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8678" w:type="dxa"/>
        <w:tblInd w:w="307" w:type="dxa"/>
        <w:tblCellMar>
          <w:top w:w="9" w:type="dxa"/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1848"/>
        <w:gridCol w:w="6830"/>
      </w:tblGrid>
      <w:tr w:rsidR="00F80911" w14:paraId="25A990AB" w14:textId="77777777" w:rsidTr="000C4711">
        <w:trPr>
          <w:trHeight w:val="319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C0A5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4D058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LCBB5010 </w:t>
            </w:r>
          </w:p>
        </w:tc>
      </w:tr>
      <w:tr w:rsidR="00F80911" w14:paraId="79E5BBFA" w14:textId="77777777" w:rsidTr="000C4711">
        <w:trPr>
          <w:trHeight w:val="322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FBBA5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Title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EACBD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Management Accounting for Managers </w:t>
            </w:r>
          </w:p>
        </w:tc>
      </w:tr>
      <w:tr w:rsidR="00F80911" w14:paraId="5E54BAA2" w14:textId="77777777" w:rsidTr="000C4711">
        <w:trPr>
          <w:trHeight w:val="319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69668B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Date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8FE518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13/02/2023 </w:t>
            </w:r>
          </w:p>
        </w:tc>
      </w:tr>
      <w:tr w:rsidR="00F80911" w14:paraId="4849A3EB" w14:textId="77777777" w:rsidTr="000C4711">
        <w:trPr>
          <w:trHeight w:val="317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8CEC9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Level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1F179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5 </w:t>
            </w:r>
          </w:p>
        </w:tc>
      </w:tr>
      <w:tr w:rsidR="00F80911" w14:paraId="2C89B0FD" w14:textId="77777777" w:rsidTr="000C4711">
        <w:trPr>
          <w:trHeight w:val="322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25CF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Credits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54D7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20 </w:t>
            </w:r>
          </w:p>
        </w:tc>
      </w:tr>
      <w:tr w:rsidR="00F80911" w14:paraId="277ADC15" w14:textId="77777777" w:rsidTr="000C4711">
        <w:trPr>
          <w:trHeight w:val="314"/>
        </w:trPr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39579CD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Pre-Requisites </w:t>
            </w:r>
          </w:p>
        </w:tc>
        <w:tc>
          <w:tcPr>
            <w:tcW w:w="68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14:paraId="712805FE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None </w:t>
            </w:r>
          </w:p>
        </w:tc>
      </w:tr>
    </w:tbl>
    <w:p w14:paraId="2F59E061" w14:textId="77777777" w:rsidR="00F80911" w:rsidRDefault="00F80911" w:rsidP="00F80911">
      <w:pPr>
        <w:spacing w:after="0" w:line="259" w:lineRule="auto"/>
        <w:ind w:left="0" w:firstLine="0"/>
        <w:jc w:val="left"/>
      </w:pPr>
      <w:r>
        <w:rPr>
          <w:b/>
          <w:sz w:val="27"/>
        </w:rPr>
        <w:t xml:space="preserve"> </w:t>
      </w:r>
    </w:p>
    <w:p w14:paraId="2601BF68" w14:textId="77777777" w:rsidR="00F80911" w:rsidRDefault="00F80911" w:rsidP="00F80911">
      <w:pPr>
        <w:spacing w:after="7" w:line="259" w:lineRule="auto"/>
        <w:ind w:left="253" w:firstLine="0"/>
        <w:jc w:val="left"/>
      </w:pPr>
      <w:r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7CE342C5" wp14:editId="35856D56">
                <wp:extent cx="5516118" cy="6096"/>
                <wp:effectExtent l="0" t="0" r="0" b="0"/>
                <wp:docPr id="399935" name="Group 3999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6118" cy="6096"/>
                          <a:chOff x="0" y="0"/>
                          <a:chExt cx="5516118" cy="6096"/>
                        </a:xfrm>
                      </wpg:grpSpPr>
                      <wps:wsp>
                        <wps:cNvPr id="458078" name="Shape 458078"/>
                        <wps:cNvSpPr/>
                        <wps:spPr>
                          <a:xfrm>
                            <a:off x="0" y="0"/>
                            <a:ext cx="551611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6118" h="9144">
                                <a:moveTo>
                                  <a:pt x="0" y="0"/>
                                </a:moveTo>
                                <a:lnTo>
                                  <a:pt x="5516118" y="0"/>
                                </a:lnTo>
                                <a:lnTo>
                                  <a:pt x="551611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B8AF2C" id="Group 399935" o:spid="_x0000_s1026" style="width:434.35pt;height:.5pt;mso-position-horizontal-relative:char;mso-position-vertical-relative:line" coordsize="5516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">
                <v:shape id="Shape 458078" o:spid="_x0000_s1027" style="position:absolute;width:55161;height:91;visibility:visible;mso-wrap-style:square;v-text-anchor:top" coordsize="551611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" path="m,l5516118,r,9144l,9144,,e" fillcolor="black" stroked="f" strokeweight="0">
                  <v:stroke miterlimit="83231f" joinstyle="miter"/>
                  <v:path arrowok="t" textboxrect="0,0,5516118,9144"/>
                </v:shape>
                <w10:anchorlock/>
              </v:group>
            </w:pict>
          </mc:Fallback>
        </mc:AlternateContent>
      </w:r>
    </w:p>
    <w:p w14:paraId="2C18CE47" w14:textId="77777777" w:rsidR="00F80911" w:rsidRDefault="00F80911" w:rsidP="00F80911">
      <w:pPr>
        <w:pStyle w:val="Heading2"/>
        <w:ind w:left="332" w:right="171"/>
      </w:pPr>
      <w:r>
        <w:t xml:space="preserve">AIM(S) </w:t>
      </w:r>
    </w:p>
    <w:p w14:paraId="4EAE36EF" w14:textId="77777777" w:rsidR="00F80911" w:rsidRDefault="00F80911" w:rsidP="00F80911">
      <w:pPr>
        <w:spacing w:after="2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C7E510F" w14:textId="77777777" w:rsidR="00F80911" w:rsidRDefault="00F80911" w:rsidP="00F80911">
      <w:pPr>
        <w:ind w:left="962" w:right="417" w:hanging="360"/>
      </w:pPr>
      <w:r>
        <w:rPr>
          <w:rFonts w:ascii="Segoe UI Symbol" w:eastAsia="Segoe UI Symbol" w:hAnsi="Segoe UI Symbol" w:cs="Segoe UI Symbol"/>
        </w:rPr>
        <w:t>•</w:t>
      </w:r>
      <w:r>
        <w:t xml:space="preserve"> To introduce the core concepts and components of management accounting ranging from costing, budgeting, short term decision making, understanding risk and uncertainty.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4F864F1" w14:textId="77777777" w:rsidR="00F80911" w:rsidRDefault="00F80911" w:rsidP="00F80911">
      <w:pPr>
        <w:pStyle w:val="Heading2"/>
        <w:ind w:left="254" w:right="171"/>
      </w:pPr>
      <w:r>
        <w:t xml:space="preserve">LEARNING OUTCOMES </w:t>
      </w:r>
    </w:p>
    <w:p w14:paraId="2845701B" w14:textId="77777777" w:rsidR="00F80911" w:rsidRDefault="00F80911" w:rsidP="00F80911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0AEA8DA2" w14:textId="77777777" w:rsidR="00F80911" w:rsidRDefault="00F80911" w:rsidP="00F80911">
      <w:pPr>
        <w:ind w:left="267" w:right="417"/>
      </w:pPr>
      <w:r>
        <w:t xml:space="preserve">Upon the successful completion of this module, the student should be able to: </w:t>
      </w:r>
    </w:p>
    <w:p w14:paraId="634840D0" w14:textId="77777777" w:rsidR="00F80911" w:rsidRDefault="00F80911" w:rsidP="00F80911">
      <w:pPr>
        <w:spacing w:after="18" w:line="259" w:lineRule="auto"/>
        <w:ind w:left="0" w:firstLine="0"/>
        <w:jc w:val="left"/>
      </w:pPr>
      <w:r>
        <w:rPr>
          <w:sz w:val="20"/>
        </w:rPr>
        <w:t xml:space="preserve"> </w:t>
      </w:r>
    </w:p>
    <w:p w14:paraId="65EB57E8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identify and understand the key concepts underpinning management accounting;</w:t>
      </w:r>
      <w:r>
        <w:rPr>
          <w:rFonts w:ascii="Segoe UI Symbol" w:eastAsia="Segoe UI Symbol" w:hAnsi="Segoe UI Symbol" w:cs="Segoe UI Symbol"/>
        </w:rPr>
        <w:t xml:space="preserve"> </w:t>
      </w:r>
    </w:p>
    <w:p w14:paraId="10985226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apply the use of management accounting tools to the evaluation of the operating environment;</w:t>
      </w:r>
      <w:r>
        <w:rPr>
          <w:rFonts w:ascii="Segoe UI Symbol" w:eastAsia="Segoe UI Symbol" w:hAnsi="Segoe UI Symbol" w:cs="Segoe UI Symbol"/>
        </w:rPr>
        <w:t xml:space="preserve"> </w:t>
      </w:r>
    </w:p>
    <w:p w14:paraId="3E9440BD" w14:textId="77777777" w:rsidR="00F80911" w:rsidRDefault="00F80911" w:rsidP="00F80911">
      <w:pPr>
        <w:numPr>
          <w:ilvl w:val="0"/>
          <w:numId w:val="1"/>
        </w:numPr>
        <w:ind w:right="417" w:hanging="360"/>
      </w:pPr>
      <w:r>
        <w:t>analyse and evaluate the informational requirements of management, particularly in relation to decisions involving revenues and costs, and other financial criteria.</w:t>
      </w:r>
      <w:r>
        <w:rPr>
          <w:rFonts w:ascii="Segoe UI Symbol" w:eastAsia="Segoe UI Symbol" w:hAnsi="Segoe UI Symbol" w:cs="Segoe UI Symbol"/>
        </w:rPr>
        <w:t xml:space="preserve"> </w:t>
      </w:r>
    </w:p>
    <w:p w14:paraId="588470B2" w14:textId="77777777" w:rsidR="00F80911" w:rsidRDefault="00F80911" w:rsidP="00F80911">
      <w:pPr>
        <w:pStyle w:val="Heading2"/>
        <w:ind w:left="254" w:right="171"/>
      </w:pPr>
      <w:r>
        <w:t xml:space="preserve">INDICATIVE CONTENT </w:t>
      </w:r>
    </w:p>
    <w:p w14:paraId="6BE434ED" w14:textId="77777777" w:rsidR="00F80911" w:rsidRDefault="00F80911" w:rsidP="00F80911">
      <w:pPr>
        <w:spacing w:after="21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CCF6741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Costing – direct and indirect costs, fixed and variable costs.</w:t>
      </w:r>
      <w:r>
        <w:rPr>
          <w:rFonts w:ascii="Segoe UI Symbol" w:eastAsia="Segoe UI Symbol" w:hAnsi="Segoe UI Symbol" w:cs="Segoe UI Symbol"/>
        </w:rPr>
        <w:t xml:space="preserve"> </w:t>
      </w:r>
    </w:p>
    <w:p w14:paraId="2BB8E588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Contribution analysis – break even and margin of safety, scarce resources, and highest contribution per limiting factor.</w:t>
      </w:r>
      <w:r>
        <w:rPr>
          <w:rFonts w:ascii="Segoe UI Symbol" w:eastAsia="Segoe UI Symbol" w:hAnsi="Segoe UI Symbol" w:cs="Segoe UI Symbol"/>
        </w:rPr>
        <w:t xml:space="preserve"> </w:t>
      </w:r>
    </w:p>
    <w:p w14:paraId="6F4A5FBB" w14:textId="77777777" w:rsidR="00F80911" w:rsidRDefault="00F80911" w:rsidP="00F80911">
      <w:pPr>
        <w:numPr>
          <w:ilvl w:val="0"/>
          <w:numId w:val="2"/>
        </w:numPr>
        <w:ind w:right="417" w:hanging="360"/>
      </w:pPr>
      <w:r>
        <w:t>Budgeting, including introduction to and critique of standard costing and variance analysis.</w:t>
      </w:r>
      <w:r>
        <w:rPr>
          <w:rFonts w:ascii="Segoe UI Symbol" w:eastAsia="Segoe UI Symbol" w:hAnsi="Segoe UI Symbol" w:cs="Segoe UI Symbol"/>
        </w:rPr>
        <w:t xml:space="preserve"> •</w:t>
      </w:r>
      <w:r>
        <w:t xml:space="preserve"> Absorption costing and marginal costing.</w:t>
      </w:r>
      <w:r>
        <w:rPr>
          <w:rFonts w:ascii="Segoe UI Symbol" w:eastAsia="Segoe UI Symbol" w:hAnsi="Segoe UI Symbol" w:cs="Segoe UI Symbol"/>
        </w:rPr>
        <w:t xml:space="preserve"> </w:t>
      </w:r>
    </w:p>
    <w:p w14:paraId="13477429" w14:textId="77777777" w:rsidR="00F80911" w:rsidRDefault="00F80911" w:rsidP="00F80911">
      <w:pPr>
        <w:pStyle w:val="Heading3"/>
        <w:ind w:left="332" w:right="171"/>
      </w:pPr>
      <w:r>
        <w:t xml:space="preserve">Study Time Allocation </w:t>
      </w:r>
    </w:p>
    <w:p w14:paraId="373FF9AC" w14:textId="77777777" w:rsidR="00F80911" w:rsidRDefault="00F80911" w:rsidP="00F80911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2C5A1ED7" w14:textId="77777777" w:rsidR="00F80911" w:rsidRDefault="00F80911" w:rsidP="00F80911">
      <w:pPr>
        <w:ind w:left="267" w:right="417"/>
      </w:pPr>
      <w:r>
        <w:t xml:space="preserve">The study time for the module is divided as follows: </w:t>
      </w:r>
    </w:p>
    <w:p w14:paraId="185DF267" w14:textId="77777777" w:rsidR="00F80911" w:rsidRDefault="00F80911" w:rsidP="00F80911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7521" w:type="dxa"/>
        <w:tblInd w:w="413" w:type="dxa"/>
        <w:tblCellMar>
          <w:left w:w="132" w:type="dxa"/>
          <w:right w:w="115" w:type="dxa"/>
        </w:tblCellMar>
        <w:tblLook w:val="04A0" w:firstRow="1" w:lastRow="0" w:firstColumn="1" w:lastColumn="0" w:noHBand="0" w:noVBand="1"/>
      </w:tblPr>
      <w:tblGrid>
        <w:gridCol w:w="3975"/>
        <w:gridCol w:w="1697"/>
        <w:gridCol w:w="1849"/>
      </w:tblGrid>
      <w:tr w:rsidR="00F80911" w14:paraId="108FD7F7" w14:textId="77777777" w:rsidTr="000C4711">
        <w:trPr>
          <w:trHeight w:val="272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91A2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D47F9" w14:textId="77777777" w:rsidR="00F80911" w:rsidRDefault="00F80911" w:rsidP="000C4711">
            <w:pPr>
              <w:spacing w:after="0" w:line="259" w:lineRule="auto"/>
              <w:ind w:left="27" w:firstLine="0"/>
              <w:jc w:val="center"/>
            </w:pPr>
            <w:r>
              <w:rPr>
                <w:b/>
              </w:rPr>
              <w:t xml:space="preserve">Hours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EF452" w14:textId="77777777" w:rsidR="00F80911" w:rsidRDefault="00F80911" w:rsidP="000C4711">
            <w:pPr>
              <w:spacing w:after="0" w:line="259" w:lineRule="auto"/>
              <w:ind w:left="16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F80911" w14:paraId="03EBC6DD" w14:textId="77777777" w:rsidTr="000C4711">
        <w:trPr>
          <w:trHeight w:val="271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CE10A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Scheduled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23351" w14:textId="77777777" w:rsidR="00F80911" w:rsidRDefault="00F80911" w:rsidP="000C4711">
            <w:pPr>
              <w:spacing w:after="0" w:line="259" w:lineRule="auto"/>
              <w:ind w:left="34" w:firstLine="0"/>
              <w:jc w:val="center"/>
            </w:pPr>
            <w:r>
              <w:t xml:space="preserve">40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79FD6" w14:textId="77777777" w:rsidR="00F80911" w:rsidRDefault="00F80911" w:rsidP="000C4711">
            <w:pPr>
              <w:spacing w:after="0" w:line="259" w:lineRule="auto"/>
              <w:ind w:left="25" w:firstLine="0"/>
              <w:jc w:val="center"/>
            </w:pPr>
            <w:r>
              <w:t xml:space="preserve">20% </w:t>
            </w:r>
          </w:p>
        </w:tc>
      </w:tr>
      <w:tr w:rsidR="00F80911" w14:paraId="1FAC5CE6" w14:textId="77777777" w:rsidTr="000C4711">
        <w:trPr>
          <w:trHeight w:val="276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8B1E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Independent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DA570" w14:textId="77777777" w:rsidR="00F80911" w:rsidRDefault="00F80911" w:rsidP="000C4711">
            <w:pPr>
              <w:spacing w:after="0" w:line="259" w:lineRule="auto"/>
              <w:ind w:left="32" w:firstLine="0"/>
              <w:jc w:val="center"/>
            </w:pPr>
            <w:r>
              <w:t xml:space="preserve">160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908E36" w14:textId="77777777" w:rsidR="00F80911" w:rsidRDefault="00F80911" w:rsidP="000C4711">
            <w:pPr>
              <w:spacing w:after="0" w:line="259" w:lineRule="auto"/>
              <w:ind w:left="25" w:firstLine="0"/>
              <w:jc w:val="center"/>
            </w:pPr>
            <w:r>
              <w:t xml:space="preserve">80% </w:t>
            </w:r>
          </w:p>
        </w:tc>
      </w:tr>
      <w:tr w:rsidR="00F80911" w14:paraId="52F11EA1" w14:textId="77777777" w:rsidTr="000C4711">
        <w:trPr>
          <w:trHeight w:val="266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4AEA2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t xml:space="preserve">Placement learning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C56D7" w14:textId="77777777" w:rsidR="00F80911" w:rsidRDefault="00F80911" w:rsidP="000C4711">
            <w:pPr>
              <w:spacing w:after="0" w:line="259" w:lineRule="auto"/>
              <w:ind w:left="27" w:firstLine="0"/>
              <w:jc w:val="center"/>
            </w:pPr>
            <w:r>
              <w:t xml:space="preserve">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C55B8" w14:textId="77777777" w:rsidR="00F80911" w:rsidRDefault="00F80911" w:rsidP="000C4711">
            <w:pPr>
              <w:spacing w:after="0" w:line="259" w:lineRule="auto"/>
              <w:ind w:left="28" w:firstLine="0"/>
              <w:jc w:val="center"/>
            </w:pPr>
            <w:r>
              <w:t xml:space="preserve">0% </w:t>
            </w:r>
          </w:p>
        </w:tc>
      </w:tr>
      <w:tr w:rsidR="00F80911" w14:paraId="2065CFD8" w14:textId="77777777" w:rsidTr="000C4711">
        <w:trPr>
          <w:trHeight w:val="278"/>
        </w:trPr>
        <w:tc>
          <w:tcPr>
            <w:tcW w:w="39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30D577" w14:textId="77777777" w:rsidR="00F80911" w:rsidRDefault="00F80911" w:rsidP="000C4711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6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79FAF0" w14:textId="77777777" w:rsidR="00F80911" w:rsidRDefault="00F80911" w:rsidP="000C4711">
            <w:pPr>
              <w:spacing w:after="0" w:line="259" w:lineRule="auto"/>
              <w:ind w:left="32" w:firstLine="0"/>
              <w:jc w:val="center"/>
            </w:pPr>
            <w:r>
              <w:rPr>
                <w:b/>
              </w:rPr>
              <w:t xml:space="preserve">200 </w:t>
            </w:r>
          </w:p>
        </w:tc>
        <w:tc>
          <w:tcPr>
            <w:tcW w:w="1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CB8AF" w14:textId="77777777" w:rsidR="00F80911" w:rsidRDefault="00F80911" w:rsidP="000C4711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74EBE1F6" w14:textId="77777777" w:rsidR="005C572D" w:rsidRDefault="005C572D" w:rsidP="00430B19">
      <w:pPr>
        <w:pStyle w:val="Heading2"/>
        <w:ind w:left="332" w:right="171"/>
      </w:pPr>
    </w:p>
    <w:p w14:paraId="3BF100DE" w14:textId="214F2930" w:rsidR="00430B19" w:rsidRDefault="00430B19" w:rsidP="00430B19">
      <w:pPr>
        <w:pStyle w:val="Heading2"/>
        <w:ind w:left="332" w:right="171"/>
      </w:pPr>
      <w:r>
        <w:t xml:space="preserve">ASSESSMENT </w:t>
      </w:r>
    </w:p>
    <w:p w14:paraId="27BB1E6A" w14:textId="77777777" w:rsidR="00430B19" w:rsidRDefault="00430B19" w:rsidP="00430B19">
      <w:pPr>
        <w:spacing w:after="5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508A9336" w14:textId="77777777" w:rsidR="00430B19" w:rsidRDefault="00430B19" w:rsidP="00430B19">
      <w:pPr>
        <w:pStyle w:val="Heading3"/>
        <w:ind w:left="254" w:right="171"/>
      </w:pPr>
      <w:r>
        <w:t xml:space="preserve">Assessment Component 1 </w:t>
      </w:r>
    </w:p>
    <w:p w14:paraId="6F3E5C20" w14:textId="77777777" w:rsidR="00430B19" w:rsidRDefault="00430B19" w:rsidP="00430B19">
      <w:pPr>
        <w:spacing w:after="2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p w14:paraId="46612BD7" w14:textId="77777777" w:rsidR="00430B19" w:rsidRDefault="00430B19" w:rsidP="00430B19">
      <w:pPr>
        <w:pStyle w:val="Heading4"/>
        <w:spacing w:after="0" w:line="259" w:lineRule="auto"/>
        <w:ind w:left="252"/>
      </w:pPr>
      <w:r>
        <w:t xml:space="preserve">(Tick one) </w:t>
      </w:r>
    </w:p>
    <w:p w14:paraId="18DBA675" w14:textId="77777777" w:rsidR="00430B19" w:rsidRDefault="00430B19" w:rsidP="00430B19">
      <w:pPr>
        <w:spacing w:after="36" w:line="259" w:lineRule="auto"/>
        <w:ind w:left="0" w:firstLine="0"/>
        <w:jc w:val="left"/>
      </w:pPr>
      <w:r>
        <w:rPr>
          <w:b/>
          <w:i/>
          <w:sz w:val="20"/>
        </w:rPr>
        <w:t xml:space="preserve"> </w:t>
      </w:r>
    </w:p>
    <w:p w14:paraId="3D8D97B1" w14:textId="77777777" w:rsidR="00430B19" w:rsidRDefault="00430B19" w:rsidP="00430B19">
      <w:pPr>
        <w:tabs>
          <w:tab w:val="center" w:pos="462"/>
          <w:tab w:val="center" w:pos="1600"/>
          <w:tab w:val="center" w:pos="3477"/>
          <w:tab w:val="center" w:pos="4549"/>
          <w:tab w:val="center" w:pos="6492"/>
          <w:tab w:val="center" w:pos="7387"/>
        </w:tabs>
        <w:spacing w:after="3" w:line="259" w:lineRule="auto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rPr>
          <w:rFonts w:ascii="Segoe UI Symbol" w:eastAsia="Segoe UI Symbol" w:hAnsi="Segoe UI Symbol" w:cs="Segoe UI Symbol"/>
        </w:rPr>
        <w:t>☐</w:t>
      </w:r>
      <w:r>
        <w:t xml:space="preserve"> </w:t>
      </w:r>
      <w:r>
        <w:tab/>
      </w:r>
      <w:r>
        <w:rPr>
          <w:b/>
        </w:rPr>
        <w:t xml:space="preserve">Written exam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 xml:space="preserve">☒ </w:t>
      </w:r>
      <w:r>
        <w:rPr>
          <w:rFonts w:ascii="Segoe UI Symbol" w:eastAsia="Segoe UI Symbol" w:hAnsi="Segoe UI Symbol" w:cs="Segoe UI Symbol"/>
        </w:rPr>
        <w:tab/>
      </w:r>
      <w:r>
        <w:rPr>
          <w:b/>
        </w:rPr>
        <w:t xml:space="preserve">Coursework </w:t>
      </w:r>
      <w:r>
        <w:rPr>
          <w:b/>
        </w:rPr>
        <w:tab/>
      </w:r>
      <w:r>
        <w:rPr>
          <w:rFonts w:ascii="Segoe UI Symbol" w:eastAsia="Segoe UI Symbol" w:hAnsi="Segoe UI Symbol" w:cs="Segoe UI Symbol"/>
        </w:rPr>
        <w:t xml:space="preserve">☐ </w:t>
      </w:r>
      <w:r>
        <w:rPr>
          <w:rFonts w:ascii="Segoe UI Symbol" w:eastAsia="Segoe UI Symbol" w:hAnsi="Segoe UI Symbol" w:cs="Segoe UI Symbol"/>
        </w:rPr>
        <w:tab/>
      </w:r>
      <w:r>
        <w:rPr>
          <w:b/>
        </w:rPr>
        <w:t xml:space="preserve">Practical </w:t>
      </w:r>
    </w:p>
    <w:p w14:paraId="7C013C2F" w14:textId="77777777" w:rsidR="00430B19" w:rsidRDefault="00430B19" w:rsidP="00430B19">
      <w:pPr>
        <w:spacing w:after="610" w:line="259" w:lineRule="auto"/>
        <w:ind w:left="0" w:firstLine="0"/>
        <w:jc w:val="left"/>
      </w:pPr>
      <w:r>
        <w:rPr>
          <w:b/>
          <w:sz w:val="21"/>
        </w:rPr>
        <w:t xml:space="preserve"> </w:t>
      </w:r>
    </w:p>
    <w:tbl>
      <w:tblPr>
        <w:tblStyle w:val="TableGrid"/>
        <w:tblpPr w:vertAnchor="text" w:tblpX="302" w:tblpY="-562"/>
        <w:tblOverlap w:val="never"/>
        <w:tblW w:w="8796" w:type="dxa"/>
        <w:tblInd w:w="0" w:type="dxa"/>
        <w:tblCellMar>
          <w:bottom w:w="28" w:type="dxa"/>
          <w:right w:w="115" w:type="dxa"/>
        </w:tblCellMar>
        <w:tblLook w:val="04A0" w:firstRow="1" w:lastRow="0" w:firstColumn="1" w:lastColumn="0" w:noHBand="0" w:noVBand="1"/>
      </w:tblPr>
      <w:tblGrid>
        <w:gridCol w:w="3094"/>
        <w:gridCol w:w="163"/>
        <w:gridCol w:w="2852"/>
        <w:gridCol w:w="540"/>
        <w:gridCol w:w="587"/>
        <w:gridCol w:w="1560"/>
      </w:tblGrid>
      <w:tr w:rsidR="00430B19" w14:paraId="5EBE38B0" w14:textId="77777777" w:rsidTr="003862B0">
        <w:trPr>
          <w:trHeight w:val="271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6EE3F0" w14:textId="77777777" w:rsidR="00430B19" w:rsidRDefault="00430B19" w:rsidP="003862B0">
            <w:pPr>
              <w:spacing w:after="0" w:line="259" w:lineRule="auto"/>
              <w:ind w:left="581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72B5A9B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3FE624" w14:textId="77777777" w:rsidR="00430B19" w:rsidRDefault="00430B19" w:rsidP="003862B0">
            <w:pPr>
              <w:spacing w:after="0" w:line="259" w:lineRule="auto"/>
              <w:ind w:left="125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F6CDA6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5E038DC3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264B4" w14:textId="77777777" w:rsidR="00430B19" w:rsidRDefault="00430B19" w:rsidP="003862B0">
            <w:pPr>
              <w:spacing w:after="0" w:line="259" w:lineRule="auto"/>
              <w:ind w:left="121"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430B19" w14:paraId="2F68FD55" w14:textId="77777777" w:rsidTr="003862B0">
        <w:trPr>
          <w:trHeight w:val="274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29195F9" w14:textId="77777777" w:rsidR="00430B19" w:rsidRDefault="00430B19" w:rsidP="003862B0">
            <w:pPr>
              <w:spacing w:after="0" w:line="259" w:lineRule="auto"/>
              <w:ind w:left="305" w:firstLine="0"/>
              <w:jc w:val="center"/>
            </w:pPr>
            <w:r>
              <w:t xml:space="preserve">Individual report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63349B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8A016FF" w14:textId="77777777" w:rsidR="00430B19" w:rsidRDefault="00430B19" w:rsidP="003862B0">
            <w:pPr>
              <w:spacing w:after="0" w:line="259" w:lineRule="auto"/>
              <w:ind w:left="125" w:firstLine="0"/>
              <w:jc w:val="left"/>
            </w:pPr>
            <w:r>
              <w:t xml:space="preserve">2000 words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09F17D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2627FD4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EB0FF" w14:textId="77777777" w:rsidR="00430B19" w:rsidRDefault="00430B19" w:rsidP="003862B0">
            <w:pPr>
              <w:spacing w:after="0" w:line="259" w:lineRule="auto"/>
              <w:ind w:left="121" w:firstLine="0"/>
              <w:jc w:val="left"/>
            </w:pPr>
            <w:r>
              <w:t xml:space="preserve">50% </w:t>
            </w:r>
          </w:p>
        </w:tc>
      </w:tr>
      <w:tr w:rsidR="00430B19" w14:paraId="6371ADAC" w14:textId="77777777" w:rsidTr="003862B0">
        <w:trPr>
          <w:trHeight w:val="2057"/>
        </w:trPr>
        <w:tc>
          <w:tcPr>
            <w:tcW w:w="309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69CB5F6C" w14:textId="47785E81" w:rsidR="00430B19" w:rsidRDefault="00430B19" w:rsidP="00430B19">
            <w:pPr>
              <w:spacing w:after="215" w:line="259" w:lineRule="auto"/>
              <w:jc w:val="left"/>
            </w:pPr>
            <w:r>
              <w:rPr>
                <w:b/>
              </w:rPr>
              <w:t>Assessment Component 2 (</w:t>
            </w:r>
            <w:r>
              <w:rPr>
                <w:b/>
                <w:i/>
              </w:rPr>
              <w:t xml:space="preserve">Tick one) </w:t>
            </w:r>
          </w:p>
          <w:p w14:paraId="3A189F41" w14:textId="77777777" w:rsidR="00430B19" w:rsidRDefault="00430B19" w:rsidP="003862B0">
            <w:pPr>
              <w:tabs>
                <w:tab w:val="center" w:pos="1312"/>
              </w:tabs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  <w:r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b/>
              </w:rPr>
              <w:t xml:space="preserve">Written exam </w:t>
            </w:r>
          </w:p>
        </w:tc>
        <w:tc>
          <w:tcPr>
            <w:tcW w:w="30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5DA26577" w14:textId="77777777" w:rsidR="00430B19" w:rsidRDefault="00430B19" w:rsidP="003862B0">
            <w:pPr>
              <w:tabs>
                <w:tab w:val="center" w:pos="1167"/>
              </w:tabs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  <w:r>
              <w:rPr>
                <w:rFonts w:ascii="Segoe UI Symbol" w:eastAsia="Segoe UI Symbol" w:hAnsi="Segoe UI Symbol" w:cs="Segoe UI Symbol"/>
              </w:rPr>
              <w:tab/>
            </w:r>
            <w:r>
              <w:rPr>
                <w:b/>
              </w:rPr>
              <w:t xml:space="preserve">Coursework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3A1B72CD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rFonts w:ascii="Segoe UI Symbol" w:eastAsia="Segoe UI Symbol" w:hAnsi="Segoe UI Symbol" w:cs="Segoe UI Symbol"/>
              </w:rPr>
              <w:t xml:space="preserve">☐ </w:t>
            </w:r>
          </w:p>
        </w:tc>
        <w:tc>
          <w:tcPr>
            <w:tcW w:w="2147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4A1003E1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Practical </w:t>
            </w:r>
          </w:p>
        </w:tc>
      </w:tr>
      <w:tr w:rsidR="00430B19" w14:paraId="03729C52" w14:textId="77777777" w:rsidTr="003862B0">
        <w:trPr>
          <w:trHeight w:val="271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1B207EA5" w14:textId="77777777" w:rsidR="00430B19" w:rsidRDefault="00430B19" w:rsidP="003862B0">
            <w:pPr>
              <w:spacing w:after="0" w:line="259" w:lineRule="auto"/>
              <w:ind w:left="588" w:firstLine="0"/>
              <w:jc w:val="left"/>
            </w:pPr>
            <w:r>
              <w:rPr>
                <w:b/>
              </w:rPr>
              <w:t xml:space="preserve">Mode of assessment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8A74DA4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55A7447" w14:textId="77777777" w:rsidR="00430B19" w:rsidRDefault="00430B19" w:rsidP="003862B0">
            <w:pPr>
              <w:spacing w:after="0" w:line="259" w:lineRule="auto"/>
              <w:ind w:left="134" w:firstLine="0"/>
              <w:jc w:val="left"/>
            </w:pPr>
            <w:r>
              <w:rPr>
                <w:b/>
              </w:rPr>
              <w:t xml:space="preserve">Volume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A2BB09F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49237BA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4BC933" w14:textId="77777777" w:rsidR="00430B19" w:rsidRDefault="00430B19" w:rsidP="003862B0">
            <w:pPr>
              <w:spacing w:after="0" w:line="259" w:lineRule="auto"/>
              <w:ind w:firstLine="0"/>
              <w:jc w:val="left"/>
            </w:pPr>
            <w:r>
              <w:rPr>
                <w:b/>
              </w:rPr>
              <w:t xml:space="preserve">Weighting </w:t>
            </w:r>
          </w:p>
        </w:tc>
      </w:tr>
      <w:tr w:rsidR="00430B19" w14:paraId="5942E5A9" w14:textId="77777777" w:rsidTr="003862B0">
        <w:trPr>
          <w:trHeight w:val="274"/>
        </w:trPr>
        <w:tc>
          <w:tcPr>
            <w:tcW w:w="30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EE3B3C1" w14:textId="77777777" w:rsidR="00430B19" w:rsidRDefault="00430B19" w:rsidP="003862B0">
            <w:pPr>
              <w:spacing w:after="0" w:line="259" w:lineRule="auto"/>
              <w:ind w:left="321" w:firstLine="0"/>
              <w:jc w:val="center"/>
            </w:pPr>
            <w:r>
              <w:t xml:space="preserve">Examination </w:t>
            </w:r>
          </w:p>
        </w:tc>
        <w:tc>
          <w:tcPr>
            <w:tcW w:w="1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6073D545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8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56C98FF5" w14:textId="77777777" w:rsidR="00430B19" w:rsidRDefault="00430B19" w:rsidP="003862B0">
            <w:pPr>
              <w:spacing w:after="0" w:line="259" w:lineRule="auto"/>
              <w:ind w:left="194" w:firstLine="0"/>
              <w:jc w:val="left"/>
            </w:pPr>
            <w:r>
              <w:t xml:space="preserve">1 hour </w:t>
            </w:r>
          </w:p>
        </w:tc>
        <w:tc>
          <w:tcPr>
            <w:tcW w:w="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A48652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8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7BC1A2DF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22FDC" w14:textId="77777777" w:rsidR="00430B19" w:rsidRDefault="00430B19" w:rsidP="003862B0">
            <w:pPr>
              <w:spacing w:after="0" w:line="259" w:lineRule="auto"/>
              <w:ind w:firstLine="0"/>
              <w:jc w:val="left"/>
            </w:pPr>
            <w:r>
              <w:t xml:space="preserve">50% </w:t>
            </w:r>
          </w:p>
        </w:tc>
      </w:tr>
    </w:tbl>
    <w:p w14:paraId="76715CF5" w14:textId="77777777" w:rsidR="00430B19" w:rsidRDefault="00430B19" w:rsidP="00430B19">
      <w:pPr>
        <w:spacing w:after="333" w:line="259" w:lineRule="auto"/>
        <w:ind w:left="0" w:right="667" w:firstLine="0"/>
        <w:jc w:val="left"/>
      </w:pPr>
    </w:p>
    <w:p w14:paraId="760817AA" w14:textId="77777777" w:rsidR="00430B19" w:rsidRDefault="00430B19" w:rsidP="00430B19">
      <w:pPr>
        <w:pStyle w:val="Heading3"/>
        <w:ind w:left="254" w:right="171"/>
      </w:pPr>
      <w:r>
        <w:t xml:space="preserve">Assessment Summary </w:t>
      </w:r>
    </w:p>
    <w:p w14:paraId="2F80CDEB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5103" w:type="dxa"/>
        <w:tblInd w:w="307" w:type="dxa"/>
        <w:tblCellMar>
          <w:left w:w="130" w:type="dxa"/>
          <w:right w:w="115" w:type="dxa"/>
        </w:tblCellMar>
        <w:tblLook w:val="04A0" w:firstRow="1" w:lastRow="0" w:firstColumn="1" w:lastColumn="0" w:noHBand="0" w:noVBand="1"/>
      </w:tblPr>
      <w:tblGrid>
        <w:gridCol w:w="3257"/>
        <w:gridCol w:w="1846"/>
      </w:tblGrid>
      <w:tr w:rsidR="00430B19" w14:paraId="31148B3D" w14:textId="77777777" w:rsidTr="003862B0">
        <w:trPr>
          <w:trHeight w:val="269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87F44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Activity type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75E2B" w14:textId="77777777" w:rsidR="00430B19" w:rsidRDefault="00430B19" w:rsidP="003862B0">
            <w:pPr>
              <w:spacing w:after="0" w:line="259" w:lineRule="auto"/>
              <w:ind w:left="21" w:firstLine="0"/>
              <w:jc w:val="center"/>
            </w:pPr>
            <w:r>
              <w:rPr>
                <w:b/>
              </w:rPr>
              <w:t xml:space="preserve">Percentage </w:t>
            </w:r>
          </w:p>
        </w:tc>
      </w:tr>
      <w:tr w:rsidR="00430B19" w14:paraId="2D4BD2B3" w14:textId="77777777" w:rsidTr="003862B0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E611F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Coursework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0EAC9" w14:textId="77777777" w:rsidR="00430B19" w:rsidRDefault="00430B19" w:rsidP="003862B0">
            <w:pPr>
              <w:spacing w:after="0" w:line="259" w:lineRule="auto"/>
              <w:ind w:left="35" w:firstLine="0"/>
              <w:jc w:val="center"/>
            </w:pPr>
            <w:r>
              <w:t xml:space="preserve">50% </w:t>
            </w:r>
          </w:p>
        </w:tc>
      </w:tr>
      <w:tr w:rsidR="00430B19" w14:paraId="40311537" w14:textId="77777777" w:rsidTr="003862B0">
        <w:trPr>
          <w:trHeight w:val="274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EE0E9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Written exam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673A37" w14:textId="77777777" w:rsidR="00430B19" w:rsidRDefault="00430B19" w:rsidP="003862B0">
            <w:pPr>
              <w:spacing w:after="0" w:line="259" w:lineRule="auto"/>
              <w:ind w:left="35" w:firstLine="0"/>
              <w:jc w:val="center"/>
            </w:pPr>
            <w:r>
              <w:t xml:space="preserve">50% </w:t>
            </w:r>
          </w:p>
        </w:tc>
      </w:tr>
      <w:tr w:rsidR="00430B19" w14:paraId="44EAF4F1" w14:textId="77777777" w:rsidTr="003862B0">
        <w:trPr>
          <w:trHeight w:val="317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7B287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Practical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8ACD3" w14:textId="77777777" w:rsidR="00430B19" w:rsidRDefault="00430B19" w:rsidP="003862B0">
            <w:pPr>
              <w:spacing w:after="0" w:line="259" w:lineRule="auto"/>
              <w:ind w:left="33" w:firstLine="0"/>
              <w:jc w:val="center"/>
            </w:pPr>
            <w:r>
              <w:t xml:space="preserve">0% </w:t>
            </w:r>
          </w:p>
        </w:tc>
      </w:tr>
      <w:tr w:rsidR="00430B19" w14:paraId="3D6A5347" w14:textId="77777777" w:rsidTr="003862B0">
        <w:trPr>
          <w:trHeight w:val="276"/>
        </w:trPr>
        <w:tc>
          <w:tcPr>
            <w:tcW w:w="32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C396A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TOTAL </w:t>
            </w:r>
          </w:p>
        </w:tc>
        <w:tc>
          <w:tcPr>
            <w:tcW w:w="18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80525" w14:textId="77777777" w:rsidR="00430B19" w:rsidRDefault="00430B19" w:rsidP="003862B0">
            <w:pPr>
              <w:spacing w:after="0" w:line="259" w:lineRule="auto"/>
              <w:ind w:left="18" w:firstLine="0"/>
              <w:jc w:val="center"/>
            </w:pPr>
            <w:r>
              <w:rPr>
                <w:b/>
              </w:rPr>
              <w:t xml:space="preserve">100% </w:t>
            </w:r>
          </w:p>
        </w:tc>
      </w:tr>
    </w:tbl>
    <w:p w14:paraId="3309A7C8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4"/>
        </w:rPr>
        <w:t xml:space="preserve"> </w:t>
      </w:r>
    </w:p>
    <w:p w14:paraId="14766718" w14:textId="77777777" w:rsidR="00430B19" w:rsidRDefault="00430B19" w:rsidP="00430B19">
      <w:pPr>
        <w:spacing w:after="12" w:line="259" w:lineRule="auto"/>
        <w:ind w:left="0" w:firstLine="0"/>
        <w:jc w:val="left"/>
        <w:rPr>
          <w:b/>
          <w:sz w:val="19"/>
        </w:rPr>
      </w:pPr>
      <w:r>
        <w:rPr>
          <w:b/>
          <w:sz w:val="19"/>
        </w:rPr>
        <w:t xml:space="preserve"> </w:t>
      </w:r>
    </w:p>
    <w:p w14:paraId="1D5DC97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5BF89384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363F1E2D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C4E8AE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C71CFC7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61BC8A5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1F49B9CB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589039C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788F93A4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607A4143" w14:textId="77777777" w:rsidR="00430B19" w:rsidRDefault="00430B19" w:rsidP="00430B19">
      <w:pPr>
        <w:spacing w:after="12" w:line="259" w:lineRule="auto"/>
        <w:ind w:left="0" w:firstLine="0"/>
        <w:jc w:val="left"/>
      </w:pPr>
    </w:p>
    <w:p w14:paraId="32072B48" w14:textId="77777777" w:rsidR="00430B19" w:rsidRDefault="00430B19" w:rsidP="00430B19">
      <w:pPr>
        <w:pStyle w:val="Heading2"/>
        <w:ind w:left="254" w:right="171"/>
      </w:pPr>
      <w:r>
        <w:lastRenderedPageBreak/>
        <w:t xml:space="preserve">INDICATIVE READING LIST </w:t>
      </w:r>
    </w:p>
    <w:p w14:paraId="58143A74" w14:textId="77777777" w:rsidR="00430B19" w:rsidRDefault="00430B19" w:rsidP="00430B19">
      <w:pPr>
        <w:spacing w:after="0" w:line="259" w:lineRule="auto"/>
        <w:ind w:left="0" w:firstLine="0"/>
        <w:jc w:val="left"/>
      </w:pPr>
      <w:r>
        <w:rPr>
          <w:b/>
          <w:sz w:val="20"/>
        </w:rPr>
        <w:t xml:space="preserve"> </w:t>
      </w:r>
    </w:p>
    <w:tbl>
      <w:tblPr>
        <w:tblStyle w:val="TableGrid"/>
        <w:tblW w:w="9063" w:type="dxa"/>
        <w:tblInd w:w="311" w:type="dxa"/>
        <w:tblCellMar>
          <w:left w:w="126" w:type="dxa"/>
          <w:right w:w="63" w:type="dxa"/>
        </w:tblCellMar>
        <w:tblLook w:val="04A0" w:firstRow="1" w:lastRow="0" w:firstColumn="1" w:lastColumn="0" w:noHBand="0" w:noVBand="1"/>
      </w:tblPr>
      <w:tblGrid>
        <w:gridCol w:w="1918"/>
        <w:gridCol w:w="5752"/>
        <w:gridCol w:w="1393"/>
      </w:tblGrid>
      <w:tr w:rsidR="00430B19" w14:paraId="0393B1D2" w14:textId="77777777" w:rsidTr="003862B0">
        <w:trPr>
          <w:trHeight w:val="270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1B13510E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Code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F19428D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LCBB5010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171B0B78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</w:tr>
      <w:tr w:rsidR="00430B19" w14:paraId="3D98B9FE" w14:textId="77777777" w:rsidTr="003862B0">
        <w:trPr>
          <w:trHeight w:val="274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541973BE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Module Title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7A318A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Management Accounting for Managers </w:t>
            </w:r>
          </w:p>
        </w:tc>
        <w:tc>
          <w:tcPr>
            <w:tcW w:w="13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3DCB5C17" w14:textId="77777777" w:rsidR="00430B19" w:rsidRDefault="00430B19" w:rsidP="003862B0">
            <w:pPr>
              <w:spacing w:after="160" w:line="259" w:lineRule="auto"/>
              <w:ind w:left="0" w:firstLine="0"/>
              <w:jc w:val="left"/>
            </w:pPr>
          </w:p>
        </w:tc>
      </w:tr>
      <w:tr w:rsidR="00430B19" w14:paraId="4A72FE60" w14:textId="77777777" w:rsidTr="003862B0">
        <w:trPr>
          <w:trHeight w:val="271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272424B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Classification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30A20382" w14:textId="77777777" w:rsidR="00430B19" w:rsidRDefault="00430B19" w:rsidP="003862B0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Reading List entry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</w:tcPr>
          <w:p w14:paraId="526D6971" w14:textId="77777777" w:rsidR="00430B19" w:rsidRDefault="00430B19" w:rsidP="003862B0">
            <w:pPr>
              <w:spacing w:after="0" w:line="259" w:lineRule="auto"/>
              <w:ind w:left="15" w:firstLine="0"/>
              <w:jc w:val="left"/>
            </w:pPr>
            <w:r>
              <w:rPr>
                <w:b/>
              </w:rPr>
              <w:t xml:space="preserve">Electronic* </w:t>
            </w:r>
          </w:p>
        </w:tc>
      </w:tr>
      <w:tr w:rsidR="00430B19" w14:paraId="66985704" w14:textId="77777777" w:rsidTr="003862B0">
        <w:trPr>
          <w:trHeight w:val="526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5790D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1A8D6" w14:textId="77777777" w:rsidR="00430B19" w:rsidRDefault="00430B19" w:rsidP="003862B0">
            <w:pPr>
              <w:spacing w:after="0" w:line="259" w:lineRule="auto"/>
              <w:ind w:left="2" w:firstLine="0"/>
            </w:pPr>
            <w:proofErr w:type="spellStart"/>
            <w:r>
              <w:t>Atrill</w:t>
            </w:r>
            <w:proofErr w:type="spellEnd"/>
            <w:r>
              <w:t xml:space="preserve">, P. and McLaney, E.J. (2021). </w:t>
            </w:r>
            <w:r>
              <w:rPr>
                <w:i/>
              </w:rPr>
              <w:t>Management accounting for decision makers</w:t>
            </w:r>
            <w:r>
              <w:t>. 10</w:t>
            </w:r>
            <w:r>
              <w:rPr>
                <w:vertAlign w:val="superscript"/>
              </w:rPr>
              <w:t>th</w:t>
            </w:r>
            <w:r>
              <w:t xml:space="preserve"> ed. Harlow: Pearson.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6EDAA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79271C34" w14:textId="77777777" w:rsidTr="003862B0">
        <w:trPr>
          <w:trHeight w:val="775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F207F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EA57D" w14:textId="77777777" w:rsidR="00430B19" w:rsidRDefault="00430B19" w:rsidP="003862B0">
            <w:pPr>
              <w:spacing w:after="0" w:line="259" w:lineRule="auto"/>
              <w:ind w:left="2" w:right="66" w:firstLine="0"/>
            </w:pPr>
            <w:r>
              <w:t xml:space="preserve">Weetman, P. (2013). </w:t>
            </w:r>
            <w:r>
              <w:rPr>
                <w:i/>
              </w:rPr>
              <w:t>Financial and management accounting: an introduction</w:t>
            </w:r>
            <w:r>
              <w:t>. 6</w:t>
            </w:r>
            <w:r>
              <w:rPr>
                <w:vertAlign w:val="superscript"/>
              </w:rPr>
              <w:t>th</w:t>
            </w:r>
            <w:r>
              <w:t xml:space="preserve"> ed. Harlow: Pearson Education.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3FA844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25E62F9E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1FF7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Essential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316FB" w14:textId="77777777" w:rsidR="00430B19" w:rsidRDefault="00430B19" w:rsidP="003862B0">
            <w:pPr>
              <w:spacing w:after="0" w:line="259" w:lineRule="auto"/>
              <w:ind w:left="2" w:firstLine="0"/>
            </w:pPr>
            <w:proofErr w:type="spellStart"/>
            <w:r>
              <w:t>Atrill</w:t>
            </w:r>
            <w:proofErr w:type="spellEnd"/>
            <w:r>
              <w:t xml:space="preserve">, P. and McLaney, E.J. (2019). </w:t>
            </w:r>
            <w:r>
              <w:rPr>
                <w:i/>
              </w:rPr>
              <w:t>Accounting and finance for non-specialists</w:t>
            </w:r>
            <w:r>
              <w:t>. 11</w:t>
            </w:r>
            <w:r>
              <w:rPr>
                <w:vertAlign w:val="superscript"/>
              </w:rPr>
              <w:t>th</w:t>
            </w:r>
            <w:r>
              <w:t xml:space="preserve"> ed. Harlow: Pearson.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57A6B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6F815C31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D8496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  <w:r>
              <w:t xml:space="preserve">Additional </w:t>
            </w: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942D36" w14:textId="77777777" w:rsidR="00430B19" w:rsidRDefault="00430B19" w:rsidP="003862B0">
            <w:pPr>
              <w:spacing w:after="0" w:line="259" w:lineRule="auto"/>
              <w:ind w:left="2" w:firstLine="0"/>
            </w:pPr>
            <w:r>
              <w:t xml:space="preserve">Drury, C. (2015). </w:t>
            </w:r>
            <w:r>
              <w:rPr>
                <w:i/>
              </w:rPr>
              <w:t>Management and cost accounting Student manual</w:t>
            </w:r>
            <w:r>
              <w:t>. 9</w:t>
            </w:r>
            <w:r>
              <w:rPr>
                <w:vertAlign w:val="superscript"/>
              </w:rPr>
              <w:t>th</w:t>
            </w:r>
            <w:r>
              <w:t xml:space="preserve"> ed. Andover: Cengage Learning. </w:t>
            </w: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7255F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</w:pPr>
            <w:r>
              <w:rPr>
                <w:rFonts w:ascii="Segoe UI Symbol" w:eastAsia="Segoe UI Symbol" w:hAnsi="Segoe UI Symbol" w:cs="Segoe UI Symbol"/>
              </w:rPr>
              <w:t xml:space="preserve">☒ </w:t>
            </w:r>
          </w:p>
        </w:tc>
      </w:tr>
      <w:tr w:rsidR="00430B19" w14:paraId="4171446A" w14:textId="77777777" w:rsidTr="003862B0">
        <w:trPr>
          <w:trHeight w:val="528"/>
        </w:trPr>
        <w:tc>
          <w:tcPr>
            <w:tcW w:w="1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BAA3DC" w14:textId="77777777" w:rsidR="00430B19" w:rsidRDefault="00430B19" w:rsidP="003862B0">
            <w:pPr>
              <w:spacing w:after="0" w:line="259" w:lineRule="auto"/>
              <w:ind w:left="0" w:firstLine="0"/>
              <w:jc w:val="left"/>
            </w:pPr>
          </w:p>
        </w:tc>
        <w:tc>
          <w:tcPr>
            <w:tcW w:w="57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D03AB" w14:textId="77777777" w:rsidR="00430B19" w:rsidRDefault="00430B19" w:rsidP="003862B0">
            <w:pPr>
              <w:spacing w:after="0" w:line="259" w:lineRule="auto"/>
              <w:ind w:left="2" w:firstLine="0"/>
            </w:pPr>
          </w:p>
        </w:tc>
        <w:tc>
          <w:tcPr>
            <w:tcW w:w="13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27B4F" w14:textId="77777777" w:rsidR="00430B19" w:rsidRDefault="00430B19" w:rsidP="003862B0">
            <w:pPr>
              <w:spacing w:after="0" w:line="259" w:lineRule="auto"/>
              <w:ind w:left="0" w:right="20" w:firstLine="0"/>
              <w:jc w:val="center"/>
              <w:rPr>
                <w:rFonts w:ascii="Segoe UI Symbol" w:eastAsia="Segoe UI Symbol" w:hAnsi="Segoe UI Symbol" w:cs="Segoe UI Symbol"/>
              </w:rPr>
            </w:pPr>
          </w:p>
        </w:tc>
      </w:tr>
    </w:tbl>
    <w:p w14:paraId="315A719F" w14:textId="77777777" w:rsidR="00DA01DE" w:rsidRDefault="00DA01DE"/>
    <w:sectPr w:rsidR="00DA01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A79C8"/>
    <w:multiLevelType w:val="hybridMultilevel"/>
    <w:tmpl w:val="8D8EEB62"/>
    <w:lvl w:ilvl="0" w:tplc="D38C4FB8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281262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8C50BC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DEAFA0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F16C5C2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1603CA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AA2AE38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C61878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06BFC2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8C107AB"/>
    <w:multiLevelType w:val="hybridMultilevel"/>
    <w:tmpl w:val="DB54C9FC"/>
    <w:lvl w:ilvl="0" w:tplc="76E47092">
      <w:start w:val="1"/>
      <w:numFmt w:val="bullet"/>
      <w:lvlText w:val="•"/>
      <w:lvlJc w:val="left"/>
      <w:pPr>
        <w:ind w:left="9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02BC84">
      <w:start w:val="1"/>
      <w:numFmt w:val="bullet"/>
      <w:lvlText w:val="o"/>
      <w:lvlJc w:val="left"/>
      <w:pPr>
        <w:ind w:left="16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830436A">
      <w:start w:val="1"/>
      <w:numFmt w:val="bullet"/>
      <w:lvlText w:val="▪"/>
      <w:lvlJc w:val="left"/>
      <w:pPr>
        <w:ind w:left="24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A66D3A">
      <w:start w:val="1"/>
      <w:numFmt w:val="bullet"/>
      <w:lvlText w:val="•"/>
      <w:lvlJc w:val="left"/>
      <w:pPr>
        <w:ind w:left="313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AD2BC">
      <w:start w:val="1"/>
      <w:numFmt w:val="bullet"/>
      <w:lvlText w:val="o"/>
      <w:lvlJc w:val="left"/>
      <w:pPr>
        <w:ind w:left="38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8E1ABA">
      <w:start w:val="1"/>
      <w:numFmt w:val="bullet"/>
      <w:lvlText w:val="▪"/>
      <w:lvlJc w:val="left"/>
      <w:pPr>
        <w:ind w:left="45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E09906">
      <w:start w:val="1"/>
      <w:numFmt w:val="bullet"/>
      <w:lvlText w:val="•"/>
      <w:lvlJc w:val="left"/>
      <w:pPr>
        <w:ind w:left="52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B6259E">
      <w:start w:val="1"/>
      <w:numFmt w:val="bullet"/>
      <w:lvlText w:val="o"/>
      <w:lvlJc w:val="left"/>
      <w:pPr>
        <w:ind w:left="60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88D36C">
      <w:start w:val="1"/>
      <w:numFmt w:val="bullet"/>
      <w:lvlText w:val="▪"/>
      <w:lvlJc w:val="left"/>
      <w:pPr>
        <w:ind w:left="67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23936980">
    <w:abstractNumId w:val="0"/>
  </w:num>
  <w:num w:numId="2" w16cid:durableId="1593854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B19"/>
    <w:rsid w:val="00430B19"/>
    <w:rsid w:val="005C572D"/>
    <w:rsid w:val="00BF551C"/>
    <w:rsid w:val="00DA01DE"/>
    <w:rsid w:val="00EE14AF"/>
    <w:rsid w:val="00F80911"/>
    <w:rsid w:val="00FB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DA410"/>
  <w15:chartTrackingRefBased/>
  <w15:docId w15:val="{68E3EB67-78AC-49AF-9EB3-C8AD259F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B19"/>
    <w:pPr>
      <w:spacing w:after="13" w:line="247" w:lineRule="auto"/>
      <w:ind w:left="128" w:hanging="10"/>
      <w:jc w:val="both"/>
    </w:pPr>
    <w:rPr>
      <w:rFonts w:ascii="Arial" w:eastAsia="Arial" w:hAnsi="Arial" w:cs="Arial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0B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B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30B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30B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B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B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B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B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B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0B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430B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430B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30B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B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B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B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B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B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0B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0B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B19"/>
    <w:pPr>
      <w:numPr>
        <w:ilvl w:val="1"/>
      </w:numPr>
      <w:ind w:left="128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0B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0B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0B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0B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0B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B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B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0B19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430B19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365</Words>
  <Characters>2087</Characters>
  <Application>Microsoft Office Word</Application>
  <DocSecurity>0</DocSecurity>
  <Lines>17</Lines>
  <Paragraphs>4</Paragraphs>
  <ScaleCrop>false</ScaleCrop>
  <Company>University of Wales Trinity Saint David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3</cp:revision>
  <dcterms:created xsi:type="dcterms:W3CDTF">2024-11-06T15:47:00Z</dcterms:created>
  <dcterms:modified xsi:type="dcterms:W3CDTF">2025-02-17T16:49:00Z</dcterms:modified>
</cp:coreProperties>
</file>