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4507BA" w14:textId="6E6C2982" w:rsidR="0090277E" w:rsidRPr="00A4540E" w:rsidRDefault="0090277E" w:rsidP="00A4540E">
      <w:pPr>
        <w:spacing w:before="30" w:after="30"/>
        <w:rPr>
          <w:color w:val="000000" w:themeColor="text1"/>
          <w:u w:val="single"/>
        </w:rPr>
      </w:pPr>
      <w:r w:rsidRPr="00A4540E">
        <w:rPr>
          <w:color w:val="000000" w:themeColor="text1"/>
          <w:u w:val="single"/>
        </w:rPr>
        <w:t xml:space="preserve">Children’s </w:t>
      </w:r>
      <w:r w:rsidR="00A4540E" w:rsidRPr="00A4540E">
        <w:rPr>
          <w:color w:val="000000" w:themeColor="text1"/>
          <w:u w:val="single"/>
        </w:rPr>
        <w:t>P</w:t>
      </w:r>
      <w:r w:rsidRPr="00A4540E">
        <w:rPr>
          <w:color w:val="000000" w:themeColor="text1"/>
          <w:u w:val="single"/>
        </w:rPr>
        <w:t xml:space="preserve">lay: </w:t>
      </w:r>
      <w:r w:rsidR="00A4540E" w:rsidRPr="00A4540E">
        <w:rPr>
          <w:color w:val="000000" w:themeColor="text1"/>
          <w:u w:val="single"/>
        </w:rPr>
        <w:t>P</w:t>
      </w:r>
      <w:r w:rsidRPr="00A4540E">
        <w:rPr>
          <w:color w:val="000000" w:themeColor="text1"/>
          <w:u w:val="single"/>
        </w:rPr>
        <w:t xml:space="preserve">rinciples and </w:t>
      </w:r>
      <w:r w:rsidR="00A4540E" w:rsidRPr="00A4540E">
        <w:rPr>
          <w:color w:val="000000" w:themeColor="text1"/>
          <w:u w:val="single"/>
        </w:rPr>
        <w:t>P</w:t>
      </w:r>
      <w:r w:rsidRPr="00A4540E">
        <w:rPr>
          <w:color w:val="000000" w:themeColor="text1"/>
          <w:u w:val="single"/>
        </w:rPr>
        <w:t>ractice</w:t>
      </w:r>
    </w:p>
    <w:p w14:paraId="367D2962" w14:textId="77777777" w:rsidR="00AD0475" w:rsidRPr="00A4540E" w:rsidRDefault="00AD0475" w:rsidP="00A4540E">
      <w:pPr>
        <w:spacing w:before="30" w:after="30"/>
        <w:rPr>
          <w:b/>
          <w:sz w:val="20"/>
          <w:szCs w:val="20"/>
        </w:rPr>
      </w:pPr>
    </w:p>
    <w:p w14:paraId="17D690A5" w14:textId="1EAC61C0" w:rsidR="0090277E" w:rsidRPr="00A4540E" w:rsidRDefault="0090277E" w:rsidP="00A4540E">
      <w:pPr>
        <w:pStyle w:val="paragraph"/>
        <w:spacing w:before="30" w:beforeAutospacing="0" w:after="30" w:afterAutospacing="0"/>
        <w:textAlignment w:val="baseline"/>
        <w:rPr>
          <w:rStyle w:val="normaltextrun"/>
          <w:u w:val="single"/>
        </w:rPr>
      </w:pPr>
      <w:r w:rsidRPr="00A4540E">
        <w:rPr>
          <w:rStyle w:val="normaltextrun"/>
          <w:u w:val="single"/>
        </w:rPr>
        <w:t>Section 1</w:t>
      </w:r>
    </w:p>
    <w:p w14:paraId="0648091A" w14:textId="77777777" w:rsidR="001537A7" w:rsidRPr="00A4540E" w:rsidRDefault="001537A7" w:rsidP="00A4540E">
      <w:pPr>
        <w:pStyle w:val="paragraph"/>
        <w:spacing w:before="30" w:beforeAutospacing="0" w:after="30" w:afterAutospacing="0"/>
        <w:textAlignment w:val="baseline"/>
        <w:rPr>
          <w:rStyle w:val="normaltextrun"/>
          <w:u w:val="single"/>
        </w:rPr>
      </w:pPr>
    </w:p>
    <w:p w14:paraId="6D7E661C" w14:textId="376FD40F" w:rsidR="006A53B7" w:rsidRPr="00A4540E" w:rsidRDefault="006A53B7" w:rsidP="00A4540E">
      <w:pPr>
        <w:spacing w:before="30" w:after="30"/>
        <w:rPr>
          <w:color w:val="000000" w:themeColor="text1"/>
        </w:rPr>
      </w:pPr>
      <w:r w:rsidRPr="00A4540E">
        <w:rPr>
          <w:color w:val="000000" w:themeColor="text1"/>
          <w:shd w:val="clear" w:color="auto" w:fill="FFFFFF"/>
        </w:rPr>
        <w:t>Play is what children do when they follow their own ideas</w:t>
      </w:r>
      <w:r w:rsidR="00FC7593" w:rsidRPr="00A4540E">
        <w:rPr>
          <w:color w:val="000000" w:themeColor="text1"/>
          <w:shd w:val="clear" w:color="auto" w:fill="FFFFFF"/>
        </w:rPr>
        <w:t>,</w:t>
      </w:r>
      <w:r w:rsidRPr="00A4540E">
        <w:rPr>
          <w:color w:val="000000" w:themeColor="text1"/>
          <w:shd w:val="clear" w:color="auto" w:fill="FFFFFF"/>
        </w:rPr>
        <w:t xml:space="preserve"> in their own way, and for their own </w:t>
      </w:r>
      <w:r w:rsidR="00FC7593" w:rsidRPr="00A4540E">
        <w:rPr>
          <w:color w:val="000000" w:themeColor="text1"/>
          <w:shd w:val="clear" w:color="auto" w:fill="FFFFFF"/>
        </w:rPr>
        <w:t>explanations</w:t>
      </w:r>
      <w:r w:rsidRPr="00A4540E">
        <w:rPr>
          <w:color w:val="000000" w:themeColor="text1"/>
          <w:shd w:val="clear" w:color="auto" w:fill="FFFFFF"/>
        </w:rPr>
        <w:t xml:space="preserve"> which can also be known as self-directed play. This is supported by Play England (2020).</w:t>
      </w:r>
    </w:p>
    <w:p w14:paraId="0669DC45" w14:textId="38237A2E" w:rsidR="006A53B7" w:rsidRPr="00A4540E" w:rsidRDefault="00F31B2C" w:rsidP="00A4540E">
      <w:pPr>
        <w:spacing w:before="30" w:after="30"/>
      </w:pPr>
      <w:r w:rsidRPr="00A4540E">
        <w:rPr>
          <w:color w:val="000000"/>
          <w:shd w:val="clear" w:color="auto" w:fill="FFFFFF"/>
        </w:rPr>
        <w:t>Ginsburg</w:t>
      </w:r>
      <w:r w:rsidRPr="00A4540E">
        <w:t xml:space="preserve"> (2017) states </w:t>
      </w:r>
      <w:r w:rsidRPr="00A4540E">
        <w:rPr>
          <w:color w:val="000000"/>
          <w:shd w:val="clear" w:color="auto" w:fill="FFFFFF"/>
        </w:rPr>
        <w:t>play is an essential part of</w:t>
      </w:r>
      <w:r w:rsidR="007D7C33" w:rsidRPr="00A4540E">
        <w:rPr>
          <w:color w:val="000000"/>
          <w:shd w:val="clear" w:color="auto" w:fill="FFFFFF"/>
        </w:rPr>
        <w:t xml:space="preserve"> the</w:t>
      </w:r>
      <w:r w:rsidRPr="00A4540E">
        <w:rPr>
          <w:color w:val="000000"/>
          <w:shd w:val="clear" w:color="auto" w:fill="FFFFFF"/>
        </w:rPr>
        <w:t xml:space="preserve"> child</w:t>
      </w:r>
      <w:r w:rsidR="007D7C33" w:rsidRPr="00A4540E">
        <w:rPr>
          <w:color w:val="000000"/>
          <w:shd w:val="clear" w:color="auto" w:fill="FFFFFF"/>
        </w:rPr>
        <w:t xml:space="preserve">’s holistic </w:t>
      </w:r>
      <w:r w:rsidRPr="00A4540E">
        <w:rPr>
          <w:color w:val="000000"/>
          <w:shd w:val="clear" w:color="auto" w:fill="FFFFFF"/>
        </w:rPr>
        <w:t>development</w:t>
      </w:r>
      <w:r w:rsidR="006A53B7" w:rsidRPr="00A4540E">
        <w:rPr>
          <w:color w:val="000000"/>
          <w:shd w:val="clear" w:color="auto" w:fill="FFFFFF"/>
        </w:rPr>
        <w:t xml:space="preserve"> and that it </w:t>
      </w:r>
      <w:r w:rsidRPr="00A4540E">
        <w:rPr>
          <w:color w:val="000000"/>
          <w:shd w:val="clear" w:color="auto" w:fill="FFFFFF"/>
        </w:rPr>
        <w:t xml:space="preserve">supports the cognitive, social, physical, and emotional growth of a child. </w:t>
      </w:r>
      <w:r w:rsidR="006911D8" w:rsidRPr="00A4540E">
        <w:rPr>
          <w:color w:val="000000"/>
          <w:shd w:val="clear" w:color="auto" w:fill="FFFFFF"/>
        </w:rPr>
        <w:t xml:space="preserve"> </w:t>
      </w:r>
      <w:r w:rsidR="00066DFE" w:rsidRPr="00A4540E">
        <w:rPr>
          <w:color w:val="000000"/>
          <w:shd w:val="clear" w:color="auto" w:fill="FFFFFF"/>
        </w:rPr>
        <w:t>Play is also thought to be an important factor to</w:t>
      </w:r>
      <w:r w:rsidR="006C565D" w:rsidRPr="00A4540E">
        <w:rPr>
          <w:color w:val="000000"/>
          <w:shd w:val="clear" w:color="auto" w:fill="FFFFFF"/>
        </w:rPr>
        <w:t xml:space="preserve"> </w:t>
      </w:r>
      <w:r w:rsidR="00066DFE" w:rsidRPr="00A4540E">
        <w:rPr>
          <w:color w:val="000000"/>
          <w:shd w:val="clear" w:color="auto" w:fill="FFFFFF"/>
        </w:rPr>
        <w:t>healthy brain development</w:t>
      </w:r>
      <w:r w:rsidR="006A53B7" w:rsidRPr="00A4540E">
        <w:rPr>
          <w:color w:val="000000"/>
          <w:shd w:val="clear" w:color="auto" w:fill="FFFFFF"/>
        </w:rPr>
        <w:t xml:space="preserve">, which encourages </w:t>
      </w:r>
      <w:r w:rsidR="006A53B7" w:rsidRPr="00A4540E">
        <w:t xml:space="preserve">children to develop new abilities throughout play that leads to a boost of confidence and strength to face the challenges of life as they grow up, this is supported by </w:t>
      </w:r>
      <w:r w:rsidR="006A53B7" w:rsidRPr="00A4540E">
        <w:rPr>
          <w:color w:val="000000"/>
          <w:shd w:val="clear" w:color="auto" w:fill="FFFFFF"/>
        </w:rPr>
        <w:t>Ginsburg</w:t>
      </w:r>
      <w:r w:rsidR="006A53B7" w:rsidRPr="00A4540E">
        <w:t xml:space="preserve"> (2017). </w:t>
      </w:r>
    </w:p>
    <w:p w14:paraId="6E0E7591" w14:textId="6C46C8DB" w:rsidR="00674501" w:rsidRPr="00A4540E" w:rsidRDefault="006A53B7" w:rsidP="00A4540E">
      <w:pPr>
        <w:pStyle w:val="paragraph"/>
        <w:spacing w:before="30" w:beforeAutospacing="0" w:after="30" w:afterAutospacing="0"/>
        <w:textAlignment w:val="baseline"/>
      </w:pPr>
      <w:r w:rsidRPr="00A4540E">
        <w:t xml:space="preserve"> </w:t>
      </w:r>
      <w:r w:rsidR="00F31983" w:rsidRPr="00A4540E">
        <w:rPr>
          <w:color w:val="000000"/>
          <w:shd w:val="clear" w:color="auto" w:fill="FFFFFF"/>
        </w:rPr>
        <w:t xml:space="preserve"> </w:t>
      </w:r>
      <w:r w:rsidR="00674501" w:rsidRPr="00A4540E">
        <w:t xml:space="preserve">Play is an important part of child development and learning. </w:t>
      </w:r>
      <w:r w:rsidR="00AC17BC" w:rsidRPr="00A4540E">
        <w:t xml:space="preserve">Pathways (2020) </w:t>
      </w:r>
      <w:r w:rsidR="00EF4BCD" w:rsidRPr="00A4540E">
        <w:t xml:space="preserve">refers to play as a way of a child </w:t>
      </w:r>
      <w:r w:rsidR="001537A7" w:rsidRPr="00A4540E">
        <w:t>learning</w:t>
      </w:r>
      <w:r w:rsidR="00EF4BCD" w:rsidRPr="00A4540E">
        <w:t xml:space="preserve"> about themselves and their enviro</w:t>
      </w:r>
      <w:r w:rsidR="00674501" w:rsidRPr="00A4540E">
        <w:t>n</w:t>
      </w:r>
      <w:r w:rsidR="00EF4BCD" w:rsidRPr="00A4540E">
        <w:t>ment</w:t>
      </w:r>
      <w:r w:rsidR="001537A7" w:rsidRPr="00A4540E">
        <w:t xml:space="preserve">. Play consists of how the child decides to co-ordinate their body, socialise with friends, follow rules and how they problem solve. </w:t>
      </w:r>
      <w:r w:rsidR="00B246F7" w:rsidRPr="00A4540E">
        <w:t>Pathways (2020) states p</w:t>
      </w:r>
      <w:r w:rsidR="001537A7" w:rsidRPr="00A4540E">
        <w:t>lay encourages the</w:t>
      </w:r>
      <w:r w:rsidR="007D7C33" w:rsidRPr="00A4540E">
        <w:t xml:space="preserve"> </w:t>
      </w:r>
      <w:r w:rsidR="001537A7" w:rsidRPr="00A4540E">
        <w:t>development of their academic skill</w:t>
      </w:r>
      <w:r w:rsidRPr="00A4540E">
        <w:t>s and their cognitive development</w:t>
      </w:r>
      <w:r w:rsidR="001537A7" w:rsidRPr="00A4540E">
        <w:t xml:space="preserve">. </w:t>
      </w:r>
    </w:p>
    <w:p w14:paraId="78B226FA" w14:textId="0434CFA7" w:rsidR="000E73C2" w:rsidRPr="00A4540E" w:rsidRDefault="000E73C2" w:rsidP="00A4540E">
      <w:pPr>
        <w:spacing w:before="30" w:after="30"/>
      </w:pPr>
      <w:r w:rsidRPr="00A4540E">
        <w:rPr>
          <w:lang w:val="en-US"/>
        </w:rPr>
        <w:t xml:space="preserve">Play work Occupational Standards (2005) points out that </w:t>
      </w:r>
      <w:r w:rsidR="00555AEB" w:rsidRPr="00A4540E">
        <w:rPr>
          <w:lang w:val="en-US"/>
        </w:rPr>
        <w:t xml:space="preserve">the role of </w:t>
      </w:r>
      <w:r w:rsidRPr="00A4540E">
        <w:rPr>
          <w:lang w:val="en-US"/>
        </w:rPr>
        <w:t xml:space="preserve">self-directed play is when a child can decide what </w:t>
      </w:r>
      <w:r w:rsidR="00272E20" w:rsidRPr="00A4540E">
        <w:rPr>
          <w:lang w:val="en-US"/>
        </w:rPr>
        <w:t xml:space="preserve">activity </w:t>
      </w:r>
      <w:r w:rsidRPr="00A4540E">
        <w:rPr>
          <w:lang w:val="en-US"/>
        </w:rPr>
        <w:t>they would like to do. Furthermore, they can choose how and why they w</w:t>
      </w:r>
      <w:r w:rsidR="00555AEB" w:rsidRPr="00A4540E">
        <w:rPr>
          <w:lang w:val="en-US"/>
        </w:rPr>
        <w:t xml:space="preserve">ant </w:t>
      </w:r>
      <w:r w:rsidR="00F146B5" w:rsidRPr="00A4540E">
        <w:rPr>
          <w:lang w:val="en-US"/>
        </w:rPr>
        <w:t>to do</w:t>
      </w:r>
      <w:r w:rsidR="00272E20" w:rsidRPr="00A4540E">
        <w:rPr>
          <w:lang w:val="en-US"/>
        </w:rPr>
        <w:t xml:space="preserve"> </w:t>
      </w:r>
      <w:r w:rsidR="00555AEB" w:rsidRPr="00A4540E">
        <w:rPr>
          <w:lang w:val="en-US"/>
        </w:rPr>
        <w:t>so.</w:t>
      </w:r>
      <w:r w:rsidR="00272E20" w:rsidRPr="00A4540E">
        <w:rPr>
          <w:lang w:val="en-US"/>
        </w:rPr>
        <w:t xml:space="preserve"> Play work Occupational Standards (2005) believes that a child during self-directed play, will carry out their actions with no goal, and no reward. </w:t>
      </w:r>
    </w:p>
    <w:p w14:paraId="06467FAB" w14:textId="0D07FB06" w:rsidR="007D7C33" w:rsidRPr="00A4540E" w:rsidRDefault="00B246F7" w:rsidP="00A4540E">
      <w:pPr>
        <w:spacing w:before="30" w:after="30"/>
        <w:rPr>
          <w:color w:val="000000"/>
          <w:shd w:val="clear" w:color="auto" w:fill="FFFFFF"/>
        </w:rPr>
      </w:pPr>
      <w:r w:rsidRPr="00A4540E">
        <w:rPr>
          <w:color w:val="000000"/>
          <w:shd w:val="clear" w:color="auto" w:fill="FFFFFF"/>
        </w:rPr>
        <w:t xml:space="preserve">There are many different types of play involved in the holistic development of a child </w:t>
      </w:r>
      <w:proofErr w:type="spellStart"/>
      <w:r w:rsidR="006F1647" w:rsidRPr="00A4540E">
        <w:rPr>
          <w:color w:val="000000"/>
          <w:shd w:val="clear" w:color="auto" w:fill="FFFFFF"/>
        </w:rPr>
        <w:t>Ledendecker</w:t>
      </w:r>
      <w:proofErr w:type="spellEnd"/>
      <w:r w:rsidR="006F1647" w:rsidRPr="00A4540E">
        <w:rPr>
          <w:color w:val="000000"/>
          <w:shd w:val="clear" w:color="auto" w:fill="FFFFFF"/>
        </w:rPr>
        <w:t xml:space="preserve"> (2020) begins by describing the role of self-directed play </w:t>
      </w:r>
      <w:r w:rsidR="00564A3D" w:rsidRPr="00A4540E">
        <w:rPr>
          <w:color w:val="000000"/>
          <w:shd w:val="clear" w:color="auto" w:fill="FFFFFF"/>
        </w:rPr>
        <w:t xml:space="preserve">as a way of building confidence through a child discovering on their own. </w:t>
      </w:r>
      <w:proofErr w:type="spellStart"/>
      <w:r w:rsidR="00564A3D" w:rsidRPr="00A4540E">
        <w:rPr>
          <w:color w:val="000000"/>
          <w:shd w:val="clear" w:color="auto" w:fill="FFFFFF"/>
        </w:rPr>
        <w:t>Ledendecker</w:t>
      </w:r>
      <w:proofErr w:type="spellEnd"/>
      <w:r w:rsidR="00564A3D" w:rsidRPr="00A4540E">
        <w:rPr>
          <w:color w:val="000000"/>
          <w:shd w:val="clear" w:color="auto" w:fill="FFFFFF"/>
        </w:rPr>
        <w:t xml:space="preserve"> (2020)</w:t>
      </w:r>
      <w:r w:rsidR="006A53B7" w:rsidRPr="00A4540E">
        <w:rPr>
          <w:color w:val="000000"/>
          <w:shd w:val="clear" w:color="auto" w:fill="FFFFFF"/>
        </w:rPr>
        <w:t xml:space="preserve"> s</w:t>
      </w:r>
      <w:r w:rsidR="00564A3D" w:rsidRPr="00A4540E">
        <w:rPr>
          <w:color w:val="000000"/>
          <w:shd w:val="clear" w:color="auto" w:fill="FFFFFF"/>
        </w:rPr>
        <w:t>uggests if a child can create their own game</w:t>
      </w:r>
      <w:r w:rsidR="003F7472" w:rsidRPr="00A4540E">
        <w:rPr>
          <w:color w:val="000000"/>
          <w:shd w:val="clear" w:color="auto" w:fill="FFFFFF"/>
        </w:rPr>
        <w:t xml:space="preserve"> </w:t>
      </w:r>
      <w:r w:rsidR="00564A3D" w:rsidRPr="00A4540E">
        <w:rPr>
          <w:color w:val="000000"/>
          <w:shd w:val="clear" w:color="auto" w:fill="FFFFFF"/>
        </w:rPr>
        <w:t xml:space="preserve">with its own rules, they will feel </w:t>
      </w:r>
      <w:r w:rsidR="007D1647" w:rsidRPr="00A4540E">
        <w:rPr>
          <w:color w:val="000000"/>
          <w:shd w:val="clear" w:color="auto" w:fill="FFFFFF"/>
        </w:rPr>
        <w:t>successful</w:t>
      </w:r>
      <w:r w:rsidR="00564A3D" w:rsidRPr="00A4540E">
        <w:rPr>
          <w:color w:val="000000"/>
          <w:shd w:val="clear" w:color="auto" w:fill="FFFFFF"/>
        </w:rPr>
        <w:t xml:space="preserve">. </w:t>
      </w:r>
      <w:r w:rsidR="007D1647" w:rsidRPr="00A4540E">
        <w:rPr>
          <w:color w:val="000000"/>
          <w:shd w:val="clear" w:color="auto" w:fill="FFFFFF"/>
        </w:rPr>
        <w:t>Following on, self-directed play encourages independence and helps the child to stimulate their imagination to help the</w:t>
      </w:r>
      <w:r w:rsidR="007D7C33" w:rsidRPr="00A4540E">
        <w:rPr>
          <w:color w:val="000000"/>
          <w:shd w:val="clear" w:color="auto" w:fill="FFFFFF"/>
        </w:rPr>
        <w:t>m</w:t>
      </w:r>
      <w:r w:rsidR="007D1647" w:rsidRPr="00A4540E">
        <w:rPr>
          <w:color w:val="000000"/>
          <w:shd w:val="clear" w:color="auto" w:fill="FFFFFF"/>
        </w:rPr>
        <w:t xml:space="preserve"> be </w:t>
      </w:r>
      <w:r w:rsidR="00605311" w:rsidRPr="00A4540E">
        <w:rPr>
          <w:color w:val="000000"/>
          <w:shd w:val="clear" w:color="auto" w:fill="FFFFFF"/>
        </w:rPr>
        <w:t>creative</w:t>
      </w:r>
      <w:r w:rsidR="007D1647" w:rsidRPr="00A4540E">
        <w:rPr>
          <w:color w:val="000000"/>
          <w:shd w:val="clear" w:color="auto" w:fill="FFFFFF"/>
        </w:rPr>
        <w:t xml:space="preserve"> </w:t>
      </w:r>
      <w:r w:rsidR="00605311" w:rsidRPr="00A4540E">
        <w:rPr>
          <w:color w:val="000000"/>
          <w:shd w:val="clear" w:color="auto" w:fill="FFFFFF"/>
        </w:rPr>
        <w:t xml:space="preserve">during their play. </w:t>
      </w:r>
      <w:proofErr w:type="spellStart"/>
      <w:r w:rsidR="00605311" w:rsidRPr="00A4540E">
        <w:rPr>
          <w:color w:val="000000"/>
          <w:shd w:val="clear" w:color="auto" w:fill="FFFFFF"/>
        </w:rPr>
        <w:t>Ledendecker</w:t>
      </w:r>
      <w:proofErr w:type="spellEnd"/>
      <w:r w:rsidR="00605311" w:rsidRPr="00A4540E">
        <w:rPr>
          <w:color w:val="000000"/>
          <w:shd w:val="clear" w:color="auto" w:fill="FFFFFF"/>
        </w:rPr>
        <w:t xml:space="preserve"> (2020) also supports the idea self-directed play </w:t>
      </w:r>
      <w:r w:rsidR="00D65724" w:rsidRPr="00A4540E">
        <w:rPr>
          <w:color w:val="000000"/>
          <w:shd w:val="clear" w:color="auto" w:fill="FFFFFF"/>
        </w:rPr>
        <w:t xml:space="preserve">being a way of children learning how to problem solve and make decisions by themselves. </w:t>
      </w:r>
      <w:r w:rsidR="007D7C33" w:rsidRPr="00A4540E">
        <w:rPr>
          <w:color w:val="000000"/>
          <w:shd w:val="clear" w:color="auto" w:fill="FFFFFF"/>
        </w:rPr>
        <w:t xml:space="preserve">Play Matters (2018) suggests as well as self-directed </w:t>
      </w:r>
      <w:proofErr w:type="gramStart"/>
      <w:r w:rsidR="007D7C33" w:rsidRPr="00A4540E">
        <w:rPr>
          <w:color w:val="000000"/>
          <w:shd w:val="clear" w:color="auto" w:fill="FFFFFF"/>
        </w:rPr>
        <w:t xml:space="preserve">play,  </w:t>
      </w:r>
      <w:r w:rsidR="006A53B7" w:rsidRPr="00A4540E">
        <w:rPr>
          <w:color w:val="000000"/>
          <w:shd w:val="clear" w:color="auto" w:fill="FFFFFF"/>
        </w:rPr>
        <w:t>some</w:t>
      </w:r>
      <w:proofErr w:type="gramEnd"/>
      <w:r w:rsidR="006A53B7" w:rsidRPr="00A4540E">
        <w:rPr>
          <w:color w:val="000000"/>
          <w:shd w:val="clear" w:color="auto" w:fill="FFFFFF"/>
        </w:rPr>
        <w:t xml:space="preserve"> of the frequently</w:t>
      </w:r>
      <w:r w:rsidR="007D7C33" w:rsidRPr="00A4540E">
        <w:rPr>
          <w:color w:val="000000"/>
          <w:shd w:val="clear" w:color="auto" w:fill="FFFFFF"/>
        </w:rPr>
        <w:t xml:space="preserve"> used play types are creative play, communication play, object play, roles play and social play, along with many other different types of play which all support the holistic development of a child. </w:t>
      </w:r>
      <w:hyperlink r:id="rId7" w:tooltip="Posts by Tanja Mcilroy" w:history="1">
        <w:proofErr w:type="spellStart"/>
        <w:r w:rsidR="007D7C33" w:rsidRPr="00A4540E">
          <w:rPr>
            <w:rStyle w:val="Hyperlink"/>
            <w:color w:val="000000" w:themeColor="text1"/>
            <w:bdr w:val="none" w:sz="0" w:space="0" w:color="auto" w:frame="1"/>
          </w:rPr>
          <w:t>Mcilroy</w:t>
        </w:r>
        <w:proofErr w:type="spellEnd"/>
      </w:hyperlink>
      <w:r w:rsidR="007D7C33" w:rsidRPr="00A4540E">
        <w:rPr>
          <w:color w:val="000000" w:themeColor="text1"/>
        </w:rPr>
        <w:t xml:space="preserve"> (2020) states the play types support the holistic development in a child through their personal and physical growth, each skill the</w:t>
      </w:r>
      <w:r w:rsidR="003F7472" w:rsidRPr="00A4540E">
        <w:rPr>
          <w:color w:val="000000" w:themeColor="text1"/>
        </w:rPr>
        <w:t>y</w:t>
      </w:r>
      <w:r w:rsidR="007D7C33" w:rsidRPr="00A4540E">
        <w:rPr>
          <w:color w:val="000000" w:themeColor="text1"/>
        </w:rPr>
        <w:t xml:space="preserve"> develop wi</w:t>
      </w:r>
      <w:r w:rsidR="003F7472" w:rsidRPr="00A4540E">
        <w:rPr>
          <w:color w:val="000000" w:themeColor="text1"/>
        </w:rPr>
        <w:t>ll</w:t>
      </w:r>
      <w:r w:rsidR="007D7C33" w:rsidRPr="00A4540E">
        <w:rPr>
          <w:color w:val="000000" w:themeColor="text1"/>
        </w:rPr>
        <w:t xml:space="preserve"> have a role as they grow up. </w:t>
      </w:r>
      <w:hyperlink r:id="rId8" w:tooltip="Posts by Tanja Mcilroy" w:history="1">
        <w:proofErr w:type="spellStart"/>
        <w:r w:rsidR="007D7C33" w:rsidRPr="00A4540E">
          <w:rPr>
            <w:rStyle w:val="Hyperlink"/>
            <w:color w:val="000000" w:themeColor="text1"/>
            <w:bdr w:val="none" w:sz="0" w:space="0" w:color="auto" w:frame="1"/>
          </w:rPr>
          <w:t>Mcilroy</w:t>
        </w:r>
        <w:proofErr w:type="spellEnd"/>
      </w:hyperlink>
      <w:r w:rsidR="007D7C33" w:rsidRPr="00A4540E">
        <w:rPr>
          <w:color w:val="000000" w:themeColor="text1"/>
        </w:rPr>
        <w:t xml:space="preserve"> (2020) also suggests that the play types help a child interact and communicate which will support the difficulties they may fac</w:t>
      </w:r>
      <w:r w:rsidR="003F7472" w:rsidRPr="00A4540E">
        <w:rPr>
          <w:color w:val="000000" w:themeColor="text1"/>
        </w:rPr>
        <w:t>e as they grow</w:t>
      </w:r>
      <w:r w:rsidR="007D7C33" w:rsidRPr="00A4540E">
        <w:rPr>
          <w:color w:val="000000" w:themeColor="text1"/>
        </w:rPr>
        <w:t xml:space="preserve">. Following on, </w:t>
      </w:r>
      <w:hyperlink r:id="rId9" w:tooltip="Posts by Tanja Mcilroy" w:history="1">
        <w:proofErr w:type="spellStart"/>
        <w:r w:rsidR="007D7C33" w:rsidRPr="00A4540E">
          <w:rPr>
            <w:rStyle w:val="Hyperlink"/>
            <w:color w:val="000000" w:themeColor="text1"/>
            <w:bdr w:val="none" w:sz="0" w:space="0" w:color="auto" w:frame="1"/>
          </w:rPr>
          <w:t>Mcilroy</w:t>
        </w:r>
        <w:proofErr w:type="spellEnd"/>
      </w:hyperlink>
      <w:r w:rsidR="007D7C33" w:rsidRPr="00A4540E">
        <w:rPr>
          <w:color w:val="000000" w:themeColor="text1"/>
        </w:rPr>
        <w:t xml:space="preserve"> (2020) suggests their </w:t>
      </w:r>
      <w:r w:rsidRPr="00A4540E">
        <w:rPr>
          <w:color w:val="000000" w:themeColor="text1"/>
        </w:rPr>
        <w:t>intellectual</w:t>
      </w:r>
      <w:r w:rsidR="007D7C33" w:rsidRPr="00A4540E">
        <w:rPr>
          <w:color w:val="000000" w:themeColor="text1"/>
        </w:rPr>
        <w:t xml:space="preserve"> development comes from the different types of play and lastly, a child’s environmental values are developed through play which results in a child appreciating their surrounding and making use of </w:t>
      </w:r>
      <w:r w:rsidR="003F7472" w:rsidRPr="00A4540E">
        <w:rPr>
          <w:color w:val="000000" w:themeColor="text1"/>
        </w:rPr>
        <w:t xml:space="preserve">it by </w:t>
      </w:r>
      <w:r w:rsidR="007D7C33" w:rsidRPr="00A4540E">
        <w:rPr>
          <w:color w:val="000000" w:themeColor="text1"/>
        </w:rPr>
        <w:t>using their imagination.</w:t>
      </w:r>
    </w:p>
    <w:p w14:paraId="29B54978" w14:textId="16378C61" w:rsidR="00C567C9" w:rsidRPr="00A4540E" w:rsidRDefault="00C567C9" w:rsidP="00A4540E">
      <w:pPr>
        <w:spacing w:before="30" w:after="30"/>
      </w:pPr>
      <w:proofErr w:type="spellStart"/>
      <w:r w:rsidRPr="00A4540E">
        <w:t>Scharer</w:t>
      </w:r>
      <w:proofErr w:type="spellEnd"/>
      <w:r w:rsidRPr="00A4540E">
        <w:t xml:space="preserve"> (2017)</w:t>
      </w:r>
      <w:r w:rsidR="00250EC0" w:rsidRPr="00A4540E">
        <w:t xml:space="preserve"> </w:t>
      </w:r>
      <w:r w:rsidR="004E041E" w:rsidRPr="00A4540E">
        <w:t>highlights</w:t>
      </w:r>
      <w:r w:rsidR="00250EC0" w:rsidRPr="00A4540E">
        <w:t xml:space="preserve"> </w:t>
      </w:r>
      <w:proofErr w:type="spellStart"/>
      <w:r w:rsidR="00250EC0" w:rsidRPr="00A4540E">
        <w:t>Vygotky’s</w:t>
      </w:r>
      <w:proofErr w:type="spellEnd"/>
      <w:r w:rsidR="00250EC0" w:rsidRPr="00A4540E">
        <w:t xml:space="preserve"> theory on play within a child’s development as it being the most important part of the early years of a child’s life. </w:t>
      </w:r>
      <w:proofErr w:type="spellStart"/>
      <w:r w:rsidR="00250EC0" w:rsidRPr="00A4540E">
        <w:t>Scharer</w:t>
      </w:r>
      <w:proofErr w:type="spellEnd"/>
      <w:r w:rsidR="00250EC0" w:rsidRPr="00A4540E">
        <w:t xml:space="preserve"> (2017) suggests in </w:t>
      </w:r>
      <w:proofErr w:type="spellStart"/>
      <w:r w:rsidR="00250EC0" w:rsidRPr="00A4540E">
        <w:t>Vygostkys</w:t>
      </w:r>
      <w:proofErr w:type="spellEnd"/>
      <w:r w:rsidR="00250EC0" w:rsidRPr="00A4540E">
        <w:t xml:space="preserve"> theory, play encourages the cognitive, social and emotional development within a child and these skills are the core for a healthy and openminded development.  </w:t>
      </w:r>
    </w:p>
    <w:p w14:paraId="70FEB078" w14:textId="012A7C83" w:rsidR="00B246F7" w:rsidRPr="00A4540E" w:rsidRDefault="004355FE" w:rsidP="00A4540E">
      <w:pPr>
        <w:spacing w:before="30" w:after="30"/>
      </w:pPr>
      <w:proofErr w:type="spellStart"/>
      <w:r w:rsidRPr="00A4540E">
        <w:t>Childadventures</w:t>
      </w:r>
      <w:proofErr w:type="spellEnd"/>
      <w:r w:rsidRPr="00A4540E">
        <w:t xml:space="preserve"> (2014) proposes adults are often surprised by how well a child will control the interactive disagreements and create their own imaginative games</w:t>
      </w:r>
      <w:r w:rsidR="003353E9" w:rsidRPr="00A4540E">
        <w:t xml:space="preserve">. </w:t>
      </w:r>
      <w:r w:rsidR="00CE6783" w:rsidRPr="00A4540E">
        <w:t xml:space="preserve"> </w:t>
      </w:r>
      <w:proofErr w:type="spellStart"/>
      <w:r w:rsidR="0021708C" w:rsidRPr="00A4540E">
        <w:t>Childadventures</w:t>
      </w:r>
      <w:proofErr w:type="spellEnd"/>
      <w:r w:rsidR="0021708C" w:rsidRPr="00A4540E">
        <w:t xml:space="preserve"> (2014) </w:t>
      </w:r>
      <w:r w:rsidR="007D7C33" w:rsidRPr="00A4540E">
        <w:t xml:space="preserve">suggests </w:t>
      </w:r>
      <w:r w:rsidR="00826AD3" w:rsidRPr="00A4540E">
        <w:t>beginning</w:t>
      </w:r>
      <w:r w:rsidR="00342C8E" w:rsidRPr="00A4540E">
        <w:t xml:space="preserve"> with</w:t>
      </w:r>
      <w:r w:rsidR="003F7472" w:rsidRPr="00A4540E">
        <w:t>,</w:t>
      </w:r>
      <w:r w:rsidR="0021708C" w:rsidRPr="00A4540E">
        <w:t xml:space="preserve"> adults </w:t>
      </w:r>
      <w:r w:rsidR="006A53B7" w:rsidRPr="00A4540E">
        <w:t>can</w:t>
      </w:r>
      <w:r w:rsidR="0021708C" w:rsidRPr="00A4540E">
        <w:t xml:space="preserve"> support </w:t>
      </w:r>
      <w:r w:rsidR="00342C8E" w:rsidRPr="00A4540E">
        <w:t>children through self-directed play by introducing toys such as balls, blocks, dress up items and other toys that can inspire the creativity within a child’s imaginations.</w:t>
      </w:r>
      <w:r w:rsidR="00B246F7" w:rsidRPr="00A4540E">
        <w:t xml:space="preserve"> </w:t>
      </w:r>
      <w:r w:rsidR="00954917" w:rsidRPr="00A4540E">
        <w:t xml:space="preserve"> </w:t>
      </w:r>
      <w:proofErr w:type="spellStart"/>
      <w:r w:rsidR="00954917" w:rsidRPr="00A4540E">
        <w:t>Childadventures</w:t>
      </w:r>
      <w:proofErr w:type="spellEnd"/>
      <w:r w:rsidR="00954917" w:rsidRPr="00A4540E">
        <w:t xml:space="preserve"> (2014</w:t>
      </w:r>
      <w:proofErr w:type="gramStart"/>
      <w:r w:rsidR="00954917" w:rsidRPr="00A4540E">
        <w:t>)  s</w:t>
      </w:r>
      <w:r w:rsidR="00826AD3" w:rsidRPr="00A4540E">
        <w:t>tates</w:t>
      </w:r>
      <w:proofErr w:type="gramEnd"/>
      <w:r w:rsidR="00954917" w:rsidRPr="00A4540E">
        <w:t xml:space="preserve"> adults </w:t>
      </w:r>
      <w:r w:rsidR="006A53B7" w:rsidRPr="00A4540E">
        <w:t>must</w:t>
      </w:r>
      <w:r w:rsidR="00954917" w:rsidRPr="00A4540E">
        <w:t xml:space="preserve"> </w:t>
      </w:r>
      <w:r w:rsidR="006A53B7" w:rsidRPr="00A4540E">
        <w:t xml:space="preserve">support self-directed play by </w:t>
      </w:r>
      <w:r w:rsidR="00954917" w:rsidRPr="00A4540E">
        <w:t>ensur</w:t>
      </w:r>
      <w:r w:rsidR="006A53B7" w:rsidRPr="00A4540E">
        <w:t xml:space="preserve">ing </w:t>
      </w:r>
      <w:r w:rsidR="00954917" w:rsidRPr="00A4540E">
        <w:t xml:space="preserve">children have space where they are not overcrowded so they are able to develop their idea without the influence </w:t>
      </w:r>
      <w:r w:rsidR="004E041E" w:rsidRPr="00A4540E">
        <w:t>of any adult</w:t>
      </w:r>
      <w:r w:rsidR="003F7472" w:rsidRPr="00A4540E">
        <w:t xml:space="preserve"> and they can put their skills </w:t>
      </w:r>
      <w:r w:rsidR="003F7472" w:rsidRPr="00A4540E">
        <w:lastRenderedPageBreak/>
        <w:t>in to practice using their imagination</w:t>
      </w:r>
      <w:r w:rsidR="004E041E" w:rsidRPr="00A4540E">
        <w:t xml:space="preserve">. </w:t>
      </w:r>
      <w:proofErr w:type="spellStart"/>
      <w:r w:rsidR="004E041E" w:rsidRPr="00A4540E">
        <w:t>Childadventures</w:t>
      </w:r>
      <w:proofErr w:type="spellEnd"/>
      <w:r w:rsidR="004E041E" w:rsidRPr="00A4540E">
        <w:t xml:space="preserve"> (2014) emphasises the importance of the adults observing the child</w:t>
      </w:r>
      <w:r w:rsidR="007D7C33" w:rsidRPr="00A4540E">
        <w:t xml:space="preserve"> </w:t>
      </w:r>
      <w:r w:rsidR="004E041E" w:rsidRPr="00A4540E">
        <w:t>and assessing the risk however the adult must remain out</w:t>
      </w:r>
      <w:r w:rsidR="007D7C33" w:rsidRPr="00A4540E">
        <w:t xml:space="preserve"> of</w:t>
      </w:r>
      <w:r w:rsidR="004E041E" w:rsidRPr="00A4540E">
        <w:t xml:space="preserve"> vision of the child to ensure the play is self-directed. </w:t>
      </w:r>
      <w:proofErr w:type="spellStart"/>
      <w:r w:rsidR="00B246F7" w:rsidRPr="00A4540E">
        <w:rPr>
          <w:bdr w:val="none" w:sz="0" w:space="0" w:color="auto" w:frame="1"/>
        </w:rPr>
        <w:t>Mcilroy</w:t>
      </w:r>
      <w:proofErr w:type="spellEnd"/>
      <w:r w:rsidR="00B246F7" w:rsidRPr="00A4540E">
        <w:rPr>
          <w:color w:val="000000" w:themeColor="text1"/>
        </w:rPr>
        <w:t xml:space="preserve"> (2020) indicates adults should allow children to experiment with new and adven</w:t>
      </w:r>
      <w:r w:rsidR="006A53B7" w:rsidRPr="00A4540E">
        <w:rPr>
          <w:color w:val="000000" w:themeColor="text1"/>
        </w:rPr>
        <w:t>turous</w:t>
      </w:r>
      <w:r w:rsidR="00B246F7" w:rsidRPr="00A4540E">
        <w:rPr>
          <w:color w:val="000000" w:themeColor="text1"/>
        </w:rPr>
        <w:t xml:space="preserve"> toys and equipment. It is emphasised by </w:t>
      </w:r>
      <w:hyperlink r:id="rId10" w:tooltip="Posts by Tanja Mcilroy" w:history="1">
        <w:proofErr w:type="spellStart"/>
        <w:r w:rsidR="00B246F7" w:rsidRPr="00A4540E">
          <w:rPr>
            <w:rStyle w:val="Hyperlink"/>
            <w:color w:val="000000" w:themeColor="text1"/>
            <w:bdr w:val="none" w:sz="0" w:space="0" w:color="auto" w:frame="1"/>
          </w:rPr>
          <w:t>Mcilroy</w:t>
        </w:r>
        <w:proofErr w:type="spellEnd"/>
      </w:hyperlink>
      <w:r w:rsidR="00B246F7" w:rsidRPr="00A4540E">
        <w:rPr>
          <w:color w:val="000000" w:themeColor="text1"/>
        </w:rPr>
        <w:t xml:space="preserve"> (2020) that </w:t>
      </w:r>
      <w:r w:rsidR="003F7472" w:rsidRPr="00A4540E">
        <w:rPr>
          <w:color w:val="000000" w:themeColor="text1"/>
        </w:rPr>
        <w:t xml:space="preserve">by </w:t>
      </w:r>
      <w:r w:rsidR="00B246F7" w:rsidRPr="00A4540E">
        <w:rPr>
          <w:color w:val="000000" w:themeColor="text1"/>
        </w:rPr>
        <w:t xml:space="preserve">having interesting materials a child can feel in control which is what gives them confidence and their holistic development is enhanced.  According to </w:t>
      </w:r>
      <w:r w:rsidR="00B246F7" w:rsidRPr="00A4540E">
        <w:t xml:space="preserve">Howard (2002) children use signals to assess whether their activity is play or not. An example of this is who may be present during their play, this being if there is an adult present or the location of the play can often affect this too. </w:t>
      </w:r>
      <w:r w:rsidR="006A53B7" w:rsidRPr="00A4540E">
        <w:t xml:space="preserve">Howard (2002) states adults can support a child’s self-directed play by being patient and allowing them to experiment. </w:t>
      </w:r>
      <w:r w:rsidR="00B246F7" w:rsidRPr="00A4540E">
        <w:t xml:space="preserve">Howard (2002) suggests if play is presented in a classroom full of children, the activity may not seem like play, whereas if the activity was outdoors with toys, it will seem more like play. By providing these facilities for a child, an adult can support their play and allow them to enhance their holistic development which outlines the importance of play in general. </w:t>
      </w:r>
    </w:p>
    <w:p w14:paraId="1FA4C3F3" w14:textId="0EFDF3C8" w:rsidR="00B246F7" w:rsidRPr="00A4540E" w:rsidRDefault="00B246F7" w:rsidP="00A4540E">
      <w:pPr>
        <w:spacing w:before="30" w:after="30"/>
      </w:pPr>
    </w:p>
    <w:p w14:paraId="3F7E0377" w14:textId="581C003B" w:rsidR="00B246F7" w:rsidRPr="00A4540E" w:rsidRDefault="00B246F7" w:rsidP="00A4540E">
      <w:pPr>
        <w:spacing w:before="30" w:after="30"/>
        <w:rPr>
          <w:u w:val="single"/>
        </w:rPr>
      </w:pPr>
      <w:r w:rsidRPr="00A4540E">
        <w:rPr>
          <w:u w:val="single"/>
        </w:rPr>
        <w:t>Section 2</w:t>
      </w:r>
    </w:p>
    <w:p w14:paraId="4F9408A3" w14:textId="77777777" w:rsidR="006A53B7" w:rsidRPr="00A4540E" w:rsidRDefault="006A53B7" w:rsidP="00A4540E">
      <w:pPr>
        <w:spacing w:before="30" w:after="30"/>
        <w:rPr>
          <w:color w:val="000066"/>
          <w:sz w:val="27"/>
          <w:szCs w:val="27"/>
        </w:rPr>
      </w:pPr>
    </w:p>
    <w:p w14:paraId="0BAB9FA6" w14:textId="15322479" w:rsidR="00B246F7" w:rsidRPr="00A4540E" w:rsidRDefault="006A53B7" w:rsidP="00A4540E">
      <w:pPr>
        <w:spacing w:before="30" w:after="30"/>
      </w:pPr>
      <w:r w:rsidRPr="00A4540E">
        <w:t xml:space="preserve">Baker (2000) states risk is assessed on the probability of threat or injury occurring during an activity.  </w:t>
      </w:r>
      <w:r w:rsidR="00B246F7" w:rsidRPr="00A4540E">
        <w:t>Parents put their trust into early years practitioners to ensure a child’s development is to its broadest</w:t>
      </w:r>
      <w:r w:rsidRPr="00A4540E">
        <w:t xml:space="preserve"> and</w:t>
      </w:r>
      <w:r w:rsidR="00B246F7" w:rsidRPr="00A4540E">
        <w:t xml:space="preserve"> </w:t>
      </w:r>
      <w:r w:rsidRPr="00A4540E">
        <w:t>o</w:t>
      </w:r>
      <w:r w:rsidR="00B246F7" w:rsidRPr="00A4540E">
        <w:t xml:space="preserve">ne of their roles as a practitioner is to introduce a child to risk. This is supported by The Early Years Foundation Stage (2014) who also states that practitioners should ensure they take all the necessary precautions when children are exposed to risk. </w:t>
      </w:r>
    </w:p>
    <w:p w14:paraId="602584FA" w14:textId="77777777" w:rsidR="00B246F7" w:rsidRPr="00A4540E" w:rsidRDefault="00B246F7" w:rsidP="00A4540E">
      <w:pPr>
        <w:spacing w:before="30" w:after="30"/>
      </w:pPr>
      <w:r w:rsidRPr="00A4540E">
        <w:t>Play Wales (2008) suggests the phrase ‘risky play’ is not understood or put into practice enough during a child’s play.  Play Wales (2008) states “play means providing opportunities for all children to encounter or create uncertainty, unpredictability, and potential hazards as part of their play, this does not mean putting children in danger of serious harm.”</w:t>
      </w:r>
    </w:p>
    <w:p w14:paraId="2D44B4A7" w14:textId="2937658A" w:rsidR="00B246F7" w:rsidRPr="00A4540E" w:rsidRDefault="00B246F7" w:rsidP="00A4540E">
      <w:pPr>
        <w:spacing w:before="30" w:after="30"/>
      </w:pPr>
      <w:r w:rsidRPr="00A4540E">
        <w:t>Play England (2007) discusses the beneficial risks, and the non-beneficial risks that a child can be exposed to. Play England (2007) states good risks during play can be those that encourage a child to engage in a challenge. This type of risky play will include using loose materials that allow a child to make and break their creations using the skills they develop through play, their inventiveness and their creativity. On the other hand, Play England (2007) outlines the bad risks would include play with the possibility of an accident or that could result in the child getting hurt. Play England (2007) suggests an example would be if the materials with sharp edges</w:t>
      </w:r>
      <w:r w:rsidR="003F7472" w:rsidRPr="00A4540E">
        <w:t xml:space="preserve"> or</w:t>
      </w:r>
      <w:r w:rsidRPr="00A4540E">
        <w:t xml:space="preserve"> equipment </w:t>
      </w:r>
      <w:r w:rsidR="003F7472" w:rsidRPr="00A4540E">
        <w:t>that may have a</w:t>
      </w:r>
      <w:r w:rsidRPr="00A4540E">
        <w:t xml:space="preserve"> weak structure causing a risk of it collapsing. These risks are not beneficial for a child as it can be difficult for them to continue to build up self-confidence if they are at risk of injuring themselves, or somebody else during their play. </w:t>
      </w:r>
    </w:p>
    <w:p w14:paraId="69D7C324" w14:textId="536A0F89" w:rsidR="003F7472" w:rsidRPr="00A4540E" w:rsidRDefault="003F7472" w:rsidP="00A4540E">
      <w:pPr>
        <w:spacing w:before="30" w:after="30"/>
      </w:pPr>
      <w:r w:rsidRPr="00A4540E">
        <w:t xml:space="preserve">Gill (2007) argues that taking risks can implicate a child positively with regards to their development and their emotional and social needs. Gill (2007) points out that by practitioners allowing children to explore opportunities and control their own risks with the supervision of an adult in a controlled environment, they will enhance their academic skills that will benefit them through life. Gill (2007) suggests that by being exposed to risks will open their minds to new experiences that will contribute to the people they become, and it will open their outlook on the nature of the world. </w:t>
      </w:r>
      <w:r w:rsidR="006A53B7" w:rsidRPr="00A4540E">
        <w:t xml:space="preserve">Following on, risk is beneficial for children because it can encourage them to manage their own emotions when they are put in an unfamiliar situation and it allows them to understand their emotions. Gill (2007) states that risk provides children with the ability to manage the uncertainty and learn from it. Lastly, Gill (2007) explains that risk can teach a child to find a solution for the uncertain circumstances that they may face. </w:t>
      </w:r>
    </w:p>
    <w:p w14:paraId="165A759A" w14:textId="62D2A8FB" w:rsidR="003F7472" w:rsidRPr="00A4540E" w:rsidRDefault="003F7472" w:rsidP="00A4540E">
      <w:pPr>
        <w:spacing w:before="30" w:after="30"/>
      </w:pPr>
      <w:r w:rsidRPr="00A4540E">
        <w:lastRenderedPageBreak/>
        <w:t>Play Wales (2008) justifies how adults can balance exposing children to risk whilst ensuring they are safe form harm by ensuring they are up to date with the current standards of local and national source relating to risks during play. Play Wales (2008) emphasises the importance of a risk assessment during the child’s play. The risk assessment will consist of a practitioner outlining what the risks are, and what the options for managing the risk may be and lastly look at the positive and the negative effects the risk may cause to the child. This is supported by Play Wales (2008). Furthermore, the practitioner must then choose a cause of action. Play Wales (2008) states to begin with, the adults must look at whether the type of risk could expand the child’s engagement with play and learning which will benefit their development, and furthermore the adult must evaluate the risk and decide whether their role is step in and manage the risk, remove the risk, or allow the child to learn from the risk.</w:t>
      </w:r>
    </w:p>
    <w:p w14:paraId="4635443B" w14:textId="40701F2B" w:rsidR="003F7472" w:rsidRPr="00A4540E" w:rsidRDefault="003C0C82" w:rsidP="00A4540E">
      <w:pPr>
        <w:spacing w:before="30" w:after="30"/>
        <w:rPr>
          <w:color w:val="000000" w:themeColor="text1"/>
        </w:rPr>
      </w:pPr>
      <w:hyperlink r:id="rId11" w:history="1">
        <w:proofErr w:type="spellStart"/>
        <w:r w:rsidR="003F7472" w:rsidRPr="00A4540E">
          <w:rPr>
            <w:color w:val="000000" w:themeColor="text1"/>
            <w:u w:val="single"/>
          </w:rPr>
          <w:t>Brussoni</w:t>
        </w:r>
        <w:proofErr w:type="spellEnd"/>
      </w:hyperlink>
      <w:r w:rsidR="003F7472" w:rsidRPr="00A4540E">
        <w:rPr>
          <w:color w:val="000000" w:themeColor="text1"/>
        </w:rPr>
        <w:t xml:space="preserve"> (2012) states that one of the significant factors to a child’s development is </w:t>
      </w:r>
      <w:r w:rsidR="006A53B7" w:rsidRPr="00A4540E">
        <w:rPr>
          <w:color w:val="000000" w:themeColor="text1"/>
        </w:rPr>
        <w:t xml:space="preserve">play where practitioners consider the benefits of the activity being risk assessed outweighed the risks. </w:t>
      </w:r>
      <w:hyperlink r:id="rId12" w:history="1">
        <w:proofErr w:type="spellStart"/>
        <w:r w:rsidR="003F7472" w:rsidRPr="00A4540E">
          <w:rPr>
            <w:color w:val="000000" w:themeColor="text1"/>
            <w:u w:val="single"/>
          </w:rPr>
          <w:t>Brussoni</w:t>
        </w:r>
        <w:proofErr w:type="spellEnd"/>
      </w:hyperlink>
      <w:r w:rsidR="003F7472" w:rsidRPr="00A4540E">
        <w:rPr>
          <w:color w:val="000000" w:themeColor="text1"/>
        </w:rPr>
        <w:t xml:space="preserve"> (2012) considers this to be an important part of keeping a child unrestricted from risk of injury.</w:t>
      </w:r>
      <w:r w:rsidR="006A53B7" w:rsidRPr="00A4540E">
        <w:rPr>
          <w:color w:val="000000" w:themeColor="text1"/>
        </w:rPr>
        <w:t xml:space="preserve"> Following on, </w:t>
      </w:r>
      <w:r w:rsidR="003F7472" w:rsidRPr="00A4540E">
        <w:rPr>
          <w:color w:val="000000" w:themeColor="text1"/>
        </w:rPr>
        <w:t xml:space="preserve"> </w:t>
      </w:r>
      <w:hyperlink r:id="rId13" w:history="1">
        <w:proofErr w:type="spellStart"/>
        <w:r w:rsidR="003F7472" w:rsidRPr="00A4540E">
          <w:rPr>
            <w:color w:val="000000" w:themeColor="text1"/>
            <w:u w:val="single"/>
          </w:rPr>
          <w:t>Brussoni</w:t>
        </w:r>
        <w:proofErr w:type="spellEnd"/>
      </w:hyperlink>
      <w:r w:rsidR="003F7472" w:rsidRPr="00A4540E">
        <w:rPr>
          <w:color w:val="000000" w:themeColor="text1"/>
        </w:rPr>
        <w:t xml:space="preserve"> (2012) argues that if adults restrict their children too much, and don’t allow them to experience risky play, their development may be obstructed. </w:t>
      </w:r>
      <w:hyperlink r:id="rId14" w:history="1">
        <w:proofErr w:type="spellStart"/>
        <w:r w:rsidR="003F7472" w:rsidRPr="00A4540E">
          <w:rPr>
            <w:color w:val="000000" w:themeColor="text1"/>
            <w:u w:val="single"/>
          </w:rPr>
          <w:t>Brussoni</w:t>
        </w:r>
        <w:proofErr w:type="spellEnd"/>
      </w:hyperlink>
      <w:r w:rsidR="003F7472" w:rsidRPr="00A4540E">
        <w:rPr>
          <w:color w:val="000000" w:themeColor="text1"/>
        </w:rPr>
        <w:t xml:space="preserve"> (2012) believes that similarly to safety, play is vital aspect to a child’s development, this being all aspects of their health such as their physical and mental well-being. </w:t>
      </w:r>
      <w:hyperlink r:id="rId15" w:history="1">
        <w:proofErr w:type="spellStart"/>
        <w:r w:rsidR="003F7472" w:rsidRPr="00A4540E">
          <w:rPr>
            <w:color w:val="000000" w:themeColor="text1"/>
            <w:u w:val="single"/>
          </w:rPr>
          <w:t>Brussoni</w:t>
        </w:r>
        <w:proofErr w:type="spellEnd"/>
      </w:hyperlink>
      <w:r w:rsidR="003F7472" w:rsidRPr="00A4540E">
        <w:rPr>
          <w:color w:val="000000" w:themeColor="text1"/>
        </w:rPr>
        <w:t xml:space="preserve"> (2012) supports the idea that a child will discover ways to manage risk assessments for themselves and the people around them. </w:t>
      </w:r>
      <w:hyperlink r:id="rId16" w:history="1">
        <w:proofErr w:type="spellStart"/>
        <w:r w:rsidR="003F7472" w:rsidRPr="00A4540E">
          <w:rPr>
            <w:color w:val="000000" w:themeColor="text1"/>
            <w:u w:val="single"/>
          </w:rPr>
          <w:t>Brussoni</w:t>
        </w:r>
        <w:proofErr w:type="spellEnd"/>
      </w:hyperlink>
      <w:r w:rsidR="003F7472" w:rsidRPr="00A4540E">
        <w:rPr>
          <w:color w:val="000000" w:themeColor="text1"/>
        </w:rPr>
        <w:t xml:space="preserve"> (2012) states this is the benefit of risky play and the experiences that will come from it. </w:t>
      </w:r>
    </w:p>
    <w:p w14:paraId="549A3900" w14:textId="59CE507A" w:rsidR="003F7472" w:rsidRPr="00A4540E" w:rsidRDefault="003F7472" w:rsidP="00A4540E">
      <w:pPr>
        <w:spacing w:before="30" w:after="30"/>
        <w:rPr>
          <w:color w:val="000000"/>
          <w:shd w:val="clear" w:color="auto" w:fill="FFFFFF"/>
        </w:rPr>
      </w:pPr>
      <w:proofErr w:type="spellStart"/>
      <w:r w:rsidRPr="00A4540E">
        <w:rPr>
          <w:color w:val="000000"/>
          <w:shd w:val="clear" w:color="auto" w:fill="FFFFFF"/>
        </w:rPr>
        <w:t>Sandseter</w:t>
      </w:r>
      <w:proofErr w:type="spellEnd"/>
      <w:r w:rsidRPr="00A4540E">
        <w:rPr>
          <w:color w:val="000000"/>
          <w:shd w:val="clear" w:color="auto" w:fill="FFFFFF"/>
        </w:rPr>
        <w:t xml:space="preserve"> and </w:t>
      </w:r>
      <w:proofErr w:type="spellStart"/>
      <w:r w:rsidRPr="00A4540E">
        <w:rPr>
          <w:color w:val="000000"/>
          <w:shd w:val="clear" w:color="auto" w:fill="FFFFFF"/>
        </w:rPr>
        <w:t>Kennair</w:t>
      </w:r>
      <w:proofErr w:type="spellEnd"/>
      <w:r w:rsidRPr="00A4540E">
        <w:rPr>
          <w:color w:val="000000"/>
          <w:shd w:val="clear" w:color="auto" w:fill="FFFFFF"/>
        </w:rPr>
        <w:t xml:space="preserve"> (2011) refers to risky play as one of the key aspects of a child’s commitment and encourages them to adapt to situations without fear. The </w:t>
      </w:r>
      <w:r w:rsidR="006A53B7" w:rsidRPr="00A4540E">
        <w:rPr>
          <w:color w:val="000000"/>
          <w:shd w:val="clear" w:color="auto" w:fill="FFFFFF"/>
        </w:rPr>
        <w:t>role</w:t>
      </w:r>
      <w:r w:rsidRPr="00A4540E">
        <w:rPr>
          <w:color w:val="000000"/>
          <w:shd w:val="clear" w:color="auto" w:fill="FFFFFF"/>
        </w:rPr>
        <w:t xml:space="preserve"> of risky play enables them to assess the risk and make a decision and these skills will benefit them throughout their lives. </w:t>
      </w:r>
      <w:proofErr w:type="spellStart"/>
      <w:r w:rsidRPr="00A4540E">
        <w:rPr>
          <w:color w:val="000000"/>
          <w:shd w:val="clear" w:color="auto" w:fill="FFFFFF"/>
        </w:rPr>
        <w:t>Sandseter</w:t>
      </w:r>
      <w:proofErr w:type="spellEnd"/>
      <w:r w:rsidRPr="00A4540E">
        <w:rPr>
          <w:color w:val="000000"/>
          <w:shd w:val="clear" w:color="auto" w:fill="FFFFFF"/>
        </w:rPr>
        <w:t xml:space="preserve"> and </w:t>
      </w:r>
      <w:proofErr w:type="spellStart"/>
      <w:r w:rsidRPr="00A4540E">
        <w:rPr>
          <w:color w:val="000000"/>
          <w:shd w:val="clear" w:color="auto" w:fill="FFFFFF"/>
        </w:rPr>
        <w:t>Kennair</w:t>
      </w:r>
      <w:proofErr w:type="spellEnd"/>
      <w:r w:rsidRPr="00A4540E">
        <w:rPr>
          <w:color w:val="000000"/>
          <w:shd w:val="clear" w:color="auto" w:fill="FFFFFF"/>
        </w:rPr>
        <w:t xml:space="preserve"> (2011) suggest through the repetition of exposure to risky play, a child is less likely to experience anxiety during situations that are unfamiliar with. </w:t>
      </w:r>
    </w:p>
    <w:p w14:paraId="45F9BBF1" w14:textId="77777777" w:rsidR="006E3B84" w:rsidRPr="00A4540E" w:rsidRDefault="006E3B84" w:rsidP="00A4540E">
      <w:pPr>
        <w:spacing w:before="30" w:after="30"/>
        <w:rPr>
          <w:color w:val="000000"/>
          <w:shd w:val="clear" w:color="auto" w:fill="FFFFFF"/>
        </w:rPr>
      </w:pPr>
    </w:p>
    <w:p w14:paraId="337DD55A" w14:textId="663445EC" w:rsidR="006E3B84" w:rsidRPr="00A4540E" w:rsidRDefault="006E3B84" w:rsidP="00A4540E">
      <w:pPr>
        <w:spacing w:before="30" w:after="30"/>
        <w:rPr>
          <w:color w:val="000000"/>
          <w:u w:val="single"/>
          <w:shd w:val="clear" w:color="auto" w:fill="FFFFFF"/>
        </w:rPr>
      </w:pPr>
      <w:r w:rsidRPr="00A4540E">
        <w:rPr>
          <w:color w:val="000000"/>
          <w:u w:val="single"/>
          <w:shd w:val="clear" w:color="auto" w:fill="FFFFFF"/>
        </w:rPr>
        <w:t>Section 3</w:t>
      </w:r>
    </w:p>
    <w:p w14:paraId="08CCC085" w14:textId="77777777" w:rsidR="006E3B84" w:rsidRPr="00A4540E" w:rsidRDefault="006E3B84" w:rsidP="00A4540E">
      <w:pPr>
        <w:spacing w:before="30" w:after="30"/>
        <w:rPr>
          <w:color w:val="000000"/>
          <w:shd w:val="clear" w:color="auto" w:fill="FFFFFF"/>
        </w:rPr>
      </w:pPr>
    </w:p>
    <w:p w14:paraId="0ECF036F" w14:textId="4E27AF9B" w:rsidR="006E3B84" w:rsidRPr="00A4540E" w:rsidRDefault="00585516" w:rsidP="00A4540E">
      <w:pPr>
        <w:spacing w:before="30" w:after="30"/>
        <w:rPr>
          <w:color w:val="000000"/>
          <w:shd w:val="clear" w:color="auto" w:fill="FFFFFF"/>
        </w:rPr>
      </w:pPr>
      <w:r w:rsidRPr="00A4540E">
        <w:rPr>
          <w:color w:val="000000"/>
          <w:shd w:val="clear" w:color="auto" w:fill="FFFFFF"/>
        </w:rPr>
        <w:t>O</w:t>
      </w:r>
      <w:r w:rsidR="006E3B84" w:rsidRPr="00A4540E">
        <w:rPr>
          <w:color w:val="000000"/>
          <w:shd w:val="clear" w:color="auto" w:fill="FFFFFF"/>
        </w:rPr>
        <w:t xml:space="preserve">bservation during play is monitoring a child’s behaviour over a duration of time. </w:t>
      </w:r>
      <w:proofErr w:type="spellStart"/>
      <w:r w:rsidR="006E3B84" w:rsidRPr="00A4540E">
        <w:rPr>
          <w:color w:val="000000"/>
          <w:shd w:val="clear" w:color="auto" w:fill="FFFFFF"/>
        </w:rPr>
        <w:t>Speeuwenberg</w:t>
      </w:r>
      <w:proofErr w:type="spellEnd"/>
      <w:r w:rsidR="006E3B84" w:rsidRPr="00A4540E">
        <w:rPr>
          <w:color w:val="000000"/>
          <w:shd w:val="clear" w:color="auto" w:fill="FFFFFF"/>
        </w:rPr>
        <w:t xml:space="preserve"> (2020) </w:t>
      </w:r>
      <w:r w:rsidRPr="00A4540E">
        <w:rPr>
          <w:color w:val="000000"/>
          <w:shd w:val="clear" w:color="auto" w:fill="FFFFFF"/>
        </w:rPr>
        <w:t xml:space="preserve">supports this and following on, he </w:t>
      </w:r>
      <w:r w:rsidR="006E3B84" w:rsidRPr="00A4540E">
        <w:rPr>
          <w:color w:val="000000"/>
          <w:shd w:val="clear" w:color="auto" w:fill="FFFFFF"/>
        </w:rPr>
        <w:t xml:space="preserve">states that when adults and practitioners carry out the appropriate documentation, they are able to assess whether they can see repetition in the child’s behaviour which allows them to plan the correct activities according to their development. </w:t>
      </w:r>
      <w:proofErr w:type="spellStart"/>
      <w:r w:rsidR="006E3B84" w:rsidRPr="00A4540E">
        <w:rPr>
          <w:color w:val="000000"/>
          <w:shd w:val="clear" w:color="auto" w:fill="FFFFFF"/>
        </w:rPr>
        <w:t>Speeuwenberg</w:t>
      </w:r>
      <w:proofErr w:type="spellEnd"/>
      <w:r w:rsidR="006E3B84" w:rsidRPr="00A4540E">
        <w:rPr>
          <w:color w:val="000000"/>
          <w:shd w:val="clear" w:color="auto" w:fill="FFFFFF"/>
        </w:rPr>
        <w:t xml:space="preserve"> (2020) believes that observation can help adults understand the outlook a child has and allows the practitioners to observe and change the settings to encourage a child’s progression. Brodie (2013) </w:t>
      </w:r>
      <w:r w:rsidR="00826AD3" w:rsidRPr="00A4540E">
        <w:rPr>
          <w:color w:val="000000"/>
          <w:shd w:val="clear" w:color="auto" w:fill="FFFFFF"/>
        </w:rPr>
        <w:t>suggest that</w:t>
      </w:r>
      <w:r w:rsidR="006E3B84" w:rsidRPr="00A4540E">
        <w:rPr>
          <w:color w:val="000000"/>
          <w:shd w:val="clear" w:color="auto" w:fill="FFFFFF"/>
        </w:rPr>
        <w:t xml:space="preserve"> the activities </w:t>
      </w:r>
      <w:r w:rsidR="00826AD3" w:rsidRPr="00A4540E">
        <w:rPr>
          <w:color w:val="000000"/>
          <w:shd w:val="clear" w:color="auto" w:fill="FFFFFF"/>
        </w:rPr>
        <w:t>a child enjoys will</w:t>
      </w:r>
      <w:r w:rsidR="006E3B84" w:rsidRPr="00A4540E">
        <w:rPr>
          <w:color w:val="000000"/>
          <w:shd w:val="clear" w:color="auto" w:fill="FFFFFF"/>
        </w:rPr>
        <w:t xml:space="preserve"> </w:t>
      </w:r>
      <w:r w:rsidR="00826AD3" w:rsidRPr="00A4540E">
        <w:rPr>
          <w:color w:val="000000"/>
          <w:shd w:val="clear" w:color="auto" w:fill="FFFFFF"/>
        </w:rPr>
        <w:t xml:space="preserve">encourage </w:t>
      </w:r>
      <w:r w:rsidR="006E3B84" w:rsidRPr="00A4540E">
        <w:rPr>
          <w:color w:val="000000"/>
          <w:shd w:val="clear" w:color="auto" w:fill="FFFFFF"/>
        </w:rPr>
        <w:t xml:space="preserve">their engagement. Secondly, </w:t>
      </w:r>
      <w:r w:rsidRPr="00A4540E">
        <w:rPr>
          <w:color w:val="000000"/>
          <w:shd w:val="clear" w:color="auto" w:fill="FFFFFF"/>
        </w:rPr>
        <w:t>it is</w:t>
      </w:r>
      <w:r w:rsidR="006E3B84" w:rsidRPr="00A4540E">
        <w:rPr>
          <w:color w:val="000000"/>
          <w:shd w:val="clear" w:color="auto" w:fill="FFFFFF"/>
        </w:rPr>
        <w:t xml:space="preserve"> suggest</w:t>
      </w:r>
      <w:r w:rsidRPr="00A4540E">
        <w:rPr>
          <w:color w:val="000000"/>
          <w:shd w:val="clear" w:color="auto" w:fill="FFFFFF"/>
        </w:rPr>
        <w:t xml:space="preserve">ed </w:t>
      </w:r>
      <w:r w:rsidR="006E3B84" w:rsidRPr="00A4540E">
        <w:rPr>
          <w:color w:val="000000"/>
          <w:shd w:val="clear" w:color="auto" w:fill="FFFFFF"/>
        </w:rPr>
        <w:t xml:space="preserve">observation helps practitioners note the different actions a child displays during play and literacy. Thirdly, </w:t>
      </w:r>
      <w:r w:rsidRPr="00A4540E">
        <w:rPr>
          <w:color w:val="000000"/>
          <w:shd w:val="clear" w:color="auto" w:fill="FFFFFF"/>
        </w:rPr>
        <w:t>it is important</w:t>
      </w:r>
      <w:r w:rsidR="006E3B84" w:rsidRPr="00A4540E">
        <w:rPr>
          <w:color w:val="000000"/>
          <w:shd w:val="clear" w:color="auto" w:fill="FFFFFF"/>
        </w:rPr>
        <w:t xml:space="preserve"> </w:t>
      </w:r>
      <w:r w:rsidRPr="00A4540E">
        <w:rPr>
          <w:color w:val="000000"/>
          <w:shd w:val="clear" w:color="auto" w:fill="FFFFFF"/>
        </w:rPr>
        <w:t>for</w:t>
      </w:r>
      <w:r w:rsidR="006E3B84" w:rsidRPr="00A4540E">
        <w:rPr>
          <w:color w:val="000000"/>
          <w:shd w:val="clear" w:color="auto" w:fill="FFFFFF"/>
        </w:rPr>
        <w:t xml:space="preserve"> adults </w:t>
      </w:r>
      <w:r w:rsidRPr="00A4540E">
        <w:rPr>
          <w:color w:val="000000"/>
          <w:shd w:val="clear" w:color="auto" w:fill="FFFFFF"/>
        </w:rPr>
        <w:t xml:space="preserve">to </w:t>
      </w:r>
      <w:r w:rsidR="006E3B84" w:rsidRPr="00A4540E">
        <w:rPr>
          <w:color w:val="000000"/>
          <w:shd w:val="clear" w:color="auto" w:fill="FFFFFF"/>
        </w:rPr>
        <w:t>understand the child’s special educational needs and observing their development and also their progression or lack of progression</w:t>
      </w:r>
      <w:r w:rsidRPr="00A4540E">
        <w:rPr>
          <w:color w:val="000000"/>
          <w:shd w:val="clear" w:color="auto" w:fill="FFFFFF"/>
        </w:rPr>
        <w:t>.</w:t>
      </w:r>
      <w:r w:rsidR="006E3B84" w:rsidRPr="00A4540E">
        <w:rPr>
          <w:color w:val="000000"/>
          <w:shd w:val="clear" w:color="auto" w:fill="FFFFFF"/>
        </w:rPr>
        <w:t xml:space="preserve"> Lastly, </w:t>
      </w:r>
      <w:r w:rsidR="006E3B84" w:rsidRPr="00A4540E">
        <w:rPr>
          <w:color w:val="000000" w:themeColor="text1"/>
        </w:rPr>
        <w:t xml:space="preserve">years practitioners should carry out research on observation to build their own self confidence which can be out into practice to teach the children. </w:t>
      </w:r>
    </w:p>
    <w:p w14:paraId="3BB1016F" w14:textId="223563D1" w:rsidR="00462FD0" w:rsidRPr="00A4540E" w:rsidRDefault="006E3B84" w:rsidP="00A4540E">
      <w:pPr>
        <w:spacing w:before="30" w:after="30"/>
      </w:pPr>
      <w:r w:rsidRPr="00A4540E">
        <w:rPr>
          <w:color w:val="000000"/>
          <w:shd w:val="clear" w:color="auto" w:fill="FFFFFF"/>
        </w:rPr>
        <w:t>Practitioners in the early years use</w:t>
      </w:r>
      <w:r w:rsidRPr="00A4540E">
        <w:t xml:space="preserve"> the foundation phase</w:t>
      </w:r>
      <w:r w:rsidR="00826AD3" w:rsidRPr="00A4540E">
        <w:t xml:space="preserve"> </w:t>
      </w:r>
      <w:r w:rsidRPr="00A4540E">
        <w:t xml:space="preserve">to record observations of children. </w:t>
      </w:r>
      <w:r w:rsidR="00462FD0" w:rsidRPr="00A4540E">
        <w:t xml:space="preserve">Marked by Teachers (no date) </w:t>
      </w:r>
      <w:r w:rsidR="00585516" w:rsidRPr="00A4540E">
        <w:t xml:space="preserve">supports this and </w:t>
      </w:r>
      <w:r w:rsidR="00462FD0" w:rsidRPr="00A4540E">
        <w:t>states within the foundation phase, there are</w:t>
      </w:r>
      <w:r w:rsidR="00585516" w:rsidRPr="00A4540E">
        <w:t xml:space="preserve"> seven </w:t>
      </w:r>
      <w:r w:rsidR="00462FD0" w:rsidRPr="00A4540E">
        <w:t xml:space="preserve">areas of learning that practitioners use to teach children using a holistic approach. These </w:t>
      </w:r>
      <w:r w:rsidR="00585516" w:rsidRPr="00A4540E">
        <w:t xml:space="preserve">seven </w:t>
      </w:r>
      <w:r w:rsidR="00462FD0" w:rsidRPr="00A4540E">
        <w:t xml:space="preserve">areas include a child’s creative development, physical development, mathematical development, welsh language development, literacy and communication, personal and social development and their </w:t>
      </w:r>
      <w:r w:rsidR="00FC7593" w:rsidRPr="00A4540E">
        <w:t>awareness</w:t>
      </w:r>
      <w:r w:rsidR="00462FD0" w:rsidRPr="00A4540E">
        <w:t xml:space="preserve"> of the world. </w:t>
      </w:r>
    </w:p>
    <w:p w14:paraId="528EC8C2" w14:textId="2BEC09F6" w:rsidR="006E3B84" w:rsidRPr="00A4540E" w:rsidRDefault="00D5163B" w:rsidP="00A4540E">
      <w:pPr>
        <w:spacing w:before="30" w:after="30"/>
      </w:pPr>
      <w:r w:rsidRPr="00A4540E">
        <w:lastRenderedPageBreak/>
        <w:t xml:space="preserve">The Welsh Government (2008) uses the early years foundation phase profile to support children’s development through the early </w:t>
      </w:r>
      <w:r w:rsidR="00462FD0" w:rsidRPr="00A4540E">
        <w:t>years</w:t>
      </w:r>
      <w:r w:rsidRPr="00A4540E">
        <w:t xml:space="preserve">. The Welsh Government (2008) </w:t>
      </w:r>
      <w:r w:rsidR="00462FD0" w:rsidRPr="00A4540E">
        <w:t>states</w:t>
      </w:r>
      <w:r w:rsidRPr="00A4540E">
        <w:t xml:space="preserve"> the foundation phase </w:t>
      </w:r>
      <w:r w:rsidR="00462FD0" w:rsidRPr="00A4540E">
        <w:t xml:space="preserve">is to </w:t>
      </w:r>
      <w:r w:rsidRPr="00A4540E">
        <w:t xml:space="preserve">observe and asses each child individually to ensure they are </w:t>
      </w:r>
      <w:r w:rsidR="00462FD0" w:rsidRPr="00A4540E">
        <w:t>making sufficient progress to be at the stage expected of them</w:t>
      </w:r>
      <w:r w:rsidRPr="00A4540E">
        <w:t xml:space="preserve">. The Welsh Government (2008) </w:t>
      </w:r>
      <w:r w:rsidR="00462FD0" w:rsidRPr="00A4540E">
        <w:t xml:space="preserve">suggest </w:t>
      </w:r>
      <w:r w:rsidRPr="00A4540E">
        <w:t>by using observational and formative tools</w:t>
      </w:r>
      <w:r w:rsidR="00462FD0" w:rsidRPr="00A4540E">
        <w:t xml:space="preserve"> for this approach, it will support</w:t>
      </w:r>
      <w:r w:rsidRPr="00A4540E">
        <w:t xml:space="preserve"> adults to provide a curriculum that suits the children’s holistic development. </w:t>
      </w:r>
      <w:r w:rsidR="00462FD0" w:rsidRPr="00A4540E">
        <w:t xml:space="preserve">There are several benefits and limitations associated with the Welsh Government (2008) and their foundation phase. </w:t>
      </w:r>
    </w:p>
    <w:p w14:paraId="359DABCD" w14:textId="190AB289" w:rsidR="00462FD0" w:rsidRPr="00A4540E" w:rsidRDefault="00462FD0" w:rsidP="00A4540E">
      <w:pPr>
        <w:spacing w:before="30" w:after="30"/>
      </w:pPr>
      <w:r w:rsidRPr="00A4540E">
        <w:t>Marked by Teachers (no date) explains the benefits of the foundations phase such as integrated and overlapping area of learning, this means a child should not be taught skills on their own and that they should be t</w:t>
      </w:r>
      <w:r w:rsidR="00585516" w:rsidRPr="00A4540E">
        <w:t>aught</w:t>
      </w:r>
      <w:r w:rsidRPr="00A4540E">
        <w:t xml:space="preserve"> a range of skills at once. Marked by Teachers (no date) believes by doing this each child is able to improve their development aiding their skills and personality in a more holistic way.  Other benefits supported by Marked by Teachers (no date) are that the early intervention can be put in place if the child is not progressing to develop as expected. Marked by Teachers (no date) suggest all early year’s settings in wales are consistent, allowing comparisons to be made between settings, this ensures children in any early year’s environment will experience the same curriculum approach meaning no child is at a disadvantage. </w:t>
      </w:r>
    </w:p>
    <w:p w14:paraId="61804014" w14:textId="49A904C1" w:rsidR="00462FD0" w:rsidRPr="00A4540E" w:rsidRDefault="00462FD0" w:rsidP="00A4540E">
      <w:pPr>
        <w:spacing w:before="30" w:after="30"/>
      </w:pPr>
      <w:r w:rsidRPr="00A4540E">
        <w:t xml:space="preserve">Estyn (2011) argues activities are often not challenging enough for children aged five and six, this shows that this could not be appropriate as the foundation phase has been designed to improve levels in children’s development and to challenge underachievement following observations. Estyn (2011) states another of the limitations of the foundation phase is that it is compulsory in every school however observational evidence suggest that children do not always settle within the first six weeks of education for several reasons. Following on, Estyn (2011) sates the foundation phase can show some inconsistency due to the observation not being compulsory at the end of their second year.  Estyn (2011) explains the inconsistency in a child’s development will also originate from the observational tool lacking in reasoning and qualitative data therefore not being able to understand how the child may be feeling and why, such as circumstances at home. </w:t>
      </w:r>
    </w:p>
    <w:p w14:paraId="369FB985" w14:textId="04B79EC7" w:rsidR="00462FD0" w:rsidRPr="00A4540E" w:rsidRDefault="00462FD0" w:rsidP="00A4540E">
      <w:pPr>
        <w:spacing w:before="30" w:after="30"/>
      </w:pPr>
      <w:r w:rsidRPr="00A4540E">
        <w:t xml:space="preserve">Hobart and Frankel (1994) supports observation and the foundation phase being a holistic approach as they include individual children, groups of children, the whole group, an area of the room and the practitioner all within their observations. Hobart and Frankel (1994) states evidence can be shared with parents and outside agencies to ensure that information is gathered from all invested parties. Hobart and Frankel (1994) suggest a limitation of this the focus in early year being on one area could be that the tasks must be appropriate for the child individually capitalising on their interest to encourage the child to engage and be focused on the task to enable them to move forward. On the other hand, Hobart and Frankel (1994) suggests that the holistic approach is beneficial when all parties including parents and teachers are communicating to ensure maximum progress of the child in school and in their home environment during play. </w:t>
      </w:r>
    </w:p>
    <w:p w14:paraId="3E7F11A9" w14:textId="2BD557EA" w:rsidR="00462FD0" w:rsidRPr="00A4540E" w:rsidRDefault="00462FD0" w:rsidP="00A4540E">
      <w:pPr>
        <w:spacing w:before="30" w:after="30"/>
      </w:pPr>
    </w:p>
    <w:p w14:paraId="329A657B" w14:textId="1E276192" w:rsidR="00462FD0" w:rsidRPr="00A4540E" w:rsidRDefault="00462FD0" w:rsidP="00A4540E">
      <w:pPr>
        <w:spacing w:before="30" w:after="30"/>
        <w:rPr>
          <w:u w:val="single"/>
        </w:rPr>
      </w:pPr>
      <w:r w:rsidRPr="00A4540E">
        <w:rPr>
          <w:u w:val="single"/>
        </w:rPr>
        <w:t>Section 4</w:t>
      </w:r>
    </w:p>
    <w:p w14:paraId="617AE546" w14:textId="4404722E" w:rsidR="00585516" w:rsidRPr="00A4540E" w:rsidRDefault="00462FD0" w:rsidP="00A4540E">
      <w:pPr>
        <w:spacing w:before="30" w:after="30"/>
      </w:pPr>
      <w:r w:rsidRPr="00A4540E">
        <w:t xml:space="preserve">Kelly (2016) states observation during play is important because it gives the practitioner a good understanding of important information about a child individually and it can be a useful tool on the foundation of reflection and understanding on how they can improve. Kelly (2016) states there are serval reasons as to why it is important to observe children during play. Kelly (2016) begins by explaining how observation during play can help a practitioner to analyse the provision and engage as to whether what is being provided to the child during play is effective.  Secondly, Kelly (2016) discussed the importance of observation during play being a way of the practitioner also assessing themselves to ensure they are providing a </w:t>
      </w:r>
      <w:r w:rsidRPr="00A4540E">
        <w:lastRenderedPageBreak/>
        <w:t xml:space="preserve">beneficial education and not performing any adulteration which means they are allowing the child to control their own play and their role is to observe and evaluate how that child is developing as an individual. Lastly, </w:t>
      </w:r>
      <w:r w:rsidRPr="00A4540E">
        <w:rPr>
          <w:color w:val="000000" w:themeColor="text1"/>
        </w:rPr>
        <w:t>Kelly (2016)</w:t>
      </w:r>
      <w:r w:rsidRPr="00A4540E">
        <w:rPr>
          <w:b/>
          <w:bCs/>
          <w:color w:val="000000" w:themeColor="text1"/>
          <w:sz w:val="36"/>
          <w:szCs w:val="36"/>
        </w:rPr>
        <w:t xml:space="preserve"> </w:t>
      </w:r>
      <w:r w:rsidRPr="00A4540E">
        <w:rPr>
          <w:color w:val="000000" w:themeColor="text1"/>
        </w:rPr>
        <w:t>states</w:t>
      </w:r>
      <w:r w:rsidR="00826AD3" w:rsidRPr="00A4540E">
        <w:rPr>
          <w:color w:val="000000" w:themeColor="text1"/>
        </w:rPr>
        <w:t xml:space="preserve"> </w:t>
      </w:r>
      <w:r w:rsidRPr="00A4540E">
        <w:rPr>
          <w:color w:val="000000" w:themeColor="text1"/>
        </w:rPr>
        <w:t>observation during play is important because it allows adults to analyse how a child’s skills a</w:t>
      </w:r>
      <w:r w:rsidR="00585516" w:rsidRPr="00A4540E">
        <w:rPr>
          <w:color w:val="000000" w:themeColor="text1"/>
        </w:rPr>
        <w:t>re</w:t>
      </w:r>
      <w:r w:rsidRPr="00A4540E">
        <w:rPr>
          <w:color w:val="000000" w:themeColor="text1"/>
        </w:rPr>
        <w:t xml:space="preserve"> developing to assess whether they are on target and it also allows them to observe any patterns in a child’s behaviour which may be of concern, and this gives adults the opportunity to ensure they are providing extra support where necessary. </w:t>
      </w:r>
      <w:r w:rsidRPr="00A4540E">
        <w:t>Drummond (1993)</w:t>
      </w:r>
      <w:r w:rsidRPr="00A4540E">
        <w:rPr>
          <w:sz w:val="18"/>
          <w:szCs w:val="18"/>
        </w:rPr>
        <w:t xml:space="preserve"> </w:t>
      </w:r>
      <w:r w:rsidRPr="00A4540E">
        <w:t>states overall, through observation, practitioners can develop an awareness of what skills the child already possesses and use the information collated through observation to ensure they produce an education which is linked to the child’s abilities and needs. (Drummond, 1993) suggests this encourages the learning abilities and targets the appropriate areas that the child requires more focus on.</w:t>
      </w:r>
      <w:r w:rsidRPr="00A4540E">
        <w:rPr>
          <w:sz w:val="18"/>
          <w:szCs w:val="18"/>
        </w:rPr>
        <w:t xml:space="preserve"> </w:t>
      </w:r>
      <w:r w:rsidRPr="00A4540E">
        <w:t xml:space="preserve">Howard and </w:t>
      </w:r>
      <w:proofErr w:type="spellStart"/>
      <w:r w:rsidRPr="00A4540E">
        <w:t>Mcinnes</w:t>
      </w:r>
      <w:proofErr w:type="spellEnd"/>
      <w:r w:rsidRPr="00A4540E">
        <w:t xml:space="preserve"> (2012) believes</w:t>
      </w:r>
      <w:r w:rsidR="00826AD3" w:rsidRPr="00A4540E">
        <w:t xml:space="preserve"> </w:t>
      </w:r>
      <w:r w:rsidRPr="00A4540E">
        <w:t xml:space="preserve">children show more signs of emotional well-being and engagement during play as </w:t>
      </w:r>
      <w:r w:rsidR="00585516" w:rsidRPr="00A4540E">
        <w:t>opposed</w:t>
      </w:r>
      <w:r w:rsidRPr="00A4540E">
        <w:t xml:space="preserve"> to non-play activities. Howard and </w:t>
      </w:r>
      <w:proofErr w:type="spellStart"/>
      <w:r w:rsidRPr="00A4540E">
        <w:t>Mcinnes</w:t>
      </w:r>
      <w:proofErr w:type="spellEnd"/>
      <w:r w:rsidRPr="00A4540E">
        <w:t xml:space="preserve"> (2012) aimed to ensure that play development of the child was observed in an accurate way. They did this through looking </w:t>
      </w:r>
      <w:r w:rsidR="00585516" w:rsidRPr="00A4540E">
        <w:t>Leuven’s</w:t>
      </w:r>
      <w:r w:rsidRPr="00A4540E">
        <w:t xml:space="preserve"> involvement scale which focuses on ten signals from the child which were concentration, energy, complexity/creativity, facial expression, posture, persistence, precision, reaction time, language and satisfaction. These allowed the practitioner to judge the child’s involvement on a five-point scale, one being no activity to level five intense activity over a long period of time. Howard and </w:t>
      </w:r>
      <w:r w:rsidR="00585516" w:rsidRPr="00A4540E">
        <w:t>McInnes</w:t>
      </w:r>
      <w:r w:rsidRPr="00A4540E">
        <w:t xml:space="preserve"> (2012) assessed these signals as they were rated ever</w:t>
      </w:r>
      <w:r w:rsidR="00585516" w:rsidRPr="00A4540E">
        <w:t>y</w:t>
      </w:r>
      <w:r w:rsidRPr="00A4540E">
        <w:t xml:space="preserve"> 2 minutes and overall an average was generated. Howard and </w:t>
      </w:r>
      <w:r w:rsidR="00585516" w:rsidRPr="00A4540E">
        <w:t>McInnes</w:t>
      </w:r>
      <w:r w:rsidRPr="00A4540E">
        <w:t xml:space="preserve"> (2012) used videos and photograph in their studies to analyse blind which enabled the person who was watching the video was </w:t>
      </w:r>
      <w:r w:rsidR="00585516" w:rsidRPr="00A4540E">
        <w:t>lesson</w:t>
      </w:r>
      <w:r w:rsidRPr="00A4540E">
        <w:t xml:space="preserve"> of the conditions of the activities therefore could not form their own opinion. Howard and </w:t>
      </w:r>
      <w:r w:rsidR="00585516" w:rsidRPr="00A4540E">
        <w:t>McInnes</w:t>
      </w:r>
      <w:r w:rsidRPr="00A4540E">
        <w:t xml:space="preserve"> (2012) suggested by using videos </w:t>
      </w:r>
      <w:r w:rsidR="00585516" w:rsidRPr="00A4540E">
        <w:t xml:space="preserve">it </w:t>
      </w:r>
      <w:r w:rsidRPr="00A4540E">
        <w:t>meant that multiple people could analyse them provided a more accurate result which concluded that using this Leuven scale had a 91% reliability.</w:t>
      </w:r>
      <w:r w:rsidRPr="00A4540E">
        <w:rPr>
          <w:sz w:val="18"/>
          <w:szCs w:val="18"/>
        </w:rPr>
        <w:t xml:space="preserve"> </w:t>
      </w:r>
      <w:r w:rsidRPr="00A4540E">
        <w:t xml:space="preserve">The Howard and </w:t>
      </w:r>
      <w:r w:rsidR="00585516" w:rsidRPr="00A4540E">
        <w:t>McInnes</w:t>
      </w:r>
      <w:r w:rsidRPr="00A4540E">
        <w:t xml:space="preserve"> (2012) study also found that children were more engaged when they had an influence on their play, this is time where the children had a greater influence on the activities and the play is mostly self-directed. These children also showed more focus and moved around more while playing and appeared much more comfortable in their environment. Howard and </w:t>
      </w:r>
      <w:r w:rsidR="00585516" w:rsidRPr="00A4540E">
        <w:t>McInnes</w:t>
      </w:r>
      <w:r w:rsidRPr="00A4540E">
        <w:t xml:space="preserve"> (2012) states that children who were given prescribed play which is where adul</w:t>
      </w:r>
      <w:r w:rsidR="00585516" w:rsidRPr="00A4540E">
        <w:t>teration</w:t>
      </w:r>
      <w:r w:rsidRPr="00A4540E">
        <w:t xml:space="preserve"> take place and the adult influences where, when and how the play takes place, the children demonstrated negativity through their verbal communication, they were less engaged and then tended not to physically move around as much as when the self-directed play took place. Howard and </w:t>
      </w:r>
      <w:r w:rsidR="00585516" w:rsidRPr="00A4540E">
        <w:t>McInnes</w:t>
      </w:r>
      <w:r w:rsidRPr="00A4540E">
        <w:t xml:space="preserve"> (2012) states this concluded the perception of the child if they are playing, can bring about greater developmental progress because the child is able to express different types of behaviours and reactions with less chance of failure. Howard and </w:t>
      </w:r>
      <w:r w:rsidR="00585516" w:rsidRPr="00A4540E">
        <w:t>McInnes</w:t>
      </w:r>
      <w:r w:rsidRPr="00A4540E">
        <w:t xml:space="preserve"> (2012) states observation during play allows practioners to gain an accurate reflection </w:t>
      </w:r>
      <w:r w:rsidR="00585516" w:rsidRPr="00A4540E">
        <w:t>of</w:t>
      </w:r>
      <w:r w:rsidRPr="00A4540E">
        <w:t xml:space="preserve"> where the child stands within their development, this is supported by Howard and </w:t>
      </w:r>
      <w:r w:rsidR="00585516" w:rsidRPr="00A4540E">
        <w:t>McInnes</w:t>
      </w:r>
      <w:r w:rsidRPr="00A4540E">
        <w:t xml:space="preserve"> (2012) who justifies if a child does not believe they are playing, they will fail to engage, and this will reflect in their results. Howard and </w:t>
      </w:r>
      <w:r w:rsidR="00585516" w:rsidRPr="00A4540E">
        <w:t>McInnes</w:t>
      </w:r>
      <w:r w:rsidRPr="00A4540E">
        <w:t xml:space="preserve"> (2012) states there must be ongoing professional development for practitioners to ensure that they are able to distinguish between what play is and is not and how they can ensure they deliver this within the classroom. Howard and </w:t>
      </w:r>
      <w:r w:rsidR="00585516" w:rsidRPr="00A4540E">
        <w:t>McInnes</w:t>
      </w:r>
      <w:r w:rsidRPr="00A4540E">
        <w:t xml:space="preserve"> (2012) states that children must be consulted regarding their own play experiences in order to gain a child’s perception of play resulting in a more accurate reflection of where they are within their development. </w:t>
      </w:r>
      <w:r w:rsidR="00585516" w:rsidRPr="00A4540E">
        <w:t xml:space="preserve">Howard and McInnes (2012) suggests their research have a positive impact on practitioners because it allows them to understand how observations can be beneficial for children and it encourages them continue to observe and learn about the children and their play. This will benefit both practitioner and child overall to achieve the best possible outcome for their development through play. </w:t>
      </w:r>
    </w:p>
    <w:p w14:paraId="0A9FDE82" w14:textId="77777777" w:rsidR="00585516" w:rsidRPr="00A4540E" w:rsidRDefault="00585516" w:rsidP="00A4540E"/>
    <w:p w14:paraId="5520107F" w14:textId="76D0D509" w:rsidR="00585516" w:rsidRPr="00A4540E" w:rsidRDefault="00585516" w:rsidP="00A4540E">
      <w:pPr>
        <w:pStyle w:val="NormalWeb"/>
        <w:rPr>
          <w:u w:val="single"/>
        </w:rPr>
      </w:pPr>
      <w:r w:rsidRPr="00A4540E">
        <w:rPr>
          <w:u w:val="single"/>
        </w:rPr>
        <w:lastRenderedPageBreak/>
        <w:t xml:space="preserve">References </w:t>
      </w:r>
    </w:p>
    <w:p w14:paraId="59B60208" w14:textId="77777777" w:rsidR="00585516" w:rsidRPr="00A4540E" w:rsidRDefault="00585516" w:rsidP="00A4540E"/>
    <w:p w14:paraId="52A64E3A" w14:textId="13BDE586" w:rsidR="00585516" w:rsidRPr="00A4540E" w:rsidRDefault="00585516" w:rsidP="00A4540E">
      <w:pPr>
        <w:rPr>
          <w:color w:val="000000" w:themeColor="text1"/>
          <w:shd w:val="clear" w:color="auto" w:fill="FFFFFF"/>
        </w:rPr>
      </w:pPr>
      <w:r w:rsidRPr="00A4540E">
        <w:rPr>
          <w:color w:val="000000" w:themeColor="text1"/>
          <w:shd w:val="clear" w:color="auto" w:fill="FFFFFF"/>
        </w:rPr>
        <w:t xml:space="preserve">Baker, K. (2000) </w:t>
      </w:r>
      <w:r w:rsidRPr="00A4540E">
        <w:rPr>
          <w:i/>
          <w:iCs/>
          <w:color w:val="000000" w:themeColor="text1"/>
          <w:shd w:val="clear" w:color="auto" w:fill="FFFFFF"/>
        </w:rPr>
        <w:t>10 definitions from different industries and standards</w:t>
      </w:r>
      <w:r w:rsidRPr="00A4540E">
        <w:rPr>
          <w:color w:val="000000" w:themeColor="text1"/>
          <w:shd w:val="clear" w:color="auto" w:fill="FFFFFF"/>
        </w:rPr>
        <w:t xml:space="preserve">. Available at: </w:t>
      </w:r>
      <w:hyperlink r:id="rId17" w:history="1">
        <w:r w:rsidRPr="00A4540E">
          <w:rPr>
            <w:rStyle w:val="Hyperlink"/>
            <w:color w:val="4472C4" w:themeColor="accent1"/>
            <w:u w:val="none"/>
            <w:shd w:val="clear" w:color="auto" w:fill="FFFFFF"/>
          </w:rPr>
          <w:t>https://www.stakeholdermap.com/risk/risk-definition.html</w:t>
        </w:r>
      </w:hyperlink>
      <w:r w:rsidRPr="00A4540E">
        <w:rPr>
          <w:color w:val="4472C4" w:themeColor="accent1"/>
          <w:shd w:val="clear" w:color="auto" w:fill="FFFFFF"/>
        </w:rPr>
        <w:t xml:space="preserve"> </w:t>
      </w:r>
      <w:r w:rsidRPr="00A4540E">
        <w:rPr>
          <w:color w:val="000000" w:themeColor="text1"/>
          <w:shd w:val="clear" w:color="auto" w:fill="FFFFFF"/>
        </w:rPr>
        <w:t>[Accessed 16.01.2021]</w:t>
      </w:r>
    </w:p>
    <w:p w14:paraId="673EB56A" w14:textId="77777777" w:rsidR="00585516" w:rsidRPr="00A4540E" w:rsidRDefault="00585516" w:rsidP="00A4540E">
      <w:pPr>
        <w:rPr>
          <w:color w:val="000000" w:themeColor="text1"/>
        </w:rPr>
      </w:pPr>
    </w:p>
    <w:p w14:paraId="5113E614" w14:textId="6827D862" w:rsidR="00585516" w:rsidRPr="00A4540E" w:rsidRDefault="00585516" w:rsidP="00A4540E">
      <w:pPr>
        <w:rPr>
          <w:color w:val="000000" w:themeColor="text1"/>
        </w:rPr>
      </w:pPr>
      <w:r w:rsidRPr="00A4540E">
        <w:rPr>
          <w:color w:val="000000" w:themeColor="text1"/>
        </w:rPr>
        <w:t xml:space="preserve">Brodie, K. (2013) </w:t>
      </w:r>
      <w:r w:rsidRPr="00A4540E">
        <w:rPr>
          <w:i/>
          <w:iCs/>
          <w:color w:val="000000" w:themeColor="text1"/>
        </w:rPr>
        <w:t xml:space="preserve">Observation, Assessment and Planning in the Early Years. </w:t>
      </w:r>
      <w:r w:rsidRPr="00A4540E">
        <w:rPr>
          <w:color w:val="000000" w:themeColor="text1"/>
        </w:rPr>
        <w:t>2</w:t>
      </w:r>
      <w:r w:rsidRPr="00A4540E">
        <w:rPr>
          <w:color w:val="000000" w:themeColor="text1"/>
          <w:vertAlign w:val="superscript"/>
        </w:rPr>
        <w:t>nd</w:t>
      </w:r>
      <w:r w:rsidRPr="00A4540E">
        <w:rPr>
          <w:color w:val="000000" w:themeColor="text1"/>
        </w:rPr>
        <w:t xml:space="preserve"> Ed. Berkshire: Penn Plaza.  </w:t>
      </w:r>
    </w:p>
    <w:p w14:paraId="036E7366" w14:textId="3A2F4CCC" w:rsidR="00585516" w:rsidRPr="00A4540E" w:rsidRDefault="00585516" w:rsidP="00A4540E">
      <w:pPr>
        <w:pStyle w:val="Heading1"/>
        <w:spacing w:before="240" w:beforeAutospacing="0" w:after="120" w:afterAutospacing="0" w:line="324" w:lineRule="atLeast"/>
        <w:rPr>
          <w:b w:val="0"/>
          <w:bCs w:val="0"/>
          <w:i/>
          <w:iCs/>
          <w:color w:val="000000"/>
          <w:sz w:val="24"/>
          <w:szCs w:val="24"/>
        </w:rPr>
      </w:pPr>
      <w:proofErr w:type="spellStart"/>
      <w:r w:rsidRPr="00A4540E">
        <w:rPr>
          <w:b w:val="0"/>
          <w:bCs w:val="0"/>
          <w:color w:val="000000" w:themeColor="text1"/>
          <w:sz w:val="24"/>
          <w:szCs w:val="24"/>
        </w:rPr>
        <w:t>Brussoni</w:t>
      </w:r>
      <w:proofErr w:type="spellEnd"/>
      <w:r w:rsidRPr="00A4540E">
        <w:rPr>
          <w:b w:val="0"/>
          <w:bCs w:val="0"/>
          <w:color w:val="000000" w:themeColor="text1"/>
          <w:sz w:val="24"/>
          <w:szCs w:val="24"/>
        </w:rPr>
        <w:t xml:space="preserve">, M. (2012) </w:t>
      </w:r>
      <w:r w:rsidRPr="00A4540E">
        <w:rPr>
          <w:b w:val="0"/>
          <w:bCs w:val="0"/>
          <w:i/>
          <w:iCs/>
          <w:color w:val="000000"/>
          <w:sz w:val="24"/>
          <w:szCs w:val="24"/>
        </w:rPr>
        <w:t xml:space="preserve">Risky Play and Children’s Safety: Balancing Priorities for Optimal Child Development. </w:t>
      </w:r>
      <w:r w:rsidRPr="00A4540E">
        <w:rPr>
          <w:b w:val="0"/>
          <w:bCs w:val="0"/>
          <w:color w:val="000000"/>
          <w:sz w:val="24"/>
          <w:szCs w:val="24"/>
        </w:rPr>
        <w:t>Available at:</w:t>
      </w:r>
      <w:r w:rsidRPr="00A4540E">
        <w:t xml:space="preserve"> </w:t>
      </w:r>
      <w:r w:rsidRPr="00A4540E">
        <w:rPr>
          <w:b w:val="0"/>
          <w:bCs w:val="0"/>
          <w:color w:val="4472C4" w:themeColor="accent1"/>
          <w:sz w:val="24"/>
          <w:szCs w:val="24"/>
        </w:rPr>
        <w:t xml:space="preserve">https://www.ncbi.nlm.nih.gov/pmc/articles/PMC3499858/ </w:t>
      </w:r>
      <w:r w:rsidRPr="00A4540E">
        <w:rPr>
          <w:b w:val="0"/>
          <w:bCs w:val="0"/>
          <w:sz w:val="24"/>
          <w:szCs w:val="24"/>
        </w:rPr>
        <w:t>[Accessed</w:t>
      </w:r>
      <w:r w:rsidRPr="00A4540E">
        <w:rPr>
          <w:b w:val="0"/>
          <w:bCs w:val="0"/>
          <w:color w:val="000000"/>
          <w:sz w:val="24"/>
          <w:szCs w:val="24"/>
        </w:rPr>
        <w:t xml:space="preserve"> 16.01.2021]. </w:t>
      </w:r>
    </w:p>
    <w:p w14:paraId="3F4DB345" w14:textId="3AFB9BC5" w:rsidR="00585516" w:rsidRPr="00A4540E" w:rsidRDefault="00585516" w:rsidP="00A4540E">
      <w:pPr>
        <w:pStyle w:val="NormalWeb"/>
        <w:rPr>
          <w:color w:val="000000" w:themeColor="text1"/>
        </w:rPr>
      </w:pPr>
      <w:proofErr w:type="spellStart"/>
      <w:r w:rsidRPr="00A4540E">
        <w:t>Childadventures</w:t>
      </w:r>
      <w:proofErr w:type="spellEnd"/>
      <w:r w:rsidRPr="00A4540E">
        <w:t xml:space="preserve"> (2014) </w:t>
      </w:r>
      <w:r w:rsidRPr="00A4540E">
        <w:rPr>
          <w:i/>
          <w:iCs/>
          <w:color w:val="000000" w:themeColor="text1"/>
        </w:rPr>
        <w:t>Best Ways to Encourage Self-Directed Play.</w:t>
      </w:r>
      <w:r w:rsidRPr="00A4540E">
        <w:rPr>
          <w:color w:val="000000" w:themeColor="text1"/>
        </w:rPr>
        <w:t xml:space="preserve"> Available at:</w:t>
      </w:r>
      <w:r w:rsidRPr="00A4540E">
        <w:rPr>
          <w:b/>
          <w:bCs/>
          <w:color w:val="000000" w:themeColor="text1"/>
        </w:rPr>
        <w:t xml:space="preserve"> </w:t>
      </w:r>
      <w:r w:rsidRPr="00A4540E">
        <w:rPr>
          <w:color w:val="4472C4" w:themeColor="accent1"/>
        </w:rPr>
        <w:t xml:space="preserve">https://childventures.ca/blog/2014/05/encourage-self-directed-play/ </w:t>
      </w:r>
      <w:r w:rsidRPr="00A4540E">
        <w:rPr>
          <w:color w:val="000000" w:themeColor="text1"/>
        </w:rPr>
        <w:t xml:space="preserve">[Accessed 10.01.2021]. </w:t>
      </w:r>
    </w:p>
    <w:p w14:paraId="22E34625" w14:textId="23EB0B7D" w:rsidR="00585516" w:rsidRPr="00A4540E" w:rsidRDefault="00585516" w:rsidP="00A4540E">
      <w:pPr>
        <w:spacing w:before="100" w:beforeAutospacing="1" w:after="100" w:afterAutospacing="1"/>
      </w:pPr>
      <w:r w:rsidRPr="00A4540E">
        <w:t xml:space="preserve">Gill, T.  (2007) </w:t>
      </w:r>
      <w:r w:rsidRPr="00A4540E">
        <w:rPr>
          <w:i/>
          <w:iCs/>
        </w:rPr>
        <w:t>No Fear: growing up in a risk adverse society.</w:t>
      </w:r>
      <w:r w:rsidRPr="00A4540E">
        <w:t xml:space="preserve"> Available at: </w:t>
      </w:r>
      <w:r w:rsidRPr="00A4540E">
        <w:rPr>
          <w:color w:val="4472C4" w:themeColor="accent1"/>
        </w:rPr>
        <w:t xml:space="preserve">https://timrgill.files.wordpress.com/2010/10/no-fear-19-12-07.pdf </w:t>
      </w:r>
      <w:r w:rsidRPr="00A4540E">
        <w:t>[Accessed 14.01.2021].</w:t>
      </w:r>
    </w:p>
    <w:p w14:paraId="0406B863" w14:textId="42C40068" w:rsidR="00585516" w:rsidRPr="00A4540E" w:rsidRDefault="00585516" w:rsidP="00A4540E">
      <w:pPr>
        <w:rPr>
          <w:color w:val="000000"/>
          <w:shd w:val="clear" w:color="auto" w:fill="FFFFFF"/>
        </w:rPr>
      </w:pPr>
      <w:r w:rsidRPr="00A4540E">
        <w:rPr>
          <w:color w:val="000000"/>
          <w:shd w:val="clear" w:color="auto" w:fill="FFFFFF"/>
        </w:rPr>
        <w:t>Ginsburg, K. R. (2007) The</w:t>
      </w:r>
      <w:r w:rsidRPr="00A4540E">
        <w:rPr>
          <w:i/>
          <w:iCs/>
          <w:color w:val="000000"/>
          <w:shd w:val="clear" w:color="auto" w:fill="FFFFFF"/>
        </w:rPr>
        <w:t xml:space="preserve"> Importance of Play in Promoting Healthy Child Development and Maintaining Strong Parent-Child Bonds.</w:t>
      </w:r>
      <w:r w:rsidRPr="00A4540E">
        <w:rPr>
          <w:color w:val="000000"/>
          <w:shd w:val="clear" w:color="auto" w:fill="FFFFFF"/>
        </w:rPr>
        <w:t xml:space="preserve"> Available at: </w:t>
      </w:r>
      <w:r w:rsidRPr="00A4540E">
        <w:rPr>
          <w:color w:val="4472C4" w:themeColor="accent1"/>
          <w:shd w:val="clear" w:color="auto" w:fill="FFFFFF"/>
        </w:rPr>
        <w:t xml:space="preserve">https://pediatrics.aappublications.org/content/119/1/182 </w:t>
      </w:r>
      <w:r w:rsidRPr="00A4540E">
        <w:rPr>
          <w:color w:val="000000"/>
          <w:shd w:val="clear" w:color="auto" w:fill="FFFFFF"/>
        </w:rPr>
        <w:t>[Accessed 05.01.2021].</w:t>
      </w:r>
    </w:p>
    <w:p w14:paraId="138C419E" w14:textId="77777777" w:rsidR="00585516" w:rsidRPr="00A4540E" w:rsidRDefault="00585516" w:rsidP="00A4540E"/>
    <w:p w14:paraId="10DC5142" w14:textId="0B248844" w:rsidR="00585516" w:rsidRPr="00A4540E" w:rsidRDefault="00585516" w:rsidP="00A4540E">
      <w:r w:rsidRPr="00A4540E">
        <w:t xml:space="preserve">Hobart, C., and Frankel, J. (1994) </w:t>
      </w:r>
      <w:r w:rsidRPr="00A4540E">
        <w:rPr>
          <w:i/>
          <w:iCs/>
        </w:rPr>
        <w:t xml:space="preserve">A Practical Guide to Child Observation and Assessment, </w:t>
      </w:r>
      <w:r w:rsidRPr="00A4540E">
        <w:t xml:space="preserve">2nd edn. Cheltenham: Stanley Thornes. </w:t>
      </w:r>
    </w:p>
    <w:p w14:paraId="23B32337" w14:textId="3D94CB24" w:rsidR="00585516" w:rsidRPr="00A4540E" w:rsidRDefault="00585516" w:rsidP="00A4540E">
      <w:pPr>
        <w:pStyle w:val="NormalWeb"/>
      </w:pPr>
      <w:r w:rsidRPr="00A4540E">
        <w:t xml:space="preserve">Howard, J. and McInnes, K. (2012). Child: care, health and development. </w:t>
      </w:r>
      <w:r w:rsidRPr="00A4540E">
        <w:rPr>
          <w:i/>
          <w:iCs/>
        </w:rPr>
        <w:t>The impact of children’s perception of an activity as play rather than not play on emotional well-being</w:t>
      </w:r>
      <w:r w:rsidRPr="00A4540E">
        <w:t xml:space="preserve">. </w:t>
      </w:r>
      <w:proofErr w:type="gramStart"/>
      <w:r w:rsidRPr="00A4540E">
        <w:t>39,(</w:t>
      </w:r>
      <w:proofErr w:type="gramEnd"/>
      <w:r w:rsidRPr="00A4540E">
        <w:t>5), 737-742. DOI:10.1111/j.1365-2214.2012.</w:t>
      </w:r>
      <w:proofErr w:type="gramStart"/>
      <w:r w:rsidRPr="00A4540E">
        <w:t>01405.x.</w:t>
      </w:r>
      <w:proofErr w:type="gramEnd"/>
      <w:r w:rsidRPr="00A4540E">
        <w:t xml:space="preserve"> [Accessed 17.01.2021]</w:t>
      </w:r>
    </w:p>
    <w:p w14:paraId="2A5ABF16" w14:textId="4B38FA43" w:rsidR="00585516" w:rsidRPr="00A4540E" w:rsidRDefault="00585516" w:rsidP="00A4540E">
      <w:r w:rsidRPr="00A4540E">
        <w:t xml:space="preserve">Kelly, F. (2016) </w:t>
      </w:r>
      <w:r w:rsidRPr="00A4540E">
        <w:rPr>
          <w:i/>
          <w:iCs/>
        </w:rPr>
        <w:t>Observing children’s play.</w:t>
      </w:r>
      <w:r w:rsidRPr="00A4540E">
        <w:t xml:space="preserve"> Available at: </w:t>
      </w:r>
      <w:r w:rsidRPr="00A4540E">
        <w:rPr>
          <w:color w:val="4472C4" w:themeColor="accent1"/>
        </w:rPr>
        <w:t xml:space="preserve">https://www.earlyyearscareers.com/eyc/latest-news/observing-childrens-play/ </w:t>
      </w:r>
      <w:r w:rsidRPr="00A4540E">
        <w:t xml:space="preserve">[Accessed 17.01.2021]. </w:t>
      </w:r>
    </w:p>
    <w:p w14:paraId="03E9C2B4" w14:textId="77777777" w:rsidR="00585516" w:rsidRPr="00A4540E" w:rsidRDefault="00585516" w:rsidP="00A4540E"/>
    <w:p w14:paraId="76617B1E" w14:textId="77777777" w:rsidR="00585516" w:rsidRPr="00A4540E" w:rsidRDefault="00585516" w:rsidP="00A4540E">
      <w:pPr>
        <w:rPr>
          <w:color w:val="000000"/>
          <w:shd w:val="clear" w:color="auto" w:fill="FFFFFF"/>
        </w:rPr>
      </w:pPr>
      <w:proofErr w:type="spellStart"/>
      <w:r w:rsidRPr="00A4540E">
        <w:rPr>
          <w:color w:val="000000"/>
          <w:shd w:val="clear" w:color="auto" w:fill="FFFFFF"/>
        </w:rPr>
        <w:t>Ledendecker</w:t>
      </w:r>
      <w:proofErr w:type="spellEnd"/>
      <w:r w:rsidRPr="00A4540E">
        <w:rPr>
          <w:color w:val="000000"/>
          <w:shd w:val="clear" w:color="auto" w:fill="FFFFFF"/>
        </w:rPr>
        <w:t xml:space="preserve">, M. (2020) </w:t>
      </w:r>
      <w:r w:rsidRPr="00A4540E">
        <w:rPr>
          <w:i/>
          <w:iCs/>
          <w:color w:val="000000"/>
          <w:shd w:val="clear" w:color="auto" w:fill="FFFFFF"/>
        </w:rPr>
        <w:t xml:space="preserve">Why encourage self-directed play? </w:t>
      </w:r>
      <w:r w:rsidRPr="00A4540E">
        <w:rPr>
          <w:color w:val="000000"/>
          <w:shd w:val="clear" w:color="auto" w:fill="FFFFFF"/>
        </w:rPr>
        <w:t xml:space="preserve">Available at: </w:t>
      </w:r>
      <w:hyperlink r:id="rId18" w:history="1">
        <w:r w:rsidRPr="00A4540E">
          <w:rPr>
            <w:rStyle w:val="Hyperlink"/>
            <w:color w:val="4472C4" w:themeColor="accent1"/>
            <w:u w:val="none"/>
            <w:shd w:val="clear" w:color="auto" w:fill="FFFFFF"/>
          </w:rPr>
          <w:t>https://www.berkshiremontessori.org/self-directed-play</w:t>
        </w:r>
      </w:hyperlink>
      <w:r w:rsidRPr="00A4540E">
        <w:rPr>
          <w:color w:val="4472C4" w:themeColor="accent1"/>
          <w:shd w:val="clear" w:color="auto" w:fill="FFFFFF"/>
        </w:rPr>
        <w:t xml:space="preserve"> </w:t>
      </w:r>
      <w:r w:rsidRPr="00A4540E">
        <w:rPr>
          <w:color w:val="000000"/>
          <w:shd w:val="clear" w:color="auto" w:fill="FFFFFF"/>
        </w:rPr>
        <w:t xml:space="preserve">[Accessed 08.01.2021]. </w:t>
      </w:r>
    </w:p>
    <w:p w14:paraId="42F98C44" w14:textId="77777777" w:rsidR="00585516" w:rsidRPr="00A4540E" w:rsidRDefault="00585516" w:rsidP="00A4540E"/>
    <w:p w14:paraId="14BD1CB8" w14:textId="00D25A22" w:rsidR="00585516" w:rsidRPr="00A4540E" w:rsidRDefault="00585516" w:rsidP="00A4540E">
      <w:r w:rsidRPr="00A4540E">
        <w:t xml:space="preserve">Marked by Teachers (no date) </w:t>
      </w:r>
      <w:r w:rsidRPr="00A4540E">
        <w:rPr>
          <w:i/>
          <w:iCs/>
        </w:rPr>
        <w:t xml:space="preserve">What are the benefits and challenges of an integrated foundation phase curriculum in teams of developing children’s learning. </w:t>
      </w:r>
      <w:r w:rsidRPr="00A4540E">
        <w:t xml:space="preserve">Available at: </w:t>
      </w:r>
      <w:r w:rsidRPr="00A4540E">
        <w:rPr>
          <w:color w:val="4472C4" w:themeColor="accent1"/>
        </w:rPr>
        <w:t>http://www.markedbyteachers.com/university-degree/education-and-teaching/what-are-the-benefits-and-challenges-of-an-integrated-foundation-phase-curriculum-in-terms-of-developing-children-a-a-s-learning.html</w:t>
      </w:r>
      <w:r w:rsidRPr="00A4540E">
        <w:t xml:space="preserve"> [Accessed 17.01.2021]. </w:t>
      </w:r>
    </w:p>
    <w:p w14:paraId="2452B3A7" w14:textId="77777777" w:rsidR="00585516" w:rsidRPr="00A4540E" w:rsidRDefault="00585516" w:rsidP="00A4540E">
      <w:pPr>
        <w:rPr>
          <w:color w:val="000000"/>
          <w:shd w:val="clear" w:color="auto" w:fill="FFFFFF"/>
        </w:rPr>
      </w:pPr>
    </w:p>
    <w:p w14:paraId="36038B32" w14:textId="7A86E6D7" w:rsidR="00585516" w:rsidRPr="00A4540E" w:rsidRDefault="00585516" w:rsidP="00A4540E">
      <w:pPr>
        <w:rPr>
          <w:color w:val="000000"/>
          <w:shd w:val="clear" w:color="auto" w:fill="FFFFFF"/>
        </w:rPr>
      </w:pPr>
      <w:r w:rsidRPr="00A4540E">
        <w:rPr>
          <w:color w:val="000000"/>
          <w:shd w:val="clear" w:color="auto" w:fill="FFFFFF"/>
        </w:rPr>
        <w:t xml:space="preserve">Pathways (2020) </w:t>
      </w:r>
      <w:r w:rsidRPr="00A4540E">
        <w:rPr>
          <w:i/>
          <w:iCs/>
          <w:color w:val="000000"/>
          <w:shd w:val="clear" w:color="auto" w:fill="FFFFFF"/>
        </w:rPr>
        <w:t>Why is Play Important?</w:t>
      </w:r>
      <w:r w:rsidRPr="00A4540E">
        <w:rPr>
          <w:b/>
          <w:bCs/>
          <w:color w:val="000000"/>
          <w:shd w:val="clear" w:color="auto" w:fill="FFFFFF"/>
        </w:rPr>
        <w:t xml:space="preserve"> </w:t>
      </w:r>
      <w:r w:rsidRPr="00A4540E">
        <w:rPr>
          <w:color w:val="000000"/>
          <w:shd w:val="clear" w:color="auto" w:fill="FFFFFF"/>
        </w:rPr>
        <w:t>Available at: https://pathways.org/why-is-play-important/ [Accessed 08.01.2021].</w:t>
      </w:r>
    </w:p>
    <w:p w14:paraId="40FFDA86" w14:textId="77777777" w:rsidR="00585516" w:rsidRPr="00A4540E" w:rsidRDefault="00585516" w:rsidP="00A4540E">
      <w:pPr>
        <w:pStyle w:val="NormalWeb"/>
      </w:pPr>
      <w:r w:rsidRPr="00A4540E">
        <w:t xml:space="preserve">Play England (2008) </w:t>
      </w:r>
      <w:r w:rsidRPr="00A4540E">
        <w:rPr>
          <w:i/>
          <w:iCs/>
        </w:rPr>
        <w:t>Managing Risk in Play Provision: Implementation Guide</w:t>
      </w:r>
      <w:r w:rsidRPr="00A4540E">
        <w:t xml:space="preserve">. Available at:  </w:t>
      </w:r>
      <w:r w:rsidRPr="00A4540E">
        <w:rPr>
          <w:color w:val="4472C4" w:themeColor="accent1"/>
        </w:rPr>
        <w:t xml:space="preserve">http://www.playengland.org.uk/resources/managing-risk-in-play-provision- implementation-guide </w:t>
      </w:r>
      <w:r w:rsidRPr="00A4540E">
        <w:rPr>
          <w:color w:val="000000" w:themeColor="text1"/>
        </w:rPr>
        <w:t xml:space="preserve">[Accessed 14.01.2021]. </w:t>
      </w:r>
    </w:p>
    <w:p w14:paraId="326F2CF5" w14:textId="77777777" w:rsidR="00585516" w:rsidRPr="00A4540E" w:rsidRDefault="00585516" w:rsidP="00A4540E">
      <w:pPr>
        <w:pStyle w:val="NormalWeb"/>
        <w:rPr>
          <w:color w:val="000000" w:themeColor="text1"/>
        </w:rPr>
      </w:pPr>
      <w:r w:rsidRPr="00A4540E">
        <w:rPr>
          <w:color w:val="000000" w:themeColor="text1"/>
        </w:rPr>
        <w:lastRenderedPageBreak/>
        <w:t xml:space="preserve">Play Matter (2018) </w:t>
      </w:r>
      <w:r w:rsidRPr="00A4540E">
        <w:rPr>
          <w:i/>
          <w:iCs/>
          <w:color w:val="000000" w:themeColor="text1"/>
        </w:rPr>
        <w:t>16 different play types</w:t>
      </w:r>
      <w:r w:rsidRPr="00A4540E">
        <w:rPr>
          <w:color w:val="000000" w:themeColor="text1"/>
        </w:rPr>
        <w:t xml:space="preserve">. Available at: </w:t>
      </w:r>
      <w:hyperlink r:id="rId19" w:history="1">
        <w:r w:rsidRPr="00A4540E">
          <w:rPr>
            <w:rStyle w:val="Hyperlink"/>
            <w:color w:val="4472C4" w:themeColor="accent1"/>
            <w:u w:val="none"/>
          </w:rPr>
          <w:t>https://www.encourageplay.com/blog/16-different-types-of-play</w:t>
        </w:r>
      </w:hyperlink>
      <w:r w:rsidRPr="00A4540E">
        <w:rPr>
          <w:color w:val="000000" w:themeColor="text1"/>
        </w:rPr>
        <w:t xml:space="preserve"> [Accessed 11.01.2021].</w:t>
      </w:r>
    </w:p>
    <w:p w14:paraId="6E1C8A85" w14:textId="77777777" w:rsidR="00585516" w:rsidRPr="00A4540E" w:rsidRDefault="00585516" w:rsidP="00A4540E">
      <w:pPr>
        <w:rPr>
          <w:color w:val="000000"/>
          <w:shd w:val="clear" w:color="auto" w:fill="FFFFFF"/>
        </w:rPr>
      </w:pPr>
      <w:r w:rsidRPr="00A4540E">
        <w:rPr>
          <w:color w:val="000000"/>
          <w:shd w:val="clear" w:color="auto" w:fill="FFFFFF"/>
        </w:rPr>
        <w:t xml:space="preserve">Play Wales (2008) </w:t>
      </w:r>
      <w:r w:rsidRPr="00A4540E">
        <w:rPr>
          <w:i/>
          <w:iCs/>
          <w:color w:val="000000"/>
          <w:shd w:val="clear" w:color="auto" w:fill="FFFFFF"/>
        </w:rPr>
        <w:t xml:space="preserve">Managing risk in play provision. </w:t>
      </w:r>
      <w:r w:rsidRPr="00A4540E">
        <w:rPr>
          <w:color w:val="000000"/>
          <w:shd w:val="clear" w:color="auto" w:fill="FFFFFF"/>
        </w:rPr>
        <w:t>Available at:</w:t>
      </w:r>
      <w:r w:rsidRPr="00A4540E">
        <w:t xml:space="preserve"> </w:t>
      </w:r>
      <w:hyperlink r:id="rId20" w:history="1">
        <w:r w:rsidRPr="00A4540E">
          <w:rPr>
            <w:rStyle w:val="Hyperlink"/>
            <w:color w:val="4472C4" w:themeColor="accent1"/>
            <w:u w:val="none"/>
            <w:shd w:val="clear" w:color="auto" w:fill="FFFFFF"/>
          </w:rPr>
          <w:t>https://www.playwales.org.uk/eng/managingrisk</w:t>
        </w:r>
      </w:hyperlink>
      <w:r w:rsidRPr="00A4540E">
        <w:rPr>
          <w:color w:val="4472C4" w:themeColor="accent1"/>
          <w:shd w:val="clear" w:color="auto" w:fill="FFFFFF"/>
        </w:rPr>
        <w:t xml:space="preserve"> [</w:t>
      </w:r>
      <w:r w:rsidRPr="00A4540E">
        <w:rPr>
          <w:color w:val="000000"/>
          <w:shd w:val="clear" w:color="auto" w:fill="FFFFFF"/>
        </w:rPr>
        <w:t>Accessed 14.01.2021].</w:t>
      </w:r>
    </w:p>
    <w:p w14:paraId="2D6B53AA" w14:textId="77777777" w:rsidR="00585516" w:rsidRPr="00A4540E" w:rsidRDefault="00585516" w:rsidP="00A4540E">
      <w:pPr>
        <w:rPr>
          <w:color w:val="000000"/>
          <w:shd w:val="clear" w:color="auto" w:fill="FFFFFF"/>
          <w:lang w:val="en-US"/>
        </w:rPr>
      </w:pPr>
    </w:p>
    <w:p w14:paraId="57FAF026" w14:textId="20D884CC" w:rsidR="00585516" w:rsidRPr="00A4540E" w:rsidRDefault="00585516" w:rsidP="00A4540E">
      <w:pPr>
        <w:rPr>
          <w:color w:val="000000"/>
          <w:shd w:val="clear" w:color="auto" w:fill="FFFFFF"/>
        </w:rPr>
      </w:pPr>
      <w:r w:rsidRPr="00A4540E">
        <w:rPr>
          <w:color w:val="000000"/>
          <w:shd w:val="clear" w:color="auto" w:fill="FFFFFF"/>
          <w:lang w:val="en-US"/>
        </w:rPr>
        <w:t>Play work Occupational Standards (2005)</w:t>
      </w:r>
      <w:r w:rsidRPr="00A4540E">
        <w:rPr>
          <w:color w:val="000000"/>
          <w:shd w:val="clear" w:color="auto" w:fill="FFFFFF"/>
        </w:rPr>
        <w:t xml:space="preserve"> </w:t>
      </w:r>
      <w:r w:rsidRPr="00A4540E">
        <w:rPr>
          <w:i/>
          <w:iCs/>
          <w:color w:val="000000"/>
          <w:shd w:val="clear" w:color="auto" w:fill="FFFFFF"/>
          <w:lang w:val="en-US"/>
        </w:rPr>
        <w:t>What is self-directed play?</w:t>
      </w:r>
      <w:r w:rsidRPr="00A4540E">
        <w:rPr>
          <w:color w:val="000000"/>
          <w:shd w:val="clear" w:color="auto" w:fill="FFFFFF"/>
          <w:lang w:val="en-US"/>
        </w:rPr>
        <w:t xml:space="preserve"> Available at: </w:t>
      </w:r>
      <w:r w:rsidRPr="00A4540E">
        <w:rPr>
          <w:color w:val="4472C4" w:themeColor="accent1"/>
          <w:shd w:val="clear" w:color="auto" w:fill="FFFFFF"/>
          <w:lang w:val="en-US"/>
        </w:rPr>
        <w:t xml:space="preserve">www.burrowmoor.net </w:t>
      </w:r>
      <w:r w:rsidRPr="00A4540E">
        <w:rPr>
          <w:color w:val="000000"/>
          <w:shd w:val="clear" w:color="auto" w:fill="FFFFFF"/>
          <w:lang w:val="en-US"/>
        </w:rPr>
        <w:t>[Accessed 08.01.2021].</w:t>
      </w:r>
    </w:p>
    <w:p w14:paraId="50DBC7EE" w14:textId="77777777" w:rsidR="00585516" w:rsidRPr="00A4540E" w:rsidRDefault="00585516" w:rsidP="00A4540E">
      <w:pPr>
        <w:pStyle w:val="NormalWeb"/>
      </w:pPr>
      <w:proofErr w:type="spellStart"/>
      <w:r w:rsidRPr="00A4540E">
        <w:t>Scharer</w:t>
      </w:r>
      <w:proofErr w:type="spellEnd"/>
      <w:r w:rsidRPr="00A4540E">
        <w:t xml:space="preserve">, J. H. (2017) </w:t>
      </w:r>
      <w:r w:rsidRPr="00A4540E">
        <w:rPr>
          <w:i/>
          <w:iCs/>
        </w:rPr>
        <w:t>Supporting Young Children’s Learning in a Dramatic Play Environment</w:t>
      </w:r>
      <w:r w:rsidRPr="00A4540E">
        <w:t xml:space="preserve">. Available at: </w:t>
      </w:r>
      <w:hyperlink r:id="rId21" w:history="1">
        <w:r w:rsidRPr="00A4540E">
          <w:rPr>
            <w:rStyle w:val="Hyperlink"/>
            <w:color w:val="4472C4" w:themeColor="accent1"/>
            <w:u w:val="none"/>
          </w:rPr>
          <w:t>https://journals.uvic.ca/index.php/jcs/article/view/17895</w:t>
        </w:r>
      </w:hyperlink>
      <w:r w:rsidRPr="00A4540E">
        <w:rPr>
          <w:color w:val="4472C4" w:themeColor="accent1"/>
        </w:rPr>
        <w:t xml:space="preserve"> </w:t>
      </w:r>
      <w:r w:rsidRPr="00A4540E">
        <w:t>[Accessed 17.01.2021].</w:t>
      </w:r>
    </w:p>
    <w:p w14:paraId="1A91E568" w14:textId="77777777" w:rsidR="00585516" w:rsidRPr="00A4540E" w:rsidRDefault="00585516" w:rsidP="00A4540E">
      <w:proofErr w:type="spellStart"/>
      <w:r w:rsidRPr="00A4540E">
        <w:rPr>
          <w:color w:val="000000"/>
          <w:shd w:val="clear" w:color="auto" w:fill="FFFFFF"/>
        </w:rPr>
        <w:t>Speeuwenberg</w:t>
      </w:r>
      <w:proofErr w:type="spellEnd"/>
      <w:r w:rsidRPr="00A4540E">
        <w:rPr>
          <w:color w:val="000000"/>
          <w:shd w:val="clear" w:color="auto" w:fill="FFFFFF"/>
        </w:rPr>
        <w:t xml:space="preserve">, R. (2020). </w:t>
      </w:r>
      <w:r w:rsidRPr="00A4540E">
        <w:rPr>
          <w:i/>
          <w:iCs/>
        </w:rPr>
        <w:t xml:space="preserve">The Importance of Observation in Early Childhood Education. </w:t>
      </w:r>
      <w:r w:rsidRPr="00A4540E">
        <w:t xml:space="preserve">Available at: </w:t>
      </w:r>
      <w:hyperlink r:id="rId22" w:history="1">
        <w:r w:rsidRPr="00A4540E">
          <w:rPr>
            <w:rStyle w:val="Hyperlink"/>
            <w:color w:val="4472C4" w:themeColor="accent1"/>
            <w:u w:val="none"/>
          </w:rPr>
          <w:t>https://blog.himama.com/assessing-toddler-development-through-observation/</w:t>
        </w:r>
      </w:hyperlink>
      <w:r w:rsidRPr="00A4540E">
        <w:rPr>
          <w:color w:val="4472C4" w:themeColor="accent1"/>
        </w:rPr>
        <w:t xml:space="preserve"> </w:t>
      </w:r>
    </w:p>
    <w:p w14:paraId="6A1A887E" w14:textId="77777777" w:rsidR="00585516" w:rsidRPr="00A4540E" w:rsidRDefault="00585516" w:rsidP="00A4540E">
      <w:pPr>
        <w:pStyle w:val="NormalWeb"/>
      </w:pPr>
      <w:r w:rsidRPr="00A4540E">
        <w:t xml:space="preserve">The Welsh Government (2014) </w:t>
      </w:r>
      <w:r w:rsidRPr="00A4540E">
        <w:rPr>
          <w:i/>
          <w:iCs/>
        </w:rPr>
        <w:t xml:space="preserve">The Early Years Foundation Stage. </w:t>
      </w:r>
      <w:r w:rsidRPr="00A4540E">
        <w:t xml:space="preserve">Available at: </w:t>
      </w:r>
      <w:hyperlink r:id="rId23" w:history="1">
        <w:r w:rsidRPr="00A4540E">
          <w:rPr>
            <w:rStyle w:val="Hyperlink"/>
            <w:color w:val="4472C4" w:themeColor="accent1"/>
            <w:u w:val="none"/>
          </w:rPr>
          <w:t>https://www.gov.uk/government/publications/early-years-foundation-stage-framework--2</w:t>
        </w:r>
      </w:hyperlink>
      <w:r w:rsidRPr="00A4540E">
        <w:rPr>
          <w:color w:val="4472C4" w:themeColor="accent1"/>
        </w:rPr>
        <w:t xml:space="preserve"> </w:t>
      </w:r>
      <w:r w:rsidRPr="00A4540E">
        <w:t xml:space="preserve">[Accessed 14.01.2021]. </w:t>
      </w:r>
    </w:p>
    <w:p w14:paraId="16F32F14" w14:textId="77777777" w:rsidR="00585516" w:rsidRPr="00A4540E" w:rsidRDefault="00585516" w:rsidP="00A4540E">
      <w:pPr>
        <w:pStyle w:val="NormalWeb"/>
      </w:pPr>
      <w:r w:rsidRPr="00A4540E">
        <w:t xml:space="preserve">Vygotsky, L. S. (1967) </w:t>
      </w:r>
      <w:r w:rsidRPr="00A4540E">
        <w:rPr>
          <w:i/>
          <w:iCs/>
        </w:rPr>
        <w:t>Play and Its Role in the Mental Development of the Child</w:t>
      </w:r>
      <w:r w:rsidRPr="00A4540E">
        <w:t xml:space="preserve">.  Available at: </w:t>
      </w:r>
      <w:r w:rsidRPr="00A4540E">
        <w:rPr>
          <w:color w:val="4472C4" w:themeColor="accent1"/>
        </w:rPr>
        <w:t xml:space="preserve">https://www.du.edu/marsicoinstitute/pressroom/6-1-article-play-and-self-regulation.pdf </w:t>
      </w:r>
      <w:r w:rsidRPr="00A4540E">
        <w:t xml:space="preserve">[Accessed 08.01.2021]. </w:t>
      </w:r>
    </w:p>
    <w:p w14:paraId="3B488AB9" w14:textId="033D72A4" w:rsidR="00AD0475" w:rsidRPr="00114BE2" w:rsidRDefault="00AD0475" w:rsidP="00A4540E">
      <w:pPr>
        <w:pStyle w:val="paragraph"/>
        <w:spacing w:before="0" w:beforeAutospacing="0" w:after="0" w:afterAutospacing="0"/>
        <w:textAlignment w:val="baseline"/>
        <w:rPr>
          <w:u w:val="single"/>
        </w:rPr>
      </w:pPr>
    </w:p>
    <w:p w14:paraId="68FEAE13" w14:textId="77777777" w:rsidR="00AD0475" w:rsidRPr="00AA70D8" w:rsidRDefault="00AD0475" w:rsidP="00A4540E">
      <w:pPr>
        <w:ind w:left="720"/>
        <w:rPr>
          <w:rFonts w:ascii="Arial" w:hAnsi="Arial" w:cs="Arial"/>
        </w:rPr>
      </w:pPr>
    </w:p>
    <w:sectPr w:rsidR="00AD0475" w:rsidRPr="00AA70D8">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0A38C8" w14:textId="77777777" w:rsidR="003C0C82" w:rsidRDefault="003C0C82" w:rsidP="00AD0475">
      <w:r>
        <w:separator/>
      </w:r>
    </w:p>
  </w:endnote>
  <w:endnote w:type="continuationSeparator" w:id="0">
    <w:p w14:paraId="6D3CD690" w14:textId="77777777" w:rsidR="003C0C82" w:rsidRDefault="003C0C82" w:rsidP="00AD04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0E9EDB" w14:textId="77777777" w:rsidR="003C0C82" w:rsidRDefault="003C0C82" w:rsidP="00AD0475">
      <w:r>
        <w:separator/>
      </w:r>
    </w:p>
  </w:footnote>
  <w:footnote w:type="continuationSeparator" w:id="0">
    <w:p w14:paraId="171EF6CE" w14:textId="77777777" w:rsidR="003C0C82" w:rsidRDefault="003C0C82" w:rsidP="00AD04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001CC4" w14:textId="679E144E" w:rsidR="0070724E" w:rsidRDefault="0070724E" w:rsidP="0075297B">
    <w:pPr>
      <w:pStyle w:val="Header"/>
      <w:tabs>
        <w:tab w:val="clear" w:pos="4513"/>
        <w:tab w:val="clear" w:pos="9026"/>
        <w:tab w:val="left" w:pos="7328"/>
      </w:tabs>
    </w:pPr>
    <w:r>
      <w:t xml:space="preserve">Ella Hayes: 2004357 </w:t>
    </w:r>
    <w:r>
      <w:tab/>
      <w:t>EAEE4004/C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2453C4"/>
    <w:multiLevelType w:val="hybridMultilevel"/>
    <w:tmpl w:val="AFB2AAD4"/>
    <w:lvl w:ilvl="0" w:tplc="0C6A7DB8">
      <w:start w:val="1"/>
      <w:numFmt w:val="bullet"/>
      <w:lvlText w:val="•"/>
      <w:lvlJc w:val="left"/>
      <w:pPr>
        <w:tabs>
          <w:tab w:val="num" w:pos="720"/>
        </w:tabs>
        <w:ind w:left="720" w:hanging="360"/>
      </w:pPr>
      <w:rPr>
        <w:rFonts w:ascii="Arial" w:hAnsi="Arial" w:hint="default"/>
      </w:rPr>
    </w:lvl>
    <w:lvl w:ilvl="1" w:tplc="9FAE3CEE" w:tentative="1">
      <w:start w:val="1"/>
      <w:numFmt w:val="bullet"/>
      <w:lvlText w:val="•"/>
      <w:lvlJc w:val="left"/>
      <w:pPr>
        <w:tabs>
          <w:tab w:val="num" w:pos="1440"/>
        </w:tabs>
        <w:ind w:left="1440" w:hanging="360"/>
      </w:pPr>
      <w:rPr>
        <w:rFonts w:ascii="Arial" w:hAnsi="Arial" w:hint="default"/>
      </w:rPr>
    </w:lvl>
    <w:lvl w:ilvl="2" w:tplc="EB00E8AC" w:tentative="1">
      <w:start w:val="1"/>
      <w:numFmt w:val="bullet"/>
      <w:lvlText w:val="•"/>
      <w:lvlJc w:val="left"/>
      <w:pPr>
        <w:tabs>
          <w:tab w:val="num" w:pos="2160"/>
        </w:tabs>
        <w:ind w:left="2160" w:hanging="360"/>
      </w:pPr>
      <w:rPr>
        <w:rFonts w:ascii="Arial" w:hAnsi="Arial" w:hint="default"/>
      </w:rPr>
    </w:lvl>
    <w:lvl w:ilvl="3" w:tplc="8DB62800" w:tentative="1">
      <w:start w:val="1"/>
      <w:numFmt w:val="bullet"/>
      <w:lvlText w:val="•"/>
      <w:lvlJc w:val="left"/>
      <w:pPr>
        <w:tabs>
          <w:tab w:val="num" w:pos="2880"/>
        </w:tabs>
        <w:ind w:left="2880" w:hanging="360"/>
      </w:pPr>
      <w:rPr>
        <w:rFonts w:ascii="Arial" w:hAnsi="Arial" w:hint="default"/>
      </w:rPr>
    </w:lvl>
    <w:lvl w:ilvl="4" w:tplc="F4F048AA" w:tentative="1">
      <w:start w:val="1"/>
      <w:numFmt w:val="bullet"/>
      <w:lvlText w:val="•"/>
      <w:lvlJc w:val="left"/>
      <w:pPr>
        <w:tabs>
          <w:tab w:val="num" w:pos="3600"/>
        </w:tabs>
        <w:ind w:left="3600" w:hanging="360"/>
      </w:pPr>
      <w:rPr>
        <w:rFonts w:ascii="Arial" w:hAnsi="Arial" w:hint="default"/>
      </w:rPr>
    </w:lvl>
    <w:lvl w:ilvl="5" w:tplc="EE34CF5E" w:tentative="1">
      <w:start w:val="1"/>
      <w:numFmt w:val="bullet"/>
      <w:lvlText w:val="•"/>
      <w:lvlJc w:val="left"/>
      <w:pPr>
        <w:tabs>
          <w:tab w:val="num" w:pos="4320"/>
        </w:tabs>
        <w:ind w:left="4320" w:hanging="360"/>
      </w:pPr>
      <w:rPr>
        <w:rFonts w:ascii="Arial" w:hAnsi="Arial" w:hint="default"/>
      </w:rPr>
    </w:lvl>
    <w:lvl w:ilvl="6" w:tplc="CE1E119C" w:tentative="1">
      <w:start w:val="1"/>
      <w:numFmt w:val="bullet"/>
      <w:lvlText w:val="•"/>
      <w:lvlJc w:val="left"/>
      <w:pPr>
        <w:tabs>
          <w:tab w:val="num" w:pos="5040"/>
        </w:tabs>
        <w:ind w:left="5040" w:hanging="360"/>
      </w:pPr>
      <w:rPr>
        <w:rFonts w:ascii="Arial" w:hAnsi="Arial" w:hint="default"/>
      </w:rPr>
    </w:lvl>
    <w:lvl w:ilvl="7" w:tplc="D032BBDE" w:tentative="1">
      <w:start w:val="1"/>
      <w:numFmt w:val="bullet"/>
      <w:lvlText w:val="•"/>
      <w:lvlJc w:val="left"/>
      <w:pPr>
        <w:tabs>
          <w:tab w:val="num" w:pos="5760"/>
        </w:tabs>
        <w:ind w:left="5760" w:hanging="360"/>
      </w:pPr>
      <w:rPr>
        <w:rFonts w:ascii="Arial" w:hAnsi="Arial" w:hint="default"/>
      </w:rPr>
    </w:lvl>
    <w:lvl w:ilvl="8" w:tplc="AA2CCBA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D634C8D"/>
    <w:multiLevelType w:val="hybridMultilevel"/>
    <w:tmpl w:val="F0105E64"/>
    <w:lvl w:ilvl="0" w:tplc="99B2E7AA">
      <w:start w:val="1"/>
      <w:numFmt w:val="bullet"/>
      <w:lvlText w:val="•"/>
      <w:lvlJc w:val="left"/>
      <w:pPr>
        <w:tabs>
          <w:tab w:val="num" w:pos="720"/>
        </w:tabs>
        <w:ind w:left="720" w:hanging="360"/>
      </w:pPr>
      <w:rPr>
        <w:rFonts w:ascii="Arial" w:hAnsi="Arial" w:hint="default"/>
      </w:rPr>
    </w:lvl>
    <w:lvl w:ilvl="1" w:tplc="17F69444" w:tentative="1">
      <w:start w:val="1"/>
      <w:numFmt w:val="bullet"/>
      <w:lvlText w:val="•"/>
      <w:lvlJc w:val="left"/>
      <w:pPr>
        <w:tabs>
          <w:tab w:val="num" w:pos="1440"/>
        </w:tabs>
        <w:ind w:left="1440" w:hanging="360"/>
      </w:pPr>
      <w:rPr>
        <w:rFonts w:ascii="Arial" w:hAnsi="Arial" w:hint="default"/>
      </w:rPr>
    </w:lvl>
    <w:lvl w:ilvl="2" w:tplc="5CA81256" w:tentative="1">
      <w:start w:val="1"/>
      <w:numFmt w:val="bullet"/>
      <w:lvlText w:val="•"/>
      <w:lvlJc w:val="left"/>
      <w:pPr>
        <w:tabs>
          <w:tab w:val="num" w:pos="2160"/>
        </w:tabs>
        <w:ind w:left="2160" w:hanging="360"/>
      </w:pPr>
      <w:rPr>
        <w:rFonts w:ascii="Arial" w:hAnsi="Arial" w:hint="default"/>
      </w:rPr>
    </w:lvl>
    <w:lvl w:ilvl="3" w:tplc="E86057BE" w:tentative="1">
      <w:start w:val="1"/>
      <w:numFmt w:val="bullet"/>
      <w:lvlText w:val="•"/>
      <w:lvlJc w:val="left"/>
      <w:pPr>
        <w:tabs>
          <w:tab w:val="num" w:pos="2880"/>
        </w:tabs>
        <w:ind w:left="2880" w:hanging="360"/>
      </w:pPr>
      <w:rPr>
        <w:rFonts w:ascii="Arial" w:hAnsi="Arial" w:hint="default"/>
      </w:rPr>
    </w:lvl>
    <w:lvl w:ilvl="4" w:tplc="A3FEDE16" w:tentative="1">
      <w:start w:val="1"/>
      <w:numFmt w:val="bullet"/>
      <w:lvlText w:val="•"/>
      <w:lvlJc w:val="left"/>
      <w:pPr>
        <w:tabs>
          <w:tab w:val="num" w:pos="3600"/>
        </w:tabs>
        <w:ind w:left="3600" w:hanging="360"/>
      </w:pPr>
      <w:rPr>
        <w:rFonts w:ascii="Arial" w:hAnsi="Arial" w:hint="default"/>
      </w:rPr>
    </w:lvl>
    <w:lvl w:ilvl="5" w:tplc="79A65C82" w:tentative="1">
      <w:start w:val="1"/>
      <w:numFmt w:val="bullet"/>
      <w:lvlText w:val="•"/>
      <w:lvlJc w:val="left"/>
      <w:pPr>
        <w:tabs>
          <w:tab w:val="num" w:pos="4320"/>
        </w:tabs>
        <w:ind w:left="4320" w:hanging="360"/>
      </w:pPr>
      <w:rPr>
        <w:rFonts w:ascii="Arial" w:hAnsi="Arial" w:hint="default"/>
      </w:rPr>
    </w:lvl>
    <w:lvl w:ilvl="6" w:tplc="4D2AC57C" w:tentative="1">
      <w:start w:val="1"/>
      <w:numFmt w:val="bullet"/>
      <w:lvlText w:val="•"/>
      <w:lvlJc w:val="left"/>
      <w:pPr>
        <w:tabs>
          <w:tab w:val="num" w:pos="5040"/>
        </w:tabs>
        <w:ind w:left="5040" w:hanging="360"/>
      </w:pPr>
      <w:rPr>
        <w:rFonts w:ascii="Arial" w:hAnsi="Arial" w:hint="default"/>
      </w:rPr>
    </w:lvl>
    <w:lvl w:ilvl="7" w:tplc="BE3A38C6" w:tentative="1">
      <w:start w:val="1"/>
      <w:numFmt w:val="bullet"/>
      <w:lvlText w:val="•"/>
      <w:lvlJc w:val="left"/>
      <w:pPr>
        <w:tabs>
          <w:tab w:val="num" w:pos="5760"/>
        </w:tabs>
        <w:ind w:left="5760" w:hanging="360"/>
      </w:pPr>
      <w:rPr>
        <w:rFonts w:ascii="Arial" w:hAnsi="Arial" w:hint="default"/>
      </w:rPr>
    </w:lvl>
    <w:lvl w:ilvl="8" w:tplc="91A25E8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DE54384"/>
    <w:multiLevelType w:val="hybridMultilevel"/>
    <w:tmpl w:val="C7720B4A"/>
    <w:lvl w:ilvl="0" w:tplc="5DB432F8">
      <w:start w:val="1"/>
      <w:numFmt w:val="bullet"/>
      <w:lvlText w:val="•"/>
      <w:lvlJc w:val="left"/>
      <w:pPr>
        <w:tabs>
          <w:tab w:val="num" w:pos="720"/>
        </w:tabs>
        <w:ind w:left="720" w:hanging="360"/>
      </w:pPr>
      <w:rPr>
        <w:rFonts w:ascii="Arial" w:hAnsi="Arial" w:hint="default"/>
      </w:rPr>
    </w:lvl>
    <w:lvl w:ilvl="1" w:tplc="A63234BE" w:tentative="1">
      <w:start w:val="1"/>
      <w:numFmt w:val="bullet"/>
      <w:lvlText w:val="•"/>
      <w:lvlJc w:val="left"/>
      <w:pPr>
        <w:tabs>
          <w:tab w:val="num" w:pos="1440"/>
        </w:tabs>
        <w:ind w:left="1440" w:hanging="360"/>
      </w:pPr>
      <w:rPr>
        <w:rFonts w:ascii="Arial" w:hAnsi="Arial" w:hint="default"/>
      </w:rPr>
    </w:lvl>
    <w:lvl w:ilvl="2" w:tplc="D7067E9A" w:tentative="1">
      <w:start w:val="1"/>
      <w:numFmt w:val="bullet"/>
      <w:lvlText w:val="•"/>
      <w:lvlJc w:val="left"/>
      <w:pPr>
        <w:tabs>
          <w:tab w:val="num" w:pos="2160"/>
        </w:tabs>
        <w:ind w:left="2160" w:hanging="360"/>
      </w:pPr>
      <w:rPr>
        <w:rFonts w:ascii="Arial" w:hAnsi="Arial" w:hint="default"/>
      </w:rPr>
    </w:lvl>
    <w:lvl w:ilvl="3" w:tplc="370880C4" w:tentative="1">
      <w:start w:val="1"/>
      <w:numFmt w:val="bullet"/>
      <w:lvlText w:val="•"/>
      <w:lvlJc w:val="left"/>
      <w:pPr>
        <w:tabs>
          <w:tab w:val="num" w:pos="2880"/>
        </w:tabs>
        <w:ind w:left="2880" w:hanging="360"/>
      </w:pPr>
      <w:rPr>
        <w:rFonts w:ascii="Arial" w:hAnsi="Arial" w:hint="default"/>
      </w:rPr>
    </w:lvl>
    <w:lvl w:ilvl="4" w:tplc="61F69390" w:tentative="1">
      <w:start w:val="1"/>
      <w:numFmt w:val="bullet"/>
      <w:lvlText w:val="•"/>
      <w:lvlJc w:val="left"/>
      <w:pPr>
        <w:tabs>
          <w:tab w:val="num" w:pos="3600"/>
        </w:tabs>
        <w:ind w:left="3600" w:hanging="360"/>
      </w:pPr>
      <w:rPr>
        <w:rFonts w:ascii="Arial" w:hAnsi="Arial" w:hint="default"/>
      </w:rPr>
    </w:lvl>
    <w:lvl w:ilvl="5" w:tplc="88ACABB4" w:tentative="1">
      <w:start w:val="1"/>
      <w:numFmt w:val="bullet"/>
      <w:lvlText w:val="•"/>
      <w:lvlJc w:val="left"/>
      <w:pPr>
        <w:tabs>
          <w:tab w:val="num" w:pos="4320"/>
        </w:tabs>
        <w:ind w:left="4320" w:hanging="360"/>
      </w:pPr>
      <w:rPr>
        <w:rFonts w:ascii="Arial" w:hAnsi="Arial" w:hint="default"/>
      </w:rPr>
    </w:lvl>
    <w:lvl w:ilvl="6" w:tplc="CADE25FA" w:tentative="1">
      <w:start w:val="1"/>
      <w:numFmt w:val="bullet"/>
      <w:lvlText w:val="•"/>
      <w:lvlJc w:val="left"/>
      <w:pPr>
        <w:tabs>
          <w:tab w:val="num" w:pos="5040"/>
        </w:tabs>
        <w:ind w:left="5040" w:hanging="360"/>
      </w:pPr>
      <w:rPr>
        <w:rFonts w:ascii="Arial" w:hAnsi="Arial" w:hint="default"/>
      </w:rPr>
    </w:lvl>
    <w:lvl w:ilvl="7" w:tplc="73DAD28A" w:tentative="1">
      <w:start w:val="1"/>
      <w:numFmt w:val="bullet"/>
      <w:lvlText w:val="•"/>
      <w:lvlJc w:val="left"/>
      <w:pPr>
        <w:tabs>
          <w:tab w:val="num" w:pos="5760"/>
        </w:tabs>
        <w:ind w:left="5760" w:hanging="360"/>
      </w:pPr>
      <w:rPr>
        <w:rFonts w:ascii="Arial" w:hAnsi="Arial" w:hint="default"/>
      </w:rPr>
    </w:lvl>
    <w:lvl w:ilvl="8" w:tplc="8986812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F403A1C"/>
    <w:multiLevelType w:val="hybridMultilevel"/>
    <w:tmpl w:val="F664E4FC"/>
    <w:lvl w:ilvl="0" w:tplc="22AA6066">
      <w:start w:val="1"/>
      <w:numFmt w:val="bullet"/>
      <w:lvlText w:val="•"/>
      <w:lvlJc w:val="left"/>
      <w:pPr>
        <w:tabs>
          <w:tab w:val="num" w:pos="720"/>
        </w:tabs>
        <w:ind w:left="720" w:hanging="360"/>
      </w:pPr>
      <w:rPr>
        <w:rFonts w:ascii="Arial" w:hAnsi="Arial" w:hint="default"/>
      </w:rPr>
    </w:lvl>
    <w:lvl w:ilvl="1" w:tplc="7CB802CC" w:tentative="1">
      <w:start w:val="1"/>
      <w:numFmt w:val="bullet"/>
      <w:lvlText w:val="•"/>
      <w:lvlJc w:val="left"/>
      <w:pPr>
        <w:tabs>
          <w:tab w:val="num" w:pos="1440"/>
        </w:tabs>
        <w:ind w:left="1440" w:hanging="360"/>
      </w:pPr>
      <w:rPr>
        <w:rFonts w:ascii="Arial" w:hAnsi="Arial" w:hint="default"/>
      </w:rPr>
    </w:lvl>
    <w:lvl w:ilvl="2" w:tplc="ABA43A54" w:tentative="1">
      <w:start w:val="1"/>
      <w:numFmt w:val="bullet"/>
      <w:lvlText w:val="•"/>
      <w:lvlJc w:val="left"/>
      <w:pPr>
        <w:tabs>
          <w:tab w:val="num" w:pos="2160"/>
        </w:tabs>
        <w:ind w:left="2160" w:hanging="360"/>
      </w:pPr>
      <w:rPr>
        <w:rFonts w:ascii="Arial" w:hAnsi="Arial" w:hint="default"/>
      </w:rPr>
    </w:lvl>
    <w:lvl w:ilvl="3" w:tplc="1428CB30" w:tentative="1">
      <w:start w:val="1"/>
      <w:numFmt w:val="bullet"/>
      <w:lvlText w:val="•"/>
      <w:lvlJc w:val="left"/>
      <w:pPr>
        <w:tabs>
          <w:tab w:val="num" w:pos="2880"/>
        </w:tabs>
        <w:ind w:left="2880" w:hanging="360"/>
      </w:pPr>
      <w:rPr>
        <w:rFonts w:ascii="Arial" w:hAnsi="Arial" w:hint="default"/>
      </w:rPr>
    </w:lvl>
    <w:lvl w:ilvl="4" w:tplc="7400C5B6" w:tentative="1">
      <w:start w:val="1"/>
      <w:numFmt w:val="bullet"/>
      <w:lvlText w:val="•"/>
      <w:lvlJc w:val="left"/>
      <w:pPr>
        <w:tabs>
          <w:tab w:val="num" w:pos="3600"/>
        </w:tabs>
        <w:ind w:left="3600" w:hanging="360"/>
      </w:pPr>
      <w:rPr>
        <w:rFonts w:ascii="Arial" w:hAnsi="Arial" w:hint="default"/>
      </w:rPr>
    </w:lvl>
    <w:lvl w:ilvl="5" w:tplc="692AD150" w:tentative="1">
      <w:start w:val="1"/>
      <w:numFmt w:val="bullet"/>
      <w:lvlText w:val="•"/>
      <w:lvlJc w:val="left"/>
      <w:pPr>
        <w:tabs>
          <w:tab w:val="num" w:pos="4320"/>
        </w:tabs>
        <w:ind w:left="4320" w:hanging="360"/>
      </w:pPr>
      <w:rPr>
        <w:rFonts w:ascii="Arial" w:hAnsi="Arial" w:hint="default"/>
      </w:rPr>
    </w:lvl>
    <w:lvl w:ilvl="6" w:tplc="8C262698" w:tentative="1">
      <w:start w:val="1"/>
      <w:numFmt w:val="bullet"/>
      <w:lvlText w:val="•"/>
      <w:lvlJc w:val="left"/>
      <w:pPr>
        <w:tabs>
          <w:tab w:val="num" w:pos="5040"/>
        </w:tabs>
        <w:ind w:left="5040" w:hanging="360"/>
      </w:pPr>
      <w:rPr>
        <w:rFonts w:ascii="Arial" w:hAnsi="Arial" w:hint="default"/>
      </w:rPr>
    </w:lvl>
    <w:lvl w:ilvl="7" w:tplc="ECBA41F0" w:tentative="1">
      <w:start w:val="1"/>
      <w:numFmt w:val="bullet"/>
      <w:lvlText w:val="•"/>
      <w:lvlJc w:val="left"/>
      <w:pPr>
        <w:tabs>
          <w:tab w:val="num" w:pos="5760"/>
        </w:tabs>
        <w:ind w:left="5760" w:hanging="360"/>
      </w:pPr>
      <w:rPr>
        <w:rFonts w:ascii="Arial" w:hAnsi="Arial" w:hint="default"/>
      </w:rPr>
    </w:lvl>
    <w:lvl w:ilvl="8" w:tplc="28C0D53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0BF18AA"/>
    <w:multiLevelType w:val="multilevel"/>
    <w:tmpl w:val="DFEC1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1FA5334"/>
    <w:multiLevelType w:val="hybridMultilevel"/>
    <w:tmpl w:val="634E3616"/>
    <w:lvl w:ilvl="0" w:tplc="3A263F8C">
      <w:start w:val="1"/>
      <w:numFmt w:val="bullet"/>
      <w:lvlText w:val="•"/>
      <w:lvlJc w:val="left"/>
      <w:pPr>
        <w:tabs>
          <w:tab w:val="num" w:pos="720"/>
        </w:tabs>
        <w:ind w:left="720" w:hanging="360"/>
      </w:pPr>
      <w:rPr>
        <w:rFonts w:ascii="Arial" w:hAnsi="Arial" w:hint="default"/>
      </w:rPr>
    </w:lvl>
    <w:lvl w:ilvl="1" w:tplc="7214C3AE" w:tentative="1">
      <w:start w:val="1"/>
      <w:numFmt w:val="bullet"/>
      <w:lvlText w:val="•"/>
      <w:lvlJc w:val="left"/>
      <w:pPr>
        <w:tabs>
          <w:tab w:val="num" w:pos="1440"/>
        </w:tabs>
        <w:ind w:left="1440" w:hanging="360"/>
      </w:pPr>
      <w:rPr>
        <w:rFonts w:ascii="Arial" w:hAnsi="Arial" w:hint="default"/>
      </w:rPr>
    </w:lvl>
    <w:lvl w:ilvl="2" w:tplc="61EE673E" w:tentative="1">
      <w:start w:val="1"/>
      <w:numFmt w:val="bullet"/>
      <w:lvlText w:val="•"/>
      <w:lvlJc w:val="left"/>
      <w:pPr>
        <w:tabs>
          <w:tab w:val="num" w:pos="2160"/>
        </w:tabs>
        <w:ind w:left="2160" w:hanging="360"/>
      </w:pPr>
      <w:rPr>
        <w:rFonts w:ascii="Arial" w:hAnsi="Arial" w:hint="default"/>
      </w:rPr>
    </w:lvl>
    <w:lvl w:ilvl="3" w:tplc="475AB28A" w:tentative="1">
      <w:start w:val="1"/>
      <w:numFmt w:val="bullet"/>
      <w:lvlText w:val="•"/>
      <w:lvlJc w:val="left"/>
      <w:pPr>
        <w:tabs>
          <w:tab w:val="num" w:pos="2880"/>
        </w:tabs>
        <w:ind w:left="2880" w:hanging="360"/>
      </w:pPr>
      <w:rPr>
        <w:rFonts w:ascii="Arial" w:hAnsi="Arial" w:hint="default"/>
      </w:rPr>
    </w:lvl>
    <w:lvl w:ilvl="4" w:tplc="E5B60952" w:tentative="1">
      <w:start w:val="1"/>
      <w:numFmt w:val="bullet"/>
      <w:lvlText w:val="•"/>
      <w:lvlJc w:val="left"/>
      <w:pPr>
        <w:tabs>
          <w:tab w:val="num" w:pos="3600"/>
        </w:tabs>
        <w:ind w:left="3600" w:hanging="360"/>
      </w:pPr>
      <w:rPr>
        <w:rFonts w:ascii="Arial" w:hAnsi="Arial" w:hint="default"/>
      </w:rPr>
    </w:lvl>
    <w:lvl w:ilvl="5" w:tplc="0D7E0832" w:tentative="1">
      <w:start w:val="1"/>
      <w:numFmt w:val="bullet"/>
      <w:lvlText w:val="•"/>
      <w:lvlJc w:val="left"/>
      <w:pPr>
        <w:tabs>
          <w:tab w:val="num" w:pos="4320"/>
        </w:tabs>
        <w:ind w:left="4320" w:hanging="360"/>
      </w:pPr>
      <w:rPr>
        <w:rFonts w:ascii="Arial" w:hAnsi="Arial" w:hint="default"/>
      </w:rPr>
    </w:lvl>
    <w:lvl w:ilvl="6" w:tplc="D17E661E" w:tentative="1">
      <w:start w:val="1"/>
      <w:numFmt w:val="bullet"/>
      <w:lvlText w:val="•"/>
      <w:lvlJc w:val="left"/>
      <w:pPr>
        <w:tabs>
          <w:tab w:val="num" w:pos="5040"/>
        </w:tabs>
        <w:ind w:left="5040" w:hanging="360"/>
      </w:pPr>
      <w:rPr>
        <w:rFonts w:ascii="Arial" w:hAnsi="Arial" w:hint="default"/>
      </w:rPr>
    </w:lvl>
    <w:lvl w:ilvl="7" w:tplc="0D5AAD1E" w:tentative="1">
      <w:start w:val="1"/>
      <w:numFmt w:val="bullet"/>
      <w:lvlText w:val="•"/>
      <w:lvlJc w:val="left"/>
      <w:pPr>
        <w:tabs>
          <w:tab w:val="num" w:pos="5760"/>
        </w:tabs>
        <w:ind w:left="5760" w:hanging="360"/>
      </w:pPr>
      <w:rPr>
        <w:rFonts w:ascii="Arial" w:hAnsi="Arial" w:hint="default"/>
      </w:rPr>
    </w:lvl>
    <w:lvl w:ilvl="8" w:tplc="F540375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4FB0E25"/>
    <w:multiLevelType w:val="hybridMultilevel"/>
    <w:tmpl w:val="A2D0A3DE"/>
    <w:lvl w:ilvl="0" w:tplc="EE56DFD8">
      <w:start w:val="1"/>
      <w:numFmt w:val="bullet"/>
      <w:lvlText w:val="•"/>
      <w:lvlJc w:val="left"/>
      <w:pPr>
        <w:tabs>
          <w:tab w:val="num" w:pos="720"/>
        </w:tabs>
        <w:ind w:left="720" w:hanging="360"/>
      </w:pPr>
      <w:rPr>
        <w:rFonts w:ascii="Arial" w:hAnsi="Arial" w:hint="default"/>
      </w:rPr>
    </w:lvl>
    <w:lvl w:ilvl="1" w:tplc="E1144CC6" w:tentative="1">
      <w:start w:val="1"/>
      <w:numFmt w:val="bullet"/>
      <w:lvlText w:val="•"/>
      <w:lvlJc w:val="left"/>
      <w:pPr>
        <w:tabs>
          <w:tab w:val="num" w:pos="1440"/>
        </w:tabs>
        <w:ind w:left="1440" w:hanging="360"/>
      </w:pPr>
      <w:rPr>
        <w:rFonts w:ascii="Arial" w:hAnsi="Arial" w:hint="default"/>
      </w:rPr>
    </w:lvl>
    <w:lvl w:ilvl="2" w:tplc="B2EC73F4" w:tentative="1">
      <w:start w:val="1"/>
      <w:numFmt w:val="bullet"/>
      <w:lvlText w:val="•"/>
      <w:lvlJc w:val="left"/>
      <w:pPr>
        <w:tabs>
          <w:tab w:val="num" w:pos="2160"/>
        </w:tabs>
        <w:ind w:left="2160" w:hanging="360"/>
      </w:pPr>
      <w:rPr>
        <w:rFonts w:ascii="Arial" w:hAnsi="Arial" w:hint="default"/>
      </w:rPr>
    </w:lvl>
    <w:lvl w:ilvl="3" w:tplc="F9AE4B7A" w:tentative="1">
      <w:start w:val="1"/>
      <w:numFmt w:val="bullet"/>
      <w:lvlText w:val="•"/>
      <w:lvlJc w:val="left"/>
      <w:pPr>
        <w:tabs>
          <w:tab w:val="num" w:pos="2880"/>
        </w:tabs>
        <w:ind w:left="2880" w:hanging="360"/>
      </w:pPr>
      <w:rPr>
        <w:rFonts w:ascii="Arial" w:hAnsi="Arial" w:hint="default"/>
      </w:rPr>
    </w:lvl>
    <w:lvl w:ilvl="4" w:tplc="FD8C8FC8" w:tentative="1">
      <w:start w:val="1"/>
      <w:numFmt w:val="bullet"/>
      <w:lvlText w:val="•"/>
      <w:lvlJc w:val="left"/>
      <w:pPr>
        <w:tabs>
          <w:tab w:val="num" w:pos="3600"/>
        </w:tabs>
        <w:ind w:left="3600" w:hanging="360"/>
      </w:pPr>
      <w:rPr>
        <w:rFonts w:ascii="Arial" w:hAnsi="Arial" w:hint="default"/>
      </w:rPr>
    </w:lvl>
    <w:lvl w:ilvl="5" w:tplc="9446E4FE" w:tentative="1">
      <w:start w:val="1"/>
      <w:numFmt w:val="bullet"/>
      <w:lvlText w:val="•"/>
      <w:lvlJc w:val="left"/>
      <w:pPr>
        <w:tabs>
          <w:tab w:val="num" w:pos="4320"/>
        </w:tabs>
        <w:ind w:left="4320" w:hanging="360"/>
      </w:pPr>
      <w:rPr>
        <w:rFonts w:ascii="Arial" w:hAnsi="Arial" w:hint="default"/>
      </w:rPr>
    </w:lvl>
    <w:lvl w:ilvl="6" w:tplc="8E4C6628" w:tentative="1">
      <w:start w:val="1"/>
      <w:numFmt w:val="bullet"/>
      <w:lvlText w:val="•"/>
      <w:lvlJc w:val="left"/>
      <w:pPr>
        <w:tabs>
          <w:tab w:val="num" w:pos="5040"/>
        </w:tabs>
        <w:ind w:left="5040" w:hanging="360"/>
      </w:pPr>
      <w:rPr>
        <w:rFonts w:ascii="Arial" w:hAnsi="Arial" w:hint="default"/>
      </w:rPr>
    </w:lvl>
    <w:lvl w:ilvl="7" w:tplc="8186737A" w:tentative="1">
      <w:start w:val="1"/>
      <w:numFmt w:val="bullet"/>
      <w:lvlText w:val="•"/>
      <w:lvlJc w:val="left"/>
      <w:pPr>
        <w:tabs>
          <w:tab w:val="num" w:pos="5760"/>
        </w:tabs>
        <w:ind w:left="5760" w:hanging="360"/>
      </w:pPr>
      <w:rPr>
        <w:rFonts w:ascii="Arial" w:hAnsi="Arial" w:hint="default"/>
      </w:rPr>
    </w:lvl>
    <w:lvl w:ilvl="8" w:tplc="6D860D5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5CA0976"/>
    <w:multiLevelType w:val="multilevel"/>
    <w:tmpl w:val="36D87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7C753C8"/>
    <w:multiLevelType w:val="hybridMultilevel"/>
    <w:tmpl w:val="F07C7830"/>
    <w:lvl w:ilvl="0" w:tplc="64DCD0F2">
      <w:start w:val="1"/>
      <w:numFmt w:val="bullet"/>
      <w:lvlText w:val="•"/>
      <w:lvlJc w:val="left"/>
      <w:pPr>
        <w:tabs>
          <w:tab w:val="num" w:pos="720"/>
        </w:tabs>
        <w:ind w:left="720" w:hanging="360"/>
      </w:pPr>
      <w:rPr>
        <w:rFonts w:ascii="Arial" w:hAnsi="Arial" w:hint="default"/>
      </w:rPr>
    </w:lvl>
    <w:lvl w:ilvl="1" w:tplc="628E63BE" w:tentative="1">
      <w:start w:val="1"/>
      <w:numFmt w:val="bullet"/>
      <w:lvlText w:val="•"/>
      <w:lvlJc w:val="left"/>
      <w:pPr>
        <w:tabs>
          <w:tab w:val="num" w:pos="1440"/>
        </w:tabs>
        <w:ind w:left="1440" w:hanging="360"/>
      </w:pPr>
      <w:rPr>
        <w:rFonts w:ascii="Arial" w:hAnsi="Arial" w:hint="default"/>
      </w:rPr>
    </w:lvl>
    <w:lvl w:ilvl="2" w:tplc="DB98D6C6" w:tentative="1">
      <w:start w:val="1"/>
      <w:numFmt w:val="bullet"/>
      <w:lvlText w:val="•"/>
      <w:lvlJc w:val="left"/>
      <w:pPr>
        <w:tabs>
          <w:tab w:val="num" w:pos="2160"/>
        </w:tabs>
        <w:ind w:left="2160" w:hanging="360"/>
      </w:pPr>
      <w:rPr>
        <w:rFonts w:ascii="Arial" w:hAnsi="Arial" w:hint="default"/>
      </w:rPr>
    </w:lvl>
    <w:lvl w:ilvl="3" w:tplc="1144A38C" w:tentative="1">
      <w:start w:val="1"/>
      <w:numFmt w:val="bullet"/>
      <w:lvlText w:val="•"/>
      <w:lvlJc w:val="left"/>
      <w:pPr>
        <w:tabs>
          <w:tab w:val="num" w:pos="2880"/>
        </w:tabs>
        <w:ind w:left="2880" w:hanging="360"/>
      </w:pPr>
      <w:rPr>
        <w:rFonts w:ascii="Arial" w:hAnsi="Arial" w:hint="default"/>
      </w:rPr>
    </w:lvl>
    <w:lvl w:ilvl="4" w:tplc="9C5862EA" w:tentative="1">
      <w:start w:val="1"/>
      <w:numFmt w:val="bullet"/>
      <w:lvlText w:val="•"/>
      <w:lvlJc w:val="left"/>
      <w:pPr>
        <w:tabs>
          <w:tab w:val="num" w:pos="3600"/>
        </w:tabs>
        <w:ind w:left="3600" w:hanging="360"/>
      </w:pPr>
      <w:rPr>
        <w:rFonts w:ascii="Arial" w:hAnsi="Arial" w:hint="default"/>
      </w:rPr>
    </w:lvl>
    <w:lvl w:ilvl="5" w:tplc="371449A2" w:tentative="1">
      <w:start w:val="1"/>
      <w:numFmt w:val="bullet"/>
      <w:lvlText w:val="•"/>
      <w:lvlJc w:val="left"/>
      <w:pPr>
        <w:tabs>
          <w:tab w:val="num" w:pos="4320"/>
        </w:tabs>
        <w:ind w:left="4320" w:hanging="360"/>
      </w:pPr>
      <w:rPr>
        <w:rFonts w:ascii="Arial" w:hAnsi="Arial" w:hint="default"/>
      </w:rPr>
    </w:lvl>
    <w:lvl w:ilvl="6" w:tplc="53CE812E" w:tentative="1">
      <w:start w:val="1"/>
      <w:numFmt w:val="bullet"/>
      <w:lvlText w:val="•"/>
      <w:lvlJc w:val="left"/>
      <w:pPr>
        <w:tabs>
          <w:tab w:val="num" w:pos="5040"/>
        </w:tabs>
        <w:ind w:left="5040" w:hanging="360"/>
      </w:pPr>
      <w:rPr>
        <w:rFonts w:ascii="Arial" w:hAnsi="Arial" w:hint="default"/>
      </w:rPr>
    </w:lvl>
    <w:lvl w:ilvl="7" w:tplc="654EB65E" w:tentative="1">
      <w:start w:val="1"/>
      <w:numFmt w:val="bullet"/>
      <w:lvlText w:val="•"/>
      <w:lvlJc w:val="left"/>
      <w:pPr>
        <w:tabs>
          <w:tab w:val="num" w:pos="5760"/>
        </w:tabs>
        <w:ind w:left="5760" w:hanging="360"/>
      </w:pPr>
      <w:rPr>
        <w:rFonts w:ascii="Arial" w:hAnsi="Arial" w:hint="default"/>
      </w:rPr>
    </w:lvl>
    <w:lvl w:ilvl="8" w:tplc="DAD6E28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9614E3F"/>
    <w:multiLevelType w:val="hybridMultilevel"/>
    <w:tmpl w:val="2D30FC48"/>
    <w:lvl w:ilvl="0" w:tplc="23EC8582">
      <w:start w:val="1"/>
      <w:numFmt w:val="bullet"/>
      <w:lvlText w:val="•"/>
      <w:lvlJc w:val="left"/>
      <w:pPr>
        <w:tabs>
          <w:tab w:val="num" w:pos="720"/>
        </w:tabs>
        <w:ind w:left="720" w:hanging="360"/>
      </w:pPr>
      <w:rPr>
        <w:rFonts w:ascii="Arial" w:hAnsi="Arial" w:hint="default"/>
      </w:rPr>
    </w:lvl>
    <w:lvl w:ilvl="1" w:tplc="6F54676C" w:tentative="1">
      <w:start w:val="1"/>
      <w:numFmt w:val="bullet"/>
      <w:lvlText w:val="•"/>
      <w:lvlJc w:val="left"/>
      <w:pPr>
        <w:tabs>
          <w:tab w:val="num" w:pos="1440"/>
        </w:tabs>
        <w:ind w:left="1440" w:hanging="360"/>
      </w:pPr>
      <w:rPr>
        <w:rFonts w:ascii="Arial" w:hAnsi="Arial" w:hint="default"/>
      </w:rPr>
    </w:lvl>
    <w:lvl w:ilvl="2" w:tplc="F970FF0A" w:tentative="1">
      <w:start w:val="1"/>
      <w:numFmt w:val="bullet"/>
      <w:lvlText w:val="•"/>
      <w:lvlJc w:val="left"/>
      <w:pPr>
        <w:tabs>
          <w:tab w:val="num" w:pos="2160"/>
        </w:tabs>
        <w:ind w:left="2160" w:hanging="360"/>
      </w:pPr>
      <w:rPr>
        <w:rFonts w:ascii="Arial" w:hAnsi="Arial" w:hint="default"/>
      </w:rPr>
    </w:lvl>
    <w:lvl w:ilvl="3" w:tplc="C3AAFF14" w:tentative="1">
      <w:start w:val="1"/>
      <w:numFmt w:val="bullet"/>
      <w:lvlText w:val="•"/>
      <w:lvlJc w:val="left"/>
      <w:pPr>
        <w:tabs>
          <w:tab w:val="num" w:pos="2880"/>
        </w:tabs>
        <w:ind w:left="2880" w:hanging="360"/>
      </w:pPr>
      <w:rPr>
        <w:rFonts w:ascii="Arial" w:hAnsi="Arial" w:hint="default"/>
      </w:rPr>
    </w:lvl>
    <w:lvl w:ilvl="4" w:tplc="35427A52" w:tentative="1">
      <w:start w:val="1"/>
      <w:numFmt w:val="bullet"/>
      <w:lvlText w:val="•"/>
      <w:lvlJc w:val="left"/>
      <w:pPr>
        <w:tabs>
          <w:tab w:val="num" w:pos="3600"/>
        </w:tabs>
        <w:ind w:left="3600" w:hanging="360"/>
      </w:pPr>
      <w:rPr>
        <w:rFonts w:ascii="Arial" w:hAnsi="Arial" w:hint="default"/>
      </w:rPr>
    </w:lvl>
    <w:lvl w:ilvl="5" w:tplc="1ADE23AC" w:tentative="1">
      <w:start w:val="1"/>
      <w:numFmt w:val="bullet"/>
      <w:lvlText w:val="•"/>
      <w:lvlJc w:val="left"/>
      <w:pPr>
        <w:tabs>
          <w:tab w:val="num" w:pos="4320"/>
        </w:tabs>
        <w:ind w:left="4320" w:hanging="360"/>
      </w:pPr>
      <w:rPr>
        <w:rFonts w:ascii="Arial" w:hAnsi="Arial" w:hint="default"/>
      </w:rPr>
    </w:lvl>
    <w:lvl w:ilvl="6" w:tplc="D868CD00" w:tentative="1">
      <w:start w:val="1"/>
      <w:numFmt w:val="bullet"/>
      <w:lvlText w:val="•"/>
      <w:lvlJc w:val="left"/>
      <w:pPr>
        <w:tabs>
          <w:tab w:val="num" w:pos="5040"/>
        </w:tabs>
        <w:ind w:left="5040" w:hanging="360"/>
      </w:pPr>
      <w:rPr>
        <w:rFonts w:ascii="Arial" w:hAnsi="Arial" w:hint="default"/>
      </w:rPr>
    </w:lvl>
    <w:lvl w:ilvl="7" w:tplc="11DCA3BA" w:tentative="1">
      <w:start w:val="1"/>
      <w:numFmt w:val="bullet"/>
      <w:lvlText w:val="•"/>
      <w:lvlJc w:val="left"/>
      <w:pPr>
        <w:tabs>
          <w:tab w:val="num" w:pos="5760"/>
        </w:tabs>
        <w:ind w:left="5760" w:hanging="360"/>
      </w:pPr>
      <w:rPr>
        <w:rFonts w:ascii="Arial" w:hAnsi="Arial" w:hint="default"/>
      </w:rPr>
    </w:lvl>
    <w:lvl w:ilvl="8" w:tplc="801C328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D393AD6"/>
    <w:multiLevelType w:val="hybridMultilevel"/>
    <w:tmpl w:val="B986D514"/>
    <w:lvl w:ilvl="0" w:tplc="11B83304">
      <w:start w:val="1"/>
      <w:numFmt w:val="bullet"/>
      <w:lvlText w:val="•"/>
      <w:lvlJc w:val="left"/>
      <w:pPr>
        <w:tabs>
          <w:tab w:val="num" w:pos="720"/>
        </w:tabs>
        <w:ind w:left="720" w:hanging="360"/>
      </w:pPr>
      <w:rPr>
        <w:rFonts w:ascii="Arial" w:hAnsi="Arial" w:hint="default"/>
      </w:rPr>
    </w:lvl>
    <w:lvl w:ilvl="1" w:tplc="A330E43C" w:tentative="1">
      <w:start w:val="1"/>
      <w:numFmt w:val="bullet"/>
      <w:lvlText w:val="•"/>
      <w:lvlJc w:val="left"/>
      <w:pPr>
        <w:tabs>
          <w:tab w:val="num" w:pos="1440"/>
        </w:tabs>
        <w:ind w:left="1440" w:hanging="360"/>
      </w:pPr>
      <w:rPr>
        <w:rFonts w:ascii="Arial" w:hAnsi="Arial" w:hint="default"/>
      </w:rPr>
    </w:lvl>
    <w:lvl w:ilvl="2" w:tplc="5524D416" w:tentative="1">
      <w:start w:val="1"/>
      <w:numFmt w:val="bullet"/>
      <w:lvlText w:val="•"/>
      <w:lvlJc w:val="left"/>
      <w:pPr>
        <w:tabs>
          <w:tab w:val="num" w:pos="2160"/>
        </w:tabs>
        <w:ind w:left="2160" w:hanging="360"/>
      </w:pPr>
      <w:rPr>
        <w:rFonts w:ascii="Arial" w:hAnsi="Arial" w:hint="default"/>
      </w:rPr>
    </w:lvl>
    <w:lvl w:ilvl="3" w:tplc="0A0A6A8E" w:tentative="1">
      <w:start w:val="1"/>
      <w:numFmt w:val="bullet"/>
      <w:lvlText w:val="•"/>
      <w:lvlJc w:val="left"/>
      <w:pPr>
        <w:tabs>
          <w:tab w:val="num" w:pos="2880"/>
        </w:tabs>
        <w:ind w:left="2880" w:hanging="360"/>
      </w:pPr>
      <w:rPr>
        <w:rFonts w:ascii="Arial" w:hAnsi="Arial" w:hint="default"/>
      </w:rPr>
    </w:lvl>
    <w:lvl w:ilvl="4" w:tplc="4AD43CFE" w:tentative="1">
      <w:start w:val="1"/>
      <w:numFmt w:val="bullet"/>
      <w:lvlText w:val="•"/>
      <w:lvlJc w:val="left"/>
      <w:pPr>
        <w:tabs>
          <w:tab w:val="num" w:pos="3600"/>
        </w:tabs>
        <w:ind w:left="3600" w:hanging="360"/>
      </w:pPr>
      <w:rPr>
        <w:rFonts w:ascii="Arial" w:hAnsi="Arial" w:hint="default"/>
      </w:rPr>
    </w:lvl>
    <w:lvl w:ilvl="5" w:tplc="48B255AA" w:tentative="1">
      <w:start w:val="1"/>
      <w:numFmt w:val="bullet"/>
      <w:lvlText w:val="•"/>
      <w:lvlJc w:val="left"/>
      <w:pPr>
        <w:tabs>
          <w:tab w:val="num" w:pos="4320"/>
        </w:tabs>
        <w:ind w:left="4320" w:hanging="360"/>
      </w:pPr>
      <w:rPr>
        <w:rFonts w:ascii="Arial" w:hAnsi="Arial" w:hint="default"/>
      </w:rPr>
    </w:lvl>
    <w:lvl w:ilvl="6" w:tplc="C722E810" w:tentative="1">
      <w:start w:val="1"/>
      <w:numFmt w:val="bullet"/>
      <w:lvlText w:val="•"/>
      <w:lvlJc w:val="left"/>
      <w:pPr>
        <w:tabs>
          <w:tab w:val="num" w:pos="5040"/>
        </w:tabs>
        <w:ind w:left="5040" w:hanging="360"/>
      </w:pPr>
      <w:rPr>
        <w:rFonts w:ascii="Arial" w:hAnsi="Arial" w:hint="default"/>
      </w:rPr>
    </w:lvl>
    <w:lvl w:ilvl="7" w:tplc="68A05168" w:tentative="1">
      <w:start w:val="1"/>
      <w:numFmt w:val="bullet"/>
      <w:lvlText w:val="•"/>
      <w:lvlJc w:val="left"/>
      <w:pPr>
        <w:tabs>
          <w:tab w:val="num" w:pos="5760"/>
        </w:tabs>
        <w:ind w:left="5760" w:hanging="360"/>
      </w:pPr>
      <w:rPr>
        <w:rFonts w:ascii="Arial" w:hAnsi="Arial" w:hint="default"/>
      </w:rPr>
    </w:lvl>
    <w:lvl w:ilvl="8" w:tplc="98C2DE2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F9C62B9"/>
    <w:multiLevelType w:val="multilevel"/>
    <w:tmpl w:val="36C81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21C4377"/>
    <w:multiLevelType w:val="hybridMultilevel"/>
    <w:tmpl w:val="C792E918"/>
    <w:lvl w:ilvl="0" w:tplc="E60E42D4">
      <w:start w:val="1"/>
      <w:numFmt w:val="bullet"/>
      <w:lvlText w:val="•"/>
      <w:lvlJc w:val="left"/>
      <w:pPr>
        <w:tabs>
          <w:tab w:val="num" w:pos="720"/>
        </w:tabs>
        <w:ind w:left="720" w:hanging="360"/>
      </w:pPr>
      <w:rPr>
        <w:rFonts w:ascii="Arial" w:hAnsi="Arial" w:hint="default"/>
      </w:rPr>
    </w:lvl>
    <w:lvl w:ilvl="1" w:tplc="47722E74" w:tentative="1">
      <w:start w:val="1"/>
      <w:numFmt w:val="bullet"/>
      <w:lvlText w:val="•"/>
      <w:lvlJc w:val="left"/>
      <w:pPr>
        <w:tabs>
          <w:tab w:val="num" w:pos="1440"/>
        </w:tabs>
        <w:ind w:left="1440" w:hanging="360"/>
      </w:pPr>
      <w:rPr>
        <w:rFonts w:ascii="Arial" w:hAnsi="Arial" w:hint="default"/>
      </w:rPr>
    </w:lvl>
    <w:lvl w:ilvl="2" w:tplc="8A845466" w:tentative="1">
      <w:start w:val="1"/>
      <w:numFmt w:val="bullet"/>
      <w:lvlText w:val="•"/>
      <w:lvlJc w:val="left"/>
      <w:pPr>
        <w:tabs>
          <w:tab w:val="num" w:pos="2160"/>
        </w:tabs>
        <w:ind w:left="2160" w:hanging="360"/>
      </w:pPr>
      <w:rPr>
        <w:rFonts w:ascii="Arial" w:hAnsi="Arial" w:hint="default"/>
      </w:rPr>
    </w:lvl>
    <w:lvl w:ilvl="3" w:tplc="206C24DA" w:tentative="1">
      <w:start w:val="1"/>
      <w:numFmt w:val="bullet"/>
      <w:lvlText w:val="•"/>
      <w:lvlJc w:val="left"/>
      <w:pPr>
        <w:tabs>
          <w:tab w:val="num" w:pos="2880"/>
        </w:tabs>
        <w:ind w:left="2880" w:hanging="360"/>
      </w:pPr>
      <w:rPr>
        <w:rFonts w:ascii="Arial" w:hAnsi="Arial" w:hint="default"/>
      </w:rPr>
    </w:lvl>
    <w:lvl w:ilvl="4" w:tplc="47CCB706" w:tentative="1">
      <w:start w:val="1"/>
      <w:numFmt w:val="bullet"/>
      <w:lvlText w:val="•"/>
      <w:lvlJc w:val="left"/>
      <w:pPr>
        <w:tabs>
          <w:tab w:val="num" w:pos="3600"/>
        </w:tabs>
        <w:ind w:left="3600" w:hanging="360"/>
      </w:pPr>
      <w:rPr>
        <w:rFonts w:ascii="Arial" w:hAnsi="Arial" w:hint="default"/>
      </w:rPr>
    </w:lvl>
    <w:lvl w:ilvl="5" w:tplc="D464A1E0" w:tentative="1">
      <w:start w:val="1"/>
      <w:numFmt w:val="bullet"/>
      <w:lvlText w:val="•"/>
      <w:lvlJc w:val="left"/>
      <w:pPr>
        <w:tabs>
          <w:tab w:val="num" w:pos="4320"/>
        </w:tabs>
        <w:ind w:left="4320" w:hanging="360"/>
      </w:pPr>
      <w:rPr>
        <w:rFonts w:ascii="Arial" w:hAnsi="Arial" w:hint="default"/>
      </w:rPr>
    </w:lvl>
    <w:lvl w:ilvl="6" w:tplc="7AFA30A6" w:tentative="1">
      <w:start w:val="1"/>
      <w:numFmt w:val="bullet"/>
      <w:lvlText w:val="•"/>
      <w:lvlJc w:val="left"/>
      <w:pPr>
        <w:tabs>
          <w:tab w:val="num" w:pos="5040"/>
        </w:tabs>
        <w:ind w:left="5040" w:hanging="360"/>
      </w:pPr>
      <w:rPr>
        <w:rFonts w:ascii="Arial" w:hAnsi="Arial" w:hint="default"/>
      </w:rPr>
    </w:lvl>
    <w:lvl w:ilvl="7" w:tplc="CF5816A4" w:tentative="1">
      <w:start w:val="1"/>
      <w:numFmt w:val="bullet"/>
      <w:lvlText w:val="•"/>
      <w:lvlJc w:val="left"/>
      <w:pPr>
        <w:tabs>
          <w:tab w:val="num" w:pos="5760"/>
        </w:tabs>
        <w:ind w:left="5760" w:hanging="360"/>
      </w:pPr>
      <w:rPr>
        <w:rFonts w:ascii="Arial" w:hAnsi="Arial" w:hint="default"/>
      </w:rPr>
    </w:lvl>
    <w:lvl w:ilvl="8" w:tplc="F936586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57A6A94"/>
    <w:multiLevelType w:val="hybridMultilevel"/>
    <w:tmpl w:val="F1EA3446"/>
    <w:lvl w:ilvl="0" w:tplc="C6EE1CDA">
      <w:start w:val="1"/>
      <w:numFmt w:val="bullet"/>
      <w:lvlText w:val="•"/>
      <w:lvlJc w:val="left"/>
      <w:pPr>
        <w:tabs>
          <w:tab w:val="num" w:pos="720"/>
        </w:tabs>
        <w:ind w:left="720" w:hanging="360"/>
      </w:pPr>
      <w:rPr>
        <w:rFonts w:ascii="Arial" w:hAnsi="Arial" w:hint="default"/>
      </w:rPr>
    </w:lvl>
    <w:lvl w:ilvl="1" w:tplc="32BEFB5E" w:tentative="1">
      <w:start w:val="1"/>
      <w:numFmt w:val="bullet"/>
      <w:lvlText w:val="•"/>
      <w:lvlJc w:val="left"/>
      <w:pPr>
        <w:tabs>
          <w:tab w:val="num" w:pos="1440"/>
        </w:tabs>
        <w:ind w:left="1440" w:hanging="360"/>
      </w:pPr>
      <w:rPr>
        <w:rFonts w:ascii="Arial" w:hAnsi="Arial" w:hint="default"/>
      </w:rPr>
    </w:lvl>
    <w:lvl w:ilvl="2" w:tplc="D33C3892" w:tentative="1">
      <w:start w:val="1"/>
      <w:numFmt w:val="bullet"/>
      <w:lvlText w:val="•"/>
      <w:lvlJc w:val="left"/>
      <w:pPr>
        <w:tabs>
          <w:tab w:val="num" w:pos="2160"/>
        </w:tabs>
        <w:ind w:left="2160" w:hanging="360"/>
      </w:pPr>
      <w:rPr>
        <w:rFonts w:ascii="Arial" w:hAnsi="Arial" w:hint="default"/>
      </w:rPr>
    </w:lvl>
    <w:lvl w:ilvl="3" w:tplc="C344A080" w:tentative="1">
      <w:start w:val="1"/>
      <w:numFmt w:val="bullet"/>
      <w:lvlText w:val="•"/>
      <w:lvlJc w:val="left"/>
      <w:pPr>
        <w:tabs>
          <w:tab w:val="num" w:pos="2880"/>
        </w:tabs>
        <w:ind w:left="2880" w:hanging="360"/>
      </w:pPr>
      <w:rPr>
        <w:rFonts w:ascii="Arial" w:hAnsi="Arial" w:hint="default"/>
      </w:rPr>
    </w:lvl>
    <w:lvl w:ilvl="4" w:tplc="BE24E00C" w:tentative="1">
      <w:start w:val="1"/>
      <w:numFmt w:val="bullet"/>
      <w:lvlText w:val="•"/>
      <w:lvlJc w:val="left"/>
      <w:pPr>
        <w:tabs>
          <w:tab w:val="num" w:pos="3600"/>
        </w:tabs>
        <w:ind w:left="3600" w:hanging="360"/>
      </w:pPr>
      <w:rPr>
        <w:rFonts w:ascii="Arial" w:hAnsi="Arial" w:hint="default"/>
      </w:rPr>
    </w:lvl>
    <w:lvl w:ilvl="5" w:tplc="F1C47338" w:tentative="1">
      <w:start w:val="1"/>
      <w:numFmt w:val="bullet"/>
      <w:lvlText w:val="•"/>
      <w:lvlJc w:val="left"/>
      <w:pPr>
        <w:tabs>
          <w:tab w:val="num" w:pos="4320"/>
        </w:tabs>
        <w:ind w:left="4320" w:hanging="360"/>
      </w:pPr>
      <w:rPr>
        <w:rFonts w:ascii="Arial" w:hAnsi="Arial" w:hint="default"/>
      </w:rPr>
    </w:lvl>
    <w:lvl w:ilvl="6" w:tplc="C03AE82E" w:tentative="1">
      <w:start w:val="1"/>
      <w:numFmt w:val="bullet"/>
      <w:lvlText w:val="•"/>
      <w:lvlJc w:val="left"/>
      <w:pPr>
        <w:tabs>
          <w:tab w:val="num" w:pos="5040"/>
        </w:tabs>
        <w:ind w:left="5040" w:hanging="360"/>
      </w:pPr>
      <w:rPr>
        <w:rFonts w:ascii="Arial" w:hAnsi="Arial" w:hint="default"/>
      </w:rPr>
    </w:lvl>
    <w:lvl w:ilvl="7" w:tplc="CC5090F2" w:tentative="1">
      <w:start w:val="1"/>
      <w:numFmt w:val="bullet"/>
      <w:lvlText w:val="•"/>
      <w:lvlJc w:val="left"/>
      <w:pPr>
        <w:tabs>
          <w:tab w:val="num" w:pos="5760"/>
        </w:tabs>
        <w:ind w:left="5760" w:hanging="360"/>
      </w:pPr>
      <w:rPr>
        <w:rFonts w:ascii="Arial" w:hAnsi="Arial" w:hint="default"/>
      </w:rPr>
    </w:lvl>
    <w:lvl w:ilvl="8" w:tplc="1A00B62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7010FE0"/>
    <w:multiLevelType w:val="multilevel"/>
    <w:tmpl w:val="848C5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2C584C"/>
    <w:multiLevelType w:val="multilevel"/>
    <w:tmpl w:val="5BE62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8BE2E47"/>
    <w:multiLevelType w:val="hybridMultilevel"/>
    <w:tmpl w:val="2A9033F0"/>
    <w:lvl w:ilvl="0" w:tplc="0F164292">
      <w:start w:val="1"/>
      <w:numFmt w:val="bullet"/>
      <w:lvlText w:val="•"/>
      <w:lvlJc w:val="left"/>
      <w:pPr>
        <w:tabs>
          <w:tab w:val="num" w:pos="720"/>
        </w:tabs>
        <w:ind w:left="720" w:hanging="360"/>
      </w:pPr>
      <w:rPr>
        <w:rFonts w:ascii="Arial" w:hAnsi="Arial" w:hint="default"/>
      </w:rPr>
    </w:lvl>
    <w:lvl w:ilvl="1" w:tplc="6F4C2A04" w:tentative="1">
      <w:start w:val="1"/>
      <w:numFmt w:val="bullet"/>
      <w:lvlText w:val="•"/>
      <w:lvlJc w:val="left"/>
      <w:pPr>
        <w:tabs>
          <w:tab w:val="num" w:pos="1440"/>
        </w:tabs>
        <w:ind w:left="1440" w:hanging="360"/>
      </w:pPr>
      <w:rPr>
        <w:rFonts w:ascii="Arial" w:hAnsi="Arial" w:hint="default"/>
      </w:rPr>
    </w:lvl>
    <w:lvl w:ilvl="2" w:tplc="6ACA218E" w:tentative="1">
      <w:start w:val="1"/>
      <w:numFmt w:val="bullet"/>
      <w:lvlText w:val="•"/>
      <w:lvlJc w:val="left"/>
      <w:pPr>
        <w:tabs>
          <w:tab w:val="num" w:pos="2160"/>
        </w:tabs>
        <w:ind w:left="2160" w:hanging="360"/>
      </w:pPr>
      <w:rPr>
        <w:rFonts w:ascii="Arial" w:hAnsi="Arial" w:hint="default"/>
      </w:rPr>
    </w:lvl>
    <w:lvl w:ilvl="3" w:tplc="BC7EE736" w:tentative="1">
      <w:start w:val="1"/>
      <w:numFmt w:val="bullet"/>
      <w:lvlText w:val="•"/>
      <w:lvlJc w:val="left"/>
      <w:pPr>
        <w:tabs>
          <w:tab w:val="num" w:pos="2880"/>
        </w:tabs>
        <w:ind w:left="2880" w:hanging="360"/>
      </w:pPr>
      <w:rPr>
        <w:rFonts w:ascii="Arial" w:hAnsi="Arial" w:hint="default"/>
      </w:rPr>
    </w:lvl>
    <w:lvl w:ilvl="4" w:tplc="BD086C76" w:tentative="1">
      <w:start w:val="1"/>
      <w:numFmt w:val="bullet"/>
      <w:lvlText w:val="•"/>
      <w:lvlJc w:val="left"/>
      <w:pPr>
        <w:tabs>
          <w:tab w:val="num" w:pos="3600"/>
        </w:tabs>
        <w:ind w:left="3600" w:hanging="360"/>
      </w:pPr>
      <w:rPr>
        <w:rFonts w:ascii="Arial" w:hAnsi="Arial" w:hint="default"/>
      </w:rPr>
    </w:lvl>
    <w:lvl w:ilvl="5" w:tplc="6D667D66" w:tentative="1">
      <w:start w:val="1"/>
      <w:numFmt w:val="bullet"/>
      <w:lvlText w:val="•"/>
      <w:lvlJc w:val="left"/>
      <w:pPr>
        <w:tabs>
          <w:tab w:val="num" w:pos="4320"/>
        </w:tabs>
        <w:ind w:left="4320" w:hanging="360"/>
      </w:pPr>
      <w:rPr>
        <w:rFonts w:ascii="Arial" w:hAnsi="Arial" w:hint="default"/>
      </w:rPr>
    </w:lvl>
    <w:lvl w:ilvl="6" w:tplc="1236EA64" w:tentative="1">
      <w:start w:val="1"/>
      <w:numFmt w:val="bullet"/>
      <w:lvlText w:val="•"/>
      <w:lvlJc w:val="left"/>
      <w:pPr>
        <w:tabs>
          <w:tab w:val="num" w:pos="5040"/>
        </w:tabs>
        <w:ind w:left="5040" w:hanging="360"/>
      </w:pPr>
      <w:rPr>
        <w:rFonts w:ascii="Arial" w:hAnsi="Arial" w:hint="default"/>
      </w:rPr>
    </w:lvl>
    <w:lvl w:ilvl="7" w:tplc="AA2E433C" w:tentative="1">
      <w:start w:val="1"/>
      <w:numFmt w:val="bullet"/>
      <w:lvlText w:val="•"/>
      <w:lvlJc w:val="left"/>
      <w:pPr>
        <w:tabs>
          <w:tab w:val="num" w:pos="5760"/>
        </w:tabs>
        <w:ind w:left="5760" w:hanging="360"/>
      </w:pPr>
      <w:rPr>
        <w:rFonts w:ascii="Arial" w:hAnsi="Arial" w:hint="default"/>
      </w:rPr>
    </w:lvl>
    <w:lvl w:ilvl="8" w:tplc="E97AA4C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29833E0D"/>
    <w:multiLevelType w:val="hybridMultilevel"/>
    <w:tmpl w:val="748215F8"/>
    <w:lvl w:ilvl="0" w:tplc="3170F378">
      <w:start w:val="1"/>
      <w:numFmt w:val="bullet"/>
      <w:lvlText w:val="•"/>
      <w:lvlJc w:val="left"/>
      <w:pPr>
        <w:tabs>
          <w:tab w:val="num" w:pos="720"/>
        </w:tabs>
        <w:ind w:left="720" w:hanging="360"/>
      </w:pPr>
      <w:rPr>
        <w:rFonts w:ascii="Arial" w:hAnsi="Arial" w:hint="default"/>
      </w:rPr>
    </w:lvl>
    <w:lvl w:ilvl="1" w:tplc="FB082F90" w:tentative="1">
      <w:start w:val="1"/>
      <w:numFmt w:val="bullet"/>
      <w:lvlText w:val="•"/>
      <w:lvlJc w:val="left"/>
      <w:pPr>
        <w:tabs>
          <w:tab w:val="num" w:pos="1440"/>
        </w:tabs>
        <w:ind w:left="1440" w:hanging="360"/>
      </w:pPr>
      <w:rPr>
        <w:rFonts w:ascii="Arial" w:hAnsi="Arial" w:hint="default"/>
      </w:rPr>
    </w:lvl>
    <w:lvl w:ilvl="2" w:tplc="377A8CE8" w:tentative="1">
      <w:start w:val="1"/>
      <w:numFmt w:val="bullet"/>
      <w:lvlText w:val="•"/>
      <w:lvlJc w:val="left"/>
      <w:pPr>
        <w:tabs>
          <w:tab w:val="num" w:pos="2160"/>
        </w:tabs>
        <w:ind w:left="2160" w:hanging="360"/>
      </w:pPr>
      <w:rPr>
        <w:rFonts w:ascii="Arial" w:hAnsi="Arial" w:hint="default"/>
      </w:rPr>
    </w:lvl>
    <w:lvl w:ilvl="3" w:tplc="084A46D8" w:tentative="1">
      <w:start w:val="1"/>
      <w:numFmt w:val="bullet"/>
      <w:lvlText w:val="•"/>
      <w:lvlJc w:val="left"/>
      <w:pPr>
        <w:tabs>
          <w:tab w:val="num" w:pos="2880"/>
        </w:tabs>
        <w:ind w:left="2880" w:hanging="360"/>
      </w:pPr>
      <w:rPr>
        <w:rFonts w:ascii="Arial" w:hAnsi="Arial" w:hint="default"/>
      </w:rPr>
    </w:lvl>
    <w:lvl w:ilvl="4" w:tplc="5358F072" w:tentative="1">
      <w:start w:val="1"/>
      <w:numFmt w:val="bullet"/>
      <w:lvlText w:val="•"/>
      <w:lvlJc w:val="left"/>
      <w:pPr>
        <w:tabs>
          <w:tab w:val="num" w:pos="3600"/>
        </w:tabs>
        <w:ind w:left="3600" w:hanging="360"/>
      </w:pPr>
      <w:rPr>
        <w:rFonts w:ascii="Arial" w:hAnsi="Arial" w:hint="default"/>
      </w:rPr>
    </w:lvl>
    <w:lvl w:ilvl="5" w:tplc="F3521DC2" w:tentative="1">
      <w:start w:val="1"/>
      <w:numFmt w:val="bullet"/>
      <w:lvlText w:val="•"/>
      <w:lvlJc w:val="left"/>
      <w:pPr>
        <w:tabs>
          <w:tab w:val="num" w:pos="4320"/>
        </w:tabs>
        <w:ind w:left="4320" w:hanging="360"/>
      </w:pPr>
      <w:rPr>
        <w:rFonts w:ascii="Arial" w:hAnsi="Arial" w:hint="default"/>
      </w:rPr>
    </w:lvl>
    <w:lvl w:ilvl="6" w:tplc="F9864F70" w:tentative="1">
      <w:start w:val="1"/>
      <w:numFmt w:val="bullet"/>
      <w:lvlText w:val="•"/>
      <w:lvlJc w:val="left"/>
      <w:pPr>
        <w:tabs>
          <w:tab w:val="num" w:pos="5040"/>
        </w:tabs>
        <w:ind w:left="5040" w:hanging="360"/>
      </w:pPr>
      <w:rPr>
        <w:rFonts w:ascii="Arial" w:hAnsi="Arial" w:hint="default"/>
      </w:rPr>
    </w:lvl>
    <w:lvl w:ilvl="7" w:tplc="CDF48CAE" w:tentative="1">
      <w:start w:val="1"/>
      <w:numFmt w:val="bullet"/>
      <w:lvlText w:val="•"/>
      <w:lvlJc w:val="left"/>
      <w:pPr>
        <w:tabs>
          <w:tab w:val="num" w:pos="5760"/>
        </w:tabs>
        <w:ind w:left="5760" w:hanging="360"/>
      </w:pPr>
      <w:rPr>
        <w:rFonts w:ascii="Arial" w:hAnsi="Arial" w:hint="default"/>
      </w:rPr>
    </w:lvl>
    <w:lvl w:ilvl="8" w:tplc="7EFC157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2F28501F"/>
    <w:multiLevelType w:val="hybridMultilevel"/>
    <w:tmpl w:val="18B67BA4"/>
    <w:lvl w:ilvl="0" w:tplc="C4048956">
      <w:start w:val="1"/>
      <w:numFmt w:val="bullet"/>
      <w:lvlText w:val="•"/>
      <w:lvlJc w:val="left"/>
      <w:pPr>
        <w:tabs>
          <w:tab w:val="num" w:pos="720"/>
        </w:tabs>
        <w:ind w:left="720" w:hanging="360"/>
      </w:pPr>
      <w:rPr>
        <w:rFonts w:ascii="Times New Roman" w:hAnsi="Times New Roman" w:hint="default"/>
      </w:rPr>
    </w:lvl>
    <w:lvl w:ilvl="1" w:tplc="1E0E7738" w:tentative="1">
      <w:start w:val="1"/>
      <w:numFmt w:val="bullet"/>
      <w:lvlText w:val="•"/>
      <w:lvlJc w:val="left"/>
      <w:pPr>
        <w:tabs>
          <w:tab w:val="num" w:pos="1440"/>
        </w:tabs>
        <w:ind w:left="1440" w:hanging="360"/>
      </w:pPr>
      <w:rPr>
        <w:rFonts w:ascii="Times New Roman" w:hAnsi="Times New Roman" w:hint="default"/>
      </w:rPr>
    </w:lvl>
    <w:lvl w:ilvl="2" w:tplc="3FBEB744" w:tentative="1">
      <w:start w:val="1"/>
      <w:numFmt w:val="bullet"/>
      <w:lvlText w:val="•"/>
      <w:lvlJc w:val="left"/>
      <w:pPr>
        <w:tabs>
          <w:tab w:val="num" w:pos="2160"/>
        </w:tabs>
        <w:ind w:left="2160" w:hanging="360"/>
      </w:pPr>
      <w:rPr>
        <w:rFonts w:ascii="Times New Roman" w:hAnsi="Times New Roman" w:hint="default"/>
      </w:rPr>
    </w:lvl>
    <w:lvl w:ilvl="3" w:tplc="4C0E354A" w:tentative="1">
      <w:start w:val="1"/>
      <w:numFmt w:val="bullet"/>
      <w:lvlText w:val="•"/>
      <w:lvlJc w:val="left"/>
      <w:pPr>
        <w:tabs>
          <w:tab w:val="num" w:pos="2880"/>
        </w:tabs>
        <w:ind w:left="2880" w:hanging="360"/>
      </w:pPr>
      <w:rPr>
        <w:rFonts w:ascii="Times New Roman" w:hAnsi="Times New Roman" w:hint="default"/>
      </w:rPr>
    </w:lvl>
    <w:lvl w:ilvl="4" w:tplc="C0948660" w:tentative="1">
      <w:start w:val="1"/>
      <w:numFmt w:val="bullet"/>
      <w:lvlText w:val="•"/>
      <w:lvlJc w:val="left"/>
      <w:pPr>
        <w:tabs>
          <w:tab w:val="num" w:pos="3600"/>
        </w:tabs>
        <w:ind w:left="3600" w:hanging="360"/>
      </w:pPr>
      <w:rPr>
        <w:rFonts w:ascii="Times New Roman" w:hAnsi="Times New Roman" w:hint="default"/>
      </w:rPr>
    </w:lvl>
    <w:lvl w:ilvl="5" w:tplc="884650C4" w:tentative="1">
      <w:start w:val="1"/>
      <w:numFmt w:val="bullet"/>
      <w:lvlText w:val="•"/>
      <w:lvlJc w:val="left"/>
      <w:pPr>
        <w:tabs>
          <w:tab w:val="num" w:pos="4320"/>
        </w:tabs>
        <w:ind w:left="4320" w:hanging="360"/>
      </w:pPr>
      <w:rPr>
        <w:rFonts w:ascii="Times New Roman" w:hAnsi="Times New Roman" w:hint="default"/>
      </w:rPr>
    </w:lvl>
    <w:lvl w:ilvl="6" w:tplc="08C26F5E" w:tentative="1">
      <w:start w:val="1"/>
      <w:numFmt w:val="bullet"/>
      <w:lvlText w:val="•"/>
      <w:lvlJc w:val="left"/>
      <w:pPr>
        <w:tabs>
          <w:tab w:val="num" w:pos="5040"/>
        </w:tabs>
        <w:ind w:left="5040" w:hanging="360"/>
      </w:pPr>
      <w:rPr>
        <w:rFonts w:ascii="Times New Roman" w:hAnsi="Times New Roman" w:hint="default"/>
      </w:rPr>
    </w:lvl>
    <w:lvl w:ilvl="7" w:tplc="DB143CA0" w:tentative="1">
      <w:start w:val="1"/>
      <w:numFmt w:val="bullet"/>
      <w:lvlText w:val="•"/>
      <w:lvlJc w:val="left"/>
      <w:pPr>
        <w:tabs>
          <w:tab w:val="num" w:pos="5760"/>
        </w:tabs>
        <w:ind w:left="5760" w:hanging="360"/>
      </w:pPr>
      <w:rPr>
        <w:rFonts w:ascii="Times New Roman" w:hAnsi="Times New Roman" w:hint="default"/>
      </w:rPr>
    </w:lvl>
    <w:lvl w:ilvl="8" w:tplc="21784DB2"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346262A5"/>
    <w:multiLevelType w:val="hybridMultilevel"/>
    <w:tmpl w:val="4BAED6C0"/>
    <w:lvl w:ilvl="0" w:tplc="11EE21C6">
      <w:start w:val="1"/>
      <w:numFmt w:val="bullet"/>
      <w:lvlText w:val="•"/>
      <w:lvlJc w:val="left"/>
      <w:pPr>
        <w:tabs>
          <w:tab w:val="num" w:pos="720"/>
        </w:tabs>
        <w:ind w:left="720" w:hanging="360"/>
      </w:pPr>
      <w:rPr>
        <w:rFonts w:ascii="Arial" w:hAnsi="Arial" w:hint="default"/>
      </w:rPr>
    </w:lvl>
    <w:lvl w:ilvl="1" w:tplc="2E9A46DA" w:tentative="1">
      <w:start w:val="1"/>
      <w:numFmt w:val="bullet"/>
      <w:lvlText w:val="•"/>
      <w:lvlJc w:val="left"/>
      <w:pPr>
        <w:tabs>
          <w:tab w:val="num" w:pos="1440"/>
        </w:tabs>
        <w:ind w:left="1440" w:hanging="360"/>
      </w:pPr>
      <w:rPr>
        <w:rFonts w:ascii="Arial" w:hAnsi="Arial" w:hint="default"/>
      </w:rPr>
    </w:lvl>
    <w:lvl w:ilvl="2" w:tplc="7FD6AA28" w:tentative="1">
      <w:start w:val="1"/>
      <w:numFmt w:val="bullet"/>
      <w:lvlText w:val="•"/>
      <w:lvlJc w:val="left"/>
      <w:pPr>
        <w:tabs>
          <w:tab w:val="num" w:pos="2160"/>
        </w:tabs>
        <w:ind w:left="2160" w:hanging="360"/>
      </w:pPr>
      <w:rPr>
        <w:rFonts w:ascii="Arial" w:hAnsi="Arial" w:hint="default"/>
      </w:rPr>
    </w:lvl>
    <w:lvl w:ilvl="3" w:tplc="530C6834" w:tentative="1">
      <w:start w:val="1"/>
      <w:numFmt w:val="bullet"/>
      <w:lvlText w:val="•"/>
      <w:lvlJc w:val="left"/>
      <w:pPr>
        <w:tabs>
          <w:tab w:val="num" w:pos="2880"/>
        </w:tabs>
        <w:ind w:left="2880" w:hanging="360"/>
      </w:pPr>
      <w:rPr>
        <w:rFonts w:ascii="Arial" w:hAnsi="Arial" w:hint="default"/>
      </w:rPr>
    </w:lvl>
    <w:lvl w:ilvl="4" w:tplc="04AA3B08" w:tentative="1">
      <w:start w:val="1"/>
      <w:numFmt w:val="bullet"/>
      <w:lvlText w:val="•"/>
      <w:lvlJc w:val="left"/>
      <w:pPr>
        <w:tabs>
          <w:tab w:val="num" w:pos="3600"/>
        </w:tabs>
        <w:ind w:left="3600" w:hanging="360"/>
      </w:pPr>
      <w:rPr>
        <w:rFonts w:ascii="Arial" w:hAnsi="Arial" w:hint="default"/>
      </w:rPr>
    </w:lvl>
    <w:lvl w:ilvl="5" w:tplc="29A87FAC" w:tentative="1">
      <w:start w:val="1"/>
      <w:numFmt w:val="bullet"/>
      <w:lvlText w:val="•"/>
      <w:lvlJc w:val="left"/>
      <w:pPr>
        <w:tabs>
          <w:tab w:val="num" w:pos="4320"/>
        </w:tabs>
        <w:ind w:left="4320" w:hanging="360"/>
      </w:pPr>
      <w:rPr>
        <w:rFonts w:ascii="Arial" w:hAnsi="Arial" w:hint="default"/>
      </w:rPr>
    </w:lvl>
    <w:lvl w:ilvl="6" w:tplc="6890B86C" w:tentative="1">
      <w:start w:val="1"/>
      <w:numFmt w:val="bullet"/>
      <w:lvlText w:val="•"/>
      <w:lvlJc w:val="left"/>
      <w:pPr>
        <w:tabs>
          <w:tab w:val="num" w:pos="5040"/>
        </w:tabs>
        <w:ind w:left="5040" w:hanging="360"/>
      </w:pPr>
      <w:rPr>
        <w:rFonts w:ascii="Arial" w:hAnsi="Arial" w:hint="default"/>
      </w:rPr>
    </w:lvl>
    <w:lvl w:ilvl="7" w:tplc="88F0FA8A" w:tentative="1">
      <w:start w:val="1"/>
      <w:numFmt w:val="bullet"/>
      <w:lvlText w:val="•"/>
      <w:lvlJc w:val="left"/>
      <w:pPr>
        <w:tabs>
          <w:tab w:val="num" w:pos="5760"/>
        </w:tabs>
        <w:ind w:left="5760" w:hanging="360"/>
      </w:pPr>
      <w:rPr>
        <w:rFonts w:ascii="Arial" w:hAnsi="Arial" w:hint="default"/>
      </w:rPr>
    </w:lvl>
    <w:lvl w:ilvl="8" w:tplc="1FFC5FE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8BC319C"/>
    <w:multiLevelType w:val="hybridMultilevel"/>
    <w:tmpl w:val="FBD008DE"/>
    <w:lvl w:ilvl="0" w:tplc="AE207B26">
      <w:start w:val="1"/>
      <w:numFmt w:val="bullet"/>
      <w:lvlText w:val="•"/>
      <w:lvlJc w:val="left"/>
      <w:pPr>
        <w:tabs>
          <w:tab w:val="num" w:pos="720"/>
        </w:tabs>
        <w:ind w:left="720" w:hanging="360"/>
      </w:pPr>
      <w:rPr>
        <w:rFonts w:ascii="Arial" w:hAnsi="Arial" w:hint="default"/>
      </w:rPr>
    </w:lvl>
    <w:lvl w:ilvl="1" w:tplc="CC1620A8" w:tentative="1">
      <w:start w:val="1"/>
      <w:numFmt w:val="bullet"/>
      <w:lvlText w:val="•"/>
      <w:lvlJc w:val="left"/>
      <w:pPr>
        <w:tabs>
          <w:tab w:val="num" w:pos="1440"/>
        </w:tabs>
        <w:ind w:left="1440" w:hanging="360"/>
      </w:pPr>
      <w:rPr>
        <w:rFonts w:ascii="Arial" w:hAnsi="Arial" w:hint="default"/>
      </w:rPr>
    </w:lvl>
    <w:lvl w:ilvl="2" w:tplc="2F4AB908" w:tentative="1">
      <w:start w:val="1"/>
      <w:numFmt w:val="bullet"/>
      <w:lvlText w:val="•"/>
      <w:lvlJc w:val="left"/>
      <w:pPr>
        <w:tabs>
          <w:tab w:val="num" w:pos="2160"/>
        </w:tabs>
        <w:ind w:left="2160" w:hanging="360"/>
      </w:pPr>
      <w:rPr>
        <w:rFonts w:ascii="Arial" w:hAnsi="Arial" w:hint="default"/>
      </w:rPr>
    </w:lvl>
    <w:lvl w:ilvl="3" w:tplc="DA28D8F2" w:tentative="1">
      <w:start w:val="1"/>
      <w:numFmt w:val="bullet"/>
      <w:lvlText w:val="•"/>
      <w:lvlJc w:val="left"/>
      <w:pPr>
        <w:tabs>
          <w:tab w:val="num" w:pos="2880"/>
        </w:tabs>
        <w:ind w:left="2880" w:hanging="360"/>
      </w:pPr>
      <w:rPr>
        <w:rFonts w:ascii="Arial" w:hAnsi="Arial" w:hint="default"/>
      </w:rPr>
    </w:lvl>
    <w:lvl w:ilvl="4" w:tplc="337C6572" w:tentative="1">
      <w:start w:val="1"/>
      <w:numFmt w:val="bullet"/>
      <w:lvlText w:val="•"/>
      <w:lvlJc w:val="left"/>
      <w:pPr>
        <w:tabs>
          <w:tab w:val="num" w:pos="3600"/>
        </w:tabs>
        <w:ind w:left="3600" w:hanging="360"/>
      </w:pPr>
      <w:rPr>
        <w:rFonts w:ascii="Arial" w:hAnsi="Arial" w:hint="default"/>
      </w:rPr>
    </w:lvl>
    <w:lvl w:ilvl="5" w:tplc="632E3F74" w:tentative="1">
      <w:start w:val="1"/>
      <w:numFmt w:val="bullet"/>
      <w:lvlText w:val="•"/>
      <w:lvlJc w:val="left"/>
      <w:pPr>
        <w:tabs>
          <w:tab w:val="num" w:pos="4320"/>
        </w:tabs>
        <w:ind w:left="4320" w:hanging="360"/>
      </w:pPr>
      <w:rPr>
        <w:rFonts w:ascii="Arial" w:hAnsi="Arial" w:hint="default"/>
      </w:rPr>
    </w:lvl>
    <w:lvl w:ilvl="6" w:tplc="9A70358E" w:tentative="1">
      <w:start w:val="1"/>
      <w:numFmt w:val="bullet"/>
      <w:lvlText w:val="•"/>
      <w:lvlJc w:val="left"/>
      <w:pPr>
        <w:tabs>
          <w:tab w:val="num" w:pos="5040"/>
        </w:tabs>
        <w:ind w:left="5040" w:hanging="360"/>
      </w:pPr>
      <w:rPr>
        <w:rFonts w:ascii="Arial" w:hAnsi="Arial" w:hint="default"/>
      </w:rPr>
    </w:lvl>
    <w:lvl w:ilvl="7" w:tplc="0E9841B2" w:tentative="1">
      <w:start w:val="1"/>
      <w:numFmt w:val="bullet"/>
      <w:lvlText w:val="•"/>
      <w:lvlJc w:val="left"/>
      <w:pPr>
        <w:tabs>
          <w:tab w:val="num" w:pos="5760"/>
        </w:tabs>
        <w:ind w:left="5760" w:hanging="360"/>
      </w:pPr>
      <w:rPr>
        <w:rFonts w:ascii="Arial" w:hAnsi="Arial" w:hint="default"/>
      </w:rPr>
    </w:lvl>
    <w:lvl w:ilvl="8" w:tplc="B692B18C"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39C7424A"/>
    <w:multiLevelType w:val="hybridMultilevel"/>
    <w:tmpl w:val="ADB6B47E"/>
    <w:lvl w:ilvl="0" w:tplc="F73A2E2E">
      <w:start w:val="1"/>
      <w:numFmt w:val="bullet"/>
      <w:lvlText w:val="•"/>
      <w:lvlJc w:val="left"/>
      <w:pPr>
        <w:tabs>
          <w:tab w:val="num" w:pos="720"/>
        </w:tabs>
        <w:ind w:left="720" w:hanging="360"/>
      </w:pPr>
      <w:rPr>
        <w:rFonts w:ascii="Arial" w:hAnsi="Arial" w:hint="default"/>
      </w:rPr>
    </w:lvl>
    <w:lvl w:ilvl="1" w:tplc="11E2816E" w:tentative="1">
      <w:start w:val="1"/>
      <w:numFmt w:val="bullet"/>
      <w:lvlText w:val="•"/>
      <w:lvlJc w:val="left"/>
      <w:pPr>
        <w:tabs>
          <w:tab w:val="num" w:pos="1440"/>
        </w:tabs>
        <w:ind w:left="1440" w:hanging="360"/>
      </w:pPr>
      <w:rPr>
        <w:rFonts w:ascii="Arial" w:hAnsi="Arial" w:hint="default"/>
      </w:rPr>
    </w:lvl>
    <w:lvl w:ilvl="2" w:tplc="E3ACF43A" w:tentative="1">
      <w:start w:val="1"/>
      <w:numFmt w:val="bullet"/>
      <w:lvlText w:val="•"/>
      <w:lvlJc w:val="left"/>
      <w:pPr>
        <w:tabs>
          <w:tab w:val="num" w:pos="2160"/>
        </w:tabs>
        <w:ind w:left="2160" w:hanging="360"/>
      </w:pPr>
      <w:rPr>
        <w:rFonts w:ascii="Arial" w:hAnsi="Arial" w:hint="default"/>
      </w:rPr>
    </w:lvl>
    <w:lvl w:ilvl="3" w:tplc="0CCC50FA" w:tentative="1">
      <w:start w:val="1"/>
      <w:numFmt w:val="bullet"/>
      <w:lvlText w:val="•"/>
      <w:lvlJc w:val="left"/>
      <w:pPr>
        <w:tabs>
          <w:tab w:val="num" w:pos="2880"/>
        </w:tabs>
        <w:ind w:left="2880" w:hanging="360"/>
      </w:pPr>
      <w:rPr>
        <w:rFonts w:ascii="Arial" w:hAnsi="Arial" w:hint="default"/>
      </w:rPr>
    </w:lvl>
    <w:lvl w:ilvl="4" w:tplc="0156A5F4" w:tentative="1">
      <w:start w:val="1"/>
      <w:numFmt w:val="bullet"/>
      <w:lvlText w:val="•"/>
      <w:lvlJc w:val="left"/>
      <w:pPr>
        <w:tabs>
          <w:tab w:val="num" w:pos="3600"/>
        </w:tabs>
        <w:ind w:left="3600" w:hanging="360"/>
      </w:pPr>
      <w:rPr>
        <w:rFonts w:ascii="Arial" w:hAnsi="Arial" w:hint="default"/>
      </w:rPr>
    </w:lvl>
    <w:lvl w:ilvl="5" w:tplc="0E1CB450" w:tentative="1">
      <w:start w:val="1"/>
      <w:numFmt w:val="bullet"/>
      <w:lvlText w:val="•"/>
      <w:lvlJc w:val="left"/>
      <w:pPr>
        <w:tabs>
          <w:tab w:val="num" w:pos="4320"/>
        </w:tabs>
        <w:ind w:left="4320" w:hanging="360"/>
      </w:pPr>
      <w:rPr>
        <w:rFonts w:ascii="Arial" w:hAnsi="Arial" w:hint="default"/>
      </w:rPr>
    </w:lvl>
    <w:lvl w:ilvl="6" w:tplc="058ACBE2" w:tentative="1">
      <w:start w:val="1"/>
      <w:numFmt w:val="bullet"/>
      <w:lvlText w:val="•"/>
      <w:lvlJc w:val="left"/>
      <w:pPr>
        <w:tabs>
          <w:tab w:val="num" w:pos="5040"/>
        </w:tabs>
        <w:ind w:left="5040" w:hanging="360"/>
      </w:pPr>
      <w:rPr>
        <w:rFonts w:ascii="Arial" w:hAnsi="Arial" w:hint="default"/>
      </w:rPr>
    </w:lvl>
    <w:lvl w:ilvl="7" w:tplc="327296E0" w:tentative="1">
      <w:start w:val="1"/>
      <w:numFmt w:val="bullet"/>
      <w:lvlText w:val="•"/>
      <w:lvlJc w:val="left"/>
      <w:pPr>
        <w:tabs>
          <w:tab w:val="num" w:pos="5760"/>
        </w:tabs>
        <w:ind w:left="5760" w:hanging="360"/>
      </w:pPr>
      <w:rPr>
        <w:rFonts w:ascii="Arial" w:hAnsi="Arial" w:hint="default"/>
      </w:rPr>
    </w:lvl>
    <w:lvl w:ilvl="8" w:tplc="995A7F7E"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3A6A4367"/>
    <w:multiLevelType w:val="hybridMultilevel"/>
    <w:tmpl w:val="0ED09DB8"/>
    <w:lvl w:ilvl="0" w:tplc="4630F61E">
      <w:start w:val="1"/>
      <w:numFmt w:val="bullet"/>
      <w:lvlText w:val="•"/>
      <w:lvlJc w:val="left"/>
      <w:pPr>
        <w:tabs>
          <w:tab w:val="num" w:pos="720"/>
        </w:tabs>
        <w:ind w:left="720" w:hanging="360"/>
      </w:pPr>
      <w:rPr>
        <w:rFonts w:ascii="Arial" w:hAnsi="Arial" w:hint="default"/>
      </w:rPr>
    </w:lvl>
    <w:lvl w:ilvl="1" w:tplc="6CCE8608" w:tentative="1">
      <w:start w:val="1"/>
      <w:numFmt w:val="bullet"/>
      <w:lvlText w:val="•"/>
      <w:lvlJc w:val="left"/>
      <w:pPr>
        <w:tabs>
          <w:tab w:val="num" w:pos="1440"/>
        </w:tabs>
        <w:ind w:left="1440" w:hanging="360"/>
      </w:pPr>
      <w:rPr>
        <w:rFonts w:ascii="Arial" w:hAnsi="Arial" w:hint="default"/>
      </w:rPr>
    </w:lvl>
    <w:lvl w:ilvl="2" w:tplc="7534B24C" w:tentative="1">
      <w:start w:val="1"/>
      <w:numFmt w:val="bullet"/>
      <w:lvlText w:val="•"/>
      <w:lvlJc w:val="left"/>
      <w:pPr>
        <w:tabs>
          <w:tab w:val="num" w:pos="2160"/>
        </w:tabs>
        <w:ind w:left="2160" w:hanging="360"/>
      </w:pPr>
      <w:rPr>
        <w:rFonts w:ascii="Arial" w:hAnsi="Arial" w:hint="default"/>
      </w:rPr>
    </w:lvl>
    <w:lvl w:ilvl="3" w:tplc="830CEE88" w:tentative="1">
      <w:start w:val="1"/>
      <w:numFmt w:val="bullet"/>
      <w:lvlText w:val="•"/>
      <w:lvlJc w:val="left"/>
      <w:pPr>
        <w:tabs>
          <w:tab w:val="num" w:pos="2880"/>
        </w:tabs>
        <w:ind w:left="2880" w:hanging="360"/>
      </w:pPr>
      <w:rPr>
        <w:rFonts w:ascii="Arial" w:hAnsi="Arial" w:hint="default"/>
      </w:rPr>
    </w:lvl>
    <w:lvl w:ilvl="4" w:tplc="7B365F10" w:tentative="1">
      <w:start w:val="1"/>
      <w:numFmt w:val="bullet"/>
      <w:lvlText w:val="•"/>
      <w:lvlJc w:val="left"/>
      <w:pPr>
        <w:tabs>
          <w:tab w:val="num" w:pos="3600"/>
        </w:tabs>
        <w:ind w:left="3600" w:hanging="360"/>
      </w:pPr>
      <w:rPr>
        <w:rFonts w:ascii="Arial" w:hAnsi="Arial" w:hint="default"/>
      </w:rPr>
    </w:lvl>
    <w:lvl w:ilvl="5" w:tplc="734A57EE" w:tentative="1">
      <w:start w:val="1"/>
      <w:numFmt w:val="bullet"/>
      <w:lvlText w:val="•"/>
      <w:lvlJc w:val="left"/>
      <w:pPr>
        <w:tabs>
          <w:tab w:val="num" w:pos="4320"/>
        </w:tabs>
        <w:ind w:left="4320" w:hanging="360"/>
      </w:pPr>
      <w:rPr>
        <w:rFonts w:ascii="Arial" w:hAnsi="Arial" w:hint="default"/>
      </w:rPr>
    </w:lvl>
    <w:lvl w:ilvl="6" w:tplc="C532C99A" w:tentative="1">
      <w:start w:val="1"/>
      <w:numFmt w:val="bullet"/>
      <w:lvlText w:val="•"/>
      <w:lvlJc w:val="left"/>
      <w:pPr>
        <w:tabs>
          <w:tab w:val="num" w:pos="5040"/>
        </w:tabs>
        <w:ind w:left="5040" w:hanging="360"/>
      </w:pPr>
      <w:rPr>
        <w:rFonts w:ascii="Arial" w:hAnsi="Arial" w:hint="default"/>
      </w:rPr>
    </w:lvl>
    <w:lvl w:ilvl="7" w:tplc="C2802230" w:tentative="1">
      <w:start w:val="1"/>
      <w:numFmt w:val="bullet"/>
      <w:lvlText w:val="•"/>
      <w:lvlJc w:val="left"/>
      <w:pPr>
        <w:tabs>
          <w:tab w:val="num" w:pos="5760"/>
        </w:tabs>
        <w:ind w:left="5760" w:hanging="360"/>
      </w:pPr>
      <w:rPr>
        <w:rFonts w:ascii="Arial" w:hAnsi="Arial" w:hint="default"/>
      </w:rPr>
    </w:lvl>
    <w:lvl w:ilvl="8" w:tplc="E4B80EF0"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3DE06E35"/>
    <w:multiLevelType w:val="hybridMultilevel"/>
    <w:tmpl w:val="54AA6B4C"/>
    <w:lvl w:ilvl="0" w:tplc="B94E54BE">
      <w:start w:val="1"/>
      <w:numFmt w:val="bullet"/>
      <w:lvlText w:val="•"/>
      <w:lvlJc w:val="left"/>
      <w:pPr>
        <w:tabs>
          <w:tab w:val="num" w:pos="720"/>
        </w:tabs>
        <w:ind w:left="720" w:hanging="360"/>
      </w:pPr>
      <w:rPr>
        <w:rFonts w:ascii="Arial" w:hAnsi="Arial" w:hint="default"/>
      </w:rPr>
    </w:lvl>
    <w:lvl w:ilvl="1" w:tplc="667AEEC4" w:tentative="1">
      <w:start w:val="1"/>
      <w:numFmt w:val="bullet"/>
      <w:lvlText w:val="•"/>
      <w:lvlJc w:val="left"/>
      <w:pPr>
        <w:tabs>
          <w:tab w:val="num" w:pos="1440"/>
        </w:tabs>
        <w:ind w:left="1440" w:hanging="360"/>
      </w:pPr>
      <w:rPr>
        <w:rFonts w:ascii="Arial" w:hAnsi="Arial" w:hint="default"/>
      </w:rPr>
    </w:lvl>
    <w:lvl w:ilvl="2" w:tplc="5C7EBA24" w:tentative="1">
      <w:start w:val="1"/>
      <w:numFmt w:val="bullet"/>
      <w:lvlText w:val="•"/>
      <w:lvlJc w:val="left"/>
      <w:pPr>
        <w:tabs>
          <w:tab w:val="num" w:pos="2160"/>
        </w:tabs>
        <w:ind w:left="2160" w:hanging="360"/>
      </w:pPr>
      <w:rPr>
        <w:rFonts w:ascii="Arial" w:hAnsi="Arial" w:hint="default"/>
      </w:rPr>
    </w:lvl>
    <w:lvl w:ilvl="3" w:tplc="8B0E2D20" w:tentative="1">
      <w:start w:val="1"/>
      <w:numFmt w:val="bullet"/>
      <w:lvlText w:val="•"/>
      <w:lvlJc w:val="left"/>
      <w:pPr>
        <w:tabs>
          <w:tab w:val="num" w:pos="2880"/>
        </w:tabs>
        <w:ind w:left="2880" w:hanging="360"/>
      </w:pPr>
      <w:rPr>
        <w:rFonts w:ascii="Arial" w:hAnsi="Arial" w:hint="default"/>
      </w:rPr>
    </w:lvl>
    <w:lvl w:ilvl="4" w:tplc="AAB2DFBC" w:tentative="1">
      <w:start w:val="1"/>
      <w:numFmt w:val="bullet"/>
      <w:lvlText w:val="•"/>
      <w:lvlJc w:val="left"/>
      <w:pPr>
        <w:tabs>
          <w:tab w:val="num" w:pos="3600"/>
        </w:tabs>
        <w:ind w:left="3600" w:hanging="360"/>
      </w:pPr>
      <w:rPr>
        <w:rFonts w:ascii="Arial" w:hAnsi="Arial" w:hint="default"/>
      </w:rPr>
    </w:lvl>
    <w:lvl w:ilvl="5" w:tplc="F5184816" w:tentative="1">
      <w:start w:val="1"/>
      <w:numFmt w:val="bullet"/>
      <w:lvlText w:val="•"/>
      <w:lvlJc w:val="left"/>
      <w:pPr>
        <w:tabs>
          <w:tab w:val="num" w:pos="4320"/>
        </w:tabs>
        <w:ind w:left="4320" w:hanging="360"/>
      </w:pPr>
      <w:rPr>
        <w:rFonts w:ascii="Arial" w:hAnsi="Arial" w:hint="default"/>
      </w:rPr>
    </w:lvl>
    <w:lvl w:ilvl="6" w:tplc="C13000F2" w:tentative="1">
      <w:start w:val="1"/>
      <w:numFmt w:val="bullet"/>
      <w:lvlText w:val="•"/>
      <w:lvlJc w:val="left"/>
      <w:pPr>
        <w:tabs>
          <w:tab w:val="num" w:pos="5040"/>
        </w:tabs>
        <w:ind w:left="5040" w:hanging="360"/>
      </w:pPr>
      <w:rPr>
        <w:rFonts w:ascii="Arial" w:hAnsi="Arial" w:hint="default"/>
      </w:rPr>
    </w:lvl>
    <w:lvl w:ilvl="7" w:tplc="B53E9A4E" w:tentative="1">
      <w:start w:val="1"/>
      <w:numFmt w:val="bullet"/>
      <w:lvlText w:val="•"/>
      <w:lvlJc w:val="left"/>
      <w:pPr>
        <w:tabs>
          <w:tab w:val="num" w:pos="5760"/>
        </w:tabs>
        <w:ind w:left="5760" w:hanging="360"/>
      </w:pPr>
      <w:rPr>
        <w:rFonts w:ascii="Arial" w:hAnsi="Arial" w:hint="default"/>
      </w:rPr>
    </w:lvl>
    <w:lvl w:ilvl="8" w:tplc="52FCEA3C"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3821941"/>
    <w:multiLevelType w:val="hybridMultilevel"/>
    <w:tmpl w:val="16A87612"/>
    <w:lvl w:ilvl="0" w:tplc="04A8015A">
      <w:start w:val="1"/>
      <w:numFmt w:val="bullet"/>
      <w:lvlText w:val="•"/>
      <w:lvlJc w:val="left"/>
      <w:pPr>
        <w:tabs>
          <w:tab w:val="num" w:pos="720"/>
        </w:tabs>
        <w:ind w:left="720" w:hanging="360"/>
      </w:pPr>
      <w:rPr>
        <w:rFonts w:ascii="Arial" w:hAnsi="Arial" w:hint="default"/>
      </w:rPr>
    </w:lvl>
    <w:lvl w:ilvl="1" w:tplc="29AC081A" w:tentative="1">
      <w:start w:val="1"/>
      <w:numFmt w:val="bullet"/>
      <w:lvlText w:val="•"/>
      <w:lvlJc w:val="left"/>
      <w:pPr>
        <w:tabs>
          <w:tab w:val="num" w:pos="1440"/>
        </w:tabs>
        <w:ind w:left="1440" w:hanging="360"/>
      </w:pPr>
      <w:rPr>
        <w:rFonts w:ascii="Arial" w:hAnsi="Arial" w:hint="default"/>
      </w:rPr>
    </w:lvl>
    <w:lvl w:ilvl="2" w:tplc="3A600120" w:tentative="1">
      <w:start w:val="1"/>
      <w:numFmt w:val="bullet"/>
      <w:lvlText w:val="•"/>
      <w:lvlJc w:val="left"/>
      <w:pPr>
        <w:tabs>
          <w:tab w:val="num" w:pos="2160"/>
        </w:tabs>
        <w:ind w:left="2160" w:hanging="360"/>
      </w:pPr>
      <w:rPr>
        <w:rFonts w:ascii="Arial" w:hAnsi="Arial" w:hint="default"/>
      </w:rPr>
    </w:lvl>
    <w:lvl w:ilvl="3" w:tplc="6242D1F2" w:tentative="1">
      <w:start w:val="1"/>
      <w:numFmt w:val="bullet"/>
      <w:lvlText w:val="•"/>
      <w:lvlJc w:val="left"/>
      <w:pPr>
        <w:tabs>
          <w:tab w:val="num" w:pos="2880"/>
        </w:tabs>
        <w:ind w:left="2880" w:hanging="360"/>
      </w:pPr>
      <w:rPr>
        <w:rFonts w:ascii="Arial" w:hAnsi="Arial" w:hint="default"/>
      </w:rPr>
    </w:lvl>
    <w:lvl w:ilvl="4" w:tplc="AD4A66F2" w:tentative="1">
      <w:start w:val="1"/>
      <w:numFmt w:val="bullet"/>
      <w:lvlText w:val="•"/>
      <w:lvlJc w:val="left"/>
      <w:pPr>
        <w:tabs>
          <w:tab w:val="num" w:pos="3600"/>
        </w:tabs>
        <w:ind w:left="3600" w:hanging="360"/>
      </w:pPr>
      <w:rPr>
        <w:rFonts w:ascii="Arial" w:hAnsi="Arial" w:hint="default"/>
      </w:rPr>
    </w:lvl>
    <w:lvl w:ilvl="5" w:tplc="D592B8BE" w:tentative="1">
      <w:start w:val="1"/>
      <w:numFmt w:val="bullet"/>
      <w:lvlText w:val="•"/>
      <w:lvlJc w:val="left"/>
      <w:pPr>
        <w:tabs>
          <w:tab w:val="num" w:pos="4320"/>
        </w:tabs>
        <w:ind w:left="4320" w:hanging="360"/>
      </w:pPr>
      <w:rPr>
        <w:rFonts w:ascii="Arial" w:hAnsi="Arial" w:hint="default"/>
      </w:rPr>
    </w:lvl>
    <w:lvl w:ilvl="6" w:tplc="D050167E" w:tentative="1">
      <w:start w:val="1"/>
      <w:numFmt w:val="bullet"/>
      <w:lvlText w:val="•"/>
      <w:lvlJc w:val="left"/>
      <w:pPr>
        <w:tabs>
          <w:tab w:val="num" w:pos="5040"/>
        </w:tabs>
        <w:ind w:left="5040" w:hanging="360"/>
      </w:pPr>
      <w:rPr>
        <w:rFonts w:ascii="Arial" w:hAnsi="Arial" w:hint="default"/>
      </w:rPr>
    </w:lvl>
    <w:lvl w:ilvl="7" w:tplc="1EA2B566" w:tentative="1">
      <w:start w:val="1"/>
      <w:numFmt w:val="bullet"/>
      <w:lvlText w:val="•"/>
      <w:lvlJc w:val="left"/>
      <w:pPr>
        <w:tabs>
          <w:tab w:val="num" w:pos="5760"/>
        </w:tabs>
        <w:ind w:left="5760" w:hanging="360"/>
      </w:pPr>
      <w:rPr>
        <w:rFonts w:ascii="Arial" w:hAnsi="Arial" w:hint="default"/>
      </w:rPr>
    </w:lvl>
    <w:lvl w:ilvl="8" w:tplc="99B6615C"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4F125AB"/>
    <w:multiLevelType w:val="multilevel"/>
    <w:tmpl w:val="6FACA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9325CC"/>
    <w:multiLevelType w:val="hybridMultilevel"/>
    <w:tmpl w:val="62606EAC"/>
    <w:lvl w:ilvl="0" w:tplc="14DCA2DC">
      <w:start w:val="1"/>
      <w:numFmt w:val="bullet"/>
      <w:lvlText w:val="•"/>
      <w:lvlJc w:val="left"/>
      <w:pPr>
        <w:tabs>
          <w:tab w:val="num" w:pos="720"/>
        </w:tabs>
        <w:ind w:left="720" w:hanging="360"/>
      </w:pPr>
      <w:rPr>
        <w:rFonts w:ascii="Arial" w:hAnsi="Arial" w:hint="default"/>
      </w:rPr>
    </w:lvl>
    <w:lvl w:ilvl="1" w:tplc="4724A904" w:tentative="1">
      <w:start w:val="1"/>
      <w:numFmt w:val="bullet"/>
      <w:lvlText w:val="•"/>
      <w:lvlJc w:val="left"/>
      <w:pPr>
        <w:tabs>
          <w:tab w:val="num" w:pos="1440"/>
        </w:tabs>
        <w:ind w:left="1440" w:hanging="360"/>
      </w:pPr>
      <w:rPr>
        <w:rFonts w:ascii="Arial" w:hAnsi="Arial" w:hint="default"/>
      </w:rPr>
    </w:lvl>
    <w:lvl w:ilvl="2" w:tplc="7166D744" w:tentative="1">
      <w:start w:val="1"/>
      <w:numFmt w:val="bullet"/>
      <w:lvlText w:val="•"/>
      <w:lvlJc w:val="left"/>
      <w:pPr>
        <w:tabs>
          <w:tab w:val="num" w:pos="2160"/>
        </w:tabs>
        <w:ind w:left="2160" w:hanging="360"/>
      </w:pPr>
      <w:rPr>
        <w:rFonts w:ascii="Arial" w:hAnsi="Arial" w:hint="default"/>
      </w:rPr>
    </w:lvl>
    <w:lvl w:ilvl="3" w:tplc="FE34B7CA" w:tentative="1">
      <w:start w:val="1"/>
      <w:numFmt w:val="bullet"/>
      <w:lvlText w:val="•"/>
      <w:lvlJc w:val="left"/>
      <w:pPr>
        <w:tabs>
          <w:tab w:val="num" w:pos="2880"/>
        </w:tabs>
        <w:ind w:left="2880" w:hanging="360"/>
      </w:pPr>
      <w:rPr>
        <w:rFonts w:ascii="Arial" w:hAnsi="Arial" w:hint="default"/>
      </w:rPr>
    </w:lvl>
    <w:lvl w:ilvl="4" w:tplc="6D90B134" w:tentative="1">
      <w:start w:val="1"/>
      <w:numFmt w:val="bullet"/>
      <w:lvlText w:val="•"/>
      <w:lvlJc w:val="left"/>
      <w:pPr>
        <w:tabs>
          <w:tab w:val="num" w:pos="3600"/>
        </w:tabs>
        <w:ind w:left="3600" w:hanging="360"/>
      </w:pPr>
      <w:rPr>
        <w:rFonts w:ascii="Arial" w:hAnsi="Arial" w:hint="default"/>
      </w:rPr>
    </w:lvl>
    <w:lvl w:ilvl="5" w:tplc="86F012A2" w:tentative="1">
      <w:start w:val="1"/>
      <w:numFmt w:val="bullet"/>
      <w:lvlText w:val="•"/>
      <w:lvlJc w:val="left"/>
      <w:pPr>
        <w:tabs>
          <w:tab w:val="num" w:pos="4320"/>
        </w:tabs>
        <w:ind w:left="4320" w:hanging="360"/>
      </w:pPr>
      <w:rPr>
        <w:rFonts w:ascii="Arial" w:hAnsi="Arial" w:hint="default"/>
      </w:rPr>
    </w:lvl>
    <w:lvl w:ilvl="6" w:tplc="473C5296" w:tentative="1">
      <w:start w:val="1"/>
      <w:numFmt w:val="bullet"/>
      <w:lvlText w:val="•"/>
      <w:lvlJc w:val="left"/>
      <w:pPr>
        <w:tabs>
          <w:tab w:val="num" w:pos="5040"/>
        </w:tabs>
        <w:ind w:left="5040" w:hanging="360"/>
      </w:pPr>
      <w:rPr>
        <w:rFonts w:ascii="Arial" w:hAnsi="Arial" w:hint="default"/>
      </w:rPr>
    </w:lvl>
    <w:lvl w:ilvl="7" w:tplc="D9C615C4" w:tentative="1">
      <w:start w:val="1"/>
      <w:numFmt w:val="bullet"/>
      <w:lvlText w:val="•"/>
      <w:lvlJc w:val="left"/>
      <w:pPr>
        <w:tabs>
          <w:tab w:val="num" w:pos="5760"/>
        </w:tabs>
        <w:ind w:left="5760" w:hanging="360"/>
      </w:pPr>
      <w:rPr>
        <w:rFonts w:ascii="Arial" w:hAnsi="Arial" w:hint="default"/>
      </w:rPr>
    </w:lvl>
    <w:lvl w:ilvl="8" w:tplc="575A8D1A"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0B613A6"/>
    <w:multiLevelType w:val="hybridMultilevel"/>
    <w:tmpl w:val="0DA264E2"/>
    <w:lvl w:ilvl="0" w:tplc="A11C3432">
      <w:start w:val="1"/>
      <w:numFmt w:val="bullet"/>
      <w:lvlText w:val="•"/>
      <w:lvlJc w:val="left"/>
      <w:pPr>
        <w:tabs>
          <w:tab w:val="num" w:pos="720"/>
        </w:tabs>
        <w:ind w:left="720" w:hanging="360"/>
      </w:pPr>
      <w:rPr>
        <w:rFonts w:ascii="Arial" w:hAnsi="Arial" w:hint="default"/>
      </w:rPr>
    </w:lvl>
    <w:lvl w:ilvl="1" w:tplc="E9C6E8CE" w:tentative="1">
      <w:start w:val="1"/>
      <w:numFmt w:val="bullet"/>
      <w:lvlText w:val="•"/>
      <w:lvlJc w:val="left"/>
      <w:pPr>
        <w:tabs>
          <w:tab w:val="num" w:pos="1440"/>
        </w:tabs>
        <w:ind w:left="1440" w:hanging="360"/>
      </w:pPr>
      <w:rPr>
        <w:rFonts w:ascii="Arial" w:hAnsi="Arial" w:hint="default"/>
      </w:rPr>
    </w:lvl>
    <w:lvl w:ilvl="2" w:tplc="BB3C68BE" w:tentative="1">
      <w:start w:val="1"/>
      <w:numFmt w:val="bullet"/>
      <w:lvlText w:val="•"/>
      <w:lvlJc w:val="left"/>
      <w:pPr>
        <w:tabs>
          <w:tab w:val="num" w:pos="2160"/>
        </w:tabs>
        <w:ind w:left="2160" w:hanging="360"/>
      </w:pPr>
      <w:rPr>
        <w:rFonts w:ascii="Arial" w:hAnsi="Arial" w:hint="default"/>
      </w:rPr>
    </w:lvl>
    <w:lvl w:ilvl="3" w:tplc="C6043F34" w:tentative="1">
      <w:start w:val="1"/>
      <w:numFmt w:val="bullet"/>
      <w:lvlText w:val="•"/>
      <w:lvlJc w:val="left"/>
      <w:pPr>
        <w:tabs>
          <w:tab w:val="num" w:pos="2880"/>
        </w:tabs>
        <w:ind w:left="2880" w:hanging="360"/>
      </w:pPr>
      <w:rPr>
        <w:rFonts w:ascii="Arial" w:hAnsi="Arial" w:hint="default"/>
      </w:rPr>
    </w:lvl>
    <w:lvl w:ilvl="4" w:tplc="0818FC80" w:tentative="1">
      <w:start w:val="1"/>
      <w:numFmt w:val="bullet"/>
      <w:lvlText w:val="•"/>
      <w:lvlJc w:val="left"/>
      <w:pPr>
        <w:tabs>
          <w:tab w:val="num" w:pos="3600"/>
        </w:tabs>
        <w:ind w:left="3600" w:hanging="360"/>
      </w:pPr>
      <w:rPr>
        <w:rFonts w:ascii="Arial" w:hAnsi="Arial" w:hint="default"/>
      </w:rPr>
    </w:lvl>
    <w:lvl w:ilvl="5" w:tplc="7E36625A" w:tentative="1">
      <w:start w:val="1"/>
      <w:numFmt w:val="bullet"/>
      <w:lvlText w:val="•"/>
      <w:lvlJc w:val="left"/>
      <w:pPr>
        <w:tabs>
          <w:tab w:val="num" w:pos="4320"/>
        </w:tabs>
        <w:ind w:left="4320" w:hanging="360"/>
      </w:pPr>
      <w:rPr>
        <w:rFonts w:ascii="Arial" w:hAnsi="Arial" w:hint="default"/>
      </w:rPr>
    </w:lvl>
    <w:lvl w:ilvl="6" w:tplc="8C4CEBF6" w:tentative="1">
      <w:start w:val="1"/>
      <w:numFmt w:val="bullet"/>
      <w:lvlText w:val="•"/>
      <w:lvlJc w:val="left"/>
      <w:pPr>
        <w:tabs>
          <w:tab w:val="num" w:pos="5040"/>
        </w:tabs>
        <w:ind w:left="5040" w:hanging="360"/>
      </w:pPr>
      <w:rPr>
        <w:rFonts w:ascii="Arial" w:hAnsi="Arial" w:hint="default"/>
      </w:rPr>
    </w:lvl>
    <w:lvl w:ilvl="7" w:tplc="CD9681A8" w:tentative="1">
      <w:start w:val="1"/>
      <w:numFmt w:val="bullet"/>
      <w:lvlText w:val="•"/>
      <w:lvlJc w:val="left"/>
      <w:pPr>
        <w:tabs>
          <w:tab w:val="num" w:pos="5760"/>
        </w:tabs>
        <w:ind w:left="5760" w:hanging="360"/>
      </w:pPr>
      <w:rPr>
        <w:rFonts w:ascii="Arial" w:hAnsi="Arial" w:hint="default"/>
      </w:rPr>
    </w:lvl>
    <w:lvl w:ilvl="8" w:tplc="9DFC55AE"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B9F2ADA"/>
    <w:multiLevelType w:val="hybridMultilevel"/>
    <w:tmpl w:val="489A8EC8"/>
    <w:lvl w:ilvl="0" w:tplc="241E0310">
      <w:start w:val="1"/>
      <w:numFmt w:val="bullet"/>
      <w:lvlText w:val="•"/>
      <w:lvlJc w:val="left"/>
      <w:pPr>
        <w:tabs>
          <w:tab w:val="num" w:pos="720"/>
        </w:tabs>
        <w:ind w:left="720" w:hanging="360"/>
      </w:pPr>
      <w:rPr>
        <w:rFonts w:ascii="Arial" w:hAnsi="Arial" w:hint="default"/>
      </w:rPr>
    </w:lvl>
    <w:lvl w:ilvl="1" w:tplc="FA7882BA" w:tentative="1">
      <w:start w:val="1"/>
      <w:numFmt w:val="bullet"/>
      <w:lvlText w:val="•"/>
      <w:lvlJc w:val="left"/>
      <w:pPr>
        <w:tabs>
          <w:tab w:val="num" w:pos="1440"/>
        </w:tabs>
        <w:ind w:left="1440" w:hanging="360"/>
      </w:pPr>
      <w:rPr>
        <w:rFonts w:ascii="Arial" w:hAnsi="Arial" w:hint="default"/>
      </w:rPr>
    </w:lvl>
    <w:lvl w:ilvl="2" w:tplc="AEBA8BCE" w:tentative="1">
      <w:start w:val="1"/>
      <w:numFmt w:val="bullet"/>
      <w:lvlText w:val="•"/>
      <w:lvlJc w:val="left"/>
      <w:pPr>
        <w:tabs>
          <w:tab w:val="num" w:pos="2160"/>
        </w:tabs>
        <w:ind w:left="2160" w:hanging="360"/>
      </w:pPr>
      <w:rPr>
        <w:rFonts w:ascii="Arial" w:hAnsi="Arial" w:hint="default"/>
      </w:rPr>
    </w:lvl>
    <w:lvl w:ilvl="3" w:tplc="F2AEB2BA" w:tentative="1">
      <w:start w:val="1"/>
      <w:numFmt w:val="bullet"/>
      <w:lvlText w:val="•"/>
      <w:lvlJc w:val="left"/>
      <w:pPr>
        <w:tabs>
          <w:tab w:val="num" w:pos="2880"/>
        </w:tabs>
        <w:ind w:left="2880" w:hanging="360"/>
      </w:pPr>
      <w:rPr>
        <w:rFonts w:ascii="Arial" w:hAnsi="Arial" w:hint="default"/>
      </w:rPr>
    </w:lvl>
    <w:lvl w:ilvl="4" w:tplc="3A846D72" w:tentative="1">
      <w:start w:val="1"/>
      <w:numFmt w:val="bullet"/>
      <w:lvlText w:val="•"/>
      <w:lvlJc w:val="left"/>
      <w:pPr>
        <w:tabs>
          <w:tab w:val="num" w:pos="3600"/>
        </w:tabs>
        <w:ind w:left="3600" w:hanging="360"/>
      </w:pPr>
      <w:rPr>
        <w:rFonts w:ascii="Arial" w:hAnsi="Arial" w:hint="default"/>
      </w:rPr>
    </w:lvl>
    <w:lvl w:ilvl="5" w:tplc="07EE89B8" w:tentative="1">
      <w:start w:val="1"/>
      <w:numFmt w:val="bullet"/>
      <w:lvlText w:val="•"/>
      <w:lvlJc w:val="left"/>
      <w:pPr>
        <w:tabs>
          <w:tab w:val="num" w:pos="4320"/>
        </w:tabs>
        <w:ind w:left="4320" w:hanging="360"/>
      </w:pPr>
      <w:rPr>
        <w:rFonts w:ascii="Arial" w:hAnsi="Arial" w:hint="default"/>
      </w:rPr>
    </w:lvl>
    <w:lvl w:ilvl="6" w:tplc="EDA8C84A" w:tentative="1">
      <w:start w:val="1"/>
      <w:numFmt w:val="bullet"/>
      <w:lvlText w:val="•"/>
      <w:lvlJc w:val="left"/>
      <w:pPr>
        <w:tabs>
          <w:tab w:val="num" w:pos="5040"/>
        </w:tabs>
        <w:ind w:left="5040" w:hanging="360"/>
      </w:pPr>
      <w:rPr>
        <w:rFonts w:ascii="Arial" w:hAnsi="Arial" w:hint="default"/>
      </w:rPr>
    </w:lvl>
    <w:lvl w:ilvl="7" w:tplc="79C636D8" w:tentative="1">
      <w:start w:val="1"/>
      <w:numFmt w:val="bullet"/>
      <w:lvlText w:val="•"/>
      <w:lvlJc w:val="left"/>
      <w:pPr>
        <w:tabs>
          <w:tab w:val="num" w:pos="5760"/>
        </w:tabs>
        <w:ind w:left="5760" w:hanging="360"/>
      </w:pPr>
      <w:rPr>
        <w:rFonts w:ascii="Arial" w:hAnsi="Arial" w:hint="default"/>
      </w:rPr>
    </w:lvl>
    <w:lvl w:ilvl="8" w:tplc="431279F2"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CAE4EF5"/>
    <w:multiLevelType w:val="hybridMultilevel"/>
    <w:tmpl w:val="81761480"/>
    <w:lvl w:ilvl="0" w:tplc="D066731E">
      <w:start w:val="1"/>
      <w:numFmt w:val="bullet"/>
      <w:lvlText w:val="•"/>
      <w:lvlJc w:val="left"/>
      <w:pPr>
        <w:tabs>
          <w:tab w:val="num" w:pos="720"/>
        </w:tabs>
        <w:ind w:left="720" w:hanging="360"/>
      </w:pPr>
      <w:rPr>
        <w:rFonts w:ascii="Arial" w:hAnsi="Arial" w:hint="default"/>
      </w:rPr>
    </w:lvl>
    <w:lvl w:ilvl="1" w:tplc="B6FEAB62" w:tentative="1">
      <w:start w:val="1"/>
      <w:numFmt w:val="bullet"/>
      <w:lvlText w:val="•"/>
      <w:lvlJc w:val="left"/>
      <w:pPr>
        <w:tabs>
          <w:tab w:val="num" w:pos="1440"/>
        </w:tabs>
        <w:ind w:left="1440" w:hanging="360"/>
      </w:pPr>
      <w:rPr>
        <w:rFonts w:ascii="Arial" w:hAnsi="Arial" w:hint="default"/>
      </w:rPr>
    </w:lvl>
    <w:lvl w:ilvl="2" w:tplc="70168874" w:tentative="1">
      <w:start w:val="1"/>
      <w:numFmt w:val="bullet"/>
      <w:lvlText w:val="•"/>
      <w:lvlJc w:val="left"/>
      <w:pPr>
        <w:tabs>
          <w:tab w:val="num" w:pos="2160"/>
        </w:tabs>
        <w:ind w:left="2160" w:hanging="360"/>
      </w:pPr>
      <w:rPr>
        <w:rFonts w:ascii="Arial" w:hAnsi="Arial" w:hint="default"/>
      </w:rPr>
    </w:lvl>
    <w:lvl w:ilvl="3" w:tplc="4C26D0DA" w:tentative="1">
      <w:start w:val="1"/>
      <w:numFmt w:val="bullet"/>
      <w:lvlText w:val="•"/>
      <w:lvlJc w:val="left"/>
      <w:pPr>
        <w:tabs>
          <w:tab w:val="num" w:pos="2880"/>
        </w:tabs>
        <w:ind w:left="2880" w:hanging="360"/>
      </w:pPr>
      <w:rPr>
        <w:rFonts w:ascii="Arial" w:hAnsi="Arial" w:hint="default"/>
      </w:rPr>
    </w:lvl>
    <w:lvl w:ilvl="4" w:tplc="BCF6D8E4" w:tentative="1">
      <w:start w:val="1"/>
      <w:numFmt w:val="bullet"/>
      <w:lvlText w:val="•"/>
      <w:lvlJc w:val="left"/>
      <w:pPr>
        <w:tabs>
          <w:tab w:val="num" w:pos="3600"/>
        </w:tabs>
        <w:ind w:left="3600" w:hanging="360"/>
      </w:pPr>
      <w:rPr>
        <w:rFonts w:ascii="Arial" w:hAnsi="Arial" w:hint="default"/>
      </w:rPr>
    </w:lvl>
    <w:lvl w:ilvl="5" w:tplc="3830FCF6" w:tentative="1">
      <w:start w:val="1"/>
      <w:numFmt w:val="bullet"/>
      <w:lvlText w:val="•"/>
      <w:lvlJc w:val="left"/>
      <w:pPr>
        <w:tabs>
          <w:tab w:val="num" w:pos="4320"/>
        </w:tabs>
        <w:ind w:left="4320" w:hanging="360"/>
      </w:pPr>
      <w:rPr>
        <w:rFonts w:ascii="Arial" w:hAnsi="Arial" w:hint="default"/>
      </w:rPr>
    </w:lvl>
    <w:lvl w:ilvl="6" w:tplc="1602B44E" w:tentative="1">
      <w:start w:val="1"/>
      <w:numFmt w:val="bullet"/>
      <w:lvlText w:val="•"/>
      <w:lvlJc w:val="left"/>
      <w:pPr>
        <w:tabs>
          <w:tab w:val="num" w:pos="5040"/>
        </w:tabs>
        <w:ind w:left="5040" w:hanging="360"/>
      </w:pPr>
      <w:rPr>
        <w:rFonts w:ascii="Arial" w:hAnsi="Arial" w:hint="default"/>
      </w:rPr>
    </w:lvl>
    <w:lvl w:ilvl="7" w:tplc="9B40794E" w:tentative="1">
      <w:start w:val="1"/>
      <w:numFmt w:val="bullet"/>
      <w:lvlText w:val="•"/>
      <w:lvlJc w:val="left"/>
      <w:pPr>
        <w:tabs>
          <w:tab w:val="num" w:pos="5760"/>
        </w:tabs>
        <w:ind w:left="5760" w:hanging="360"/>
      </w:pPr>
      <w:rPr>
        <w:rFonts w:ascii="Arial" w:hAnsi="Arial" w:hint="default"/>
      </w:rPr>
    </w:lvl>
    <w:lvl w:ilvl="8" w:tplc="4AC4C16C"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633E0B6D"/>
    <w:multiLevelType w:val="hybridMultilevel"/>
    <w:tmpl w:val="0D4A186E"/>
    <w:lvl w:ilvl="0" w:tplc="74AED0F6">
      <w:start w:val="1"/>
      <w:numFmt w:val="bullet"/>
      <w:lvlText w:val="•"/>
      <w:lvlJc w:val="left"/>
      <w:pPr>
        <w:tabs>
          <w:tab w:val="num" w:pos="720"/>
        </w:tabs>
        <w:ind w:left="720" w:hanging="360"/>
      </w:pPr>
      <w:rPr>
        <w:rFonts w:ascii="Arial" w:hAnsi="Arial" w:hint="default"/>
      </w:rPr>
    </w:lvl>
    <w:lvl w:ilvl="1" w:tplc="0C743BA8" w:tentative="1">
      <w:start w:val="1"/>
      <w:numFmt w:val="bullet"/>
      <w:lvlText w:val="•"/>
      <w:lvlJc w:val="left"/>
      <w:pPr>
        <w:tabs>
          <w:tab w:val="num" w:pos="1440"/>
        </w:tabs>
        <w:ind w:left="1440" w:hanging="360"/>
      </w:pPr>
      <w:rPr>
        <w:rFonts w:ascii="Arial" w:hAnsi="Arial" w:hint="default"/>
      </w:rPr>
    </w:lvl>
    <w:lvl w:ilvl="2" w:tplc="F5229C56" w:tentative="1">
      <w:start w:val="1"/>
      <w:numFmt w:val="bullet"/>
      <w:lvlText w:val="•"/>
      <w:lvlJc w:val="left"/>
      <w:pPr>
        <w:tabs>
          <w:tab w:val="num" w:pos="2160"/>
        </w:tabs>
        <w:ind w:left="2160" w:hanging="360"/>
      </w:pPr>
      <w:rPr>
        <w:rFonts w:ascii="Arial" w:hAnsi="Arial" w:hint="default"/>
      </w:rPr>
    </w:lvl>
    <w:lvl w:ilvl="3" w:tplc="3C32B3A0" w:tentative="1">
      <w:start w:val="1"/>
      <w:numFmt w:val="bullet"/>
      <w:lvlText w:val="•"/>
      <w:lvlJc w:val="left"/>
      <w:pPr>
        <w:tabs>
          <w:tab w:val="num" w:pos="2880"/>
        </w:tabs>
        <w:ind w:left="2880" w:hanging="360"/>
      </w:pPr>
      <w:rPr>
        <w:rFonts w:ascii="Arial" w:hAnsi="Arial" w:hint="default"/>
      </w:rPr>
    </w:lvl>
    <w:lvl w:ilvl="4" w:tplc="B516B35A" w:tentative="1">
      <w:start w:val="1"/>
      <w:numFmt w:val="bullet"/>
      <w:lvlText w:val="•"/>
      <w:lvlJc w:val="left"/>
      <w:pPr>
        <w:tabs>
          <w:tab w:val="num" w:pos="3600"/>
        </w:tabs>
        <w:ind w:left="3600" w:hanging="360"/>
      </w:pPr>
      <w:rPr>
        <w:rFonts w:ascii="Arial" w:hAnsi="Arial" w:hint="default"/>
      </w:rPr>
    </w:lvl>
    <w:lvl w:ilvl="5" w:tplc="F7646276" w:tentative="1">
      <w:start w:val="1"/>
      <w:numFmt w:val="bullet"/>
      <w:lvlText w:val="•"/>
      <w:lvlJc w:val="left"/>
      <w:pPr>
        <w:tabs>
          <w:tab w:val="num" w:pos="4320"/>
        </w:tabs>
        <w:ind w:left="4320" w:hanging="360"/>
      </w:pPr>
      <w:rPr>
        <w:rFonts w:ascii="Arial" w:hAnsi="Arial" w:hint="default"/>
      </w:rPr>
    </w:lvl>
    <w:lvl w:ilvl="6" w:tplc="A4060FC0" w:tentative="1">
      <w:start w:val="1"/>
      <w:numFmt w:val="bullet"/>
      <w:lvlText w:val="•"/>
      <w:lvlJc w:val="left"/>
      <w:pPr>
        <w:tabs>
          <w:tab w:val="num" w:pos="5040"/>
        </w:tabs>
        <w:ind w:left="5040" w:hanging="360"/>
      </w:pPr>
      <w:rPr>
        <w:rFonts w:ascii="Arial" w:hAnsi="Arial" w:hint="default"/>
      </w:rPr>
    </w:lvl>
    <w:lvl w:ilvl="7" w:tplc="742E61BC" w:tentative="1">
      <w:start w:val="1"/>
      <w:numFmt w:val="bullet"/>
      <w:lvlText w:val="•"/>
      <w:lvlJc w:val="left"/>
      <w:pPr>
        <w:tabs>
          <w:tab w:val="num" w:pos="5760"/>
        </w:tabs>
        <w:ind w:left="5760" w:hanging="360"/>
      </w:pPr>
      <w:rPr>
        <w:rFonts w:ascii="Arial" w:hAnsi="Arial" w:hint="default"/>
      </w:rPr>
    </w:lvl>
    <w:lvl w:ilvl="8" w:tplc="C1CC3312"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6982697F"/>
    <w:multiLevelType w:val="multilevel"/>
    <w:tmpl w:val="F5D0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A5C06C0"/>
    <w:multiLevelType w:val="hybridMultilevel"/>
    <w:tmpl w:val="49EC57B4"/>
    <w:lvl w:ilvl="0" w:tplc="0809000B">
      <w:start w:val="1"/>
      <w:numFmt w:val="bullet"/>
      <w:lvlText w:val=""/>
      <w:lvlJc w:val="left"/>
      <w:pPr>
        <w:ind w:left="1440" w:hanging="360"/>
      </w:pPr>
      <w:rPr>
        <w:rFonts w:ascii="Wingdings" w:hAnsi="Wingdings" w:hint="default"/>
      </w:rPr>
    </w:lvl>
    <w:lvl w:ilvl="1" w:tplc="3104F5DE">
      <w:numFmt w:val="bullet"/>
      <w:lvlText w:val="•"/>
      <w:lvlJc w:val="left"/>
      <w:pPr>
        <w:ind w:left="2160" w:hanging="360"/>
      </w:pPr>
      <w:rPr>
        <w:rFonts w:ascii="Calibri" w:eastAsia="Times New Roman" w:hAnsi="Calibri" w:cs="Aria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6B39406E"/>
    <w:multiLevelType w:val="hybridMultilevel"/>
    <w:tmpl w:val="FE0C95D2"/>
    <w:lvl w:ilvl="0" w:tplc="42A89D8E">
      <w:start w:val="1"/>
      <w:numFmt w:val="bullet"/>
      <w:lvlText w:val="•"/>
      <w:lvlJc w:val="left"/>
      <w:pPr>
        <w:tabs>
          <w:tab w:val="num" w:pos="720"/>
        </w:tabs>
        <w:ind w:left="720" w:hanging="360"/>
      </w:pPr>
      <w:rPr>
        <w:rFonts w:ascii="Arial" w:hAnsi="Arial" w:hint="default"/>
      </w:rPr>
    </w:lvl>
    <w:lvl w:ilvl="1" w:tplc="EC9CE394" w:tentative="1">
      <w:start w:val="1"/>
      <w:numFmt w:val="bullet"/>
      <w:lvlText w:val="•"/>
      <w:lvlJc w:val="left"/>
      <w:pPr>
        <w:tabs>
          <w:tab w:val="num" w:pos="1440"/>
        </w:tabs>
        <w:ind w:left="1440" w:hanging="360"/>
      </w:pPr>
      <w:rPr>
        <w:rFonts w:ascii="Arial" w:hAnsi="Arial" w:hint="default"/>
      </w:rPr>
    </w:lvl>
    <w:lvl w:ilvl="2" w:tplc="3C54E332" w:tentative="1">
      <w:start w:val="1"/>
      <w:numFmt w:val="bullet"/>
      <w:lvlText w:val="•"/>
      <w:lvlJc w:val="left"/>
      <w:pPr>
        <w:tabs>
          <w:tab w:val="num" w:pos="2160"/>
        </w:tabs>
        <w:ind w:left="2160" w:hanging="360"/>
      </w:pPr>
      <w:rPr>
        <w:rFonts w:ascii="Arial" w:hAnsi="Arial" w:hint="default"/>
      </w:rPr>
    </w:lvl>
    <w:lvl w:ilvl="3" w:tplc="8304A2F8" w:tentative="1">
      <w:start w:val="1"/>
      <w:numFmt w:val="bullet"/>
      <w:lvlText w:val="•"/>
      <w:lvlJc w:val="left"/>
      <w:pPr>
        <w:tabs>
          <w:tab w:val="num" w:pos="2880"/>
        </w:tabs>
        <w:ind w:left="2880" w:hanging="360"/>
      </w:pPr>
      <w:rPr>
        <w:rFonts w:ascii="Arial" w:hAnsi="Arial" w:hint="default"/>
      </w:rPr>
    </w:lvl>
    <w:lvl w:ilvl="4" w:tplc="86E8E318" w:tentative="1">
      <w:start w:val="1"/>
      <w:numFmt w:val="bullet"/>
      <w:lvlText w:val="•"/>
      <w:lvlJc w:val="left"/>
      <w:pPr>
        <w:tabs>
          <w:tab w:val="num" w:pos="3600"/>
        </w:tabs>
        <w:ind w:left="3600" w:hanging="360"/>
      </w:pPr>
      <w:rPr>
        <w:rFonts w:ascii="Arial" w:hAnsi="Arial" w:hint="default"/>
      </w:rPr>
    </w:lvl>
    <w:lvl w:ilvl="5" w:tplc="AED82272" w:tentative="1">
      <w:start w:val="1"/>
      <w:numFmt w:val="bullet"/>
      <w:lvlText w:val="•"/>
      <w:lvlJc w:val="left"/>
      <w:pPr>
        <w:tabs>
          <w:tab w:val="num" w:pos="4320"/>
        </w:tabs>
        <w:ind w:left="4320" w:hanging="360"/>
      </w:pPr>
      <w:rPr>
        <w:rFonts w:ascii="Arial" w:hAnsi="Arial" w:hint="default"/>
      </w:rPr>
    </w:lvl>
    <w:lvl w:ilvl="6" w:tplc="C87E25F6" w:tentative="1">
      <w:start w:val="1"/>
      <w:numFmt w:val="bullet"/>
      <w:lvlText w:val="•"/>
      <w:lvlJc w:val="left"/>
      <w:pPr>
        <w:tabs>
          <w:tab w:val="num" w:pos="5040"/>
        </w:tabs>
        <w:ind w:left="5040" w:hanging="360"/>
      </w:pPr>
      <w:rPr>
        <w:rFonts w:ascii="Arial" w:hAnsi="Arial" w:hint="default"/>
      </w:rPr>
    </w:lvl>
    <w:lvl w:ilvl="7" w:tplc="90C4326E" w:tentative="1">
      <w:start w:val="1"/>
      <w:numFmt w:val="bullet"/>
      <w:lvlText w:val="•"/>
      <w:lvlJc w:val="left"/>
      <w:pPr>
        <w:tabs>
          <w:tab w:val="num" w:pos="5760"/>
        </w:tabs>
        <w:ind w:left="5760" w:hanging="360"/>
      </w:pPr>
      <w:rPr>
        <w:rFonts w:ascii="Arial" w:hAnsi="Arial" w:hint="default"/>
      </w:rPr>
    </w:lvl>
    <w:lvl w:ilvl="8" w:tplc="2B8E59F8"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6D017CEF"/>
    <w:multiLevelType w:val="hybridMultilevel"/>
    <w:tmpl w:val="5CBC1E40"/>
    <w:lvl w:ilvl="0" w:tplc="C1520854">
      <w:start w:val="1"/>
      <w:numFmt w:val="bullet"/>
      <w:lvlText w:val="•"/>
      <w:lvlJc w:val="left"/>
      <w:pPr>
        <w:tabs>
          <w:tab w:val="num" w:pos="720"/>
        </w:tabs>
        <w:ind w:left="720" w:hanging="360"/>
      </w:pPr>
      <w:rPr>
        <w:rFonts w:ascii="Arial" w:hAnsi="Arial" w:hint="default"/>
      </w:rPr>
    </w:lvl>
    <w:lvl w:ilvl="1" w:tplc="C720C450" w:tentative="1">
      <w:start w:val="1"/>
      <w:numFmt w:val="bullet"/>
      <w:lvlText w:val="•"/>
      <w:lvlJc w:val="left"/>
      <w:pPr>
        <w:tabs>
          <w:tab w:val="num" w:pos="1440"/>
        </w:tabs>
        <w:ind w:left="1440" w:hanging="360"/>
      </w:pPr>
      <w:rPr>
        <w:rFonts w:ascii="Arial" w:hAnsi="Arial" w:hint="default"/>
      </w:rPr>
    </w:lvl>
    <w:lvl w:ilvl="2" w:tplc="AD56503C" w:tentative="1">
      <w:start w:val="1"/>
      <w:numFmt w:val="bullet"/>
      <w:lvlText w:val="•"/>
      <w:lvlJc w:val="left"/>
      <w:pPr>
        <w:tabs>
          <w:tab w:val="num" w:pos="2160"/>
        </w:tabs>
        <w:ind w:left="2160" w:hanging="360"/>
      </w:pPr>
      <w:rPr>
        <w:rFonts w:ascii="Arial" w:hAnsi="Arial" w:hint="default"/>
      </w:rPr>
    </w:lvl>
    <w:lvl w:ilvl="3" w:tplc="A2B21A40" w:tentative="1">
      <w:start w:val="1"/>
      <w:numFmt w:val="bullet"/>
      <w:lvlText w:val="•"/>
      <w:lvlJc w:val="left"/>
      <w:pPr>
        <w:tabs>
          <w:tab w:val="num" w:pos="2880"/>
        </w:tabs>
        <w:ind w:left="2880" w:hanging="360"/>
      </w:pPr>
      <w:rPr>
        <w:rFonts w:ascii="Arial" w:hAnsi="Arial" w:hint="default"/>
      </w:rPr>
    </w:lvl>
    <w:lvl w:ilvl="4" w:tplc="71CE5902" w:tentative="1">
      <w:start w:val="1"/>
      <w:numFmt w:val="bullet"/>
      <w:lvlText w:val="•"/>
      <w:lvlJc w:val="left"/>
      <w:pPr>
        <w:tabs>
          <w:tab w:val="num" w:pos="3600"/>
        </w:tabs>
        <w:ind w:left="3600" w:hanging="360"/>
      </w:pPr>
      <w:rPr>
        <w:rFonts w:ascii="Arial" w:hAnsi="Arial" w:hint="default"/>
      </w:rPr>
    </w:lvl>
    <w:lvl w:ilvl="5" w:tplc="262CC700" w:tentative="1">
      <w:start w:val="1"/>
      <w:numFmt w:val="bullet"/>
      <w:lvlText w:val="•"/>
      <w:lvlJc w:val="left"/>
      <w:pPr>
        <w:tabs>
          <w:tab w:val="num" w:pos="4320"/>
        </w:tabs>
        <w:ind w:left="4320" w:hanging="360"/>
      </w:pPr>
      <w:rPr>
        <w:rFonts w:ascii="Arial" w:hAnsi="Arial" w:hint="default"/>
      </w:rPr>
    </w:lvl>
    <w:lvl w:ilvl="6" w:tplc="E054A5B2" w:tentative="1">
      <w:start w:val="1"/>
      <w:numFmt w:val="bullet"/>
      <w:lvlText w:val="•"/>
      <w:lvlJc w:val="left"/>
      <w:pPr>
        <w:tabs>
          <w:tab w:val="num" w:pos="5040"/>
        </w:tabs>
        <w:ind w:left="5040" w:hanging="360"/>
      </w:pPr>
      <w:rPr>
        <w:rFonts w:ascii="Arial" w:hAnsi="Arial" w:hint="default"/>
      </w:rPr>
    </w:lvl>
    <w:lvl w:ilvl="7" w:tplc="3BE2AD0C" w:tentative="1">
      <w:start w:val="1"/>
      <w:numFmt w:val="bullet"/>
      <w:lvlText w:val="•"/>
      <w:lvlJc w:val="left"/>
      <w:pPr>
        <w:tabs>
          <w:tab w:val="num" w:pos="5760"/>
        </w:tabs>
        <w:ind w:left="5760" w:hanging="360"/>
      </w:pPr>
      <w:rPr>
        <w:rFonts w:ascii="Arial" w:hAnsi="Arial" w:hint="default"/>
      </w:rPr>
    </w:lvl>
    <w:lvl w:ilvl="8" w:tplc="54D04B78"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6F333DFF"/>
    <w:multiLevelType w:val="hybridMultilevel"/>
    <w:tmpl w:val="260E3682"/>
    <w:lvl w:ilvl="0" w:tplc="A4F84962">
      <w:start w:val="1"/>
      <w:numFmt w:val="bullet"/>
      <w:lvlText w:val="–"/>
      <w:lvlJc w:val="left"/>
      <w:pPr>
        <w:tabs>
          <w:tab w:val="num" w:pos="720"/>
        </w:tabs>
        <w:ind w:left="720" w:hanging="360"/>
      </w:pPr>
      <w:rPr>
        <w:rFonts w:ascii="Arial" w:hAnsi="Arial" w:hint="default"/>
      </w:rPr>
    </w:lvl>
    <w:lvl w:ilvl="1" w:tplc="AAD2C05E">
      <w:start w:val="1"/>
      <w:numFmt w:val="bullet"/>
      <w:lvlText w:val="–"/>
      <w:lvlJc w:val="left"/>
      <w:pPr>
        <w:tabs>
          <w:tab w:val="num" w:pos="1440"/>
        </w:tabs>
        <w:ind w:left="1440" w:hanging="360"/>
      </w:pPr>
      <w:rPr>
        <w:rFonts w:ascii="Arial" w:hAnsi="Arial" w:hint="default"/>
      </w:rPr>
    </w:lvl>
    <w:lvl w:ilvl="2" w:tplc="4B2A1190" w:tentative="1">
      <w:start w:val="1"/>
      <w:numFmt w:val="bullet"/>
      <w:lvlText w:val="–"/>
      <w:lvlJc w:val="left"/>
      <w:pPr>
        <w:tabs>
          <w:tab w:val="num" w:pos="2160"/>
        </w:tabs>
        <w:ind w:left="2160" w:hanging="360"/>
      </w:pPr>
      <w:rPr>
        <w:rFonts w:ascii="Arial" w:hAnsi="Arial" w:hint="default"/>
      </w:rPr>
    </w:lvl>
    <w:lvl w:ilvl="3" w:tplc="11F2D88A" w:tentative="1">
      <w:start w:val="1"/>
      <w:numFmt w:val="bullet"/>
      <w:lvlText w:val="–"/>
      <w:lvlJc w:val="left"/>
      <w:pPr>
        <w:tabs>
          <w:tab w:val="num" w:pos="2880"/>
        </w:tabs>
        <w:ind w:left="2880" w:hanging="360"/>
      </w:pPr>
      <w:rPr>
        <w:rFonts w:ascii="Arial" w:hAnsi="Arial" w:hint="default"/>
      </w:rPr>
    </w:lvl>
    <w:lvl w:ilvl="4" w:tplc="E3E8FF6A" w:tentative="1">
      <w:start w:val="1"/>
      <w:numFmt w:val="bullet"/>
      <w:lvlText w:val="–"/>
      <w:lvlJc w:val="left"/>
      <w:pPr>
        <w:tabs>
          <w:tab w:val="num" w:pos="3600"/>
        </w:tabs>
        <w:ind w:left="3600" w:hanging="360"/>
      </w:pPr>
      <w:rPr>
        <w:rFonts w:ascii="Arial" w:hAnsi="Arial" w:hint="default"/>
      </w:rPr>
    </w:lvl>
    <w:lvl w:ilvl="5" w:tplc="1E10BF8C" w:tentative="1">
      <w:start w:val="1"/>
      <w:numFmt w:val="bullet"/>
      <w:lvlText w:val="–"/>
      <w:lvlJc w:val="left"/>
      <w:pPr>
        <w:tabs>
          <w:tab w:val="num" w:pos="4320"/>
        </w:tabs>
        <w:ind w:left="4320" w:hanging="360"/>
      </w:pPr>
      <w:rPr>
        <w:rFonts w:ascii="Arial" w:hAnsi="Arial" w:hint="default"/>
      </w:rPr>
    </w:lvl>
    <w:lvl w:ilvl="6" w:tplc="18F6DE2C" w:tentative="1">
      <w:start w:val="1"/>
      <w:numFmt w:val="bullet"/>
      <w:lvlText w:val="–"/>
      <w:lvlJc w:val="left"/>
      <w:pPr>
        <w:tabs>
          <w:tab w:val="num" w:pos="5040"/>
        </w:tabs>
        <w:ind w:left="5040" w:hanging="360"/>
      </w:pPr>
      <w:rPr>
        <w:rFonts w:ascii="Arial" w:hAnsi="Arial" w:hint="default"/>
      </w:rPr>
    </w:lvl>
    <w:lvl w:ilvl="7" w:tplc="E510561E" w:tentative="1">
      <w:start w:val="1"/>
      <w:numFmt w:val="bullet"/>
      <w:lvlText w:val="–"/>
      <w:lvlJc w:val="left"/>
      <w:pPr>
        <w:tabs>
          <w:tab w:val="num" w:pos="5760"/>
        </w:tabs>
        <w:ind w:left="5760" w:hanging="360"/>
      </w:pPr>
      <w:rPr>
        <w:rFonts w:ascii="Arial" w:hAnsi="Arial" w:hint="default"/>
      </w:rPr>
    </w:lvl>
    <w:lvl w:ilvl="8" w:tplc="556EDD68"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1E648F7"/>
    <w:multiLevelType w:val="hybridMultilevel"/>
    <w:tmpl w:val="668A4D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2DC1FD9"/>
    <w:multiLevelType w:val="hybridMultilevel"/>
    <w:tmpl w:val="171284B0"/>
    <w:lvl w:ilvl="0" w:tplc="D42AE022">
      <w:start w:val="1"/>
      <w:numFmt w:val="bullet"/>
      <w:lvlText w:val="•"/>
      <w:lvlJc w:val="left"/>
      <w:pPr>
        <w:tabs>
          <w:tab w:val="num" w:pos="720"/>
        </w:tabs>
        <w:ind w:left="720" w:hanging="360"/>
      </w:pPr>
      <w:rPr>
        <w:rFonts w:ascii="Arial" w:hAnsi="Arial" w:hint="default"/>
      </w:rPr>
    </w:lvl>
    <w:lvl w:ilvl="1" w:tplc="14462628" w:tentative="1">
      <w:start w:val="1"/>
      <w:numFmt w:val="bullet"/>
      <w:lvlText w:val="•"/>
      <w:lvlJc w:val="left"/>
      <w:pPr>
        <w:tabs>
          <w:tab w:val="num" w:pos="1440"/>
        </w:tabs>
        <w:ind w:left="1440" w:hanging="360"/>
      </w:pPr>
      <w:rPr>
        <w:rFonts w:ascii="Arial" w:hAnsi="Arial" w:hint="default"/>
      </w:rPr>
    </w:lvl>
    <w:lvl w:ilvl="2" w:tplc="22A68F4A" w:tentative="1">
      <w:start w:val="1"/>
      <w:numFmt w:val="bullet"/>
      <w:lvlText w:val="•"/>
      <w:lvlJc w:val="left"/>
      <w:pPr>
        <w:tabs>
          <w:tab w:val="num" w:pos="2160"/>
        </w:tabs>
        <w:ind w:left="2160" w:hanging="360"/>
      </w:pPr>
      <w:rPr>
        <w:rFonts w:ascii="Arial" w:hAnsi="Arial" w:hint="default"/>
      </w:rPr>
    </w:lvl>
    <w:lvl w:ilvl="3" w:tplc="72F21294" w:tentative="1">
      <w:start w:val="1"/>
      <w:numFmt w:val="bullet"/>
      <w:lvlText w:val="•"/>
      <w:lvlJc w:val="left"/>
      <w:pPr>
        <w:tabs>
          <w:tab w:val="num" w:pos="2880"/>
        </w:tabs>
        <w:ind w:left="2880" w:hanging="360"/>
      </w:pPr>
      <w:rPr>
        <w:rFonts w:ascii="Arial" w:hAnsi="Arial" w:hint="default"/>
      </w:rPr>
    </w:lvl>
    <w:lvl w:ilvl="4" w:tplc="15FCC32C" w:tentative="1">
      <w:start w:val="1"/>
      <w:numFmt w:val="bullet"/>
      <w:lvlText w:val="•"/>
      <w:lvlJc w:val="left"/>
      <w:pPr>
        <w:tabs>
          <w:tab w:val="num" w:pos="3600"/>
        </w:tabs>
        <w:ind w:left="3600" w:hanging="360"/>
      </w:pPr>
      <w:rPr>
        <w:rFonts w:ascii="Arial" w:hAnsi="Arial" w:hint="default"/>
      </w:rPr>
    </w:lvl>
    <w:lvl w:ilvl="5" w:tplc="F8B8538A" w:tentative="1">
      <w:start w:val="1"/>
      <w:numFmt w:val="bullet"/>
      <w:lvlText w:val="•"/>
      <w:lvlJc w:val="left"/>
      <w:pPr>
        <w:tabs>
          <w:tab w:val="num" w:pos="4320"/>
        </w:tabs>
        <w:ind w:left="4320" w:hanging="360"/>
      </w:pPr>
      <w:rPr>
        <w:rFonts w:ascii="Arial" w:hAnsi="Arial" w:hint="default"/>
      </w:rPr>
    </w:lvl>
    <w:lvl w:ilvl="6" w:tplc="28661EC4" w:tentative="1">
      <w:start w:val="1"/>
      <w:numFmt w:val="bullet"/>
      <w:lvlText w:val="•"/>
      <w:lvlJc w:val="left"/>
      <w:pPr>
        <w:tabs>
          <w:tab w:val="num" w:pos="5040"/>
        </w:tabs>
        <w:ind w:left="5040" w:hanging="360"/>
      </w:pPr>
      <w:rPr>
        <w:rFonts w:ascii="Arial" w:hAnsi="Arial" w:hint="default"/>
      </w:rPr>
    </w:lvl>
    <w:lvl w:ilvl="7" w:tplc="B054FCD6" w:tentative="1">
      <w:start w:val="1"/>
      <w:numFmt w:val="bullet"/>
      <w:lvlText w:val="•"/>
      <w:lvlJc w:val="left"/>
      <w:pPr>
        <w:tabs>
          <w:tab w:val="num" w:pos="5760"/>
        </w:tabs>
        <w:ind w:left="5760" w:hanging="360"/>
      </w:pPr>
      <w:rPr>
        <w:rFonts w:ascii="Arial" w:hAnsi="Arial" w:hint="default"/>
      </w:rPr>
    </w:lvl>
    <w:lvl w:ilvl="8" w:tplc="3A7C167C"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37D4084"/>
    <w:multiLevelType w:val="hybridMultilevel"/>
    <w:tmpl w:val="8DEE85FA"/>
    <w:lvl w:ilvl="0" w:tplc="30A45CF6">
      <w:start w:val="1"/>
      <w:numFmt w:val="bullet"/>
      <w:lvlText w:val="•"/>
      <w:lvlJc w:val="left"/>
      <w:pPr>
        <w:tabs>
          <w:tab w:val="num" w:pos="720"/>
        </w:tabs>
        <w:ind w:left="720" w:hanging="360"/>
      </w:pPr>
      <w:rPr>
        <w:rFonts w:ascii="Arial" w:hAnsi="Arial" w:hint="default"/>
      </w:rPr>
    </w:lvl>
    <w:lvl w:ilvl="1" w:tplc="9EBCFD4C" w:tentative="1">
      <w:start w:val="1"/>
      <w:numFmt w:val="bullet"/>
      <w:lvlText w:val="•"/>
      <w:lvlJc w:val="left"/>
      <w:pPr>
        <w:tabs>
          <w:tab w:val="num" w:pos="1440"/>
        </w:tabs>
        <w:ind w:left="1440" w:hanging="360"/>
      </w:pPr>
      <w:rPr>
        <w:rFonts w:ascii="Arial" w:hAnsi="Arial" w:hint="default"/>
      </w:rPr>
    </w:lvl>
    <w:lvl w:ilvl="2" w:tplc="F4FAC064" w:tentative="1">
      <w:start w:val="1"/>
      <w:numFmt w:val="bullet"/>
      <w:lvlText w:val="•"/>
      <w:lvlJc w:val="left"/>
      <w:pPr>
        <w:tabs>
          <w:tab w:val="num" w:pos="2160"/>
        </w:tabs>
        <w:ind w:left="2160" w:hanging="360"/>
      </w:pPr>
      <w:rPr>
        <w:rFonts w:ascii="Arial" w:hAnsi="Arial" w:hint="default"/>
      </w:rPr>
    </w:lvl>
    <w:lvl w:ilvl="3" w:tplc="3B2801AE" w:tentative="1">
      <w:start w:val="1"/>
      <w:numFmt w:val="bullet"/>
      <w:lvlText w:val="•"/>
      <w:lvlJc w:val="left"/>
      <w:pPr>
        <w:tabs>
          <w:tab w:val="num" w:pos="2880"/>
        </w:tabs>
        <w:ind w:left="2880" w:hanging="360"/>
      </w:pPr>
      <w:rPr>
        <w:rFonts w:ascii="Arial" w:hAnsi="Arial" w:hint="default"/>
      </w:rPr>
    </w:lvl>
    <w:lvl w:ilvl="4" w:tplc="C95A1166" w:tentative="1">
      <w:start w:val="1"/>
      <w:numFmt w:val="bullet"/>
      <w:lvlText w:val="•"/>
      <w:lvlJc w:val="left"/>
      <w:pPr>
        <w:tabs>
          <w:tab w:val="num" w:pos="3600"/>
        </w:tabs>
        <w:ind w:left="3600" w:hanging="360"/>
      </w:pPr>
      <w:rPr>
        <w:rFonts w:ascii="Arial" w:hAnsi="Arial" w:hint="default"/>
      </w:rPr>
    </w:lvl>
    <w:lvl w:ilvl="5" w:tplc="D3248C3C" w:tentative="1">
      <w:start w:val="1"/>
      <w:numFmt w:val="bullet"/>
      <w:lvlText w:val="•"/>
      <w:lvlJc w:val="left"/>
      <w:pPr>
        <w:tabs>
          <w:tab w:val="num" w:pos="4320"/>
        </w:tabs>
        <w:ind w:left="4320" w:hanging="360"/>
      </w:pPr>
      <w:rPr>
        <w:rFonts w:ascii="Arial" w:hAnsi="Arial" w:hint="default"/>
      </w:rPr>
    </w:lvl>
    <w:lvl w:ilvl="6" w:tplc="518278A4" w:tentative="1">
      <w:start w:val="1"/>
      <w:numFmt w:val="bullet"/>
      <w:lvlText w:val="•"/>
      <w:lvlJc w:val="left"/>
      <w:pPr>
        <w:tabs>
          <w:tab w:val="num" w:pos="5040"/>
        </w:tabs>
        <w:ind w:left="5040" w:hanging="360"/>
      </w:pPr>
      <w:rPr>
        <w:rFonts w:ascii="Arial" w:hAnsi="Arial" w:hint="default"/>
      </w:rPr>
    </w:lvl>
    <w:lvl w:ilvl="7" w:tplc="B20A9D0C" w:tentative="1">
      <w:start w:val="1"/>
      <w:numFmt w:val="bullet"/>
      <w:lvlText w:val="•"/>
      <w:lvlJc w:val="left"/>
      <w:pPr>
        <w:tabs>
          <w:tab w:val="num" w:pos="5760"/>
        </w:tabs>
        <w:ind w:left="5760" w:hanging="360"/>
      </w:pPr>
      <w:rPr>
        <w:rFonts w:ascii="Arial" w:hAnsi="Arial" w:hint="default"/>
      </w:rPr>
    </w:lvl>
    <w:lvl w:ilvl="8" w:tplc="4696654A"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74163D02"/>
    <w:multiLevelType w:val="hybridMultilevel"/>
    <w:tmpl w:val="4C40C524"/>
    <w:lvl w:ilvl="0" w:tplc="8AD0B4C2">
      <w:start w:val="1"/>
      <w:numFmt w:val="bullet"/>
      <w:lvlText w:val="•"/>
      <w:lvlJc w:val="left"/>
      <w:pPr>
        <w:tabs>
          <w:tab w:val="num" w:pos="720"/>
        </w:tabs>
        <w:ind w:left="720" w:hanging="360"/>
      </w:pPr>
      <w:rPr>
        <w:rFonts w:ascii="Arial" w:hAnsi="Arial" w:hint="default"/>
      </w:rPr>
    </w:lvl>
    <w:lvl w:ilvl="1" w:tplc="21BC81C0" w:tentative="1">
      <w:start w:val="1"/>
      <w:numFmt w:val="bullet"/>
      <w:lvlText w:val="•"/>
      <w:lvlJc w:val="left"/>
      <w:pPr>
        <w:tabs>
          <w:tab w:val="num" w:pos="1440"/>
        </w:tabs>
        <w:ind w:left="1440" w:hanging="360"/>
      </w:pPr>
      <w:rPr>
        <w:rFonts w:ascii="Arial" w:hAnsi="Arial" w:hint="default"/>
      </w:rPr>
    </w:lvl>
    <w:lvl w:ilvl="2" w:tplc="04244D84" w:tentative="1">
      <w:start w:val="1"/>
      <w:numFmt w:val="bullet"/>
      <w:lvlText w:val="•"/>
      <w:lvlJc w:val="left"/>
      <w:pPr>
        <w:tabs>
          <w:tab w:val="num" w:pos="2160"/>
        </w:tabs>
        <w:ind w:left="2160" w:hanging="360"/>
      </w:pPr>
      <w:rPr>
        <w:rFonts w:ascii="Arial" w:hAnsi="Arial" w:hint="default"/>
      </w:rPr>
    </w:lvl>
    <w:lvl w:ilvl="3" w:tplc="418268E6" w:tentative="1">
      <w:start w:val="1"/>
      <w:numFmt w:val="bullet"/>
      <w:lvlText w:val="•"/>
      <w:lvlJc w:val="left"/>
      <w:pPr>
        <w:tabs>
          <w:tab w:val="num" w:pos="2880"/>
        </w:tabs>
        <w:ind w:left="2880" w:hanging="360"/>
      </w:pPr>
      <w:rPr>
        <w:rFonts w:ascii="Arial" w:hAnsi="Arial" w:hint="default"/>
      </w:rPr>
    </w:lvl>
    <w:lvl w:ilvl="4" w:tplc="A530A026" w:tentative="1">
      <w:start w:val="1"/>
      <w:numFmt w:val="bullet"/>
      <w:lvlText w:val="•"/>
      <w:lvlJc w:val="left"/>
      <w:pPr>
        <w:tabs>
          <w:tab w:val="num" w:pos="3600"/>
        </w:tabs>
        <w:ind w:left="3600" w:hanging="360"/>
      </w:pPr>
      <w:rPr>
        <w:rFonts w:ascii="Arial" w:hAnsi="Arial" w:hint="default"/>
      </w:rPr>
    </w:lvl>
    <w:lvl w:ilvl="5" w:tplc="61C43B46" w:tentative="1">
      <w:start w:val="1"/>
      <w:numFmt w:val="bullet"/>
      <w:lvlText w:val="•"/>
      <w:lvlJc w:val="left"/>
      <w:pPr>
        <w:tabs>
          <w:tab w:val="num" w:pos="4320"/>
        </w:tabs>
        <w:ind w:left="4320" w:hanging="360"/>
      </w:pPr>
      <w:rPr>
        <w:rFonts w:ascii="Arial" w:hAnsi="Arial" w:hint="default"/>
      </w:rPr>
    </w:lvl>
    <w:lvl w:ilvl="6" w:tplc="5A68C19A" w:tentative="1">
      <w:start w:val="1"/>
      <w:numFmt w:val="bullet"/>
      <w:lvlText w:val="•"/>
      <w:lvlJc w:val="left"/>
      <w:pPr>
        <w:tabs>
          <w:tab w:val="num" w:pos="5040"/>
        </w:tabs>
        <w:ind w:left="5040" w:hanging="360"/>
      </w:pPr>
      <w:rPr>
        <w:rFonts w:ascii="Arial" w:hAnsi="Arial" w:hint="default"/>
      </w:rPr>
    </w:lvl>
    <w:lvl w:ilvl="7" w:tplc="D222E732" w:tentative="1">
      <w:start w:val="1"/>
      <w:numFmt w:val="bullet"/>
      <w:lvlText w:val="•"/>
      <w:lvlJc w:val="left"/>
      <w:pPr>
        <w:tabs>
          <w:tab w:val="num" w:pos="5760"/>
        </w:tabs>
        <w:ind w:left="5760" w:hanging="360"/>
      </w:pPr>
      <w:rPr>
        <w:rFonts w:ascii="Arial" w:hAnsi="Arial" w:hint="default"/>
      </w:rPr>
    </w:lvl>
    <w:lvl w:ilvl="8" w:tplc="EBE07988"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7F2416B"/>
    <w:multiLevelType w:val="hybridMultilevel"/>
    <w:tmpl w:val="B42A3FC2"/>
    <w:lvl w:ilvl="0" w:tplc="87207AEE">
      <w:start w:val="1"/>
      <w:numFmt w:val="bullet"/>
      <w:lvlText w:val="•"/>
      <w:lvlJc w:val="left"/>
      <w:pPr>
        <w:tabs>
          <w:tab w:val="num" w:pos="720"/>
        </w:tabs>
        <w:ind w:left="720" w:hanging="360"/>
      </w:pPr>
      <w:rPr>
        <w:rFonts w:ascii="Arial" w:hAnsi="Arial" w:hint="default"/>
      </w:rPr>
    </w:lvl>
    <w:lvl w:ilvl="1" w:tplc="9F8A125C" w:tentative="1">
      <w:start w:val="1"/>
      <w:numFmt w:val="bullet"/>
      <w:lvlText w:val="•"/>
      <w:lvlJc w:val="left"/>
      <w:pPr>
        <w:tabs>
          <w:tab w:val="num" w:pos="1440"/>
        </w:tabs>
        <w:ind w:left="1440" w:hanging="360"/>
      </w:pPr>
      <w:rPr>
        <w:rFonts w:ascii="Arial" w:hAnsi="Arial" w:hint="default"/>
      </w:rPr>
    </w:lvl>
    <w:lvl w:ilvl="2" w:tplc="B3483D02" w:tentative="1">
      <w:start w:val="1"/>
      <w:numFmt w:val="bullet"/>
      <w:lvlText w:val="•"/>
      <w:lvlJc w:val="left"/>
      <w:pPr>
        <w:tabs>
          <w:tab w:val="num" w:pos="2160"/>
        </w:tabs>
        <w:ind w:left="2160" w:hanging="360"/>
      </w:pPr>
      <w:rPr>
        <w:rFonts w:ascii="Arial" w:hAnsi="Arial" w:hint="default"/>
      </w:rPr>
    </w:lvl>
    <w:lvl w:ilvl="3" w:tplc="F55ED266" w:tentative="1">
      <w:start w:val="1"/>
      <w:numFmt w:val="bullet"/>
      <w:lvlText w:val="•"/>
      <w:lvlJc w:val="left"/>
      <w:pPr>
        <w:tabs>
          <w:tab w:val="num" w:pos="2880"/>
        </w:tabs>
        <w:ind w:left="2880" w:hanging="360"/>
      </w:pPr>
      <w:rPr>
        <w:rFonts w:ascii="Arial" w:hAnsi="Arial" w:hint="default"/>
      </w:rPr>
    </w:lvl>
    <w:lvl w:ilvl="4" w:tplc="41E0BB78" w:tentative="1">
      <w:start w:val="1"/>
      <w:numFmt w:val="bullet"/>
      <w:lvlText w:val="•"/>
      <w:lvlJc w:val="left"/>
      <w:pPr>
        <w:tabs>
          <w:tab w:val="num" w:pos="3600"/>
        </w:tabs>
        <w:ind w:left="3600" w:hanging="360"/>
      </w:pPr>
      <w:rPr>
        <w:rFonts w:ascii="Arial" w:hAnsi="Arial" w:hint="default"/>
      </w:rPr>
    </w:lvl>
    <w:lvl w:ilvl="5" w:tplc="734227DC" w:tentative="1">
      <w:start w:val="1"/>
      <w:numFmt w:val="bullet"/>
      <w:lvlText w:val="•"/>
      <w:lvlJc w:val="left"/>
      <w:pPr>
        <w:tabs>
          <w:tab w:val="num" w:pos="4320"/>
        </w:tabs>
        <w:ind w:left="4320" w:hanging="360"/>
      </w:pPr>
      <w:rPr>
        <w:rFonts w:ascii="Arial" w:hAnsi="Arial" w:hint="default"/>
      </w:rPr>
    </w:lvl>
    <w:lvl w:ilvl="6" w:tplc="A20E8F04" w:tentative="1">
      <w:start w:val="1"/>
      <w:numFmt w:val="bullet"/>
      <w:lvlText w:val="•"/>
      <w:lvlJc w:val="left"/>
      <w:pPr>
        <w:tabs>
          <w:tab w:val="num" w:pos="5040"/>
        </w:tabs>
        <w:ind w:left="5040" w:hanging="360"/>
      </w:pPr>
      <w:rPr>
        <w:rFonts w:ascii="Arial" w:hAnsi="Arial" w:hint="default"/>
      </w:rPr>
    </w:lvl>
    <w:lvl w:ilvl="7" w:tplc="F9A00ECA" w:tentative="1">
      <w:start w:val="1"/>
      <w:numFmt w:val="bullet"/>
      <w:lvlText w:val="•"/>
      <w:lvlJc w:val="left"/>
      <w:pPr>
        <w:tabs>
          <w:tab w:val="num" w:pos="5760"/>
        </w:tabs>
        <w:ind w:left="5760" w:hanging="360"/>
      </w:pPr>
      <w:rPr>
        <w:rFonts w:ascii="Arial" w:hAnsi="Arial" w:hint="default"/>
      </w:rPr>
    </w:lvl>
    <w:lvl w:ilvl="8" w:tplc="B3C8AE02"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783840BD"/>
    <w:multiLevelType w:val="hybridMultilevel"/>
    <w:tmpl w:val="9006A576"/>
    <w:lvl w:ilvl="0" w:tplc="1EDA03CA">
      <w:start w:val="1"/>
      <w:numFmt w:val="bullet"/>
      <w:lvlText w:val="•"/>
      <w:lvlJc w:val="left"/>
      <w:pPr>
        <w:tabs>
          <w:tab w:val="num" w:pos="720"/>
        </w:tabs>
        <w:ind w:left="720" w:hanging="360"/>
      </w:pPr>
      <w:rPr>
        <w:rFonts w:ascii="Arial" w:hAnsi="Arial" w:hint="default"/>
      </w:rPr>
    </w:lvl>
    <w:lvl w:ilvl="1" w:tplc="DAB87FBE" w:tentative="1">
      <w:start w:val="1"/>
      <w:numFmt w:val="bullet"/>
      <w:lvlText w:val="•"/>
      <w:lvlJc w:val="left"/>
      <w:pPr>
        <w:tabs>
          <w:tab w:val="num" w:pos="1440"/>
        </w:tabs>
        <w:ind w:left="1440" w:hanging="360"/>
      </w:pPr>
      <w:rPr>
        <w:rFonts w:ascii="Arial" w:hAnsi="Arial" w:hint="default"/>
      </w:rPr>
    </w:lvl>
    <w:lvl w:ilvl="2" w:tplc="379A847A" w:tentative="1">
      <w:start w:val="1"/>
      <w:numFmt w:val="bullet"/>
      <w:lvlText w:val="•"/>
      <w:lvlJc w:val="left"/>
      <w:pPr>
        <w:tabs>
          <w:tab w:val="num" w:pos="2160"/>
        </w:tabs>
        <w:ind w:left="2160" w:hanging="360"/>
      </w:pPr>
      <w:rPr>
        <w:rFonts w:ascii="Arial" w:hAnsi="Arial" w:hint="default"/>
      </w:rPr>
    </w:lvl>
    <w:lvl w:ilvl="3" w:tplc="AAA294AA" w:tentative="1">
      <w:start w:val="1"/>
      <w:numFmt w:val="bullet"/>
      <w:lvlText w:val="•"/>
      <w:lvlJc w:val="left"/>
      <w:pPr>
        <w:tabs>
          <w:tab w:val="num" w:pos="2880"/>
        </w:tabs>
        <w:ind w:left="2880" w:hanging="360"/>
      </w:pPr>
      <w:rPr>
        <w:rFonts w:ascii="Arial" w:hAnsi="Arial" w:hint="default"/>
      </w:rPr>
    </w:lvl>
    <w:lvl w:ilvl="4" w:tplc="DF22ABFA" w:tentative="1">
      <w:start w:val="1"/>
      <w:numFmt w:val="bullet"/>
      <w:lvlText w:val="•"/>
      <w:lvlJc w:val="left"/>
      <w:pPr>
        <w:tabs>
          <w:tab w:val="num" w:pos="3600"/>
        </w:tabs>
        <w:ind w:left="3600" w:hanging="360"/>
      </w:pPr>
      <w:rPr>
        <w:rFonts w:ascii="Arial" w:hAnsi="Arial" w:hint="default"/>
      </w:rPr>
    </w:lvl>
    <w:lvl w:ilvl="5" w:tplc="13A28BA6" w:tentative="1">
      <w:start w:val="1"/>
      <w:numFmt w:val="bullet"/>
      <w:lvlText w:val="•"/>
      <w:lvlJc w:val="left"/>
      <w:pPr>
        <w:tabs>
          <w:tab w:val="num" w:pos="4320"/>
        </w:tabs>
        <w:ind w:left="4320" w:hanging="360"/>
      </w:pPr>
      <w:rPr>
        <w:rFonts w:ascii="Arial" w:hAnsi="Arial" w:hint="default"/>
      </w:rPr>
    </w:lvl>
    <w:lvl w:ilvl="6" w:tplc="F9CE0C22" w:tentative="1">
      <w:start w:val="1"/>
      <w:numFmt w:val="bullet"/>
      <w:lvlText w:val="•"/>
      <w:lvlJc w:val="left"/>
      <w:pPr>
        <w:tabs>
          <w:tab w:val="num" w:pos="5040"/>
        </w:tabs>
        <w:ind w:left="5040" w:hanging="360"/>
      </w:pPr>
      <w:rPr>
        <w:rFonts w:ascii="Arial" w:hAnsi="Arial" w:hint="default"/>
      </w:rPr>
    </w:lvl>
    <w:lvl w:ilvl="7" w:tplc="B75A9FC4" w:tentative="1">
      <w:start w:val="1"/>
      <w:numFmt w:val="bullet"/>
      <w:lvlText w:val="•"/>
      <w:lvlJc w:val="left"/>
      <w:pPr>
        <w:tabs>
          <w:tab w:val="num" w:pos="5760"/>
        </w:tabs>
        <w:ind w:left="5760" w:hanging="360"/>
      </w:pPr>
      <w:rPr>
        <w:rFonts w:ascii="Arial" w:hAnsi="Arial" w:hint="default"/>
      </w:rPr>
    </w:lvl>
    <w:lvl w:ilvl="8" w:tplc="C610D2B8"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7A002D14"/>
    <w:multiLevelType w:val="hybridMultilevel"/>
    <w:tmpl w:val="36445402"/>
    <w:lvl w:ilvl="0" w:tplc="678E0904">
      <w:start w:val="1"/>
      <w:numFmt w:val="bullet"/>
      <w:lvlText w:val="•"/>
      <w:lvlJc w:val="left"/>
      <w:pPr>
        <w:tabs>
          <w:tab w:val="num" w:pos="720"/>
        </w:tabs>
        <w:ind w:left="720" w:hanging="360"/>
      </w:pPr>
      <w:rPr>
        <w:rFonts w:ascii="Arial" w:hAnsi="Arial" w:hint="default"/>
      </w:rPr>
    </w:lvl>
    <w:lvl w:ilvl="1" w:tplc="41A2315C" w:tentative="1">
      <w:start w:val="1"/>
      <w:numFmt w:val="bullet"/>
      <w:lvlText w:val="•"/>
      <w:lvlJc w:val="left"/>
      <w:pPr>
        <w:tabs>
          <w:tab w:val="num" w:pos="1440"/>
        </w:tabs>
        <w:ind w:left="1440" w:hanging="360"/>
      </w:pPr>
      <w:rPr>
        <w:rFonts w:ascii="Arial" w:hAnsi="Arial" w:hint="default"/>
      </w:rPr>
    </w:lvl>
    <w:lvl w:ilvl="2" w:tplc="206633CC" w:tentative="1">
      <w:start w:val="1"/>
      <w:numFmt w:val="bullet"/>
      <w:lvlText w:val="•"/>
      <w:lvlJc w:val="left"/>
      <w:pPr>
        <w:tabs>
          <w:tab w:val="num" w:pos="2160"/>
        </w:tabs>
        <w:ind w:left="2160" w:hanging="360"/>
      </w:pPr>
      <w:rPr>
        <w:rFonts w:ascii="Arial" w:hAnsi="Arial" w:hint="default"/>
      </w:rPr>
    </w:lvl>
    <w:lvl w:ilvl="3" w:tplc="7E38A1B4" w:tentative="1">
      <w:start w:val="1"/>
      <w:numFmt w:val="bullet"/>
      <w:lvlText w:val="•"/>
      <w:lvlJc w:val="left"/>
      <w:pPr>
        <w:tabs>
          <w:tab w:val="num" w:pos="2880"/>
        </w:tabs>
        <w:ind w:left="2880" w:hanging="360"/>
      </w:pPr>
      <w:rPr>
        <w:rFonts w:ascii="Arial" w:hAnsi="Arial" w:hint="default"/>
      </w:rPr>
    </w:lvl>
    <w:lvl w:ilvl="4" w:tplc="129AE388" w:tentative="1">
      <w:start w:val="1"/>
      <w:numFmt w:val="bullet"/>
      <w:lvlText w:val="•"/>
      <w:lvlJc w:val="left"/>
      <w:pPr>
        <w:tabs>
          <w:tab w:val="num" w:pos="3600"/>
        </w:tabs>
        <w:ind w:left="3600" w:hanging="360"/>
      </w:pPr>
      <w:rPr>
        <w:rFonts w:ascii="Arial" w:hAnsi="Arial" w:hint="default"/>
      </w:rPr>
    </w:lvl>
    <w:lvl w:ilvl="5" w:tplc="9530FE52" w:tentative="1">
      <w:start w:val="1"/>
      <w:numFmt w:val="bullet"/>
      <w:lvlText w:val="•"/>
      <w:lvlJc w:val="left"/>
      <w:pPr>
        <w:tabs>
          <w:tab w:val="num" w:pos="4320"/>
        </w:tabs>
        <w:ind w:left="4320" w:hanging="360"/>
      </w:pPr>
      <w:rPr>
        <w:rFonts w:ascii="Arial" w:hAnsi="Arial" w:hint="default"/>
      </w:rPr>
    </w:lvl>
    <w:lvl w:ilvl="6" w:tplc="3B4AD818" w:tentative="1">
      <w:start w:val="1"/>
      <w:numFmt w:val="bullet"/>
      <w:lvlText w:val="•"/>
      <w:lvlJc w:val="left"/>
      <w:pPr>
        <w:tabs>
          <w:tab w:val="num" w:pos="5040"/>
        </w:tabs>
        <w:ind w:left="5040" w:hanging="360"/>
      </w:pPr>
      <w:rPr>
        <w:rFonts w:ascii="Arial" w:hAnsi="Arial" w:hint="default"/>
      </w:rPr>
    </w:lvl>
    <w:lvl w:ilvl="7" w:tplc="BF9AE7B4" w:tentative="1">
      <w:start w:val="1"/>
      <w:numFmt w:val="bullet"/>
      <w:lvlText w:val="•"/>
      <w:lvlJc w:val="left"/>
      <w:pPr>
        <w:tabs>
          <w:tab w:val="num" w:pos="5760"/>
        </w:tabs>
        <w:ind w:left="5760" w:hanging="360"/>
      </w:pPr>
      <w:rPr>
        <w:rFonts w:ascii="Arial" w:hAnsi="Arial" w:hint="default"/>
      </w:rPr>
    </w:lvl>
    <w:lvl w:ilvl="8" w:tplc="699CE6BE"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7F140930"/>
    <w:multiLevelType w:val="hybridMultilevel"/>
    <w:tmpl w:val="63F085B8"/>
    <w:lvl w:ilvl="0" w:tplc="5504FEE8">
      <w:start w:val="1"/>
      <w:numFmt w:val="bullet"/>
      <w:lvlText w:val="•"/>
      <w:lvlJc w:val="left"/>
      <w:pPr>
        <w:tabs>
          <w:tab w:val="num" w:pos="720"/>
        </w:tabs>
        <w:ind w:left="720" w:hanging="360"/>
      </w:pPr>
      <w:rPr>
        <w:rFonts w:ascii="Arial" w:hAnsi="Arial" w:hint="default"/>
      </w:rPr>
    </w:lvl>
    <w:lvl w:ilvl="1" w:tplc="A7EA70D2" w:tentative="1">
      <w:start w:val="1"/>
      <w:numFmt w:val="bullet"/>
      <w:lvlText w:val="•"/>
      <w:lvlJc w:val="left"/>
      <w:pPr>
        <w:tabs>
          <w:tab w:val="num" w:pos="1440"/>
        </w:tabs>
        <w:ind w:left="1440" w:hanging="360"/>
      </w:pPr>
      <w:rPr>
        <w:rFonts w:ascii="Arial" w:hAnsi="Arial" w:hint="default"/>
      </w:rPr>
    </w:lvl>
    <w:lvl w:ilvl="2" w:tplc="C7B2937A" w:tentative="1">
      <w:start w:val="1"/>
      <w:numFmt w:val="bullet"/>
      <w:lvlText w:val="•"/>
      <w:lvlJc w:val="left"/>
      <w:pPr>
        <w:tabs>
          <w:tab w:val="num" w:pos="2160"/>
        </w:tabs>
        <w:ind w:left="2160" w:hanging="360"/>
      </w:pPr>
      <w:rPr>
        <w:rFonts w:ascii="Arial" w:hAnsi="Arial" w:hint="default"/>
      </w:rPr>
    </w:lvl>
    <w:lvl w:ilvl="3" w:tplc="4600C72C" w:tentative="1">
      <w:start w:val="1"/>
      <w:numFmt w:val="bullet"/>
      <w:lvlText w:val="•"/>
      <w:lvlJc w:val="left"/>
      <w:pPr>
        <w:tabs>
          <w:tab w:val="num" w:pos="2880"/>
        </w:tabs>
        <w:ind w:left="2880" w:hanging="360"/>
      </w:pPr>
      <w:rPr>
        <w:rFonts w:ascii="Arial" w:hAnsi="Arial" w:hint="default"/>
      </w:rPr>
    </w:lvl>
    <w:lvl w:ilvl="4" w:tplc="87ECCEE6" w:tentative="1">
      <w:start w:val="1"/>
      <w:numFmt w:val="bullet"/>
      <w:lvlText w:val="•"/>
      <w:lvlJc w:val="left"/>
      <w:pPr>
        <w:tabs>
          <w:tab w:val="num" w:pos="3600"/>
        </w:tabs>
        <w:ind w:left="3600" w:hanging="360"/>
      </w:pPr>
      <w:rPr>
        <w:rFonts w:ascii="Arial" w:hAnsi="Arial" w:hint="default"/>
      </w:rPr>
    </w:lvl>
    <w:lvl w:ilvl="5" w:tplc="CD62A24C" w:tentative="1">
      <w:start w:val="1"/>
      <w:numFmt w:val="bullet"/>
      <w:lvlText w:val="•"/>
      <w:lvlJc w:val="left"/>
      <w:pPr>
        <w:tabs>
          <w:tab w:val="num" w:pos="4320"/>
        </w:tabs>
        <w:ind w:left="4320" w:hanging="360"/>
      </w:pPr>
      <w:rPr>
        <w:rFonts w:ascii="Arial" w:hAnsi="Arial" w:hint="default"/>
      </w:rPr>
    </w:lvl>
    <w:lvl w:ilvl="6" w:tplc="AD342752" w:tentative="1">
      <w:start w:val="1"/>
      <w:numFmt w:val="bullet"/>
      <w:lvlText w:val="•"/>
      <w:lvlJc w:val="left"/>
      <w:pPr>
        <w:tabs>
          <w:tab w:val="num" w:pos="5040"/>
        </w:tabs>
        <w:ind w:left="5040" w:hanging="360"/>
      </w:pPr>
      <w:rPr>
        <w:rFonts w:ascii="Arial" w:hAnsi="Arial" w:hint="default"/>
      </w:rPr>
    </w:lvl>
    <w:lvl w:ilvl="7" w:tplc="EFD460AC" w:tentative="1">
      <w:start w:val="1"/>
      <w:numFmt w:val="bullet"/>
      <w:lvlText w:val="•"/>
      <w:lvlJc w:val="left"/>
      <w:pPr>
        <w:tabs>
          <w:tab w:val="num" w:pos="5760"/>
        </w:tabs>
        <w:ind w:left="5760" w:hanging="360"/>
      </w:pPr>
      <w:rPr>
        <w:rFonts w:ascii="Arial" w:hAnsi="Arial" w:hint="default"/>
      </w:rPr>
    </w:lvl>
    <w:lvl w:ilvl="8" w:tplc="0396DDD0"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7F3027F3"/>
    <w:multiLevelType w:val="hybridMultilevel"/>
    <w:tmpl w:val="97E0F5AE"/>
    <w:lvl w:ilvl="0" w:tplc="A3021178">
      <w:start w:val="1"/>
      <w:numFmt w:val="bullet"/>
      <w:lvlText w:val="•"/>
      <w:lvlJc w:val="left"/>
      <w:pPr>
        <w:tabs>
          <w:tab w:val="num" w:pos="720"/>
        </w:tabs>
        <w:ind w:left="720" w:hanging="360"/>
      </w:pPr>
      <w:rPr>
        <w:rFonts w:ascii="Arial" w:hAnsi="Arial" w:hint="default"/>
      </w:rPr>
    </w:lvl>
    <w:lvl w:ilvl="1" w:tplc="A5064BD4" w:tentative="1">
      <w:start w:val="1"/>
      <w:numFmt w:val="bullet"/>
      <w:lvlText w:val="•"/>
      <w:lvlJc w:val="left"/>
      <w:pPr>
        <w:tabs>
          <w:tab w:val="num" w:pos="1440"/>
        </w:tabs>
        <w:ind w:left="1440" w:hanging="360"/>
      </w:pPr>
      <w:rPr>
        <w:rFonts w:ascii="Arial" w:hAnsi="Arial" w:hint="default"/>
      </w:rPr>
    </w:lvl>
    <w:lvl w:ilvl="2" w:tplc="5A68E2FC" w:tentative="1">
      <w:start w:val="1"/>
      <w:numFmt w:val="bullet"/>
      <w:lvlText w:val="•"/>
      <w:lvlJc w:val="left"/>
      <w:pPr>
        <w:tabs>
          <w:tab w:val="num" w:pos="2160"/>
        </w:tabs>
        <w:ind w:left="2160" w:hanging="360"/>
      </w:pPr>
      <w:rPr>
        <w:rFonts w:ascii="Arial" w:hAnsi="Arial" w:hint="default"/>
      </w:rPr>
    </w:lvl>
    <w:lvl w:ilvl="3" w:tplc="6DC6C636" w:tentative="1">
      <w:start w:val="1"/>
      <w:numFmt w:val="bullet"/>
      <w:lvlText w:val="•"/>
      <w:lvlJc w:val="left"/>
      <w:pPr>
        <w:tabs>
          <w:tab w:val="num" w:pos="2880"/>
        </w:tabs>
        <w:ind w:left="2880" w:hanging="360"/>
      </w:pPr>
      <w:rPr>
        <w:rFonts w:ascii="Arial" w:hAnsi="Arial" w:hint="default"/>
      </w:rPr>
    </w:lvl>
    <w:lvl w:ilvl="4" w:tplc="85C41B8E" w:tentative="1">
      <w:start w:val="1"/>
      <w:numFmt w:val="bullet"/>
      <w:lvlText w:val="•"/>
      <w:lvlJc w:val="left"/>
      <w:pPr>
        <w:tabs>
          <w:tab w:val="num" w:pos="3600"/>
        </w:tabs>
        <w:ind w:left="3600" w:hanging="360"/>
      </w:pPr>
      <w:rPr>
        <w:rFonts w:ascii="Arial" w:hAnsi="Arial" w:hint="default"/>
      </w:rPr>
    </w:lvl>
    <w:lvl w:ilvl="5" w:tplc="9DB82A9E" w:tentative="1">
      <w:start w:val="1"/>
      <w:numFmt w:val="bullet"/>
      <w:lvlText w:val="•"/>
      <w:lvlJc w:val="left"/>
      <w:pPr>
        <w:tabs>
          <w:tab w:val="num" w:pos="4320"/>
        </w:tabs>
        <w:ind w:left="4320" w:hanging="360"/>
      </w:pPr>
      <w:rPr>
        <w:rFonts w:ascii="Arial" w:hAnsi="Arial" w:hint="default"/>
      </w:rPr>
    </w:lvl>
    <w:lvl w:ilvl="6" w:tplc="6FE2D20A" w:tentative="1">
      <w:start w:val="1"/>
      <w:numFmt w:val="bullet"/>
      <w:lvlText w:val="•"/>
      <w:lvlJc w:val="left"/>
      <w:pPr>
        <w:tabs>
          <w:tab w:val="num" w:pos="5040"/>
        </w:tabs>
        <w:ind w:left="5040" w:hanging="360"/>
      </w:pPr>
      <w:rPr>
        <w:rFonts w:ascii="Arial" w:hAnsi="Arial" w:hint="default"/>
      </w:rPr>
    </w:lvl>
    <w:lvl w:ilvl="7" w:tplc="56A8E7D2" w:tentative="1">
      <w:start w:val="1"/>
      <w:numFmt w:val="bullet"/>
      <w:lvlText w:val="•"/>
      <w:lvlJc w:val="left"/>
      <w:pPr>
        <w:tabs>
          <w:tab w:val="num" w:pos="5760"/>
        </w:tabs>
        <w:ind w:left="5760" w:hanging="360"/>
      </w:pPr>
      <w:rPr>
        <w:rFonts w:ascii="Arial" w:hAnsi="Arial" w:hint="default"/>
      </w:rPr>
    </w:lvl>
    <w:lvl w:ilvl="8" w:tplc="0A744E7A"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7F750D86"/>
    <w:multiLevelType w:val="hybridMultilevel"/>
    <w:tmpl w:val="20744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6"/>
  </w:num>
  <w:num w:numId="2">
    <w:abstractNumId w:val="32"/>
  </w:num>
  <w:num w:numId="3">
    <w:abstractNumId w:val="5"/>
  </w:num>
  <w:num w:numId="4">
    <w:abstractNumId w:val="42"/>
  </w:num>
  <w:num w:numId="5">
    <w:abstractNumId w:val="30"/>
  </w:num>
  <w:num w:numId="6">
    <w:abstractNumId w:val="23"/>
  </w:num>
  <w:num w:numId="7">
    <w:abstractNumId w:val="44"/>
  </w:num>
  <w:num w:numId="8">
    <w:abstractNumId w:val="29"/>
  </w:num>
  <w:num w:numId="9">
    <w:abstractNumId w:val="34"/>
  </w:num>
  <w:num w:numId="10">
    <w:abstractNumId w:val="20"/>
  </w:num>
  <w:num w:numId="11">
    <w:abstractNumId w:val="41"/>
  </w:num>
  <w:num w:numId="12">
    <w:abstractNumId w:val="12"/>
  </w:num>
  <w:num w:numId="13">
    <w:abstractNumId w:val="2"/>
  </w:num>
  <w:num w:numId="14">
    <w:abstractNumId w:val="0"/>
  </w:num>
  <w:num w:numId="15">
    <w:abstractNumId w:val="24"/>
  </w:num>
  <w:num w:numId="16">
    <w:abstractNumId w:val="6"/>
  </w:num>
  <w:num w:numId="17">
    <w:abstractNumId w:val="40"/>
  </w:num>
  <w:num w:numId="18">
    <w:abstractNumId w:val="33"/>
  </w:num>
  <w:num w:numId="19">
    <w:abstractNumId w:val="28"/>
  </w:num>
  <w:num w:numId="20">
    <w:abstractNumId w:val="13"/>
  </w:num>
  <w:num w:numId="21">
    <w:abstractNumId w:val="17"/>
  </w:num>
  <w:num w:numId="22">
    <w:abstractNumId w:val="22"/>
  </w:num>
  <w:num w:numId="23">
    <w:abstractNumId w:val="19"/>
  </w:num>
  <w:num w:numId="24">
    <w:abstractNumId w:val="37"/>
  </w:num>
  <w:num w:numId="25">
    <w:abstractNumId w:val="18"/>
  </w:num>
  <w:num w:numId="26">
    <w:abstractNumId w:val="35"/>
  </w:num>
  <w:num w:numId="27">
    <w:abstractNumId w:val="39"/>
  </w:num>
  <w:num w:numId="28">
    <w:abstractNumId w:val="16"/>
  </w:num>
  <w:num w:numId="29">
    <w:abstractNumId w:val="1"/>
  </w:num>
  <w:num w:numId="30">
    <w:abstractNumId w:val="26"/>
  </w:num>
  <w:num w:numId="31">
    <w:abstractNumId w:val="27"/>
  </w:num>
  <w:num w:numId="32">
    <w:abstractNumId w:val="21"/>
  </w:num>
  <w:num w:numId="33">
    <w:abstractNumId w:val="9"/>
  </w:num>
  <w:num w:numId="34">
    <w:abstractNumId w:val="8"/>
  </w:num>
  <w:num w:numId="35">
    <w:abstractNumId w:val="3"/>
  </w:num>
  <w:num w:numId="36">
    <w:abstractNumId w:val="38"/>
  </w:num>
  <w:num w:numId="37">
    <w:abstractNumId w:val="10"/>
  </w:num>
  <w:num w:numId="38">
    <w:abstractNumId w:val="43"/>
  </w:num>
  <w:num w:numId="39">
    <w:abstractNumId w:val="15"/>
  </w:num>
  <w:num w:numId="40">
    <w:abstractNumId w:val="31"/>
  </w:num>
  <w:num w:numId="41">
    <w:abstractNumId w:val="11"/>
  </w:num>
  <w:num w:numId="42">
    <w:abstractNumId w:val="7"/>
  </w:num>
  <w:num w:numId="43">
    <w:abstractNumId w:val="4"/>
  </w:num>
  <w:num w:numId="44">
    <w:abstractNumId w:val="45"/>
  </w:num>
  <w:num w:numId="45">
    <w:abstractNumId w:val="25"/>
  </w:num>
  <w:num w:numId="46">
    <w:abstractNumId w:val="1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475"/>
    <w:rsid w:val="00066DFE"/>
    <w:rsid w:val="000E73C2"/>
    <w:rsid w:val="00114BE2"/>
    <w:rsid w:val="00133219"/>
    <w:rsid w:val="001537A7"/>
    <w:rsid w:val="00195A9C"/>
    <w:rsid w:val="0021708C"/>
    <w:rsid w:val="002220DC"/>
    <w:rsid w:val="00230274"/>
    <w:rsid w:val="00250EC0"/>
    <w:rsid w:val="00257014"/>
    <w:rsid w:val="00272E20"/>
    <w:rsid w:val="00296B63"/>
    <w:rsid w:val="002A54FA"/>
    <w:rsid w:val="00312A2D"/>
    <w:rsid w:val="003353E9"/>
    <w:rsid w:val="00340957"/>
    <w:rsid w:val="00342C8E"/>
    <w:rsid w:val="003C0C82"/>
    <w:rsid w:val="003F7472"/>
    <w:rsid w:val="004355FE"/>
    <w:rsid w:val="00446C13"/>
    <w:rsid w:val="00462FD0"/>
    <w:rsid w:val="004E041E"/>
    <w:rsid w:val="00523FB2"/>
    <w:rsid w:val="00531DAC"/>
    <w:rsid w:val="00555AEB"/>
    <w:rsid w:val="00564A3D"/>
    <w:rsid w:val="00580285"/>
    <w:rsid w:val="00585516"/>
    <w:rsid w:val="00605311"/>
    <w:rsid w:val="00610808"/>
    <w:rsid w:val="00674501"/>
    <w:rsid w:val="006911D8"/>
    <w:rsid w:val="006A53B7"/>
    <w:rsid w:val="006C565D"/>
    <w:rsid w:val="006E3B84"/>
    <w:rsid w:val="006F1647"/>
    <w:rsid w:val="0070724E"/>
    <w:rsid w:val="0075297B"/>
    <w:rsid w:val="007D1647"/>
    <w:rsid w:val="007D7C33"/>
    <w:rsid w:val="00826AD3"/>
    <w:rsid w:val="008622F8"/>
    <w:rsid w:val="008D42A1"/>
    <w:rsid w:val="0090277E"/>
    <w:rsid w:val="009223A2"/>
    <w:rsid w:val="00954917"/>
    <w:rsid w:val="009C0655"/>
    <w:rsid w:val="00A4540E"/>
    <w:rsid w:val="00AB5FFA"/>
    <w:rsid w:val="00AC17BC"/>
    <w:rsid w:val="00AD0475"/>
    <w:rsid w:val="00B17FE0"/>
    <w:rsid w:val="00B246F7"/>
    <w:rsid w:val="00B4598F"/>
    <w:rsid w:val="00BA5E3C"/>
    <w:rsid w:val="00C567C9"/>
    <w:rsid w:val="00CE6783"/>
    <w:rsid w:val="00D5163B"/>
    <w:rsid w:val="00D65724"/>
    <w:rsid w:val="00EF4BCD"/>
    <w:rsid w:val="00F04911"/>
    <w:rsid w:val="00F146B5"/>
    <w:rsid w:val="00F31983"/>
    <w:rsid w:val="00F31B2C"/>
    <w:rsid w:val="00FC75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8842D"/>
  <w15:chartTrackingRefBased/>
  <w15:docId w15:val="{9F7A62B5-E5AF-9640-86E1-DA9407561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5516"/>
    <w:rPr>
      <w:rFonts w:ascii="Times New Roman" w:eastAsia="Times New Roman" w:hAnsi="Times New Roman" w:cs="Times New Roman"/>
      <w:lang w:eastAsia="en-GB"/>
    </w:rPr>
  </w:style>
  <w:style w:type="paragraph" w:styleId="Heading1">
    <w:name w:val="heading 1"/>
    <w:basedOn w:val="Normal"/>
    <w:link w:val="Heading1Char"/>
    <w:uiPriority w:val="9"/>
    <w:qFormat/>
    <w:rsid w:val="00CE6783"/>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D0475"/>
    <w:pPr>
      <w:tabs>
        <w:tab w:val="center" w:pos="4513"/>
        <w:tab w:val="right" w:pos="9026"/>
      </w:tabs>
    </w:pPr>
  </w:style>
  <w:style w:type="character" w:customStyle="1" w:styleId="HeaderChar">
    <w:name w:val="Header Char"/>
    <w:basedOn w:val="DefaultParagraphFont"/>
    <w:link w:val="Header"/>
    <w:uiPriority w:val="99"/>
    <w:rsid w:val="00AD0475"/>
    <w:rPr>
      <w:rFonts w:ascii="Times New Roman" w:eastAsia="Times New Roman" w:hAnsi="Times New Roman" w:cs="Times New Roman"/>
      <w:lang w:eastAsia="en-GB"/>
    </w:rPr>
  </w:style>
  <w:style w:type="paragraph" w:styleId="Footer">
    <w:name w:val="footer"/>
    <w:basedOn w:val="Normal"/>
    <w:link w:val="FooterChar"/>
    <w:uiPriority w:val="99"/>
    <w:unhideWhenUsed/>
    <w:rsid w:val="00AD0475"/>
    <w:pPr>
      <w:tabs>
        <w:tab w:val="center" w:pos="4513"/>
        <w:tab w:val="right" w:pos="9026"/>
      </w:tabs>
    </w:pPr>
  </w:style>
  <w:style w:type="character" w:customStyle="1" w:styleId="FooterChar">
    <w:name w:val="Footer Char"/>
    <w:basedOn w:val="DefaultParagraphFont"/>
    <w:link w:val="Footer"/>
    <w:uiPriority w:val="99"/>
    <w:rsid w:val="00AD0475"/>
    <w:rPr>
      <w:rFonts w:ascii="Times New Roman" w:eastAsia="Times New Roman" w:hAnsi="Times New Roman" w:cs="Times New Roman"/>
      <w:lang w:eastAsia="en-GB"/>
    </w:rPr>
  </w:style>
  <w:style w:type="paragraph" w:styleId="ListParagraph">
    <w:name w:val="List Paragraph"/>
    <w:basedOn w:val="Normal"/>
    <w:uiPriority w:val="34"/>
    <w:qFormat/>
    <w:rsid w:val="0075297B"/>
    <w:pPr>
      <w:ind w:left="720"/>
      <w:contextualSpacing/>
    </w:pPr>
  </w:style>
  <w:style w:type="character" w:styleId="Hyperlink">
    <w:name w:val="Hyperlink"/>
    <w:basedOn w:val="DefaultParagraphFont"/>
    <w:uiPriority w:val="99"/>
    <w:unhideWhenUsed/>
    <w:rsid w:val="0075297B"/>
    <w:rPr>
      <w:color w:val="0563C1" w:themeColor="hyperlink"/>
      <w:u w:val="single"/>
    </w:rPr>
  </w:style>
  <w:style w:type="character" w:styleId="UnresolvedMention">
    <w:name w:val="Unresolved Mention"/>
    <w:basedOn w:val="DefaultParagraphFont"/>
    <w:uiPriority w:val="99"/>
    <w:semiHidden/>
    <w:unhideWhenUsed/>
    <w:rsid w:val="0075297B"/>
    <w:rPr>
      <w:color w:val="605E5C"/>
      <w:shd w:val="clear" w:color="auto" w:fill="E1DFDD"/>
    </w:rPr>
  </w:style>
  <w:style w:type="paragraph" w:styleId="NormalWeb">
    <w:name w:val="Normal (Web)"/>
    <w:basedOn w:val="Normal"/>
    <w:uiPriority w:val="99"/>
    <w:unhideWhenUsed/>
    <w:rsid w:val="002A54FA"/>
    <w:pPr>
      <w:spacing w:before="100" w:beforeAutospacing="1" w:after="100" w:afterAutospacing="1"/>
    </w:pPr>
  </w:style>
  <w:style w:type="paragraph" w:customStyle="1" w:styleId="paragraph">
    <w:name w:val="paragraph"/>
    <w:basedOn w:val="Normal"/>
    <w:rsid w:val="0090277E"/>
    <w:pPr>
      <w:spacing w:before="100" w:beforeAutospacing="1" w:after="100" w:afterAutospacing="1"/>
    </w:pPr>
  </w:style>
  <w:style w:type="character" w:customStyle="1" w:styleId="normaltextrun">
    <w:name w:val="normaltextrun"/>
    <w:basedOn w:val="DefaultParagraphFont"/>
    <w:rsid w:val="0090277E"/>
  </w:style>
  <w:style w:type="character" w:customStyle="1" w:styleId="eop">
    <w:name w:val="eop"/>
    <w:basedOn w:val="DefaultParagraphFont"/>
    <w:rsid w:val="0090277E"/>
  </w:style>
  <w:style w:type="character" w:customStyle="1" w:styleId="apple-converted-space">
    <w:name w:val="apple-converted-space"/>
    <w:basedOn w:val="DefaultParagraphFont"/>
    <w:rsid w:val="0090277E"/>
  </w:style>
  <w:style w:type="character" w:styleId="FollowedHyperlink">
    <w:name w:val="FollowedHyperlink"/>
    <w:basedOn w:val="DefaultParagraphFont"/>
    <w:uiPriority w:val="99"/>
    <w:semiHidden/>
    <w:unhideWhenUsed/>
    <w:rsid w:val="0090277E"/>
    <w:rPr>
      <w:color w:val="954F72" w:themeColor="followedHyperlink"/>
      <w:u w:val="single"/>
    </w:rPr>
  </w:style>
  <w:style w:type="character" w:customStyle="1" w:styleId="Heading1Char">
    <w:name w:val="Heading 1 Char"/>
    <w:basedOn w:val="DefaultParagraphFont"/>
    <w:link w:val="Heading1"/>
    <w:uiPriority w:val="9"/>
    <w:rsid w:val="00CE6783"/>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7D7C33"/>
    <w:rPr>
      <w:b/>
      <w:bCs/>
    </w:rPr>
  </w:style>
  <w:style w:type="paragraph" w:customStyle="1" w:styleId="entry-author-meta">
    <w:name w:val="entry-author-meta"/>
    <w:basedOn w:val="Normal"/>
    <w:rsid w:val="006E3B84"/>
    <w:pPr>
      <w:spacing w:before="100" w:beforeAutospacing="1" w:after="100" w:afterAutospacing="1"/>
    </w:pPr>
  </w:style>
  <w:style w:type="character" w:styleId="Emphasis">
    <w:name w:val="Emphasis"/>
    <w:basedOn w:val="DefaultParagraphFont"/>
    <w:uiPriority w:val="20"/>
    <w:qFormat/>
    <w:rsid w:val="006E3B8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2794">
      <w:bodyDiv w:val="1"/>
      <w:marLeft w:val="0"/>
      <w:marRight w:val="0"/>
      <w:marTop w:val="0"/>
      <w:marBottom w:val="0"/>
      <w:divBdr>
        <w:top w:val="none" w:sz="0" w:space="0" w:color="auto"/>
        <w:left w:val="none" w:sz="0" w:space="0" w:color="auto"/>
        <w:bottom w:val="none" w:sz="0" w:space="0" w:color="auto"/>
        <w:right w:val="none" w:sz="0" w:space="0" w:color="auto"/>
      </w:divBdr>
    </w:div>
    <w:div w:id="3559305">
      <w:bodyDiv w:val="1"/>
      <w:marLeft w:val="0"/>
      <w:marRight w:val="0"/>
      <w:marTop w:val="0"/>
      <w:marBottom w:val="0"/>
      <w:divBdr>
        <w:top w:val="none" w:sz="0" w:space="0" w:color="auto"/>
        <w:left w:val="none" w:sz="0" w:space="0" w:color="auto"/>
        <w:bottom w:val="none" w:sz="0" w:space="0" w:color="auto"/>
        <w:right w:val="none" w:sz="0" w:space="0" w:color="auto"/>
      </w:divBdr>
    </w:div>
    <w:div w:id="23488090">
      <w:bodyDiv w:val="1"/>
      <w:marLeft w:val="0"/>
      <w:marRight w:val="0"/>
      <w:marTop w:val="0"/>
      <w:marBottom w:val="0"/>
      <w:divBdr>
        <w:top w:val="none" w:sz="0" w:space="0" w:color="auto"/>
        <w:left w:val="none" w:sz="0" w:space="0" w:color="auto"/>
        <w:bottom w:val="none" w:sz="0" w:space="0" w:color="auto"/>
        <w:right w:val="none" w:sz="0" w:space="0" w:color="auto"/>
      </w:divBdr>
    </w:div>
    <w:div w:id="32001500">
      <w:bodyDiv w:val="1"/>
      <w:marLeft w:val="0"/>
      <w:marRight w:val="0"/>
      <w:marTop w:val="0"/>
      <w:marBottom w:val="0"/>
      <w:divBdr>
        <w:top w:val="none" w:sz="0" w:space="0" w:color="auto"/>
        <w:left w:val="none" w:sz="0" w:space="0" w:color="auto"/>
        <w:bottom w:val="none" w:sz="0" w:space="0" w:color="auto"/>
        <w:right w:val="none" w:sz="0" w:space="0" w:color="auto"/>
      </w:divBdr>
      <w:divsChild>
        <w:div w:id="501822898">
          <w:marLeft w:val="0"/>
          <w:marRight w:val="0"/>
          <w:marTop w:val="0"/>
          <w:marBottom w:val="0"/>
          <w:divBdr>
            <w:top w:val="none" w:sz="0" w:space="0" w:color="auto"/>
            <w:left w:val="none" w:sz="0" w:space="0" w:color="auto"/>
            <w:bottom w:val="none" w:sz="0" w:space="0" w:color="auto"/>
            <w:right w:val="none" w:sz="0" w:space="0" w:color="auto"/>
          </w:divBdr>
          <w:divsChild>
            <w:div w:id="1479149556">
              <w:marLeft w:val="0"/>
              <w:marRight w:val="0"/>
              <w:marTop w:val="0"/>
              <w:marBottom w:val="0"/>
              <w:divBdr>
                <w:top w:val="none" w:sz="0" w:space="0" w:color="auto"/>
                <w:left w:val="none" w:sz="0" w:space="0" w:color="auto"/>
                <w:bottom w:val="none" w:sz="0" w:space="0" w:color="auto"/>
                <w:right w:val="none" w:sz="0" w:space="0" w:color="auto"/>
              </w:divBdr>
              <w:divsChild>
                <w:div w:id="131911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91661">
      <w:bodyDiv w:val="1"/>
      <w:marLeft w:val="0"/>
      <w:marRight w:val="0"/>
      <w:marTop w:val="0"/>
      <w:marBottom w:val="0"/>
      <w:divBdr>
        <w:top w:val="none" w:sz="0" w:space="0" w:color="auto"/>
        <w:left w:val="none" w:sz="0" w:space="0" w:color="auto"/>
        <w:bottom w:val="none" w:sz="0" w:space="0" w:color="auto"/>
        <w:right w:val="none" w:sz="0" w:space="0" w:color="auto"/>
      </w:divBdr>
    </w:div>
    <w:div w:id="33620826">
      <w:bodyDiv w:val="1"/>
      <w:marLeft w:val="0"/>
      <w:marRight w:val="0"/>
      <w:marTop w:val="0"/>
      <w:marBottom w:val="0"/>
      <w:divBdr>
        <w:top w:val="none" w:sz="0" w:space="0" w:color="auto"/>
        <w:left w:val="none" w:sz="0" w:space="0" w:color="auto"/>
        <w:bottom w:val="none" w:sz="0" w:space="0" w:color="auto"/>
        <w:right w:val="none" w:sz="0" w:space="0" w:color="auto"/>
      </w:divBdr>
      <w:divsChild>
        <w:div w:id="1628773738">
          <w:marLeft w:val="0"/>
          <w:marRight w:val="0"/>
          <w:marTop w:val="0"/>
          <w:marBottom w:val="0"/>
          <w:divBdr>
            <w:top w:val="none" w:sz="0" w:space="0" w:color="auto"/>
            <w:left w:val="none" w:sz="0" w:space="0" w:color="auto"/>
            <w:bottom w:val="none" w:sz="0" w:space="0" w:color="auto"/>
            <w:right w:val="none" w:sz="0" w:space="0" w:color="auto"/>
          </w:divBdr>
          <w:divsChild>
            <w:div w:id="852304370">
              <w:marLeft w:val="0"/>
              <w:marRight w:val="0"/>
              <w:marTop w:val="0"/>
              <w:marBottom w:val="0"/>
              <w:divBdr>
                <w:top w:val="none" w:sz="0" w:space="0" w:color="auto"/>
                <w:left w:val="none" w:sz="0" w:space="0" w:color="auto"/>
                <w:bottom w:val="none" w:sz="0" w:space="0" w:color="auto"/>
                <w:right w:val="none" w:sz="0" w:space="0" w:color="auto"/>
              </w:divBdr>
              <w:divsChild>
                <w:div w:id="26426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49798">
      <w:bodyDiv w:val="1"/>
      <w:marLeft w:val="0"/>
      <w:marRight w:val="0"/>
      <w:marTop w:val="0"/>
      <w:marBottom w:val="0"/>
      <w:divBdr>
        <w:top w:val="none" w:sz="0" w:space="0" w:color="auto"/>
        <w:left w:val="none" w:sz="0" w:space="0" w:color="auto"/>
        <w:bottom w:val="none" w:sz="0" w:space="0" w:color="auto"/>
        <w:right w:val="none" w:sz="0" w:space="0" w:color="auto"/>
      </w:divBdr>
      <w:divsChild>
        <w:div w:id="2060321616">
          <w:marLeft w:val="547"/>
          <w:marRight w:val="0"/>
          <w:marTop w:val="115"/>
          <w:marBottom w:val="0"/>
          <w:divBdr>
            <w:top w:val="none" w:sz="0" w:space="0" w:color="auto"/>
            <w:left w:val="none" w:sz="0" w:space="0" w:color="auto"/>
            <w:bottom w:val="none" w:sz="0" w:space="0" w:color="auto"/>
            <w:right w:val="none" w:sz="0" w:space="0" w:color="auto"/>
          </w:divBdr>
        </w:div>
        <w:div w:id="815298966">
          <w:marLeft w:val="547"/>
          <w:marRight w:val="0"/>
          <w:marTop w:val="115"/>
          <w:marBottom w:val="0"/>
          <w:divBdr>
            <w:top w:val="none" w:sz="0" w:space="0" w:color="auto"/>
            <w:left w:val="none" w:sz="0" w:space="0" w:color="auto"/>
            <w:bottom w:val="none" w:sz="0" w:space="0" w:color="auto"/>
            <w:right w:val="none" w:sz="0" w:space="0" w:color="auto"/>
          </w:divBdr>
        </w:div>
        <w:div w:id="766773932">
          <w:marLeft w:val="547"/>
          <w:marRight w:val="0"/>
          <w:marTop w:val="115"/>
          <w:marBottom w:val="0"/>
          <w:divBdr>
            <w:top w:val="none" w:sz="0" w:space="0" w:color="auto"/>
            <w:left w:val="none" w:sz="0" w:space="0" w:color="auto"/>
            <w:bottom w:val="none" w:sz="0" w:space="0" w:color="auto"/>
            <w:right w:val="none" w:sz="0" w:space="0" w:color="auto"/>
          </w:divBdr>
        </w:div>
        <w:div w:id="1214196489">
          <w:marLeft w:val="547"/>
          <w:marRight w:val="0"/>
          <w:marTop w:val="115"/>
          <w:marBottom w:val="0"/>
          <w:divBdr>
            <w:top w:val="none" w:sz="0" w:space="0" w:color="auto"/>
            <w:left w:val="none" w:sz="0" w:space="0" w:color="auto"/>
            <w:bottom w:val="none" w:sz="0" w:space="0" w:color="auto"/>
            <w:right w:val="none" w:sz="0" w:space="0" w:color="auto"/>
          </w:divBdr>
        </w:div>
        <w:div w:id="1443770541">
          <w:marLeft w:val="547"/>
          <w:marRight w:val="0"/>
          <w:marTop w:val="115"/>
          <w:marBottom w:val="0"/>
          <w:divBdr>
            <w:top w:val="none" w:sz="0" w:space="0" w:color="auto"/>
            <w:left w:val="none" w:sz="0" w:space="0" w:color="auto"/>
            <w:bottom w:val="none" w:sz="0" w:space="0" w:color="auto"/>
            <w:right w:val="none" w:sz="0" w:space="0" w:color="auto"/>
          </w:divBdr>
        </w:div>
      </w:divsChild>
    </w:div>
    <w:div w:id="40835714">
      <w:bodyDiv w:val="1"/>
      <w:marLeft w:val="0"/>
      <w:marRight w:val="0"/>
      <w:marTop w:val="0"/>
      <w:marBottom w:val="0"/>
      <w:divBdr>
        <w:top w:val="none" w:sz="0" w:space="0" w:color="auto"/>
        <w:left w:val="none" w:sz="0" w:space="0" w:color="auto"/>
        <w:bottom w:val="none" w:sz="0" w:space="0" w:color="auto"/>
        <w:right w:val="none" w:sz="0" w:space="0" w:color="auto"/>
      </w:divBdr>
      <w:divsChild>
        <w:div w:id="557863092">
          <w:marLeft w:val="547"/>
          <w:marRight w:val="0"/>
          <w:marTop w:val="134"/>
          <w:marBottom w:val="0"/>
          <w:divBdr>
            <w:top w:val="none" w:sz="0" w:space="0" w:color="auto"/>
            <w:left w:val="none" w:sz="0" w:space="0" w:color="auto"/>
            <w:bottom w:val="none" w:sz="0" w:space="0" w:color="auto"/>
            <w:right w:val="none" w:sz="0" w:space="0" w:color="auto"/>
          </w:divBdr>
        </w:div>
        <w:div w:id="1133716493">
          <w:marLeft w:val="547"/>
          <w:marRight w:val="0"/>
          <w:marTop w:val="134"/>
          <w:marBottom w:val="0"/>
          <w:divBdr>
            <w:top w:val="none" w:sz="0" w:space="0" w:color="auto"/>
            <w:left w:val="none" w:sz="0" w:space="0" w:color="auto"/>
            <w:bottom w:val="none" w:sz="0" w:space="0" w:color="auto"/>
            <w:right w:val="none" w:sz="0" w:space="0" w:color="auto"/>
          </w:divBdr>
        </w:div>
        <w:div w:id="1252733876">
          <w:marLeft w:val="547"/>
          <w:marRight w:val="0"/>
          <w:marTop w:val="134"/>
          <w:marBottom w:val="0"/>
          <w:divBdr>
            <w:top w:val="none" w:sz="0" w:space="0" w:color="auto"/>
            <w:left w:val="none" w:sz="0" w:space="0" w:color="auto"/>
            <w:bottom w:val="none" w:sz="0" w:space="0" w:color="auto"/>
            <w:right w:val="none" w:sz="0" w:space="0" w:color="auto"/>
          </w:divBdr>
        </w:div>
        <w:div w:id="1937446847">
          <w:marLeft w:val="547"/>
          <w:marRight w:val="0"/>
          <w:marTop w:val="134"/>
          <w:marBottom w:val="0"/>
          <w:divBdr>
            <w:top w:val="none" w:sz="0" w:space="0" w:color="auto"/>
            <w:left w:val="none" w:sz="0" w:space="0" w:color="auto"/>
            <w:bottom w:val="none" w:sz="0" w:space="0" w:color="auto"/>
            <w:right w:val="none" w:sz="0" w:space="0" w:color="auto"/>
          </w:divBdr>
        </w:div>
        <w:div w:id="184944029">
          <w:marLeft w:val="547"/>
          <w:marRight w:val="0"/>
          <w:marTop w:val="134"/>
          <w:marBottom w:val="0"/>
          <w:divBdr>
            <w:top w:val="none" w:sz="0" w:space="0" w:color="auto"/>
            <w:left w:val="none" w:sz="0" w:space="0" w:color="auto"/>
            <w:bottom w:val="none" w:sz="0" w:space="0" w:color="auto"/>
            <w:right w:val="none" w:sz="0" w:space="0" w:color="auto"/>
          </w:divBdr>
        </w:div>
        <w:div w:id="1750424810">
          <w:marLeft w:val="547"/>
          <w:marRight w:val="0"/>
          <w:marTop w:val="134"/>
          <w:marBottom w:val="0"/>
          <w:divBdr>
            <w:top w:val="none" w:sz="0" w:space="0" w:color="auto"/>
            <w:left w:val="none" w:sz="0" w:space="0" w:color="auto"/>
            <w:bottom w:val="none" w:sz="0" w:space="0" w:color="auto"/>
            <w:right w:val="none" w:sz="0" w:space="0" w:color="auto"/>
          </w:divBdr>
        </w:div>
        <w:div w:id="1123647006">
          <w:marLeft w:val="547"/>
          <w:marRight w:val="0"/>
          <w:marTop w:val="134"/>
          <w:marBottom w:val="0"/>
          <w:divBdr>
            <w:top w:val="none" w:sz="0" w:space="0" w:color="auto"/>
            <w:left w:val="none" w:sz="0" w:space="0" w:color="auto"/>
            <w:bottom w:val="none" w:sz="0" w:space="0" w:color="auto"/>
            <w:right w:val="none" w:sz="0" w:space="0" w:color="auto"/>
          </w:divBdr>
        </w:div>
      </w:divsChild>
    </w:div>
    <w:div w:id="55009752">
      <w:bodyDiv w:val="1"/>
      <w:marLeft w:val="0"/>
      <w:marRight w:val="0"/>
      <w:marTop w:val="0"/>
      <w:marBottom w:val="0"/>
      <w:divBdr>
        <w:top w:val="none" w:sz="0" w:space="0" w:color="auto"/>
        <w:left w:val="none" w:sz="0" w:space="0" w:color="auto"/>
        <w:bottom w:val="none" w:sz="0" w:space="0" w:color="auto"/>
        <w:right w:val="none" w:sz="0" w:space="0" w:color="auto"/>
      </w:divBdr>
      <w:divsChild>
        <w:div w:id="294023806">
          <w:marLeft w:val="0"/>
          <w:marRight w:val="0"/>
          <w:marTop w:val="0"/>
          <w:marBottom w:val="0"/>
          <w:divBdr>
            <w:top w:val="none" w:sz="0" w:space="0" w:color="auto"/>
            <w:left w:val="none" w:sz="0" w:space="0" w:color="auto"/>
            <w:bottom w:val="none" w:sz="0" w:space="0" w:color="auto"/>
            <w:right w:val="none" w:sz="0" w:space="0" w:color="auto"/>
          </w:divBdr>
          <w:divsChild>
            <w:div w:id="1440829082">
              <w:marLeft w:val="0"/>
              <w:marRight w:val="0"/>
              <w:marTop w:val="0"/>
              <w:marBottom w:val="0"/>
              <w:divBdr>
                <w:top w:val="none" w:sz="0" w:space="0" w:color="auto"/>
                <w:left w:val="none" w:sz="0" w:space="0" w:color="auto"/>
                <w:bottom w:val="none" w:sz="0" w:space="0" w:color="auto"/>
                <w:right w:val="none" w:sz="0" w:space="0" w:color="auto"/>
              </w:divBdr>
              <w:divsChild>
                <w:div w:id="447164358">
                  <w:marLeft w:val="0"/>
                  <w:marRight w:val="0"/>
                  <w:marTop w:val="0"/>
                  <w:marBottom w:val="0"/>
                  <w:divBdr>
                    <w:top w:val="none" w:sz="0" w:space="0" w:color="auto"/>
                    <w:left w:val="none" w:sz="0" w:space="0" w:color="auto"/>
                    <w:bottom w:val="none" w:sz="0" w:space="0" w:color="auto"/>
                    <w:right w:val="none" w:sz="0" w:space="0" w:color="auto"/>
                  </w:divBdr>
                  <w:divsChild>
                    <w:div w:id="1599168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526440">
      <w:bodyDiv w:val="1"/>
      <w:marLeft w:val="0"/>
      <w:marRight w:val="0"/>
      <w:marTop w:val="0"/>
      <w:marBottom w:val="0"/>
      <w:divBdr>
        <w:top w:val="none" w:sz="0" w:space="0" w:color="auto"/>
        <w:left w:val="none" w:sz="0" w:space="0" w:color="auto"/>
        <w:bottom w:val="none" w:sz="0" w:space="0" w:color="auto"/>
        <w:right w:val="none" w:sz="0" w:space="0" w:color="auto"/>
      </w:divBdr>
    </w:div>
    <w:div w:id="84498694">
      <w:bodyDiv w:val="1"/>
      <w:marLeft w:val="0"/>
      <w:marRight w:val="0"/>
      <w:marTop w:val="0"/>
      <w:marBottom w:val="0"/>
      <w:divBdr>
        <w:top w:val="none" w:sz="0" w:space="0" w:color="auto"/>
        <w:left w:val="none" w:sz="0" w:space="0" w:color="auto"/>
        <w:bottom w:val="none" w:sz="0" w:space="0" w:color="auto"/>
        <w:right w:val="none" w:sz="0" w:space="0" w:color="auto"/>
      </w:divBdr>
      <w:divsChild>
        <w:div w:id="1169517918">
          <w:marLeft w:val="547"/>
          <w:marRight w:val="0"/>
          <w:marTop w:val="115"/>
          <w:marBottom w:val="0"/>
          <w:divBdr>
            <w:top w:val="none" w:sz="0" w:space="0" w:color="auto"/>
            <w:left w:val="none" w:sz="0" w:space="0" w:color="auto"/>
            <w:bottom w:val="none" w:sz="0" w:space="0" w:color="auto"/>
            <w:right w:val="none" w:sz="0" w:space="0" w:color="auto"/>
          </w:divBdr>
        </w:div>
        <w:div w:id="1240478594">
          <w:marLeft w:val="547"/>
          <w:marRight w:val="0"/>
          <w:marTop w:val="115"/>
          <w:marBottom w:val="0"/>
          <w:divBdr>
            <w:top w:val="none" w:sz="0" w:space="0" w:color="auto"/>
            <w:left w:val="none" w:sz="0" w:space="0" w:color="auto"/>
            <w:bottom w:val="none" w:sz="0" w:space="0" w:color="auto"/>
            <w:right w:val="none" w:sz="0" w:space="0" w:color="auto"/>
          </w:divBdr>
        </w:div>
        <w:div w:id="924607722">
          <w:marLeft w:val="547"/>
          <w:marRight w:val="0"/>
          <w:marTop w:val="115"/>
          <w:marBottom w:val="0"/>
          <w:divBdr>
            <w:top w:val="none" w:sz="0" w:space="0" w:color="auto"/>
            <w:left w:val="none" w:sz="0" w:space="0" w:color="auto"/>
            <w:bottom w:val="none" w:sz="0" w:space="0" w:color="auto"/>
            <w:right w:val="none" w:sz="0" w:space="0" w:color="auto"/>
          </w:divBdr>
        </w:div>
        <w:div w:id="460392008">
          <w:marLeft w:val="547"/>
          <w:marRight w:val="0"/>
          <w:marTop w:val="115"/>
          <w:marBottom w:val="0"/>
          <w:divBdr>
            <w:top w:val="none" w:sz="0" w:space="0" w:color="auto"/>
            <w:left w:val="none" w:sz="0" w:space="0" w:color="auto"/>
            <w:bottom w:val="none" w:sz="0" w:space="0" w:color="auto"/>
            <w:right w:val="none" w:sz="0" w:space="0" w:color="auto"/>
          </w:divBdr>
        </w:div>
      </w:divsChild>
    </w:div>
    <w:div w:id="111479257">
      <w:bodyDiv w:val="1"/>
      <w:marLeft w:val="0"/>
      <w:marRight w:val="0"/>
      <w:marTop w:val="0"/>
      <w:marBottom w:val="0"/>
      <w:divBdr>
        <w:top w:val="none" w:sz="0" w:space="0" w:color="auto"/>
        <w:left w:val="none" w:sz="0" w:space="0" w:color="auto"/>
        <w:bottom w:val="none" w:sz="0" w:space="0" w:color="auto"/>
        <w:right w:val="none" w:sz="0" w:space="0" w:color="auto"/>
      </w:divBdr>
      <w:divsChild>
        <w:div w:id="1255094542">
          <w:marLeft w:val="547"/>
          <w:marRight w:val="0"/>
          <w:marTop w:val="96"/>
          <w:marBottom w:val="0"/>
          <w:divBdr>
            <w:top w:val="none" w:sz="0" w:space="0" w:color="auto"/>
            <w:left w:val="none" w:sz="0" w:space="0" w:color="auto"/>
            <w:bottom w:val="none" w:sz="0" w:space="0" w:color="auto"/>
            <w:right w:val="none" w:sz="0" w:space="0" w:color="auto"/>
          </w:divBdr>
        </w:div>
        <w:div w:id="967859403">
          <w:marLeft w:val="547"/>
          <w:marRight w:val="0"/>
          <w:marTop w:val="96"/>
          <w:marBottom w:val="0"/>
          <w:divBdr>
            <w:top w:val="none" w:sz="0" w:space="0" w:color="auto"/>
            <w:left w:val="none" w:sz="0" w:space="0" w:color="auto"/>
            <w:bottom w:val="none" w:sz="0" w:space="0" w:color="auto"/>
            <w:right w:val="none" w:sz="0" w:space="0" w:color="auto"/>
          </w:divBdr>
        </w:div>
      </w:divsChild>
    </w:div>
    <w:div w:id="111824105">
      <w:bodyDiv w:val="1"/>
      <w:marLeft w:val="0"/>
      <w:marRight w:val="0"/>
      <w:marTop w:val="0"/>
      <w:marBottom w:val="0"/>
      <w:divBdr>
        <w:top w:val="none" w:sz="0" w:space="0" w:color="auto"/>
        <w:left w:val="none" w:sz="0" w:space="0" w:color="auto"/>
        <w:bottom w:val="none" w:sz="0" w:space="0" w:color="auto"/>
        <w:right w:val="none" w:sz="0" w:space="0" w:color="auto"/>
      </w:divBdr>
      <w:divsChild>
        <w:div w:id="1223982929">
          <w:marLeft w:val="547"/>
          <w:marRight w:val="0"/>
          <w:marTop w:val="115"/>
          <w:marBottom w:val="0"/>
          <w:divBdr>
            <w:top w:val="none" w:sz="0" w:space="0" w:color="auto"/>
            <w:left w:val="none" w:sz="0" w:space="0" w:color="auto"/>
            <w:bottom w:val="none" w:sz="0" w:space="0" w:color="auto"/>
            <w:right w:val="none" w:sz="0" w:space="0" w:color="auto"/>
          </w:divBdr>
        </w:div>
        <w:div w:id="1088580504">
          <w:marLeft w:val="547"/>
          <w:marRight w:val="0"/>
          <w:marTop w:val="115"/>
          <w:marBottom w:val="0"/>
          <w:divBdr>
            <w:top w:val="none" w:sz="0" w:space="0" w:color="auto"/>
            <w:left w:val="none" w:sz="0" w:space="0" w:color="auto"/>
            <w:bottom w:val="none" w:sz="0" w:space="0" w:color="auto"/>
            <w:right w:val="none" w:sz="0" w:space="0" w:color="auto"/>
          </w:divBdr>
        </w:div>
        <w:div w:id="876740974">
          <w:marLeft w:val="547"/>
          <w:marRight w:val="0"/>
          <w:marTop w:val="115"/>
          <w:marBottom w:val="0"/>
          <w:divBdr>
            <w:top w:val="none" w:sz="0" w:space="0" w:color="auto"/>
            <w:left w:val="none" w:sz="0" w:space="0" w:color="auto"/>
            <w:bottom w:val="none" w:sz="0" w:space="0" w:color="auto"/>
            <w:right w:val="none" w:sz="0" w:space="0" w:color="auto"/>
          </w:divBdr>
        </w:div>
        <w:div w:id="1536037847">
          <w:marLeft w:val="547"/>
          <w:marRight w:val="0"/>
          <w:marTop w:val="115"/>
          <w:marBottom w:val="0"/>
          <w:divBdr>
            <w:top w:val="none" w:sz="0" w:space="0" w:color="auto"/>
            <w:left w:val="none" w:sz="0" w:space="0" w:color="auto"/>
            <w:bottom w:val="none" w:sz="0" w:space="0" w:color="auto"/>
            <w:right w:val="none" w:sz="0" w:space="0" w:color="auto"/>
          </w:divBdr>
        </w:div>
        <w:div w:id="1723094202">
          <w:marLeft w:val="547"/>
          <w:marRight w:val="0"/>
          <w:marTop w:val="115"/>
          <w:marBottom w:val="0"/>
          <w:divBdr>
            <w:top w:val="none" w:sz="0" w:space="0" w:color="auto"/>
            <w:left w:val="none" w:sz="0" w:space="0" w:color="auto"/>
            <w:bottom w:val="none" w:sz="0" w:space="0" w:color="auto"/>
            <w:right w:val="none" w:sz="0" w:space="0" w:color="auto"/>
          </w:divBdr>
        </w:div>
      </w:divsChild>
    </w:div>
    <w:div w:id="113640816">
      <w:bodyDiv w:val="1"/>
      <w:marLeft w:val="0"/>
      <w:marRight w:val="0"/>
      <w:marTop w:val="0"/>
      <w:marBottom w:val="0"/>
      <w:divBdr>
        <w:top w:val="none" w:sz="0" w:space="0" w:color="auto"/>
        <w:left w:val="none" w:sz="0" w:space="0" w:color="auto"/>
        <w:bottom w:val="none" w:sz="0" w:space="0" w:color="auto"/>
        <w:right w:val="none" w:sz="0" w:space="0" w:color="auto"/>
      </w:divBdr>
      <w:divsChild>
        <w:div w:id="417025323">
          <w:marLeft w:val="0"/>
          <w:marRight w:val="0"/>
          <w:marTop w:val="0"/>
          <w:marBottom w:val="0"/>
          <w:divBdr>
            <w:top w:val="none" w:sz="0" w:space="0" w:color="auto"/>
            <w:left w:val="none" w:sz="0" w:space="0" w:color="auto"/>
            <w:bottom w:val="none" w:sz="0" w:space="0" w:color="auto"/>
            <w:right w:val="none" w:sz="0" w:space="0" w:color="auto"/>
          </w:divBdr>
          <w:divsChild>
            <w:div w:id="757793646">
              <w:marLeft w:val="0"/>
              <w:marRight w:val="0"/>
              <w:marTop w:val="0"/>
              <w:marBottom w:val="0"/>
              <w:divBdr>
                <w:top w:val="none" w:sz="0" w:space="0" w:color="auto"/>
                <w:left w:val="none" w:sz="0" w:space="0" w:color="auto"/>
                <w:bottom w:val="none" w:sz="0" w:space="0" w:color="auto"/>
                <w:right w:val="none" w:sz="0" w:space="0" w:color="auto"/>
              </w:divBdr>
              <w:divsChild>
                <w:div w:id="2137139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16149">
      <w:bodyDiv w:val="1"/>
      <w:marLeft w:val="0"/>
      <w:marRight w:val="0"/>
      <w:marTop w:val="0"/>
      <w:marBottom w:val="0"/>
      <w:divBdr>
        <w:top w:val="none" w:sz="0" w:space="0" w:color="auto"/>
        <w:left w:val="none" w:sz="0" w:space="0" w:color="auto"/>
        <w:bottom w:val="none" w:sz="0" w:space="0" w:color="auto"/>
        <w:right w:val="none" w:sz="0" w:space="0" w:color="auto"/>
      </w:divBdr>
    </w:div>
    <w:div w:id="144932146">
      <w:bodyDiv w:val="1"/>
      <w:marLeft w:val="0"/>
      <w:marRight w:val="0"/>
      <w:marTop w:val="0"/>
      <w:marBottom w:val="0"/>
      <w:divBdr>
        <w:top w:val="none" w:sz="0" w:space="0" w:color="auto"/>
        <w:left w:val="none" w:sz="0" w:space="0" w:color="auto"/>
        <w:bottom w:val="none" w:sz="0" w:space="0" w:color="auto"/>
        <w:right w:val="none" w:sz="0" w:space="0" w:color="auto"/>
      </w:divBdr>
      <w:divsChild>
        <w:div w:id="1526484781">
          <w:marLeft w:val="0"/>
          <w:marRight w:val="0"/>
          <w:marTop w:val="0"/>
          <w:marBottom w:val="0"/>
          <w:divBdr>
            <w:top w:val="none" w:sz="0" w:space="0" w:color="auto"/>
            <w:left w:val="none" w:sz="0" w:space="0" w:color="auto"/>
            <w:bottom w:val="none" w:sz="0" w:space="0" w:color="auto"/>
            <w:right w:val="none" w:sz="0" w:space="0" w:color="auto"/>
          </w:divBdr>
          <w:divsChild>
            <w:div w:id="2145349278">
              <w:marLeft w:val="0"/>
              <w:marRight w:val="0"/>
              <w:marTop w:val="0"/>
              <w:marBottom w:val="0"/>
              <w:divBdr>
                <w:top w:val="none" w:sz="0" w:space="0" w:color="auto"/>
                <w:left w:val="none" w:sz="0" w:space="0" w:color="auto"/>
                <w:bottom w:val="none" w:sz="0" w:space="0" w:color="auto"/>
                <w:right w:val="none" w:sz="0" w:space="0" w:color="auto"/>
              </w:divBdr>
              <w:divsChild>
                <w:div w:id="909772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86281">
      <w:bodyDiv w:val="1"/>
      <w:marLeft w:val="0"/>
      <w:marRight w:val="0"/>
      <w:marTop w:val="0"/>
      <w:marBottom w:val="0"/>
      <w:divBdr>
        <w:top w:val="none" w:sz="0" w:space="0" w:color="auto"/>
        <w:left w:val="none" w:sz="0" w:space="0" w:color="auto"/>
        <w:bottom w:val="none" w:sz="0" w:space="0" w:color="auto"/>
        <w:right w:val="none" w:sz="0" w:space="0" w:color="auto"/>
      </w:divBdr>
    </w:div>
    <w:div w:id="157308885">
      <w:bodyDiv w:val="1"/>
      <w:marLeft w:val="0"/>
      <w:marRight w:val="0"/>
      <w:marTop w:val="0"/>
      <w:marBottom w:val="0"/>
      <w:divBdr>
        <w:top w:val="none" w:sz="0" w:space="0" w:color="auto"/>
        <w:left w:val="none" w:sz="0" w:space="0" w:color="auto"/>
        <w:bottom w:val="none" w:sz="0" w:space="0" w:color="auto"/>
        <w:right w:val="none" w:sz="0" w:space="0" w:color="auto"/>
      </w:divBdr>
      <w:divsChild>
        <w:div w:id="244384625">
          <w:marLeft w:val="547"/>
          <w:marRight w:val="0"/>
          <w:marTop w:val="134"/>
          <w:marBottom w:val="0"/>
          <w:divBdr>
            <w:top w:val="none" w:sz="0" w:space="0" w:color="auto"/>
            <w:left w:val="none" w:sz="0" w:space="0" w:color="auto"/>
            <w:bottom w:val="none" w:sz="0" w:space="0" w:color="auto"/>
            <w:right w:val="none" w:sz="0" w:space="0" w:color="auto"/>
          </w:divBdr>
        </w:div>
        <w:div w:id="861557460">
          <w:marLeft w:val="547"/>
          <w:marRight w:val="0"/>
          <w:marTop w:val="134"/>
          <w:marBottom w:val="0"/>
          <w:divBdr>
            <w:top w:val="none" w:sz="0" w:space="0" w:color="auto"/>
            <w:left w:val="none" w:sz="0" w:space="0" w:color="auto"/>
            <w:bottom w:val="none" w:sz="0" w:space="0" w:color="auto"/>
            <w:right w:val="none" w:sz="0" w:space="0" w:color="auto"/>
          </w:divBdr>
        </w:div>
        <w:div w:id="104427965">
          <w:marLeft w:val="547"/>
          <w:marRight w:val="0"/>
          <w:marTop w:val="134"/>
          <w:marBottom w:val="0"/>
          <w:divBdr>
            <w:top w:val="none" w:sz="0" w:space="0" w:color="auto"/>
            <w:left w:val="none" w:sz="0" w:space="0" w:color="auto"/>
            <w:bottom w:val="none" w:sz="0" w:space="0" w:color="auto"/>
            <w:right w:val="none" w:sz="0" w:space="0" w:color="auto"/>
          </w:divBdr>
        </w:div>
        <w:div w:id="888146651">
          <w:marLeft w:val="547"/>
          <w:marRight w:val="0"/>
          <w:marTop w:val="134"/>
          <w:marBottom w:val="0"/>
          <w:divBdr>
            <w:top w:val="none" w:sz="0" w:space="0" w:color="auto"/>
            <w:left w:val="none" w:sz="0" w:space="0" w:color="auto"/>
            <w:bottom w:val="none" w:sz="0" w:space="0" w:color="auto"/>
            <w:right w:val="none" w:sz="0" w:space="0" w:color="auto"/>
          </w:divBdr>
        </w:div>
      </w:divsChild>
    </w:div>
    <w:div w:id="194655951">
      <w:bodyDiv w:val="1"/>
      <w:marLeft w:val="0"/>
      <w:marRight w:val="0"/>
      <w:marTop w:val="0"/>
      <w:marBottom w:val="0"/>
      <w:divBdr>
        <w:top w:val="none" w:sz="0" w:space="0" w:color="auto"/>
        <w:left w:val="none" w:sz="0" w:space="0" w:color="auto"/>
        <w:bottom w:val="none" w:sz="0" w:space="0" w:color="auto"/>
        <w:right w:val="none" w:sz="0" w:space="0" w:color="auto"/>
      </w:divBdr>
    </w:div>
    <w:div w:id="198856395">
      <w:bodyDiv w:val="1"/>
      <w:marLeft w:val="0"/>
      <w:marRight w:val="0"/>
      <w:marTop w:val="0"/>
      <w:marBottom w:val="0"/>
      <w:divBdr>
        <w:top w:val="none" w:sz="0" w:space="0" w:color="auto"/>
        <w:left w:val="none" w:sz="0" w:space="0" w:color="auto"/>
        <w:bottom w:val="none" w:sz="0" w:space="0" w:color="auto"/>
        <w:right w:val="none" w:sz="0" w:space="0" w:color="auto"/>
      </w:divBdr>
      <w:divsChild>
        <w:div w:id="282149572">
          <w:marLeft w:val="547"/>
          <w:marRight w:val="0"/>
          <w:marTop w:val="96"/>
          <w:marBottom w:val="0"/>
          <w:divBdr>
            <w:top w:val="none" w:sz="0" w:space="0" w:color="auto"/>
            <w:left w:val="none" w:sz="0" w:space="0" w:color="auto"/>
            <w:bottom w:val="none" w:sz="0" w:space="0" w:color="auto"/>
            <w:right w:val="none" w:sz="0" w:space="0" w:color="auto"/>
          </w:divBdr>
        </w:div>
        <w:div w:id="404567603">
          <w:marLeft w:val="547"/>
          <w:marRight w:val="0"/>
          <w:marTop w:val="96"/>
          <w:marBottom w:val="0"/>
          <w:divBdr>
            <w:top w:val="none" w:sz="0" w:space="0" w:color="auto"/>
            <w:left w:val="none" w:sz="0" w:space="0" w:color="auto"/>
            <w:bottom w:val="none" w:sz="0" w:space="0" w:color="auto"/>
            <w:right w:val="none" w:sz="0" w:space="0" w:color="auto"/>
          </w:divBdr>
        </w:div>
        <w:div w:id="208613768">
          <w:marLeft w:val="547"/>
          <w:marRight w:val="0"/>
          <w:marTop w:val="96"/>
          <w:marBottom w:val="0"/>
          <w:divBdr>
            <w:top w:val="none" w:sz="0" w:space="0" w:color="auto"/>
            <w:left w:val="none" w:sz="0" w:space="0" w:color="auto"/>
            <w:bottom w:val="none" w:sz="0" w:space="0" w:color="auto"/>
            <w:right w:val="none" w:sz="0" w:space="0" w:color="auto"/>
          </w:divBdr>
        </w:div>
        <w:div w:id="1584216218">
          <w:marLeft w:val="547"/>
          <w:marRight w:val="0"/>
          <w:marTop w:val="96"/>
          <w:marBottom w:val="0"/>
          <w:divBdr>
            <w:top w:val="none" w:sz="0" w:space="0" w:color="auto"/>
            <w:left w:val="none" w:sz="0" w:space="0" w:color="auto"/>
            <w:bottom w:val="none" w:sz="0" w:space="0" w:color="auto"/>
            <w:right w:val="none" w:sz="0" w:space="0" w:color="auto"/>
          </w:divBdr>
        </w:div>
        <w:div w:id="1102871984">
          <w:marLeft w:val="547"/>
          <w:marRight w:val="0"/>
          <w:marTop w:val="96"/>
          <w:marBottom w:val="0"/>
          <w:divBdr>
            <w:top w:val="none" w:sz="0" w:space="0" w:color="auto"/>
            <w:left w:val="none" w:sz="0" w:space="0" w:color="auto"/>
            <w:bottom w:val="none" w:sz="0" w:space="0" w:color="auto"/>
            <w:right w:val="none" w:sz="0" w:space="0" w:color="auto"/>
          </w:divBdr>
        </w:div>
        <w:div w:id="1767071267">
          <w:marLeft w:val="547"/>
          <w:marRight w:val="0"/>
          <w:marTop w:val="96"/>
          <w:marBottom w:val="0"/>
          <w:divBdr>
            <w:top w:val="none" w:sz="0" w:space="0" w:color="auto"/>
            <w:left w:val="none" w:sz="0" w:space="0" w:color="auto"/>
            <w:bottom w:val="none" w:sz="0" w:space="0" w:color="auto"/>
            <w:right w:val="none" w:sz="0" w:space="0" w:color="auto"/>
          </w:divBdr>
        </w:div>
        <w:div w:id="643777116">
          <w:marLeft w:val="547"/>
          <w:marRight w:val="0"/>
          <w:marTop w:val="96"/>
          <w:marBottom w:val="0"/>
          <w:divBdr>
            <w:top w:val="none" w:sz="0" w:space="0" w:color="auto"/>
            <w:left w:val="none" w:sz="0" w:space="0" w:color="auto"/>
            <w:bottom w:val="none" w:sz="0" w:space="0" w:color="auto"/>
            <w:right w:val="none" w:sz="0" w:space="0" w:color="auto"/>
          </w:divBdr>
        </w:div>
        <w:div w:id="65423846">
          <w:marLeft w:val="547"/>
          <w:marRight w:val="0"/>
          <w:marTop w:val="96"/>
          <w:marBottom w:val="0"/>
          <w:divBdr>
            <w:top w:val="none" w:sz="0" w:space="0" w:color="auto"/>
            <w:left w:val="none" w:sz="0" w:space="0" w:color="auto"/>
            <w:bottom w:val="none" w:sz="0" w:space="0" w:color="auto"/>
            <w:right w:val="none" w:sz="0" w:space="0" w:color="auto"/>
          </w:divBdr>
        </w:div>
        <w:div w:id="807170516">
          <w:marLeft w:val="547"/>
          <w:marRight w:val="0"/>
          <w:marTop w:val="96"/>
          <w:marBottom w:val="0"/>
          <w:divBdr>
            <w:top w:val="none" w:sz="0" w:space="0" w:color="auto"/>
            <w:left w:val="none" w:sz="0" w:space="0" w:color="auto"/>
            <w:bottom w:val="none" w:sz="0" w:space="0" w:color="auto"/>
            <w:right w:val="none" w:sz="0" w:space="0" w:color="auto"/>
          </w:divBdr>
        </w:div>
      </w:divsChild>
    </w:div>
    <w:div w:id="235827970">
      <w:bodyDiv w:val="1"/>
      <w:marLeft w:val="0"/>
      <w:marRight w:val="0"/>
      <w:marTop w:val="0"/>
      <w:marBottom w:val="0"/>
      <w:divBdr>
        <w:top w:val="none" w:sz="0" w:space="0" w:color="auto"/>
        <w:left w:val="none" w:sz="0" w:space="0" w:color="auto"/>
        <w:bottom w:val="none" w:sz="0" w:space="0" w:color="auto"/>
        <w:right w:val="none" w:sz="0" w:space="0" w:color="auto"/>
      </w:divBdr>
    </w:div>
    <w:div w:id="259803973">
      <w:bodyDiv w:val="1"/>
      <w:marLeft w:val="0"/>
      <w:marRight w:val="0"/>
      <w:marTop w:val="0"/>
      <w:marBottom w:val="0"/>
      <w:divBdr>
        <w:top w:val="none" w:sz="0" w:space="0" w:color="auto"/>
        <w:left w:val="none" w:sz="0" w:space="0" w:color="auto"/>
        <w:bottom w:val="none" w:sz="0" w:space="0" w:color="auto"/>
        <w:right w:val="none" w:sz="0" w:space="0" w:color="auto"/>
      </w:divBdr>
      <w:divsChild>
        <w:div w:id="1658194428">
          <w:marLeft w:val="0"/>
          <w:marRight w:val="0"/>
          <w:marTop w:val="0"/>
          <w:marBottom w:val="0"/>
          <w:divBdr>
            <w:top w:val="none" w:sz="0" w:space="0" w:color="auto"/>
            <w:left w:val="none" w:sz="0" w:space="0" w:color="auto"/>
            <w:bottom w:val="none" w:sz="0" w:space="0" w:color="auto"/>
            <w:right w:val="none" w:sz="0" w:space="0" w:color="auto"/>
          </w:divBdr>
          <w:divsChild>
            <w:div w:id="702900544">
              <w:marLeft w:val="0"/>
              <w:marRight w:val="0"/>
              <w:marTop w:val="0"/>
              <w:marBottom w:val="0"/>
              <w:divBdr>
                <w:top w:val="none" w:sz="0" w:space="0" w:color="auto"/>
                <w:left w:val="none" w:sz="0" w:space="0" w:color="auto"/>
                <w:bottom w:val="none" w:sz="0" w:space="0" w:color="auto"/>
                <w:right w:val="none" w:sz="0" w:space="0" w:color="auto"/>
              </w:divBdr>
              <w:divsChild>
                <w:div w:id="1276062544">
                  <w:marLeft w:val="0"/>
                  <w:marRight w:val="0"/>
                  <w:marTop w:val="0"/>
                  <w:marBottom w:val="0"/>
                  <w:divBdr>
                    <w:top w:val="none" w:sz="0" w:space="0" w:color="auto"/>
                    <w:left w:val="none" w:sz="0" w:space="0" w:color="auto"/>
                    <w:bottom w:val="none" w:sz="0" w:space="0" w:color="auto"/>
                    <w:right w:val="none" w:sz="0" w:space="0" w:color="auto"/>
                  </w:divBdr>
                  <w:divsChild>
                    <w:div w:id="214600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2788581">
      <w:bodyDiv w:val="1"/>
      <w:marLeft w:val="0"/>
      <w:marRight w:val="0"/>
      <w:marTop w:val="0"/>
      <w:marBottom w:val="0"/>
      <w:divBdr>
        <w:top w:val="none" w:sz="0" w:space="0" w:color="auto"/>
        <w:left w:val="none" w:sz="0" w:space="0" w:color="auto"/>
        <w:bottom w:val="none" w:sz="0" w:space="0" w:color="auto"/>
        <w:right w:val="none" w:sz="0" w:space="0" w:color="auto"/>
      </w:divBdr>
    </w:div>
    <w:div w:id="273287396">
      <w:bodyDiv w:val="1"/>
      <w:marLeft w:val="0"/>
      <w:marRight w:val="0"/>
      <w:marTop w:val="0"/>
      <w:marBottom w:val="0"/>
      <w:divBdr>
        <w:top w:val="none" w:sz="0" w:space="0" w:color="auto"/>
        <w:left w:val="none" w:sz="0" w:space="0" w:color="auto"/>
        <w:bottom w:val="none" w:sz="0" w:space="0" w:color="auto"/>
        <w:right w:val="none" w:sz="0" w:space="0" w:color="auto"/>
      </w:divBdr>
      <w:divsChild>
        <w:div w:id="1802840992">
          <w:marLeft w:val="547"/>
          <w:marRight w:val="0"/>
          <w:marTop w:val="134"/>
          <w:marBottom w:val="0"/>
          <w:divBdr>
            <w:top w:val="none" w:sz="0" w:space="0" w:color="auto"/>
            <w:left w:val="none" w:sz="0" w:space="0" w:color="auto"/>
            <w:bottom w:val="none" w:sz="0" w:space="0" w:color="auto"/>
            <w:right w:val="none" w:sz="0" w:space="0" w:color="auto"/>
          </w:divBdr>
        </w:div>
        <w:div w:id="451366798">
          <w:marLeft w:val="547"/>
          <w:marRight w:val="0"/>
          <w:marTop w:val="134"/>
          <w:marBottom w:val="0"/>
          <w:divBdr>
            <w:top w:val="none" w:sz="0" w:space="0" w:color="auto"/>
            <w:left w:val="none" w:sz="0" w:space="0" w:color="auto"/>
            <w:bottom w:val="none" w:sz="0" w:space="0" w:color="auto"/>
            <w:right w:val="none" w:sz="0" w:space="0" w:color="auto"/>
          </w:divBdr>
        </w:div>
      </w:divsChild>
    </w:div>
    <w:div w:id="286741452">
      <w:bodyDiv w:val="1"/>
      <w:marLeft w:val="0"/>
      <w:marRight w:val="0"/>
      <w:marTop w:val="0"/>
      <w:marBottom w:val="0"/>
      <w:divBdr>
        <w:top w:val="none" w:sz="0" w:space="0" w:color="auto"/>
        <w:left w:val="none" w:sz="0" w:space="0" w:color="auto"/>
        <w:bottom w:val="none" w:sz="0" w:space="0" w:color="auto"/>
        <w:right w:val="none" w:sz="0" w:space="0" w:color="auto"/>
      </w:divBdr>
      <w:divsChild>
        <w:div w:id="870998610">
          <w:marLeft w:val="0"/>
          <w:marRight w:val="0"/>
          <w:marTop w:val="0"/>
          <w:marBottom w:val="0"/>
          <w:divBdr>
            <w:top w:val="none" w:sz="0" w:space="0" w:color="auto"/>
            <w:left w:val="none" w:sz="0" w:space="0" w:color="auto"/>
            <w:bottom w:val="none" w:sz="0" w:space="0" w:color="auto"/>
            <w:right w:val="none" w:sz="0" w:space="0" w:color="auto"/>
          </w:divBdr>
          <w:divsChild>
            <w:div w:id="315765354">
              <w:marLeft w:val="0"/>
              <w:marRight w:val="0"/>
              <w:marTop w:val="0"/>
              <w:marBottom w:val="0"/>
              <w:divBdr>
                <w:top w:val="none" w:sz="0" w:space="0" w:color="auto"/>
                <w:left w:val="none" w:sz="0" w:space="0" w:color="auto"/>
                <w:bottom w:val="none" w:sz="0" w:space="0" w:color="auto"/>
                <w:right w:val="none" w:sz="0" w:space="0" w:color="auto"/>
              </w:divBdr>
              <w:divsChild>
                <w:div w:id="2045247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758184">
      <w:bodyDiv w:val="1"/>
      <w:marLeft w:val="0"/>
      <w:marRight w:val="0"/>
      <w:marTop w:val="0"/>
      <w:marBottom w:val="0"/>
      <w:divBdr>
        <w:top w:val="none" w:sz="0" w:space="0" w:color="auto"/>
        <w:left w:val="none" w:sz="0" w:space="0" w:color="auto"/>
        <w:bottom w:val="none" w:sz="0" w:space="0" w:color="auto"/>
        <w:right w:val="none" w:sz="0" w:space="0" w:color="auto"/>
      </w:divBdr>
    </w:div>
    <w:div w:id="364332691">
      <w:bodyDiv w:val="1"/>
      <w:marLeft w:val="0"/>
      <w:marRight w:val="0"/>
      <w:marTop w:val="0"/>
      <w:marBottom w:val="0"/>
      <w:divBdr>
        <w:top w:val="none" w:sz="0" w:space="0" w:color="auto"/>
        <w:left w:val="none" w:sz="0" w:space="0" w:color="auto"/>
        <w:bottom w:val="none" w:sz="0" w:space="0" w:color="auto"/>
        <w:right w:val="none" w:sz="0" w:space="0" w:color="auto"/>
      </w:divBdr>
      <w:divsChild>
        <w:div w:id="845285856">
          <w:marLeft w:val="547"/>
          <w:marRight w:val="0"/>
          <w:marTop w:val="134"/>
          <w:marBottom w:val="0"/>
          <w:divBdr>
            <w:top w:val="none" w:sz="0" w:space="0" w:color="auto"/>
            <w:left w:val="none" w:sz="0" w:space="0" w:color="auto"/>
            <w:bottom w:val="none" w:sz="0" w:space="0" w:color="auto"/>
            <w:right w:val="none" w:sz="0" w:space="0" w:color="auto"/>
          </w:divBdr>
        </w:div>
        <w:div w:id="101536547">
          <w:marLeft w:val="547"/>
          <w:marRight w:val="0"/>
          <w:marTop w:val="134"/>
          <w:marBottom w:val="0"/>
          <w:divBdr>
            <w:top w:val="none" w:sz="0" w:space="0" w:color="auto"/>
            <w:left w:val="none" w:sz="0" w:space="0" w:color="auto"/>
            <w:bottom w:val="none" w:sz="0" w:space="0" w:color="auto"/>
            <w:right w:val="none" w:sz="0" w:space="0" w:color="auto"/>
          </w:divBdr>
        </w:div>
        <w:div w:id="1207261307">
          <w:marLeft w:val="547"/>
          <w:marRight w:val="0"/>
          <w:marTop w:val="134"/>
          <w:marBottom w:val="0"/>
          <w:divBdr>
            <w:top w:val="none" w:sz="0" w:space="0" w:color="auto"/>
            <w:left w:val="none" w:sz="0" w:space="0" w:color="auto"/>
            <w:bottom w:val="none" w:sz="0" w:space="0" w:color="auto"/>
            <w:right w:val="none" w:sz="0" w:space="0" w:color="auto"/>
          </w:divBdr>
        </w:div>
        <w:div w:id="400519301">
          <w:marLeft w:val="547"/>
          <w:marRight w:val="0"/>
          <w:marTop w:val="134"/>
          <w:marBottom w:val="0"/>
          <w:divBdr>
            <w:top w:val="none" w:sz="0" w:space="0" w:color="auto"/>
            <w:left w:val="none" w:sz="0" w:space="0" w:color="auto"/>
            <w:bottom w:val="none" w:sz="0" w:space="0" w:color="auto"/>
            <w:right w:val="none" w:sz="0" w:space="0" w:color="auto"/>
          </w:divBdr>
        </w:div>
        <w:div w:id="1833713178">
          <w:marLeft w:val="547"/>
          <w:marRight w:val="0"/>
          <w:marTop w:val="134"/>
          <w:marBottom w:val="0"/>
          <w:divBdr>
            <w:top w:val="none" w:sz="0" w:space="0" w:color="auto"/>
            <w:left w:val="none" w:sz="0" w:space="0" w:color="auto"/>
            <w:bottom w:val="none" w:sz="0" w:space="0" w:color="auto"/>
            <w:right w:val="none" w:sz="0" w:space="0" w:color="auto"/>
          </w:divBdr>
        </w:div>
      </w:divsChild>
    </w:div>
    <w:div w:id="372929751">
      <w:bodyDiv w:val="1"/>
      <w:marLeft w:val="0"/>
      <w:marRight w:val="0"/>
      <w:marTop w:val="0"/>
      <w:marBottom w:val="0"/>
      <w:divBdr>
        <w:top w:val="none" w:sz="0" w:space="0" w:color="auto"/>
        <w:left w:val="none" w:sz="0" w:space="0" w:color="auto"/>
        <w:bottom w:val="none" w:sz="0" w:space="0" w:color="auto"/>
        <w:right w:val="none" w:sz="0" w:space="0" w:color="auto"/>
      </w:divBdr>
      <w:divsChild>
        <w:div w:id="627005210">
          <w:marLeft w:val="0"/>
          <w:marRight w:val="0"/>
          <w:marTop w:val="0"/>
          <w:marBottom w:val="0"/>
          <w:divBdr>
            <w:top w:val="none" w:sz="0" w:space="0" w:color="auto"/>
            <w:left w:val="none" w:sz="0" w:space="0" w:color="auto"/>
            <w:bottom w:val="none" w:sz="0" w:space="0" w:color="auto"/>
            <w:right w:val="none" w:sz="0" w:space="0" w:color="auto"/>
          </w:divBdr>
        </w:div>
        <w:div w:id="1872184395">
          <w:marLeft w:val="0"/>
          <w:marRight w:val="0"/>
          <w:marTop w:val="0"/>
          <w:marBottom w:val="0"/>
          <w:divBdr>
            <w:top w:val="none" w:sz="0" w:space="0" w:color="auto"/>
            <w:left w:val="none" w:sz="0" w:space="0" w:color="auto"/>
            <w:bottom w:val="none" w:sz="0" w:space="0" w:color="auto"/>
            <w:right w:val="none" w:sz="0" w:space="0" w:color="auto"/>
          </w:divBdr>
        </w:div>
      </w:divsChild>
    </w:div>
    <w:div w:id="403265347">
      <w:bodyDiv w:val="1"/>
      <w:marLeft w:val="0"/>
      <w:marRight w:val="0"/>
      <w:marTop w:val="0"/>
      <w:marBottom w:val="0"/>
      <w:divBdr>
        <w:top w:val="none" w:sz="0" w:space="0" w:color="auto"/>
        <w:left w:val="none" w:sz="0" w:space="0" w:color="auto"/>
        <w:bottom w:val="none" w:sz="0" w:space="0" w:color="auto"/>
        <w:right w:val="none" w:sz="0" w:space="0" w:color="auto"/>
      </w:divBdr>
      <w:divsChild>
        <w:div w:id="1237589845">
          <w:marLeft w:val="0"/>
          <w:marRight w:val="0"/>
          <w:marTop w:val="0"/>
          <w:marBottom w:val="0"/>
          <w:divBdr>
            <w:top w:val="none" w:sz="0" w:space="0" w:color="auto"/>
            <w:left w:val="none" w:sz="0" w:space="0" w:color="auto"/>
            <w:bottom w:val="none" w:sz="0" w:space="0" w:color="auto"/>
            <w:right w:val="none" w:sz="0" w:space="0" w:color="auto"/>
          </w:divBdr>
          <w:divsChild>
            <w:div w:id="1263411648">
              <w:marLeft w:val="0"/>
              <w:marRight w:val="0"/>
              <w:marTop w:val="0"/>
              <w:marBottom w:val="0"/>
              <w:divBdr>
                <w:top w:val="none" w:sz="0" w:space="0" w:color="auto"/>
                <w:left w:val="none" w:sz="0" w:space="0" w:color="auto"/>
                <w:bottom w:val="none" w:sz="0" w:space="0" w:color="auto"/>
                <w:right w:val="none" w:sz="0" w:space="0" w:color="auto"/>
              </w:divBdr>
              <w:divsChild>
                <w:div w:id="5848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037922">
      <w:bodyDiv w:val="1"/>
      <w:marLeft w:val="0"/>
      <w:marRight w:val="0"/>
      <w:marTop w:val="0"/>
      <w:marBottom w:val="0"/>
      <w:divBdr>
        <w:top w:val="none" w:sz="0" w:space="0" w:color="auto"/>
        <w:left w:val="none" w:sz="0" w:space="0" w:color="auto"/>
        <w:bottom w:val="none" w:sz="0" w:space="0" w:color="auto"/>
        <w:right w:val="none" w:sz="0" w:space="0" w:color="auto"/>
      </w:divBdr>
    </w:div>
    <w:div w:id="427384223">
      <w:bodyDiv w:val="1"/>
      <w:marLeft w:val="0"/>
      <w:marRight w:val="0"/>
      <w:marTop w:val="0"/>
      <w:marBottom w:val="0"/>
      <w:divBdr>
        <w:top w:val="none" w:sz="0" w:space="0" w:color="auto"/>
        <w:left w:val="none" w:sz="0" w:space="0" w:color="auto"/>
        <w:bottom w:val="none" w:sz="0" w:space="0" w:color="auto"/>
        <w:right w:val="none" w:sz="0" w:space="0" w:color="auto"/>
      </w:divBdr>
      <w:divsChild>
        <w:div w:id="2116898255">
          <w:marLeft w:val="0"/>
          <w:marRight w:val="0"/>
          <w:marTop w:val="0"/>
          <w:marBottom w:val="0"/>
          <w:divBdr>
            <w:top w:val="none" w:sz="0" w:space="0" w:color="auto"/>
            <w:left w:val="none" w:sz="0" w:space="0" w:color="auto"/>
            <w:bottom w:val="none" w:sz="0" w:space="0" w:color="auto"/>
            <w:right w:val="none" w:sz="0" w:space="0" w:color="auto"/>
          </w:divBdr>
          <w:divsChild>
            <w:div w:id="513421662">
              <w:marLeft w:val="0"/>
              <w:marRight w:val="0"/>
              <w:marTop w:val="0"/>
              <w:marBottom w:val="0"/>
              <w:divBdr>
                <w:top w:val="none" w:sz="0" w:space="0" w:color="auto"/>
                <w:left w:val="none" w:sz="0" w:space="0" w:color="auto"/>
                <w:bottom w:val="none" w:sz="0" w:space="0" w:color="auto"/>
                <w:right w:val="none" w:sz="0" w:space="0" w:color="auto"/>
              </w:divBdr>
              <w:divsChild>
                <w:div w:id="305013042">
                  <w:marLeft w:val="0"/>
                  <w:marRight w:val="0"/>
                  <w:marTop w:val="0"/>
                  <w:marBottom w:val="0"/>
                  <w:divBdr>
                    <w:top w:val="none" w:sz="0" w:space="0" w:color="auto"/>
                    <w:left w:val="none" w:sz="0" w:space="0" w:color="auto"/>
                    <w:bottom w:val="none" w:sz="0" w:space="0" w:color="auto"/>
                    <w:right w:val="none" w:sz="0" w:space="0" w:color="auto"/>
                  </w:divBdr>
                  <w:divsChild>
                    <w:div w:id="797989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4832872">
      <w:bodyDiv w:val="1"/>
      <w:marLeft w:val="0"/>
      <w:marRight w:val="0"/>
      <w:marTop w:val="0"/>
      <w:marBottom w:val="0"/>
      <w:divBdr>
        <w:top w:val="none" w:sz="0" w:space="0" w:color="auto"/>
        <w:left w:val="none" w:sz="0" w:space="0" w:color="auto"/>
        <w:bottom w:val="none" w:sz="0" w:space="0" w:color="auto"/>
        <w:right w:val="none" w:sz="0" w:space="0" w:color="auto"/>
      </w:divBdr>
    </w:div>
    <w:div w:id="439187222">
      <w:bodyDiv w:val="1"/>
      <w:marLeft w:val="0"/>
      <w:marRight w:val="0"/>
      <w:marTop w:val="0"/>
      <w:marBottom w:val="0"/>
      <w:divBdr>
        <w:top w:val="none" w:sz="0" w:space="0" w:color="auto"/>
        <w:left w:val="none" w:sz="0" w:space="0" w:color="auto"/>
        <w:bottom w:val="none" w:sz="0" w:space="0" w:color="auto"/>
        <w:right w:val="none" w:sz="0" w:space="0" w:color="auto"/>
      </w:divBdr>
      <w:divsChild>
        <w:div w:id="2132896731">
          <w:marLeft w:val="547"/>
          <w:marRight w:val="0"/>
          <w:marTop w:val="134"/>
          <w:marBottom w:val="0"/>
          <w:divBdr>
            <w:top w:val="none" w:sz="0" w:space="0" w:color="auto"/>
            <w:left w:val="none" w:sz="0" w:space="0" w:color="auto"/>
            <w:bottom w:val="none" w:sz="0" w:space="0" w:color="auto"/>
            <w:right w:val="none" w:sz="0" w:space="0" w:color="auto"/>
          </w:divBdr>
        </w:div>
        <w:div w:id="664435671">
          <w:marLeft w:val="547"/>
          <w:marRight w:val="0"/>
          <w:marTop w:val="134"/>
          <w:marBottom w:val="0"/>
          <w:divBdr>
            <w:top w:val="none" w:sz="0" w:space="0" w:color="auto"/>
            <w:left w:val="none" w:sz="0" w:space="0" w:color="auto"/>
            <w:bottom w:val="none" w:sz="0" w:space="0" w:color="auto"/>
            <w:right w:val="none" w:sz="0" w:space="0" w:color="auto"/>
          </w:divBdr>
        </w:div>
        <w:div w:id="291448970">
          <w:marLeft w:val="547"/>
          <w:marRight w:val="0"/>
          <w:marTop w:val="134"/>
          <w:marBottom w:val="0"/>
          <w:divBdr>
            <w:top w:val="none" w:sz="0" w:space="0" w:color="auto"/>
            <w:left w:val="none" w:sz="0" w:space="0" w:color="auto"/>
            <w:bottom w:val="none" w:sz="0" w:space="0" w:color="auto"/>
            <w:right w:val="none" w:sz="0" w:space="0" w:color="auto"/>
          </w:divBdr>
        </w:div>
        <w:div w:id="1245454980">
          <w:marLeft w:val="547"/>
          <w:marRight w:val="0"/>
          <w:marTop w:val="134"/>
          <w:marBottom w:val="0"/>
          <w:divBdr>
            <w:top w:val="none" w:sz="0" w:space="0" w:color="auto"/>
            <w:left w:val="none" w:sz="0" w:space="0" w:color="auto"/>
            <w:bottom w:val="none" w:sz="0" w:space="0" w:color="auto"/>
            <w:right w:val="none" w:sz="0" w:space="0" w:color="auto"/>
          </w:divBdr>
        </w:div>
        <w:div w:id="1609317060">
          <w:marLeft w:val="547"/>
          <w:marRight w:val="0"/>
          <w:marTop w:val="134"/>
          <w:marBottom w:val="0"/>
          <w:divBdr>
            <w:top w:val="none" w:sz="0" w:space="0" w:color="auto"/>
            <w:left w:val="none" w:sz="0" w:space="0" w:color="auto"/>
            <w:bottom w:val="none" w:sz="0" w:space="0" w:color="auto"/>
            <w:right w:val="none" w:sz="0" w:space="0" w:color="auto"/>
          </w:divBdr>
        </w:div>
      </w:divsChild>
    </w:div>
    <w:div w:id="455560870">
      <w:bodyDiv w:val="1"/>
      <w:marLeft w:val="0"/>
      <w:marRight w:val="0"/>
      <w:marTop w:val="0"/>
      <w:marBottom w:val="0"/>
      <w:divBdr>
        <w:top w:val="none" w:sz="0" w:space="0" w:color="auto"/>
        <w:left w:val="none" w:sz="0" w:space="0" w:color="auto"/>
        <w:bottom w:val="none" w:sz="0" w:space="0" w:color="auto"/>
        <w:right w:val="none" w:sz="0" w:space="0" w:color="auto"/>
      </w:divBdr>
      <w:divsChild>
        <w:div w:id="1750031921">
          <w:marLeft w:val="0"/>
          <w:marRight w:val="0"/>
          <w:marTop w:val="0"/>
          <w:marBottom w:val="0"/>
          <w:divBdr>
            <w:top w:val="none" w:sz="0" w:space="0" w:color="auto"/>
            <w:left w:val="none" w:sz="0" w:space="0" w:color="auto"/>
            <w:bottom w:val="none" w:sz="0" w:space="0" w:color="auto"/>
            <w:right w:val="none" w:sz="0" w:space="0" w:color="auto"/>
          </w:divBdr>
          <w:divsChild>
            <w:div w:id="1137070048">
              <w:marLeft w:val="0"/>
              <w:marRight w:val="0"/>
              <w:marTop w:val="0"/>
              <w:marBottom w:val="0"/>
              <w:divBdr>
                <w:top w:val="none" w:sz="0" w:space="0" w:color="auto"/>
                <w:left w:val="none" w:sz="0" w:space="0" w:color="auto"/>
                <w:bottom w:val="none" w:sz="0" w:space="0" w:color="auto"/>
                <w:right w:val="none" w:sz="0" w:space="0" w:color="auto"/>
              </w:divBdr>
              <w:divsChild>
                <w:div w:id="301617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189458">
      <w:bodyDiv w:val="1"/>
      <w:marLeft w:val="0"/>
      <w:marRight w:val="0"/>
      <w:marTop w:val="0"/>
      <w:marBottom w:val="0"/>
      <w:divBdr>
        <w:top w:val="none" w:sz="0" w:space="0" w:color="auto"/>
        <w:left w:val="none" w:sz="0" w:space="0" w:color="auto"/>
        <w:bottom w:val="none" w:sz="0" w:space="0" w:color="auto"/>
        <w:right w:val="none" w:sz="0" w:space="0" w:color="auto"/>
      </w:divBdr>
    </w:div>
    <w:div w:id="460150958">
      <w:bodyDiv w:val="1"/>
      <w:marLeft w:val="0"/>
      <w:marRight w:val="0"/>
      <w:marTop w:val="0"/>
      <w:marBottom w:val="0"/>
      <w:divBdr>
        <w:top w:val="none" w:sz="0" w:space="0" w:color="auto"/>
        <w:left w:val="none" w:sz="0" w:space="0" w:color="auto"/>
        <w:bottom w:val="none" w:sz="0" w:space="0" w:color="auto"/>
        <w:right w:val="none" w:sz="0" w:space="0" w:color="auto"/>
      </w:divBdr>
    </w:div>
    <w:div w:id="473909903">
      <w:bodyDiv w:val="1"/>
      <w:marLeft w:val="0"/>
      <w:marRight w:val="0"/>
      <w:marTop w:val="0"/>
      <w:marBottom w:val="0"/>
      <w:divBdr>
        <w:top w:val="none" w:sz="0" w:space="0" w:color="auto"/>
        <w:left w:val="none" w:sz="0" w:space="0" w:color="auto"/>
        <w:bottom w:val="none" w:sz="0" w:space="0" w:color="auto"/>
        <w:right w:val="none" w:sz="0" w:space="0" w:color="auto"/>
      </w:divBdr>
      <w:divsChild>
        <w:div w:id="1104231472">
          <w:marLeft w:val="547"/>
          <w:marRight w:val="0"/>
          <w:marTop w:val="115"/>
          <w:marBottom w:val="0"/>
          <w:divBdr>
            <w:top w:val="none" w:sz="0" w:space="0" w:color="auto"/>
            <w:left w:val="none" w:sz="0" w:space="0" w:color="auto"/>
            <w:bottom w:val="none" w:sz="0" w:space="0" w:color="auto"/>
            <w:right w:val="none" w:sz="0" w:space="0" w:color="auto"/>
          </w:divBdr>
        </w:div>
        <w:div w:id="1868566826">
          <w:marLeft w:val="547"/>
          <w:marRight w:val="0"/>
          <w:marTop w:val="115"/>
          <w:marBottom w:val="0"/>
          <w:divBdr>
            <w:top w:val="none" w:sz="0" w:space="0" w:color="auto"/>
            <w:left w:val="none" w:sz="0" w:space="0" w:color="auto"/>
            <w:bottom w:val="none" w:sz="0" w:space="0" w:color="auto"/>
            <w:right w:val="none" w:sz="0" w:space="0" w:color="auto"/>
          </w:divBdr>
        </w:div>
        <w:div w:id="1954091153">
          <w:marLeft w:val="547"/>
          <w:marRight w:val="0"/>
          <w:marTop w:val="115"/>
          <w:marBottom w:val="0"/>
          <w:divBdr>
            <w:top w:val="none" w:sz="0" w:space="0" w:color="auto"/>
            <w:left w:val="none" w:sz="0" w:space="0" w:color="auto"/>
            <w:bottom w:val="none" w:sz="0" w:space="0" w:color="auto"/>
            <w:right w:val="none" w:sz="0" w:space="0" w:color="auto"/>
          </w:divBdr>
        </w:div>
        <w:div w:id="267780140">
          <w:marLeft w:val="547"/>
          <w:marRight w:val="0"/>
          <w:marTop w:val="115"/>
          <w:marBottom w:val="0"/>
          <w:divBdr>
            <w:top w:val="none" w:sz="0" w:space="0" w:color="auto"/>
            <w:left w:val="none" w:sz="0" w:space="0" w:color="auto"/>
            <w:bottom w:val="none" w:sz="0" w:space="0" w:color="auto"/>
            <w:right w:val="none" w:sz="0" w:space="0" w:color="auto"/>
          </w:divBdr>
        </w:div>
        <w:div w:id="1188563689">
          <w:marLeft w:val="547"/>
          <w:marRight w:val="0"/>
          <w:marTop w:val="115"/>
          <w:marBottom w:val="0"/>
          <w:divBdr>
            <w:top w:val="none" w:sz="0" w:space="0" w:color="auto"/>
            <w:left w:val="none" w:sz="0" w:space="0" w:color="auto"/>
            <w:bottom w:val="none" w:sz="0" w:space="0" w:color="auto"/>
            <w:right w:val="none" w:sz="0" w:space="0" w:color="auto"/>
          </w:divBdr>
        </w:div>
      </w:divsChild>
    </w:div>
    <w:div w:id="522789189">
      <w:bodyDiv w:val="1"/>
      <w:marLeft w:val="0"/>
      <w:marRight w:val="0"/>
      <w:marTop w:val="0"/>
      <w:marBottom w:val="0"/>
      <w:divBdr>
        <w:top w:val="none" w:sz="0" w:space="0" w:color="auto"/>
        <w:left w:val="none" w:sz="0" w:space="0" w:color="auto"/>
        <w:bottom w:val="none" w:sz="0" w:space="0" w:color="auto"/>
        <w:right w:val="none" w:sz="0" w:space="0" w:color="auto"/>
      </w:divBdr>
      <w:divsChild>
        <w:div w:id="499808657">
          <w:marLeft w:val="547"/>
          <w:marRight w:val="0"/>
          <w:marTop w:val="96"/>
          <w:marBottom w:val="0"/>
          <w:divBdr>
            <w:top w:val="none" w:sz="0" w:space="0" w:color="auto"/>
            <w:left w:val="none" w:sz="0" w:space="0" w:color="auto"/>
            <w:bottom w:val="none" w:sz="0" w:space="0" w:color="auto"/>
            <w:right w:val="none" w:sz="0" w:space="0" w:color="auto"/>
          </w:divBdr>
        </w:div>
        <w:div w:id="577980380">
          <w:marLeft w:val="547"/>
          <w:marRight w:val="0"/>
          <w:marTop w:val="96"/>
          <w:marBottom w:val="0"/>
          <w:divBdr>
            <w:top w:val="none" w:sz="0" w:space="0" w:color="auto"/>
            <w:left w:val="none" w:sz="0" w:space="0" w:color="auto"/>
            <w:bottom w:val="none" w:sz="0" w:space="0" w:color="auto"/>
            <w:right w:val="none" w:sz="0" w:space="0" w:color="auto"/>
          </w:divBdr>
        </w:div>
        <w:div w:id="1271816937">
          <w:marLeft w:val="547"/>
          <w:marRight w:val="0"/>
          <w:marTop w:val="96"/>
          <w:marBottom w:val="0"/>
          <w:divBdr>
            <w:top w:val="none" w:sz="0" w:space="0" w:color="auto"/>
            <w:left w:val="none" w:sz="0" w:space="0" w:color="auto"/>
            <w:bottom w:val="none" w:sz="0" w:space="0" w:color="auto"/>
            <w:right w:val="none" w:sz="0" w:space="0" w:color="auto"/>
          </w:divBdr>
        </w:div>
        <w:div w:id="868376504">
          <w:marLeft w:val="547"/>
          <w:marRight w:val="0"/>
          <w:marTop w:val="96"/>
          <w:marBottom w:val="0"/>
          <w:divBdr>
            <w:top w:val="none" w:sz="0" w:space="0" w:color="auto"/>
            <w:left w:val="none" w:sz="0" w:space="0" w:color="auto"/>
            <w:bottom w:val="none" w:sz="0" w:space="0" w:color="auto"/>
            <w:right w:val="none" w:sz="0" w:space="0" w:color="auto"/>
          </w:divBdr>
        </w:div>
        <w:div w:id="926618248">
          <w:marLeft w:val="547"/>
          <w:marRight w:val="0"/>
          <w:marTop w:val="96"/>
          <w:marBottom w:val="0"/>
          <w:divBdr>
            <w:top w:val="none" w:sz="0" w:space="0" w:color="auto"/>
            <w:left w:val="none" w:sz="0" w:space="0" w:color="auto"/>
            <w:bottom w:val="none" w:sz="0" w:space="0" w:color="auto"/>
            <w:right w:val="none" w:sz="0" w:space="0" w:color="auto"/>
          </w:divBdr>
        </w:div>
        <w:div w:id="1896038122">
          <w:marLeft w:val="547"/>
          <w:marRight w:val="0"/>
          <w:marTop w:val="96"/>
          <w:marBottom w:val="0"/>
          <w:divBdr>
            <w:top w:val="none" w:sz="0" w:space="0" w:color="auto"/>
            <w:left w:val="none" w:sz="0" w:space="0" w:color="auto"/>
            <w:bottom w:val="none" w:sz="0" w:space="0" w:color="auto"/>
            <w:right w:val="none" w:sz="0" w:space="0" w:color="auto"/>
          </w:divBdr>
        </w:div>
        <w:div w:id="415371588">
          <w:marLeft w:val="547"/>
          <w:marRight w:val="0"/>
          <w:marTop w:val="96"/>
          <w:marBottom w:val="0"/>
          <w:divBdr>
            <w:top w:val="none" w:sz="0" w:space="0" w:color="auto"/>
            <w:left w:val="none" w:sz="0" w:space="0" w:color="auto"/>
            <w:bottom w:val="none" w:sz="0" w:space="0" w:color="auto"/>
            <w:right w:val="none" w:sz="0" w:space="0" w:color="auto"/>
          </w:divBdr>
        </w:div>
        <w:div w:id="979649834">
          <w:marLeft w:val="547"/>
          <w:marRight w:val="0"/>
          <w:marTop w:val="96"/>
          <w:marBottom w:val="0"/>
          <w:divBdr>
            <w:top w:val="none" w:sz="0" w:space="0" w:color="auto"/>
            <w:left w:val="none" w:sz="0" w:space="0" w:color="auto"/>
            <w:bottom w:val="none" w:sz="0" w:space="0" w:color="auto"/>
            <w:right w:val="none" w:sz="0" w:space="0" w:color="auto"/>
          </w:divBdr>
        </w:div>
        <w:div w:id="1788348300">
          <w:marLeft w:val="547"/>
          <w:marRight w:val="0"/>
          <w:marTop w:val="96"/>
          <w:marBottom w:val="0"/>
          <w:divBdr>
            <w:top w:val="none" w:sz="0" w:space="0" w:color="auto"/>
            <w:left w:val="none" w:sz="0" w:space="0" w:color="auto"/>
            <w:bottom w:val="none" w:sz="0" w:space="0" w:color="auto"/>
            <w:right w:val="none" w:sz="0" w:space="0" w:color="auto"/>
          </w:divBdr>
        </w:div>
      </w:divsChild>
    </w:div>
    <w:div w:id="604923644">
      <w:bodyDiv w:val="1"/>
      <w:marLeft w:val="0"/>
      <w:marRight w:val="0"/>
      <w:marTop w:val="0"/>
      <w:marBottom w:val="0"/>
      <w:divBdr>
        <w:top w:val="none" w:sz="0" w:space="0" w:color="auto"/>
        <w:left w:val="none" w:sz="0" w:space="0" w:color="auto"/>
        <w:bottom w:val="none" w:sz="0" w:space="0" w:color="auto"/>
        <w:right w:val="none" w:sz="0" w:space="0" w:color="auto"/>
      </w:divBdr>
      <w:divsChild>
        <w:div w:id="263342294">
          <w:marLeft w:val="547"/>
          <w:marRight w:val="0"/>
          <w:marTop w:val="134"/>
          <w:marBottom w:val="0"/>
          <w:divBdr>
            <w:top w:val="none" w:sz="0" w:space="0" w:color="auto"/>
            <w:left w:val="none" w:sz="0" w:space="0" w:color="auto"/>
            <w:bottom w:val="none" w:sz="0" w:space="0" w:color="auto"/>
            <w:right w:val="none" w:sz="0" w:space="0" w:color="auto"/>
          </w:divBdr>
        </w:div>
        <w:div w:id="2137331095">
          <w:marLeft w:val="547"/>
          <w:marRight w:val="0"/>
          <w:marTop w:val="134"/>
          <w:marBottom w:val="0"/>
          <w:divBdr>
            <w:top w:val="none" w:sz="0" w:space="0" w:color="auto"/>
            <w:left w:val="none" w:sz="0" w:space="0" w:color="auto"/>
            <w:bottom w:val="none" w:sz="0" w:space="0" w:color="auto"/>
            <w:right w:val="none" w:sz="0" w:space="0" w:color="auto"/>
          </w:divBdr>
        </w:div>
        <w:div w:id="534580834">
          <w:marLeft w:val="547"/>
          <w:marRight w:val="0"/>
          <w:marTop w:val="134"/>
          <w:marBottom w:val="0"/>
          <w:divBdr>
            <w:top w:val="none" w:sz="0" w:space="0" w:color="auto"/>
            <w:left w:val="none" w:sz="0" w:space="0" w:color="auto"/>
            <w:bottom w:val="none" w:sz="0" w:space="0" w:color="auto"/>
            <w:right w:val="none" w:sz="0" w:space="0" w:color="auto"/>
          </w:divBdr>
        </w:div>
        <w:div w:id="2131389451">
          <w:marLeft w:val="547"/>
          <w:marRight w:val="0"/>
          <w:marTop w:val="134"/>
          <w:marBottom w:val="0"/>
          <w:divBdr>
            <w:top w:val="none" w:sz="0" w:space="0" w:color="auto"/>
            <w:left w:val="none" w:sz="0" w:space="0" w:color="auto"/>
            <w:bottom w:val="none" w:sz="0" w:space="0" w:color="auto"/>
            <w:right w:val="none" w:sz="0" w:space="0" w:color="auto"/>
          </w:divBdr>
        </w:div>
        <w:div w:id="1992055534">
          <w:marLeft w:val="547"/>
          <w:marRight w:val="0"/>
          <w:marTop w:val="134"/>
          <w:marBottom w:val="0"/>
          <w:divBdr>
            <w:top w:val="none" w:sz="0" w:space="0" w:color="auto"/>
            <w:left w:val="none" w:sz="0" w:space="0" w:color="auto"/>
            <w:bottom w:val="none" w:sz="0" w:space="0" w:color="auto"/>
            <w:right w:val="none" w:sz="0" w:space="0" w:color="auto"/>
          </w:divBdr>
        </w:div>
        <w:div w:id="1798064474">
          <w:marLeft w:val="547"/>
          <w:marRight w:val="0"/>
          <w:marTop w:val="134"/>
          <w:marBottom w:val="0"/>
          <w:divBdr>
            <w:top w:val="none" w:sz="0" w:space="0" w:color="auto"/>
            <w:left w:val="none" w:sz="0" w:space="0" w:color="auto"/>
            <w:bottom w:val="none" w:sz="0" w:space="0" w:color="auto"/>
            <w:right w:val="none" w:sz="0" w:space="0" w:color="auto"/>
          </w:divBdr>
        </w:div>
      </w:divsChild>
    </w:div>
    <w:div w:id="626356264">
      <w:bodyDiv w:val="1"/>
      <w:marLeft w:val="0"/>
      <w:marRight w:val="0"/>
      <w:marTop w:val="0"/>
      <w:marBottom w:val="0"/>
      <w:divBdr>
        <w:top w:val="none" w:sz="0" w:space="0" w:color="auto"/>
        <w:left w:val="none" w:sz="0" w:space="0" w:color="auto"/>
        <w:bottom w:val="none" w:sz="0" w:space="0" w:color="auto"/>
        <w:right w:val="none" w:sz="0" w:space="0" w:color="auto"/>
      </w:divBdr>
      <w:divsChild>
        <w:div w:id="1156796669">
          <w:marLeft w:val="0"/>
          <w:marRight w:val="0"/>
          <w:marTop w:val="0"/>
          <w:marBottom w:val="0"/>
          <w:divBdr>
            <w:top w:val="none" w:sz="0" w:space="0" w:color="auto"/>
            <w:left w:val="none" w:sz="0" w:space="0" w:color="auto"/>
            <w:bottom w:val="none" w:sz="0" w:space="0" w:color="auto"/>
            <w:right w:val="none" w:sz="0" w:space="0" w:color="auto"/>
          </w:divBdr>
          <w:divsChild>
            <w:div w:id="1972007492">
              <w:marLeft w:val="0"/>
              <w:marRight w:val="0"/>
              <w:marTop w:val="0"/>
              <w:marBottom w:val="0"/>
              <w:divBdr>
                <w:top w:val="none" w:sz="0" w:space="0" w:color="auto"/>
                <w:left w:val="none" w:sz="0" w:space="0" w:color="auto"/>
                <w:bottom w:val="none" w:sz="0" w:space="0" w:color="auto"/>
                <w:right w:val="none" w:sz="0" w:space="0" w:color="auto"/>
              </w:divBdr>
              <w:divsChild>
                <w:div w:id="1512447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896738">
      <w:bodyDiv w:val="1"/>
      <w:marLeft w:val="0"/>
      <w:marRight w:val="0"/>
      <w:marTop w:val="0"/>
      <w:marBottom w:val="0"/>
      <w:divBdr>
        <w:top w:val="none" w:sz="0" w:space="0" w:color="auto"/>
        <w:left w:val="none" w:sz="0" w:space="0" w:color="auto"/>
        <w:bottom w:val="none" w:sz="0" w:space="0" w:color="auto"/>
        <w:right w:val="none" w:sz="0" w:space="0" w:color="auto"/>
      </w:divBdr>
      <w:divsChild>
        <w:div w:id="72243963">
          <w:marLeft w:val="547"/>
          <w:marRight w:val="0"/>
          <w:marTop w:val="134"/>
          <w:marBottom w:val="0"/>
          <w:divBdr>
            <w:top w:val="none" w:sz="0" w:space="0" w:color="auto"/>
            <w:left w:val="none" w:sz="0" w:space="0" w:color="auto"/>
            <w:bottom w:val="none" w:sz="0" w:space="0" w:color="auto"/>
            <w:right w:val="none" w:sz="0" w:space="0" w:color="auto"/>
          </w:divBdr>
        </w:div>
        <w:div w:id="720057175">
          <w:marLeft w:val="547"/>
          <w:marRight w:val="0"/>
          <w:marTop w:val="134"/>
          <w:marBottom w:val="0"/>
          <w:divBdr>
            <w:top w:val="none" w:sz="0" w:space="0" w:color="auto"/>
            <w:left w:val="none" w:sz="0" w:space="0" w:color="auto"/>
            <w:bottom w:val="none" w:sz="0" w:space="0" w:color="auto"/>
            <w:right w:val="none" w:sz="0" w:space="0" w:color="auto"/>
          </w:divBdr>
        </w:div>
        <w:div w:id="1028146198">
          <w:marLeft w:val="547"/>
          <w:marRight w:val="0"/>
          <w:marTop w:val="134"/>
          <w:marBottom w:val="0"/>
          <w:divBdr>
            <w:top w:val="none" w:sz="0" w:space="0" w:color="auto"/>
            <w:left w:val="none" w:sz="0" w:space="0" w:color="auto"/>
            <w:bottom w:val="none" w:sz="0" w:space="0" w:color="auto"/>
            <w:right w:val="none" w:sz="0" w:space="0" w:color="auto"/>
          </w:divBdr>
        </w:div>
      </w:divsChild>
    </w:div>
    <w:div w:id="647168235">
      <w:bodyDiv w:val="1"/>
      <w:marLeft w:val="0"/>
      <w:marRight w:val="0"/>
      <w:marTop w:val="0"/>
      <w:marBottom w:val="0"/>
      <w:divBdr>
        <w:top w:val="none" w:sz="0" w:space="0" w:color="auto"/>
        <w:left w:val="none" w:sz="0" w:space="0" w:color="auto"/>
        <w:bottom w:val="none" w:sz="0" w:space="0" w:color="auto"/>
        <w:right w:val="none" w:sz="0" w:space="0" w:color="auto"/>
      </w:divBdr>
      <w:divsChild>
        <w:div w:id="602809775">
          <w:marLeft w:val="547"/>
          <w:marRight w:val="0"/>
          <w:marTop w:val="134"/>
          <w:marBottom w:val="0"/>
          <w:divBdr>
            <w:top w:val="none" w:sz="0" w:space="0" w:color="auto"/>
            <w:left w:val="none" w:sz="0" w:space="0" w:color="auto"/>
            <w:bottom w:val="none" w:sz="0" w:space="0" w:color="auto"/>
            <w:right w:val="none" w:sz="0" w:space="0" w:color="auto"/>
          </w:divBdr>
        </w:div>
        <w:div w:id="598223800">
          <w:marLeft w:val="547"/>
          <w:marRight w:val="0"/>
          <w:marTop w:val="134"/>
          <w:marBottom w:val="0"/>
          <w:divBdr>
            <w:top w:val="none" w:sz="0" w:space="0" w:color="auto"/>
            <w:left w:val="none" w:sz="0" w:space="0" w:color="auto"/>
            <w:bottom w:val="none" w:sz="0" w:space="0" w:color="auto"/>
            <w:right w:val="none" w:sz="0" w:space="0" w:color="auto"/>
          </w:divBdr>
        </w:div>
        <w:div w:id="1409037929">
          <w:marLeft w:val="547"/>
          <w:marRight w:val="0"/>
          <w:marTop w:val="134"/>
          <w:marBottom w:val="0"/>
          <w:divBdr>
            <w:top w:val="none" w:sz="0" w:space="0" w:color="auto"/>
            <w:left w:val="none" w:sz="0" w:space="0" w:color="auto"/>
            <w:bottom w:val="none" w:sz="0" w:space="0" w:color="auto"/>
            <w:right w:val="none" w:sz="0" w:space="0" w:color="auto"/>
          </w:divBdr>
        </w:div>
        <w:div w:id="1402675814">
          <w:marLeft w:val="547"/>
          <w:marRight w:val="0"/>
          <w:marTop w:val="134"/>
          <w:marBottom w:val="0"/>
          <w:divBdr>
            <w:top w:val="none" w:sz="0" w:space="0" w:color="auto"/>
            <w:left w:val="none" w:sz="0" w:space="0" w:color="auto"/>
            <w:bottom w:val="none" w:sz="0" w:space="0" w:color="auto"/>
            <w:right w:val="none" w:sz="0" w:space="0" w:color="auto"/>
          </w:divBdr>
        </w:div>
      </w:divsChild>
    </w:div>
    <w:div w:id="685601059">
      <w:bodyDiv w:val="1"/>
      <w:marLeft w:val="0"/>
      <w:marRight w:val="0"/>
      <w:marTop w:val="0"/>
      <w:marBottom w:val="0"/>
      <w:divBdr>
        <w:top w:val="none" w:sz="0" w:space="0" w:color="auto"/>
        <w:left w:val="none" w:sz="0" w:space="0" w:color="auto"/>
        <w:bottom w:val="none" w:sz="0" w:space="0" w:color="auto"/>
        <w:right w:val="none" w:sz="0" w:space="0" w:color="auto"/>
      </w:divBdr>
    </w:div>
    <w:div w:id="714737223">
      <w:bodyDiv w:val="1"/>
      <w:marLeft w:val="0"/>
      <w:marRight w:val="0"/>
      <w:marTop w:val="0"/>
      <w:marBottom w:val="0"/>
      <w:divBdr>
        <w:top w:val="none" w:sz="0" w:space="0" w:color="auto"/>
        <w:left w:val="none" w:sz="0" w:space="0" w:color="auto"/>
        <w:bottom w:val="none" w:sz="0" w:space="0" w:color="auto"/>
        <w:right w:val="none" w:sz="0" w:space="0" w:color="auto"/>
      </w:divBdr>
    </w:div>
    <w:div w:id="730353133">
      <w:bodyDiv w:val="1"/>
      <w:marLeft w:val="0"/>
      <w:marRight w:val="0"/>
      <w:marTop w:val="0"/>
      <w:marBottom w:val="0"/>
      <w:divBdr>
        <w:top w:val="none" w:sz="0" w:space="0" w:color="auto"/>
        <w:left w:val="none" w:sz="0" w:space="0" w:color="auto"/>
        <w:bottom w:val="none" w:sz="0" w:space="0" w:color="auto"/>
        <w:right w:val="none" w:sz="0" w:space="0" w:color="auto"/>
      </w:divBdr>
      <w:divsChild>
        <w:div w:id="648022761">
          <w:marLeft w:val="547"/>
          <w:marRight w:val="0"/>
          <w:marTop w:val="115"/>
          <w:marBottom w:val="0"/>
          <w:divBdr>
            <w:top w:val="none" w:sz="0" w:space="0" w:color="auto"/>
            <w:left w:val="none" w:sz="0" w:space="0" w:color="auto"/>
            <w:bottom w:val="none" w:sz="0" w:space="0" w:color="auto"/>
            <w:right w:val="none" w:sz="0" w:space="0" w:color="auto"/>
          </w:divBdr>
        </w:div>
        <w:div w:id="1009605789">
          <w:marLeft w:val="547"/>
          <w:marRight w:val="0"/>
          <w:marTop w:val="115"/>
          <w:marBottom w:val="0"/>
          <w:divBdr>
            <w:top w:val="none" w:sz="0" w:space="0" w:color="auto"/>
            <w:left w:val="none" w:sz="0" w:space="0" w:color="auto"/>
            <w:bottom w:val="none" w:sz="0" w:space="0" w:color="auto"/>
            <w:right w:val="none" w:sz="0" w:space="0" w:color="auto"/>
          </w:divBdr>
        </w:div>
        <w:div w:id="1491870647">
          <w:marLeft w:val="547"/>
          <w:marRight w:val="0"/>
          <w:marTop w:val="115"/>
          <w:marBottom w:val="0"/>
          <w:divBdr>
            <w:top w:val="none" w:sz="0" w:space="0" w:color="auto"/>
            <w:left w:val="none" w:sz="0" w:space="0" w:color="auto"/>
            <w:bottom w:val="none" w:sz="0" w:space="0" w:color="auto"/>
            <w:right w:val="none" w:sz="0" w:space="0" w:color="auto"/>
          </w:divBdr>
        </w:div>
      </w:divsChild>
    </w:div>
    <w:div w:id="744572764">
      <w:bodyDiv w:val="1"/>
      <w:marLeft w:val="0"/>
      <w:marRight w:val="0"/>
      <w:marTop w:val="0"/>
      <w:marBottom w:val="0"/>
      <w:divBdr>
        <w:top w:val="none" w:sz="0" w:space="0" w:color="auto"/>
        <w:left w:val="none" w:sz="0" w:space="0" w:color="auto"/>
        <w:bottom w:val="none" w:sz="0" w:space="0" w:color="auto"/>
        <w:right w:val="none" w:sz="0" w:space="0" w:color="auto"/>
      </w:divBdr>
    </w:div>
    <w:div w:id="761682008">
      <w:bodyDiv w:val="1"/>
      <w:marLeft w:val="0"/>
      <w:marRight w:val="0"/>
      <w:marTop w:val="0"/>
      <w:marBottom w:val="0"/>
      <w:divBdr>
        <w:top w:val="none" w:sz="0" w:space="0" w:color="auto"/>
        <w:left w:val="none" w:sz="0" w:space="0" w:color="auto"/>
        <w:bottom w:val="none" w:sz="0" w:space="0" w:color="auto"/>
        <w:right w:val="none" w:sz="0" w:space="0" w:color="auto"/>
      </w:divBdr>
    </w:div>
    <w:div w:id="761951114">
      <w:bodyDiv w:val="1"/>
      <w:marLeft w:val="0"/>
      <w:marRight w:val="0"/>
      <w:marTop w:val="0"/>
      <w:marBottom w:val="0"/>
      <w:divBdr>
        <w:top w:val="none" w:sz="0" w:space="0" w:color="auto"/>
        <w:left w:val="none" w:sz="0" w:space="0" w:color="auto"/>
        <w:bottom w:val="none" w:sz="0" w:space="0" w:color="auto"/>
        <w:right w:val="none" w:sz="0" w:space="0" w:color="auto"/>
      </w:divBdr>
      <w:divsChild>
        <w:div w:id="1543903138">
          <w:marLeft w:val="0"/>
          <w:marRight w:val="0"/>
          <w:marTop w:val="0"/>
          <w:marBottom w:val="0"/>
          <w:divBdr>
            <w:top w:val="none" w:sz="0" w:space="0" w:color="auto"/>
            <w:left w:val="none" w:sz="0" w:space="0" w:color="auto"/>
            <w:bottom w:val="none" w:sz="0" w:space="0" w:color="auto"/>
            <w:right w:val="none" w:sz="0" w:space="0" w:color="auto"/>
          </w:divBdr>
          <w:divsChild>
            <w:div w:id="1813251275">
              <w:marLeft w:val="0"/>
              <w:marRight w:val="0"/>
              <w:marTop w:val="0"/>
              <w:marBottom w:val="0"/>
              <w:divBdr>
                <w:top w:val="none" w:sz="0" w:space="0" w:color="auto"/>
                <w:left w:val="none" w:sz="0" w:space="0" w:color="auto"/>
                <w:bottom w:val="none" w:sz="0" w:space="0" w:color="auto"/>
                <w:right w:val="none" w:sz="0" w:space="0" w:color="auto"/>
              </w:divBdr>
              <w:divsChild>
                <w:div w:id="1299872169">
                  <w:marLeft w:val="0"/>
                  <w:marRight w:val="0"/>
                  <w:marTop w:val="0"/>
                  <w:marBottom w:val="0"/>
                  <w:divBdr>
                    <w:top w:val="none" w:sz="0" w:space="0" w:color="auto"/>
                    <w:left w:val="none" w:sz="0" w:space="0" w:color="auto"/>
                    <w:bottom w:val="none" w:sz="0" w:space="0" w:color="auto"/>
                    <w:right w:val="none" w:sz="0" w:space="0" w:color="auto"/>
                  </w:divBdr>
                  <w:divsChild>
                    <w:div w:id="454062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8156692">
      <w:bodyDiv w:val="1"/>
      <w:marLeft w:val="0"/>
      <w:marRight w:val="0"/>
      <w:marTop w:val="0"/>
      <w:marBottom w:val="0"/>
      <w:divBdr>
        <w:top w:val="none" w:sz="0" w:space="0" w:color="auto"/>
        <w:left w:val="none" w:sz="0" w:space="0" w:color="auto"/>
        <w:bottom w:val="none" w:sz="0" w:space="0" w:color="auto"/>
        <w:right w:val="none" w:sz="0" w:space="0" w:color="auto"/>
      </w:divBdr>
    </w:div>
    <w:div w:id="780610590">
      <w:bodyDiv w:val="1"/>
      <w:marLeft w:val="0"/>
      <w:marRight w:val="0"/>
      <w:marTop w:val="0"/>
      <w:marBottom w:val="0"/>
      <w:divBdr>
        <w:top w:val="none" w:sz="0" w:space="0" w:color="auto"/>
        <w:left w:val="none" w:sz="0" w:space="0" w:color="auto"/>
        <w:bottom w:val="none" w:sz="0" w:space="0" w:color="auto"/>
        <w:right w:val="none" w:sz="0" w:space="0" w:color="auto"/>
      </w:divBdr>
    </w:div>
    <w:div w:id="791828570">
      <w:bodyDiv w:val="1"/>
      <w:marLeft w:val="0"/>
      <w:marRight w:val="0"/>
      <w:marTop w:val="0"/>
      <w:marBottom w:val="0"/>
      <w:divBdr>
        <w:top w:val="none" w:sz="0" w:space="0" w:color="auto"/>
        <w:left w:val="none" w:sz="0" w:space="0" w:color="auto"/>
        <w:bottom w:val="none" w:sz="0" w:space="0" w:color="auto"/>
        <w:right w:val="none" w:sz="0" w:space="0" w:color="auto"/>
      </w:divBdr>
    </w:div>
    <w:div w:id="833688026">
      <w:bodyDiv w:val="1"/>
      <w:marLeft w:val="0"/>
      <w:marRight w:val="0"/>
      <w:marTop w:val="0"/>
      <w:marBottom w:val="0"/>
      <w:divBdr>
        <w:top w:val="none" w:sz="0" w:space="0" w:color="auto"/>
        <w:left w:val="none" w:sz="0" w:space="0" w:color="auto"/>
        <w:bottom w:val="none" w:sz="0" w:space="0" w:color="auto"/>
        <w:right w:val="none" w:sz="0" w:space="0" w:color="auto"/>
      </w:divBdr>
    </w:div>
    <w:div w:id="886378091">
      <w:bodyDiv w:val="1"/>
      <w:marLeft w:val="0"/>
      <w:marRight w:val="0"/>
      <w:marTop w:val="0"/>
      <w:marBottom w:val="0"/>
      <w:divBdr>
        <w:top w:val="none" w:sz="0" w:space="0" w:color="auto"/>
        <w:left w:val="none" w:sz="0" w:space="0" w:color="auto"/>
        <w:bottom w:val="none" w:sz="0" w:space="0" w:color="auto"/>
        <w:right w:val="none" w:sz="0" w:space="0" w:color="auto"/>
      </w:divBdr>
    </w:div>
    <w:div w:id="895893826">
      <w:bodyDiv w:val="1"/>
      <w:marLeft w:val="0"/>
      <w:marRight w:val="0"/>
      <w:marTop w:val="0"/>
      <w:marBottom w:val="0"/>
      <w:divBdr>
        <w:top w:val="none" w:sz="0" w:space="0" w:color="auto"/>
        <w:left w:val="none" w:sz="0" w:space="0" w:color="auto"/>
        <w:bottom w:val="none" w:sz="0" w:space="0" w:color="auto"/>
        <w:right w:val="none" w:sz="0" w:space="0" w:color="auto"/>
      </w:divBdr>
      <w:divsChild>
        <w:div w:id="2125535011">
          <w:marLeft w:val="0"/>
          <w:marRight w:val="0"/>
          <w:marTop w:val="0"/>
          <w:marBottom w:val="0"/>
          <w:divBdr>
            <w:top w:val="none" w:sz="0" w:space="0" w:color="auto"/>
            <w:left w:val="none" w:sz="0" w:space="0" w:color="auto"/>
            <w:bottom w:val="none" w:sz="0" w:space="0" w:color="auto"/>
            <w:right w:val="none" w:sz="0" w:space="0" w:color="auto"/>
          </w:divBdr>
          <w:divsChild>
            <w:div w:id="1005402596">
              <w:marLeft w:val="0"/>
              <w:marRight w:val="0"/>
              <w:marTop w:val="0"/>
              <w:marBottom w:val="0"/>
              <w:divBdr>
                <w:top w:val="none" w:sz="0" w:space="0" w:color="auto"/>
                <w:left w:val="none" w:sz="0" w:space="0" w:color="auto"/>
                <w:bottom w:val="none" w:sz="0" w:space="0" w:color="auto"/>
                <w:right w:val="none" w:sz="0" w:space="0" w:color="auto"/>
              </w:divBdr>
              <w:divsChild>
                <w:div w:id="1457337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498932">
      <w:bodyDiv w:val="1"/>
      <w:marLeft w:val="0"/>
      <w:marRight w:val="0"/>
      <w:marTop w:val="0"/>
      <w:marBottom w:val="0"/>
      <w:divBdr>
        <w:top w:val="none" w:sz="0" w:space="0" w:color="auto"/>
        <w:left w:val="none" w:sz="0" w:space="0" w:color="auto"/>
        <w:bottom w:val="none" w:sz="0" w:space="0" w:color="auto"/>
        <w:right w:val="none" w:sz="0" w:space="0" w:color="auto"/>
      </w:divBdr>
      <w:divsChild>
        <w:div w:id="1699238829">
          <w:marLeft w:val="0"/>
          <w:marRight w:val="0"/>
          <w:marTop w:val="0"/>
          <w:marBottom w:val="0"/>
          <w:divBdr>
            <w:top w:val="none" w:sz="0" w:space="0" w:color="auto"/>
            <w:left w:val="none" w:sz="0" w:space="0" w:color="auto"/>
            <w:bottom w:val="none" w:sz="0" w:space="0" w:color="auto"/>
            <w:right w:val="none" w:sz="0" w:space="0" w:color="auto"/>
          </w:divBdr>
          <w:divsChild>
            <w:div w:id="173157982">
              <w:marLeft w:val="0"/>
              <w:marRight w:val="0"/>
              <w:marTop w:val="0"/>
              <w:marBottom w:val="0"/>
              <w:divBdr>
                <w:top w:val="none" w:sz="0" w:space="0" w:color="auto"/>
                <w:left w:val="none" w:sz="0" w:space="0" w:color="auto"/>
                <w:bottom w:val="none" w:sz="0" w:space="0" w:color="auto"/>
                <w:right w:val="none" w:sz="0" w:space="0" w:color="auto"/>
              </w:divBdr>
              <w:divsChild>
                <w:div w:id="1769884207">
                  <w:marLeft w:val="0"/>
                  <w:marRight w:val="0"/>
                  <w:marTop w:val="0"/>
                  <w:marBottom w:val="0"/>
                  <w:divBdr>
                    <w:top w:val="none" w:sz="0" w:space="0" w:color="auto"/>
                    <w:left w:val="none" w:sz="0" w:space="0" w:color="auto"/>
                    <w:bottom w:val="none" w:sz="0" w:space="0" w:color="auto"/>
                    <w:right w:val="none" w:sz="0" w:space="0" w:color="auto"/>
                  </w:divBdr>
                  <w:divsChild>
                    <w:div w:id="19497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2154515">
      <w:bodyDiv w:val="1"/>
      <w:marLeft w:val="0"/>
      <w:marRight w:val="0"/>
      <w:marTop w:val="0"/>
      <w:marBottom w:val="0"/>
      <w:divBdr>
        <w:top w:val="none" w:sz="0" w:space="0" w:color="auto"/>
        <w:left w:val="none" w:sz="0" w:space="0" w:color="auto"/>
        <w:bottom w:val="none" w:sz="0" w:space="0" w:color="auto"/>
        <w:right w:val="none" w:sz="0" w:space="0" w:color="auto"/>
      </w:divBdr>
    </w:div>
    <w:div w:id="943800993">
      <w:bodyDiv w:val="1"/>
      <w:marLeft w:val="0"/>
      <w:marRight w:val="0"/>
      <w:marTop w:val="0"/>
      <w:marBottom w:val="0"/>
      <w:divBdr>
        <w:top w:val="none" w:sz="0" w:space="0" w:color="auto"/>
        <w:left w:val="none" w:sz="0" w:space="0" w:color="auto"/>
        <w:bottom w:val="none" w:sz="0" w:space="0" w:color="auto"/>
        <w:right w:val="none" w:sz="0" w:space="0" w:color="auto"/>
      </w:divBdr>
      <w:divsChild>
        <w:div w:id="1145390573">
          <w:marLeft w:val="547"/>
          <w:marRight w:val="0"/>
          <w:marTop w:val="134"/>
          <w:marBottom w:val="0"/>
          <w:divBdr>
            <w:top w:val="none" w:sz="0" w:space="0" w:color="auto"/>
            <w:left w:val="none" w:sz="0" w:space="0" w:color="auto"/>
            <w:bottom w:val="none" w:sz="0" w:space="0" w:color="auto"/>
            <w:right w:val="none" w:sz="0" w:space="0" w:color="auto"/>
          </w:divBdr>
        </w:div>
      </w:divsChild>
    </w:div>
    <w:div w:id="945115582">
      <w:bodyDiv w:val="1"/>
      <w:marLeft w:val="0"/>
      <w:marRight w:val="0"/>
      <w:marTop w:val="0"/>
      <w:marBottom w:val="0"/>
      <w:divBdr>
        <w:top w:val="none" w:sz="0" w:space="0" w:color="auto"/>
        <w:left w:val="none" w:sz="0" w:space="0" w:color="auto"/>
        <w:bottom w:val="none" w:sz="0" w:space="0" w:color="auto"/>
        <w:right w:val="none" w:sz="0" w:space="0" w:color="auto"/>
      </w:divBdr>
      <w:divsChild>
        <w:div w:id="492263808">
          <w:marLeft w:val="0"/>
          <w:marRight w:val="0"/>
          <w:marTop w:val="0"/>
          <w:marBottom w:val="0"/>
          <w:divBdr>
            <w:top w:val="none" w:sz="0" w:space="0" w:color="auto"/>
            <w:left w:val="none" w:sz="0" w:space="0" w:color="auto"/>
            <w:bottom w:val="none" w:sz="0" w:space="0" w:color="auto"/>
            <w:right w:val="none" w:sz="0" w:space="0" w:color="auto"/>
          </w:divBdr>
          <w:divsChild>
            <w:div w:id="5206732">
              <w:marLeft w:val="0"/>
              <w:marRight w:val="0"/>
              <w:marTop w:val="0"/>
              <w:marBottom w:val="0"/>
              <w:divBdr>
                <w:top w:val="none" w:sz="0" w:space="0" w:color="auto"/>
                <w:left w:val="none" w:sz="0" w:space="0" w:color="auto"/>
                <w:bottom w:val="none" w:sz="0" w:space="0" w:color="auto"/>
                <w:right w:val="none" w:sz="0" w:space="0" w:color="auto"/>
              </w:divBdr>
              <w:divsChild>
                <w:div w:id="1255557879">
                  <w:marLeft w:val="0"/>
                  <w:marRight w:val="0"/>
                  <w:marTop w:val="0"/>
                  <w:marBottom w:val="0"/>
                  <w:divBdr>
                    <w:top w:val="none" w:sz="0" w:space="0" w:color="auto"/>
                    <w:left w:val="none" w:sz="0" w:space="0" w:color="auto"/>
                    <w:bottom w:val="none" w:sz="0" w:space="0" w:color="auto"/>
                    <w:right w:val="none" w:sz="0" w:space="0" w:color="auto"/>
                  </w:divBdr>
                  <w:divsChild>
                    <w:div w:id="2077512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6741776">
      <w:bodyDiv w:val="1"/>
      <w:marLeft w:val="0"/>
      <w:marRight w:val="0"/>
      <w:marTop w:val="0"/>
      <w:marBottom w:val="0"/>
      <w:divBdr>
        <w:top w:val="none" w:sz="0" w:space="0" w:color="auto"/>
        <w:left w:val="none" w:sz="0" w:space="0" w:color="auto"/>
        <w:bottom w:val="none" w:sz="0" w:space="0" w:color="auto"/>
        <w:right w:val="none" w:sz="0" w:space="0" w:color="auto"/>
      </w:divBdr>
    </w:div>
    <w:div w:id="964891161">
      <w:bodyDiv w:val="1"/>
      <w:marLeft w:val="0"/>
      <w:marRight w:val="0"/>
      <w:marTop w:val="0"/>
      <w:marBottom w:val="0"/>
      <w:divBdr>
        <w:top w:val="none" w:sz="0" w:space="0" w:color="auto"/>
        <w:left w:val="none" w:sz="0" w:space="0" w:color="auto"/>
        <w:bottom w:val="none" w:sz="0" w:space="0" w:color="auto"/>
        <w:right w:val="none" w:sz="0" w:space="0" w:color="auto"/>
      </w:divBdr>
    </w:div>
    <w:div w:id="968627940">
      <w:bodyDiv w:val="1"/>
      <w:marLeft w:val="0"/>
      <w:marRight w:val="0"/>
      <w:marTop w:val="0"/>
      <w:marBottom w:val="0"/>
      <w:divBdr>
        <w:top w:val="none" w:sz="0" w:space="0" w:color="auto"/>
        <w:left w:val="none" w:sz="0" w:space="0" w:color="auto"/>
        <w:bottom w:val="none" w:sz="0" w:space="0" w:color="auto"/>
        <w:right w:val="none" w:sz="0" w:space="0" w:color="auto"/>
      </w:divBdr>
    </w:div>
    <w:div w:id="990718710">
      <w:bodyDiv w:val="1"/>
      <w:marLeft w:val="0"/>
      <w:marRight w:val="0"/>
      <w:marTop w:val="0"/>
      <w:marBottom w:val="0"/>
      <w:divBdr>
        <w:top w:val="none" w:sz="0" w:space="0" w:color="auto"/>
        <w:left w:val="none" w:sz="0" w:space="0" w:color="auto"/>
        <w:bottom w:val="none" w:sz="0" w:space="0" w:color="auto"/>
        <w:right w:val="none" w:sz="0" w:space="0" w:color="auto"/>
      </w:divBdr>
    </w:div>
    <w:div w:id="993294767">
      <w:bodyDiv w:val="1"/>
      <w:marLeft w:val="0"/>
      <w:marRight w:val="0"/>
      <w:marTop w:val="0"/>
      <w:marBottom w:val="0"/>
      <w:divBdr>
        <w:top w:val="none" w:sz="0" w:space="0" w:color="auto"/>
        <w:left w:val="none" w:sz="0" w:space="0" w:color="auto"/>
        <w:bottom w:val="none" w:sz="0" w:space="0" w:color="auto"/>
        <w:right w:val="none" w:sz="0" w:space="0" w:color="auto"/>
      </w:divBdr>
      <w:divsChild>
        <w:div w:id="1535146439">
          <w:marLeft w:val="547"/>
          <w:marRight w:val="0"/>
          <w:marTop w:val="115"/>
          <w:marBottom w:val="0"/>
          <w:divBdr>
            <w:top w:val="none" w:sz="0" w:space="0" w:color="auto"/>
            <w:left w:val="none" w:sz="0" w:space="0" w:color="auto"/>
            <w:bottom w:val="none" w:sz="0" w:space="0" w:color="auto"/>
            <w:right w:val="none" w:sz="0" w:space="0" w:color="auto"/>
          </w:divBdr>
        </w:div>
        <w:div w:id="909846175">
          <w:marLeft w:val="547"/>
          <w:marRight w:val="0"/>
          <w:marTop w:val="115"/>
          <w:marBottom w:val="0"/>
          <w:divBdr>
            <w:top w:val="none" w:sz="0" w:space="0" w:color="auto"/>
            <w:left w:val="none" w:sz="0" w:space="0" w:color="auto"/>
            <w:bottom w:val="none" w:sz="0" w:space="0" w:color="auto"/>
            <w:right w:val="none" w:sz="0" w:space="0" w:color="auto"/>
          </w:divBdr>
        </w:div>
        <w:div w:id="705375506">
          <w:marLeft w:val="547"/>
          <w:marRight w:val="0"/>
          <w:marTop w:val="115"/>
          <w:marBottom w:val="0"/>
          <w:divBdr>
            <w:top w:val="none" w:sz="0" w:space="0" w:color="auto"/>
            <w:left w:val="none" w:sz="0" w:space="0" w:color="auto"/>
            <w:bottom w:val="none" w:sz="0" w:space="0" w:color="auto"/>
            <w:right w:val="none" w:sz="0" w:space="0" w:color="auto"/>
          </w:divBdr>
        </w:div>
        <w:div w:id="1637028235">
          <w:marLeft w:val="547"/>
          <w:marRight w:val="0"/>
          <w:marTop w:val="115"/>
          <w:marBottom w:val="0"/>
          <w:divBdr>
            <w:top w:val="none" w:sz="0" w:space="0" w:color="auto"/>
            <w:left w:val="none" w:sz="0" w:space="0" w:color="auto"/>
            <w:bottom w:val="none" w:sz="0" w:space="0" w:color="auto"/>
            <w:right w:val="none" w:sz="0" w:space="0" w:color="auto"/>
          </w:divBdr>
        </w:div>
        <w:div w:id="787895059">
          <w:marLeft w:val="547"/>
          <w:marRight w:val="0"/>
          <w:marTop w:val="115"/>
          <w:marBottom w:val="0"/>
          <w:divBdr>
            <w:top w:val="none" w:sz="0" w:space="0" w:color="auto"/>
            <w:left w:val="none" w:sz="0" w:space="0" w:color="auto"/>
            <w:bottom w:val="none" w:sz="0" w:space="0" w:color="auto"/>
            <w:right w:val="none" w:sz="0" w:space="0" w:color="auto"/>
          </w:divBdr>
        </w:div>
        <w:div w:id="1990397531">
          <w:marLeft w:val="547"/>
          <w:marRight w:val="0"/>
          <w:marTop w:val="115"/>
          <w:marBottom w:val="0"/>
          <w:divBdr>
            <w:top w:val="none" w:sz="0" w:space="0" w:color="auto"/>
            <w:left w:val="none" w:sz="0" w:space="0" w:color="auto"/>
            <w:bottom w:val="none" w:sz="0" w:space="0" w:color="auto"/>
            <w:right w:val="none" w:sz="0" w:space="0" w:color="auto"/>
          </w:divBdr>
        </w:div>
        <w:div w:id="1299262783">
          <w:marLeft w:val="547"/>
          <w:marRight w:val="0"/>
          <w:marTop w:val="115"/>
          <w:marBottom w:val="0"/>
          <w:divBdr>
            <w:top w:val="none" w:sz="0" w:space="0" w:color="auto"/>
            <w:left w:val="none" w:sz="0" w:space="0" w:color="auto"/>
            <w:bottom w:val="none" w:sz="0" w:space="0" w:color="auto"/>
            <w:right w:val="none" w:sz="0" w:space="0" w:color="auto"/>
          </w:divBdr>
        </w:div>
        <w:div w:id="329797124">
          <w:marLeft w:val="547"/>
          <w:marRight w:val="0"/>
          <w:marTop w:val="115"/>
          <w:marBottom w:val="0"/>
          <w:divBdr>
            <w:top w:val="none" w:sz="0" w:space="0" w:color="auto"/>
            <w:left w:val="none" w:sz="0" w:space="0" w:color="auto"/>
            <w:bottom w:val="none" w:sz="0" w:space="0" w:color="auto"/>
            <w:right w:val="none" w:sz="0" w:space="0" w:color="auto"/>
          </w:divBdr>
        </w:div>
        <w:div w:id="1982689135">
          <w:marLeft w:val="547"/>
          <w:marRight w:val="0"/>
          <w:marTop w:val="115"/>
          <w:marBottom w:val="0"/>
          <w:divBdr>
            <w:top w:val="none" w:sz="0" w:space="0" w:color="auto"/>
            <w:left w:val="none" w:sz="0" w:space="0" w:color="auto"/>
            <w:bottom w:val="none" w:sz="0" w:space="0" w:color="auto"/>
            <w:right w:val="none" w:sz="0" w:space="0" w:color="auto"/>
          </w:divBdr>
        </w:div>
        <w:div w:id="517351525">
          <w:marLeft w:val="547"/>
          <w:marRight w:val="0"/>
          <w:marTop w:val="115"/>
          <w:marBottom w:val="0"/>
          <w:divBdr>
            <w:top w:val="none" w:sz="0" w:space="0" w:color="auto"/>
            <w:left w:val="none" w:sz="0" w:space="0" w:color="auto"/>
            <w:bottom w:val="none" w:sz="0" w:space="0" w:color="auto"/>
            <w:right w:val="none" w:sz="0" w:space="0" w:color="auto"/>
          </w:divBdr>
        </w:div>
      </w:divsChild>
    </w:div>
    <w:div w:id="998192410">
      <w:bodyDiv w:val="1"/>
      <w:marLeft w:val="0"/>
      <w:marRight w:val="0"/>
      <w:marTop w:val="0"/>
      <w:marBottom w:val="0"/>
      <w:divBdr>
        <w:top w:val="none" w:sz="0" w:space="0" w:color="auto"/>
        <w:left w:val="none" w:sz="0" w:space="0" w:color="auto"/>
        <w:bottom w:val="none" w:sz="0" w:space="0" w:color="auto"/>
        <w:right w:val="none" w:sz="0" w:space="0" w:color="auto"/>
      </w:divBdr>
      <w:divsChild>
        <w:div w:id="295063896">
          <w:marLeft w:val="547"/>
          <w:marRight w:val="0"/>
          <w:marTop w:val="115"/>
          <w:marBottom w:val="0"/>
          <w:divBdr>
            <w:top w:val="none" w:sz="0" w:space="0" w:color="auto"/>
            <w:left w:val="none" w:sz="0" w:space="0" w:color="auto"/>
            <w:bottom w:val="none" w:sz="0" w:space="0" w:color="auto"/>
            <w:right w:val="none" w:sz="0" w:space="0" w:color="auto"/>
          </w:divBdr>
        </w:div>
      </w:divsChild>
    </w:div>
    <w:div w:id="1002973003">
      <w:bodyDiv w:val="1"/>
      <w:marLeft w:val="0"/>
      <w:marRight w:val="0"/>
      <w:marTop w:val="0"/>
      <w:marBottom w:val="0"/>
      <w:divBdr>
        <w:top w:val="none" w:sz="0" w:space="0" w:color="auto"/>
        <w:left w:val="none" w:sz="0" w:space="0" w:color="auto"/>
        <w:bottom w:val="none" w:sz="0" w:space="0" w:color="auto"/>
        <w:right w:val="none" w:sz="0" w:space="0" w:color="auto"/>
      </w:divBdr>
      <w:divsChild>
        <w:div w:id="153838957">
          <w:marLeft w:val="0"/>
          <w:marRight w:val="0"/>
          <w:marTop w:val="0"/>
          <w:marBottom w:val="0"/>
          <w:divBdr>
            <w:top w:val="none" w:sz="0" w:space="0" w:color="auto"/>
            <w:left w:val="none" w:sz="0" w:space="0" w:color="auto"/>
            <w:bottom w:val="none" w:sz="0" w:space="0" w:color="auto"/>
            <w:right w:val="none" w:sz="0" w:space="0" w:color="auto"/>
          </w:divBdr>
          <w:divsChild>
            <w:div w:id="1048921580">
              <w:marLeft w:val="0"/>
              <w:marRight w:val="0"/>
              <w:marTop w:val="0"/>
              <w:marBottom w:val="0"/>
              <w:divBdr>
                <w:top w:val="none" w:sz="0" w:space="0" w:color="auto"/>
                <w:left w:val="none" w:sz="0" w:space="0" w:color="auto"/>
                <w:bottom w:val="none" w:sz="0" w:space="0" w:color="auto"/>
                <w:right w:val="none" w:sz="0" w:space="0" w:color="auto"/>
              </w:divBdr>
              <w:divsChild>
                <w:div w:id="1173302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7824499">
      <w:bodyDiv w:val="1"/>
      <w:marLeft w:val="0"/>
      <w:marRight w:val="0"/>
      <w:marTop w:val="0"/>
      <w:marBottom w:val="0"/>
      <w:divBdr>
        <w:top w:val="none" w:sz="0" w:space="0" w:color="auto"/>
        <w:left w:val="none" w:sz="0" w:space="0" w:color="auto"/>
        <w:bottom w:val="none" w:sz="0" w:space="0" w:color="auto"/>
        <w:right w:val="none" w:sz="0" w:space="0" w:color="auto"/>
      </w:divBdr>
    </w:div>
    <w:div w:id="1075666019">
      <w:bodyDiv w:val="1"/>
      <w:marLeft w:val="0"/>
      <w:marRight w:val="0"/>
      <w:marTop w:val="0"/>
      <w:marBottom w:val="0"/>
      <w:divBdr>
        <w:top w:val="none" w:sz="0" w:space="0" w:color="auto"/>
        <w:left w:val="none" w:sz="0" w:space="0" w:color="auto"/>
        <w:bottom w:val="none" w:sz="0" w:space="0" w:color="auto"/>
        <w:right w:val="none" w:sz="0" w:space="0" w:color="auto"/>
      </w:divBdr>
    </w:div>
    <w:div w:id="1097823853">
      <w:bodyDiv w:val="1"/>
      <w:marLeft w:val="0"/>
      <w:marRight w:val="0"/>
      <w:marTop w:val="0"/>
      <w:marBottom w:val="0"/>
      <w:divBdr>
        <w:top w:val="none" w:sz="0" w:space="0" w:color="auto"/>
        <w:left w:val="none" w:sz="0" w:space="0" w:color="auto"/>
        <w:bottom w:val="none" w:sz="0" w:space="0" w:color="auto"/>
        <w:right w:val="none" w:sz="0" w:space="0" w:color="auto"/>
      </w:divBdr>
      <w:divsChild>
        <w:div w:id="1938054284">
          <w:marLeft w:val="547"/>
          <w:marRight w:val="0"/>
          <w:marTop w:val="134"/>
          <w:marBottom w:val="0"/>
          <w:divBdr>
            <w:top w:val="none" w:sz="0" w:space="0" w:color="auto"/>
            <w:left w:val="none" w:sz="0" w:space="0" w:color="auto"/>
            <w:bottom w:val="none" w:sz="0" w:space="0" w:color="auto"/>
            <w:right w:val="none" w:sz="0" w:space="0" w:color="auto"/>
          </w:divBdr>
        </w:div>
        <w:div w:id="1281303186">
          <w:marLeft w:val="547"/>
          <w:marRight w:val="0"/>
          <w:marTop w:val="134"/>
          <w:marBottom w:val="0"/>
          <w:divBdr>
            <w:top w:val="none" w:sz="0" w:space="0" w:color="auto"/>
            <w:left w:val="none" w:sz="0" w:space="0" w:color="auto"/>
            <w:bottom w:val="none" w:sz="0" w:space="0" w:color="auto"/>
            <w:right w:val="none" w:sz="0" w:space="0" w:color="auto"/>
          </w:divBdr>
        </w:div>
        <w:div w:id="372729439">
          <w:marLeft w:val="547"/>
          <w:marRight w:val="0"/>
          <w:marTop w:val="134"/>
          <w:marBottom w:val="0"/>
          <w:divBdr>
            <w:top w:val="none" w:sz="0" w:space="0" w:color="auto"/>
            <w:left w:val="none" w:sz="0" w:space="0" w:color="auto"/>
            <w:bottom w:val="none" w:sz="0" w:space="0" w:color="auto"/>
            <w:right w:val="none" w:sz="0" w:space="0" w:color="auto"/>
          </w:divBdr>
        </w:div>
        <w:div w:id="562909894">
          <w:marLeft w:val="547"/>
          <w:marRight w:val="0"/>
          <w:marTop w:val="134"/>
          <w:marBottom w:val="0"/>
          <w:divBdr>
            <w:top w:val="none" w:sz="0" w:space="0" w:color="auto"/>
            <w:left w:val="none" w:sz="0" w:space="0" w:color="auto"/>
            <w:bottom w:val="none" w:sz="0" w:space="0" w:color="auto"/>
            <w:right w:val="none" w:sz="0" w:space="0" w:color="auto"/>
          </w:divBdr>
        </w:div>
        <w:div w:id="787314037">
          <w:marLeft w:val="547"/>
          <w:marRight w:val="0"/>
          <w:marTop w:val="134"/>
          <w:marBottom w:val="0"/>
          <w:divBdr>
            <w:top w:val="none" w:sz="0" w:space="0" w:color="auto"/>
            <w:left w:val="none" w:sz="0" w:space="0" w:color="auto"/>
            <w:bottom w:val="none" w:sz="0" w:space="0" w:color="auto"/>
            <w:right w:val="none" w:sz="0" w:space="0" w:color="auto"/>
          </w:divBdr>
        </w:div>
      </w:divsChild>
    </w:div>
    <w:div w:id="1138454908">
      <w:bodyDiv w:val="1"/>
      <w:marLeft w:val="0"/>
      <w:marRight w:val="0"/>
      <w:marTop w:val="0"/>
      <w:marBottom w:val="0"/>
      <w:divBdr>
        <w:top w:val="none" w:sz="0" w:space="0" w:color="auto"/>
        <w:left w:val="none" w:sz="0" w:space="0" w:color="auto"/>
        <w:bottom w:val="none" w:sz="0" w:space="0" w:color="auto"/>
        <w:right w:val="none" w:sz="0" w:space="0" w:color="auto"/>
      </w:divBdr>
    </w:div>
    <w:div w:id="1165584830">
      <w:bodyDiv w:val="1"/>
      <w:marLeft w:val="0"/>
      <w:marRight w:val="0"/>
      <w:marTop w:val="0"/>
      <w:marBottom w:val="0"/>
      <w:divBdr>
        <w:top w:val="none" w:sz="0" w:space="0" w:color="auto"/>
        <w:left w:val="none" w:sz="0" w:space="0" w:color="auto"/>
        <w:bottom w:val="none" w:sz="0" w:space="0" w:color="auto"/>
        <w:right w:val="none" w:sz="0" w:space="0" w:color="auto"/>
      </w:divBdr>
      <w:divsChild>
        <w:div w:id="149903940">
          <w:marLeft w:val="547"/>
          <w:marRight w:val="0"/>
          <w:marTop w:val="0"/>
          <w:marBottom w:val="0"/>
          <w:divBdr>
            <w:top w:val="none" w:sz="0" w:space="0" w:color="auto"/>
            <w:left w:val="none" w:sz="0" w:space="0" w:color="auto"/>
            <w:bottom w:val="none" w:sz="0" w:space="0" w:color="auto"/>
            <w:right w:val="none" w:sz="0" w:space="0" w:color="auto"/>
          </w:divBdr>
        </w:div>
        <w:div w:id="1666736791">
          <w:marLeft w:val="547"/>
          <w:marRight w:val="0"/>
          <w:marTop w:val="0"/>
          <w:marBottom w:val="0"/>
          <w:divBdr>
            <w:top w:val="none" w:sz="0" w:space="0" w:color="auto"/>
            <w:left w:val="none" w:sz="0" w:space="0" w:color="auto"/>
            <w:bottom w:val="none" w:sz="0" w:space="0" w:color="auto"/>
            <w:right w:val="none" w:sz="0" w:space="0" w:color="auto"/>
          </w:divBdr>
        </w:div>
        <w:div w:id="784927174">
          <w:marLeft w:val="547"/>
          <w:marRight w:val="0"/>
          <w:marTop w:val="0"/>
          <w:marBottom w:val="0"/>
          <w:divBdr>
            <w:top w:val="none" w:sz="0" w:space="0" w:color="auto"/>
            <w:left w:val="none" w:sz="0" w:space="0" w:color="auto"/>
            <w:bottom w:val="none" w:sz="0" w:space="0" w:color="auto"/>
            <w:right w:val="none" w:sz="0" w:space="0" w:color="auto"/>
          </w:divBdr>
        </w:div>
        <w:div w:id="199827081">
          <w:marLeft w:val="547"/>
          <w:marRight w:val="0"/>
          <w:marTop w:val="0"/>
          <w:marBottom w:val="0"/>
          <w:divBdr>
            <w:top w:val="none" w:sz="0" w:space="0" w:color="auto"/>
            <w:left w:val="none" w:sz="0" w:space="0" w:color="auto"/>
            <w:bottom w:val="none" w:sz="0" w:space="0" w:color="auto"/>
            <w:right w:val="none" w:sz="0" w:space="0" w:color="auto"/>
          </w:divBdr>
        </w:div>
        <w:div w:id="1118450933">
          <w:marLeft w:val="547"/>
          <w:marRight w:val="0"/>
          <w:marTop w:val="0"/>
          <w:marBottom w:val="0"/>
          <w:divBdr>
            <w:top w:val="none" w:sz="0" w:space="0" w:color="auto"/>
            <w:left w:val="none" w:sz="0" w:space="0" w:color="auto"/>
            <w:bottom w:val="none" w:sz="0" w:space="0" w:color="auto"/>
            <w:right w:val="none" w:sz="0" w:space="0" w:color="auto"/>
          </w:divBdr>
        </w:div>
        <w:div w:id="741491031">
          <w:marLeft w:val="547"/>
          <w:marRight w:val="0"/>
          <w:marTop w:val="0"/>
          <w:marBottom w:val="0"/>
          <w:divBdr>
            <w:top w:val="none" w:sz="0" w:space="0" w:color="auto"/>
            <w:left w:val="none" w:sz="0" w:space="0" w:color="auto"/>
            <w:bottom w:val="none" w:sz="0" w:space="0" w:color="auto"/>
            <w:right w:val="none" w:sz="0" w:space="0" w:color="auto"/>
          </w:divBdr>
        </w:div>
      </w:divsChild>
    </w:div>
    <w:div w:id="1168400868">
      <w:bodyDiv w:val="1"/>
      <w:marLeft w:val="0"/>
      <w:marRight w:val="0"/>
      <w:marTop w:val="0"/>
      <w:marBottom w:val="0"/>
      <w:divBdr>
        <w:top w:val="none" w:sz="0" w:space="0" w:color="auto"/>
        <w:left w:val="none" w:sz="0" w:space="0" w:color="auto"/>
        <w:bottom w:val="none" w:sz="0" w:space="0" w:color="auto"/>
        <w:right w:val="none" w:sz="0" w:space="0" w:color="auto"/>
      </w:divBdr>
      <w:divsChild>
        <w:div w:id="281690063">
          <w:marLeft w:val="547"/>
          <w:marRight w:val="0"/>
          <w:marTop w:val="154"/>
          <w:marBottom w:val="0"/>
          <w:divBdr>
            <w:top w:val="none" w:sz="0" w:space="0" w:color="auto"/>
            <w:left w:val="none" w:sz="0" w:space="0" w:color="auto"/>
            <w:bottom w:val="none" w:sz="0" w:space="0" w:color="auto"/>
            <w:right w:val="none" w:sz="0" w:space="0" w:color="auto"/>
          </w:divBdr>
        </w:div>
        <w:div w:id="574051525">
          <w:marLeft w:val="547"/>
          <w:marRight w:val="0"/>
          <w:marTop w:val="154"/>
          <w:marBottom w:val="0"/>
          <w:divBdr>
            <w:top w:val="none" w:sz="0" w:space="0" w:color="auto"/>
            <w:left w:val="none" w:sz="0" w:space="0" w:color="auto"/>
            <w:bottom w:val="none" w:sz="0" w:space="0" w:color="auto"/>
            <w:right w:val="none" w:sz="0" w:space="0" w:color="auto"/>
          </w:divBdr>
        </w:div>
        <w:div w:id="842206939">
          <w:marLeft w:val="547"/>
          <w:marRight w:val="0"/>
          <w:marTop w:val="154"/>
          <w:marBottom w:val="0"/>
          <w:divBdr>
            <w:top w:val="none" w:sz="0" w:space="0" w:color="auto"/>
            <w:left w:val="none" w:sz="0" w:space="0" w:color="auto"/>
            <w:bottom w:val="none" w:sz="0" w:space="0" w:color="auto"/>
            <w:right w:val="none" w:sz="0" w:space="0" w:color="auto"/>
          </w:divBdr>
        </w:div>
        <w:div w:id="2072922462">
          <w:marLeft w:val="547"/>
          <w:marRight w:val="0"/>
          <w:marTop w:val="154"/>
          <w:marBottom w:val="0"/>
          <w:divBdr>
            <w:top w:val="none" w:sz="0" w:space="0" w:color="auto"/>
            <w:left w:val="none" w:sz="0" w:space="0" w:color="auto"/>
            <w:bottom w:val="none" w:sz="0" w:space="0" w:color="auto"/>
            <w:right w:val="none" w:sz="0" w:space="0" w:color="auto"/>
          </w:divBdr>
        </w:div>
      </w:divsChild>
    </w:div>
    <w:div w:id="1212885150">
      <w:bodyDiv w:val="1"/>
      <w:marLeft w:val="0"/>
      <w:marRight w:val="0"/>
      <w:marTop w:val="0"/>
      <w:marBottom w:val="0"/>
      <w:divBdr>
        <w:top w:val="none" w:sz="0" w:space="0" w:color="auto"/>
        <w:left w:val="none" w:sz="0" w:space="0" w:color="auto"/>
        <w:bottom w:val="none" w:sz="0" w:space="0" w:color="auto"/>
        <w:right w:val="none" w:sz="0" w:space="0" w:color="auto"/>
      </w:divBdr>
      <w:divsChild>
        <w:div w:id="1259488633">
          <w:marLeft w:val="0"/>
          <w:marRight w:val="0"/>
          <w:marTop w:val="0"/>
          <w:marBottom w:val="0"/>
          <w:divBdr>
            <w:top w:val="none" w:sz="0" w:space="0" w:color="auto"/>
            <w:left w:val="none" w:sz="0" w:space="0" w:color="auto"/>
            <w:bottom w:val="none" w:sz="0" w:space="0" w:color="auto"/>
            <w:right w:val="none" w:sz="0" w:space="0" w:color="auto"/>
          </w:divBdr>
          <w:divsChild>
            <w:div w:id="1015302428">
              <w:marLeft w:val="0"/>
              <w:marRight w:val="0"/>
              <w:marTop w:val="0"/>
              <w:marBottom w:val="0"/>
              <w:divBdr>
                <w:top w:val="none" w:sz="0" w:space="0" w:color="auto"/>
                <w:left w:val="none" w:sz="0" w:space="0" w:color="auto"/>
                <w:bottom w:val="none" w:sz="0" w:space="0" w:color="auto"/>
                <w:right w:val="none" w:sz="0" w:space="0" w:color="auto"/>
              </w:divBdr>
              <w:divsChild>
                <w:div w:id="2039424981">
                  <w:marLeft w:val="0"/>
                  <w:marRight w:val="0"/>
                  <w:marTop w:val="0"/>
                  <w:marBottom w:val="0"/>
                  <w:divBdr>
                    <w:top w:val="none" w:sz="0" w:space="0" w:color="auto"/>
                    <w:left w:val="none" w:sz="0" w:space="0" w:color="auto"/>
                    <w:bottom w:val="none" w:sz="0" w:space="0" w:color="auto"/>
                    <w:right w:val="none" w:sz="0" w:space="0" w:color="auto"/>
                  </w:divBdr>
                  <w:divsChild>
                    <w:div w:id="141173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5004162">
      <w:bodyDiv w:val="1"/>
      <w:marLeft w:val="0"/>
      <w:marRight w:val="0"/>
      <w:marTop w:val="0"/>
      <w:marBottom w:val="0"/>
      <w:divBdr>
        <w:top w:val="none" w:sz="0" w:space="0" w:color="auto"/>
        <w:left w:val="none" w:sz="0" w:space="0" w:color="auto"/>
        <w:bottom w:val="none" w:sz="0" w:space="0" w:color="auto"/>
        <w:right w:val="none" w:sz="0" w:space="0" w:color="auto"/>
      </w:divBdr>
      <w:divsChild>
        <w:div w:id="1159887008">
          <w:marLeft w:val="0"/>
          <w:marRight w:val="0"/>
          <w:marTop w:val="0"/>
          <w:marBottom w:val="0"/>
          <w:divBdr>
            <w:top w:val="none" w:sz="0" w:space="0" w:color="auto"/>
            <w:left w:val="none" w:sz="0" w:space="0" w:color="auto"/>
            <w:bottom w:val="none" w:sz="0" w:space="0" w:color="auto"/>
            <w:right w:val="none" w:sz="0" w:space="0" w:color="auto"/>
          </w:divBdr>
          <w:divsChild>
            <w:div w:id="1108237804">
              <w:marLeft w:val="0"/>
              <w:marRight w:val="0"/>
              <w:marTop w:val="0"/>
              <w:marBottom w:val="0"/>
              <w:divBdr>
                <w:top w:val="none" w:sz="0" w:space="0" w:color="auto"/>
                <w:left w:val="none" w:sz="0" w:space="0" w:color="auto"/>
                <w:bottom w:val="none" w:sz="0" w:space="0" w:color="auto"/>
                <w:right w:val="none" w:sz="0" w:space="0" w:color="auto"/>
              </w:divBdr>
              <w:divsChild>
                <w:div w:id="741831223">
                  <w:marLeft w:val="0"/>
                  <w:marRight w:val="0"/>
                  <w:marTop w:val="0"/>
                  <w:marBottom w:val="0"/>
                  <w:divBdr>
                    <w:top w:val="none" w:sz="0" w:space="0" w:color="auto"/>
                    <w:left w:val="none" w:sz="0" w:space="0" w:color="auto"/>
                    <w:bottom w:val="none" w:sz="0" w:space="0" w:color="auto"/>
                    <w:right w:val="none" w:sz="0" w:space="0" w:color="auto"/>
                  </w:divBdr>
                  <w:divsChild>
                    <w:div w:id="162977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398552">
      <w:bodyDiv w:val="1"/>
      <w:marLeft w:val="0"/>
      <w:marRight w:val="0"/>
      <w:marTop w:val="0"/>
      <w:marBottom w:val="0"/>
      <w:divBdr>
        <w:top w:val="none" w:sz="0" w:space="0" w:color="auto"/>
        <w:left w:val="none" w:sz="0" w:space="0" w:color="auto"/>
        <w:bottom w:val="none" w:sz="0" w:space="0" w:color="auto"/>
        <w:right w:val="none" w:sz="0" w:space="0" w:color="auto"/>
      </w:divBdr>
    </w:div>
    <w:div w:id="1234313829">
      <w:bodyDiv w:val="1"/>
      <w:marLeft w:val="0"/>
      <w:marRight w:val="0"/>
      <w:marTop w:val="0"/>
      <w:marBottom w:val="0"/>
      <w:divBdr>
        <w:top w:val="none" w:sz="0" w:space="0" w:color="auto"/>
        <w:left w:val="none" w:sz="0" w:space="0" w:color="auto"/>
        <w:bottom w:val="none" w:sz="0" w:space="0" w:color="auto"/>
        <w:right w:val="none" w:sz="0" w:space="0" w:color="auto"/>
      </w:divBdr>
    </w:div>
    <w:div w:id="1250770594">
      <w:bodyDiv w:val="1"/>
      <w:marLeft w:val="0"/>
      <w:marRight w:val="0"/>
      <w:marTop w:val="0"/>
      <w:marBottom w:val="0"/>
      <w:divBdr>
        <w:top w:val="none" w:sz="0" w:space="0" w:color="auto"/>
        <w:left w:val="none" w:sz="0" w:space="0" w:color="auto"/>
        <w:bottom w:val="none" w:sz="0" w:space="0" w:color="auto"/>
        <w:right w:val="none" w:sz="0" w:space="0" w:color="auto"/>
      </w:divBdr>
    </w:div>
    <w:div w:id="1266228746">
      <w:bodyDiv w:val="1"/>
      <w:marLeft w:val="0"/>
      <w:marRight w:val="0"/>
      <w:marTop w:val="0"/>
      <w:marBottom w:val="0"/>
      <w:divBdr>
        <w:top w:val="none" w:sz="0" w:space="0" w:color="auto"/>
        <w:left w:val="none" w:sz="0" w:space="0" w:color="auto"/>
        <w:bottom w:val="none" w:sz="0" w:space="0" w:color="auto"/>
        <w:right w:val="none" w:sz="0" w:space="0" w:color="auto"/>
      </w:divBdr>
    </w:div>
    <w:div w:id="1269041992">
      <w:bodyDiv w:val="1"/>
      <w:marLeft w:val="0"/>
      <w:marRight w:val="0"/>
      <w:marTop w:val="0"/>
      <w:marBottom w:val="0"/>
      <w:divBdr>
        <w:top w:val="none" w:sz="0" w:space="0" w:color="auto"/>
        <w:left w:val="none" w:sz="0" w:space="0" w:color="auto"/>
        <w:bottom w:val="none" w:sz="0" w:space="0" w:color="auto"/>
        <w:right w:val="none" w:sz="0" w:space="0" w:color="auto"/>
      </w:divBdr>
    </w:div>
    <w:div w:id="1289631038">
      <w:bodyDiv w:val="1"/>
      <w:marLeft w:val="0"/>
      <w:marRight w:val="0"/>
      <w:marTop w:val="0"/>
      <w:marBottom w:val="0"/>
      <w:divBdr>
        <w:top w:val="none" w:sz="0" w:space="0" w:color="auto"/>
        <w:left w:val="none" w:sz="0" w:space="0" w:color="auto"/>
        <w:bottom w:val="none" w:sz="0" w:space="0" w:color="auto"/>
        <w:right w:val="none" w:sz="0" w:space="0" w:color="auto"/>
      </w:divBdr>
      <w:divsChild>
        <w:div w:id="669531092">
          <w:marLeft w:val="0"/>
          <w:marRight w:val="0"/>
          <w:marTop w:val="0"/>
          <w:marBottom w:val="0"/>
          <w:divBdr>
            <w:top w:val="none" w:sz="0" w:space="0" w:color="auto"/>
            <w:left w:val="none" w:sz="0" w:space="0" w:color="auto"/>
            <w:bottom w:val="none" w:sz="0" w:space="0" w:color="auto"/>
            <w:right w:val="none" w:sz="0" w:space="0" w:color="auto"/>
          </w:divBdr>
          <w:divsChild>
            <w:div w:id="1216504059">
              <w:marLeft w:val="0"/>
              <w:marRight w:val="0"/>
              <w:marTop w:val="0"/>
              <w:marBottom w:val="0"/>
              <w:divBdr>
                <w:top w:val="none" w:sz="0" w:space="0" w:color="auto"/>
                <w:left w:val="none" w:sz="0" w:space="0" w:color="auto"/>
                <w:bottom w:val="none" w:sz="0" w:space="0" w:color="auto"/>
                <w:right w:val="none" w:sz="0" w:space="0" w:color="auto"/>
              </w:divBdr>
              <w:divsChild>
                <w:div w:id="1661998554">
                  <w:marLeft w:val="0"/>
                  <w:marRight w:val="0"/>
                  <w:marTop w:val="0"/>
                  <w:marBottom w:val="0"/>
                  <w:divBdr>
                    <w:top w:val="none" w:sz="0" w:space="0" w:color="auto"/>
                    <w:left w:val="none" w:sz="0" w:space="0" w:color="auto"/>
                    <w:bottom w:val="none" w:sz="0" w:space="0" w:color="auto"/>
                    <w:right w:val="none" w:sz="0" w:space="0" w:color="auto"/>
                  </w:divBdr>
                  <w:divsChild>
                    <w:div w:id="1799251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9531558">
      <w:bodyDiv w:val="1"/>
      <w:marLeft w:val="0"/>
      <w:marRight w:val="0"/>
      <w:marTop w:val="0"/>
      <w:marBottom w:val="0"/>
      <w:divBdr>
        <w:top w:val="none" w:sz="0" w:space="0" w:color="auto"/>
        <w:left w:val="none" w:sz="0" w:space="0" w:color="auto"/>
        <w:bottom w:val="none" w:sz="0" w:space="0" w:color="auto"/>
        <w:right w:val="none" w:sz="0" w:space="0" w:color="auto"/>
      </w:divBdr>
    </w:div>
    <w:div w:id="1313632916">
      <w:bodyDiv w:val="1"/>
      <w:marLeft w:val="0"/>
      <w:marRight w:val="0"/>
      <w:marTop w:val="0"/>
      <w:marBottom w:val="0"/>
      <w:divBdr>
        <w:top w:val="none" w:sz="0" w:space="0" w:color="auto"/>
        <w:left w:val="none" w:sz="0" w:space="0" w:color="auto"/>
        <w:bottom w:val="none" w:sz="0" w:space="0" w:color="auto"/>
        <w:right w:val="none" w:sz="0" w:space="0" w:color="auto"/>
      </w:divBdr>
      <w:divsChild>
        <w:div w:id="636879718">
          <w:marLeft w:val="547"/>
          <w:marRight w:val="0"/>
          <w:marTop w:val="154"/>
          <w:marBottom w:val="0"/>
          <w:divBdr>
            <w:top w:val="none" w:sz="0" w:space="0" w:color="auto"/>
            <w:left w:val="none" w:sz="0" w:space="0" w:color="auto"/>
            <w:bottom w:val="none" w:sz="0" w:space="0" w:color="auto"/>
            <w:right w:val="none" w:sz="0" w:space="0" w:color="auto"/>
          </w:divBdr>
        </w:div>
        <w:div w:id="1566456289">
          <w:marLeft w:val="547"/>
          <w:marRight w:val="0"/>
          <w:marTop w:val="154"/>
          <w:marBottom w:val="0"/>
          <w:divBdr>
            <w:top w:val="none" w:sz="0" w:space="0" w:color="auto"/>
            <w:left w:val="none" w:sz="0" w:space="0" w:color="auto"/>
            <w:bottom w:val="none" w:sz="0" w:space="0" w:color="auto"/>
            <w:right w:val="none" w:sz="0" w:space="0" w:color="auto"/>
          </w:divBdr>
        </w:div>
        <w:div w:id="368647069">
          <w:marLeft w:val="547"/>
          <w:marRight w:val="0"/>
          <w:marTop w:val="154"/>
          <w:marBottom w:val="0"/>
          <w:divBdr>
            <w:top w:val="none" w:sz="0" w:space="0" w:color="auto"/>
            <w:left w:val="none" w:sz="0" w:space="0" w:color="auto"/>
            <w:bottom w:val="none" w:sz="0" w:space="0" w:color="auto"/>
            <w:right w:val="none" w:sz="0" w:space="0" w:color="auto"/>
          </w:divBdr>
        </w:div>
        <w:div w:id="1796168889">
          <w:marLeft w:val="547"/>
          <w:marRight w:val="0"/>
          <w:marTop w:val="154"/>
          <w:marBottom w:val="0"/>
          <w:divBdr>
            <w:top w:val="none" w:sz="0" w:space="0" w:color="auto"/>
            <w:left w:val="none" w:sz="0" w:space="0" w:color="auto"/>
            <w:bottom w:val="none" w:sz="0" w:space="0" w:color="auto"/>
            <w:right w:val="none" w:sz="0" w:space="0" w:color="auto"/>
          </w:divBdr>
        </w:div>
        <w:div w:id="483393932">
          <w:marLeft w:val="547"/>
          <w:marRight w:val="0"/>
          <w:marTop w:val="154"/>
          <w:marBottom w:val="0"/>
          <w:divBdr>
            <w:top w:val="none" w:sz="0" w:space="0" w:color="auto"/>
            <w:left w:val="none" w:sz="0" w:space="0" w:color="auto"/>
            <w:bottom w:val="none" w:sz="0" w:space="0" w:color="auto"/>
            <w:right w:val="none" w:sz="0" w:space="0" w:color="auto"/>
          </w:divBdr>
        </w:div>
      </w:divsChild>
    </w:div>
    <w:div w:id="1317682644">
      <w:bodyDiv w:val="1"/>
      <w:marLeft w:val="0"/>
      <w:marRight w:val="0"/>
      <w:marTop w:val="0"/>
      <w:marBottom w:val="0"/>
      <w:divBdr>
        <w:top w:val="none" w:sz="0" w:space="0" w:color="auto"/>
        <w:left w:val="none" w:sz="0" w:space="0" w:color="auto"/>
        <w:bottom w:val="none" w:sz="0" w:space="0" w:color="auto"/>
        <w:right w:val="none" w:sz="0" w:space="0" w:color="auto"/>
      </w:divBdr>
      <w:divsChild>
        <w:div w:id="841622699">
          <w:marLeft w:val="0"/>
          <w:marRight w:val="0"/>
          <w:marTop w:val="0"/>
          <w:marBottom w:val="0"/>
          <w:divBdr>
            <w:top w:val="none" w:sz="0" w:space="0" w:color="auto"/>
            <w:left w:val="none" w:sz="0" w:space="0" w:color="auto"/>
            <w:bottom w:val="none" w:sz="0" w:space="0" w:color="auto"/>
            <w:right w:val="none" w:sz="0" w:space="0" w:color="auto"/>
          </w:divBdr>
          <w:divsChild>
            <w:div w:id="1003244222">
              <w:marLeft w:val="0"/>
              <w:marRight w:val="0"/>
              <w:marTop w:val="0"/>
              <w:marBottom w:val="0"/>
              <w:divBdr>
                <w:top w:val="none" w:sz="0" w:space="0" w:color="auto"/>
                <w:left w:val="none" w:sz="0" w:space="0" w:color="auto"/>
                <w:bottom w:val="none" w:sz="0" w:space="0" w:color="auto"/>
                <w:right w:val="none" w:sz="0" w:space="0" w:color="auto"/>
              </w:divBdr>
              <w:divsChild>
                <w:div w:id="395278679">
                  <w:marLeft w:val="0"/>
                  <w:marRight w:val="0"/>
                  <w:marTop w:val="0"/>
                  <w:marBottom w:val="0"/>
                  <w:divBdr>
                    <w:top w:val="none" w:sz="0" w:space="0" w:color="auto"/>
                    <w:left w:val="none" w:sz="0" w:space="0" w:color="auto"/>
                    <w:bottom w:val="none" w:sz="0" w:space="0" w:color="auto"/>
                    <w:right w:val="none" w:sz="0" w:space="0" w:color="auto"/>
                  </w:divBdr>
                </w:div>
              </w:divsChild>
            </w:div>
            <w:div w:id="485055468">
              <w:marLeft w:val="0"/>
              <w:marRight w:val="0"/>
              <w:marTop w:val="0"/>
              <w:marBottom w:val="0"/>
              <w:divBdr>
                <w:top w:val="none" w:sz="0" w:space="0" w:color="auto"/>
                <w:left w:val="none" w:sz="0" w:space="0" w:color="auto"/>
                <w:bottom w:val="none" w:sz="0" w:space="0" w:color="auto"/>
                <w:right w:val="none" w:sz="0" w:space="0" w:color="auto"/>
              </w:divBdr>
              <w:divsChild>
                <w:div w:id="2105109122">
                  <w:marLeft w:val="0"/>
                  <w:marRight w:val="0"/>
                  <w:marTop w:val="0"/>
                  <w:marBottom w:val="0"/>
                  <w:divBdr>
                    <w:top w:val="none" w:sz="0" w:space="0" w:color="auto"/>
                    <w:left w:val="none" w:sz="0" w:space="0" w:color="auto"/>
                    <w:bottom w:val="none" w:sz="0" w:space="0" w:color="auto"/>
                    <w:right w:val="none" w:sz="0" w:space="0" w:color="auto"/>
                  </w:divBdr>
                </w:div>
              </w:divsChild>
            </w:div>
            <w:div w:id="1882861666">
              <w:marLeft w:val="0"/>
              <w:marRight w:val="0"/>
              <w:marTop w:val="0"/>
              <w:marBottom w:val="0"/>
              <w:divBdr>
                <w:top w:val="none" w:sz="0" w:space="0" w:color="auto"/>
                <w:left w:val="none" w:sz="0" w:space="0" w:color="auto"/>
                <w:bottom w:val="none" w:sz="0" w:space="0" w:color="auto"/>
                <w:right w:val="none" w:sz="0" w:space="0" w:color="auto"/>
              </w:divBdr>
              <w:divsChild>
                <w:div w:id="87238501">
                  <w:marLeft w:val="0"/>
                  <w:marRight w:val="0"/>
                  <w:marTop w:val="0"/>
                  <w:marBottom w:val="0"/>
                  <w:divBdr>
                    <w:top w:val="none" w:sz="0" w:space="0" w:color="auto"/>
                    <w:left w:val="none" w:sz="0" w:space="0" w:color="auto"/>
                    <w:bottom w:val="none" w:sz="0" w:space="0" w:color="auto"/>
                    <w:right w:val="none" w:sz="0" w:space="0" w:color="auto"/>
                  </w:divBdr>
                </w:div>
              </w:divsChild>
            </w:div>
            <w:div w:id="942301204">
              <w:marLeft w:val="0"/>
              <w:marRight w:val="0"/>
              <w:marTop w:val="0"/>
              <w:marBottom w:val="0"/>
              <w:divBdr>
                <w:top w:val="none" w:sz="0" w:space="0" w:color="auto"/>
                <w:left w:val="none" w:sz="0" w:space="0" w:color="auto"/>
                <w:bottom w:val="none" w:sz="0" w:space="0" w:color="auto"/>
                <w:right w:val="none" w:sz="0" w:space="0" w:color="auto"/>
              </w:divBdr>
              <w:divsChild>
                <w:div w:id="986934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16484">
          <w:marLeft w:val="0"/>
          <w:marRight w:val="0"/>
          <w:marTop w:val="0"/>
          <w:marBottom w:val="0"/>
          <w:divBdr>
            <w:top w:val="none" w:sz="0" w:space="0" w:color="auto"/>
            <w:left w:val="none" w:sz="0" w:space="0" w:color="auto"/>
            <w:bottom w:val="none" w:sz="0" w:space="0" w:color="auto"/>
            <w:right w:val="none" w:sz="0" w:space="0" w:color="auto"/>
          </w:divBdr>
          <w:divsChild>
            <w:div w:id="1311209978">
              <w:marLeft w:val="0"/>
              <w:marRight w:val="0"/>
              <w:marTop w:val="0"/>
              <w:marBottom w:val="0"/>
              <w:divBdr>
                <w:top w:val="none" w:sz="0" w:space="0" w:color="auto"/>
                <w:left w:val="none" w:sz="0" w:space="0" w:color="auto"/>
                <w:bottom w:val="none" w:sz="0" w:space="0" w:color="auto"/>
                <w:right w:val="none" w:sz="0" w:space="0" w:color="auto"/>
              </w:divBdr>
            </w:div>
          </w:divsChild>
        </w:div>
        <w:div w:id="1463570326">
          <w:marLeft w:val="0"/>
          <w:marRight w:val="0"/>
          <w:marTop w:val="0"/>
          <w:marBottom w:val="0"/>
          <w:divBdr>
            <w:top w:val="none" w:sz="0" w:space="0" w:color="auto"/>
            <w:left w:val="none" w:sz="0" w:space="0" w:color="auto"/>
            <w:bottom w:val="none" w:sz="0" w:space="0" w:color="auto"/>
            <w:right w:val="none" w:sz="0" w:space="0" w:color="auto"/>
          </w:divBdr>
          <w:divsChild>
            <w:div w:id="1015234373">
              <w:marLeft w:val="0"/>
              <w:marRight w:val="0"/>
              <w:marTop w:val="0"/>
              <w:marBottom w:val="0"/>
              <w:divBdr>
                <w:top w:val="none" w:sz="0" w:space="0" w:color="auto"/>
                <w:left w:val="none" w:sz="0" w:space="0" w:color="auto"/>
                <w:bottom w:val="none" w:sz="0" w:space="0" w:color="auto"/>
                <w:right w:val="none" w:sz="0" w:space="0" w:color="auto"/>
              </w:divBdr>
            </w:div>
          </w:divsChild>
        </w:div>
        <w:div w:id="1787192788">
          <w:marLeft w:val="0"/>
          <w:marRight w:val="0"/>
          <w:marTop w:val="0"/>
          <w:marBottom w:val="0"/>
          <w:divBdr>
            <w:top w:val="none" w:sz="0" w:space="0" w:color="auto"/>
            <w:left w:val="none" w:sz="0" w:space="0" w:color="auto"/>
            <w:bottom w:val="none" w:sz="0" w:space="0" w:color="auto"/>
            <w:right w:val="none" w:sz="0" w:space="0" w:color="auto"/>
          </w:divBdr>
          <w:divsChild>
            <w:div w:id="1730952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223676">
      <w:bodyDiv w:val="1"/>
      <w:marLeft w:val="0"/>
      <w:marRight w:val="0"/>
      <w:marTop w:val="0"/>
      <w:marBottom w:val="0"/>
      <w:divBdr>
        <w:top w:val="none" w:sz="0" w:space="0" w:color="auto"/>
        <w:left w:val="none" w:sz="0" w:space="0" w:color="auto"/>
        <w:bottom w:val="none" w:sz="0" w:space="0" w:color="auto"/>
        <w:right w:val="none" w:sz="0" w:space="0" w:color="auto"/>
      </w:divBdr>
    </w:div>
    <w:div w:id="1344092855">
      <w:bodyDiv w:val="1"/>
      <w:marLeft w:val="0"/>
      <w:marRight w:val="0"/>
      <w:marTop w:val="0"/>
      <w:marBottom w:val="0"/>
      <w:divBdr>
        <w:top w:val="none" w:sz="0" w:space="0" w:color="auto"/>
        <w:left w:val="none" w:sz="0" w:space="0" w:color="auto"/>
        <w:bottom w:val="none" w:sz="0" w:space="0" w:color="auto"/>
        <w:right w:val="none" w:sz="0" w:space="0" w:color="auto"/>
      </w:divBdr>
      <w:divsChild>
        <w:div w:id="1529634487">
          <w:marLeft w:val="547"/>
          <w:marRight w:val="0"/>
          <w:marTop w:val="96"/>
          <w:marBottom w:val="0"/>
          <w:divBdr>
            <w:top w:val="none" w:sz="0" w:space="0" w:color="auto"/>
            <w:left w:val="none" w:sz="0" w:space="0" w:color="auto"/>
            <w:bottom w:val="none" w:sz="0" w:space="0" w:color="auto"/>
            <w:right w:val="none" w:sz="0" w:space="0" w:color="auto"/>
          </w:divBdr>
        </w:div>
        <w:div w:id="221256956">
          <w:marLeft w:val="547"/>
          <w:marRight w:val="0"/>
          <w:marTop w:val="96"/>
          <w:marBottom w:val="0"/>
          <w:divBdr>
            <w:top w:val="none" w:sz="0" w:space="0" w:color="auto"/>
            <w:left w:val="none" w:sz="0" w:space="0" w:color="auto"/>
            <w:bottom w:val="none" w:sz="0" w:space="0" w:color="auto"/>
            <w:right w:val="none" w:sz="0" w:space="0" w:color="auto"/>
          </w:divBdr>
        </w:div>
        <w:div w:id="37627601">
          <w:marLeft w:val="547"/>
          <w:marRight w:val="0"/>
          <w:marTop w:val="96"/>
          <w:marBottom w:val="0"/>
          <w:divBdr>
            <w:top w:val="none" w:sz="0" w:space="0" w:color="auto"/>
            <w:left w:val="none" w:sz="0" w:space="0" w:color="auto"/>
            <w:bottom w:val="none" w:sz="0" w:space="0" w:color="auto"/>
            <w:right w:val="none" w:sz="0" w:space="0" w:color="auto"/>
          </w:divBdr>
        </w:div>
        <w:div w:id="1906142563">
          <w:marLeft w:val="547"/>
          <w:marRight w:val="0"/>
          <w:marTop w:val="96"/>
          <w:marBottom w:val="0"/>
          <w:divBdr>
            <w:top w:val="none" w:sz="0" w:space="0" w:color="auto"/>
            <w:left w:val="none" w:sz="0" w:space="0" w:color="auto"/>
            <w:bottom w:val="none" w:sz="0" w:space="0" w:color="auto"/>
            <w:right w:val="none" w:sz="0" w:space="0" w:color="auto"/>
          </w:divBdr>
        </w:div>
        <w:div w:id="1393431612">
          <w:marLeft w:val="547"/>
          <w:marRight w:val="0"/>
          <w:marTop w:val="96"/>
          <w:marBottom w:val="0"/>
          <w:divBdr>
            <w:top w:val="none" w:sz="0" w:space="0" w:color="auto"/>
            <w:left w:val="none" w:sz="0" w:space="0" w:color="auto"/>
            <w:bottom w:val="none" w:sz="0" w:space="0" w:color="auto"/>
            <w:right w:val="none" w:sz="0" w:space="0" w:color="auto"/>
          </w:divBdr>
        </w:div>
      </w:divsChild>
    </w:div>
    <w:div w:id="1376002857">
      <w:bodyDiv w:val="1"/>
      <w:marLeft w:val="0"/>
      <w:marRight w:val="0"/>
      <w:marTop w:val="0"/>
      <w:marBottom w:val="0"/>
      <w:divBdr>
        <w:top w:val="none" w:sz="0" w:space="0" w:color="auto"/>
        <w:left w:val="none" w:sz="0" w:space="0" w:color="auto"/>
        <w:bottom w:val="none" w:sz="0" w:space="0" w:color="auto"/>
        <w:right w:val="none" w:sz="0" w:space="0" w:color="auto"/>
      </w:divBdr>
    </w:div>
    <w:div w:id="1386105563">
      <w:bodyDiv w:val="1"/>
      <w:marLeft w:val="0"/>
      <w:marRight w:val="0"/>
      <w:marTop w:val="0"/>
      <w:marBottom w:val="0"/>
      <w:divBdr>
        <w:top w:val="none" w:sz="0" w:space="0" w:color="auto"/>
        <w:left w:val="none" w:sz="0" w:space="0" w:color="auto"/>
        <w:bottom w:val="none" w:sz="0" w:space="0" w:color="auto"/>
        <w:right w:val="none" w:sz="0" w:space="0" w:color="auto"/>
      </w:divBdr>
    </w:div>
    <w:div w:id="1387027632">
      <w:bodyDiv w:val="1"/>
      <w:marLeft w:val="0"/>
      <w:marRight w:val="0"/>
      <w:marTop w:val="0"/>
      <w:marBottom w:val="0"/>
      <w:divBdr>
        <w:top w:val="none" w:sz="0" w:space="0" w:color="auto"/>
        <w:left w:val="none" w:sz="0" w:space="0" w:color="auto"/>
        <w:bottom w:val="none" w:sz="0" w:space="0" w:color="auto"/>
        <w:right w:val="none" w:sz="0" w:space="0" w:color="auto"/>
      </w:divBdr>
      <w:divsChild>
        <w:div w:id="1113356205">
          <w:marLeft w:val="0"/>
          <w:marRight w:val="0"/>
          <w:marTop w:val="0"/>
          <w:marBottom w:val="0"/>
          <w:divBdr>
            <w:top w:val="none" w:sz="0" w:space="0" w:color="auto"/>
            <w:left w:val="none" w:sz="0" w:space="0" w:color="auto"/>
            <w:bottom w:val="none" w:sz="0" w:space="0" w:color="auto"/>
            <w:right w:val="none" w:sz="0" w:space="0" w:color="auto"/>
          </w:divBdr>
          <w:divsChild>
            <w:div w:id="1582720172">
              <w:marLeft w:val="0"/>
              <w:marRight w:val="0"/>
              <w:marTop w:val="0"/>
              <w:marBottom w:val="0"/>
              <w:divBdr>
                <w:top w:val="none" w:sz="0" w:space="0" w:color="auto"/>
                <w:left w:val="none" w:sz="0" w:space="0" w:color="auto"/>
                <w:bottom w:val="none" w:sz="0" w:space="0" w:color="auto"/>
                <w:right w:val="none" w:sz="0" w:space="0" w:color="auto"/>
              </w:divBdr>
              <w:divsChild>
                <w:div w:id="304118468">
                  <w:marLeft w:val="0"/>
                  <w:marRight w:val="0"/>
                  <w:marTop w:val="0"/>
                  <w:marBottom w:val="0"/>
                  <w:divBdr>
                    <w:top w:val="none" w:sz="0" w:space="0" w:color="auto"/>
                    <w:left w:val="none" w:sz="0" w:space="0" w:color="auto"/>
                    <w:bottom w:val="none" w:sz="0" w:space="0" w:color="auto"/>
                    <w:right w:val="none" w:sz="0" w:space="0" w:color="auto"/>
                  </w:divBdr>
                  <w:divsChild>
                    <w:div w:id="211694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2093237">
      <w:bodyDiv w:val="1"/>
      <w:marLeft w:val="0"/>
      <w:marRight w:val="0"/>
      <w:marTop w:val="0"/>
      <w:marBottom w:val="0"/>
      <w:divBdr>
        <w:top w:val="none" w:sz="0" w:space="0" w:color="auto"/>
        <w:left w:val="none" w:sz="0" w:space="0" w:color="auto"/>
        <w:bottom w:val="none" w:sz="0" w:space="0" w:color="auto"/>
        <w:right w:val="none" w:sz="0" w:space="0" w:color="auto"/>
      </w:divBdr>
      <w:divsChild>
        <w:div w:id="1584140902">
          <w:marLeft w:val="547"/>
          <w:marRight w:val="0"/>
          <w:marTop w:val="115"/>
          <w:marBottom w:val="0"/>
          <w:divBdr>
            <w:top w:val="none" w:sz="0" w:space="0" w:color="auto"/>
            <w:left w:val="none" w:sz="0" w:space="0" w:color="auto"/>
            <w:bottom w:val="none" w:sz="0" w:space="0" w:color="auto"/>
            <w:right w:val="none" w:sz="0" w:space="0" w:color="auto"/>
          </w:divBdr>
        </w:div>
        <w:div w:id="471556212">
          <w:marLeft w:val="547"/>
          <w:marRight w:val="0"/>
          <w:marTop w:val="115"/>
          <w:marBottom w:val="0"/>
          <w:divBdr>
            <w:top w:val="none" w:sz="0" w:space="0" w:color="auto"/>
            <w:left w:val="none" w:sz="0" w:space="0" w:color="auto"/>
            <w:bottom w:val="none" w:sz="0" w:space="0" w:color="auto"/>
            <w:right w:val="none" w:sz="0" w:space="0" w:color="auto"/>
          </w:divBdr>
        </w:div>
        <w:div w:id="1866552211">
          <w:marLeft w:val="547"/>
          <w:marRight w:val="0"/>
          <w:marTop w:val="134"/>
          <w:marBottom w:val="0"/>
          <w:divBdr>
            <w:top w:val="none" w:sz="0" w:space="0" w:color="auto"/>
            <w:left w:val="none" w:sz="0" w:space="0" w:color="auto"/>
            <w:bottom w:val="none" w:sz="0" w:space="0" w:color="auto"/>
            <w:right w:val="none" w:sz="0" w:space="0" w:color="auto"/>
          </w:divBdr>
        </w:div>
      </w:divsChild>
    </w:div>
    <w:div w:id="1436444444">
      <w:bodyDiv w:val="1"/>
      <w:marLeft w:val="0"/>
      <w:marRight w:val="0"/>
      <w:marTop w:val="0"/>
      <w:marBottom w:val="0"/>
      <w:divBdr>
        <w:top w:val="none" w:sz="0" w:space="0" w:color="auto"/>
        <w:left w:val="none" w:sz="0" w:space="0" w:color="auto"/>
        <w:bottom w:val="none" w:sz="0" w:space="0" w:color="auto"/>
        <w:right w:val="none" w:sz="0" w:space="0" w:color="auto"/>
      </w:divBdr>
    </w:div>
    <w:div w:id="1440103165">
      <w:bodyDiv w:val="1"/>
      <w:marLeft w:val="0"/>
      <w:marRight w:val="0"/>
      <w:marTop w:val="0"/>
      <w:marBottom w:val="0"/>
      <w:divBdr>
        <w:top w:val="none" w:sz="0" w:space="0" w:color="auto"/>
        <w:left w:val="none" w:sz="0" w:space="0" w:color="auto"/>
        <w:bottom w:val="none" w:sz="0" w:space="0" w:color="auto"/>
        <w:right w:val="none" w:sz="0" w:space="0" w:color="auto"/>
      </w:divBdr>
      <w:divsChild>
        <w:div w:id="1928879378">
          <w:marLeft w:val="547"/>
          <w:marRight w:val="0"/>
          <w:marTop w:val="134"/>
          <w:marBottom w:val="0"/>
          <w:divBdr>
            <w:top w:val="none" w:sz="0" w:space="0" w:color="auto"/>
            <w:left w:val="none" w:sz="0" w:space="0" w:color="auto"/>
            <w:bottom w:val="none" w:sz="0" w:space="0" w:color="auto"/>
            <w:right w:val="none" w:sz="0" w:space="0" w:color="auto"/>
          </w:divBdr>
        </w:div>
        <w:div w:id="1669940619">
          <w:marLeft w:val="547"/>
          <w:marRight w:val="0"/>
          <w:marTop w:val="134"/>
          <w:marBottom w:val="0"/>
          <w:divBdr>
            <w:top w:val="none" w:sz="0" w:space="0" w:color="auto"/>
            <w:left w:val="none" w:sz="0" w:space="0" w:color="auto"/>
            <w:bottom w:val="none" w:sz="0" w:space="0" w:color="auto"/>
            <w:right w:val="none" w:sz="0" w:space="0" w:color="auto"/>
          </w:divBdr>
        </w:div>
        <w:div w:id="815336805">
          <w:marLeft w:val="547"/>
          <w:marRight w:val="0"/>
          <w:marTop w:val="134"/>
          <w:marBottom w:val="0"/>
          <w:divBdr>
            <w:top w:val="none" w:sz="0" w:space="0" w:color="auto"/>
            <w:left w:val="none" w:sz="0" w:space="0" w:color="auto"/>
            <w:bottom w:val="none" w:sz="0" w:space="0" w:color="auto"/>
            <w:right w:val="none" w:sz="0" w:space="0" w:color="auto"/>
          </w:divBdr>
        </w:div>
      </w:divsChild>
    </w:div>
    <w:div w:id="1450390908">
      <w:bodyDiv w:val="1"/>
      <w:marLeft w:val="0"/>
      <w:marRight w:val="0"/>
      <w:marTop w:val="0"/>
      <w:marBottom w:val="0"/>
      <w:divBdr>
        <w:top w:val="none" w:sz="0" w:space="0" w:color="auto"/>
        <w:left w:val="none" w:sz="0" w:space="0" w:color="auto"/>
        <w:bottom w:val="none" w:sz="0" w:space="0" w:color="auto"/>
        <w:right w:val="none" w:sz="0" w:space="0" w:color="auto"/>
      </w:divBdr>
      <w:divsChild>
        <w:div w:id="1410345551">
          <w:marLeft w:val="547"/>
          <w:marRight w:val="0"/>
          <w:marTop w:val="106"/>
          <w:marBottom w:val="0"/>
          <w:divBdr>
            <w:top w:val="none" w:sz="0" w:space="0" w:color="auto"/>
            <w:left w:val="none" w:sz="0" w:space="0" w:color="auto"/>
            <w:bottom w:val="none" w:sz="0" w:space="0" w:color="auto"/>
            <w:right w:val="none" w:sz="0" w:space="0" w:color="auto"/>
          </w:divBdr>
        </w:div>
        <w:div w:id="46494513">
          <w:marLeft w:val="547"/>
          <w:marRight w:val="0"/>
          <w:marTop w:val="106"/>
          <w:marBottom w:val="0"/>
          <w:divBdr>
            <w:top w:val="none" w:sz="0" w:space="0" w:color="auto"/>
            <w:left w:val="none" w:sz="0" w:space="0" w:color="auto"/>
            <w:bottom w:val="none" w:sz="0" w:space="0" w:color="auto"/>
            <w:right w:val="none" w:sz="0" w:space="0" w:color="auto"/>
          </w:divBdr>
        </w:div>
        <w:div w:id="830412962">
          <w:marLeft w:val="547"/>
          <w:marRight w:val="0"/>
          <w:marTop w:val="106"/>
          <w:marBottom w:val="0"/>
          <w:divBdr>
            <w:top w:val="none" w:sz="0" w:space="0" w:color="auto"/>
            <w:left w:val="none" w:sz="0" w:space="0" w:color="auto"/>
            <w:bottom w:val="none" w:sz="0" w:space="0" w:color="auto"/>
            <w:right w:val="none" w:sz="0" w:space="0" w:color="auto"/>
          </w:divBdr>
        </w:div>
        <w:div w:id="1300453688">
          <w:marLeft w:val="547"/>
          <w:marRight w:val="0"/>
          <w:marTop w:val="106"/>
          <w:marBottom w:val="0"/>
          <w:divBdr>
            <w:top w:val="none" w:sz="0" w:space="0" w:color="auto"/>
            <w:left w:val="none" w:sz="0" w:space="0" w:color="auto"/>
            <w:bottom w:val="none" w:sz="0" w:space="0" w:color="auto"/>
            <w:right w:val="none" w:sz="0" w:space="0" w:color="auto"/>
          </w:divBdr>
        </w:div>
        <w:div w:id="1139570895">
          <w:marLeft w:val="547"/>
          <w:marRight w:val="0"/>
          <w:marTop w:val="106"/>
          <w:marBottom w:val="0"/>
          <w:divBdr>
            <w:top w:val="none" w:sz="0" w:space="0" w:color="auto"/>
            <w:left w:val="none" w:sz="0" w:space="0" w:color="auto"/>
            <w:bottom w:val="none" w:sz="0" w:space="0" w:color="auto"/>
            <w:right w:val="none" w:sz="0" w:space="0" w:color="auto"/>
          </w:divBdr>
        </w:div>
      </w:divsChild>
    </w:div>
    <w:div w:id="1466777899">
      <w:bodyDiv w:val="1"/>
      <w:marLeft w:val="0"/>
      <w:marRight w:val="0"/>
      <w:marTop w:val="0"/>
      <w:marBottom w:val="0"/>
      <w:divBdr>
        <w:top w:val="none" w:sz="0" w:space="0" w:color="auto"/>
        <w:left w:val="none" w:sz="0" w:space="0" w:color="auto"/>
        <w:bottom w:val="none" w:sz="0" w:space="0" w:color="auto"/>
        <w:right w:val="none" w:sz="0" w:space="0" w:color="auto"/>
      </w:divBdr>
    </w:div>
    <w:div w:id="1471942101">
      <w:bodyDiv w:val="1"/>
      <w:marLeft w:val="0"/>
      <w:marRight w:val="0"/>
      <w:marTop w:val="0"/>
      <w:marBottom w:val="0"/>
      <w:divBdr>
        <w:top w:val="none" w:sz="0" w:space="0" w:color="auto"/>
        <w:left w:val="none" w:sz="0" w:space="0" w:color="auto"/>
        <w:bottom w:val="none" w:sz="0" w:space="0" w:color="auto"/>
        <w:right w:val="none" w:sz="0" w:space="0" w:color="auto"/>
      </w:divBdr>
    </w:div>
    <w:div w:id="1481724647">
      <w:bodyDiv w:val="1"/>
      <w:marLeft w:val="0"/>
      <w:marRight w:val="0"/>
      <w:marTop w:val="0"/>
      <w:marBottom w:val="0"/>
      <w:divBdr>
        <w:top w:val="none" w:sz="0" w:space="0" w:color="auto"/>
        <w:left w:val="none" w:sz="0" w:space="0" w:color="auto"/>
        <w:bottom w:val="none" w:sz="0" w:space="0" w:color="auto"/>
        <w:right w:val="none" w:sz="0" w:space="0" w:color="auto"/>
      </w:divBdr>
      <w:divsChild>
        <w:div w:id="54091795">
          <w:marLeft w:val="547"/>
          <w:marRight w:val="0"/>
          <w:marTop w:val="115"/>
          <w:marBottom w:val="0"/>
          <w:divBdr>
            <w:top w:val="none" w:sz="0" w:space="0" w:color="auto"/>
            <w:left w:val="none" w:sz="0" w:space="0" w:color="auto"/>
            <w:bottom w:val="none" w:sz="0" w:space="0" w:color="auto"/>
            <w:right w:val="none" w:sz="0" w:space="0" w:color="auto"/>
          </w:divBdr>
        </w:div>
        <w:div w:id="791561843">
          <w:marLeft w:val="547"/>
          <w:marRight w:val="0"/>
          <w:marTop w:val="115"/>
          <w:marBottom w:val="0"/>
          <w:divBdr>
            <w:top w:val="none" w:sz="0" w:space="0" w:color="auto"/>
            <w:left w:val="none" w:sz="0" w:space="0" w:color="auto"/>
            <w:bottom w:val="none" w:sz="0" w:space="0" w:color="auto"/>
            <w:right w:val="none" w:sz="0" w:space="0" w:color="auto"/>
          </w:divBdr>
        </w:div>
      </w:divsChild>
    </w:div>
    <w:div w:id="1516504532">
      <w:bodyDiv w:val="1"/>
      <w:marLeft w:val="0"/>
      <w:marRight w:val="0"/>
      <w:marTop w:val="0"/>
      <w:marBottom w:val="0"/>
      <w:divBdr>
        <w:top w:val="none" w:sz="0" w:space="0" w:color="auto"/>
        <w:left w:val="none" w:sz="0" w:space="0" w:color="auto"/>
        <w:bottom w:val="none" w:sz="0" w:space="0" w:color="auto"/>
        <w:right w:val="none" w:sz="0" w:space="0" w:color="auto"/>
      </w:divBdr>
      <w:divsChild>
        <w:div w:id="986938034">
          <w:marLeft w:val="547"/>
          <w:marRight w:val="0"/>
          <w:marTop w:val="173"/>
          <w:marBottom w:val="0"/>
          <w:divBdr>
            <w:top w:val="none" w:sz="0" w:space="0" w:color="auto"/>
            <w:left w:val="none" w:sz="0" w:space="0" w:color="auto"/>
            <w:bottom w:val="none" w:sz="0" w:space="0" w:color="auto"/>
            <w:right w:val="none" w:sz="0" w:space="0" w:color="auto"/>
          </w:divBdr>
        </w:div>
        <w:div w:id="637034798">
          <w:marLeft w:val="547"/>
          <w:marRight w:val="0"/>
          <w:marTop w:val="173"/>
          <w:marBottom w:val="0"/>
          <w:divBdr>
            <w:top w:val="none" w:sz="0" w:space="0" w:color="auto"/>
            <w:left w:val="none" w:sz="0" w:space="0" w:color="auto"/>
            <w:bottom w:val="none" w:sz="0" w:space="0" w:color="auto"/>
            <w:right w:val="none" w:sz="0" w:space="0" w:color="auto"/>
          </w:divBdr>
        </w:div>
        <w:div w:id="1214922442">
          <w:marLeft w:val="547"/>
          <w:marRight w:val="0"/>
          <w:marTop w:val="173"/>
          <w:marBottom w:val="0"/>
          <w:divBdr>
            <w:top w:val="none" w:sz="0" w:space="0" w:color="auto"/>
            <w:left w:val="none" w:sz="0" w:space="0" w:color="auto"/>
            <w:bottom w:val="none" w:sz="0" w:space="0" w:color="auto"/>
            <w:right w:val="none" w:sz="0" w:space="0" w:color="auto"/>
          </w:divBdr>
        </w:div>
      </w:divsChild>
    </w:div>
    <w:div w:id="1569877184">
      <w:bodyDiv w:val="1"/>
      <w:marLeft w:val="0"/>
      <w:marRight w:val="0"/>
      <w:marTop w:val="0"/>
      <w:marBottom w:val="0"/>
      <w:divBdr>
        <w:top w:val="none" w:sz="0" w:space="0" w:color="auto"/>
        <w:left w:val="none" w:sz="0" w:space="0" w:color="auto"/>
        <w:bottom w:val="none" w:sz="0" w:space="0" w:color="auto"/>
        <w:right w:val="none" w:sz="0" w:space="0" w:color="auto"/>
      </w:divBdr>
      <w:divsChild>
        <w:div w:id="792099040">
          <w:marLeft w:val="0"/>
          <w:marRight w:val="0"/>
          <w:marTop w:val="0"/>
          <w:marBottom w:val="0"/>
          <w:divBdr>
            <w:top w:val="none" w:sz="0" w:space="0" w:color="auto"/>
            <w:left w:val="none" w:sz="0" w:space="0" w:color="auto"/>
            <w:bottom w:val="none" w:sz="0" w:space="0" w:color="auto"/>
            <w:right w:val="none" w:sz="0" w:space="0" w:color="auto"/>
          </w:divBdr>
          <w:divsChild>
            <w:div w:id="2128544846">
              <w:marLeft w:val="0"/>
              <w:marRight w:val="0"/>
              <w:marTop w:val="0"/>
              <w:marBottom w:val="0"/>
              <w:divBdr>
                <w:top w:val="none" w:sz="0" w:space="0" w:color="auto"/>
                <w:left w:val="none" w:sz="0" w:space="0" w:color="auto"/>
                <w:bottom w:val="none" w:sz="0" w:space="0" w:color="auto"/>
                <w:right w:val="none" w:sz="0" w:space="0" w:color="auto"/>
              </w:divBdr>
              <w:divsChild>
                <w:div w:id="1850749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243294">
      <w:bodyDiv w:val="1"/>
      <w:marLeft w:val="0"/>
      <w:marRight w:val="0"/>
      <w:marTop w:val="0"/>
      <w:marBottom w:val="0"/>
      <w:divBdr>
        <w:top w:val="none" w:sz="0" w:space="0" w:color="auto"/>
        <w:left w:val="none" w:sz="0" w:space="0" w:color="auto"/>
        <w:bottom w:val="none" w:sz="0" w:space="0" w:color="auto"/>
        <w:right w:val="none" w:sz="0" w:space="0" w:color="auto"/>
      </w:divBdr>
      <w:divsChild>
        <w:div w:id="260143318">
          <w:marLeft w:val="0"/>
          <w:marRight w:val="0"/>
          <w:marTop w:val="0"/>
          <w:marBottom w:val="0"/>
          <w:divBdr>
            <w:top w:val="none" w:sz="0" w:space="0" w:color="auto"/>
            <w:left w:val="none" w:sz="0" w:space="0" w:color="auto"/>
            <w:bottom w:val="none" w:sz="0" w:space="0" w:color="auto"/>
            <w:right w:val="none" w:sz="0" w:space="0" w:color="auto"/>
          </w:divBdr>
          <w:divsChild>
            <w:div w:id="832447961">
              <w:marLeft w:val="0"/>
              <w:marRight w:val="0"/>
              <w:marTop w:val="0"/>
              <w:marBottom w:val="0"/>
              <w:divBdr>
                <w:top w:val="none" w:sz="0" w:space="0" w:color="auto"/>
                <w:left w:val="none" w:sz="0" w:space="0" w:color="auto"/>
                <w:bottom w:val="none" w:sz="0" w:space="0" w:color="auto"/>
                <w:right w:val="none" w:sz="0" w:space="0" w:color="auto"/>
              </w:divBdr>
              <w:divsChild>
                <w:div w:id="599530966">
                  <w:marLeft w:val="0"/>
                  <w:marRight w:val="0"/>
                  <w:marTop w:val="0"/>
                  <w:marBottom w:val="0"/>
                  <w:divBdr>
                    <w:top w:val="none" w:sz="0" w:space="0" w:color="auto"/>
                    <w:left w:val="none" w:sz="0" w:space="0" w:color="auto"/>
                    <w:bottom w:val="none" w:sz="0" w:space="0" w:color="auto"/>
                    <w:right w:val="none" w:sz="0" w:space="0" w:color="auto"/>
                  </w:divBdr>
                  <w:divsChild>
                    <w:div w:id="48112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925191">
      <w:bodyDiv w:val="1"/>
      <w:marLeft w:val="0"/>
      <w:marRight w:val="0"/>
      <w:marTop w:val="0"/>
      <w:marBottom w:val="0"/>
      <w:divBdr>
        <w:top w:val="none" w:sz="0" w:space="0" w:color="auto"/>
        <w:left w:val="none" w:sz="0" w:space="0" w:color="auto"/>
        <w:bottom w:val="none" w:sz="0" w:space="0" w:color="auto"/>
        <w:right w:val="none" w:sz="0" w:space="0" w:color="auto"/>
      </w:divBdr>
      <w:divsChild>
        <w:div w:id="2143422777">
          <w:marLeft w:val="0"/>
          <w:marRight w:val="0"/>
          <w:marTop w:val="0"/>
          <w:marBottom w:val="0"/>
          <w:divBdr>
            <w:top w:val="none" w:sz="0" w:space="0" w:color="auto"/>
            <w:left w:val="none" w:sz="0" w:space="0" w:color="auto"/>
            <w:bottom w:val="none" w:sz="0" w:space="0" w:color="auto"/>
            <w:right w:val="none" w:sz="0" w:space="0" w:color="auto"/>
          </w:divBdr>
          <w:divsChild>
            <w:div w:id="1370178071">
              <w:marLeft w:val="0"/>
              <w:marRight w:val="0"/>
              <w:marTop w:val="0"/>
              <w:marBottom w:val="0"/>
              <w:divBdr>
                <w:top w:val="none" w:sz="0" w:space="0" w:color="auto"/>
                <w:left w:val="none" w:sz="0" w:space="0" w:color="auto"/>
                <w:bottom w:val="none" w:sz="0" w:space="0" w:color="auto"/>
                <w:right w:val="none" w:sz="0" w:space="0" w:color="auto"/>
              </w:divBdr>
              <w:divsChild>
                <w:div w:id="1878161338">
                  <w:marLeft w:val="0"/>
                  <w:marRight w:val="0"/>
                  <w:marTop w:val="0"/>
                  <w:marBottom w:val="0"/>
                  <w:divBdr>
                    <w:top w:val="none" w:sz="0" w:space="0" w:color="auto"/>
                    <w:left w:val="none" w:sz="0" w:space="0" w:color="auto"/>
                    <w:bottom w:val="none" w:sz="0" w:space="0" w:color="auto"/>
                    <w:right w:val="none" w:sz="0" w:space="0" w:color="auto"/>
                  </w:divBdr>
                  <w:divsChild>
                    <w:div w:id="1409159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7907665">
      <w:bodyDiv w:val="1"/>
      <w:marLeft w:val="0"/>
      <w:marRight w:val="0"/>
      <w:marTop w:val="0"/>
      <w:marBottom w:val="0"/>
      <w:divBdr>
        <w:top w:val="none" w:sz="0" w:space="0" w:color="auto"/>
        <w:left w:val="none" w:sz="0" w:space="0" w:color="auto"/>
        <w:bottom w:val="none" w:sz="0" w:space="0" w:color="auto"/>
        <w:right w:val="none" w:sz="0" w:space="0" w:color="auto"/>
      </w:divBdr>
    </w:div>
    <w:div w:id="1643844315">
      <w:bodyDiv w:val="1"/>
      <w:marLeft w:val="0"/>
      <w:marRight w:val="0"/>
      <w:marTop w:val="0"/>
      <w:marBottom w:val="0"/>
      <w:divBdr>
        <w:top w:val="none" w:sz="0" w:space="0" w:color="auto"/>
        <w:left w:val="none" w:sz="0" w:space="0" w:color="auto"/>
        <w:bottom w:val="none" w:sz="0" w:space="0" w:color="auto"/>
        <w:right w:val="none" w:sz="0" w:space="0" w:color="auto"/>
      </w:divBdr>
      <w:divsChild>
        <w:div w:id="1966886526">
          <w:marLeft w:val="547"/>
          <w:marRight w:val="0"/>
          <w:marTop w:val="134"/>
          <w:marBottom w:val="0"/>
          <w:divBdr>
            <w:top w:val="none" w:sz="0" w:space="0" w:color="auto"/>
            <w:left w:val="none" w:sz="0" w:space="0" w:color="auto"/>
            <w:bottom w:val="none" w:sz="0" w:space="0" w:color="auto"/>
            <w:right w:val="none" w:sz="0" w:space="0" w:color="auto"/>
          </w:divBdr>
        </w:div>
        <w:div w:id="691339666">
          <w:marLeft w:val="547"/>
          <w:marRight w:val="0"/>
          <w:marTop w:val="115"/>
          <w:marBottom w:val="0"/>
          <w:divBdr>
            <w:top w:val="none" w:sz="0" w:space="0" w:color="auto"/>
            <w:left w:val="none" w:sz="0" w:space="0" w:color="auto"/>
            <w:bottom w:val="none" w:sz="0" w:space="0" w:color="auto"/>
            <w:right w:val="none" w:sz="0" w:space="0" w:color="auto"/>
          </w:divBdr>
        </w:div>
        <w:div w:id="2114474792">
          <w:marLeft w:val="547"/>
          <w:marRight w:val="0"/>
          <w:marTop w:val="115"/>
          <w:marBottom w:val="0"/>
          <w:divBdr>
            <w:top w:val="none" w:sz="0" w:space="0" w:color="auto"/>
            <w:left w:val="none" w:sz="0" w:space="0" w:color="auto"/>
            <w:bottom w:val="none" w:sz="0" w:space="0" w:color="auto"/>
            <w:right w:val="none" w:sz="0" w:space="0" w:color="auto"/>
          </w:divBdr>
        </w:div>
        <w:div w:id="1195539601">
          <w:marLeft w:val="547"/>
          <w:marRight w:val="0"/>
          <w:marTop w:val="115"/>
          <w:marBottom w:val="0"/>
          <w:divBdr>
            <w:top w:val="none" w:sz="0" w:space="0" w:color="auto"/>
            <w:left w:val="none" w:sz="0" w:space="0" w:color="auto"/>
            <w:bottom w:val="none" w:sz="0" w:space="0" w:color="auto"/>
            <w:right w:val="none" w:sz="0" w:space="0" w:color="auto"/>
          </w:divBdr>
        </w:div>
        <w:div w:id="487136791">
          <w:marLeft w:val="547"/>
          <w:marRight w:val="0"/>
          <w:marTop w:val="134"/>
          <w:marBottom w:val="0"/>
          <w:divBdr>
            <w:top w:val="none" w:sz="0" w:space="0" w:color="auto"/>
            <w:left w:val="none" w:sz="0" w:space="0" w:color="auto"/>
            <w:bottom w:val="none" w:sz="0" w:space="0" w:color="auto"/>
            <w:right w:val="none" w:sz="0" w:space="0" w:color="auto"/>
          </w:divBdr>
        </w:div>
      </w:divsChild>
    </w:div>
    <w:div w:id="1655331417">
      <w:bodyDiv w:val="1"/>
      <w:marLeft w:val="0"/>
      <w:marRight w:val="0"/>
      <w:marTop w:val="0"/>
      <w:marBottom w:val="0"/>
      <w:divBdr>
        <w:top w:val="none" w:sz="0" w:space="0" w:color="auto"/>
        <w:left w:val="none" w:sz="0" w:space="0" w:color="auto"/>
        <w:bottom w:val="none" w:sz="0" w:space="0" w:color="auto"/>
        <w:right w:val="none" w:sz="0" w:space="0" w:color="auto"/>
      </w:divBdr>
    </w:div>
    <w:div w:id="1661806783">
      <w:bodyDiv w:val="1"/>
      <w:marLeft w:val="0"/>
      <w:marRight w:val="0"/>
      <w:marTop w:val="0"/>
      <w:marBottom w:val="0"/>
      <w:divBdr>
        <w:top w:val="none" w:sz="0" w:space="0" w:color="auto"/>
        <w:left w:val="none" w:sz="0" w:space="0" w:color="auto"/>
        <w:bottom w:val="none" w:sz="0" w:space="0" w:color="auto"/>
        <w:right w:val="none" w:sz="0" w:space="0" w:color="auto"/>
      </w:divBdr>
    </w:div>
    <w:div w:id="1685092557">
      <w:bodyDiv w:val="1"/>
      <w:marLeft w:val="0"/>
      <w:marRight w:val="0"/>
      <w:marTop w:val="0"/>
      <w:marBottom w:val="0"/>
      <w:divBdr>
        <w:top w:val="none" w:sz="0" w:space="0" w:color="auto"/>
        <w:left w:val="none" w:sz="0" w:space="0" w:color="auto"/>
        <w:bottom w:val="none" w:sz="0" w:space="0" w:color="auto"/>
        <w:right w:val="none" w:sz="0" w:space="0" w:color="auto"/>
      </w:divBdr>
      <w:divsChild>
        <w:div w:id="1376782332">
          <w:marLeft w:val="0"/>
          <w:marRight w:val="0"/>
          <w:marTop w:val="0"/>
          <w:marBottom w:val="0"/>
          <w:divBdr>
            <w:top w:val="none" w:sz="0" w:space="0" w:color="auto"/>
            <w:left w:val="none" w:sz="0" w:space="0" w:color="auto"/>
            <w:bottom w:val="none" w:sz="0" w:space="0" w:color="auto"/>
            <w:right w:val="none" w:sz="0" w:space="0" w:color="auto"/>
          </w:divBdr>
          <w:divsChild>
            <w:div w:id="1650747558">
              <w:marLeft w:val="0"/>
              <w:marRight w:val="0"/>
              <w:marTop w:val="0"/>
              <w:marBottom w:val="0"/>
              <w:divBdr>
                <w:top w:val="none" w:sz="0" w:space="0" w:color="auto"/>
                <w:left w:val="none" w:sz="0" w:space="0" w:color="auto"/>
                <w:bottom w:val="none" w:sz="0" w:space="0" w:color="auto"/>
                <w:right w:val="none" w:sz="0" w:space="0" w:color="auto"/>
              </w:divBdr>
              <w:divsChild>
                <w:div w:id="771974814">
                  <w:marLeft w:val="0"/>
                  <w:marRight w:val="0"/>
                  <w:marTop w:val="0"/>
                  <w:marBottom w:val="0"/>
                  <w:divBdr>
                    <w:top w:val="none" w:sz="0" w:space="0" w:color="auto"/>
                    <w:left w:val="none" w:sz="0" w:space="0" w:color="auto"/>
                    <w:bottom w:val="none" w:sz="0" w:space="0" w:color="auto"/>
                    <w:right w:val="none" w:sz="0" w:space="0" w:color="auto"/>
                  </w:divBdr>
                  <w:divsChild>
                    <w:div w:id="2082369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7831714">
      <w:bodyDiv w:val="1"/>
      <w:marLeft w:val="0"/>
      <w:marRight w:val="0"/>
      <w:marTop w:val="0"/>
      <w:marBottom w:val="0"/>
      <w:divBdr>
        <w:top w:val="none" w:sz="0" w:space="0" w:color="auto"/>
        <w:left w:val="none" w:sz="0" w:space="0" w:color="auto"/>
        <w:bottom w:val="none" w:sz="0" w:space="0" w:color="auto"/>
        <w:right w:val="none" w:sz="0" w:space="0" w:color="auto"/>
      </w:divBdr>
      <w:divsChild>
        <w:div w:id="313074326">
          <w:marLeft w:val="547"/>
          <w:marRight w:val="0"/>
          <w:marTop w:val="96"/>
          <w:marBottom w:val="0"/>
          <w:divBdr>
            <w:top w:val="none" w:sz="0" w:space="0" w:color="auto"/>
            <w:left w:val="none" w:sz="0" w:space="0" w:color="auto"/>
            <w:bottom w:val="none" w:sz="0" w:space="0" w:color="auto"/>
            <w:right w:val="none" w:sz="0" w:space="0" w:color="auto"/>
          </w:divBdr>
        </w:div>
        <w:div w:id="1338388473">
          <w:marLeft w:val="547"/>
          <w:marRight w:val="0"/>
          <w:marTop w:val="96"/>
          <w:marBottom w:val="0"/>
          <w:divBdr>
            <w:top w:val="none" w:sz="0" w:space="0" w:color="auto"/>
            <w:left w:val="none" w:sz="0" w:space="0" w:color="auto"/>
            <w:bottom w:val="none" w:sz="0" w:space="0" w:color="auto"/>
            <w:right w:val="none" w:sz="0" w:space="0" w:color="auto"/>
          </w:divBdr>
        </w:div>
        <w:div w:id="1914658752">
          <w:marLeft w:val="547"/>
          <w:marRight w:val="0"/>
          <w:marTop w:val="96"/>
          <w:marBottom w:val="0"/>
          <w:divBdr>
            <w:top w:val="none" w:sz="0" w:space="0" w:color="auto"/>
            <w:left w:val="none" w:sz="0" w:space="0" w:color="auto"/>
            <w:bottom w:val="none" w:sz="0" w:space="0" w:color="auto"/>
            <w:right w:val="none" w:sz="0" w:space="0" w:color="auto"/>
          </w:divBdr>
        </w:div>
      </w:divsChild>
    </w:div>
    <w:div w:id="1706130290">
      <w:bodyDiv w:val="1"/>
      <w:marLeft w:val="0"/>
      <w:marRight w:val="0"/>
      <w:marTop w:val="0"/>
      <w:marBottom w:val="0"/>
      <w:divBdr>
        <w:top w:val="none" w:sz="0" w:space="0" w:color="auto"/>
        <w:left w:val="none" w:sz="0" w:space="0" w:color="auto"/>
        <w:bottom w:val="none" w:sz="0" w:space="0" w:color="auto"/>
        <w:right w:val="none" w:sz="0" w:space="0" w:color="auto"/>
      </w:divBdr>
      <w:divsChild>
        <w:div w:id="1424181272">
          <w:marLeft w:val="0"/>
          <w:marRight w:val="0"/>
          <w:marTop w:val="0"/>
          <w:marBottom w:val="0"/>
          <w:divBdr>
            <w:top w:val="none" w:sz="0" w:space="0" w:color="auto"/>
            <w:left w:val="none" w:sz="0" w:space="0" w:color="auto"/>
            <w:bottom w:val="none" w:sz="0" w:space="0" w:color="auto"/>
            <w:right w:val="none" w:sz="0" w:space="0" w:color="auto"/>
          </w:divBdr>
          <w:divsChild>
            <w:div w:id="337461255">
              <w:marLeft w:val="0"/>
              <w:marRight w:val="0"/>
              <w:marTop w:val="0"/>
              <w:marBottom w:val="0"/>
              <w:divBdr>
                <w:top w:val="none" w:sz="0" w:space="0" w:color="auto"/>
                <w:left w:val="none" w:sz="0" w:space="0" w:color="auto"/>
                <w:bottom w:val="none" w:sz="0" w:space="0" w:color="auto"/>
                <w:right w:val="none" w:sz="0" w:space="0" w:color="auto"/>
              </w:divBdr>
              <w:divsChild>
                <w:div w:id="1501970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131167">
      <w:bodyDiv w:val="1"/>
      <w:marLeft w:val="0"/>
      <w:marRight w:val="0"/>
      <w:marTop w:val="0"/>
      <w:marBottom w:val="0"/>
      <w:divBdr>
        <w:top w:val="none" w:sz="0" w:space="0" w:color="auto"/>
        <w:left w:val="none" w:sz="0" w:space="0" w:color="auto"/>
        <w:bottom w:val="none" w:sz="0" w:space="0" w:color="auto"/>
        <w:right w:val="none" w:sz="0" w:space="0" w:color="auto"/>
      </w:divBdr>
      <w:divsChild>
        <w:div w:id="2080441487">
          <w:marLeft w:val="0"/>
          <w:marRight w:val="0"/>
          <w:marTop w:val="0"/>
          <w:marBottom w:val="0"/>
          <w:divBdr>
            <w:top w:val="none" w:sz="0" w:space="0" w:color="auto"/>
            <w:left w:val="none" w:sz="0" w:space="0" w:color="auto"/>
            <w:bottom w:val="none" w:sz="0" w:space="0" w:color="auto"/>
            <w:right w:val="none" w:sz="0" w:space="0" w:color="auto"/>
          </w:divBdr>
          <w:divsChild>
            <w:div w:id="337856807">
              <w:marLeft w:val="0"/>
              <w:marRight w:val="0"/>
              <w:marTop w:val="0"/>
              <w:marBottom w:val="0"/>
              <w:divBdr>
                <w:top w:val="none" w:sz="0" w:space="0" w:color="auto"/>
                <w:left w:val="none" w:sz="0" w:space="0" w:color="auto"/>
                <w:bottom w:val="none" w:sz="0" w:space="0" w:color="auto"/>
                <w:right w:val="none" w:sz="0" w:space="0" w:color="auto"/>
              </w:divBdr>
              <w:divsChild>
                <w:div w:id="1835147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3598130">
      <w:bodyDiv w:val="1"/>
      <w:marLeft w:val="0"/>
      <w:marRight w:val="0"/>
      <w:marTop w:val="0"/>
      <w:marBottom w:val="0"/>
      <w:divBdr>
        <w:top w:val="none" w:sz="0" w:space="0" w:color="auto"/>
        <w:left w:val="none" w:sz="0" w:space="0" w:color="auto"/>
        <w:bottom w:val="none" w:sz="0" w:space="0" w:color="auto"/>
        <w:right w:val="none" w:sz="0" w:space="0" w:color="auto"/>
      </w:divBdr>
    </w:div>
    <w:div w:id="1746023794">
      <w:bodyDiv w:val="1"/>
      <w:marLeft w:val="0"/>
      <w:marRight w:val="0"/>
      <w:marTop w:val="0"/>
      <w:marBottom w:val="0"/>
      <w:divBdr>
        <w:top w:val="none" w:sz="0" w:space="0" w:color="auto"/>
        <w:left w:val="none" w:sz="0" w:space="0" w:color="auto"/>
        <w:bottom w:val="none" w:sz="0" w:space="0" w:color="auto"/>
        <w:right w:val="none" w:sz="0" w:space="0" w:color="auto"/>
      </w:divBdr>
      <w:divsChild>
        <w:div w:id="995258662">
          <w:marLeft w:val="0"/>
          <w:marRight w:val="0"/>
          <w:marTop w:val="0"/>
          <w:marBottom w:val="0"/>
          <w:divBdr>
            <w:top w:val="none" w:sz="0" w:space="0" w:color="auto"/>
            <w:left w:val="none" w:sz="0" w:space="0" w:color="auto"/>
            <w:bottom w:val="none" w:sz="0" w:space="0" w:color="auto"/>
            <w:right w:val="none" w:sz="0" w:space="0" w:color="auto"/>
          </w:divBdr>
          <w:divsChild>
            <w:div w:id="318927354">
              <w:marLeft w:val="0"/>
              <w:marRight w:val="0"/>
              <w:marTop w:val="0"/>
              <w:marBottom w:val="0"/>
              <w:divBdr>
                <w:top w:val="none" w:sz="0" w:space="0" w:color="auto"/>
                <w:left w:val="none" w:sz="0" w:space="0" w:color="auto"/>
                <w:bottom w:val="none" w:sz="0" w:space="0" w:color="auto"/>
                <w:right w:val="none" w:sz="0" w:space="0" w:color="auto"/>
              </w:divBdr>
              <w:divsChild>
                <w:div w:id="85081873">
                  <w:marLeft w:val="0"/>
                  <w:marRight w:val="0"/>
                  <w:marTop w:val="0"/>
                  <w:marBottom w:val="0"/>
                  <w:divBdr>
                    <w:top w:val="none" w:sz="0" w:space="0" w:color="auto"/>
                    <w:left w:val="none" w:sz="0" w:space="0" w:color="auto"/>
                    <w:bottom w:val="none" w:sz="0" w:space="0" w:color="auto"/>
                    <w:right w:val="none" w:sz="0" w:space="0" w:color="auto"/>
                  </w:divBdr>
                  <w:divsChild>
                    <w:div w:id="1755128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917590">
      <w:bodyDiv w:val="1"/>
      <w:marLeft w:val="0"/>
      <w:marRight w:val="0"/>
      <w:marTop w:val="0"/>
      <w:marBottom w:val="0"/>
      <w:divBdr>
        <w:top w:val="none" w:sz="0" w:space="0" w:color="auto"/>
        <w:left w:val="none" w:sz="0" w:space="0" w:color="auto"/>
        <w:bottom w:val="none" w:sz="0" w:space="0" w:color="auto"/>
        <w:right w:val="none" w:sz="0" w:space="0" w:color="auto"/>
      </w:divBdr>
    </w:div>
    <w:div w:id="1792238518">
      <w:bodyDiv w:val="1"/>
      <w:marLeft w:val="0"/>
      <w:marRight w:val="0"/>
      <w:marTop w:val="0"/>
      <w:marBottom w:val="0"/>
      <w:divBdr>
        <w:top w:val="none" w:sz="0" w:space="0" w:color="auto"/>
        <w:left w:val="none" w:sz="0" w:space="0" w:color="auto"/>
        <w:bottom w:val="none" w:sz="0" w:space="0" w:color="auto"/>
        <w:right w:val="none" w:sz="0" w:space="0" w:color="auto"/>
      </w:divBdr>
      <w:divsChild>
        <w:div w:id="2040079278">
          <w:marLeft w:val="0"/>
          <w:marRight w:val="0"/>
          <w:marTop w:val="134"/>
          <w:marBottom w:val="0"/>
          <w:divBdr>
            <w:top w:val="none" w:sz="0" w:space="0" w:color="auto"/>
            <w:left w:val="none" w:sz="0" w:space="0" w:color="auto"/>
            <w:bottom w:val="none" w:sz="0" w:space="0" w:color="auto"/>
            <w:right w:val="none" w:sz="0" w:space="0" w:color="auto"/>
          </w:divBdr>
        </w:div>
        <w:div w:id="908463388">
          <w:marLeft w:val="0"/>
          <w:marRight w:val="0"/>
          <w:marTop w:val="134"/>
          <w:marBottom w:val="0"/>
          <w:divBdr>
            <w:top w:val="none" w:sz="0" w:space="0" w:color="auto"/>
            <w:left w:val="none" w:sz="0" w:space="0" w:color="auto"/>
            <w:bottom w:val="none" w:sz="0" w:space="0" w:color="auto"/>
            <w:right w:val="none" w:sz="0" w:space="0" w:color="auto"/>
          </w:divBdr>
        </w:div>
        <w:div w:id="743113091">
          <w:marLeft w:val="0"/>
          <w:marRight w:val="0"/>
          <w:marTop w:val="134"/>
          <w:marBottom w:val="0"/>
          <w:divBdr>
            <w:top w:val="none" w:sz="0" w:space="0" w:color="auto"/>
            <w:left w:val="none" w:sz="0" w:space="0" w:color="auto"/>
            <w:bottom w:val="none" w:sz="0" w:space="0" w:color="auto"/>
            <w:right w:val="none" w:sz="0" w:space="0" w:color="auto"/>
          </w:divBdr>
        </w:div>
        <w:div w:id="181479469">
          <w:marLeft w:val="0"/>
          <w:marRight w:val="0"/>
          <w:marTop w:val="134"/>
          <w:marBottom w:val="0"/>
          <w:divBdr>
            <w:top w:val="none" w:sz="0" w:space="0" w:color="auto"/>
            <w:left w:val="none" w:sz="0" w:space="0" w:color="auto"/>
            <w:bottom w:val="none" w:sz="0" w:space="0" w:color="auto"/>
            <w:right w:val="none" w:sz="0" w:space="0" w:color="auto"/>
          </w:divBdr>
        </w:div>
      </w:divsChild>
    </w:div>
    <w:div w:id="1801341311">
      <w:bodyDiv w:val="1"/>
      <w:marLeft w:val="0"/>
      <w:marRight w:val="0"/>
      <w:marTop w:val="0"/>
      <w:marBottom w:val="0"/>
      <w:divBdr>
        <w:top w:val="none" w:sz="0" w:space="0" w:color="auto"/>
        <w:left w:val="none" w:sz="0" w:space="0" w:color="auto"/>
        <w:bottom w:val="none" w:sz="0" w:space="0" w:color="auto"/>
        <w:right w:val="none" w:sz="0" w:space="0" w:color="auto"/>
      </w:divBdr>
      <w:divsChild>
        <w:div w:id="548804829">
          <w:marLeft w:val="547"/>
          <w:marRight w:val="0"/>
          <w:marTop w:val="134"/>
          <w:marBottom w:val="0"/>
          <w:divBdr>
            <w:top w:val="none" w:sz="0" w:space="0" w:color="auto"/>
            <w:left w:val="none" w:sz="0" w:space="0" w:color="auto"/>
            <w:bottom w:val="none" w:sz="0" w:space="0" w:color="auto"/>
            <w:right w:val="none" w:sz="0" w:space="0" w:color="auto"/>
          </w:divBdr>
        </w:div>
      </w:divsChild>
    </w:div>
    <w:div w:id="1801412202">
      <w:bodyDiv w:val="1"/>
      <w:marLeft w:val="0"/>
      <w:marRight w:val="0"/>
      <w:marTop w:val="0"/>
      <w:marBottom w:val="0"/>
      <w:divBdr>
        <w:top w:val="none" w:sz="0" w:space="0" w:color="auto"/>
        <w:left w:val="none" w:sz="0" w:space="0" w:color="auto"/>
        <w:bottom w:val="none" w:sz="0" w:space="0" w:color="auto"/>
        <w:right w:val="none" w:sz="0" w:space="0" w:color="auto"/>
      </w:divBdr>
    </w:div>
    <w:div w:id="1833639238">
      <w:bodyDiv w:val="1"/>
      <w:marLeft w:val="0"/>
      <w:marRight w:val="0"/>
      <w:marTop w:val="0"/>
      <w:marBottom w:val="0"/>
      <w:divBdr>
        <w:top w:val="none" w:sz="0" w:space="0" w:color="auto"/>
        <w:left w:val="none" w:sz="0" w:space="0" w:color="auto"/>
        <w:bottom w:val="none" w:sz="0" w:space="0" w:color="auto"/>
        <w:right w:val="none" w:sz="0" w:space="0" w:color="auto"/>
      </w:divBdr>
    </w:div>
    <w:div w:id="1879393566">
      <w:bodyDiv w:val="1"/>
      <w:marLeft w:val="0"/>
      <w:marRight w:val="0"/>
      <w:marTop w:val="0"/>
      <w:marBottom w:val="0"/>
      <w:divBdr>
        <w:top w:val="none" w:sz="0" w:space="0" w:color="auto"/>
        <w:left w:val="none" w:sz="0" w:space="0" w:color="auto"/>
        <w:bottom w:val="none" w:sz="0" w:space="0" w:color="auto"/>
        <w:right w:val="none" w:sz="0" w:space="0" w:color="auto"/>
      </w:divBdr>
      <w:divsChild>
        <w:div w:id="767241636">
          <w:marLeft w:val="547"/>
          <w:marRight w:val="0"/>
          <w:marTop w:val="115"/>
          <w:marBottom w:val="0"/>
          <w:divBdr>
            <w:top w:val="none" w:sz="0" w:space="0" w:color="auto"/>
            <w:left w:val="none" w:sz="0" w:space="0" w:color="auto"/>
            <w:bottom w:val="none" w:sz="0" w:space="0" w:color="auto"/>
            <w:right w:val="none" w:sz="0" w:space="0" w:color="auto"/>
          </w:divBdr>
        </w:div>
        <w:div w:id="354230660">
          <w:marLeft w:val="547"/>
          <w:marRight w:val="0"/>
          <w:marTop w:val="115"/>
          <w:marBottom w:val="0"/>
          <w:divBdr>
            <w:top w:val="none" w:sz="0" w:space="0" w:color="auto"/>
            <w:left w:val="none" w:sz="0" w:space="0" w:color="auto"/>
            <w:bottom w:val="none" w:sz="0" w:space="0" w:color="auto"/>
            <w:right w:val="none" w:sz="0" w:space="0" w:color="auto"/>
          </w:divBdr>
        </w:div>
        <w:div w:id="91976613">
          <w:marLeft w:val="547"/>
          <w:marRight w:val="0"/>
          <w:marTop w:val="115"/>
          <w:marBottom w:val="0"/>
          <w:divBdr>
            <w:top w:val="none" w:sz="0" w:space="0" w:color="auto"/>
            <w:left w:val="none" w:sz="0" w:space="0" w:color="auto"/>
            <w:bottom w:val="none" w:sz="0" w:space="0" w:color="auto"/>
            <w:right w:val="none" w:sz="0" w:space="0" w:color="auto"/>
          </w:divBdr>
        </w:div>
        <w:div w:id="1883324830">
          <w:marLeft w:val="547"/>
          <w:marRight w:val="0"/>
          <w:marTop w:val="115"/>
          <w:marBottom w:val="0"/>
          <w:divBdr>
            <w:top w:val="none" w:sz="0" w:space="0" w:color="auto"/>
            <w:left w:val="none" w:sz="0" w:space="0" w:color="auto"/>
            <w:bottom w:val="none" w:sz="0" w:space="0" w:color="auto"/>
            <w:right w:val="none" w:sz="0" w:space="0" w:color="auto"/>
          </w:divBdr>
        </w:div>
        <w:div w:id="1214273699">
          <w:marLeft w:val="547"/>
          <w:marRight w:val="0"/>
          <w:marTop w:val="115"/>
          <w:marBottom w:val="0"/>
          <w:divBdr>
            <w:top w:val="none" w:sz="0" w:space="0" w:color="auto"/>
            <w:left w:val="none" w:sz="0" w:space="0" w:color="auto"/>
            <w:bottom w:val="none" w:sz="0" w:space="0" w:color="auto"/>
            <w:right w:val="none" w:sz="0" w:space="0" w:color="auto"/>
          </w:divBdr>
        </w:div>
        <w:div w:id="1444230521">
          <w:marLeft w:val="547"/>
          <w:marRight w:val="0"/>
          <w:marTop w:val="115"/>
          <w:marBottom w:val="0"/>
          <w:divBdr>
            <w:top w:val="none" w:sz="0" w:space="0" w:color="auto"/>
            <w:left w:val="none" w:sz="0" w:space="0" w:color="auto"/>
            <w:bottom w:val="none" w:sz="0" w:space="0" w:color="auto"/>
            <w:right w:val="none" w:sz="0" w:space="0" w:color="auto"/>
          </w:divBdr>
        </w:div>
        <w:div w:id="946502424">
          <w:marLeft w:val="547"/>
          <w:marRight w:val="0"/>
          <w:marTop w:val="115"/>
          <w:marBottom w:val="0"/>
          <w:divBdr>
            <w:top w:val="none" w:sz="0" w:space="0" w:color="auto"/>
            <w:left w:val="none" w:sz="0" w:space="0" w:color="auto"/>
            <w:bottom w:val="none" w:sz="0" w:space="0" w:color="auto"/>
            <w:right w:val="none" w:sz="0" w:space="0" w:color="auto"/>
          </w:divBdr>
        </w:div>
        <w:div w:id="1057583918">
          <w:marLeft w:val="547"/>
          <w:marRight w:val="0"/>
          <w:marTop w:val="115"/>
          <w:marBottom w:val="0"/>
          <w:divBdr>
            <w:top w:val="none" w:sz="0" w:space="0" w:color="auto"/>
            <w:left w:val="none" w:sz="0" w:space="0" w:color="auto"/>
            <w:bottom w:val="none" w:sz="0" w:space="0" w:color="auto"/>
            <w:right w:val="none" w:sz="0" w:space="0" w:color="auto"/>
          </w:divBdr>
        </w:div>
        <w:div w:id="2123108059">
          <w:marLeft w:val="547"/>
          <w:marRight w:val="0"/>
          <w:marTop w:val="115"/>
          <w:marBottom w:val="0"/>
          <w:divBdr>
            <w:top w:val="none" w:sz="0" w:space="0" w:color="auto"/>
            <w:left w:val="none" w:sz="0" w:space="0" w:color="auto"/>
            <w:bottom w:val="none" w:sz="0" w:space="0" w:color="auto"/>
            <w:right w:val="none" w:sz="0" w:space="0" w:color="auto"/>
          </w:divBdr>
        </w:div>
      </w:divsChild>
    </w:div>
    <w:div w:id="1894347713">
      <w:bodyDiv w:val="1"/>
      <w:marLeft w:val="0"/>
      <w:marRight w:val="0"/>
      <w:marTop w:val="0"/>
      <w:marBottom w:val="0"/>
      <w:divBdr>
        <w:top w:val="none" w:sz="0" w:space="0" w:color="auto"/>
        <w:left w:val="none" w:sz="0" w:space="0" w:color="auto"/>
        <w:bottom w:val="none" w:sz="0" w:space="0" w:color="auto"/>
        <w:right w:val="none" w:sz="0" w:space="0" w:color="auto"/>
      </w:divBdr>
      <w:divsChild>
        <w:div w:id="549878725">
          <w:marLeft w:val="0"/>
          <w:marRight w:val="0"/>
          <w:marTop w:val="0"/>
          <w:marBottom w:val="0"/>
          <w:divBdr>
            <w:top w:val="none" w:sz="0" w:space="0" w:color="auto"/>
            <w:left w:val="none" w:sz="0" w:space="0" w:color="auto"/>
            <w:bottom w:val="none" w:sz="0" w:space="0" w:color="auto"/>
            <w:right w:val="none" w:sz="0" w:space="0" w:color="auto"/>
          </w:divBdr>
          <w:divsChild>
            <w:div w:id="335495594">
              <w:marLeft w:val="0"/>
              <w:marRight w:val="0"/>
              <w:marTop w:val="0"/>
              <w:marBottom w:val="0"/>
              <w:divBdr>
                <w:top w:val="none" w:sz="0" w:space="0" w:color="auto"/>
                <w:left w:val="none" w:sz="0" w:space="0" w:color="auto"/>
                <w:bottom w:val="none" w:sz="0" w:space="0" w:color="auto"/>
                <w:right w:val="none" w:sz="0" w:space="0" w:color="auto"/>
              </w:divBdr>
              <w:divsChild>
                <w:div w:id="128576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111058">
      <w:bodyDiv w:val="1"/>
      <w:marLeft w:val="0"/>
      <w:marRight w:val="0"/>
      <w:marTop w:val="0"/>
      <w:marBottom w:val="0"/>
      <w:divBdr>
        <w:top w:val="none" w:sz="0" w:space="0" w:color="auto"/>
        <w:left w:val="none" w:sz="0" w:space="0" w:color="auto"/>
        <w:bottom w:val="none" w:sz="0" w:space="0" w:color="auto"/>
        <w:right w:val="none" w:sz="0" w:space="0" w:color="auto"/>
      </w:divBdr>
    </w:div>
    <w:div w:id="1939679687">
      <w:bodyDiv w:val="1"/>
      <w:marLeft w:val="0"/>
      <w:marRight w:val="0"/>
      <w:marTop w:val="0"/>
      <w:marBottom w:val="0"/>
      <w:divBdr>
        <w:top w:val="none" w:sz="0" w:space="0" w:color="auto"/>
        <w:left w:val="none" w:sz="0" w:space="0" w:color="auto"/>
        <w:bottom w:val="none" w:sz="0" w:space="0" w:color="auto"/>
        <w:right w:val="none" w:sz="0" w:space="0" w:color="auto"/>
      </w:divBdr>
      <w:divsChild>
        <w:div w:id="916550957">
          <w:marLeft w:val="0"/>
          <w:marRight w:val="0"/>
          <w:marTop w:val="0"/>
          <w:marBottom w:val="0"/>
          <w:divBdr>
            <w:top w:val="none" w:sz="0" w:space="0" w:color="auto"/>
            <w:left w:val="none" w:sz="0" w:space="0" w:color="auto"/>
            <w:bottom w:val="none" w:sz="0" w:space="0" w:color="auto"/>
            <w:right w:val="none" w:sz="0" w:space="0" w:color="auto"/>
          </w:divBdr>
          <w:divsChild>
            <w:div w:id="1000541970">
              <w:marLeft w:val="0"/>
              <w:marRight w:val="0"/>
              <w:marTop w:val="0"/>
              <w:marBottom w:val="0"/>
              <w:divBdr>
                <w:top w:val="none" w:sz="0" w:space="0" w:color="auto"/>
                <w:left w:val="none" w:sz="0" w:space="0" w:color="auto"/>
                <w:bottom w:val="none" w:sz="0" w:space="0" w:color="auto"/>
                <w:right w:val="none" w:sz="0" w:space="0" w:color="auto"/>
              </w:divBdr>
              <w:divsChild>
                <w:div w:id="2045055339">
                  <w:marLeft w:val="0"/>
                  <w:marRight w:val="0"/>
                  <w:marTop w:val="0"/>
                  <w:marBottom w:val="0"/>
                  <w:divBdr>
                    <w:top w:val="none" w:sz="0" w:space="0" w:color="auto"/>
                    <w:left w:val="none" w:sz="0" w:space="0" w:color="auto"/>
                    <w:bottom w:val="none" w:sz="0" w:space="0" w:color="auto"/>
                    <w:right w:val="none" w:sz="0" w:space="0" w:color="auto"/>
                  </w:divBdr>
                  <w:divsChild>
                    <w:div w:id="272327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8178592">
      <w:bodyDiv w:val="1"/>
      <w:marLeft w:val="0"/>
      <w:marRight w:val="0"/>
      <w:marTop w:val="0"/>
      <w:marBottom w:val="0"/>
      <w:divBdr>
        <w:top w:val="none" w:sz="0" w:space="0" w:color="auto"/>
        <w:left w:val="none" w:sz="0" w:space="0" w:color="auto"/>
        <w:bottom w:val="none" w:sz="0" w:space="0" w:color="auto"/>
        <w:right w:val="none" w:sz="0" w:space="0" w:color="auto"/>
      </w:divBdr>
      <w:divsChild>
        <w:div w:id="1626497039">
          <w:marLeft w:val="547"/>
          <w:marRight w:val="0"/>
          <w:marTop w:val="134"/>
          <w:marBottom w:val="0"/>
          <w:divBdr>
            <w:top w:val="none" w:sz="0" w:space="0" w:color="auto"/>
            <w:left w:val="none" w:sz="0" w:space="0" w:color="auto"/>
            <w:bottom w:val="none" w:sz="0" w:space="0" w:color="auto"/>
            <w:right w:val="none" w:sz="0" w:space="0" w:color="auto"/>
          </w:divBdr>
        </w:div>
        <w:div w:id="2118862783">
          <w:marLeft w:val="547"/>
          <w:marRight w:val="0"/>
          <w:marTop w:val="134"/>
          <w:marBottom w:val="0"/>
          <w:divBdr>
            <w:top w:val="none" w:sz="0" w:space="0" w:color="auto"/>
            <w:left w:val="none" w:sz="0" w:space="0" w:color="auto"/>
            <w:bottom w:val="none" w:sz="0" w:space="0" w:color="auto"/>
            <w:right w:val="none" w:sz="0" w:space="0" w:color="auto"/>
          </w:divBdr>
        </w:div>
        <w:div w:id="435103207">
          <w:marLeft w:val="547"/>
          <w:marRight w:val="0"/>
          <w:marTop w:val="134"/>
          <w:marBottom w:val="0"/>
          <w:divBdr>
            <w:top w:val="none" w:sz="0" w:space="0" w:color="auto"/>
            <w:left w:val="none" w:sz="0" w:space="0" w:color="auto"/>
            <w:bottom w:val="none" w:sz="0" w:space="0" w:color="auto"/>
            <w:right w:val="none" w:sz="0" w:space="0" w:color="auto"/>
          </w:divBdr>
        </w:div>
        <w:div w:id="822045806">
          <w:marLeft w:val="547"/>
          <w:marRight w:val="0"/>
          <w:marTop w:val="134"/>
          <w:marBottom w:val="0"/>
          <w:divBdr>
            <w:top w:val="none" w:sz="0" w:space="0" w:color="auto"/>
            <w:left w:val="none" w:sz="0" w:space="0" w:color="auto"/>
            <w:bottom w:val="none" w:sz="0" w:space="0" w:color="auto"/>
            <w:right w:val="none" w:sz="0" w:space="0" w:color="auto"/>
          </w:divBdr>
        </w:div>
        <w:div w:id="1986737646">
          <w:marLeft w:val="547"/>
          <w:marRight w:val="0"/>
          <w:marTop w:val="134"/>
          <w:marBottom w:val="0"/>
          <w:divBdr>
            <w:top w:val="none" w:sz="0" w:space="0" w:color="auto"/>
            <w:left w:val="none" w:sz="0" w:space="0" w:color="auto"/>
            <w:bottom w:val="none" w:sz="0" w:space="0" w:color="auto"/>
            <w:right w:val="none" w:sz="0" w:space="0" w:color="auto"/>
          </w:divBdr>
        </w:div>
      </w:divsChild>
    </w:div>
    <w:div w:id="1982419390">
      <w:bodyDiv w:val="1"/>
      <w:marLeft w:val="0"/>
      <w:marRight w:val="0"/>
      <w:marTop w:val="0"/>
      <w:marBottom w:val="0"/>
      <w:divBdr>
        <w:top w:val="none" w:sz="0" w:space="0" w:color="auto"/>
        <w:left w:val="none" w:sz="0" w:space="0" w:color="auto"/>
        <w:bottom w:val="none" w:sz="0" w:space="0" w:color="auto"/>
        <w:right w:val="none" w:sz="0" w:space="0" w:color="auto"/>
      </w:divBdr>
      <w:divsChild>
        <w:div w:id="347483032">
          <w:marLeft w:val="0"/>
          <w:marRight w:val="0"/>
          <w:marTop w:val="0"/>
          <w:marBottom w:val="0"/>
          <w:divBdr>
            <w:top w:val="none" w:sz="0" w:space="0" w:color="auto"/>
            <w:left w:val="none" w:sz="0" w:space="0" w:color="auto"/>
            <w:bottom w:val="none" w:sz="0" w:space="0" w:color="auto"/>
            <w:right w:val="none" w:sz="0" w:space="0" w:color="auto"/>
          </w:divBdr>
          <w:divsChild>
            <w:div w:id="330180037">
              <w:marLeft w:val="0"/>
              <w:marRight w:val="0"/>
              <w:marTop w:val="0"/>
              <w:marBottom w:val="0"/>
              <w:divBdr>
                <w:top w:val="none" w:sz="0" w:space="0" w:color="auto"/>
                <w:left w:val="none" w:sz="0" w:space="0" w:color="auto"/>
                <w:bottom w:val="none" w:sz="0" w:space="0" w:color="auto"/>
                <w:right w:val="none" w:sz="0" w:space="0" w:color="auto"/>
              </w:divBdr>
              <w:divsChild>
                <w:div w:id="302276198">
                  <w:marLeft w:val="0"/>
                  <w:marRight w:val="0"/>
                  <w:marTop w:val="0"/>
                  <w:marBottom w:val="0"/>
                  <w:divBdr>
                    <w:top w:val="none" w:sz="0" w:space="0" w:color="auto"/>
                    <w:left w:val="none" w:sz="0" w:space="0" w:color="auto"/>
                    <w:bottom w:val="none" w:sz="0" w:space="0" w:color="auto"/>
                    <w:right w:val="none" w:sz="0" w:space="0" w:color="auto"/>
                  </w:divBdr>
                  <w:divsChild>
                    <w:div w:id="409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2102074">
      <w:bodyDiv w:val="1"/>
      <w:marLeft w:val="0"/>
      <w:marRight w:val="0"/>
      <w:marTop w:val="0"/>
      <w:marBottom w:val="0"/>
      <w:divBdr>
        <w:top w:val="none" w:sz="0" w:space="0" w:color="auto"/>
        <w:left w:val="none" w:sz="0" w:space="0" w:color="auto"/>
        <w:bottom w:val="none" w:sz="0" w:space="0" w:color="auto"/>
        <w:right w:val="none" w:sz="0" w:space="0" w:color="auto"/>
      </w:divBdr>
    </w:div>
    <w:div w:id="1992559231">
      <w:bodyDiv w:val="1"/>
      <w:marLeft w:val="0"/>
      <w:marRight w:val="0"/>
      <w:marTop w:val="0"/>
      <w:marBottom w:val="0"/>
      <w:divBdr>
        <w:top w:val="none" w:sz="0" w:space="0" w:color="auto"/>
        <w:left w:val="none" w:sz="0" w:space="0" w:color="auto"/>
        <w:bottom w:val="none" w:sz="0" w:space="0" w:color="auto"/>
        <w:right w:val="none" w:sz="0" w:space="0" w:color="auto"/>
      </w:divBdr>
      <w:divsChild>
        <w:div w:id="2022008098">
          <w:marLeft w:val="0"/>
          <w:marRight w:val="0"/>
          <w:marTop w:val="0"/>
          <w:marBottom w:val="0"/>
          <w:divBdr>
            <w:top w:val="none" w:sz="0" w:space="0" w:color="auto"/>
            <w:left w:val="none" w:sz="0" w:space="0" w:color="auto"/>
            <w:bottom w:val="none" w:sz="0" w:space="0" w:color="auto"/>
            <w:right w:val="none" w:sz="0" w:space="0" w:color="auto"/>
          </w:divBdr>
          <w:divsChild>
            <w:div w:id="671416954">
              <w:marLeft w:val="0"/>
              <w:marRight w:val="0"/>
              <w:marTop w:val="0"/>
              <w:marBottom w:val="0"/>
              <w:divBdr>
                <w:top w:val="none" w:sz="0" w:space="0" w:color="auto"/>
                <w:left w:val="none" w:sz="0" w:space="0" w:color="auto"/>
                <w:bottom w:val="none" w:sz="0" w:space="0" w:color="auto"/>
                <w:right w:val="none" w:sz="0" w:space="0" w:color="auto"/>
              </w:divBdr>
              <w:divsChild>
                <w:div w:id="1303388759">
                  <w:marLeft w:val="0"/>
                  <w:marRight w:val="0"/>
                  <w:marTop w:val="0"/>
                  <w:marBottom w:val="0"/>
                  <w:divBdr>
                    <w:top w:val="none" w:sz="0" w:space="0" w:color="auto"/>
                    <w:left w:val="none" w:sz="0" w:space="0" w:color="auto"/>
                    <w:bottom w:val="none" w:sz="0" w:space="0" w:color="auto"/>
                    <w:right w:val="none" w:sz="0" w:space="0" w:color="auto"/>
                  </w:divBdr>
                </w:div>
                <w:div w:id="11910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642352">
      <w:bodyDiv w:val="1"/>
      <w:marLeft w:val="0"/>
      <w:marRight w:val="0"/>
      <w:marTop w:val="0"/>
      <w:marBottom w:val="0"/>
      <w:divBdr>
        <w:top w:val="none" w:sz="0" w:space="0" w:color="auto"/>
        <w:left w:val="none" w:sz="0" w:space="0" w:color="auto"/>
        <w:bottom w:val="none" w:sz="0" w:space="0" w:color="auto"/>
        <w:right w:val="none" w:sz="0" w:space="0" w:color="auto"/>
      </w:divBdr>
    </w:div>
    <w:div w:id="2013221303">
      <w:bodyDiv w:val="1"/>
      <w:marLeft w:val="0"/>
      <w:marRight w:val="0"/>
      <w:marTop w:val="0"/>
      <w:marBottom w:val="0"/>
      <w:divBdr>
        <w:top w:val="none" w:sz="0" w:space="0" w:color="auto"/>
        <w:left w:val="none" w:sz="0" w:space="0" w:color="auto"/>
        <w:bottom w:val="none" w:sz="0" w:space="0" w:color="auto"/>
        <w:right w:val="none" w:sz="0" w:space="0" w:color="auto"/>
      </w:divBdr>
    </w:div>
    <w:div w:id="2020349926">
      <w:bodyDiv w:val="1"/>
      <w:marLeft w:val="0"/>
      <w:marRight w:val="0"/>
      <w:marTop w:val="0"/>
      <w:marBottom w:val="0"/>
      <w:divBdr>
        <w:top w:val="none" w:sz="0" w:space="0" w:color="auto"/>
        <w:left w:val="none" w:sz="0" w:space="0" w:color="auto"/>
        <w:bottom w:val="none" w:sz="0" w:space="0" w:color="auto"/>
        <w:right w:val="none" w:sz="0" w:space="0" w:color="auto"/>
      </w:divBdr>
    </w:div>
    <w:div w:id="2024701756">
      <w:bodyDiv w:val="1"/>
      <w:marLeft w:val="0"/>
      <w:marRight w:val="0"/>
      <w:marTop w:val="0"/>
      <w:marBottom w:val="0"/>
      <w:divBdr>
        <w:top w:val="none" w:sz="0" w:space="0" w:color="auto"/>
        <w:left w:val="none" w:sz="0" w:space="0" w:color="auto"/>
        <w:bottom w:val="none" w:sz="0" w:space="0" w:color="auto"/>
        <w:right w:val="none" w:sz="0" w:space="0" w:color="auto"/>
      </w:divBdr>
      <w:divsChild>
        <w:div w:id="837772838">
          <w:marLeft w:val="547"/>
          <w:marRight w:val="0"/>
          <w:marTop w:val="134"/>
          <w:marBottom w:val="0"/>
          <w:divBdr>
            <w:top w:val="none" w:sz="0" w:space="0" w:color="auto"/>
            <w:left w:val="none" w:sz="0" w:space="0" w:color="auto"/>
            <w:bottom w:val="none" w:sz="0" w:space="0" w:color="auto"/>
            <w:right w:val="none" w:sz="0" w:space="0" w:color="auto"/>
          </w:divBdr>
        </w:div>
      </w:divsChild>
    </w:div>
    <w:div w:id="2052223694">
      <w:bodyDiv w:val="1"/>
      <w:marLeft w:val="0"/>
      <w:marRight w:val="0"/>
      <w:marTop w:val="0"/>
      <w:marBottom w:val="0"/>
      <w:divBdr>
        <w:top w:val="none" w:sz="0" w:space="0" w:color="auto"/>
        <w:left w:val="none" w:sz="0" w:space="0" w:color="auto"/>
        <w:bottom w:val="none" w:sz="0" w:space="0" w:color="auto"/>
        <w:right w:val="none" w:sz="0" w:space="0" w:color="auto"/>
      </w:divBdr>
    </w:div>
    <w:div w:id="2061515392">
      <w:bodyDiv w:val="1"/>
      <w:marLeft w:val="0"/>
      <w:marRight w:val="0"/>
      <w:marTop w:val="0"/>
      <w:marBottom w:val="0"/>
      <w:divBdr>
        <w:top w:val="none" w:sz="0" w:space="0" w:color="auto"/>
        <w:left w:val="none" w:sz="0" w:space="0" w:color="auto"/>
        <w:bottom w:val="none" w:sz="0" w:space="0" w:color="auto"/>
        <w:right w:val="none" w:sz="0" w:space="0" w:color="auto"/>
      </w:divBdr>
      <w:divsChild>
        <w:div w:id="2057701583">
          <w:marLeft w:val="0"/>
          <w:marRight w:val="0"/>
          <w:marTop w:val="0"/>
          <w:marBottom w:val="0"/>
          <w:divBdr>
            <w:top w:val="none" w:sz="0" w:space="0" w:color="auto"/>
            <w:left w:val="none" w:sz="0" w:space="0" w:color="auto"/>
            <w:bottom w:val="none" w:sz="0" w:space="0" w:color="auto"/>
            <w:right w:val="none" w:sz="0" w:space="0" w:color="auto"/>
          </w:divBdr>
          <w:divsChild>
            <w:div w:id="192114312">
              <w:marLeft w:val="0"/>
              <w:marRight w:val="0"/>
              <w:marTop w:val="0"/>
              <w:marBottom w:val="0"/>
              <w:divBdr>
                <w:top w:val="none" w:sz="0" w:space="0" w:color="auto"/>
                <w:left w:val="none" w:sz="0" w:space="0" w:color="auto"/>
                <w:bottom w:val="none" w:sz="0" w:space="0" w:color="auto"/>
                <w:right w:val="none" w:sz="0" w:space="0" w:color="auto"/>
              </w:divBdr>
              <w:divsChild>
                <w:div w:id="1173689346">
                  <w:marLeft w:val="0"/>
                  <w:marRight w:val="0"/>
                  <w:marTop w:val="0"/>
                  <w:marBottom w:val="0"/>
                  <w:divBdr>
                    <w:top w:val="none" w:sz="0" w:space="0" w:color="auto"/>
                    <w:left w:val="none" w:sz="0" w:space="0" w:color="auto"/>
                    <w:bottom w:val="none" w:sz="0" w:space="0" w:color="auto"/>
                    <w:right w:val="none" w:sz="0" w:space="0" w:color="auto"/>
                  </w:divBdr>
                  <w:divsChild>
                    <w:div w:id="141532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7973614">
      <w:bodyDiv w:val="1"/>
      <w:marLeft w:val="0"/>
      <w:marRight w:val="0"/>
      <w:marTop w:val="0"/>
      <w:marBottom w:val="0"/>
      <w:divBdr>
        <w:top w:val="none" w:sz="0" w:space="0" w:color="auto"/>
        <w:left w:val="none" w:sz="0" w:space="0" w:color="auto"/>
        <w:bottom w:val="none" w:sz="0" w:space="0" w:color="auto"/>
        <w:right w:val="none" w:sz="0" w:space="0" w:color="auto"/>
      </w:divBdr>
      <w:divsChild>
        <w:div w:id="1292517602">
          <w:marLeft w:val="1166"/>
          <w:marRight w:val="0"/>
          <w:marTop w:val="134"/>
          <w:marBottom w:val="0"/>
          <w:divBdr>
            <w:top w:val="none" w:sz="0" w:space="0" w:color="auto"/>
            <w:left w:val="none" w:sz="0" w:space="0" w:color="auto"/>
            <w:bottom w:val="none" w:sz="0" w:space="0" w:color="auto"/>
            <w:right w:val="none" w:sz="0" w:space="0" w:color="auto"/>
          </w:divBdr>
        </w:div>
        <w:div w:id="1581520602">
          <w:marLeft w:val="1166"/>
          <w:marRight w:val="0"/>
          <w:marTop w:val="134"/>
          <w:marBottom w:val="0"/>
          <w:divBdr>
            <w:top w:val="none" w:sz="0" w:space="0" w:color="auto"/>
            <w:left w:val="none" w:sz="0" w:space="0" w:color="auto"/>
            <w:bottom w:val="none" w:sz="0" w:space="0" w:color="auto"/>
            <w:right w:val="none" w:sz="0" w:space="0" w:color="auto"/>
          </w:divBdr>
        </w:div>
        <w:div w:id="727802112">
          <w:marLeft w:val="1166"/>
          <w:marRight w:val="0"/>
          <w:marTop w:val="134"/>
          <w:marBottom w:val="0"/>
          <w:divBdr>
            <w:top w:val="none" w:sz="0" w:space="0" w:color="auto"/>
            <w:left w:val="none" w:sz="0" w:space="0" w:color="auto"/>
            <w:bottom w:val="none" w:sz="0" w:space="0" w:color="auto"/>
            <w:right w:val="none" w:sz="0" w:space="0" w:color="auto"/>
          </w:divBdr>
        </w:div>
        <w:div w:id="518086372">
          <w:marLeft w:val="1166"/>
          <w:marRight w:val="0"/>
          <w:marTop w:val="134"/>
          <w:marBottom w:val="0"/>
          <w:divBdr>
            <w:top w:val="none" w:sz="0" w:space="0" w:color="auto"/>
            <w:left w:val="none" w:sz="0" w:space="0" w:color="auto"/>
            <w:bottom w:val="none" w:sz="0" w:space="0" w:color="auto"/>
            <w:right w:val="none" w:sz="0" w:space="0" w:color="auto"/>
          </w:divBdr>
        </w:div>
        <w:div w:id="2036612287">
          <w:marLeft w:val="1166"/>
          <w:marRight w:val="0"/>
          <w:marTop w:val="134"/>
          <w:marBottom w:val="0"/>
          <w:divBdr>
            <w:top w:val="none" w:sz="0" w:space="0" w:color="auto"/>
            <w:left w:val="none" w:sz="0" w:space="0" w:color="auto"/>
            <w:bottom w:val="none" w:sz="0" w:space="0" w:color="auto"/>
            <w:right w:val="none" w:sz="0" w:space="0" w:color="auto"/>
          </w:divBdr>
        </w:div>
      </w:divsChild>
    </w:div>
    <w:div w:id="2123304980">
      <w:bodyDiv w:val="1"/>
      <w:marLeft w:val="0"/>
      <w:marRight w:val="0"/>
      <w:marTop w:val="0"/>
      <w:marBottom w:val="0"/>
      <w:divBdr>
        <w:top w:val="none" w:sz="0" w:space="0" w:color="auto"/>
        <w:left w:val="none" w:sz="0" w:space="0" w:color="auto"/>
        <w:bottom w:val="none" w:sz="0" w:space="0" w:color="auto"/>
        <w:right w:val="none" w:sz="0" w:space="0" w:color="auto"/>
      </w:divBdr>
    </w:div>
    <w:div w:id="2137597543">
      <w:bodyDiv w:val="1"/>
      <w:marLeft w:val="0"/>
      <w:marRight w:val="0"/>
      <w:marTop w:val="0"/>
      <w:marBottom w:val="0"/>
      <w:divBdr>
        <w:top w:val="none" w:sz="0" w:space="0" w:color="auto"/>
        <w:left w:val="none" w:sz="0" w:space="0" w:color="auto"/>
        <w:bottom w:val="none" w:sz="0" w:space="0" w:color="auto"/>
        <w:right w:val="none" w:sz="0" w:space="0" w:color="auto"/>
      </w:divBdr>
    </w:div>
    <w:div w:id="2140033182">
      <w:bodyDiv w:val="1"/>
      <w:marLeft w:val="0"/>
      <w:marRight w:val="0"/>
      <w:marTop w:val="0"/>
      <w:marBottom w:val="0"/>
      <w:divBdr>
        <w:top w:val="none" w:sz="0" w:space="0" w:color="auto"/>
        <w:left w:val="none" w:sz="0" w:space="0" w:color="auto"/>
        <w:bottom w:val="none" w:sz="0" w:space="0" w:color="auto"/>
        <w:right w:val="none" w:sz="0" w:space="0" w:color="auto"/>
      </w:divBdr>
      <w:divsChild>
        <w:div w:id="466826025">
          <w:marLeft w:val="547"/>
          <w:marRight w:val="0"/>
          <w:marTop w:val="115"/>
          <w:marBottom w:val="0"/>
          <w:divBdr>
            <w:top w:val="none" w:sz="0" w:space="0" w:color="auto"/>
            <w:left w:val="none" w:sz="0" w:space="0" w:color="auto"/>
            <w:bottom w:val="none" w:sz="0" w:space="0" w:color="auto"/>
            <w:right w:val="none" w:sz="0" w:space="0" w:color="auto"/>
          </w:divBdr>
        </w:div>
        <w:div w:id="1342659091">
          <w:marLeft w:val="547"/>
          <w:marRight w:val="0"/>
          <w:marTop w:val="115"/>
          <w:marBottom w:val="0"/>
          <w:divBdr>
            <w:top w:val="none" w:sz="0" w:space="0" w:color="auto"/>
            <w:left w:val="none" w:sz="0" w:space="0" w:color="auto"/>
            <w:bottom w:val="none" w:sz="0" w:space="0" w:color="auto"/>
            <w:right w:val="none" w:sz="0" w:space="0" w:color="auto"/>
          </w:divBdr>
        </w:div>
        <w:div w:id="1565876054">
          <w:marLeft w:val="547"/>
          <w:marRight w:val="0"/>
          <w:marTop w:val="115"/>
          <w:marBottom w:val="0"/>
          <w:divBdr>
            <w:top w:val="none" w:sz="0" w:space="0" w:color="auto"/>
            <w:left w:val="none" w:sz="0" w:space="0" w:color="auto"/>
            <w:bottom w:val="none" w:sz="0" w:space="0" w:color="auto"/>
            <w:right w:val="none" w:sz="0" w:space="0" w:color="auto"/>
          </w:divBdr>
        </w:div>
        <w:div w:id="698511993">
          <w:marLeft w:val="547"/>
          <w:marRight w:val="0"/>
          <w:marTop w:val="115"/>
          <w:marBottom w:val="0"/>
          <w:divBdr>
            <w:top w:val="none" w:sz="0" w:space="0" w:color="auto"/>
            <w:left w:val="none" w:sz="0" w:space="0" w:color="auto"/>
            <w:bottom w:val="none" w:sz="0" w:space="0" w:color="auto"/>
            <w:right w:val="none" w:sz="0" w:space="0" w:color="auto"/>
          </w:divBdr>
        </w:div>
        <w:div w:id="2019111891">
          <w:marLeft w:val="547"/>
          <w:marRight w:val="0"/>
          <w:marTop w:val="115"/>
          <w:marBottom w:val="0"/>
          <w:divBdr>
            <w:top w:val="none" w:sz="0" w:space="0" w:color="auto"/>
            <w:left w:val="none" w:sz="0" w:space="0" w:color="auto"/>
            <w:bottom w:val="none" w:sz="0" w:space="0" w:color="auto"/>
            <w:right w:val="none" w:sz="0" w:space="0" w:color="auto"/>
          </w:divBdr>
        </w:div>
        <w:div w:id="416752626">
          <w:marLeft w:val="547"/>
          <w:marRight w:val="0"/>
          <w:marTop w:val="115"/>
          <w:marBottom w:val="0"/>
          <w:divBdr>
            <w:top w:val="none" w:sz="0" w:space="0" w:color="auto"/>
            <w:left w:val="none" w:sz="0" w:space="0" w:color="auto"/>
            <w:bottom w:val="none" w:sz="0" w:space="0" w:color="auto"/>
            <w:right w:val="none" w:sz="0" w:space="0" w:color="auto"/>
          </w:divBdr>
        </w:div>
      </w:divsChild>
    </w:div>
    <w:div w:id="2141410044">
      <w:bodyDiv w:val="1"/>
      <w:marLeft w:val="0"/>
      <w:marRight w:val="0"/>
      <w:marTop w:val="0"/>
      <w:marBottom w:val="0"/>
      <w:divBdr>
        <w:top w:val="none" w:sz="0" w:space="0" w:color="auto"/>
        <w:left w:val="none" w:sz="0" w:space="0" w:color="auto"/>
        <w:bottom w:val="none" w:sz="0" w:space="0" w:color="auto"/>
        <w:right w:val="none" w:sz="0" w:space="0" w:color="auto"/>
      </w:divBdr>
      <w:divsChild>
        <w:div w:id="1603800361">
          <w:marLeft w:val="547"/>
          <w:marRight w:val="0"/>
          <w:marTop w:val="115"/>
          <w:marBottom w:val="0"/>
          <w:divBdr>
            <w:top w:val="none" w:sz="0" w:space="0" w:color="auto"/>
            <w:left w:val="none" w:sz="0" w:space="0" w:color="auto"/>
            <w:bottom w:val="none" w:sz="0" w:space="0" w:color="auto"/>
            <w:right w:val="none" w:sz="0" w:space="0" w:color="auto"/>
          </w:divBdr>
        </w:div>
        <w:div w:id="870917312">
          <w:marLeft w:val="547"/>
          <w:marRight w:val="0"/>
          <w:marTop w:val="115"/>
          <w:marBottom w:val="0"/>
          <w:divBdr>
            <w:top w:val="none" w:sz="0" w:space="0" w:color="auto"/>
            <w:left w:val="none" w:sz="0" w:space="0" w:color="auto"/>
            <w:bottom w:val="none" w:sz="0" w:space="0" w:color="auto"/>
            <w:right w:val="none" w:sz="0" w:space="0" w:color="auto"/>
          </w:divBdr>
        </w:div>
        <w:div w:id="1941260919">
          <w:marLeft w:val="547"/>
          <w:marRight w:val="0"/>
          <w:marTop w:val="115"/>
          <w:marBottom w:val="0"/>
          <w:divBdr>
            <w:top w:val="none" w:sz="0" w:space="0" w:color="auto"/>
            <w:left w:val="none" w:sz="0" w:space="0" w:color="auto"/>
            <w:bottom w:val="none" w:sz="0" w:space="0" w:color="auto"/>
            <w:right w:val="none" w:sz="0" w:space="0" w:color="auto"/>
          </w:divBdr>
        </w:div>
        <w:div w:id="53160793">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poweredparents.co/author/tduganzichgmail-com/" TargetMode="External"/><Relationship Id="rId13" Type="http://schemas.openxmlformats.org/officeDocument/2006/relationships/hyperlink" Target="https://www.ncbi.nlm.nih.gov/pubmed/?term=Brussoni%20M%5BAuthor%5D&amp;cauthor=true&amp;cauthor_uid=23202675" TargetMode="External"/><Relationship Id="rId18" Type="http://schemas.openxmlformats.org/officeDocument/2006/relationships/hyperlink" Target="https://www.berkshiremontessori.org/self-directed-play"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journals.uvic.ca/index.php/jcs/article/view/17895" TargetMode="External"/><Relationship Id="rId7" Type="http://schemas.openxmlformats.org/officeDocument/2006/relationships/hyperlink" Target="https://empoweredparents.co/author/tduganzichgmail-com/" TargetMode="External"/><Relationship Id="rId12" Type="http://schemas.openxmlformats.org/officeDocument/2006/relationships/hyperlink" Target="https://www.ncbi.nlm.nih.gov/pubmed/?term=Brussoni%20M%5BAuthor%5D&amp;cauthor=true&amp;cauthor_uid=23202675" TargetMode="External"/><Relationship Id="rId17" Type="http://schemas.openxmlformats.org/officeDocument/2006/relationships/hyperlink" Target="https://www.stakeholdermap.com/risk/risk-definition.html"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ncbi.nlm.nih.gov/pubmed/?term=Brussoni%20M%5BAuthor%5D&amp;cauthor=true&amp;cauthor_uid=23202675" TargetMode="External"/><Relationship Id="rId20" Type="http://schemas.openxmlformats.org/officeDocument/2006/relationships/hyperlink" Target="https://www.playwales.org.uk/eng/managingris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cbi.nlm.nih.gov/pubmed/?term=Brussoni%20M%5BAuthor%5D&amp;cauthor=true&amp;cauthor_uid=23202675"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ncbi.nlm.nih.gov/pubmed/?term=Brussoni%20M%5BAuthor%5D&amp;cauthor=true&amp;cauthor_uid=23202675" TargetMode="External"/><Relationship Id="rId23" Type="http://schemas.openxmlformats.org/officeDocument/2006/relationships/hyperlink" Target="https://www.gov.uk/government/publications/early-years-foundation-stage-framework--2" TargetMode="External"/><Relationship Id="rId10" Type="http://schemas.openxmlformats.org/officeDocument/2006/relationships/hyperlink" Target="https://empoweredparents.co/author/tduganzichgmail-com/" TargetMode="External"/><Relationship Id="rId19" Type="http://schemas.openxmlformats.org/officeDocument/2006/relationships/hyperlink" Target="https://www.encourageplay.com/blog/16-different-types-of-play" TargetMode="External"/><Relationship Id="rId4" Type="http://schemas.openxmlformats.org/officeDocument/2006/relationships/webSettings" Target="webSettings.xml"/><Relationship Id="rId9" Type="http://schemas.openxmlformats.org/officeDocument/2006/relationships/hyperlink" Target="https://empoweredparents.co/author/tduganzichgmail-com/" TargetMode="External"/><Relationship Id="rId14" Type="http://schemas.openxmlformats.org/officeDocument/2006/relationships/hyperlink" Target="https://www.ncbi.nlm.nih.gov/pubmed/?term=Brussoni%20M%5BAuthor%5D&amp;cauthor=true&amp;cauthor_uid=23202675" TargetMode="External"/><Relationship Id="rId22" Type="http://schemas.openxmlformats.org/officeDocument/2006/relationships/hyperlink" Target="https://blog.himama.com/assessing-toddler-development-through-observ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1548</TotalTime>
  <Pages>7</Pages>
  <Words>3871</Words>
  <Characters>22071</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Hayes</dc:creator>
  <cp:keywords/>
  <dc:description/>
  <cp:lastModifiedBy>Ella Hayes</cp:lastModifiedBy>
  <cp:revision>17</cp:revision>
  <dcterms:created xsi:type="dcterms:W3CDTF">2021-01-04T09:30:00Z</dcterms:created>
  <dcterms:modified xsi:type="dcterms:W3CDTF">2021-01-18T18:27:00Z</dcterms:modified>
</cp:coreProperties>
</file>