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C95DAEC" w14:paraId="1258367B" wp14:textId="740B8502">
      <w:pPr>
        <w:pStyle w:val="Normal"/>
        <w:jc w:val="center"/>
        <w:rPr>
          <w:sz w:val="40"/>
          <w:szCs w:val="40"/>
        </w:rPr>
      </w:pPr>
      <w:bookmarkStart w:name="_GoBack" w:id="0"/>
      <w:bookmarkEnd w:id="0"/>
      <w:r w:rsidRPr="0B1D4719" w:rsidR="7F51E6F1">
        <w:rPr>
          <w:sz w:val="40"/>
          <w:szCs w:val="40"/>
        </w:rPr>
        <w:t>HP</w:t>
      </w:r>
      <w:r w:rsidRPr="0B1D4719" w:rsidR="1DD8351D">
        <w:rPr>
          <w:sz w:val="40"/>
          <w:szCs w:val="40"/>
        </w:rPr>
        <w:t>AH</w:t>
      </w:r>
      <w:r w:rsidRPr="0B1D4719" w:rsidR="7F51E6F1">
        <w:rPr>
          <w:sz w:val="40"/>
          <w:szCs w:val="40"/>
        </w:rPr>
        <w:t xml:space="preserve"> 60</w:t>
      </w:r>
      <w:r w:rsidRPr="0B1D4719" w:rsidR="3AC579F6">
        <w:rPr>
          <w:sz w:val="40"/>
          <w:szCs w:val="40"/>
        </w:rPr>
        <w:t>44</w:t>
      </w:r>
      <w:r w:rsidRPr="0B1D4719" w:rsidR="7F51E6F1">
        <w:rPr>
          <w:sz w:val="40"/>
          <w:szCs w:val="40"/>
        </w:rPr>
        <w:t xml:space="preserve">: </w:t>
      </w:r>
      <w:r w:rsidRPr="0B1D4719" w:rsidR="46997190">
        <w:rPr>
          <w:rFonts w:ascii="Calibri" w:hAnsi="Calibri" w:eastAsia="Calibri" w:cs="Calibri"/>
          <w:noProof w:val="0"/>
          <w:sz w:val="37"/>
          <w:szCs w:val="37"/>
          <w:lang w:val="en-GB"/>
        </w:rPr>
        <w:t>Armies and Navies</w:t>
      </w:r>
      <w:r w:rsidRPr="0B1D4719" w:rsidR="7F51E6F1">
        <w:rPr>
          <w:sz w:val="40"/>
          <w:szCs w:val="40"/>
        </w:rPr>
        <w:t xml:space="preserve">, Assessment </w:t>
      </w:r>
      <w:r w:rsidRPr="0B1D4719" w:rsidR="5D9ED467">
        <w:rPr>
          <w:sz w:val="40"/>
          <w:szCs w:val="40"/>
        </w:rPr>
        <w:t>1</w:t>
      </w:r>
    </w:p>
    <w:p w:rsidR="15A584DD" w:rsidP="0B1D4719" w:rsidRDefault="15A584DD" w14:paraId="00169935" w14:textId="3D02C9D3">
      <w:pPr>
        <w:pStyle w:val="Normal"/>
        <w:spacing w:before="0" w:beforeAutospacing="off" w:after="160" w:afterAutospacing="off" w:line="259" w:lineRule="auto"/>
        <w:ind w:left="0" w:right="0"/>
        <w:jc w:val="center"/>
        <w:rPr>
          <w:rFonts w:ascii="Calibri" w:hAnsi="Calibri" w:eastAsia="Calibri" w:cs="Calibri"/>
          <w:b w:val="1"/>
          <w:bCs w:val="1"/>
          <w:noProof w:val="0"/>
          <w:sz w:val="56"/>
          <w:szCs w:val="56"/>
          <w:lang w:val="en-GB"/>
        </w:rPr>
      </w:pPr>
      <w:r w:rsidRPr="0B1D4719" w:rsidR="15A584DD">
        <w:rPr>
          <w:rFonts w:ascii="Calibri" w:hAnsi="Calibri" w:eastAsia="Calibri" w:cs="Calibri"/>
          <w:b w:val="1"/>
          <w:bCs w:val="1"/>
          <w:noProof w:val="0"/>
          <w:sz w:val="56"/>
          <w:szCs w:val="56"/>
          <w:lang w:val="en-GB"/>
        </w:rPr>
        <w:t>Reply to: The Earliest “Great Wall”? The Long Wall of Qi Revisited</w:t>
      </w:r>
      <w:r w:rsidRPr="0B1D4719" w:rsidR="620653EE">
        <w:rPr>
          <w:rFonts w:ascii="Calibri" w:hAnsi="Calibri" w:eastAsia="Calibri" w:cs="Calibri"/>
          <w:b w:val="1"/>
          <w:bCs w:val="1"/>
          <w:noProof w:val="0"/>
          <w:sz w:val="56"/>
          <w:szCs w:val="56"/>
          <w:lang w:val="en-GB"/>
        </w:rPr>
        <w:t xml:space="preserve"> </w:t>
      </w:r>
    </w:p>
    <w:p w:rsidR="620653EE" w:rsidP="0B1D4719" w:rsidRDefault="620653EE" w14:paraId="0B256319" w14:textId="2A34C331">
      <w:pPr>
        <w:pStyle w:val="Normal"/>
        <w:bidi w:val="0"/>
        <w:spacing w:before="0" w:beforeAutospacing="off" w:after="160" w:afterAutospacing="off" w:line="259" w:lineRule="auto"/>
        <w:ind w:left="0" w:right="0"/>
        <w:jc w:val="center"/>
        <w:rPr>
          <w:rFonts w:ascii="Calibri" w:hAnsi="Calibri" w:eastAsia="Calibri" w:cs="Calibri"/>
          <w:b w:val="1"/>
          <w:bCs w:val="1"/>
          <w:noProof w:val="0"/>
          <w:sz w:val="56"/>
          <w:szCs w:val="56"/>
          <w:lang w:val="en-GB"/>
        </w:rPr>
      </w:pPr>
      <w:r w:rsidRPr="0B1D4719" w:rsidR="620653EE">
        <w:rPr>
          <w:rFonts w:ascii="Calibri" w:hAnsi="Calibri" w:eastAsia="Calibri" w:cs="Calibri"/>
          <w:b w:val="1"/>
          <w:bCs w:val="1"/>
          <w:noProof w:val="0"/>
          <w:sz w:val="56"/>
          <w:szCs w:val="56"/>
          <w:lang w:val="en-GB"/>
        </w:rPr>
        <w:t>by Yuri Pines</w:t>
      </w:r>
    </w:p>
    <w:p w:rsidR="01D8002B" w:rsidP="2E64E5C2" w:rsidRDefault="01D8002B" w14:paraId="0FB19A79" w14:textId="7FEAFA7F">
      <w:pPr>
        <w:pStyle w:val="Normal"/>
        <w:jc w:val="center"/>
        <w:rPr>
          <w:sz w:val="56"/>
          <w:szCs w:val="56"/>
        </w:rPr>
      </w:pPr>
      <w:r w:rsidRPr="0B1D4719" w:rsidR="620653EE">
        <w:rPr>
          <w:sz w:val="40"/>
          <w:szCs w:val="40"/>
        </w:rPr>
        <w:t>(</w:t>
      </w:r>
      <w:r w:rsidRPr="0B1D4719" w:rsidR="7F51E6F1">
        <w:rPr>
          <w:sz w:val="40"/>
          <w:szCs w:val="40"/>
        </w:rPr>
        <w:t>James Slader</w:t>
      </w:r>
      <w:r w:rsidRPr="0B1D4719" w:rsidR="1A44A2BC">
        <w:rPr>
          <w:sz w:val="40"/>
          <w:szCs w:val="40"/>
        </w:rPr>
        <w:t xml:space="preserve"> 1800155)</w:t>
      </w:r>
    </w:p>
    <w:p w:rsidR="56899ECB" w:rsidP="2E64E5C2" w:rsidRDefault="56899ECB" w14:paraId="145280FF" w14:textId="2C52A03F">
      <w:pPr>
        <w:pStyle w:val="Normal"/>
        <w:jc w:val="center"/>
      </w:pPr>
      <w:r w:rsidR="75E6B48D">
        <w:drawing>
          <wp:inline wp14:editId="230BA3AC" wp14:anchorId="1D3914CB">
            <wp:extent cx="4572000" cy="3048000"/>
            <wp:effectExtent l="0" t="0" r="0" b="0"/>
            <wp:docPr id="1333095556" name="" title=""/>
            <wp:cNvGraphicFramePr>
              <a:graphicFrameLocks noChangeAspect="1"/>
            </wp:cNvGraphicFramePr>
            <a:graphic>
              <a:graphicData uri="http://schemas.openxmlformats.org/drawingml/2006/picture">
                <pic:pic>
                  <pic:nvPicPr>
                    <pic:cNvPr id="0" name=""/>
                    <pic:cNvPicPr/>
                  </pic:nvPicPr>
                  <pic:blipFill>
                    <a:blip r:embed="Rfb595a42d973468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48000"/>
                    </a:xfrm>
                    <a:prstGeom prst="rect">
                      <a:avLst/>
                    </a:prstGeom>
                  </pic:spPr>
                </pic:pic>
              </a:graphicData>
            </a:graphic>
          </wp:inline>
        </w:drawing>
      </w:r>
    </w:p>
    <w:p w:rsidR="44552F40" w:rsidP="0B1D4719" w:rsidRDefault="44552F40" w14:paraId="4CC7BDFF" w14:textId="42C3647F">
      <w:pPr>
        <w:pStyle w:val="Normal"/>
        <w:jc w:val="left"/>
        <w:rPr>
          <w:sz w:val="20"/>
          <w:szCs w:val="20"/>
        </w:rPr>
      </w:pPr>
      <w:r w:rsidRPr="0B1D4719" w:rsidR="44552F40">
        <w:rPr>
          <w:sz w:val="20"/>
          <w:szCs w:val="20"/>
        </w:rPr>
        <w:t xml:space="preserve">           </w:t>
      </w:r>
      <w:r w:rsidRPr="0B1D4719" w:rsidR="75E6B48D">
        <w:rPr>
          <w:sz w:val="20"/>
          <w:szCs w:val="20"/>
        </w:rPr>
        <w:t>A woman walks a</w:t>
      </w:r>
      <w:r w:rsidRPr="0B1D4719" w:rsidR="5B9FBD8A">
        <w:rPr>
          <w:sz w:val="20"/>
          <w:szCs w:val="20"/>
        </w:rPr>
        <w:t>long</w:t>
      </w:r>
      <w:r w:rsidRPr="0B1D4719" w:rsidR="75E6B48D">
        <w:rPr>
          <w:sz w:val="20"/>
          <w:szCs w:val="20"/>
        </w:rPr>
        <w:t xml:space="preserve"> the remains of the Great Wall of Qi in modern day Shandong province</w:t>
      </w:r>
      <w:r w:rsidRPr="0B1D4719" w:rsidR="618221CC">
        <w:rPr>
          <w:sz w:val="20"/>
          <w:szCs w:val="20"/>
        </w:rPr>
        <w:t xml:space="preserve">. </w:t>
      </w:r>
      <w:r w:rsidRPr="0B1D4719" w:rsidR="19595244">
        <w:rPr>
          <w:sz w:val="20"/>
          <w:szCs w:val="20"/>
        </w:rPr>
        <w:t xml:space="preserve">    </w:t>
      </w:r>
    </w:p>
    <w:p w:rsidR="19595244" w:rsidP="0B1D4719" w:rsidRDefault="19595244" w14:paraId="770E26A4" w14:textId="412DE678">
      <w:pPr>
        <w:pStyle w:val="Normal"/>
        <w:jc w:val="left"/>
        <w:rPr>
          <w:rFonts w:ascii="Calibri" w:hAnsi="Calibri" w:eastAsia="Calibri" w:cs="Calibri" w:asciiTheme="minorAscii" w:hAnsiTheme="minorAscii" w:eastAsiaTheme="minorAscii" w:cstheme="minorAscii"/>
          <w:sz w:val="36"/>
          <w:szCs w:val="36"/>
        </w:rPr>
      </w:pPr>
      <w:r w:rsidRPr="65AE791D" w:rsidR="19595244">
        <w:rPr>
          <w:sz w:val="20"/>
          <w:szCs w:val="20"/>
        </w:rPr>
        <w:t xml:space="preserve">                                                                          </w:t>
      </w:r>
      <w:r w:rsidRPr="65AE791D" w:rsidR="618221CC">
        <w:rPr>
          <w:sz w:val="20"/>
          <w:szCs w:val="20"/>
        </w:rPr>
        <w:t>(Photo</w:t>
      </w:r>
      <w:r w:rsidRPr="65AE791D" w:rsidR="2604337B">
        <w:rPr>
          <w:sz w:val="20"/>
          <w:szCs w:val="20"/>
        </w:rPr>
        <w:t>:</w:t>
      </w:r>
      <w:r w:rsidRPr="65AE791D" w:rsidR="618221CC">
        <w:rPr>
          <w:sz w:val="20"/>
          <w:szCs w:val="20"/>
        </w:rPr>
        <w:t xml:space="preserve"> @Shidong)</w:t>
      </w:r>
    </w:p>
    <w:p w:rsidR="0B1D4719" w:rsidP="65AE791D" w:rsidRDefault="0B1D4719" w14:paraId="11CE6829" w14:textId="563CE9E7">
      <w:pPr>
        <w:pStyle w:val="Normal"/>
        <w:jc w:val="left"/>
        <w:rPr>
          <w:sz w:val="20"/>
          <w:szCs w:val="20"/>
        </w:rPr>
      </w:pPr>
    </w:p>
    <w:p w:rsidR="0B1D4719" w:rsidP="65AE791D" w:rsidRDefault="0B1D4719" w14:paraId="0CBCEF0C" w14:textId="3B167FBB">
      <w:pPr>
        <w:pStyle w:val="Normal"/>
        <w:jc w:val="left"/>
        <w:rPr>
          <w:sz w:val="20"/>
          <w:szCs w:val="20"/>
        </w:rPr>
      </w:pPr>
    </w:p>
    <w:p w:rsidR="0B1D4719" w:rsidP="65AE791D" w:rsidRDefault="0B1D4719" w14:paraId="3B443F9F" w14:textId="3DD425C1">
      <w:pPr>
        <w:pStyle w:val="Normal"/>
        <w:jc w:val="left"/>
        <w:rPr>
          <w:sz w:val="20"/>
          <w:szCs w:val="20"/>
        </w:rPr>
      </w:pPr>
    </w:p>
    <w:p w:rsidR="0B1D4719" w:rsidP="65AE791D" w:rsidRDefault="0B1D4719" w14:paraId="7483AA0A" w14:textId="5C68856D">
      <w:pPr>
        <w:pStyle w:val="Normal"/>
        <w:jc w:val="left"/>
        <w:rPr>
          <w:sz w:val="20"/>
          <w:szCs w:val="20"/>
        </w:rPr>
      </w:pPr>
    </w:p>
    <w:p w:rsidR="0B1D4719" w:rsidP="65AE791D" w:rsidRDefault="0B1D4719" w14:paraId="1532DA6D" w14:textId="19627D6F">
      <w:pPr>
        <w:pStyle w:val="Normal"/>
        <w:jc w:val="left"/>
        <w:rPr>
          <w:sz w:val="20"/>
          <w:szCs w:val="20"/>
        </w:rPr>
      </w:pPr>
    </w:p>
    <w:p w:rsidR="0B1D4719" w:rsidP="65AE791D" w:rsidRDefault="0B1D4719" w14:paraId="0FDCE426" w14:textId="770FC417">
      <w:pPr>
        <w:pStyle w:val="Normal"/>
        <w:ind w:left="0"/>
        <w:jc w:val="left"/>
        <w:rPr>
          <w:sz w:val="36"/>
          <w:szCs w:val="36"/>
        </w:rPr>
      </w:pPr>
      <w:r w:rsidRPr="65AE791D" w:rsidR="71255FF5">
        <w:rPr>
          <w:sz w:val="24"/>
          <w:szCs w:val="24"/>
        </w:rPr>
        <w:t xml:space="preserve">The original article “The Earliest “Great Wall”? The Long wall of Qi revisited” </w:t>
      </w:r>
      <w:r w:rsidRPr="65AE791D" w:rsidR="1F0EE2CF">
        <w:rPr>
          <w:sz w:val="24"/>
          <w:szCs w:val="24"/>
        </w:rPr>
        <w:t xml:space="preserve">by Yuri Pines </w:t>
      </w:r>
      <w:r w:rsidRPr="65AE791D" w:rsidR="71255FF5">
        <w:rPr>
          <w:sz w:val="24"/>
          <w:szCs w:val="24"/>
        </w:rPr>
        <w:t>was published in the</w:t>
      </w:r>
      <w:r w:rsidRPr="65AE791D" w:rsidR="6909C7DA">
        <w:rPr>
          <w:sz w:val="24"/>
          <w:szCs w:val="24"/>
        </w:rPr>
        <w:t xml:space="preserve"> Journal of the American Oriental Society</w:t>
      </w:r>
      <w:r w:rsidRPr="65AE791D" w:rsidR="2FF561A5">
        <w:rPr>
          <w:sz w:val="24"/>
          <w:szCs w:val="24"/>
        </w:rPr>
        <w:t xml:space="preserve"> volume 138, issue 4 (Oct-Dec 2018)</w:t>
      </w:r>
      <w:r w:rsidRPr="65AE791D" w:rsidR="6909C7DA">
        <w:rPr>
          <w:sz w:val="24"/>
          <w:szCs w:val="24"/>
        </w:rPr>
        <w:t xml:space="preserve"> and</w:t>
      </w:r>
      <w:r w:rsidRPr="65AE791D" w:rsidR="71255FF5">
        <w:rPr>
          <w:sz w:val="24"/>
          <w:szCs w:val="24"/>
        </w:rPr>
        <w:t xml:space="preserve"> is available to view on ProQuest here: </w:t>
      </w:r>
      <w:hyperlink r:id="Rdbcbb99d9d1749c7">
        <w:r w:rsidRPr="65AE791D" w:rsidR="71255FF5">
          <w:rPr>
            <w:rStyle w:val="Hyperlink"/>
            <w:sz w:val="24"/>
            <w:szCs w:val="24"/>
          </w:rPr>
          <w:t>https://www-proquest-com.ezproxy.uwtsd.ac.uk/docview/2202109017?accountid=130472&amp;pq-origsite=primo</w:t>
        </w:r>
      </w:hyperlink>
      <w:r w:rsidRPr="65AE791D" w:rsidR="71255FF5">
        <w:rPr>
          <w:sz w:val="24"/>
          <w:szCs w:val="24"/>
        </w:rPr>
        <w:t xml:space="preserve"> </w:t>
      </w:r>
    </w:p>
    <w:p w:rsidR="5ECBEC2F" w:rsidP="0B1D4719" w:rsidRDefault="5ECBEC2F" w14:paraId="191AA3D9" w14:textId="52437A16">
      <w:pPr>
        <w:pStyle w:val="Normal"/>
        <w:jc w:val="left"/>
        <w:rPr>
          <w:sz w:val="20"/>
          <w:szCs w:val="20"/>
        </w:rPr>
      </w:pPr>
      <w:r w:rsidRPr="02B4B854" w:rsidR="5ECBEC2F">
        <w:rPr>
          <w:sz w:val="20"/>
          <w:szCs w:val="20"/>
        </w:rPr>
        <w:t>_ _ _ _ _ _ _ _ _ _ _ _ _ _ _ _ _ _ _ _ _ _ _ _ _ _ _ _ _ _ _ _ _ _ _ _ _ _ _ _ _ _ _ _ _ _ _ _ _ _ _ _ _ _ _ _ _ _ _ _ _ _</w:t>
      </w:r>
    </w:p>
    <w:p w:rsidR="6B6FA395" w:rsidP="6B6FA395" w:rsidRDefault="6B6FA395" w14:paraId="213129D5" w14:textId="1D77AF10">
      <w:pPr>
        <w:pStyle w:val="Normal"/>
        <w:jc w:val="left"/>
        <w:rPr>
          <w:sz w:val="32"/>
          <w:szCs w:val="32"/>
        </w:rPr>
      </w:pPr>
    </w:p>
    <w:p w:rsidR="3782A6A7" w:rsidP="65AE791D" w:rsidRDefault="3782A6A7" w14:paraId="5399D14A" w14:textId="34868150">
      <w:pPr>
        <w:pStyle w:val="Normal"/>
        <w:jc w:val="left"/>
        <w:rPr>
          <w:b w:val="1"/>
          <w:bCs w:val="1"/>
          <w:sz w:val="32"/>
          <w:szCs w:val="32"/>
        </w:rPr>
      </w:pPr>
      <w:r w:rsidRPr="65AE791D" w:rsidR="3782A6A7">
        <w:rPr>
          <w:b w:val="1"/>
          <w:bCs w:val="1"/>
          <w:sz w:val="32"/>
          <w:szCs w:val="32"/>
        </w:rPr>
        <w:t>Introduction</w:t>
      </w:r>
    </w:p>
    <w:p w:rsidR="7C024CD9" w:rsidP="65AE791D" w:rsidRDefault="7C024CD9" w14:paraId="3979767F" w14:textId="0D58596D">
      <w:pPr>
        <w:pStyle w:val="Normal"/>
        <w:jc w:val="left"/>
        <w:rPr>
          <w:b w:val="1"/>
          <w:bCs w:val="1"/>
          <w:sz w:val="32"/>
          <w:szCs w:val="32"/>
        </w:rPr>
      </w:pPr>
      <w:r w:rsidRPr="65AE791D" w:rsidR="0336F665">
        <w:rPr>
          <w:b w:val="0"/>
          <w:bCs w:val="0"/>
          <w:sz w:val="24"/>
          <w:szCs w:val="24"/>
        </w:rPr>
        <w:t xml:space="preserve">The Long wall of Qi is one of China’s great overlooked historical locations, having lived in China for many years I am ashamed to say that I never visited it, despite having </w:t>
      </w:r>
      <w:r w:rsidRPr="65AE791D" w:rsidR="0E7EBD25">
        <w:rPr>
          <w:b w:val="0"/>
          <w:bCs w:val="0"/>
          <w:sz w:val="24"/>
          <w:szCs w:val="24"/>
        </w:rPr>
        <w:t>been to</w:t>
      </w:r>
      <w:r w:rsidRPr="65AE791D" w:rsidR="0336F665">
        <w:rPr>
          <w:b w:val="0"/>
          <w:bCs w:val="0"/>
          <w:sz w:val="24"/>
          <w:szCs w:val="24"/>
        </w:rPr>
        <w:t xml:space="preserve"> </w:t>
      </w:r>
      <w:r w:rsidRPr="65AE791D" w:rsidR="0336F665">
        <w:rPr>
          <w:b w:val="0"/>
          <w:bCs w:val="0"/>
          <w:sz w:val="24"/>
          <w:szCs w:val="24"/>
        </w:rPr>
        <w:t xml:space="preserve">the </w:t>
      </w:r>
      <w:r w:rsidRPr="65AE791D" w:rsidR="7D549222">
        <w:rPr>
          <w:b w:val="0"/>
          <w:bCs w:val="0"/>
          <w:sz w:val="24"/>
          <w:szCs w:val="24"/>
        </w:rPr>
        <w:t>provincial capital of Jinan which lies</w:t>
      </w:r>
      <w:r w:rsidRPr="65AE791D" w:rsidR="489B01BB">
        <w:rPr>
          <w:b w:val="0"/>
          <w:bCs w:val="0"/>
          <w:sz w:val="24"/>
          <w:szCs w:val="24"/>
        </w:rPr>
        <w:t xml:space="preserve"> very</w:t>
      </w:r>
      <w:r w:rsidRPr="65AE791D" w:rsidR="7D549222">
        <w:rPr>
          <w:b w:val="0"/>
          <w:bCs w:val="0"/>
          <w:sz w:val="24"/>
          <w:szCs w:val="24"/>
        </w:rPr>
        <w:t xml:space="preserve"> close to it.</w:t>
      </w:r>
      <w:r w:rsidRPr="65AE791D" w:rsidR="2FB07CAE">
        <w:rPr>
          <w:b w:val="0"/>
          <w:bCs w:val="0"/>
          <w:sz w:val="24"/>
          <w:szCs w:val="24"/>
        </w:rPr>
        <w:t xml:space="preserve"> Perhaps the reason I never took the trip was that none of my friends ever mentioned it, in fact during my research for this assignment I asked several of my contacts back in China about the wall and to my surprise they had all never heard of it.</w:t>
      </w:r>
      <w:r w:rsidRPr="65AE791D" w:rsidR="7CD7905E">
        <w:rPr>
          <w:b w:val="0"/>
          <w:bCs w:val="0"/>
          <w:sz w:val="24"/>
          <w:szCs w:val="24"/>
        </w:rPr>
        <w:t xml:space="preserve"> </w:t>
      </w:r>
    </w:p>
    <w:p w:rsidR="7C024CD9" w:rsidP="65AE791D" w:rsidRDefault="7C024CD9" w14:paraId="0E47F53B" w14:textId="31D7A362">
      <w:pPr>
        <w:pStyle w:val="Normal"/>
        <w:jc w:val="left"/>
        <w:rPr>
          <w:b w:val="0"/>
          <w:bCs w:val="0"/>
          <w:sz w:val="24"/>
          <w:szCs w:val="24"/>
        </w:rPr>
      </w:pPr>
      <w:r w:rsidRPr="612417C8" w:rsidR="4891D5C6">
        <w:rPr>
          <w:b w:val="0"/>
          <w:bCs w:val="0"/>
          <w:sz w:val="24"/>
          <w:szCs w:val="24"/>
        </w:rPr>
        <w:t>In this article the author, Israeli Sinologist and University professor Yuri Pines</w:t>
      </w:r>
      <w:r w:rsidRPr="612417C8" w:rsidR="5131A003">
        <w:rPr>
          <w:b w:val="0"/>
          <w:bCs w:val="0"/>
          <w:sz w:val="24"/>
          <w:szCs w:val="24"/>
        </w:rPr>
        <w:t>, discusses the Long Walls histor</w:t>
      </w:r>
      <w:r w:rsidRPr="612417C8" w:rsidR="2AA1AE5A">
        <w:rPr>
          <w:b w:val="0"/>
          <w:bCs w:val="0"/>
          <w:sz w:val="24"/>
          <w:szCs w:val="24"/>
        </w:rPr>
        <w:t xml:space="preserve">y and significance by examining historical texts and modern discoveries to try to </w:t>
      </w:r>
      <w:r w:rsidRPr="612417C8" w:rsidR="3DC0080E">
        <w:rPr>
          <w:b w:val="0"/>
          <w:bCs w:val="0"/>
          <w:sz w:val="24"/>
          <w:szCs w:val="24"/>
        </w:rPr>
        <w:t>accurately date the walls creation</w:t>
      </w:r>
      <w:r w:rsidRPr="612417C8" w:rsidR="55EE8EC7">
        <w:rPr>
          <w:b w:val="0"/>
          <w:bCs w:val="0"/>
          <w:sz w:val="24"/>
          <w:szCs w:val="24"/>
        </w:rPr>
        <w:t xml:space="preserve"> and </w:t>
      </w:r>
      <w:r w:rsidRPr="612417C8" w:rsidR="466B2C62">
        <w:rPr>
          <w:b w:val="0"/>
          <w:bCs w:val="0"/>
          <w:sz w:val="24"/>
          <w:szCs w:val="24"/>
        </w:rPr>
        <w:t xml:space="preserve">assess its </w:t>
      </w:r>
      <w:r w:rsidRPr="612417C8" w:rsidR="55EE8EC7">
        <w:rPr>
          <w:b w:val="0"/>
          <w:bCs w:val="0"/>
          <w:sz w:val="24"/>
          <w:szCs w:val="24"/>
        </w:rPr>
        <w:t>military purpose, as you can see throughout the text these facts are highly disputed and there are many different arguments based a large variety of sources from throughout history and that is one of the many things about Chinese history in general that makes it so fascinating to explore be</w:t>
      </w:r>
      <w:r w:rsidRPr="612417C8" w:rsidR="52455E5E">
        <w:rPr>
          <w:b w:val="0"/>
          <w:bCs w:val="0"/>
          <w:sz w:val="24"/>
          <w:szCs w:val="24"/>
        </w:rPr>
        <w:t xml:space="preserve">cause you never know when a new discovery might change everything you thought you knew about a historical figure or landmark. </w:t>
      </w:r>
    </w:p>
    <w:p w:rsidR="48593CDB" w:rsidP="612417C8" w:rsidRDefault="48593CDB" w14:paraId="72F9DFD9" w14:textId="3DE46933">
      <w:pPr>
        <w:pStyle w:val="Normal"/>
        <w:jc w:val="left"/>
        <w:rPr>
          <w:b w:val="1"/>
          <w:bCs w:val="1"/>
          <w:sz w:val="32"/>
          <w:szCs w:val="32"/>
        </w:rPr>
      </w:pPr>
      <w:r w:rsidRPr="612417C8" w:rsidR="48593CDB">
        <w:rPr>
          <w:b w:val="1"/>
          <w:bCs w:val="1"/>
          <w:sz w:val="32"/>
          <w:szCs w:val="32"/>
        </w:rPr>
        <w:t>Reply</w:t>
      </w:r>
    </w:p>
    <w:p w:rsidR="48593CDB" w:rsidP="612417C8" w:rsidRDefault="48593CDB" w14:paraId="53B683B6" w14:textId="1690633F">
      <w:pPr>
        <w:pStyle w:val="Normal"/>
        <w:jc w:val="left"/>
        <w:rPr>
          <w:rFonts w:ascii="Calibri" w:hAnsi="Calibri" w:eastAsia="Calibri" w:cs="Calibri"/>
          <w:noProof w:val="0"/>
          <w:sz w:val="24"/>
          <w:szCs w:val="24"/>
          <w:lang w:val="en-GB"/>
        </w:rPr>
      </w:pPr>
      <w:r w:rsidRPr="612417C8" w:rsidR="48593CDB">
        <w:rPr>
          <w:b w:val="0"/>
          <w:bCs w:val="0"/>
          <w:sz w:val="24"/>
          <w:szCs w:val="24"/>
        </w:rPr>
        <w:t>Throughout the first half of this article</w:t>
      </w:r>
      <w:r w:rsidRPr="612417C8" w:rsidR="386F5197">
        <w:rPr>
          <w:b w:val="0"/>
          <w:bCs w:val="0"/>
          <w:sz w:val="24"/>
          <w:szCs w:val="24"/>
        </w:rPr>
        <w:t xml:space="preserve"> Pines presents his arguments for the dating and pathing of the Long Wall very clearly and using a fantastic wide range of sources, ranging all the</w:t>
      </w:r>
      <w:r w:rsidRPr="612417C8" w:rsidR="20D51284">
        <w:rPr>
          <w:b w:val="0"/>
          <w:bCs w:val="0"/>
          <w:sz w:val="24"/>
          <w:szCs w:val="24"/>
        </w:rPr>
        <w:t xml:space="preserve"> way</w:t>
      </w:r>
      <w:r w:rsidRPr="612417C8" w:rsidR="386F5197">
        <w:rPr>
          <w:b w:val="0"/>
          <w:bCs w:val="0"/>
          <w:sz w:val="24"/>
          <w:szCs w:val="24"/>
        </w:rPr>
        <w:t xml:space="preserve"> from </w:t>
      </w:r>
      <w:r w:rsidRPr="612417C8" w:rsidR="5B7A3322">
        <w:rPr>
          <w:b w:val="0"/>
          <w:bCs w:val="0"/>
          <w:sz w:val="24"/>
          <w:szCs w:val="24"/>
        </w:rPr>
        <w:t>long known</w:t>
      </w:r>
      <w:r w:rsidRPr="612417C8" w:rsidR="386F5197">
        <w:rPr>
          <w:b w:val="0"/>
          <w:bCs w:val="0"/>
          <w:sz w:val="24"/>
          <w:szCs w:val="24"/>
        </w:rPr>
        <w:t xml:space="preserve"> </w:t>
      </w:r>
      <w:r w:rsidRPr="612417C8" w:rsidR="386F5197">
        <w:rPr>
          <w:b w:val="0"/>
          <w:bCs w:val="0"/>
          <w:sz w:val="24"/>
          <w:szCs w:val="24"/>
        </w:rPr>
        <w:t xml:space="preserve">ancient texts such as </w:t>
      </w:r>
      <w:proofErr w:type="spellStart"/>
      <w:r w:rsidRPr="612417C8" w:rsidR="30750197">
        <w:rPr>
          <w:rFonts w:ascii="Calibri" w:hAnsi="Calibri" w:eastAsia="Calibri" w:cs="Calibri"/>
          <w:noProof w:val="0"/>
          <w:sz w:val="24"/>
          <w:szCs w:val="24"/>
          <w:lang w:val="en-GB"/>
        </w:rPr>
        <w:t>Zhushu</w:t>
      </w:r>
      <w:proofErr w:type="spellEnd"/>
      <w:r w:rsidRPr="612417C8" w:rsidR="30750197">
        <w:rPr>
          <w:rFonts w:ascii="Calibri" w:hAnsi="Calibri" w:eastAsia="Calibri" w:cs="Calibri"/>
          <w:noProof w:val="0"/>
          <w:sz w:val="24"/>
          <w:szCs w:val="24"/>
          <w:lang w:val="en-GB"/>
        </w:rPr>
        <w:t xml:space="preserve"> </w:t>
      </w:r>
      <w:proofErr w:type="spellStart"/>
      <w:r w:rsidRPr="612417C8" w:rsidR="30750197">
        <w:rPr>
          <w:rFonts w:ascii="Calibri" w:hAnsi="Calibri" w:eastAsia="Calibri" w:cs="Calibri"/>
          <w:noProof w:val="0"/>
          <w:sz w:val="24"/>
          <w:szCs w:val="24"/>
          <w:lang w:val="en-GB"/>
        </w:rPr>
        <w:t>jinian</w:t>
      </w:r>
      <w:proofErr w:type="spellEnd"/>
      <w:r w:rsidRPr="612417C8" w:rsidR="30750197">
        <w:rPr>
          <w:rFonts w:ascii="Calibri" w:hAnsi="Calibri" w:eastAsia="Calibri" w:cs="Calibri"/>
          <w:noProof w:val="0"/>
          <w:sz w:val="24"/>
          <w:szCs w:val="24"/>
          <w:lang w:val="en-GB"/>
        </w:rPr>
        <w:t xml:space="preserve"> </w:t>
      </w:r>
      <w:proofErr w:type="spellStart"/>
      <w:r w:rsidRPr="612417C8" w:rsidR="30750197">
        <w:rPr>
          <w:rFonts w:ascii="Calibri" w:hAnsi="Calibri" w:eastAsia="Calibri" w:cs="Calibri"/>
          <w:noProof w:val="0"/>
          <w:sz w:val="24"/>
          <w:szCs w:val="24"/>
          <w:lang w:val="en-GB"/>
        </w:rPr>
        <w:t>竹書紀年</w:t>
      </w:r>
      <w:proofErr w:type="spellEnd"/>
      <w:r w:rsidRPr="612417C8" w:rsidR="30750197">
        <w:rPr>
          <w:rFonts w:ascii="Calibri" w:hAnsi="Calibri" w:eastAsia="Calibri" w:cs="Calibri"/>
          <w:noProof w:val="0"/>
          <w:sz w:val="24"/>
          <w:szCs w:val="24"/>
          <w:lang w:val="en-GB"/>
        </w:rPr>
        <w:t xml:space="preserve"> and </w:t>
      </w:r>
      <w:proofErr w:type="spellStart"/>
      <w:r w:rsidRPr="612417C8" w:rsidR="30750197">
        <w:rPr>
          <w:rFonts w:ascii="Calibri" w:hAnsi="Calibri" w:eastAsia="Calibri" w:cs="Calibri"/>
          <w:noProof w:val="0"/>
          <w:sz w:val="24"/>
          <w:szCs w:val="24"/>
          <w:lang w:val="en-GB"/>
        </w:rPr>
        <w:t>Guanzi</w:t>
      </w:r>
      <w:proofErr w:type="spellEnd"/>
      <w:r w:rsidRPr="612417C8" w:rsidR="30750197">
        <w:rPr>
          <w:rFonts w:ascii="Calibri" w:hAnsi="Calibri" w:eastAsia="Calibri" w:cs="Calibri"/>
          <w:noProof w:val="0"/>
          <w:sz w:val="24"/>
          <w:szCs w:val="24"/>
          <w:lang w:val="en-GB"/>
        </w:rPr>
        <w:t xml:space="preserve"> </w:t>
      </w:r>
      <w:proofErr w:type="spellStart"/>
      <w:r w:rsidRPr="612417C8" w:rsidR="30750197">
        <w:rPr>
          <w:rFonts w:ascii="Calibri" w:hAnsi="Calibri" w:eastAsia="Calibri" w:cs="Calibri"/>
          <w:noProof w:val="0"/>
          <w:sz w:val="24"/>
          <w:szCs w:val="24"/>
          <w:lang w:val="en-GB"/>
        </w:rPr>
        <w:t>管子</w:t>
      </w:r>
      <w:proofErr w:type="spellEnd"/>
      <w:r w:rsidRPr="612417C8" w:rsidR="776B6978">
        <w:rPr>
          <w:rFonts w:ascii="Calibri" w:hAnsi="Calibri" w:eastAsia="Calibri" w:cs="Calibri"/>
          <w:noProof w:val="0"/>
          <w:sz w:val="24"/>
          <w:szCs w:val="24"/>
          <w:lang w:val="en-GB"/>
        </w:rPr>
        <w:t xml:space="preserve"> to</w:t>
      </w:r>
      <w:r w:rsidRPr="612417C8" w:rsidR="1D44169B">
        <w:rPr>
          <w:rFonts w:ascii="Calibri" w:hAnsi="Calibri" w:eastAsia="Calibri" w:cs="Calibri"/>
          <w:noProof w:val="0"/>
          <w:sz w:val="24"/>
          <w:szCs w:val="24"/>
          <w:lang w:val="en-GB"/>
        </w:rPr>
        <w:t xml:space="preserve"> Tsinghua’s newly recovered bamboo scripts</w:t>
      </w:r>
      <w:r w:rsidRPr="612417C8" w:rsidR="13B881F0">
        <w:rPr>
          <w:rFonts w:ascii="Calibri" w:hAnsi="Calibri" w:eastAsia="Calibri" w:cs="Calibri"/>
          <w:noProof w:val="0"/>
          <w:sz w:val="24"/>
          <w:szCs w:val="24"/>
          <w:lang w:val="en-GB"/>
        </w:rPr>
        <w:t>. His arguments are very well written and even reference some of his earlier work which highlights his experience and expertise in this area.</w:t>
      </w:r>
      <w:r w:rsidRPr="612417C8" w:rsidR="309E3366">
        <w:rPr>
          <w:rFonts w:ascii="Calibri" w:hAnsi="Calibri" w:eastAsia="Calibri" w:cs="Calibri"/>
          <w:noProof w:val="0"/>
          <w:sz w:val="24"/>
          <w:szCs w:val="24"/>
          <w:lang w:val="en-GB"/>
        </w:rPr>
        <w:t xml:space="preserve"> Having read through </w:t>
      </w:r>
      <w:proofErr w:type="gramStart"/>
      <w:r w:rsidRPr="612417C8" w:rsidR="309E3366">
        <w:rPr>
          <w:rFonts w:ascii="Calibri" w:hAnsi="Calibri" w:eastAsia="Calibri" w:cs="Calibri"/>
          <w:noProof w:val="0"/>
          <w:sz w:val="24"/>
          <w:szCs w:val="24"/>
          <w:lang w:val="en-GB"/>
        </w:rPr>
        <w:t>all of</w:t>
      </w:r>
      <w:proofErr w:type="gramEnd"/>
      <w:r w:rsidRPr="612417C8" w:rsidR="309E3366">
        <w:rPr>
          <w:rFonts w:ascii="Calibri" w:hAnsi="Calibri" w:eastAsia="Calibri" w:cs="Calibri"/>
          <w:noProof w:val="0"/>
          <w:sz w:val="24"/>
          <w:szCs w:val="24"/>
          <w:lang w:val="en-GB"/>
        </w:rPr>
        <w:t xml:space="preserve"> the available references (</w:t>
      </w:r>
      <w:r w:rsidRPr="612417C8" w:rsidR="60758863">
        <w:rPr>
          <w:rFonts w:ascii="Calibri" w:hAnsi="Calibri" w:eastAsia="Calibri" w:cs="Calibri"/>
          <w:noProof w:val="0"/>
          <w:sz w:val="24"/>
          <w:szCs w:val="24"/>
          <w:lang w:val="en-GB"/>
        </w:rPr>
        <w:t>some</w:t>
      </w:r>
      <w:r w:rsidRPr="612417C8" w:rsidR="309E3366">
        <w:rPr>
          <w:rFonts w:ascii="Calibri" w:hAnsi="Calibri" w:eastAsia="Calibri" w:cs="Calibri"/>
          <w:noProof w:val="0"/>
          <w:sz w:val="24"/>
          <w:szCs w:val="24"/>
          <w:lang w:val="en-GB"/>
        </w:rPr>
        <w:t xml:space="preserve"> of the articles or texts referenced are unavailable</w:t>
      </w:r>
      <w:r w:rsidRPr="612417C8" w:rsidR="38EE5DE1">
        <w:rPr>
          <w:rFonts w:ascii="Calibri" w:hAnsi="Calibri" w:eastAsia="Calibri" w:cs="Calibri"/>
          <w:noProof w:val="0"/>
          <w:sz w:val="24"/>
          <w:szCs w:val="24"/>
          <w:lang w:val="en-GB"/>
        </w:rPr>
        <w:t xml:space="preserve"> to me due to access restrictions or</w:t>
      </w:r>
      <w:r w:rsidRPr="612417C8" w:rsidR="13B881F0">
        <w:rPr>
          <w:rFonts w:ascii="Calibri" w:hAnsi="Calibri" w:eastAsia="Calibri" w:cs="Calibri"/>
          <w:noProof w:val="0"/>
          <w:sz w:val="24"/>
          <w:szCs w:val="24"/>
          <w:lang w:val="en-GB"/>
        </w:rPr>
        <w:t xml:space="preserve"> </w:t>
      </w:r>
      <w:r w:rsidRPr="612417C8" w:rsidR="682D13AC">
        <w:rPr>
          <w:rFonts w:ascii="Calibri" w:hAnsi="Calibri" w:eastAsia="Calibri" w:cs="Calibri"/>
          <w:noProof w:val="0"/>
          <w:sz w:val="24"/>
          <w:szCs w:val="24"/>
          <w:lang w:val="en-GB"/>
        </w:rPr>
        <w:t xml:space="preserve">language limitations) </w:t>
      </w:r>
      <w:r w:rsidRPr="612417C8" w:rsidR="346A57BC">
        <w:rPr>
          <w:rFonts w:ascii="Calibri" w:hAnsi="Calibri" w:eastAsia="Calibri" w:cs="Calibri"/>
          <w:noProof w:val="0"/>
          <w:sz w:val="24"/>
          <w:szCs w:val="24"/>
          <w:lang w:val="en-GB"/>
        </w:rPr>
        <w:t xml:space="preserve">I have very few issues with the arguments presented by Pines and agree with his </w:t>
      </w:r>
      <w:r w:rsidRPr="612417C8" w:rsidR="560BD0B0">
        <w:rPr>
          <w:rFonts w:ascii="Calibri" w:hAnsi="Calibri" w:eastAsia="Calibri" w:cs="Calibri"/>
          <w:noProof w:val="0"/>
          <w:sz w:val="24"/>
          <w:szCs w:val="24"/>
          <w:lang w:val="en-GB"/>
        </w:rPr>
        <w:t>overall conclusions about the location of the wall, the time of</w:t>
      </w:r>
      <w:r w:rsidRPr="612417C8" w:rsidR="118DC8CF">
        <w:rPr>
          <w:rFonts w:ascii="Calibri" w:hAnsi="Calibri" w:eastAsia="Calibri" w:cs="Calibri"/>
          <w:noProof w:val="0"/>
          <w:sz w:val="24"/>
          <w:szCs w:val="24"/>
          <w:lang w:val="en-GB"/>
        </w:rPr>
        <w:t xml:space="preserve"> </w:t>
      </w:r>
      <w:r w:rsidRPr="612417C8" w:rsidR="118DC8CF">
        <w:rPr>
          <w:rFonts w:ascii="Calibri" w:hAnsi="Calibri" w:eastAsia="Calibri" w:cs="Calibri"/>
          <w:noProof w:val="0"/>
          <w:sz w:val="24"/>
          <w:szCs w:val="24"/>
          <w:lang w:val="en-GB"/>
        </w:rPr>
        <w:t>its</w:t>
      </w:r>
      <w:r w:rsidRPr="612417C8" w:rsidR="560BD0B0">
        <w:rPr>
          <w:rFonts w:ascii="Calibri" w:hAnsi="Calibri" w:eastAsia="Calibri" w:cs="Calibri"/>
          <w:noProof w:val="0"/>
          <w:sz w:val="24"/>
          <w:szCs w:val="24"/>
          <w:lang w:val="en-GB"/>
        </w:rPr>
        <w:t xml:space="preserve"> construction and its military use and significance. However, I do have some gripes with the way in which the article is structured and how on occasion the author seems to quite quickly and without strong enough reason dismiss sources entirely. </w:t>
      </w:r>
    </w:p>
    <w:p w:rsidR="418EAC85" w:rsidP="612417C8" w:rsidRDefault="418EAC85" w14:paraId="46D5BF88" w14:textId="0573E2F3">
      <w:pPr>
        <w:pStyle w:val="Normal"/>
        <w:jc w:val="left"/>
        <w:rPr>
          <w:rFonts w:ascii="Calibri" w:hAnsi="Calibri" w:eastAsia="Calibri" w:cs="Calibri"/>
          <w:noProof w:val="0"/>
          <w:sz w:val="24"/>
          <w:szCs w:val="24"/>
          <w:lang w:val="en-GB"/>
        </w:rPr>
      </w:pPr>
      <w:r w:rsidRPr="612417C8" w:rsidR="418EAC85">
        <w:rPr>
          <w:rFonts w:ascii="Calibri" w:hAnsi="Calibri" w:eastAsia="Calibri" w:cs="Calibri"/>
          <w:b w:val="1"/>
          <w:bCs w:val="1"/>
          <w:noProof w:val="0"/>
          <w:sz w:val="32"/>
          <w:szCs w:val="32"/>
          <w:lang w:val="en-GB"/>
        </w:rPr>
        <w:t>Dismissal of Guanzi</w:t>
      </w:r>
    </w:p>
    <w:p w:rsidR="418EAC85" w:rsidP="612417C8" w:rsidRDefault="418EAC85" w14:paraId="6A4E0939" w14:textId="67C2F4A2">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230BA3AC" w:rsidR="418EAC85">
        <w:rPr>
          <w:rFonts w:ascii="Calibri" w:hAnsi="Calibri" w:eastAsia="Calibri" w:cs="Calibri"/>
          <w:b w:val="0"/>
          <w:bCs w:val="0"/>
          <w:noProof w:val="0"/>
          <w:sz w:val="24"/>
          <w:szCs w:val="24"/>
          <w:lang w:val="en-GB"/>
        </w:rPr>
        <w:t xml:space="preserve">On page 745 the author </w:t>
      </w:r>
      <w:r w:rsidRPr="230BA3AC" w:rsidR="1DE9DF9E">
        <w:rPr>
          <w:rFonts w:ascii="Calibri" w:hAnsi="Calibri" w:eastAsia="Calibri" w:cs="Calibri"/>
          <w:b w:val="0"/>
          <w:bCs w:val="0"/>
          <w:noProof w:val="0"/>
          <w:sz w:val="24"/>
          <w:szCs w:val="24"/>
          <w:lang w:val="en-GB"/>
        </w:rPr>
        <w:t xml:space="preserve">discusses how some scholars </w:t>
      </w:r>
      <w:r w:rsidRPr="230BA3AC" w:rsidR="56282E6B">
        <w:rPr>
          <w:rFonts w:ascii="Calibri" w:hAnsi="Calibri" w:eastAsia="Calibri" w:cs="Calibri"/>
          <w:b w:val="0"/>
          <w:bCs w:val="0"/>
          <w:noProof w:val="0"/>
          <w:sz w:val="24"/>
          <w:szCs w:val="24"/>
          <w:lang w:val="en-GB"/>
        </w:rPr>
        <w:t xml:space="preserve">have agreed that the relevant chapters in Guanzi </w:t>
      </w:r>
      <w:r w:rsidRPr="230BA3AC" w:rsidR="0B979563">
        <w:rPr>
          <w:rFonts w:ascii="Calibri" w:hAnsi="Calibri" w:eastAsia="Calibri" w:cs="Calibri"/>
          <w:b w:val="0"/>
          <w:bCs w:val="0"/>
          <w:noProof w:val="0"/>
          <w:sz w:val="24"/>
          <w:szCs w:val="24"/>
          <w:lang w:val="en-GB"/>
        </w:rPr>
        <w:t>were</w:t>
      </w:r>
      <w:r w:rsidRPr="230BA3AC" w:rsidR="2CEEFB8A">
        <w:rPr>
          <w:rFonts w:ascii="Calibri" w:hAnsi="Calibri" w:eastAsia="Calibri" w:cs="Calibri"/>
          <w:b w:val="0"/>
          <w:bCs w:val="0"/>
          <w:noProof w:val="0"/>
          <w:sz w:val="24"/>
          <w:szCs w:val="24"/>
          <w:lang w:val="en-GB"/>
        </w:rPr>
        <w:t xml:space="preserve"> possibly not composed at the originally believed time of writing. Guan Zhong, whom the text is named after and attributed to</w:t>
      </w:r>
      <w:r w:rsidRPr="230BA3AC" w:rsidR="5301EB6F">
        <w:rPr>
          <w:rFonts w:ascii="Calibri" w:hAnsi="Calibri" w:eastAsia="Calibri" w:cs="Calibri"/>
          <w:b w:val="0"/>
          <w:bCs w:val="0"/>
          <w:noProof w:val="0"/>
          <w:sz w:val="24"/>
          <w:szCs w:val="24"/>
          <w:lang w:val="en-GB"/>
        </w:rPr>
        <w:t>,</w:t>
      </w:r>
      <w:r w:rsidRPr="230BA3AC" w:rsidR="40D68C87">
        <w:rPr>
          <w:rFonts w:ascii="Calibri" w:hAnsi="Calibri" w:eastAsia="Calibri" w:cs="Calibri"/>
          <w:b w:val="0"/>
          <w:bCs w:val="0"/>
          <w:noProof w:val="0"/>
          <w:sz w:val="24"/>
          <w:szCs w:val="24"/>
          <w:lang w:val="en-GB"/>
        </w:rPr>
        <w:t xml:space="preserve"> was a politician and philosopher who served as a chancellor in the state of </w:t>
      </w:r>
      <w:proofErr w:type="gramStart"/>
      <w:r w:rsidRPr="230BA3AC" w:rsidR="40D68C87">
        <w:rPr>
          <w:rFonts w:ascii="Calibri" w:hAnsi="Calibri" w:eastAsia="Calibri" w:cs="Calibri"/>
          <w:b w:val="0"/>
          <w:bCs w:val="0"/>
          <w:noProof w:val="0"/>
          <w:sz w:val="24"/>
          <w:szCs w:val="24"/>
          <w:lang w:val="en-GB"/>
        </w:rPr>
        <w:t>Qi</w:t>
      </w:r>
      <w:proofErr w:type="gramEnd"/>
      <w:r w:rsidRPr="230BA3AC" w:rsidR="40D68C87">
        <w:rPr>
          <w:rFonts w:ascii="Calibri" w:hAnsi="Calibri" w:eastAsia="Calibri" w:cs="Calibri"/>
          <w:b w:val="0"/>
          <w:bCs w:val="0"/>
          <w:noProof w:val="0"/>
          <w:sz w:val="24"/>
          <w:szCs w:val="24"/>
          <w:lang w:val="en-GB"/>
        </w:rPr>
        <w:t xml:space="preserve"> </w:t>
      </w:r>
      <w:r w:rsidRPr="230BA3AC" w:rsidR="32D8902A">
        <w:rPr>
          <w:rFonts w:ascii="Calibri" w:hAnsi="Calibri" w:eastAsia="Calibri" w:cs="Calibri"/>
          <w:i w:val="0"/>
          <w:iCs w:val="0"/>
          <w:noProof w:val="0"/>
          <w:sz w:val="24"/>
          <w:szCs w:val="24"/>
          <w:lang w:val="en-GB"/>
        </w:rPr>
        <w:t>齊 and</w:t>
      </w:r>
      <w:r w:rsidRPr="230BA3AC" w:rsidR="2CEEFB8A">
        <w:rPr>
          <w:rFonts w:ascii="Calibri" w:hAnsi="Calibri" w:eastAsia="Calibri" w:cs="Calibri"/>
          <w:i w:val="0"/>
          <w:iCs w:val="0"/>
          <w:noProof w:val="0"/>
          <w:sz w:val="24"/>
          <w:szCs w:val="24"/>
          <w:lang w:val="en-GB"/>
        </w:rPr>
        <w:t xml:space="preserve"> </w:t>
      </w:r>
      <w:r w:rsidRPr="230BA3AC" w:rsidR="2CEEFB8A">
        <w:rPr>
          <w:rFonts w:ascii="Calibri" w:hAnsi="Calibri" w:eastAsia="Calibri" w:cs="Calibri"/>
          <w:b w:val="0"/>
          <w:bCs w:val="0"/>
          <w:noProof w:val="0"/>
          <w:sz w:val="24"/>
          <w:szCs w:val="24"/>
          <w:lang w:val="en-GB"/>
        </w:rPr>
        <w:t>died in 645 BCE</w:t>
      </w:r>
      <w:r w:rsidRPr="230BA3AC" w:rsidR="12D7FCA2">
        <w:rPr>
          <w:rFonts w:ascii="Calibri" w:hAnsi="Calibri" w:eastAsia="Calibri" w:cs="Calibri"/>
          <w:b w:val="0"/>
          <w:bCs w:val="0"/>
          <w:noProof w:val="0"/>
          <w:sz w:val="24"/>
          <w:szCs w:val="24"/>
          <w:lang w:val="en-GB"/>
        </w:rPr>
        <w:t>,</w:t>
      </w:r>
      <w:r w:rsidRPr="230BA3AC" w:rsidR="07359279">
        <w:rPr>
          <w:rFonts w:ascii="Calibri" w:hAnsi="Calibri" w:eastAsia="Calibri" w:cs="Calibri"/>
          <w:b w:val="0"/>
          <w:bCs w:val="0"/>
          <w:noProof w:val="0"/>
          <w:sz w:val="24"/>
          <w:szCs w:val="24"/>
          <w:lang w:val="en-GB"/>
        </w:rPr>
        <w:t xml:space="preserve"> if truly written by Guan Zhong</w:t>
      </w:r>
      <w:r w:rsidRPr="230BA3AC" w:rsidR="7A54522D">
        <w:rPr>
          <w:rFonts w:ascii="Calibri" w:hAnsi="Calibri" w:eastAsia="Calibri" w:cs="Calibri"/>
          <w:b w:val="0"/>
          <w:bCs w:val="0"/>
          <w:noProof w:val="0"/>
          <w:sz w:val="24"/>
          <w:szCs w:val="24"/>
          <w:lang w:val="en-GB"/>
        </w:rPr>
        <w:t xml:space="preserve"> the book</w:t>
      </w:r>
      <w:r w:rsidRPr="230BA3AC" w:rsidR="07359279">
        <w:rPr>
          <w:rFonts w:ascii="Calibri" w:hAnsi="Calibri" w:eastAsia="Calibri" w:cs="Calibri"/>
          <w:b w:val="0"/>
          <w:bCs w:val="0"/>
          <w:noProof w:val="0"/>
          <w:sz w:val="24"/>
          <w:szCs w:val="24"/>
          <w:lang w:val="en-GB"/>
        </w:rPr>
        <w:t xml:space="preserve"> would suggest that the building of the Long Wall was some time before </w:t>
      </w:r>
      <w:r w:rsidRPr="230BA3AC" w:rsidR="0CBD252B">
        <w:rPr>
          <w:rFonts w:ascii="Calibri" w:hAnsi="Calibri" w:eastAsia="Calibri" w:cs="Calibri"/>
          <w:b w:val="0"/>
          <w:bCs w:val="0"/>
          <w:noProof w:val="0"/>
          <w:sz w:val="24"/>
          <w:szCs w:val="24"/>
          <w:lang w:val="en-GB"/>
        </w:rPr>
        <w:t>his death</w:t>
      </w:r>
      <w:r w:rsidRPr="230BA3AC" w:rsidR="37541CC8">
        <w:rPr>
          <w:rFonts w:ascii="Calibri" w:hAnsi="Calibri" w:eastAsia="Calibri" w:cs="Calibri"/>
          <w:b w:val="0"/>
          <w:bCs w:val="0"/>
          <w:noProof w:val="0"/>
          <w:sz w:val="24"/>
          <w:szCs w:val="24"/>
          <w:lang w:val="en-GB"/>
        </w:rPr>
        <w:t xml:space="preserve">. </w:t>
      </w:r>
      <w:r w:rsidRPr="230BA3AC" w:rsidR="6B16DEF7">
        <w:rPr>
          <w:rFonts w:ascii="Calibri" w:hAnsi="Calibri" w:eastAsia="Calibri" w:cs="Calibri"/>
          <w:b w:val="0"/>
          <w:bCs w:val="0"/>
          <w:noProof w:val="0"/>
          <w:sz w:val="24"/>
          <w:szCs w:val="24"/>
          <w:lang w:val="en-GB"/>
        </w:rPr>
        <w:t>Other sources place the building of wall at multiple different times during history but none this early, most being in the 4</w:t>
      </w:r>
      <w:r w:rsidRPr="230BA3AC" w:rsidR="6B16DEF7">
        <w:rPr>
          <w:rFonts w:ascii="Calibri" w:hAnsi="Calibri" w:eastAsia="Calibri" w:cs="Calibri"/>
          <w:b w:val="0"/>
          <w:bCs w:val="0"/>
          <w:noProof w:val="0"/>
          <w:sz w:val="24"/>
          <w:szCs w:val="24"/>
          <w:vertAlign w:val="superscript"/>
          <w:lang w:val="en-GB"/>
        </w:rPr>
        <w:t>th</w:t>
      </w:r>
      <w:r w:rsidRPr="230BA3AC" w:rsidR="6B16DEF7">
        <w:rPr>
          <w:rFonts w:ascii="Calibri" w:hAnsi="Calibri" w:eastAsia="Calibri" w:cs="Calibri"/>
          <w:b w:val="0"/>
          <w:bCs w:val="0"/>
          <w:noProof w:val="0"/>
          <w:sz w:val="24"/>
          <w:szCs w:val="24"/>
          <w:lang w:val="en-GB"/>
        </w:rPr>
        <w:t xml:space="preserve"> or 3</w:t>
      </w:r>
      <w:r w:rsidRPr="230BA3AC" w:rsidR="6B16DEF7">
        <w:rPr>
          <w:rFonts w:ascii="Calibri" w:hAnsi="Calibri" w:eastAsia="Calibri" w:cs="Calibri"/>
          <w:b w:val="0"/>
          <w:bCs w:val="0"/>
          <w:noProof w:val="0"/>
          <w:sz w:val="24"/>
          <w:szCs w:val="24"/>
          <w:vertAlign w:val="superscript"/>
          <w:lang w:val="en-GB"/>
        </w:rPr>
        <w:t>rd</w:t>
      </w:r>
      <w:r w:rsidRPr="230BA3AC" w:rsidR="6B16DEF7">
        <w:rPr>
          <w:rFonts w:ascii="Calibri" w:hAnsi="Calibri" w:eastAsia="Calibri" w:cs="Calibri"/>
          <w:b w:val="0"/>
          <w:bCs w:val="0"/>
          <w:noProof w:val="0"/>
          <w:sz w:val="24"/>
          <w:szCs w:val="24"/>
          <w:lang w:val="en-GB"/>
        </w:rPr>
        <w:t xml:space="preserve"> century BCE. </w:t>
      </w:r>
      <w:r w:rsidRPr="230BA3AC" w:rsidR="45E8B0C4">
        <w:rPr>
          <w:rFonts w:ascii="Calibri" w:hAnsi="Calibri" w:eastAsia="Calibri" w:cs="Calibri"/>
          <w:b w:val="0"/>
          <w:bCs w:val="0"/>
          <w:noProof w:val="0"/>
          <w:sz w:val="24"/>
          <w:szCs w:val="24"/>
          <w:lang w:val="en-GB"/>
        </w:rPr>
        <w:t xml:space="preserve">The argument against Guanzi is that because the book has been edited and added to through time many of the </w:t>
      </w:r>
      <w:r w:rsidRPr="230BA3AC" w:rsidR="7E26FF91">
        <w:rPr>
          <w:rFonts w:ascii="Calibri" w:hAnsi="Calibri" w:eastAsia="Calibri" w:cs="Calibri"/>
          <w:b w:val="0"/>
          <w:bCs w:val="0"/>
          <w:noProof w:val="0"/>
          <w:sz w:val="24"/>
          <w:szCs w:val="24"/>
          <w:lang w:val="en-GB"/>
        </w:rPr>
        <w:t>book's</w:t>
      </w:r>
      <w:r w:rsidRPr="230BA3AC" w:rsidR="45E8B0C4">
        <w:rPr>
          <w:rFonts w:ascii="Calibri" w:hAnsi="Calibri" w:eastAsia="Calibri" w:cs="Calibri"/>
          <w:b w:val="0"/>
          <w:bCs w:val="0"/>
          <w:noProof w:val="0"/>
          <w:sz w:val="24"/>
          <w:szCs w:val="24"/>
          <w:lang w:val="en-GB"/>
        </w:rPr>
        <w:t xml:space="preserve"> chapters </w:t>
      </w:r>
      <w:r w:rsidRPr="230BA3AC" w:rsidR="5FAE0151">
        <w:rPr>
          <w:rFonts w:ascii="Calibri" w:hAnsi="Calibri" w:eastAsia="Calibri" w:cs="Calibri"/>
          <w:b w:val="0"/>
          <w:bCs w:val="0"/>
          <w:noProof w:val="0"/>
          <w:sz w:val="24"/>
          <w:szCs w:val="24"/>
          <w:lang w:val="en-GB"/>
        </w:rPr>
        <w:t>“</w:t>
      </w:r>
      <w:r w:rsidRPr="230BA3AC" w:rsidR="45E8B0C4">
        <w:rPr>
          <w:rFonts w:ascii="Calibri" w:hAnsi="Calibri" w:eastAsia="Calibri" w:cs="Calibri"/>
          <w:noProof w:val="0"/>
          <w:sz w:val="24"/>
          <w:szCs w:val="24"/>
          <w:lang w:val="en-GB"/>
        </w:rPr>
        <w:t xml:space="preserve">reflect a Warring States-period situation imposed backwards on Lord Huan and Guan Zhong’s </w:t>
      </w:r>
      <w:r w:rsidRPr="230BA3AC" w:rsidR="10D6909C">
        <w:rPr>
          <w:rFonts w:ascii="Calibri" w:hAnsi="Calibri" w:eastAsia="Calibri" w:cs="Calibri"/>
          <w:noProof w:val="0"/>
          <w:sz w:val="24"/>
          <w:szCs w:val="24"/>
          <w:lang w:val="en-GB"/>
        </w:rPr>
        <w:t>times”.</w:t>
      </w:r>
      <w:r w:rsidRPr="230BA3AC" w:rsidR="5FAE0151">
        <w:rPr>
          <w:rFonts w:ascii="Calibri" w:hAnsi="Calibri" w:eastAsia="Calibri" w:cs="Calibri"/>
          <w:noProof w:val="0"/>
          <w:sz w:val="24"/>
          <w:szCs w:val="24"/>
          <w:lang w:val="en-GB"/>
        </w:rPr>
        <w:t xml:space="preserve"> </w:t>
      </w:r>
      <w:r w:rsidRPr="230BA3AC" w:rsidR="4C4A212B">
        <w:rPr>
          <w:rFonts w:ascii="Calibri" w:hAnsi="Calibri" w:eastAsia="Calibri" w:cs="Calibri"/>
          <w:noProof w:val="0"/>
          <w:sz w:val="24"/>
          <w:szCs w:val="24"/>
          <w:lang w:val="en-GB"/>
        </w:rPr>
        <w:t>Pines then straight up dismisses the source in the next line, I believe this is a rash decision and not in line with how valuable of a source Guanzi can be. Even if you believe the sections relevant to the Long Wall were written later almos</w:t>
      </w:r>
      <w:r w:rsidRPr="230BA3AC" w:rsidR="4667BCE9">
        <w:rPr>
          <w:rFonts w:ascii="Calibri" w:hAnsi="Calibri" w:eastAsia="Calibri" w:cs="Calibri"/>
          <w:noProof w:val="0"/>
          <w:sz w:val="24"/>
          <w:szCs w:val="24"/>
          <w:lang w:val="en-GB"/>
        </w:rPr>
        <w:t xml:space="preserve">t as a historical fiction that is fine and I understand that there is a large group of scholars that have this view but to complete remove it from any discussion of the topic I feel is </w:t>
      </w:r>
      <w:r w:rsidRPr="230BA3AC" w:rsidR="432D552A">
        <w:rPr>
          <w:rFonts w:ascii="Calibri" w:hAnsi="Calibri" w:eastAsia="Calibri" w:cs="Calibri"/>
          <w:noProof w:val="0"/>
          <w:sz w:val="24"/>
          <w:szCs w:val="24"/>
          <w:lang w:val="en-GB"/>
        </w:rPr>
        <w:t>unnecessary.</w:t>
      </w:r>
      <w:r w:rsidRPr="230BA3AC" w:rsidR="01A9BB10">
        <w:rPr>
          <w:rFonts w:ascii="Calibri" w:hAnsi="Calibri" w:eastAsia="Calibri" w:cs="Calibri"/>
          <w:noProof w:val="0"/>
          <w:sz w:val="24"/>
          <w:szCs w:val="24"/>
          <w:lang w:val="en-GB"/>
        </w:rPr>
        <w:t xml:space="preserve"> The author </w:t>
      </w:r>
      <w:r w:rsidRPr="230BA3AC" w:rsidR="3C3D1E36">
        <w:rPr>
          <w:rFonts w:ascii="Calibri" w:hAnsi="Calibri" w:eastAsia="Calibri" w:cs="Calibri"/>
          <w:noProof w:val="0"/>
          <w:sz w:val="24"/>
          <w:szCs w:val="24"/>
          <w:lang w:val="en-GB"/>
        </w:rPr>
        <w:t xml:space="preserve">backs up </w:t>
      </w:r>
      <w:r w:rsidRPr="230BA3AC" w:rsidR="01A9BB10">
        <w:rPr>
          <w:rFonts w:ascii="Calibri" w:hAnsi="Calibri" w:eastAsia="Calibri" w:cs="Calibri"/>
          <w:noProof w:val="0"/>
          <w:sz w:val="24"/>
          <w:szCs w:val="24"/>
          <w:lang w:val="en-GB"/>
        </w:rPr>
        <w:t xml:space="preserve">this dismissal by </w:t>
      </w:r>
      <w:r w:rsidRPr="230BA3AC" w:rsidR="38F1BCA5">
        <w:rPr>
          <w:rFonts w:ascii="Calibri" w:hAnsi="Calibri" w:eastAsia="Calibri" w:cs="Calibri"/>
          <w:noProof w:val="0"/>
          <w:sz w:val="24"/>
          <w:szCs w:val="24"/>
          <w:lang w:val="en-GB"/>
        </w:rPr>
        <w:t xml:space="preserve">referencing </w:t>
      </w:r>
      <w:r w:rsidRPr="230BA3AC" w:rsidR="7E5DD175">
        <w:rPr>
          <w:rFonts w:ascii="Calibri" w:hAnsi="Calibri" w:eastAsia="Calibri" w:cs="Calibri"/>
          <w:noProof w:val="0"/>
          <w:sz w:val="24"/>
          <w:szCs w:val="24"/>
          <w:lang w:val="en-GB"/>
        </w:rPr>
        <w:t xml:space="preserve">famous Shandong historian Zhang Weihua’s work </w:t>
      </w:r>
      <w:proofErr w:type="spellStart"/>
      <w:r w:rsidRPr="230BA3AC" w:rsidR="7E5DD175">
        <w:rPr>
          <w:rFonts w:ascii="Calibri" w:hAnsi="Calibri" w:eastAsia="Calibri" w:cs="Calibri"/>
          <w:noProof w:val="0"/>
          <w:sz w:val="24"/>
          <w:szCs w:val="24"/>
          <w:lang w:val="en-GB"/>
        </w:rPr>
        <w:t>中國長城建置考</w:t>
      </w:r>
      <w:proofErr w:type="spellEnd"/>
      <w:r w:rsidRPr="230BA3AC" w:rsidR="7E5DD175">
        <w:rPr>
          <w:rFonts w:ascii="Calibri" w:hAnsi="Calibri" w:eastAsia="Calibri" w:cs="Calibri"/>
          <w:noProof w:val="0"/>
          <w:sz w:val="24"/>
          <w:szCs w:val="24"/>
          <w:lang w:val="en-GB"/>
        </w:rPr>
        <w:t xml:space="preserve"> (The construction of the</w:t>
      </w:r>
      <w:r w:rsidRPr="230BA3AC" w:rsidR="42E51AE9">
        <w:rPr>
          <w:rFonts w:ascii="Calibri" w:hAnsi="Calibri" w:eastAsia="Calibri" w:cs="Calibri"/>
          <w:noProof w:val="0"/>
          <w:sz w:val="24"/>
          <w:szCs w:val="24"/>
          <w:lang w:val="en-GB"/>
        </w:rPr>
        <w:t xml:space="preserve"> Great Wall of China) in which Professor Zhang himself expresses his belief that the Qing Zhong chapters of Guanzi were indeed written at a later period, probably during </w:t>
      </w:r>
      <w:r w:rsidRPr="230BA3AC" w:rsidR="5B24FBDB">
        <w:rPr>
          <w:rFonts w:ascii="Calibri" w:hAnsi="Calibri" w:eastAsia="Calibri" w:cs="Calibri"/>
          <w:noProof w:val="0"/>
          <w:sz w:val="24"/>
          <w:szCs w:val="24"/>
          <w:lang w:val="en-GB"/>
        </w:rPr>
        <w:t>The Three Kingdoms age</w:t>
      </w:r>
      <w:r w:rsidRPr="230BA3AC" w:rsidR="5EA5DB6D">
        <w:rPr>
          <w:rFonts w:ascii="Calibri" w:hAnsi="Calibri" w:eastAsia="Calibri" w:cs="Calibri"/>
          <w:noProof w:val="0"/>
          <w:sz w:val="24"/>
          <w:szCs w:val="24"/>
          <w:lang w:val="en-GB"/>
        </w:rPr>
        <w:t xml:space="preserve"> dating the erection of the Long Wall of Qi closer to 400 BCE. The fact that the author believes this to be true and references a very </w:t>
      </w:r>
      <w:r w:rsidRPr="230BA3AC" w:rsidR="54000A8C">
        <w:rPr>
          <w:rFonts w:ascii="Calibri" w:hAnsi="Calibri" w:eastAsia="Calibri" w:cs="Calibri"/>
          <w:noProof w:val="0"/>
          <w:sz w:val="24"/>
          <w:szCs w:val="24"/>
          <w:lang w:val="en-GB"/>
        </w:rPr>
        <w:t>well-respected</w:t>
      </w:r>
      <w:r w:rsidRPr="230BA3AC" w:rsidR="5EA5DB6D">
        <w:rPr>
          <w:rFonts w:ascii="Calibri" w:hAnsi="Calibri" w:eastAsia="Calibri" w:cs="Calibri"/>
          <w:noProof w:val="0"/>
          <w:sz w:val="24"/>
          <w:szCs w:val="24"/>
          <w:lang w:val="en-GB"/>
        </w:rPr>
        <w:t xml:space="preserve"> professor in the field to back up </w:t>
      </w:r>
      <w:r w:rsidRPr="230BA3AC" w:rsidR="51ED2965">
        <w:rPr>
          <w:rFonts w:ascii="Calibri" w:hAnsi="Calibri" w:eastAsia="Calibri" w:cs="Calibri"/>
          <w:noProof w:val="0"/>
          <w:sz w:val="24"/>
          <w:szCs w:val="24"/>
          <w:lang w:val="en-GB"/>
        </w:rPr>
        <w:t>his argument is not a problem at all and personally having read Zhang’s work on the matter I agree with this side</w:t>
      </w:r>
      <w:r w:rsidRPr="230BA3AC" w:rsidR="0DD914DF">
        <w:rPr>
          <w:rFonts w:ascii="Calibri" w:hAnsi="Calibri" w:eastAsia="Calibri" w:cs="Calibri"/>
          <w:noProof w:val="0"/>
          <w:sz w:val="24"/>
          <w:szCs w:val="24"/>
          <w:lang w:val="en-GB"/>
        </w:rPr>
        <w:t xml:space="preserve"> of the discussion</w:t>
      </w:r>
      <w:r w:rsidRPr="230BA3AC" w:rsidR="51ED2965">
        <w:rPr>
          <w:rFonts w:ascii="Calibri" w:hAnsi="Calibri" w:eastAsia="Calibri" w:cs="Calibri"/>
          <w:noProof w:val="0"/>
          <w:sz w:val="24"/>
          <w:szCs w:val="24"/>
          <w:lang w:val="en-GB"/>
        </w:rPr>
        <w:t xml:space="preserve"> but I do have an issue </w:t>
      </w:r>
      <w:r w:rsidRPr="230BA3AC" w:rsidR="705CD799">
        <w:rPr>
          <w:rFonts w:ascii="Calibri" w:hAnsi="Calibri" w:eastAsia="Calibri" w:cs="Calibri"/>
          <w:noProof w:val="0"/>
          <w:sz w:val="24"/>
          <w:szCs w:val="24"/>
          <w:lang w:val="en-GB"/>
        </w:rPr>
        <w:t>with that fact that Pines suggests on the same page under reference number 10 that a</w:t>
      </w:r>
      <w:r w:rsidRPr="230BA3AC" w:rsidR="351F5672">
        <w:rPr>
          <w:rFonts w:ascii="Calibri" w:hAnsi="Calibri" w:eastAsia="Calibri" w:cs="Calibri"/>
          <w:noProof w:val="0"/>
          <w:sz w:val="24"/>
          <w:szCs w:val="24"/>
          <w:lang w:val="en-GB"/>
        </w:rPr>
        <w:t xml:space="preserve"> work</w:t>
      </w:r>
      <w:r w:rsidRPr="230BA3AC" w:rsidR="705CD799">
        <w:rPr>
          <w:rFonts w:ascii="Calibri" w:hAnsi="Calibri" w:eastAsia="Calibri" w:cs="Calibri"/>
          <w:noProof w:val="0"/>
          <w:sz w:val="24"/>
          <w:szCs w:val="24"/>
          <w:lang w:val="en-GB"/>
        </w:rPr>
        <w:t xml:space="preserve"> by</w:t>
      </w:r>
      <w:r w:rsidRPr="230BA3AC" w:rsidR="3E3C2273">
        <w:rPr>
          <w:rFonts w:ascii="Calibri" w:hAnsi="Calibri" w:eastAsia="Calibri" w:cs="Calibri"/>
          <w:noProof w:val="0"/>
          <w:sz w:val="24"/>
          <w:szCs w:val="24"/>
          <w:lang w:val="en-GB"/>
        </w:rPr>
        <w:t xml:space="preserve"> former</w:t>
      </w:r>
      <w:r w:rsidRPr="230BA3AC" w:rsidR="705CD799">
        <w:rPr>
          <w:rFonts w:ascii="Calibri" w:hAnsi="Calibri" w:eastAsia="Calibri" w:cs="Calibri"/>
          <w:noProof w:val="0"/>
          <w:sz w:val="24"/>
          <w:szCs w:val="24"/>
          <w:lang w:val="en-GB"/>
        </w:rPr>
        <w:t xml:space="preserve"> </w:t>
      </w:r>
      <w:r w:rsidRPr="230BA3AC" w:rsidR="6462FCDF">
        <w:rPr>
          <w:rFonts w:ascii="Calibri" w:hAnsi="Calibri" w:eastAsia="Calibri" w:cs="Calibri"/>
          <w:noProof w:val="0"/>
          <w:sz w:val="24"/>
          <w:szCs w:val="24"/>
          <w:lang w:val="en-GB"/>
        </w:rPr>
        <w:t>Deputy Director of the Research Office of</w:t>
      </w:r>
      <w:r w:rsidRPr="230BA3AC" w:rsidR="78B3A519">
        <w:rPr>
          <w:rFonts w:ascii="Calibri" w:hAnsi="Calibri" w:eastAsia="Calibri" w:cs="Calibri"/>
          <w:noProof w:val="0"/>
          <w:sz w:val="24"/>
          <w:szCs w:val="24"/>
          <w:lang w:val="en-GB"/>
        </w:rPr>
        <w:t xml:space="preserve"> the</w:t>
      </w:r>
      <w:r w:rsidRPr="230BA3AC" w:rsidR="6462FCDF">
        <w:rPr>
          <w:rFonts w:ascii="Calibri" w:hAnsi="Calibri" w:eastAsia="Calibri" w:cs="Calibri"/>
          <w:noProof w:val="0"/>
          <w:sz w:val="24"/>
          <w:szCs w:val="24"/>
          <w:lang w:val="en-GB"/>
        </w:rPr>
        <w:t xml:space="preserve"> Shandong Provincial Archaeological Institute</w:t>
      </w:r>
      <w:r w:rsidRPr="230BA3AC" w:rsidR="56B72D41">
        <w:rPr>
          <w:rFonts w:ascii="Calibri" w:hAnsi="Calibri" w:eastAsia="Calibri" w:cs="Calibri"/>
          <w:noProof w:val="0"/>
          <w:sz w:val="24"/>
          <w:szCs w:val="24"/>
          <w:lang w:val="en-GB"/>
        </w:rPr>
        <w:t xml:space="preserve"> Wang </w:t>
      </w:r>
      <w:r w:rsidRPr="230BA3AC" w:rsidR="4983E933">
        <w:rPr>
          <w:rFonts w:ascii="Calibri" w:hAnsi="Calibri" w:eastAsia="Calibri" w:cs="Calibri"/>
          <w:noProof w:val="0"/>
          <w:sz w:val="24"/>
          <w:szCs w:val="24"/>
          <w:lang w:val="en-GB"/>
        </w:rPr>
        <w:t>Yongbo</w:t>
      </w:r>
      <w:r w:rsidRPr="230BA3AC" w:rsidR="4372A3C1">
        <w:rPr>
          <w:rFonts w:ascii="Calibri" w:hAnsi="Calibri" w:eastAsia="Calibri" w:cs="Calibri"/>
          <w:noProof w:val="0"/>
          <w:sz w:val="24"/>
          <w:szCs w:val="24"/>
          <w:lang w:val="en-GB"/>
        </w:rPr>
        <w:t xml:space="preserve"> </w:t>
      </w:r>
      <w:r w:rsidRPr="230BA3AC" w:rsidR="6DF1F3B8">
        <w:rPr>
          <w:rFonts w:ascii="Calibri" w:hAnsi="Calibri" w:eastAsia="Calibri" w:cs="Calibri"/>
          <w:noProof w:val="0"/>
          <w:sz w:val="24"/>
          <w:szCs w:val="24"/>
          <w:lang w:val="en-GB"/>
        </w:rPr>
        <w:t>and scholar Wang Yunpeng</w:t>
      </w:r>
      <w:r w:rsidRPr="230BA3AC" w:rsidR="5DC44EE7">
        <w:rPr>
          <w:rFonts w:ascii="Calibri" w:hAnsi="Calibri" w:eastAsia="Calibri" w:cs="Calibri"/>
          <w:noProof w:val="0"/>
          <w:sz w:val="24"/>
          <w:szCs w:val="24"/>
          <w:lang w:val="en-GB"/>
        </w:rPr>
        <w:t xml:space="preserve"> “hints also at the possibility that a Guanzi entry may be correct”.</w:t>
      </w:r>
      <w:r w:rsidRPr="230BA3AC" w:rsidR="2A2A8CD3">
        <w:rPr>
          <w:rFonts w:ascii="Calibri" w:hAnsi="Calibri" w:eastAsia="Calibri" w:cs="Calibri"/>
          <w:noProof w:val="0"/>
          <w:sz w:val="24"/>
          <w:szCs w:val="24"/>
          <w:lang w:val="en-GB"/>
        </w:rPr>
        <w:t xml:space="preserve"> If this is the </w:t>
      </w:r>
      <w:r w:rsidRPr="230BA3AC" w:rsidR="0ED975F1">
        <w:rPr>
          <w:rFonts w:ascii="Calibri" w:hAnsi="Calibri" w:eastAsia="Calibri" w:cs="Calibri"/>
          <w:noProof w:val="0"/>
          <w:sz w:val="24"/>
          <w:szCs w:val="24"/>
          <w:lang w:val="en-GB"/>
        </w:rPr>
        <w:t>case,</w:t>
      </w:r>
      <w:r w:rsidRPr="230BA3AC" w:rsidR="2A2A8CD3">
        <w:rPr>
          <w:rFonts w:ascii="Calibri" w:hAnsi="Calibri" w:eastAsia="Calibri" w:cs="Calibri"/>
          <w:noProof w:val="0"/>
          <w:sz w:val="24"/>
          <w:szCs w:val="24"/>
          <w:lang w:val="en-GB"/>
        </w:rPr>
        <w:t xml:space="preserve"> why isn’t this possibility explored in the article? </w:t>
      </w:r>
      <w:r w:rsidRPr="230BA3AC" w:rsidR="079431ED">
        <w:rPr>
          <w:rFonts w:ascii="Calibri" w:hAnsi="Calibri" w:eastAsia="Calibri" w:cs="Calibri"/>
          <w:noProof w:val="0"/>
          <w:sz w:val="24"/>
          <w:szCs w:val="24"/>
          <w:lang w:val="en-GB"/>
        </w:rPr>
        <w:t>Essentially, I don’t like the way in which the author has dismissed a potential source and then has said "oh but it might be right" in the referencing, give your own points as to why this is more likely than the other</w:t>
      </w:r>
      <w:r w:rsidRPr="230BA3AC" w:rsidR="59C755C8">
        <w:rPr>
          <w:rFonts w:ascii="Calibri" w:hAnsi="Calibri" w:eastAsia="Calibri" w:cs="Calibri"/>
          <w:noProof w:val="0"/>
          <w:sz w:val="24"/>
          <w:szCs w:val="24"/>
          <w:lang w:val="en-GB"/>
        </w:rPr>
        <w:t xml:space="preserve"> and try to convince the reader of your side of the argument, both </w:t>
      </w:r>
      <w:r w:rsidRPr="230BA3AC" w:rsidR="1AA56ED3">
        <w:rPr>
          <w:rFonts w:ascii="Calibri" w:hAnsi="Calibri" w:eastAsia="Calibri" w:cs="Calibri"/>
          <w:noProof w:val="0"/>
          <w:sz w:val="24"/>
          <w:szCs w:val="24"/>
          <w:lang w:val="en-GB"/>
        </w:rPr>
        <w:t xml:space="preserve">sources present solid arguments and are written by very respected experts in the history of the Shandong area and so </w:t>
      </w:r>
      <w:r w:rsidRPr="230BA3AC" w:rsidR="3C45F706">
        <w:rPr>
          <w:rFonts w:ascii="Calibri" w:hAnsi="Calibri" w:eastAsia="Calibri" w:cs="Calibri"/>
          <w:noProof w:val="0"/>
          <w:sz w:val="24"/>
          <w:szCs w:val="24"/>
          <w:lang w:val="en-GB"/>
        </w:rPr>
        <w:t xml:space="preserve">one cannot just be blindly </w:t>
      </w:r>
      <w:r w:rsidRPr="230BA3AC" w:rsidR="3C45F706">
        <w:rPr>
          <w:rFonts w:ascii="Calibri" w:hAnsi="Calibri" w:eastAsia="Calibri" w:cs="Calibri"/>
          <w:noProof w:val="0"/>
          <w:sz w:val="24"/>
          <w:szCs w:val="24"/>
          <w:lang w:val="en-GB"/>
        </w:rPr>
        <w:t>favoured</w:t>
      </w:r>
      <w:r w:rsidRPr="230BA3AC" w:rsidR="3C45F706">
        <w:rPr>
          <w:rFonts w:ascii="Calibri" w:hAnsi="Calibri" w:eastAsia="Calibri" w:cs="Calibri"/>
          <w:noProof w:val="0"/>
          <w:sz w:val="24"/>
          <w:szCs w:val="24"/>
          <w:lang w:val="en-GB"/>
        </w:rPr>
        <w:t xml:space="preserve"> by the reader over another.</w:t>
      </w:r>
    </w:p>
    <w:p w:rsidR="612417C8" w:rsidP="230BA3AC" w:rsidRDefault="612417C8" w14:paraId="0B80187F" w14:textId="10611DF2">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230BA3AC" w:rsidR="1D5DEAEC">
        <w:rPr>
          <w:rFonts w:ascii="Calibri" w:hAnsi="Calibri" w:eastAsia="Calibri" w:cs="Calibri"/>
          <w:b w:val="1"/>
          <w:bCs w:val="1"/>
          <w:noProof w:val="0"/>
          <w:sz w:val="32"/>
          <w:szCs w:val="32"/>
          <w:lang w:val="en-GB"/>
        </w:rPr>
        <w:t xml:space="preserve">Lack of </w:t>
      </w:r>
      <w:r w:rsidRPr="230BA3AC" w:rsidR="36EE2024">
        <w:rPr>
          <w:rFonts w:ascii="Calibri" w:hAnsi="Calibri" w:eastAsia="Calibri" w:cs="Calibri"/>
          <w:b w:val="1"/>
          <w:bCs w:val="1"/>
          <w:noProof w:val="0"/>
          <w:sz w:val="32"/>
          <w:szCs w:val="32"/>
          <w:lang w:val="en-GB"/>
        </w:rPr>
        <w:t>visual guides for the reader</w:t>
      </w:r>
    </w:p>
    <w:p w:rsidR="612417C8" w:rsidP="230BA3AC" w:rsidRDefault="612417C8" w14:paraId="63FFEC56" w14:textId="183188BF">
      <w:pPr>
        <w:pStyle w:val="Normal"/>
        <w:bidi w:val="0"/>
        <w:spacing w:before="0" w:beforeAutospacing="off" w:after="160" w:afterAutospacing="off" w:line="259" w:lineRule="auto"/>
        <w:ind w:left="0" w:right="0"/>
        <w:jc w:val="left"/>
        <w:rPr>
          <w:rFonts w:ascii="Calibri" w:hAnsi="Calibri" w:eastAsia="Calibri" w:cs="Calibri"/>
          <w:b w:val="0"/>
          <w:bCs w:val="0"/>
          <w:noProof w:val="0"/>
          <w:sz w:val="24"/>
          <w:szCs w:val="24"/>
          <w:lang w:val="en-GB"/>
        </w:rPr>
      </w:pPr>
      <w:r w:rsidRPr="230BA3AC" w:rsidR="1D5DEAEC">
        <w:rPr>
          <w:rFonts w:ascii="Calibri" w:hAnsi="Calibri" w:eastAsia="Calibri" w:cs="Calibri"/>
          <w:b w:val="0"/>
          <w:bCs w:val="0"/>
          <w:noProof w:val="0"/>
          <w:sz w:val="24"/>
          <w:szCs w:val="24"/>
          <w:lang w:val="en-GB"/>
        </w:rPr>
        <w:t xml:space="preserve">Aside from the date of the Long Walls construction, the route in which the wall took is explored in the article. Only small sections remain </w:t>
      </w:r>
      <w:r w:rsidRPr="230BA3AC" w:rsidR="3C861F73">
        <w:rPr>
          <w:rFonts w:ascii="Calibri" w:hAnsi="Calibri" w:eastAsia="Calibri" w:cs="Calibri"/>
          <w:b w:val="0"/>
          <w:bCs w:val="0"/>
          <w:noProof w:val="0"/>
          <w:sz w:val="24"/>
          <w:szCs w:val="24"/>
          <w:lang w:val="en-GB"/>
        </w:rPr>
        <w:t>today in the countryside on the outskirts of the provincial capital of Jinan</w:t>
      </w:r>
      <w:r w:rsidRPr="230BA3AC" w:rsidR="0631EFF7">
        <w:rPr>
          <w:rFonts w:ascii="Calibri" w:hAnsi="Calibri" w:eastAsia="Calibri" w:cs="Calibri"/>
          <w:b w:val="0"/>
          <w:bCs w:val="0"/>
          <w:noProof w:val="0"/>
          <w:sz w:val="24"/>
          <w:szCs w:val="24"/>
          <w:lang w:val="en-GB"/>
        </w:rPr>
        <w:t xml:space="preserve"> and so it is very difficult and potentially impossible to plot the complete route of the wall.</w:t>
      </w:r>
      <w:r w:rsidRPr="230BA3AC" w:rsidR="421E80B1">
        <w:rPr>
          <w:rFonts w:ascii="Calibri" w:hAnsi="Calibri" w:eastAsia="Calibri" w:cs="Calibri"/>
          <w:b w:val="0"/>
          <w:bCs w:val="0"/>
          <w:noProof w:val="0"/>
          <w:sz w:val="24"/>
          <w:szCs w:val="24"/>
          <w:lang w:val="en-GB"/>
        </w:rPr>
        <w:t xml:space="preserve"> </w:t>
      </w:r>
      <w:r w:rsidRPr="230BA3AC" w:rsidR="5EEDF4DF">
        <w:rPr>
          <w:rFonts w:ascii="Calibri" w:hAnsi="Calibri" w:eastAsia="Calibri" w:cs="Calibri"/>
          <w:b w:val="0"/>
          <w:bCs w:val="0"/>
          <w:noProof w:val="0"/>
          <w:sz w:val="24"/>
          <w:szCs w:val="24"/>
          <w:lang w:val="en-GB"/>
        </w:rPr>
        <w:t xml:space="preserve">The author provides one annotated map to provide some context for the reader on page 747. </w:t>
      </w:r>
    </w:p>
    <w:p w:rsidR="612417C8" w:rsidP="230BA3AC" w:rsidRDefault="612417C8" w14:paraId="662BB775" w14:textId="2D91A982">
      <w:pPr>
        <w:pStyle w:val="Normal"/>
        <w:bidi w:val="0"/>
        <w:spacing w:before="0" w:beforeAutospacing="off" w:after="160" w:afterAutospacing="off" w:line="259" w:lineRule="auto"/>
        <w:ind w:left="0" w:right="0"/>
        <w:jc w:val="center"/>
      </w:pPr>
      <w:r w:rsidR="5EEDF4DF">
        <w:drawing>
          <wp:inline wp14:editId="4DE768A3" wp14:anchorId="4F5774C0">
            <wp:extent cx="5168900" cy="3887444"/>
            <wp:effectExtent l="0" t="0" r="0" b="0"/>
            <wp:docPr id="1722479240" name="" title=""/>
            <wp:cNvGraphicFramePr>
              <a:graphicFrameLocks noChangeAspect="1"/>
            </wp:cNvGraphicFramePr>
            <a:graphic>
              <a:graphicData uri="http://schemas.openxmlformats.org/drawingml/2006/picture">
                <pic:pic>
                  <pic:nvPicPr>
                    <pic:cNvPr id="0" name=""/>
                    <pic:cNvPicPr/>
                  </pic:nvPicPr>
                  <pic:blipFill>
                    <a:blip r:embed="Rebc5dbc3166e459b">
                      <a:extLst>
                        <a:ext xmlns:a="http://schemas.openxmlformats.org/drawingml/2006/main" uri="{28A0092B-C50C-407E-A947-70E740481C1C}">
                          <a14:useLocalDpi val="0"/>
                        </a:ext>
                      </a:extLst>
                    </a:blip>
                    <a:stretch>
                      <a:fillRect/>
                    </a:stretch>
                  </pic:blipFill>
                  <pic:spPr>
                    <a:xfrm>
                      <a:off x="0" y="0"/>
                      <a:ext cx="5168900" cy="3887444"/>
                    </a:xfrm>
                    <a:prstGeom prst="rect">
                      <a:avLst/>
                    </a:prstGeom>
                  </pic:spPr>
                </pic:pic>
              </a:graphicData>
            </a:graphic>
          </wp:inline>
        </w:drawing>
      </w:r>
    </w:p>
    <w:p w:rsidR="612417C8" w:rsidP="230BA3AC" w:rsidRDefault="612417C8" w14:paraId="71B4247E" w14:textId="36EE4C4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230BA3AC" w:rsidR="5EEDF4DF">
        <w:rPr>
          <w:rFonts w:ascii="Calibri" w:hAnsi="Calibri" w:eastAsia="Calibri" w:cs="Calibri"/>
          <w:b w:val="0"/>
          <w:bCs w:val="0"/>
          <w:noProof w:val="0"/>
          <w:sz w:val="24"/>
          <w:szCs w:val="24"/>
          <w:lang w:val="en-GB"/>
        </w:rPr>
        <w:t xml:space="preserve">The above map </w:t>
      </w:r>
      <w:r w:rsidRPr="230BA3AC" w:rsidR="45DEFDCF">
        <w:rPr>
          <w:rFonts w:ascii="Calibri" w:hAnsi="Calibri" w:eastAsia="Calibri" w:cs="Calibri"/>
          <w:b w:val="0"/>
          <w:bCs w:val="0"/>
          <w:noProof w:val="0"/>
          <w:sz w:val="24"/>
          <w:szCs w:val="24"/>
          <w:lang w:val="en-GB"/>
        </w:rPr>
        <w:t>showcases</w:t>
      </w:r>
      <w:r w:rsidRPr="230BA3AC" w:rsidR="45DEFDCF">
        <w:rPr>
          <w:rFonts w:ascii="Calibri" w:hAnsi="Calibri" w:eastAsia="Calibri" w:cs="Calibri"/>
          <w:b w:val="0"/>
          <w:bCs w:val="0"/>
          <w:noProof w:val="0"/>
          <w:sz w:val="24"/>
          <w:szCs w:val="24"/>
          <w:lang w:val="en-GB"/>
        </w:rPr>
        <w:t xml:space="preserve"> the state of Qi and the surrounding area as well as previously mentioned Zhang Weihua’s proposed route of the Long Wall, Zhang believed the wall was built in three stages</w:t>
      </w:r>
      <w:r w:rsidRPr="230BA3AC" w:rsidR="46632FF1">
        <w:rPr>
          <w:rFonts w:ascii="Calibri" w:hAnsi="Calibri" w:eastAsia="Calibri" w:cs="Calibri"/>
          <w:b w:val="0"/>
          <w:bCs w:val="0"/>
          <w:noProof w:val="0"/>
          <w:sz w:val="24"/>
          <w:szCs w:val="24"/>
          <w:lang w:val="en-GB"/>
        </w:rPr>
        <w:t xml:space="preserve">: </w:t>
      </w:r>
      <w:r w:rsidRPr="230BA3AC" w:rsidR="6EA2E358">
        <w:rPr>
          <w:rFonts w:ascii="Calibri" w:hAnsi="Calibri" w:eastAsia="Calibri" w:cs="Calibri"/>
          <w:b w:val="0"/>
          <w:bCs w:val="0"/>
          <w:noProof w:val="0"/>
          <w:sz w:val="24"/>
          <w:szCs w:val="24"/>
          <w:lang w:val="en-GB"/>
        </w:rPr>
        <w:t>firstly,</w:t>
      </w:r>
      <w:r w:rsidRPr="230BA3AC" w:rsidR="45DEFDCF">
        <w:rPr>
          <w:rFonts w:ascii="Calibri" w:hAnsi="Calibri" w:eastAsia="Calibri" w:cs="Calibri"/>
          <w:b w:val="0"/>
          <w:bCs w:val="0"/>
          <w:noProof w:val="0"/>
          <w:sz w:val="24"/>
          <w:szCs w:val="24"/>
          <w:lang w:val="en-GB"/>
        </w:rPr>
        <w:t xml:space="preserve"> to</w:t>
      </w:r>
      <w:r w:rsidRPr="230BA3AC" w:rsidR="4A0C605A">
        <w:rPr>
          <w:rFonts w:ascii="Calibri" w:hAnsi="Calibri" w:eastAsia="Calibri" w:cs="Calibri"/>
          <w:b w:val="0"/>
          <w:bCs w:val="0"/>
          <w:noProof w:val="0"/>
          <w:sz w:val="24"/>
          <w:szCs w:val="24"/>
          <w:lang w:val="en-GB"/>
        </w:rPr>
        <w:t xml:space="preserve"> the west between the </w:t>
      </w:r>
      <w:proofErr w:type="gramStart"/>
      <w:r w:rsidRPr="230BA3AC" w:rsidR="4A0C605A">
        <w:rPr>
          <w:rFonts w:ascii="Calibri" w:hAnsi="Calibri" w:eastAsia="Calibri" w:cs="Calibri"/>
          <w:b w:val="0"/>
          <w:bCs w:val="0"/>
          <w:noProof w:val="0"/>
          <w:sz w:val="24"/>
          <w:szCs w:val="24"/>
          <w:lang w:val="en-GB"/>
        </w:rPr>
        <w:t>Ji river</w:t>
      </w:r>
      <w:proofErr w:type="gramEnd"/>
      <w:r w:rsidRPr="230BA3AC" w:rsidR="4A0C605A">
        <w:rPr>
          <w:rFonts w:ascii="Calibri" w:hAnsi="Calibri" w:eastAsia="Calibri" w:cs="Calibri"/>
          <w:b w:val="0"/>
          <w:bCs w:val="0"/>
          <w:noProof w:val="0"/>
          <w:sz w:val="24"/>
          <w:szCs w:val="24"/>
          <w:lang w:val="en-GB"/>
        </w:rPr>
        <w:t xml:space="preserve"> and Taishan</w:t>
      </w:r>
      <w:r w:rsidRPr="230BA3AC" w:rsidR="3A2AA3CA">
        <w:rPr>
          <w:rFonts w:ascii="Calibri" w:hAnsi="Calibri" w:eastAsia="Calibri" w:cs="Calibri"/>
          <w:b w:val="0"/>
          <w:bCs w:val="0"/>
          <w:noProof w:val="0"/>
          <w:sz w:val="24"/>
          <w:szCs w:val="24"/>
          <w:lang w:val="en-GB"/>
        </w:rPr>
        <w:t xml:space="preserve"> where earlier fortifications already existed, secondly the eastern section near the sea next to modern day Qingdao and lastly the central</w:t>
      </w:r>
      <w:r w:rsidRPr="230BA3AC" w:rsidR="56D7D7EA">
        <w:rPr>
          <w:rFonts w:ascii="Calibri" w:hAnsi="Calibri" w:eastAsia="Calibri" w:cs="Calibri"/>
          <w:b w:val="0"/>
          <w:bCs w:val="0"/>
          <w:noProof w:val="0"/>
          <w:sz w:val="24"/>
          <w:szCs w:val="24"/>
          <w:lang w:val="en-GB"/>
        </w:rPr>
        <w:t xml:space="preserve"> long</w:t>
      </w:r>
      <w:r w:rsidRPr="230BA3AC" w:rsidR="3A2AA3CA">
        <w:rPr>
          <w:rFonts w:ascii="Calibri" w:hAnsi="Calibri" w:eastAsia="Calibri" w:cs="Calibri"/>
          <w:b w:val="0"/>
          <w:bCs w:val="0"/>
          <w:noProof w:val="0"/>
          <w:sz w:val="24"/>
          <w:szCs w:val="24"/>
          <w:lang w:val="en-GB"/>
        </w:rPr>
        <w:t xml:space="preserve"> section connecting the original two. </w:t>
      </w:r>
      <w:r w:rsidRPr="230BA3AC" w:rsidR="53377F71">
        <w:rPr>
          <w:rFonts w:ascii="Calibri" w:hAnsi="Calibri" w:eastAsia="Calibri" w:cs="Calibri"/>
          <w:b w:val="0"/>
          <w:bCs w:val="0"/>
          <w:noProof w:val="0"/>
          <w:sz w:val="24"/>
          <w:szCs w:val="24"/>
          <w:lang w:val="en-GB"/>
        </w:rPr>
        <w:t xml:space="preserve">This </w:t>
      </w:r>
      <w:r w:rsidRPr="230BA3AC" w:rsidR="53377F71">
        <w:rPr>
          <w:rFonts w:ascii="Calibri" w:hAnsi="Calibri" w:eastAsia="Calibri" w:cs="Calibri"/>
          <w:b w:val="0"/>
          <w:bCs w:val="0"/>
          <w:noProof w:val="0"/>
          <w:sz w:val="24"/>
          <w:szCs w:val="24"/>
          <w:lang w:val="en-GB"/>
        </w:rPr>
        <w:t>annotated</w:t>
      </w:r>
      <w:r w:rsidRPr="230BA3AC" w:rsidR="53377F71">
        <w:rPr>
          <w:rFonts w:ascii="Calibri" w:hAnsi="Calibri" w:eastAsia="Calibri" w:cs="Calibri"/>
          <w:b w:val="0"/>
          <w:bCs w:val="0"/>
          <w:noProof w:val="0"/>
          <w:sz w:val="24"/>
          <w:szCs w:val="24"/>
          <w:lang w:val="en-GB"/>
        </w:rPr>
        <w:t xml:space="preserve"> map is </w:t>
      </w:r>
      <w:r w:rsidRPr="230BA3AC" w:rsidR="53377F71">
        <w:rPr>
          <w:rFonts w:ascii="Calibri" w:hAnsi="Calibri" w:eastAsia="Calibri" w:cs="Calibri"/>
          <w:b w:val="0"/>
          <w:bCs w:val="0"/>
          <w:noProof w:val="0"/>
          <w:sz w:val="24"/>
          <w:szCs w:val="24"/>
          <w:lang w:val="en-GB"/>
        </w:rPr>
        <w:t>very useful</w:t>
      </w:r>
      <w:r w:rsidRPr="230BA3AC" w:rsidR="53377F71">
        <w:rPr>
          <w:rFonts w:ascii="Calibri" w:hAnsi="Calibri" w:eastAsia="Calibri" w:cs="Calibri"/>
          <w:b w:val="0"/>
          <w:bCs w:val="0"/>
          <w:noProof w:val="0"/>
          <w:sz w:val="24"/>
          <w:szCs w:val="24"/>
          <w:lang w:val="en-GB"/>
        </w:rPr>
        <w:t xml:space="preserve"> in providing the reader with key context </w:t>
      </w:r>
      <w:r w:rsidRPr="230BA3AC" w:rsidR="53377F71">
        <w:rPr>
          <w:rFonts w:ascii="Calibri" w:hAnsi="Calibri" w:eastAsia="Calibri" w:cs="Calibri"/>
          <w:b w:val="0"/>
          <w:bCs w:val="0"/>
          <w:noProof w:val="0"/>
          <w:sz w:val="24"/>
          <w:szCs w:val="24"/>
          <w:lang w:val="en-GB"/>
        </w:rPr>
        <w:t>regarding</w:t>
      </w:r>
      <w:r w:rsidRPr="230BA3AC" w:rsidR="53377F71">
        <w:rPr>
          <w:rFonts w:ascii="Calibri" w:hAnsi="Calibri" w:eastAsia="Calibri" w:cs="Calibri"/>
          <w:b w:val="0"/>
          <w:bCs w:val="0"/>
          <w:noProof w:val="0"/>
          <w:sz w:val="24"/>
          <w:szCs w:val="24"/>
          <w:lang w:val="en-GB"/>
        </w:rPr>
        <w:t xml:space="preserve"> sheer size as well as the potential military uses and protection that the Long Wall combined with the </w:t>
      </w:r>
      <w:proofErr w:type="gramStart"/>
      <w:r w:rsidRPr="230BA3AC" w:rsidR="53377F71">
        <w:rPr>
          <w:rFonts w:ascii="Calibri" w:hAnsi="Calibri" w:eastAsia="Calibri" w:cs="Calibri"/>
          <w:b w:val="0"/>
          <w:bCs w:val="0"/>
          <w:noProof w:val="0"/>
          <w:sz w:val="24"/>
          <w:szCs w:val="24"/>
          <w:lang w:val="en-GB"/>
        </w:rPr>
        <w:t>Ji r</w:t>
      </w:r>
      <w:r w:rsidRPr="230BA3AC" w:rsidR="4996814E">
        <w:rPr>
          <w:rFonts w:ascii="Calibri" w:hAnsi="Calibri" w:eastAsia="Calibri" w:cs="Calibri"/>
          <w:b w:val="0"/>
          <w:bCs w:val="0"/>
          <w:noProof w:val="0"/>
          <w:sz w:val="24"/>
          <w:szCs w:val="24"/>
          <w:lang w:val="en-GB"/>
        </w:rPr>
        <w:t>iver</w:t>
      </w:r>
      <w:proofErr w:type="gramEnd"/>
      <w:r w:rsidRPr="230BA3AC" w:rsidR="4996814E">
        <w:rPr>
          <w:rFonts w:ascii="Calibri" w:hAnsi="Calibri" w:eastAsia="Calibri" w:cs="Calibri"/>
          <w:b w:val="0"/>
          <w:bCs w:val="0"/>
          <w:noProof w:val="0"/>
          <w:sz w:val="24"/>
          <w:szCs w:val="24"/>
          <w:lang w:val="en-GB"/>
        </w:rPr>
        <w:t xml:space="preserve"> could </w:t>
      </w:r>
      <w:r w:rsidRPr="230BA3AC" w:rsidR="4996814E">
        <w:rPr>
          <w:rFonts w:ascii="Calibri" w:hAnsi="Calibri" w:eastAsia="Calibri" w:cs="Calibri"/>
          <w:b w:val="0"/>
          <w:bCs w:val="0"/>
          <w:noProof w:val="0"/>
          <w:sz w:val="24"/>
          <w:szCs w:val="24"/>
          <w:lang w:val="en-GB"/>
        </w:rPr>
        <w:t>provide for</w:t>
      </w:r>
      <w:r w:rsidRPr="230BA3AC" w:rsidR="4996814E">
        <w:rPr>
          <w:rFonts w:ascii="Calibri" w:hAnsi="Calibri" w:eastAsia="Calibri" w:cs="Calibri"/>
          <w:b w:val="0"/>
          <w:bCs w:val="0"/>
          <w:noProof w:val="0"/>
          <w:sz w:val="24"/>
          <w:szCs w:val="24"/>
          <w:lang w:val="en-GB"/>
        </w:rPr>
        <w:t xml:space="preserve"> a state in a time of almost constant war.</w:t>
      </w:r>
      <w:r w:rsidRPr="230BA3AC" w:rsidR="226BF1C6">
        <w:rPr>
          <w:rFonts w:ascii="Calibri" w:hAnsi="Calibri" w:eastAsia="Calibri" w:cs="Calibri"/>
          <w:b w:val="0"/>
          <w:bCs w:val="0"/>
          <w:noProof w:val="0"/>
          <w:sz w:val="24"/>
          <w:szCs w:val="24"/>
          <w:lang w:val="en-GB"/>
        </w:rPr>
        <w:t xml:space="preserve"> However, I do feel like in the context of this entire article this one map does not </w:t>
      </w:r>
      <w:r w:rsidRPr="230BA3AC" w:rsidR="226BF1C6">
        <w:rPr>
          <w:rFonts w:ascii="Calibri" w:hAnsi="Calibri" w:eastAsia="Calibri" w:cs="Calibri"/>
          <w:b w:val="0"/>
          <w:bCs w:val="0"/>
          <w:noProof w:val="0"/>
          <w:sz w:val="24"/>
          <w:szCs w:val="24"/>
          <w:lang w:val="en-GB"/>
        </w:rPr>
        <w:t>provide</w:t>
      </w:r>
      <w:r w:rsidRPr="230BA3AC" w:rsidR="226BF1C6">
        <w:rPr>
          <w:rFonts w:ascii="Calibri" w:hAnsi="Calibri" w:eastAsia="Calibri" w:cs="Calibri"/>
          <w:b w:val="0"/>
          <w:bCs w:val="0"/>
          <w:noProof w:val="0"/>
          <w:sz w:val="24"/>
          <w:szCs w:val="24"/>
          <w:lang w:val="en-GB"/>
        </w:rPr>
        <w:t xml:space="preserve"> anywhere near the amount of context that I would like as a reader. Firstly</w:t>
      </w:r>
      <w:r w:rsidRPr="230BA3AC" w:rsidR="30D6A51B">
        <w:rPr>
          <w:rFonts w:ascii="Calibri" w:hAnsi="Calibri" w:eastAsia="Calibri" w:cs="Calibri"/>
          <w:b w:val="0"/>
          <w:bCs w:val="0"/>
          <w:noProof w:val="0"/>
          <w:sz w:val="24"/>
          <w:szCs w:val="24"/>
          <w:lang w:val="en-GB"/>
        </w:rPr>
        <w:t>,</w:t>
      </w:r>
      <w:r w:rsidRPr="230BA3AC" w:rsidR="226BF1C6">
        <w:rPr>
          <w:rFonts w:ascii="Calibri" w:hAnsi="Calibri" w:eastAsia="Calibri" w:cs="Calibri"/>
          <w:b w:val="0"/>
          <w:bCs w:val="0"/>
          <w:noProof w:val="0"/>
          <w:sz w:val="24"/>
          <w:szCs w:val="24"/>
          <w:lang w:val="en-GB"/>
        </w:rPr>
        <w:t xml:space="preserve"> </w:t>
      </w:r>
      <w:r w:rsidRPr="230BA3AC" w:rsidR="1F4AF596">
        <w:rPr>
          <w:rFonts w:ascii="Calibri" w:hAnsi="Calibri" w:eastAsia="Calibri" w:cs="Calibri"/>
          <w:b w:val="0"/>
          <w:bCs w:val="0"/>
          <w:noProof w:val="0"/>
          <w:sz w:val="24"/>
          <w:szCs w:val="24"/>
          <w:lang w:val="en-GB"/>
        </w:rPr>
        <w:t xml:space="preserve">even though this map has added details such as the dates of battles involving the wall it does not highlight the </w:t>
      </w:r>
      <w:r w:rsidRPr="230BA3AC" w:rsidR="228E8928">
        <w:rPr>
          <w:rFonts w:ascii="Calibri" w:hAnsi="Calibri" w:eastAsia="Calibri" w:cs="Calibri"/>
          <w:b w:val="0"/>
          <w:bCs w:val="0"/>
          <w:noProof w:val="0"/>
          <w:sz w:val="24"/>
          <w:szCs w:val="24"/>
          <w:lang w:val="en-GB"/>
        </w:rPr>
        <w:t xml:space="preserve">different sections of the wall that Zhang believed were built in different periods, how is the reader supposed to tell where the eastern section near the sea began and ended and at what time was it </w:t>
      </w:r>
      <w:r w:rsidRPr="230BA3AC" w:rsidR="228E8928">
        <w:rPr>
          <w:rFonts w:ascii="Calibri" w:hAnsi="Calibri" w:eastAsia="Calibri" w:cs="Calibri"/>
          <w:b w:val="0"/>
          <w:bCs w:val="0"/>
          <w:noProof w:val="0"/>
          <w:sz w:val="24"/>
          <w:szCs w:val="24"/>
          <w:lang w:val="en-GB"/>
        </w:rPr>
        <w:t>built.</w:t>
      </w:r>
      <w:r w:rsidRPr="230BA3AC" w:rsidR="5F026213">
        <w:rPr>
          <w:rFonts w:ascii="Calibri" w:hAnsi="Calibri" w:eastAsia="Calibri" w:cs="Calibri"/>
          <w:b w:val="0"/>
          <w:bCs w:val="0"/>
          <w:noProof w:val="0"/>
          <w:sz w:val="24"/>
          <w:szCs w:val="24"/>
          <w:lang w:val="en-GB"/>
        </w:rPr>
        <w:t xml:space="preserve"> Secondly and most importantly, just having this one single map does not display the alternate potential routes of the Long Wall that are discussed throughout the article. </w:t>
      </w:r>
      <w:r w:rsidRPr="230BA3AC" w:rsidR="7150F97B">
        <w:rPr>
          <w:rFonts w:ascii="Calibri" w:hAnsi="Calibri" w:eastAsia="Calibri" w:cs="Calibri"/>
          <w:b w:val="0"/>
          <w:bCs w:val="0"/>
          <w:noProof w:val="0"/>
          <w:sz w:val="24"/>
          <w:szCs w:val="24"/>
          <w:lang w:val="en-GB"/>
        </w:rPr>
        <w:t xml:space="preserve">When beginning his discussion of the walls route Pines mentions how the subject was almost unanimously agreed upon until the publication of </w:t>
      </w:r>
      <w:proofErr w:type="spellStart"/>
      <w:r w:rsidRPr="230BA3AC" w:rsidR="7150F97B">
        <w:rPr>
          <w:rFonts w:ascii="Calibri" w:hAnsi="Calibri" w:eastAsia="Calibri" w:cs="Calibri"/>
          <w:b w:val="0"/>
          <w:bCs w:val="0"/>
          <w:noProof w:val="0"/>
          <w:sz w:val="24"/>
          <w:szCs w:val="24"/>
          <w:lang w:val="en-GB"/>
        </w:rPr>
        <w:t>Xinian</w:t>
      </w:r>
      <w:proofErr w:type="spellEnd"/>
      <w:r w:rsidRPr="230BA3AC" w:rsidR="7150F97B">
        <w:rPr>
          <w:rFonts w:ascii="Calibri" w:hAnsi="Calibri" w:eastAsia="Calibri" w:cs="Calibri"/>
          <w:b w:val="0"/>
          <w:bCs w:val="0"/>
          <w:noProof w:val="0"/>
          <w:sz w:val="24"/>
          <w:szCs w:val="24"/>
          <w:lang w:val="en-GB"/>
        </w:rPr>
        <w:t xml:space="preserve"> which states</w:t>
      </w:r>
      <w:r w:rsidRPr="230BA3AC" w:rsidR="35D842EF">
        <w:rPr>
          <w:rFonts w:ascii="Calibri" w:hAnsi="Calibri" w:eastAsia="Calibri" w:cs="Calibri"/>
          <w:b w:val="0"/>
          <w:bCs w:val="0"/>
          <w:noProof w:val="0"/>
          <w:sz w:val="24"/>
          <w:szCs w:val="24"/>
          <w:lang w:val="en-GB"/>
        </w:rPr>
        <w:t>:</w:t>
      </w:r>
      <w:r w:rsidRPr="230BA3AC" w:rsidR="7150F97B">
        <w:rPr>
          <w:rFonts w:ascii="Calibri" w:hAnsi="Calibri" w:eastAsia="Calibri" w:cs="Calibri"/>
          <w:b w:val="0"/>
          <w:bCs w:val="0"/>
          <w:noProof w:val="0"/>
          <w:sz w:val="24"/>
          <w:szCs w:val="24"/>
          <w:lang w:val="en-GB"/>
        </w:rPr>
        <w:t xml:space="preserve"> “The text in section 20 discussed above is unequivocal: “the people of Qi for the first time erected the Long Wall at the Ji [River]; [the Wall] stretched from the Southern Mountain to the Northern Sea.” The starting point, the Southern Mountain near the Ji River may well refer to the commonly </w:t>
      </w:r>
      <w:r w:rsidRPr="230BA3AC" w:rsidR="7150F97B">
        <w:rPr>
          <w:rFonts w:ascii="Calibri" w:hAnsi="Calibri" w:eastAsia="Calibri" w:cs="Calibri"/>
          <w:b w:val="0"/>
          <w:bCs w:val="0"/>
          <w:noProof w:val="0"/>
          <w:sz w:val="24"/>
          <w:szCs w:val="24"/>
          <w:lang w:val="en-GB"/>
        </w:rPr>
        <w:t>identified</w:t>
      </w:r>
      <w:r w:rsidRPr="230BA3AC" w:rsidR="7150F97B">
        <w:rPr>
          <w:rFonts w:ascii="Calibri" w:hAnsi="Calibri" w:eastAsia="Calibri" w:cs="Calibri"/>
          <w:b w:val="0"/>
          <w:bCs w:val="0"/>
          <w:noProof w:val="0"/>
          <w:sz w:val="24"/>
          <w:szCs w:val="24"/>
          <w:lang w:val="en-GB"/>
        </w:rPr>
        <w:t xml:space="preserve"> location near Guangli village </w:t>
      </w:r>
      <w:proofErr w:type="spellStart"/>
      <w:r w:rsidRPr="230BA3AC" w:rsidR="7150F97B">
        <w:rPr>
          <w:rFonts w:ascii="Calibri" w:hAnsi="Calibri" w:eastAsia="Calibri" w:cs="Calibri"/>
          <w:noProof w:val="0"/>
          <w:sz w:val="24"/>
          <w:szCs w:val="24"/>
          <w:lang w:val="en-GB"/>
        </w:rPr>
        <w:t>廣里</w:t>
      </w:r>
      <w:proofErr w:type="spellEnd"/>
      <w:r w:rsidRPr="230BA3AC" w:rsidR="7150F97B">
        <w:rPr>
          <w:rFonts w:ascii="Calibri" w:hAnsi="Calibri" w:eastAsia="Calibri" w:cs="Calibri"/>
          <w:noProof w:val="0"/>
          <w:sz w:val="24"/>
          <w:szCs w:val="24"/>
          <w:lang w:val="en-GB"/>
        </w:rPr>
        <w:t xml:space="preserve">, Xiaoli </w:t>
      </w:r>
      <w:proofErr w:type="spellStart"/>
      <w:r w:rsidRPr="230BA3AC" w:rsidR="7150F97B">
        <w:rPr>
          <w:rFonts w:ascii="Calibri" w:hAnsi="Calibri" w:eastAsia="Calibri" w:cs="Calibri"/>
          <w:noProof w:val="0"/>
          <w:sz w:val="24"/>
          <w:szCs w:val="24"/>
          <w:lang w:val="en-GB"/>
        </w:rPr>
        <w:t>孝里</w:t>
      </w:r>
      <w:proofErr w:type="spellEnd"/>
      <w:r w:rsidRPr="230BA3AC" w:rsidR="7150F97B">
        <w:rPr>
          <w:rFonts w:ascii="Calibri" w:hAnsi="Calibri" w:eastAsia="Calibri" w:cs="Calibri"/>
          <w:noProof w:val="0"/>
          <w:sz w:val="24"/>
          <w:szCs w:val="24"/>
          <w:lang w:val="en-GB"/>
        </w:rPr>
        <w:t xml:space="preserve"> township of Changqing </w:t>
      </w:r>
      <w:proofErr w:type="spellStart"/>
      <w:r w:rsidRPr="230BA3AC" w:rsidR="7150F97B">
        <w:rPr>
          <w:rFonts w:ascii="Calibri" w:hAnsi="Calibri" w:eastAsia="Calibri" w:cs="Calibri"/>
          <w:noProof w:val="0"/>
          <w:sz w:val="24"/>
          <w:szCs w:val="24"/>
          <w:lang w:val="en-GB"/>
        </w:rPr>
        <w:t>長清</w:t>
      </w:r>
      <w:proofErr w:type="spellEnd"/>
      <w:r w:rsidRPr="230BA3AC" w:rsidR="7150F97B">
        <w:rPr>
          <w:rFonts w:ascii="Calibri" w:hAnsi="Calibri" w:eastAsia="Calibri" w:cs="Calibri"/>
          <w:noProof w:val="0"/>
          <w:sz w:val="24"/>
          <w:szCs w:val="24"/>
          <w:lang w:val="en-GB"/>
        </w:rPr>
        <w:t xml:space="preserve"> District, </w:t>
      </w:r>
      <w:proofErr w:type="spellStart"/>
      <w:r w:rsidRPr="230BA3AC" w:rsidR="7150F97B">
        <w:rPr>
          <w:rFonts w:ascii="Calibri" w:hAnsi="Calibri" w:eastAsia="Calibri" w:cs="Calibri"/>
          <w:noProof w:val="0"/>
          <w:sz w:val="24"/>
          <w:szCs w:val="24"/>
          <w:lang w:val="en-GB"/>
        </w:rPr>
        <w:t>Ji’nan</w:t>
      </w:r>
      <w:proofErr w:type="spellEnd"/>
      <w:r w:rsidRPr="230BA3AC" w:rsidR="7150F97B">
        <w:rPr>
          <w:rFonts w:ascii="Calibri" w:hAnsi="Calibri" w:eastAsia="Calibri" w:cs="Calibri"/>
          <w:noProof w:val="0"/>
          <w:sz w:val="24"/>
          <w:szCs w:val="24"/>
          <w:lang w:val="en-GB"/>
        </w:rPr>
        <w:t xml:space="preserve"> </w:t>
      </w:r>
      <w:proofErr w:type="spellStart"/>
      <w:r w:rsidRPr="230BA3AC" w:rsidR="7150F97B">
        <w:rPr>
          <w:rFonts w:ascii="Calibri" w:hAnsi="Calibri" w:eastAsia="Calibri" w:cs="Calibri"/>
          <w:noProof w:val="0"/>
          <w:sz w:val="24"/>
          <w:szCs w:val="24"/>
          <w:lang w:val="en-GB"/>
        </w:rPr>
        <w:t>濟南</w:t>
      </w:r>
      <w:proofErr w:type="spellEnd"/>
      <w:r w:rsidRPr="230BA3AC" w:rsidR="7150F97B">
        <w:rPr>
          <w:rFonts w:ascii="Calibri" w:hAnsi="Calibri" w:eastAsia="Calibri" w:cs="Calibri"/>
          <w:noProof w:val="0"/>
          <w:sz w:val="24"/>
          <w:szCs w:val="24"/>
          <w:lang w:val="en-GB"/>
        </w:rPr>
        <w:t xml:space="preserve"> Municipality.”</w:t>
      </w:r>
      <w:r w:rsidRPr="230BA3AC" w:rsidR="00DE7EE9">
        <w:rPr>
          <w:rFonts w:ascii="Calibri" w:hAnsi="Calibri" w:eastAsia="Calibri" w:cs="Calibri"/>
          <w:noProof w:val="0"/>
          <w:sz w:val="24"/>
          <w:szCs w:val="24"/>
          <w:lang w:val="en-GB"/>
        </w:rPr>
        <w:t xml:space="preserve"> As the reader I would like a visual guide to aide me in understanding where this proposed route would be,</w:t>
      </w:r>
      <w:r w:rsidRPr="230BA3AC" w:rsidR="669787E5">
        <w:rPr>
          <w:rFonts w:ascii="Calibri" w:hAnsi="Calibri" w:eastAsia="Calibri" w:cs="Calibri"/>
          <w:noProof w:val="0"/>
          <w:sz w:val="24"/>
          <w:szCs w:val="24"/>
          <w:lang w:val="en-GB"/>
        </w:rPr>
        <w:t xml:space="preserve"> </w:t>
      </w:r>
      <w:r w:rsidRPr="230BA3AC" w:rsidR="669787E5">
        <w:rPr>
          <w:rFonts w:ascii="Calibri" w:hAnsi="Calibri" w:eastAsia="Calibri" w:cs="Calibri"/>
          <w:noProof w:val="0"/>
          <w:sz w:val="24"/>
          <w:szCs w:val="24"/>
          <w:lang w:val="en-GB"/>
        </w:rPr>
        <w:t xml:space="preserve">Bohai </w:t>
      </w:r>
      <w:proofErr w:type="spellStart"/>
      <w:r w:rsidRPr="230BA3AC" w:rsidR="669787E5">
        <w:rPr>
          <w:rFonts w:ascii="Calibri" w:hAnsi="Calibri" w:eastAsia="Calibri" w:cs="Calibri"/>
          <w:noProof w:val="0"/>
          <w:sz w:val="24"/>
          <w:szCs w:val="24"/>
          <w:lang w:val="en-GB"/>
        </w:rPr>
        <w:t>渤海</w:t>
      </w:r>
      <w:proofErr w:type="spellEnd"/>
      <w:r w:rsidRPr="230BA3AC" w:rsidR="669787E5">
        <w:rPr>
          <w:rFonts w:ascii="Calibri" w:hAnsi="Calibri" w:eastAsia="Calibri" w:cs="Calibri"/>
          <w:noProof w:val="0"/>
          <w:sz w:val="24"/>
          <w:szCs w:val="24"/>
          <w:lang w:val="en-GB"/>
        </w:rPr>
        <w:t xml:space="preserve"> is the inner gulf of the Yellow Sea and suggesting that the wall was built to some point </w:t>
      </w:r>
      <w:r w:rsidRPr="230BA3AC" w:rsidR="2775A0F0">
        <w:rPr>
          <w:rFonts w:ascii="Calibri" w:hAnsi="Calibri" w:eastAsia="Calibri" w:cs="Calibri"/>
          <w:noProof w:val="0"/>
          <w:sz w:val="24"/>
          <w:szCs w:val="24"/>
          <w:lang w:val="en-GB"/>
        </w:rPr>
        <w:t xml:space="preserve">on the northern coast of Qi near Bohai would completely change the purpose and history of the </w:t>
      </w:r>
      <w:r w:rsidRPr="230BA3AC" w:rsidR="2775A0F0">
        <w:rPr>
          <w:rFonts w:ascii="Calibri" w:hAnsi="Calibri" w:eastAsia="Calibri" w:cs="Calibri"/>
          <w:noProof w:val="0"/>
          <w:sz w:val="24"/>
          <w:szCs w:val="24"/>
          <w:lang w:val="en-GB"/>
        </w:rPr>
        <w:t>wall.</w:t>
      </w:r>
    </w:p>
    <w:p w:rsidR="612417C8" w:rsidP="230BA3AC" w:rsidRDefault="612417C8" w14:paraId="6D077951" w14:textId="341174B1">
      <w:pPr>
        <w:pStyle w:val="Normal"/>
        <w:bidi w:val="0"/>
        <w:spacing w:before="0" w:beforeAutospacing="off" w:after="160" w:afterAutospacing="off" w:line="259" w:lineRule="auto"/>
        <w:ind w:left="0" w:right="0"/>
        <w:jc w:val="left"/>
        <w:rPr>
          <w:rFonts w:ascii="Calibri" w:hAnsi="Calibri" w:eastAsia="Calibri" w:cs="Calibri"/>
          <w:b w:val="0"/>
          <w:bCs w:val="0"/>
          <w:noProof w:val="0"/>
          <w:sz w:val="24"/>
          <w:szCs w:val="24"/>
          <w:lang w:val="en-GB"/>
        </w:rPr>
      </w:pPr>
      <w:r w:rsidR="624904E1">
        <w:drawing>
          <wp:inline wp14:editId="3E0AC17B" wp14:anchorId="61D40B4C">
            <wp:extent cx="5553075" cy="3204587"/>
            <wp:effectExtent l="0" t="0" r="0" b="0"/>
            <wp:docPr id="757463910" name="" title=""/>
            <wp:cNvGraphicFramePr>
              <a:graphicFrameLocks noChangeAspect="1"/>
            </wp:cNvGraphicFramePr>
            <a:graphic>
              <a:graphicData uri="http://schemas.openxmlformats.org/drawingml/2006/picture">
                <pic:pic>
                  <pic:nvPicPr>
                    <pic:cNvPr id="0" name=""/>
                    <pic:cNvPicPr/>
                  </pic:nvPicPr>
                  <pic:blipFill>
                    <a:blip r:embed="Rf38d3376b0354a79">
                      <a:extLst>
                        <a:ext xmlns:a="http://schemas.openxmlformats.org/drawingml/2006/main" uri="{28A0092B-C50C-407E-A947-70E740481C1C}">
                          <a14:useLocalDpi val="0"/>
                        </a:ext>
                      </a:extLst>
                    </a:blip>
                    <a:stretch>
                      <a:fillRect/>
                    </a:stretch>
                  </pic:blipFill>
                  <pic:spPr>
                    <a:xfrm>
                      <a:off x="0" y="0"/>
                      <a:ext cx="5553075" cy="3204587"/>
                    </a:xfrm>
                    <a:prstGeom prst="rect">
                      <a:avLst/>
                    </a:prstGeom>
                  </pic:spPr>
                </pic:pic>
              </a:graphicData>
            </a:graphic>
          </wp:inline>
        </w:drawing>
      </w:r>
    </w:p>
    <w:p w:rsidR="612417C8" w:rsidP="230BA3AC" w:rsidRDefault="612417C8" w14:paraId="7341EFC2" w14:textId="668F8408">
      <w:pPr>
        <w:pStyle w:val="Normal"/>
        <w:bidi w:val="0"/>
        <w:spacing w:before="0" w:beforeAutospacing="off" w:after="160" w:afterAutospacing="off" w:line="259" w:lineRule="auto"/>
        <w:ind w:left="0" w:right="0"/>
        <w:jc w:val="left"/>
        <w:rPr>
          <w:rFonts w:ascii="Calibri" w:hAnsi="Calibri" w:eastAsia="Calibri" w:cs="Calibri"/>
          <w:b w:val="0"/>
          <w:bCs w:val="0"/>
          <w:noProof w:val="0"/>
          <w:sz w:val="24"/>
          <w:szCs w:val="24"/>
          <w:lang w:val="en-GB"/>
        </w:rPr>
      </w:pPr>
      <w:r w:rsidRPr="230BA3AC" w:rsidR="624904E1">
        <w:rPr>
          <w:rFonts w:ascii="Calibri" w:hAnsi="Calibri" w:eastAsia="Calibri" w:cs="Calibri"/>
          <w:b w:val="0"/>
          <w:bCs w:val="0"/>
          <w:noProof w:val="0"/>
          <w:sz w:val="24"/>
          <w:szCs w:val="24"/>
          <w:lang w:val="en-GB"/>
        </w:rPr>
        <w:t>Here I've visualized a possible route that the Long Wall could take from Guangli village (the red circle) up to the northern sea at Bohai with the Yellow River in blue, but I have no i</w:t>
      </w:r>
      <w:r w:rsidRPr="230BA3AC" w:rsidR="74F895EB">
        <w:rPr>
          <w:rFonts w:ascii="Calibri" w:hAnsi="Calibri" w:eastAsia="Calibri" w:cs="Calibri"/>
          <w:b w:val="0"/>
          <w:bCs w:val="0"/>
          <w:noProof w:val="0"/>
          <w:sz w:val="24"/>
          <w:szCs w:val="24"/>
          <w:lang w:val="en-GB"/>
        </w:rPr>
        <w:t xml:space="preserve">dea if this is accurate because the article doesn’t provide me with a visual aide to help me, the correct route might be interpreted to be the following instead. </w:t>
      </w:r>
    </w:p>
    <w:p w:rsidR="612417C8" w:rsidP="230BA3AC" w:rsidRDefault="612417C8" w14:paraId="55A19898" w14:textId="2E05DB20">
      <w:pPr>
        <w:pStyle w:val="Normal"/>
        <w:bidi w:val="0"/>
        <w:spacing w:before="0" w:beforeAutospacing="off" w:after="160" w:afterAutospacing="off" w:line="259" w:lineRule="auto"/>
        <w:ind w:left="0" w:right="0"/>
        <w:jc w:val="left"/>
      </w:pPr>
      <w:r w:rsidR="741BD867">
        <w:drawing>
          <wp:inline wp14:editId="22F0393D" wp14:anchorId="1131F7A2">
            <wp:extent cx="5543550" cy="3060501"/>
            <wp:effectExtent l="0" t="0" r="0" b="0"/>
            <wp:docPr id="188051166" name="" title=""/>
            <wp:cNvGraphicFramePr>
              <a:graphicFrameLocks noChangeAspect="1"/>
            </wp:cNvGraphicFramePr>
            <a:graphic>
              <a:graphicData uri="http://schemas.openxmlformats.org/drawingml/2006/picture">
                <pic:pic>
                  <pic:nvPicPr>
                    <pic:cNvPr id="0" name=""/>
                    <pic:cNvPicPr/>
                  </pic:nvPicPr>
                  <pic:blipFill>
                    <a:blip r:embed="R1e01a6c8f9674d05">
                      <a:extLst>
                        <a:ext xmlns:a="http://schemas.openxmlformats.org/drawingml/2006/main" uri="{28A0092B-C50C-407E-A947-70E740481C1C}">
                          <a14:useLocalDpi val="0"/>
                        </a:ext>
                      </a:extLst>
                    </a:blip>
                    <a:stretch>
                      <a:fillRect/>
                    </a:stretch>
                  </pic:blipFill>
                  <pic:spPr>
                    <a:xfrm>
                      <a:off x="0" y="0"/>
                      <a:ext cx="5543550" cy="3060501"/>
                    </a:xfrm>
                    <a:prstGeom prst="rect">
                      <a:avLst/>
                    </a:prstGeom>
                  </pic:spPr>
                </pic:pic>
              </a:graphicData>
            </a:graphic>
          </wp:inline>
        </w:drawing>
      </w:r>
    </w:p>
    <w:p w:rsidR="612417C8" w:rsidP="230BA3AC" w:rsidRDefault="612417C8" w14:paraId="25E31524" w14:textId="1B782B54">
      <w:pPr>
        <w:pStyle w:val="Normal"/>
        <w:bidi w:val="0"/>
        <w:spacing w:before="0" w:beforeAutospacing="off" w:after="160" w:afterAutospacing="off" w:line="259" w:lineRule="auto"/>
        <w:ind w:left="0" w:right="0"/>
        <w:jc w:val="left"/>
        <w:rPr>
          <w:rFonts w:ascii="Calibri" w:hAnsi="Calibri" w:eastAsia="Calibri" w:cs="Calibri"/>
          <w:b w:val="0"/>
          <w:bCs w:val="0"/>
          <w:noProof w:val="0"/>
          <w:sz w:val="24"/>
          <w:szCs w:val="24"/>
          <w:lang w:val="en-GB"/>
        </w:rPr>
      </w:pPr>
      <w:r w:rsidRPr="230BA3AC" w:rsidR="741BD867">
        <w:rPr>
          <w:rFonts w:ascii="Calibri" w:hAnsi="Calibri" w:eastAsia="Calibri" w:cs="Calibri"/>
          <w:b w:val="0"/>
          <w:bCs w:val="0"/>
          <w:noProof w:val="0"/>
          <w:sz w:val="24"/>
          <w:szCs w:val="24"/>
          <w:lang w:val="en-GB"/>
        </w:rPr>
        <w:t xml:space="preserve">The suggestion that the wall stretched from the southern mountain near Guangli to the northern sea means that the wall might have </w:t>
      </w:r>
      <w:proofErr w:type="gramStart"/>
      <w:r w:rsidRPr="230BA3AC" w:rsidR="741BD867">
        <w:rPr>
          <w:rFonts w:ascii="Calibri" w:hAnsi="Calibri" w:eastAsia="Calibri" w:cs="Calibri"/>
          <w:b w:val="0"/>
          <w:bCs w:val="0"/>
          <w:noProof w:val="0"/>
          <w:sz w:val="24"/>
          <w:szCs w:val="24"/>
          <w:lang w:val="en-GB"/>
        </w:rPr>
        <w:t>actually looked</w:t>
      </w:r>
      <w:proofErr w:type="gramEnd"/>
      <w:r w:rsidRPr="230BA3AC" w:rsidR="741BD867">
        <w:rPr>
          <w:rFonts w:ascii="Calibri" w:hAnsi="Calibri" w:eastAsia="Calibri" w:cs="Calibri"/>
          <w:b w:val="0"/>
          <w:bCs w:val="0"/>
          <w:noProof w:val="0"/>
          <w:sz w:val="24"/>
          <w:szCs w:val="24"/>
          <w:lang w:val="en-GB"/>
        </w:rPr>
        <w:t xml:space="preserve"> more like this and been built in almost a straight line from point A to point B. </w:t>
      </w:r>
    </w:p>
    <w:p w:rsidR="612417C8" w:rsidP="230BA3AC" w:rsidRDefault="612417C8" w14:paraId="4D705533" w14:textId="6418AE99">
      <w:pPr>
        <w:pStyle w:val="Normal"/>
        <w:bidi w:val="0"/>
        <w:spacing w:before="0" w:beforeAutospacing="off" w:after="160" w:afterAutospacing="off" w:line="259" w:lineRule="auto"/>
        <w:ind w:left="0" w:right="0"/>
        <w:jc w:val="left"/>
        <w:rPr>
          <w:rFonts w:ascii="Calibri" w:hAnsi="Calibri" w:eastAsia="Calibri" w:cs="Calibri"/>
          <w:b w:val="0"/>
          <w:bCs w:val="0"/>
          <w:noProof w:val="0"/>
          <w:sz w:val="24"/>
          <w:szCs w:val="24"/>
          <w:lang w:val="en-GB"/>
        </w:rPr>
      </w:pPr>
      <w:r w:rsidRPr="230BA3AC" w:rsidR="2D49478C">
        <w:rPr>
          <w:rFonts w:ascii="Calibri" w:hAnsi="Calibri" w:eastAsia="Calibri" w:cs="Calibri"/>
          <w:b w:val="0"/>
          <w:bCs w:val="0"/>
          <w:noProof w:val="0"/>
          <w:sz w:val="24"/>
          <w:szCs w:val="24"/>
          <w:lang w:val="en-GB"/>
        </w:rPr>
        <w:t>The second instance</w:t>
      </w:r>
      <w:r w:rsidRPr="230BA3AC" w:rsidR="4C28E566">
        <w:rPr>
          <w:rFonts w:ascii="Calibri" w:hAnsi="Calibri" w:eastAsia="Calibri" w:cs="Calibri"/>
          <w:b w:val="0"/>
          <w:bCs w:val="0"/>
          <w:noProof w:val="0"/>
          <w:sz w:val="24"/>
          <w:szCs w:val="24"/>
          <w:lang w:val="en-GB"/>
        </w:rPr>
        <w:t xml:space="preserve"> where the two Wangs mention the possibility of an L-Shaped wall</w:t>
      </w:r>
      <w:r w:rsidRPr="230BA3AC" w:rsidR="2D49478C">
        <w:rPr>
          <w:rFonts w:ascii="Calibri" w:hAnsi="Calibri" w:eastAsia="Calibri" w:cs="Calibri"/>
          <w:b w:val="0"/>
          <w:bCs w:val="0"/>
          <w:noProof w:val="0"/>
          <w:sz w:val="24"/>
          <w:szCs w:val="24"/>
          <w:lang w:val="en-GB"/>
        </w:rPr>
        <w:t xml:space="preserve"> </w:t>
      </w:r>
      <w:r w:rsidRPr="230BA3AC" w:rsidR="2D49478C">
        <w:rPr>
          <w:rFonts w:ascii="Calibri" w:hAnsi="Calibri" w:eastAsia="Calibri" w:cs="Calibri"/>
          <w:b w:val="0"/>
          <w:bCs w:val="0"/>
          <w:noProof w:val="0"/>
          <w:sz w:val="24"/>
          <w:szCs w:val="24"/>
          <w:lang w:val="en-GB"/>
        </w:rPr>
        <w:t xml:space="preserve">does come with an external map in the references </w:t>
      </w:r>
      <w:r w:rsidRPr="230BA3AC" w:rsidR="13EA9699">
        <w:rPr>
          <w:rFonts w:ascii="Calibri" w:hAnsi="Calibri" w:eastAsia="Calibri" w:cs="Calibri"/>
          <w:b w:val="0"/>
          <w:bCs w:val="0"/>
          <w:noProof w:val="0"/>
          <w:sz w:val="24"/>
          <w:szCs w:val="24"/>
          <w:lang w:val="en-GB"/>
        </w:rPr>
        <w:t xml:space="preserve">but unfortunately the official source is behind a Chinese paywall and the only source I could access was very low quality and featured only a blurry visual aide that </w:t>
      </w:r>
      <w:r w:rsidRPr="230BA3AC" w:rsidR="31785E54">
        <w:rPr>
          <w:rFonts w:ascii="Calibri" w:hAnsi="Calibri" w:eastAsia="Calibri" w:cs="Calibri"/>
          <w:b w:val="0"/>
          <w:bCs w:val="0"/>
          <w:noProof w:val="0"/>
          <w:sz w:val="24"/>
          <w:szCs w:val="24"/>
          <w:lang w:val="en-GB"/>
        </w:rPr>
        <w:t xml:space="preserve">was unreadable. </w:t>
      </w:r>
    </w:p>
    <w:p w:rsidR="612417C8" w:rsidP="230BA3AC" w:rsidRDefault="612417C8" w14:paraId="351DC647" w14:textId="4D5A42E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230BA3AC" w:rsidR="7152E30D">
        <w:rPr>
          <w:rFonts w:ascii="Calibri" w:hAnsi="Calibri" w:eastAsia="Calibri" w:cs="Calibri"/>
          <w:b w:val="0"/>
          <w:bCs w:val="0"/>
          <w:noProof w:val="0"/>
          <w:sz w:val="24"/>
          <w:szCs w:val="24"/>
          <w:lang w:val="en-GB"/>
        </w:rPr>
        <w:t>One thing that I do really appreciate is that in this section of the article the author acknowledges the lack of solid proof available to him and admits</w:t>
      </w:r>
      <w:r w:rsidRPr="230BA3AC" w:rsidR="0C8CD4DD">
        <w:rPr>
          <w:rFonts w:ascii="Calibri" w:hAnsi="Calibri" w:eastAsia="Calibri" w:cs="Calibri"/>
          <w:b w:val="0"/>
          <w:bCs w:val="0"/>
          <w:noProof w:val="0"/>
          <w:sz w:val="24"/>
          <w:szCs w:val="24"/>
          <w:lang w:val="en-GB"/>
        </w:rPr>
        <w:t xml:space="preserve"> his “inability to resolve the controversy about the possibility of a second, north-western line of the Long Wall of Qi”, in doing so he gains the trust of the reader while also not dismissing the prospect of future evidence being revealed that does indicate although unlikely that there was indeed a northern running section</w:t>
      </w:r>
      <w:r w:rsidRPr="230BA3AC" w:rsidR="59B3E88D">
        <w:rPr>
          <w:rFonts w:ascii="Calibri" w:hAnsi="Calibri" w:eastAsia="Calibri" w:cs="Calibri"/>
          <w:b w:val="0"/>
          <w:bCs w:val="0"/>
          <w:noProof w:val="0"/>
          <w:sz w:val="24"/>
          <w:szCs w:val="24"/>
          <w:lang w:val="en-GB"/>
        </w:rPr>
        <w:t xml:space="preserve"> of the wall even though the military uses of such a thing would be very difficult to imagine.</w:t>
      </w:r>
    </w:p>
    <w:p w:rsidR="612417C8" w:rsidP="230BA3AC" w:rsidRDefault="612417C8" w14:paraId="3D87C392" w14:textId="23633E7E">
      <w:pPr>
        <w:pStyle w:val="Normal"/>
        <w:bidi w:val="0"/>
        <w:spacing w:before="0" w:beforeAutospacing="off" w:after="160" w:afterAutospacing="off" w:line="259" w:lineRule="auto"/>
        <w:ind w:left="0" w:right="0"/>
        <w:jc w:val="left"/>
        <w:rPr>
          <w:rFonts w:ascii="Calibri" w:hAnsi="Calibri" w:eastAsia="Calibri" w:cs="Calibri"/>
          <w:b w:val="1"/>
          <w:bCs w:val="1"/>
          <w:noProof w:val="0"/>
          <w:sz w:val="32"/>
          <w:szCs w:val="32"/>
          <w:lang w:val="en-GB"/>
        </w:rPr>
      </w:pPr>
      <w:r w:rsidRPr="230BA3AC" w:rsidR="19D29740">
        <w:rPr>
          <w:rFonts w:ascii="Calibri" w:hAnsi="Calibri" w:eastAsia="Calibri" w:cs="Calibri"/>
          <w:b w:val="1"/>
          <w:bCs w:val="1"/>
          <w:noProof w:val="0"/>
          <w:sz w:val="32"/>
          <w:szCs w:val="32"/>
          <w:lang w:val="en-GB"/>
        </w:rPr>
        <w:t>Qi vs Chu</w:t>
      </w:r>
    </w:p>
    <w:p w:rsidR="612417C8" w:rsidP="230BA3AC" w:rsidRDefault="612417C8" w14:paraId="47EE1396" w14:textId="4FFBACCD">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230BA3AC" w:rsidR="19D29740">
        <w:rPr>
          <w:rFonts w:ascii="Calibri" w:hAnsi="Calibri" w:eastAsia="Calibri" w:cs="Calibri"/>
          <w:b w:val="0"/>
          <w:bCs w:val="0"/>
          <w:noProof w:val="0"/>
          <w:sz w:val="24"/>
          <w:szCs w:val="24"/>
          <w:lang w:val="en-GB"/>
        </w:rPr>
        <w:t>In the conclusion</w:t>
      </w:r>
      <w:r w:rsidRPr="230BA3AC" w:rsidR="6E90BAD2">
        <w:rPr>
          <w:rFonts w:ascii="Calibri" w:hAnsi="Calibri" w:eastAsia="Calibri" w:cs="Calibri"/>
          <w:b w:val="0"/>
          <w:bCs w:val="0"/>
          <w:noProof w:val="0"/>
          <w:sz w:val="24"/>
          <w:szCs w:val="24"/>
          <w:lang w:val="en-GB"/>
        </w:rPr>
        <w:t xml:space="preserve"> of this article Pines brings in the discussion of which much of the initial Chinese research has been about, is the Great Wall of Qi the oldest long wall in China and indeed the world? </w:t>
      </w:r>
      <w:r w:rsidRPr="230BA3AC" w:rsidR="2D87DC00">
        <w:rPr>
          <w:rFonts w:ascii="Calibri" w:hAnsi="Calibri" w:eastAsia="Calibri" w:cs="Calibri"/>
          <w:b w:val="0"/>
          <w:bCs w:val="0"/>
          <w:noProof w:val="0"/>
          <w:sz w:val="24"/>
          <w:szCs w:val="24"/>
          <w:lang w:val="en-GB"/>
        </w:rPr>
        <w:t>Pines introduces the concept of a Long Wall in the State of Chu and</w:t>
      </w:r>
      <w:r w:rsidRPr="230BA3AC" w:rsidR="5D716C2E">
        <w:rPr>
          <w:rFonts w:ascii="Calibri" w:hAnsi="Calibri" w:eastAsia="Calibri" w:cs="Calibri"/>
          <w:b w:val="0"/>
          <w:bCs w:val="0"/>
          <w:noProof w:val="0"/>
          <w:sz w:val="24"/>
          <w:szCs w:val="24"/>
          <w:lang w:val="en-GB"/>
        </w:rPr>
        <w:t xml:space="preserve"> </w:t>
      </w:r>
      <w:proofErr w:type="gramStart"/>
      <w:r w:rsidRPr="230BA3AC" w:rsidR="5D716C2E">
        <w:rPr>
          <w:rFonts w:ascii="Calibri" w:hAnsi="Calibri" w:eastAsia="Calibri" w:cs="Calibri"/>
          <w:b w:val="0"/>
          <w:bCs w:val="0"/>
          <w:noProof w:val="0"/>
          <w:sz w:val="24"/>
          <w:szCs w:val="24"/>
          <w:lang w:val="en-GB"/>
        </w:rPr>
        <w:t>whether or not</w:t>
      </w:r>
      <w:proofErr w:type="gramEnd"/>
      <w:r w:rsidRPr="230BA3AC" w:rsidR="5D716C2E">
        <w:rPr>
          <w:rFonts w:ascii="Calibri" w:hAnsi="Calibri" w:eastAsia="Calibri" w:cs="Calibri"/>
          <w:b w:val="0"/>
          <w:bCs w:val="0"/>
          <w:noProof w:val="0"/>
          <w:sz w:val="24"/>
          <w:szCs w:val="24"/>
          <w:lang w:val="en-GB"/>
        </w:rPr>
        <w:t xml:space="preserve"> this was perhaps constructed before Qi’s. In this section the author compares to two not just in length and age but in practical and military use through </w:t>
      </w:r>
      <w:proofErr w:type="gramStart"/>
      <w:r w:rsidRPr="230BA3AC" w:rsidR="5D716C2E">
        <w:rPr>
          <w:rFonts w:ascii="Calibri" w:hAnsi="Calibri" w:eastAsia="Calibri" w:cs="Calibri"/>
          <w:b w:val="0"/>
          <w:bCs w:val="0"/>
          <w:noProof w:val="0"/>
          <w:sz w:val="24"/>
          <w:szCs w:val="24"/>
          <w:lang w:val="en-GB"/>
        </w:rPr>
        <w:t>a</w:t>
      </w:r>
      <w:proofErr w:type="gramEnd"/>
      <w:r w:rsidRPr="230BA3AC" w:rsidR="4B460D46">
        <w:rPr>
          <w:rFonts w:ascii="Calibri" w:hAnsi="Calibri" w:eastAsia="Calibri" w:cs="Calibri"/>
          <w:b w:val="0"/>
          <w:bCs w:val="0"/>
          <w:noProof w:val="0"/>
          <w:sz w:val="24"/>
          <w:szCs w:val="24"/>
          <w:lang w:val="en-GB"/>
        </w:rPr>
        <w:t xml:space="preserve"> exhaustive list of references both new and old.</w:t>
      </w:r>
      <w:r w:rsidRPr="230BA3AC" w:rsidR="47FA4B4E">
        <w:rPr>
          <w:rFonts w:ascii="Calibri" w:hAnsi="Calibri" w:eastAsia="Calibri" w:cs="Calibri"/>
          <w:b w:val="0"/>
          <w:bCs w:val="0"/>
          <w:noProof w:val="0"/>
          <w:sz w:val="24"/>
          <w:szCs w:val="24"/>
          <w:lang w:val="en-GB"/>
        </w:rPr>
        <w:t xml:space="preserve"> In this sec</w:t>
      </w:r>
      <w:r w:rsidRPr="230BA3AC" w:rsidR="44511AE5">
        <w:rPr>
          <w:rFonts w:ascii="Calibri" w:hAnsi="Calibri" w:eastAsia="Calibri" w:cs="Calibri"/>
          <w:b w:val="0"/>
          <w:bCs w:val="0"/>
          <w:noProof w:val="0"/>
          <w:sz w:val="24"/>
          <w:szCs w:val="24"/>
          <w:lang w:val="en-GB"/>
        </w:rPr>
        <w:t xml:space="preserve">tion </w:t>
      </w:r>
      <w:r w:rsidRPr="230BA3AC" w:rsidR="26732EAA">
        <w:rPr>
          <w:rFonts w:ascii="Calibri" w:hAnsi="Calibri" w:eastAsia="Calibri" w:cs="Calibri"/>
          <w:b w:val="0"/>
          <w:bCs w:val="0"/>
          <w:noProof w:val="0"/>
          <w:sz w:val="24"/>
          <w:szCs w:val="24"/>
          <w:lang w:val="en-GB"/>
        </w:rPr>
        <w:t xml:space="preserve">because of a much more trusted source in the divination slips from the </w:t>
      </w:r>
      <w:proofErr w:type="spellStart"/>
      <w:r w:rsidRPr="230BA3AC" w:rsidR="26732EAA">
        <w:rPr>
          <w:rFonts w:ascii="Calibri" w:hAnsi="Calibri" w:eastAsia="Calibri" w:cs="Calibri"/>
          <w:b w:val="0"/>
          <w:bCs w:val="0"/>
          <w:noProof w:val="0"/>
          <w:sz w:val="24"/>
          <w:szCs w:val="24"/>
          <w:lang w:val="en-GB"/>
        </w:rPr>
        <w:t>Geling</w:t>
      </w:r>
      <w:proofErr w:type="spellEnd"/>
      <w:r w:rsidRPr="230BA3AC" w:rsidR="26732EAA">
        <w:rPr>
          <w:rFonts w:ascii="Calibri" w:hAnsi="Calibri" w:eastAsia="Calibri" w:cs="Calibri"/>
          <w:b w:val="0"/>
          <w:bCs w:val="0"/>
          <w:noProof w:val="0"/>
          <w:sz w:val="24"/>
          <w:szCs w:val="24"/>
          <w:lang w:val="en-GB"/>
        </w:rPr>
        <w:t xml:space="preserve"> Tombs we can more accurately provide an estimate as to when the Chu wall was likely built</w:t>
      </w:r>
      <w:r w:rsidRPr="230BA3AC" w:rsidR="0C2C37A7">
        <w:rPr>
          <w:rFonts w:ascii="Calibri" w:hAnsi="Calibri" w:eastAsia="Calibri" w:cs="Calibri"/>
          <w:b w:val="0"/>
          <w:bCs w:val="0"/>
          <w:noProof w:val="0"/>
          <w:sz w:val="24"/>
          <w:szCs w:val="24"/>
          <w:lang w:val="en-GB"/>
        </w:rPr>
        <w:t>, I enjoyed how the author contrasts this with the earlier difficulty in aging the Qi wall. Pines does an excellent job at</w:t>
      </w:r>
      <w:r w:rsidRPr="230BA3AC" w:rsidR="688E6D26">
        <w:rPr>
          <w:rFonts w:ascii="Calibri" w:hAnsi="Calibri" w:eastAsia="Calibri" w:cs="Calibri"/>
          <w:b w:val="0"/>
          <w:bCs w:val="0"/>
          <w:noProof w:val="0"/>
          <w:sz w:val="24"/>
          <w:szCs w:val="24"/>
          <w:lang w:val="en-GB"/>
        </w:rPr>
        <w:t xml:space="preserve"> br</w:t>
      </w:r>
      <w:r w:rsidRPr="230BA3AC" w:rsidR="38218BCE">
        <w:rPr>
          <w:rFonts w:ascii="Calibri" w:hAnsi="Calibri" w:eastAsia="Calibri" w:cs="Calibri"/>
          <w:b w:val="0"/>
          <w:bCs w:val="0"/>
          <w:noProof w:val="0"/>
          <w:sz w:val="24"/>
          <w:szCs w:val="24"/>
          <w:lang w:val="en-GB"/>
        </w:rPr>
        <w:t>inging</w:t>
      </w:r>
      <w:r w:rsidRPr="230BA3AC" w:rsidR="688E6D26">
        <w:rPr>
          <w:rFonts w:ascii="Calibri" w:hAnsi="Calibri" w:eastAsia="Calibri" w:cs="Calibri"/>
          <w:b w:val="0"/>
          <w:bCs w:val="0"/>
          <w:noProof w:val="0"/>
          <w:sz w:val="24"/>
          <w:szCs w:val="24"/>
          <w:lang w:val="en-GB"/>
        </w:rPr>
        <w:t xml:space="preserve"> together</w:t>
      </w:r>
      <w:r w:rsidRPr="230BA3AC" w:rsidR="688E6D26">
        <w:rPr>
          <w:rFonts w:ascii="Calibri" w:hAnsi="Calibri" w:eastAsia="Calibri" w:cs="Calibri"/>
          <w:b w:val="0"/>
          <w:bCs w:val="0"/>
          <w:noProof w:val="0"/>
          <w:sz w:val="24"/>
          <w:szCs w:val="24"/>
          <w:lang w:val="en-GB"/>
        </w:rPr>
        <w:t xml:space="preserve"> </w:t>
      </w:r>
      <w:r w:rsidRPr="230BA3AC" w:rsidR="688E6D26">
        <w:rPr>
          <w:rFonts w:ascii="Calibri" w:hAnsi="Calibri" w:eastAsia="Calibri" w:cs="Calibri"/>
          <w:b w:val="0"/>
          <w:bCs w:val="0"/>
          <w:noProof w:val="0"/>
          <w:sz w:val="24"/>
          <w:szCs w:val="24"/>
          <w:lang w:val="en-GB"/>
        </w:rPr>
        <w:t>these references and produc</w:t>
      </w:r>
      <w:r w:rsidRPr="230BA3AC" w:rsidR="4AD11CD8">
        <w:rPr>
          <w:rFonts w:ascii="Calibri" w:hAnsi="Calibri" w:eastAsia="Calibri" w:cs="Calibri"/>
          <w:b w:val="0"/>
          <w:bCs w:val="0"/>
          <w:noProof w:val="0"/>
          <w:sz w:val="24"/>
          <w:szCs w:val="24"/>
          <w:lang w:val="en-GB"/>
        </w:rPr>
        <w:t>ing</w:t>
      </w:r>
      <w:r w:rsidRPr="230BA3AC" w:rsidR="688E6D26">
        <w:rPr>
          <w:rFonts w:ascii="Calibri" w:hAnsi="Calibri" w:eastAsia="Calibri" w:cs="Calibri"/>
          <w:b w:val="0"/>
          <w:bCs w:val="0"/>
          <w:noProof w:val="0"/>
          <w:sz w:val="24"/>
          <w:szCs w:val="24"/>
          <w:lang w:val="en-GB"/>
        </w:rPr>
        <w:t xml:space="preserve"> a compelling comparison between the two walls</w:t>
      </w:r>
      <w:r w:rsidRPr="230BA3AC" w:rsidR="419F99E2">
        <w:rPr>
          <w:rFonts w:ascii="Calibri" w:hAnsi="Calibri" w:eastAsia="Calibri" w:cs="Calibri"/>
          <w:b w:val="0"/>
          <w:bCs w:val="0"/>
          <w:noProof w:val="0"/>
          <w:sz w:val="24"/>
          <w:szCs w:val="24"/>
          <w:lang w:val="en-GB"/>
        </w:rPr>
        <w:t xml:space="preserve"> using both ancient and modern scholarship</w:t>
      </w:r>
      <w:r w:rsidRPr="230BA3AC" w:rsidR="52A4F86B">
        <w:rPr>
          <w:rFonts w:ascii="Calibri" w:hAnsi="Calibri" w:eastAsia="Calibri" w:cs="Calibri"/>
          <w:b w:val="0"/>
          <w:bCs w:val="0"/>
          <w:noProof w:val="0"/>
          <w:sz w:val="24"/>
          <w:szCs w:val="24"/>
          <w:lang w:val="en-GB"/>
        </w:rPr>
        <w:t xml:space="preserve"> (Pines has excellently used the most recent scholarly work available to him throughout the article and blended it in with ancient sources </w:t>
      </w:r>
      <w:r w:rsidRPr="230BA3AC" w:rsidR="52A4F86B">
        <w:rPr>
          <w:rFonts w:ascii="Calibri" w:hAnsi="Calibri" w:eastAsia="Calibri" w:cs="Calibri"/>
          <w:b w:val="0"/>
          <w:bCs w:val="0"/>
          <w:noProof w:val="0"/>
          <w:sz w:val="24"/>
          <w:szCs w:val="24"/>
          <w:lang w:val="en-GB"/>
        </w:rPr>
        <w:t>seamlessly</w:t>
      </w:r>
      <w:r w:rsidRPr="230BA3AC" w:rsidR="52A4F86B">
        <w:rPr>
          <w:rFonts w:ascii="Calibri" w:hAnsi="Calibri" w:eastAsia="Calibri" w:cs="Calibri"/>
          <w:b w:val="0"/>
          <w:bCs w:val="0"/>
          <w:noProof w:val="0"/>
          <w:sz w:val="24"/>
          <w:szCs w:val="24"/>
          <w:lang w:val="en-GB"/>
        </w:rPr>
        <w:t>)</w:t>
      </w:r>
      <w:r w:rsidRPr="230BA3AC" w:rsidR="419F99E2">
        <w:rPr>
          <w:rFonts w:ascii="Calibri" w:hAnsi="Calibri" w:eastAsia="Calibri" w:cs="Calibri"/>
          <w:b w:val="0"/>
          <w:bCs w:val="0"/>
          <w:noProof w:val="0"/>
          <w:sz w:val="24"/>
          <w:szCs w:val="24"/>
          <w:lang w:val="en-GB"/>
        </w:rPr>
        <w:t xml:space="preserve"> </w:t>
      </w:r>
      <w:r w:rsidRPr="230BA3AC" w:rsidR="419F99E2">
        <w:rPr>
          <w:rFonts w:ascii="Calibri" w:hAnsi="Calibri" w:eastAsia="Calibri" w:cs="Calibri"/>
          <w:b w:val="0"/>
          <w:bCs w:val="0"/>
          <w:noProof w:val="0"/>
          <w:sz w:val="24"/>
          <w:szCs w:val="24"/>
          <w:lang w:val="en-GB"/>
        </w:rPr>
        <w:t>in his argument</w:t>
      </w:r>
      <w:r w:rsidRPr="230BA3AC" w:rsidR="688E6D26">
        <w:rPr>
          <w:rFonts w:ascii="Calibri" w:hAnsi="Calibri" w:eastAsia="Calibri" w:cs="Calibri"/>
          <w:b w:val="0"/>
          <w:bCs w:val="0"/>
          <w:noProof w:val="0"/>
          <w:sz w:val="24"/>
          <w:szCs w:val="24"/>
          <w:lang w:val="en-GB"/>
        </w:rPr>
        <w:t xml:space="preserve"> </w:t>
      </w:r>
      <w:r w:rsidRPr="230BA3AC" w:rsidR="688E6D26">
        <w:rPr>
          <w:rFonts w:ascii="Calibri" w:hAnsi="Calibri" w:eastAsia="Calibri" w:cs="Calibri"/>
          <w:b w:val="0"/>
          <w:bCs w:val="0"/>
          <w:noProof w:val="0"/>
          <w:sz w:val="24"/>
          <w:szCs w:val="24"/>
          <w:lang w:val="en-GB"/>
        </w:rPr>
        <w:t xml:space="preserve">and then added further context to the discussion by introducing other Great Walls </w:t>
      </w:r>
      <w:r w:rsidRPr="230BA3AC" w:rsidR="5429DA65">
        <w:rPr>
          <w:rFonts w:ascii="Calibri" w:hAnsi="Calibri" w:eastAsia="Calibri" w:cs="Calibri"/>
          <w:b w:val="0"/>
          <w:bCs w:val="0"/>
          <w:noProof w:val="0"/>
          <w:sz w:val="24"/>
          <w:szCs w:val="24"/>
          <w:lang w:val="en-GB"/>
        </w:rPr>
        <w:t xml:space="preserve">such as the Qin’s and leads the reader </w:t>
      </w:r>
      <w:r w:rsidRPr="230BA3AC" w:rsidR="62EA40EC">
        <w:rPr>
          <w:rFonts w:ascii="Calibri" w:hAnsi="Calibri" w:eastAsia="Calibri" w:cs="Calibri"/>
          <w:b w:val="0"/>
          <w:bCs w:val="0"/>
          <w:noProof w:val="0"/>
          <w:sz w:val="24"/>
          <w:szCs w:val="24"/>
          <w:lang w:val="en-GB"/>
        </w:rPr>
        <w:t>to his viewpoint that “in</w:t>
      </w:r>
      <w:r w:rsidRPr="230BA3AC" w:rsidR="5429DA65">
        <w:rPr>
          <w:rFonts w:ascii="Calibri" w:hAnsi="Calibri" w:eastAsia="Calibri" w:cs="Calibri"/>
          <w:b w:val="0"/>
          <w:bCs w:val="0"/>
          <w:noProof w:val="0"/>
          <w:sz w:val="24"/>
          <w:szCs w:val="24"/>
          <w:lang w:val="en-GB"/>
        </w:rPr>
        <w:t xml:space="preserve"> </w:t>
      </w:r>
      <w:r w:rsidRPr="230BA3AC" w:rsidR="5ACEA8D1">
        <w:rPr>
          <w:rFonts w:ascii="Calibri" w:hAnsi="Calibri" w:eastAsia="Calibri" w:cs="Calibri"/>
          <w:noProof w:val="0"/>
          <w:sz w:val="24"/>
          <w:szCs w:val="24"/>
          <w:lang w:val="en-GB"/>
        </w:rPr>
        <w:t>analysing</w:t>
      </w:r>
      <w:r w:rsidRPr="230BA3AC" w:rsidR="1D6067E5">
        <w:rPr>
          <w:rFonts w:ascii="Calibri" w:hAnsi="Calibri" w:eastAsia="Calibri" w:cs="Calibri"/>
          <w:noProof w:val="0"/>
          <w:sz w:val="24"/>
          <w:szCs w:val="24"/>
          <w:lang w:val="en-GB"/>
        </w:rPr>
        <w:t xml:space="preserve"> early Chinese long walls, we should pay attention not only to their similarities but also to their important differences</w:t>
      </w:r>
      <w:r w:rsidRPr="230BA3AC" w:rsidR="0B0E784A">
        <w:rPr>
          <w:rFonts w:ascii="Calibri" w:hAnsi="Calibri" w:eastAsia="Calibri" w:cs="Calibri"/>
          <w:noProof w:val="0"/>
          <w:sz w:val="24"/>
          <w:szCs w:val="24"/>
          <w:lang w:val="en-GB"/>
        </w:rPr>
        <w:t>”</w:t>
      </w:r>
      <w:r w:rsidRPr="230BA3AC" w:rsidR="75021746">
        <w:rPr>
          <w:rFonts w:ascii="Calibri" w:hAnsi="Calibri" w:eastAsia="Calibri" w:cs="Calibri"/>
          <w:noProof w:val="0"/>
          <w:sz w:val="24"/>
          <w:szCs w:val="24"/>
          <w:lang w:val="en-GB"/>
        </w:rPr>
        <w:t>.</w:t>
      </w:r>
    </w:p>
    <w:p w:rsidR="612417C8" w:rsidP="230BA3AC" w:rsidRDefault="612417C8" w14:paraId="28C4EFF3" w14:textId="58DBDB4B">
      <w:pPr>
        <w:pStyle w:val="Normal"/>
        <w:bidi w:val="0"/>
        <w:spacing w:before="0" w:beforeAutospacing="off" w:after="160" w:afterAutospacing="off" w:line="259" w:lineRule="auto"/>
        <w:ind w:left="0" w:right="0"/>
        <w:jc w:val="left"/>
        <w:rPr>
          <w:rFonts w:ascii="Calibri" w:hAnsi="Calibri" w:eastAsia="Calibri" w:cs="Calibri"/>
          <w:b w:val="1"/>
          <w:bCs w:val="1"/>
          <w:noProof w:val="0"/>
          <w:sz w:val="32"/>
          <w:szCs w:val="32"/>
          <w:lang w:val="en-GB"/>
        </w:rPr>
      </w:pPr>
      <w:r w:rsidRPr="230BA3AC" w:rsidR="75021746">
        <w:rPr>
          <w:rFonts w:ascii="Calibri" w:hAnsi="Calibri" w:eastAsia="Calibri" w:cs="Calibri"/>
          <w:b w:val="1"/>
          <w:bCs w:val="1"/>
          <w:noProof w:val="0"/>
          <w:sz w:val="32"/>
          <w:szCs w:val="32"/>
          <w:lang w:val="en-GB"/>
        </w:rPr>
        <w:t>Conclusion</w:t>
      </w:r>
    </w:p>
    <w:p w:rsidR="612417C8" w:rsidP="230BA3AC" w:rsidRDefault="612417C8" w14:paraId="05EB4D65" w14:textId="4BF2E124">
      <w:pPr>
        <w:pStyle w:val="Normal"/>
        <w:bidi w:val="0"/>
        <w:spacing w:before="0" w:beforeAutospacing="off" w:after="160" w:afterAutospacing="off" w:line="259" w:lineRule="auto"/>
        <w:ind w:left="0" w:right="0"/>
        <w:jc w:val="left"/>
        <w:rPr>
          <w:rFonts w:ascii="Calibri" w:hAnsi="Calibri" w:eastAsia="Calibri" w:cs="Calibri"/>
          <w:b w:val="0"/>
          <w:bCs w:val="0"/>
          <w:noProof w:val="0"/>
          <w:sz w:val="24"/>
          <w:szCs w:val="24"/>
          <w:lang w:val="en-GB"/>
        </w:rPr>
      </w:pPr>
      <w:r w:rsidRPr="230BA3AC" w:rsidR="75021746">
        <w:rPr>
          <w:rFonts w:ascii="Calibri" w:hAnsi="Calibri" w:eastAsia="Calibri" w:cs="Calibri"/>
          <w:b w:val="0"/>
          <w:bCs w:val="0"/>
          <w:noProof w:val="0"/>
          <w:sz w:val="24"/>
          <w:szCs w:val="24"/>
          <w:lang w:val="en-GB"/>
        </w:rPr>
        <w:t xml:space="preserve">During my preparation for this </w:t>
      </w:r>
      <w:r w:rsidRPr="230BA3AC" w:rsidR="2FA739BA">
        <w:rPr>
          <w:rFonts w:ascii="Calibri" w:hAnsi="Calibri" w:eastAsia="Calibri" w:cs="Calibri"/>
          <w:b w:val="0"/>
          <w:bCs w:val="0"/>
          <w:noProof w:val="0"/>
          <w:sz w:val="24"/>
          <w:szCs w:val="24"/>
          <w:lang w:val="en-GB"/>
        </w:rPr>
        <w:t>assessment,</w:t>
      </w:r>
      <w:r w:rsidRPr="230BA3AC" w:rsidR="75021746">
        <w:rPr>
          <w:rFonts w:ascii="Calibri" w:hAnsi="Calibri" w:eastAsia="Calibri" w:cs="Calibri"/>
          <w:b w:val="0"/>
          <w:bCs w:val="0"/>
          <w:noProof w:val="0"/>
          <w:sz w:val="24"/>
          <w:szCs w:val="24"/>
          <w:lang w:val="en-GB"/>
        </w:rPr>
        <w:t xml:space="preserve"> I was reading through the article and its sources hoping to find something that I strongly disagreed with, however Yuri Pines brings together a very coherent argument backed by strong sources on both sides of the </w:t>
      </w:r>
      <w:r w:rsidRPr="230BA3AC" w:rsidR="40587FDD">
        <w:rPr>
          <w:rFonts w:ascii="Calibri" w:hAnsi="Calibri" w:eastAsia="Calibri" w:cs="Calibri"/>
          <w:b w:val="0"/>
          <w:bCs w:val="0"/>
          <w:noProof w:val="0"/>
          <w:sz w:val="24"/>
          <w:szCs w:val="24"/>
          <w:lang w:val="en-GB"/>
        </w:rPr>
        <w:t>discussion and from both Chinese and Western scholars</w:t>
      </w:r>
      <w:r w:rsidRPr="230BA3AC" w:rsidR="75021746">
        <w:rPr>
          <w:rFonts w:ascii="Calibri" w:hAnsi="Calibri" w:eastAsia="Calibri" w:cs="Calibri"/>
          <w:b w:val="0"/>
          <w:bCs w:val="0"/>
          <w:noProof w:val="0"/>
          <w:sz w:val="24"/>
          <w:szCs w:val="24"/>
          <w:lang w:val="en-GB"/>
        </w:rPr>
        <w:t>. The</w:t>
      </w:r>
      <w:r w:rsidRPr="230BA3AC" w:rsidR="0C1DFE8D">
        <w:rPr>
          <w:rFonts w:ascii="Calibri" w:hAnsi="Calibri" w:eastAsia="Calibri" w:cs="Calibri"/>
          <w:b w:val="0"/>
          <w:bCs w:val="0"/>
          <w:noProof w:val="0"/>
          <w:sz w:val="24"/>
          <w:szCs w:val="24"/>
          <w:lang w:val="en-GB"/>
        </w:rPr>
        <w:t xml:space="preserve"> author understands his limits and</w:t>
      </w:r>
      <w:r w:rsidRPr="230BA3AC" w:rsidR="34243559">
        <w:rPr>
          <w:rFonts w:ascii="Calibri" w:hAnsi="Calibri" w:eastAsia="Calibri" w:cs="Calibri"/>
          <w:b w:val="0"/>
          <w:bCs w:val="0"/>
          <w:noProof w:val="0"/>
          <w:sz w:val="24"/>
          <w:szCs w:val="24"/>
          <w:lang w:val="en-GB"/>
        </w:rPr>
        <w:t xml:space="preserve"> excellently uses both ancient and modern scholarship in his work and </w:t>
      </w:r>
      <w:r w:rsidRPr="230BA3AC" w:rsidR="14B070A8">
        <w:rPr>
          <w:rFonts w:ascii="Calibri" w:hAnsi="Calibri" w:eastAsia="Calibri" w:cs="Calibri"/>
          <w:b w:val="0"/>
          <w:bCs w:val="0"/>
          <w:noProof w:val="0"/>
          <w:sz w:val="24"/>
          <w:szCs w:val="24"/>
          <w:lang w:val="en-GB"/>
        </w:rPr>
        <w:t>unfortunately,</w:t>
      </w:r>
      <w:r w:rsidRPr="230BA3AC" w:rsidR="34243559">
        <w:rPr>
          <w:rFonts w:ascii="Calibri" w:hAnsi="Calibri" w:eastAsia="Calibri" w:cs="Calibri"/>
          <w:b w:val="0"/>
          <w:bCs w:val="0"/>
          <w:noProof w:val="0"/>
          <w:sz w:val="24"/>
          <w:szCs w:val="24"/>
          <w:lang w:val="en-GB"/>
        </w:rPr>
        <w:t xml:space="preserve"> I found myself agreeing with </w:t>
      </w:r>
      <w:proofErr w:type="gramStart"/>
      <w:r w:rsidRPr="230BA3AC" w:rsidR="34243559">
        <w:rPr>
          <w:rFonts w:ascii="Calibri" w:hAnsi="Calibri" w:eastAsia="Calibri" w:cs="Calibri"/>
          <w:b w:val="0"/>
          <w:bCs w:val="0"/>
          <w:noProof w:val="0"/>
          <w:sz w:val="24"/>
          <w:szCs w:val="24"/>
          <w:lang w:val="en-GB"/>
        </w:rPr>
        <w:t>all of</w:t>
      </w:r>
      <w:proofErr w:type="gramEnd"/>
      <w:r w:rsidRPr="230BA3AC" w:rsidR="34243559">
        <w:rPr>
          <w:rFonts w:ascii="Calibri" w:hAnsi="Calibri" w:eastAsia="Calibri" w:cs="Calibri"/>
          <w:b w:val="0"/>
          <w:bCs w:val="0"/>
          <w:noProof w:val="0"/>
          <w:sz w:val="24"/>
          <w:szCs w:val="24"/>
          <w:lang w:val="en-GB"/>
        </w:rPr>
        <w:t xml:space="preserve"> the arguments he put forward even if as mentioned in earlier I did find some of his methods a bi</w:t>
      </w:r>
      <w:r w:rsidRPr="230BA3AC" w:rsidR="1376A7F2">
        <w:rPr>
          <w:rFonts w:ascii="Calibri" w:hAnsi="Calibri" w:eastAsia="Calibri" w:cs="Calibri"/>
          <w:b w:val="0"/>
          <w:bCs w:val="0"/>
          <w:noProof w:val="0"/>
          <w:sz w:val="24"/>
          <w:szCs w:val="24"/>
          <w:lang w:val="en-GB"/>
        </w:rPr>
        <w:t xml:space="preserve">t rash. </w:t>
      </w:r>
      <w:r w:rsidRPr="230BA3AC" w:rsidR="17637A8E">
        <w:rPr>
          <w:rFonts w:ascii="Calibri" w:hAnsi="Calibri" w:eastAsia="Calibri" w:cs="Calibri"/>
          <w:b w:val="0"/>
          <w:bCs w:val="0"/>
          <w:noProof w:val="0"/>
          <w:sz w:val="24"/>
          <w:szCs w:val="24"/>
          <w:lang w:val="en-GB"/>
        </w:rPr>
        <w:t xml:space="preserve">As far as replying to the initial article I felt there was very little I could find wrong with </w:t>
      </w:r>
      <w:r w:rsidRPr="230BA3AC" w:rsidR="732B72DD">
        <w:rPr>
          <w:rFonts w:ascii="Calibri" w:hAnsi="Calibri" w:eastAsia="Calibri" w:cs="Calibri"/>
          <w:b w:val="0"/>
          <w:bCs w:val="0"/>
          <w:noProof w:val="0"/>
          <w:sz w:val="24"/>
          <w:szCs w:val="24"/>
          <w:lang w:val="en-GB"/>
        </w:rPr>
        <w:t xml:space="preserve">the scholarly aspects of it particularly with my limited knowledge of the subject area. </w:t>
      </w:r>
      <w:r w:rsidRPr="230BA3AC" w:rsidR="1C5BAC20">
        <w:rPr>
          <w:rFonts w:ascii="Calibri" w:hAnsi="Calibri" w:eastAsia="Calibri" w:cs="Calibri"/>
          <w:b w:val="0"/>
          <w:bCs w:val="0"/>
          <w:noProof w:val="0"/>
          <w:sz w:val="24"/>
          <w:szCs w:val="24"/>
          <w:lang w:val="en-GB"/>
        </w:rPr>
        <w:t xml:space="preserve">Throughout my research in the subject </w:t>
      </w:r>
      <w:proofErr w:type="gramStart"/>
      <w:r w:rsidRPr="230BA3AC" w:rsidR="1C5BAC20">
        <w:rPr>
          <w:rFonts w:ascii="Calibri" w:hAnsi="Calibri" w:eastAsia="Calibri" w:cs="Calibri"/>
          <w:b w:val="0"/>
          <w:bCs w:val="0"/>
          <w:noProof w:val="0"/>
          <w:sz w:val="24"/>
          <w:szCs w:val="24"/>
          <w:lang w:val="en-GB"/>
        </w:rPr>
        <w:t>area</w:t>
      </w:r>
      <w:proofErr w:type="gramEnd"/>
      <w:r w:rsidRPr="230BA3AC" w:rsidR="1C5BAC20">
        <w:rPr>
          <w:rFonts w:ascii="Calibri" w:hAnsi="Calibri" w:eastAsia="Calibri" w:cs="Calibri"/>
          <w:b w:val="0"/>
          <w:bCs w:val="0"/>
          <w:noProof w:val="0"/>
          <w:sz w:val="24"/>
          <w:szCs w:val="24"/>
          <w:lang w:val="en-GB"/>
        </w:rPr>
        <w:t xml:space="preserve"> I can find very little that Pines hasn’t used or referenced in this </w:t>
      </w:r>
      <w:proofErr w:type="gramStart"/>
      <w:r w:rsidRPr="230BA3AC" w:rsidR="1C5BAC20">
        <w:rPr>
          <w:rFonts w:ascii="Calibri" w:hAnsi="Calibri" w:eastAsia="Calibri" w:cs="Calibri"/>
          <w:b w:val="0"/>
          <w:bCs w:val="0"/>
          <w:noProof w:val="0"/>
          <w:sz w:val="24"/>
          <w:szCs w:val="24"/>
          <w:lang w:val="en-GB"/>
        </w:rPr>
        <w:t>work</w:t>
      </w:r>
      <w:proofErr w:type="gramEnd"/>
      <w:r w:rsidRPr="230BA3AC" w:rsidR="1C5BAC20">
        <w:rPr>
          <w:rFonts w:ascii="Calibri" w:hAnsi="Calibri" w:eastAsia="Calibri" w:cs="Calibri"/>
          <w:b w:val="0"/>
          <w:bCs w:val="0"/>
          <w:noProof w:val="0"/>
          <w:sz w:val="24"/>
          <w:szCs w:val="24"/>
          <w:lang w:val="en-GB"/>
        </w:rPr>
        <w:t xml:space="preserve"> and one could even use his extensive referencing</w:t>
      </w:r>
      <w:r w:rsidRPr="230BA3AC" w:rsidR="31447103">
        <w:rPr>
          <w:rFonts w:ascii="Calibri" w:hAnsi="Calibri" w:eastAsia="Calibri" w:cs="Calibri"/>
          <w:b w:val="0"/>
          <w:bCs w:val="0"/>
          <w:noProof w:val="0"/>
          <w:sz w:val="24"/>
          <w:szCs w:val="24"/>
          <w:lang w:val="en-GB"/>
        </w:rPr>
        <w:t xml:space="preserve"> in this article</w:t>
      </w:r>
      <w:r w:rsidRPr="230BA3AC" w:rsidR="1C5BAC20">
        <w:rPr>
          <w:rFonts w:ascii="Calibri" w:hAnsi="Calibri" w:eastAsia="Calibri" w:cs="Calibri"/>
          <w:b w:val="0"/>
          <w:bCs w:val="0"/>
          <w:noProof w:val="0"/>
          <w:sz w:val="24"/>
          <w:szCs w:val="24"/>
          <w:lang w:val="en-GB"/>
        </w:rPr>
        <w:t xml:space="preserve"> as almost a full list of available scholarship on the matter.</w:t>
      </w:r>
      <w:r w:rsidRPr="230BA3AC" w:rsidR="00F47F98">
        <w:rPr>
          <w:rFonts w:ascii="Calibri" w:hAnsi="Calibri" w:eastAsia="Calibri" w:cs="Calibri"/>
          <w:b w:val="0"/>
          <w:bCs w:val="0"/>
          <w:noProof w:val="0"/>
          <w:sz w:val="24"/>
          <w:szCs w:val="24"/>
          <w:lang w:val="en-GB"/>
        </w:rPr>
        <w:t xml:space="preserve"> </w:t>
      </w:r>
      <w:proofErr w:type="gramStart"/>
      <w:r w:rsidRPr="230BA3AC" w:rsidR="00F47F98">
        <w:rPr>
          <w:rFonts w:ascii="Calibri" w:hAnsi="Calibri" w:eastAsia="Calibri" w:cs="Calibri"/>
          <w:b w:val="0"/>
          <w:bCs w:val="0"/>
          <w:noProof w:val="0"/>
          <w:sz w:val="24"/>
          <w:szCs w:val="24"/>
          <w:lang w:val="en-GB"/>
        </w:rPr>
        <w:t>Overall</w:t>
      </w:r>
      <w:proofErr w:type="gramEnd"/>
      <w:r w:rsidRPr="230BA3AC" w:rsidR="00F47F98">
        <w:rPr>
          <w:rFonts w:ascii="Calibri" w:hAnsi="Calibri" w:eastAsia="Calibri" w:cs="Calibri"/>
          <w:b w:val="0"/>
          <w:bCs w:val="0"/>
          <w:noProof w:val="0"/>
          <w:sz w:val="24"/>
          <w:szCs w:val="24"/>
          <w:lang w:val="en-GB"/>
        </w:rPr>
        <w:t xml:space="preserve"> this is a thoroughly interesting and well referenced piece of work that presents a clear view of the situation of The </w:t>
      </w:r>
      <w:r w:rsidRPr="230BA3AC" w:rsidR="71025488">
        <w:rPr>
          <w:rFonts w:ascii="Calibri" w:hAnsi="Calibri" w:eastAsia="Calibri" w:cs="Calibri"/>
          <w:b w:val="0"/>
          <w:bCs w:val="0"/>
          <w:noProof w:val="0"/>
          <w:sz w:val="24"/>
          <w:szCs w:val="24"/>
          <w:lang w:val="en-GB"/>
        </w:rPr>
        <w:t>Great Wall of Qi and its history from what was known in 2018.</w:t>
      </w:r>
    </w:p>
    <w:p w:rsidR="612417C8" w:rsidP="230BA3AC" w:rsidRDefault="612417C8" w14:paraId="18E160EF" w14:textId="5513E346">
      <w:pPr>
        <w:pStyle w:val="Normal"/>
        <w:jc w:val="left"/>
        <w:rPr>
          <w:b w:val="1"/>
          <w:bCs w:val="1"/>
          <w:sz w:val="32"/>
          <w:szCs w:val="32"/>
        </w:rPr>
      </w:pPr>
      <w:r w:rsidRPr="230BA3AC" w:rsidR="71025488">
        <w:rPr>
          <w:b w:val="0"/>
          <w:bCs w:val="0"/>
          <w:sz w:val="20"/>
          <w:szCs w:val="20"/>
        </w:rPr>
        <w:t>_ _ _ _ _ _ _ _ _ _ _ _ _ _ _ _ _ _ _ _ _ _ _ _ _ _ _ _ _ _ _ _ _ _ _ _ _ _ _ _ _ _ _ _ _ _ _ _ _ _ _ _ _ _ _ _ _ _ _ _ _ _</w:t>
      </w:r>
    </w:p>
    <w:p w:rsidR="7C024CD9" w:rsidP="230BA3AC" w:rsidRDefault="7C024CD9" w14:paraId="1514D761" w14:textId="6CEA7CFB">
      <w:pPr>
        <w:pStyle w:val="Normal"/>
        <w:jc w:val="left"/>
        <w:rPr>
          <w:rFonts w:ascii="Calibri" w:hAnsi="Calibri" w:eastAsia="Calibri" w:cs="Calibri"/>
          <w:noProof w:val="0"/>
          <w:color w:val="000000" w:themeColor="text1" w:themeTint="FF" w:themeShade="FF"/>
          <w:sz w:val="24"/>
          <w:szCs w:val="24"/>
          <w:lang w:val="en-GB"/>
        </w:rPr>
      </w:pPr>
      <w:r w:rsidRPr="230BA3AC" w:rsidR="71025488">
        <w:rPr>
          <w:rFonts w:ascii="Calibri" w:hAnsi="Calibri" w:eastAsia="Calibri" w:cs="Calibri"/>
          <w:noProof w:val="0"/>
          <w:color w:val="000000" w:themeColor="text1" w:themeTint="FF" w:themeShade="FF"/>
          <w:sz w:val="24"/>
          <w:szCs w:val="24"/>
          <w:lang w:val="en-GB"/>
        </w:rPr>
        <w:t xml:space="preserve">A special thank you to Kang </w:t>
      </w:r>
      <w:proofErr w:type="spellStart"/>
      <w:r w:rsidRPr="230BA3AC" w:rsidR="71025488">
        <w:rPr>
          <w:rFonts w:ascii="Calibri" w:hAnsi="Calibri" w:eastAsia="Calibri" w:cs="Calibri"/>
          <w:noProof w:val="0"/>
          <w:color w:val="000000" w:themeColor="text1" w:themeTint="FF" w:themeShade="FF"/>
          <w:sz w:val="24"/>
          <w:szCs w:val="24"/>
          <w:lang w:val="en-GB"/>
        </w:rPr>
        <w:t>Chaomei</w:t>
      </w:r>
      <w:proofErr w:type="spellEnd"/>
      <w:r w:rsidRPr="230BA3AC" w:rsidR="71025488">
        <w:rPr>
          <w:rFonts w:ascii="Calibri" w:hAnsi="Calibri" w:eastAsia="Calibri" w:cs="Calibri"/>
          <w:noProof w:val="0"/>
          <w:color w:val="000000" w:themeColor="text1" w:themeTint="FF" w:themeShade="FF"/>
          <w:sz w:val="24"/>
          <w:szCs w:val="24"/>
          <w:lang w:val="en-GB"/>
        </w:rPr>
        <w:t xml:space="preserve"> </w:t>
      </w:r>
      <w:proofErr w:type="spellStart"/>
      <w:r w:rsidRPr="230BA3AC" w:rsidR="71025488">
        <w:rPr>
          <w:rFonts w:ascii="Calibri" w:hAnsi="Calibri" w:eastAsia="Calibri" w:cs="Calibri"/>
          <w:noProof w:val="0"/>
          <w:color w:val="000000" w:themeColor="text1" w:themeTint="FF" w:themeShade="FF"/>
          <w:sz w:val="24"/>
          <w:szCs w:val="24"/>
          <w:lang w:val="en-GB"/>
        </w:rPr>
        <w:t>康朝梅</w:t>
      </w:r>
      <w:proofErr w:type="spellEnd"/>
      <w:r w:rsidRPr="230BA3AC" w:rsidR="71025488">
        <w:rPr>
          <w:rFonts w:ascii="Calibri" w:hAnsi="Calibri" w:eastAsia="Calibri" w:cs="Calibri"/>
          <w:noProof w:val="0"/>
          <w:color w:val="000000" w:themeColor="text1" w:themeTint="FF" w:themeShade="FF"/>
          <w:sz w:val="24"/>
          <w:szCs w:val="24"/>
          <w:lang w:val="en-GB"/>
        </w:rPr>
        <w:t xml:space="preserve"> and Kang </w:t>
      </w:r>
      <w:proofErr w:type="spellStart"/>
      <w:r w:rsidRPr="230BA3AC" w:rsidR="71025488">
        <w:rPr>
          <w:rFonts w:ascii="Calibri" w:hAnsi="Calibri" w:eastAsia="Calibri" w:cs="Calibri"/>
          <w:noProof w:val="0"/>
          <w:color w:val="000000" w:themeColor="text1" w:themeTint="FF" w:themeShade="FF"/>
          <w:sz w:val="24"/>
          <w:szCs w:val="24"/>
          <w:lang w:val="en-GB"/>
        </w:rPr>
        <w:t>Chaojian</w:t>
      </w:r>
      <w:proofErr w:type="spellEnd"/>
      <w:r w:rsidRPr="230BA3AC" w:rsidR="71025488">
        <w:rPr>
          <w:rFonts w:ascii="Calibri" w:hAnsi="Calibri" w:eastAsia="Calibri" w:cs="Calibri"/>
          <w:noProof w:val="0"/>
          <w:color w:val="000000" w:themeColor="text1" w:themeTint="FF" w:themeShade="FF"/>
          <w:sz w:val="24"/>
          <w:szCs w:val="24"/>
          <w:lang w:val="en-GB"/>
        </w:rPr>
        <w:t xml:space="preserve"> </w:t>
      </w:r>
      <w:proofErr w:type="spellStart"/>
      <w:r w:rsidRPr="230BA3AC" w:rsidR="71025488">
        <w:rPr>
          <w:rFonts w:ascii="Calibri" w:hAnsi="Calibri" w:eastAsia="Calibri" w:cs="Calibri"/>
          <w:noProof w:val="0"/>
          <w:color w:val="000000" w:themeColor="text1" w:themeTint="FF" w:themeShade="FF"/>
          <w:sz w:val="24"/>
          <w:szCs w:val="24"/>
          <w:lang w:val="en-GB"/>
        </w:rPr>
        <w:t>康朝健</w:t>
      </w:r>
      <w:proofErr w:type="spellEnd"/>
      <w:r w:rsidRPr="230BA3AC" w:rsidR="71025488">
        <w:rPr>
          <w:rFonts w:ascii="Calibri" w:hAnsi="Calibri" w:eastAsia="Calibri" w:cs="Calibri"/>
          <w:noProof w:val="0"/>
          <w:color w:val="000000" w:themeColor="text1" w:themeTint="FF" w:themeShade="FF"/>
          <w:sz w:val="24"/>
          <w:szCs w:val="24"/>
          <w:lang w:val="en-GB"/>
        </w:rPr>
        <w:t xml:space="preserve"> for their help in translating some of the </w:t>
      </w:r>
      <w:r w:rsidRPr="230BA3AC" w:rsidR="00111C97">
        <w:rPr>
          <w:rFonts w:ascii="Calibri" w:hAnsi="Calibri" w:eastAsia="Calibri" w:cs="Calibri"/>
          <w:noProof w:val="0"/>
          <w:color w:val="000000" w:themeColor="text1" w:themeTint="FF" w:themeShade="FF"/>
          <w:sz w:val="24"/>
          <w:szCs w:val="24"/>
          <w:lang w:val="en-GB"/>
        </w:rPr>
        <w:t>source material</w:t>
      </w:r>
      <w:r w:rsidRPr="230BA3AC" w:rsidR="71025488">
        <w:rPr>
          <w:rFonts w:ascii="Calibri" w:hAnsi="Calibri" w:eastAsia="Calibri" w:cs="Calibri"/>
          <w:noProof w:val="0"/>
          <w:color w:val="000000" w:themeColor="text1" w:themeTint="FF" w:themeShade="FF"/>
          <w:sz w:val="24"/>
          <w:szCs w:val="24"/>
          <w:lang w:val="en-GB"/>
        </w:rPr>
        <w:t xml:space="preserve"> and to Li </w:t>
      </w:r>
      <w:proofErr w:type="spellStart"/>
      <w:r w:rsidRPr="230BA3AC" w:rsidR="71025488">
        <w:rPr>
          <w:rFonts w:ascii="Calibri" w:hAnsi="Calibri" w:eastAsia="Calibri" w:cs="Calibri"/>
          <w:noProof w:val="0"/>
          <w:color w:val="000000" w:themeColor="text1" w:themeTint="FF" w:themeShade="FF"/>
          <w:sz w:val="24"/>
          <w:szCs w:val="24"/>
          <w:lang w:val="en-GB"/>
        </w:rPr>
        <w:t>Senming</w:t>
      </w:r>
      <w:proofErr w:type="spellEnd"/>
      <w:r w:rsidRPr="230BA3AC" w:rsidR="71025488">
        <w:rPr>
          <w:rFonts w:ascii="Calibri" w:hAnsi="Calibri" w:eastAsia="Calibri" w:cs="Calibri"/>
          <w:noProof w:val="0"/>
          <w:color w:val="000000" w:themeColor="text1" w:themeTint="FF" w:themeShade="FF"/>
          <w:sz w:val="24"/>
          <w:szCs w:val="24"/>
          <w:lang w:val="en-GB"/>
        </w:rPr>
        <w:t xml:space="preserve"> </w:t>
      </w:r>
      <w:proofErr w:type="spellStart"/>
      <w:r w:rsidRPr="230BA3AC" w:rsidR="71025488">
        <w:rPr>
          <w:rFonts w:ascii="Calibri" w:hAnsi="Calibri" w:eastAsia="Calibri" w:cs="Calibri"/>
          <w:noProof w:val="0"/>
          <w:color w:val="000000" w:themeColor="text1" w:themeTint="FF" w:themeShade="FF"/>
          <w:sz w:val="24"/>
          <w:szCs w:val="24"/>
          <w:lang w:val="en-GB"/>
        </w:rPr>
        <w:t>李森名</w:t>
      </w:r>
      <w:proofErr w:type="spellEnd"/>
      <w:r w:rsidRPr="230BA3AC" w:rsidR="71025488">
        <w:rPr>
          <w:rFonts w:ascii="Calibri" w:hAnsi="Calibri" w:eastAsia="Calibri" w:cs="Calibri"/>
          <w:noProof w:val="0"/>
          <w:color w:val="000000" w:themeColor="text1" w:themeTint="FF" w:themeShade="FF"/>
          <w:sz w:val="24"/>
          <w:szCs w:val="24"/>
          <w:lang w:val="en-GB"/>
        </w:rPr>
        <w:t xml:space="preserve"> for allowing me to use his Chinese university credentials to access some of the materials.</w:t>
      </w:r>
    </w:p>
    <w:p w:rsidR="7C024CD9" w:rsidP="6B6FA395" w:rsidRDefault="7C024CD9" w14:paraId="735FD799" w14:textId="14314ACD">
      <w:pPr>
        <w:pStyle w:val="Normal"/>
        <w:jc w:val="left"/>
        <w:rPr>
          <w:b w:val="1"/>
          <w:bCs w:val="1"/>
          <w:sz w:val="32"/>
          <w:szCs w:val="32"/>
        </w:rPr>
      </w:pPr>
      <w:r w:rsidRPr="65AE791D" w:rsidR="15347718">
        <w:rPr>
          <w:b w:val="0"/>
          <w:bCs w:val="0"/>
          <w:sz w:val="20"/>
          <w:szCs w:val="20"/>
        </w:rPr>
        <w:t>_ _ _ _ _ _ _ _ _ _ _ _ _ _ _ _ _ _ _ _ _ _ _ _ _ _ _ _ _ _ _ _ _ _ _ _ _ _ _ _ _ _ _ _ _ _ _ _ _ _ _ _ _ _ _ _ _ _ _ _ _ _</w:t>
      </w:r>
    </w:p>
    <w:p w:rsidR="7C024CD9" w:rsidP="1020C545" w:rsidRDefault="7C024CD9" w14:paraId="6D5E82B1" w14:textId="4F8877E2">
      <w:pPr>
        <w:pStyle w:val="Normal"/>
        <w:jc w:val="left"/>
        <w:rPr>
          <w:b w:val="0"/>
          <w:bCs w:val="0"/>
          <w:sz w:val="24"/>
          <w:szCs w:val="24"/>
        </w:rPr>
      </w:pPr>
      <w:r w:rsidRPr="230BA3AC" w:rsidR="0D05FED9">
        <w:rPr>
          <w:b w:val="1"/>
          <w:bCs w:val="1"/>
          <w:sz w:val="32"/>
          <w:szCs w:val="32"/>
        </w:rPr>
        <w:t>Bibliography</w:t>
      </w:r>
      <w:r w:rsidRPr="230BA3AC" w:rsidR="0AFB1ECF">
        <w:rPr>
          <w:b w:val="1"/>
          <w:bCs w:val="1"/>
          <w:sz w:val="32"/>
          <w:szCs w:val="32"/>
        </w:rPr>
        <w:t xml:space="preserve"> – </w:t>
      </w:r>
      <w:r w:rsidRPr="230BA3AC" w:rsidR="0AFB1ECF">
        <w:rPr>
          <w:b w:val="0"/>
          <w:bCs w:val="0"/>
          <w:sz w:val="24"/>
          <w:szCs w:val="24"/>
        </w:rPr>
        <w:t xml:space="preserve">This includes scholarship that I read </w:t>
      </w:r>
      <w:proofErr w:type="gramStart"/>
      <w:r w:rsidRPr="230BA3AC" w:rsidR="0AFB1ECF">
        <w:rPr>
          <w:b w:val="0"/>
          <w:bCs w:val="0"/>
          <w:sz w:val="24"/>
          <w:szCs w:val="24"/>
        </w:rPr>
        <w:t>in order to</w:t>
      </w:r>
      <w:proofErr w:type="gramEnd"/>
      <w:r w:rsidRPr="230BA3AC" w:rsidR="0AFB1ECF">
        <w:rPr>
          <w:b w:val="0"/>
          <w:bCs w:val="0"/>
          <w:sz w:val="24"/>
          <w:szCs w:val="24"/>
        </w:rPr>
        <w:t xml:space="preserve"> try and find strong disagreeing arguments in relation to this article. </w:t>
      </w:r>
    </w:p>
    <w:p w:rsidR="326D0722" w:rsidP="230BA3AC" w:rsidRDefault="326D0722" w14:paraId="2F962355" w14:textId="29C9AC09">
      <w:pPr>
        <w:pStyle w:val="Normal"/>
        <w:ind w:left="0"/>
        <w:jc w:val="left"/>
        <w:rPr>
          <w:rFonts w:ascii="Calibri" w:hAnsi="Calibri" w:eastAsia="Calibri" w:cs="Calibri"/>
          <w:noProof w:val="0"/>
          <w:sz w:val="24"/>
          <w:szCs w:val="24"/>
          <w:lang w:val="en-GB"/>
        </w:rPr>
      </w:pPr>
      <w:r w:rsidRPr="230BA3AC" w:rsidR="326D0722">
        <w:rPr>
          <w:rFonts w:ascii="Calibri" w:hAnsi="Calibri" w:eastAsia="Calibri" w:cs="Calibri"/>
          <w:noProof w:val="0"/>
          <w:sz w:val="24"/>
          <w:szCs w:val="24"/>
          <w:lang w:val="en-GB"/>
        </w:rPr>
        <w:t>Li Liu. (2004) The Chinese Neolithic: Trajectories to Early States. Cambridge, UK: Cambridge   University Press.</w:t>
      </w:r>
    </w:p>
    <w:p w:rsidR="03FE7E57" w:rsidP="230BA3AC" w:rsidRDefault="03FE7E57" w14:paraId="11EDF3E7" w14:textId="68877588">
      <w:pPr>
        <w:ind w:left="567" w:hanging="567"/>
        <w:jc w:val="left"/>
      </w:pPr>
      <w:r w:rsidRPr="230BA3AC" w:rsidR="03FE7E57">
        <w:rPr>
          <w:rFonts w:ascii="Calibri" w:hAnsi="Calibri" w:eastAsia="Calibri" w:cs="Calibri"/>
          <w:noProof w:val="0"/>
          <w:sz w:val="24"/>
          <w:szCs w:val="24"/>
          <w:lang w:val="en-GB"/>
        </w:rPr>
        <w:t>Loewe, M., &amp; Shaughnessy, E. L. (2007). The Cambridge history of ancient China: From the</w:t>
      </w:r>
      <w:r w:rsidRPr="230BA3AC" w:rsidR="2C8AA2E0">
        <w:rPr>
          <w:rFonts w:ascii="Calibri" w:hAnsi="Calibri" w:eastAsia="Calibri" w:cs="Calibri"/>
          <w:noProof w:val="0"/>
          <w:sz w:val="24"/>
          <w:szCs w:val="24"/>
          <w:lang w:val="en-GB"/>
        </w:rPr>
        <w:t xml:space="preserve"> </w:t>
      </w:r>
      <w:r w:rsidRPr="230BA3AC" w:rsidR="03FE7E57">
        <w:rPr>
          <w:rFonts w:ascii="Calibri" w:hAnsi="Calibri" w:eastAsia="Calibri" w:cs="Calibri"/>
          <w:noProof w:val="0"/>
          <w:sz w:val="24"/>
          <w:szCs w:val="24"/>
          <w:lang w:val="en-GB"/>
        </w:rPr>
        <w:t>origins of civilization to 221 B.C. Cambridge University Press.</w:t>
      </w:r>
    </w:p>
    <w:p w:rsidR="40D06277" w:rsidP="230BA3AC" w:rsidRDefault="40D06277" w14:paraId="40FE2821" w14:textId="6229C666">
      <w:pPr>
        <w:ind w:left="567" w:hanging="567"/>
        <w:jc w:val="left"/>
        <w:rPr>
          <w:rFonts w:ascii="Calibri" w:hAnsi="Calibri" w:eastAsia="Calibri" w:cs="Calibri"/>
          <w:noProof w:val="0"/>
          <w:sz w:val="24"/>
          <w:szCs w:val="24"/>
          <w:lang w:val="en-GB"/>
        </w:rPr>
      </w:pPr>
      <w:r w:rsidRPr="230BA3AC" w:rsidR="40D06277">
        <w:rPr>
          <w:rFonts w:ascii="Calibri" w:hAnsi="Calibri" w:eastAsia="Calibri" w:cs="Calibri"/>
          <w:noProof w:val="0"/>
          <w:sz w:val="24"/>
          <w:szCs w:val="24"/>
          <w:lang w:val="en-GB"/>
        </w:rPr>
        <w:t xml:space="preserve">Sawyer, R. D., &amp; Sawyer </w:t>
      </w:r>
      <w:proofErr w:type="spellStart"/>
      <w:r w:rsidRPr="230BA3AC" w:rsidR="40D06277">
        <w:rPr>
          <w:rFonts w:ascii="Calibri" w:hAnsi="Calibri" w:eastAsia="Calibri" w:cs="Calibri"/>
          <w:noProof w:val="0"/>
          <w:sz w:val="24"/>
          <w:szCs w:val="24"/>
          <w:lang w:val="en-GB"/>
        </w:rPr>
        <w:t>Mei-chün</w:t>
      </w:r>
      <w:proofErr w:type="spellEnd"/>
      <w:r w:rsidRPr="230BA3AC" w:rsidR="40D06277">
        <w:rPr>
          <w:rFonts w:ascii="Calibri" w:hAnsi="Calibri" w:eastAsia="Calibri" w:cs="Calibri"/>
          <w:noProof w:val="0"/>
          <w:sz w:val="24"/>
          <w:szCs w:val="24"/>
          <w:lang w:val="en-GB"/>
        </w:rPr>
        <w:t xml:space="preserve"> Lee. (2011). </w:t>
      </w:r>
      <w:r w:rsidRPr="230BA3AC" w:rsidR="40D06277">
        <w:rPr>
          <w:rFonts w:ascii="Calibri" w:hAnsi="Calibri" w:eastAsia="Calibri" w:cs="Calibri"/>
          <w:i w:val="1"/>
          <w:iCs w:val="1"/>
          <w:noProof w:val="0"/>
          <w:sz w:val="24"/>
          <w:szCs w:val="24"/>
          <w:lang w:val="en-GB"/>
        </w:rPr>
        <w:t>Ancient Chinese warfare</w:t>
      </w:r>
      <w:r w:rsidRPr="230BA3AC" w:rsidR="40D06277">
        <w:rPr>
          <w:rFonts w:ascii="Calibri" w:hAnsi="Calibri" w:eastAsia="Calibri" w:cs="Calibri"/>
          <w:noProof w:val="0"/>
          <w:sz w:val="24"/>
          <w:szCs w:val="24"/>
          <w:lang w:val="en-GB"/>
        </w:rPr>
        <w:t>. Basic Books.</w:t>
      </w:r>
    </w:p>
    <w:p w:rsidR="770289AF" w:rsidP="230BA3AC" w:rsidRDefault="770289AF" w14:paraId="6F106CE3" w14:textId="214FAC85">
      <w:pPr>
        <w:pStyle w:val="Normal"/>
        <w:ind w:left="567" w:hanging="567"/>
        <w:jc w:val="left"/>
        <w:rPr>
          <w:rFonts w:ascii="Calibri" w:hAnsi="Calibri" w:eastAsia="Calibri" w:cs="Calibri"/>
          <w:noProof w:val="0"/>
          <w:sz w:val="24"/>
          <w:szCs w:val="24"/>
          <w:lang w:val="en-GB"/>
        </w:rPr>
      </w:pPr>
      <w:r w:rsidRPr="230BA3AC" w:rsidR="770289AF">
        <w:rPr>
          <w:rFonts w:ascii="Calibri" w:hAnsi="Calibri" w:eastAsia="Calibri" w:cs="Calibri"/>
          <w:noProof w:val="0"/>
          <w:sz w:val="24"/>
          <w:szCs w:val="24"/>
          <w:lang w:val="en-GB"/>
        </w:rPr>
        <w:t xml:space="preserve">Sawyer, Ralph D (1996) One Hundred Unorthodox Strategies: Battle and Tactics of Chinese Warfare. Boulder, </w:t>
      </w:r>
      <w:proofErr w:type="spellStart"/>
      <w:r w:rsidRPr="230BA3AC" w:rsidR="770289AF">
        <w:rPr>
          <w:rFonts w:ascii="Calibri" w:hAnsi="Calibri" w:eastAsia="Calibri" w:cs="Calibri"/>
          <w:noProof w:val="0"/>
          <w:sz w:val="24"/>
          <w:szCs w:val="24"/>
          <w:lang w:val="en-GB"/>
        </w:rPr>
        <w:t>Colo.:Westview</w:t>
      </w:r>
      <w:proofErr w:type="spellEnd"/>
      <w:r w:rsidRPr="230BA3AC" w:rsidR="770289AF">
        <w:rPr>
          <w:rFonts w:ascii="Calibri" w:hAnsi="Calibri" w:eastAsia="Calibri" w:cs="Calibri"/>
          <w:noProof w:val="0"/>
          <w:sz w:val="24"/>
          <w:szCs w:val="24"/>
          <w:lang w:val="en-GB"/>
        </w:rPr>
        <w:t xml:space="preserve"> Press.</w:t>
      </w:r>
    </w:p>
    <w:p w:rsidR="2F40D87D" w:rsidP="230BA3AC" w:rsidRDefault="2F40D87D" w14:paraId="6A951AAB" w14:textId="036D3A0C">
      <w:pPr>
        <w:pStyle w:val="Normal"/>
        <w:ind w:left="567" w:hanging="567"/>
        <w:jc w:val="left"/>
        <w:rPr>
          <w:rFonts w:ascii="Calibri" w:hAnsi="Calibri" w:eastAsia="Calibri" w:cs="Calibri"/>
          <w:noProof w:val="0"/>
          <w:sz w:val="24"/>
          <w:szCs w:val="24"/>
          <w:lang w:val="en-GB"/>
        </w:rPr>
      </w:pPr>
      <w:proofErr w:type="spellStart"/>
      <w:r w:rsidRPr="230BA3AC" w:rsidR="2F40D87D">
        <w:rPr>
          <w:rFonts w:ascii="Calibri" w:hAnsi="Calibri" w:eastAsia="Calibri" w:cs="Calibri"/>
          <w:noProof w:val="0"/>
          <w:sz w:val="24"/>
          <w:szCs w:val="24"/>
          <w:lang w:val="en-GB"/>
        </w:rPr>
        <w:t>Sawyet</w:t>
      </w:r>
      <w:proofErr w:type="spellEnd"/>
      <w:r w:rsidRPr="230BA3AC" w:rsidR="2F40D87D">
        <w:rPr>
          <w:rFonts w:ascii="Calibri" w:hAnsi="Calibri" w:eastAsia="Calibri" w:cs="Calibri"/>
          <w:noProof w:val="0"/>
          <w:sz w:val="24"/>
          <w:szCs w:val="24"/>
          <w:lang w:val="en-GB"/>
        </w:rPr>
        <w:t xml:space="preserve">, Ralph D (2007) The Tao of Deception: Unorthodox Warfare in Historic and Modern China. New York: </w:t>
      </w:r>
      <w:r w:rsidRPr="230BA3AC" w:rsidR="2F40D87D">
        <w:rPr>
          <w:rFonts w:ascii="Calibri" w:hAnsi="Calibri" w:eastAsia="Calibri" w:cs="Calibri"/>
          <w:noProof w:val="0"/>
          <w:sz w:val="24"/>
          <w:szCs w:val="24"/>
          <w:lang w:val="en-GB"/>
        </w:rPr>
        <w:t>BasicBooks</w:t>
      </w:r>
      <w:r w:rsidRPr="230BA3AC" w:rsidR="2F40D87D">
        <w:rPr>
          <w:rFonts w:ascii="Calibri" w:hAnsi="Calibri" w:eastAsia="Calibri" w:cs="Calibri"/>
          <w:noProof w:val="0"/>
          <w:sz w:val="24"/>
          <w:szCs w:val="24"/>
          <w:lang w:val="en-GB"/>
        </w:rPr>
        <w:t>,</w:t>
      </w:r>
    </w:p>
    <w:p w:rsidR="230BA3AC" w:rsidP="230BA3AC" w:rsidRDefault="230BA3AC" w14:paraId="3B20C631" w14:textId="3D3BE092">
      <w:pPr>
        <w:pStyle w:val="Normal"/>
        <w:jc w:val="left"/>
        <w:rPr>
          <w:b w:val="0"/>
          <w:bCs w:val="0"/>
          <w:sz w:val="24"/>
          <w:szCs w:val="24"/>
        </w:rPr>
      </w:pPr>
    </w:p>
    <w:p w:rsidR="01D8002B" w:rsidP="230BA3AC" w:rsidRDefault="01D8002B" w14:paraId="2077589F" w14:textId="6BC91F8E">
      <w:pPr>
        <w:jc w:val="left"/>
        <w:rPr>
          <w:rFonts w:ascii="Calibri" w:hAnsi="Calibri" w:eastAsia="Calibri" w:cs="Calibri"/>
          <w:noProof w:val="0"/>
          <w:color w:val="000000" w:themeColor="text1" w:themeTint="FF" w:themeShade="FF"/>
          <w:sz w:val="24"/>
          <w:szCs w:val="24"/>
          <w:lang w:val="en-GB"/>
        </w:rPr>
      </w:pPr>
      <w:r w:rsidRPr="230BA3AC" w:rsidR="1C42ED84">
        <w:rPr>
          <w:rFonts w:ascii="Calibri" w:hAnsi="Calibri" w:eastAsia="Calibri" w:cs="Calibri"/>
          <w:noProof w:val="0"/>
          <w:color w:val="000000" w:themeColor="text1" w:themeTint="FF" w:themeShade="FF"/>
          <w:sz w:val="32"/>
          <w:szCs w:val="32"/>
          <w:lang w:val="en-GB"/>
        </w:rPr>
        <w:t>‌</w:t>
      </w:r>
    </w:p>
    <w:p w:rsidR="01D8002B" w:rsidP="23AE6AB0" w:rsidRDefault="01D8002B" w14:paraId="06310489" w14:textId="6CAE2E52">
      <w:pPr>
        <w:jc w:val="left"/>
      </w:pPr>
      <w:r w:rsidRPr="23AE6AB0" w:rsidR="1C42ED84">
        <w:rPr>
          <w:rFonts w:ascii="Calibri" w:hAnsi="Calibri" w:eastAsia="Calibri" w:cs="Calibri"/>
          <w:noProof w:val="0"/>
          <w:color w:val="000000" w:themeColor="text1" w:themeTint="FF" w:themeShade="FF"/>
          <w:sz w:val="32"/>
          <w:szCs w:val="32"/>
          <w:lang w:val="en-GB"/>
        </w:rPr>
        <w:t>‌</w:t>
      </w:r>
    </w:p>
    <w:p w:rsidR="01D8002B" w:rsidP="23AE6AB0" w:rsidRDefault="01D8002B" w14:paraId="14A12B03" w14:textId="769047B4">
      <w:pPr>
        <w:pStyle w:val="Normal"/>
        <w:jc w:val="left"/>
        <w:rPr>
          <w:rFonts w:ascii="Calibri" w:hAnsi="Calibri" w:eastAsia="Calibri" w:cs="Calibri"/>
          <w:noProof w:val="0"/>
          <w:color w:val="000000" w:themeColor="text1" w:themeTint="FF" w:themeShade="FF"/>
          <w:sz w:val="32"/>
          <w:szCs w:val="32"/>
          <w:lang w:val="en-GB"/>
        </w:rPr>
      </w:pPr>
    </w:p>
    <w:p w:rsidR="01D8002B" w:rsidP="01D8002B" w:rsidRDefault="01D8002B" w14:paraId="49711D7F" w14:textId="7B85CA05">
      <w:pPr>
        <w:pStyle w:val="Normal"/>
        <w:jc w:val="left"/>
        <w:rPr>
          <w:sz w:val="32"/>
          <w:szCs w:val="32"/>
        </w:rPr>
      </w:pPr>
    </w:p>
    <w:p w:rsidR="01D8002B" w:rsidP="01D8002B" w:rsidRDefault="01D8002B" w14:paraId="3A8F756E" w14:textId="1722539F">
      <w:pPr>
        <w:pStyle w:val="Normal"/>
        <w:jc w:val="left"/>
        <w:rPr>
          <w:sz w:val="32"/>
          <w:szCs w:val="32"/>
        </w:rPr>
      </w:pPr>
    </w:p>
    <w:p w:rsidR="01D8002B" w:rsidP="01D8002B" w:rsidRDefault="01D8002B" w14:paraId="71B93499" w14:textId="2A854ADE">
      <w:pPr>
        <w:pStyle w:val="Normal"/>
        <w:jc w:val="left"/>
        <w:rPr>
          <w:sz w:val="32"/>
          <w:szCs w:val="32"/>
        </w:rPr>
      </w:pPr>
    </w:p>
    <w:p w:rsidR="01D8002B" w:rsidP="01D8002B" w:rsidRDefault="01D8002B" w14:paraId="71AD6016" w14:textId="0F42B4B5">
      <w:pPr>
        <w:pStyle w:val="Normal"/>
        <w:jc w:val="left"/>
        <w:rPr>
          <w:sz w:val="32"/>
          <w:szCs w:val="32"/>
        </w:rPr>
      </w:pPr>
    </w:p>
    <w:sectPr>
      <w:pgSz w:w="11906" w:h="16838" w:orient="portrait"/>
      <w:pgMar w:top="1440" w:right="1440" w:bottom="1440" w:left="1440" w:header="720" w:footer="720" w:gutter="0"/>
      <w:cols w:space="720"/>
      <w:docGrid w:linePitch="360"/>
      <w:headerReference w:type="default" r:id="Rb2a6113197a54734"/>
      <w:footerReference w:type="default" r:id="R9807e2e5f7c8456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tblGrid>
    <w:tr w:rsidR="01D8002B" w:rsidTr="01D8002B" w14:paraId="3E2A4E56">
      <w:tc>
        <w:tcPr>
          <w:tcW w:w="3009" w:type="dxa"/>
          <w:tcMar/>
        </w:tcPr>
        <w:p w:rsidR="01D8002B" w:rsidP="01D8002B" w:rsidRDefault="01D8002B" w14:paraId="141E1D37" w14:textId="774CF072">
          <w:pPr>
            <w:pStyle w:val="Header"/>
            <w:bidi w:val="0"/>
            <w:ind w:right="-115"/>
            <w:jc w:val="right"/>
          </w:pPr>
        </w:p>
        <w:p w:rsidR="01D8002B" w:rsidP="01D8002B" w:rsidRDefault="01D8002B" w14:paraId="5FB9776D" w14:textId="2FEE736C">
          <w:pPr>
            <w:pStyle w:val="Header"/>
            <w:bidi w:val="0"/>
            <w:ind w:right="-115"/>
            <w:jc w:val="right"/>
          </w:pPr>
        </w:p>
      </w:tc>
    </w:tr>
  </w:tbl>
  <w:p w:rsidR="01D8002B" w:rsidP="01D8002B" w:rsidRDefault="01D8002B" w14:paraId="65FF453E" w14:textId="4C9F9080">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01D8002B" w:rsidRDefault="01D8002B" w14:paraId="526BC4A6" w14:textId="172A0B8B">
      <w:pPr>
        <w:spacing w:after="0" w:line="240" w:lineRule="auto"/>
      </w:pPr>
      <w:r>
        <w:separator/>
      </w:r>
    </w:p>
  </w:footnote>
  <w:footnote w:type="continuationSeparator" w:id="0">
    <w:p w:rsidR="01D8002B" w:rsidRDefault="01D8002B" w14:paraId="3D55FF4F" w14:textId="1B3A22C5">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1D8002B" w:rsidTr="01D8002B" w14:paraId="6DCC00F9">
      <w:tc>
        <w:tcPr>
          <w:tcW w:w="3009" w:type="dxa"/>
          <w:tcMar/>
        </w:tcPr>
        <w:p w:rsidR="01D8002B" w:rsidP="01D8002B" w:rsidRDefault="01D8002B" w14:paraId="4942ACAD" w14:textId="61DC5629">
          <w:pPr>
            <w:pStyle w:val="Header"/>
            <w:bidi w:val="0"/>
            <w:ind w:left="-115"/>
            <w:jc w:val="left"/>
          </w:pPr>
        </w:p>
      </w:tc>
      <w:tc>
        <w:tcPr>
          <w:tcW w:w="3009" w:type="dxa"/>
          <w:tcMar/>
        </w:tcPr>
        <w:p w:rsidR="01D8002B" w:rsidP="01D8002B" w:rsidRDefault="01D8002B" w14:paraId="48C6EC51" w14:textId="05989AD1">
          <w:pPr>
            <w:pStyle w:val="Header"/>
            <w:bidi w:val="0"/>
            <w:jc w:val="center"/>
          </w:pPr>
        </w:p>
      </w:tc>
      <w:tc>
        <w:tcPr>
          <w:tcW w:w="3009" w:type="dxa"/>
          <w:tcMar/>
        </w:tcPr>
        <w:p w:rsidR="01D8002B" w:rsidP="01D8002B" w:rsidRDefault="01D8002B" w14:paraId="486858D4" w14:textId="17BCC842">
          <w:pPr>
            <w:pStyle w:val="Header"/>
            <w:bidi w:val="0"/>
            <w:ind w:right="-115"/>
            <w:jc w:val="right"/>
          </w:pPr>
        </w:p>
      </w:tc>
    </w:tr>
  </w:tbl>
  <w:p w:rsidR="01D8002B" w:rsidP="01D8002B" w:rsidRDefault="01D8002B" w14:paraId="1DBE5CF3" w14:textId="2BD14632">
    <w:pPr>
      <w:pStyle w:val="Header"/>
      <w:bidi w:val="0"/>
    </w:pPr>
  </w:p>
</w:hdr>
</file>

<file path=word/intelligence.xml><?xml version="1.0" encoding="utf-8"?>
<int:Intelligence xmlns:int="http://schemas.microsoft.com/office/intelligence/2019/intelligence">
  <int:IntelligenceSettings/>
  <int:Manifest>
    <int:WordHash hashCode="QaPfu2CEch3l7l" id="UFi6gpkC"/>
    <int:WordHash hashCode="q+8nZHNqyqyhWj" id="oRII7cAX"/>
    <int:WordHash hashCode="5EQ603dkCw3eWS" id="ssyw/zMg"/>
  </int:Manifest>
  <int:Observations>
    <int:Content id="UFi6gpkC">
      <int:Rejection type="LegacyProofing"/>
    </int:Content>
    <int:Content id="oRII7cAX">
      <int:Rejection type="LegacyProofing"/>
    </int:Content>
    <int:Content id="ssyw/zMg">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5D443E"/>
    <w:rsid w:val="0002FCE7"/>
    <w:rsid w:val="00111C97"/>
    <w:rsid w:val="00412325"/>
    <w:rsid w:val="004BEDD4"/>
    <w:rsid w:val="005C4717"/>
    <w:rsid w:val="005DF457"/>
    <w:rsid w:val="006BC1D7"/>
    <w:rsid w:val="0072B474"/>
    <w:rsid w:val="0085A31C"/>
    <w:rsid w:val="00A8F3F3"/>
    <w:rsid w:val="00C34066"/>
    <w:rsid w:val="00DBA72C"/>
    <w:rsid w:val="00DE7EE9"/>
    <w:rsid w:val="00F47F98"/>
    <w:rsid w:val="00FFB10E"/>
    <w:rsid w:val="011188F8"/>
    <w:rsid w:val="0130AB68"/>
    <w:rsid w:val="0131D3D7"/>
    <w:rsid w:val="013AE597"/>
    <w:rsid w:val="0140EF32"/>
    <w:rsid w:val="015B4983"/>
    <w:rsid w:val="015F6FD5"/>
    <w:rsid w:val="01829E71"/>
    <w:rsid w:val="0198D55D"/>
    <w:rsid w:val="01A5C63B"/>
    <w:rsid w:val="01A65F77"/>
    <w:rsid w:val="01A9BB10"/>
    <w:rsid w:val="01BA9193"/>
    <w:rsid w:val="01C36682"/>
    <w:rsid w:val="01D575B7"/>
    <w:rsid w:val="01D8002B"/>
    <w:rsid w:val="01DF7BA5"/>
    <w:rsid w:val="01F5CA3E"/>
    <w:rsid w:val="0205C879"/>
    <w:rsid w:val="0212EAF7"/>
    <w:rsid w:val="025A40A2"/>
    <w:rsid w:val="0263B808"/>
    <w:rsid w:val="0265F4C1"/>
    <w:rsid w:val="026E4922"/>
    <w:rsid w:val="027CBFBC"/>
    <w:rsid w:val="0283FAAD"/>
    <w:rsid w:val="0288FB74"/>
    <w:rsid w:val="02B4B854"/>
    <w:rsid w:val="02C45784"/>
    <w:rsid w:val="02DD9B4B"/>
    <w:rsid w:val="02E0CECF"/>
    <w:rsid w:val="02E4ABE1"/>
    <w:rsid w:val="03123534"/>
    <w:rsid w:val="031BAD89"/>
    <w:rsid w:val="032FE691"/>
    <w:rsid w:val="0336F665"/>
    <w:rsid w:val="035425E2"/>
    <w:rsid w:val="0355FED7"/>
    <w:rsid w:val="0368BD16"/>
    <w:rsid w:val="03850EFC"/>
    <w:rsid w:val="0398078C"/>
    <w:rsid w:val="03B4D782"/>
    <w:rsid w:val="03CB7A22"/>
    <w:rsid w:val="03D6F083"/>
    <w:rsid w:val="03D796B5"/>
    <w:rsid w:val="03F12496"/>
    <w:rsid w:val="03FE7E57"/>
    <w:rsid w:val="041FB83A"/>
    <w:rsid w:val="04285175"/>
    <w:rsid w:val="044F2F64"/>
    <w:rsid w:val="045954BA"/>
    <w:rsid w:val="04611794"/>
    <w:rsid w:val="04793858"/>
    <w:rsid w:val="04CAD40F"/>
    <w:rsid w:val="04D5A78E"/>
    <w:rsid w:val="04D88556"/>
    <w:rsid w:val="04EC44C2"/>
    <w:rsid w:val="04FDEC26"/>
    <w:rsid w:val="05111288"/>
    <w:rsid w:val="05184CCD"/>
    <w:rsid w:val="051F048C"/>
    <w:rsid w:val="05453FF7"/>
    <w:rsid w:val="054CC826"/>
    <w:rsid w:val="059FB01B"/>
    <w:rsid w:val="05A49DB1"/>
    <w:rsid w:val="05B2AF6C"/>
    <w:rsid w:val="05B7447A"/>
    <w:rsid w:val="05BD160D"/>
    <w:rsid w:val="05BEE333"/>
    <w:rsid w:val="05DBE9CF"/>
    <w:rsid w:val="06234C8F"/>
    <w:rsid w:val="0631EFF7"/>
    <w:rsid w:val="06350B57"/>
    <w:rsid w:val="06351C6A"/>
    <w:rsid w:val="0637530C"/>
    <w:rsid w:val="0642889E"/>
    <w:rsid w:val="0656BCC8"/>
    <w:rsid w:val="06593734"/>
    <w:rsid w:val="066DDB42"/>
    <w:rsid w:val="067C86C5"/>
    <w:rsid w:val="0697164A"/>
    <w:rsid w:val="0698A4EA"/>
    <w:rsid w:val="06B8C512"/>
    <w:rsid w:val="06D2E73D"/>
    <w:rsid w:val="06D48E47"/>
    <w:rsid w:val="06D832A5"/>
    <w:rsid w:val="06E93122"/>
    <w:rsid w:val="07247FA8"/>
    <w:rsid w:val="07358EE7"/>
    <w:rsid w:val="07359279"/>
    <w:rsid w:val="0736942C"/>
    <w:rsid w:val="0786F181"/>
    <w:rsid w:val="079431ED"/>
    <w:rsid w:val="07B030B6"/>
    <w:rsid w:val="07BF996B"/>
    <w:rsid w:val="07C1DFE7"/>
    <w:rsid w:val="07CD04C1"/>
    <w:rsid w:val="07D8655B"/>
    <w:rsid w:val="07DBA7B0"/>
    <w:rsid w:val="07E03B37"/>
    <w:rsid w:val="07E40232"/>
    <w:rsid w:val="07F8112A"/>
    <w:rsid w:val="0802A5F2"/>
    <w:rsid w:val="080874E0"/>
    <w:rsid w:val="082247C2"/>
    <w:rsid w:val="084F6157"/>
    <w:rsid w:val="0851F7F1"/>
    <w:rsid w:val="085C42F9"/>
    <w:rsid w:val="085C601A"/>
    <w:rsid w:val="0861BE1F"/>
    <w:rsid w:val="086DB726"/>
    <w:rsid w:val="08712844"/>
    <w:rsid w:val="08C32171"/>
    <w:rsid w:val="08C3A2CC"/>
    <w:rsid w:val="08CF272F"/>
    <w:rsid w:val="08E59BFA"/>
    <w:rsid w:val="08EDB34C"/>
    <w:rsid w:val="08FADCC8"/>
    <w:rsid w:val="094A6D80"/>
    <w:rsid w:val="094DAFDB"/>
    <w:rsid w:val="09557C62"/>
    <w:rsid w:val="09570936"/>
    <w:rsid w:val="0958FD37"/>
    <w:rsid w:val="098176B8"/>
    <w:rsid w:val="0999DD1C"/>
    <w:rsid w:val="09A47FEB"/>
    <w:rsid w:val="09A6C340"/>
    <w:rsid w:val="09CF9A1F"/>
    <w:rsid w:val="09D74080"/>
    <w:rsid w:val="0A006E5D"/>
    <w:rsid w:val="0A0AF0A9"/>
    <w:rsid w:val="0A0B9475"/>
    <w:rsid w:val="0A2CAE4A"/>
    <w:rsid w:val="0A4D974D"/>
    <w:rsid w:val="0A87A2D0"/>
    <w:rsid w:val="0AB4FC4F"/>
    <w:rsid w:val="0AD9C804"/>
    <w:rsid w:val="0AF0814B"/>
    <w:rsid w:val="0AFB1ECF"/>
    <w:rsid w:val="0B0E784A"/>
    <w:rsid w:val="0B17DBF9"/>
    <w:rsid w:val="0B1B9F67"/>
    <w:rsid w:val="0B1D4719"/>
    <w:rsid w:val="0B3021A9"/>
    <w:rsid w:val="0B3AF876"/>
    <w:rsid w:val="0B493426"/>
    <w:rsid w:val="0B4D86F2"/>
    <w:rsid w:val="0B82C0C2"/>
    <w:rsid w:val="0B979563"/>
    <w:rsid w:val="0BA6C10A"/>
    <w:rsid w:val="0BAC2E31"/>
    <w:rsid w:val="0BAC3968"/>
    <w:rsid w:val="0BAF5AF8"/>
    <w:rsid w:val="0BAF6A97"/>
    <w:rsid w:val="0BB9BC14"/>
    <w:rsid w:val="0BC7D311"/>
    <w:rsid w:val="0BCC1F01"/>
    <w:rsid w:val="0BCCBE5F"/>
    <w:rsid w:val="0BCF036F"/>
    <w:rsid w:val="0BE1FFB0"/>
    <w:rsid w:val="0BE21E40"/>
    <w:rsid w:val="0C0D721B"/>
    <w:rsid w:val="0C1DFE8D"/>
    <w:rsid w:val="0C2C37A7"/>
    <w:rsid w:val="0C50CCB0"/>
    <w:rsid w:val="0C66C14D"/>
    <w:rsid w:val="0C6B21E0"/>
    <w:rsid w:val="0C6D5E9E"/>
    <w:rsid w:val="0C753004"/>
    <w:rsid w:val="0C7D5663"/>
    <w:rsid w:val="0C8CD4DD"/>
    <w:rsid w:val="0C909DF9"/>
    <w:rsid w:val="0C96DC64"/>
    <w:rsid w:val="0CB2281A"/>
    <w:rsid w:val="0CBD252B"/>
    <w:rsid w:val="0D05FED9"/>
    <w:rsid w:val="0D08E87F"/>
    <w:rsid w:val="0D2AA76E"/>
    <w:rsid w:val="0D2E3057"/>
    <w:rsid w:val="0D380F1F"/>
    <w:rsid w:val="0D4B377E"/>
    <w:rsid w:val="0D4D466E"/>
    <w:rsid w:val="0D5068A6"/>
    <w:rsid w:val="0D646C4E"/>
    <w:rsid w:val="0D684971"/>
    <w:rsid w:val="0D6D6521"/>
    <w:rsid w:val="0D804AAE"/>
    <w:rsid w:val="0D8EE7B1"/>
    <w:rsid w:val="0D9BE579"/>
    <w:rsid w:val="0DAC7594"/>
    <w:rsid w:val="0DAD35C8"/>
    <w:rsid w:val="0DC7286C"/>
    <w:rsid w:val="0DCB9EA5"/>
    <w:rsid w:val="0DD914DF"/>
    <w:rsid w:val="0DEC9D11"/>
    <w:rsid w:val="0DFC549E"/>
    <w:rsid w:val="0DFE0AA3"/>
    <w:rsid w:val="0E2C6E5A"/>
    <w:rsid w:val="0E31C0D7"/>
    <w:rsid w:val="0E427A2B"/>
    <w:rsid w:val="0E50E7D9"/>
    <w:rsid w:val="0E7EBD25"/>
    <w:rsid w:val="0EA44321"/>
    <w:rsid w:val="0EA4852D"/>
    <w:rsid w:val="0ED27234"/>
    <w:rsid w:val="0ED975F1"/>
    <w:rsid w:val="0EE79AFF"/>
    <w:rsid w:val="0F4F4AA0"/>
    <w:rsid w:val="0F57CEA3"/>
    <w:rsid w:val="0F5FEDFF"/>
    <w:rsid w:val="0F65287C"/>
    <w:rsid w:val="0F7ECBBA"/>
    <w:rsid w:val="0FBD3BC4"/>
    <w:rsid w:val="0FE981D1"/>
    <w:rsid w:val="0FEDA101"/>
    <w:rsid w:val="0FF3B978"/>
    <w:rsid w:val="1003B588"/>
    <w:rsid w:val="1020C545"/>
    <w:rsid w:val="103047E8"/>
    <w:rsid w:val="10322BA6"/>
    <w:rsid w:val="1038A64A"/>
    <w:rsid w:val="103A1B4B"/>
    <w:rsid w:val="10539E31"/>
    <w:rsid w:val="1072B518"/>
    <w:rsid w:val="109D1117"/>
    <w:rsid w:val="10AD2633"/>
    <w:rsid w:val="10B01453"/>
    <w:rsid w:val="10D2B463"/>
    <w:rsid w:val="10D6909C"/>
    <w:rsid w:val="10D84F66"/>
    <w:rsid w:val="10F2C8EF"/>
    <w:rsid w:val="10FCAF79"/>
    <w:rsid w:val="111047AB"/>
    <w:rsid w:val="11192F14"/>
    <w:rsid w:val="111C49AB"/>
    <w:rsid w:val="112ADBBA"/>
    <w:rsid w:val="11358C8E"/>
    <w:rsid w:val="113A3075"/>
    <w:rsid w:val="114C931A"/>
    <w:rsid w:val="114F920A"/>
    <w:rsid w:val="1159E01B"/>
    <w:rsid w:val="11736040"/>
    <w:rsid w:val="118DC8CF"/>
    <w:rsid w:val="119BFEFA"/>
    <w:rsid w:val="11A9AA4F"/>
    <w:rsid w:val="11ACBCA2"/>
    <w:rsid w:val="11CBA3D9"/>
    <w:rsid w:val="11D66D33"/>
    <w:rsid w:val="11E48B8B"/>
    <w:rsid w:val="11F4E7CD"/>
    <w:rsid w:val="121005F2"/>
    <w:rsid w:val="12249327"/>
    <w:rsid w:val="129609EB"/>
    <w:rsid w:val="129C1045"/>
    <w:rsid w:val="12A5DDE8"/>
    <w:rsid w:val="12AD8288"/>
    <w:rsid w:val="12B4FF75"/>
    <w:rsid w:val="12C26DE7"/>
    <w:rsid w:val="12C61F27"/>
    <w:rsid w:val="12D7FCA2"/>
    <w:rsid w:val="12E00A57"/>
    <w:rsid w:val="1302F839"/>
    <w:rsid w:val="131AC173"/>
    <w:rsid w:val="13295D98"/>
    <w:rsid w:val="1338CAB1"/>
    <w:rsid w:val="1346DE5A"/>
    <w:rsid w:val="135C0A50"/>
    <w:rsid w:val="13703F85"/>
    <w:rsid w:val="1376A7F2"/>
    <w:rsid w:val="13868B5C"/>
    <w:rsid w:val="13B375DD"/>
    <w:rsid w:val="13B881F0"/>
    <w:rsid w:val="13EA9699"/>
    <w:rsid w:val="14034EEF"/>
    <w:rsid w:val="14104074"/>
    <w:rsid w:val="14159134"/>
    <w:rsid w:val="141B5D3B"/>
    <w:rsid w:val="142AE3B8"/>
    <w:rsid w:val="142BB40A"/>
    <w:rsid w:val="1436502E"/>
    <w:rsid w:val="14456ECB"/>
    <w:rsid w:val="1480626C"/>
    <w:rsid w:val="1488A7FA"/>
    <w:rsid w:val="1490C87B"/>
    <w:rsid w:val="14B070A8"/>
    <w:rsid w:val="1528B17A"/>
    <w:rsid w:val="152B03AD"/>
    <w:rsid w:val="152C888F"/>
    <w:rsid w:val="15347718"/>
    <w:rsid w:val="15432104"/>
    <w:rsid w:val="1548A549"/>
    <w:rsid w:val="15578914"/>
    <w:rsid w:val="15645388"/>
    <w:rsid w:val="156A4656"/>
    <w:rsid w:val="156A6719"/>
    <w:rsid w:val="1589754E"/>
    <w:rsid w:val="1592A9AF"/>
    <w:rsid w:val="159F1F50"/>
    <w:rsid w:val="15A05844"/>
    <w:rsid w:val="15A23C99"/>
    <w:rsid w:val="15A584DD"/>
    <w:rsid w:val="15A7EAE6"/>
    <w:rsid w:val="15BC2311"/>
    <w:rsid w:val="15BE76C0"/>
    <w:rsid w:val="15D4818E"/>
    <w:rsid w:val="15F66DD1"/>
    <w:rsid w:val="1607B1DE"/>
    <w:rsid w:val="161DD790"/>
    <w:rsid w:val="161EA6A5"/>
    <w:rsid w:val="1620E3ED"/>
    <w:rsid w:val="1624785B"/>
    <w:rsid w:val="1646B840"/>
    <w:rsid w:val="1649047F"/>
    <w:rsid w:val="166C92C5"/>
    <w:rsid w:val="1679B637"/>
    <w:rsid w:val="167C150C"/>
    <w:rsid w:val="167E53E8"/>
    <w:rsid w:val="16A92EFB"/>
    <w:rsid w:val="16AF06F4"/>
    <w:rsid w:val="16CC25DF"/>
    <w:rsid w:val="17012252"/>
    <w:rsid w:val="1720237C"/>
    <w:rsid w:val="173E0CFA"/>
    <w:rsid w:val="1749F594"/>
    <w:rsid w:val="174C293C"/>
    <w:rsid w:val="17637A8E"/>
    <w:rsid w:val="176AAB9D"/>
    <w:rsid w:val="178B98C7"/>
    <w:rsid w:val="17A5CCD6"/>
    <w:rsid w:val="17C1DD78"/>
    <w:rsid w:val="17C6AB3B"/>
    <w:rsid w:val="17D7BA71"/>
    <w:rsid w:val="17DB9C39"/>
    <w:rsid w:val="17EAEAA5"/>
    <w:rsid w:val="17ECC2A9"/>
    <w:rsid w:val="17F061A1"/>
    <w:rsid w:val="17F26458"/>
    <w:rsid w:val="1800F9D1"/>
    <w:rsid w:val="1811A5AD"/>
    <w:rsid w:val="18135C24"/>
    <w:rsid w:val="181DF0E8"/>
    <w:rsid w:val="181FE7FC"/>
    <w:rsid w:val="1824152E"/>
    <w:rsid w:val="182AE232"/>
    <w:rsid w:val="183983CE"/>
    <w:rsid w:val="183DBCBA"/>
    <w:rsid w:val="1845AEB7"/>
    <w:rsid w:val="18482A30"/>
    <w:rsid w:val="18617056"/>
    <w:rsid w:val="186799E1"/>
    <w:rsid w:val="1874B69E"/>
    <w:rsid w:val="188B8A5B"/>
    <w:rsid w:val="189F623D"/>
    <w:rsid w:val="18B286B6"/>
    <w:rsid w:val="18C56717"/>
    <w:rsid w:val="18D2B52A"/>
    <w:rsid w:val="18D36170"/>
    <w:rsid w:val="18D9DD5B"/>
    <w:rsid w:val="18F11518"/>
    <w:rsid w:val="18F99E30"/>
    <w:rsid w:val="1906D702"/>
    <w:rsid w:val="192D318E"/>
    <w:rsid w:val="193AAB32"/>
    <w:rsid w:val="1943D96B"/>
    <w:rsid w:val="19570644"/>
    <w:rsid w:val="19595244"/>
    <w:rsid w:val="195A844F"/>
    <w:rsid w:val="1965C85D"/>
    <w:rsid w:val="196B68F9"/>
    <w:rsid w:val="197C2FA9"/>
    <w:rsid w:val="19CED491"/>
    <w:rsid w:val="19D29740"/>
    <w:rsid w:val="19E6F353"/>
    <w:rsid w:val="1A2AFA37"/>
    <w:rsid w:val="1A3D34E0"/>
    <w:rsid w:val="1A44A2BC"/>
    <w:rsid w:val="1A47CE4D"/>
    <w:rsid w:val="1A62D16C"/>
    <w:rsid w:val="1A75ADBC"/>
    <w:rsid w:val="1A7C95CB"/>
    <w:rsid w:val="1AA56ED3"/>
    <w:rsid w:val="1AAC3534"/>
    <w:rsid w:val="1AC4AEB2"/>
    <w:rsid w:val="1ACFB480"/>
    <w:rsid w:val="1ADFCAEE"/>
    <w:rsid w:val="1AF09A03"/>
    <w:rsid w:val="1AFC1002"/>
    <w:rsid w:val="1B14F90B"/>
    <w:rsid w:val="1B28C514"/>
    <w:rsid w:val="1B306AB0"/>
    <w:rsid w:val="1B490876"/>
    <w:rsid w:val="1B4E8636"/>
    <w:rsid w:val="1B525A98"/>
    <w:rsid w:val="1B568A9C"/>
    <w:rsid w:val="1B70A1C5"/>
    <w:rsid w:val="1B7BBBE2"/>
    <w:rsid w:val="1B9BCA13"/>
    <w:rsid w:val="1BABCC9B"/>
    <w:rsid w:val="1BB193B2"/>
    <w:rsid w:val="1BB76CC4"/>
    <w:rsid w:val="1BC6359F"/>
    <w:rsid w:val="1BD94F7A"/>
    <w:rsid w:val="1C0E4C9A"/>
    <w:rsid w:val="1C19BA09"/>
    <w:rsid w:val="1C2D9985"/>
    <w:rsid w:val="1C35E6B6"/>
    <w:rsid w:val="1C42ED84"/>
    <w:rsid w:val="1C42EDB0"/>
    <w:rsid w:val="1C4AA6E4"/>
    <w:rsid w:val="1C5BAC20"/>
    <w:rsid w:val="1C5E794E"/>
    <w:rsid w:val="1C78A02A"/>
    <w:rsid w:val="1C81A35C"/>
    <w:rsid w:val="1C98BDCA"/>
    <w:rsid w:val="1C9A4D44"/>
    <w:rsid w:val="1C9C6228"/>
    <w:rsid w:val="1CA31B1D"/>
    <w:rsid w:val="1CAEAF49"/>
    <w:rsid w:val="1CDB41A9"/>
    <w:rsid w:val="1CF10AEF"/>
    <w:rsid w:val="1CF78651"/>
    <w:rsid w:val="1D23BFE9"/>
    <w:rsid w:val="1D41075A"/>
    <w:rsid w:val="1D44169B"/>
    <w:rsid w:val="1D4B79D7"/>
    <w:rsid w:val="1D5DEAEC"/>
    <w:rsid w:val="1D6067E5"/>
    <w:rsid w:val="1D6EC376"/>
    <w:rsid w:val="1D718526"/>
    <w:rsid w:val="1D86F7BC"/>
    <w:rsid w:val="1D9A84B6"/>
    <w:rsid w:val="1DB3F6BF"/>
    <w:rsid w:val="1DBEFE35"/>
    <w:rsid w:val="1DC23B57"/>
    <w:rsid w:val="1DD8351D"/>
    <w:rsid w:val="1DE9DF9E"/>
    <w:rsid w:val="1E06827C"/>
    <w:rsid w:val="1E2904B3"/>
    <w:rsid w:val="1E3A58F2"/>
    <w:rsid w:val="1E402331"/>
    <w:rsid w:val="1E8160F3"/>
    <w:rsid w:val="1E8A5695"/>
    <w:rsid w:val="1E8CED9D"/>
    <w:rsid w:val="1E93A2E5"/>
    <w:rsid w:val="1EB5196C"/>
    <w:rsid w:val="1EBBEE55"/>
    <w:rsid w:val="1ED33ED8"/>
    <w:rsid w:val="1EE2A3C9"/>
    <w:rsid w:val="1F0D0602"/>
    <w:rsid w:val="1F0EE2CF"/>
    <w:rsid w:val="1F36E0B2"/>
    <w:rsid w:val="1F4AF596"/>
    <w:rsid w:val="1F4E3E4B"/>
    <w:rsid w:val="1F58110E"/>
    <w:rsid w:val="1F65D59C"/>
    <w:rsid w:val="1F6C720F"/>
    <w:rsid w:val="1F731421"/>
    <w:rsid w:val="1F73F05F"/>
    <w:rsid w:val="1F74BDE3"/>
    <w:rsid w:val="1FA33D07"/>
    <w:rsid w:val="1FE6500B"/>
    <w:rsid w:val="1FE72466"/>
    <w:rsid w:val="202F9E0E"/>
    <w:rsid w:val="20467E70"/>
    <w:rsid w:val="205EA903"/>
    <w:rsid w:val="20697E86"/>
    <w:rsid w:val="2074AE76"/>
    <w:rsid w:val="20A428DD"/>
    <w:rsid w:val="20BB1555"/>
    <w:rsid w:val="20C67EE7"/>
    <w:rsid w:val="20D51284"/>
    <w:rsid w:val="20F47805"/>
    <w:rsid w:val="20FF27F9"/>
    <w:rsid w:val="2153A06E"/>
    <w:rsid w:val="21705DB4"/>
    <w:rsid w:val="2176305C"/>
    <w:rsid w:val="21848C35"/>
    <w:rsid w:val="218772E9"/>
    <w:rsid w:val="218EACED"/>
    <w:rsid w:val="21A0D2CE"/>
    <w:rsid w:val="21AF9EDA"/>
    <w:rsid w:val="21D76CEE"/>
    <w:rsid w:val="21D8B233"/>
    <w:rsid w:val="21DC6FF9"/>
    <w:rsid w:val="220BBBA9"/>
    <w:rsid w:val="223923B6"/>
    <w:rsid w:val="2239D4D4"/>
    <w:rsid w:val="22412B68"/>
    <w:rsid w:val="224DDA42"/>
    <w:rsid w:val="2250B6E4"/>
    <w:rsid w:val="22607FE7"/>
    <w:rsid w:val="226BF1C6"/>
    <w:rsid w:val="227AB52C"/>
    <w:rsid w:val="227D2DDA"/>
    <w:rsid w:val="228E8928"/>
    <w:rsid w:val="2291D9D8"/>
    <w:rsid w:val="22AE1D2D"/>
    <w:rsid w:val="22B9E868"/>
    <w:rsid w:val="22E29B6F"/>
    <w:rsid w:val="22F74C7F"/>
    <w:rsid w:val="230BA3AC"/>
    <w:rsid w:val="233D0A93"/>
    <w:rsid w:val="23598A19"/>
    <w:rsid w:val="2374AD3C"/>
    <w:rsid w:val="238572F6"/>
    <w:rsid w:val="23928D7E"/>
    <w:rsid w:val="23A035BE"/>
    <w:rsid w:val="23A67D5C"/>
    <w:rsid w:val="23AE6AB0"/>
    <w:rsid w:val="23B9741B"/>
    <w:rsid w:val="23C0A166"/>
    <w:rsid w:val="23D1DCA0"/>
    <w:rsid w:val="23DCC699"/>
    <w:rsid w:val="24167A99"/>
    <w:rsid w:val="241C462C"/>
    <w:rsid w:val="24428908"/>
    <w:rsid w:val="244408A8"/>
    <w:rsid w:val="246B7333"/>
    <w:rsid w:val="24907219"/>
    <w:rsid w:val="2492091A"/>
    <w:rsid w:val="2496CDFA"/>
    <w:rsid w:val="24BBB9AC"/>
    <w:rsid w:val="24CD45A1"/>
    <w:rsid w:val="24E09F62"/>
    <w:rsid w:val="24F19BED"/>
    <w:rsid w:val="2501FD27"/>
    <w:rsid w:val="25122DDA"/>
    <w:rsid w:val="2513B1B0"/>
    <w:rsid w:val="2514A714"/>
    <w:rsid w:val="25369F71"/>
    <w:rsid w:val="25406B5F"/>
    <w:rsid w:val="254B632D"/>
    <w:rsid w:val="255C71C7"/>
    <w:rsid w:val="256619BF"/>
    <w:rsid w:val="2569C14B"/>
    <w:rsid w:val="2598D936"/>
    <w:rsid w:val="259B679A"/>
    <w:rsid w:val="25A6A928"/>
    <w:rsid w:val="25ABD8C7"/>
    <w:rsid w:val="25CC40D6"/>
    <w:rsid w:val="25DE4F5A"/>
    <w:rsid w:val="2604337B"/>
    <w:rsid w:val="2613C20E"/>
    <w:rsid w:val="26192184"/>
    <w:rsid w:val="26230884"/>
    <w:rsid w:val="262DD97B"/>
    <w:rsid w:val="2640075B"/>
    <w:rsid w:val="26527BD0"/>
    <w:rsid w:val="2655460C"/>
    <w:rsid w:val="26566B5B"/>
    <w:rsid w:val="26732EAA"/>
    <w:rsid w:val="26B9B21B"/>
    <w:rsid w:val="26E05353"/>
    <w:rsid w:val="26E37ECD"/>
    <w:rsid w:val="26FC7D5F"/>
    <w:rsid w:val="2703F15E"/>
    <w:rsid w:val="271B01C8"/>
    <w:rsid w:val="2741B0A8"/>
    <w:rsid w:val="2749B295"/>
    <w:rsid w:val="274DFD2A"/>
    <w:rsid w:val="27672C28"/>
    <w:rsid w:val="276806E4"/>
    <w:rsid w:val="27728D4D"/>
    <w:rsid w:val="2775A0F0"/>
    <w:rsid w:val="27A8CCDB"/>
    <w:rsid w:val="27C6F68D"/>
    <w:rsid w:val="27CFAFC5"/>
    <w:rsid w:val="27E59F42"/>
    <w:rsid w:val="27E8094C"/>
    <w:rsid w:val="27F97446"/>
    <w:rsid w:val="27FB816A"/>
    <w:rsid w:val="28189B3C"/>
    <w:rsid w:val="28191978"/>
    <w:rsid w:val="28293CAF"/>
    <w:rsid w:val="282E94C4"/>
    <w:rsid w:val="28323424"/>
    <w:rsid w:val="2867ED3B"/>
    <w:rsid w:val="288845F6"/>
    <w:rsid w:val="288F976C"/>
    <w:rsid w:val="29141FE2"/>
    <w:rsid w:val="29211732"/>
    <w:rsid w:val="29260B92"/>
    <w:rsid w:val="293056B8"/>
    <w:rsid w:val="29404CAB"/>
    <w:rsid w:val="29605CD3"/>
    <w:rsid w:val="29812148"/>
    <w:rsid w:val="299011FC"/>
    <w:rsid w:val="299F84B1"/>
    <w:rsid w:val="29A064AE"/>
    <w:rsid w:val="29AE2247"/>
    <w:rsid w:val="29B175ED"/>
    <w:rsid w:val="29B93E4C"/>
    <w:rsid w:val="2A0D13C0"/>
    <w:rsid w:val="2A13DC82"/>
    <w:rsid w:val="2A2A8CD3"/>
    <w:rsid w:val="2A4D7182"/>
    <w:rsid w:val="2A62CFBA"/>
    <w:rsid w:val="2A772B5D"/>
    <w:rsid w:val="2A77E863"/>
    <w:rsid w:val="2A814C92"/>
    <w:rsid w:val="2A831453"/>
    <w:rsid w:val="2AA1AE5A"/>
    <w:rsid w:val="2AC00682"/>
    <w:rsid w:val="2AE1DE7B"/>
    <w:rsid w:val="2AE94663"/>
    <w:rsid w:val="2B026A6B"/>
    <w:rsid w:val="2B35BF4D"/>
    <w:rsid w:val="2B649BFE"/>
    <w:rsid w:val="2B6B26E1"/>
    <w:rsid w:val="2B79C740"/>
    <w:rsid w:val="2BB5A1B9"/>
    <w:rsid w:val="2BEA3C9A"/>
    <w:rsid w:val="2BEE9D2F"/>
    <w:rsid w:val="2C3DFFF3"/>
    <w:rsid w:val="2C4A2FA7"/>
    <w:rsid w:val="2C593796"/>
    <w:rsid w:val="2C5C73F1"/>
    <w:rsid w:val="2C756078"/>
    <w:rsid w:val="2C88FAF3"/>
    <w:rsid w:val="2C8AA2E0"/>
    <w:rsid w:val="2C8B27AD"/>
    <w:rsid w:val="2C8C8873"/>
    <w:rsid w:val="2C95B937"/>
    <w:rsid w:val="2C97D97F"/>
    <w:rsid w:val="2CB7A55E"/>
    <w:rsid w:val="2CBB7A6F"/>
    <w:rsid w:val="2CEEFB8A"/>
    <w:rsid w:val="2D272D61"/>
    <w:rsid w:val="2D36DF6E"/>
    <w:rsid w:val="2D49478C"/>
    <w:rsid w:val="2D80E3D1"/>
    <w:rsid w:val="2D87DC00"/>
    <w:rsid w:val="2DBD7487"/>
    <w:rsid w:val="2DBDE883"/>
    <w:rsid w:val="2DD368A6"/>
    <w:rsid w:val="2DE46534"/>
    <w:rsid w:val="2DE489B5"/>
    <w:rsid w:val="2DE8435A"/>
    <w:rsid w:val="2DEC7FC0"/>
    <w:rsid w:val="2DFCAC94"/>
    <w:rsid w:val="2E0159DD"/>
    <w:rsid w:val="2E19D40B"/>
    <w:rsid w:val="2E5881BA"/>
    <w:rsid w:val="2E64E5C2"/>
    <w:rsid w:val="2E6803BB"/>
    <w:rsid w:val="2E792C0C"/>
    <w:rsid w:val="2E7A8A6E"/>
    <w:rsid w:val="2E912ABA"/>
    <w:rsid w:val="2E9BCACA"/>
    <w:rsid w:val="2EBC54A7"/>
    <w:rsid w:val="2ED57D04"/>
    <w:rsid w:val="2ED91D16"/>
    <w:rsid w:val="2EF2973E"/>
    <w:rsid w:val="2EF8D136"/>
    <w:rsid w:val="2F19CA97"/>
    <w:rsid w:val="2F2F568C"/>
    <w:rsid w:val="2F3F332B"/>
    <w:rsid w:val="2F40D87D"/>
    <w:rsid w:val="2F4170E2"/>
    <w:rsid w:val="2F57982D"/>
    <w:rsid w:val="2F60B444"/>
    <w:rsid w:val="2F6E60A5"/>
    <w:rsid w:val="2F71F3C4"/>
    <w:rsid w:val="2F754C71"/>
    <w:rsid w:val="2F75BA77"/>
    <w:rsid w:val="2F7A4F61"/>
    <w:rsid w:val="2F84B672"/>
    <w:rsid w:val="2FA739BA"/>
    <w:rsid w:val="2FAC3AFF"/>
    <w:rsid w:val="2FAE0F71"/>
    <w:rsid w:val="2FB07CAE"/>
    <w:rsid w:val="2FD50124"/>
    <w:rsid w:val="2FE0DAB7"/>
    <w:rsid w:val="2FF45D4A"/>
    <w:rsid w:val="2FF561A5"/>
    <w:rsid w:val="2FFA6C2A"/>
    <w:rsid w:val="300AB877"/>
    <w:rsid w:val="3015253A"/>
    <w:rsid w:val="30172C88"/>
    <w:rsid w:val="301A4B5C"/>
    <w:rsid w:val="301B48A8"/>
    <w:rsid w:val="3028A791"/>
    <w:rsid w:val="304187C1"/>
    <w:rsid w:val="3044724F"/>
    <w:rsid w:val="304F934E"/>
    <w:rsid w:val="305F3D6D"/>
    <w:rsid w:val="30750197"/>
    <w:rsid w:val="308FE2F4"/>
    <w:rsid w:val="309AAC11"/>
    <w:rsid w:val="309E3366"/>
    <w:rsid w:val="30CA124B"/>
    <w:rsid w:val="30D6A51B"/>
    <w:rsid w:val="30E1A0D7"/>
    <w:rsid w:val="3137D448"/>
    <w:rsid w:val="31447103"/>
    <w:rsid w:val="314A4719"/>
    <w:rsid w:val="315657DC"/>
    <w:rsid w:val="3161C081"/>
    <w:rsid w:val="3164065E"/>
    <w:rsid w:val="31671CFD"/>
    <w:rsid w:val="316928F7"/>
    <w:rsid w:val="31785E54"/>
    <w:rsid w:val="31886AC4"/>
    <w:rsid w:val="318BA216"/>
    <w:rsid w:val="31916E39"/>
    <w:rsid w:val="319FA47D"/>
    <w:rsid w:val="31A67F1D"/>
    <w:rsid w:val="31DA93DB"/>
    <w:rsid w:val="320A8C3B"/>
    <w:rsid w:val="320D5731"/>
    <w:rsid w:val="321D2444"/>
    <w:rsid w:val="32510DCF"/>
    <w:rsid w:val="326D0722"/>
    <w:rsid w:val="32835EE0"/>
    <w:rsid w:val="329159A6"/>
    <w:rsid w:val="32AAB98B"/>
    <w:rsid w:val="32D161FA"/>
    <w:rsid w:val="32D300EE"/>
    <w:rsid w:val="32D8902A"/>
    <w:rsid w:val="32EC69AC"/>
    <w:rsid w:val="32F5D3CC"/>
    <w:rsid w:val="33239823"/>
    <w:rsid w:val="332DB602"/>
    <w:rsid w:val="3335E5DA"/>
    <w:rsid w:val="33436557"/>
    <w:rsid w:val="339B7373"/>
    <w:rsid w:val="33C71018"/>
    <w:rsid w:val="33EC94C4"/>
    <w:rsid w:val="340BC713"/>
    <w:rsid w:val="340EAF2D"/>
    <w:rsid w:val="34221071"/>
    <w:rsid w:val="34243559"/>
    <w:rsid w:val="342D2A07"/>
    <w:rsid w:val="344A2A17"/>
    <w:rsid w:val="345ECF5E"/>
    <w:rsid w:val="346A57BC"/>
    <w:rsid w:val="34760AB7"/>
    <w:rsid w:val="347909AC"/>
    <w:rsid w:val="34B70647"/>
    <w:rsid w:val="34C98663"/>
    <w:rsid w:val="34CE23F3"/>
    <w:rsid w:val="34D02EA4"/>
    <w:rsid w:val="34DF586E"/>
    <w:rsid w:val="35189D85"/>
    <w:rsid w:val="35193C2A"/>
    <w:rsid w:val="351D238D"/>
    <w:rsid w:val="351F5672"/>
    <w:rsid w:val="358B2A90"/>
    <w:rsid w:val="35A79774"/>
    <w:rsid w:val="35D842EF"/>
    <w:rsid w:val="35D9CDC0"/>
    <w:rsid w:val="35E0469F"/>
    <w:rsid w:val="361F4E2D"/>
    <w:rsid w:val="361F591E"/>
    <w:rsid w:val="3632A704"/>
    <w:rsid w:val="36360602"/>
    <w:rsid w:val="36373F8A"/>
    <w:rsid w:val="3638C105"/>
    <w:rsid w:val="3640CA44"/>
    <w:rsid w:val="3643E145"/>
    <w:rsid w:val="364A6B42"/>
    <w:rsid w:val="366556C4"/>
    <w:rsid w:val="367315A0"/>
    <w:rsid w:val="369044C1"/>
    <w:rsid w:val="36C7C405"/>
    <w:rsid w:val="36CE0DEB"/>
    <w:rsid w:val="36EE2024"/>
    <w:rsid w:val="36FB24C2"/>
    <w:rsid w:val="3709ED95"/>
    <w:rsid w:val="3749B37F"/>
    <w:rsid w:val="37508336"/>
    <w:rsid w:val="37541CC8"/>
    <w:rsid w:val="3762C0C3"/>
    <w:rsid w:val="376B2959"/>
    <w:rsid w:val="376CE444"/>
    <w:rsid w:val="377A07A5"/>
    <w:rsid w:val="3782423E"/>
    <w:rsid w:val="3782A6A7"/>
    <w:rsid w:val="3799677A"/>
    <w:rsid w:val="37B1795A"/>
    <w:rsid w:val="37B2F7D8"/>
    <w:rsid w:val="37CD9598"/>
    <w:rsid w:val="37CF3B1A"/>
    <w:rsid w:val="37E88B15"/>
    <w:rsid w:val="37FFAA41"/>
    <w:rsid w:val="380EE601"/>
    <w:rsid w:val="38116BBE"/>
    <w:rsid w:val="3816759E"/>
    <w:rsid w:val="381DA158"/>
    <w:rsid w:val="381E06DC"/>
    <w:rsid w:val="38218BCE"/>
    <w:rsid w:val="383A28FC"/>
    <w:rsid w:val="383D5589"/>
    <w:rsid w:val="38584A48"/>
    <w:rsid w:val="386CE7C8"/>
    <w:rsid w:val="386F5197"/>
    <w:rsid w:val="38B560D3"/>
    <w:rsid w:val="38D180EF"/>
    <w:rsid w:val="38D7F14F"/>
    <w:rsid w:val="38E5D823"/>
    <w:rsid w:val="38EA5C95"/>
    <w:rsid w:val="38EE5DE1"/>
    <w:rsid w:val="38F1BCA5"/>
    <w:rsid w:val="38F69E32"/>
    <w:rsid w:val="390AF2E5"/>
    <w:rsid w:val="39111B4F"/>
    <w:rsid w:val="39137461"/>
    <w:rsid w:val="39549A8F"/>
    <w:rsid w:val="396EE04C"/>
    <w:rsid w:val="399E38E3"/>
    <w:rsid w:val="39A16F4C"/>
    <w:rsid w:val="39B92A8D"/>
    <w:rsid w:val="39D174DD"/>
    <w:rsid w:val="39ED11AE"/>
    <w:rsid w:val="39EDAF91"/>
    <w:rsid w:val="39F1E37E"/>
    <w:rsid w:val="39F7DB61"/>
    <w:rsid w:val="3A11321A"/>
    <w:rsid w:val="3A2AA3CA"/>
    <w:rsid w:val="3A327822"/>
    <w:rsid w:val="3A4DD6F5"/>
    <w:rsid w:val="3A7A2DCA"/>
    <w:rsid w:val="3A81E563"/>
    <w:rsid w:val="3A8F0E16"/>
    <w:rsid w:val="3A98D2A7"/>
    <w:rsid w:val="3AC579F6"/>
    <w:rsid w:val="3AE30B9D"/>
    <w:rsid w:val="3AE572DA"/>
    <w:rsid w:val="3B097257"/>
    <w:rsid w:val="3B0CBDF1"/>
    <w:rsid w:val="3B1F9161"/>
    <w:rsid w:val="3B20D756"/>
    <w:rsid w:val="3B2FE423"/>
    <w:rsid w:val="3B490C80"/>
    <w:rsid w:val="3B5C8964"/>
    <w:rsid w:val="3B664320"/>
    <w:rsid w:val="3B7073A1"/>
    <w:rsid w:val="3B77BD48"/>
    <w:rsid w:val="3B77E67C"/>
    <w:rsid w:val="3B812853"/>
    <w:rsid w:val="3B86D49F"/>
    <w:rsid w:val="3B951633"/>
    <w:rsid w:val="3BB18AEC"/>
    <w:rsid w:val="3BE87905"/>
    <w:rsid w:val="3BEB45C8"/>
    <w:rsid w:val="3BF04EF2"/>
    <w:rsid w:val="3BF45D82"/>
    <w:rsid w:val="3C2B0006"/>
    <w:rsid w:val="3C34A308"/>
    <w:rsid w:val="3C3AA71C"/>
    <w:rsid w:val="3C3D1E36"/>
    <w:rsid w:val="3C3D6C87"/>
    <w:rsid w:val="3C4155ED"/>
    <w:rsid w:val="3C45F706"/>
    <w:rsid w:val="3C5DBE40"/>
    <w:rsid w:val="3C6418C9"/>
    <w:rsid w:val="3C7553C7"/>
    <w:rsid w:val="3C861F73"/>
    <w:rsid w:val="3C94C382"/>
    <w:rsid w:val="3C9563D0"/>
    <w:rsid w:val="3CD82D98"/>
    <w:rsid w:val="3CDB4089"/>
    <w:rsid w:val="3CE81FD6"/>
    <w:rsid w:val="3CF0B44F"/>
    <w:rsid w:val="3D2A28CA"/>
    <w:rsid w:val="3D36A810"/>
    <w:rsid w:val="3D579D6B"/>
    <w:rsid w:val="3D8F6CF6"/>
    <w:rsid w:val="3D93D7F3"/>
    <w:rsid w:val="3DAB6272"/>
    <w:rsid w:val="3DC0080E"/>
    <w:rsid w:val="3DC4E297"/>
    <w:rsid w:val="3DCA5D92"/>
    <w:rsid w:val="3DCF6F6A"/>
    <w:rsid w:val="3DE38E67"/>
    <w:rsid w:val="3DE70BF2"/>
    <w:rsid w:val="3DF04860"/>
    <w:rsid w:val="3E018402"/>
    <w:rsid w:val="3E3C2273"/>
    <w:rsid w:val="3E461D4E"/>
    <w:rsid w:val="3E4F9AE8"/>
    <w:rsid w:val="3E716AA9"/>
    <w:rsid w:val="3E85E431"/>
    <w:rsid w:val="3E8CE2DC"/>
    <w:rsid w:val="3EBF06CE"/>
    <w:rsid w:val="3ECC77DE"/>
    <w:rsid w:val="3EE12F25"/>
    <w:rsid w:val="3EE2F22A"/>
    <w:rsid w:val="3F1278B1"/>
    <w:rsid w:val="3F160FBD"/>
    <w:rsid w:val="3F20A776"/>
    <w:rsid w:val="3F214818"/>
    <w:rsid w:val="3F37E4CE"/>
    <w:rsid w:val="3F5B47D8"/>
    <w:rsid w:val="3F7F0E75"/>
    <w:rsid w:val="3FAE9BDC"/>
    <w:rsid w:val="3FC31D7E"/>
    <w:rsid w:val="3FCE8FF3"/>
    <w:rsid w:val="3FEF5BC5"/>
    <w:rsid w:val="3FF2CFCA"/>
    <w:rsid w:val="400F1A95"/>
    <w:rsid w:val="40469120"/>
    <w:rsid w:val="40581937"/>
    <w:rsid w:val="40587FDD"/>
    <w:rsid w:val="405CD1FD"/>
    <w:rsid w:val="4074532D"/>
    <w:rsid w:val="408AD259"/>
    <w:rsid w:val="40BC9F3C"/>
    <w:rsid w:val="40C970F1"/>
    <w:rsid w:val="40D06277"/>
    <w:rsid w:val="40D68C87"/>
    <w:rsid w:val="40E30334"/>
    <w:rsid w:val="40FC8359"/>
    <w:rsid w:val="40FDAA69"/>
    <w:rsid w:val="41034FE3"/>
    <w:rsid w:val="4123F8D5"/>
    <w:rsid w:val="4137CBBA"/>
    <w:rsid w:val="413E4F25"/>
    <w:rsid w:val="415DC8D8"/>
    <w:rsid w:val="416C846F"/>
    <w:rsid w:val="41819222"/>
    <w:rsid w:val="418EAC85"/>
    <w:rsid w:val="419F99E2"/>
    <w:rsid w:val="41A4D5D0"/>
    <w:rsid w:val="41B37567"/>
    <w:rsid w:val="41C61DB0"/>
    <w:rsid w:val="41F599D5"/>
    <w:rsid w:val="41F67E15"/>
    <w:rsid w:val="4211F2D6"/>
    <w:rsid w:val="421E80B1"/>
    <w:rsid w:val="424CD61B"/>
    <w:rsid w:val="426AFD17"/>
    <w:rsid w:val="426FFE84"/>
    <w:rsid w:val="427BB541"/>
    <w:rsid w:val="42822E5E"/>
    <w:rsid w:val="4292E89A"/>
    <w:rsid w:val="429FBC00"/>
    <w:rsid w:val="42A7B4F8"/>
    <w:rsid w:val="42B41394"/>
    <w:rsid w:val="42B6EEC6"/>
    <w:rsid w:val="42D00173"/>
    <w:rsid w:val="42D9C724"/>
    <w:rsid w:val="42E51AE9"/>
    <w:rsid w:val="42F084BF"/>
    <w:rsid w:val="43005F6F"/>
    <w:rsid w:val="43052F64"/>
    <w:rsid w:val="430FAE75"/>
    <w:rsid w:val="43196773"/>
    <w:rsid w:val="431FAF81"/>
    <w:rsid w:val="4320289D"/>
    <w:rsid w:val="432D552A"/>
    <w:rsid w:val="4356A10C"/>
    <w:rsid w:val="436206DD"/>
    <w:rsid w:val="43632AC3"/>
    <w:rsid w:val="436AA902"/>
    <w:rsid w:val="4372A3C1"/>
    <w:rsid w:val="43916A36"/>
    <w:rsid w:val="439B77EB"/>
    <w:rsid w:val="43AA28EA"/>
    <w:rsid w:val="43AC3DC7"/>
    <w:rsid w:val="43B7EF39"/>
    <w:rsid w:val="43B8B7D8"/>
    <w:rsid w:val="43D16776"/>
    <w:rsid w:val="43DD2E73"/>
    <w:rsid w:val="43EDB964"/>
    <w:rsid w:val="44286345"/>
    <w:rsid w:val="444C7860"/>
    <w:rsid w:val="44511AE5"/>
    <w:rsid w:val="44552F40"/>
    <w:rsid w:val="445DBE2B"/>
    <w:rsid w:val="4499AC87"/>
    <w:rsid w:val="44BA8E89"/>
    <w:rsid w:val="44D2EA9A"/>
    <w:rsid w:val="44F03C8F"/>
    <w:rsid w:val="44F973A7"/>
    <w:rsid w:val="4505A065"/>
    <w:rsid w:val="45156CBC"/>
    <w:rsid w:val="45366D5E"/>
    <w:rsid w:val="459493D7"/>
    <w:rsid w:val="45DEFDCF"/>
    <w:rsid w:val="45E8B0C4"/>
    <w:rsid w:val="45F1D2B2"/>
    <w:rsid w:val="45FB850B"/>
    <w:rsid w:val="46317D2E"/>
    <w:rsid w:val="465B5C03"/>
    <w:rsid w:val="46632FF1"/>
    <w:rsid w:val="4667BCE9"/>
    <w:rsid w:val="466B2C62"/>
    <w:rsid w:val="4670765F"/>
    <w:rsid w:val="467132B8"/>
    <w:rsid w:val="46737B42"/>
    <w:rsid w:val="4678E51B"/>
    <w:rsid w:val="467ECC64"/>
    <w:rsid w:val="467FEF3F"/>
    <w:rsid w:val="46997190"/>
    <w:rsid w:val="46A83792"/>
    <w:rsid w:val="46AE325E"/>
    <w:rsid w:val="46BC90DB"/>
    <w:rsid w:val="46C58EAB"/>
    <w:rsid w:val="46CA9095"/>
    <w:rsid w:val="46F340B4"/>
    <w:rsid w:val="4703D7F3"/>
    <w:rsid w:val="470BFA07"/>
    <w:rsid w:val="470E16F0"/>
    <w:rsid w:val="47167428"/>
    <w:rsid w:val="4722C853"/>
    <w:rsid w:val="4758DAEE"/>
    <w:rsid w:val="4772A09D"/>
    <w:rsid w:val="47747CFD"/>
    <w:rsid w:val="47803968"/>
    <w:rsid w:val="4788231C"/>
    <w:rsid w:val="47955EED"/>
    <w:rsid w:val="47A86648"/>
    <w:rsid w:val="47B3DF48"/>
    <w:rsid w:val="47E31F98"/>
    <w:rsid w:val="47EA936F"/>
    <w:rsid w:val="47F1A864"/>
    <w:rsid w:val="47FA4B4E"/>
    <w:rsid w:val="482134D3"/>
    <w:rsid w:val="48213BD4"/>
    <w:rsid w:val="482A1F08"/>
    <w:rsid w:val="48479B42"/>
    <w:rsid w:val="4849D817"/>
    <w:rsid w:val="484EB451"/>
    <w:rsid w:val="48593CDB"/>
    <w:rsid w:val="486655A1"/>
    <w:rsid w:val="4878FAB6"/>
    <w:rsid w:val="487D392D"/>
    <w:rsid w:val="487F3B50"/>
    <w:rsid w:val="4882EA9F"/>
    <w:rsid w:val="488CBEC8"/>
    <w:rsid w:val="4891D5C6"/>
    <w:rsid w:val="4893CA0A"/>
    <w:rsid w:val="48973071"/>
    <w:rsid w:val="4899BD2C"/>
    <w:rsid w:val="489B01BB"/>
    <w:rsid w:val="48AB08D7"/>
    <w:rsid w:val="48AF0201"/>
    <w:rsid w:val="48B43097"/>
    <w:rsid w:val="48CFBF6B"/>
    <w:rsid w:val="48F4AB4F"/>
    <w:rsid w:val="48FCF42E"/>
    <w:rsid w:val="49229662"/>
    <w:rsid w:val="4953DABD"/>
    <w:rsid w:val="4983E933"/>
    <w:rsid w:val="4994692E"/>
    <w:rsid w:val="4996814E"/>
    <w:rsid w:val="499A0B74"/>
    <w:rsid w:val="49AA378C"/>
    <w:rsid w:val="49BE4E53"/>
    <w:rsid w:val="49F36BB7"/>
    <w:rsid w:val="49F50018"/>
    <w:rsid w:val="49F854EA"/>
    <w:rsid w:val="4A0C605A"/>
    <w:rsid w:val="4A1D189E"/>
    <w:rsid w:val="4A27A5F3"/>
    <w:rsid w:val="4A3300D2"/>
    <w:rsid w:val="4A37C985"/>
    <w:rsid w:val="4A78C45C"/>
    <w:rsid w:val="4AC3D0E9"/>
    <w:rsid w:val="4ACB7E4D"/>
    <w:rsid w:val="4AD11CD8"/>
    <w:rsid w:val="4AE0070A"/>
    <w:rsid w:val="4B067292"/>
    <w:rsid w:val="4B0C8E1D"/>
    <w:rsid w:val="4B159DD5"/>
    <w:rsid w:val="4B19245A"/>
    <w:rsid w:val="4B2BCDF9"/>
    <w:rsid w:val="4B3837F3"/>
    <w:rsid w:val="4B3CD8CF"/>
    <w:rsid w:val="4B460D46"/>
    <w:rsid w:val="4B58BD92"/>
    <w:rsid w:val="4BB2D1D7"/>
    <w:rsid w:val="4BDD5B25"/>
    <w:rsid w:val="4BE6A2C3"/>
    <w:rsid w:val="4BFB6F0D"/>
    <w:rsid w:val="4BFC7DD4"/>
    <w:rsid w:val="4C17062B"/>
    <w:rsid w:val="4C28E566"/>
    <w:rsid w:val="4C31B49D"/>
    <w:rsid w:val="4C3DD3E6"/>
    <w:rsid w:val="4C4A212B"/>
    <w:rsid w:val="4C577018"/>
    <w:rsid w:val="4C5A3724"/>
    <w:rsid w:val="4C5BE26C"/>
    <w:rsid w:val="4C6F0BD8"/>
    <w:rsid w:val="4C82027F"/>
    <w:rsid w:val="4C8B960F"/>
    <w:rsid w:val="4CCE1D18"/>
    <w:rsid w:val="4CE423FB"/>
    <w:rsid w:val="4CF6383B"/>
    <w:rsid w:val="4CFD8352"/>
    <w:rsid w:val="4D22EDDF"/>
    <w:rsid w:val="4D23A7CF"/>
    <w:rsid w:val="4D2EF94D"/>
    <w:rsid w:val="4D759469"/>
    <w:rsid w:val="4D827324"/>
    <w:rsid w:val="4D8B29F8"/>
    <w:rsid w:val="4D90FE21"/>
    <w:rsid w:val="4D9A70CB"/>
    <w:rsid w:val="4DA7125B"/>
    <w:rsid w:val="4DC52BBC"/>
    <w:rsid w:val="4DC729BA"/>
    <w:rsid w:val="4DF956FF"/>
    <w:rsid w:val="4DFC934A"/>
    <w:rsid w:val="4DFD5487"/>
    <w:rsid w:val="4E05BE42"/>
    <w:rsid w:val="4E0C642B"/>
    <w:rsid w:val="4E0F1637"/>
    <w:rsid w:val="4E2295B0"/>
    <w:rsid w:val="4E4600AB"/>
    <w:rsid w:val="4E641D12"/>
    <w:rsid w:val="4E64392D"/>
    <w:rsid w:val="4E8F5E18"/>
    <w:rsid w:val="4EA0E36F"/>
    <w:rsid w:val="4EBC73C0"/>
    <w:rsid w:val="4EEE1955"/>
    <w:rsid w:val="4EFC373A"/>
    <w:rsid w:val="4EFF5EF7"/>
    <w:rsid w:val="4F019C5F"/>
    <w:rsid w:val="4F05CFED"/>
    <w:rsid w:val="4F1BD9D3"/>
    <w:rsid w:val="4F1F9F51"/>
    <w:rsid w:val="4F26FA59"/>
    <w:rsid w:val="4F311E4C"/>
    <w:rsid w:val="4F402502"/>
    <w:rsid w:val="4F4EBE3D"/>
    <w:rsid w:val="4F668CBF"/>
    <w:rsid w:val="4F76D7CE"/>
    <w:rsid w:val="4F8EB237"/>
    <w:rsid w:val="4F8F0100"/>
    <w:rsid w:val="4F9B1497"/>
    <w:rsid w:val="4F9F5A4F"/>
    <w:rsid w:val="4FB33F27"/>
    <w:rsid w:val="4FB3782D"/>
    <w:rsid w:val="4FBB65B3"/>
    <w:rsid w:val="4FCB253A"/>
    <w:rsid w:val="4FDC0EC4"/>
    <w:rsid w:val="5010AA95"/>
    <w:rsid w:val="502E3CBF"/>
    <w:rsid w:val="50381F13"/>
    <w:rsid w:val="5051A1D3"/>
    <w:rsid w:val="50AB3F69"/>
    <w:rsid w:val="50AF2616"/>
    <w:rsid w:val="50B04BA7"/>
    <w:rsid w:val="50BAC58E"/>
    <w:rsid w:val="50FE5CEB"/>
    <w:rsid w:val="5131A003"/>
    <w:rsid w:val="5144A361"/>
    <w:rsid w:val="5148DB74"/>
    <w:rsid w:val="5165D060"/>
    <w:rsid w:val="516E74D2"/>
    <w:rsid w:val="5170D5F8"/>
    <w:rsid w:val="5177DF25"/>
    <w:rsid w:val="51919EC8"/>
    <w:rsid w:val="5192CB3D"/>
    <w:rsid w:val="51A606D8"/>
    <w:rsid w:val="51ADD6D9"/>
    <w:rsid w:val="51B8747C"/>
    <w:rsid w:val="51BBA724"/>
    <w:rsid w:val="51BE8744"/>
    <w:rsid w:val="51BF2FF7"/>
    <w:rsid w:val="51C1FF66"/>
    <w:rsid w:val="51D10264"/>
    <w:rsid w:val="51E4A493"/>
    <w:rsid w:val="51E9E033"/>
    <w:rsid w:val="51ED2965"/>
    <w:rsid w:val="51FED69F"/>
    <w:rsid w:val="52124683"/>
    <w:rsid w:val="5232C925"/>
    <w:rsid w:val="52397689"/>
    <w:rsid w:val="5239C6B6"/>
    <w:rsid w:val="5239D45A"/>
    <w:rsid w:val="52430B81"/>
    <w:rsid w:val="52455E5E"/>
    <w:rsid w:val="52626799"/>
    <w:rsid w:val="52654465"/>
    <w:rsid w:val="52746735"/>
    <w:rsid w:val="52A4F86B"/>
    <w:rsid w:val="52BCE688"/>
    <w:rsid w:val="52BD619F"/>
    <w:rsid w:val="52C31566"/>
    <w:rsid w:val="52CECB6E"/>
    <w:rsid w:val="5301EB6F"/>
    <w:rsid w:val="530C827F"/>
    <w:rsid w:val="53166FAF"/>
    <w:rsid w:val="5318EB8E"/>
    <w:rsid w:val="532EEA23"/>
    <w:rsid w:val="53377F71"/>
    <w:rsid w:val="5357F6F7"/>
    <w:rsid w:val="5367116D"/>
    <w:rsid w:val="536FA9F8"/>
    <w:rsid w:val="537426B8"/>
    <w:rsid w:val="539332FF"/>
    <w:rsid w:val="539EF3D2"/>
    <w:rsid w:val="53B26BE5"/>
    <w:rsid w:val="53D019AD"/>
    <w:rsid w:val="53D9E830"/>
    <w:rsid w:val="54000A8C"/>
    <w:rsid w:val="5405B5F6"/>
    <w:rsid w:val="5414F29D"/>
    <w:rsid w:val="541EC653"/>
    <w:rsid w:val="5429DA65"/>
    <w:rsid w:val="5450A681"/>
    <w:rsid w:val="545B9187"/>
    <w:rsid w:val="547575FB"/>
    <w:rsid w:val="54863D64"/>
    <w:rsid w:val="54C31F59"/>
    <w:rsid w:val="550571E6"/>
    <w:rsid w:val="552710F4"/>
    <w:rsid w:val="55307D2E"/>
    <w:rsid w:val="5542BCDB"/>
    <w:rsid w:val="554AE3A4"/>
    <w:rsid w:val="556D88B9"/>
    <w:rsid w:val="557B802B"/>
    <w:rsid w:val="55A117CB"/>
    <w:rsid w:val="55A5739A"/>
    <w:rsid w:val="55BDE871"/>
    <w:rsid w:val="55BE0D0D"/>
    <w:rsid w:val="55D14D08"/>
    <w:rsid w:val="55DC5BAB"/>
    <w:rsid w:val="55DD1098"/>
    <w:rsid w:val="55E0AD26"/>
    <w:rsid w:val="55EE8EC7"/>
    <w:rsid w:val="55FD502C"/>
    <w:rsid w:val="560BBD6D"/>
    <w:rsid w:val="560BD0B0"/>
    <w:rsid w:val="56110EFF"/>
    <w:rsid w:val="561D0C3F"/>
    <w:rsid w:val="561E0BB8"/>
    <w:rsid w:val="56282E6B"/>
    <w:rsid w:val="56391846"/>
    <w:rsid w:val="565DCD96"/>
    <w:rsid w:val="56655ED9"/>
    <w:rsid w:val="56899ECB"/>
    <w:rsid w:val="56955141"/>
    <w:rsid w:val="56B38DB2"/>
    <w:rsid w:val="56B72D41"/>
    <w:rsid w:val="56BFF426"/>
    <w:rsid w:val="56C67A6F"/>
    <w:rsid w:val="56C8CE2E"/>
    <w:rsid w:val="56CC43AE"/>
    <w:rsid w:val="56D31DAF"/>
    <w:rsid w:val="56D7D7EA"/>
    <w:rsid w:val="56F058F7"/>
    <w:rsid w:val="5714D341"/>
    <w:rsid w:val="57263B48"/>
    <w:rsid w:val="5746C015"/>
    <w:rsid w:val="5758D2DE"/>
    <w:rsid w:val="5770B3DC"/>
    <w:rsid w:val="577FF830"/>
    <w:rsid w:val="579057AB"/>
    <w:rsid w:val="57DD8D8E"/>
    <w:rsid w:val="5827F9E4"/>
    <w:rsid w:val="582CAB0C"/>
    <w:rsid w:val="585FFBE1"/>
    <w:rsid w:val="586EEB80"/>
    <w:rsid w:val="58700891"/>
    <w:rsid w:val="58710796"/>
    <w:rsid w:val="58711FDA"/>
    <w:rsid w:val="5874E9A1"/>
    <w:rsid w:val="5877EBD9"/>
    <w:rsid w:val="58806E49"/>
    <w:rsid w:val="58861D4D"/>
    <w:rsid w:val="588FDD84"/>
    <w:rsid w:val="5890ACBE"/>
    <w:rsid w:val="58CF108B"/>
    <w:rsid w:val="58D3DDF8"/>
    <w:rsid w:val="58FEC43B"/>
    <w:rsid w:val="590B9867"/>
    <w:rsid w:val="593A1B35"/>
    <w:rsid w:val="5944D2F5"/>
    <w:rsid w:val="59460415"/>
    <w:rsid w:val="5961A5AC"/>
    <w:rsid w:val="59861838"/>
    <w:rsid w:val="598845BF"/>
    <w:rsid w:val="598DC17E"/>
    <w:rsid w:val="598EE786"/>
    <w:rsid w:val="59B3E88D"/>
    <w:rsid w:val="59C04FCF"/>
    <w:rsid w:val="59C14A66"/>
    <w:rsid w:val="59C5C31F"/>
    <w:rsid w:val="59C755C8"/>
    <w:rsid w:val="59D4D885"/>
    <w:rsid w:val="59D5FA96"/>
    <w:rsid w:val="59F6AC23"/>
    <w:rsid w:val="5A00033A"/>
    <w:rsid w:val="5A04300B"/>
    <w:rsid w:val="5A0AD6C1"/>
    <w:rsid w:val="5A28490C"/>
    <w:rsid w:val="5A2DCFF8"/>
    <w:rsid w:val="5A4C1102"/>
    <w:rsid w:val="5A4EB294"/>
    <w:rsid w:val="5A6D9E77"/>
    <w:rsid w:val="5A73EA19"/>
    <w:rsid w:val="5A820BB3"/>
    <w:rsid w:val="5AA70B4C"/>
    <w:rsid w:val="5AB798F2"/>
    <w:rsid w:val="5AC1E3D0"/>
    <w:rsid w:val="5ACEA8D1"/>
    <w:rsid w:val="5AE312AF"/>
    <w:rsid w:val="5AF449FA"/>
    <w:rsid w:val="5B035E7F"/>
    <w:rsid w:val="5B0D98D6"/>
    <w:rsid w:val="5B1315F7"/>
    <w:rsid w:val="5B1F702E"/>
    <w:rsid w:val="5B24FBDB"/>
    <w:rsid w:val="5B2E0639"/>
    <w:rsid w:val="5B2E5299"/>
    <w:rsid w:val="5B5EAE5E"/>
    <w:rsid w:val="5B62373D"/>
    <w:rsid w:val="5B626599"/>
    <w:rsid w:val="5B7A3322"/>
    <w:rsid w:val="5B7AA3DA"/>
    <w:rsid w:val="5B7F5960"/>
    <w:rsid w:val="5B8710CB"/>
    <w:rsid w:val="5B92DD4F"/>
    <w:rsid w:val="5B9B0B62"/>
    <w:rsid w:val="5B9C6CE0"/>
    <w:rsid w:val="5B9FBD8A"/>
    <w:rsid w:val="5BA1D44D"/>
    <w:rsid w:val="5BA68ED2"/>
    <w:rsid w:val="5BC920A4"/>
    <w:rsid w:val="5BE5A887"/>
    <w:rsid w:val="5C0EA5BE"/>
    <w:rsid w:val="5C1B1C39"/>
    <w:rsid w:val="5C1EDC50"/>
    <w:rsid w:val="5C24D8C3"/>
    <w:rsid w:val="5C3D7518"/>
    <w:rsid w:val="5C479797"/>
    <w:rsid w:val="5C5F3520"/>
    <w:rsid w:val="5C901A5B"/>
    <w:rsid w:val="5C9DD45E"/>
    <w:rsid w:val="5CA8DEB1"/>
    <w:rsid w:val="5CCF76E9"/>
    <w:rsid w:val="5CD56B35"/>
    <w:rsid w:val="5D0DB94A"/>
    <w:rsid w:val="5D1F557A"/>
    <w:rsid w:val="5D2810AE"/>
    <w:rsid w:val="5D383D41"/>
    <w:rsid w:val="5D3E9192"/>
    <w:rsid w:val="5D5266AE"/>
    <w:rsid w:val="5D57CFE8"/>
    <w:rsid w:val="5D59FE9D"/>
    <w:rsid w:val="5D716C2E"/>
    <w:rsid w:val="5D9ED467"/>
    <w:rsid w:val="5DA508F8"/>
    <w:rsid w:val="5DB476DB"/>
    <w:rsid w:val="5DC44EE7"/>
    <w:rsid w:val="5DC8FA56"/>
    <w:rsid w:val="5DD66A14"/>
    <w:rsid w:val="5DF1843A"/>
    <w:rsid w:val="5E114B17"/>
    <w:rsid w:val="5E11FAB2"/>
    <w:rsid w:val="5E1978F3"/>
    <w:rsid w:val="5E67C9FC"/>
    <w:rsid w:val="5E850856"/>
    <w:rsid w:val="5E934170"/>
    <w:rsid w:val="5EA1262B"/>
    <w:rsid w:val="5EA5DB6D"/>
    <w:rsid w:val="5EA849A8"/>
    <w:rsid w:val="5EADF885"/>
    <w:rsid w:val="5EBE9D85"/>
    <w:rsid w:val="5ECBAB9E"/>
    <w:rsid w:val="5ECBEC2F"/>
    <w:rsid w:val="5EE772D4"/>
    <w:rsid w:val="5EE9761E"/>
    <w:rsid w:val="5EECD3BC"/>
    <w:rsid w:val="5EEDF4DF"/>
    <w:rsid w:val="5F026213"/>
    <w:rsid w:val="5F0B6D79"/>
    <w:rsid w:val="5F10D6D1"/>
    <w:rsid w:val="5F18E482"/>
    <w:rsid w:val="5F1B5C77"/>
    <w:rsid w:val="5F2CB846"/>
    <w:rsid w:val="5F32DDF6"/>
    <w:rsid w:val="5F3C5479"/>
    <w:rsid w:val="5F5AABD9"/>
    <w:rsid w:val="5F8D549B"/>
    <w:rsid w:val="5FAE0151"/>
    <w:rsid w:val="5FB2A8B3"/>
    <w:rsid w:val="6013DFB7"/>
    <w:rsid w:val="60448422"/>
    <w:rsid w:val="604E14FD"/>
    <w:rsid w:val="605F2357"/>
    <w:rsid w:val="6064962D"/>
    <w:rsid w:val="6065E868"/>
    <w:rsid w:val="606D69D1"/>
    <w:rsid w:val="6072FB4C"/>
    <w:rsid w:val="60758863"/>
    <w:rsid w:val="608B535E"/>
    <w:rsid w:val="60A9088C"/>
    <w:rsid w:val="60BEB6BC"/>
    <w:rsid w:val="60D21E55"/>
    <w:rsid w:val="60DED04B"/>
    <w:rsid w:val="60E216E1"/>
    <w:rsid w:val="60E5798C"/>
    <w:rsid w:val="61050D2C"/>
    <w:rsid w:val="611A9152"/>
    <w:rsid w:val="612417C8"/>
    <w:rsid w:val="614D7849"/>
    <w:rsid w:val="6160DF0C"/>
    <w:rsid w:val="617A8B64"/>
    <w:rsid w:val="617D1D01"/>
    <w:rsid w:val="618221CC"/>
    <w:rsid w:val="61A0E467"/>
    <w:rsid w:val="61A638E3"/>
    <w:rsid w:val="61AFB018"/>
    <w:rsid w:val="61BA14DB"/>
    <w:rsid w:val="61BFB892"/>
    <w:rsid w:val="61D33B64"/>
    <w:rsid w:val="61DF90CB"/>
    <w:rsid w:val="61E86044"/>
    <w:rsid w:val="620653EE"/>
    <w:rsid w:val="62093A32"/>
    <w:rsid w:val="62181259"/>
    <w:rsid w:val="6233A75F"/>
    <w:rsid w:val="624904E1"/>
    <w:rsid w:val="625C2407"/>
    <w:rsid w:val="6270DB75"/>
    <w:rsid w:val="6273F53B"/>
    <w:rsid w:val="62BA9733"/>
    <w:rsid w:val="62BF3BDB"/>
    <w:rsid w:val="62E85641"/>
    <w:rsid w:val="62E948AA"/>
    <w:rsid w:val="62EA08F5"/>
    <w:rsid w:val="62EA40EC"/>
    <w:rsid w:val="62F7DA33"/>
    <w:rsid w:val="62FCA17D"/>
    <w:rsid w:val="62FFC086"/>
    <w:rsid w:val="63023A29"/>
    <w:rsid w:val="630C18CF"/>
    <w:rsid w:val="633EE08F"/>
    <w:rsid w:val="636BB448"/>
    <w:rsid w:val="6375A499"/>
    <w:rsid w:val="63BC096A"/>
    <w:rsid w:val="63E926D8"/>
    <w:rsid w:val="63F6B739"/>
    <w:rsid w:val="641827A0"/>
    <w:rsid w:val="64329599"/>
    <w:rsid w:val="64331AF5"/>
    <w:rsid w:val="64511EA8"/>
    <w:rsid w:val="64523214"/>
    <w:rsid w:val="6462FCDF"/>
    <w:rsid w:val="646D5CEE"/>
    <w:rsid w:val="647AB06E"/>
    <w:rsid w:val="647E0D75"/>
    <w:rsid w:val="6485190B"/>
    <w:rsid w:val="649B90E7"/>
    <w:rsid w:val="64A384DC"/>
    <w:rsid w:val="64B0AA34"/>
    <w:rsid w:val="64B7BE82"/>
    <w:rsid w:val="64C18AD8"/>
    <w:rsid w:val="64DB2C4A"/>
    <w:rsid w:val="650E762C"/>
    <w:rsid w:val="651F40A2"/>
    <w:rsid w:val="6526500F"/>
    <w:rsid w:val="65333658"/>
    <w:rsid w:val="65492962"/>
    <w:rsid w:val="65681BF0"/>
    <w:rsid w:val="656F9605"/>
    <w:rsid w:val="657D1490"/>
    <w:rsid w:val="6580394B"/>
    <w:rsid w:val="65AE791D"/>
    <w:rsid w:val="65C8A831"/>
    <w:rsid w:val="65D38E5B"/>
    <w:rsid w:val="65DDE85D"/>
    <w:rsid w:val="65DE733B"/>
    <w:rsid w:val="65EE0275"/>
    <w:rsid w:val="65EE79DD"/>
    <w:rsid w:val="660DEB6E"/>
    <w:rsid w:val="6616F1DB"/>
    <w:rsid w:val="6628E766"/>
    <w:rsid w:val="663D3A5A"/>
    <w:rsid w:val="66427E14"/>
    <w:rsid w:val="665E819C"/>
    <w:rsid w:val="66613D80"/>
    <w:rsid w:val="66639457"/>
    <w:rsid w:val="6668F050"/>
    <w:rsid w:val="666FC1E2"/>
    <w:rsid w:val="6676EA16"/>
    <w:rsid w:val="66787954"/>
    <w:rsid w:val="667B0BC7"/>
    <w:rsid w:val="6692EF15"/>
    <w:rsid w:val="669787E5"/>
    <w:rsid w:val="66A94E8B"/>
    <w:rsid w:val="66D16B86"/>
    <w:rsid w:val="66D1723A"/>
    <w:rsid w:val="671413B6"/>
    <w:rsid w:val="671FC266"/>
    <w:rsid w:val="6721FE99"/>
    <w:rsid w:val="672F680D"/>
    <w:rsid w:val="6737A7A0"/>
    <w:rsid w:val="6739592D"/>
    <w:rsid w:val="6743D3F5"/>
    <w:rsid w:val="6755705B"/>
    <w:rsid w:val="6758B6AD"/>
    <w:rsid w:val="6781B364"/>
    <w:rsid w:val="6797D393"/>
    <w:rsid w:val="67A6DF13"/>
    <w:rsid w:val="67DB5AEA"/>
    <w:rsid w:val="67E96BF5"/>
    <w:rsid w:val="682D13AC"/>
    <w:rsid w:val="6858F648"/>
    <w:rsid w:val="686573FC"/>
    <w:rsid w:val="686F11A6"/>
    <w:rsid w:val="687A948D"/>
    <w:rsid w:val="68878B0B"/>
    <w:rsid w:val="688AB8B4"/>
    <w:rsid w:val="688E6D26"/>
    <w:rsid w:val="68C7EDC8"/>
    <w:rsid w:val="68DF420D"/>
    <w:rsid w:val="68E745D2"/>
    <w:rsid w:val="68EBEDEF"/>
    <w:rsid w:val="69040E7E"/>
    <w:rsid w:val="690606BC"/>
    <w:rsid w:val="6909C7DA"/>
    <w:rsid w:val="691AB11E"/>
    <w:rsid w:val="6933D97B"/>
    <w:rsid w:val="693DA8BB"/>
    <w:rsid w:val="69442EE4"/>
    <w:rsid w:val="6946E06F"/>
    <w:rsid w:val="694EF71C"/>
    <w:rsid w:val="6968005C"/>
    <w:rsid w:val="6988C159"/>
    <w:rsid w:val="699467AE"/>
    <w:rsid w:val="69B25944"/>
    <w:rsid w:val="69BC9CCC"/>
    <w:rsid w:val="69CF6195"/>
    <w:rsid w:val="69D1C679"/>
    <w:rsid w:val="69DBF2B3"/>
    <w:rsid w:val="69FB23BA"/>
    <w:rsid w:val="6A49B0C9"/>
    <w:rsid w:val="6A76D698"/>
    <w:rsid w:val="6AA44CA1"/>
    <w:rsid w:val="6AC8CD51"/>
    <w:rsid w:val="6AD0232D"/>
    <w:rsid w:val="6ADE6533"/>
    <w:rsid w:val="6B092DE6"/>
    <w:rsid w:val="6B0DCB2D"/>
    <w:rsid w:val="6B16DEF7"/>
    <w:rsid w:val="6B1A45A9"/>
    <w:rsid w:val="6B3C67A7"/>
    <w:rsid w:val="6B54ED85"/>
    <w:rsid w:val="6B5F0925"/>
    <w:rsid w:val="6B6B62D9"/>
    <w:rsid w:val="6B6FA395"/>
    <w:rsid w:val="6B78E3EA"/>
    <w:rsid w:val="6B920955"/>
    <w:rsid w:val="6B9AF30B"/>
    <w:rsid w:val="6BA29C93"/>
    <w:rsid w:val="6BC536B8"/>
    <w:rsid w:val="6BDDAE75"/>
    <w:rsid w:val="6BE23391"/>
    <w:rsid w:val="6BF95A2E"/>
    <w:rsid w:val="6C0A6654"/>
    <w:rsid w:val="6C12A6F9"/>
    <w:rsid w:val="6C4B3B45"/>
    <w:rsid w:val="6C5978BF"/>
    <w:rsid w:val="6C62344E"/>
    <w:rsid w:val="6C6B623A"/>
    <w:rsid w:val="6C7245B9"/>
    <w:rsid w:val="6C74E0EB"/>
    <w:rsid w:val="6C866558"/>
    <w:rsid w:val="6C9BB627"/>
    <w:rsid w:val="6C9CF3DB"/>
    <w:rsid w:val="6CA6240D"/>
    <w:rsid w:val="6CA99B8E"/>
    <w:rsid w:val="6CAEE37F"/>
    <w:rsid w:val="6CD37E41"/>
    <w:rsid w:val="6CEDEB98"/>
    <w:rsid w:val="6CF119E7"/>
    <w:rsid w:val="6D133F0E"/>
    <w:rsid w:val="6D1BE91E"/>
    <w:rsid w:val="6D508005"/>
    <w:rsid w:val="6D54E3BC"/>
    <w:rsid w:val="6D60513D"/>
    <w:rsid w:val="6D6E42E6"/>
    <w:rsid w:val="6D6FF783"/>
    <w:rsid w:val="6D7C1B55"/>
    <w:rsid w:val="6DA4805A"/>
    <w:rsid w:val="6DBF04A7"/>
    <w:rsid w:val="6DD3CA7A"/>
    <w:rsid w:val="6DD977DF"/>
    <w:rsid w:val="6DEBE583"/>
    <w:rsid w:val="6DEE2241"/>
    <w:rsid w:val="6DF1F3B8"/>
    <w:rsid w:val="6E2A2276"/>
    <w:rsid w:val="6E42D0A6"/>
    <w:rsid w:val="6E48F99D"/>
    <w:rsid w:val="6E4A0F3A"/>
    <w:rsid w:val="6E59687C"/>
    <w:rsid w:val="6E84FA36"/>
    <w:rsid w:val="6E90BAD2"/>
    <w:rsid w:val="6E9B7C33"/>
    <w:rsid w:val="6EA2E358"/>
    <w:rsid w:val="6EA605E6"/>
    <w:rsid w:val="6EAF0ABE"/>
    <w:rsid w:val="6EB2C134"/>
    <w:rsid w:val="6EBF8F0F"/>
    <w:rsid w:val="6EE49CFC"/>
    <w:rsid w:val="6F3EE93F"/>
    <w:rsid w:val="6F5D443E"/>
    <w:rsid w:val="6F65EA6C"/>
    <w:rsid w:val="6F71707A"/>
    <w:rsid w:val="6F8C785F"/>
    <w:rsid w:val="6F8D705B"/>
    <w:rsid w:val="6F908167"/>
    <w:rsid w:val="6FBC2B59"/>
    <w:rsid w:val="6FDDEA48"/>
    <w:rsid w:val="6FF26174"/>
    <w:rsid w:val="6FF6C6E4"/>
    <w:rsid w:val="6FF789B4"/>
    <w:rsid w:val="701E2CF0"/>
    <w:rsid w:val="70370874"/>
    <w:rsid w:val="703F78F2"/>
    <w:rsid w:val="7042F67D"/>
    <w:rsid w:val="7052940A"/>
    <w:rsid w:val="705CD799"/>
    <w:rsid w:val="707AFD18"/>
    <w:rsid w:val="707B6E3F"/>
    <w:rsid w:val="707E7FDE"/>
    <w:rsid w:val="70BF551C"/>
    <w:rsid w:val="70D585E9"/>
    <w:rsid w:val="70E0B1A2"/>
    <w:rsid w:val="70E8B365"/>
    <w:rsid w:val="70F8C39D"/>
    <w:rsid w:val="71025488"/>
    <w:rsid w:val="71137537"/>
    <w:rsid w:val="7122BCF7"/>
    <w:rsid w:val="71255FF5"/>
    <w:rsid w:val="7126C63F"/>
    <w:rsid w:val="7129EBAE"/>
    <w:rsid w:val="712DFD06"/>
    <w:rsid w:val="713C0F33"/>
    <w:rsid w:val="7150F97B"/>
    <w:rsid w:val="7152E30D"/>
    <w:rsid w:val="715D1CBD"/>
    <w:rsid w:val="71AB03B4"/>
    <w:rsid w:val="71DB2B45"/>
    <w:rsid w:val="71DD8F5D"/>
    <w:rsid w:val="71E20B97"/>
    <w:rsid w:val="71E62037"/>
    <w:rsid w:val="72003278"/>
    <w:rsid w:val="722053C7"/>
    <w:rsid w:val="7221AB0D"/>
    <w:rsid w:val="7230D811"/>
    <w:rsid w:val="7271FA2F"/>
    <w:rsid w:val="7286CD35"/>
    <w:rsid w:val="72B0A1B6"/>
    <w:rsid w:val="72DF5944"/>
    <w:rsid w:val="72F5A900"/>
    <w:rsid w:val="7309115D"/>
    <w:rsid w:val="730EFBDE"/>
    <w:rsid w:val="7311A001"/>
    <w:rsid w:val="73146119"/>
    <w:rsid w:val="7329FA21"/>
    <w:rsid w:val="732B72DD"/>
    <w:rsid w:val="7331CEDE"/>
    <w:rsid w:val="733EABC7"/>
    <w:rsid w:val="7349EDAB"/>
    <w:rsid w:val="734D8622"/>
    <w:rsid w:val="735FE3CD"/>
    <w:rsid w:val="7393FB2D"/>
    <w:rsid w:val="73B94732"/>
    <w:rsid w:val="73CE6806"/>
    <w:rsid w:val="73DC7AFC"/>
    <w:rsid w:val="73EB8A22"/>
    <w:rsid w:val="73EEAB9E"/>
    <w:rsid w:val="73F55ABF"/>
    <w:rsid w:val="741BD867"/>
    <w:rsid w:val="74262B1B"/>
    <w:rsid w:val="74266FB2"/>
    <w:rsid w:val="74493977"/>
    <w:rsid w:val="745048FA"/>
    <w:rsid w:val="747053F7"/>
    <w:rsid w:val="7470A293"/>
    <w:rsid w:val="747DCC69"/>
    <w:rsid w:val="74B98E54"/>
    <w:rsid w:val="74E46037"/>
    <w:rsid w:val="74E49B35"/>
    <w:rsid w:val="74EBE920"/>
    <w:rsid w:val="74F895EB"/>
    <w:rsid w:val="74F9FD2E"/>
    <w:rsid w:val="75021746"/>
    <w:rsid w:val="7508E600"/>
    <w:rsid w:val="750E54A3"/>
    <w:rsid w:val="751EDB5C"/>
    <w:rsid w:val="75230362"/>
    <w:rsid w:val="75266F13"/>
    <w:rsid w:val="753643F5"/>
    <w:rsid w:val="75369168"/>
    <w:rsid w:val="756878D3"/>
    <w:rsid w:val="759BBB72"/>
    <w:rsid w:val="75C5F33F"/>
    <w:rsid w:val="75C6F401"/>
    <w:rsid w:val="75E6B48D"/>
    <w:rsid w:val="75F8F385"/>
    <w:rsid w:val="76124480"/>
    <w:rsid w:val="7630E410"/>
    <w:rsid w:val="76378BDF"/>
    <w:rsid w:val="76466784"/>
    <w:rsid w:val="7647847F"/>
    <w:rsid w:val="76810D0A"/>
    <w:rsid w:val="76880A2E"/>
    <w:rsid w:val="76971DAB"/>
    <w:rsid w:val="76A60F56"/>
    <w:rsid w:val="76A64664"/>
    <w:rsid w:val="76A73F92"/>
    <w:rsid w:val="76C315D1"/>
    <w:rsid w:val="76DF383D"/>
    <w:rsid w:val="76E8F340"/>
    <w:rsid w:val="76E8F430"/>
    <w:rsid w:val="76EA8760"/>
    <w:rsid w:val="76ED8513"/>
    <w:rsid w:val="76FE0E09"/>
    <w:rsid w:val="770289AF"/>
    <w:rsid w:val="771AA1A2"/>
    <w:rsid w:val="771CBAE1"/>
    <w:rsid w:val="771E8B92"/>
    <w:rsid w:val="771FE2F3"/>
    <w:rsid w:val="7720BE28"/>
    <w:rsid w:val="7727833D"/>
    <w:rsid w:val="7727BB01"/>
    <w:rsid w:val="7757F4E9"/>
    <w:rsid w:val="776B6978"/>
    <w:rsid w:val="77814C0A"/>
    <w:rsid w:val="77B83428"/>
    <w:rsid w:val="77BF0C76"/>
    <w:rsid w:val="77BF233B"/>
    <w:rsid w:val="77D2FB30"/>
    <w:rsid w:val="77D7B5F5"/>
    <w:rsid w:val="77EE0A53"/>
    <w:rsid w:val="780490DF"/>
    <w:rsid w:val="7815E1E1"/>
    <w:rsid w:val="784610B2"/>
    <w:rsid w:val="7847594F"/>
    <w:rsid w:val="7856C3F9"/>
    <w:rsid w:val="7876F204"/>
    <w:rsid w:val="788320CC"/>
    <w:rsid w:val="7886DA5A"/>
    <w:rsid w:val="78B3A519"/>
    <w:rsid w:val="78BEABC9"/>
    <w:rsid w:val="78E6CC25"/>
    <w:rsid w:val="791D95F8"/>
    <w:rsid w:val="7936D54E"/>
    <w:rsid w:val="793715CB"/>
    <w:rsid w:val="794D5348"/>
    <w:rsid w:val="7952FE2F"/>
    <w:rsid w:val="796B11D1"/>
    <w:rsid w:val="796BAE48"/>
    <w:rsid w:val="797CA69C"/>
    <w:rsid w:val="79817803"/>
    <w:rsid w:val="7997C919"/>
    <w:rsid w:val="79AD8EF5"/>
    <w:rsid w:val="79C66BF8"/>
    <w:rsid w:val="79CF0863"/>
    <w:rsid w:val="79D4639D"/>
    <w:rsid w:val="7A1BA93C"/>
    <w:rsid w:val="7A392001"/>
    <w:rsid w:val="7A432C47"/>
    <w:rsid w:val="7A45A01E"/>
    <w:rsid w:val="7A54522D"/>
    <w:rsid w:val="7A907BB8"/>
    <w:rsid w:val="7A91C0BA"/>
    <w:rsid w:val="7AB784FE"/>
    <w:rsid w:val="7ABD1398"/>
    <w:rsid w:val="7ACE2737"/>
    <w:rsid w:val="7AD1ADAD"/>
    <w:rsid w:val="7AF4C245"/>
    <w:rsid w:val="7B01649D"/>
    <w:rsid w:val="7B16848C"/>
    <w:rsid w:val="7B3C40B1"/>
    <w:rsid w:val="7B3DEE9E"/>
    <w:rsid w:val="7B50D9BE"/>
    <w:rsid w:val="7B809158"/>
    <w:rsid w:val="7B8D6B39"/>
    <w:rsid w:val="7BBA96E6"/>
    <w:rsid w:val="7BBB263D"/>
    <w:rsid w:val="7BDB0C2D"/>
    <w:rsid w:val="7BEF3AC7"/>
    <w:rsid w:val="7C024CD9"/>
    <w:rsid w:val="7C0251D6"/>
    <w:rsid w:val="7C0388E5"/>
    <w:rsid w:val="7C088749"/>
    <w:rsid w:val="7C4A404E"/>
    <w:rsid w:val="7C8A993A"/>
    <w:rsid w:val="7C8CB857"/>
    <w:rsid w:val="7C95DAEC"/>
    <w:rsid w:val="7CA5415A"/>
    <w:rsid w:val="7CA70442"/>
    <w:rsid w:val="7CACFDE8"/>
    <w:rsid w:val="7CC29D8A"/>
    <w:rsid w:val="7CD7905E"/>
    <w:rsid w:val="7CD8D6E3"/>
    <w:rsid w:val="7CDD5628"/>
    <w:rsid w:val="7CF2CDA1"/>
    <w:rsid w:val="7CF45C0C"/>
    <w:rsid w:val="7CFB3708"/>
    <w:rsid w:val="7CFDB40F"/>
    <w:rsid w:val="7D1C8DB6"/>
    <w:rsid w:val="7D24C4CC"/>
    <w:rsid w:val="7D2DD6EE"/>
    <w:rsid w:val="7D549222"/>
    <w:rsid w:val="7D6F5AEC"/>
    <w:rsid w:val="7D8DA81D"/>
    <w:rsid w:val="7D9A986A"/>
    <w:rsid w:val="7DA1F7D1"/>
    <w:rsid w:val="7DCA0BA2"/>
    <w:rsid w:val="7DCC88AA"/>
    <w:rsid w:val="7E0375A6"/>
    <w:rsid w:val="7E0D453F"/>
    <w:rsid w:val="7E1D25CB"/>
    <w:rsid w:val="7E26FF91"/>
    <w:rsid w:val="7E291457"/>
    <w:rsid w:val="7E3113D5"/>
    <w:rsid w:val="7E327E13"/>
    <w:rsid w:val="7E3C3517"/>
    <w:rsid w:val="7E438FBC"/>
    <w:rsid w:val="7E5DD175"/>
    <w:rsid w:val="7E5E7CE9"/>
    <w:rsid w:val="7E7488DC"/>
    <w:rsid w:val="7E89895A"/>
    <w:rsid w:val="7E89E329"/>
    <w:rsid w:val="7E96F3C0"/>
    <w:rsid w:val="7EBDD157"/>
    <w:rsid w:val="7EC113C6"/>
    <w:rsid w:val="7EEB39BB"/>
    <w:rsid w:val="7F084075"/>
    <w:rsid w:val="7F106B8E"/>
    <w:rsid w:val="7F1689BA"/>
    <w:rsid w:val="7F2053C5"/>
    <w:rsid w:val="7F29787E"/>
    <w:rsid w:val="7F36B0F5"/>
    <w:rsid w:val="7F3D65E2"/>
    <w:rsid w:val="7F484ADA"/>
    <w:rsid w:val="7F51E6F1"/>
    <w:rsid w:val="7F576E89"/>
    <w:rsid w:val="7F81E110"/>
    <w:rsid w:val="7F87B844"/>
    <w:rsid w:val="7FBB41DB"/>
    <w:rsid w:val="7FC2C5D5"/>
    <w:rsid w:val="7FE2E3AF"/>
    <w:rsid w:val="7FE9F5AF"/>
    <w:rsid w:val="7FEF4092"/>
    <w:rsid w:val="7FFC54DE"/>
    <w:rsid w:val="7FFC7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D443E"/>
  <w15:chartTrackingRefBased/>
  <w15:docId w15:val="{afb6989e-3ee2-4512-a1ba-5c096c3609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2a6113197a54734" /><Relationship Type="http://schemas.openxmlformats.org/officeDocument/2006/relationships/footer" Target="/word/footer.xml" Id="R9807e2e5f7c8456c" /><Relationship Type="http://schemas.openxmlformats.org/officeDocument/2006/relationships/footnotes" Target="/word/footnotes.xml" Id="R9fe26fa621b046a9" /><Relationship Type="http://schemas.openxmlformats.org/officeDocument/2006/relationships/numbering" Target="/word/numbering.xml" Id="R33fde3fd77d94e67" /><Relationship Type="http://schemas.openxmlformats.org/officeDocument/2006/relationships/hyperlink" Target="https://www-proquest-com.ezproxy.uwtsd.ac.uk/docview/2202109017?accountid=130472&amp;pq-origsite=primo" TargetMode="External" Id="Rdbcbb99d9d1749c7" /><Relationship Type="http://schemas.microsoft.com/office/2019/09/relationships/intelligence" Target="/word/intelligence.xml" Id="Re943c4671c5b43e8" /><Relationship Type="http://schemas.openxmlformats.org/officeDocument/2006/relationships/image" Target="/media/image2.jpg" Id="Rfb595a42d9734683" /><Relationship Type="http://schemas.openxmlformats.org/officeDocument/2006/relationships/image" Target="/media/image.png" Id="Rebc5dbc3166e459b" /><Relationship Type="http://schemas.openxmlformats.org/officeDocument/2006/relationships/image" Target="/media/image2.png" Id="Rf38d3376b0354a79" /><Relationship Type="http://schemas.openxmlformats.org/officeDocument/2006/relationships/image" Target="/media/image3.png" Id="R1e01a6c8f9674d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Slader (1800155)</dc:creator>
  <keywords/>
  <dc:description/>
  <lastModifiedBy>James Slader (1800155)</lastModifiedBy>
  <revision>23</revision>
  <dcterms:created xsi:type="dcterms:W3CDTF">2020-11-01T14:27:01.9298310Z</dcterms:created>
  <dcterms:modified xsi:type="dcterms:W3CDTF">2021-05-23T20:24:28.2832315Z</dcterms:modified>
</coreProperties>
</file>