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61537" w14:textId="77777777" w:rsidR="009A7A1B" w:rsidRDefault="00056FB3" w:rsidP="009A7A1B">
      <w:pPr>
        <w:jc w:val="center"/>
        <w:rPr>
          <w:rFonts w:ascii="Tahoma" w:hAnsi="Tahoma" w:cs="Tahoma"/>
          <w:b/>
          <w:sz w:val="52"/>
          <w:szCs w:val="52"/>
        </w:rPr>
      </w:pPr>
      <w:r w:rsidRPr="009A7A1B">
        <w:rPr>
          <w:rFonts w:ascii="Tahoma" w:hAnsi="Tahoma" w:cs="Tahoma"/>
          <w:b/>
          <w:noProof/>
          <w:sz w:val="52"/>
          <w:szCs w:val="52"/>
        </w:rPr>
        <mc:AlternateContent>
          <mc:Choice Requires="wps">
            <w:drawing>
              <wp:anchor distT="45720" distB="45720" distL="114300" distR="114300" simplePos="0" relativeHeight="251645952" behindDoc="0" locked="0" layoutInCell="1" allowOverlap="1" wp14:anchorId="4B8104B4" wp14:editId="2F9E38D8">
                <wp:simplePos x="0" y="0"/>
                <wp:positionH relativeFrom="margin">
                  <wp:posOffset>0</wp:posOffset>
                </wp:positionH>
                <wp:positionV relativeFrom="paragraph">
                  <wp:posOffset>6985</wp:posOffset>
                </wp:positionV>
                <wp:extent cx="5715000" cy="88296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829675"/>
                        </a:xfrm>
                        <a:prstGeom prst="rect">
                          <a:avLst/>
                        </a:prstGeom>
                        <a:solidFill>
                          <a:srgbClr val="CC99FF"/>
                        </a:solidFill>
                        <a:ln w="9525">
                          <a:noFill/>
                          <a:miter lim="800000"/>
                          <a:headEnd/>
                          <a:tailEnd/>
                        </a:ln>
                      </wps:spPr>
                      <wps:txbx>
                        <w:txbxContent>
                          <w:p w14:paraId="25380A0B" w14:textId="77777777" w:rsidR="006343E8" w:rsidRDefault="006343E8" w:rsidP="009A7A1B">
                            <w:pPr>
                              <w:jc w:val="center"/>
                              <w:rPr>
                                <w:rFonts w:ascii="Tahoma" w:hAnsi="Tahoma" w:cs="Tahoma"/>
                                <w:b/>
                                <w:sz w:val="52"/>
                                <w:szCs w:val="52"/>
                              </w:rPr>
                            </w:pPr>
                          </w:p>
                          <w:p w14:paraId="71E618D7" w14:textId="77777777" w:rsidR="006343E8" w:rsidRDefault="006343E8" w:rsidP="009A7A1B">
                            <w:pPr>
                              <w:jc w:val="center"/>
                              <w:rPr>
                                <w:rFonts w:ascii="Tahoma" w:hAnsi="Tahoma" w:cs="Tahoma"/>
                                <w:b/>
                                <w:sz w:val="52"/>
                                <w:szCs w:val="52"/>
                              </w:rPr>
                            </w:pPr>
                          </w:p>
                          <w:p w14:paraId="2353EFEF" w14:textId="77777777" w:rsidR="00EA7703" w:rsidRDefault="006343E8" w:rsidP="00E84D6A">
                            <w:pPr>
                              <w:jc w:val="center"/>
                              <w:rPr>
                                <w:rFonts w:ascii="Tahoma" w:hAnsi="Tahoma" w:cs="Tahoma"/>
                                <w:b/>
                                <w:sz w:val="52"/>
                                <w:szCs w:val="52"/>
                              </w:rPr>
                            </w:pPr>
                            <w:r>
                              <w:rPr>
                                <w:rFonts w:ascii="Tahoma" w:hAnsi="Tahoma" w:cs="Tahoma"/>
                                <w:b/>
                                <w:sz w:val="52"/>
                                <w:szCs w:val="52"/>
                              </w:rPr>
                              <w:t xml:space="preserve">An Early Years Practitioners </w:t>
                            </w:r>
                            <w:r w:rsidRPr="009A7A1B">
                              <w:rPr>
                                <w:rFonts w:ascii="Tahoma" w:hAnsi="Tahoma" w:cs="Tahoma"/>
                                <w:b/>
                                <w:sz w:val="52"/>
                                <w:szCs w:val="52"/>
                              </w:rPr>
                              <w:t>Handbook</w:t>
                            </w:r>
                            <w:r w:rsidR="00EA7703">
                              <w:rPr>
                                <w:rFonts w:ascii="Tahoma" w:hAnsi="Tahoma" w:cs="Tahoma"/>
                                <w:b/>
                                <w:sz w:val="52"/>
                                <w:szCs w:val="52"/>
                              </w:rPr>
                              <w:t>:</w:t>
                            </w:r>
                          </w:p>
                          <w:p w14:paraId="6628792A" w14:textId="77777777" w:rsidR="006343E8" w:rsidRDefault="00EA7703" w:rsidP="00E84D6A">
                            <w:pPr>
                              <w:jc w:val="center"/>
                              <w:rPr>
                                <w:rFonts w:ascii="Tahoma" w:hAnsi="Tahoma" w:cs="Tahoma"/>
                                <w:b/>
                                <w:sz w:val="52"/>
                                <w:szCs w:val="52"/>
                              </w:rPr>
                            </w:pPr>
                            <w:r>
                              <w:rPr>
                                <w:rFonts w:ascii="Tahoma" w:hAnsi="Tahoma" w:cs="Tahoma"/>
                                <w:b/>
                                <w:sz w:val="52"/>
                                <w:szCs w:val="52"/>
                              </w:rPr>
                              <w:t xml:space="preserve">A guide </w:t>
                            </w:r>
                            <w:r w:rsidR="006343E8" w:rsidRPr="009A7A1B">
                              <w:rPr>
                                <w:rFonts w:ascii="Tahoma" w:hAnsi="Tahoma" w:cs="Tahoma"/>
                                <w:b/>
                                <w:sz w:val="52"/>
                                <w:szCs w:val="52"/>
                              </w:rPr>
                              <w:t xml:space="preserve">to </w:t>
                            </w:r>
                            <w:r w:rsidR="006343E8">
                              <w:rPr>
                                <w:rFonts w:ascii="Tahoma" w:hAnsi="Tahoma" w:cs="Tahoma"/>
                                <w:b/>
                                <w:sz w:val="52"/>
                                <w:szCs w:val="52"/>
                              </w:rPr>
                              <w:t>Transitions</w:t>
                            </w:r>
                          </w:p>
                          <w:p w14:paraId="39BD3C31" w14:textId="77777777" w:rsidR="006343E8" w:rsidRDefault="006343E8" w:rsidP="009A7A1B">
                            <w:pPr>
                              <w:jc w:val="center"/>
                              <w:rPr>
                                <w:rFonts w:ascii="Tahoma" w:hAnsi="Tahoma" w:cs="Tahoma"/>
                                <w:b/>
                                <w:sz w:val="52"/>
                                <w:szCs w:val="52"/>
                              </w:rPr>
                            </w:pPr>
                          </w:p>
                          <w:p w14:paraId="2BBAE7EA" w14:textId="7BFCF1D0" w:rsidR="006343E8" w:rsidRDefault="006343E8" w:rsidP="009A7A1B">
                            <w:pPr>
                              <w:jc w:val="center"/>
                              <w:rPr>
                                <w:rFonts w:ascii="Tahoma" w:hAnsi="Tahoma" w:cs="Tahoma"/>
                                <w:b/>
                                <w:sz w:val="52"/>
                                <w:szCs w:val="52"/>
                              </w:rPr>
                            </w:pPr>
                          </w:p>
                          <w:p w14:paraId="3C5FB3C1" w14:textId="77777777" w:rsidR="006343E8" w:rsidRDefault="006343E8" w:rsidP="009A7A1B">
                            <w:pPr>
                              <w:jc w:val="center"/>
                              <w:rPr>
                                <w:rFonts w:ascii="Tahoma" w:hAnsi="Tahoma" w:cs="Tahoma"/>
                                <w:b/>
                                <w:sz w:val="52"/>
                                <w:szCs w:val="52"/>
                              </w:rPr>
                            </w:pPr>
                          </w:p>
                          <w:p w14:paraId="3E7FD259" w14:textId="77777777" w:rsidR="006343E8" w:rsidRDefault="006343E8" w:rsidP="009A7A1B">
                            <w:pPr>
                              <w:jc w:val="center"/>
                              <w:rPr>
                                <w:rFonts w:ascii="Tahoma" w:hAnsi="Tahoma" w:cs="Tahoma"/>
                                <w:b/>
                                <w:sz w:val="52"/>
                                <w:szCs w:val="52"/>
                              </w:rPr>
                            </w:pPr>
                          </w:p>
                          <w:p w14:paraId="48B57500" w14:textId="77777777" w:rsidR="006343E8" w:rsidRDefault="006343E8" w:rsidP="009A7A1B">
                            <w:pPr>
                              <w:jc w:val="center"/>
                              <w:rPr>
                                <w:rFonts w:ascii="Tahoma" w:hAnsi="Tahoma" w:cs="Tahoma"/>
                                <w:b/>
                                <w:sz w:val="52"/>
                                <w:szCs w:val="52"/>
                              </w:rPr>
                            </w:pPr>
                          </w:p>
                          <w:p w14:paraId="74566494" w14:textId="77777777" w:rsidR="006343E8" w:rsidRDefault="006343E8" w:rsidP="009A7A1B">
                            <w:pPr>
                              <w:jc w:val="center"/>
                              <w:rPr>
                                <w:rFonts w:ascii="Tahoma" w:hAnsi="Tahoma" w:cs="Tahoma"/>
                                <w:b/>
                                <w:sz w:val="52"/>
                                <w:szCs w:val="52"/>
                              </w:rPr>
                            </w:pPr>
                          </w:p>
                          <w:p w14:paraId="315D6AF7" w14:textId="77777777" w:rsidR="006343E8" w:rsidRDefault="006343E8" w:rsidP="009A7A1B">
                            <w:pPr>
                              <w:jc w:val="center"/>
                              <w:rPr>
                                <w:rFonts w:ascii="Tahoma" w:hAnsi="Tahoma" w:cs="Tahoma"/>
                                <w:b/>
                                <w:sz w:val="52"/>
                                <w:szCs w:val="52"/>
                              </w:rPr>
                            </w:pPr>
                          </w:p>
                          <w:p w14:paraId="67DD6077" w14:textId="77777777" w:rsidR="006343E8" w:rsidRDefault="006343E8" w:rsidP="009A7A1B">
                            <w:pPr>
                              <w:jc w:val="center"/>
                              <w:rPr>
                                <w:rFonts w:ascii="Tahoma" w:hAnsi="Tahoma" w:cs="Tahoma"/>
                                <w:b/>
                                <w:sz w:val="52"/>
                                <w:szCs w:val="52"/>
                              </w:rPr>
                            </w:pPr>
                          </w:p>
                          <w:p w14:paraId="32CAB429" w14:textId="77777777" w:rsidR="006343E8" w:rsidRDefault="006343E8" w:rsidP="009A7A1B">
                            <w:pPr>
                              <w:jc w:val="center"/>
                              <w:rPr>
                                <w:rFonts w:ascii="Tahoma" w:hAnsi="Tahoma" w:cs="Tahoma"/>
                                <w:b/>
                                <w:sz w:val="52"/>
                                <w:szCs w:val="52"/>
                              </w:rPr>
                            </w:pPr>
                          </w:p>
                          <w:p w14:paraId="256E5732" w14:textId="77777777" w:rsidR="006343E8" w:rsidRDefault="006343E8" w:rsidP="009A7A1B">
                            <w:pPr>
                              <w:jc w:val="center"/>
                              <w:rPr>
                                <w:rFonts w:ascii="Tahoma" w:hAnsi="Tahoma" w:cs="Tahoma"/>
                                <w:b/>
                                <w:sz w:val="52"/>
                                <w:szCs w:val="52"/>
                              </w:rPr>
                            </w:pPr>
                          </w:p>
                          <w:p w14:paraId="1513EBE3" w14:textId="170A438E" w:rsidR="006343E8" w:rsidRPr="00EA7703" w:rsidRDefault="009503F1" w:rsidP="00EA7703">
                            <w:pPr>
                              <w:jc w:val="center"/>
                              <w:rPr>
                                <w:rFonts w:ascii="Tahoma" w:hAnsi="Tahoma" w:cs="Tahoma"/>
                                <w:sz w:val="16"/>
                                <w:szCs w:val="16"/>
                              </w:rPr>
                            </w:pPr>
                            <w:r>
                              <w:rPr>
                                <w:rFonts w:ascii="Tahoma" w:hAnsi="Tahoma" w:cs="Tahoma"/>
                                <w:sz w:val="16"/>
                                <w:szCs w:val="16"/>
                              </w:rPr>
                              <w:t xml:space="preserve">(Source: </w:t>
                            </w:r>
                            <w:r w:rsidR="006343E8" w:rsidRPr="00EA7703">
                              <w:rPr>
                                <w:rFonts w:ascii="Tahoma" w:hAnsi="Tahoma" w:cs="Tahoma"/>
                                <w:sz w:val="16"/>
                                <w:szCs w:val="16"/>
                              </w:rPr>
                              <w:t>pngtree.com</w:t>
                            </w:r>
                            <w:r>
                              <w:rPr>
                                <w:rFonts w:ascii="Tahoma" w:hAnsi="Tahoma" w:cs="Tahoma"/>
                                <w:sz w:val="16"/>
                                <w:szCs w:val="16"/>
                              </w:rPr>
                              <w:t xml:space="preserve">, </w:t>
                            </w:r>
                            <w:r w:rsidR="00EA7703" w:rsidRPr="00EA7703">
                              <w:rPr>
                                <w:rFonts w:ascii="Tahoma" w:hAnsi="Tahoma" w:cs="Tahoma"/>
                                <w:sz w:val="16"/>
                                <w:szCs w:val="16"/>
                              </w:rPr>
                              <w:t>2017)</w:t>
                            </w:r>
                          </w:p>
                          <w:p w14:paraId="384D2B52" w14:textId="77777777" w:rsidR="006343E8" w:rsidRDefault="006343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8104B4" id="_x0000_t202" coordsize="21600,21600" o:spt="202" path="m,l,21600r21600,l21600,xe">
                <v:stroke joinstyle="miter"/>
                <v:path gradientshapeok="t" o:connecttype="rect"/>
              </v:shapetype>
              <v:shape id="Text Box 2" o:spid="_x0000_s1026" type="#_x0000_t202" style="position:absolute;left:0;text-align:left;margin-left:0;margin-top:.55pt;width:450pt;height:695.2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" fillcolor="#c9f" stroked="f">
                <v:textbox>
                  <w:txbxContent>
                    <w:p w14:paraId="25380A0B" w14:textId="77777777" w:rsidR="006343E8" w:rsidRDefault="006343E8" w:rsidP="009A7A1B">
                      <w:pPr>
                        <w:jc w:val="center"/>
                        <w:rPr>
                          <w:rFonts w:ascii="Tahoma" w:hAnsi="Tahoma" w:cs="Tahoma"/>
                          <w:b/>
                          <w:sz w:val="52"/>
                          <w:szCs w:val="52"/>
                        </w:rPr>
                      </w:pPr>
                    </w:p>
                    <w:p w14:paraId="71E618D7" w14:textId="77777777" w:rsidR="006343E8" w:rsidRDefault="006343E8" w:rsidP="009A7A1B">
                      <w:pPr>
                        <w:jc w:val="center"/>
                        <w:rPr>
                          <w:rFonts w:ascii="Tahoma" w:hAnsi="Tahoma" w:cs="Tahoma"/>
                          <w:b/>
                          <w:sz w:val="52"/>
                          <w:szCs w:val="52"/>
                        </w:rPr>
                      </w:pPr>
                    </w:p>
                    <w:p w14:paraId="2353EFEF" w14:textId="77777777" w:rsidR="00EA7703" w:rsidRDefault="006343E8" w:rsidP="00E84D6A">
                      <w:pPr>
                        <w:jc w:val="center"/>
                        <w:rPr>
                          <w:rFonts w:ascii="Tahoma" w:hAnsi="Tahoma" w:cs="Tahoma"/>
                          <w:b/>
                          <w:sz w:val="52"/>
                          <w:szCs w:val="52"/>
                        </w:rPr>
                      </w:pPr>
                      <w:r>
                        <w:rPr>
                          <w:rFonts w:ascii="Tahoma" w:hAnsi="Tahoma" w:cs="Tahoma"/>
                          <w:b/>
                          <w:sz w:val="52"/>
                          <w:szCs w:val="52"/>
                        </w:rPr>
                        <w:t xml:space="preserve">An Early Years Practitioners </w:t>
                      </w:r>
                      <w:r w:rsidRPr="009A7A1B">
                        <w:rPr>
                          <w:rFonts w:ascii="Tahoma" w:hAnsi="Tahoma" w:cs="Tahoma"/>
                          <w:b/>
                          <w:sz w:val="52"/>
                          <w:szCs w:val="52"/>
                        </w:rPr>
                        <w:t>Handbook</w:t>
                      </w:r>
                      <w:r w:rsidR="00EA7703">
                        <w:rPr>
                          <w:rFonts w:ascii="Tahoma" w:hAnsi="Tahoma" w:cs="Tahoma"/>
                          <w:b/>
                          <w:sz w:val="52"/>
                          <w:szCs w:val="52"/>
                        </w:rPr>
                        <w:t>:</w:t>
                      </w:r>
                    </w:p>
                    <w:p w14:paraId="6628792A" w14:textId="77777777" w:rsidR="006343E8" w:rsidRDefault="00EA7703" w:rsidP="00E84D6A">
                      <w:pPr>
                        <w:jc w:val="center"/>
                        <w:rPr>
                          <w:rFonts w:ascii="Tahoma" w:hAnsi="Tahoma" w:cs="Tahoma"/>
                          <w:b/>
                          <w:sz w:val="52"/>
                          <w:szCs w:val="52"/>
                        </w:rPr>
                      </w:pPr>
                      <w:r>
                        <w:rPr>
                          <w:rFonts w:ascii="Tahoma" w:hAnsi="Tahoma" w:cs="Tahoma"/>
                          <w:b/>
                          <w:sz w:val="52"/>
                          <w:szCs w:val="52"/>
                        </w:rPr>
                        <w:t xml:space="preserve">A guide </w:t>
                      </w:r>
                      <w:r w:rsidR="006343E8" w:rsidRPr="009A7A1B">
                        <w:rPr>
                          <w:rFonts w:ascii="Tahoma" w:hAnsi="Tahoma" w:cs="Tahoma"/>
                          <w:b/>
                          <w:sz w:val="52"/>
                          <w:szCs w:val="52"/>
                        </w:rPr>
                        <w:t xml:space="preserve">to </w:t>
                      </w:r>
                      <w:r w:rsidR="006343E8">
                        <w:rPr>
                          <w:rFonts w:ascii="Tahoma" w:hAnsi="Tahoma" w:cs="Tahoma"/>
                          <w:b/>
                          <w:sz w:val="52"/>
                          <w:szCs w:val="52"/>
                        </w:rPr>
                        <w:t>Transitions</w:t>
                      </w:r>
                    </w:p>
                    <w:p w14:paraId="39BD3C31" w14:textId="77777777" w:rsidR="006343E8" w:rsidRDefault="006343E8" w:rsidP="009A7A1B">
                      <w:pPr>
                        <w:jc w:val="center"/>
                        <w:rPr>
                          <w:rFonts w:ascii="Tahoma" w:hAnsi="Tahoma" w:cs="Tahoma"/>
                          <w:b/>
                          <w:sz w:val="52"/>
                          <w:szCs w:val="52"/>
                        </w:rPr>
                      </w:pPr>
                    </w:p>
                    <w:p w14:paraId="2BBAE7EA" w14:textId="7BFCF1D0" w:rsidR="006343E8" w:rsidRDefault="006343E8" w:rsidP="009A7A1B">
                      <w:pPr>
                        <w:jc w:val="center"/>
                        <w:rPr>
                          <w:rFonts w:ascii="Tahoma" w:hAnsi="Tahoma" w:cs="Tahoma"/>
                          <w:b/>
                          <w:sz w:val="52"/>
                          <w:szCs w:val="52"/>
                        </w:rPr>
                      </w:pPr>
                    </w:p>
                    <w:p w14:paraId="3C5FB3C1" w14:textId="77777777" w:rsidR="006343E8" w:rsidRDefault="006343E8" w:rsidP="009A7A1B">
                      <w:pPr>
                        <w:jc w:val="center"/>
                        <w:rPr>
                          <w:rFonts w:ascii="Tahoma" w:hAnsi="Tahoma" w:cs="Tahoma"/>
                          <w:b/>
                          <w:sz w:val="52"/>
                          <w:szCs w:val="52"/>
                        </w:rPr>
                      </w:pPr>
                    </w:p>
                    <w:p w14:paraId="3E7FD259" w14:textId="77777777" w:rsidR="006343E8" w:rsidRDefault="006343E8" w:rsidP="009A7A1B">
                      <w:pPr>
                        <w:jc w:val="center"/>
                        <w:rPr>
                          <w:rFonts w:ascii="Tahoma" w:hAnsi="Tahoma" w:cs="Tahoma"/>
                          <w:b/>
                          <w:sz w:val="52"/>
                          <w:szCs w:val="52"/>
                        </w:rPr>
                      </w:pPr>
                    </w:p>
                    <w:p w14:paraId="48B57500" w14:textId="77777777" w:rsidR="006343E8" w:rsidRDefault="006343E8" w:rsidP="009A7A1B">
                      <w:pPr>
                        <w:jc w:val="center"/>
                        <w:rPr>
                          <w:rFonts w:ascii="Tahoma" w:hAnsi="Tahoma" w:cs="Tahoma"/>
                          <w:b/>
                          <w:sz w:val="52"/>
                          <w:szCs w:val="52"/>
                        </w:rPr>
                      </w:pPr>
                    </w:p>
                    <w:p w14:paraId="74566494" w14:textId="77777777" w:rsidR="006343E8" w:rsidRDefault="006343E8" w:rsidP="009A7A1B">
                      <w:pPr>
                        <w:jc w:val="center"/>
                        <w:rPr>
                          <w:rFonts w:ascii="Tahoma" w:hAnsi="Tahoma" w:cs="Tahoma"/>
                          <w:b/>
                          <w:sz w:val="52"/>
                          <w:szCs w:val="52"/>
                        </w:rPr>
                      </w:pPr>
                    </w:p>
                    <w:p w14:paraId="315D6AF7" w14:textId="77777777" w:rsidR="006343E8" w:rsidRDefault="006343E8" w:rsidP="009A7A1B">
                      <w:pPr>
                        <w:jc w:val="center"/>
                        <w:rPr>
                          <w:rFonts w:ascii="Tahoma" w:hAnsi="Tahoma" w:cs="Tahoma"/>
                          <w:b/>
                          <w:sz w:val="52"/>
                          <w:szCs w:val="52"/>
                        </w:rPr>
                      </w:pPr>
                    </w:p>
                    <w:p w14:paraId="67DD6077" w14:textId="77777777" w:rsidR="006343E8" w:rsidRDefault="006343E8" w:rsidP="009A7A1B">
                      <w:pPr>
                        <w:jc w:val="center"/>
                        <w:rPr>
                          <w:rFonts w:ascii="Tahoma" w:hAnsi="Tahoma" w:cs="Tahoma"/>
                          <w:b/>
                          <w:sz w:val="52"/>
                          <w:szCs w:val="52"/>
                        </w:rPr>
                      </w:pPr>
                    </w:p>
                    <w:p w14:paraId="32CAB429" w14:textId="77777777" w:rsidR="006343E8" w:rsidRDefault="006343E8" w:rsidP="009A7A1B">
                      <w:pPr>
                        <w:jc w:val="center"/>
                        <w:rPr>
                          <w:rFonts w:ascii="Tahoma" w:hAnsi="Tahoma" w:cs="Tahoma"/>
                          <w:b/>
                          <w:sz w:val="52"/>
                          <w:szCs w:val="52"/>
                        </w:rPr>
                      </w:pPr>
                    </w:p>
                    <w:p w14:paraId="256E5732" w14:textId="77777777" w:rsidR="006343E8" w:rsidRDefault="006343E8" w:rsidP="009A7A1B">
                      <w:pPr>
                        <w:jc w:val="center"/>
                        <w:rPr>
                          <w:rFonts w:ascii="Tahoma" w:hAnsi="Tahoma" w:cs="Tahoma"/>
                          <w:b/>
                          <w:sz w:val="52"/>
                          <w:szCs w:val="52"/>
                        </w:rPr>
                      </w:pPr>
                    </w:p>
                    <w:p w14:paraId="1513EBE3" w14:textId="170A438E" w:rsidR="006343E8" w:rsidRPr="00EA7703" w:rsidRDefault="009503F1" w:rsidP="00EA7703">
                      <w:pPr>
                        <w:jc w:val="center"/>
                        <w:rPr>
                          <w:rFonts w:ascii="Tahoma" w:hAnsi="Tahoma" w:cs="Tahoma"/>
                          <w:sz w:val="16"/>
                          <w:szCs w:val="16"/>
                        </w:rPr>
                      </w:pPr>
                      <w:r>
                        <w:rPr>
                          <w:rFonts w:ascii="Tahoma" w:hAnsi="Tahoma" w:cs="Tahoma"/>
                          <w:sz w:val="16"/>
                          <w:szCs w:val="16"/>
                        </w:rPr>
                        <w:t xml:space="preserve">(Source: </w:t>
                      </w:r>
                      <w:r w:rsidR="006343E8" w:rsidRPr="00EA7703">
                        <w:rPr>
                          <w:rFonts w:ascii="Tahoma" w:hAnsi="Tahoma" w:cs="Tahoma"/>
                          <w:sz w:val="16"/>
                          <w:szCs w:val="16"/>
                        </w:rPr>
                        <w:t>pngtree.com</w:t>
                      </w:r>
                      <w:r>
                        <w:rPr>
                          <w:rFonts w:ascii="Tahoma" w:hAnsi="Tahoma" w:cs="Tahoma"/>
                          <w:sz w:val="16"/>
                          <w:szCs w:val="16"/>
                        </w:rPr>
                        <w:t xml:space="preserve">, </w:t>
                      </w:r>
                      <w:r w:rsidR="00EA7703" w:rsidRPr="00EA7703">
                        <w:rPr>
                          <w:rFonts w:ascii="Tahoma" w:hAnsi="Tahoma" w:cs="Tahoma"/>
                          <w:sz w:val="16"/>
                          <w:szCs w:val="16"/>
                        </w:rPr>
                        <w:t>2017)</w:t>
                      </w:r>
                    </w:p>
                    <w:p w14:paraId="384D2B52" w14:textId="77777777" w:rsidR="006343E8" w:rsidRDefault="006343E8"/>
                  </w:txbxContent>
                </v:textbox>
                <w10:wrap type="square" anchorx="margin"/>
              </v:shape>
            </w:pict>
          </mc:Fallback>
        </mc:AlternateContent>
      </w:r>
      <w:r w:rsidR="009A543D">
        <w:rPr>
          <w:noProof/>
        </w:rPr>
        <w:drawing>
          <wp:anchor distT="0" distB="0" distL="114300" distR="114300" simplePos="0" relativeHeight="251714560" behindDoc="0" locked="0" layoutInCell="1" allowOverlap="1" wp14:anchorId="63F78CEF" wp14:editId="2AE69E31">
            <wp:simplePos x="0" y="0"/>
            <wp:positionH relativeFrom="margin">
              <wp:align>center</wp:align>
            </wp:positionH>
            <wp:positionV relativeFrom="paragraph">
              <wp:posOffset>4076929</wp:posOffset>
            </wp:positionV>
            <wp:extent cx="4762500" cy="3771900"/>
            <wp:effectExtent l="0" t="0" r="0" b="0"/>
            <wp:wrapNone/>
            <wp:docPr id="211" name="Picture 2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t="20800"/>
                    <a:stretch/>
                  </pic:blipFill>
                  <pic:spPr bwMode="auto">
                    <a:xfrm>
                      <a:off x="0" y="0"/>
                      <a:ext cx="4762500" cy="37719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34F9E">
        <w:rPr>
          <w:rFonts w:ascii="Tahoma" w:hAnsi="Tahoma" w:cs="Tahoma"/>
          <w:b/>
          <w:noProof/>
          <w:sz w:val="52"/>
          <w:szCs w:val="52"/>
        </w:rPr>
        <mc:AlternateContent>
          <mc:Choice Requires="wps">
            <w:drawing>
              <wp:anchor distT="0" distB="0" distL="114300" distR="114300" simplePos="0" relativeHeight="251643904" behindDoc="0" locked="0" layoutInCell="1" allowOverlap="1" wp14:anchorId="6C4F90D2" wp14:editId="4373AC05">
                <wp:simplePos x="0" y="0"/>
                <wp:positionH relativeFrom="page">
                  <wp:align>right</wp:align>
                </wp:positionH>
                <wp:positionV relativeFrom="paragraph">
                  <wp:posOffset>-914400</wp:posOffset>
                </wp:positionV>
                <wp:extent cx="7543800" cy="10658475"/>
                <wp:effectExtent l="0" t="0" r="0" b="9525"/>
                <wp:wrapNone/>
                <wp:docPr id="1" name="Rectangle 1"/>
                <wp:cNvGraphicFramePr/>
                <a:graphic xmlns:a="http://schemas.openxmlformats.org/drawingml/2006/main">
                  <a:graphicData uri="http://schemas.microsoft.com/office/word/2010/wordprocessingShape">
                    <wps:wsp>
                      <wps:cNvSpPr/>
                      <wps:spPr>
                        <a:xfrm>
                          <a:off x="0" y="0"/>
                          <a:ext cx="7543800" cy="10658475"/>
                        </a:xfrm>
                        <a:prstGeom prst="rect">
                          <a:avLst/>
                        </a:prstGeom>
                        <a:solidFill>
                          <a:srgbClr val="CC99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91C150" id="Rectangle 1" o:spid="_x0000_s1026" style="position:absolute;margin-left:542.8pt;margin-top:-1in;width:594pt;height:839.25pt;z-index:2516439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" fillcolor="#c9f" stroked="f" strokeweight="1pt">
                <w10:wrap anchorx="page"/>
              </v:rect>
            </w:pict>
          </mc:Fallback>
        </mc:AlternateContent>
      </w:r>
    </w:p>
    <w:p w14:paraId="3AC8D1C5" w14:textId="77777777" w:rsidR="009A7A1B" w:rsidRDefault="00234F9E" w:rsidP="009A7A1B">
      <w:pPr>
        <w:jc w:val="center"/>
        <w:rPr>
          <w:rFonts w:ascii="Tahoma" w:hAnsi="Tahoma" w:cs="Tahoma"/>
          <w:b/>
          <w:sz w:val="52"/>
          <w:szCs w:val="52"/>
        </w:rPr>
      </w:pPr>
      <w:r>
        <w:rPr>
          <w:rFonts w:ascii="Tahoma" w:hAnsi="Tahoma" w:cs="Tahoma"/>
          <w:b/>
          <w:sz w:val="52"/>
          <w:szCs w:val="52"/>
        </w:rPr>
        <w:lastRenderedPageBreak/>
        <w:t>Contents</w:t>
      </w:r>
    </w:p>
    <w:p w14:paraId="452456E5" w14:textId="77777777" w:rsidR="00234F9E" w:rsidRDefault="00064A42" w:rsidP="009A7A1B">
      <w:pPr>
        <w:jc w:val="center"/>
        <w:rPr>
          <w:rFonts w:ascii="Tahoma" w:hAnsi="Tahoma" w:cs="Tahoma"/>
          <w:b/>
          <w:sz w:val="52"/>
          <w:szCs w:val="52"/>
        </w:rPr>
      </w:pPr>
      <w:r>
        <w:rPr>
          <w:rFonts w:ascii="Tahoma" w:hAnsi="Tahoma" w:cs="Tahoma"/>
          <w:b/>
          <w:noProof/>
          <w:sz w:val="52"/>
          <w:szCs w:val="52"/>
        </w:rPr>
        <mc:AlternateContent>
          <mc:Choice Requires="wps">
            <w:drawing>
              <wp:anchor distT="0" distB="0" distL="114300" distR="114300" simplePos="0" relativeHeight="251646976" behindDoc="0" locked="0" layoutInCell="1" allowOverlap="1" wp14:anchorId="479B0CAA" wp14:editId="2241AF39">
                <wp:simplePos x="0" y="0"/>
                <wp:positionH relativeFrom="margin">
                  <wp:align>center</wp:align>
                </wp:positionH>
                <wp:positionV relativeFrom="paragraph">
                  <wp:posOffset>423063</wp:posOffset>
                </wp:positionV>
                <wp:extent cx="6362700" cy="771525"/>
                <wp:effectExtent l="0" t="0" r="0" b="9525"/>
                <wp:wrapNone/>
                <wp:docPr id="2" name="Arrow: Pentagon 2"/>
                <wp:cNvGraphicFramePr/>
                <a:graphic xmlns:a="http://schemas.openxmlformats.org/drawingml/2006/main">
                  <a:graphicData uri="http://schemas.microsoft.com/office/word/2010/wordprocessingShape">
                    <wps:wsp>
                      <wps:cNvSpPr/>
                      <wps:spPr>
                        <a:xfrm>
                          <a:off x="0" y="0"/>
                          <a:ext cx="6362700" cy="771525"/>
                        </a:xfrm>
                        <a:prstGeom prst="homePlate">
                          <a:avLst/>
                        </a:prstGeom>
                        <a:solidFill>
                          <a:srgbClr val="FF99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DE5B0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26" type="#_x0000_t15" style="position:absolute;margin-left:0;margin-top:33.3pt;width:501pt;height:60.75pt;z-index:2516469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" adj="20290" fillcolor="#f9c" stroked="f" strokeweight="1pt">
                <w10:wrap anchorx="margin"/>
              </v:shape>
            </w:pict>
          </mc:Fallback>
        </mc:AlternateContent>
      </w:r>
      <w:r w:rsidR="00234F9E" w:rsidRPr="00234F9E">
        <w:rPr>
          <w:rFonts w:ascii="Tahoma" w:hAnsi="Tahoma" w:cs="Tahoma"/>
          <w:b/>
          <w:noProof/>
          <w:sz w:val="52"/>
          <w:szCs w:val="52"/>
        </w:rPr>
        <mc:AlternateContent>
          <mc:Choice Requires="wps">
            <w:drawing>
              <wp:anchor distT="45720" distB="45720" distL="114300" distR="114300" simplePos="0" relativeHeight="251661312" behindDoc="0" locked="0" layoutInCell="1" allowOverlap="1" wp14:anchorId="4CEBF2E6" wp14:editId="12D24F8D">
                <wp:simplePos x="0" y="0"/>
                <wp:positionH relativeFrom="column">
                  <wp:posOffset>-241960</wp:posOffset>
                </wp:positionH>
                <wp:positionV relativeFrom="paragraph">
                  <wp:posOffset>514300</wp:posOffset>
                </wp:positionV>
                <wp:extent cx="5588635"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635" cy="1404620"/>
                        </a:xfrm>
                        <a:prstGeom prst="rect">
                          <a:avLst/>
                        </a:prstGeom>
                        <a:solidFill>
                          <a:srgbClr val="FF99CC"/>
                        </a:solidFill>
                        <a:ln w="9525">
                          <a:noFill/>
                          <a:miter lim="800000"/>
                          <a:headEnd/>
                          <a:tailEnd/>
                        </a:ln>
                      </wps:spPr>
                      <wps:txbx>
                        <w:txbxContent>
                          <w:p w14:paraId="71EAFF5B" w14:textId="77777777" w:rsidR="006343E8" w:rsidRPr="00234F9E" w:rsidRDefault="006343E8">
                            <w:pPr>
                              <w:rPr>
                                <w:rFonts w:ascii="Tahoma" w:hAnsi="Tahoma" w:cs="Tahoma"/>
                                <w:sz w:val="36"/>
                                <w:szCs w:val="36"/>
                              </w:rPr>
                            </w:pPr>
                            <w:r w:rsidRPr="00234F9E">
                              <w:rPr>
                                <w:rFonts w:ascii="Tahoma" w:hAnsi="Tahoma" w:cs="Tahoma"/>
                                <w:sz w:val="36"/>
                                <w:szCs w:val="36"/>
                              </w:rPr>
                              <w:t>Introduction</w:t>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sidRPr="00E240EB">
                              <w:rPr>
                                <w:rFonts w:ascii="Tahoma" w:hAnsi="Tahoma" w:cs="Tahoma"/>
                                <w:sz w:val="24"/>
                                <w:szCs w:val="24"/>
                              </w:rPr>
                              <w:t>Page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9.05pt;margin-top:40.5pt;width:44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" fillcolor="#f9c" stroked="f">
                <v:textbox style="mso-fit-shape-to-text:t">
                  <w:txbxContent>
                    <w:p w:rsidR="006343E8" w:rsidRPr="00234F9E" w:rsidRDefault="006343E8">
                      <w:pPr>
                        <w:rPr>
                          <w:rFonts w:ascii="Tahoma" w:hAnsi="Tahoma" w:cs="Tahoma"/>
                          <w:sz w:val="36"/>
                          <w:szCs w:val="36"/>
                        </w:rPr>
                      </w:pPr>
                      <w:r w:rsidRPr="00234F9E">
                        <w:rPr>
                          <w:rFonts w:ascii="Tahoma" w:hAnsi="Tahoma" w:cs="Tahoma"/>
                          <w:sz w:val="36"/>
                          <w:szCs w:val="36"/>
                        </w:rPr>
                        <w:t>Introduction</w:t>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Pr>
                          <w:rFonts w:ascii="Tahoma" w:hAnsi="Tahoma" w:cs="Tahoma"/>
                          <w:sz w:val="36"/>
                          <w:szCs w:val="36"/>
                        </w:rPr>
                        <w:tab/>
                      </w:r>
                      <w:r w:rsidRPr="00E240EB">
                        <w:rPr>
                          <w:rFonts w:ascii="Tahoma" w:hAnsi="Tahoma" w:cs="Tahoma"/>
                          <w:sz w:val="24"/>
                          <w:szCs w:val="24"/>
                        </w:rPr>
                        <w:t>Page 3</w:t>
                      </w:r>
                    </w:p>
                  </w:txbxContent>
                </v:textbox>
                <w10:wrap type="square"/>
              </v:shape>
            </w:pict>
          </mc:Fallback>
        </mc:AlternateContent>
      </w:r>
    </w:p>
    <w:p w14:paraId="1E26715A" w14:textId="77777777" w:rsidR="00234F9E" w:rsidRDefault="00234F9E" w:rsidP="009A7A1B">
      <w:pPr>
        <w:jc w:val="center"/>
        <w:rPr>
          <w:rFonts w:ascii="Tahoma" w:hAnsi="Tahoma" w:cs="Tahoma"/>
          <w:b/>
          <w:sz w:val="52"/>
          <w:szCs w:val="52"/>
        </w:rPr>
      </w:pPr>
    </w:p>
    <w:p w14:paraId="43D73B39" w14:textId="77777777" w:rsidR="009A7A1B" w:rsidRDefault="001E4C5F"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64384" behindDoc="0" locked="0" layoutInCell="1" allowOverlap="1" wp14:anchorId="2942A094" wp14:editId="7C1704C2">
                <wp:simplePos x="0" y="0"/>
                <wp:positionH relativeFrom="column">
                  <wp:posOffset>-314554</wp:posOffset>
                </wp:positionH>
                <wp:positionV relativeFrom="paragraph">
                  <wp:posOffset>482397</wp:posOffset>
                </wp:positionV>
                <wp:extent cx="6362700" cy="771525"/>
                <wp:effectExtent l="0" t="0" r="0" b="9525"/>
                <wp:wrapNone/>
                <wp:docPr id="18" name="Group 18"/>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3" name="Arrow: Pentagon 3"/>
                        <wps:cNvSpPr/>
                        <wps:spPr>
                          <a:xfrm>
                            <a:off x="0" y="0"/>
                            <a:ext cx="6362700" cy="771525"/>
                          </a:xfrm>
                          <a:prstGeom prst="homePlate">
                            <a:avLst/>
                          </a:prstGeom>
                          <a:solidFill>
                            <a:srgbClr val="FFFF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2"/>
                        <wps:cNvSpPr txBox="1">
                          <a:spLocks noChangeArrowheads="1"/>
                        </wps:cNvSpPr>
                        <wps:spPr bwMode="auto">
                          <a:xfrm>
                            <a:off x="123825" y="200025"/>
                            <a:ext cx="5816118" cy="499745"/>
                          </a:xfrm>
                          <a:prstGeom prst="rect">
                            <a:avLst/>
                          </a:prstGeom>
                          <a:solidFill>
                            <a:srgbClr val="FFFF99"/>
                          </a:solidFill>
                          <a:ln w="9525">
                            <a:noFill/>
                            <a:miter lim="800000"/>
                            <a:headEnd/>
                            <a:tailEnd/>
                          </a:ln>
                        </wps:spPr>
                        <wps:txbx>
                          <w:txbxContent>
                            <w:p w14:paraId="1503D4D2" w14:textId="77777777" w:rsidR="006343E8" w:rsidRPr="00234F9E" w:rsidRDefault="006343E8" w:rsidP="00234F9E">
                              <w:pPr>
                                <w:rPr>
                                  <w:rFonts w:ascii="Tahoma" w:hAnsi="Tahoma" w:cs="Tahoma"/>
                                  <w:sz w:val="36"/>
                                  <w:szCs w:val="36"/>
                                </w:rPr>
                              </w:pPr>
                              <w:r>
                                <w:rPr>
                                  <w:rFonts w:ascii="Tahoma" w:hAnsi="Tahoma" w:cs="Tahoma"/>
                                  <w:sz w:val="36"/>
                                  <w:szCs w:val="36"/>
                                </w:rPr>
                                <w:t>Role of the Adult</w:t>
                              </w:r>
                              <w:r w:rsidR="00E84D6A">
                                <w:rPr>
                                  <w:rFonts w:ascii="Tahoma" w:hAnsi="Tahoma" w:cs="Tahoma"/>
                                  <w:sz w:val="36"/>
                                  <w:szCs w:val="36"/>
                                </w:rPr>
                                <w:t xml:space="preserve"> </w:t>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sidRPr="00E240EB">
                                <w:rPr>
                                  <w:rFonts w:ascii="Tahoma" w:hAnsi="Tahoma" w:cs="Tahoma"/>
                                  <w:sz w:val="24"/>
                                  <w:szCs w:val="24"/>
                                </w:rPr>
                                <w:t>Page 4-6</w:t>
                              </w:r>
                            </w:p>
                          </w:txbxContent>
                        </wps:txbx>
                        <wps:bodyPr rot="0" vert="horz" wrap="square" lIns="91440" tIns="45720" rIns="91440" bIns="45720" anchor="t" anchorCtr="0">
                          <a:spAutoFit/>
                        </wps:bodyPr>
                      </wps:wsp>
                    </wpg:wgp>
                  </a:graphicData>
                </a:graphic>
              </wp:anchor>
            </w:drawing>
          </mc:Choice>
          <mc:Fallback>
            <w:pict>
              <v:group id="Group 18" o:spid="_x0000_s1028" style="position:absolute;left:0;text-align:left;margin-left:-24.75pt;margin-top:38pt;width:501pt;height:60.75pt;z-index:251664384"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 o:spid="_x0000_s1029"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" adj="20290" fillcolor="#ff9" stroked="f" strokeweight="1pt"/>
                <v:shape id="_x0000_s1030" type="#_x0000_t202" style="position:absolute;left:1238;top:2000;width:58161;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" fillcolor="#ff9" stroked="f">
                  <v:textbox style="mso-fit-shape-to-text:t">
                    <w:txbxContent>
                      <w:p w:rsidR="006343E8" w:rsidRPr="00234F9E" w:rsidRDefault="006343E8" w:rsidP="00234F9E">
                        <w:pPr>
                          <w:rPr>
                            <w:rFonts w:ascii="Tahoma" w:hAnsi="Tahoma" w:cs="Tahoma"/>
                            <w:sz w:val="36"/>
                            <w:szCs w:val="36"/>
                          </w:rPr>
                        </w:pPr>
                        <w:r>
                          <w:rPr>
                            <w:rFonts w:ascii="Tahoma" w:hAnsi="Tahoma" w:cs="Tahoma"/>
                            <w:sz w:val="36"/>
                            <w:szCs w:val="36"/>
                          </w:rPr>
                          <w:t>Role of the Adult</w:t>
                        </w:r>
                        <w:r w:rsidR="00E84D6A">
                          <w:rPr>
                            <w:rFonts w:ascii="Tahoma" w:hAnsi="Tahoma" w:cs="Tahoma"/>
                            <w:sz w:val="36"/>
                            <w:szCs w:val="36"/>
                          </w:rPr>
                          <w:t xml:space="preserve"> </w:t>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sidRPr="00E240EB">
                          <w:rPr>
                            <w:rFonts w:ascii="Tahoma" w:hAnsi="Tahoma" w:cs="Tahoma"/>
                            <w:sz w:val="24"/>
                            <w:szCs w:val="24"/>
                          </w:rPr>
                          <w:t>Page 4-6</w:t>
                        </w:r>
                      </w:p>
                    </w:txbxContent>
                  </v:textbox>
                </v:shape>
              </v:group>
            </w:pict>
          </mc:Fallback>
        </mc:AlternateContent>
      </w:r>
    </w:p>
    <w:p w14:paraId="3307D605" w14:textId="77777777" w:rsidR="009A7A1B" w:rsidRDefault="009A7A1B" w:rsidP="009A7A1B">
      <w:pPr>
        <w:jc w:val="center"/>
        <w:rPr>
          <w:rFonts w:ascii="Tahoma" w:hAnsi="Tahoma" w:cs="Tahoma"/>
          <w:b/>
          <w:sz w:val="52"/>
          <w:szCs w:val="52"/>
        </w:rPr>
      </w:pPr>
    </w:p>
    <w:p w14:paraId="4EAA4F43" w14:textId="77777777" w:rsidR="009A7A1B" w:rsidRDefault="001E4C5F"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70528" behindDoc="0" locked="0" layoutInCell="1" allowOverlap="1" wp14:anchorId="1A1E931F" wp14:editId="21FEBD7E">
                <wp:simplePos x="0" y="0"/>
                <wp:positionH relativeFrom="column">
                  <wp:posOffset>-314554</wp:posOffset>
                </wp:positionH>
                <wp:positionV relativeFrom="paragraph">
                  <wp:posOffset>523367</wp:posOffset>
                </wp:positionV>
                <wp:extent cx="6362700" cy="771525"/>
                <wp:effectExtent l="0" t="0" r="0" b="9525"/>
                <wp:wrapNone/>
                <wp:docPr id="22" name="Group 22"/>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4" name="Arrow: Pentagon 4"/>
                        <wps:cNvSpPr/>
                        <wps:spPr>
                          <a:xfrm>
                            <a:off x="0" y="0"/>
                            <a:ext cx="6362700" cy="771525"/>
                          </a:xfrm>
                          <a:prstGeom prst="homePlate">
                            <a:avLst/>
                          </a:prstGeom>
                          <a:solidFill>
                            <a:srgbClr val="FF996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2"/>
                        <wps:cNvSpPr txBox="1">
                          <a:spLocks noChangeArrowheads="1"/>
                        </wps:cNvSpPr>
                        <wps:spPr bwMode="auto">
                          <a:xfrm>
                            <a:off x="209550" y="180869"/>
                            <a:ext cx="5788914" cy="500379"/>
                          </a:xfrm>
                          <a:prstGeom prst="rect">
                            <a:avLst/>
                          </a:prstGeom>
                          <a:solidFill>
                            <a:srgbClr val="FF9966"/>
                          </a:solidFill>
                          <a:ln w="9525">
                            <a:noFill/>
                            <a:miter lim="800000"/>
                            <a:headEnd/>
                            <a:tailEnd/>
                          </a:ln>
                        </wps:spPr>
                        <wps:txbx>
                          <w:txbxContent>
                            <w:p w14:paraId="0B3F3FCC" w14:textId="77777777" w:rsidR="006343E8" w:rsidRPr="00234F9E" w:rsidRDefault="006343E8" w:rsidP="00234F9E">
                              <w:pPr>
                                <w:rPr>
                                  <w:rFonts w:ascii="Tahoma" w:hAnsi="Tahoma" w:cs="Tahoma"/>
                                  <w:sz w:val="36"/>
                                  <w:szCs w:val="36"/>
                                </w:rPr>
                              </w:pPr>
                              <w:r>
                                <w:rPr>
                                  <w:rFonts w:ascii="Tahoma" w:hAnsi="Tahoma" w:cs="Tahoma"/>
                                  <w:sz w:val="36"/>
                                  <w:szCs w:val="36"/>
                                </w:rPr>
                                <w:t>The Needs of the Child</w:t>
                              </w:r>
                              <w:r w:rsidR="00E84D6A">
                                <w:rPr>
                                  <w:rFonts w:ascii="Tahoma" w:hAnsi="Tahoma" w:cs="Tahoma"/>
                                  <w:sz w:val="36"/>
                                  <w:szCs w:val="36"/>
                                </w:rPr>
                                <w:t xml:space="preserve"> </w:t>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sidRPr="00E240EB">
                                <w:rPr>
                                  <w:rFonts w:ascii="Tahoma" w:hAnsi="Tahoma" w:cs="Tahoma"/>
                                  <w:sz w:val="24"/>
                                  <w:szCs w:val="24"/>
                                </w:rPr>
                                <w:t>Page 7</w:t>
                              </w:r>
                              <w:r w:rsidR="00C014D5">
                                <w:rPr>
                                  <w:rFonts w:ascii="Tahoma" w:hAnsi="Tahoma" w:cs="Tahoma"/>
                                  <w:sz w:val="24"/>
                                  <w:szCs w:val="24"/>
                                </w:rPr>
                                <w:t>-8</w:t>
                              </w:r>
                            </w:p>
                          </w:txbxContent>
                        </wps:txbx>
                        <wps:bodyPr rot="0" vert="horz" wrap="square" lIns="91440" tIns="45720" rIns="91440" bIns="45720" anchor="t" anchorCtr="0">
                          <a:spAutoFit/>
                        </wps:bodyPr>
                      </wps:wsp>
                    </wpg:wgp>
                  </a:graphicData>
                </a:graphic>
              </wp:anchor>
            </w:drawing>
          </mc:Choice>
          <mc:Fallback>
            <w:pict>
              <v:group id="Group 22" o:spid="_x0000_s1031" style="position:absolute;left:0;text-align:left;margin-left:-24.75pt;margin-top:41.2pt;width:501pt;height:60.75pt;z-index:251670528"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">
                <v:shape id="Arrow: Pentagon 4" o:spid="_x0000_s1032"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" adj="20290" fillcolor="#f96" stroked="f" strokeweight="1pt"/>
                <v:shape id="_x0000_s1033" type="#_x0000_t202" style="position:absolute;left:2095;top:1808;width:57889;height:5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" fillcolor="#f96" stroked="f">
                  <v:textbox style="mso-fit-shape-to-text:t">
                    <w:txbxContent>
                      <w:p w:rsidR="006343E8" w:rsidRPr="00234F9E" w:rsidRDefault="006343E8" w:rsidP="00234F9E">
                        <w:pPr>
                          <w:rPr>
                            <w:rFonts w:ascii="Tahoma" w:hAnsi="Tahoma" w:cs="Tahoma"/>
                            <w:sz w:val="36"/>
                            <w:szCs w:val="36"/>
                          </w:rPr>
                        </w:pPr>
                        <w:r>
                          <w:rPr>
                            <w:rFonts w:ascii="Tahoma" w:hAnsi="Tahoma" w:cs="Tahoma"/>
                            <w:sz w:val="36"/>
                            <w:szCs w:val="36"/>
                          </w:rPr>
                          <w:t>The Needs of the Child</w:t>
                        </w:r>
                        <w:r w:rsidR="00E84D6A">
                          <w:rPr>
                            <w:rFonts w:ascii="Tahoma" w:hAnsi="Tahoma" w:cs="Tahoma"/>
                            <w:sz w:val="36"/>
                            <w:szCs w:val="36"/>
                          </w:rPr>
                          <w:t xml:space="preserve"> </w:t>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sidRPr="00E240EB">
                          <w:rPr>
                            <w:rFonts w:ascii="Tahoma" w:hAnsi="Tahoma" w:cs="Tahoma"/>
                            <w:sz w:val="24"/>
                            <w:szCs w:val="24"/>
                          </w:rPr>
                          <w:t>Page 7</w:t>
                        </w:r>
                        <w:r w:rsidR="00C014D5">
                          <w:rPr>
                            <w:rFonts w:ascii="Tahoma" w:hAnsi="Tahoma" w:cs="Tahoma"/>
                            <w:sz w:val="24"/>
                            <w:szCs w:val="24"/>
                          </w:rPr>
                          <w:t>-8</w:t>
                        </w:r>
                      </w:p>
                    </w:txbxContent>
                  </v:textbox>
                </v:shape>
              </v:group>
            </w:pict>
          </mc:Fallback>
        </mc:AlternateContent>
      </w:r>
    </w:p>
    <w:p w14:paraId="76AFA82F" w14:textId="77777777" w:rsidR="009A7A1B" w:rsidRDefault="009A7A1B" w:rsidP="009A7A1B">
      <w:pPr>
        <w:jc w:val="center"/>
        <w:rPr>
          <w:rFonts w:ascii="Tahoma" w:hAnsi="Tahoma" w:cs="Tahoma"/>
          <w:b/>
          <w:sz w:val="52"/>
          <w:szCs w:val="52"/>
        </w:rPr>
      </w:pPr>
    </w:p>
    <w:p w14:paraId="4BD41407" w14:textId="77777777" w:rsidR="009A7A1B" w:rsidRDefault="001E4C5F"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73600" behindDoc="0" locked="0" layoutInCell="1" allowOverlap="1" wp14:anchorId="44B84B36" wp14:editId="6D2A388C">
                <wp:simplePos x="0" y="0"/>
                <wp:positionH relativeFrom="column">
                  <wp:posOffset>-314554</wp:posOffset>
                </wp:positionH>
                <wp:positionV relativeFrom="paragraph">
                  <wp:posOffset>528396</wp:posOffset>
                </wp:positionV>
                <wp:extent cx="6362700" cy="771525"/>
                <wp:effectExtent l="0" t="0" r="0" b="9525"/>
                <wp:wrapNone/>
                <wp:docPr id="26" name="Group 26"/>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8" name="Arrow: Pentagon 8"/>
                        <wps:cNvSpPr/>
                        <wps:spPr>
                          <a:xfrm>
                            <a:off x="0" y="0"/>
                            <a:ext cx="6362700" cy="771525"/>
                          </a:xfrm>
                          <a:prstGeom prst="homePlate">
                            <a:avLst/>
                          </a:prstGeom>
                          <a:solidFill>
                            <a:srgbClr val="99FF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2"/>
                        <wps:cNvSpPr txBox="1">
                          <a:spLocks noChangeArrowheads="1"/>
                        </wps:cNvSpPr>
                        <wps:spPr bwMode="auto">
                          <a:xfrm>
                            <a:off x="171450" y="152308"/>
                            <a:ext cx="5761178" cy="500379"/>
                          </a:xfrm>
                          <a:prstGeom prst="rect">
                            <a:avLst/>
                          </a:prstGeom>
                          <a:solidFill>
                            <a:srgbClr val="99FF99"/>
                          </a:solidFill>
                          <a:ln w="9525">
                            <a:noFill/>
                            <a:miter lim="800000"/>
                            <a:headEnd/>
                            <a:tailEnd/>
                          </a:ln>
                        </wps:spPr>
                        <wps:txbx>
                          <w:txbxContent>
                            <w:p w14:paraId="6D5EB2FF" w14:textId="77777777" w:rsidR="006343E8" w:rsidRPr="00234F9E" w:rsidRDefault="006343E8" w:rsidP="00234F9E">
                              <w:pPr>
                                <w:rPr>
                                  <w:rFonts w:ascii="Tahoma" w:hAnsi="Tahoma" w:cs="Tahoma"/>
                                  <w:sz w:val="36"/>
                                  <w:szCs w:val="36"/>
                                </w:rPr>
                              </w:pPr>
                              <w:r>
                                <w:rPr>
                                  <w:rFonts w:ascii="Tahoma" w:hAnsi="Tahoma" w:cs="Tahoma"/>
                                  <w:sz w:val="36"/>
                                  <w:szCs w:val="36"/>
                                </w:rPr>
                                <w:t>Environment</w:t>
                              </w:r>
                              <w:r w:rsidR="00E84D6A">
                                <w:rPr>
                                  <w:rFonts w:ascii="Tahoma" w:hAnsi="Tahoma" w:cs="Tahoma"/>
                                  <w:sz w:val="36"/>
                                  <w:szCs w:val="36"/>
                                </w:rPr>
                                <w:t xml:space="preserve"> </w:t>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sidRPr="00E240EB">
                                <w:rPr>
                                  <w:rFonts w:ascii="Tahoma" w:hAnsi="Tahoma" w:cs="Tahoma"/>
                                  <w:sz w:val="24"/>
                                  <w:szCs w:val="24"/>
                                </w:rPr>
                                <w:t xml:space="preserve">Page </w:t>
                              </w:r>
                              <w:r w:rsidR="00C014D5">
                                <w:rPr>
                                  <w:rFonts w:ascii="Tahoma" w:hAnsi="Tahoma" w:cs="Tahoma"/>
                                  <w:sz w:val="24"/>
                                  <w:szCs w:val="24"/>
                                </w:rPr>
                                <w:t>9</w:t>
                              </w:r>
                              <w:r w:rsidR="00E84D6A" w:rsidRPr="00E240EB">
                                <w:rPr>
                                  <w:rFonts w:ascii="Tahoma" w:hAnsi="Tahoma" w:cs="Tahoma"/>
                                  <w:sz w:val="24"/>
                                  <w:szCs w:val="24"/>
                                </w:rPr>
                                <w:t>-</w:t>
                              </w:r>
                              <w:r w:rsidR="00C014D5">
                                <w:rPr>
                                  <w:rFonts w:ascii="Tahoma" w:hAnsi="Tahoma" w:cs="Tahoma"/>
                                  <w:sz w:val="24"/>
                                  <w:szCs w:val="24"/>
                                </w:rPr>
                                <w:t>10</w:t>
                              </w:r>
                            </w:p>
                          </w:txbxContent>
                        </wps:txbx>
                        <wps:bodyPr rot="0" vert="horz" wrap="square" lIns="91440" tIns="45720" rIns="91440" bIns="45720" anchor="t" anchorCtr="0">
                          <a:spAutoFit/>
                        </wps:bodyPr>
                      </wps:wsp>
                    </wpg:wgp>
                  </a:graphicData>
                </a:graphic>
              </wp:anchor>
            </w:drawing>
          </mc:Choice>
          <mc:Fallback>
            <w:pict>
              <v:group id="Group 26" o:spid="_x0000_s1034" style="position:absolute;left:0;text-align:left;margin-left:-24.75pt;margin-top:41.6pt;width:501pt;height:60.75pt;z-index:251673600"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">
                <v:shape id="Arrow: Pentagon 8" o:spid="_x0000_s1035"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" adj="20290" fillcolor="#9f9" stroked="f" strokeweight="1pt"/>
                <v:shape id="_x0000_s1036" type="#_x0000_t202" style="position:absolute;left:1714;top:1523;width:57612;height:5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" fillcolor="#9f9" stroked="f">
                  <v:textbox style="mso-fit-shape-to-text:t">
                    <w:txbxContent>
                      <w:p w:rsidR="006343E8" w:rsidRPr="00234F9E" w:rsidRDefault="006343E8" w:rsidP="00234F9E">
                        <w:pPr>
                          <w:rPr>
                            <w:rFonts w:ascii="Tahoma" w:hAnsi="Tahoma" w:cs="Tahoma"/>
                            <w:sz w:val="36"/>
                            <w:szCs w:val="36"/>
                          </w:rPr>
                        </w:pPr>
                        <w:r>
                          <w:rPr>
                            <w:rFonts w:ascii="Tahoma" w:hAnsi="Tahoma" w:cs="Tahoma"/>
                            <w:sz w:val="36"/>
                            <w:szCs w:val="36"/>
                          </w:rPr>
                          <w:t>Environment</w:t>
                        </w:r>
                        <w:r w:rsidR="00E84D6A">
                          <w:rPr>
                            <w:rFonts w:ascii="Tahoma" w:hAnsi="Tahoma" w:cs="Tahoma"/>
                            <w:sz w:val="36"/>
                            <w:szCs w:val="36"/>
                          </w:rPr>
                          <w:t xml:space="preserve"> </w:t>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Pr>
                            <w:rFonts w:ascii="Tahoma" w:hAnsi="Tahoma" w:cs="Tahoma"/>
                            <w:sz w:val="36"/>
                            <w:szCs w:val="36"/>
                          </w:rPr>
                          <w:tab/>
                        </w:r>
                        <w:r w:rsidR="00E84D6A" w:rsidRPr="00E240EB">
                          <w:rPr>
                            <w:rFonts w:ascii="Tahoma" w:hAnsi="Tahoma" w:cs="Tahoma"/>
                            <w:sz w:val="24"/>
                            <w:szCs w:val="24"/>
                          </w:rPr>
                          <w:t xml:space="preserve">Page </w:t>
                        </w:r>
                        <w:r w:rsidR="00C014D5">
                          <w:rPr>
                            <w:rFonts w:ascii="Tahoma" w:hAnsi="Tahoma" w:cs="Tahoma"/>
                            <w:sz w:val="24"/>
                            <w:szCs w:val="24"/>
                          </w:rPr>
                          <w:t>9</w:t>
                        </w:r>
                        <w:r w:rsidR="00E84D6A" w:rsidRPr="00E240EB">
                          <w:rPr>
                            <w:rFonts w:ascii="Tahoma" w:hAnsi="Tahoma" w:cs="Tahoma"/>
                            <w:sz w:val="24"/>
                            <w:szCs w:val="24"/>
                          </w:rPr>
                          <w:t>-</w:t>
                        </w:r>
                        <w:r w:rsidR="00C014D5">
                          <w:rPr>
                            <w:rFonts w:ascii="Tahoma" w:hAnsi="Tahoma" w:cs="Tahoma"/>
                            <w:sz w:val="24"/>
                            <w:szCs w:val="24"/>
                          </w:rPr>
                          <w:t>10</w:t>
                        </w:r>
                      </w:p>
                    </w:txbxContent>
                  </v:textbox>
                </v:shape>
              </v:group>
            </w:pict>
          </mc:Fallback>
        </mc:AlternateContent>
      </w:r>
    </w:p>
    <w:p w14:paraId="22111B40" w14:textId="77777777" w:rsidR="009A7A1B" w:rsidRDefault="009A7A1B" w:rsidP="009A7A1B">
      <w:pPr>
        <w:jc w:val="center"/>
        <w:rPr>
          <w:rFonts w:ascii="Tahoma" w:hAnsi="Tahoma" w:cs="Tahoma"/>
          <w:b/>
          <w:sz w:val="52"/>
          <w:szCs w:val="52"/>
        </w:rPr>
      </w:pPr>
    </w:p>
    <w:p w14:paraId="054F1D67" w14:textId="77777777" w:rsidR="009A7A1B" w:rsidRDefault="001E4C5F"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67456" behindDoc="0" locked="0" layoutInCell="1" allowOverlap="1" wp14:anchorId="07C83C36" wp14:editId="27BAA615">
                <wp:simplePos x="0" y="0"/>
                <wp:positionH relativeFrom="column">
                  <wp:posOffset>-336499</wp:posOffset>
                </wp:positionH>
                <wp:positionV relativeFrom="paragraph">
                  <wp:posOffset>518160</wp:posOffset>
                </wp:positionV>
                <wp:extent cx="6362700" cy="771525"/>
                <wp:effectExtent l="0" t="0" r="0" b="9525"/>
                <wp:wrapNone/>
                <wp:docPr id="30" name="Group 30"/>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5" name="Arrow: Pentagon 5"/>
                        <wps:cNvSpPr/>
                        <wps:spPr>
                          <a:xfrm>
                            <a:off x="0" y="0"/>
                            <a:ext cx="6362700" cy="771525"/>
                          </a:xfrm>
                          <a:prstGeom prst="homePlate">
                            <a:avLst/>
                          </a:prstGeom>
                          <a:solidFill>
                            <a:srgbClr val="66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2"/>
                        <wps:cNvSpPr txBox="1">
                          <a:spLocks noChangeArrowheads="1"/>
                        </wps:cNvSpPr>
                        <wps:spPr bwMode="auto">
                          <a:xfrm>
                            <a:off x="95097" y="159335"/>
                            <a:ext cx="6026149" cy="500379"/>
                          </a:xfrm>
                          <a:prstGeom prst="rect">
                            <a:avLst/>
                          </a:prstGeom>
                          <a:solidFill>
                            <a:srgbClr val="66FFFF"/>
                          </a:solidFill>
                          <a:ln w="9525">
                            <a:noFill/>
                            <a:miter lim="800000"/>
                            <a:headEnd/>
                            <a:tailEnd/>
                          </a:ln>
                        </wps:spPr>
                        <wps:txbx>
                          <w:txbxContent>
                            <w:p w14:paraId="2DAF0882" w14:textId="77777777" w:rsidR="006343E8" w:rsidRPr="00234F9E" w:rsidRDefault="006343E8" w:rsidP="00234F9E">
                              <w:pPr>
                                <w:rPr>
                                  <w:rFonts w:ascii="Tahoma" w:hAnsi="Tahoma" w:cs="Tahoma"/>
                                  <w:sz w:val="36"/>
                                  <w:szCs w:val="36"/>
                                </w:rPr>
                              </w:pPr>
                              <w:r>
                                <w:rPr>
                                  <w:rFonts w:ascii="Tahoma" w:hAnsi="Tahoma" w:cs="Tahoma"/>
                                  <w:sz w:val="36"/>
                                  <w:szCs w:val="36"/>
                                </w:rPr>
                                <w:t>Partnership Working</w:t>
                              </w:r>
                              <w:r w:rsidR="00E84D6A">
                                <w:rPr>
                                  <w:rFonts w:ascii="Tahoma" w:hAnsi="Tahoma" w:cs="Tahoma"/>
                                  <w:sz w:val="36"/>
                                  <w:szCs w:val="36"/>
                                </w:rPr>
                                <w:t xml:space="preserve"> </w:t>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84D6A" w:rsidRPr="00E240EB">
                                <w:rPr>
                                  <w:rFonts w:ascii="Tahoma" w:hAnsi="Tahoma" w:cs="Tahoma"/>
                                  <w:sz w:val="24"/>
                                  <w:szCs w:val="24"/>
                                </w:rPr>
                                <w:t>Page 1</w:t>
                              </w:r>
                              <w:r w:rsidR="00C014D5">
                                <w:rPr>
                                  <w:rFonts w:ascii="Tahoma" w:hAnsi="Tahoma" w:cs="Tahoma"/>
                                  <w:sz w:val="24"/>
                                  <w:szCs w:val="24"/>
                                </w:rPr>
                                <w:t>1</w:t>
                              </w:r>
                              <w:r w:rsidR="00E84D6A" w:rsidRPr="00E240EB">
                                <w:rPr>
                                  <w:rFonts w:ascii="Tahoma" w:hAnsi="Tahoma" w:cs="Tahoma"/>
                                  <w:sz w:val="24"/>
                                  <w:szCs w:val="24"/>
                                </w:rPr>
                                <w:t>-1</w:t>
                              </w:r>
                              <w:r w:rsidR="00C014D5">
                                <w:rPr>
                                  <w:rFonts w:ascii="Tahoma" w:hAnsi="Tahoma" w:cs="Tahoma"/>
                                  <w:sz w:val="24"/>
                                  <w:szCs w:val="24"/>
                                </w:rPr>
                                <w:t>2</w:t>
                              </w:r>
                            </w:p>
                          </w:txbxContent>
                        </wps:txbx>
                        <wps:bodyPr rot="0" vert="horz" wrap="square" lIns="91440" tIns="45720" rIns="91440" bIns="45720" anchor="t" anchorCtr="0">
                          <a:spAutoFit/>
                        </wps:bodyPr>
                      </wps:wsp>
                    </wpg:wgp>
                  </a:graphicData>
                </a:graphic>
              </wp:anchor>
            </w:drawing>
          </mc:Choice>
          <mc:Fallback>
            <w:pict>
              <v:group id="Group 30" o:spid="_x0000_s1037" style="position:absolute;left:0;text-align:left;margin-left:-26.5pt;margin-top:40.8pt;width:501pt;height:60.75pt;z-index:251667456"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">
                <v:shape id="Arrow: Pentagon 5" o:spid="_x0000_s1038"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" adj="20290" fillcolor="#6ff" stroked="f" strokeweight="1pt"/>
                <v:shape id="_x0000_s1039" type="#_x0000_t202" style="position:absolute;left:950;top:1593;width:60262;height:5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" fillcolor="#6ff" stroked="f">
                  <v:textbox style="mso-fit-shape-to-text:t">
                    <w:txbxContent>
                      <w:p w:rsidR="006343E8" w:rsidRPr="00234F9E" w:rsidRDefault="006343E8" w:rsidP="00234F9E">
                        <w:pPr>
                          <w:rPr>
                            <w:rFonts w:ascii="Tahoma" w:hAnsi="Tahoma" w:cs="Tahoma"/>
                            <w:sz w:val="36"/>
                            <w:szCs w:val="36"/>
                          </w:rPr>
                        </w:pPr>
                        <w:r>
                          <w:rPr>
                            <w:rFonts w:ascii="Tahoma" w:hAnsi="Tahoma" w:cs="Tahoma"/>
                            <w:sz w:val="36"/>
                            <w:szCs w:val="36"/>
                          </w:rPr>
                          <w:t>Partnership Working</w:t>
                        </w:r>
                        <w:r w:rsidR="00E84D6A">
                          <w:rPr>
                            <w:rFonts w:ascii="Tahoma" w:hAnsi="Tahoma" w:cs="Tahoma"/>
                            <w:sz w:val="36"/>
                            <w:szCs w:val="36"/>
                          </w:rPr>
                          <w:t xml:space="preserve"> </w:t>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84D6A" w:rsidRPr="00E240EB">
                          <w:rPr>
                            <w:rFonts w:ascii="Tahoma" w:hAnsi="Tahoma" w:cs="Tahoma"/>
                            <w:sz w:val="24"/>
                            <w:szCs w:val="24"/>
                          </w:rPr>
                          <w:t>Page 1</w:t>
                        </w:r>
                        <w:r w:rsidR="00C014D5">
                          <w:rPr>
                            <w:rFonts w:ascii="Tahoma" w:hAnsi="Tahoma" w:cs="Tahoma"/>
                            <w:sz w:val="24"/>
                            <w:szCs w:val="24"/>
                          </w:rPr>
                          <w:t>1</w:t>
                        </w:r>
                        <w:r w:rsidR="00E84D6A" w:rsidRPr="00E240EB">
                          <w:rPr>
                            <w:rFonts w:ascii="Tahoma" w:hAnsi="Tahoma" w:cs="Tahoma"/>
                            <w:sz w:val="24"/>
                            <w:szCs w:val="24"/>
                          </w:rPr>
                          <w:t>-1</w:t>
                        </w:r>
                        <w:r w:rsidR="00C014D5">
                          <w:rPr>
                            <w:rFonts w:ascii="Tahoma" w:hAnsi="Tahoma" w:cs="Tahoma"/>
                            <w:sz w:val="24"/>
                            <w:szCs w:val="24"/>
                          </w:rPr>
                          <w:t>2</w:t>
                        </w:r>
                      </w:p>
                    </w:txbxContent>
                  </v:textbox>
                </v:shape>
              </v:group>
            </w:pict>
          </mc:Fallback>
        </mc:AlternateContent>
      </w:r>
    </w:p>
    <w:p w14:paraId="47279FE8" w14:textId="77777777" w:rsidR="009A7A1B" w:rsidRDefault="009A7A1B" w:rsidP="009A7A1B">
      <w:pPr>
        <w:jc w:val="center"/>
        <w:rPr>
          <w:rFonts w:ascii="Tahoma" w:hAnsi="Tahoma" w:cs="Tahoma"/>
          <w:b/>
          <w:sz w:val="52"/>
          <w:szCs w:val="52"/>
        </w:rPr>
      </w:pPr>
    </w:p>
    <w:p w14:paraId="562E568E" w14:textId="77777777" w:rsidR="009A7A1B" w:rsidRDefault="001E4C5F"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76672" behindDoc="0" locked="0" layoutInCell="1" allowOverlap="1" wp14:anchorId="3E822B87" wp14:editId="22CCA0DA">
                <wp:simplePos x="0" y="0"/>
                <wp:positionH relativeFrom="column">
                  <wp:posOffset>-336499</wp:posOffset>
                </wp:positionH>
                <wp:positionV relativeFrom="paragraph">
                  <wp:posOffset>478663</wp:posOffset>
                </wp:positionV>
                <wp:extent cx="6362700" cy="771525"/>
                <wp:effectExtent l="0" t="0" r="0" b="9525"/>
                <wp:wrapNone/>
                <wp:docPr id="194" name="Group 194"/>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6" name="Arrow: Pentagon 6"/>
                        <wps:cNvSpPr/>
                        <wps:spPr>
                          <a:xfrm>
                            <a:off x="0" y="0"/>
                            <a:ext cx="6362700" cy="771525"/>
                          </a:xfrm>
                          <a:prstGeom prst="homePlate">
                            <a:avLst/>
                          </a:prstGeom>
                          <a:solidFill>
                            <a:schemeClr val="accent5">
                              <a:lumMod val="60000"/>
                              <a:lumOff val="4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2"/>
                        <wps:cNvSpPr txBox="1">
                          <a:spLocks noChangeArrowheads="1"/>
                        </wps:cNvSpPr>
                        <wps:spPr bwMode="auto">
                          <a:xfrm>
                            <a:off x="21945" y="163752"/>
                            <a:ext cx="6121399" cy="414150"/>
                          </a:xfrm>
                          <a:prstGeom prst="rect">
                            <a:avLst/>
                          </a:prstGeom>
                          <a:solidFill>
                            <a:schemeClr val="accent5">
                              <a:lumMod val="60000"/>
                              <a:lumOff val="40000"/>
                            </a:schemeClr>
                          </a:solidFill>
                          <a:ln w="9525">
                            <a:noFill/>
                            <a:miter lim="800000"/>
                            <a:headEnd/>
                            <a:tailEnd/>
                          </a:ln>
                        </wps:spPr>
                        <wps:txbx>
                          <w:txbxContent>
                            <w:p w14:paraId="4CFBDDD0" w14:textId="77777777" w:rsidR="006343E8" w:rsidRPr="00234F9E" w:rsidRDefault="006343E8" w:rsidP="00234F9E">
                              <w:pPr>
                                <w:rPr>
                                  <w:rFonts w:ascii="Tahoma" w:hAnsi="Tahoma" w:cs="Tahoma"/>
                                  <w:sz w:val="36"/>
                                  <w:szCs w:val="36"/>
                                </w:rPr>
                              </w:pPr>
                              <w:r>
                                <w:rPr>
                                  <w:rFonts w:ascii="Tahoma" w:hAnsi="Tahoma" w:cs="Tahoma"/>
                                  <w:sz w:val="36"/>
                                  <w:szCs w:val="36"/>
                                </w:rPr>
                                <w:t>Interventions</w:t>
                              </w:r>
                              <w:r w:rsidR="00E240EB">
                                <w:rPr>
                                  <w:rFonts w:ascii="Tahoma" w:hAnsi="Tahoma" w:cs="Tahoma"/>
                                  <w:sz w:val="36"/>
                                  <w:szCs w:val="36"/>
                                </w:rPr>
                                <w:t xml:space="preserve"> </w:t>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t xml:space="preserve"> </w:t>
                              </w:r>
                              <w:r w:rsidR="00E240EB" w:rsidRPr="00E240EB">
                                <w:rPr>
                                  <w:rFonts w:ascii="Tahoma" w:hAnsi="Tahoma" w:cs="Tahoma"/>
                                  <w:sz w:val="24"/>
                                  <w:szCs w:val="24"/>
                                </w:rPr>
                                <w:t>Page 1</w:t>
                              </w:r>
                              <w:r w:rsidR="00C014D5">
                                <w:rPr>
                                  <w:rFonts w:ascii="Tahoma" w:hAnsi="Tahoma" w:cs="Tahoma"/>
                                  <w:sz w:val="24"/>
                                  <w:szCs w:val="24"/>
                                </w:rPr>
                                <w:t>3</w:t>
                              </w:r>
                              <w:r w:rsidR="00E240EB" w:rsidRPr="00E240EB">
                                <w:rPr>
                                  <w:rFonts w:ascii="Tahoma" w:hAnsi="Tahoma" w:cs="Tahoma"/>
                                  <w:sz w:val="24"/>
                                  <w:szCs w:val="24"/>
                                </w:rPr>
                                <w:t>-1</w:t>
                              </w:r>
                              <w:r w:rsidR="00C014D5">
                                <w:rPr>
                                  <w:rFonts w:ascii="Tahoma" w:hAnsi="Tahoma" w:cs="Tahoma"/>
                                  <w:sz w:val="24"/>
                                  <w:szCs w:val="24"/>
                                </w:rPr>
                                <w:t>5</w:t>
                              </w:r>
                            </w:p>
                          </w:txbxContent>
                        </wps:txbx>
                        <wps:bodyPr rot="0" vert="horz" wrap="square" lIns="91440" tIns="45720" rIns="91440" bIns="45720" anchor="t" anchorCtr="0">
                          <a:noAutofit/>
                        </wps:bodyPr>
                      </wps:wsp>
                    </wpg:wgp>
                  </a:graphicData>
                </a:graphic>
              </wp:anchor>
            </w:drawing>
          </mc:Choice>
          <mc:Fallback>
            <w:pict>
              <v:group id="Group 194" o:spid="_x0000_s1040" style="position:absolute;left:0;text-align:left;margin-left:-26.5pt;margin-top:37.7pt;width:501pt;height:60.75pt;z-index:251676672"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">
                <v:shape id="Arrow: Pentagon 6" o:spid="_x0000_s1041"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" adj="20290" fillcolor="#9cc2e5 [1944]" stroked="f" strokeweight="1pt"/>
                <v:shape id="_x0000_s1042" type="#_x0000_t202" style="position:absolute;left:219;top:1637;width:61214;height:4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" fillcolor="#9cc2e5 [1944]" stroked="f">
                  <v:textbox>
                    <w:txbxContent>
                      <w:p w:rsidR="006343E8" w:rsidRPr="00234F9E" w:rsidRDefault="006343E8" w:rsidP="00234F9E">
                        <w:pPr>
                          <w:rPr>
                            <w:rFonts w:ascii="Tahoma" w:hAnsi="Tahoma" w:cs="Tahoma"/>
                            <w:sz w:val="36"/>
                            <w:szCs w:val="36"/>
                          </w:rPr>
                        </w:pPr>
                        <w:r>
                          <w:rPr>
                            <w:rFonts w:ascii="Tahoma" w:hAnsi="Tahoma" w:cs="Tahoma"/>
                            <w:sz w:val="36"/>
                            <w:szCs w:val="36"/>
                          </w:rPr>
                          <w:t>Interventions</w:t>
                        </w:r>
                        <w:r w:rsidR="00E240EB">
                          <w:rPr>
                            <w:rFonts w:ascii="Tahoma" w:hAnsi="Tahoma" w:cs="Tahoma"/>
                            <w:sz w:val="36"/>
                            <w:szCs w:val="36"/>
                          </w:rPr>
                          <w:t xml:space="preserve"> </w:t>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t xml:space="preserve"> </w:t>
                        </w:r>
                        <w:r w:rsidR="00E240EB" w:rsidRPr="00E240EB">
                          <w:rPr>
                            <w:rFonts w:ascii="Tahoma" w:hAnsi="Tahoma" w:cs="Tahoma"/>
                            <w:sz w:val="24"/>
                            <w:szCs w:val="24"/>
                          </w:rPr>
                          <w:t>Page 1</w:t>
                        </w:r>
                        <w:r w:rsidR="00C014D5">
                          <w:rPr>
                            <w:rFonts w:ascii="Tahoma" w:hAnsi="Tahoma" w:cs="Tahoma"/>
                            <w:sz w:val="24"/>
                            <w:szCs w:val="24"/>
                          </w:rPr>
                          <w:t>3</w:t>
                        </w:r>
                        <w:r w:rsidR="00E240EB" w:rsidRPr="00E240EB">
                          <w:rPr>
                            <w:rFonts w:ascii="Tahoma" w:hAnsi="Tahoma" w:cs="Tahoma"/>
                            <w:sz w:val="24"/>
                            <w:szCs w:val="24"/>
                          </w:rPr>
                          <w:t>-1</w:t>
                        </w:r>
                        <w:r w:rsidR="00C014D5">
                          <w:rPr>
                            <w:rFonts w:ascii="Tahoma" w:hAnsi="Tahoma" w:cs="Tahoma"/>
                            <w:sz w:val="24"/>
                            <w:szCs w:val="24"/>
                          </w:rPr>
                          <w:t>5</w:t>
                        </w:r>
                      </w:p>
                    </w:txbxContent>
                  </v:textbox>
                </v:shape>
              </v:group>
            </w:pict>
          </mc:Fallback>
        </mc:AlternateContent>
      </w:r>
    </w:p>
    <w:p w14:paraId="4ABB662B" w14:textId="77777777" w:rsidR="009A7A1B" w:rsidRDefault="009A7A1B" w:rsidP="009A7A1B">
      <w:pPr>
        <w:jc w:val="center"/>
        <w:rPr>
          <w:rFonts w:ascii="Tahoma" w:hAnsi="Tahoma" w:cs="Tahoma"/>
          <w:b/>
          <w:sz w:val="52"/>
          <w:szCs w:val="52"/>
        </w:rPr>
      </w:pPr>
    </w:p>
    <w:p w14:paraId="124B5EA2" w14:textId="77777777" w:rsidR="009A7A1B" w:rsidRDefault="001E4C5F"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79744" behindDoc="0" locked="0" layoutInCell="1" allowOverlap="1" wp14:anchorId="1F4397A0" wp14:editId="7F1C9316">
                <wp:simplePos x="0" y="0"/>
                <wp:positionH relativeFrom="column">
                  <wp:posOffset>-336499</wp:posOffset>
                </wp:positionH>
                <wp:positionV relativeFrom="paragraph">
                  <wp:posOffset>586105</wp:posOffset>
                </wp:positionV>
                <wp:extent cx="6362700" cy="771525"/>
                <wp:effectExtent l="0" t="0" r="0" b="9525"/>
                <wp:wrapNone/>
                <wp:docPr id="200" name="Group 200"/>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7" name="Arrow: Pentagon 7"/>
                        <wps:cNvSpPr/>
                        <wps:spPr>
                          <a:xfrm>
                            <a:off x="0" y="0"/>
                            <a:ext cx="6362700" cy="771525"/>
                          </a:xfrm>
                          <a:prstGeom prst="homePlate">
                            <a:avLst/>
                          </a:prstGeom>
                          <a:solidFill>
                            <a:srgbClr val="C0C0C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2"/>
                        <wps:cNvSpPr txBox="1">
                          <a:spLocks noChangeArrowheads="1"/>
                        </wps:cNvSpPr>
                        <wps:spPr bwMode="auto">
                          <a:xfrm>
                            <a:off x="114300" y="161662"/>
                            <a:ext cx="5869939" cy="500379"/>
                          </a:xfrm>
                          <a:prstGeom prst="rect">
                            <a:avLst/>
                          </a:prstGeom>
                          <a:solidFill>
                            <a:srgbClr val="C0C0C0"/>
                          </a:solidFill>
                          <a:ln w="9525">
                            <a:noFill/>
                            <a:miter lim="800000"/>
                            <a:headEnd/>
                            <a:tailEnd/>
                          </a:ln>
                        </wps:spPr>
                        <wps:txbx>
                          <w:txbxContent>
                            <w:p w14:paraId="47B38EC2" w14:textId="77777777" w:rsidR="006343E8" w:rsidRPr="00234F9E" w:rsidRDefault="006343E8" w:rsidP="00234F9E">
                              <w:pPr>
                                <w:rPr>
                                  <w:rFonts w:ascii="Tahoma" w:hAnsi="Tahoma" w:cs="Tahoma"/>
                                  <w:sz w:val="36"/>
                                  <w:szCs w:val="36"/>
                                </w:rPr>
                              </w:pPr>
                              <w:r>
                                <w:rPr>
                                  <w:rFonts w:ascii="Tahoma" w:hAnsi="Tahoma" w:cs="Tahoma"/>
                                  <w:sz w:val="36"/>
                                  <w:szCs w:val="36"/>
                                </w:rPr>
                                <w:t xml:space="preserve">Proposed </w:t>
                              </w:r>
                              <w:r w:rsidR="00EA7703">
                                <w:rPr>
                                  <w:rFonts w:ascii="Tahoma" w:hAnsi="Tahoma" w:cs="Tahoma"/>
                                  <w:sz w:val="36"/>
                                  <w:szCs w:val="36"/>
                                </w:rPr>
                                <w:t>Outcomes</w:t>
                              </w:r>
                              <w:r w:rsidR="00E240EB">
                                <w:rPr>
                                  <w:rFonts w:ascii="Tahoma" w:hAnsi="Tahoma" w:cs="Tahoma"/>
                                  <w:sz w:val="36"/>
                                  <w:szCs w:val="36"/>
                                </w:rPr>
                                <w:t xml:space="preserve"> </w:t>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sidRPr="00E240EB">
                                <w:rPr>
                                  <w:rFonts w:ascii="Tahoma" w:hAnsi="Tahoma" w:cs="Tahoma"/>
                                  <w:sz w:val="24"/>
                                  <w:szCs w:val="24"/>
                                </w:rPr>
                                <w:t>Page 1</w:t>
                              </w:r>
                              <w:r w:rsidR="00C014D5">
                                <w:rPr>
                                  <w:rFonts w:ascii="Tahoma" w:hAnsi="Tahoma" w:cs="Tahoma"/>
                                  <w:sz w:val="24"/>
                                  <w:szCs w:val="24"/>
                                </w:rPr>
                                <w:t>6</w:t>
                              </w:r>
                            </w:p>
                          </w:txbxContent>
                        </wps:txbx>
                        <wps:bodyPr rot="0" vert="horz" wrap="square" lIns="91440" tIns="45720" rIns="91440" bIns="45720" anchor="t" anchorCtr="0">
                          <a:spAutoFit/>
                        </wps:bodyPr>
                      </wps:wsp>
                    </wpg:wgp>
                  </a:graphicData>
                </a:graphic>
              </wp:anchor>
            </w:drawing>
          </mc:Choice>
          <mc:Fallback>
            <w:pict>
              <v:group id="Group 200" o:spid="_x0000_s1043" style="position:absolute;left:0;text-align:left;margin-left:-26.5pt;margin-top:46.15pt;width:501pt;height:60.75pt;z-index:251679744"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">
                <v:shape id="Arrow: Pentagon 7" o:spid="_x0000_s1044"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" adj="20290" fillcolor="silver" stroked="f" strokeweight="1pt"/>
                <v:shape id="_x0000_s1045" type="#_x0000_t202" style="position:absolute;left:1143;top:1616;width:58699;height:5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" fillcolor="silver" stroked="f">
                  <v:textbox style="mso-fit-shape-to-text:t">
                    <w:txbxContent>
                      <w:p w:rsidR="006343E8" w:rsidRPr="00234F9E" w:rsidRDefault="006343E8" w:rsidP="00234F9E">
                        <w:pPr>
                          <w:rPr>
                            <w:rFonts w:ascii="Tahoma" w:hAnsi="Tahoma" w:cs="Tahoma"/>
                            <w:sz w:val="36"/>
                            <w:szCs w:val="36"/>
                          </w:rPr>
                        </w:pPr>
                        <w:r>
                          <w:rPr>
                            <w:rFonts w:ascii="Tahoma" w:hAnsi="Tahoma" w:cs="Tahoma"/>
                            <w:sz w:val="36"/>
                            <w:szCs w:val="36"/>
                          </w:rPr>
                          <w:t xml:space="preserve">Proposed </w:t>
                        </w:r>
                        <w:r w:rsidR="00EA7703">
                          <w:rPr>
                            <w:rFonts w:ascii="Tahoma" w:hAnsi="Tahoma" w:cs="Tahoma"/>
                            <w:sz w:val="36"/>
                            <w:szCs w:val="36"/>
                          </w:rPr>
                          <w:t>Outcomes</w:t>
                        </w:r>
                        <w:r w:rsidR="00E240EB">
                          <w:rPr>
                            <w:rFonts w:ascii="Tahoma" w:hAnsi="Tahoma" w:cs="Tahoma"/>
                            <w:sz w:val="36"/>
                            <w:szCs w:val="36"/>
                          </w:rPr>
                          <w:t xml:space="preserve"> </w:t>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Pr>
                            <w:rFonts w:ascii="Tahoma" w:hAnsi="Tahoma" w:cs="Tahoma"/>
                            <w:sz w:val="36"/>
                            <w:szCs w:val="36"/>
                          </w:rPr>
                          <w:tab/>
                        </w:r>
                        <w:r w:rsidR="00E240EB" w:rsidRPr="00E240EB">
                          <w:rPr>
                            <w:rFonts w:ascii="Tahoma" w:hAnsi="Tahoma" w:cs="Tahoma"/>
                            <w:sz w:val="24"/>
                            <w:szCs w:val="24"/>
                          </w:rPr>
                          <w:t xml:space="preserve">Page </w:t>
                        </w:r>
                        <w:r w:rsidR="00E240EB" w:rsidRPr="00E240EB">
                          <w:rPr>
                            <w:rFonts w:ascii="Tahoma" w:hAnsi="Tahoma" w:cs="Tahoma"/>
                            <w:sz w:val="24"/>
                            <w:szCs w:val="24"/>
                          </w:rPr>
                          <w:t>1</w:t>
                        </w:r>
                        <w:r w:rsidR="00C014D5">
                          <w:rPr>
                            <w:rFonts w:ascii="Tahoma" w:hAnsi="Tahoma" w:cs="Tahoma"/>
                            <w:sz w:val="24"/>
                            <w:szCs w:val="24"/>
                          </w:rPr>
                          <w:t>6</w:t>
                        </w:r>
                        <w:bookmarkStart w:id="1" w:name="_GoBack"/>
                        <w:bookmarkEnd w:id="1"/>
                      </w:p>
                    </w:txbxContent>
                  </v:textbox>
                </v:shape>
              </v:group>
            </w:pict>
          </mc:Fallback>
        </mc:AlternateContent>
      </w:r>
    </w:p>
    <w:p w14:paraId="707A2C9D" w14:textId="77777777" w:rsidR="009A7A1B" w:rsidRDefault="009A7A1B" w:rsidP="009A7A1B">
      <w:pPr>
        <w:jc w:val="center"/>
        <w:rPr>
          <w:rFonts w:ascii="Tahoma" w:hAnsi="Tahoma" w:cs="Tahoma"/>
          <w:b/>
          <w:sz w:val="52"/>
          <w:szCs w:val="52"/>
        </w:rPr>
      </w:pPr>
    </w:p>
    <w:p w14:paraId="1A0E72FB" w14:textId="77777777" w:rsidR="009A7A1B" w:rsidRDefault="009A7A1B" w:rsidP="009A7A1B">
      <w:pPr>
        <w:jc w:val="center"/>
        <w:rPr>
          <w:rFonts w:ascii="Tahoma" w:hAnsi="Tahoma" w:cs="Tahoma"/>
          <w:b/>
          <w:sz w:val="52"/>
          <w:szCs w:val="52"/>
        </w:rPr>
      </w:pPr>
    </w:p>
    <w:p w14:paraId="375DC90C" w14:textId="77777777" w:rsidR="009A7A1B" w:rsidRDefault="001E4C5F" w:rsidP="009A7A1B">
      <w:pPr>
        <w:jc w:val="center"/>
        <w:rPr>
          <w:rFonts w:ascii="Tahoma" w:hAnsi="Tahoma" w:cs="Tahoma"/>
          <w:b/>
          <w:sz w:val="52"/>
          <w:szCs w:val="52"/>
        </w:rPr>
      </w:pPr>
      <w:r w:rsidRPr="00234F9E">
        <w:rPr>
          <w:rFonts w:ascii="Tahoma" w:hAnsi="Tahoma" w:cs="Tahoma"/>
          <w:b/>
          <w:noProof/>
          <w:sz w:val="52"/>
          <w:szCs w:val="52"/>
        </w:rPr>
        <w:lastRenderedPageBreak/>
        <mc:AlternateContent>
          <mc:Choice Requires="wps">
            <w:drawing>
              <wp:anchor distT="45720" distB="45720" distL="114300" distR="114300" simplePos="0" relativeHeight="251683840" behindDoc="0" locked="0" layoutInCell="1" allowOverlap="1" wp14:anchorId="0643BB84" wp14:editId="6F7D68A1">
                <wp:simplePos x="0" y="0"/>
                <wp:positionH relativeFrom="margin">
                  <wp:align>left</wp:align>
                </wp:positionH>
                <wp:positionV relativeFrom="paragraph">
                  <wp:posOffset>161925</wp:posOffset>
                </wp:positionV>
                <wp:extent cx="4962525" cy="1404620"/>
                <wp:effectExtent l="0" t="0" r="9525"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1404620"/>
                        </a:xfrm>
                        <a:prstGeom prst="rect">
                          <a:avLst/>
                        </a:prstGeom>
                        <a:solidFill>
                          <a:srgbClr val="FF99CC"/>
                        </a:solidFill>
                        <a:ln w="9525">
                          <a:noFill/>
                          <a:miter lim="800000"/>
                          <a:headEnd/>
                          <a:tailEnd/>
                        </a:ln>
                      </wps:spPr>
                      <wps:txbx>
                        <w:txbxContent>
                          <w:p w14:paraId="7E26C65F" w14:textId="77777777" w:rsidR="006343E8" w:rsidRPr="00234F9E" w:rsidRDefault="006343E8" w:rsidP="001E4C5F">
                            <w:pPr>
                              <w:rPr>
                                <w:rFonts w:ascii="Tahoma" w:hAnsi="Tahoma" w:cs="Tahoma"/>
                                <w:sz w:val="36"/>
                                <w:szCs w:val="36"/>
                              </w:rPr>
                            </w:pPr>
                            <w:r w:rsidRPr="00234F9E">
                              <w:rPr>
                                <w:rFonts w:ascii="Tahoma" w:hAnsi="Tahoma" w:cs="Tahoma"/>
                                <w:sz w:val="36"/>
                                <w:szCs w:val="36"/>
                              </w:rPr>
                              <w:t>Introduction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4F8B11" id="_x0000_s1046" type="#_x0000_t202" style="position:absolute;left:0;text-align:left;margin-left:0;margin-top:12.75pt;width:390.75pt;height:110.6pt;z-index:2516838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" fillcolor="#f9c" stroked="f">
                <v:textbox style="mso-fit-shape-to-text:t">
                  <w:txbxContent>
                    <w:p w:rsidR="006343E8" w:rsidRPr="00234F9E" w:rsidRDefault="006343E8" w:rsidP="001E4C5F">
                      <w:pPr>
                        <w:rPr>
                          <w:rFonts w:ascii="Tahoma" w:hAnsi="Tahoma" w:cs="Tahoma"/>
                          <w:sz w:val="36"/>
                          <w:szCs w:val="36"/>
                        </w:rPr>
                      </w:pPr>
                      <w:r w:rsidRPr="00234F9E">
                        <w:rPr>
                          <w:rFonts w:ascii="Tahoma" w:hAnsi="Tahoma" w:cs="Tahoma"/>
                          <w:sz w:val="36"/>
                          <w:szCs w:val="36"/>
                        </w:rPr>
                        <w:t>Introduction</w:t>
                      </w:r>
                    </w:p>
                  </w:txbxContent>
                </v:textbox>
                <w10:wrap type="square" anchorx="margin"/>
              </v:shape>
            </w:pict>
          </mc:Fallback>
        </mc:AlternateContent>
      </w:r>
      <w:r>
        <w:rPr>
          <w:rFonts w:ascii="Tahoma" w:hAnsi="Tahoma" w:cs="Tahoma"/>
          <w:b/>
          <w:noProof/>
          <w:sz w:val="52"/>
          <w:szCs w:val="52"/>
        </w:rPr>
        <mc:AlternateContent>
          <mc:Choice Requires="wps">
            <w:drawing>
              <wp:anchor distT="0" distB="0" distL="114300" distR="114300" simplePos="0" relativeHeight="251681792" behindDoc="0" locked="0" layoutInCell="1" allowOverlap="1" wp14:anchorId="3923D2BD" wp14:editId="2E586604">
                <wp:simplePos x="0" y="0"/>
                <wp:positionH relativeFrom="margin">
                  <wp:align>center</wp:align>
                </wp:positionH>
                <wp:positionV relativeFrom="paragraph">
                  <wp:posOffset>0</wp:posOffset>
                </wp:positionV>
                <wp:extent cx="6362700" cy="771525"/>
                <wp:effectExtent l="0" t="0" r="0" b="9525"/>
                <wp:wrapNone/>
                <wp:docPr id="16" name="Arrow: Pentagon 16"/>
                <wp:cNvGraphicFramePr/>
                <a:graphic xmlns:a="http://schemas.openxmlformats.org/drawingml/2006/main">
                  <a:graphicData uri="http://schemas.microsoft.com/office/word/2010/wordprocessingShape">
                    <wps:wsp>
                      <wps:cNvSpPr/>
                      <wps:spPr>
                        <a:xfrm>
                          <a:off x="0" y="0"/>
                          <a:ext cx="6362700" cy="771525"/>
                        </a:xfrm>
                        <a:prstGeom prst="homePlate">
                          <a:avLst/>
                        </a:prstGeom>
                        <a:solidFill>
                          <a:srgbClr val="FF99CC"/>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AC73BC" id="Arrow: Pentagon 16" o:spid="_x0000_s1026" type="#_x0000_t15" style="position:absolute;margin-left:0;margin-top:0;width:501pt;height:60.75pt;z-index:2516817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" adj="20290" fillcolor="#f9c" stroked="f" strokeweight="1pt">
                <w10:wrap anchorx="margin"/>
              </v:shape>
            </w:pict>
          </mc:Fallback>
        </mc:AlternateContent>
      </w:r>
    </w:p>
    <w:p w14:paraId="23F69E3D" w14:textId="77777777" w:rsidR="009A543D" w:rsidRDefault="009A543D" w:rsidP="003224B1">
      <w:pPr>
        <w:rPr>
          <w:rFonts w:ascii="Tahoma" w:hAnsi="Tahoma" w:cs="Tahoma"/>
          <w:sz w:val="28"/>
          <w:szCs w:val="28"/>
        </w:rPr>
      </w:pPr>
    </w:p>
    <w:p w14:paraId="47214B93" w14:textId="77777777" w:rsidR="00D053AA" w:rsidRPr="00D053AA" w:rsidRDefault="00D053AA" w:rsidP="004C2D1B">
      <w:pPr>
        <w:jc w:val="both"/>
        <w:rPr>
          <w:rFonts w:ascii="Tahoma" w:hAnsi="Tahoma" w:cs="Tahoma"/>
          <w:b/>
          <w:sz w:val="24"/>
          <w:szCs w:val="24"/>
        </w:rPr>
      </w:pPr>
      <w:r w:rsidRPr="00D053AA">
        <w:rPr>
          <w:rFonts w:ascii="Tahoma" w:hAnsi="Tahoma" w:cs="Tahoma"/>
          <w:b/>
          <w:sz w:val="24"/>
          <w:szCs w:val="24"/>
        </w:rPr>
        <w:t>Aims</w:t>
      </w:r>
    </w:p>
    <w:p w14:paraId="635D0FD5" w14:textId="77777777" w:rsidR="00D053AA" w:rsidRDefault="003224B1" w:rsidP="004C2D1B">
      <w:pPr>
        <w:jc w:val="both"/>
        <w:rPr>
          <w:rFonts w:ascii="Tahoma" w:hAnsi="Tahoma" w:cs="Tahoma"/>
          <w:sz w:val="24"/>
          <w:szCs w:val="24"/>
        </w:rPr>
      </w:pPr>
      <w:r w:rsidRPr="00D053AA">
        <w:rPr>
          <w:rFonts w:ascii="Tahoma" w:hAnsi="Tahoma" w:cs="Tahoma"/>
          <w:sz w:val="24"/>
          <w:szCs w:val="24"/>
        </w:rPr>
        <w:t xml:space="preserve">This </w:t>
      </w:r>
      <w:r w:rsidR="00D2635E" w:rsidRPr="00D053AA">
        <w:rPr>
          <w:rFonts w:ascii="Tahoma" w:hAnsi="Tahoma" w:cs="Tahoma"/>
          <w:sz w:val="24"/>
          <w:szCs w:val="24"/>
        </w:rPr>
        <w:t xml:space="preserve">aim of this </w:t>
      </w:r>
      <w:r w:rsidRPr="00D053AA">
        <w:rPr>
          <w:rFonts w:ascii="Tahoma" w:hAnsi="Tahoma" w:cs="Tahoma"/>
          <w:sz w:val="24"/>
          <w:szCs w:val="24"/>
        </w:rPr>
        <w:t>handbook is to support early years practitioners through children’s transitions.</w:t>
      </w:r>
      <w:r w:rsidR="00D2635E" w:rsidRPr="00D053AA">
        <w:rPr>
          <w:rFonts w:ascii="Tahoma" w:hAnsi="Tahoma" w:cs="Tahoma"/>
          <w:sz w:val="24"/>
          <w:szCs w:val="24"/>
        </w:rPr>
        <w:t xml:space="preserve"> </w:t>
      </w:r>
      <w:r w:rsidR="00D053AA" w:rsidRPr="00D053AA">
        <w:rPr>
          <w:rFonts w:ascii="Tahoma" w:hAnsi="Tahoma" w:cs="Tahoma"/>
          <w:sz w:val="24"/>
          <w:szCs w:val="24"/>
        </w:rPr>
        <w:t xml:space="preserve">The </w:t>
      </w:r>
      <w:r w:rsidR="00D053AA">
        <w:rPr>
          <w:rFonts w:ascii="Tahoma" w:hAnsi="Tahoma" w:cs="Tahoma"/>
          <w:sz w:val="24"/>
          <w:szCs w:val="24"/>
        </w:rPr>
        <w:t>h</w:t>
      </w:r>
      <w:r w:rsidR="00D053AA" w:rsidRPr="00D053AA">
        <w:rPr>
          <w:rFonts w:ascii="Tahoma" w:hAnsi="Tahoma" w:cs="Tahoma"/>
          <w:sz w:val="24"/>
          <w:szCs w:val="24"/>
        </w:rPr>
        <w:t xml:space="preserve">andbook </w:t>
      </w:r>
      <w:r w:rsidR="00D053AA">
        <w:rPr>
          <w:rFonts w:ascii="Tahoma" w:hAnsi="Tahoma" w:cs="Tahoma"/>
          <w:sz w:val="24"/>
          <w:szCs w:val="24"/>
        </w:rPr>
        <w:t>will</w:t>
      </w:r>
      <w:r w:rsidR="00D053AA" w:rsidRPr="00D053AA">
        <w:rPr>
          <w:rFonts w:ascii="Tahoma" w:hAnsi="Tahoma" w:cs="Tahoma"/>
          <w:sz w:val="24"/>
          <w:szCs w:val="24"/>
        </w:rPr>
        <w:t xml:space="preserve"> look at what is meant by the term transition, the role of the adult, the needs of the child, </w:t>
      </w:r>
      <w:r w:rsidR="00EA7703">
        <w:rPr>
          <w:rFonts w:ascii="Tahoma" w:hAnsi="Tahoma" w:cs="Tahoma"/>
          <w:sz w:val="24"/>
          <w:szCs w:val="24"/>
        </w:rPr>
        <w:t xml:space="preserve">the learning environment, </w:t>
      </w:r>
      <w:r w:rsidR="00D053AA" w:rsidRPr="00D053AA">
        <w:rPr>
          <w:rFonts w:ascii="Tahoma" w:hAnsi="Tahoma" w:cs="Tahoma"/>
          <w:sz w:val="24"/>
          <w:szCs w:val="24"/>
        </w:rPr>
        <w:t>the importance of partnership working, some of the practical interventions that we as practitioners can employ to facilitate smooth transitions and preferred outcomes</w:t>
      </w:r>
      <w:r w:rsidR="00EC38C7">
        <w:rPr>
          <w:rFonts w:ascii="Tahoma" w:hAnsi="Tahoma" w:cs="Tahoma"/>
          <w:sz w:val="24"/>
          <w:szCs w:val="24"/>
        </w:rPr>
        <w:t xml:space="preserve"> for children</w:t>
      </w:r>
      <w:r w:rsidR="00D053AA" w:rsidRPr="00D053AA">
        <w:rPr>
          <w:rFonts w:ascii="Tahoma" w:hAnsi="Tahoma" w:cs="Tahoma"/>
          <w:sz w:val="24"/>
          <w:szCs w:val="24"/>
        </w:rPr>
        <w:t>.</w:t>
      </w:r>
      <w:r w:rsidR="00B66CC0">
        <w:rPr>
          <w:rFonts w:ascii="Tahoma" w:hAnsi="Tahoma" w:cs="Tahoma"/>
          <w:sz w:val="24"/>
          <w:szCs w:val="24"/>
        </w:rPr>
        <w:t xml:space="preserve"> It will also look at some of the theories that are associated with transitions in the early years setting. </w:t>
      </w:r>
    </w:p>
    <w:p w14:paraId="04353886" w14:textId="77777777" w:rsidR="00EC38C7" w:rsidRPr="00D053AA" w:rsidRDefault="00EC38C7" w:rsidP="004C2D1B">
      <w:pPr>
        <w:jc w:val="both"/>
        <w:rPr>
          <w:rFonts w:ascii="Tahoma" w:hAnsi="Tahoma" w:cs="Tahoma"/>
          <w:sz w:val="24"/>
          <w:szCs w:val="24"/>
        </w:rPr>
      </w:pPr>
    </w:p>
    <w:p w14:paraId="08C60D81" w14:textId="77777777" w:rsidR="00D2635E" w:rsidRPr="00D053AA" w:rsidRDefault="00D2635E" w:rsidP="004C2D1B">
      <w:pPr>
        <w:jc w:val="both"/>
        <w:rPr>
          <w:rFonts w:ascii="Tahoma" w:hAnsi="Tahoma" w:cs="Tahoma"/>
          <w:b/>
          <w:sz w:val="24"/>
          <w:szCs w:val="24"/>
        </w:rPr>
      </w:pPr>
      <w:r w:rsidRPr="00D053AA">
        <w:rPr>
          <w:rFonts w:ascii="Tahoma" w:hAnsi="Tahoma" w:cs="Tahoma"/>
          <w:b/>
          <w:sz w:val="24"/>
          <w:szCs w:val="24"/>
        </w:rPr>
        <w:t>What is a Transition?</w:t>
      </w:r>
    </w:p>
    <w:p w14:paraId="3100B068" w14:textId="77777777" w:rsidR="006F216B" w:rsidRPr="00D053AA" w:rsidRDefault="00064A42" w:rsidP="00297815">
      <w:pPr>
        <w:jc w:val="both"/>
        <w:rPr>
          <w:rFonts w:ascii="Tahoma" w:hAnsi="Tahoma" w:cs="Tahoma"/>
          <w:sz w:val="24"/>
          <w:szCs w:val="24"/>
        </w:rPr>
      </w:pPr>
      <w:r>
        <w:rPr>
          <w:rFonts w:ascii="Tahoma" w:hAnsi="Tahoma" w:cs="Tahoma"/>
          <w:sz w:val="24"/>
          <w:szCs w:val="24"/>
        </w:rPr>
        <w:t>“Transitions are milestone events for children and have a definite effect on their development</w:t>
      </w:r>
      <w:r w:rsidR="00297815">
        <w:rPr>
          <w:rFonts w:ascii="Tahoma" w:hAnsi="Tahoma" w:cs="Tahoma"/>
          <w:sz w:val="24"/>
          <w:szCs w:val="24"/>
        </w:rPr>
        <w:t>”</w:t>
      </w:r>
      <w:r>
        <w:rPr>
          <w:rFonts w:ascii="Tahoma" w:hAnsi="Tahoma" w:cs="Tahoma"/>
          <w:sz w:val="24"/>
          <w:szCs w:val="24"/>
        </w:rPr>
        <w:t>,</w:t>
      </w:r>
      <w:r w:rsidR="00297815">
        <w:rPr>
          <w:rFonts w:ascii="Tahoma" w:hAnsi="Tahoma" w:cs="Tahoma"/>
          <w:sz w:val="24"/>
          <w:szCs w:val="24"/>
        </w:rPr>
        <w:t xml:space="preserve"> Early Years Matters (2018). A</w:t>
      </w:r>
      <w:r w:rsidR="00D2635E" w:rsidRPr="00D053AA">
        <w:rPr>
          <w:rFonts w:ascii="Tahoma" w:hAnsi="Tahoma" w:cs="Tahoma"/>
          <w:sz w:val="24"/>
          <w:szCs w:val="24"/>
        </w:rPr>
        <w:t xml:space="preserve"> </w:t>
      </w:r>
      <w:r w:rsidR="00683654" w:rsidRPr="00D053AA">
        <w:rPr>
          <w:rFonts w:ascii="Tahoma" w:hAnsi="Tahoma" w:cs="Tahoma"/>
          <w:sz w:val="24"/>
          <w:szCs w:val="24"/>
        </w:rPr>
        <w:t>notable, changeable event</w:t>
      </w:r>
      <w:r w:rsidR="0030553A" w:rsidRPr="00D053AA">
        <w:rPr>
          <w:rFonts w:ascii="Tahoma" w:hAnsi="Tahoma" w:cs="Tahoma"/>
          <w:sz w:val="24"/>
          <w:szCs w:val="24"/>
        </w:rPr>
        <w:t xml:space="preserve"> or movement</w:t>
      </w:r>
      <w:r w:rsidR="00683654" w:rsidRPr="00D053AA">
        <w:rPr>
          <w:rFonts w:ascii="Tahoma" w:hAnsi="Tahoma" w:cs="Tahoma"/>
          <w:sz w:val="24"/>
          <w:szCs w:val="24"/>
        </w:rPr>
        <w:t xml:space="preserve"> in a child’s life</w:t>
      </w:r>
      <w:r w:rsidR="006F216B" w:rsidRPr="00D053AA">
        <w:rPr>
          <w:rFonts w:ascii="Tahoma" w:hAnsi="Tahoma" w:cs="Tahoma"/>
          <w:sz w:val="24"/>
          <w:szCs w:val="24"/>
        </w:rPr>
        <w:t>.</w:t>
      </w:r>
      <w:r w:rsidR="00683654" w:rsidRPr="00D053AA">
        <w:rPr>
          <w:rFonts w:ascii="Tahoma" w:hAnsi="Tahoma" w:cs="Tahoma"/>
          <w:sz w:val="24"/>
          <w:szCs w:val="24"/>
        </w:rPr>
        <w:t xml:space="preserve"> </w:t>
      </w:r>
      <w:r w:rsidR="00297815">
        <w:rPr>
          <w:rFonts w:ascii="Tahoma" w:hAnsi="Tahoma" w:cs="Tahoma"/>
          <w:sz w:val="24"/>
          <w:szCs w:val="24"/>
        </w:rPr>
        <w:t>T</w:t>
      </w:r>
      <w:r w:rsidR="006F216B" w:rsidRPr="00D053AA">
        <w:rPr>
          <w:rFonts w:ascii="Tahoma" w:hAnsi="Tahoma" w:cs="Tahoma"/>
          <w:sz w:val="24"/>
          <w:szCs w:val="24"/>
        </w:rPr>
        <w:t>he purpose of this handbook is</w:t>
      </w:r>
      <w:r w:rsidR="00056FB3">
        <w:rPr>
          <w:rFonts w:ascii="Tahoma" w:hAnsi="Tahoma" w:cs="Tahoma"/>
          <w:sz w:val="24"/>
          <w:szCs w:val="24"/>
        </w:rPr>
        <w:t xml:space="preserve"> to be a guide to practitioners</w:t>
      </w:r>
      <w:r w:rsidR="006F216B" w:rsidRPr="00D053AA">
        <w:rPr>
          <w:rFonts w:ascii="Tahoma" w:hAnsi="Tahoma" w:cs="Tahoma"/>
          <w:sz w:val="24"/>
          <w:szCs w:val="24"/>
        </w:rPr>
        <w:t xml:space="preserve"> to support children experiencing transitions into </w:t>
      </w:r>
      <w:r w:rsidR="008A753E" w:rsidRPr="00D053AA">
        <w:rPr>
          <w:rFonts w:ascii="Tahoma" w:hAnsi="Tahoma" w:cs="Tahoma"/>
          <w:sz w:val="24"/>
          <w:szCs w:val="24"/>
        </w:rPr>
        <w:t xml:space="preserve">the </w:t>
      </w:r>
      <w:r w:rsidR="006F216B" w:rsidRPr="00D053AA">
        <w:rPr>
          <w:rFonts w:ascii="Tahoma" w:hAnsi="Tahoma" w:cs="Tahoma"/>
          <w:sz w:val="24"/>
          <w:szCs w:val="24"/>
        </w:rPr>
        <w:t>nursery</w:t>
      </w:r>
      <w:r w:rsidR="008A753E" w:rsidRPr="00D053AA">
        <w:rPr>
          <w:rFonts w:ascii="Tahoma" w:hAnsi="Tahoma" w:cs="Tahoma"/>
          <w:sz w:val="24"/>
          <w:szCs w:val="24"/>
        </w:rPr>
        <w:t xml:space="preserve"> setting</w:t>
      </w:r>
      <w:r w:rsidR="006F216B" w:rsidRPr="00D053AA">
        <w:rPr>
          <w:rFonts w:ascii="Tahoma" w:hAnsi="Tahoma" w:cs="Tahoma"/>
          <w:sz w:val="24"/>
          <w:szCs w:val="24"/>
        </w:rPr>
        <w:t>.</w:t>
      </w:r>
      <w:r w:rsidR="006D06DF">
        <w:rPr>
          <w:rFonts w:ascii="Tahoma" w:hAnsi="Tahoma" w:cs="Tahoma"/>
          <w:sz w:val="24"/>
          <w:szCs w:val="24"/>
        </w:rPr>
        <w:t xml:space="preserve"> Transition is a process, not a ‘one off’ </w:t>
      </w:r>
      <w:r w:rsidR="00CB55A6">
        <w:rPr>
          <w:rFonts w:ascii="Tahoma" w:hAnsi="Tahoma" w:cs="Tahoma"/>
          <w:sz w:val="24"/>
          <w:szCs w:val="24"/>
        </w:rPr>
        <w:t>event, it should involve everyone, child, parents and practitioners.</w:t>
      </w:r>
    </w:p>
    <w:p w14:paraId="027C5582" w14:textId="77777777" w:rsidR="003224B1" w:rsidRPr="00D053AA" w:rsidRDefault="00683654" w:rsidP="004C2D1B">
      <w:pPr>
        <w:jc w:val="both"/>
        <w:rPr>
          <w:rFonts w:ascii="Tahoma" w:hAnsi="Tahoma" w:cs="Tahoma"/>
          <w:sz w:val="24"/>
          <w:szCs w:val="24"/>
        </w:rPr>
      </w:pPr>
      <w:r w:rsidRPr="00D053AA">
        <w:rPr>
          <w:rFonts w:ascii="Tahoma" w:hAnsi="Tahoma" w:cs="Tahoma"/>
          <w:sz w:val="24"/>
          <w:szCs w:val="24"/>
        </w:rPr>
        <w:t>In familiar surroundings like the home, most children will feel safe and secure and demonstrate confidence and competence as a result. However, any cha</w:t>
      </w:r>
      <w:r w:rsidR="00FF3BA5" w:rsidRPr="00D053AA">
        <w:rPr>
          <w:rFonts w:ascii="Tahoma" w:hAnsi="Tahoma" w:cs="Tahoma"/>
          <w:sz w:val="24"/>
          <w:szCs w:val="24"/>
        </w:rPr>
        <w:t>nge to their routine</w:t>
      </w:r>
      <w:r w:rsidRPr="00D053AA">
        <w:rPr>
          <w:rFonts w:ascii="Tahoma" w:hAnsi="Tahoma" w:cs="Tahoma"/>
          <w:sz w:val="24"/>
          <w:szCs w:val="24"/>
        </w:rPr>
        <w:t xml:space="preserve"> can be potentially </w:t>
      </w:r>
      <w:r w:rsidR="0030553A" w:rsidRPr="00D053AA">
        <w:rPr>
          <w:rFonts w:ascii="Tahoma" w:hAnsi="Tahoma" w:cs="Tahoma"/>
          <w:sz w:val="24"/>
          <w:szCs w:val="24"/>
        </w:rPr>
        <w:t xml:space="preserve">emotionally </w:t>
      </w:r>
      <w:r w:rsidRPr="00D053AA">
        <w:rPr>
          <w:rFonts w:ascii="Tahoma" w:hAnsi="Tahoma" w:cs="Tahoma"/>
          <w:sz w:val="24"/>
          <w:szCs w:val="24"/>
        </w:rPr>
        <w:t>challenging.</w:t>
      </w:r>
      <w:r w:rsidR="003224B1" w:rsidRPr="00D053AA">
        <w:rPr>
          <w:rFonts w:ascii="Tahoma" w:hAnsi="Tahoma" w:cs="Tahoma"/>
          <w:sz w:val="24"/>
          <w:szCs w:val="24"/>
        </w:rPr>
        <w:t xml:space="preserve"> </w:t>
      </w:r>
      <w:r w:rsidR="00400468" w:rsidRPr="00D053AA">
        <w:rPr>
          <w:rFonts w:ascii="Tahoma" w:hAnsi="Tahoma" w:cs="Tahoma"/>
          <w:sz w:val="24"/>
          <w:szCs w:val="24"/>
        </w:rPr>
        <w:t xml:space="preserve">Older children may be able to explain their fears and concerns, but within the early years this </w:t>
      </w:r>
      <w:r w:rsidR="0030553A" w:rsidRPr="00D053AA">
        <w:rPr>
          <w:rFonts w:ascii="Tahoma" w:hAnsi="Tahoma" w:cs="Tahoma"/>
          <w:sz w:val="24"/>
          <w:szCs w:val="24"/>
        </w:rPr>
        <w:t xml:space="preserve">is </w:t>
      </w:r>
      <w:r w:rsidR="00400468" w:rsidRPr="00D053AA">
        <w:rPr>
          <w:rFonts w:ascii="Tahoma" w:hAnsi="Tahoma" w:cs="Tahoma"/>
          <w:sz w:val="24"/>
          <w:szCs w:val="24"/>
        </w:rPr>
        <w:t xml:space="preserve">often not the case. Therefore, it is vital that early years practitioners understand their role in facilitating and supporting transitions so that they cause minimal disruption to a child’s development. </w:t>
      </w:r>
      <w:r w:rsidR="003224B1" w:rsidRPr="00D053AA">
        <w:rPr>
          <w:rFonts w:ascii="Tahoma" w:hAnsi="Tahoma" w:cs="Tahoma"/>
          <w:sz w:val="24"/>
          <w:szCs w:val="24"/>
        </w:rPr>
        <w:t xml:space="preserve"> </w:t>
      </w:r>
    </w:p>
    <w:p w14:paraId="76E919E4" w14:textId="77777777" w:rsidR="004C2D1B" w:rsidRPr="00D053AA" w:rsidRDefault="00C62614" w:rsidP="004C2D1B">
      <w:pPr>
        <w:jc w:val="both"/>
        <w:rPr>
          <w:rFonts w:ascii="Tahoma" w:hAnsi="Tahoma" w:cs="Tahoma"/>
          <w:b/>
          <w:sz w:val="24"/>
          <w:szCs w:val="24"/>
        </w:rPr>
      </w:pPr>
      <w:r w:rsidRPr="00D053AA">
        <w:rPr>
          <w:rFonts w:ascii="Tahoma" w:hAnsi="Tahoma" w:cs="Tahoma"/>
          <w:sz w:val="24"/>
          <w:szCs w:val="24"/>
        </w:rPr>
        <w:t>Dowling (2014</w:t>
      </w:r>
      <w:r w:rsidR="00C707D5" w:rsidRPr="00D053AA">
        <w:rPr>
          <w:rFonts w:ascii="Tahoma" w:hAnsi="Tahoma" w:cs="Tahoma"/>
          <w:sz w:val="24"/>
          <w:szCs w:val="24"/>
        </w:rPr>
        <w:t>) believes that children and adults feel safe with people they know but also when they are in familiar surroundings. Dowling also believes that the values we place on ourselves are affected by how safe and secure we feel.</w:t>
      </w:r>
      <w:r w:rsidR="004C2D1B" w:rsidRPr="00D053AA">
        <w:rPr>
          <w:rFonts w:ascii="Tahoma" w:hAnsi="Tahoma" w:cs="Tahoma"/>
          <w:b/>
          <w:sz w:val="24"/>
          <w:szCs w:val="24"/>
        </w:rPr>
        <w:t xml:space="preserve"> </w:t>
      </w:r>
    </w:p>
    <w:p w14:paraId="67932C79" w14:textId="77777777" w:rsidR="004C2D1B" w:rsidRPr="00D053AA" w:rsidRDefault="004C2D1B" w:rsidP="004C2D1B">
      <w:pPr>
        <w:jc w:val="both"/>
        <w:rPr>
          <w:rFonts w:ascii="Tahoma" w:hAnsi="Tahoma" w:cs="Tahoma"/>
          <w:sz w:val="24"/>
          <w:szCs w:val="24"/>
        </w:rPr>
      </w:pPr>
      <w:r w:rsidRPr="00D053AA">
        <w:rPr>
          <w:rFonts w:ascii="Tahoma" w:hAnsi="Tahoma" w:cs="Tahoma"/>
          <w:sz w:val="24"/>
          <w:szCs w:val="24"/>
        </w:rPr>
        <w:t xml:space="preserve">For a child starting in an early year’s setting, they will be faced with new experiences, new faces and new environments. Even children who appear to be confident can be intimidated by starting in a group setting. A child’s early experiences of transitions will shape their future </w:t>
      </w:r>
      <w:r w:rsidR="0030553A" w:rsidRPr="00D053AA">
        <w:rPr>
          <w:rFonts w:ascii="Tahoma" w:hAnsi="Tahoma" w:cs="Tahoma"/>
          <w:sz w:val="24"/>
          <w:szCs w:val="24"/>
        </w:rPr>
        <w:t xml:space="preserve">ability to deal with new </w:t>
      </w:r>
      <w:r w:rsidRPr="00D053AA">
        <w:rPr>
          <w:rFonts w:ascii="Tahoma" w:hAnsi="Tahoma" w:cs="Tahoma"/>
          <w:sz w:val="24"/>
          <w:szCs w:val="24"/>
        </w:rPr>
        <w:t>experiences</w:t>
      </w:r>
      <w:r w:rsidR="00FC44A9" w:rsidRPr="00D053AA">
        <w:rPr>
          <w:rFonts w:ascii="Tahoma" w:hAnsi="Tahoma" w:cs="Tahoma"/>
          <w:sz w:val="24"/>
          <w:szCs w:val="24"/>
        </w:rPr>
        <w:t>, Dowling (2010)</w:t>
      </w:r>
      <w:r w:rsidRPr="00D053AA">
        <w:rPr>
          <w:rFonts w:ascii="Tahoma" w:hAnsi="Tahoma" w:cs="Tahoma"/>
          <w:sz w:val="24"/>
          <w:szCs w:val="24"/>
        </w:rPr>
        <w:t>.</w:t>
      </w:r>
    </w:p>
    <w:p w14:paraId="141E1D6A" w14:textId="77777777" w:rsidR="001E4C5F" w:rsidRDefault="00FC44A9" w:rsidP="0010572C">
      <w:pPr>
        <w:rPr>
          <w:rFonts w:ascii="Tahoma" w:hAnsi="Tahoma" w:cs="Tahoma"/>
          <w:sz w:val="24"/>
          <w:szCs w:val="24"/>
        </w:rPr>
      </w:pPr>
      <w:r w:rsidRPr="00D053AA">
        <w:rPr>
          <w:rFonts w:ascii="Tahoma" w:hAnsi="Tahoma" w:cs="Tahoma"/>
          <w:sz w:val="24"/>
          <w:szCs w:val="24"/>
        </w:rPr>
        <w:t>As a child moves through t</w:t>
      </w:r>
      <w:r w:rsidR="0030553A" w:rsidRPr="00D053AA">
        <w:rPr>
          <w:rFonts w:ascii="Tahoma" w:hAnsi="Tahoma" w:cs="Tahoma"/>
          <w:sz w:val="24"/>
          <w:szCs w:val="24"/>
        </w:rPr>
        <w:t>ransitions</w:t>
      </w:r>
      <w:r w:rsidR="0010572C" w:rsidRPr="00D053AA">
        <w:rPr>
          <w:rFonts w:ascii="Tahoma" w:hAnsi="Tahoma" w:cs="Tahoma"/>
          <w:sz w:val="24"/>
          <w:szCs w:val="24"/>
        </w:rPr>
        <w:t xml:space="preserve"> </w:t>
      </w:r>
      <w:r w:rsidRPr="00D053AA">
        <w:rPr>
          <w:rFonts w:ascii="Tahoma" w:hAnsi="Tahoma" w:cs="Tahoma"/>
          <w:sz w:val="24"/>
          <w:szCs w:val="24"/>
        </w:rPr>
        <w:t xml:space="preserve">they will </w:t>
      </w:r>
      <w:r w:rsidR="00696314" w:rsidRPr="00D053AA">
        <w:rPr>
          <w:rFonts w:ascii="Tahoma" w:hAnsi="Tahoma" w:cs="Tahoma"/>
          <w:sz w:val="24"/>
          <w:szCs w:val="24"/>
        </w:rPr>
        <w:t>experience</w:t>
      </w:r>
      <w:r w:rsidR="0010572C" w:rsidRPr="00D053AA">
        <w:rPr>
          <w:rFonts w:ascii="Tahoma" w:hAnsi="Tahoma" w:cs="Tahoma"/>
          <w:sz w:val="24"/>
          <w:szCs w:val="24"/>
        </w:rPr>
        <w:t xml:space="preserve"> </w:t>
      </w:r>
      <w:r w:rsidRPr="00D053AA">
        <w:rPr>
          <w:rFonts w:ascii="Tahoma" w:hAnsi="Tahoma" w:cs="Tahoma"/>
          <w:sz w:val="24"/>
          <w:szCs w:val="24"/>
        </w:rPr>
        <w:t>a</w:t>
      </w:r>
      <w:r w:rsidR="00EC38C7">
        <w:rPr>
          <w:rFonts w:ascii="Tahoma" w:hAnsi="Tahoma" w:cs="Tahoma"/>
          <w:sz w:val="24"/>
          <w:szCs w:val="24"/>
        </w:rPr>
        <w:t xml:space="preserve"> </w:t>
      </w:r>
      <w:r w:rsidRPr="00D053AA">
        <w:rPr>
          <w:rFonts w:ascii="Tahoma" w:hAnsi="Tahoma" w:cs="Tahoma"/>
          <w:sz w:val="24"/>
          <w:szCs w:val="24"/>
        </w:rPr>
        <w:t>variety of emotions.</w:t>
      </w:r>
      <w:r w:rsidR="0030553A" w:rsidRPr="00D053AA">
        <w:rPr>
          <w:rFonts w:ascii="Tahoma" w:hAnsi="Tahoma" w:cs="Tahoma"/>
          <w:sz w:val="24"/>
          <w:szCs w:val="24"/>
        </w:rPr>
        <w:t xml:space="preserve"> </w:t>
      </w:r>
    </w:p>
    <w:p w14:paraId="625B1DDC" w14:textId="77777777" w:rsidR="00D053AA" w:rsidRDefault="00D053AA" w:rsidP="0010572C">
      <w:pPr>
        <w:rPr>
          <w:rFonts w:ascii="Tahoma" w:hAnsi="Tahoma" w:cs="Tahoma"/>
          <w:sz w:val="24"/>
          <w:szCs w:val="24"/>
        </w:rPr>
      </w:pPr>
    </w:p>
    <w:p w14:paraId="5C955D28" w14:textId="77777777" w:rsidR="00D053AA" w:rsidRPr="00D053AA" w:rsidRDefault="00D053AA" w:rsidP="0010572C">
      <w:pPr>
        <w:rPr>
          <w:rFonts w:ascii="Tahoma" w:hAnsi="Tahoma" w:cs="Tahoma"/>
          <w:sz w:val="24"/>
          <w:szCs w:val="24"/>
        </w:rPr>
      </w:pPr>
    </w:p>
    <w:p w14:paraId="6923B85F" w14:textId="77777777" w:rsidR="001E4C5F" w:rsidRDefault="004C2D1B" w:rsidP="009A7A1B">
      <w:pPr>
        <w:jc w:val="center"/>
        <w:rPr>
          <w:rFonts w:ascii="Tahoma" w:hAnsi="Tahoma" w:cs="Tahoma"/>
          <w:b/>
          <w:sz w:val="52"/>
          <w:szCs w:val="52"/>
        </w:rPr>
      </w:pPr>
      <w:r>
        <w:rPr>
          <w:rFonts w:ascii="Tahoma" w:hAnsi="Tahoma" w:cs="Tahoma"/>
          <w:b/>
          <w:noProof/>
          <w:sz w:val="52"/>
          <w:szCs w:val="52"/>
        </w:rPr>
        <w:lastRenderedPageBreak/>
        <mc:AlternateContent>
          <mc:Choice Requires="wpg">
            <w:drawing>
              <wp:anchor distT="0" distB="0" distL="114300" distR="114300" simplePos="0" relativeHeight="251685888" behindDoc="0" locked="0" layoutInCell="1" allowOverlap="1" wp14:anchorId="104E7AA0" wp14:editId="2DC3176E">
                <wp:simplePos x="0" y="0"/>
                <wp:positionH relativeFrom="margin">
                  <wp:align>center</wp:align>
                </wp:positionH>
                <wp:positionV relativeFrom="paragraph">
                  <wp:posOffset>4142</wp:posOffset>
                </wp:positionV>
                <wp:extent cx="6362700" cy="771525"/>
                <wp:effectExtent l="0" t="0" r="0" b="9525"/>
                <wp:wrapNone/>
                <wp:docPr id="19" name="Group 19"/>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20" name="Arrow: Pentagon 20"/>
                        <wps:cNvSpPr/>
                        <wps:spPr>
                          <a:xfrm>
                            <a:off x="0" y="0"/>
                            <a:ext cx="6362700" cy="771525"/>
                          </a:xfrm>
                          <a:prstGeom prst="homePlate">
                            <a:avLst/>
                          </a:prstGeom>
                          <a:solidFill>
                            <a:srgbClr val="FFFF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
                        <wps:cNvSpPr txBox="1">
                          <a:spLocks noChangeArrowheads="1"/>
                        </wps:cNvSpPr>
                        <wps:spPr bwMode="auto">
                          <a:xfrm>
                            <a:off x="123825" y="200025"/>
                            <a:ext cx="4962525" cy="499745"/>
                          </a:xfrm>
                          <a:prstGeom prst="rect">
                            <a:avLst/>
                          </a:prstGeom>
                          <a:solidFill>
                            <a:srgbClr val="FFFF99"/>
                          </a:solidFill>
                          <a:ln w="9525">
                            <a:noFill/>
                            <a:miter lim="800000"/>
                            <a:headEnd/>
                            <a:tailEnd/>
                          </a:ln>
                        </wps:spPr>
                        <wps:txbx>
                          <w:txbxContent>
                            <w:p w14:paraId="6771AAC2" w14:textId="77777777" w:rsidR="006343E8" w:rsidRPr="00234F9E" w:rsidRDefault="006343E8" w:rsidP="001E4C5F">
                              <w:pPr>
                                <w:rPr>
                                  <w:rFonts w:ascii="Tahoma" w:hAnsi="Tahoma" w:cs="Tahoma"/>
                                  <w:sz w:val="36"/>
                                  <w:szCs w:val="36"/>
                                </w:rPr>
                              </w:pPr>
                              <w:r>
                                <w:rPr>
                                  <w:rFonts w:ascii="Tahoma" w:hAnsi="Tahoma" w:cs="Tahoma"/>
                                  <w:sz w:val="36"/>
                                  <w:szCs w:val="36"/>
                                </w:rPr>
                                <w:t>Role of the Adult</w:t>
                              </w:r>
                            </w:p>
                          </w:txbxContent>
                        </wps:txbx>
                        <wps:bodyPr rot="0" vert="horz" wrap="square" lIns="91440" tIns="45720" rIns="91440" bIns="45720" anchor="t" anchorCtr="0">
                          <a:spAutoFit/>
                        </wps:bodyPr>
                      </wps:wsp>
                    </wpg:wgp>
                  </a:graphicData>
                </a:graphic>
              </wp:anchor>
            </w:drawing>
          </mc:Choice>
          <mc:Fallback>
            <w:pict>
              <v:group w14:anchorId="08B4C461" id="Group 19" o:spid="_x0000_s1047" style="position:absolute;left:0;text-align:left;margin-left:0;margin-top:.35pt;width:501pt;height:60.75pt;z-index:251685888;mso-position-horizontal:center;mso-position-horizontal-relative:margin"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">
                <v:shape id="Arrow: Pentagon 20" o:spid="_x0000_s1048"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" adj="20290" fillcolor="#ff9" stroked="f" strokeweight="1pt"/>
                <v:shape id="_x0000_s1049" type="#_x0000_t202" style="position:absolute;left:1238;top:2000;width:49625;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" fillcolor="#ff9" stroked="f">
                  <v:textbox style="mso-fit-shape-to-text:t">
                    <w:txbxContent>
                      <w:p w:rsidR="006343E8" w:rsidRPr="00234F9E" w:rsidRDefault="006343E8" w:rsidP="001E4C5F">
                        <w:pPr>
                          <w:rPr>
                            <w:rFonts w:ascii="Tahoma" w:hAnsi="Tahoma" w:cs="Tahoma"/>
                            <w:sz w:val="36"/>
                            <w:szCs w:val="36"/>
                          </w:rPr>
                        </w:pPr>
                        <w:r>
                          <w:rPr>
                            <w:rFonts w:ascii="Tahoma" w:hAnsi="Tahoma" w:cs="Tahoma"/>
                            <w:sz w:val="36"/>
                            <w:szCs w:val="36"/>
                          </w:rPr>
                          <w:t>Role of the Adult</w:t>
                        </w:r>
                      </w:p>
                    </w:txbxContent>
                  </v:textbox>
                </v:shape>
                <w10:wrap anchorx="margin"/>
              </v:group>
            </w:pict>
          </mc:Fallback>
        </mc:AlternateContent>
      </w:r>
    </w:p>
    <w:p w14:paraId="1A65037C" w14:textId="77777777" w:rsidR="00D26364" w:rsidRDefault="00D26364" w:rsidP="00B87D7D">
      <w:pPr>
        <w:rPr>
          <w:rFonts w:ascii="Tahoma" w:hAnsi="Tahoma" w:cs="Tahoma"/>
          <w:sz w:val="24"/>
          <w:szCs w:val="24"/>
        </w:rPr>
      </w:pPr>
    </w:p>
    <w:p w14:paraId="30435FE6" w14:textId="77777777" w:rsidR="00F3758C" w:rsidRDefault="00F3758C" w:rsidP="00EA7703">
      <w:pPr>
        <w:jc w:val="both"/>
        <w:rPr>
          <w:rFonts w:ascii="Tahoma" w:hAnsi="Tahoma" w:cs="Tahoma"/>
          <w:sz w:val="24"/>
          <w:szCs w:val="24"/>
        </w:rPr>
      </w:pPr>
      <w:r w:rsidRPr="00783341">
        <w:rPr>
          <w:rFonts w:ascii="Tahoma" w:hAnsi="Tahoma" w:cs="Tahoma"/>
          <w:sz w:val="24"/>
          <w:szCs w:val="24"/>
        </w:rPr>
        <w:t xml:space="preserve">During a child’s </w:t>
      </w:r>
      <w:r w:rsidR="006A5C1E">
        <w:rPr>
          <w:rFonts w:ascii="Tahoma" w:hAnsi="Tahoma" w:cs="Tahoma"/>
          <w:sz w:val="24"/>
          <w:szCs w:val="24"/>
        </w:rPr>
        <w:t xml:space="preserve">very </w:t>
      </w:r>
      <w:r w:rsidRPr="00783341">
        <w:rPr>
          <w:rFonts w:ascii="Tahoma" w:hAnsi="Tahoma" w:cs="Tahoma"/>
          <w:sz w:val="24"/>
          <w:szCs w:val="24"/>
        </w:rPr>
        <w:t xml:space="preserve">early </w:t>
      </w:r>
      <w:r w:rsidR="006A5C1E">
        <w:rPr>
          <w:rFonts w:ascii="Tahoma" w:hAnsi="Tahoma" w:cs="Tahoma"/>
          <w:sz w:val="24"/>
          <w:szCs w:val="24"/>
        </w:rPr>
        <w:t>life</w:t>
      </w:r>
      <w:r w:rsidRPr="00783341">
        <w:rPr>
          <w:rFonts w:ascii="Tahoma" w:hAnsi="Tahoma" w:cs="Tahoma"/>
          <w:sz w:val="24"/>
          <w:szCs w:val="24"/>
        </w:rPr>
        <w:t xml:space="preserve">, </w:t>
      </w:r>
      <w:r w:rsidR="00EA7703">
        <w:rPr>
          <w:rFonts w:ascii="Tahoma" w:hAnsi="Tahoma" w:cs="Tahoma"/>
          <w:sz w:val="24"/>
          <w:szCs w:val="24"/>
        </w:rPr>
        <w:t>they</w:t>
      </w:r>
      <w:r w:rsidRPr="00783341">
        <w:rPr>
          <w:rFonts w:ascii="Tahoma" w:hAnsi="Tahoma" w:cs="Tahoma"/>
          <w:sz w:val="24"/>
          <w:szCs w:val="24"/>
        </w:rPr>
        <w:t xml:space="preserve"> will form strong bonds with their primary care giver</w:t>
      </w:r>
      <w:r>
        <w:rPr>
          <w:rFonts w:ascii="Tahoma" w:hAnsi="Tahoma" w:cs="Tahoma"/>
          <w:sz w:val="24"/>
          <w:szCs w:val="24"/>
        </w:rPr>
        <w:t>, usually their mother, this is known as attachment</w:t>
      </w:r>
    </w:p>
    <w:p w14:paraId="23C2C8B5" w14:textId="77777777" w:rsidR="00B87D7D" w:rsidRDefault="00B87D7D" w:rsidP="00EA7703">
      <w:pPr>
        <w:jc w:val="both"/>
        <w:rPr>
          <w:rFonts w:ascii="Tahoma" w:hAnsi="Tahoma" w:cs="Tahoma"/>
          <w:sz w:val="24"/>
          <w:szCs w:val="24"/>
        </w:rPr>
      </w:pPr>
      <w:r w:rsidRPr="00783341">
        <w:rPr>
          <w:rFonts w:ascii="Tahoma" w:hAnsi="Tahoma" w:cs="Tahoma"/>
          <w:sz w:val="24"/>
          <w:szCs w:val="24"/>
        </w:rPr>
        <w:t>When the child begins attending nursery, they will have to form new bonds with unfamiliar people. In recent times it has become widely accepted that young children need access to a familiar adult during transitions, Dowling (2014).</w:t>
      </w:r>
      <w:r>
        <w:rPr>
          <w:rFonts w:ascii="Tahoma" w:hAnsi="Tahoma" w:cs="Tahoma"/>
          <w:sz w:val="24"/>
          <w:szCs w:val="24"/>
        </w:rPr>
        <w:t xml:space="preserve"> When we talk about the role of the adult, we are not talking exclusively about the key worker.</w:t>
      </w:r>
    </w:p>
    <w:p w14:paraId="029A8C8B" w14:textId="77777777" w:rsidR="00B87D7D" w:rsidRPr="00D053AA" w:rsidRDefault="004F4CDE" w:rsidP="00EA7703">
      <w:pPr>
        <w:jc w:val="both"/>
        <w:rPr>
          <w:rFonts w:ascii="Tahoma" w:hAnsi="Tahoma" w:cs="Tahoma"/>
          <w:sz w:val="24"/>
          <w:szCs w:val="24"/>
        </w:rPr>
      </w:pPr>
      <w:r>
        <w:rPr>
          <w:rFonts w:ascii="Tahoma" w:hAnsi="Tahoma" w:cs="Tahoma"/>
          <w:sz w:val="24"/>
          <w:szCs w:val="24"/>
        </w:rPr>
        <w:t xml:space="preserve">Bronfenbrenner’s </w:t>
      </w:r>
      <w:r w:rsidR="00AA106A">
        <w:rPr>
          <w:rFonts w:ascii="Tahoma" w:hAnsi="Tahoma" w:cs="Tahoma"/>
          <w:sz w:val="24"/>
          <w:szCs w:val="24"/>
        </w:rPr>
        <w:t>m</w:t>
      </w:r>
      <w:r>
        <w:rPr>
          <w:rFonts w:ascii="Tahoma" w:hAnsi="Tahoma" w:cs="Tahoma"/>
          <w:sz w:val="24"/>
          <w:szCs w:val="24"/>
        </w:rPr>
        <w:t xml:space="preserve">odel </w:t>
      </w:r>
      <w:r w:rsidR="00AA106A">
        <w:rPr>
          <w:rFonts w:ascii="Tahoma" w:hAnsi="Tahoma" w:cs="Tahoma"/>
          <w:sz w:val="24"/>
          <w:szCs w:val="24"/>
        </w:rPr>
        <w:t>(</w:t>
      </w:r>
      <w:r>
        <w:rPr>
          <w:rFonts w:ascii="Tahoma" w:hAnsi="Tahoma" w:cs="Tahoma"/>
          <w:sz w:val="24"/>
          <w:szCs w:val="24"/>
        </w:rPr>
        <w:t>1976</w:t>
      </w:r>
      <w:r w:rsidR="00AA106A">
        <w:rPr>
          <w:rFonts w:ascii="Tahoma" w:hAnsi="Tahoma" w:cs="Tahoma"/>
          <w:sz w:val="24"/>
          <w:szCs w:val="24"/>
        </w:rPr>
        <w:t>)</w:t>
      </w:r>
      <w:r>
        <w:rPr>
          <w:rFonts w:ascii="Tahoma" w:hAnsi="Tahoma" w:cs="Tahoma"/>
          <w:sz w:val="24"/>
          <w:szCs w:val="24"/>
        </w:rPr>
        <w:t xml:space="preserve"> was based on the child being at the centre of an ecological system,</w:t>
      </w:r>
      <w:r w:rsidR="003533CA">
        <w:rPr>
          <w:rFonts w:ascii="Tahoma" w:hAnsi="Tahoma" w:cs="Tahoma"/>
          <w:sz w:val="24"/>
          <w:szCs w:val="24"/>
        </w:rPr>
        <w:t xml:space="preserve"> </w:t>
      </w:r>
      <w:r>
        <w:rPr>
          <w:rFonts w:ascii="Tahoma" w:hAnsi="Tahoma" w:cs="Tahoma"/>
          <w:sz w:val="24"/>
          <w:szCs w:val="24"/>
        </w:rPr>
        <w:t>Henry (1996).</w:t>
      </w:r>
      <w:r w:rsidR="00B87D7D" w:rsidRPr="00D053AA">
        <w:rPr>
          <w:rFonts w:ascii="Tahoma" w:hAnsi="Tahoma" w:cs="Tahoma"/>
          <w:sz w:val="24"/>
          <w:szCs w:val="24"/>
        </w:rPr>
        <w:t xml:space="preserve"> </w:t>
      </w:r>
      <w:r w:rsidR="00E93012">
        <w:rPr>
          <w:rFonts w:ascii="Tahoma" w:hAnsi="Tahoma" w:cs="Tahoma"/>
          <w:sz w:val="24"/>
          <w:szCs w:val="24"/>
        </w:rPr>
        <w:t>The</w:t>
      </w:r>
      <w:r w:rsidR="00B87D7D" w:rsidRPr="00D053AA">
        <w:rPr>
          <w:rFonts w:ascii="Tahoma" w:hAnsi="Tahoma" w:cs="Tahoma"/>
          <w:sz w:val="24"/>
          <w:szCs w:val="24"/>
        </w:rPr>
        <w:t xml:space="preserve"> model consists of four parts. </w:t>
      </w:r>
    </w:p>
    <w:p w14:paraId="7E0E5A3A" w14:textId="77777777" w:rsidR="00B87D7D" w:rsidRPr="00D053AA" w:rsidRDefault="00B87D7D" w:rsidP="00EA7703">
      <w:pPr>
        <w:jc w:val="both"/>
        <w:rPr>
          <w:rFonts w:ascii="Tahoma" w:hAnsi="Tahoma" w:cs="Tahoma"/>
          <w:sz w:val="24"/>
          <w:szCs w:val="24"/>
        </w:rPr>
      </w:pPr>
      <w:r w:rsidRPr="00346A14">
        <w:rPr>
          <w:rFonts w:ascii="Tahoma" w:hAnsi="Tahoma" w:cs="Tahoma"/>
          <w:sz w:val="24"/>
          <w:szCs w:val="24"/>
          <w:u w:val="single"/>
        </w:rPr>
        <w:t>The microsystem</w:t>
      </w:r>
      <w:r w:rsidRPr="00D053AA">
        <w:rPr>
          <w:rFonts w:ascii="Tahoma" w:hAnsi="Tahoma" w:cs="Tahoma"/>
          <w:sz w:val="24"/>
          <w:szCs w:val="24"/>
        </w:rPr>
        <w:t xml:space="preserve">- this is the immediate environment which the child spends most of their time, they are normally active and confident in this environment. The long-term relationships within this microsystem are have a stable and long-lasting effect on a child’s development. </w:t>
      </w:r>
    </w:p>
    <w:p w14:paraId="07A869F3" w14:textId="77777777" w:rsidR="00B87D7D" w:rsidRPr="00D053AA" w:rsidRDefault="00B87D7D" w:rsidP="00EA7703">
      <w:pPr>
        <w:jc w:val="both"/>
        <w:rPr>
          <w:rFonts w:ascii="Tahoma" w:hAnsi="Tahoma" w:cs="Tahoma"/>
          <w:sz w:val="24"/>
          <w:szCs w:val="24"/>
        </w:rPr>
      </w:pPr>
      <w:r w:rsidRPr="00346A14">
        <w:rPr>
          <w:rFonts w:ascii="Tahoma" w:hAnsi="Tahoma" w:cs="Tahoma"/>
          <w:sz w:val="24"/>
          <w:szCs w:val="24"/>
          <w:u w:val="single"/>
        </w:rPr>
        <w:t>The Mesosystem</w:t>
      </w:r>
      <w:r w:rsidRPr="00D053AA">
        <w:rPr>
          <w:rFonts w:ascii="Tahoma" w:hAnsi="Tahoma" w:cs="Tahoma"/>
          <w:sz w:val="24"/>
          <w:szCs w:val="24"/>
        </w:rPr>
        <w:t xml:space="preserve">- this is the extended environments for example, extended family, school, nursery, community etc. </w:t>
      </w:r>
    </w:p>
    <w:p w14:paraId="62F531AB" w14:textId="77777777" w:rsidR="00B87D7D" w:rsidRPr="00D053AA" w:rsidRDefault="00B87D7D" w:rsidP="00EA7703">
      <w:pPr>
        <w:jc w:val="both"/>
        <w:rPr>
          <w:rFonts w:ascii="Tahoma" w:hAnsi="Tahoma" w:cs="Tahoma"/>
          <w:sz w:val="24"/>
          <w:szCs w:val="24"/>
        </w:rPr>
      </w:pPr>
      <w:r w:rsidRPr="00346A14">
        <w:rPr>
          <w:rFonts w:ascii="Tahoma" w:hAnsi="Tahoma" w:cs="Tahoma"/>
          <w:sz w:val="24"/>
          <w:szCs w:val="24"/>
          <w:u w:val="single"/>
        </w:rPr>
        <w:t xml:space="preserve">The </w:t>
      </w:r>
      <w:proofErr w:type="spellStart"/>
      <w:r w:rsidRPr="00346A14">
        <w:rPr>
          <w:rFonts w:ascii="Tahoma" w:hAnsi="Tahoma" w:cs="Tahoma"/>
          <w:sz w:val="24"/>
          <w:szCs w:val="24"/>
          <w:u w:val="single"/>
        </w:rPr>
        <w:t>Exosystem</w:t>
      </w:r>
      <w:proofErr w:type="spellEnd"/>
      <w:r w:rsidRPr="00D053AA">
        <w:rPr>
          <w:rFonts w:ascii="Tahoma" w:hAnsi="Tahoma" w:cs="Tahoma"/>
          <w:sz w:val="24"/>
          <w:szCs w:val="24"/>
        </w:rPr>
        <w:t>- these are usually setting</w:t>
      </w:r>
      <w:r w:rsidR="00CB55A6">
        <w:rPr>
          <w:rFonts w:ascii="Tahoma" w:hAnsi="Tahoma" w:cs="Tahoma"/>
          <w:sz w:val="24"/>
          <w:szCs w:val="24"/>
        </w:rPr>
        <w:t>s</w:t>
      </w:r>
      <w:r w:rsidRPr="00D053AA">
        <w:rPr>
          <w:rFonts w:ascii="Tahoma" w:hAnsi="Tahoma" w:cs="Tahoma"/>
          <w:sz w:val="24"/>
          <w:szCs w:val="24"/>
        </w:rPr>
        <w:t xml:space="preserve"> that do not directly involve children but can influence a child’s development. This can include media, politics, neighbours, industry</w:t>
      </w:r>
    </w:p>
    <w:p w14:paraId="737F5545" w14:textId="77777777" w:rsidR="00B87D7D" w:rsidRPr="00D053AA" w:rsidRDefault="00B87D7D" w:rsidP="00EA7703">
      <w:pPr>
        <w:jc w:val="both"/>
        <w:rPr>
          <w:rFonts w:ascii="Tahoma" w:hAnsi="Tahoma" w:cs="Tahoma"/>
          <w:sz w:val="24"/>
          <w:szCs w:val="24"/>
        </w:rPr>
      </w:pPr>
      <w:r w:rsidRPr="00346A14">
        <w:rPr>
          <w:rFonts w:ascii="Tahoma" w:hAnsi="Tahoma" w:cs="Tahoma"/>
          <w:sz w:val="24"/>
          <w:szCs w:val="24"/>
          <w:u w:val="single"/>
        </w:rPr>
        <w:t>The Macrosystem</w:t>
      </w:r>
      <w:r w:rsidRPr="00D053AA">
        <w:rPr>
          <w:rFonts w:ascii="Tahoma" w:hAnsi="Tahoma" w:cs="Tahoma"/>
          <w:sz w:val="24"/>
          <w:szCs w:val="24"/>
        </w:rPr>
        <w:t>- this is the much wider reaching ideology, laws, regulations and cultural influences.</w:t>
      </w:r>
    </w:p>
    <w:p w14:paraId="76F72456" w14:textId="77777777" w:rsidR="00B87D7D" w:rsidRDefault="00B87D7D" w:rsidP="00EA7703">
      <w:pPr>
        <w:jc w:val="both"/>
        <w:rPr>
          <w:rFonts w:ascii="Tahoma" w:hAnsi="Tahoma" w:cs="Tahoma"/>
          <w:sz w:val="24"/>
          <w:szCs w:val="24"/>
        </w:rPr>
      </w:pPr>
      <w:r w:rsidRPr="00D053AA">
        <w:rPr>
          <w:rFonts w:ascii="Tahoma" w:hAnsi="Tahoma" w:cs="Tahoma"/>
          <w:sz w:val="24"/>
          <w:szCs w:val="24"/>
        </w:rPr>
        <w:t>Bronfenbrenner believed that a more holistic approach to a child’s development would be more beneficial.</w:t>
      </w:r>
    </w:p>
    <w:p w14:paraId="0239E338" w14:textId="77777777" w:rsidR="00B87D7D" w:rsidRPr="00D053AA" w:rsidRDefault="000F7D5B" w:rsidP="00B87D7D">
      <w:pPr>
        <w:rPr>
          <w:rFonts w:ascii="Tahoma" w:hAnsi="Tahoma" w:cs="Tahoma"/>
          <w:sz w:val="24"/>
          <w:szCs w:val="24"/>
        </w:rPr>
      </w:pPr>
      <w:r>
        <w:rPr>
          <w:noProof/>
        </w:rPr>
        <w:drawing>
          <wp:anchor distT="0" distB="0" distL="114300" distR="114300" simplePos="0" relativeHeight="251788288" behindDoc="0" locked="0" layoutInCell="1" allowOverlap="1" wp14:anchorId="30669F7E" wp14:editId="6C017804">
            <wp:simplePos x="0" y="0"/>
            <wp:positionH relativeFrom="margin">
              <wp:align>center</wp:align>
            </wp:positionH>
            <wp:positionV relativeFrom="paragraph">
              <wp:posOffset>6350</wp:posOffset>
            </wp:positionV>
            <wp:extent cx="2187245" cy="1951858"/>
            <wp:effectExtent l="0" t="0" r="3810" b="0"/>
            <wp:wrapNone/>
            <wp:docPr id="255" name="Picture 255" descr="http://www.isotis.org/wp-content/uploads/2017/05/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sotis.org/wp-content/uploads/2017/05/thumb.png"/>
                    <pic:cNvPicPr>
                      <a:picLocks noChangeAspect="1" noChangeArrowheads="1"/>
                    </pic:cNvPicPr>
                  </pic:nvPicPr>
                  <pic:blipFill rotWithShape="1">
                    <a:blip r:embed="rId8">
                      <a:extLst>
                        <a:ext uri="{28A0092B-C50C-407E-A947-70E740481C1C}">
                          <a14:useLocalDpi xmlns:a14="http://schemas.microsoft.com/office/drawing/2010/main" val="0"/>
                        </a:ext>
                      </a:extLst>
                    </a:blip>
                    <a:srcRect t="5231" b="5534"/>
                    <a:stretch/>
                  </pic:blipFill>
                  <pic:spPr bwMode="auto">
                    <a:xfrm>
                      <a:off x="0" y="0"/>
                      <a:ext cx="2187245" cy="19518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CE8515" w14:textId="77777777" w:rsidR="00B87D7D" w:rsidRDefault="00B87D7D" w:rsidP="00B87D7D">
      <w:pPr>
        <w:rPr>
          <w:rFonts w:ascii="Tahoma" w:hAnsi="Tahoma" w:cs="Tahoma"/>
          <w:sz w:val="24"/>
          <w:szCs w:val="24"/>
        </w:rPr>
      </w:pPr>
    </w:p>
    <w:p w14:paraId="6AD430C6" w14:textId="77777777" w:rsidR="000F7D5B" w:rsidRDefault="000F7D5B" w:rsidP="00B87D7D">
      <w:pPr>
        <w:rPr>
          <w:rFonts w:ascii="Tahoma" w:hAnsi="Tahoma" w:cs="Tahoma"/>
          <w:sz w:val="24"/>
          <w:szCs w:val="24"/>
        </w:rPr>
      </w:pPr>
    </w:p>
    <w:p w14:paraId="69600AF7" w14:textId="77777777" w:rsidR="000F7D5B" w:rsidRDefault="000F7D5B" w:rsidP="00B87D7D">
      <w:pPr>
        <w:rPr>
          <w:rFonts w:ascii="Tahoma" w:hAnsi="Tahoma" w:cs="Tahoma"/>
          <w:sz w:val="24"/>
          <w:szCs w:val="24"/>
        </w:rPr>
      </w:pPr>
    </w:p>
    <w:p w14:paraId="2491A5C9" w14:textId="77777777" w:rsidR="000F7D5B" w:rsidRDefault="000F7D5B" w:rsidP="00B87D7D">
      <w:pPr>
        <w:rPr>
          <w:rFonts w:ascii="Tahoma" w:hAnsi="Tahoma" w:cs="Tahoma"/>
          <w:sz w:val="24"/>
          <w:szCs w:val="24"/>
        </w:rPr>
      </w:pPr>
    </w:p>
    <w:p w14:paraId="0291D3C2" w14:textId="77777777" w:rsidR="000F7D5B" w:rsidRDefault="000F7D5B" w:rsidP="00B87D7D">
      <w:pPr>
        <w:rPr>
          <w:rFonts w:ascii="Tahoma" w:hAnsi="Tahoma" w:cs="Tahoma"/>
          <w:sz w:val="24"/>
          <w:szCs w:val="24"/>
        </w:rPr>
      </w:pPr>
    </w:p>
    <w:p w14:paraId="2F7574BF" w14:textId="77777777" w:rsidR="000F7D5B" w:rsidRDefault="000F7D5B" w:rsidP="006A5C1E">
      <w:pPr>
        <w:rPr>
          <w:rFonts w:ascii="Tahoma" w:hAnsi="Tahoma" w:cs="Tahoma"/>
          <w:sz w:val="24"/>
          <w:szCs w:val="24"/>
        </w:rPr>
      </w:pPr>
    </w:p>
    <w:p w14:paraId="480C90DD" w14:textId="77777777" w:rsidR="000F7D5B" w:rsidRPr="00E93012" w:rsidRDefault="0044107F" w:rsidP="000F7D5B">
      <w:pPr>
        <w:jc w:val="center"/>
        <w:rPr>
          <w:rFonts w:ascii="Tahoma" w:hAnsi="Tahoma" w:cs="Tahoma"/>
          <w:sz w:val="16"/>
          <w:szCs w:val="16"/>
        </w:rPr>
      </w:pPr>
      <w:hyperlink r:id="rId9" w:history="1">
        <w:r w:rsidR="00E93012" w:rsidRPr="00E93012">
          <w:rPr>
            <w:rStyle w:val="Hyperlink"/>
            <w:rFonts w:ascii="Tahoma" w:hAnsi="Tahoma" w:cs="Tahoma"/>
            <w:sz w:val="16"/>
            <w:szCs w:val="16"/>
          </w:rPr>
          <w:t>www.isotis.org</w:t>
        </w:r>
      </w:hyperlink>
      <w:r w:rsidR="00E93012" w:rsidRPr="00E93012">
        <w:rPr>
          <w:rFonts w:ascii="Tahoma" w:hAnsi="Tahoma" w:cs="Tahoma"/>
          <w:sz w:val="16"/>
          <w:szCs w:val="16"/>
        </w:rPr>
        <w:t xml:space="preserve"> (2017)</w:t>
      </w:r>
    </w:p>
    <w:p w14:paraId="251E5816" w14:textId="77777777" w:rsidR="00B87D7D" w:rsidRPr="000F7D5B" w:rsidRDefault="00B87D7D" w:rsidP="000F7D5B">
      <w:pPr>
        <w:rPr>
          <w:rFonts w:ascii="Tahoma" w:hAnsi="Tahoma" w:cs="Tahoma"/>
          <w:sz w:val="20"/>
          <w:szCs w:val="20"/>
        </w:rPr>
      </w:pPr>
      <w:r w:rsidRPr="00732082">
        <w:rPr>
          <w:rFonts w:ascii="Tahoma" w:hAnsi="Tahoma" w:cs="Tahoma"/>
          <w:b/>
          <w:sz w:val="24"/>
          <w:szCs w:val="24"/>
        </w:rPr>
        <w:t>Parents</w:t>
      </w:r>
    </w:p>
    <w:p w14:paraId="182609C1" w14:textId="77777777" w:rsidR="00B87D7D" w:rsidRDefault="00B87D7D" w:rsidP="008A3A4C">
      <w:pPr>
        <w:jc w:val="both"/>
        <w:rPr>
          <w:rFonts w:ascii="Tahoma" w:hAnsi="Tahoma" w:cs="Tahoma"/>
          <w:sz w:val="24"/>
          <w:szCs w:val="24"/>
        </w:rPr>
      </w:pPr>
      <w:r w:rsidRPr="00D33878">
        <w:rPr>
          <w:rFonts w:ascii="Tahoma" w:hAnsi="Tahoma" w:cs="Tahoma"/>
          <w:sz w:val="24"/>
          <w:szCs w:val="24"/>
        </w:rPr>
        <w:t>The main role of the parent</w:t>
      </w:r>
      <w:r>
        <w:rPr>
          <w:rFonts w:ascii="Tahoma" w:hAnsi="Tahoma" w:cs="Tahoma"/>
          <w:sz w:val="24"/>
          <w:szCs w:val="24"/>
        </w:rPr>
        <w:t>s is, in partnership with the setting</w:t>
      </w:r>
      <w:r w:rsidR="006A5C1E">
        <w:rPr>
          <w:rFonts w:ascii="Tahoma" w:hAnsi="Tahoma" w:cs="Tahoma"/>
          <w:sz w:val="24"/>
          <w:szCs w:val="24"/>
        </w:rPr>
        <w:t>,</w:t>
      </w:r>
      <w:r>
        <w:rPr>
          <w:rFonts w:ascii="Tahoma" w:hAnsi="Tahoma" w:cs="Tahoma"/>
          <w:sz w:val="24"/>
          <w:szCs w:val="24"/>
        </w:rPr>
        <w:t xml:space="preserve"> to maintain excellent communication. Being open and honest with the setting from the beginning will ensure that the setting know everything they need to know about the individual, resulting in a transition that is tailored to that individual</w:t>
      </w:r>
      <w:r w:rsidR="00CB55A6">
        <w:rPr>
          <w:rFonts w:ascii="Tahoma" w:hAnsi="Tahoma" w:cs="Tahoma"/>
          <w:sz w:val="24"/>
          <w:szCs w:val="24"/>
        </w:rPr>
        <w:t>’</w:t>
      </w:r>
      <w:r>
        <w:rPr>
          <w:rFonts w:ascii="Tahoma" w:hAnsi="Tahoma" w:cs="Tahoma"/>
          <w:sz w:val="24"/>
          <w:szCs w:val="24"/>
        </w:rPr>
        <w:t xml:space="preserve">s needs. </w:t>
      </w:r>
      <w:r w:rsidR="008A3956">
        <w:rPr>
          <w:rFonts w:ascii="Tahoma" w:hAnsi="Tahoma" w:cs="Tahoma"/>
          <w:sz w:val="24"/>
          <w:szCs w:val="24"/>
        </w:rPr>
        <w:t>Henry (1996) states that parents know their children better than anyone else</w:t>
      </w:r>
      <w:r w:rsidR="00C3484B">
        <w:rPr>
          <w:rFonts w:ascii="Tahoma" w:hAnsi="Tahoma" w:cs="Tahoma"/>
          <w:sz w:val="24"/>
          <w:szCs w:val="24"/>
        </w:rPr>
        <w:t xml:space="preserve"> </w:t>
      </w:r>
      <w:r w:rsidR="008A3956">
        <w:rPr>
          <w:rFonts w:ascii="Tahoma" w:hAnsi="Tahoma" w:cs="Tahoma"/>
          <w:sz w:val="24"/>
          <w:szCs w:val="24"/>
        </w:rPr>
        <w:t xml:space="preserve">and can be a valuable resource to practitioners.  </w:t>
      </w:r>
    </w:p>
    <w:p w14:paraId="0650E8B7" w14:textId="77777777" w:rsidR="00B87D7D" w:rsidRPr="00783341" w:rsidRDefault="00B87D7D" w:rsidP="00B87D7D">
      <w:pPr>
        <w:rPr>
          <w:rFonts w:ascii="Tahoma" w:hAnsi="Tahoma" w:cs="Tahoma"/>
          <w:sz w:val="24"/>
          <w:szCs w:val="24"/>
        </w:rPr>
      </w:pPr>
    </w:p>
    <w:p w14:paraId="68FC5F6A" w14:textId="77777777" w:rsidR="00B87D7D" w:rsidRDefault="00B87D7D" w:rsidP="00B87D7D">
      <w:pPr>
        <w:rPr>
          <w:rFonts w:ascii="Tahoma" w:hAnsi="Tahoma" w:cs="Tahoma"/>
          <w:b/>
          <w:sz w:val="24"/>
          <w:szCs w:val="24"/>
        </w:rPr>
      </w:pPr>
      <w:r w:rsidRPr="00732082">
        <w:rPr>
          <w:rFonts w:ascii="Tahoma" w:hAnsi="Tahoma" w:cs="Tahoma"/>
          <w:b/>
          <w:sz w:val="24"/>
          <w:szCs w:val="24"/>
        </w:rPr>
        <w:t>Keyworker</w:t>
      </w:r>
    </w:p>
    <w:p w14:paraId="34E5426B" w14:textId="77777777" w:rsidR="00B87D7D" w:rsidRDefault="00B87D7D" w:rsidP="008A3A4C">
      <w:pPr>
        <w:jc w:val="both"/>
        <w:rPr>
          <w:rFonts w:ascii="Tahoma" w:hAnsi="Tahoma" w:cs="Tahoma"/>
          <w:sz w:val="24"/>
          <w:szCs w:val="24"/>
        </w:rPr>
      </w:pPr>
      <w:r>
        <w:rPr>
          <w:rFonts w:ascii="Tahoma" w:hAnsi="Tahoma" w:cs="Tahoma"/>
          <w:sz w:val="24"/>
          <w:szCs w:val="24"/>
        </w:rPr>
        <w:t xml:space="preserve">It is our responsibility as childcare practitioners to put everything in place to make the transition to nursery as trouble free as possible. </w:t>
      </w:r>
      <w:r w:rsidR="00C3484B">
        <w:rPr>
          <w:rFonts w:ascii="Tahoma" w:hAnsi="Tahoma" w:cs="Tahoma"/>
          <w:sz w:val="24"/>
          <w:szCs w:val="24"/>
        </w:rPr>
        <w:t xml:space="preserve">Article 12 of the </w:t>
      </w:r>
      <w:r w:rsidR="00225038">
        <w:rPr>
          <w:rFonts w:ascii="Tahoma" w:hAnsi="Tahoma" w:cs="Tahoma"/>
          <w:sz w:val="24"/>
          <w:szCs w:val="24"/>
        </w:rPr>
        <w:t>United Nations</w:t>
      </w:r>
      <w:r w:rsidR="00C3484B">
        <w:rPr>
          <w:rFonts w:ascii="Tahoma" w:hAnsi="Tahoma" w:cs="Tahoma"/>
          <w:sz w:val="24"/>
          <w:szCs w:val="24"/>
        </w:rPr>
        <w:t xml:space="preserve"> Convention</w:t>
      </w:r>
      <w:r w:rsidR="00225038">
        <w:rPr>
          <w:rFonts w:ascii="Tahoma" w:hAnsi="Tahoma" w:cs="Tahoma"/>
          <w:sz w:val="24"/>
          <w:szCs w:val="24"/>
        </w:rPr>
        <w:t xml:space="preserve"> on the Rights of the child</w:t>
      </w:r>
      <w:r w:rsidR="00C3484B">
        <w:rPr>
          <w:rFonts w:ascii="Tahoma" w:hAnsi="Tahoma" w:cs="Tahoma"/>
          <w:sz w:val="24"/>
          <w:szCs w:val="24"/>
        </w:rPr>
        <w:t xml:space="preserve"> states that children should be involved in decision making and </w:t>
      </w:r>
      <w:r w:rsidR="008A3A4C">
        <w:rPr>
          <w:rFonts w:ascii="Tahoma" w:hAnsi="Tahoma" w:cs="Tahoma"/>
          <w:sz w:val="24"/>
          <w:szCs w:val="24"/>
        </w:rPr>
        <w:t>should always be listened to</w:t>
      </w:r>
      <w:r w:rsidR="00C3484B">
        <w:rPr>
          <w:rFonts w:ascii="Tahoma" w:hAnsi="Tahoma" w:cs="Tahoma"/>
          <w:sz w:val="24"/>
          <w:szCs w:val="24"/>
        </w:rPr>
        <w:t>, Welsh Government (2015). Children will</w:t>
      </w:r>
      <w:r>
        <w:rPr>
          <w:rFonts w:ascii="Tahoma" w:hAnsi="Tahoma" w:cs="Tahoma"/>
          <w:sz w:val="24"/>
          <w:szCs w:val="24"/>
        </w:rPr>
        <w:t xml:space="preserve"> be at the forefront of any decisions being made on their behalf. For a child to learn and develop, they need to feel safe and secure, they need to be valued, this will only occur if communication is maintained. The keyworker will establish a good, trusting relationship with parents starting at the home visit. </w:t>
      </w:r>
    </w:p>
    <w:p w14:paraId="5A31E5B3" w14:textId="77777777" w:rsidR="00B87D7D" w:rsidRDefault="00B87D7D" w:rsidP="008A3A4C">
      <w:pPr>
        <w:jc w:val="both"/>
        <w:rPr>
          <w:rFonts w:ascii="Tahoma" w:hAnsi="Tahoma" w:cs="Tahoma"/>
          <w:sz w:val="24"/>
          <w:szCs w:val="24"/>
        </w:rPr>
      </w:pPr>
      <w:r w:rsidRPr="00D053AA">
        <w:rPr>
          <w:rFonts w:ascii="Tahoma" w:hAnsi="Tahoma" w:cs="Tahoma"/>
          <w:sz w:val="24"/>
          <w:szCs w:val="24"/>
        </w:rPr>
        <w:t>Bowlby’s attachment theory (1969) discusses the attachment that babies and young children form with their primary caregiver. Keenan, Evans and Crowley (2016) state that this theory focuses on the bonding of parents and children and the impact of this relationship on a child’s phycological development. Boyd and Bee (2004) discuss Bowlby’s theory as being a survival mechanism, because it ensures that babies and children receive sustenance. There is an interlocking pattern of behaviour, for example, when the child cries, it gets picked up, or if a child smiles, adults respond in a high-pitched voice. Bowlby believed that children can initiate proximity to their caregiver by using a communicative system, crying, smiling or cooing.</w:t>
      </w:r>
    </w:p>
    <w:p w14:paraId="4745F445" w14:textId="77777777" w:rsidR="00B87D7D" w:rsidRDefault="00B87D7D" w:rsidP="00B87D7D">
      <w:pPr>
        <w:rPr>
          <w:rFonts w:ascii="Tahoma" w:hAnsi="Tahoma" w:cs="Tahoma"/>
          <w:sz w:val="28"/>
          <w:szCs w:val="28"/>
        </w:rPr>
      </w:pPr>
      <w:r>
        <w:rPr>
          <w:noProof/>
        </w:rPr>
        <w:drawing>
          <wp:anchor distT="0" distB="0" distL="114300" distR="114300" simplePos="0" relativeHeight="251787264" behindDoc="0" locked="0" layoutInCell="1" allowOverlap="1" wp14:anchorId="0F662A17" wp14:editId="5D6978EA">
            <wp:simplePos x="0" y="0"/>
            <wp:positionH relativeFrom="margin">
              <wp:align>center</wp:align>
            </wp:positionH>
            <wp:positionV relativeFrom="paragraph">
              <wp:posOffset>6680</wp:posOffset>
            </wp:positionV>
            <wp:extent cx="1918164" cy="1274209"/>
            <wp:effectExtent l="0" t="0" r="6350" b="2540"/>
            <wp:wrapNone/>
            <wp:docPr id="218" name="Picture 218" descr="0-1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 bab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8164" cy="12742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B8D8A6" w14:textId="77777777" w:rsidR="00B87D7D" w:rsidRDefault="00B87D7D" w:rsidP="00B87D7D">
      <w:pPr>
        <w:rPr>
          <w:rFonts w:ascii="Tahoma" w:hAnsi="Tahoma" w:cs="Tahoma"/>
          <w:sz w:val="24"/>
          <w:szCs w:val="24"/>
        </w:rPr>
      </w:pPr>
    </w:p>
    <w:p w14:paraId="0B5C537E" w14:textId="77777777" w:rsidR="00B87D7D" w:rsidRDefault="00B87D7D" w:rsidP="00B87D7D">
      <w:pPr>
        <w:rPr>
          <w:rFonts w:ascii="Tahoma" w:hAnsi="Tahoma" w:cs="Tahoma"/>
          <w:sz w:val="24"/>
          <w:szCs w:val="24"/>
        </w:rPr>
      </w:pPr>
    </w:p>
    <w:p w14:paraId="6FFBAD90" w14:textId="77777777" w:rsidR="00B87D7D" w:rsidRDefault="00B87D7D" w:rsidP="00B87D7D">
      <w:pPr>
        <w:rPr>
          <w:rFonts w:ascii="Tahoma" w:hAnsi="Tahoma" w:cs="Tahoma"/>
          <w:sz w:val="24"/>
          <w:szCs w:val="24"/>
        </w:rPr>
      </w:pPr>
    </w:p>
    <w:p w14:paraId="253E4E46" w14:textId="77777777" w:rsidR="00B87D7D" w:rsidRDefault="00B87D7D" w:rsidP="00B87D7D">
      <w:pPr>
        <w:rPr>
          <w:rFonts w:ascii="Tahoma" w:hAnsi="Tahoma" w:cs="Tahoma"/>
          <w:sz w:val="20"/>
          <w:szCs w:val="20"/>
        </w:rPr>
      </w:pPr>
    </w:p>
    <w:p w14:paraId="624D88B4" w14:textId="77777777" w:rsidR="00B87D7D" w:rsidRPr="008A3A4C" w:rsidRDefault="00B87D7D" w:rsidP="00B87D7D">
      <w:pPr>
        <w:jc w:val="center"/>
        <w:rPr>
          <w:rFonts w:ascii="Tahoma" w:hAnsi="Tahoma" w:cs="Tahoma"/>
          <w:sz w:val="16"/>
          <w:szCs w:val="16"/>
        </w:rPr>
      </w:pPr>
      <w:r w:rsidRPr="008A3A4C">
        <w:rPr>
          <w:rFonts w:ascii="Tahoma" w:hAnsi="Tahoma" w:cs="Tahoma"/>
          <w:sz w:val="16"/>
          <w:szCs w:val="16"/>
        </w:rPr>
        <w:t>Kidsattuned.com (2011)</w:t>
      </w:r>
    </w:p>
    <w:p w14:paraId="538240D9" w14:textId="77777777" w:rsidR="00CB55A6" w:rsidRDefault="00CB55A6" w:rsidP="008A3A4C">
      <w:pPr>
        <w:jc w:val="both"/>
        <w:rPr>
          <w:rFonts w:ascii="Tahoma" w:hAnsi="Tahoma" w:cs="Tahoma"/>
          <w:sz w:val="24"/>
          <w:szCs w:val="24"/>
        </w:rPr>
      </w:pPr>
      <w:r>
        <w:rPr>
          <w:rFonts w:ascii="Tahoma" w:hAnsi="Tahoma" w:cs="Tahoma"/>
          <w:sz w:val="24"/>
          <w:szCs w:val="24"/>
        </w:rPr>
        <w:t xml:space="preserve">It is a result of Bowlby’s theory that the Key worker system has become more </w:t>
      </w:r>
      <w:r w:rsidR="006A5C1E">
        <w:rPr>
          <w:rFonts w:ascii="Tahoma" w:hAnsi="Tahoma" w:cs="Tahoma"/>
          <w:sz w:val="24"/>
          <w:szCs w:val="24"/>
        </w:rPr>
        <w:t>widely accepted and used</w:t>
      </w:r>
      <w:r w:rsidR="00C3484B">
        <w:rPr>
          <w:rFonts w:ascii="Tahoma" w:hAnsi="Tahoma" w:cs="Tahoma"/>
          <w:sz w:val="24"/>
          <w:szCs w:val="24"/>
        </w:rPr>
        <w:t xml:space="preserve"> in early years.</w:t>
      </w:r>
    </w:p>
    <w:p w14:paraId="46FEAE68" w14:textId="77777777" w:rsidR="00B87D7D" w:rsidRDefault="00B87D7D" w:rsidP="008A3A4C">
      <w:pPr>
        <w:jc w:val="both"/>
        <w:rPr>
          <w:rFonts w:ascii="Tahoma" w:hAnsi="Tahoma" w:cs="Tahoma"/>
          <w:sz w:val="24"/>
          <w:szCs w:val="24"/>
        </w:rPr>
      </w:pPr>
      <w:r w:rsidRPr="00E34736">
        <w:rPr>
          <w:rFonts w:ascii="Tahoma" w:hAnsi="Tahoma" w:cs="Tahoma"/>
          <w:sz w:val="24"/>
          <w:szCs w:val="24"/>
        </w:rPr>
        <w:t>Erikson had strong beliefs that an infant must develop a sense of trust and comfort in their caregiver. Failure to do this may shape their ability to form trusting relationships in the future. Erikson also believed that as a child develops the</w:t>
      </w:r>
      <w:r w:rsidR="00C3484B">
        <w:rPr>
          <w:rFonts w:ascii="Tahoma" w:hAnsi="Tahoma" w:cs="Tahoma"/>
          <w:sz w:val="24"/>
          <w:szCs w:val="24"/>
        </w:rPr>
        <w:t>y</w:t>
      </w:r>
      <w:r w:rsidRPr="00E34736">
        <w:rPr>
          <w:rFonts w:ascii="Tahoma" w:hAnsi="Tahoma" w:cs="Tahoma"/>
          <w:sz w:val="24"/>
          <w:szCs w:val="24"/>
        </w:rPr>
        <w:t xml:space="preserve"> will gain a sense of autonomy and independence.</w:t>
      </w:r>
      <w:r w:rsidR="00A928EC">
        <w:rPr>
          <w:rFonts w:ascii="Tahoma" w:hAnsi="Tahoma" w:cs="Tahoma"/>
          <w:sz w:val="24"/>
          <w:szCs w:val="24"/>
        </w:rPr>
        <w:t xml:space="preserve"> Henry (2016) states that Erikson believed children can have their needs met by individuals other than parents</w:t>
      </w:r>
      <w:r w:rsidR="00E96214">
        <w:rPr>
          <w:rFonts w:ascii="Tahoma" w:hAnsi="Tahoma" w:cs="Tahoma"/>
          <w:sz w:val="24"/>
          <w:szCs w:val="24"/>
        </w:rPr>
        <w:t>, and that building secure attachments with non-parental caregivers may actually strengthen pre-existing attachments.</w:t>
      </w:r>
      <w:r w:rsidRPr="00E34736">
        <w:rPr>
          <w:rFonts w:ascii="Tahoma" w:hAnsi="Tahoma" w:cs="Tahoma"/>
          <w:sz w:val="24"/>
          <w:szCs w:val="24"/>
        </w:rPr>
        <w:t xml:space="preserve"> He believed that if a child is forced to undertake activities that they do not like, it could result in feelings of shame and doubt, Keenan, Evans and Crowley (2016</w:t>
      </w:r>
      <w:r>
        <w:rPr>
          <w:rFonts w:ascii="Tahoma" w:hAnsi="Tahoma" w:cs="Tahoma"/>
          <w:sz w:val="24"/>
          <w:szCs w:val="24"/>
        </w:rPr>
        <w:t>)</w:t>
      </w:r>
      <w:r w:rsidR="00A928EC">
        <w:rPr>
          <w:rFonts w:ascii="Tahoma" w:hAnsi="Tahoma" w:cs="Tahoma"/>
          <w:sz w:val="24"/>
          <w:szCs w:val="24"/>
        </w:rPr>
        <w:t xml:space="preserve">. </w:t>
      </w:r>
    </w:p>
    <w:p w14:paraId="3375A300" w14:textId="77777777" w:rsidR="00B87D7D" w:rsidRDefault="00B87D7D" w:rsidP="008A3A4C">
      <w:pPr>
        <w:jc w:val="both"/>
        <w:rPr>
          <w:rFonts w:ascii="Tahoma" w:hAnsi="Tahoma" w:cs="Tahoma"/>
          <w:sz w:val="24"/>
          <w:szCs w:val="24"/>
        </w:rPr>
      </w:pPr>
      <w:r>
        <w:rPr>
          <w:rFonts w:ascii="Tahoma" w:hAnsi="Tahoma" w:cs="Tahoma"/>
          <w:sz w:val="24"/>
          <w:szCs w:val="24"/>
        </w:rPr>
        <w:t xml:space="preserve">The key worker is an experienced individual who will use a variety of methods to allow a smooth transition into the nursery. They will spend time observing the child to discover what the child’s interests, likes and dislikes are. </w:t>
      </w:r>
      <w:r w:rsidR="00613325">
        <w:rPr>
          <w:rFonts w:ascii="Tahoma" w:hAnsi="Tahoma" w:cs="Tahoma"/>
          <w:sz w:val="24"/>
          <w:szCs w:val="24"/>
        </w:rPr>
        <w:t>D</w:t>
      </w:r>
      <w:r w:rsidR="00611086">
        <w:rPr>
          <w:rFonts w:ascii="Tahoma" w:hAnsi="Tahoma" w:cs="Tahoma"/>
          <w:sz w:val="24"/>
          <w:szCs w:val="24"/>
        </w:rPr>
        <w:t xml:space="preserve">owling (2014) states that for a child to feel comfortable, the child needs to know that their behaviour is understood. </w:t>
      </w:r>
      <w:r>
        <w:rPr>
          <w:rFonts w:ascii="Tahoma" w:hAnsi="Tahoma" w:cs="Tahoma"/>
          <w:sz w:val="24"/>
          <w:szCs w:val="24"/>
        </w:rPr>
        <w:t>The</w:t>
      </w:r>
      <w:r w:rsidR="00611086">
        <w:rPr>
          <w:rFonts w:ascii="Tahoma" w:hAnsi="Tahoma" w:cs="Tahoma"/>
          <w:sz w:val="24"/>
          <w:szCs w:val="24"/>
        </w:rPr>
        <w:t xml:space="preserve"> key worker</w:t>
      </w:r>
      <w:r>
        <w:rPr>
          <w:rFonts w:ascii="Tahoma" w:hAnsi="Tahoma" w:cs="Tahoma"/>
          <w:sz w:val="24"/>
          <w:szCs w:val="24"/>
        </w:rPr>
        <w:t xml:space="preserve"> will be asking questions like is the child a schema? If so, what is they like to do? How do they communicate? Do they like to play with their peers or individually? Do they take comfort from being near their key</w:t>
      </w:r>
      <w:r w:rsidR="006A5C1E">
        <w:rPr>
          <w:rFonts w:ascii="Tahoma" w:hAnsi="Tahoma" w:cs="Tahoma"/>
          <w:sz w:val="24"/>
          <w:szCs w:val="24"/>
        </w:rPr>
        <w:t xml:space="preserve"> </w:t>
      </w:r>
      <w:r>
        <w:rPr>
          <w:rFonts w:ascii="Tahoma" w:hAnsi="Tahoma" w:cs="Tahoma"/>
          <w:sz w:val="24"/>
          <w:szCs w:val="24"/>
        </w:rPr>
        <w:t>worker</w:t>
      </w:r>
      <w:r w:rsidR="006A5C1E">
        <w:rPr>
          <w:rFonts w:ascii="Tahoma" w:hAnsi="Tahoma" w:cs="Tahoma"/>
          <w:sz w:val="24"/>
          <w:szCs w:val="24"/>
        </w:rPr>
        <w:t>?</w:t>
      </w:r>
      <w:r>
        <w:rPr>
          <w:rFonts w:ascii="Tahoma" w:hAnsi="Tahoma" w:cs="Tahoma"/>
          <w:sz w:val="24"/>
          <w:szCs w:val="24"/>
        </w:rPr>
        <w:t xml:space="preserve"> Key workers </w:t>
      </w:r>
      <w:r w:rsidR="006A5C1E">
        <w:rPr>
          <w:rFonts w:ascii="Tahoma" w:hAnsi="Tahoma" w:cs="Tahoma"/>
          <w:sz w:val="24"/>
          <w:szCs w:val="24"/>
        </w:rPr>
        <w:t>can</w:t>
      </w:r>
      <w:r>
        <w:rPr>
          <w:rFonts w:ascii="Tahoma" w:hAnsi="Tahoma" w:cs="Tahoma"/>
          <w:sz w:val="24"/>
          <w:szCs w:val="24"/>
        </w:rPr>
        <w:t xml:space="preserve"> use a variety of methods of communication. Often, a child who is finding transition difficult may not be able to communicate their needs. Key workers will be able to read cues, body language, interpret mark making</w:t>
      </w:r>
      <w:r w:rsidR="008A3A4C">
        <w:rPr>
          <w:rFonts w:ascii="Tahoma" w:hAnsi="Tahoma" w:cs="Tahoma"/>
          <w:sz w:val="24"/>
          <w:szCs w:val="24"/>
        </w:rPr>
        <w:t xml:space="preserve"> and</w:t>
      </w:r>
      <w:r>
        <w:rPr>
          <w:rFonts w:ascii="Tahoma" w:hAnsi="Tahoma" w:cs="Tahoma"/>
          <w:sz w:val="24"/>
          <w:szCs w:val="24"/>
        </w:rPr>
        <w:t xml:space="preserve"> recognise a variety of emotions, including frustration, anger, anxiety or fear. Consistency is important for a child going through transition. A child needs to feel familiar with its surrounding</w:t>
      </w:r>
      <w:r w:rsidR="006A5C1E">
        <w:rPr>
          <w:rFonts w:ascii="Tahoma" w:hAnsi="Tahoma" w:cs="Tahoma"/>
          <w:sz w:val="24"/>
          <w:szCs w:val="24"/>
        </w:rPr>
        <w:t>s</w:t>
      </w:r>
      <w:r>
        <w:rPr>
          <w:rFonts w:ascii="Tahoma" w:hAnsi="Tahoma" w:cs="Tahoma"/>
          <w:sz w:val="24"/>
          <w:szCs w:val="24"/>
        </w:rPr>
        <w:t xml:space="preserve"> in order to learn and develop.</w:t>
      </w:r>
      <w:r w:rsidR="00E217BE">
        <w:rPr>
          <w:rFonts w:ascii="Tahoma" w:hAnsi="Tahoma" w:cs="Tahoma"/>
          <w:sz w:val="24"/>
          <w:szCs w:val="24"/>
        </w:rPr>
        <w:t xml:space="preserve"> </w:t>
      </w:r>
    </w:p>
    <w:p w14:paraId="42FAFAF6" w14:textId="77777777" w:rsidR="004851F3" w:rsidRDefault="004851F3" w:rsidP="00B87D7D">
      <w:pPr>
        <w:rPr>
          <w:rFonts w:ascii="Tahoma" w:hAnsi="Tahoma" w:cs="Tahoma"/>
          <w:b/>
          <w:sz w:val="24"/>
          <w:szCs w:val="24"/>
        </w:rPr>
      </w:pPr>
    </w:p>
    <w:p w14:paraId="317A7F8B" w14:textId="77777777" w:rsidR="00B87D7D" w:rsidRPr="00D33878" w:rsidRDefault="00B87D7D" w:rsidP="00B87D7D">
      <w:pPr>
        <w:rPr>
          <w:rFonts w:ascii="Tahoma" w:hAnsi="Tahoma" w:cs="Tahoma"/>
          <w:b/>
          <w:sz w:val="24"/>
          <w:szCs w:val="24"/>
        </w:rPr>
      </w:pPr>
      <w:r w:rsidRPr="00D33878">
        <w:rPr>
          <w:rFonts w:ascii="Tahoma" w:hAnsi="Tahoma" w:cs="Tahoma"/>
          <w:b/>
          <w:sz w:val="24"/>
          <w:szCs w:val="24"/>
        </w:rPr>
        <w:t>Setting Manager</w:t>
      </w:r>
    </w:p>
    <w:p w14:paraId="437BB89C" w14:textId="77777777" w:rsidR="00B87D7D" w:rsidRDefault="00B87D7D" w:rsidP="008A3A4C">
      <w:pPr>
        <w:jc w:val="both"/>
        <w:rPr>
          <w:rFonts w:ascii="Tahoma" w:hAnsi="Tahoma" w:cs="Tahoma"/>
          <w:sz w:val="24"/>
          <w:szCs w:val="24"/>
        </w:rPr>
      </w:pPr>
      <w:r>
        <w:rPr>
          <w:rFonts w:ascii="Tahoma" w:hAnsi="Tahoma" w:cs="Tahoma"/>
          <w:sz w:val="24"/>
          <w:szCs w:val="24"/>
        </w:rPr>
        <w:t xml:space="preserve">It is the responsibility of the setting manager to establish excellent practice with clear policies and procedures in place. They will ensure that no child is disadvantaged, providing a service that is inclusive and diverse. The manager will oversee the relationship between the key worker and the parents, ensuring that it is one that will provide the most positive outcomes for the child during the transition period. It is also the responsibility of the manager to make certain that the child has access to a fun, safe, stimulating and rich learning environment. </w:t>
      </w:r>
    </w:p>
    <w:p w14:paraId="7C660C97" w14:textId="77777777" w:rsidR="00B87D7D" w:rsidRDefault="00B87D7D" w:rsidP="00B87D7D">
      <w:pPr>
        <w:rPr>
          <w:rFonts w:ascii="Tahoma" w:hAnsi="Tahoma" w:cs="Tahoma"/>
          <w:sz w:val="24"/>
          <w:szCs w:val="24"/>
        </w:rPr>
      </w:pPr>
    </w:p>
    <w:p w14:paraId="71FDE77A" w14:textId="77777777" w:rsidR="00305950" w:rsidRDefault="00305950" w:rsidP="00535694">
      <w:pPr>
        <w:rPr>
          <w:rFonts w:ascii="Tahoma" w:hAnsi="Tahoma" w:cs="Tahoma"/>
          <w:b/>
          <w:sz w:val="24"/>
          <w:szCs w:val="24"/>
        </w:rPr>
      </w:pPr>
      <w:r>
        <w:rPr>
          <w:rFonts w:ascii="Tahoma" w:hAnsi="Tahoma" w:cs="Tahoma"/>
          <w:b/>
          <w:sz w:val="24"/>
          <w:szCs w:val="24"/>
        </w:rPr>
        <w:t>Role modelling</w:t>
      </w:r>
    </w:p>
    <w:p w14:paraId="34A61F71" w14:textId="77777777" w:rsidR="00305950" w:rsidRPr="00305950" w:rsidRDefault="00305950" w:rsidP="008A3A4C">
      <w:pPr>
        <w:jc w:val="both"/>
        <w:rPr>
          <w:rFonts w:ascii="Tahoma" w:hAnsi="Tahoma" w:cs="Tahoma"/>
          <w:sz w:val="24"/>
          <w:szCs w:val="24"/>
        </w:rPr>
      </w:pPr>
      <w:r w:rsidRPr="00305950">
        <w:rPr>
          <w:rFonts w:ascii="Tahoma" w:hAnsi="Tahoma" w:cs="Tahoma"/>
          <w:sz w:val="24"/>
          <w:szCs w:val="24"/>
        </w:rPr>
        <w:t>Being a good role model is something that all adults involved a</w:t>
      </w:r>
      <w:r>
        <w:rPr>
          <w:rFonts w:ascii="Tahoma" w:hAnsi="Tahoma" w:cs="Tahoma"/>
          <w:sz w:val="24"/>
          <w:szCs w:val="24"/>
        </w:rPr>
        <w:t xml:space="preserve"> </w:t>
      </w:r>
      <w:r w:rsidRPr="00305950">
        <w:rPr>
          <w:rFonts w:ascii="Tahoma" w:hAnsi="Tahoma" w:cs="Tahoma"/>
          <w:sz w:val="24"/>
          <w:szCs w:val="24"/>
        </w:rPr>
        <w:t>with children</w:t>
      </w:r>
      <w:r>
        <w:rPr>
          <w:rFonts w:ascii="Tahoma" w:hAnsi="Tahoma" w:cs="Tahoma"/>
          <w:sz w:val="24"/>
          <w:szCs w:val="24"/>
        </w:rPr>
        <w:t>’s care can achieve. Bandura believed that children, even from an early age, can acquire many new skills just by watching and listening to others around them, Keenan, Evans and Crowley (2016). Adults can demonstrate</w:t>
      </w:r>
      <w:r w:rsidR="00262828">
        <w:rPr>
          <w:rFonts w:ascii="Tahoma" w:hAnsi="Tahoma" w:cs="Tahoma"/>
          <w:sz w:val="24"/>
          <w:szCs w:val="24"/>
        </w:rPr>
        <w:t xml:space="preserve"> </w:t>
      </w:r>
      <w:r>
        <w:rPr>
          <w:rFonts w:ascii="Tahoma" w:hAnsi="Tahoma" w:cs="Tahoma"/>
          <w:sz w:val="24"/>
          <w:szCs w:val="24"/>
        </w:rPr>
        <w:t>good</w:t>
      </w:r>
      <w:r w:rsidR="00262828">
        <w:rPr>
          <w:rFonts w:ascii="Tahoma" w:hAnsi="Tahoma" w:cs="Tahoma"/>
          <w:sz w:val="24"/>
          <w:szCs w:val="24"/>
        </w:rPr>
        <w:t xml:space="preserve"> </w:t>
      </w:r>
      <w:r>
        <w:rPr>
          <w:rFonts w:ascii="Tahoma" w:hAnsi="Tahoma" w:cs="Tahoma"/>
          <w:sz w:val="24"/>
          <w:szCs w:val="24"/>
        </w:rPr>
        <w:t xml:space="preserve">role modelling by making good lifestyle choices, </w:t>
      </w:r>
      <w:r w:rsidR="00457721">
        <w:rPr>
          <w:rFonts w:ascii="Tahoma" w:hAnsi="Tahoma" w:cs="Tahoma"/>
          <w:sz w:val="24"/>
          <w:szCs w:val="24"/>
        </w:rPr>
        <w:t xml:space="preserve">always </w:t>
      </w:r>
      <w:r>
        <w:rPr>
          <w:rFonts w:ascii="Tahoma" w:hAnsi="Tahoma" w:cs="Tahoma"/>
          <w:sz w:val="24"/>
          <w:szCs w:val="24"/>
        </w:rPr>
        <w:t xml:space="preserve">showing respect, </w:t>
      </w:r>
      <w:r w:rsidR="00262828">
        <w:rPr>
          <w:rFonts w:ascii="Tahoma" w:hAnsi="Tahoma" w:cs="Tahoma"/>
          <w:sz w:val="24"/>
          <w:szCs w:val="24"/>
        </w:rPr>
        <w:t xml:space="preserve">showing curiosity, using appropriate language and showing kindness and compassion to others. </w:t>
      </w:r>
    </w:p>
    <w:p w14:paraId="64111015" w14:textId="77777777" w:rsidR="00305950" w:rsidRDefault="00305950" w:rsidP="00535694">
      <w:pPr>
        <w:rPr>
          <w:rFonts w:ascii="Tahoma" w:hAnsi="Tahoma" w:cs="Tahoma"/>
          <w:b/>
          <w:sz w:val="24"/>
          <w:szCs w:val="24"/>
        </w:rPr>
      </w:pPr>
    </w:p>
    <w:p w14:paraId="7DA2F441" w14:textId="77777777" w:rsidR="00E34736" w:rsidRDefault="00E34736" w:rsidP="00924DEE">
      <w:pPr>
        <w:rPr>
          <w:rFonts w:ascii="Tahoma" w:hAnsi="Tahoma" w:cs="Tahoma"/>
          <w:sz w:val="28"/>
          <w:szCs w:val="28"/>
        </w:rPr>
      </w:pPr>
      <w:bookmarkStart w:id="0" w:name="_Hlk531076998"/>
    </w:p>
    <w:p w14:paraId="6F8160C4" w14:textId="77777777" w:rsidR="00E34736" w:rsidRDefault="00E34736" w:rsidP="00EC38C7">
      <w:pPr>
        <w:rPr>
          <w:rFonts w:ascii="Tahoma" w:hAnsi="Tahoma" w:cs="Tahoma"/>
          <w:sz w:val="20"/>
          <w:szCs w:val="20"/>
        </w:rPr>
      </w:pPr>
    </w:p>
    <w:p w14:paraId="516A227B" w14:textId="77777777" w:rsidR="00EC38C7" w:rsidRDefault="00EC38C7" w:rsidP="00E34736">
      <w:pPr>
        <w:jc w:val="center"/>
        <w:rPr>
          <w:rFonts w:ascii="Tahoma" w:hAnsi="Tahoma" w:cs="Tahoma"/>
          <w:sz w:val="20"/>
          <w:szCs w:val="20"/>
        </w:rPr>
      </w:pPr>
    </w:p>
    <w:bookmarkEnd w:id="0"/>
    <w:p w14:paraId="6FB9BC72" w14:textId="77777777" w:rsidR="008701A5" w:rsidRPr="0015785C" w:rsidRDefault="008701A5" w:rsidP="0015785C">
      <w:pPr>
        <w:rPr>
          <w:rFonts w:ascii="Tahoma" w:hAnsi="Tahoma" w:cs="Tahoma"/>
          <w:sz w:val="28"/>
          <w:szCs w:val="28"/>
        </w:rPr>
      </w:pPr>
    </w:p>
    <w:p w14:paraId="437F539B" w14:textId="77777777" w:rsidR="001E4C5F" w:rsidRDefault="0024451F" w:rsidP="009A7A1B">
      <w:pPr>
        <w:jc w:val="center"/>
        <w:rPr>
          <w:rFonts w:ascii="Tahoma" w:hAnsi="Tahoma" w:cs="Tahoma"/>
          <w:b/>
          <w:sz w:val="52"/>
          <w:szCs w:val="52"/>
        </w:rPr>
      </w:pPr>
      <w:r>
        <w:rPr>
          <w:rFonts w:ascii="Tahoma" w:hAnsi="Tahoma" w:cs="Tahoma"/>
          <w:noProof/>
          <w:sz w:val="20"/>
          <w:szCs w:val="20"/>
        </w:rPr>
        <mc:AlternateContent>
          <mc:Choice Requires="wpg">
            <w:drawing>
              <wp:anchor distT="0" distB="0" distL="114300" distR="114300" simplePos="0" relativeHeight="251689984" behindDoc="0" locked="0" layoutInCell="1" allowOverlap="1" wp14:anchorId="32508A91" wp14:editId="56E0A32F">
                <wp:simplePos x="0" y="0"/>
                <wp:positionH relativeFrom="margin">
                  <wp:align>center</wp:align>
                </wp:positionH>
                <wp:positionV relativeFrom="paragraph">
                  <wp:posOffset>8636</wp:posOffset>
                </wp:positionV>
                <wp:extent cx="6362700" cy="771525"/>
                <wp:effectExtent l="0" t="0" r="0" b="9525"/>
                <wp:wrapNone/>
                <wp:docPr id="266" name="Group 266"/>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24" name="Arrow: Pentagon 24"/>
                        <wps:cNvSpPr/>
                        <wps:spPr>
                          <a:xfrm>
                            <a:off x="0" y="0"/>
                            <a:ext cx="6362700" cy="771525"/>
                          </a:xfrm>
                          <a:prstGeom prst="homePlate">
                            <a:avLst/>
                          </a:prstGeom>
                          <a:solidFill>
                            <a:srgbClr val="FF996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
                        <wps:cNvSpPr txBox="1">
                          <a:spLocks noChangeArrowheads="1"/>
                        </wps:cNvSpPr>
                        <wps:spPr bwMode="auto">
                          <a:xfrm>
                            <a:off x="314554" y="168250"/>
                            <a:ext cx="4962525" cy="499745"/>
                          </a:xfrm>
                          <a:prstGeom prst="rect">
                            <a:avLst/>
                          </a:prstGeom>
                          <a:solidFill>
                            <a:srgbClr val="FF9966"/>
                          </a:solidFill>
                          <a:ln w="9525">
                            <a:noFill/>
                            <a:miter lim="800000"/>
                            <a:headEnd/>
                            <a:tailEnd/>
                          </a:ln>
                        </wps:spPr>
                        <wps:txbx>
                          <w:txbxContent>
                            <w:p w14:paraId="2D0D74BA" w14:textId="77777777" w:rsidR="006343E8" w:rsidRPr="00234F9E" w:rsidRDefault="006343E8" w:rsidP="001E4C5F">
                              <w:pPr>
                                <w:rPr>
                                  <w:rFonts w:ascii="Tahoma" w:hAnsi="Tahoma" w:cs="Tahoma"/>
                                  <w:sz w:val="36"/>
                                  <w:szCs w:val="36"/>
                                </w:rPr>
                              </w:pPr>
                              <w:r>
                                <w:rPr>
                                  <w:rFonts w:ascii="Tahoma" w:hAnsi="Tahoma" w:cs="Tahoma"/>
                                  <w:sz w:val="36"/>
                                  <w:szCs w:val="36"/>
                                </w:rPr>
                                <w:t>The Needs of the Child</w:t>
                              </w:r>
                            </w:p>
                          </w:txbxContent>
                        </wps:txbx>
                        <wps:bodyPr rot="0" vert="horz" wrap="square" lIns="91440" tIns="45720" rIns="91440" bIns="45720" anchor="t" anchorCtr="0">
                          <a:spAutoFit/>
                        </wps:bodyPr>
                      </wps:wsp>
                    </wpg:wgp>
                  </a:graphicData>
                </a:graphic>
              </wp:anchor>
            </w:drawing>
          </mc:Choice>
          <mc:Fallback>
            <w:pict>
              <v:group id="Group 266" o:spid="_x0000_s1050" style="position:absolute;left:0;text-align:left;margin-left:0;margin-top:.7pt;width:501pt;height:60.75pt;z-index:251689984;mso-position-horizontal:center;mso-position-horizontal-relative:margin"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">
                <v:shape id="Arrow: Pentagon 24" o:spid="_x0000_s1051"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" adj="20290" fillcolor="#f96" stroked="f" strokeweight="1pt"/>
                <v:shape id="_x0000_s1052" type="#_x0000_t202" style="position:absolute;left:3145;top:1682;width:49625;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" fillcolor="#f96" stroked="f">
                  <v:textbox style="mso-fit-shape-to-text:t">
                    <w:txbxContent>
                      <w:p w:rsidR="006343E8" w:rsidRPr="00234F9E" w:rsidRDefault="006343E8" w:rsidP="001E4C5F">
                        <w:pPr>
                          <w:rPr>
                            <w:rFonts w:ascii="Tahoma" w:hAnsi="Tahoma" w:cs="Tahoma"/>
                            <w:sz w:val="36"/>
                            <w:szCs w:val="36"/>
                          </w:rPr>
                        </w:pPr>
                        <w:r>
                          <w:rPr>
                            <w:rFonts w:ascii="Tahoma" w:hAnsi="Tahoma" w:cs="Tahoma"/>
                            <w:sz w:val="36"/>
                            <w:szCs w:val="36"/>
                          </w:rPr>
                          <w:t>The Needs of the Child</w:t>
                        </w:r>
                      </w:p>
                    </w:txbxContent>
                  </v:textbox>
                </v:shape>
                <w10:wrap anchorx="margin"/>
              </v:group>
            </w:pict>
          </mc:Fallback>
        </mc:AlternateContent>
      </w:r>
    </w:p>
    <w:p w14:paraId="06B73442" w14:textId="77777777" w:rsidR="0024451F" w:rsidRDefault="0024451F" w:rsidP="008A3A4C">
      <w:pPr>
        <w:jc w:val="both"/>
        <w:rPr>
          <w:rFonts w:ascii="Tahoma" w:hAnsi="Tahoma" w:cs="Tahoma"/>
          <w:b/>
          <w:sz w:val="52"/>
          <w:szCs w:val="52"/>
        </w:rPr>
      </w:pPr>
    </w:p>
    <w:p w14:paraId="3D5C7E60" w14:textId="77777777" w:rsidR="00B87D7D" w:rsidRDefault="00B87D7D" w:rsidP="008A3A4C">
      <w:pPr>
        <w:jc w:val="both"/>
        <w:rPr>
          <w:rFonts w:ascii="Tahoma" w:hAnsi="Tahoma" w:cs="Tahoma"/>
          <w:sz w:val="24"/>
          <w:szCs w:val="24"/>
        </w:rPr>
      </w:pPr>
      <w:r w:rsidRPr="004A65B3">
        <w:rPr>
          <w:rFonts w:ascii="Tahoma" w:hAnsi="Tahoma" w:cs="Tahoma"/>
          <w:sz w:val="24"/>
          <w:szCs w:val="24"/>
        </w:rPr>
        <w:t>The key to meeting a child’s needs is understanding that every child is an individual, and as such, so are their needs. To enable us as practitioners to care for a child, the emphasis must be on getting to know the child, their likes and dislikes, how they thin</w:t>
      </w:r>
      <w:r w:rsidR="00457721">
        <w:rPr>
          <w:rFonts w:ascii="Tahoma" w:hAnsi="Tahoma" w:cs="Tahoma"/>
          <w:sz w:val="24"/>
          <w:szCs w:val="24"/>
        </w:rPr>
        <w:t>k and</w:t>
      </w:r>
      <w:r w:rsidRPr="004A65B3">
        <w:rPr>
          <w:rFonts w:ascii="Tahoma" w:hAnsi="Tahoma" w:cs="Tahoma"/>
          <w:sz w:val="24"/>
          <w:szCs w:val="24"/>
        </w:rPr>
        <w:t xml:space="preserve"> what their interests are, Dowling (2014). </w:t>
      </w:r>
    </w:p>
    <w:p w14:paraId="2068FDC5" w14:textId="77777777" w:rsidR="00B87D7D" w:rsidRDefault="00B87D7D" w:rsidP="008A3A4C">
      <w:pPr>
        <w:jc w:val="both"/>
        <w:rPr>
          <w:rFonts w:ascii="Tahoma" w:hAnsi="Tahoma" w:cs="Tahoma"/>
          <w:sz w:val="24"/>
          <w:szCs w:val="24"/>
        </w:rPr>
      </w:pPr>
      <w:r w:rsidRPr="00D053AA">
        <w:rPr>
          <w:rFonts w:ascii="Tahoma" w:hAnsi="Tahoma" w:cs="Tahoma"/>
          <w:sz w:val="24"/>
          <w:szCs w:val="24"/>
        </w:rPr>
        <w:t xml:space="preserve">Maslow’s Hierarchy of Needs (1943) is a model depicting the human needs of an individual. The needs at the bottom of the triangle must be fulfilled before the needs higher up can be achieved. This is important in transitions because, if a child doesn’t feel safe and secure, they may refuse the most basic of needs, food and water, and as a result they are unlikely to form relationships, build self-esteem or develop as independent learners. </w:t>
      </w:r>
    </w:p>
    <w:p w14:paraId="76DC40AF" w14:textId="77777777" w:rsidR="00457721" w:rsidRPr="00D053AA" w:rsidRDefault="00457721" w:rsidP="008A3A4C">
      <w:pPr>
        <w:jc w:val="both"/>
        <w:rPr>
          <w:rFonts w:ascii="Tahoma" w:hAnsi="Tahoma" w:cs="Tahoma"/>
          <w:sz w:val="24"/>
          <w:szCs w:val="24"/>
        </w:rPr>
      </w:pPr>
    </w:p>
    <w:p w14:paraId="7AAA7CC5" w14:textId="77777777" w:rsidR="00B87D7D" w:rsidRDefault="00B87D7D" w:rsidP="00B87D7D">
      <w:pPr>
        <w:rPr>
          <w:rFonts w:ascii="Tahoma" w:hAnsi="Tahoma" w:cs="Tahoma"/>
          <w:sz w:val="24"/>
          <w:szCs w:val="24"/>
        </w:rPr>
      </w:pPr>
      <w:r>
        <w:rPr>
          <w:noProof/>
        </w:rPr>
        <w:drawing>
          <wp:anchor distT="0" distB="0" distL="114300" distR="114300" simplePos="0" relativeHeight="251790336" behindDoc="0" locked="0" layoutInCell="1" allowOverlap="1" wp14:anchorId="02E118FF" wp14:editId="108896BA">
            <wp:simplePos x="0" y="0"/>
            <wp:positionH relativeFrom="margin">
              <wp:align>center</wp:align>
            </wp:positionH>
            <wp:positionV relativeFrom="paragraph">
              <wp:posOffset>3073</wp:posOffset>
            </wp:positionV>
            <wp:extent cx="2991917" cy="1366393"/>
            <wp:effectExtent l="0" t="0" r="0" b="5715"/>
            <wp:wrapNone/>
            <wp:docPr id="221" name="Picture 221"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slow's hierarchy of need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1917" cy="13663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8193DD" w14:textId="77777777" w:rsidR="00B87D7D" w:rsidRDefault="00B87D7D" w:rsidP="00B87D7D">
      <w:pPr>
        <w:rPr>
          <w:rFonts w:ascii="Tahoma" w:hAnsi="Tahoma" w:cs="Tahoma"/>
          <w:sz w:val="24"/>
          <w:szCs w:val="24"/>
        </w:rPr>
      </w:pPr>
    </w:p>
    <w:p w14:paraId="7B1280B0" w14:textId="77777777" w:rsidR="00B87D7D" w:rsidRDefault="00B87D7D" w:rsidP="00B87D7D">
      <w:pPr>
        <w:rPr>
          <w:rFonts w:ascii="Tahoma" w:hAnsi="Tahoma" w:cs="Tahoma"/>
          <w:sz w:val="24"/>
          <w:szCs w:val="24"/>
        </w:rPr>
      </w:pPr>
    </w:p>
    <w:p w14:paraId="0FDFE670" w14:textId="77777777" w:rsidR="00B87D7D" w:rsidRDefault="00B87D7D" w:rsidP="00B87D7D">
      <w:pPr>
        <w:rPr>
          <w:rFonts w:ascii="Tahoma" w:hAnsi="Tahoma" w:cs="Tahoma"/>
          <w:sz w:val="24"/>
          <w:szCs w:val="24"/>
        </w:rPr>
      </w:pPr>
    </w:p>
    <w:p w14:paraId="1B980BF7" w14:textId="77777777" w:rsidR="00B87D7D" w:rsidRDefault="00B87D7D" w:rsidP="00B87D7D">
      <w:pPr>
        <w:jc w:val="center"/>
        <w:rPr>
          <w:rFonts w:ascii="Tahoma" w:hAnsi="Tahoma" w:cs="Tahoma"/>
          <w:sz w:val="20"/>
          <w:szCs w:val="20"/>
        </w:rPr>
      </w:pPr>
    </w:p>
    <w:p w14:paraId="330FBBD4" w14:textId="77777777" w:rsidR="00B87D7D" w:rsidRDefault="00B87D7D" w:rsidP="00B87D7D">
      <w:pPr>
        <w:jc w:val="center"/>
        <w:rPr>
          <w:rFonts w:ascii="Tahoma" w:hAnsi="Tahoma" w:cs="Tahoma"/>
          <w:sz w:val="16"/>
          <w:szCs w:val="16"/>
        </w:rPr>
      </w:pPr>
      <w:r w:rsidRPr="00457721">
        <w:rPr>
          <w:rFonts w:ascii="Tahoma" w:hAnsi="Tahoma" w:cs="Tahoma"/>
          <w:sz w:val="16"/>
          <w:szCs w:val="16"/>
        </w:rPr>
        <w:t>Simply Psychology, 2018</w:t>
      </w:r>
    </w:p>
    <w:p w14:paraId="7DA57739" w14:textId="77777777" w:rsidR="00457721" w:rsidRPr="00457721" w:rsidRDefault="00457721" w:rsidP="00B87D7D">
      <w:pPr>
        <w:jc w:val="center"/>
        <w:rPr>
          <w:rFonts w:ascii="Tahoma" w:hAnsi="Tahoma" w:cs="Tahoma"/>
          <w:sz w:val="16"/>
          <w:szCs w:val="16"/>
        </w:rPr>
      </w:pPr>
    </w:p>
    <w:p w14:paraId="4FDBC349" w14:textId="77777777" w:rsidR="000F7D5B" w:rsidRDefault="00B87D7D" w:rsidP="008A3A4C">
      <w:pPr>
        <w:jc w:val="both"/>
        <w:rPr>
          <w:rFonts w:ascii="Tahoma" w:hAnsi="Tahoma" w:cs="Tahoma"/>
          <w:sz w:val="24"/>
          <w:szCs w:val="24"/>
        </w:rPr>
      </w:pPr>
      <w:r w:rsidRPr="004A65B3">
        <w:rPr>
          <w:rFonts w:ascii="Tahoma" w:hAnsi="Tahoma" w:cs="Tahoma"/>
          <w:sz w:val="24"/>
          <w:szCs w:val="24"/>
        </w:rPr>
        <w:t xml:space="preserve">Communication is key to </w:t>
      </w:r>
      <w:r>
        <w:rPr>
          <w:rFonts w:ascii="Tahoma" w:hAnsi="Tahoma" w:cs="Tahoma"/>
          <w:sz w:val="24"/>
          <w:szCs w:val="24"/>
        </w:rPr>
        <w:t xml:space="preserve">building </w:t>
      </w:r>
      <w:r w:rsidRPr="004A65B3">
        <w:rPr>
          <w:rFonts w:ascii="Tahoma" w:hAnsi="Tahoma" w:cs="Tahoma"/>
          <w:sz w:val="24"/>
          <w:szCs w:val="24"/>
        </w:rPr>
        <w:t xml:space="preserve">a </w:t>
      </w:r>
      <w:r>
        <w:rPr>
          <w:rFonts w:ascii="Tahoma" w:hAnsi="Tahoma" w:cs="Tahoma"/>
          <w:sz w:val="24"/>
          <w:szCs w:val="24"/>
        </w:rPr>
        <w:t>successful relationship with any individual, this can be harder when dealing with a child. Communication may be difficult for a variety of reasons.</w:t>
      </w:r>
      <w:r w:rsidR="006A18BC">
        <w:rPr>
          <w:rFonts w:ascii="Tahoma" w:hAnsi="Tahoma" w:cs="Tahoma"/>
          <w:sz w:val="24"/>
          <w:szCs w:val="24"/>
        </w:rPr>
        <w:t xml:space="preserve"> Children find it difficult to communicate when they are anxious, scared or overwhelmed. Some children maybe non-verbal and their body language may not be easy to read if they are uncomfortable.</w:t>
      </w:r>
      <w:r w:rsidR="00EB57B9">
        <w:rPr>
          <w:rFonts w:ascii="Tahoma" w:hAnsi="Tahoma" w:cs="Tahoma"/>
          <w:sz w:val="24"/>
          <w:szCs w:val="24"/>
        </w:rPr>
        <w:t xml:space="preserve"> Recognising when a child is anxious or concerned is something all practitioners are trained to do</w:t>
      </w:r>
      <w:r w:rsidR="00457721">
        <w:rPr>
          <w:rFonts w:ascii="Tahoma" w:hAnsi="Tahoma" w:cs="Tahoma"/>
          <w:sz w:val="24"/>
          <w:szCs w:val="24"/>
        </w:rPr>
        <w:t xml:space="preserve"> </w:t>
      </w:r>
      <w:r w:rsidR="00EB57B9">
        <w:rPr>
          <w:rFonts w:ascii="Tahoma" w:hAnsi="Tahoma" w:cs="Tahoma"/>
          <w:sz w:val="24"/>
          <w:szCs w:val="24"/>
        </w:rPr>
        <w:t xml:space="preserve">and will have a wealth of experience in </w:t>
      </w:r>
      <w:r w:rsidR="00E84D6A">
        <w:rPr>
          <w:rFonts w:ascii="Tahoma" w:hAnsi="Tahoma" w:cs="Tahoma"/>
          <w:sz w:val="24"/>
          <w:szCs w:val="24"/>
        </w:rPr>
        <w:t>recognising signals and techniques to alleviate concern.</w:t>
      </w:r>
      <w:r w:rsidR="00EB57B9">
        <w:rPr>
          <w:rFonts w:ascii="Tahoma" w:hAnsi="Tahoma" w:cs="Tahoma"/>
          <w:sz w:val="24"/>
          <w:szCs w:val="24"/>
        </w:rPr>
        <w:t xml:space="preserve"> </w:t>
      </w:r>
    </w:p>
    <w:p w14:paraId="3CDFB1D8" w14:textId="77777777" w:rsidR="00E217BE" w:rsidRDefault="00E217BE" w:rsidP="008A3A4C">
      <w:pPr>
        <w:jc w:val="both"/>
        <w:rPr>
          <w:rFonts w:ascii="Tahoma" w:hAnsi="Tahoma" w:cs="Tahoma"/>
          <w:sz w:val="24"/>
          <w:szCs w:val="24"/>
        </w:rPr>
      </w:pPr>
      <w:r>
        <w:rPr>
          <w:rFonts w:ascii="Tahoma" w:hAnsi="Tahoma" w:cs="Tahoma"/>
          <w:sz w:val="24"/>
          <w:szCs w:val="24"/>
        </w:rPr>
        <w:t xml:space="preserve">A schema is a pattern of behaviour that children demonstrate on everything around them, Arnold (2001). If a child is recognised by their key worker as demonstrating schema behaviour, this can be incorporated into planning for that individual. For example, if a child is observed to be filling containers and transporting, more resources can be provided to support this behaviour, resulting in the child feeling </w:t>
      </w:r>
      <w:r w:rsidR="00DC48B1">
        <w:rPr>
          <w:rFonts w:ascii="Tahoma" w:hAnsi="Tahoma" w:cs="Tahoma"/>
          <w:sz w:val="24"/>
          <w:szCs w:val="24"/>
        </w:rPr>
        <w:t>more</w:t>
      </w:r>
      <w:r>
        <w:rPr>
          <w:rFonts w:ascii="Tahoma" w:hAnsi="Tahoma" w:cs="Tahoma"/>
          <w:sz w:val="24"/>
          <w:szCs w:val="24"/>
        </w:rPr>
        <w:t xml:space="preserve"> comfortable. </w:t>
      </w:r>
    </w:p>
    <w:p w14:paraId="6CB67BA4" w14:textId="77777777" w:rsidR="00611086" w:rsidRDefault="00EF789C" w:rsidP="008A3A4C">
      <w:pPr>
        <w:jc w:val="both"/>
        <w:rPr>
          <w:rFonts w:ascii="Tahoma" w:hAnsi="Tahoma" w:cs="Tahoma"/>
          <w:sz w:val="24"/>
          <w:szCs w:val="24"/>
        </w:rPr>
      </w:pPr>
      <w:r>
        <w:rPr>
          <w:rFonts w:ascii="Tahoma" w:hAnsi="Tahoma" w:cs="Tahoma"/>
          <w:sz w:val="24"/>
          <w:szCs w:val="24"/>
        </w:rPr>
        <w:t>Observations</w:t>
      </w:r>
      <w:r w:rsidR="00611086">
        <w:rPr>
          <w:rFonts w:ascii="Tahoma" w:hAnsi="Tahoma" w:cs="Tahoma"/>
          <w:sz w:val="24"/>
          <w:szCs w:val="24"/>
        </w:rPr>
        <w:t xml:space="preserve"> will be </w:t>
      </w:r>
      <w:r>
        <w:rPr>
          <w:rFonts w:ascii="Tahoma" w:hAnsi="Tahoma" w:cs="Tahoma"/>
          <w:sz w:val="24"/>
          <w:szCs w:val="24"/>
        </w:rPr>
        <w:t>undertaken on</w:t>
      </w:r>
      <w:r w:rsidR="00611086">
        <w:rPr>
          <w:rFonts w:ascii="Tahoma" w:hAnsi="Tahoma" w:cs="Tahoma"/>
          <w:sz w:val="24"/>
          <w:szCs w:val="24"/>
        </w:rPr>
        <w:t xml:space="preserve"> a regular bases to allow the key worker to best plan for the needs of the child. These may be formal or informal </w:t>
      </w:r>
      <w:r>
        <w:rPr>
          <w:rFonts w:ascii="Tahoma" w:hAnsi="Tahoma" w:cs="Tahoma"/>
          <w:sz w:val="24"/>
          <w:szCs w:val="24"/>
        </w:rPr>
        <w:t>observations,</w:t>
      </w:r>
      <w:r w:rsidR="00611086">
        <w:rPr>
          <w:rFonts w:ascii="Tahoma" w:hAnsi="Tahoma" w:cs="Tahoma"/>
          <w:sz w:val="24"/>
          <w:szCs w:val="24"/>
        </w:rPr>
        <w:t xml:space="preserve"> but they will provide evidence</w:t>
      </w:r>
      <w:r>
        <w:rPr>
          <w:rFonts w:ascii="Tahoma" w:hAnsi="Tahoma" w:cs="Tahoma"/>
          <w:sz w:val="24"/>
          <w:szCs w:val="24"/>
        </w:rPr>
        <w:t xml:space="preserve"> of what the individual will benefit from having access to. Monitoring and evaluating of the activities is an ongoing process, again, this ensures that the activities on offer are benefiting the children. </w:t>
      </w:r>
      <w:r w:rsidR="00611086">
        <w:rPr>
          <w:rFonts w:ascii="Tahoma" w:hAnsi="Tahoma" w:cs="Tahoma"/>
          <w:sz w:val="24"/>
          <w:szCs w:val="24"/>
        </w:rPr>
        <w:t xml:space="preserve"> </w:t>
      </w:r>
    </w:p>
    <w:p w14:paraId="2FB22A0E" w14:textId="77777777" w:rsidR="0056476A" w:rsidRPr="00EC38C7" w:rsidRDefault="00C002CB" w:rsidP="008A3A4C">
      <w:pPr>
        <w:jc w:val="both"/>
        <w:rPr>
          <w:rFonts w:ascii="Tahoma" w:hAnsi="Tahoma" w:cs="Tahoma"/>
          <w:sz w:val="24"/>
          <w:szCs w:val="24"/>
        </w:rPr>
      </w:pPr>
      <w:r>
        <w:rPr>
          <w:rFonts w:ascii="Tahoma" w:hAnsi="Tahoma" w:cs="Tahoma"/>
          <w:sz w:val="24"/>
          <w:szCs w:val="24"/>
        </w:rPr>
        <w:t xml:space="preserve">It is important to bet the balance of stimulation right to promote brain development. Keenan, Evans and Crowley (2016) believe that whilst children benefit from an enriched and stimulating environment, overstimulation can have a negative effect. Harvard University, (2018) believe that children benefit from a ‘serve and return’ like interaction, stating that it promotes brain development. The interaction between a caregiver and a child, responding to a child’s cry or talking in a </w:t>
      </w:r>
      <w:r w:rsidR="00290B23">
        <w:rPr>
          <w:rFonts w:ascii="Tahoma" w:hAnsi="Tahoma" w:cs="Tahoma"/>
          <w:sz w:val="24"/>
          <w:szCs w:val="24"/>
        </w:rPr>
        <w:t>high-pitched</w:t>
      </w:r>
      <w:r>
        <w:rPr>
          <w:rFonts w:ascii="Tahoma" w:hAnsi="Tahoma" w:cs="Tahoma"/>
          <w:sz w:val="24"/>
          <w:szCs w:val="24"/>
        </w:rPr>
        <w:t xml:space="preserve"> voice in res</w:t>
      </w:r>
      <w:r w:rsidR="00290B23">
        <w:rPr>
          <w:rFonts w:ascii="Tahoma" w:hAnsi="Tahoma" w:cs="Tahoma"/>
          <w:sz w:val="24"/>
          <w:szCs w:val="24"/>
        </w:rPr>
        <w:t>p</w:t>
      </w:r>
      <w:r>
        <w:rPr>
          <w:rFonts w:ascii="Tahoma" w:hAnsi="Tahoma" w:cs="Tahoma"/>
          <w:sz w:val="24"/>
          <w:szCs w:val="24"/>
        </w:rPr>
        <w:t>onse to a smile,</w:t>
      </w:r>
      <w:r w:rsidR="00290B23">
        <w:rPr>
          <w:rFonts w:ascii="Tahoma" w:hAnsi="Tahoma" w:cs="Tahoma"/>
          <w:sz w:val="24"/>
          <w:szCs w:val="24"/>
        </w:rPr>
        <w:t xml:space="preserve"> can be compared to a game of table tennis. “When caregivers are sensitive and responsive to a young child’s signals and needs, they provide an environment rich in serve and return experiences” (Harvard University, 2018).</w:t>
      </w:r>
      <w:r>
        <w:rPr>
          <w:rFonts w:ascii="Tahoma" w:hAnsi="Tahoma" w:cs="Tahoma"/>
          <w:sz w:val="24"/>
          <w:szCs w:val="24"/>
        </w:rPr>
        <w:t xml:space="preserve">  </w:t>
      </w:r>
    </w:p>
    <w:p w14:paraId="61042F14" w14:textId="77777777" w:rsidR="000F7D5B" w:rsidRDefault="000F7D5B" w:rsidP="000F7D5B">
      <w:pPr>
        <w:rPr>
          <w:rFonts w:ascii="Tahoma" w:hAnsi="Tahoma" w:cs="Tahoma"/>
          <w:sz w:val="28"/>
          <w:szCs w:val="28"/>
        </w:rPr>
      </w:pPr>
    </w:p>
    <w:p w14:paraId="788F03DB" w14:textId="77777777" w:rsidR="00EF789C" w:rsidRDefault="00EF789C" w:rsidP="000F7D5B">
      <w:pPr>
        <w:rPr>
          <w:rFonts w:ascii="Tahoma" w:hAnsi="Tahoma" w:cs="Tahoma"/>
          <w:sz w:val="28"/>
          <w:szCs w:val="28"/>
        </w:rPr>
      </w:pPr>
    </w:p>
    <w:p w14:paraId="2193D07C" w14:textId="77777777" w:rsidR="00EF789C" w:rsidRDefault="00EF789C" w:rsidP="000F7D5B">
      <w:pPr>
        <w:rPr>
          <w:rFonts w:ascii="Tahoma" w:hAnsi="Tahoma" w:cs="Tahoma"/>
          <w:sz w:val="28"/>
          <w:szCs w:val="28"/>
        </w:rPr>
      </w:pPr>
    </w:p>
    <w:p w14:paraId="3EB1FC7D" w14:textId="77777777" w:rsidR="00EF789C" w:rsidRDefault="00EF789C" w:rsidP="000F7D5B">
      <w:pPr>
        <w:rPr>
          <w:rFonts w:ascii="Tahoma" w:hAnsi="Tahoma" w:cs="Tahoma"/>
          <w:sz w:val="28"/>
          <w:szCs w:val="28"/>
        </w:rPr>
      </w:pPr>
    </w:p>
    <w:p w14:paraId="4D302046" w14:textId="77777777" w:rsidR="00EF789C" w:rsidRDefault="00EF789C" w:rsidP="000F7D5B">
      <w:pPr>
        <w:rPr>
          <w:rFonts w:ascii="Tahoma" w:hAnsi="Tahoma" w:cs="Tahoma"/>
          <w:sz w:val="28"/>
          <w:szCs w:val="28"/>
        </w:rPr>
      </w:pPr>
    </w:p>
    <w:p w14:paraId="4A53079A" w14:textId="77777777" w:rsidR="00EF789C" w:rsidRDefault="00EF789C" w:rsidP="000F7D5B">
      <w:pPr>
        <w:rPr>
          <w:rFonts w:ascii="Tahoma" w:hAnsi="Tahoma" w:cs="Tahoma"/>
          <w:sz w:val="28"/>
          <w:szCs w:val="28"/>
        </w:rPr>
      </w:pPr>
    </w:p>
    <w:p w14:paraId="6E57878B" w14:textId="77777777" w:rsidR="00EF789C" w:rsidRDefault="00EF789C" w:rsidP="000F7D5B">
      <w:pPr>
        <w:rPr>
          <w:rFonts w:ascii="Tahoma" w:hAnsi="Tahoma" w:cs="Tahoma"/>
          <w:sz w:val="28"/>
          <w:szCs w:val="28"/>
        </w:rPr>
      </w:pPr>
    </w:p>
    <w:p w14:paraId="2EF7CF37" w14:textId="77777777" w:rsidR="00EF789C" w:rsidRDefault="00EF789C" w:rsidP="000F7D5B">
      <w:pPr>
        <w:rPr>
          <w:rFonts w:ascii="Tahoma" w:hAnsi="Tahoma" w:cs="Tahoma"/>
          <w:sz w:val="28"/>
          <w:szCs w:val="28"/>
        </w:rPr>
      </w:pPr>
    </w:p>
    <w:p w14:paraId="73D54439" w14:textId="77777777" w:rsidR="00EF789C" w:rsidRDefault="00EF789C" w:rsidP="000F7D5B">
      <w:pPr>
        <w:rPr>
          <w:rFonts w:ascii="Tahoma" w:hAnsi="Tahoma" w:cs="Tahoma"/>
          <w:sz w:val="28"/>
          <w:szCs w:val="28"/>
        </w:rPr>
      </w:pPr>
    </w:p>
    <w:p w14:paraId="57A73757" w14:textId="77777777" w:rsidR="00EF789C" w:rsidRDefault="00EF789C" w:rsidP="000F7D5B">
      <w:pPr>
        <w:rPr>
          <w:rFonts w:ascii="Tahoma" w:hAnsi="Tahoma" w:cs="Tahoma"/>
          <w:sz w:val="28"/>
          <w:szCs w:val="28"/>
        </w:rPr>
      </w:pPr>
    </w:p>
    <w:p w14:paraId="4502EF87" w14:textId="77777777" w:rsidR="00EF789C" w:rsidRDefault="00EF789C" w:rsidP="000F7D5B">
      <w:pPr>
        <w:rPr>
          <w:rFonts w:ascii="Tahoma" w:hAnsi="Tahoma" w:cs="Tahoma"/>
          <w:sz w:val="28"/>
          <w:szCs w:val="28"/>
        </w:rPr>
      </w:pPr>
    </w:p>
    <w:p w14:paraId="1CABEF9A" w14:textId="77777777" w:rsidR="00EF789C" w:rsidRDefault="00EF789C" w:rsidP="000F7D5B">
      <w:pPr>
        <w:rPr>
          <w:rFonts w:ascii="Tahoma" w:hAnsi="Tahoma" w:cs="Tahoma"/>
          <w:sz w:val="28"/>
          <w:szCs w:val="28"/>
        </w:rPr>
      </w:pPr>
    </w:p>
    <w:p w14:paraId="0B13AD75" w14:textId="77777777" w:rsidR="00EF789C" w:rsidRDefault="00EF789C" w:rsidP="000F7D5B">
      <w:pPr>
        <w:rPr>
          <w:rFonts w:ascii="Tahoma" w:hAnsi="Tahoma" w:cs="Tahoma"/>
          <w:sz w:val="28"/>
          <w:szCs w:val="28"/>
        </w:rPr>
      </w:pPr>
    </w:p>
    <w:p w14:paraId="0CF21210" w14:textId="77777777" w:rsidR="00EF789C" w:rsidRDefault="00EF789C" w:rsidP="000F7D5B">
      <w:pPr>
        <w:rPr>
          <w:rFonts w:ascii="Tahoma" w:hAnsi="Tahoma" w:cs="Tahoma"/>
          <w:sz w:val="28"/>
          <w:szCs w:val="28"/>
        </w:rPr>
      </w:pPr>
    </w:p>
    <w:p w14:paraId="3DAB97E6" w14:textId="77777777" w:rsidR="00EF789C" w:rsidRDefault="00EF789C" w:rsidP="000F7D5B">
      <w:pPr>
        <w:rPr>
          <w:rFonts w:ascii="Tahoma" w:hAnsi="Tahoma" w:cs="Tahoma"/>
          <w:sz w:val="28"/>
          <w:szCs w:val="28"/>
        </w:rPr>
      </w:pPr>
    </w:p>
    <w:p w14:paraId="7AEF3335" w14:textId="77777777" w:rsidR="00EF789C" w:rsidRDefault="00EF789C" w:rsidP="000F7D5B">
      <w:pPr>
        <w:rPr>
          <w:rFonts w:ascii="Tahoma" w:hAnsi="Tahoma" w:cs="Tahoma"/>
          <w:sz w:val="28"/>
          <w:szCs w:val="28"/>
        </w:rPr>
      </w:pPr>
    </w:p>
    <w:p w14:paraId="458C8498" w14:textId="77777777" w:rsidR="00EF789C" w:rsidRDefault="00EF789C" w:rsidP="000F7D5B">
      <w:pPr>
        <w:rPr>
          <w:rFonts w:ascii="Tahoma" w:hAnsi="Tahoma" w:cs="Tahoma"/>
          <w:sz w:val="28"/>
          <w:szCs w:val="28"/>
        </w:rPr>
      </w:pPr>
    </w:p>
    <w:p w14:paraId="3AC79D4D" w14:textId="77777777" w:rsidR="00EF789C" w:rsidRDefault="00EF789C" w:rsidP="000F7D5B">
      <w:pPr>
        <w:rPr>
          <w:rFonts w:ascii="Tahoma" w:hAnsi="Tahoma" w:cs="Tahoma"/>
          <w:sz w:val="28"/>
          <w:szCs w:val="28"/>
        </w:rPr>
      </w:pPr>
    </w:p>
    <w:p w14:paraId="16EA63E6" w14:textId="77777777" w:rsidR="00EF789C" w:rsidRDefault="00EF789C" w:rsidP="000F7D5B">
      <w:pPr>
        <w:rPr>
          <w:rFonts w:ascii="Tahoma" w:hAnsi="Tahoma" w:cs="Tahoma"/>
          <w:sz w:val="28"/>
          <w:szCs w:val="28"/>
        </w:rPr>
      </w:pPr>
    </w:p>
    <w:p w14:paraId="390728A0" w14:textId="77777777" w:rsidR="00EF789C" w:rsidRDefault="00DC48B1" w:rsidP="000F7D5B">
      <w:pPr>
        <w:rPr>
          <w:rFonts w:ascii="Tahoma" w:hAnsi="Tahoma" w:cs="Tahoma"/>
          <w:sz w:val="28"/>
          <w:szCs w:val="28"/>
        </w:rPr>
      </w:pPr>
      <w:r>
        <w:rPr>
          <w:rFonts w:ascii="Tahoma" w:hAnsi="Tahoma" w:cs="Tahoma"/>
          <w:b/>
          <w:noProof/>
          <w:sz w:val="52"/>
          <w:szCs w:val="52"/>
        </w:rPr>
        <mc:AlternateContent>
          <mc:Choice Requires="wpg">
            <w:drawing>
              <wp:anchor distT="0" distB="0" distL="114300" distR="114300" simplePos="0" relativeHeight="251692032" behindDoc="0" locked="0" layoutInCell="1" allowOverlap="1" wp14:anchorId="630B17DD" wp14:editId="3B9F7644">
                <wp:simplePos x="0" y="0"/>
                <wp:positionH relativeFrom="margin">
                  <wp:align>center</wp:align>
                </wp:positionH>
                <wp:positionV relativeFrom="paragraph">
                  <wp:posOffset>940</wp:posOffset>
                </wp:positionV>
                <wp:extent cx="6362700" cy="771525"/>
                <wp:effectExtent l="0" t="0" r="0" b="9525"/>
                <wp:wrapNone/>
                <wp:docPr id="27" name="Group 27"/>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28" name="Arrow: Pentagon 28"/>
                        <wps:cNvSpPr/>
                        <wps:spPr>
                          <a:xfrm>
                            <a:off x="0" y="0"/>
                            <a:ext cx="6362700" cy="771525"/>
                          </a:xfrm>
                          <a:prstGeom prst="homePlate">
                            <a:avLst/>
                          </a:prstGeom>
                          <a:solidFill>
                            <a:srgbClr val="99FF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
                        <wps:cNvSpPr txBox="1">
                          <a:spLocks noChangeArrowheads="1"/>
                        </wps:cNvSpPr>
                        <wps:spPr bwMode="auto">
                          <a:xfrm>
                            <a:off x="171450" y="152400"/>
                            <a:ext cx="4962525" cy="499745"/>
                          </a:xfrm>
                          <a:prstGeom prst="rect">
                            <a:avLst/>
                          </a:prstGeom>
                          <a:solidFill>
                            <a:srgbClr val="99FF99"/>
                          </a:solidFill>
                          <a:ln w="9525">
                            <a:noFill/>
                            <a:miter lim="800000"/>
                            <a:headEnd/>
                            <a:tailEnd/>
                          </a:ln>
                        </wps:spPr>
                        <wps:txbx>
                          <w:txbxContent>
                            <w:p w14:paraId="5B251E42" w14:textId="77777777" w:rsidR="006343E8" w:rsidRPr="00234F9E" w:rsidRDefault="006343E8" w:rsidP="001E4C5F">
                              <w:pPr>
                                <w:rPr>
                                  <w:rFonts w:ascii="Tahoma" w:hAnsi="Tahoma" w:cs="Tahoma"/>
                                  <w:sz w:val="36"/>
                                  <w:szCs w:val="36"/>
                                </w:rPr>
                              </w:pPr>
                              <w:r>
                                <w:rPr>
                                  <w:rFonts w:ascii="Tahoma" w:hAnsi="Tahoma" w:cs="Tahoma"/>
                                  <w:sz w:val="36"/>
                                  <w:szCs w:val="36"/>
                                </w:rPr>
                                <w:t>Environment</w:t>
                              </w:r>
                            </w:p>
                          </w:txbxContent>
                        </wps:txbx>
                        <wps:bodyPr rot="0" vert="horz" wrap="square" lIns="91440" tIns="45720" rIns="91440" bIns="45720" anchor="t" anchorCtr="0">
                          <a:spAutoFit/>
                        </wps:bodyPr>
                      </wps:wsp>
                    </wpg:wgp>
                  </a:graphicData>
                </a:graphic>
              </wp:anchor>
            </w:drawing>
          </mc:Choice>
          <mc:Fallback>
            <w:pict>
              <v:group w14:anchorId="339D0A14" id="Group 27" o:spid="_x0000_s1053" style="position:absolute;margin-left:0;margin-top:.05pt;width:501pt;height:60.75pt;z-index:251692032;mso-position-horizontal:center;mso-position-horizontal-relative:margin"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">
                <v:shape id="Arrow: Pentagon 28" o:spid="_x0000_s1054"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" adj="20290" fillcolor="#9f9" stroked="f" strokeweight="1pt"/>
                <v:shape id="_x0000_s1055" type="#_x0000_t202" style="position:absolute;left:1714;top:1524;width:49625;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" fillcolor="#9f9" stroked="f">
                  <v:textbox style="mso-fit-shape-to-text:t">
                    <w:txbxContent>
                      <w:p w:rsidR="006343E8" w:rsidRPr="00234F9E" w:rsidRDefault="006343E8" w:rsidP="001E4C5F">
                        <w:pPr>
                          <w:rPr>
                            <w:rFonts w:ascii="Tahoma" w:hAnsi="Tahoma" w:cs="Tahoma"/>
                            <w:sz w:val="36"/>
                            <w:szCs w:val="36"/>
                          </w:rPr>
                        </w:pPr>
                        <w:r>
                          <w:rPr>
                            <w:rFonts w:ascii="Tahoma" w:hAnsi="Tahoma" w:cs="Tahoma"/>
                            <w:sz w:val="36"/>
                            <w:szCs w:val="36"/>
                          </w:rPr>
                          <w:t>Environment</w:t>
                        </w:r>
                      </w:p>
                    </w:txbxContent>
                  </v:textbox>
                </v:shape>
                <w10:wrap anchorx="margin"/>
              </v:group>
            </w:pict>
          </mc:Fallback>
        </mc:AlternateContent>
      </w:r>
    </w:p>
    <w:p w14:paraId="62AE5332" w14:textId="77777777" w:rsidR="00EF789C" w:rsidRDefault="00EF789C" w:rsidP="000F7D5B">
      <w:pPr>
        <w:rPr>
          <w:rFonts w:ascii="Tahoma" w:hAnsi="Tahoma" w:cs="Tahoma"/>
          <w:sz w:val="28"/>
          <w:szCs w:val="28"/>
        </w:rPr>
      </w:pPr>
    </w:p>
    <w:p w14:paraId="54BA9388" w14:textId="77777777" w:rsidR="00EF789C" w:rsidRDefault="00EF789C" w:rsidP="000F7D5B">
      <w:pPr>
        <w:rPr>
          <w:rFonts w:ascii="Tahoma" w:hAnsi="Tahoma" w:cs="Tahoma"/>
          <w:sz w:val="28"/>
          <w:szCs w:val="28"/>
        </w:rPr>
      </w:pPr>
    </w:p>
    <w:p w14:paraId="14BAB79A" w14:textId="77777777" w:rsidR="000F7D5B" w:rsidRPr="000238ED" w:rsidRDefault="000238ED" w:rsidP="008A3A4C">
      <w:pPr>
        <w:jc w:val="both"/>
        <w:rPr>
          <w:rFonts w:ascii="Tahoma" w:hAnsi="Tahoma" w:cs="Tahoma"/>
          <w:sz w:val="20"/>
          <w:szCs w:val="20"/>
        </w:rPr>
      </w:pPr>
      <w:r>
        <w:rPr>
          <w:rFonts w:ascii="Tahoma" w:hAnsi="Tahoma" w:cs="Tahoma"/>
          <w:sz w:val="24"/>
          <w:szCs w:val="24"/>
        </w:rPr>
        <w:t xml:space="preserve">During transitions, the learning environment plays a vital role in supporting a child’s needs. </w:t>
      </w:r>
    </w:p>
    <w:p w14:paraId="5A2257B3" w14:textId="77777777" w:rsidR="000F7D5B" w:rsidRPr="00D053AA" w:rsidRDefault="000F7D5B" w:rsidP="008A3A4C">
      <w:pPr>
        <w:jc w:val="both"/>
        <w:rPr>
          <w:rFonts w:ascii="Tahoma" w:hAnsi="Tahoma" w:cs="Tahoma"/>
          <w:sz w:val="24"/>
          <w:szCs w:val="24"/>
        </w:rPr>
      </w:pPr>
      <w:r w:rsidRPr="00D053AA">
        <w:rPr>
          <w:rFonts w:ascii="Tahoma" w:hAnsi="Tahoma" w:cs="Tahoma"/>
          <w:sz w:val="24"/>
          <w:szCs w:val="24"/>
        </w:rPr>
        <w:t xml:space="preserve">Vygotsky believed that children are active in exploring their social environments and that this enables them to be active in their own development. Vygotsky’s theory </w:t>
      </w:r>
      <w:r w:rsidR="00457721">
        <w:rPr>
          <w:rFonts w:ascii="Tahoma" w:hAnsi="Tahoma" w:cs="Tahoma"/>
          <w:sz w:val="24"/>
          <w:szCs w:val="24"/>
        </w:rPr>
        <w:t xml:space="preserve">(1962) </w:t>
      </w:r>
      <w:r w:rsidRPr="00D053AA">
        <w:rPr>
          <w:rFonts w:ascii="Tahoma" w:hAnsi="Tahoma" w:cs="Tahoma"/>
          <w:sz w:val="24"/>
          <w:szCs w:val="24"/>
        </w:rPr>
        <w:t>largely surrounded his thinking that children are born with a set of abilities, but those abilities could not be fully developed without social interaction. It is only through this social interaction with other more skilled and intelligent individuals that children can develop their skills, Keenan, Evans and Crowley (2016). Vygotsky believed that language played a significant part of cognitive development.</w:t>
      </w:r>
    </w:p>
    <w:p w14:paraId="728B562D" w14:textId="77777777" w:rsidR="000F7D5B" w:rsidRPr="00D053AA" w:rsidRDefault="000F7D5B" w:rsidP="008A3A4C">
      <w:pPr>
        <w:jc w:val="both"/>
        <w:rPr>
          <w:rFonts w:ascii="Tahoma" w:hAnsi="Tahoma" w:cs="Tahoma"/>
          <w:sz w:val="24"/>
          <w:szCs w:val="24"/>
        </w:rPr>
      </w:pPr>
      <w:r w:rsidRPr="00D053AA">
        <w:rPr>
          <w:rFonts w:ascii="Tahoma" w:hAnsi="Tahoma" w:cs="Tahoma"/>
          <w:sz w:val="24"/>
          <w:szCs w:val="24"/>
        </w:rPr>
        <w:t>Vygotsky was responsible for the birth of the Zone of Proximal Development (ZPD). This is the theory that demonstrates the interaction between experienced or more able individuals and less experienced individuals. This technique is often referred to as scaffolding in early years.</w:t>
      </w:r>
    </w:p>
    <w:p w14:paraId="6675E89E" w14:textId="77777777" w:rsidR="000F7D5B" w:rsidRDefault="000F7D5B" w:rsidP="000F7D5B">
      <w:pPr>
        <w:rPr>
          <w:rFonts w:ascii="Tahoma" w:hAnsi="Tahoma" w:cs="Tahoma"/>
          <w:sz w:val="28"/>
          <w:szCs w:val="28"/>
        </w:rPr>
      </w:pPr>
    </w:p>
    <w:p w14:paraId="5469E15F" w14:textId="77777777" w:rsidR="000F7D5B" w:rsidRDefault="00943B4E" w:rsidP="000F7D5B">
      <w:pPr>
        <w:rPr>
          <w:rFonts w:ascii="Tahoma" w:hAnsi="Tahoma" w:cs="Tahoma"/>
          <w:sz w:val="28"/>
          <w:szCs w:val="28"/>
        </w:rPr>
      </w:pPr>
      <w:r>
        <w:rPr>
          <w:rFonts w:ascii="Tahoma" w:hAnsi="Tahoma" w:cs="Tahoma"/>
          <w:noProof/>
          <w:sz w:val="28"/>
          <w:szCs w:val="28"/>
        </w:rPr>
        <mc:AlternateContent>
          <mc:Choice Requires="wps">
            <w:drawing>
              <wp:anchor distT="0" distB="0" distL="114300" distR="114300" simplePos="0" relativeHeight="251799552" behindDoc="0" locked="0" layoutInCell="1" allowOverlap="1" wp14:anchorId="6F88E7A4" wp14:editId="722B6FB8">
                <wp:simplePos x="0" y="0"/>
                <wp:positionH relativeFrom="column">
                  <wp:posOffset>3935730</wp:posOffset>
                </wp:positionH>
                <wp:positionV relativeFrom="paragraph">
                  <wp:posOffset>493090</wp:posOffset>
                </wp:positionV>
                <wp:extent cx="276225" cy="161925"/>
                <wp:effectExtent l="0" t="19050" r="47625" b="47625"/>
                <wp:wrapNone/>
                <wp:docPr id="261" name="Arrow: Right 261"/>
                <wp:cNvGraphicFramePr/>
                <a:graphic xmlns:a="http://schemas.openxmlformats.org/drawingml/2006/main">
                  <a:graphicData uri="http://schemas.microsoft.com/office/word/2010/wordprocessingShape">
                    <wps:wsp>
                      <wps:cNvSpPr/>
                      <wps:spPr>
                        <a:xfrm>
                          <a:off x="0" y="0"/>
                          <a:ext cx="276225" cy="161925"/>
                        </a:xfrm>
                        <a:prstGeom prst="rightArrow">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236B81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1" o:spid="_x0000_s1026" type="#_x0000_t13" style="position:absolute;margin-left:309.9pt;margin-top:38.85pt;width:21.75pt;height:12.7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" adj="15269" fillcolor="windowText" strokecolor="windowText" strokeweight="1pt"/>
            </w:pict>
          </mc:Fallback>
        </mc:AlternateContent>
      </w:r>
      <w:r>
        <w:rPr>
          <w:rFonts w:ascii="Tahoma" w:hAnsi="Tahoma" w:cs="Tahoma"/>
          <w:noProof/>
          <w:sz w:val="28"/>
          <w:szCs w:val="28"/>
        </w:rPr>
        <mc:AlternateContent>
          <mc:Choice Requires="wps">
            <w:drawing>
              <wp:anchor distT="0" distB="0" distL="114300" distR="114300" simplePos="0" relativeHeight="251798528" behindDoc="0" locked="0" layoutInCell="1" allowOverlap="1" wp14:anchorId="0769CA7A" wp14:editId="00895BB4">
                <wp:simplePos x="0" y="0"/>
                <wp:positionH relativeFrom="column">
                  <wp:posOffset>1490345</wp:posOffset>
                </wp:positionH>
                <wp:positionV relativeFrom="paragraph">
                  <wp:posOffset>482270</wp:posOffset>
                </wp:positionV>
                <wp:extent cx="276225" cy="161925"/>
                <wp:effectExtent l="0" t="19050" r="47625" b="47625"/>
                <wp:wrapNone/>
                <wp:docPr id="262" name="Arrow: Right 262"/>
                <wp:cNvGraphicFramePr/>
                <a:graphic xmlns:a="http://schemas.openxmlformats.org/drawingml/2006/main">
                  <a:graphicData uri="http://schemas.microsoft.com/office/word/2010/wordprocessingShape">
                    <wps:wsp>
                      <wps:cNvSpPr/>
                      <wps:spPr>
                        <a:xfrm>
                          <a:off x="0" y="0"/>
                          <a:ext cx="276225" cy="161925"/>
                        </a:xfrm>
                        <a:prstGeom prst="rightArrow">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6FFCCA" id="Arrow: Right 262" o:spid="_x0000_s1026" type="#_x0000_t13" style="position:absolute;margin-left:117.35pt;margin-top:37.95pt;width:21.75pt;height:12.7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" adj="15269" fillcolor="windowText" strokecolor="windowText" strokeweight="1pt"/>
            </w:pict>
          </mc:Fallback>
        </mc:AlternateContent>
      </w:r>
      <w:r w:rsidR="000F7D5B" w:rsidRPr="00F94F27">
        <w:rPr>
          <w:rFonts w:ascii="Tahoma" w:hAnsi="Tahoma" w:cs="Tahoma"/>
          <w:noProof/>
          <w:sz w:val="28"/>
          <w:szCs w:val="28"/>
        </w:rPr>
        <mc:AlternateContent>
          <mc:Choice Requires="wps">
            <w:drawing>
              <wp:anchor distT="45720" distB="45720" distL="114300" distR="114300" simplePos="0" relativeHeight="251795456" behindDoc="0" locked="0" layoutInCell="1" allowOverlap="1" wp14:anchorId="308FB067" wp14:editId="136F391D">
                <wp:simplePos x="0" y="0"/>
                <wp:positionH relativeFrom="column">
                  <wp:posOffset>4163111</wp:posOffset>
                </wp:positionH>
                <wp:positionV relativeFrom="paragraph">
                  <wp:posOffset>455345</wp:posOffset>
                </wp:positionV>
                <wp:extent cx="1323975" cy="1404620"/>
                <wp:effectExtent l="0" t="0" r="0" b="0"/>
                <wp:wrapSquare wrapText="bothSides"/>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404620"/>
                        </a:xfrm>
                        <a:prstGeom prst="rect">
                          <a:avLst/>
                        </a:prstGeom>
                        <a:noFill/>
                        <a:ln w="9525">
                          <a:noFill/>
                          <a:miter lim="800000"/>
                          <a:headEnd/>
                          <a:tailEnd/>
                        </a:ln>
                      </wps:spPr>
                      <wps:txbx>
                        <w:txbxContent>
                          <w:p w14:paraId="301CE8AE" w14:textId="77777777" w:rsidR="006343E8" w:rsidRPr="00F94F27" w:rsidRDefault="006343E8" w:rsidP="000F7D5B">
                            <w:pPr>
                              <w:jc w:val="center"/>
                              <w:rPr>
                                <w:b/>
                              </w:rPr>
                            </w:pPr>
                            <w:r w:rsidRPr="00F94F27">
                              <w:rPr>
                                <w:b/>
                              </w:rPr>
                              <w:t>What is not known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C5286F" id="_x0000_s1056" type="#_x0000_t202" style="position:absolute;margin-left:327.8pt;margin-top:35.85pt;width:104.25pt;height:110.6pt;z-index:251795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" filled="f" stroked="f">
                <v:textbox style="mso-fit-shape-to-text:t">
                  <w:txbxContent>
                    <w:p w:rsidR="006343E8" w:rsidRPr="00F94F27" w:rsidRDefault="006343E8" w:rsidP="000F7D5B">
                      <w:pPr>
                        <w:jc w:val="center"/>
                        <w:rPr>
                          <w:b/>
                        </w:rPr>
                      </w:pPr>
                      <w:r w:rsidRPr="00F94F27">
                        <w:rPr>
                          <w:b/>
                        </w:rPr>
                        <w:t>What is not known</w:t>
                      </w:r>
                    </w:p>
                  </w:txbxContent>
                </v:textbox>
                <w10:wrap type="square"/>
              </v:shape>
            </w:pict>
          </mc:Fallback>
        </mc:AlternateContent>
      </w:r>
      <w:r w:rsidR="000F7D5B">
        <w:rPr>
          <w:rFonts w:ascii="Tahoma" w:hAnsi="Tahoma" w:cs="Tahoma"/>
          <w:noProof/>
          <w:sz w:val="28"/>
          <w:szCs w:val="28"/>
        </w:rPr>
        <mc:AlternateContent>
          <mc:Choice Requires="wps">
            <w:drawing>
              <wp:anchor distT="0" distB="0" distL="114300" distR="114300" simplePos="0" relativeHeight="251794432" behindDoc="0" locked="0" layoutInCell="1" allowOverlap="1" wp14:anchorId="2CEEB669" wp14:editId="5CD8A40F">
                <wp:simplePos x="0" y="0"/>
                <wp:positionH relativeFrom="margin">
                  <wp:posOffset>4018534</wp:posOffset>
                </wp:positionH>
                <wp:positionV relativeFrom="paragraph">
                  <wp:posOffset>246634</wp:posOffset>
                </wp:positionV>
                <wp:extent cx="1504950" cy="666750"/>
                <wp:effectExtent l="0" t="0" r="19050" b="19050"/>
                <wp:wrapNone/>
                <wp:docPr id="257" name="Rectangle: Rounded Corners 257"/>
                <wp:cNvGraphicFramePr/>
                <a:graphic xmlns:a="http://schemas.openxmlformats.org/drawingml/2006/main">
                  <a:graphicData uri="http://schemas.microsoft.com/office/word/2010/wordprocessingShape">
                    <wps:wsp>
                      <wps:cNvSpPr/>
                      <wps:spPr>
                        <a:xfrm>
                          <a:off x="0" y="0"/>
                          <a:ext cx="1504950" cy="666750"/>
                        </a:xfrm>
                        <a:prstGeom prst="roundRect">
                          <a:avLst/>
                        </a:prstGeom>
                        <a:solidFill>
                          <a:srgbClr val="9933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950D4" id="Rectangle: Rounded Corners 257" o:spid="_x0000_s1026" style="position:absolute;margin-left:316.4pt;margin-top:19.4pt;width:118.5pt;height:52.5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" fillcolor="#93f" strokecolor="windowText" strokeweight="1pt">
                <v:stroke joinstyle="miter"/>
                <w10:wrap anchorx="margin"/>
              </v:roundrect>
            </w:pict>
          </mc:Fallback>
        </mc:AlternateContent>
      </w:r>
      <w:r w:rsidR="000F7D5B">
        <w:rPr>
          <w:rFonts w:ascii="Tahoma" w:hAnsi="Tahoma" w:cs="Tahoma"/>
          <w:noProof/>
          <w:sz w:val="28"/>
          <w:szCs w:val="28"/>
        </w:rPr>
        <mc:AlternateContent>
          <mc:Choice Requires="wps">
            <w:drawing>
              <wp:anchor distT="0" distB="0" distL="114300" distR="114300" simplePos="0" relativeHeight="251796480" behindDoc="0" locked="0" layoutInCell="1" allowOverlap="1" wp14:anchorId="7E1AC7B2" wp14:editId="646C03EE">
                <wp:simplePos x="0" y="0"/>
                <wp:positionH relativeFrom="margin">
                  <wp:posOffset>102718</wp:posOffset>
                </wp:positionH>
                <wp:positionV relativeFrom="paragraph">
                  <wp:posOffset>234899</wp:posOffset>
                </wp:positionV>
                <wp:extent cx="1504950" cy="666750"/>
                <wp:effectExtent l="0" t="0" r="19050" b="19050"/>
                <wp:wrapNone/>
                <wp:docPr id="258" name="Rectangle: Rounded Corners 258"/>
                <wp:cNvGraphicFramePr/>
                <a:graphic xmlns:a="http://schemas.openxmlformats.org/drawingml/2006/main">
                  <a:graphicData uri="http://schemas.microsoft.com/office/word/2010/wordprocessingShape">
                    <wps:wsp>
                      <wps:cNvSpPr/>
                      <wps:spPr>
                        <a:xfrm>
                          <a:off x="0" y="0"/>
                          <a:ext cx="1504950" cy="666750"/>
                        </a:xfrm>
                        <a:prstGeom prst="roundRect">
                          <a:avLst/>
                        </a:prstGeom>
                        <a:solidFill>
                          <a:srgbClr val="00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A810D" id="Rectangle: Rounded Corners 258" o:spid="_x0000_s1026" style="position:absolute;margin-left:8.1pt;margin-top:18.5pt;width:118.5pt;height:52.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" fillcolor="lime" strokecolor="windowText" strokeweight="1pt">
                <v:stroke joinstyle="miter"/>
                <w10:wrap anchorx="margin"/>
              </v:roundrect>
            </w:pict>
          </mc:Fallback>
        </mc:AlternateContent>
      </w:r>
      <w:r w:rsidR="000F7D5B" w:rsidRPr="00F94F27">
        <w:rPr>
          <w:rFonts w:ascii="Tahoma" w:hAnsi="Tahoma" w:cs="Tahoma"/>
          <w:noProof/>
          <w:sz w:val="28"/>
          <w:szCs w:val="28"/>
        </w:rPr>
        <mc:AlternateContent>
          <mc:Choice Requires="wps">
            <w:drawing>
              <wp:anchor distT="45720" distB="45720" distL="114300" distR="114300" simplePos="0" relativeHeight="251793408" behindDoc="0" locked="0" layoutInCell="1" allowOverlap="1" wp14:anchorId="1EDF9C80" wp14:editId="0383A894">
                <wp:simplePos x="0" y="0"/>
                <wp:positionH relativeFrom="margin">
                  <wp:align>center</wp:align>
                </wp:positionH>
                <wp:positionV relativeFrom="paragraph">
                  <wp:posOffset>124867</wp:posOffset>
                </wp:positionV>
                <wp:extent cx="2190750" cy="1036320"/>
                <wp:effectExtent l="0" t="0" r="0" b="0"/>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036320"/>
                        </a:xfrm>
                        <a:prstGeom prst="rect">
                          <a:avLst/>
                        </a:prstGeom>
                        <a:noFill/>
                        <a:ln w="9525">
                          <a:noFill/>
                          <a:miter lim="800000"/>
                          <a:headEnd/>
                          <a:tailEnd/>
                        </a:ln>
                      </wps:spPr>
                      <wps:txbx>
                        <w:txbxContent>
                          <w:p w14:paraId="729DA4F2" w14:textId="77777777" w:rsidR="006343E8" w:rsidRPr="00F94F27" w:rsidRDefault="006343E8" w:rsidP="000F7D5B">
                            <w:pPr>
                              <w:jc w:val="center"/>
                              <w:rPr>
                                <w:b/>
                                <w:sz w:val="24"/>
                                <w:szCs w:val="24"/>
                              </w:rPr>
                            </w:pPr>
                            <w:r w:rsidRPr="00F94F27">
                              <w:rPr>
                                <w:b/>
                                <w:sz w:val="24"/>
                                <w:szCs w:val="24"/>
                              </w:rPr>
                              <w:t>Zone of Proximal Development</w:t>
                            </w:r>
                          </w:p>
                          <w:p w14:paraId="24CDDFC3" w14:textId="77777777" w:rsidR="006343E8" w:rsidRPr="00F94F27" w:rsidRDefault="006343E8" w:rsidP="000F7D5B">
                            <w:pPr>
                              <w:jc w:val="center"/>
                              <w:rPr>
                                <w:b/>
                              </w:rPr>
                            </w:pPr>
                            <w:r w:rsidRPr="00F94F27">
                              <w:rPr>
                                <w:b/>
                              </w:rPr>
                              <w:t>Skills that can be learnt with guidance f</w:t>
                            </w:r>
                            <w:r w:rsidR="00943B4E">
                              <w:rPr>
                                <w:b/>
                              </w:rPr>
                              <w:t>ro</w:t>
                            </w:r>
                            <w:r w:rsidRPr="00F94F27">
                              <w:rPr>
                                <w:b/>
                              </w:rPr>
                              <w:t>m other, more knowledgeable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7170C" id="_x0000_s1057" type="#_x0000_t202" style="position:absolute;margin-left:0;margin-top:9.85pt;width:172.5pt;height:81.6pt;z-index:251793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" filled="f" stroked="f">
                <v:textbox>
                  <w:txbxContent>
                    <w:p w:rsidR="006343E8" w:rsidRPr="00F94F27" w:rsidRDefault="006343E8" w:rsidP="000F7D5B">
                      <w:pPr>
                        <w:jc w:val="center"/>
                        <w:rPr>
                          <w:b/>
                          <w:sz w:val="24"/>
                          <w:szCs w:val="24"/>
                        </w:rPr>
                      </w:pPr>
                      <w:r w:rsidRPr="00F94F27">
                        <w:rPr>
                          <w:b/>
                          <w:sz w:val="24"/>
                          <w:szCs w:val="24"/>
                        </w:rPr>
                        <w:t>Zone of Proximal Development</w:t>
                      </w:r>
                    </w:p>
                    <w:p w:rsidR="006343E8" w:rsidRPr="00F94F27" w:rsidRDefault="006343E8" w:rsidP="000F7D5B">
                      <w:pPr>
                        <w:jc w:val="center"/>
                        <w:rPr>
                          <w:b/>
                        </w:rPr>
                      </w:pPr>
                      <w:r w:rsidRPr="00F94F27">
                        <w:rPr>
                          <w:b/>
                        </w:rPr>
                        <w:t>Skills that can be learnt with guidance f</w:t>
                      </w:r>
                      <w:r w:rsidR="00943B4E">
                        <w:rPr>
                          <w:b/>
                        </w:rPr>
                        <w:t>ro</w:t>
                      </w:r>
                      <w:r w:rsidRPr="00F94F27">
                        <w:rPr>
                          <w:b/>
                        </w:rPr>
                        <w:t>m other, more knowledgeable individuals.</w:t>
                      </w:r>
                    </w:p>
                  </w:txbxContent>
                </v:textbox>
                <w10:wrap type="square" anchorx="margin"/>
              </v:shape>
            </w:pict>
          </mc:Fallback>
        </mc:AlternateContent>
      </w:r>
      <w:r w:rsidR="000F7D5B">
        <w:rPr>
          <w:rFonts w:ascii="Tahoma" w:hAnsi="Tahoma" w:cs="Tahoma"/>
          <w:noProof/>
          <w:sz w:val="28"/>
          <w:szCs w:val="28"/>
        </w:rPr>
        <mc:AlternateContent>
          <mc:Choice Requires="wps">
            <w:drawing>
              <wp:anchor distT="0" distB="0" distL="114300" distR="114300" simplePos="0" relativeHeight="251792384" behindDoc="0" locked="0" layoutInCell="1" allowOverlap="1" wp14:anchorId="6CE6F394" wp14:editId="731B6F58">
                <wp:simplePos x="0" y="0"/>
                <wp:positionH relativeFrom="margin">
                  <wp:align>center</wp:align>
                </wp:positionH>
                <wp:positionV relativeFrom="paragraph">
                  <wp:posOffset>6985</wp:posOffset>
                </wp:positionV>
                <wp:extent cx="2676525" cy="1162050"/>
                <wp:effectExtent l="0" t="0" r="28575" b="19050"/>
                <wp:wrapNone/>
                <wp:docPr id="260" name="Rectangle: Rounded Corners 260"/>
                <wp:cNvGraphicFramePr/>
                <a:graphic xmlns:a="http://schemas.openxmlformats.org/drawingml/2006/main">
                  <a:graphicData uri="http://schemas.microsoft.com/office/word/2010/wordprocessingShape">
                    <wps:wsp>
                      <wps:cNvSpPr/>
                      <wps:spPr>
                        <a:xfrm>
                          <a:off x="0" y="0"/>
                          <a:ext cx="2676525" cy="1162050"/>
                        </a:xfrm>
                        <a:prstGeom prst="roundRect">
                          <a:avLst/>
                        </a:prstGeom>
                        <a:solidFill>
                          <a:srgbClr val="00B0F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1D24D9" id="Rectangle: Rounded Corners 260" o:spid="_x0000_s1026" style="position:absolute;margin-left:0;margin-top:.55pt;width:210.75pt;height:91.5pt;z-index:25179238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" fillcolor="#00b0f0" strokecolor="windowText" strokeweight="1pt">
                <v:stroke joinstyle="miter"/>
                <w10:wrap anchorx="margin"/>
              </v:roundrect>
            </w:pict>
          </mc:Fallback>
        </mc:AlternateContent>
      </w:r>
    </w:p>
    <w:p w14:paraId="7CF7C988" w14:textId="77777777" w:rsidR="000F7D5B" w:rsidRPr="00E84D6A" w:rsidRDefault="000F7D5B" w:rsidP="000F7D5B">
      <w:pPr>
        <w:rPr>
          <w:rFonts w:ascii="Tahoma" w:hAnsi="Tahoma" w:cs="Tahoma"/>
          <w:sz w:val="28"/>
          <w:szCs w:val="28"/>
        </w:rPr>
      </w:pPr>
      <w:r w:rsidRPr="00F94F27">
        <w:rPr>
          <w:rFonts w:ascii="Tahoma" w:hAnsi="Tahoma" w:cs="Tahoma"/>
          <w:noProof/>
          <w:sz w:val="28"/>
          <w:szCs w:val="28"/>
        </w:rPr>
        <mc:AlternateContent>
          <mc:Choice Requires="wps">
            <w:drawing>
              <wp:anchor distT="45720" distB="45720" distL="114300" distR="114300" simplePos="0" relativeHeight="251797504" behindDoc="0" locked="0" layoutInCell="1" allowOverlap="1" wp14:anchorId="7E8B8976" wp14:editId="4A2575DE">
                <wp:simplePos x="0" y="0"/>
                <wp:positionH relativeFrom="column">
                  <wp:posOffset>222809</wp:posOffset>
                </wp:positionH>
                <wp:positionV relativeFrom="paragraph">
                  <wp:posOffset>34874</wp:posOffset>
                </wp:positionV>
                <wp:extent cx="1323975" cy="1404620"/>
                <wp:effectExtent l="0" t="0" r="0" b="0"/>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404620"/>
                        </a:xfrm>
                        <a:prstGeom prst="rect">
                          <a:avLst/>
                        </a:prstGeom>
                        <a:noFill/>
                        <a:ln w="9525">
                          <a:noFill/>
                          <a:miter lim="800000"/>
                          <a:headEnd/>
                          <a:tailEnd/>
                        </a:ln>
                      </wps:spPr>
                      <wps:txbx>
                        <w:txbxContent>
                          <w:p w14:paraId="78747325" w14:textId="77777777" w:rsidR="006343E8" w:rsidRPr="00F94F27" w:rsidRDefault="006343E8" w:rsidP="000F7D5B">
                            <w:pPr>
                              <w:jc w:val="center"/>
                              <w:rPr>
                                <w:b/>
                              </w:rPr>
                            </w:pPr>
                            <w:r w:rsidRPr="00F94F27">
                              <w:rPr>
                                <w:b/>
                              </w:rPr>
                              <w:t>What is</w:t>
                            </w:r>
                            <w:r>
                              <w:rPr>
                                <w:b/>
                              </w:rPr>
                              <w:t xml:space="preserve"> already</w:t>
                            </w:r>
                            <w:r w:rsidRPr="00F94F27">
                              <w:rPr>
                                <w:b/>
                              </w:rPr>
                              <w:t xml:space="preserve"> known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E4B3BF" id="_x0000_s1058" type="#_x0000_t202" style="position:absolute;margin-left:17.55pt;margin-top:2.75pt;width:104.25pt;height:110.6pt;z-index:251797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" filled="f" stroked="f">
                <v:textbox style="mso-fit-shape-to-text:t">
                  <w:txbxContent>
                    <w:p w:rsidR="006343E8" w:rsidRPr="00F94F27" w:rsidRDefault="006343E8" w:rsidP="000F7D5B">
                      <w:pPr>
                        <w:jc w:val="center"/>
                        <w:rPr>
                          <w:b/>
                        </w:rPr>
                      </w:pPr>
                      <w:r w:rsidRPr="00F94F27">
                        <w:rPr>
                          <w:b/>
                        </w:rPr>
                        <w:t>What is</w:t>
                      </w:r>
                      <w:r>
                        <w:rPr>
                          <w:b/>
                        </w:rPr>
                        <w:t xml:space="preserve"> already</w:t>
                      </w:r>
                      <w:r w:rsidRPr="00F94F27">
                        <w:rPr>
                          <w:b/>
                        </w:rPr>
                        <w:t xml:space="preserve"> known</w:t>
                      </w:r>
                    </w:p>
                  </w:txbxContent>
                </v:textbox>
                <w10:wrap type="square"/>
              </v:shape>
            </w:pict>
          </mc:Fallback>
        </mc:AlternateContent>
      </w:r>
    </w:p>
    <w:p w14:paraId="48FB664F" w14:textId="77777777" w:rsidR="00E84D6A" w:rsidRDefault="00E84D6A" w:rsidP="000F7D5B">
      <w:pPr>
        <w:rPr>
          <w:rFonts w:ascii="Tahoma" w:hAnsi="Tahoma" w:cs="Tahoma"/>
          <w:sz w:val="24"/>
          <w:szCs w:val="24"/>
        </w:rPr>
      </w:pPr>
    </w:p>
    <w:p w14:paraId="6F90C0EF" w14:textId="77777777" w:rsidR="000F7D5B" w:rsidRDefault="000F7D5B" w:rsidP="008A3A4C">
      <w:pPr>
        <w:jc w:val="both"/>
        <w:rPr>
          <w:rFonts w:ascii="Tahoma" w:hAnsi="Tahoma" w:cs="Tahoma"/>
          <w:sz w:val="24"/>
          <w:szCs w:val="24"/>
        </w:rPr>
      </w:pPr>
      <w:r w:rsidRPr="00E34736">
        <w:rPr>
          <w:rFonts w:ascii="Tahoma" w:hAnsi="Tahoma" w:cs="Tahoma"/>
          <w:sz w:val="24"/>
          <w:szCs w:val="24"/>
        </w:rPr>
        <w:t xml:space="preserve">Piaget, like Vygotsky, also believed that children learn from actively exploring the environment around them, and furthermore, their actions upon </w:t>
      </w:r>
      <w:r>
        <w:rPr>
          <w:rFonts w:ascii="Tahoma" w:hAnsi="Tahoma" w:cs="Tahoma"/>
          <w:sz w:val="24"/>
          <w:szCs w:val="24"/>
        </w:rPr>
        <w:t xml:space="preserve">it. </w:t>
      </w:r>
      <w:r w:rsidRPr="00E34736">
        <w:rPr>
          <w:rFonts w:ascii="Tahoma" w:hAnsi="Tahoma" w:cs="Tahoma"/>
          <w:sz w:val="24"/>
          <w:szCs w:val="24"/>
        </w:rPr>
        <w:t xml:space="preserve">Keenan, Evans and Crowley (2016) state that </w:t>
      </w:r>
      <w:proofErr w:type="spellStart"/>
      <w:r w:rsidRPr="00E34736">
        <w:rPr>
          <w:rFonts w:ascii="Tahoma" w:hAnsi="Tahoma" w:cs="Tahoma"/>
          <w:sz w:val="24"/>
          <w:szCs w:val="24"/>
        </w:rPr>
        <w:t>Piagets’s</w:t>
      </w:r>
      <w:proofErr w:type="spellEnd"/>
      <w:r w:rsidRPr="00E34736">
        <w:rPr>
          <w:rFonts w:ascii="Tahoma" w:hAnsi="Tahoma" w:cs="Tahoma"/>
          <w:sz w:val="24"/>
          <w:szCs w:val="24"/>
        </w:rPr>
        <w:t xml:space="preserve"> theory of cognitive development is thought to be one of the most influential theories in human development. However, in contrast to Vygotsky, Piaget believed that this was more of an independent process, believing that development was a result of our tendencies to organise and adopt to new situations. The Foundation Phase is Wales largely incorporates the theories of Piaget</w:t>
      </w:r>
      <w:r w:rsidRPr="00D053AA">
        <w:rPr>
          <w:rFonts w:ascii="Tahoma" w:hAnsi="Tahoma" w:cs="Tahoma"/>
          <w:sz w:val="24"/>
          <w:szCs w:val="24"/>
        </w:rPr>
        <w:t xml:space="preserve">. </w:t>
      </w:r>
    </w:p>
    <w:p w14:paraId="1F4681AB" w14:textId="77777777" w:rsidR="00E84D6A" w:rsidRPr="00D053AA" w:rsidRDefault="00E84D6A" w:rsidP="000F7D5B">
      <w:pPr>
        <w:rPr>
          <w:rFonts w:ascii="Tahoma" w:hAnsi="Tahoma" w:cs="Tahoma"/>
          <w:sz w:val="24"/>
          <w:szCs w:val="24"/>
        </w:rPr>
      </w:pPr>
    </w:p>
    <w:p w14:paraId="6EE945E0" w14:textId="77777777" w:rsidR="000F7D5B" w:rsidRPr="00D053AA" w:rsidRDefault="000F7D5B" w:rsidP="000F7D5B">
      <w:pPr>
        <w:ind w:left="720"/>
        <w:rPr>
          <w:rFonts w:ascii="Tahoma" w:hAnsi="Tahoma" w:cs="Tahoma"/>
          <w:sz w:val="24"/>
          <w:szCs w:val="24"/>
        </w:rPr>
      </w:pPr>
      <w:r w:rsidRPr="00D053AA">
        <w:rPr>
          <w:rFonts w:ascii="Tahoma" w:hAnsi="Tahoma" w:cs="Tahoma"/>
          <w:sz w:val="24"/>
          <w:szCs w:val="24"/>
        </w:rPr>
        <w:t>A well-planned curriculum gives children opportunities to be creatively involved in their own learning which must build on what they already know and can do, their interests and what they understand. Active learning enhances and extends children’s development (Welsh Government, 2015)</w:t>
      </w:r>
    </w:p>
    <w:p w14:paraId="062A8A87" w14:textId="77777777" w:rsidR="000F7D5B" w:rsidRDefault="000F7D5B" w:rsidP="000F7D5B">
      <w:pPr>
        <w:rPr>
          <w:rFonts w:ascii="Tahoma" w:hAnsi="Tahoma" w:cs="Tahoma"/>
          <w:sz w:val="28"/>
          <w:szCs w:val="28"/>
        </w:rPr>
      </w:pPr>
    </w:p>
    <w:p w14:paraId="2911231A" w14:textId="77777777" w:rsidR="000F7D5B" w:rsidRDefault="00E84D6A" w:rsidP="000F7D5B">
      <w:pPr>
        <w:rPr>
          <w:rFonts w:ascii="Tahoma" w:hAnsi="Tahoma" w:cs="Tahoma"/>
          <w:sz w:val="28"/>
          <w:szCs w:val="28"/>
        </w:rPr>
      </w:pPr>
      <w:r>
        <w:rPr>
          <w:noProof/>
        </w:rPr>
        <w:drawing>
          <wp:anchor distT="0" distB="0" distL="114300" distR="114300" simplePos="0" relativeHeight="251800576" behindDoc="0" locked="0" layoutInCell="1" allowOverlap="1" wp14:anchorId="1A27A52F" wp14:editId="7DF8C640">
            <wp:simplePos x="0" y="0"/>
            <wp:positionH relativeFrom="margin">
              <wp:posOffset>1737366</wp:posOffset>
            </wp:positionH>
            <wp:positionV relativeFrom="paragraph">
              <wp:posOffset>-224231</wp:posOffset>
            </wp:positionV>
            <wp:extent cx="2425713" cy="1221639"/>
            <wp:effectExtent l="0" t="0" r="0" b="0"/>
            <wp:wrapNone/>
            <wp:docPr id="264" name="Picture 264" descr="Image result for huma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uman developmen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426"/>
                    <a:stretch/>
                  </pic:blipFill>
                  <pic:spPr bwMode="auto">
                    <a:xfrm>
                      <a:off x="0" y="0"/>
                      <a:ext cx="2425713" cy="12216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7C6FEB" w14:textId="77777777" w:rsidR="000F7D5B" w:rsidRDefault="000F7D5B" w:rsidP="000F7D5B">
      <w:pPr>
        <w:rPr>
          <w:rFonts w:ascii="Tahoma" w:hAnsi="Tahoma" w:cs="Tahoma"/>
          <w:sz w:val="20"/>
          <w:szCs w:val="20"/>
        </w:rPr>
      </w:pPr>
    </w:p>
    <w:p w14:paraId="6DDE4B2E" w14:textId="77777777" w:rsidR="000F7D5B" w:rsidRDefault="000F7D5B" w:rsidP="000F7D5B">
      <w:pPr>
        <w:jc w:val="center"/>
        <w:rPr>
          <w:rFonts w:ascii="Tahoma" w:hAnsi="Tahoma" w:cs="Tahoma"/>
          <w:sz w:val="20"/>
          <w:szCs w:val="20"/>
        </w:rPr>
      </w:pPr>
    </w:p>
    <w:p w14:paraId="03F7287D" w14:textId="77777777" w:rsidR="00501F75" w:rsidRDefault="00501F75" w:rsidP="000F7D5B">
      <w:pPr>
        <w:jc w:val="center"/>
        <w:rPr>
          <w:rFonts w:ascii="Tahoma" w:hAnsi="Tahoma" w:cs="Tahoma"/>
          <w:sz w:val="20"/>
          <w:szCs w:val="20"/>
        </w:rPr>
      </w:pPr>
    </w:p>
    <w:p w14:paraId="3BD8F1CB" w14:textId="2EDB32BC" w:rsidR="000F7D5B" w:rsidRDefault="009503F1" w:rsidP="00E84D6A">
      <w:pPr>
        <w:jc w:val="center"/>
        <w:rPr>
          <w:rFonts w:ascii="Tahoma" w:hAnsi="Tahoma" w:cs="Tahoma"/>
          <w:sz w:val="20"/>
          <w:szCs w:val="20"/>
        </w:rPr>
      </w:pPr>
      <w:r>
        <w:rPr>
          <w:rFonts w:ascii="Tahoma" w:hAnsi="Tahoma" w:cs="Tahoma"/>
          <w:sz w:val="16"/>
          <w:szCs w:val="16"/>
        </w:rPr>
        <w:t xml:space="preserve">(Source: </w:t>
      </w:r>
      <w:r w:rsidR="000F7D5B" w:rsidRPr="008A3A4C">
        <w:rPr>
          <w:rFonts w:ascii="Tahoma" w:hAnsi="Tahoma" w:cs="Tahoma"/>
          <w:sz w:val="16"/>
          <w:szCs w:val="16"/>
        </w:rPr>
        <w:t>study.com</w:t>
      </w:r>
      <w:r>
        <w:rPr>
          <w:rFonts w:ascii="Tahoma" w:hAnsi="Tahoma" w:cs="Tahoma"/>
          <w:sz w:val="16"/>
          <w:szCs w:val="16"/>
        </w:rPr>
        <w:t xml:space="preserve">, </w:t>
      </w:r>
      <w:r w:rsidR="000F7D5B" w:rsidRPr="008A3A4C">
        <w:rPr>
          <w:rFonts w:ascii="Tahoma" w:hAnsi="Tahoma" w:cs="Tahoma"/>
          <w:sz w:val="16"/>
          <w:szCs w:val="16"/>
        </w:rPr>
        <w:t>2018)</w:t>
      </w:r>
    </w:p>
    <w:p w14:paraId="0CC0BCEF" w14:textId="77777777" w:rsidR="00006F13" w:rsidRPr="004A65B3" w:rsidRDefault="00943B4E" w:rsidP="008A3A4C">
      <w:pPr>
        <w:jc w:val="both"/>
        <w:rPr>
          <w:rFonts w:ascii="Tahoma" w:hAnsi="Tahoma" w:cs="Tahoma"/>
          <w:sz w:val="24"/>
          <w:szCs w:val="24"/>
        </w:rPr>
      </w:pPr>
      <w:r>
        <w:rPr>
          <w:rFonts w:ascii="Tahoma" w:hAnsi="Tahoma" w:cs="Tahoma"/>
          <w:sz w:val="24"/>
          <w:szCs w:val="24"/>
        </w:rPr>
        <w:t>O</w:t>
      </w:r>
      <w:r w:rsidR="00501F75">
        <w:rPr>
          <w:rFonts w:ascii="Tahoma" w:hAnsi="Tahoma" w:cs="Tahoma"/>
          <w:sz w:val="24"/>
          <w:szCs w:val="24"/>
        </w:rPr>
        <w:t>ther philosophy’s that have</w:t>
      </w:r>
      <w:r>
        <w:rPr>
          <w:rFonts w:ascii="Tahoma" w:hAnsi="Tahoma" w:cs="Tahoma"/>
          <w:sz w:val="24"/>
          <w:szCs w:val="24"/>
        </w:rPr>
        <w:t xml:space="preserve"> </w:t>
      </w:r>
      <w:r w:rsidR="00501F75">
        <w:rPr>
          <w:rFonts w:ascii="Tahoma" w:hAnsi="Tahoma" w:cs="Tahoma"/>
          <w:sz w:val="24"/>
          <w:szCs w:val="24"/>
        </w:rPr>
        <w:t xml:space="preserve">influenced the creation of the Foundation Phase Curriculum are the </w:t>
      </w:r>
      <w:proofErr w:type="spellStart"/>
      <w:r w:rsidR="00501F75">
        <w:rPr>
          <w:rFonts w:ascii="Tahoma" w:hAnsi="Tahoma" w:cs="Tahoma"/>
          <w:sz w:val="24"/>
          <w:szCs w:val="24"/>
        </w:rPr>
        <w:t>Monterssori</w:t>
      </w:r>
      <w:proofErr w:type="spellEnd"/>
      <w:r w:rsidR="00501F75">
        <w:rPr>
          <w:rFonts w:ascii="Tahoma" w:hAnsi="Tahoma" w:cs="Tahoma"/>
          <w:sz w:val="24"/>
          <w:szCs w:val="24"/>
        </w:rPr>
        <w:t>, Steiner</w:t>
      </w:r>
      <w:r w:rsidR="003D6E94">
        <w:rPr>
          <w:rFonts w:ascii="Tahoma" w:hAnsi="Tahoma" w:cs="Tahoma"/>
          <w:sz w:val="24"/>
          <w:szCs w:val="24"/>
        </w:rPr>
        <w:t>, Reggio Emilia</w:t>
      </w:r>
      <w:r w:rsidR="00501F75">
        <w:rPr>
          <w:rFonts w:ascii="Tahoma" w:hAnsi="Tahoma" w:cs="Tahoma"/>
          <w:sz w:val="24"/>
          <w:szCs w:val="24"/>
        </w:rPr>
        <w:t xml:space="preserve"> and </w:t>
      </w:r>
      <w:proofErr w:type="spellStart"/>
      <w:r w:rsidR="00501F75">
        <w:rPr>
          <w:rFonts w:ascii="Tahoma" w:hAnsi="Tahoma" w:cs="Tahoma"/>
          <w:sz w:val="24"/>
          <w:szCs w:val="24"/>
        </w:rPr>
        <w:t>Te</w:t>
      </w:r>
      <w:proofErr w:type="spellEnd"/>
      <w:r w:rsidR="00501F75">
        <w:rPr>
          <w:rFonts w:ascii="Tahoma" w:hAnsi="Tahoma" w:cs="Tahoma"/>
          <w:sz w:val="24"/>
          <w:szCs w:val="24"/>
        </w:rPr>
        <w:t xml:space="preserve"> </w:t>
      </w:r>
      <w:proofErr w:type="spellStart"/>
      <w:r w:rsidR="00501F75">
        <w:rPr>
          <w:rFonts w:ascii="Tahoma" w:hAnsi="Tahoma" w:cs="Tahoma"/>
          <w:sz w:val="24"/>
          <w:szCs w:val="24"/>
        </w:rPr>
        <w:t>Wh</w:t>
      </w:r>
      <w:r w:rsidR="001E07C1">
        <w:rPr>
          <w:rFonts w:ascii="Tahoma" w:hAnsi="Tahoma" w:cs="Tahoma"/>
          <w:sz w:val="24"/>
          <w:szCs w:val="24"/>
        </w:rPr>
        <w:t>ā</w:t>
      </w:r>
      <w:r w:rsidR="00501F75">
        <w:rPr>
          <w:rFonts w:ascii="Tahoma" w:hAnsi="Tahoma" w:cs="Tahoma"/>
          <w:sz w:val="24"/>
          <w:szCs w:val="24"/>
        </w:rPr>
        <w:t>riki</w:t>
      </w:r>
      <w:proofErr w:type="spellEnd"/>
      <w:r w:rsidR="00501F75">
        <w:rPr>
          <w:rFonts w:ascii="Tahoma" w:hAnsi="Tahoma" w:cs="Tahoma"/>
          <w:sz w:val="24"/>
          <w:szCs w:val="24"/>
        </w:rPr>
        <w:t xml:space="preserve"> approaches to education and learning. Maria Montessori’s method of education was to teach each child as an individual, focus on child led activities, matching a child’s learning environment to their level of development and the role of physical education when learning new concepts and practical skills, Doherty and Hughes (</w:t>
      </w:r>
      <w:r w:rsidR="003D6E94">
        <w:rPr>
          <w:rFonts w:ascii="Tahoma" w:hAnsi="Tahoma" w:cs="Tahoma"/>
          <w:sz w:val="24"/>
          <w:szCs w:val="24"/>
        </w:rPr>
        <w:t xml:space="preserve">2009). The Steiner approach is </w:t>
      </w:r>
      <w:r>
        <w:rPr>
          <w:rFonts w:ascii="Tahoma" w:hAnsi="Tahoma" w:cs="Tahoma"/>
          <w:sz w:val="24"/>
          <w:szCs w:val="24"/>
        </w:rPr>
        <w:t>comparable to the Montessori approach.</w:t>
      </w:r>
      <w:r w:rsidR="00006F13">
        <w:rPr>
          <w:rFonts w:ascii="Tahoma" w:hAnsi="Tahoma" w:cs="Tahoma"/>
          <w:sz w:val="24"/>
          <w:szCs w:val="24"/>
        </w:rPr>
        <w:t xml:space="preserve"> </w:t>
      </w:r>
      <w:r>
        <w:rPr>
          <w:rFonts w:ascii="Tahoma" w:hAnsi="Tahoma" w:cs="Tahoma"/>
          <w:sz w:val="24"/>
          <w:szCs w:val="24"/>
        </w:rPr>
        <w:t>A</w:t>
      </w:r>
      <w:r w:rsidR="00006F13">
        <w:rPr>
          <w:rFonts w:ascii="Tahoma" w:hAnsi="Tahoma" w:cs="Tahoma"/>
          <w:sz w:val="24"/>
          <w:szCs w:val="24"/>
        </w:rPr>
        <w:t>ccording to Drummond and Jenkinson (2009)</w:t>
      </w:r>
      <w:r w:rsidR="003D6E94">
        <w:rPr>
          <w:rFonts w:ascii="Tahoma" w:hAnsi="Tahoma" w:cs="Tahoma"/>
          <w:sz w:val="24"/>
          <w:szCs w:val="24"/>
        </w:rPr>
        <w:t xml:space="preserve"> allowing children space and time to interact with peers, both old</w:t>
      </w:r>
      <w:r w:rsidR="00006F13">
        <w:rPr>
          <w:rFonts w:ascii="Tahoma" w:hAnsi="Tahoma" w:cs="Tahoma"/>
          <w:sz w:val="24"/>
          <w:szCs w:val="24"/>
        </w:rPr>
        <w:t>e</w:t>
      </w:r>
      <w:r w:rsidR="003D6E94">
        <w:rPr>
          <w:rFonts w:ascii="Tahoma" w:hAnsi="Tahoma" w:cs="Tahoma"/>
          <w:sz w:val="24"/>
          <w:szCs w:val="24"/>
        </w:rPr>
        <w:t>r and younger, providing opportunities to ‘take in’ the world around them using consistent routines and planning</w:t>
      </w:r>
      <w:r w:rsidR="00006F13">
        <w:rPr>
          <w:rFonts w:ascii="Tahoma" w:hAnsi="Tahoma" w:cs="Tahoma"/>
          <w:sz w:val="24"/>
          <w:szCs w:val="24"/>
        </w:rPr>
        <w:t xml:space="preserve"> (2009, cited by Rod Parker- Rees 2010, p .74). Reggio Emilia allow c</w:t>
      </w:r>
      <w:r w:rsidR="00C14B1F">
        <w:rPr>
          <w:rFonts w:ascii="Tahoma" w:hAnsi="Tahoma" w:cs="Tahoma"/>
          <w:sz w:val="24"/>
          <w:szCs w:val="24"/>
        </w:rPr>
        <w:t>h</w:t>
      </w:r>
      <w:r w:rsidR="00006F13">
        <w:rPr>
          <w:rFonts w:ascii="Tahoma" w:hAnsi="Tahoma" w:cs="Tahoma"/>
          <w:sz w:val="24"/>
          <w:szCs w:val="24"/>
        </w:rPr>
        <w:t>ildren to develop by offering them opportunities to explore ideas and develop existing skills, and as a result, a sense of identity, Jones et al</w:t>
      </w:r>
      <w:r w:rsidR="001E07C1">
        <w:rPr>
          <w:rFonts w:ascii="Tahoma" w:hAnsi="Tahoma" w:cs="Tahoma"/>
          <w:sz w:val="24"/>
          <w:szCs w:val="24"/>
        </w:rPr>
        <w:t xml:space="preserve">. </w:t>
      </w:r>
      <w:r w:rsidR="00C14B1F">
        <w:rPr>
          <w:rFonts w:ascii="Tahoma" w:hAnsi="Tahoma" w:cs="Tahoma"/>
          <w:sz w:val="24"/>
          <w:szCs w:val="24"/>
        </w:rPr>
        <w:t>(</w:t>
      </w:r>
      <w:r w:rsidR="00006F13">
        <w:rPr>
          <w:rFonts w:ascii="Tahoma" w:hAnsi="Tahoma" w:cs="Tahoma"/>
          <w:sz w:val="24"/>
          <w:szCs w:val="24"/>
        </w:rPr>
        <w:t xml:space="preserve">2008). The </w:t>
      </w:r>
      <w:proofErr w:type="spellStart"/>
      <w:r w:rsidR="00006F13">
        <w:rPr>
          <w:rFonts w:ascii="Tahoma" w:hAnsi="Tahoma" w:cs="Tahoma"/>
          <w:sz w:val="24"/>
          <w:szCs w:val="24"/>
        </w:rPr>
        <w:t>Te</w:t>
      </w:r>
      <w:proofErr w:type="spellEnd"/>
      <w:r w:rsidR="00006F13">
        <w:rPr>
          <w:rFonts w:ascii="Tahoma" w:hAnsi="Tahoma" w:cs="Tahoma"/>
          <w:sz w:val="24"/>
          <w:szCs w:val="24"/>
        </w:rPr>
        <w:t xml:space="preserve"> </w:t>
      </w:r>
      <w:proofErr w:type="spellStart"/>
      <w:r w:rsidR="00006F13">
        <w:rPr>
          <w:rFonts w:ascii="Tahoma" w:hAnsi="Tahoma" w:cs="Tahoma"/>
          <w:sz w:val="24"/>
          <w:szCs w:val="24"/>
        </w:rPr>
        <w:t>Wh</w:t>
      </w:r>
      <w:r w:rsidR="00C14B1F">
        <w:rPr>
          <w:rFonts w:ascii="Tahoma" w:hAnsi="Tahoma" w:cs="Tahoma"/>
          <w:sz w:val="24"/>
          <w:szCs w:val="24"/>
        </w:rPr>
        <w:t>ā</w:t>
      </w:r>
      <w:r w:rsidR="00006F13">
        <w:rPr>
          <w:rFonts w:ascii="Tahoma" w:hAnsi="Tahoma" w:cs="Tahoma"/>
          <w:sz w:val="24"/>
          <w:szCs w:val="24"/>
        </w:rPr>
        <w:t>riki</w:t>
      </w:r>
      <w:proofErr w:type="spellEnd"/>
      <w:r w:rsidR="00006F13">
        <w:rPr>
          <w:rFonts w:ascii="Tahoma" w:hAnsi="Tahoma" w:cs="Tahoma"/>
          <w:sz w:val="24"/>
          <w:szCs w:val="24"/>
        </w:rPr>
        <w:t xml:space="preserve"> approach is to allow children to make a valued contribution to society by allowing children to develop their mind, body and spirit, </w:t>
      </w:r>
      <w:r w:rsidR="001E07C1">
        <w:rPr>
          <w:rFonts w:ascii="Tahoma" w:hAnsi="Tahoma" w:cs="Tahoma"/>
          <w:sz w:val="24"/>
          <w:szCs w:val="24"/>
        </w:rPr>
        <w:t>giving them a sense of belonging, allowing them to become excellent communicators, (Education.govt.nz, 2018).</w:t>
      </w:r>
    </w:p>
    <w:p w14:paraId="591CDB8A" w14:textId="77777777" w:rsidR="001E4C5F" w:rsidRDefault="00EF789C" w:rsidP="00EF789C">
      <w:pPr>
        <w:rPr>
          <w:rFonts w:ascii="Tahoma" w:hAnsi="Tahoma" w:cs="Tahoma"/>
          <w:sz w:val="24"/>
          <w:szCs w:val="24"/>
        </w:rPr>
      </w:pPr>
      <w:r>
        <w:rPr>
          <w:rFonts w:ascii="Tahoma" w:hAnsi="Tahoma" w:cs="Tahoma"/>
          <w:sz w:val="24"/>
          <w:szCs w:val="24"/>
        </w:rPr>
        <w:t>Play is used to help children learn and develop. Play is also a fundamental part of transitions. Dowling (2014) states that children will ‘play out’ their own life experiences, this enables us to see and understand things from their perspective.</w:t>
      </w:r>
    </w:p>
    <w:p w14:paraId="431F183F" w14:textId="77777777" w:rsidR="004801D8" w:rsidRDefault="004801D8" w:rsidP="00EF789C">
      <w:pPr>
        <w:rPr>
          <w:rFonts w:ascii="Tahoma" w:hAnsi="Tahoma" w:cs="Tahoma"/>
          <w:sz w:val="24"/>
          <w:szCs w:val="24"/>
        </w:rPr>
      </w:pPr>
      <w:r>
        <w:rPr>
          <w:rFonts w:ascii="Tahoma" w:hAnsi="Tahoma" w:cs="Tahoma"/>
          <w:sz w:val="24"/>
          <w:szCs w:val="24"/>
        </w:rPr>
        <w:t>Play should be purposeful, initiated and led by children, sustained and led by children for the purpose of children (Moyles, 2010, p20).</w:t>
      </w:r>
    </w:p>
    <w:p w14:paraId="1AF1FDEF" w14:textId="77777777" w:rsidR="004801D8" w:rsidRPr="00EF789C" w:rsidRDefault="004801D8" w:rsidP="00EF789C">
      <w:pPr>
        <w:rPr>
          <w:rFonts w:ascii="Tahoma" w:hAnsi="Tahoma" w:cs="Tahoma"/>
          <w:sz w:val="24"/>
          <w:szCs w:val="24"/>
        </w:rPr>
      </w:pPr>
      <w:r>
        <w:rPr>
          <w:rFonts w:ascii="Tahoma" w:hAnsi="Tahoma" w:cs="Tahoma"/>
          <w:sz w:val="24"/>
          <w:szCs w:val="24"/>
        </w:rPr>
        <w:t xml:space="preserve">Children will be allowed space </w:t>
      </w:r>
      <w:r w:rsidR="003B2520">
        <w:rPr>
          <w:rFonts w:ascii="Tahoma" w:hAnsi="Tahoma" w:cs="Tahoma"/>
          <w:sz w:val="24"/>
          <w:szCs w:val="24"/>
        </w:rPr>
        <w:t xml:space="preserve">within their environment to fully express themselves, </w:t>
      </w:r>
      <w:proofErr w:type="spellStart"/>
      <w:r w:rsidR="003B2520">
        <w:rPr>
          <w:rFonts w:ascii="Tahoma" w:hAnsi="Tahoma" w:cs="Tahoma"/>
          <w:sz w:val="24"/>
          <w:szCs w:val="24"/>
        </w:rPr>
        <w:t>Bilton</w:t>
      </w:r>
      <w:proofErr w:type="spellEnd"/>
      <w:r w:rsidR="003B2520">
        <w:rPr>
          <w:rFonts w:ascii="Tahoma" w:hAnsi="Tahoma" w:cs="Tahoma"/>
          <w:sz w:val="24"/>
          <w:szCs w:val="24"/>
        </w:rPr>
        <w:t xml:space="preserve"> (2010) believes that movement is crucial for young children to learn and develop.</w:t>
      </w:r>
    </w:p>
    <w:p w14:paraId="50A77385" w14:textId="77777777" w:rsidR="001E4C5F" w:rsidRDefault="001E4C5F" w:rsidP="009A7A1B">
      <w:pPr>
        <w:jc w:val="center"/>
        <w:rPr>
          <w:rFonts w:ascii="Tahoma" w:hAnsi="Tahoma" w:cs="Tahoma"/>
          <w:b/>
          <w:sz w:val="52"/>
          <w:szCs w:val="52"/>
        </w:rPr>
      </w:pPr>
    </w:p>
    <w:p w14:paraId="430789E9" w14:textId="77777777" w:rsidR="00E84D6A" w:rsidRDefault="00E84D6A" w:rsidP="009A7A1B">
      <w:pPr>
        <w:jc w:val="center"/>
        <w:rPr>
          <w:rFonts w:ascii="Tahoma" w:hAnsi="Tahoma" w:cs="Tahoma"/>
          <w:b/>
          <w:sz w:val="52"/>
          <w:szCs w:val="52"/>
        </w:rPr>
      </w:pPr>
    </w:p>
    <w:p w14:paraId="13428C42" w14:textId="77777777" w:rsidR="00E84D6A" w:rsidRDefault="00E84D6A" w:rsidP="009A7A1B">
      <w:pPr>
        <w:jc w:val="center"/>
        <w:rPr>
          <w:rFonts w:ascii="Tahoma" w:hAnsi="Tahoma" w:cs="Tahoma"/>
          <w:b/>
          <w:sz w:val="52"/>
          <w:szCs w:val="52"/>
        </w:rPr>
      </w:pPr>
    </w:p>
    <w:p w14:paraId="7B0B86EE" w14:textId="77777777" w:rsidR="001E4C5F" w:rsidRDefault="001E4C5F" w:rsidP="009A7A1B">
      <w:pPr>
        <w:jc w:val="center"/>
        <w:rPr>
          <w:rFonts w:ascii="Tahoma" w:hAnsi="Tahoma" w:cs="Tahoma"/>
          <w:b/>
          <w:sz w:val="52"/>
          <w:szCs w:val="52"/>
        </w:rPr>
      </w:pPr>
    </w:p>
    <w:p w14:paraId="04445931" w14:textId="77777777" w:rsidR="001E4C5F" w:rsidRDefault="00DC48B1"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94080" behindDoc="0" locked="0" layoutInCell="1" allowOverlap="1" wp14:anchorId="4BDA7EB5" wp14:editId="183BD088">
                <wp:simplePos x="0" y="0"/>
                <wp:positionH relativeFrom="margin">
                  <wp:align>center</wp:align>
                </wp:positionH>
                <wp:positionV relativeFrom="paragraph">
                  <wp:posOffset>7061</wp:posOffset>
                </wp:positionV>
                <wp:extent cx="6362700" cy="771525"/>
                <wp:effectExtent l="0" t="0" r="0" b="9525"/>
                <wp:wrapNone/>
                <wp:docPr id="31" name="Group 31"/>
                <wp:cNvGraphicFramePr/>
                <a:graphic xmlns:a="http://schemas.openxmlformats.org/drawingml/2006/main">
                  <a:graphicData uri="http://schemas.microsoft.com/office/word/2010/wordprocessingGroup">
                    <wpg:wgp>
                      <wpg:cNvGrpSpPr/>
                      <wpg:grpSpPr>
                        <a:xfrm>
                          <a:off x="0" y="0"/>
                          <a:ext cx="6362700" cy="771525"/>
                          <a:chOff x="80467" y="-43891"/>
                          <a:chExt cx="6362700" cy="771525"/>
                        </a:xfrm>
                      </wpg:grpSpPr>
                      <wps:wsp>
                        <wps:cNvPr id="192" name="Arrow: Pentagon 192"/>
                        <wps:cNvSpPr/>
                        <wps:spPr>
                          <a:xfrm>
                            <a:off x="80467" y="-43891"/>
                            <a:ext cx="6362700" cy="771525"/>
                          </a:xfrm>
                          <a:prstGeom prst="homePlate">
                            <a:avLst/>
                          </a:prstGeom>
                          <a:solidFill>
                            <a:srgbClr val="66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Text Box 2"/>
                        <wps:cNvSpPr txBox="1">
                          <a:spLocks noChangeArrowheads="1"/>
                        </wps:cNvSpPr>
                        <wps:spPr bwMode="auto">
                          <a:xfrm>
                            <a:off x="238125" y="152400"/>
                            <a:ext cx="4962525" cy="499745"/>
                          </a:xfrm>
                          <a:prstGeom prst="rect">
                            <a:avLst/>
                          </a:prstGeom>
                          <a:solidFill>
                            <a:srgbClr val="66FFFF"/>
                          </a:solidFill>
                          <a:ln w="9525">
                            <a:noFill/>
                            <a:miter lim="800000"/>
                            <a:headEnd/>
                            <a:tailEnd/>
                          </a:ln>
                        </wps:spPr>
                        <wps:txbx>
                          <w:txbxContent>
                            <w:p w14:paraId="0877F11C" w14:textId="77777777" w:rsidR="006343E8" w:rsidRPr="00234F9E" w:rsidRDefault="006343E8" w:rsidP="001E4C5F">
                              <w:pPr>
                                <w:rPr>
                                  <w:rFonts w:ascii="Tahoma" w:hAnsi="Tahoma" w:cs="Tahoma"/>
                                  <w:sz w:val="36"/>
                                  <w:szCs w:val="36"/>
                                </w:rPr>
                              </w:pPr>
                              <w:r>
                                <w:rPr>
                                  <w:rFonts w:ascii="Tahoma" w:hAnsi="Tahoma" w:cs="Tahoma"/>
                                  <w:sz w:val="36"/>
                                  <w:szCs w:val="36"/>
                                </w:rPr>
                                <w:t>Partnership Working</w:t>
                              </w:r>
                            </w:p>
                          </w:txbxContent>
                        </wps:txbx>
                        <wps:bodyPr rot="0" vert="horz" wrap="square" lIns="91440" tIns="45720" rIns="91440" bIns="45720" anchor="t" anchorCtr="0">
                          <a:spAutoFit/>
                        </wps:bodyPr>
                      </wps:wsp>
                    </wpg:wgp>
                  </a:graphicData>
                </a:graphic>
              </wp:anchor>
            </w:drawing>
          </mc:Choice>
          <mc:Fallback>
            <w:pict>
              <v:group w14:anchorId="58C5713B" id="Group 31" o:spid="_x0000_s1059" style="position:absolute;left:0;text-align:left;margin-left:0;margin-top:.55pt;width:501pt;height:60.75pt;z-index:251694080;mso-position-horizontal:center;mso-position-horizontal-relative:margin" coordorigin="804,-438"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">
                <v:shape id="Arrow: Pentagon 192" o:spid="_x0000_s1060" type="#_x0000_t15" style="position:absolute;left:804;top:-438;width:63627;height:7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" adj="20290" fillcolor="#6ff" stroked="f" strokeweight="1pt"/>
                <v:shape id="_x0000_s1061" type="#_x0000_t202" style="position:absolute;left:2381;top:1524;width:49625;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" fillcolor="#6ff" stroked="f">
                  <v:textbox style="mso-fit-shape-to-text:t">
                    <w:txbxContent>
                      <w:p w:rsidR="006343E8" w:rsidRPr="00234F9E" w:rsidRDefault="006343E8" w:rsidP="001E4C5F">
                        <w:pPr>
                          <w:rPr>
                            <w:rFonts w:ascii="Tahoma" w:hAnsi="Tahoma" w:cs="Tahoma"/>
                            <w:sz w:val="36"/>
                            <w:szCs w:val="36"/>
                          </w:rPr>
                        </w:pPr>
                        <w:r>
                          <w:rPr>
                            <w:rFonts w:ascii="Tahoma" w:hAnsi="Tahoma" w:cs="Tahoma"/>
                            <w:sz w:val="36"/>
                            <w:szCs w:val="36"/>
                          </w:rPr>
                          <w:t>Partnership Working</w:t>
                        </w:r>
                      </w:p>
                    </w:txbxContent>
                  </v:textbox>
                </v:shape>
                <w10:wrap anchorx="margin"/>
              </v:group>
            </w:pict>
          </mc:Fallback>
        </mc:AlternateContent>
      </w:r>
    </w:p>
    <w:p w14:paraId="4D1E62AC" w14:textId="77777777" w:rsidR="00E84D6A" w:rsidRDefault="00E84D6A" w:rsidP="009A7A1B">
      <w:pPr>
        <w:jc w:val="center"/>
        <w:rPr>
          <w:rFonts w:ascii="Tahoma" w:hAnsi="Tahoma" w:cs="Tahoma"/>
          <w:b/>
          <w:sz w:val="52"/>
          <w:szCs w:val="52"/>
        </w:rPr>
      </w:pPr>
    </w:p>
    <w:p w14:paraId="21BC5154" w14:textId="77777777" w:rsidR="00C14B1F" w:rsidRDefault="00C14B1F" w:rsidP="008A3A4C">
      <w:pPr>
        <w:jc w:val="both"/>
        <w:rPr>
          <w:rFonts w:ascii="Tahoma" w:hAnsi="Tahoma" w:cs="Tahoma"/>
          <w:sz w:val="24"/>
          <w:szCs w:val="24"/>
        </w:rPr>
      </w:pPr>
      <w:r w:rsidRPr="006A5C1E">
        <w:rPr>
          <w:rFonts w:ascii="Tahoma" w:hAnsi="Tahoma" w:cs="Tahoma"/>
          <w:sz w:val="24"/>
          <w:szCs w:val="24"/>
        </w:rPr>
        <w:t xml:space="preserve">Partnership working is a fundamental part of committing to a child’s development. Working together for the interests of the child is vital to ensure a clear plan is in place for that child’s transition. </w:t>
      </w:r>
      <w:r w:rsidR="000F77E8" w:rsidRPr="006A5C1E">
        <w:rPr>
          <w:rFonts w:ascii="Tahoma" w:hAnsi="Tahoma" w:cs="Tahoma"/>
          <w:sz w:val="24"/>
          <w:szCs w:val="24"/>
        </w:rPr>
        <w:t>Working in partnerships with a variety of other agencies, as well as parents, will allow for meaningful interventions that can make a difference t</w:t>
      </w:r>
      <w:r w:rsidR="004D089D">
        <w:rPr>
          <w:rFonts w:ascii="Tahoma" w:hAnsi="Tahoma" w:cs="Tahoma"/>
          <w:sz w:val="24"/>
          <w:szCs w:val="24"/>
        </w:rPr>
        <w:t>o a child’s transition.</w:t>
      </w:r>
    </w:p>
    <w:p w14:paraId="5088CC1F" w14:textId="77777777" w:rsidR="006A5C1E" w:rsidRDefault="006A5C1E" w:rsidP="008A3A4C">
      <w:pPr>
        <w:jc w:val="both"/>
        <w:rPr>
          <w:rFonts w:ascii="Tahoma" w:hAnsi="Tahoma" w:cs="Tahoma"/>
          <w:sz w:val="24"/>
          <w:szCs w:val="24"/>
        </w:rPr>
      </w:pPr>
      <w:r>
        <w:rPr>
          <w:rFonts w:ascii="Tahoma" w:hAnsi="Tahoma" w:cs="Tahoma"/>
          <w:sz w:val="24"/>
          <w:szCs w:val="24"/>
        </w:rPr>
        <w:t>Strong links need to be established between all parties involved to support positive transitions.</w:t>
      </w:r>
    </w:p>
    <w:p w14:paraId="2B0B9B7A" w14:textId="77777777" w:rsidR="006A5C1E" w:rsidRPr="006A5C1E" w:rsidRDefault="006A5C1E" w:rsidP="00720064">
      <w:pPr>
        <w:rPr>
          <w:rFonts w:ascii="Tahoma" w:hAnsi="Tahoma" w:cs="Tahoma"/>
          <w:sz w:val="24"/>
          <w:szCs w:val="24"/>
        </w:rPr>
      </w:pPr>
    </w:p>
    <w:p w14:paraId="77586578" w14:textId="77777777" w:rsidR="00C14B1F" w:rsidRDefault="005B0358" w:rsidP="00720064">
      <w:pPr>
        <w:rPr>
          <w:rFonts w:ascii="Tahoma" w:hAnsi="Tahoma" w:cs="Tahoma"/>
          <w:sz w:val="28"/>
          <w:szCs w:val="28"/>
        </w:rPr>
      </w:pPr>
      <w:r>
        <w:rPr>
          <w:rFonts w:ascii="Tahoma" w:hAnsi="Tahoma" w:cs="Tahoma"/>
          <w:noProof/>
          <w:sz w:val="24"/>
          <w:szCs w:val="24"/>
        </w:rPr>
        <mc:AlternateContent>
          <mc:Choice Requires="wpg">
            <w:drawing>
              <wp:anchor distT="0" distB="0" distL="114300" distR="114300" simplePos="0" relativeHeight="251786240" behindDoc="0" locked="0" layoutInCell="1" allowOverlap="1" wp14:anchorId="49BB9EAA" wp14:editId="3DC2AE82">
                <wp:simplePos x="0" y="0"/>
                <wp:positionH relativeFrom="margin">
                  <wp:align>center</wp:align>
                </wp:positionH>
                <wp:positionV relativeFrom="paragraph">
                  <wp:posOffset>63602</wp:posOffset>
                </wp:positionV>
                <wp:extent cx="4308653" cy="3277057"/>
                <wp:effectExtent l="0" t="0" r="0" b="0"/>
                <wp:wrapNone/>
                <wp:docPr id="267" name="Group 267"/>
                <wp:cNvGraphicFramePr/>
                <a:graphic xmlns:a="http://schemas.openxmlformats.org/drawingml/2006/main">
                  <a:graphicData uri="http://schemas.microsoft.com/office/word/2010/wordprocessingGroup">
                    <wpg:wgp>
                      <wpg:cNvGrpSpPr/>
                      <wpg:grpSpPr>
                        <a:xfrm>
                          <a:off x="0" y="0"/>
                          <a:ext cx="4308653" cy="3277057"/>
                          <a:chOff x="0" y="0"/>
                          <a:chExt cx="5735117" cy="4111142"/>
                        </a:xfrm>
                      </wpg:grpSpPr>
                      <wps:wsp>
                        <wps:cNvPr id="248" name="Oval 248"/>
                        <wps:cNvSpPr/>
                        <wps:spPr>
                          <a:xfrm>
                            <a:off x="1982419" y="2106778"/>
                            <a:ext cx="1762963" cy="1762862"/>
                          </a:xfrm>
                          <a:prstGeom prst="ellipse">
                            <a:avLst/>
                          </a:pr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2" name="Text Box 2"/>
                        <wps:cNvSpPr txBox="1">
                          <a:spLocks noChangeArrowheads="1"/>
                        </wps:cNvSpPr>
                        <wps:spPr bwMode="auto">
                          <a:xfrm>
                            <a:off x="2258905" y="2572597"/>
                            <a:ext cx="1207482" cy="1089659"/>
                          </a:xfrm>
                          <a:prstGeom prst="rect">
                            <a:avLst/>
                          </a:prstGeom>
                          <a:noFill/>
                          <a:ln w="9525">
                            <a:noFill/>
                            <a:miter lim="800000"/>
                            <a:headEnd/>
                            <a:tailEnd/>
                          </a:ln>
                        </wps:spPr>
                        <wps:txbx>
                          <w:txbxContent>
                            <w:p w14:paraId="740CBFB9" w14:textId="77777777" w:rsidR="006343E8" w:rsidRPr="005B0358" w:rsidRDefault="006343E8" w:rsidP="005B0358">
                              <w:pPr>
                                <w:jc w:val="center"/>
                                <w:rPr>
                                  <w:rFonts w:ascii="Tahoma" w:hAnsi="Tahoma" w:cs="Tahoma"/>
                                  <w:b/>
                                  <w:sz w:val="20"/>
                                  <w:szCs w:val="20"/>
                                </w:rPr>
                              </w:pPr>
                              <w:r w:rsidRPr="005B0358">
                                <w:rPr>
                                  <w:rFonts w:ascii="Tahoma" w:hAnsi="Tahoma" w:cs="Tahoma"/>
                                  <w:b/>
                                  <w:sz w:val="20"/>
                                  <w:szCs w:val="20"/>
                                </w:rPr>
                                <w:t>Child- Central to everything</w:t>
                              </w:r>
                            </w:p>
                          </w:txbxContent>
                        </wps:txbx>
                        <wps:bodyPr rot="0" vert="horz" wrap="square" lIns="91440" tIns="45720" rIns="91440" bIns="45720" anchor="t" anchorCtr="0">
                          <a:noAutofit/>
                        </wps:bodyPr>
                      </wps:wsp>
                      <wps:wsp>
                        <wps:cNvPr id="244" name="Oval 244"/>
                        <wps:cNvSpPr/>
                        <wps:spPr>
                          <a:xfrm>
                            <a:off x="4374490" y="855878"/>
                            <a:ext cx="1360627" cy="1316736"/>
                          </a:xfrm>
                          <a:prstGeom prst="ellipse">
                            <a:avLst/>
                          </a:prstGeom>
                          <a:solidFill>
                            <a:srgbClr val="9933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Text Box 2"/>
                        <wps:cNvSpPr txBox="1">
                          <a:spLocks noChangeArrowheads="1"/>
                        </wps:cNvSpPr>
                        <wps:spPr bwMode="auto">
                          <a:xfrm>
                            <a:off x="4476902" y="1338682"/>
                            <a:ext cx="1177290" cy="343535"/>
                          </a:xfrm>
                          <a:prstGeom prst="rect">
                            <a:avLst/>
                          </a:prstGeom>
                          <a:noFill/>
                          <a:ln w="9525">
                            <a:noFill/>
                            <a:miter lim="800000"/>
                            <a:headEnd/>
                            <a:tailEnd/>
                          </a:ln>
                        </wps:spPr>
                        <wps:txbx>
                          <w:txbxContent>
                            <w:p w14:paraId="0CFDF2E9" w14:textId="77777777" w:rsidR="006343E8" w:rsidRPr="00727FCB" w:rsidRDefault="006343E8" w:rsidP="00B87D7D">
                              <w:pPr>
                                <w:jc w:val="center"/>
                                <w:rPr>
                                  <w:rFonts w:ascii="Tahoma" w:hAnsi="Tahoma" w:cs="Tahoma"/>
                                  <w:b/>
                                  <w:sz w:val="20"/>
                                  <w:szCs w:val="20"/>
                                </w:rPr>
                              </w:pPr>
                              <w:r w:rsidRPr="00727FCB">
                                <w:rPr>
                                  <w:rFonts w:ascii="Tahoma" w:hAnsi="Tahoma" w:cs="Tahoma"/>
                                  <w:b/>
                                  <w:sz w:val="20"/>
                                  <w:szCs w:val="20"/>
                                </w:rPr>
                                <w:t>Keyworker</w:t>
                              </w:r>
                            </w:p>
                          </w:txbxContent>
                        </wps:txbx>
                        <wps:bodyPr rot="0" vert="horz" wrap="square" lIns="91440" tIns="45720" rIns="91440" bIns="45720" anchor="t" anchorCtr="0">
                          <a:noAutofit/>
                        </wps:bodyPr>
                      </wps:wsp>
                      <wps:wsp>
                        <wps:cNvPr id="250" name="Oval 250"/>
                        <wps:cNvSpPr/>
                        <wps:spPr>
                          <a:xfrm>
                            <a:off x="0" y="1689811"/>
                            <a:ext cx="1360170" cy="1316355"/>
                          </a:xfrm>
                          <a:prstGeom prst="ellipse">
                            <a:avLst/>
                          </a:prstGeom>
                          <a:solidFill>
                            <a:srgbClr val="00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Oval 254"/>
                        <wps:cNvSpPr/>
                        <wps:spPr>
                          <a:xfrm>
                            <a:off x="4374490" y="2794406"/>
                            <a:ext cx="1360627" cy="1316736"/>
                          </a:xfrm>
                          <a:prstGeom prst="ellipse">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Text Box 2"/>
                        <wps:cNvSpPr txBox="1">
                          <a:spLocks noChangeArrowheads="1"/>
                        </wps:cNvSpPr>
                        <wps:spPr bwMode="auto">
                          <a:xfrm>
                            <a:off x="4586630" y="3087014"/>
                            <a:ext cx="957580" cy="767715"/>
                          </a:xfrm>
                          <a:prstGeom prst="rect">
                            <a:avLst/>
                          </a:prstGeom>
                          <a:noFill/>
                          <a:ln w="9525">
                            <a:noFill/>
                            <a:miter lim="800000"/>
                            <a:headEnd/>
                            <a:tailEnd/>
                          </a:ln>
                        </wps:spPr>
                        <wps:txbx>
                          <w:txbxContent>
                            <w:p w14:paraId="4BFE267E" w14:textId="77777777" w:rsidR="006343E8" w:rsidRPr="005B0358" w:rsidRDefault="006343E8" w:rsidP="00B87D7D">
                              <w:pPr>
                                <w:jc w:val="center"/>
                                <w:rPr>
                                  <w:rFonts w:ascii="Tahoma" w:hAnsi="Tahoma" w:cs="Tahoma"/>
                                  <w:b/>
                                  <w:sz w:val="20"/>
                                  <w:szCs w:val="20"/>
                                </w:rPr>
                              </w:pPr>
                              <w:r w:rsidRPr="005B0358">
                                <w:rPr>
                                  <w:rFonts w:ascii="Tahoma" w:hAnsi="Tahoma" w:cs="Tahoma"/>
                                  <w:b/>
                                  <w:sz w:val="20"/>
                                  <w:szCs w:val="20"/>
                                </w:rPr>
                                <w:t>Multi Agency Team</w:t>
                              </w:r>
                            </w:p>
                          </w:txbxContent>
                        </wps:txbx>
                        <wps:bodyPr rot="0" vert="horz" wrap="square" lIns="91440" tIns="45720" rIns="91440" bIns="45720" anchor="t" anchorCtr="0">
                          <a:noAutofit/>
                        </wps:bodyPr>
                      </wps:wsp>
                      <wps:wsp>
                        <wps:cNvPr id="249" name="Text Box 2"/>
                        <wps:cNvSpPr txBox="1">
                          <a:spLocks noChangeArrowheads="1"/>
                        </wps:cNvSpPr>
                        <wps:spPr bwMode="auto">
                          <a:xfrm>
                            <a:off x="102413" y="2172614"/>
                            <a:ext cx="1177290" cy="343535"/>
                          </a:xfrm>
                          <a:prstGeom prst="rect">
                            <a:avLst/>
                          </a:prstGeom>
                          <a:solidFill>
                            <a:srgbClr val="00FF00"/>
                          </a:solidFill>
                          <a:ln w="9525">
                            <a:noFill/>
                            <a:miter lim="800000"/>
                            <a:headEnd/>
                            <a:tailEnd/>
                          </a:ln>
                        </wps:spPr>
                        <wps:txbx>
                          <w:txbxContent>
                            <w:p w14:paraId="50385287" w14:textId="77777777" w:rsidR="006343E8" w:rsidRPr="005B0358" w:rsidRDefault="006343E8" w:rsidP="00B87D7D">
                              <w:pPr>
                                <w:jc w:val="center"/>
                                <w:rPr>
                                  <w:rFonts w:ascii="Tahoma" w:hAnsi="Tahoma" w:cs="Tahoma"/>
                                  <w:b/>
                                  <w:sz w:val="20"/>
                                  <w:szCs w:val="20"/>
                                </w:rPr>
                              </w:pPr>
                              <w:r w:rsidRPr="005B0358">
                                <w:rPr>
                                  <w:rFonts w:ascii="Tahoma" w:hAnsi="Tahoma" w:cs="Tahoma"/>
                                  <w:b/>
                                  <w:sz w:val="20"/>
                                  <w:szCs w:val="20"/>
                                </w:rPr>
                                <w:t>Family</w:t>
                              </w:r>
                            </w:p>
                          </w:txbxContent>
                        </wps:txbx>
                        <wps:bodyPr rot="0" vert="horz" wrap="square" lIns="91440" tIns="45720" rIns="91440" bIns="45720" anchor="t" anchorCtr="0">
                          <a:noAutofit/>
                        </wps:bodyPr>
                      </wps:wsp>
                      <wps:wsp>
                        <wps:cNvPr id="247" name="Arrow: Up-Down 247"/>
                        <wps:cNvSpPr/>
                        <wps:spPr>
                          <a:xfrm>
                            <a:off x="4923130" y="2084832"/>
                            <a:ext cx="248285" cy="797331"/>
                          </a:xfrm>
                          <a:prstGeom prst="upDownArrow">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Arrow: Up-Down 242"/>
                        <wps:cNvSpPr/>
                        <wps:spPr>
                          <a:xfrm rot="4675223">
                            <a:off x="2706624" y="204826"/>
                            <a:ext cx="248285" cy="3206194"/>
                          </a:xfrm>
                          <a:prstGeom prst="upDownArrow">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 name="Arrow: Up-Down 251"/>
                        <wps:cNvSpPr/>
                        <wps:spPr>
                          <a:xfrm rot="6422996">
                            <a:off x="1470355" y="2304288"/>
                            <a:ext cx="248285" cy="929005"/>
                          </a:xfrm>
                          <a:prstGeom prst="upDownArrow">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Arrow: Up-Down 245"/>
                        <wps:cNvSpPr/>
                        <wps:spPr>
                          <a:xfrm rot="3215593">
                            <a:off x="3986785" y="1667865"/>
                            <a:ext cx="248285" cy="1269927"/>
                          </a:xfrm>
                          <a:prstGeom prst="upDownArrow">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Oval 241"/>
                        <wps:cNvSpPr/>
                        <wps:spPr>
                          <a:xfrm>
                            <a:off x="2187245" y="0"/>
                            <a:ext cx="1360170" cy="1316355"/>
                          </a:xfrm>
                          <a:prstGeom prst="ellipse">
                            <a:avLst/>
                          </a:prstGeom>
                          <a:solidFill>
                            <a:srgbClr val="00B0F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Text Box 2"/>
                        <wps:cNvSpPr txBox="1">
                          <a:spLocks noChangeArrowheads="1"/>
                        </wps:cNvSpPr>
                        <wps:spPr bwMode="auto">
                          <a:xfrm>
                            <a:off x="2274856" y="373061"/>
                            <a:ext cx="1160441" cy="570600"/>
                          </a:xfrm>
                          <a:prstGeom prst="rect">
                            <a:avLst/>
                          </a:prstGeom>
                          <a:noFill/>
                          <a:ln w="9525">
                            <a:noFill/>
                            <a:miter lim="800000"/>
                            <a:headEnd/>
                            <a:tailEnd/>
                          </a:ln>
                        </wps:spPr>
                        <wps:txbx>
                          <w:txbxContent>
                            <w:p w14:paraId="1F9102E5" w14:textId="77777777" w:rsidR="006343E8" w:rsidRPr="00727FCB" w:rsidRDefault="006343E8" w:rsidP="00B87D7D">
                              <w:pPr>
                                <w:jc w:val="center"/>
                                <w:rPr>
                                  <w:rFonts w:ascii="Tahoma" w:hAnsi="Tahoma" w:cs="Tahoma"/>
                                  <w:b/>
                                  <w:sz w:val="20"/>
                                  <w:szCs w:val="20"/>
                                </w:rPr>
                              </w:pPr>
                              <w:r w:rsidRPr="00727FCB">
                                <w:rPr>
                                  <w:rFonts w:ascii="Tahoma" w:hAnsi="Tahoma" w:cs="Tahoma"/>
                                  <w:b/>
                                  <w:sz w:val="20"/>
                                  <w:szCs w:val="20"/>
                                </w:rPr>
                                <w:t>Setting Manager</w:t>
                              </w:r>
                            </w:p>
                          </w:txbxContent>
                        </wps:txbx>
                        <wps:bodyPr rot="0" vert="horz" wrap="square" lIns="91440" tIns="45720" rIns="91440" bIns="45720" anchor="t" anchorCtr="0">
                          <a:noAutofit/>
                        </wps:bodyPr>
                      </wps:wsp>
                      <wps:wsp>
                        <wps:cNvPr id="240" name="Arrow: Up-Down 240"/>
                        <wps:cNvSpPr/>
                        <wps:spPr>
                          <a:xfrm rot="7192034">
                            <a:off x="3899001" y="226771"/>
                            <a:ext cx="248285" cy="1212536"/>
                          </a:xfrm>
                          <a:prstGeom prst="upDownArrow">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67" o:spid="_x0000_s1062" style="position:absolute;margin-left:0;margin-top:5pt;width:339.25pt;height:258.05pt;z-index:251786240;mso-position-horizontal:center;mso-position-horizontal-relative:margin;mso-width-relative:margin;mso-height-relative:margin" coordsize="57351,4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">
                <v:oval id="Oval 248" o:spid="_x0000_s1063" style="position:absolute;left:19824;top:21067;width:17629;height:17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" fillcolor="yellow" stroked="f" strokeweight="1pt">
                  <v:stroke joinstyle="miter"/>
                </v:oval>
                <v:shape id="_x0000_s1064" type="#_x0000_t202" style="position:absolute;left:22589;top:25725;width:12074;height:10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" filled="f" stroked="f">
                  <v:textbox>
                    <w:txbxContent>
                      <w:p w:rsidR="006343E8" w:rsidRPr="005B0358" w:rsidRDefault="006343E8" w:rsidP="005B0358">
                        <w:pPr>
                          <w:jc w:val="center"/>
                          <w:rPr>
                            <w:rFonts w:ascii="Tahoma" w:hAnsi="Tahoma" w:cs="Tahoma"/>
                            <w:b/>
                            <w:sz w:val="20"/>
                            <w:szCs w:val="20"/>
                          </w:rPr>
                        </w:pPr>
                        <w:r w:rsidRPr="005B0358">
                          <w:rPr>
                            <w:rFonts w:ascii="Tahoma" w:hAnsi="Tahoma" w:cs="Tahoma"/>
                            <w:b/>
                            <w:sz w:val="20"/>
                            <w:szCs w:val="20"/>
                          </w:rPr>
                          <w:t>Child- Central to everything</w:t>
                        </w:r>
                      </w:p>
                    </w:txbxContent>
                  </v:textbox>
                </v:shape>
                <v:oval id="Oval 244" o:spid="_x0000_s1065" style="position:absolute;left:43744;top:8558;width:13607;height:13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" fillcolor="#93f" stroked="f" strokeweight="1pt">
                  <v:stroke joinstyle="miter"/>
                </v:oval>
                <v:shape id="_x0000_s1066" type="#_x0000_t202" style="position:absolute;left:44769;top:13386;width:11772;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6343E8" w:rsidRPr="00727FCB" w:rsidRDefault="006343E8" w:rsidP="00B87D7D">
                        <w:pPr>
                          <w:jc w:val="center"/>
                          <w:rPr>
                            <w:rFonts w:ascii="Tahoma" w:hAnsi="Tahoma" w:cs="Tahoma"/>
                            <w:b/>
                            <w:sz w:val="20"/>
                            <w:szCs w:val="20"/>
                          </w:rPr>
                        </w:pPr>
                        <w:r w:rsidRPr="00727FCB">
                          <w:rPr>
                            <w:rFonts w:ascii="Tahoma" w:hAnsi="Tahoma" w:cs="Tahoma"/>
                            <w:b/>
                            <w:sz w:val="20"/>
                            <w:szCs w:val="20"/>
                          </w:rPr>
                          <w:t>Keyworker</w:t>
                        </w:r>
                      </w:p>
                    </w:txbxContent>
                  </v:textbox>
                </v:shape>
                <v:oval id="Oval 250" o:spid="_x0000_s1067" style="position:absolute;top:16898;width:13601;height:1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" fillcolor="lime" stroked="f" strokeweight="1pt">
                  <v:stroke joinstyle="miter"/>
                </v:oval>
                <v:oval id="Oval 254" o:spid="_x0000_s1068" style="position:absolute;left:43744;top:27944;width:13607;height:1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" fillcolor="red" stroked="f" strokeweight="1pt">
                  <v:stroke joinstyle="miter"/>
                </v:oval>
                <v:shape id="_x0000_s1069" type="#_x0000_t202" style="position:absolute;left:45866;top:30870;width:9576;height:7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" filled="f" stroked="f">
                  <v:textbox>
                    <w:txbxContent>
                      <w:p w:rsidR="006343E8" w:rsidRPr="005B0358" w:rsidRDefault="006343E8" w:rsidP="00B87D7D">
                        <w:pPr>
                          <w:jc w:val="center"/>
                          <w:rPr>
                            <w:rFonts w:ascii="Tahoma" w:hAnsi="Tahoma" w:cs="Tahoma"/>
                            <w:b/>
                            <w:sz w:val="20"/>
                            <w:szCs w:val="20"/>
                          </w:rPr>
                        </w:pPr>
                        <w:r w:rsidRPr="005B0358">
                          <w:rPr>
                            <w:rFonts w:ascii="Tahoma" w:hAnsi="Tahoma" w:cs="Tahoma"/>
                            <w:b/>
                            <w:sz w:val="20"/>
                            <w:szCs w:val="20"/>
                          </w:rPr>
                          <w:t>Multi Agency Team</w:t>
                        </w:r>
                      </w:p>
                    </w:txbxContent>
                  </v:textbox>
                </v:shape>
                <v:shape id="_x0000_s1070" type="#_x0000_t202" style="position:absolute;left:1024;top:21726;width:1177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" fillcolor="lime" stroked="f">
                  <v:textbox>
                    <w:txbxContent>
                      <w:p w:rsidR="006343E8" w:rsidRPr="005B0358" w:rsidRDefault="006343E8" w:rsidP="00B87D7D">
                        <w:pPr>
                          <w:jc w:val="center"/>
                          <w:rPr>
                            <w:rFonts w:ascii="Tahoma" w:hAnsi="Tahoma" w:cs="Tahoma"/>
                            <w:b/>
                            <w:sz w:val="20"/>
                            <w:szCs w:val="20"/>
                          </w:rPr>
                        </w:pPr>
                        <w:r w:rsidRPr="005B0358">
                          <w:rPr>
                            <w:rFonts w:ascii="Tahoma" w:hAnsi="Tahoma" w:cs="Tahoma"/>
                            <w:b/>
                            <w:sz w:val="20"/>
                            <w:szCs w:val="20"/>
                          </w:rPr>
                          <w:t>Family</w:t>
                        </w:r>
                      </w:p>
                    </w:txbxContent>
                  </v:textbox>
                </v:shape>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47" o:spid="_x0000_s1071" type="#_x0000_t70" style="position:absolute;left:49231;top:20848;width:2483;height:7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" adj=",3363" fillcolor="windowText" stroked="f" strokeweight="1pt"/>
                <v:shape id="Arrow: Up-Down 242" o:spid="_x0000_s1072" type="#_x0000_t70" style="position:absolute;left:27065;top:2048;width:2483;height:32062;rotation:510659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" adj=",836" fillcolor="windowText" stroked="f" strokeweight="1pt"/>
                <v:shape id="Arrow: Up-Down 251" o:spid="_x0000_s1073" type="#_x0000_t70" style="position:absolute;left:14703;top:23042;width:2483;height:9291;rotation:701562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" adj=",2886" fillcolor="windowText" stroked="f" strokeweight="1pt"/>
                <v:shape id="Arrow: Up-Down 245" o:spid="_x0000_s1074" type="#_x0000_t70" style="position:absolute;left:39867;top:16678;width:2483;height:12699;rotation:351228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" adj=",2112" fillcolor="windowText" stroked="f" strokeweight="1pt"/>
                <v:oval id="Oval 241" o:spid="_x0000_s1075" style="position:absolute;left:21872;width:13602;height:1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" fillcolor="#00b0f0" stroked="f" strokeweight="1pt">
                  <v:stroke joinstyle="miter"/>
                </v:oval>
                <v:shape id="_x0000_s1076" type="#_x0000_t202" style="position:absolute;left:22748;top:3730;width:11604;height:5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rsidR="006343E8" w:rsidRPr="00727FCB" w:rsidRDefault="006343E8" w:rsidP="00B87D7D">
                        <w:pPr>
                          <w:jc w:val="center"/>
                          <w:rPr>
                            <w:rFonts w:ascii="Tahoma" w:hAnsi="Tahoma" w:cs="Tahoma"/>
                            <w:b/>
                            <w:sz w:val="20"/>
                            <w:szCs w:val="20"/>
                          </w:rPr>
                        </w:pPr>
                        <w:r w:rsidRPr="00727FCB">
                          <w:rPr>
                            <w:rFonts w:ascii="Tahoma" w:hAnsi="Tahoma" w:cs="Tahoma"/>
                            <w:b/>
                            <w:sz w:val="20"/>
                            <w:szCs w:val="20"/>
                          </w:rPr>
                          <w:t>Setting Manager</w:t>
                        </w:r>
                      </w:p>
                    </w:txbxContent>
                  </v:textbox>
                </v:shape>
                <v:shape id="Arrow: Up-Down 240" o:spid="_x0000_s1077" type="#_x0000_t70" style="position:absolute;left:38989;top:2267;width:2483;height:12126;rotation:785561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" adj=",2211" fillcolor="windowText" stroked="f" strokeweight="1pt"/>
                <w10:wrap anchorx="margin"/>
              </v:group>
            </w:pict>
          </mc:Fallback>
        </mc:AlternateContent>
      </w:r>
    </w:p>
    <w:p w14:paraId="153997BF" w14:textId="77777777" w:rsidR="00C14B1F" w:rsidRDefault="00C14B1F" w:rsidP="00720064">
      <w:pPr>
        <w:rPr>
          <w:rFonts w:ascii="Tahoma" w:hAnsi="Tahoma" w:cs="Tahoma"/>
          <w:sz w:val="28"/>
          <w:szCs w:val="28"/>
        </w:rPr>
      </w:pPr>
    </w:p>
    <w:p w14:paraId="5D7F2445" w14:textId="77777777" w:rsidR="00C14B1F" w:rsidRDefault="00C14B1F" w:rsidP="00720064">
      <w:pPr>
        <w:rPr>
          <w:rFonts w:ascii="Tahoma" w:hAnsi="Tahoma" w:cs="Tahoma"/>
          <w:sz w:val="28"/>
          <w:szCs w:val="28"/>
        </w:rPr>
      </w:pPr>
    </w:p>
    <w:p w14:paraId="719F5982" w14:textId="77777777" w:rsidR="001E4C5F" w:rsidRPr="00720064" w:rsidRDefault="001E4C5F" w:rsidP="00720064">
      <w:pPr>
        <w:rPr>
          <w:rFonts w:ascii="Tahoma" w:hAnsi="Tahoma" w:cs="Tahoma"/>
          <w:sz w:val="28"/>
          <w:szCs w:val="28"/>
        </w:rPr>
      </w:pPr>
    </w:p>
    <w:p w14:paraId="0939C664" w14:textId="77777777" w:rsidR="001E4C5F" w:rsidRDefault="001E4C5F" w:rsidP="009A7A1B">
      <w:pPr>
        <w:jc w:val="center"/>
        <w:rPr>
          <w:rFonts w:ascii="Tahoma" w:hAnsi="Tahoma" w:cs="Tahoma"/>
          <w:b/>
          <w:sz w:val="52"/>
          <w:szCs w:val="52"/>
        </w:rPr>
      </w:pPr>
    </w:p>
    <w:p w14:paraId="087CAF0B" w14:textId="77777777" w:rsidR="001E4C5F" w:rsidRDefault="001E4C5F" w:rsidP="009A7A1B">
      <w:pPr>
        <w:jc w:val="center"/>
        <w:rPr>
          <w:rFonts w:ascii="Tahoma" w:hAnsi="Tahoma" w:cs="Tahoma"/>
          <w:b/>
          <w:sz w:val="52"/>
          <w:szCs w:val="52"/>
        </w:rPr>
      </w:pPr>
    </w:p>
    <w:p w14:paraId="3253DBC4" w14:textId="77777777" w:rsidR="001E4C5F" w:rsidRDefault="001E4C5F" w:rsidP="009A7A1B">
      <w:pPr>
        <w:jc w:val="center"/>
        <w:rPr>
          <w:rFonts w:ascii="Tahoma" w:hAnsi="Tahoma" w:cs="Tahoma"/>
          <w:b/>
          <w:sz w:val="52"/>
          <w:szCs w:val="52"/>
        </w:rPr>
      </w:pPr>
    </w:p>
    <w:p w14:paraId="5622AC78" w14:textId="77777777" w:rsidR="001E4C5F" w:rsidRDefault="001E4C5F" w:rsidP="009A7A1B">
      <w:pPr>
        <w:jc w:val="center"/>
        <w:rPr>
          <w:rFonts w:ascii="Tahoma" w:hAnsi="Tahoma" w:cs="Tahoma"/>
          <w:b/>
          <w:sz w:val="52"/>
          <w:szCs w:val="52"/>
        </w:rPr>
      </w:pPr>
    </w:p>
    <w:p w14:paraId="0B3F4F43" w14:textId="77777777" w:rsidR="006A5C1E" w:rsidRDefault="006A5C1E" w:rsidP="008A3A4C">
      <w:pPr>
        <w:jc w:val="both"/>
        <w:rPr>
          <w:rFonts w:ascii="Tahoma" w:hAnsi="Tahoma" w:cs="Tahoma"/>
          <w:sz w:val="24"/>
          <w:szCs w:val="24"/>
        </w:rPr>
      </w:pPr>
      <w:r w:rsidRPr="00110263">
        <w:rPr>
          <w:rFonts w:ascii="Tahoma" w:hAnsi="Tahoma" w:cs="Tahoma"/>
          <w:sz w:val="24"/>
          <w:szCs w:val="24"/>
        </w:rPr>
        <w:t>The diagram above illustrates how important it is that the child is central to all communications. It also illustrates how important the role of the key person is in liaising and communicating with everyone involved in a child’s care.</w:t>
      </w:r>
    </w:p>
    <w:p w14:paraId="16D084C0" w14:textId="77777777" w:rsidR="001E4C5F" w:rsidRPr="00727FCB" w:rsidRDefault="00727FCB" w:rsidP="008A3A4C">
      <w:pPr>
        <w:jc w:val="both"/>
        <w:rPr>
          <w:rFonts w:ascii="Tahoma" w:hAnsi="Tahoma" w:cs="Tahoma"/>
          <w:sz w:val="24"/>
          <w:szCs w:val="24"/>
        </w:rPr>
      </w:pPr>
      <w:r>
        <w:rPr>
          <w:rFonts w:ascii="Tahoma" w:hAnsi="Tahoma" w:cs="Tahoma"/>
          <w:sz w:val="24"/>
          <w:szCs w:val="24"/>
        </w:rPr>
        <w:t xml:space="preserve">As a result of ongoing, formal and informal observations and evaluations of the child within the setting, any additional support that may be deemed necessary can be </w:t>
      </w:r>
      <w:r w:rsidR="004D089D">
        <w:rPr>
          <w:rFonts w:ascii="Tahoma" w:hAnsi="Tahoma" w:cs="Tahoma"/>
          <w:sz w:val="24"/>
          <w:szCs w:val="24"/>
        </w:rPr>
        <w:t>acquired</w:t>
      </w:r>
      <w:r>
        <w:rPr>
          <w:rFonts w:ascii="Tahoma" w:hAnsi="Tahoma" w:cs="Tahoma"/>
          <w:sz w:val="24"/>
          <w:szCs w:val="24"/>
        </w:rPr>
        <w:t>. The aim of a multi-agency approach is to build on the abilities of parents, schools, a variety of other professionals to support children in an effective and practical way, Jones et al. (2008).</w:t>
      </w:r>
      <w:r w:rsidRPr="00727FCB">
        <w:rPr>
          <w:noProof/>
        </w:rPr>
        <w:t xml:space="preserve"> </w:t>
      </w:r>
    </w:p>
    <w:p w14:paraId="58817132" w14:textId="77777777" w:rsidR="001E4C5F" w:rsidRDefault="001E4C5F" w:rsidP="009A7A1B">
      <w:pPr>
        <w:jc w:val="center"/>
        <w:rPr>
          <w:rFonts w:ascii="Tahoma" w:hAnsi="Tahoma" w:cs="Tahoma"/>
          <w:b/>
          <w:sz w:val="52"/>
          <w:szCs w:val="52"/>
        </w:rPr>
      </w:pPr>
    </w:p>
    <w:p w14:paraId="78E074E2" w14:textId="77777777" w:rsidR="001E4C5F" w:rsidRDefault="00E84D6A" w:rsidP="009A7A1B">
      <w:pPr>
        <w:jc w:val="center"/>
        <w:rPr>
          <w:rFonts w:ascii="Tahoma" w:hAnsi="Tahoma" w:cs="Tahoma"/>
          <w:b/>
          <w:sz w:val="52"/>
          <w:szCs w:val="52"/>
        </w:rPr>
      </w:pPr>
      <w:r>
        <w:rPr>
          <w:noProof/>
        </w:rPr>
        <w:drawing>
          <wp:anchor distT="0" distB="0" distL="114300" distR="114300" simplePos="0" relativeHeight="251801600" behindDoc="0" locked="0" layoutInCell="1" allowOverlap="1" wp14:anchorId="70AD8764" wp14:editId="4C30032F">
            <wp:simplePos x="0" y="0"/>
            <wp:positionH relativeFrom="margin">
              <wp:align>center</wp:align>
            </wp:positionH>
            <wp:positionV relativeFrom="paragraph">
              <wp:posOffset>-3022</wp:posOffset>
            </wp:positionV>
            <wp:extent cx="1645177" cy="1477670"/>
            <wp:effectExtent l="0" t="0" r="0" b="8255"/>
            <wp:wrapNone/>
            <wp:docPr id="268" name="Picture 268" descr="Joomla! Work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omla! Working Togeth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5177" cy="147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F10D9E" w14:textId="77777777" w:rsidR="00197D44" w:rsidRDefault="00197D44" w:rsidP="009A7A1B">
      <w:pPr>
        <w:jc w:val="center"/>
        <w:rPr>
          <w:rFonts w:ascii="Tahoma" w:hAnsi="Tahoma" w:cs="Tahoma"/>
          <w:b/>
          <w:sz w:val="52"/>
          <w:szCs w:val="52"/>
        </w:rPr>
      </w:pPr>
    </w:p>
    <w:p w14:paraId="1BA448A2" w14:textId="77777777" w:rsidR="00E84D6A" w:rsidRDefault="00E84D6A" w:rsidP="009A7A1B">
      <w:pPr>
        <w:jc w:val="center"/>
        <w:rPr>
          <w:rFonts w:ascii="Tahoma" w:hAnsi="Tahoma" w:cs="Tahoma"/>
          <w:b/>
          <w:sz w:val="52"/>
          <w:szCs w:val="52"/>
        </w:rPr>
      </w:pPr>
    </w:p>
    <w:p w14:paraId="0883275A" w14:textId="50F03508" w:rsidR="005B0358" w:rsidRPr="008A3A4C" w:rsidRDefault="009503F1" w:rsidP="009A7A1B">
      <w:pPr>
        <w:jc w:val="center"/>
        <w:rPr>
          <w:rFonts w:ascii="Tahoma" w:hAnsi="Tahoma" w:cs="Tahoma"/>
          <w:sz w:val="16"/>
          <w:szCs w:val="16"/>
        </w:rPr>
      </w:pPr>
      <w:r>
        <w:rPr>
          <w:rFonts w:ascii="Tahoma" w:hAnsi="Tahoma" w:cs="Tahoma"/>
          <w:sz w:val="16"/>
          <w:szCs w:val="16"/>
        </w:rPr>
        <w:t xml:space="preserve">(Source: </w:t>
      </w:r>
      <w:r w:rsidR="005B0358" w:rsidRPr="008A3A4C">
        <w:rPr>
          <w:rFonts w:ascii="Tahoma" w:hAnsi="Tahoma" w:cs="Tahoma"/>
          <w:sz w:val="16"/>
          <w:szCs w:val="16"/>
        </w:rPr>
        <w:t>Joomla, 2016)</w:t>
      </w:r>
    </w:p>
    <w:p w14:paraId="2A895986" w14:textId="77777777" w:rsidR="00E84D6A" w:rsidRDefault="00E84D6A" w:rsidP="009A7A1B">
      <w:pPr>
        <w:jc w:val="center"/>
        <w:rPr>
          <w:rFonts w:ascii="Tahoma" w:hAnsi="Tahoma" w:cs="Tahoma"/>
          <w:b/>
          <w:sz w:val="20"/>
          <w:szCs w:val="20"/>
        </w:rPr>
      </w:pPr>
    </w:p>
    <w:p w14:paraId="723C3B80" w14:textId="77777777" w:rsidR="00E84D6A" w:rsidRDefault="00E84D6A" w:rsidP="009A7A1B">
      <w:pPr>
        <w:jc w:val="center"/>
        <w:rPr>
          <w:rFonts w:ascii="Tahoma" w:hAnsi="Tahoma" w:cs="Tahoma"/>
          <w:b/>
          <w:sz w:val="20"/>
          <w:szCs w:val="20"/>
        </w:rPr>
      </w:pPr>
    </w:p>
    <w:p w14:paraId="0BC384D4" w14:textId="77777777" w:rsidR="00E84D6A" w:rsidRDefault="00E84D6A" w:rsidP="009A7A1B">
      <w:pPr>
        <w:jc w:val="center"/>
        <w:rPr>
          <w:rFonts w:ascii="Tahoma" w:hAnsi="Tahoma" w:cs="Tahoma"/>
          <w:b/>
          <w:sz w:val="20"/>
          <w:szCs w:val="20"/>
        </w:rPr>
      </w:pPr>
    </w:p>
    <w:p w14:paraId="66CB7F12" w14:textId="77777777" w:rsidR="00E84D6A" w:rsidRDefault="00E84D6A" w:rsidP="009A7A1B">
      <w:pPr>
        <w:jc w:val="center"/>
        <w:rPr>
          <w:rFonts w:ascii="Tahoma" w:hAnsi="Tahoma" w:cs="Tahoma"/>
          <w:b/>
          <w:sz w:val="20"/>
          <w:szCs w:val="20"/>
        </w:rPr>
      </w:pPr>
    </w:p>
    <w:p w14:paraId="27D6CF60" w14:textId="77777777" w:rsidR="00E84D6A" w:rsidRDefault="00E84D6A" w:rsidP="009A7A1B">
      <w:pPr>
        <w:jc w:val="center"/>
        <w:rPr>
          <w:rFonts w:ascii="Tahoma" w:hAnsi="Tahoma" w:cs="Tahoma"/>
          <w:b/>
          <w:sz w:val="20"/>
          <w:szCs w:val="20"/>
        </w:rPr>
      </w:pPr>
    </w:p>
    <w:p w14:paraId="76DE56AF" w14:textId="77777777" w:rsidR="00E84D6A" w:rsidRDefault="00E84D6A" w:rsidP="009A7A1B">
      <w:pPr>
        <w:jc w:val="center"/>
        <w:rPr>
          <w:rFonts w:ascii="Tahoma" w:hAnsi="Tahoma" w:cs="Tahoma"/>
          <w:b/>
          <w:sz w:val="20"/>
          <w:szCs w:val="20"/>
        </w:rPr>
      </w:pPr>
    </w:p>
    <w:p w14:paraId="4AB07C59" w14:textId="77777777" w:rsidR="00E84D6A" w:rsidRDefault="00E84D6A" w:rsidP="009A7A1B">
      <w:pPr>
        <w:jc w:val="center"/>
        <w:rPr>
          <w:rFonts w:ascii="Tahoma" w:hAnsi="Tahoma" w:cs="Tahoma"/>
          <w:b/>
          <w:sz w:val="20"/>
          <w:szCs w:val="20"/>
        </w:rPr>
      </w:pPr>
    </w:p>
    <w:p w14:paraId="6F9F3713" w14:textId="77777777" w:rsidR="00E84D6A" w:rsidRDefault="00E84D6A" w:rsidP="009A7A1B">
      <w:pPr>
        <w:jc w:val="center"/>
        <w:rPr>
          <w:rFonts w:ascii="Tahoma" w:hAnsi="Tahoma" w:cs="Tahoma"/>
          <w:b/>
          <w:sz w:val="20"/>
          <w:szCs w:val="20"/>
        </w:rPr>
      </w:pPr>
    </w:p>
    <w:p w14:paraId="4A10BE73" w14:textId="77777777" w:rsidR="00E84D6A" w:rsidRDefault="00E84D6A" w:rsidP="009A7A1B">
      <w:pPr>
        <w:jc w:val="center"/>
        <w:rPr>
          <w:rFonts w:ascii="Tahoma" w:hAnsi="Tahoma" w:cs="Tahoma"/>
          <w:b/>
          <w:sz w:val="20"/>
          <w:szCs w:val="20"/>
        </w:rPr>
      </w:pPr>
    </w:p>
    <w:p w14:paraId="7F672700" w14:textId="77777777" w:rsidR="00E84D6A" w:rsidRDefault="00E84D6A" w:rsidP="009A7A1B">
      <w:pPr>
        <w:jc w:val="center"/>
        <w:rPr>
          <w:rFonts w:ascii="Tahoma" w:hAnsi="Tahoma" w:cs="Tahoma"/>
          <w:b/>
          <w:sz w:val="20"/>
          <w:szCs w:val="20"/>
        </w:rPr>
      </w:pPr>
    </w:p>
    <w:p w14:paraId="33503A6A" w14:textId="77777777" w:rsidR="00E84D6A" w:rsidRDefault="00E84D6A" w:rsidP="009A7A1B">
      <w:pPr>
        <w:jc w:val="center"/>
        <w:rPr>
          <w:rFonts w:ascii="Tahoma" w:hAnsi="Tahoma" w:cs="Tahoma"/>
          <w:b/>
          <w:sz w:val="20"/>
          <w:szCs w:val="20"/>
        </w:rPr>
      </w:pPr>
    </w:p>
    <w:p w14:paraId="27DDC176" w14:textId="77777777" w:rsidR="00E84D6A" w:rsidRDefault="00E84D6A" w:rsidP="009A7A1B">
      <w:pPr>
        <w:jc w:val="center"/>
        <w:rPr>
          <w:rFonts w:ascii="Tahoma" w:hAnsi="Tahoma" w:cs="Tahoma"/>
          <w:b/>
          <w:sz w:val="20"/>
          <w:szCs w:val="20"/>
        </w:rPr>
      </w:pPr>
    </w:p>
    <w:p w14:paraId="01539441" w14:textId="77777777" w:rsidR="00E84D6A" w:rsidRDefault="00E84D6A" w:rsidP="009A7A1B">
      <w:pPr>
        <w:jc w:val="center"/>
        <w:rPr>
          <w:rFonts w:ascii="Tahoma" w:hAnsi="Tahoma" w:cs="Tahoma"/>
          <w:b/>
          <w:sz w:val="20"/>
          <w:szCs w:val="20"/>
        </w:rPr>
      </w:pPr>
    </w:p>
    <w:p w14:paraId="7E6B208E" w14:textId="77777777" w:rsidR="00E84D6A" w:rsidRDefault="00E84D6A" w:rsidP="009A7A1B">
      <w:pPr>
        <w:jc w:val="center"/>
        <w:rPr>
          <w:rFonts w:ascii="Tahoma" w:hAnsi="Tahoma" w:cs="Tahoma"/>
          <w:b/>
          <w:sz w:val="20"/>
          <w:szCs w:val="20"/>
        </w:rPr>
      </w:pPr>
    </w:p>
    <w:p w14:paraId="6ECCE876" w14:textId="77777777" w:rsidR="00E84D6A" w:rsidRDefault="00E84D6A" w:rsidP="009A7A1B">
      <w:pPr>
        <w:jc w:val="center"/>
        <w:rPr>
          <w:rFonts w:ascii="Tahoma" w:hAnsi="Tahoma" w:cs="Tahoma"/>
          <w:b/>
          <w:sz w:val="20"/>
          <w:szCs w:val="20"/>
        </w:rPr>
      </w:pPr>
    </w:p>
    <w:p w14:paraId="45FEEC6E" w14:textId="77777777" w:rsidR="00E84D6A" w:rsidRDefault="00E84D6A" w:rsidP="009A7A1B">
      <w:pPr>
        <w:jc w:val="center"/>
        <w:rPr>
          <w:rFonts w:ascii="Tahoma" w:hAnsi="Tahoma" w:cs="Tahoma"/>
          <w:b/>
          <w:sz w:val="20"/>
          <w:szCs w:val="20"/>
        </w:rPr>
      </w:pPr>
    </w:p>
    <w:p w14:paraId="5FC111A6" w14:textId="77777777" w:rsidR="00E84D6A" w:rsidRDefault="00E84D6A" w:rsidP="009A7A1B">
      <w:pPr>
        <w:jc w:val="center"/>
        <w:rPr>
          <w:rFonts w:ascii="Tahoma" w:hAnsi="Tahoma" w:cs="Tahoma"/>
          <w:b/>
          <w:sz w:val="20"/>
          <w:szCs w:val="20"/>
        </w:rPr>
      </w:pPr>
    </w:p>
    <w:p w14:paraId="0CCEF768" w14:textId="77777777" w:rsidR="00E84D6A" w:rsidRDefault="00E84D6A" w:rsidP="009A7A1B">
      <w:pPr>
        <w:jc w:val="center"/>
        <w:rPr>
          <w:rFonts w:ascii="Tahoma" w:hAnsi="Tahoma" w:cs="Tahoma"/>
          <w:b/>
          <w:sz w:val="20"/>
          <w:szCs w:val="20"/>
        </w:rPr>
      </w:pPr>
    </w:p>
    <w:p w14:paraId="7AF60C0C" w14:textId="77777777" w:rsidR="00E84D6A" w:rsidRDefault="00E84D6A" w:rsidP="009A7A1B">
      <w:pPr>
        <w:jc w:val="center"/>
        <w:rPr>
          <w:rFonts w:ascii="Tahoma" w:hAnsi="Tahoma" w:cs="Tahoma"/>
          <w:b/>
          <w:sz w:val="20"/>
          <w:szCs w:val="20"/>
        </w:rPr>
      </w:pPr>
    </w:p>
    <w:p w14:paraId="4C391C33" w14:textId="77777777" w:rsidR="00E84D6A" w:rsidRDefault="00E84D6A" w:rsidP="009A7A1B">
      <w:pPr>
        <w:jc w:val="center"/>
        <w:rPr>
          <w:rFonts w:ascii="Tahoma" w:hAnsi="Tahoma" w:cs="Tahoma"/>
          <w:b/>
          <w:sz w:val="20"/>
          <w:szCs w:val="20"/>
        </w:rPr>
      </w:pPr>
    </w:p>
    <w:p w14:paraId="45FBA379" w14:textId="77777777" w:rsidR="00E84D6A" w:rsidRDefault="00E84D6A" w:rsidP="009A7A1B">
      <w:pPr>
        <w:jc w:val="center"/>
        <w:rPr>
          <w:rFonts w:ascii="Tahoma" w:hAnsi="Tahoma" w:cs="Tahoma"/>
          <w:b/>
          <w:sz w:val="20"/>
          <w:szCs w:val="20"/>
        </w:rPr>
      </w:pPr>
    </w:p>
    <w:p w14:paraId="61BB35B7" w14:textId="77777777" w:rsidR="00E84D6A" w:rsidRDefault="00E84D6A" w:rsidP="009A7A1B">
      <w:pPr>
        <w:jc w:val="center"/>
        <w:rPr>
          <w:rFonts w:ascii="Tahoma" w:hAnsi="Tahoma" w:cs="Tahoma"/>
          <w:b/>
          <w:sz w:val="20"/>
          <w:szCs w:val="20"/>
        </w:rPr>
      </w:pPr>
    </w:p>
    <w:p w14:paraId="6608A8BC" w14:textId="77777777" w:rsidR="00E84D6A" w:rsidRDefault="00E84D6A" w:rsidP="009A7A1B">
      <w:pPr>
        <w:jc w:val="center"/>
        <w:rPr>
          <w:rFonts w:ascii="Tahoma" w:hAnsi="Tahoma" w:cs="Tahoma"/>
          <w:b/>
          <w:sz w:val="20"/>
          <w:szCs w:val="20"/>
        </w:rPr>
      </w:pPr>
    </w:p>
    <w:p w14:paraId="753E2CC7" w14:textId="77777777" w:rsidR="00E84D6A" w:rsidRDefault="00E84D6A" w:rsidP="009A7A1B">
      <w:pPr>
        <w:jc w:val="center"/>
        <w:rPr>
          <w:rFonts w:ascii="Tahoma" w:hAnsi="Tahoma" w:cs="Tahoma"/>
          <w:b/>
          <w:sz w:val="20"/>
          <w:szCs w:val="20"/>
        </w:rPr>
      </w:pPr>
    </w:p>
    <w:p w14:paraId="6D48D17D" w14:textId="77777777" w:rsidR="00E84D6A" w:rsidRPr="005B0358" w:rsidRDefault="00E84D6A" w:rsidP="009A7A1B">
      <w:pPr>
        <w:jc w:val="center"/>
        <w:rPr>
          <w:rFonts w:ascii="Tahoma" w:hAnsi="Tahoma" w:cs="Tahoma"/>
          <w:b/>
          <w:sz w:val="20"/>
          <w:szCs w:val="20"/>
        </w:rPr>
      </w:pPr>
    </w:p>
    <w:p w14:paraId="1D99AAB6" w14:textId="77777777" w:rsidR="00197D44" w:rsidRDefault="005B0358"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698176" behindDoc="0" locked="0" layoutInCell="1" allowOverlap="1" wp14:anchorId="68F705A7" wp14:editId="67A0C0DD">
                <wp:simplePos x="0" y="0"/>
                <wp:positionH relativeFrom="margin">
                  <wp:align>center</wp:align>
                </wp:positionH>
                <wp:positionV relativeFrom="paragraph">
                  <wp:posOffset>6731</wp:posOffset>
                </wp:positionV>
                <wp:extent cx="6362700" cy="771525"/>
                <wp:effectExtent l="0" t="0" r="0" b="9525"/>
                <wp:wrapNone/>
                <wp:docPr id="269" name="Group 269"/>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198" name="Arrow: Pentagon 198"/>
                        <wps:cNvSpPr/>
                        <wps:spPr>
                          <a:xfrm>
                            <a:off x="0" y="0"/>
                            <a:ext cx="6362700" cy="771525"/>
                          </a:xfrm>
                          <a:prstGeom prst="homePlate">
                            <a:avLst/>
                          </a:prstGeom>
                          <a:solidFill>
                            <a:srgbClr val="5B9BD5">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Text Box 2"/>
                        <wps:cNvSpPr txBox="1">
                          <a:spLocks noChangeArrowheads="1"/>
                        </wps:cNvSpPr>
                        <wps:spPr bwMode="auto">
                          <a:xfrm>
                            <a:off x="131674" y="175565"/>
                            <a:ext cx="4962525" cy="499745"/>
                          </a:xfrm>
                          <a:prstGeom prst="rect">
                            <a:avLst/>
                          </a:prstGeom>
                          <a:solidFill>
                            <a:srgbClr val="5B9BD5">
                              <a:lumMod val="60000"/>
                              <a:lumOff val="40000"/>
                            </a:srgbClr>
                          </a:solidFill>
                          <a:ln w="9525">
                            <a:noFill/>
                            <a:miter lim="800000"/>
                            <a:headEnd/>
                            <a:tailEnd/>
                          </a:ln>
                        </wps:spPr>
                        <wps:txbx>
                          <w:txbxContent>
                            <w:p w14:paraId="4CE7E39E" w14:textId="77777777" w:rsidR="006343E8" w:rsidRPr="00234F9E" w:rsidRDefault="006343E8" w:rsidP="001E4C5F">
                              <w:pPr>
                                <w:rPr>
                                  <w:rFonts w:ascii="Tahoma" w:hAnsi="Tahoma" w:cs="Tahoma"/>
                                  <w:sz w:val="36"/>
                                  <w:szCs w:val="36"/>
                                </w:rPr>
                              </w:pPr>
                              <w:r>
                                <w:rPr>
                                  <w:rFonts w:ascii="Tahoma" w:hAnsi="Tahoma" w:cs="Tahoma"/>
                                  <w:sz w:val="36"/>
                                  <w:szCs w:val="36"/>
                                </w:rPr>
                                <w:t>Interventions</w:t>
                              </w:r>
                            </w:p>
                          </w:txbxContent>
                        </wps:txbx>
                        <wps:bodyPr rot="0" vert="horz" wrap="square" lIns="91440" tIns="45720" rIns="91440" bIns="45720" anchor="t" anchorCtr="0">
                          <a:spAutoFit/>
                        </wps:bodyPr>
                      </wps:wsp>
                    </wpg:wgp>
                  </a:graphicData>
                </a:graphic>
              </wp:anchor>
            </w:drawing>
          </mc:Choice>
          <mc:Fallback>
            <w:pict>
              <v:group id="Group 269" o:spid="_x0000_s1078" style="position:absolute;left:0;text-align:left;margin-left:0;margin-top:.55pt;width:501pt;height:60.75pt;z-index:251698176;mso-position-horizontal:center;mso-position-horizontal-relative:margin"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">
                <v:shape id="Arrow: Pentagon 198" o:spid="_x0000_s1079"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" adj="20290" fillcolor="#9dc3e6" stroked="f" strokeweight="1pt"/>
                <v:shape id="_x0000_s1080" type="#_x0000_t202" style="position:absolute;left:1316;top:1755;width:49625;height:4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" fillcolor="#9dc3e6" stroked="f">
                  <v:textbox style="mso-fit-shape-to-text:t">
                    <w:txbxContent>
                      <w:p w:rsidR="006343E8" w:rsidRPr="00234F9E" w:rsidRDefault="006343E8" w:rsidP="001E4C5F">
                        <w:pPr>
                          <w:rPr>
                            <w:rFonts w:ascii="Tahoma" w:hAnsi="Tahoma" w:cs="Tahoma"/>
                            <w:sz w:val="36"/>
                            <w:szCs w:val="36"/>
                          </w:rPr>
                        </w:pPr>
                        <w:r>
                          <w:rPr>
                            <w:rFonts w:ascii="Tahoma" w:hAnsi="Tahoma" w:cs="Tahoma"/>
                            <w:sz w:val="36"/>
                            <w:szCs w:val="36"/>
                          </w:rPr>
                          <w:t>Interventions</w:t>
                        </w:r>
                      </w:p>
                    </w:txbxContent>
                  </v:textbox>
                </v:shape>
                <w10:wrap anchorx="margin"/>
              </v:group>
            </w:pict>
          </mc:Fallback>
        </mc:AlternateContent>
      </w:r>
    </w:p>
    <w:p w14:paraId="2B36DD2A" w14:textId="77777777" w:rsidR="00197D44" w:rsidRDefault="00197D44" w:rsidP="005B0358">
      <w:pPr>
        <w:jc w:val="both"/>
        <w:rPr>
          <w:rFonts w:ascii="Tahoma" w:hAnsi="Tahoma" w:cs="Tahoma"/>
          <w:b/>
          <w:sz w:val="24"/>
          <w:szCs w:val="24"/>
        </w:rPr>
      </w:pPr>
    </w:p>
    <w:p w14:paraId="72CF4DF3" w14:textId="77777777" w:rsidR="005B0358" w:rsidRDefault="005B0358" w:rsidP="008A3A4C">
      <w:pPr>
        <w:rPr>
          <w:rFonts w:ascii="Tahoma" w:hAnsi="Tahoma" w:cs="Tahoma"/>
          <w:sz w:val="24"/>
          <w:szCs w:val="24"/>
        </w:rPr>
      </w:pPr>
      <w:r>
        <w:rPr>
          <w:rFonts w:ascii="Tahoma" w:hAnsi="Tahoma" w:cs="Tahoma"/>
          <w:sz w:val="24"/>
          <w:szCs w:val="24"/>
        </w:rPr>
        <w:t>To support children through transitions many interventions</w:t>
      </w:r>
      <w:r w:rsidR="00A9059D">
        <w:rPr>
          <w:rFonts w:ascii="Tahoma" w:hAnsi="Tahoma" w:cs="Tahoma"/>
          <w:sz w:val="24"/>
          <w:szCs w:val="24"/>
        </w:rPr>
        <w:t xml:space="preserve"> have been implemented</w:t>
      </w:r>
      <w:r>
        <w:rPr>
          <w:rFonts w:ascii="Tahoma" w:hAnsi="Tahoma" w:cs="Tahoma"/>
          <w:sz w:val="24"/>
          <w:szCs w:val="24"/>
        </w:rPr>
        <w:t>. These are all aimed at building and maintain</w:t>
      </w:r>
      <w:r w:rsidR="00A9059D">
        <w:rPr>
          <w:rFonts w:ascii="Tahoma" w:hAnsi="Tahoma" w:cs="Tahoma"/>
          <w:sz w:val="24"/>
          <w:szCs w:val="24"/>
        </w:rPr>
        <w:t>ing</w:t>
      </w:r>
      <w:r>
        <w:rPr>
          <w:rFonts w:ascii="Tahoma" w:hAnsi="Tahoma" w:cs="Tahoma"/>
          <w:sz w:val="24"/>
          <w:szCs w:val="24"/>
        </w:rPr>
        <w:t xml:space="preserve"> close links with families and children</w:t>
      </w:r>
      <w:r w:rsidR="008A3A4C">
        <w:rPr>
          <w:rFonts w:ascii="Tahoma" w:hAnsi="Tahoma" w:cs="Tahoma"/>
          <w:sz w:val="24"/>
          <w:szCs w:val="24"/>
        </w:rPr>
        <w:t xml:space="preserve"> </w:t>
      </w:r>
      <w:r>
        <w:rPr>
          <w:rFonts w:ascii="Tahoma" w:hAnsi="Tahoma" w:cs="Tahoma"/>
          <w:sz w:val="24"/>
          <w:szCs w:val="24"/>
        </w:rPr>
        <w:t xml:space="preserve">and begin even before a child starts in nursery. </w:t>
      </w:r>
    </w:p>
    <w:p w14:paraId="15EE5E3D" w14:textId="77777777" w:rsidR="005B0358" w:rsidRDefault="005B0358" w:rsidP="005B0358">
      <w:pPr>
        <w:jc w:val="both"/>
        <w:rPr>
          <w:rFonts w:ascii="Tahoma" w:hAnsi="Tahoma" w:cs="Tahoma"/>
          <w:b/>
          <w:sz w:val="24"/>
          <w:szCs w:val="24"/>
        </w:rPr>
      </w:pPr>
      <w:r w:rsidRPr="005B0358">
        <w:rPr>
          <w:rFonts w:ascii="Tahoma" w:hAnsi="Tahoma" w:cs="Tahoma"/>
          <w:b/>
          <w:sz w:val="24"/>
          <w:szCs w:val="24"/>
        </w:rPr>
        <w:t>Hom</w:t>
      </w:r>
      <w:r w:rsidR="00393AB7">
        <w:rPr>
          <w:rFonts w:ascii="Tahoma" w:hAnsi="Tahoma" w:cs="Tahoma"/>
          <w:b/>
          <w:sz w:val="24"/>
          <w:szCs w:val="24"/>
        </w:rPr>
        <w:t>e</w:t>
      </w:r>
      <w:r w:rsidRPr="005B0358">
        <w:rPr>
          <w:rFonts w:ascii="Tahoma" w:hAnsi="Tahoma" w:cs="Tahoma"/>
          <w:b/>
          <w:sz w:val="24"/>
          <w:szCs w:val="24"/>
        </w:rPr>
        <w:t xml:space="preserve"> visits</w:t>
      </w:r>
    </w:p>
    <w:p w14:paraId="74A2007B" w14:textId="77777777" w:rsidR="00393AB7" w:rsidRDefault="00123111" w:rsidP="005B0358">
      <w:pPr>
        <w:jc w:val="both"/>
        <w:rPr>
          <w:rFonts w:ascii="Tahoma" w:hAnsi="Tahoma" w:cs="Tahoma"/>
          <w:b/>
          <w:sz w:val="24"/>
          <w:szCs w:val="24"/>
        </w:rPr>
      </w:pPr>
      <w:r>
        <w:rPr>
          <w:noProof/>
        </w:rPr>
        <w:drawing>
          <wp:anchor distT="0" distB="0" distL="114300" distR="114300" simplePos="0" relativeHeight="251802624" behindDoc="0" locked="0" layoutInCell="1" allowOverlap="1" wp14:anchorId="1D13DF64" wp14:editId="1E6DB188">
            <wp:simplePos x="0" y="0"/>
            <wp:positionH relativeFrom="margin">
              <wp:align>left</wp:align>
            </wp:positionH>
            <wp:positionV relativeFrom="paragraph">
              <wp:posOffset>16485</wp:posOffset>
            </wp:positionV>
            <wp:extent cx="1477670" cy="1020316"/>
            <wp:effectExtent l="0" t="0" r="8255" b="8890"/>
            <wp:wrapNone/>
            <wp:docPr id="270" name="Picture 270" descr="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mil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7670" cy="10203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F962FA" w14:textId="77777777" w:rsidR="00393AB7" w:rsidRDefault="00393AB7" w:rsidP="005B0358">
      <w:pPr>
        <w:jc w:val="both"/>
        <w:rPr>
          <w:rFonts w:ascii="Tahoma" w:hAnsi="Tahoma" w:cs="Tahoma"/>
          <w:b/>
          <w:sz w:val="24"/>
          <w:szCs w:val="24"/>
        </w:rPr>
      </w:pPr>
    </w:p>
    <w:p w14:paraId="4B56C0B3" w14:textId="77777777" w:rsidR="00393AB7" w:rsidRDefault="00393AB7" w:rsidP="005B0358">
      <w:pPr>
        <w:jc w:val="both"/>
        <w:rPr>
          <w:rFonts w:ascii="Tahoma" w:hAnsi="Tahoma" w:cs="Tahoma"/>
          <w:b/>
          <w:sz w:val="24"/>
          <w:szCs w:val="24"/>
        </w:rPr>
      </w:pPr>
    </w:p>
    <w:p w14:paraId="5A2B6F7D" w14:textId="77777777" w:rsidR="00393AB7" w:rsidRDefault="00393AB7" w:rsidP="005B0358">
      <w:pPr>
        <w:jc w:val="both"/>
        <w:rPr>
          <w:rFonts w:ascii="Tahoma" w:hAnsi="Tahoma" w:cs="Tahoma"/>
          <w:b/>
          <w:sz w:val="24"/>
          <w:szCs w:val="24"/>
        </w:rPr>
      </w:pPr>
    </w:p>
    <w:p w14:paraId="4F60EDCB" w14:textId="79BD57A8" w:rsidR="00393AB7" w:rsidRPr="008A3A4C" w:rsidRDefault="009503F1" w:rsidP="005B0358">
      <w:pPr>
        <w:jc w:val="both"/>
        <w:rPr>
          <w:rFonts w:ascii="Tahoma" w:hAnsi="Tahoma" w:cs="Tahoma"/>
          <w:sz w:val="16"/>
          <w:szCs w:val="16"/>
        </w:rPr>
      </w:pPr>
      <w:r>
        <w:rPr>
          <w:rFonts w:ascii="Tahoma" w:hAnsi="Tahoma" w:cs="Tahoma"/>
          <w:sz w:val="16"/>
          <w:szCs w:val="16"/>
        </w:rPr>
        <w:t xml:space="preserve">(Source: </w:t>
      </w:r>
      <w:proofErr w:type="spellStart"/>
      <w:r w:rsidR="00393AB7" w:rsidRPr="008A3A4C">
        <w:rPr>
          <w:rFonts w:ascii="Tahoma" w:hAnsi="Tahoma" w:cs="Tahoma"/>
          <w:sz w:val="16"/>
          <w:szCs w:val="16"/>
        </w:rPr>
        <w:t>Pintrest</w:t>
      </w:r>
      <w:proofErr w:type="spellEnd"/>
      <w:r w:rsidR="00393AB7" w:rsidRPr="008A3A4C">
        <w:rPr>
          <w:rFonts w:ascii="Tahoma" w:hAnsi="Tahoma" w:cs="Tahoma"/>
          <w:sz w:val="16"/>
          <w:szCs w:val="16"/>
        </w:rPr>
        <w:t>, 2018</w:t>
      </w:r>
      <w:r>
        <w:rPr>
          <w:rFonts w:ascii="Tahoma" w:hAnsi="Tahoma" w:cs="Tahoma"/>
          <w:sz w:val="16"/>
          <w:szCs w:val="16"/>
        </w:rPr>
        <w:t>)</w:t>
      </w:r>
    </w:p>
    <w:p w14:paraId="548F675A" w14:textId="77777777" w:rsidR="005B0358" w:rsidRDefault="00393AB7" w:rsidP="008A3A4C">
      <w:pPr>
        <w:jc w:val="both"/>
        <w:rPr>
          <w:rFonts w:ascii="Tahoma" w:hAnsi="Tahoma" w:cs="Tahoma"/>
          <w:sz w:val="24"/>
          <w:szCs w:val="24"/>
        </w:rPr>
      </w:pPr>
      <w:r>
        <w:rPr>
          <w:rFonts w:ascii="Tahoma" w:hAnsi="Tahoma" w:cs="Tahoma"/>
          <w:sz w:val="24"/>
          <w:szCs w:val="24"/>
        </w:rPr>
        <w:t xml:space="preserve">Before a child starts in the nursery, a nursery teacher and the child’s keyworker will visit the child in their own home. </w:t>
      </w:r>
      <w:r w:rsidR="00EA7703" w:rsidRPr="00D053AA">
        <w:rPr>
          <w:rFonts w:ascii="Tahoma" w:hAnsi="Tahoma" w:cs="Tahoma"/>
          <w:sz w:val="24"/>
          <w:szCs w:val="24"/>
        </w:rPr>
        <w:t>Bronfenbrenner believed that there had been too much emphasis placed on observing children’s behaviour in strange places for short periods of time. His approach was to observe children in their actual environments</w:t>
      </w:r>
      <w:r w:rsidR="00EA7703">
        <w:rPr>
          <w:rFonts w:ascii="Tahoma" w:hAnsi="Tahoma" w:cs="Tahoma"/>
          <w:sz w:val="24"/>
          <w:szCs w:val="24"/>
        </w:rPr>
        <w:t>,</w:t>
      </w:r>
      <w:r w:rsidR="00EA7703" w:rsidRPr="00D053AA">
        <w:rPr>
          <w:rFonts w:ascii="Tahoma" w:hAnsi="Tahoma" w:cs="Tahoma"/>
          <w:sz w:val="24"/>
          <w:szCs w:val="24"/>
        </w:rPr>
        <w:t xml:space="preserve"> Keenan, Evans and Crowley (2016).</w:t>
      </w:r>
      <w:r w:rsidR="00EA7703">
        <w:rPr>
          <w:rFonts w:ascii="Tahoma" w:hAnsi="Tahoma" w:cs="Tahoma"/>
          <w:sz w:val="24"/>
          <w:szCs w:val="24"/>
        </w:rPr>
        <w:t xml:space="preserve"> Home visits </w:t>
      </w:r>
      <w:r>
        <w:rPr>
          <w:rFonts w:ascii="Tahoma" w:hAnsi="Tahoma" w:cs="Tahoma"/>
          <w:sz w:val="24"/>
          <w:szCs w:val="24"/>
        </w:rPr>
        <w:t>allow the child to see that mum/dad/carer trust us enough to allow us into their home, this is the beginning of building close</w:t>
      </w:r>
      <w:r w:rsidR="00A9059D">
        <w:rPr>
          <w:rFonts w:ascii="Tahoma" w:hAnsi="Tahoma" w:cs="Tahoma"/>
          <w:sz w:val="24"/>
          <w:szCs w:val="24"/>
        </w:rPr>
        <w:t xml:space="preserve"> </w:t>
      </w:r>
      <w:r>
        <w:rPr>
          <w:rFonts w:ascii="Tahoma" w:hAnsi="Tahoma" w:cs="Tahoma"/>
          <w:sz w:val="24"/>
          <w:szCs w:val="24"/>
        </w:rPr>
        <w:t>relationships with the family as a whole. This is an opportunity to see the child in an environment they feel happy, comfortable, confident and safe in, a ‘true picture’ of the child’s personality. It is also an opportunity to chat with families to discover the child’s interests, likes, dislikes, fears etc.</w:t>
      </w:r>
    </w:p>
    <w:p w14:paraId="1C7CC309" w14:textId="77777777" w:rsidR="005B0358" w:rsidRDefault="00393AB7" w:rsidP="005B0358">
      <w:pPr>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p>
    <w:p w14:paraId="7952F3DA" w14:textId="77777777" w:rsidR="005B0358" w:rsidRPr="005C6494" w:rsidRDefault="005B0358" w:rsidP="005B0358">
      <w:pPr>
        <w:jc w:val="both"/>
        <w:rPr>
          <w:rFonts w:ascii="Tahoma" w:hAnsi="Tahoma" w:cs="Tahoma"/>
          <w:b/>
          <w:sz w:val="24"/>
          <w:szCs w:val="24"/>
        </w:rPr>
      </w:pPr>
      <w:r w:rsidRPr="005C6494">
        <w:rPr>
          <w:rFonts w:ascii="Tahoma" w:hAnsi="Tahoma" w:cs="Tahoma"/>
          <w:b/>
          <w:sz w:val="24"/>
          <w:szCs w:val="24"/>
        </w:rPr>
        <w:t>Welcome Pack</w:t>
      </w:r>
    </w:p>
    <w:p w14:paraId="7E61EC40" w14:textId="77777777" w:rsidR="005B0358" w:rsidRDefault="005C6494" w:rsidP="005B0358">
      <w:pPr>
        <w:jc w:val="both"/>
        <w:rPr>
          <w:rFonts w:ascii="Tahoma" w:hAnsi="Tahoma" w:cs="Tahoma"/>
          <w:sz w:val="24"/>
          <w:szCs w:val="24"/>
        </w:rPr>
      </w:pPr>
      <w:r>
        <w:rPr>
          <w:noProof/>
        </w:rPr>
        <w:drawing>
          <wp:anchor distT="0" distB="0" distL="114300" distR="114300" simplePos="0" relativeHeight="251803648" behindDoc="0" locked="0" layoutInCell="1" allowOverlap="1" wp14:anchorId="71407CB4" wp14:editId="51FCFE79">
            <wp:simplePos x="0" y="0"/>
            <wp:positionH relativeFrom="margin">
              <wp:align>left</wp:align>
            </wp:positionH>
            <wp:positionV relativeFrom="paragraph">
              <wp:posOffset>9881</wp:posOffset>
            </wp:positionV>
            <wp:extent cx="1709513" cy="1448410"/>
            <wp:effectExtent l="0" t="0" r="5080" b="0"/>
            <wp:wrapNone/>
            <wp:docPr id="271" name="Picture 271" descr="Image result for welcome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elcome pack"/>
                    <pic:cNvPicPr>
                      <a:picLocks noChangeAspect="1" noChangeArrowheads="1"/>
                    </pic:cNvPicPr>
                  </pic:nvPicPr>
                  <pic:blipFill rotWithShape="1">
                    <a:blip r:embed="rId15">
                      <a:extLst>
                        <a:ext uri="{28A0092B-C50C-407E-A947-70E740481C1C}">
                          <a14:useLocalDpi xmlns:a14="http://schemas.microsoft.com/office/drawing/2010/main" val="0"/>
                        </a:ext>
                      </a:extLst>
                    </a:blip>
                    <a:srcRect l="13828" t="4099" r="11655" b="11674"/>
                    <a:stretch/>
                  </pic:blipFill>
                  <pic:spPr bwMode="auto">
                    <a:xfrm>
                      <a:off x="0" y="0"/>
                      <a:ext cx="1709513" cy="1448410"/>
                    </a:xfrm>
                    <a:prstGeom prst="rect">
                      <a:avLst/>
                    </a:prstGeom>
                    <a:noFill/>
                    <a:ln>
                      <a:noFill/>
                    </a:ln>
                    <a:extLst>
                      <a:ext uri="{53640926-AAD7-44D8-BBD7-CCE9431645EC}">
                        <a14:shadowObscured xmlns:a14="http://schemas.microsoft.com/office/drawing/2010/main"/>
                      </a:ext>
                    </a:extLst>
                  </pic:spPr>
                </pic:pic>
              </a:graphicData>
            </a:graphic>
          </wp:anchor>
        </w:drawing>
      </w:r>
    </w:p>
    <w:p w14:paraId="0DB14F69" w14:textId="77777777" w:rsidR="005B0358" w:rsidRDefault="005B0358" w:rsidP="005B0358">
      <w:pPr>
        <w:jc w:val="both"/>
        <w:rPr>
          <w:rFonts w:ascii="Tahoma" w:hAnsi="Tahoma" w:cs="Tahoma"/>
          <w:sz w:val="24"/>
          <w:szCs w:val="24"/>
        </w:rPr>
      </w:pPr>
    </w:p>
    <w:p w14:paraId="664021DE" w14:textId="77777777" w:rsidR="005B0358" w:rsidRDefault="005B0358" w:rsidP="005B0358">
      <w:pPr>
        <w:jc w:val="both"/>
        <w:rPr>
          <w:rFonts w:ascii="Tahoma" w:hAnsi="Tahoma" w:cs="Tahoma"/>
          <w:sz w:val="24"/>
          <w:szCs w:val="24"/>
        </w:rPr>
      </w:pPr>
    </w:p>
    <w:p w14:paraId="456040BA" w14:textId="77777777" w:rsidR="005C6494" w:rsidRDefault="005C6494" w:rsidP="005B0358">
      <w:pPr>
        <w:jc w:val="both"/>
        <w:rPr>
          <w:rFonts w:ascii="Tahoma" w:hAnsi="Tahoma" w:cs="Tahoma"/>
          <w:sz w:val="24"/>
          <w:szCs w:val="24"/>
        </w:rPr>
      </w:pPr>
    </w:p>
    <w:p w14:paraId="189FFBCF" w14:textId="77777777" w:rsidR="00123111" w:rsidRDefault="00123111" w:rsidP="005B0358">
      <w:pPr>
        <w:jc w:val="both"/>
        <w:rPr>
          <w:rFonts w:ascii="Tahoma" w:hAnsi="Tahoma" w:cs="Tahoma"/>
          <w:sz w:val="24"/>
          <w:szCs w:val="24"/>
        </w:rPr>
      </w:pPr>
    </w:p>
    <w:p w14:paraId="4C8BFEAD" w14:textId="64F0C83B" w:rsidR="00ED6318" w:rsidRPr="00457721" w:rsidRDefault="009503F1" w:rsidP="005B0358">
      <w:pPr>
        <w:jc w:val="both"/>
        <w:rPr>
          <w:rFonts w:ascii="Tahoma" w:hAnsi="Tahoma" w:cs="Tahoma"/>
          <w:sz w:val="16"/>
          <w:szCs w:val="16"/>
        </w:rPr>
      </w:pPr>
      <w:r>
        <w:rPr>
          <w:rFonts w:ascii="Tahoma" w:hAnsi="Tahoma" w:cs="Tahoma"/>
          <w:sz w:val="16"/>
          <w:szCs w:val="16"/>
        </w:rPr>
        <w:t xml:space="preserve">(Source: </w:t>
      </w:r>
      <w:r w:rsidR="00ED6318" w:rsidRPr="00457721">
        <w:rPr>
          <w:rFonts w:ascii="Tahoma" w:hAnsi="Tahoma" w:cs="Tahoma"/>
          <w:sz w:val="16"/>
          <w:szCs w:val="16"/>
        </w:rPr>
        <w:t>Flickr</w:t>
      </w:r>
      <w:r>
        <w:rPr>
          <w:rFonts w:ascii="Tahoma" w:hAnsi="Tahoma" w:cs="Tahoma"/>
          <w:sz w:val="16"/>
          <w:szCs w:val="16"/>
        </w:rPr>
        <w:t xml:space="preserve">, </w:t>
      </w:r>
      <w:r w:rsidR="00ED6318" w:rsidRPr="00457721">
        <w:rPr>
          <w:rFonts w:ascii="Tahoma" w:hAnsi="Tahoma" w:cs="Tahoma"/>
          <w:sz w:val="16"/>
          <w:szCs w:val="16"/>
        </w:rPr>
        <w:t>2009)</w:t>
      </w:r>
    </w:p>
    <w:p w14:paraId="31B621D1" w14:textId="77777777" w:rsidR="005C6494" w:rsidRDefault="005C6494" w:rsidP="005B0358">
      <w:pPr>
        <w:jc w:val="both"/>
        <w:rPr>
          <w:rFonts w:ascii="Tahoma" w:hAnsi="Tahoma" w:cs="Tahoma"/>
          <w:sz w:val="24"/>
          <w:szCs w:val="24"/>
        </w:rPr>
      </w:pPr>
      <w:r>
        <w:rPr>
          <w:rFonts w:ascii="Tahoma" w:hAnsi="Tahoma" w:cs="Tahoma"/>
          <w:sz w:val="24"/>
          <w:szCs w:val="24"/>
        </w:rPr>
        <w:t>Each family will be given a welcome pack at the home visit. This consists of</w:t>
      </w:r>
      <w:r w:rsidR="00ED6318">
        <w:rPr>
          <w:rFonts w:ascii="Tahoma" w:hAnsi="Tahoma" w:cs="Tahoma"/>
          <w:sz w:val="24"/>
          <w:szCs w:val="24"/>
        </w:rPr>
        <w:t xml:space="preserve"> all the necessary forms to be completed, including a ‘child record’ form. This is an opportunity for the family to provide us with a written record of all relevant information regarding the child. There is also a t</w:t>
      </w:r>
      <w:r w:rsidR="00A9059D">
        <w:rPr>
          <w:rFonts w:ascii="Tahoma" w:hAnsi="Tahoma" w:cs="Tahoma"/>
          <w:sz w:val="24"/>
          <w:szCs w:val="24"/>
        </w:rPr>
        <w:t>-</w:t>
      </w:r>
      <w:r w:rsidR="00ED6318">
        <w:rPr>
          <w:rFonts w:ascii="Tahoma" w:hAnsi="Tahoma" w:cs="Tahoma"/>
          <w:sz w:val="24"/>
          <w:szCs w:val="24"/>
        </w:rPr>
        <w:t xml:space="preserve">shirt, teddy bear key ring (wearing the same t shirt), pen and notebook with the setting logo on for the child, so </w:t>
      </w:r>
      <w:r w:rsidR="00A9059D">
        <w:rPr>
          <w:rFonts w:ascii="Tahoma" w:hAnsi="Tahoma" w:cs="Tahoma"/>
          <w:sz w:val="24"/>
          <w:szCs w:val="24"/>
        </w:rPr>
        <w:t xml:space="preserve">that </w:t>
      </w:r>
      <w:r w:rsidR="00ED6318">
        <w:rPr>
          <w:rFonts w:ascii="Tahoma" w:hAnsi="Tahoma" w:cs="Tahoma"/>
          <w:sz w:val="24"/>
          <w:szCs w:val="24"/>
        </w:rPr>
        <w:t xml:space="preserve">they feel </w:t>
      </w:r>
      <w:r w:rsidR="00A9059D">
        <w:rPr>
          <w:rFonts w:ascii="Tahoma" w:hAnsi="Tahoma" w:cs="Tahoma"/>
          <w:sz w:val="24"/>
          <w:szCs w:val="24"/>
        </w:rPr>
        <w:t>a sense of belonging b</w:t>
      </w:r>
      <w:r w:rsidR="00ED6318">
        <w:rPr>
          <w:rFonts w:ascii="Tahoma" w:hAnsi="Tahoma" w:cs="Tahoma"/>
          <w:sz w:val="24"/>
          <w:szCs w:val="24"/>
        </w:rPr>
        <w:t>efore they even start.</w:t>
      </w:r>
    </w:p>
    <w:p w14:paraId="333C2924" w14:textId="77777777" w:rsidR="00123111" w:rsidRDefault="00123111" w:rsidP="005B0358">
      <w:pPr>
        <w:jc w:val="both"/>
        <w:rPr>
          <w:rFonts w:ascii="Tahoma" w:hAnsi="Tahoma" w:cs="Tahoma"/>
          <w:sz w:val="24"/>
          <w:szCs w:val="24"/>
        </w:rPr>
      </w:pPr>
    </w:p>
    <w:p w14:paraId="2603183B" w14:textId="77777777" w:rsidR="00123111" w:rsidRDefault="00123111" w:rsidP="00123111">
      <w:pPr>
        <w:jc w:val="both"/>
        <w:rPr>
          <w:rFonts w:ascii="Tahoma" w:hAnsi="Tahoma" w:cs="Tahoma"/>
          <w:b/>
          <w:sz w:val="24"/>
          <w:szCs w:val="24"/>
        </w:rPr>
      </w:pPr>
      <w:r w:rsidRPr="00123111">
        <w:rPr>
          <w:rFonts w:ascii="Tahoma" w:hAnsi="Tahoma" w:cs="Tahoma"/>
          <w:b/>
          <w:sz w:val="24"/>
          <w:szCs w:val="24"/>
        </w:rPr>
        <w:t>Settling in Sessions</w:t>
      </w:r>
    </w:p>
    <w:p w14:paraId="5FC55437" w14:textId="77777777" w:rsidR="00123111" w:rsidRDefault="00123111" w:rsidP="00123111">
      <w:pPr>
        <w:jc w:val="both"/>
        <w:rPr>
          <w:rFonts w:ascii="Tahoma" w:hAnsi="Tahoma" w:cs="Tahoma"/>
          <w:b/>
          <w:sz w:val="24"/>
          <w:szCs w:val="24"/>
        </w:rPr>
      </w:pPr>
      <w:r>
        <w:rPr>
          <w:noProof/>
        </w:rPr>
        <w:drawing>
          <wp:anchor distT="0" distB="0" distL="114300" distR="114300" simplePos="0" relativeHeight="251805696" behindDoc="0" locked="0" layoutInCell="1" allowOverlap="1" wp14:anchorId="71BB562D" wp14:editId="3AE5DD9B">
            <wp:simplePos x="0" y="0"/>
            <wp:positionH relativeFrom="margin">
              <wp:align>left</wp:align>
            </wp:positionH>
            <wp:positionV relativeFrom="paragraph">
              <wp:posOffset>6020</wp:posOffset>
            </wp:positionV>
            <wp:extent cx="1667866" cy="1331793"/>
            <wp:effectExtent l="0" t="0" r="8890" b="1905"/>
            <wp:wrapNone/>
            <wp:docPr id="273" name="Picture 273" descr="Image result for settling in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ttling in sess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7866" cy="13317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3CB872" w14:textId="77777777" w:rsidR="00123111" w:rsidRDefault="00123111" w:rsidP="00123111">
      <w:pPr>
        <w:jc w:val="both"/>
        <w:rPr>
          <w:rFonts w:ascii="Tahoma" w:hAnsi="Tahoma" w:cs="Tahoma"/>
          <w:b/>
          <w:sz w:val="24"/>
          <w:szCs w:val="24"/>
        </w:rPr>
      </w:pPr>
    </w:p>
    <w:p w14:paraId="247CA78F" w14:textId="77777777" w:rsidR="008A3A4C" w:rsidRDefault="008A3A4C" w:rsidP="00123111">
      <w:pPr>
        <w:jc w:val="both"/>
        <w:rPr>
          <w:rFonts w:ascii="Tahoma" w:hAnsi="Tahoma" w:cs="Tahoma"/>
          <w:b/>
          <w:sz w:val="24"/>
          <w:szCs w:val="24"/>
        </w:rPr>
      </w:pPr>
    </w:p>
    <w:p w14:paraId="5D34F0FD" w14:textId="77777777" w:rsidR="008A3A4C" w:rsidRDefault="008A3A4C" w:rsidP="00123111">
      <w:pPr>
        <w:jc w:val="both"/>
        <w:rPr>
          <w:rFonts w:ascii="Tahoma" w:hAnsi="Tahoma" w:cs="Tahoma"/>
          <w:b/>
          <w:sz w:val="24"/>
          <w:szCs w:val="24"/>
        </w:rPr>
      </w:pPr>
    </w:p>
    <w:p w14:paraId="530E0428" w14:textId="77777777" w:rsidR="00123111" w:rsidRDefault="00123111" w:rsidP="00123111">
      <w:pPr>
        <w:jc w:val="both"/>
        <w:rPr>
          <w:rFonts w:ascii="Tahoma" w:hAnsi="Tahoma" w:cs="Tahoma"/>
          <w:b/>
          <w:sz w:val="24"/>
          <w:szCs w:val="24"/>
        </w:rPr>
      </w:pPr>
    </w:p>
    <w:p w14:paraId="5BC26219" w14:textId="5900B3A0" w:rsidR="00123111" w:rsidRPr="005C1797" w:rsidRDefault="009503F1" w:rsidP="00123111">
      <w:pPr>
        <w:jc w:val="both"/>
        <w:rPr>
          <w:rFonts w:ascii="Tahoma" w:hAnsi="Tahoma" w:cs="Tahoma"/>
          <w:sz w:val="16"/>
          <w:szCs w:val="16"/>
        </w:rPr>
      </w:pPr>
      <w:r>
        <w:rPr>
          <w:rFonts w:ascii="Tahoma" w:hAnsi="Tahoma" w:cs="Tahoma"/>
          <w:sz w:val="16"/>
          <w:szCs w:val="16"/>
        </w:rPr>
        <w:t xml:space="preserve">(Source: </w:t>
      </w:r>
      <w:r w:rsidR="005C1797" w:rsidRPr="005C1797">
        <w:rPr>
          <w:rFonts w:ascii="Tahoma" w:hAnsi="Tahoma" w:cs="Tahoma"/>
          <w:sz w:val="16"/>
          <w:szCs w:val="16"/>
        </w:rPr>
        <w:t>My-little-l.blogspot.com</w:t>
      </w:r>
      <w:r>
        <w:rPr>
          <w:rFonts w:ascii="Tahoma" w:hAnsi="Tahoma" w:cs="Tahoma"/>
          <w:sz w:val="16"/>
          <w:szCs w:val="16"/>
        </w:rPr>
        <w:t xml:space="preserve">, </w:t>
      </w:r>
      <w:r w:rsidR="005C1797" w:rsidRPr="005C1797">
        <w:rPr>
          <w:rFonts w:ascii="Tahoma" w:hAnsi="Tahoma" w:cs="Tahoma"/>
          <w:sz w:val="16"/>
          <w:szCs w:val="16"/>
        </w:rPr>
        <w:t>2016)</w:t>
      </w:r>
    </w:p>
    <w:p w14:paraId="4B3A44AE" w14:textId="77777777" w:rsidR="00123111" w:rsidRDefault="00123111" w:rsidP="005B0358">
      <w:pPr>
        <w:jc w:val="both"/>
        <w:rPr>
          <w:rFonts w:ascii="Tahoma" w:hAnsi="Tahoma" w:cs="Tahoma"/>
          <w:sz w:val="24"/>
          <w:szCs w:val="24"/>
        </w:rPr>
      </w:pPr>
      <w:r>
        <w:rPr>
          <w:rFonts w:ascii="Tahoma" w:hAnsi="Tahoma" w:cs="Tahoma"/>
          <w:sz w:val="24"/>
          <w:szCs w:val="24"/>
        </w:rPr>
        <w:t>Before a child starts in the nursery, he or she will be invited a series of settling in sessions. The first of which, parents and carer are encouraged to stay with their child to provide reassurance. Thereafter, the child will stay without a parent for an hour. The amount of settling in sessions will vary from child to child.</w:t>
      </w:r>
      <w:r w:rsidR="003E5217">
        <w:rPr>
          <w:rFonts w:ascii="Tahoma" w:hAnsi="Tahoma" w:cs="Tahoma"/>
          <w:sz w:val="24"/>
          <w:szCs w:val="24"/>
        </w:rPr>
        <w:t xml:space="preserve"> Settling in sessions are a time for information sharing about the child and the most important people in that child’s life (Collins, 2010, p.233).</w:t>
      </w:r>
    </w:p>
    <w:p w14:paraId="15699AC2" w14:textId="77777777" w:rsidR="000630FE" w:rsidRDefault="000630FE" w:rsidP="005B0358">
      <w:pPr>
        <w:jc w:val="both"/>
        <w:rPr>
          <w:rFonts w:ascii="Tahoma" w:hAnsi="Tahoma" w:cs="Tahoma"/>
          <w:sz w:val="24"/>
          <w:szCs w:val="24"/>
        </w:rPr>
      </w:pPr>
    </w:p>
    <w:p w14:paraId="0F62CC43" w14:textId="77777777" w:rsidR="005B0358" w:rsidRDefault="005B0358" w:rsidP="005B0358">
      <w:pPr>
        <w:jc w:val="both"/>
        <w:rPr>
          <w:rFonts w:ascii="Tahoma" w:hAnsi="Tahoma" w:cs="Tahoma"/>
          <w:b/>
          <w:sz w:val="24"/>
          <w:szCs w:val="24"/>
        </w:rPr>
      </w:pPr>
      <w:r w:rsidRPr="00123111">
        <w:rPr>
          <w:rFonts w:ascii="Tahoma" w:hAnsi="Tahoma" w:cs="Tahoma"/>
          <w:b/>
          <w:sz w:val="24"/>
          <w:szCs w:val="24"/>
        </w:rPr>
        <w:t>Handovers</w:t>
      </w:r>
    </w:p>
    <w:p w14:paraId="5C42DA44" w14:textId="77777777" w:rsidR="00A81892" w:rsidRDefault="00A81892" w:rsidP="005B0358">
      <w:pPr>
        <w:jc w:val="both"/>
        <w:rPr>
          <w:rFonts w:ascii="Tahoma" w:hAnsi="Tahoma" w:cs="Tahoma"/>
          <w:b/>
          <w:sz w:val="24"/>
          <w:szCs w:val="24"/>
        </w:rPr>
      </w:pPr>
    </w:p>
    <w:p w14:paraId="0BBC37D3" w14:textId="77777777" w:rsidR="00A81892" w:rsidRPr="00123111" w:rsidRDefault="00A81892" w:rsidP="005B0358">
      <w:pPr>
        <w:jc w:val="both"/>
        <w:rPr>
          <w:rFonts w:ascii="Tahoma" w:hAnsi="Tahoma" w:cs="Tahoma"/>
          <w:b/>
          <w:sz w:val="24"/>
          <w:szCs w:val="24"/>
        </w:rPr>
      </w:pPr>
      <w:r>
        <w:rPr>
          <w:noProof/>
        </w:rPr>
        <w:drawing>
          <wp:anchor distT="0" distB="0" distL="114300" distR="114300" simplePos="0" relativeHeight="251804672" behindDoc="0" locked="0" layoutInCell="1" allowOverlap="1" wp14:anchorId="1F735475" wp14:editId="267BDB7B">
            <wp:simplePos x="0" y="0"/>
            <wp:positionH relativeFrom="margin">
              <wp:align>left</wp:align>
            </wp:positionH>
            <wp:positionV relativeFrom="paragraph">
              <wp:posOffset>5487</wp:posOffset>
            </wp:positionV>
            <wp:extent cx="1111250" cy="1360170"/>
            <wp:effectExtent l="0" t="0" r="0" b="0"/>
            <wp:wrapNone/>
            <wp:docPr id="272" name="Picture 272" descr="Image result for teacher talking to parent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eacher talking to parents clipart"/>
                    <pic:cNvPicPr>
                      <a:picLocks noChangeAspect="1" noChangeArrowheads="1"/>
                    </pic:cNvPicPr>
                  </pic:nvPicPr>
                  <pic:blipFill rotWithShape="1">
                    <a:blip r:embed="rId17">
                      <a:extLst>
                        <a:ext uri="{28A0092B-C50C-407E-A947-70E740481C1C}">
                          <a14:useLocalDpi xmlns:a14="http://schemas.microsoft.com/office/drawing/2010/main" val="0"/>
                        </a:ext>
                      </a:extLst>
                    </a:blip>
                    <a:srcRect b="5524"/>
                    <a:stretch/>
                  </pic:blipFill>
                  <pic:spPr bwMode="auto">
                    <a:xfrm>
                      <a:off x="0" y="0"/>
                      <a:ext cx="1111250" cy="1360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B65A51" w14:textId="77777777" w:rsidR="005B0358" w:rsidRDefault="005B0358" w:rsidP="005B0358">
      <w:pPr>
        <w:jc w:val="both"/>
        <w:rPr>
          <w:rFonts w:ascii="Tahoma" w:hAnsi="Tahoma" w:cs="Tahoma"/>
          <w:sz w:val="24"/>
          <w:szCs w:val="24"/>
        </w:rPr>
      </w:pPr>
    </w:p>
    <w:p w14:paraId="44B3A5E6" w14:textId="77777777" w:rsidR="005B0358" w:rsidRDefault="005B0358" w:rsidP="005B0358">
      <w:pPr>
        <w:jc w:val="both"/>
        <w:rPr>
          <w:rFonts w:ascii="Tahoma" w:hAnsi="Tahoma" w:cs="Tahoma"/>
          <w:sz w:val="24"/>
          <w:szCs w:val="24"/>
        </w:rPr>
      </w:pPr>
    </w:p>
    <w:p w14:paraId="3AF0458B" w14:textId="77777777" w:rsidR="00123111" w:rsidRDefault="00123111" w:rsidP="005B0358">
      <w:pPr>
        <w:jc w:val="both"/>
        <w:rPr>
          <w:rFonts w:ascii="Tahoma" w:hAnsi="Tahoma" w:cs="Tahoma"/>
          <w:sz w:val="24"/>
          <w:szCs w:val="24"/>
        </w:rPr>
      </w:pPr>
    </w:p>
    <w:p w14:paraId="2EA8A8EF" w14:textId="77777777" w:rsidR="00123111" w:rsidRDefault="00123111" w:rsidP="005B0358">
      <w:pPr>
        <w:jc w:val="both"/>
        <w:rPr>
          <w:rFonts w:ascii="Tahoma" w:hAnsi="Tahoma" w:cs="Tahoma"/>
          <w:sz w:val="24"/>
          <w:szCs w:val="24"/>
        </w:rPr>
      </w:pPr>
    </w:p>
    <w:p w14:paraId="17659E96" w14:textId="51FB930B" w:rsidR="00123111" w:rsidRPr="008A3A4C" w:rsidRDefault="009503F1" w:rsidP="005B0358">
      <w:pPr>
        <w:jc w:val="both"/>
        <w:rPr>
          <w:rFonts w:ascii="Tahoma" w:hAnsi="Tahoma" w:cs="Tahoma"/>
          <w:sz w:val="16"/>
          <w:szCs w:val="16"/>
        </w:rPr>
      </w:pPr>
      <w:r>
        <w:rPr>
          <w:rFonts w:ascii="Tahoma" w:hAnsi="Tahoma" w:cs="Tahoma"/>
          <w:sz w:val="16"/>
          <w:szCs w:val="16"/>
        </w:rPr>
        <w:t xml:space="preserve">(Source: </w:t>
      </w:r>
      <w:r w:rsidR="00123111" w:rsidRPr="008A3A4C">
        <w:rPr>
          <w:rFonts w:ascii="Tahoma" w:hAnsi="Tahoma" w:cs="Tahoma"/>
          <w:sz w:val="16"/>
          <w:szCs w:val="16"/>
        </w:rPr>
        <w:t>Shutterstock.com</w:t>
      </w:r>
      <w:r>
        <w:rPr>
          <w:rFonts w:ascii="Tahoma" w:hAnsi="Tahoma" w:cs="Tahoma"/>
          <w:sz w:val="16"/>
          <w:szCs w:val="16"/>
        </w:rPr>
        <w:t xml:space="preserve">, </w:t>
      </w:r>
      <w:r w:rsidR="00123111" w:rsidRPr="008A3A4C">
        <w:rPr>
          <w:rFonts w:ascii="Tahoma" w:hAnsi="Tahoma" w:cs="Tahoma"/>
          <w:sz w:val="16"/>
          <w:szCs w:val="16"/>
        </w:rPr>
        <w:t>2018)</w:t>
      </w:r>
    </w:p>
    <w:p w14:paraId="30819817" w14:textId="77777777" w:rsidR="00123111" w:rsidRDefault="00123111" w:rsidP="005B0358">
      <w:pPr>
        <w:jc w:val="both"/>
        <w:rPr>
          <w:rFonts w:ascii="Tahoma" w:hAnsi="Tahoma" w:cs="Tahoma"/>
          <w:sz w:val="24"/>
          <w:szCs w:val="24"/>
        </w:rPr>
      </w:pPr>
      <w:r>
        <w:rPr>
          <w:rFonts w:ascii="Tahoma" w:hAnsi="Tahoma" w:cs="Tahoma"/>
          <w:sz w:val="24"/>
          <w:szCs w:val="24"/>
        </w:rPr>
        <w:t xml:space="preserve">At the end of each session the child’s key worker will do an informal handover with the parents, this is an opportunity to discuss any issues or concerns. </w:t>
      </w:r>
      <w:r w:rsidR="0049477D">
        <w:rPr>
          <w:rFonts w:ascii="Tahoma" w:hAnsi="Tahoma" w:cs="Tahoma"/>
          <w:sz w:val="24"/>
          <w:szCs w:val="24"/>
        </w:rPr>
        <w:t>Information gathered at these handovers can help practitioners plan activities to support children (Collins, 2010, p. 234).</w:t>
      </w:r>
    </w:p>
    <w:p w14:paraId="76B47BA6" w14:textId="77777777" w:rsidR="00123111" w:rsidRDefault="00123111" w:rsidP="005B0358">
      <w:pPr>
        <w:jc w:val="both"/>
        <w:rPr>
          <w:rFonts w:ascii="Tahoma" w:hAnsi="Tahoma" w:cs="Tahoma"/>
          <w:sz w:val="24"/>
          <w:szCs w:val="24"/>
        </w:rPr>
      </w:pPr>
    </w:p>
    <w:p w14:paraId="04F89295" w14:textId="77777777" w:rsidR="002571CF" w:rsidRDefault="002571CF" w:rsidP="005B0358">
      <w:pPr>
        <w:jc w:val="both"/>
        <w:rPr>
          <w:rFonts w:ascii="Tahoma" w:hAnsi="Tahoma" w:cs="Tahoma"/>
          <w:sz w:val="24"/>
          <w:szCs w:val="24"/>
        </w:rPr>
      </w:pPr>
    </w:p>
    <w:p w14:paraId="4F1C1A98" w14:textId="77777777" w:rsidR="002571CF" w:rsidRDefault="002571CF" w:rsidP="005B0358">
      <w:pPr>
        <w:jc w:val="both"/>
        <w:rPr>
          <w:rFonts w:ascii="Tahoma" w:hAnsi="Tahoma" w:cs="Tahoma"/>
          <w:sz w:val="24"/>
          <w:szCs w:val="24"/>
        </w:rPr>
      </w:pPr>
    </w:p>
    <w:p w14:paraId="04352977" w14:textId="77777777" w:rsidR="002571CF" w:rsidRDefault="002571CF" w:rsidP="005B0358">
      <w:pPr>
        <w:jc w:val="both"/>
        <w:rPr>
          <w:rFonts w:ascii="Tahoma" w:hAnsi="Tahoma" w:cs="Tahoma"/>
          <w:sz w:val="24"/>
          <w:szCs w:val="24"/>
        </w:rPr>
      </w:pPr>
    </w:p>
    <w:p w14:paraId="06847175" w14:textId="77777777" w:rsidR="002571CF" w:rsidRDefault="002571CF" w:rsidP="005B0358">
      <w:pPr>
        <w:jc w:val="both"/>
        <w:rPr>
          <w:rFonts w:ascii="Tahoma" w:hAnsi="Tahoma" w:cs="Tahoma"/>
          <w:sz w:val="24"/>
          <w:szCs w:val="24"/>
        </w:rPr>
      </w:pPr>
    </w:p>
    <w:p w14:paraId="220143F6" w14:textId="77777777" w:rsidR="002571CF" w:rsidRDefault="002571CF" w:rsidP="005B0358">
      <w:pPr>
        <w:jc w:val="both"/>
        <w:rPr>
          <w:rFonts w:ascii="Tahoma" w:hAnsi="Tahoma" w:cs="Tahoma"/>
          <w:sz w:val="24"/>
          <w:szCs w:val="24"/>
        </w:rPr>
      </w:pPr>
    </w:p>
    <w:p w14:paraId="2598FF86" w14:textId="77777777" w:rsidR="005B0358" w:rsidRPr="00123111" w:rsidRDefault="005B0358" w:rsidP="005B0358">
      <w:pPr>
        <w:jc w:val="both"/>
        <w:rPr>
          <w:rFonts w:ascii="Tahoma" w:hAnsi="Tahoma" w:cs="Tahoma"/>
          <w:b/>
          <w:sz w:val="24"/>
          <w:szCs w:val="24"/>
        </w:rPr>
      </w:pPr>
      <w:r w:rsidRPr="00123111">
        <w:rPr>
          <w:rFonts w:ascii="Tahoma" w:hAnsi="Tahoma" w:cs="Tahoma"/>
          <w:b/>
          <w:sz w:val="24"/>
          <w:szCs w:val="24"/>
        </w:rPr>
        <w:t>Stay and Play</w:t>
      </w:r>
    </w:p>
    <w:p w14:paraId="798F7245" w14:textId="77777777" w:rsidR="005B0358" w:rsidRPr="005B0358" w:rsidRDefault="00123111" w:rsidP="00123111">
      <w:pPr>
        <w:rPr>
          <w:rFonts w:ascii="Tahoma" w:hAnsi="Tahoma" w:cs="Tahoma"/>
          <w:sz w:val="24"/>
          <w:szCs w:val="24"/>
        </w:rPr>
      </w:pPr>
      <w:r>
        <w:rPr>
          <w:noProof/>
        </w:rPr>
        <w:drawing>
          <wp:anchor distT="0" distB="0" distL="114300" distR="114300" simplePos="0" relativeHeight="251806720" behindDoc="0" locked="0" layoutInCell="1" allowOverlap="1" wp14:anchorId="789FC264" wp14:editId="23F165D3">
            <wp:simplePos x="0" y="0"/>
            <wp:positionH relativeFrom="margin">
              <wp:align>left</wp:align>
            </wp:positionH>
            <wp:positionV relativeFrom="paragraph">
              <wp:posOffset>3353</wp:posOffset>
            </wp:positionV>
            <wp:extent cx="1477670" cy="1250315"/>
            <wp:effectExtent l="0" t="0" r="8255" b="6985"/>
            <wp:wrapNone/>
            <wp:docPr id="274" name="Picture 274" descr="Image result for Stay and play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y and play sess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77670" cy="1250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0358">
        <w:rPr>
          <w:rFonts w:ascii="Tahoma" w:hAnsi="Tahoma" w:cs="Tahoma"/>
          <w:sz w:val="24"/>
          <w:szCs w:val="24"/>
        </w:rPr>
        <w:t xml:space="preserve"> </w:t>
      </w:r>
    </w:p>
    <w:p w14:paraId="0F1FC2EC" w14:textId="77777777" w:rsidR="001E4C5F" w:rsidRDefault="001E4C5F" w:rsidP="009A7A1B">
      <w:pPr>
        <w:jc w:val="center"/>
        <w:rPr>
          <w:rFonts w:ascii="Tahoma" w:hAnsi="Tahoma" w:cs="Tahoma"/>
          <w:b/>
          <w:sz w:val="52"/>
          <w:szCs w:val="52"/>
        </w:rPr>
      </w:pPr>
    </w:p>
    <w:p w14:paraId="508582F8" w14:textId="77777777" w:rsidR="001E4C5F" w:rsidRDefault="001E4C5F" w:rsidP="009A7A1B">
      <w:pPr>
        <w:jc w:val="center"/>
        <w:rPr>
          <w:rFonts w:ascii="Tahoma" w:hAnsi="Tahoma" w:cs="Tahoma"/>
          <w:b/>
          <w:sz w:val="16"/>
          <w:szCs w:val="16"/>
        </w:rPr>
      </w:pPr>
    </w:p>
    <w:p w14:paraId="2CFE3684" w14:textId="77777777" w:rsidR="008A3A4C" w:rsidRPr="008A3A4C" w:rsidRDefault="008A3A4C" w:rsidP="009A7A1B">
      <w:pPr>
        <w:jc w:val="center"/>
        <w:rPr>
          <w:rFonts w:ascii="Tahoma" w:hAnsi="Tahoma" w:cs="Tahoma"/>
          <w:b/>
          <w:sz w:val="16"/>
          <w:szCs w:val="16"/>
        </w:rPr>
      </w:pPr>
    </w:p>
    <w:p w14:paraId="2F7E384D" w14:textId="046A26A6" w:rsidR="001C725E" w:rsidRPr="001C725E" w:rsidRDefault="009503F1" w:rsidP="001C725E">
      <w:pPr>
        <w:rPr>
          <w:rFonts w:ascii="Tahoma" w:hAnsi="Tahoma" w:cs="Tahoma"/>
          <w:sz w:val="20"/>
          <w:szCs w:val="20"/>
        </w:rPr>
      </w:pPr>
      <w:r>
        <w:rPr>
          <w:rFonts w:ascii="Tahoma" w:hAnsi="Tahoma" w:cs="Tahoma"/>
          <w:sz w:val="16"/>
          <w:szCs w:val="16"/>
        </w:rPr>
        <w:t xml:space="preserve">(Source: </w:t>
      </w:r>
      <w:r w:rsidR="001C725E" w:rsidRPr="008A3A4C">
        <w:rPr>
          <w:rFonts w:ascii="Tahoma" w:hAnsi="Tahoma" w:cs="Tahoma"/>
          <w:sz w:val="16"/>
          <w:szCs w:val="16"/>
        </w:rPr>
        <w:t>Applegarth Academ</w:t>
      </w:r>
      <w:r>
        <w:rPr>
          <w:rFonts w:ascii="Tahoma" w:hAnsi="Tahoma" w:cs="Tahoma"/>
          <w:sz w:val="16"/>
          <w:szCs w:val="16"/>
        </w:rPr>
        <w:t xml:space="preserve">y, </w:t>
      </w:r>
      <w:r w:rsidR="001C725E" w:rsidRPr="008A3A4C">
        <w:rPr>
          <w:rFonts w:ascii="Tahoma" w:hAnsi="Tahoma" w:cs="Tahoma"/>
          <w:sz w:val="16"/>
          <w:szCs w:val="16"/>
        </w:rPr>
        <w:t>2018</w:t>
      </w:r>
      <w:r w:rsidR="001C725E" w:rsidRPr="001C725E">
        <w:rPr>
          <w:rFonts w:ascii="Tahoma" w:hAnsi="Tahoma" w:cs="Tahoma"/>
          <w:sz w:val="20"/>
          <w:szCs w:val="20"/>
        </w:rPr>
        <w:t>)</w:t>
      </w:r>
    </w:p>
    <w:p w14:paraId="1842AD5A" w14:textId="77777777" w:rsidR="001E4C5F" w:rsidRDefault="00DE3670" w:rsidP="00123111">
      <w:pPr>
        <w:rPr>
          <w:rFonts w:ascii="Tahoma" w:hAnsi="Tahoma" w:cs="Tahoma"/>
          <w:sz w:val="24"/>
          <w:szCs w:val="24"/>
        </w:rPr>
      </w:pPr>
      <w:r w:rsidRPr="00DE3670">
        <w:rPr>
          <w:rFonts w:ascii="Tahoma" w:hAnsi="Tahoma" w:cs="Tahoma"/>
          <w:sz w:val="24"/>
          <w:szCs w:val="24"/>
        </w:rPr>
        <w:t>Throughout</w:t>
      </w:r>
      <w:r>
        <w:rPr>
          <w:rFonts w:ascii="Tahoma" w:hAnsi="Tahoma" w:cs="Tahoma"/>
          <w:sz w:val="24"/>
          <w:szCs w:val="24"/>
        </w:rPr>
        <w:t xml:space="preserve"> the year, once all the children have settled, there will be an opportunity for parents, carers and guardians to come into the nursery for informal stay and play sessions. </w:t>
      </w:r>
    </w:p>
    <w:p w14:paraId="51012532" w14:textId="77777777" w:rsidR="002571CF" w:rsidRDefault="002571CF" w:rsidP="00123111">
      <w:pPr>
        <w:rPr>
          <w:rFonts w:ascii="Tahoma" w:hAnsi="Tahoma" w:cs="Tahoma"/>
          <w:sz w:val="24"/>
          <w:szCs w:val="24"/>
        </w:rPr>
      </w:pPr>
    </w:p>
    <w:p w14:paraId="33FCBE4A" w14:textId="77777777" w:rsidR="002571CF" w:rsidRDefault="002571CF" w:rsidP="00123111">
      <w:pPr>
        <w:rPr>
          <w:rFonts w:ascii="Tahoma" w:hAnsi="Tahoma" w:cs="Tahoma"/>
          <w:sz w:val="24"/>
          <w:szCs w:val="24"/>
        </w:rPr>
      </w:pPr>
    </w:p>
    <w:p w14:paraId="021CEF88" w14:textId="77777777" w:rsidR="002571CF" w:rsidRDefault="002571CF" w:rsidP="00123111">
      <w:pPr>
        <w:rPr>
          <w:rFonts w:ascii="Tahoma" w:hAnsi="Tahoma" w:cs="Tahoma"/>
          <w:sz w:val="24"/>
          <w:szCs w:val="24"/>
        </w:rPr>
      </w:pPr>
    </w:p>
    <w:p w14:paraId="2B1DF54C" w14:textId="77777777" w:rsidR="002571CF" w:rsidRDefault="002571CF" w:rsidP="00123111">
      <w:pPr>
        <w:rPr>
          <w:rFonts w:ascii="Tahoma" w:hAnsi="Tahoma" w:cs="Tahoma"/>
          <w:sz w:val="24"/>
          <w:szCs w:val="24"/>
        </w:rPr>
      </w:pPr>
    </w:p>
    <w:p w14:paraId="375823A1" w14:textId="77777777" w:rsidR="002571CF" w:rsidRDefault="002571CF" w:rsidP="00123111">
      <w:pPr>
        <w:rPr>
          <w:rFonts w:ascii="Tahoma" w:hAnsi="Tahoma" w:cs="Tahoma"/>
          <w:sz w:val="24"/>
          <w:szCs w:val="24"/>
        </w:rPr>
      </w:pPr>
    </w:p>
    <w:p w14:paraId="4B5B98C0" w14:textId="77777777" w:rsidR="002571CF" w:rsidRDefault="002571CF" w:rsidP="00123111">
      <w:pPr>
        <w:rPr>
          <w:rFonts w:ascii="Tahoma" w:hAnsi="Tahoma" w:cs="Tahoma"/>
          <w:sz w:val="24"/>
          <w:szCs w:val="24"/>
        </w:rPr>
      </w:pPr>
    </w:p>
    <w:p w14:paraId="13FFDF9C" w14:textId="77777777" w:rsidR="002571CF" w:rsidRDefault="002571CF" w:rsidP="00123111">
      <w:pPr>
        <w:rPr>
          <w:rFonts w:ascii="Tahoma" w:hAnsi="Tahoma" w:cs="Tahoma"/>
          <w:sz w:val="24"/>
          <w:szCs w:val="24"/>
        </w:rPr>
      </w:pPr>
    </w:p>
    <w:p w14:paraId="5A321FB0" w14:textId="77777777" w:rsidR="002571CF" w:rsidRDefault="002571CF" w:rsidP="00123111">
      <w:pPr>
        <w:rPr>
          <w:rFonts w:ascii="Tahoma" w:hAnsi="Tahoma" w:cs="Tahoma"/>
          <w:sz w:val="24"/>
          <w:szCs w:val="24"/>
        </w:rPr>
      </w:pPr>
    </w:p>
    <w:p w14:paraId="4FF68FBC" w14:textId="77777777" w:rsidR="002571CF" w:rsidRDefault="002571CF" w:rsidP="00123111">
      <w:pPr>
        <w:rPr>
          <w:rFonts w:ascii="Tahoma" w:hAnsi="Tahoma" w:cs="Tahoma"/>
          <w:sz w:val="24"/>
          <w:szCs w:val="24"/>
        </w:rPr>
      </w:pPr>
    </w:p>
    <w:p w14:paraId="40F4EF3F" w14:textId="77777777" w:rsidR="002571CF" w:rsidRDefault="002571CF" w:rsidP="00123111">
      <w:pPr>
        <w:rPr>
          <w:rFonts w:ascii="Tahoma" w:hAnsi="Tahoma" w:cs="Tahoma"/>
          <w:sz w:val="24"/>
          <w:szCs w:val="24"/>
        </w:rPr>
      </w:pPr>
    </w:p>
    <w:p w14:paraId="0F8B1676" w14:textId="77777777" w:rsidR="002571CF" w:rsidRDefault="002571CF" w:rsidP="00123111">
      <w:pPr>
        <w:rPr>
          <w:rFonts w:ascii="Tahoma" w:hAnsi="Tahoma" w:cs="Tahoma"/>
          <w:sz w:val="24"/>
          <w:szCs w:val="24"/>
        </w:rPr>
      </w:pPr>
    </w:p>
    <w:p w14:paraId="65E966C9" w14:textId="77777777" w:rsidR="002571CF" w:rsidRDefault="002571CF" w:rsidP="00123111">
      <w:pPr>
        <w:rPr>
          <w:rFonts w:ascii="Tahoma" w:hAnsi="Tahoma" w:cs="Tahoma"/>
          <w:sz w:val="24"/>
          <w:szCs w:val="24"/>
        </w:rPr>
      </w:pPr>
    </w:p>
    <w:p w14:paraId="46191685" w14:textId="77777777" w:rsidR="002571CF" w:rsidRDefault="002571CF" w:rsidP="00123111">
      <w:pPr>
        <w:rPr>
          <w:rFonts w:ascii="Tahoma" w:hAnsi="Tahoma" w:cs="Tahoma"/>
          <w:sz w:val="24"/>
          <w:szCs w:val="24"/>
        </w:rPr>
      </w:pPr>
    </w:p>
    <w:p w14:paraId="4B81BC90" w14:textId="77777777" w:rsidR="002571CF" w:rsidRDefault="002571CF" w:rsidP="00123111">
      <w:pPr>
        <w:rPr>
          <w:rFonts w:ascii="Tahoma" w:hAnsi="Tahoma" w:cs="Tahoma"/>
          <w:sz w:val="24"/>
          <w:szCs w:val="24"/>
        </w:rPr>
      </w:pPr>
    </w:p>
    <w:p w14:paraId="4B2BCEC2" w14:textId="77777777" w:rsidR="002571CF" w:rsidRDefault="002571CF" w:rsidP="00123111">
      <w:pPr>
        <w:rPr>
          <w:rFonts w:ascii="Tahoma" w:hAnsi="Tahoma" w:cs="Tahoma"/>
          <w:sz w:val="24"/>
          <w:szCs w:val="24"/>
        </w:rPr>
      </w:pPr>
    </w:p>
    <w:p w14:paraId="6AA7B846" w14:textId="77777777" w:rsidR="002571CF" w:rsidRDefault="002571CF" w:rsidP="00123111">
      <w:pPr>
        <w:rPr>
          <w:rFonts w:ascii="Tahoma" w:hAnsi="Tahoma" w:cs="Tahoma"/>
          <w:sz w:val="24"/>
          <w:szCs w:val="24"/>
        </w:rPr>
      </w:pPr>
    </w:p>
    <w:p w14:paraId="3F55406D" w14:textId="77777777" w:rsidR="002571CF" w:rsidRDefault="002571CF" w:rsidP="00123111">
      <w:pPr>
        <w:rPr>
          <w:rFonts w:ascii="Tahoma" w:hAnsi="Tahoma" w:cs="Tahoma"/>
          <w:sz w:val="24"/>
          <w:szCs w:val="24"/>
        </w:rPr>
      </w:pPr>
    </w:p>
    <w:p w14:paraId="44957E1F" w14:textId="77777777" w:rsidR="002571CF" w:rsidRDefault="002571CF" w:rsidP="00123111">
      <w:pPr>
        <w:rPr>
          <w:rFonts w:ascii="Tahoma" w:hAnsi="Tahoma" w:cs="Tahoma"/>
          <w:sz w:val="24"/>
          <w:szCs w:val="24"/>
        </w:rPr>
      </w:pPr>
    </w:p>
    <w:p w14:paraId="36145403" w14:textId="77777777" w:rsidR="002571CF" w:rsidRDefault="002571CF" w:rsidP="00123111">
      <w:pPr>
        <w:rPr>
          <w:rFonts w:ascii="Tahoma" w:hAnsi="Tahoma" w:cs="Tahoma"/>
          <w:sz w:val="24"/>
          <w:szCs w:val="24"/>
        </w:rPr>
      </w:pPr>
    </w:p>
    <w:p w14:paraId="44E7CE62" w14:textId="77777777" w:rsidR="002571CF" w:rsidRDefault="002571CF" w:rsidP="00123111">
      <w:pPr>
        <w:rPr>
          <w:rFonts w:ascii="Tahoma" w:hAnsi="Tahoma" w:cs="Tahoma"/>
          <w:sz w:val="24"/>
          <w:szCs w:val="24"/>
        </w:rPr>
      </w:pPr>
    </w:p>
    <w:p w14:paraId="0BE55089" w14:textId="77777777" w:rsidR="002571CF" w:rsidRPr="00DE3670" w:rsidRDefault="002571CF" w:rsidP="00123111">
      <w:pPr>
        <w:rPr>
          <w:rFonts w:ascii="Tahoma" w:hAnsi="Tahoma" w:cs="Tahoma"/>
          <w:sz w:val="24"/>
          <w:szCs w:val="24"/>
        </w:rPr>
      </w:pPr>
    </w:p>
    <w:p w14:paraId="774F3D75" w14:textId="77777777" w:rsidR="001E4C5F" w:rsidRDefault="00E84D6A" w:rsidP="009A7A1B">
      <w:pPr>
        <w:jc w:val="center"/>
        <w:rPr>
          <w:rFonts w:ascii="Tahoma" w:hAnsi="Tahoma" w:cs="Tahoma"/>
          <w:b/>
          <w:sz w:val="52"/>
          <w:szCs w:val="52"/>
        </w:rPr>
      </w:pPr>
      <w:r>
        <w:rPr>
          <w:rFonts w:ascii="Tahoma" w:hAnsi="Tahoma" w:cs="Tahoma"/>
          <w:b/>
          <w:noProof/>
          <w:sz w:val="52"/>
          <w:szCs w:val="52"/>
        </w:rPr>
        <mc:AlternateContent>
          <mc:Choice Requires="wpg">
            <w:drawing>
              <wp:anchor distT="0" distB="0" distL="114300" distR="114300" simplePos="0" relativeHeight="251700224" behindDoc="0" locked="0" layoutInCell="1" allowOverlap="1" wp14:anchorId="7EDC0DEA" wp14:editId="5B0EC809">
                <wp:simplePos x="0" y="0"/>
                <wp:positionH relativeFrom="margin">
                  <wp:align>center</wp:align>
                </wp:positionH>
                <wp:positionV relativeFrom="paragraph">
                  <wp:posOffset>6782</wp:posOffset>
                </wp:positionV>
                <wp:extent cx="6362700" cy="771525"/>
                <wp:effectExtent l="0" t="0" r="0" b="9525"/>
                <wp:wrapNone/>
                <wp:docPr id="203" name="Group 203"/>
                <wp:cNvGraphicFramePr/>
                <a:graphic xmlns:a="http://schemas.openxmlformats.org/drawingml/2006/main">
                  <a:graphicData uri="http://schemas.microsoft.com/office/word/2010/wordprocessingGroup">
                    <wpg:wgp>
                      <wpg:cNvGrpSpPr/>
                      <wpg:grpSpPr>
                        <a:xfrm>
                          <a:off x="0" y="0"/>
                          <a:ext cx="6362700" cy="771525"/>
                          <a:chOff x="0" y="0"/>
                          <a:chExt cx="6362700" cy="771525"/>
                        </a:xfrm>
                      </wpg:grpSpPr>
                      <wps:wsp>
                        <wps:cNvPr id="204" name="Arrow: Pentagon 204"/>
                        <wps:cNvSpPr/>
                        <wps:spPr>
                          <a:xfrm>
                            <a:off x="0" y="0"/>
                            <a:ext cx="6362700" cy="771525"/>
                          </a:xfrm>
                          <a:prstGeom prst="homePlate">
                            <a:avLst/>
                          </a:prstGeom>
                          <a:solidFill>
                            <a:srgbClr val="C0C0C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Text Box 2"/>
                        <wps:cNvSpPr txBox="1">
                          <a:spLocks noChangeArrowheads="1"/>
                        </wps:cNvSpPr>
                        <wps:spPr bwMode="auto">
                          <a:xfrm>
                            <a:off x="114300" y="161828"/>
                            <a:ext cx="4963159" cy="500379"/>
                          </a:xfrm>
                          <a:prstGeom prst="rect">
                            <a:avLst/>
                          </a:prstGeom>
                          <a:solidFill>
                            <a:srgbClr val="C0C0C0"/>
                          </a:solidFill>
                          <a:ln w="9525">
                            <a:noFill/>
                            <a:miter lim="800000"/>
                            <a:headEnd/>
                            <a:tailEnd/>
                          </a:ln>
                        </wps:spPr>
                        <wps:txbx>
                          <w:txbxContent>
                            <w:p w14:paraId="56606C92" w14:textId="77777777" w:rsidR="006343E8" w:rsidRPr="00234F9E" w:rsidRDefault="006343E8" w:rsidP="001E4C5F">
                              <w:pPr>
                                <w:rPr>
                                  <w:rFonts w:ascii="Tahoma" w:hAnsi="Tahoma" w:cs="Tahoma"/>
                                  <w:sz w:val="36"/>
                                  <w:szCs w:val="36"/>
                                </w:rPr>
                              </w:pPr>
                              <w:r>
                                <w:rPr>
                                  <w:rFonts w:ascii="Tahoma" w:hAnsi="Tahoma" w:cs="Tahoma"/>
                                  <w:sz w:val="36"/>
                                  <w:szCs w:val="36"/>
                                </w:rPr>
                                <w:t>Proposed Outcomes</w:t>
                              </w:r>
                            </w:p>
                          </w:txbxContent>
                        </wps:txbx>
                        <wps:bodyPr rot="0" vert="horz" wrap="square" lIns="91440" tIns="45720" rIns="91440" bIns="45720" anchor="t" anchorCtr="0">
                          <a:spAutoFit/>
                        </wps:bodyPr>
                      </wps:wsp>
                    </wpg:wgp>
                  </a:graphicData>
                </a:graphic>
              </wp:anchor>
            </w:drawing>
          </mc:Choice>
          <mc:Fallback>
            <w:pict>
              <v:group w14:anchorId="111FFB55" id="Group 203" o:spid="_x0000_s1081" style="position:absolute;left:0;text-align:left;margin-left:0;margin-top:.55pt;width:501pt;height:60.75pt;z-index:251700224;mso-position-horizontal:center;mso-position-horizontal-relative:margin" coordsize="63627,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">
                <v:shape id="Arrow: Pentagon 204" o:spid="_x0000_s1082" type="#_x0000_t15" style="position:absolute;width:63627;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" adj="20290" fillcolor="silver" stroked="f" strokeweight="1pt"/>
                <v:shape id="_x0000_s1083" type="#_x0000_t202" style="position:absolute;left:1143;top:1618;width:49631;height:5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" fillcolor="silver" stroked="f">
                  <v:textbox style="mso-fit-shape-to-text:t">
                    <w:txbxContent>
                      <w:p w:rsidR="006343E8" w:rsidRPr="00234F9E" w:rsidRDefault="006343E8" w:rsidP="001E4C5F">
                        <w:pPr>
                          <w:rPr>
                            <w:rFonts w:ascii="Tahoma" w:hAnsi="Tahoma" w:cs="Tahoma"/>
                            <w:sz w:val="36"/>
                            <w:szCs w:val="36"/>
                          </w:rPr>
                        </w:pPr>
                        <w:r>
                          <w:rPr>
                            <w:rFonts w:ascii="Tahoma" w:hAnsi="Tahoma" w:cs="Tahoma"/>
                            <w:sz w:val="36"/>
                            <w:szCs w:val="36"/>
                          </w:rPr>
                          <w:t>Proposed Outcomes</w:t>
                        </w:r>
                      </w:p>
                    </w:txbxContent>
                  </v:textbox>
                </v:shape>
                <w10:wrap anchorx="margin"/>
              </v:group>
            </w:pict>
          </mc:Fallback>
        </mc:AlternateContent>
      </w:r>
    </w:p>
    <w:p w14:paraId="35F5995B" w14:textId="77777777" w:rsidR="00E84D6A" w:rsidRDefault="00E84D6A" w:rsidP="00174506">
      <w:pPr>
        <w:rPr>
          <w:rFonts w:ascii="Tahoma" w:hAnsi="Tahoma" w:cs="Tahoma"/>
          <w:b/>
          <w:sz w:val="52"/>
          <w:szCs w:val="52"/>
        </w:rPr>
      </w:pPr>
    </w:p>
    <w:p w14:paraId="2A09089C" w14:textId="77777777" w:rsidR="00B64778" w:rsidRDefault="008A3A4C" w:rsidP="008A3A4C">
      <w:pPr>
        <w:jc w:val="both"/>
        <w:rPr>
          <w:rFonts w:ascii="Tahoma" w:hAnsi="Tahoma" w:cs="Tahoma"/>
          <w:sz w:val="24"/>
          <w:szCs w:val="24"/>
        </w:rPr>
      </w:pPr>
      <w:r>
        <w:rPr>
          <w:rFonts w:ascii="Tahoma" w:hAnsi="Tahoma" w:cs="Tahoma"/>
          <w:sz w:val="24"/>
          <w:szCs w:val="24"/>
        </w:rPr>
        <w:t xml:space="preserve">A </w:t>
      </w:r>
      <w:r w:rsidR="00174506" w:rsidRPr="00720064">
        <w:rPr>
          <w:rFonts w:ascii="Tahoma" w:hAnsi="Tahoma" w:cs="Tahoma"/>
          <w:sz w:val="24"/>
          <w:szCs w:val="24"/>
        </w:rPr>
        <w:t>child’s transition has been successful once the child demonstrates that they are settled. This will be evident if the child begins to play independently</w:t>
      </w:r>
      <w:r w:rsidR="00174506">
        <w:rPr>
          <w:rFonts w:ascii="Tahoma" w:hAnsi="Tahoma" w:cs="Tahoma"/>
          <w:sz w:val="24"/>
          <w:szCs w:val="24"/>
        </w:rPr>
        <w:t xml:space="preserve">, less dependent on their key person for reassurance. They will begin to develop relationships, not only with peers but possibly with other practitioners within the setting. The child will begin to show an understanding of their environment once they become more comfortable within it. They will start to demonstrate a sense of self, understanding where they fit into their surroundings. A child who is settled will demonstrate that they are responsive, consistent, sensitive, emotionally mature, happy, secure and are able to explore their surroundings independently. </w:t>
      </w:r>
    </w:p>
    <w:p w14:paraId="379C0644" w14:textId="77777777" w:rsidR="00174506" w:rsidRPr="00720064" w:rsidRDefault="00366C40" w:rsidP="008A3A4C">
      <w:pPr>
        <w:jc w:val="both"/>
        <w:rPr>
          <w:rFonts w:ascii="Tahoma" w:hAnsi="Tahoma" w:cs="Tahoma"/>
          <w:sz w:val="24"/>
          <w:szCs w:val="24"/>
        </w:rPr>
      </w:pPr>
      <w:r>
        <w:rPr>
          <w:rFonts w:ascii="Tahoma" w:hAnsi="Tahoma" w:cs="Tahoma"/>
          <w:sz w:val="24"/>
          <w:szCs w:val="24"/>
        </w:rPr>
        <w:t xml:space="preserve">According to </w:t>
      </w:r>
      <w:proofErr w:type="spellStart"/>
      <w:r>
        <w:rPr>
          <w:rFonts w:ascii="Tahoma" w:hAnsi="Tahoma" w:cs="Tahoma"/>
          <w:sz w:val="24"/>
          <w:szCs w:val="24"/>
        </w:rPr>
        <w:t>Laevers</w:t>
      </w:r>
      <w:proofErr w:type="spellEnd"/>
      <w:r>
        <w:rPr>
          <w:rFonts w:ascii="Tahoma" w:hAnsi="Tahoma" w:cs="Tahoma"/>
          <w:sz w:val="24"/>
          <w:szCs w:val="24"/>
        </w:rPr>
        <w:t xml:space="preserve"> (1994) children learning and development can be assed using two tools. The first being emotional well-being, which can be categorised by how open a child is, how receptive they are, how flexible and assertive they are, how relaxed they are and how confident they are. The second being involvement, this involves looking at a child’s concentration, energy, persistence, expressions and satisfaction.</w:t>
      </w:r>
      <w:r w:rsidR="00B64778">
        <w:rPr>
          <w:rFonts w:ascii="Tahoma" w:hAnsi="Tahoma" w:cs="Tahoma"/>
          <w:sz w:val="24"/>
          <w:szCs w:val="24"/>
        </w:rPr>
        <w:t xml:space="preserve"> </w:t>
      </w:r>
      <w:r w:rsidR="00174506">
        <w:rPr>
          <w:rFonts w:ascii="Tahoma" w:hAnsi="Tahoma" w:cs="Tahoma"/>
          <w:sz w:val="24"/>
          <w:szCs w:val="24"/>
        </w:rPr>
        <w:t xml:space="preserve"> </w:t>
      </w:r>
    </w:p>
    <w:p w14:paraId="77A91E04" w14:textId="77777777" w:rsidR="00174506" w:rsidRPr="00174506" w:rsidRDefault="00174506" w:rsidP="00174506">
      <w:pPr>
        <w:rPr>
          <w:rFonts w:ascii="Tahoma" w:hAnsi="Tahoma" w:cs="Tahoma"/>
          <w:b/>
          <w:sz w:val="24"/>
          <w:szCs w:val="24"/>
        </w:rPr>
      </w:pPr>
    </w:p>
    <w:p w14:paraId="2DF16BF3" w14:textId="77777777" w:rsidR="001E4C5F" w:rsidRDefault="00E84D6A" w:rsidP="009A7A1B">
      <w:pPr>
        <w:jc w:val="center"/>
        <w:rPr>
          <w:rFonts w:ascii="Tahoma" w:hAnsi="Tahoma" w:cs="Tahoma"/>
          <w:b/>
          <w:sz w:val="52"/>
          <w:szCs w:val="52"/>
        </w:rPr>
      </w:pPr>
      <w:r>
        <w:rPr>
          <w:noProof/>
        </w:rPr>
        <w:drawing>
          <wp:anchor distT="0" distB="0" distL="114300" distR="114300" simplePos="0" relativeHeight="251807744" behindDoc="0" locked="0" layoutInCell="1" allowOverlap="1" wp14:anchorId="611CEF30" wp14:editId="2E10F030">
            <wp:simplePos x="0" y="0"/>
            <wp:positionH relativeFrom="margin">
              <wp:align>center</wp:align>
            </wp:positionH>
            <wp:positionV relativeFrom="paragraph">
              <wp:posOffset>165735</wp:posOffset>
            </wp:positionV>
            <wp:extent cx="3555365" cy="2655570"/>
            <wp:effectExtent l="0" t="0" r="6985" b="0"/>
            <wp:wrapNone/>
            <wp:docPr id="275" name="Picture 275" descr="Image result for Stay and play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ay and play sess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5365" cy="2655570"/>
                    </a:xfrm>
                    <a:prstGeom prst="rect">
                      <a:avLst/>
                    </a:prstGeom>
                    <a:noFill/>
                    <a:ln>
                      <a:noFill/>
                    </a:ln>
                  </pic:spPr>
                </pic:pic>
              </a:graphicData>
            </a:graphic>
          </wp:anchor>
        </w:drawing>
      </w:r>
    </w:p>
    <w:p w14:paraId="21C723B8" w14:textId="77777777" w:rsidR="001E4C5F" w:rsidRDefault="001E4C5F" w:rsidP="009A7A1B">
      <w:pPr>
        <w:jc w:val="center"/>
        <w:rPr>
          <w:rFonts w:ascii="Tahoma" w:hAnsi="Tahoma" w:cs="Tahoma"/>
          <w:b/>
          <w:sz w:val="52"/>
          <w:szCs w:val="52"/>
        </w:rPr>
      </w:pPr>
    </w:p>
    <w:p w14:paraId="6FB20688" w14:textId="77777777" w:rsidR="001E4C5F" w:rsidRDefault="001E4C5F" w:rsidP="009A7A1B">
      <w:pPr>
        <w:jc w:val="center"/>
        <w:rPr>
          <w:rFonts w:ascii="Tahoma" w:hAnsi="Tahoma" w:cs="Tahoma"/>
          <w:b/>
          <w:sz w:val="52"/>
          <w:szCs w:val="52"/>
        </w:rPr>
      </w:pPr>
    </w:p>
    <w:p w14:paraId="1BB1948E" w14:textId="77777777" w:rsidR="001E4C5F" w:rsidRDefault="001E4C5F" w:rsidP="009A7A1B">
      <w:pPr>
        <w:jc w:val="center"/>
        <w:rPr>
          <w:rFonts w:ascii="Tahoma" w:hAnsi="Tahoma" w:cs="Tahoma"/>
          <w:b/>
          <w:sz w:val="52"/>
          <w:szCs w:val="52"/>
        </w:rPr>
      </w:pPr>
    </w:p>
    <w:p w14:paraId="069CDCE3" w14:textId="77777777" w:rsidR="001E4C5F" w:rsidRDefault="001E4C5F" w:rsidP="009A7A1B">
      <w:pPr>
        <w:jc w:val="center"/>
        <w:rPr>
          <w:rFonts w:ascii="Tahoma" w:hAnsi="Tahoma" w:cs="Tahoma"/>
          <w:b/>
          <w:sz w:val="52"/>
          <w:szCs w:val="52"/>
        </w:rPr>
      </w:pPr>
    </w:p>
    <w:p w14:paraId="4AD2A703" w14:textId="77777777" w:rsidR="00EB3FFD" w:rsidRPr="001C725E" w:rsidRDefault="00EB3FFD" w:rsidP="009A7A1B">
      <w:pPr>
        <w:jc w:val="center"/>
        <w:rPr>
          <w:rFonts w:ascii="Tahoma" w:hAnsi="Tahoma" w:cs="Tahoma"/>
          <w:sz w:val="52"/>
          <w:szCs w:val="52"/>
        </w:rPr>
      </w:pPr>
    </w:p>
    <w:p w14:paraId="0E5E00EC" w14:textId="4E2DBFC8" w:rsidR="001C725E" w:rsidRPr="008A3A4C" w:rsidRDefault="009503F1" w:rsidP="009A7A1B">
      <w:pPr>
        <w:jc w:val="center"/>
        <w:rPr>
          <w:rFonts w:ascii="Tahoma" w:hAnsi="Tahoma" w:cs="Tahoma"/>
          <w:sz w:val="16"/>
          <w:szCs w:val="16"/>
        </w:rPr>
      </w:pPr>
      <w:r>
        <w:rPr>
          <w:rFonts w:ascii="Tahoma" w:hAnsi="Tahoma" w:cs="Tahoma"/>
          <w:sz w:val="16"/>
          <w:szCs w:val="16"/>
        </w:rPr>
        <w:t xml:space="preserve">(Source: </w:t>
      </w:r>
      <w:r w:rsidR="001C725E" w:rsidRPr="008A3A4C">
        <w:rPr>
          <w:rFonts w:ascii="Tahoma" w:hAnsi="Tahoma" w:cs="Tahoma"/>
          <w:sz w:val="16"/>
          <w:szCs w:val="16"/>
        </w:rPr>
        <w:t>All Saints Academy</w:t>
      </w:r>
      <w:r>
        <w:rPr>
          <w:rFonts w:ascii="Tahoma" w:hAnsi="Tahoma" w:cs="Tahoma"/>
          <w:sz w:val="16"/>
          <w:szCs w:val="16"/>
        </w:rPr>
        <w:t xml:space="preserve">, </w:t>
      </w:r>
      <w:r w:rsidR="001C725E" w:rsidRPr="008A3A4C">
        <w:rPr>
          <w:rFonts w:ascii="Tahoma" w:hAnsi="Tahoma" w:cs="Tahoma"/>
          <w:sz w:val="16"/>
          <w:szCs w:val="16"/>
        </w:rPr>
        <w:t>2016)</w:t>
      </w:r>
    </w:p>
    <w:p w14:paraId="4756279D" w14:textId="77777777" w:rsidR="001C725E" w:rsidRPr="001C725E" w:rsidRDefault="001C725E" w:rsidP="009A7A1B">
      <w:pPr>
        <w:jc w:val="center"/>
        <w:rPr>
          <w:rFonts w:ascii="Tahoma" w:hAnsi="Tahoma" w:cs="Tahoma"/>
          <w:sz w:val="20"/>
          <w:szCs w:val="20"/>
        </w:rPr>
      </w:pPr>
    </w:p>
    <w:p w14:paraId="4F3A8F9F" w14:textId="77777777" w:rsidR="001C725E" w:rsidRPr="001C725E" w:rsidRDefault="001C725E" w:rsidP="009A7A1B">
      <w:pPr>
        <w:jc w:val="center"/>
        <w:rPr>
          <w:rFonts w:ascii="Tahoma" w:hAnsi="Tahoma" w:cs="Tahoma"/>
          <w:b/>
          <w:sz w:val="20"/>
          <w:szCs w:val="20"/>
        </w:rPr>
      </w:pPr>
    </w:p>
    <w:p w14:paraId="14A49B95" w14:textId="77777777" w:rsidR="00EB3FFD" w:rsidRDefault="00EB3FFD" w:rsidP="009A7A1B">
      <w:pPr>
        <w:jc w:val="center"/>
        <w:rPr>
          <w:rFonts w:ascii="Tahoma" w:hAnsi="Tahoma" w:cs="Tahoma"/>
          <w:b/>
          <w:sz w:val="52"/>
          <w:szCs w:val="52"/>
        </w:rPr>
      </w:pPr>
    </w:p>
    <w:p w14:paraId="5AA91FBF" w14:textId="77777777" w:rsidR="005E7AD9" w:rsidRPr="00E84D6A" w:rsidRDefault="005E7AD9" w:rsidP="005E7AD9">
      <w:pPr>
        <w:rPr>
          <w:rFonts w:ascii="Tahoma" w:hAnsi="Tahoma" w:cs="Tahoma"/>
          <w:b/>
          <w:sz w:val="32"/>
          <w:szCs w:val="32"/>
        </w:rPr>
      </w:pPr>
      <w:r w:rsidRPr="00E84D6A">
        <w:rPr>
          <w:rFonts w:ascii="Tahoma" w:hAnsi="Tahoma" w:cs="Tahoma"/>
          <w:b/>
          <w:sz w:val="32"/>
          <w:szCs w:val="32"/>
        </w:rPr>
        <w:t>References</w:t>
      </w:r>
    </w:p>
    <w:p w14:paraId="2533C478" w14:textId="77777777" w:rsidR="005E7AD9" w:rsidRDefault="005E7AD9" w:rsidP="005E7AD9">
      <w:pPr>
        <w:rPr>
          <w:rFonts w:ascii="Tahoma" w:hAnsi="Tahoma" w:cs="Tahoma"/>
          <w:sz w:val="24"/>
          <w:szCs w:val="24"/>
        </w:rPr>
      </w:pPr>
      <w:r>
        <w:rPr>
          <w:rFonts w:ascii="Tahoma" w:hAnsi="Tahoma" w:cs="Tahoma"/>
          <w:sz w:val="24"/>
          <w:szCs w:val="24"/>
        </w:rPr>
        <w:t xml:space="preserve">All Saints Academy (2016) Available at: </w:t>
      </w:r>
      <w:hyperlink r:id="rId20" w:history="1">
        <w:r w:rsidRPr="00D11637">
          <w:rPr>
            <w:rStyle w:val="Hyperlink"/>
            <w:rFonts w:ascii="Tahoma" w:hAnsi="Tahoma" w:cs="Tahoma"/>
            <w:sz w:val="24"/>
            <w:szCs w:val="24"/>
          </w:rPr>
          <w:t>http://allsaints.stmarysacademytrust.co.uk/2016/05/18/stay-and-play-session-in-fs/</w:t>
        </w:r>
      </w:hyperlink>
      <w:r>
        <w:rPr>
          <w:rFonts w:ascii="Tahoma" w:hAnsi="Tahoma" w:cs="Tahoma"/>
          <w:sz w:val="24"/>
          <w:szCs w:val="24"/>
        </w:rPr>
        <w:t xml:space="preserve"> (Accessed on 27</w:t>
      </w:r>
      <w:r w:rsidRPr="0049367F">
        <w:rPr>
          <w:rFonts w:ascii="Tahoma" w:hAnsi="Tahoma" w:cs="Tahoma"/>
          <w:sz w:val="24"/>
          <w:szCs w:val="24"/>
          <w:vertAlign w:val="superscript"/>
        </w:rPr>
        <w:t>th</w:t>
      </w:r>
      <w:r>
        <w:rPr>
          <w:rFonts w:ascii="Tahoma" w:hAnsi="Tahoma" w:cs="Tahoma"/>
          <w:sz w:val="24"/>
          <w:szCs w:val="24"/>
        </w:rPr>
        <w:t xml:space="preserve"> November 2018).</w:t>
      </w:r>
    </w:p>
    <w:p w14:paraId="4E050084" w14:textId="77777777" w:rsidR="005E7AD9" w:rsidRDefault="005E7AD9" w:rsidP="005E7AD9">
      <w:pPr>
        <w:rPr>
          <w:rFonts w:ascii="Tahoma" w:hAnsi="Tahoma" w:cs="Tahoma"/>
          <w:sz w:val="24"/>
          <w:szCs w:val="24"/>
        </w:rPr>
      </w:pPr>
      <w:r>
        <w:rPr>
          <w:rFonts w:ascii="Tahoma" w:hAnsi="Tahoma" w:cs="Tahoma"/>
          <w:sz w:val="24"/>
          <w:szCs w:val="24"/>
        </w:rPr>
        <w:t xml:space="preserve">Applegarth Academy (2018) Available at: </w:t>
      </w:r>
      <w:hyperlink r:id="rId21" w:history="1">
        <w:r w:rsidRPr="00D11637">
          <w:rPr>
            <w:rStyle w:val="Hyperlink"/>
            <w:rFonts w:ascii="Tahoma" w:hAnsi="Tahoma" w:cs="Tahoma"/>
            <w:sz w:val="24"/>
            <w:szCs w:val="24"/>
          </w:rPr>
          <w:t>https://www.applegarth-academy.croydon.sch.uk/stay-and-play-at-the-family-hub/</w:t>
        </w:r>
      </w:hyperlink>
      <w:r>
        <w:rPr>
          <w:rFonts w:ascii="Tahoma" w:hAnsi="Tahoma" w:cs="Tahoma"/>
          <w:sz w:val="24"/>
          <w:szCs w:val="24"/>
        </w:rPr>
        <w:t xml:space="preserve"> (Accessed on 27</w:t>
      </w:r>
      <w:r w:rsidRPr="001C725E">
        <w:rPr>
          <w:rFonts w:ascii="Tahoma" w:hAnsi="Tahoma" w:cs="Tahoma"/>
          <w:sz w:val="24"/>
          <w:szCs w:val="24"/>
          <w:vertAlign w:val="superscript"/>
        </w:rPr>
        <w:t>th</w:t>
      </w:r>
      <w:r>
        <w:rPr>
          <w:rFonts w:ascii="Tahoma" w:hAnsi="Tahoma" w:cs="Tahoma"/>
          <w:sz w:val="24"/>
          <w:szCs w:val="24"/>
        </w:rPr>
        <w:t xml:space="preserve"> November 2018). </w:t>
      </w:r>
    </w:p>
    <w:p w14:paraId="30F1A863"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Arnold, C. (2001) </w:t>
      </w:r>
      <w:r w:rsidRPr="00E14999">
        <w:rPr>
          <w:rFonts w:ascii="Tahoma" w:hAnsi="Tahoma" w:cs="Tahoma"/>
          <w:i/>
          <w:sz w:val="24"/>
          <w:szCs w:val="24"/>
        </w:rPr>
        <w:t>Child Development and Learning 2-5 years- Georgia’s Story</w:t>
      </w:r>
      <w:r w:rsidRPr="00E14999">
        <w:rPr>
          <w:rFonts w:ascii="Tahoma" w:hAnsi="Tahoma" w:cs="Tahoma"/>
          <w:sz w:val="24"/>
          <w:szCs w:val="24"/>
        </w:rPr>
        <w:t xml:space="preserve">. London: Paul Chapman Publishing Ltd. </w:t>
      </w:r>
    </w:p>
    <w:p w14:paraId="41D5AF0A" w14:textId="77777777" w:rsidR="005E7AD9" w:rsidRPr="00E14999" w:rsidRDefault="005E7AD9" w:rsidP="005E7AD9">
      <w:pPr>
        <w:rPr>
          <w:rFonts w:ascii="Tahoma" w:hAnsi="Tahoma" w:cs="Tahoma"/>
          <w:sz w:val="24"/>
          <w:szCs w:val="24"/>
        </w:rPr>
      </w:pPr>
      <w:proofErr w:type="spellStart"/>
      <w:r w:rsidRPr="00E14999">
        <w:rPr>
          <w:rFonts w:ascii="Tahoma" w:hAnsi="Tahoma" w:cs="Tahoma"/>
          <w:sz w:val="24"/>
          <w:szCs w:val="24"/>
        </w:rPr>
        <w:t>Bilton</w:t>
      </w:r>
      <w:proofErr w:type="spellEnd"/>
      <w:r w:rsidRPr="00E14999">
        <w:rPr>
          <w:rFonts w:ascii="Tahoma" w:hAnsi="Tahoma" w:cs="Tahoma"/>
          <w:sz w:val="24"/>
          <w:szCs w:val="24"/>
        </w:rPr>
        <w:t xml:space="preserve">, H. (2010) </w:t>
      </w:r>
      <w:r w:rsidRPr="00E14999">
        <w:rPr>
          <w:rFonts w:ascii="Tahoma" w:hAnsi="Tahoma" w:cs="Tahoma"/>
          <w:i/>
          <w:sz w:val="24"/>
          <w:szCs w:val="24"/>
        </w:rPr>
        <w:t>Outdoor Learning in the Early Years</w:t>
      </w:r>
      <w:r w:rsidRPr="00E14999">
        <w:rPr>
          <w:rFonts w:ascii="Tahoma" w:hAnsi="Tahoma" w:cs="Tahoma"/>
          <w:sz w:val="24"/>
          <w:szCs w:val="24"/>
        </w:rPr>
        <w:t>. 3</w:t>
      </w:r>
      <w:r w:rsidRPr="00E14999">
        <w:rPr>
          <w:rFonts w:ascii="Tahoma" w:hAnsi="Tahoma" w:cs="Tahoma"/>
          <w:sz w:val="24"/>
          <w:szCs w:val="24"/>
          <w:vertAlign w:val="superscript"/>
        </w:rPr>
        <w:t>rd</w:t>
      </w:r>
      <w:r w:rsidRPr="00E14999">
        <w:rPr>
          <w:rFonts w:ascii="Tahoma" w:hAnsi="Tahoma" w:cs="Tahoma"/>
          <w:sz w:val="24"/>
          <w:szCs w:val="24"/>
        </w:rPr>
        <w:t xml:space="preserve"> Ed. Abingdon: Routledge.</w:t>
      </w:r>
    </w:p>
    <w:p w14:paraId="3DA8DAA4" w14:textId="77777777" w:rsidR="005E7AD9" w:rsidRDefault="005E7AD9" w:rsidP="005E7AD9">
      <w:pPr>
        <w:rPr>
          <w:rFonts w:ascii="Tahoma" w:hAnsi="Tahoma" w:cs="Tahoma"/>
          <w:sz w:val="24"/>
          <w:szCs w:val="24"/>
        </w:rPr>
      </w:pPr>
      <w:r w:rsidRPr="00E14999">
        <w:rPr>
          <w:rFonts w:ascii="Tahoma" w:hAnsi="Tahoma" w:cs="Tahoma"/>
          <w:sz w:val="24"/>
          <w:szCs w:val="24"/>
        </w:rPr>
        <w:t xml:space="preserve">Boyd, D. and Bee, L. (2014) </w:t>
      </w:r>
      <w:r w:rsidRPr="00E14999">
        <w:rPr>
          <w:rFonts w:ascii="Tahoma" w:hAnsi="Tahoma" w:cs="Tahoma"/>
          <w:i/>
          <w:sz w:val="24"/>
          <w:szCs w:val="24"/>
        </w:rPr>
        <w:t>The Developing Child</w:t>
      </w:r>
      <w:r w:rsidRPr="00E14999">
        <w:rPr>
          <w:rFonts w:ascii="Tahoma" w:hAnsi="Tahoma" w:cs="Tahoma"/>
          <w:sz w:val="24"/>
          <w:szCs w:val="24"/>
        </w:rPr>
        <w:t>. 13</w:t>
      </w:r>
      <w:r w:rsidRPr="00E14999">
        <w:rPr>
          <w:rFonts w:ascii="Tahoma" w:hAnsi="Tahoma" w:cs="Tahoma"/>
          <w:sz w:val="24"/>
          <w:szCs w:val="24"/>
          <w:vertAlign w:val="superscript"/>
        </w:rPr>
        <w:t>th</w:t>
      </w:r>
      <w:r w:rsidRPr="00E14999">
        <w:rPr>
          <w:rFonts w:ascii="Tahoma" w:hAnsi="Tahoma" w:cs="Tahoma"/>
          <w:sz w:val="24"/>
          <w:szCs w:val="24"/>
        </w:rPr>
        <w:t xml:space="preserve"> Ed. Essex: Pearson Education Limited.</w:t>
      </w:r>
    </w:p>
    <w:p w14:paraId="11D88E69" w14:textId="77777777" w:rsidR="005E7AD9" w:rsidRPr="00E14999" w:rsidRDefault="005E7AD9" w:rsidP="005E7AD9">
      <w:pPr>
        <w:rPr>
          <w:rFonts w:ascii="Tahoma" w:hAnsi="Tahoma" w:cs="Tahoma"/>
          <w:sz w:val="24"/>
          <w:szCs w:val="24"/>
        </w:rPr>
      </w:pPr>
      <w:r>
        <w:rPr>
          <w:rFonts w:ascii="Tahoma" w:hAnsi="Tahoma" w:cs="Tahoma"/>
          <w:sz w:val="24"/>
          <w:szCs w:val="24"/>
        </w:rPr>
        <w:t xml:space="preserve">Collins, S (2010) ‘Thinking through the uses of observation and documentation’ in Moyles, J. (ed) </w:t>
      </w:r>
      <w:r w:rsidRPr="00C9656E">
        <w:rPr>
          <w:rFonts w:ascii="Tahoma" w:hAnsi="Tahoma" w:cs="Tahoma"/>
          <w:i/>
          <w:sz w:val="24"/>
          <w:szCs w:val="24"/>
        </w:rPr>
        <w:t>Thinking about play</w:t>
      </w:r>
      <w:r>
        <w:rPr>
          <w:rFonts w:ascii="Tahoma" w:hAnsi="Tahoma" w:cs="Tahoma"/>
          <w:sz w:val="24"/>
          <w:szCs w:val="24"/>
        </w:rPr>
        <w:t>. Berkshire: Open University Press.</w:t>
      </w:r>
    </w:p>
    <w:p w14:paraId="3BDC1AE7"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Doherty, J. and Hughes, M. (2009) </w:t>
      </w:r>
      <w:r w:rsidRPr="00E14999">
        <w:rPr>
          <w:rFonts w:ascii="Tahoma" w:hAnsi="Tahoma" w:cs="Tahoma"/>
          <w:i/>
          <w:sz w:val="24"/>
          <w:szCs w:val="24"/>
        </w:rPr>
        <w:t>Child Development</w:t>
      </w:r>
      <w:r w:rsidRPr="00E14999">
        <w:rPr>
          <w:rFonts w:ascii="Tahoma" w:hAnsi="Tahoma" w:cs="Tahoma"/>
          <w:sz w:val="24"/>
          <w:szCs w:val="24"/>
        </w:rPr>
        <w:t>. Essex: Pearson Education Limited.</w:t>
      </w:r>
    </w:p>
    <w:p w14:paraId="0600D1B5"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Dowling, M. (2010) </w:t>
      </w:r>
      <w:r w:rsidRPr="00E14999">
        <w:rPr>
          <w:rFonts w:ascii="Tahoma" w:hAnsi="Tahoma" w:cs="Tahoma"/>
          <w:i/>
          <w:sz w:val="24"/>
          <w:szCs w:val="24"/>
        </w:rPr>
        <w:t xml:space="preserve">Young Children’s Personal, Social and Emotional Development. </w:t>
      </w:r>
      <w:r w:rsidRPr="00E14999">
        <w:rPr>
          <w:rFonts w:ascii="Tahoma" w:hAnsi="Tahoma" w:cs="Tahoma"/>
          <w:sz w:val="24"/>
          <w:szCs w:val="24"/>
        </w:rPr>
        <w:t>3</w:t>
      </w:r>
      <w:r w:rsidRPr="00E14999">
        <w:rPr>
          <w:rFonts w:ascii="Tahoma" w:hAnsi="Tahoma" w:cs="Tahoma"/>
          <w:sz w:val="24"/>
          <w:szCs w:val="24"/>
          <w:vertAlign w:val="superscript"/>
        </w:rPr>
        <w:t>rd</w:t>
      </w:r>
      <w:r w:rsidRPr="00E14999">
        <w:rPr>
          <w:rFonts w:ascii="Tahoma" w:hAnsi="Tahoma" w:cs="Tahoma"/>
          <w:sz w:val="24"/>
          <w:szCs w:val="24"/>
        </w:rPr>
        <w:t xml:space="preserve"> Ed. London: Sage.</w:t>
      </w:r>
    </w:p>
    <w:p w14:paraId="6879D2A9"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Dowling, M. (2013) </w:t>
      </w:r>
      <w:r w:rsidRPr="00E14999">
        <w:rPr>
          <w:rFonts w:ascii="Tahoma" w:hAnsi="Tahoma" w:cs="Tahoma"/>
          <w:i/>
          <w:sz w:val="24"/>
          <w:szCs w:val="24"/>
        </w:rPr>
        <w:t>Young Children’s Thinking</w:t>
      </w:r>
      <w:r w:rsidRPr="00E14999">
        <w:rPr>
          <w:rFonts w:ascii="Tahoma" w:hAnsi="Tahoma" w:cs="Tahoma"/>
          <w:sz w:val="24"/>
          <w:szCs w:val="24"/>
        </w:rPr>
        <w:t>. London: Sage.</w:t>
      </w:r>
    </w:p>
    <w:p w14:paraId="2493894B" w14:textId="77777777" w:rsidR="005E7AD9" w:rsidRDefault="005E7AD9" w:rsidP="005E7AD9">
      <w:pPr>
        <w:rPr>
          <w:rFonts w:ascii="Tahoma" w:hAnsi="Tahoma" w:cs="Tahoma"/>
          <w:sz w:val="24"/>
          <w:szCs w:val="24"/>
        </w:rPr>
      </w:pPr>
      <w:r w:rsidRPr="00E14999">
        <w:rPr>
          <w:rFonts w:ascii="Tahoma" w:hAnsi="Tahoma" w:cs="Tahoma"/>
          <w:sz w:val="24"/>
          <w:szCs w:val="24"/>
        </w:rPr>
        <w:t xml:space="preserve">Dowling, M. (2014) </w:t>
      </w:r>
      <w:r w:rsidRPr="00E14999">
        <w:rPr>
          <w:rFonts w:ascii="Tahoma" w:hAnsi="Tahoma" w:cs="Tahoma"/>
          <w:i/>
          <w:sz w:val="24"/>
          <w:szCs w:val="24"/>
        </w:rPr>
        <w:t>Young Children’s Personal, Social and Emotional Development</w:t>
      </w:r>
      <w:r w:rsidRPr="00E14999">
        <w:rPr>
          <w:rFonts w:ascii="Tahoma" w:hAnsi="Tahoma" w:cs="Tahoma"/>
          <w:sz w:val="24"/>
          <w:szCs w:val="24"/>
        </w:rPr>
        <w:t>. 4</w:t>
      </w:r>
      <w:r w:rsidRPr="00E14999">
        <w:rPr>
          <w:rFonts w:ascii="Tahoma" w:hAnsi="Tahoma" w:cs="Tahoma"/>
          <w:sz w:val="24"/>
          <w:szCs w:val="24"/>
          <w:vertAlign w:val="superscript"/>
        </w:rPr>
        <w:t>th</w:t>
      </w:r>
      <w:r w:rsidRPr="00E14999">
        <w:rPr>
          <w:rFonts w:ascii="Tahoma" w:hAnsi="Tahoma" w:cs="Tahoma"/>
          <w:sz w:val="24"/>
          <w:szCs w:val="24"/>
        </w:rPr>
        <w:t xml:space="preserve"> Ed. London: Sage.</w:t>
      </w:r>
    </w:p>
    <w:p w14:paraId="4B06CB4D" w14:textId="77777777" w:rsidR="005E7AD9" w:rsidRDefault="005E7AD9" w:rsidP="005E7AD9">
      <w:pPr>
        <w:rPr>
          <w:rFonts w:ascii="Tahoma" w:hAnsi="Tahoma" w:cs="Tahoma"/>
          <w:sz w:val="24"/>
          <w:szCs w:val="24"/>
        </w:rPr>
      </w:pPr>
      <w:r>
        <w:rPr>
          <w:rFonts w:ascii="Tahoma" w:hAnsi="Tahoma" w:cs="Tahoma"/>
          <w:sz w:val="24"/>
          <w:szCs w:val="24"/>
        </w:rPr>
        <w:t xml:space="preserve">Education.govt.nz (2018) </w:t>
      </w:r>
      <w:proofErr w:type="spellStart"/>
      <w:r w:rsidRPr="001E07C1">
        <w:rPr>
          <w:rFonts w:ascii="Tahoma" w:hAnsi="Tahoma" w:cs="Tahoma"/>
          <w:i/>
          <w:sz w:val="24"/>
          <w:szCs w:val="24"/>
        </w:rPr>
        <w:t>Te</w:t>
      </w:r>
      <w:proofErr w:type="spellEnd"/>
      <w:r w:rsidRPr="001E07C1">
        <w:rPr>
          <w:rFonts w:ascii="Tahoma" w:hAnsi="Tahoma" w:cs="Tahoma"/>
          <w:i/>
          <w:sz w:val="24"/>
          <w:szCs w:val="24"/>
        </w:rPr>
        <w:t xml:space="preserve"> </w:t>
      </w:r>
      <w:proofErr w:type="spellStart"/>
      <w:r w:rsidRPr="001E07C1">
        <w:rPr>
          <w:rFonts w:ascii="Tahoma" w:hAnsi="Tahoma" w:cs="Tahoma"/>
          <w:i/>
          <w:sz w:val="24"/>
          <w:szCs w:val="24"/>
        </w:rPr>
        <w:t>Whāriki</w:t>
      </w:r>
      <w:proofErr w:type="spellEnd"/>
      <w:r>
        <w:rPr>
          <w:rFonts w:ascii="Tahoma" w:hAnsi="Tahoma" w:cs="Tahoma"/>
          <w:sz w:val="24"/>
          <w:szCs w:val="24"/>
        </w:rPr>
        <w:t xml:space="preserve">. Available at: </w:t>
      </w:r>
      <w:hyperlink r:id="rId22" w:history="1">
        <w:r w:rsidRPr="00D11637">
          <w:rPr>
            <w:rStyle w:val="Hyperlink"/>
            <w:rFonts w:ascii="Tahoma" w:hAnsi="Tahoma" w:cs="Tahoma"/>
            <w:sz w:val="24"/>
            <w:szCs w:val="24"/>
          </w:rPr>
          <w:t>https://www.education.govt.nz/early-childhood/teaching-and-learning/te-whariki/</w:t>
        </w:r>
      </w:hyperlink>
      <w:r>
        <w:rPr>
          <w:rFonts w:ascii="Tahoma" w:hAnsi="Tahoma" w:cs="Tahoma"/>
          <w:sz w:val="24"/>
          <w:szCs w:val="24"/>
        </w:rPr>
        <w:t xml:space="preserve"> (Accessed: 25</w:t>
      </w:r>
      <w:r w:rsidRPr="001E07C1">
        <w:rPr>
          <w:rFonts w:ascii="Tahoma" w:hAnsi="Tahoma" w:cs="Tahoma"/>
          <w:sz w:val="24"/>
          <w:szCs w:val="24"/>
          <w:vertAlign w:val="superscript"/>
        </w:rPr>
        <w:t>th</w:t>
      </w:r>
      <w:r>
        <w:rPr>
          <w:rFonts w:ascii="Tahoma" w:hAnsi="Tahoma" w:cs="Tahoma"/>
          <w:sz w:val="24"/>
          <w:szCs w:val="24"/>
        </w:rPr>
        <w:t xml:space="preserve"> November 2018).</w:t>
      </w:r>
    </w:p>
    <w:p w14:paraId="5EB226A2" w14:textId="77777777" w:rsidR="005E7AD9" w:rsidRDefault="005E7AD9" w:rsidP="005E7AD9">
      <w:pPr>
        <w:rPr>
          <w:rFonts w:ascii="Tahoma" w:hAnsi="Tahoma" w:cs="Tahoma"/>
          <w:sz w:val="24"/>
          <w:szCs w:val="24"/>
        </w:rPr>
      </w:pPr>
      <w:r>
        <w:rPr>
          <w:rFonts w:ascii="Tahoma" w:hAnsi="Tahoma" w:cs="Tahoma"/>
          <w:sz w:val="24"/>
          <w:szCs w:val="24"/>
        </w:rPr>
        <w:t xml:space="preserve">Every Child Matters (2018) </w:t>
      </w:r>
      <w:r w:rsidRPr="00297815">
        <w:rPr>
          <w:rFonts w:ascii="Tahoma" w:hAnsi="Tahoma" w:cs="Tahoma"/>
          <w:i/>
          <w:sz w:val="24"/>
          <w:szCs w:val="24"/>
        </w:rPr>
        <w:t>Transitions</w:t>
      </w:r>
      <w:r>
        <w:rPr>
          <w:rFonts w:ascii="Tahoma" w:hAnsi="Tahoma" w:cs="Tahoma"/>
          <w:sz w:val="24"/>
          <w:szCs w:val="24"/>
        </w:rPr>
        <w:t xml:space="preserve">. Available at: </w:t>
      </w:r>
      <w:hyperlink r:id="rId23" w:history="1">
        <w:r w:rsidRPr="00855F54">
          <w:rPr>
            <w:rStyle w:val="Hyperlink"/>
            <w:rFonts w:ascii="Tahoma" w:hAnsi="Tahoma" w:cs="Tahoma"/>
            <w:sz w:val="24"/>
            <w:szCs w:val="24"/>
          </w:rPr>
          <w:t>http://www.earlyyearsmatters.co.uk/eyfs/positive-relationships/transitions/</w:t>
        </w:r>
      </w:hyperlink>
      <w:r>
        <w:rPr>
          <w:rFonts w:ascii="Tahoma" w:hAnsi="Tahoma" w:cs="Tahoma"/>
          <w:sz w:val="24"/>
          <w:szCs w:val="24"/>
        </w:rPr>
        <w:t xml:space="preserve"> (Accessed: 30</w:t>
      </w:r>
      <w:r w:rsidRPr="00297815">
        <w:rPr>
          <w:rFonts w:ascii="Tahoma" w:hAnsi="Tahoma" w:cs="Tahoma"/>
          <w:sz w:val="24"/>
          <w:szCs w:val="24"/>
          <w:vertAlign w:val="superscript"/>
        </w:rPr>
        <w:t>th</w:t>
      </w:r>
      <w:r>
        <w:rPr>
          <w:rFonts w:ascii="Tahoma" w:hAnsi="Tahoma" w:cs="Tahoma"/>
          <w:sz w:val="24"/>
          <w:szCs w:val="24"/>
        </w:rPr>
        <w:t xml:space="preserve"> November 2018).</w:t>
      </w:r>
    </w:p>
    <w:p w14:paraId="7380F0A3" w14:textId="77777777" w:rsidR="005E7AD9" w:rsidRDefault="005E7AD9" w:rsidP="005E7AD9">
      <w:pPr>
        <w:rPr>
          <w:rFonts w:ascii="Tahoma" w:hAnsi="Tahoma" w:cs="Tahoma"/>
          <w:sz w:val="24"/>
          <w:szCs w:val="24"/>
        </w:rPr>
      </w:pPr>
      <w:r>
        <w:rPr>
          <w:rFonts w:ascii="Tahoma" w:hAnsi="Tahoma" w:cs="Tahoma"/>
          <w:sz w:val="24"/>
          <w:szCs w:val="24"/>
        </w:rPr>
        <w:t xml:space="preserve">Flickr (2009) Available at: </w:t>
      </w:r>
      <w:hyperlink r:id="rId24" w:history="1">
        <w:r w:rsidRPr="00D11637">
          <w:rPr>
            <w:rStyle w:val="Hyperlink"/>
            <w:rFonts w:ascii="Tahoma" w:hAnsi="Tahoma" w:cs="Tahoma"/>
            <w:sz w:val="24"/>
            <w:szCs w:val="24"/>
          </w:rPr>
          <w:t>https://www.flickr.com/photos/hotsonstudio/3951002348</w:t>
        </w:r>
      </w:hyperlink>
      <w:r>
        <w:rPr>
          <w:rFonts w:ascii="Tahoma" w:hAnsi="Tahoma" w:cs="Tahoma"/>
          <w:sz w:val="24"/>
          <w:szCs w:val="24"/>
        </w:rPr>
        <w:t xml:space="preserve"> (Accessed: 25</w:t>
      </w:r>
      <w:r w:rsidRPr="000C5C75">
        <w:rPr>
          <w:rFonts w:ascii="Tahoma" w:hAnsi="Tahoma" w:cs="Tahoma"/>
          <w:sz w:val="24"/>
          <w:szCs w:val="24"/>
          <w:vertAlign w:val="superscript"/>
        </w:rPr>
        <w:t>th</w:t>
      </w:r>
      <w:r>
        <w:rPr>
          <w:rFonts w:ascii="Tahoma" w:hAnsi="Tahoma" w:cs="Tahoma"/>
          <w:sz w:val="24"/>
          <w:szCs w:val="24"/>
        </w:rPr>
        <w:t xml:space="preserve"> November 2018).</w:t>
      </w:r>
    </w:p>
    <w:p w14:paraId="349C8A9C" w14:textId="77777777" w:rsidR="005E7AD9" w:rsidRPr="00E14999" w:rsidRDefault="005E7AD9" w:rsidP="005E7AD9">
      <w:pPr>
        <w:rPr>
          <w:rFonts w:ascii="Tahoma" w:hAnsi="Tahoma" w:cs="Tahoma"/>
          <w:sz w:val="24"/>
          <w:szCs w:val="24"/>
        </w:rPr>
      </w:pPr>
      <w:r>
        <w:rPr>
          <w:rFonts w:ascii="Tahoma" w:hAnsi="Tahoma" w:cs="Tahoma"/>
          <w:sz w:val="24"/>
          <w:szCs w:val="24"/>
        </w:rPr>
        <w:t xml:space="preserve">Harvard University (2018) Available at: </w:t>
      </w:r>
      <w:hyperlink r:id="rId25" w:history="1">
        <w:r w:rsidRPr="00855F54">
          <w:rPr>
            <w:rStyle w:val="Hyperlink"/>
            <w:rFonts w:ascii="Tahoma" w:hAnsi="Tahoma" w:cs="Tahoma"/>
            <w:sz w:val="24"/>
            <w:szCs w:val="24"/>
          </w:rPr>
          <w:t>https://developingchild.harvard.edu/science/key-concepts/serve-and-return/</w:t>
        </w:r>
      </w:hyperlink>
      <w:r>
        <w:rPr>
          <w:rFonts w:ascii="Tahoma" w:hAnsi="Tahoma" w:cs="Tahoma"/>
          <w:sz w:val="24"/>
          <w:szCs w:val="24"/>
        </w:rPr>
        <w:t xml:space="preserve"> (Accessed on 30</w:t>
      </w:r>
      <w:r w:rsidRPr="000553F8">
        <w:rPr>
          <w:rFonts w:ascii="Tahoma" w:hAnsi="Tahoma" w:cs="Tahoma"/>
          <w:sz w:val="24"/>
          <w:szCs w:val="24"/>
          <w:vertAlign w:val="superscript"/>
        </w:rPr>
        <w:t>th</w:t>
      </w:r>
      <w:r>
        <w:rPr>
          <w:rFonts w:ascii="Tahoma" w:hAnsi="Tahoma" w:cs="Tahoma"/>
          <w:sz w:val="24"/>
          <w:szCs w:val="24"/>
        </w:rPr>
        <w:t xml:space="preserve"> November 2018).</w:t>
      </w:r>
    </w:p>
    <w:p w14:paraId="747E6400"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Henry, M. (1996) </w:t>
      </w:r>
      <w:r w:rsidRPr="00E14999">
        <w:rPr>
          <w:rFonts w:ascii="Tahoma" w:hAnsi="Tahoma" w:cs="Tahoma"/>
          <w:i/>
          <w:sz w:val="24"/>
          <w:szCs w:val="24"/>
        </w:rPr>
        <w:t>Young Children, Parents and Professionals</w:t>
      </w:r>
      <w:r w:rsidRPr="00E14999">
        <w:rPr>
          <w:rFonts w:ascii="Tahoma" w:hAnsi="Tahoma" w:cs="Tahoma"/>
          <w:sz w:val="24"/>
          <w:szCs w:val="24"/>
        </w:rPr>
        <w:t>. London: Routledge</w:t>
      </w:r>
      <w:r>
        <w:rPr>
          <w:rFonts w:ascii="Tahoma" w:hAnsi="Tahoma" w:cs="Tahoma"/>
          <w:sz w:val="24"/>
          <w:szCs w:val="24"/>
        </w:rPr>
        <w:t>.</w:t>
      </w:r>
    </w:p>
    <w:p w14:paraId="2FCF5255" w14:textId="77777777" w:rsidR="005E7AD9" w:rsidRDefault="005E7AD9" w:rsidP="005E7AD9">
      <w:pPr>
        <w:rPr>
          <w:rFonts w:ascii="Tahoma" w:hAnsi="Tahoma" w:cs="Tahoma"/>
          <w:sz w:val="24"/>
          <w:szCs w:val="24"/>
        </w:rPr>
      </w:pPr>
      <w:proofErr w:type="spellStart"/>
      <w:r w:rsidRPr="00E14999">
        <w:rPr>
          <w:rFonts w:ascii="Tahoma" w:hAnsi="Tahoma" w:cs="Tahoma"/>
          <w:sz w:val="24"/>
          <w:szCs w:val="24"/>
        </w:rPr>
        <w:t>Isotis</w:t>
      </w:r>
      <w:proofErr w:type="spellEnd"/>
      <w:r w:rsidRPr="00E14999">
        <w:rPr>
          <w:rFonts w:ascii="Tahoma" w:hAnsi="Tahoma" w:cs="Tahoma"/>
          <w:sz w:val="24"/>
          <w:szCs w:val="24"/>
        </w:rPr>
        <w:t xml:space="preserve"> (2017) </w:t>
      </w:r>
      <w:r w:rsidRPr="00E14999">
        <w:rPr>
          <w:rFonts w:ascii="Tahoma" w:hAnsi="Tahoma" w:cs="Tahoma"/>
          <w:i/>
          <w:sz w:val="24"/>
          <w:szCs w:val="24"/>
        </w:rPr>
        <w:t>Inclusive education and social support to tackle inequalities in society</w:t>
      </w:r>
      <w:r w:rsidRPr="00E14999">
        <w:rPr>
          <w:rFonts w:ascii="Tahoma" w:hAnsi="Tahoma" w:cs="Tahoma"/>
          <w:sz w:val="24"/>
          <w:szCs w:val="24"/>
        </w:rPr>
        <w:t xml:space="preserve">. Available at: </w:t>
      </w:r>
      <w:hyperlink r:id="rId26" w:history="1">
        <w:r w:rsidRPr="00E14999">
          <w:rPr>
            <w:rStyle w:val="Hyperlink"/>
            <w:rFonts w:ascii="Tahoma" w:hAnsi="Tahoma" w:cs="Tahoma"/>
            <w:sz w:val="24"/>
            <w:szCs w:val="24"/>
          </w:rPr>
          <w:t>http://www.isotis.org/about-isotis/work-packages/mod</w:t>
        </w:r>
      </w:hyperlink>
      <w:r w:rsidRPr="00E14999">
        <w:rPr>
          <w:rFonts w:ascii="Tahoma" w:hAnsi="Tahoma" w:cs="Tahoma"/>
          <w:sz w:val="24"/>
          <w:szCs w:val="24"/>
        </w:rPr>
        <w:t xml:space="preserve"> (Accessed: 22</w:t>
      </w:r>
      <w:r w:rsidRPr="00E14999">
        <w:rPr>
          <w:rFonts w:ascii="Tahoma" w:hAnsi="Tahoma" w:cs="Tahoma"/>
          <w:sz w:val="24"/>
          <w:szCs w:val="24"/>
          <w:vertAlign w:val="superscript"/>
        </w:rPr>
        <w:t>nd</w:t>
      </w:r>
      <w:r w:rsidRPr="00E14999">
        <w:rPr>
          <w:rFonts w:ascii="Tahoma" w:hAnsi="Tahoma" w:cs="Tahoma"/>
          <w:sz w:val="24"/>
          <w:szCs w:val="24"/>
        </w:rPr>
        <w:t xml:space="preserve"> November 2018).</w:t>
      </w:r>
    </w:p>
    <w:p w14:paraId="3F9643F2" w14:textId="77777777" w:rsidR="005E7AD9" w:rsidRDefault="005E7AD9" w:rsidP="005E7AD9">
      <w:pPr>
        <w:rPr>
          <w:rFonts w:ascii="Tahoma" w:hAnsi="Tahoma" w:cs="Tahoma"/>
          <w:sz w:val="24"/>
          <w:szCs w:val="24"/>
        </w:rPr>
      </w:pPr>
      <w:r>
        <w:rPr>
          <w:rFonts w:ascii="Tahoma" w:hAnsi="Tahoma" w:cs="Tahoma"/>
          <w:sz w:val="24"/>
          <w:szCs w:val="24"/>
        </w:rPr>
        <w:t xml:space="preserve">Joomla! Community Magazine (2016) </w:t>
      </w:r>
      <w:r w:rsidRPr="00393AB7">
        <w:rPr>
          <w:rFonts w:ascii="Tahoma" w:hAnsi="Tahoma" w:cs="Tahoma"/>
          <w:i/>
          <w:sz w:val="24"/>
          <w:szCs w:val="24"/>
        </w:rPr>
        <w:t>Joomla working together!</w:t>
      </w:r>
      <w:r>
        <w:rPr>
          <w:rFonts w:ascii="Tahoma" w:hAnsi="Tahoma" w:cs="Tahoma"/>
          <w:sz w:val="24"/>
          <w:szCs w:val="24"/>
        </w:rPr>
        <w:t xml:space="preserve"> Available at: </w:t>
      </w:r>
      <w:hyperlink r:id="rId27" w:history="1">
        <w:r w:rsidRPr="00D11637">
          <w:rPr>
            <w:rStyle w:val="Hyperlink"/>
            <w:rFonts w:ascii="Tahoma" w:hAnsi="Tahoma" w:cs="Tahoma"/>
            <w:sz w:val="24"/>
            <w:szCs w:val="24"/>
          </w:rPr>
          <w:t>https://magazine.joomla.org/issues/issue-june-2016/item/3063-joomla-working-together</w:t>
        </w:r>
      </w:hyperlink>
      <w:r>
        <w:rPr>
          <w:rFonts w:ascii="Tahoma" w:hAnsi="Tahoma" w:cs="Tahoma"/>
          <w:sz w:val="24"/>
          <w:szCs w:val="24"/>
        </w:rPr>
        <w:t xml:space="preserve"> (Accessed on 25th November 2018).</w:t>
      </w:r>
    </w:p>
    <w:p w14:paraId="02B9762E"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Keenan, T. and Evans, S. and Crowley, K. (2016) </w:t>
      </w:r>
      <w:r w:rsidRPr="00E14999">
        <w:rPr>
          <w:rFonts w:ascii="Tahoma" w:hAnsi="Tahoma" w:cs="Tahoma"/>
          <w:i/>
          <w:sz w:val="24"/>
          <w:szCs w:val="24"/>
        </w:rPr>
        <w:t>An introduction to Child Development</w:t>
      </w:r>
      <w:r w:rsidRPr="00E14999">
        <w:rPr>
          <w:rFonts w:ascii="Tahoma" w:hAnsi="Tahoma" w:cs="Tahoma"/>
          <w:sz w:val="24"/>
          <w:szCs w:val="24"/>
        </w:rPr>
        <w:t>. 3</w:t>
      </w:r>
      <w:r w:rsidRPr="00E14999">
        <w:rPr>
          <w:rFonts w:ascii="Tahoma" w:hAnsi="Tahoma" w:cs="Tahoma"/>
          <w:sz w:val="24"/>
          <w:szCs w:val="24"/>
          <w:vertAlign w:val="superscript"/>
        </w:rPr>
        <w:t>rd</w:t>
      </w:r>
      <w:r w:rsidRPr="00E14999">
        <w:rPr>
          <w:rFonts w:ascii="Tahoma" w:hAnsi="Tahoma" w:cs="Tahoma"/>
          <w:sz w:val="24"/>
          <w:szCs w:val="24"/>
        </w:rPr>
        <w:t xml:space="preserve"> Ed. London: Sage. </w:t>
      </w:r>
    </w:p>
    <w:p w14:paraId="1FF77F55" w14:textId="77777777" w:rsidR="005E7AD9" w:rsidRPr="00E14999" w:rsidRDefault="005E7AD9" w:rsidP="005E7AD9">
      <w:pPr>
        <w:rPr>
          <w:rFonts w:ascii="Tahoma" w:hAnsi="Tahoma" w:cs="Tahoma"/>
          <w:sz w:val="24"/>
          <w:szCs w:val="24"/>
        </w:rPr>
      </w:pPr>
      <w:proofErr w:type="spellStart"/>
      <w:r w:rsidRPr="00E14999">
        <w:rPr>
          <w:rFonts w:ascii="Tahoma" w:hAnsi="Tahoma" w:cs="Tahoma"/>
          <w:sz w:val="24"/>
          <w:szCs w:val="24"/>
        </w:rPr>
        <w:t>Kelman</w:t>
      </w:r>
      <w:proofErr w:type="spellEnd"/>
      <w:r w:rsidRPr="00E14999">
        <w:rPr>
          <w:rFonts w:ascii="Tahoma" w:hAnsi="Tahoma" w:cs="Tahoma"/>
          <w:sz w:val="24"/>
          <w:szCs w:val="24"/>
        </w:rPr>
        <w:t xml:space="preserve">, K. and </w:t>
      </w:r>
      <w:proofErr w:type="spellStart"/>
      <w:r w:rsidRPr="00E14999">
        <w:rPr>
          <w:rFonts w:ascii="Tahoma" w:hAnsi="Tahoma" w:cs="Tahoma"/>
          <w:sz w:val="24"/>
          <w:szCs w:val="24"/>
        </w:rPr>
        <w:t>Lauchlan</w:t>
      </w:r>
      <w:proofErr w:type="spellEnd"/>
      <w:r w:rsidRPr="00E14999">
        <w:rPr>
          <w:rFonts w:ascii="Tahoma" w:hAnsi="Tahoma" w:cs="Tahoma"/>
          <w:sz w:val="24"/>
          <w:szCs w:val="24"/>
        </w:rPr>
        <w:t xml:space="preserve">, L. (2010) ‘Thinking through transition, pedagogy and play from early childhood education to primary’ in </w:t>
      </w:r>
      <w:proofErr w:type="spellStart"/>
      <w:r w:rsidRPr="00E14999">
        <w:rPr>
          <w:rFonts w:ascii="Tahoma" w:hAnsi="Tahoma" w:cs="Tahoma"/>
          <w:sz w:val="24"/>
          <w:szCs w:val="24"/>
        </w:rPr>
        <w:t>Moyels</w:t>
      </w:r>
      <w:proofErr w:type="spellEnd"/>
      <w:r w:rsidRPr="00E14999">
        <w:rPr>
          <w:rFonts w:ascii="Tahoma" w:hAnsi="Tahoma" w:cs="Tahoma"/>
          <w:sz w:val="24"/>
          <w:szCs w:val="24"/>
        </w:rPr>
        <w:t xml:space="preserve">, J. (ed.) </w:t>
      </w:r>
      <w:r w:rsidRPr="00E14999">
        <w:rPr>
          <w:rFonts w:ascii="Tahoma" w:hAnsi="Tahoma" w:cs="Tahoma"/>
          <w:i/>
          <w:sz w:val="24"/>
          <w:szCs w:val="24"/>
        </w:rPr>
        <w:t xml:space="preserve">Thinking about play. </w:t>
      </w:r>
      <w:r w:rsidRPr="00E14999">
        <w:rPr>
          <w:rFonts w:ascii="Tahoma" w:hAnsi="Tahoma" w:cs="Tahoma"/>
          <w:sz w:val="24"/>
          <w:szCs w:val="24"/>
        </w:rPr>
        <w:t>Maidenhead: Open University Press.</w:t>
      </w:r>
    </w:p>
    <w:p w14:paraId="74DC9155" w14:textId="77777777" w:rsidR="005E7AD9" w:rsidRDefault="005E7AD9" w:rsidP="005E7AD9">
      <w:pPr>
        <w:rPr>
          <w:rFonts w:ascii="Tahoma" w:hAnsi="Tahoma" w:cs="Tahoma"/>
          <w:sz w:val="24"/>
          <w:szCs w:val="24"/>
        </w:rPr>
      </w:pPr>
      <w:r w:rsidRPr="00E14999">
        <w:rPr>
          <w:rFonts w:ascii="Tahoma" w:hAnsi="Tahoma" w:cs="Tahoma"/>
          <w:sz w:val="24"/>
          <w:szCs w:val="24"/>
        </w:rPr>
        <w:t xml:space="preserve">Kids Attuned (2015) </w:t>
      </w:r>
      <w:r w:rsidRPr="00E14999">
        <w:rPr>
          <w:rFonts w:ascii="Tahoma" w:hAnsi="Tahoma" w:cs="Tahoma"/>
          <w:i/>
          <w:sz w:val="24"/>
          <w:szCs w:val="24"/>
        </w:rPr>
        <w:t xml:space="preserve">Communication in Context: First year of life 0-12 months. </w:t>
      </w:r>
      <w:r w:rsidRPr="00E14999">
        <w:rPr>
          <w:rFonts w:ascii="Tahoma" w:hAnsi="Tahoma" w:cs="Tahoma"/>
          <w:sz w:val="24"/>
          <w:szCs w:val="24"/>
        </w:rPr>
        <w:t xml:space="preserve">Available at: </w:t>
      </w:r>
      <w:hyperlink r:id="rId28" w:history="1">
        <w:r w:rsidRPr="00E14999">
          <w:rPr>
            <w:rStyle w:val="Hyperlink"/>
            <w:rFonts w:ascii="Tahoma" w:hAnsi="Tahoma" w:cs="Tahoma"/>
            <w:sz w:val="24"/>
            <w:szCs w:val="24"/>
          </w:rPr>
          <w:t>http://kidsattuned.com/page/2/</w:t>
        </w:r>
      </w:hyperlink>
      <w:r w:rsidRPr="00E14999">
        <w:rPr>
          <w:rFonts w:ascii="Tahoma" w:hAnsi="Tahoma" w:cs="Tahoma"/>
          <w:sz w:val="24"/>
          <w:szCs w:val="24"/>
        </w:rPr>
        <w:t xml:space="preserve"> (Accessed: 22</w:t>
      </w:r>
      <w:r w:rsidRPr="00E14999">
        <w:rPr>
          <w:rFonts w:ascii="Tahoma" w:hAnsi="Tahoma" w:cs="Tahoma"/>
          <w:sz w:val="24"/>
          <w:szCs w:val="24"/>
          <w:vertAlign w:val="superscript"/>
        </w:rPr>
        <w:t>nd</w:t>
      </w:r>
      <w:r w:rsidRPr="00E14999">
        <w:rPr>
          <w:rFonts w:ascii="Tahoma" w:hAnsi="Tahoma" w:cs="Tahoma"/>
          <w:sz w:val="24"/>
          <w:szCs w:val="24"/>
        </w:rPr>
        <w:t xml:space="preserve"> November 2018).</w:t>
      </w:r>
    </w:p>
    <w:p w14:paraId="4CC0563A" w14:textId="77777777" w:rsidR="005E7AD9" w:rsidRPr="00E14999" w:rsidRDefault="005E7AD9" w:rsidP="005E7AD9">
      <w:pPr>
        <w:rPr>
          <w:rFonts w:ascii="Tahoma" w:hAnsi="Tahoma" w:cs="Tahoma"/>
          <w:sz w:val="24"/>
          <w:szCs w:val="24"/>
        </w:rPr>
      </w:pPr>
      <w:proofErr w:type="spellStart"/>
      <w:r>
        <w:rPr>
          <w:rFonts w:ascii="Tahoma" w:hAnsi="Tahoma" w:cs="Tahoma"/>
          <w:sz w:val="24"/>
          <w:szCs w:val="24"/>
        </w:rPr>
        <w:t>Laevers</w:t>
      </w:r>
      <w:proofErr w:type="spellEnd"/>
      <w:r>
        <w:rPr>
          <w:rFonts w:ascii="Tahoma" w:hAnsi="Tahoma" w:cs="Tahoma"/>
          <w:sz w:val="24"/>
          <w:szCs w:val="24"/>
        </w:rPr>
        <w:t xml:space="preserve">, F. (1994) </w:t>
      </w:r>
      <w:r w:rsidRPr="00CC54A0">
        <w:rPr>
          <w:rFonts w:ascii="Tahoma" w:hAnsi="Tahoma" w:cs="Tahoma"/>
          <w:i/>
          <w:sz w:val="24"/>
          <w:szCs w:val="24"/>
        </w:rPr>
        <w:t>Defining and assessing quality in early childhood education</w:t>
      </w:r>
      <w:r>
        <w:rPr>
          <w:rFonts w:ascii="Tahoma" w:hAnsi="Tahoma" w:cs="Tahoma"/>
          <w:sz w:val="24"/>
          <w:szCs w:val="24"/>
        </w:rPr>
        <w:t>. Leuven: Leuven University Press.</w:t>
      </w:r>
    </w:p>
    <w:p w14:paraId="09B8BBBA" w14:textId="77777777" w:rsidR="005E7AD9" w:rsidRDefault="005E7AD9" w:rsidP="005E7AD9">
      <w:pPr>
        <w:rPr>
          <w:rFonts w:ascii="Tahoma" w:hAnsi="Tahoma" w:cs="Tahoma"/>
          <w:sz w:val="24"/>
          <w:szCs w:val="24"/>
        </w:rPr>
      </w:pPr>
      <w:r w:rsidRPr="00E14999">
        <w:rPr>
          <w:rFonts w:ascii="Tahoma" w:hAnsi="Tahoma" w:cs="Tahoma"/>
          <w:sz w:val="24"/>
          <w:szCs w:val="24"/>
        </w:rPr>
        <w:t xml:space="preserve">Lumen Learning (2013) </w:t>
      </w:r>
      <w:r w:rsidRPr="00E14999">
        <w:rPr>
          <w:rFonts w:ascii="Tahoma" w:hAnsi="Tahoma" w:cs="Tahoma"/>
          <w:i/>
          <w:sz w:val="24"/>
          <w:szCs w:val="24"/>
        </w:rPr>
        <w:t xml:space="preserve">Psychodynamic perspectives on personalities. </w:t>
      </w:r>
      <w:r w:rsidRPr="00E14999">
        <w:rPr>
          <w:rFonts w:ascii="Tahoma" w:hAnsi="Tahoma" w:cs="Tahoma"/>
          <w:sz w:val="24"/>
          <w:szCs w:val="24"/>
        </w:rPr>
        <w:t xml:space="preserve">Available at: </w:t>
      </w:r>
      <w:hyperlink r:id="rId29" w:history="1">
        <w:r w:rsidRPr="00E14999">
          <w:rPr>
            <w:rStyle w:val="Hyperlink"/>
            <w:rFonts w:ascii="Tahoma" w:hAnsi="Tahoma" w:cs="Tahoma"/>
            <w:sz w:val="24"/>
            <w:szCs w:val="24"/>
          </w:rPr>
          <w:t>https://courses.lumenlearning.com/boundless-psychology/chapter/psychodynamic-perspectives-on-personality/</w:t>
        </w:r>
      </w:hyperlink>
      <w:r w:rsidRPr="00E14999">
        <w:rPr>
          <w:rFonts w:ascii="Tahoma" w:hAnsi="Tahoma" w:cs="Tahoma"/>
          <w:sz w:val="24"/>
          <w:szCs w:val="24"/>
        </w:rPr>
        <w:t xml:space="preserve"> (Accessed on 21</w:t>
      </w:r>
      <w:r w:rsidRPr="00E14999">
        <w:rPr>
          <w:rFonts w:ascii="Tahoma" w:hAnsi="Tahoma" w:cs="Tahoma"/>
          <w:sz w:val="24"/>
          <w:szCs w:val="24"/>
          <w:vertAlign w:val="superscript"/>
        </w:rPr>
        <w:t>st</w:t>
      </w:r>
      <w:r w:rsidRPr="00E14999">
        <w:rPr>
          <w:rFonts w:ascii="Tahoma" w:hAnsi="Tahoma" w:cs="Tahoma"/>
          <w:sz w:val="24"/>
          <w:szCs w:val="24"/>
        </w:rPr>
        <w:t xml:space="preserve"> November 2018)</w:t>
      </w:r>
      <w:r>
        <w:rPr>
          <w:rFonts w:ascii="Tahoma" w:hAnsi="Tahoma" w:cs="Tahoma"/>
          <w:sz w:val="24"/>
          <w:szCs w:val="24"/>
        </w:rPr>
        <w:t>.</w:t>
      </w:r>
    </w:p>
    <w:p w14:paraId="0F067B15" w14:textId="77777777" w:rsidR="005E7AD9" w:rsidRDefault="005E7AD9" w:rsidP="005E7AD9">
      <w:pPr>
        <w:rPr>
          <w:rFonts w:ascii="Tahoma" w:hAnsi="Tahoma" w:cs="Tahoma"/>
          <w:sz w:val="24"/>
          <w:szCs w:val="24"/>
        </w:rPr>
      </w:pPr>
      <w:r>
        <w:rPr>
          <w:rFonts w:ascii="Tahoma" w:hAnsi="Tahoma" w:cs="Tahoma"/>
          <w:sz w:val="24"/>
          <w:szCs w:val="24"/>
        </w:rPr>
        <w:t xml:space="preserve">Moyles, J. (2010) ‘Practitioner reflection on play and playful pedagogies’ in Moyles, J. (ed) </w:t>
      </w:r>
      <w:r w:rsidRPr="00C9656E">
        <w:rPr>
          <w:rFonts w:ascii="Tahoma" w:hAnsi="Tahoma" w:cs="Tahoma"/>
          <w:i/>
          <w:sz w:val="24"/>
          <w:szCs w:val="24"/>
        </w:rPr>
        <w:t>Thinking about play</w:t>
      </w:r>
      <w:r>
        <w:rPr>
          <w:rFonts w:ascii="Tahoma" w:hAnsi="Tahoma" w:cs="Tahoma"/>
          <w:sz w:val="24"/>
          <w:szCs w:val="24"/>
        </w:rPr>
        <w:t>. Berkshire: Open University Press.</w:t>
      </w:r>
    </w:p>
    <w:p w14:paraId="06AC8410" w14:textId="77777777" w:rsidR="005E7AD9" w:rsidRDefault="005E7AD9" w:rsidP="005E7AD9">
      <w:pPr>
        <w:rPr>
          <w:rFonts w:ascii="Tahoma" w:hAnsi="Tahoma" w:cs="Tahoma"/>
          <w:sz w:val="24"/>
          <w:szCs w:val="24"/>
        </w:rPr>
      </w:pPr>
      <w:r>
        <w:rPr>
          <w:rFonts w:ascii="Tahoma" w:hAnsi="Tahoma" w:cs="Tahoma"/>
          <w:sz w:val="24"/>
          <w:szCs w:val="24"/>
        </w:rPr>
        <w:t xml:space="preserve">My Little (2016) Available at: </w:t>
      </w:r>
      <w:hyperlink r:id="rId30" w:history="1">
        <w:r w:rsidRPr="00D11637">
          <w:rPr>
            <w:rStyle w:val="Hyperlink"/>
            <w:rFonts w:ascii="Tahoma" w:hAnsi="Tahoma" w:cs="Tahoma"/>
            <w:sz w:val="24"/>
            <w:szCs w:val="24"/>
          </w:rPr>
          <w:t>http://my-little-l.blogspot.com/2016/09/settling-in-session-at-nursery-and.html</w:t>
        </w:r>
      </w:hyperlink>
      <w:r>
        <w:rPr>
          <w:rFonts w:ascii="Tahoma" w:hAnsi="Tahoma" w:cs="Tahoma"/>
          <w:sz w:val="24"/>
          <w:szCs w:val="24"/>
        </w:rPr>
        <w:t xml:space="preserve"> (Accessed on 27th November 2018).</w:t>
      </w:r>
    </w:p>
    <w:p w14:paraId="23530C77" w14:textId="77777777" w:rsidR="005E7AD9" w:rsidRPr="00E14999" w:rsidRDefault="005E7AD9" w:rsidP="005E7AD9">
      <w:pPr>
        <w:rPr>
          <w:rFonts w:ascii="Tahoma" w:hAnsi="Tahoma" w:cs="Tahoma"/>
          <w:sz w:val="24"/>
          <w:szCs w:val="24"/>
        </w:rPr>
      </w:pPr>
      <w:r>
        <w:rPr>
          <w:rFonts w:ascii="Tahoma" w:hAnsi="Tahoma" w:cs="Tahoma"/>
          <w:sz w:val="24"/>
          <w:szCs w:val="24"/>
        </w:rPr>
        <w:t xml:space="preserve">Pinterest (2018) Available at: </w:t>
      </w:r>
      <w:hyperlink r:id="rId31" w:history="1">
        <w:r w:rsidRPr="00D11637">
          <w:rPr>
            <w:rStyle w:val="Hyperlink"/>
            <w:rFonts w:ascii="Tahoma" w:hAnsi="Tahoma" w:cs="Tahoma"/>
            <w:sz w:val="24"/>
            <w:szCs w:val="24"/>
          </w:rPr>
          <w:t>https://www.pinterest.co.uk/pin/513058582530846212</w:t>
        </w:r>
      </w:hyperlink>
      <w:r>
        <w:rPr>
          <w:rFonts w:ascii="Tahoma" w:hAnsi="Tahoma" w:cs="Tahoma"/>
          <w:sz w:val="24"/>
          <w:szCs w:val="24"/>
        </w:rPr>
        <w:t xml:space="preserve"> (Accessed on 22nd November 2018).</w:t>
      </w:r>
    </w:p>
    <w:p w14:paraId="441202FA" w14:textId="77777777" w:rsidR="005E7AD9" w:rsidRPr="00E14999" w:rsidRDefault="005E7AD9" w:rsidP="005E7AD9">
      <w:pPr>
        <w:rPr>
          <w:rFonts w:ascii="Tahoma" w:hAnsi="Tahoma" w:cs="Tahoma"/>
          <w:sz w:val="24"/>
          <w:szCs w:val="24"/>
        </w:rPr>
      </w:pPr>
      <w:proofErr w:type="spellStart"/>
      <w:r w:rsidRPr="00E14999">
        <w:rPr>
          <w:rFonts w:ascii="Tahoma" w:hAnsi="Tahoma" w:cs="Tahoma"/>
          <w:sz w:val="24"/>
          <w:szCs w:val="24"/>
        </w:rPr>
        <w:t>Pngtree</w:t>
      </w:r>
      <w:proofErr w:type="spellEnd"/>
      <w:r w:rsidRPr="00E14999">
        <w:rPr>
          <w:rFonts w:ascii="Tahoma" w:hAnsi="Tahoma" w:cs="Tahoma"/>
          <w:sz w:val="24"/>
          <w:szCs w:val="24"/>
        </w:rPr>
        <w:t xml:space="preserve"> (2017) Available at: </w:t>
      </w:r>
      <w:hyperlink r:id="rId32" w:history="1">
        <w:r w:rsidRPr="00E14999">
          <w:rPr>
            <w:rStyle w:val="Hyperlink"/>
            <w:rFonts w:ascii="Tahoma" w:hAnsi="Tahoma" w:cs="Tahoma"/>
            <w:sz w:val="24"/>
            <w:szCs w:val="24"/>
          </w:rPr>
          <w:t>https://ru.pngtree.com/freepng/childrens-hands-childrens-day-61_304242.html</w:t>
        </w:r>
      </w:hyperlink>
      <w:r w:rsidRPr="00E14999">
        <w:rPr>
          <w:rFonts w:ascii="Tahoma" w:hAnsi="Tahoma" w:cs="Tahoma"/>
          <w:sz w:val="24"/>
          <w:szCs w:val="24"/>
        </w:rPr>
        <w:t xml:space="preserve"> (Accessed on 22nd November 2018)</w:t>
      </w:r>
      <w:r>
        <w:rPr>
          <w:rFonts w:ascii="Tahoma" w:hAnsi="Tahoma" w:cs="Tahoma"/>
          <w:sz w:val="24"/>
          <w:szCs w:val="24"/>
        </w:rPr>
        <w:t>.</w:t>
      </w:r>
    </w:p>
    <w:p w14:paraId="0209112F" w14:textId="77777777" w:rsidR="005E7AD9" w:rsidRDefault="005E7AD9" w:rsidP="005E7AD9">
      <w:pPr>
        <w:rPr>
          <w:rFonts w:ascii="Tahoma" w:hAnsi="Tahoma" w:cs="Tahoma"/>
          <w:sz w:val="24"/>
          <w:szCs w:val="24"/>
        </w:rPr>
      </w:pPr>
      <w:r w:rsidRPr="00E14999">
        <w:rPr>
          <w:rFonts w:ascii="Tahoma" w:hAnsi="Tahoma" w:cs="Tahoma"/>
          <w:sz w:val="24"/>
          <w:szCs w:val="24"/>
        </w:rPr>
        <w:t xml:space="preserve">Rodger, R. (2016) </w:t>
      </w:r>
      <w:r w:rsidRPr="00E14999">
        <w:rPr>
          <w:rFonts w:ascii="Tahoma" w:hAnsi="Tahoma" w:cs="Tahoma"/>
          <w:i/>
          <w:sz w:val="24"/>
          <w:szCs w:val="24"/>
        </w:rPr>
        <w:t>Planning an Appropriate Curriculum in the Early Years</w:t>
      </w:r>
      <w:r w:rsidRPr="00E14999">
        <w:rPr>
          <w:rFonts w:ascii="Tahoma" w:hAnsi="Tahoma" w:cs="Tahoma"/>
          <w:sz w:val="24"/>
          <w:szCs w:val="24"/>
        </w:rPr>
        <w:t>. 4</w:t>
      </w:r>
      <w:r w:rsidRPr="00E14999">
        <w:rPr>
          <w:rFonts w:ascii="Tahoma" w:hAnsi="Tahoma" w:cs="Tahoma"/>
          <w:sz w:val="24"/>
          <w:szCs w:val="24"/>
          <w:vertAlign w:val="superscript"/>
        </w:rPr>
        <w:t>th</w:t>
      </w:r>
      <w:r w:rsidRPr="00E14999">
        <w:rPr>
          <w:rFonts w:ascii="Tahoma" w:hAnsi="Tahoma" w:cs="Tahoma"/>
          <w:sz w:val="24"/>
          <w:szCs w:val="24"/>
        </w:rPr>
        <w:t xml:space="preserve"> Ed. Abingdon: Routledge.</w:t>
      </w:r>
    </w:p>
    <w:p w14:paraId="30E4DBD1" w14:textId="77777777" w:rsidR="005E7AD9" w:rsidRPr="00E14999" w:rsidRDefault="005E7AD9" w:rsidP="005E7AD9">
      <w:pPr>
        <w:rPr>
          <w:rFonts w:ascii="Tahoma" w:hAnsi="Tahoma" w:cs="Tahoma"/>
          <w:sz w:val="24"/>
          <w:szCs w:val="24"/>
        </w:rPr>
      </w:pPr>
      <w:r>
        <w:rPr>
          <w:rFonts w:ascii="Tahoma" w:hAnsi="Tahoma" w:cs="Tahoma"/>
          <w:sz w:val="24"/>
          <w:szCs w:val="24"/>
        </w:rPr>
        <w:t xml:space="preserve">Shutterstock (2018) Available at: </w:t>
      </w:r>
      <w:hyperlink r:id="rId33" w:history="1">
        <w:r w:rsidRPr="00855F54">
          <w:rPr>
            <w:rStyle w:val="Hyperlink"/>
            <w:rFonts w:ascii="Tahoma" w:hAnsi="Tahoma" w:cs="Tahoma"/>
            <w:sz w:val="24"/>
            <w:szCs w:val="24"/>
          </w:rPr>
          <w:t>https://www.shutterstock.com/search/parent+teaching+meeting?image_type=vector</w:t>
        </w:r>
      </w:hyperlink>
      <w:r>
        <w:rPr>
          <w:rFonts w:ascii="Tahoma" w:hAnsi="Tahoma" w:cs="Tahoma"/>
          <w:sz w:val="24"/>
          <w:szCs w:val="24"/>
        </w:rPr>
        <w:t xml:space="preserve">  (Accessed 30</w:t>
      </w:r>
      <w:r w:rsidRPr="0032500F">
        <w:rPr>
          <w:rFonts w:ascii="Tahoma" w:hAnsi="Tahoma" w:cs="Tahoma"/>
          <w:sz w:val="24"/>
          <w:szCs w:val="24"/>
          <w:vertAlign w:val="superscript"/>
        </w:rPr>
        <w:t>th</w:t>
      </w:r>
      <w:r>
        <w:rPr>
          <w:rFonts w:ascii="Tahoma" w:hAnsi="Tahoma" w:cs="Tahoma"/>
          <w:sz w:val="24"/>
          <w:szCs w:val="24"/>
        </w:rPr>
        <w:t xml:space="preserve"> November 2018).</w:t>
      </w:r>
    </w:p>
    <w:p w14:paraId="56D1AD0E" w14:textId="77777777" w:rsidR="005E7AD9" w:rsidRPr="00E14999" w:rsidRDefault="005E7AD9" w:rsidP="005E7AD9">
      <w:pPr>
        <w:rPr>
          <w:rFonts w:ascii="Tahoma" w:hAnsi="Tahoma" w:cs="Tahoma"/>
          <w:sz w:val="24"/>
          <w:szCs w:val="24"/>
        </w:rPr>
      </w:pPr>
      <w:proofErr w:type="spellStart"/>
      <w:r w:rsidRPr="00E14999">
        <w:rPr>
          <w:rFonts w:ascii="Tahoma" w:hAnsi="Tahoma" w:cs="Tahoma"/>
          <w:sz w:val="24"/>
          <w:szCs w:val="24"/>
        </w:rPr>
        <w:t>Simoly</w:t>
      </w:r>
      <w:proofErr w:type="spellEnd"/>
      <w:r w:rsidRPr="00E14999">
        <w:rPr>
          <w:rFonts w:ascii="Tahoma" w:hAnsi="Tahoma" w:cs="Tahoma"/>
          <w:sz w:val="24"/>
          <w:szCs w:val="24"/>
        </w:rPr>
        <w:t xml:space="preserve"> </w:t>
      </w:r>
      <w:proofErr w:type="spellStart"/>
      <w:r w:rsidRPr="00E14999">
        <w:rPr>
          <w:rFonts w:ascii="Tahoma" w:hAnsi="Tahoma" w:cs="Tahoma"/>
          <w:sz w:val="24"/>
          <w:szCs w:val="24"/>
        </w:rPr>
        <w:t>Psychiology</w:t>
      </w:r>
      <w:proofErr w:type="spellEnd"/>
      <w:r w:rsidRPr="00E14999">
        <w:rPr>
          <w:rFonts w:ascii="Tahoma" w:hAnsi="Tahoma" w:cs="Tahoma"/>
          <w:sz w:val="24"/>
          <w:szCs w:val="24"/>
        </w:rPr>
        <w:t xml:space="preserve"> (2018) </w:t>
      </w:r>
      <w:r w:rsidRPr="00E14999">
        <w:rPr>
          <w:rFonts w:ascii="Tahoma" w:hAnsi="Tahoma" w:cs="Tahoma"/>
          <w:i/>
          <w:sz w:val="24"/>
          <w:szCs w:val="24"/>
        </w:rPr>
        <w:t>Maslow’s Hierarchy of Needs</w:t>
      </w:r>
      <w:r w:rsidRPr="00E14999">
        <w:rPr>
          <w:rFonts w:ascii="Tahoma" w:hAnsi="Tahoma" w:cs="Tahoma"/>
          <w:sz w:val="24"/>
          <w:szCs w:val="24"/>
        </w:rPr>
        <w:t xml:space="preserve">. Available at: </w:t>
      </w:r>
      <w:hyperlink r:id="rId34" w:history="1">
        <w:r w:rsidRPr="00E14999">
          <w:rPr>
            <w:rStyle w:val="Hyperlink"/>
            <w:rFonts w:ascii="Tahoma" w:hAnsi="Tahoma" w:cs="Tahoma"/>
            <w:sz w:val="24"/>
            <w:szCs w:val="24"/>
          </w:rPr>
          <w:t>https://www.simplypsychology.org/maslow.html</w:t>
        </w:r>
      </w:hyperlink>
      <w:r w:rsidRPr="00E14999">
        <w:rPr>
          <w:rFonts w:ascii="Tahoma" w:hAnsi="Tahoma" w:cs="Tahoma"/>
          <w:sz w:val="24"/>
          <w:szCs w:val="24"/>
        </w:rPr>
        <w:t xml:space="preserve"> (Accessed: 15</w:t>
      </w:r>
      <w:r w:rsidRPr="00E14999">
        <w:rPr>
          <w:rFonts w:ascii="Tahoma" w:hAnsi="Tahoma" w:cs="Tahoma"/>
          <w:sz w:val="24"/>
          <w:szCs w:val="24"/>
          <w:vertAlign w:val="superscript"/>
        </w:rPr>
        <w:t>th</w:t>
      </w:r>
      <w:r w:rsidRPr="00E14999">
        <w:rPr>
          <w:rFonts w:ascii="Tahoma" w:hAnsi="Tahoma" w:cs="Tahoma"/>
          <w:sz w:val="24"/>
          <w:szCs w:val="24"/>
        </w:rPr>
        <w:t xml:space="preserve"> November 2018)</w:t>
      </w:r>
      <w:r>
        <w:rPr>
          <w:rFonts w:ascii="Tahoma" w:hAnsi="Tahoma" w:cs="Tahoma"/>
          <w:sz w:val="24"/>
          <w:szCs w:val="24"/>
        </w:rPr>
        <w:t>.</w:t>
      </w:r>
    </w:p>
    <w:p w14:paraId="44E8D18B"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Study.com (2018) Human development stages from infancy to late adulthood. Available at: </w:t>
      </w:r>
      <w:hyperlink r:id="rId35" w:history="1">
        <w:r w:rsidRPr="00E14999">
          <w:rPr>
            <w:rStyle w:val="Hyperlink"/>
            <w:rFonts w:ascii="Tahoma" w:hAnsi="Tahoma" w:cs="Tahoma"/>
            <w:sz w:val="24"/>
            <w:szCs w:val="24"/>
          </w:rPr>
          <w:t>https://study.com/academy/lesson/human-development-stages-from-infancy-to-late-adulthood.html</w:t>
        </w:r>
      </w:hyperlink>
      <w:r w:rsidRPr="00E14999">
        <w:rPr>
          <w:rFonts w:ascii="Tahoma" w:hAnsi="Tahoma" w:cs="Tahoma"/>
          <w:sz w:val="24"/>
          <w:szCs w:val="24"/>
        </w:rPr>
        <w:t xml:space="preserve"> (Accessed: 22</w:t>
      </w:r>
      <w:r w:rsidRPr="00E14999">
        <w:rPr>
          <w:rFonts w:ascii="Tahoma" w:hAnsi="Tahoma" w:cs="Tahoma"/>
          <w:sz w:val="24"/>
          <w:szCs w:val="24"/>
          <w:vertAlign w:val="superscript"/>
        </w:rPr>
        <w:t>nd</w:t>
      </w:r>
      <w:r w:rsidRPr="00E14999">
        <w:rPr>
          <w:rFonts w:ascii="Tahoma" w:hAnsi="Tahoma" w:cs="Tahoma"/>
          <w:sz w:val="24"/>
          <w:szCs w:val="24"/>
        </w:rPr>
        <w:t xml:space="preserve"> November 2018).</w:t>
      </w:r>
    </w:p>
    <w:p w14:paraId="32BBAB12" w14:textId="77777777" w:rsidR="005E7AD9" w:rsidRPr="00E14999" w:rsidRDefault="005E7AD9" w:rsidP="005E7AD9">
      <w:pPr>
        <w:rPr>
          <w:rFonts w:ascii="Tahoma" w:hAnsi="Tahoma" w:cs="Tahoma"/>
          <w:sz w:val="24"/>
          <w:szCs w:val="24"/>
        </w:rPr>
      </w:pPr>
      <w:r w:rsidRPr="00E14999">
        <w:rPr>
          <w:rFonts w:ascii="Tahoma" w:hAnsi="Tahoma" w:cs="Tahoma"/>
          <w:sz w:val="24"/>
          <w:szCs w:val="24"/>
        </w:rPr>
        <w:t xml:space="preserve">Welsh Government (2015) </w:t>
      </w:r>
      <w:r w:rsidRPr="00E14999">
        <w:rPr>
          <w:rFonts w:ascii="Tahoma" w:hAnsi="Tahoma" w:cs="Tahoma"/>
          <w:i/>
          <w:sz w:val="24"/>
          <w:szCs w:val="24"/>
        </w:rPr>
        <w:t xml:space="preserve">Curriculum for Wales: The Foundation Phase Framework. </w:t>
      </w:r>
      <w:r w:rsidRPr="00E14999">
        <w:rPr>
          <w:rFonts w:ascii="Tahoma" w:hAnsi="Tahoma" w:cs="Tahoma"/>
          <w:sz w:val="24"/>
          <w:szCs w:val="24"/>
        </w:rPr>
        <w:t>Cardiff: Welsh Government.</w:t>
      </w:r>
    </w:p>
    <w:p w14:paraId="09F16E49" w14:textId="77777777" w:rsidR="003C3D43" w:rsidRPr="003C3D43" w:rsidRDefault="003C3D43" w:rsidP="003C3D43">
      <w:pPr>
        <w:rPr>
          <w:rFonts w:ascii="Tahoma" w:hAnsi="Tahoma" w:cs="Tahoma"/>
          <w:sz w:val="28"/>
          <w:szCs w:val="28"/>
        </w:rPr>
      </w:pPr>
    </w:p>
    <w:p w14:paraId="0E20A11E" w14:textId="77777777" w:rsidR="003C3D43" w:rsidRPr="009B61F6" w:rsidRDefault="003C3D43" w:rsidP="00EB3FFD">
      <w:pPr>
        <w:rPr>
          <w:rFonts w:ascii="Tahoma" w:hAnsi="Tahoma" w:cs="Tahoma"/>
          <w:sz w:val="28"/>
          <w:szCs w:val="28"/>
        </w:rPr>
      </w:pPr>
    </w:p>
    <w:p w14:paraId="14D1B107" w14:textId="77777777" w:rsidR="00FF2C2A" w:rsidRPr="00535694" w:rsidRDefault="00FF2C2A" w:rsidP="00EB3FFD">
      <w:pPr>
        <w:rPr>
          <w:rFonts w:ascii="Tahoma" w:hAnsi="Tahoma" w:cs="Tahoma"/>
          <w:sz w:val="28"/>
          <w:szCs w:val="28"/>
        </w:rPr>
      </w:pPr>
    </w:p>
    <w:sectPr w:rsidR="00FF2C2A" w:rsidRPr="00535694">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C9ED9" w14:textId="77777777" w:rsidR="0044107F" w:rsidRDefault="0044107F" w:rsidP="006343E8">
      <w:pPr>
        <w:spacing w:after="0" w:line="240" w:lineRule="auto"/>
      </w:pPr>
      <w:r>
        <w:separator/>
      </w:r>
    </w:p>
  </w:endnote>
  <w:endnote w:type="continuationSeparator" w:id="0">
    <w:p w14:paraId="423D0941" w14:textId="77777777" w:rsidR="0044107F" w:rsidRDefault="0044107F" w:rsidP="00634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1DEF" w14:textId="77777777" w:rsidR="006343E8" w:rsidRPr="006343E8" w:rsidRDefault="006343E8">
    <w:pPr>
      <w:pStyle w:val="Footer"/>
      <w:jc w:val="center"/>
      <w:rPr>
        <w:b/>
        <w:caps/>
        <w:noProof/>
      </w:rPr>
    </w:pPr>
    <w:r w:rsidRPr="006343E8">
      <w:rPr>
        <w:b/>
        <w:caps/>
      </w:rPr>
      <w:fldChar w:fldCharType="begin"/>
    </w:r>
    <w:r w:rsidRPr="006343E8">
      <w:rPr>
        <w:b/>
        <w:caps/>
      </w:rPr>
      <w:instrText xml:space="preserve"> PAGE   \* MERGEFORMAT </w:instrText>
    </w:r>
    <w:r w:rsidRPr="006343E8">
      <w:rPr>
        <w:b/>
        <w:caps/>
      </w:rPr>
      <w:fldChar w:fldCharType="separate"/>
    </w:r>
    <w:r w:rsidRPr="006343E8">
      <w:rPr>
        <w:b/>
        <w:caps/>
        <w:noProof/>
      </w:rPr>
      <w:t>2</w:t>
    </w:r>
    <w:r w:rsidRPr="006343E8">
      <w:rPr>
        <w:b/>
        <w:caps/>
        <w:noProof/>
      </w:rPr>
      <w:fldChar w:fldCharType="end"/>
    </w:r>
  </w:p>
  <w:p w14:paraId="6CA15DEC" w14:textId="77777777" w:rsidR="006343E8" w:rsidRDefault="00634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B8AB7" w14:textId="77777777" w:rsidR="0044107F" w:rsidRDefault="0044107F" w:rsidP="006343E8">
      <w:pPr>
        <w:spacing w:after="0" w:line="240" w:lineRule="auto"/>
      </w:pPr>
      <w:r>
        <w:separator/>
      </w:r>
    </w:p>
  </w:footnote>
  <w:footnote w:type="continuationSeparator" w:id="0">
    <w:p w14:paraId="78996B6C" w14:textId="77777777" w:rsidR="0044107F" w:rsidRDefault="0044107F" w:rsidP="006343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A1B"/>
    <w:rsid w:val="00006F13"/>
    <w:rsid w:val="000238ED"/>
    <w:rsid w:val="000553F8"/>
    <w:rsid w:val="00056FB3"/>
    <w:rsid w:val="000630FE"/>
    <w:rsid w:val="00064A42"/>
    <w:rsid w:val="000C5C75"/>
    <w:rsid w:val="000D49F4"/>
    <w:rsid w:val="000D4A66"/>
    <w:rsid w:val="000F77E8"/>
    <w:rsid w:val="000F7D5B"/>
    <w:rsid w:val="0010572C"/>
    <w:rsid w:val="00110263"/>
    <w:rsid w:val="00123111"/>
    <w:rsid w:val="0012752E"/>
    <w:rsid w:val="0015785C"/>
    <w:rsid w:val="00174506"/>
    <w:rsid w:val="00197D44"/>
    <w:rsid w:val="001C725E"/>
    <w:rsid w:val="001E049C"/>
    <w:rsid w:val="001E07C1"/>
    <w:rsid w:val="001E0832"/>
    <w:rsid w:val="001E4C5F"/>
    <w:rsid w:val="00225038"/>
    <w:rsid w:val="00234F9E"/>
    <w:rsid w:val="0024451F"/>
    <w:rsid w:val="002571CF"/>
    <w:rsid w:val="00257B51"/>
    <w:rsid w:val="00262828"/>
    <w:rsid w:val="00274D3E"/>
    <w:rsid w:val="00290B23"/>
    <w:rsid w:val="00297815"/>
    <w:rsid w:val="002D53CE"/>
    <w:rsid w:val="0030553A"/>
    <w:rsid w:val="00305950"/>
    <w:rsid w:val="003224B1"/>
    <w:rsid w:val="0032500F"/>
    <w:rsid w:val="00332154"/>
    <w:rsid w:val="00346A14"/>
    <w:rsid w:val="003533CA"/>
    <w:rsid w:val="00366C40"/>
    <w:rsid w:val="00393AB7"/>
    <w:rsid w:val="003B2520"/>
    <w:rsid w:val="003C3D43"/>
    <w:rsid w:val="003D6E94"/>
    <w:rsid w:val="003E5217"/>
    <w:rsid w:val="00400468"/>
    <w:rsid w:val="0040245C"/>
    <w:rsid w:val="0044107F"/>
    <w:rsid w:val="00457721"/>
    <w:rsid w:val="004801D8"/>
    <w:rsid w:val="004851F3"/>
    <w:rsid w:val="004868D2"/>
    <w:rsid w:val="0049367F"/>
    <w:rsid w:val="0049477D"/>
    <w:rsid w:val="004A65B3"/>
    <w:rsid w:val="004B22A9"/>
    <w:rsid w:val="004C2D1B"/>
    <w:rsid w:val="004D089D"/>
    <w:rsid w:val="004D6A25"/>
    <w:rsid w:val="004E7B9E"/>
    <w:rsid w:val="004F37BF"/>
    <w:rsid w:val="004F4CDE"/>
    <w:rsid w:val="00501F75"/>
    <w:rsid w:val="00535694"/>
    <w:rsid w:val="00546035"/>
    <w:rsid w:val="0056476A"/>
    <w:rsid w:val="00582467"/>
    <w:rsid w:val="005B0358"/>
    <w:rsid w:val="005C119A"/>
    <w:rsid w:val="005C1797"/>
    <w:rsid w:val="005C6494"/>
    <w:rsid w:val="005E1C11"/>
    <w:rsid w:val="005E7AD9"/>
    <w:rsid w:val="00611086"/>
    <w:rsid w:val="00612647"/>
    <w:rsid w:val="00613325"/>
    <w:rsid w:val="006343E8"/>
    <w:rsid w:val="006408C7"/>
    <w:rsid w:val="00666919"/>
    <w:rsid w:val="00683654"/>
    <w:rsid w:val="00696314"/>
    <w:rsid w:val="006A18BC"/>
    <w:rsid w:val="006A5C1E"/>
    <w:rsid w:val="006D06DF"/>
    <w:rsid w:val="006E39F4"/>
    <w:rsid w:val="006F216B"/>
    <w:rsid w:val="00703649"/>
    <w:rsid w:val="00720064"/>
    <w:rsid w:val="00727FCB"/>
    <w:rsid w:val="00732082"/>
    <w:rsid w:val="00743650"/>
    <w:rsid w:val="00763359"/>
    <w:rsid w:val="007725A7"/>
    <w:rsid w:val="00783341"/>
    <w:rsid w:val="007A6980"/>
    <w:rsid w:val="008372FF"/>
    <w:rsid w:val="00845D7C"/>
    <w:rsid w:val="008701A5"/>
    <w:rsid w:val="00897B20"/>
    <w:rsid w:val="00897D77"/>
    <w:rsid w:val="008A3956"/>
    <w:rsid w:val="008A3A4C"/>
    <w:rsid w:val="008A753E"/>
    <w:rsid w:val="008B0B32"/>
    <w:rsid w:val="008C588F"/>
    <w:rsid w:val="00924DEE"/>
    <w:rsid w:val="0094282C"/>
    <w:rsid w:val="00943B4E"/>
    <w:rsid w:val="009503F1"/>
    <w:rsid w:val="0095135C"/>
    <w:rsid w:val="009A543D"/>
    <w:rsid w:val="009A7A1B"/>
    <w:rsid w:val="009A7B2B"/>
    <w:rsid w:val="009B61F6"/>
    <w:rsid w:val="009D65B7"/>
    <w:rsid w:val="00A24622"/>
    <w:rsid w:val="00A81892"/>
    <w:rsid w:val="00A9059D"/>
    <w:rsid w:val="00A928EC"/>
    <w:rsid w:val="00A9688C"/>
    <w:rsid w:val="00AA106A"/>
    <w:rsid w:val="00AC3883"/>
    <w:rsid w:val="00AC5107"/>
    <w:rsid w:val="00AD185D"/>
    <w:rsid w:val="00AD417B"/>
    <w:rsid w:val="00B64778"/>
    <w:rsid w:val="00B66CC0"/>
    <w:rsid w:val="00B71400"/>
    <w:rsid w:val="00B82C8C"/>
    <w:rsid w:val="00B87D7D"/>
    <w:rsid w:val="00BA0265"/>
    <w:rsid w:val="00BA7F3D"/>
    <w:rsid w:val="00BB2253"/>
    <w:rsid w:val="00BB2A61"/>
    <w:rsid w:val="00C002CB"/>
    <w:rsid w:val="00C014D5"/>
    <w:rsid w:val="00C02980"/>
    <w:rsid w:val="00C14B1F"/>
    <w:rsid w:val="00C3484B"/>
    <w:rsid w:val="00C44649"/>
    <w:rsid w:val="00C61463"/>
    <w:rsid w:val="00C61A92"/>
    <w:rsid w:val="00C62614"/>
    <w:rsid w:val="00C66D7F"/>
    <w:rsid w:val="00C707D5"/>
    <w:rsid w:val="00C9656E"/>
    <w:rsid w:val="00CA0666"/>
    <w:rsid w:val="00CB55A6"/>
    <w:rsid w:val="00CC54A0"/>
    <w:rsid w:val="00CE7C73"/>
    <w:rsid w:val="00D053AA"/>
    <w:rsid w:val="00D2635E"/>
    <w:rsid w:val="00D26364"/>
    <w:rsid w:val="00D33878"/>
    <w:rsid w:val="00D771A1"/>
    <w:rsid w:val="00DB0234"/>
    <w:rsid w:val="00DB6B78"/>
    <w:rsid w:val="00DC4544"/>
    <w:rsid w:val="00DC48B1"/>
    <w:rsid w:val="00DD3767"/>
    <w:rsid w:val="00DE3670"/>
    <w:rsid w:val="00DE4086"/>
    <w:rsid w:val="00E028D0"/>
    <w:rsid w:val="00E0553D"/>
    <w:rsid w:val="00E13076"/>
    <w:rsid w:val="00E14999"/>
    <w:rsid w:val="00E217BE"/>
    <w:rsid w:val="00E240EB"/>
    <w:rsid w:val="00E30AAF"/>
    <w:rsid w:val="00E34736"/>
    <w:rsid w:val="00E7159C"/>
    <w:rsid w:val="00E75F97"/>
    <w:rsid w:val="00E84D6A"/>
    <w:rsid w:val="00E93012"/>
    <w:rsid w:val="00E96214"/>
    <w:rsid w:val="00EA7703"/>
    <w:rsid w:val="00EA7E73"/>
    <w:rsid w:val="00EB3FFD"/>
    <w:rsid w:val="00EB57B9"/>
    <w:rsid w:val="00EC38C7"/>
    <w:rsid w:val="00ED6318"/>
    <w:rsid w:val="00EF789C"/>
    <w:rsid w:val="00F3758C"/>
    <w:rsid w:val="00F86E33"/>
    <w:rsid w:val="00F94F27"/>
    <w:rsid w:val="00FC44A9"/>
    <w:rsid w:val="00FC65EA"/>
    <w:rsid w:val="00FF2C2A"/>
    <w:rsid w:val="00FF3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9f"/>
    </o:shapedefaults>
    <o:shapelayout v:ext="edit">
      <o:idmap v:ext="edit" data="1"/>
    </o:shapelayout>
  </w:shapeDefaults>
  <w:decimalSymbol w:val="."/>
  <w:listSeparator w:val=","/>
  <w14:docId w14:val="732BF66F"/>
  <w15:chartTrackingRefBased/>
  <w15:docId w15:val="{129BA6D0-9BFD-4C97-809D-B2294F6E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FFD"/>
    <w:rPr>
      <w:color w:val="0563C1" w:themeColor="hyperlink"/>
      <w:u w:val="single"/>
    </w:rPr>
  </w:style>
  <w:style w:type="character" w:styleId="UnresolvedMention">
    <w:name w:val="Unresolved Mention"/>
    <w:basedOn w:val="DefaultParagraphFont"/>
    <w:uiPriority w:val="99"/>
    <w:semiHidden/>
    <w:unhideWhenUsed/>
    <w:rsid w:val="00EB3FFD"/>
    <w:rPr>
      <w:color w:val="808080"/>
      <w:shd w:val="clear" w:color="auto" w:fill="E6E6E6"/>
    </w:rPr>
  </w:style>
  <w:style w:type="paragraph" w:styleId="Header">
    <w:name w:val="header"/>
    <w:basedOn w:val="Normal"/>
    <w:link w:val="HeaderChar"/>
    <w:uiPriority w:val="99"/>
    <w:unhideWhenUsed/>
    <w:rsid w:val="006343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3E8"/>
  </w:style>
  <w:style w:type="paragraph" w:styleId="Footer">
    <w:name w:val="footer"/>
    <w:basedOn w:val="Normal"/>
    <w:link w:val="FooterChar"/>
    <w:uiPriority w:val="99"/>
    <w:unhideWhenUsed/>
    <w:rsid w:val="00634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isotis.org/about-isotis/work-packages/mod" TargetMode="External"/><Relationship Id="rId3" Type="http://schemas.openxmlformats.org/officeDocument/2006/relationships/settings" Target="settings.xml"/><Relationship Id="rId21" Type="http://schemas.openxmlformats.org/officeDocument/2006/relationships/hyperlink" Target="https://www.applegarth-academy.croydon.sch.uk/stay-and-play-at-the-family-hub/" TargetMode="External"/><Relationship Id="rId34" Type="http://schemas.openxmlformats.org/officeDocument/2006/relationships/hyperlink" Target="https://www.simplypsychology.org/maslow.html"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developingchild.harvard.edu/science/key-concepts/serve-and-return/" TargetMode="External"/><Relationship Id="rId33" Type="http://schemas.openxmlformats.org/officeDocument/2006/relationships/hyperlink" Target="https://www.shutterstock.com/search/parent+teaching+meeting?image_type=vecto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allsaints.stmarysacademytrust.co.uk/2016/05/18/stay-and-play-session-in-fs/" TargetMode="External"/><Relationship Id="rId29" Type="http://schemas.openxmlformats.org/officeDocument/2006/relationships/hyperlink" Target="https://courses.lumenlearning.com/boundless-psychology/chapter/psychodynamic-perspectives-on-personalit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flickr.com/photos/hotsonstudio/3951002348" TargetMode="External"/><Relationship Id="rId32" Type="http://schemas.openxmlformats.org/officeDocument/2006/relationships/hyperlink" Target="https://ru.pngtree.com/freepng/childrens-hands-childrens-day-61_304242.htm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earlyyearsmatters.co.uk/eyfs/positive-relationships/transitions/" TargetMode="External"/><Relationship Id="rId28" Type="http://schemas.openxmlformats.org/officeDocument/2006/relationships/hyperlink" Target="http://kidsattuned.com/page/2/"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pinterest.co.uk/pin/513058582530846212" TargetMode="External"/><Relationship Id="rId4" Type="http://schemas.openxmlformats.org/officeDocument/2006/relationships/webSettings" Target="webSettings.xml"/><Relationship Id="rId9" Type="http://schemas.openxmlformats.org/officeDocument/2006/relationships/hyperlink" Target="http://www.isotis.org" TargetMode="External"/><Relationship Id="rId14" Type="http://schemas.openxmlformats.org/officeDocument/2006/relationships/image" Target="media/image7.jpeg"/><Relationship Id="rId22" Type="http://schemas.openxmlformats.org/officeDocument/2006/relationships/hyperlink" Target="https://www.education.govt.nz/early-childhood/teaching-and-learning/te-whariki/" TargetMode="External"/><Relationship Id="rId27" Type="http://schemas.openxmlformats.org/officeDocument/2006/relationships/hyperlink" Target="https://magazine.joomla.org/issues/issue-june-2016/item/3063-joomla-working-together" TargetMode="External"/><Relationship Id="rId30" Type="http://schemas.openxmlformats.org/officeDocument/2006/relationships/hyperlink" Target="http://my-little-l.blogspot.com/2016/09/settling-in-session-at-nursery-and.html" TargetMode="External"/><Relationship Id="rId35" Type="http://schemas.openxmlformats.org/officeDocument/2006/relationships/hyperlink" Target="https://study.com/academy/lesson/human-development-stages-from-infancy-to-late-adulthoo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F1E80-9B1E-453B-8E5F-CC0390BA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3851</Words>
  <Characters>21956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Young</dc:creator>
  <cp:keywords/>
  <dc:description/>
  <cp:lastModifiedBy>Natasha Young</cp:lastModifiedBy>
  <cp:revision>2</cp:revision>
  <dcterms:created xsi:type="dcterms:W3CDTF">2021-10-27T10:39:00Z</dcterms:created>
  <dcterms:modified xsi:type="dcterms:W3CDTF">2021-10-27T10:39:00Z</dcterms:modified>
</cp:coreProperties>
</file>