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487BA7" w:rsidP="711A0868" w:rsidRDefault="7B487BA7" w14:paraId="62C0382F" w14:textId="1407EED9">
      <w:pPr>
        <w:spacing w:after="160" w:line="256" w:lineRule="auto"/>
        <w:jc w:val="center"/>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1"/>
          <w:bCs w:val="1"/>
          <w:i w:val="0"/>
          <w:iCs w:val="0"/>
          <w:caps w:val="0"/>
          <w:smallCaps w:val="0"/>
          <w:strike w:val="0"/>
          <w:dstrike w:val="0"/>
          <w:noProof w:val="0"/>
          <w:sz w:val="24"/>
          <w:szCs w:val="24"/>
          <w:u w:val="single"/>
          <w:lang w:val="en-GB"/>
        </w:rPr>
        <w:t xml:space="preserve">The Restaurant - </w:t>
      </w:r>
      <w:r w:rsidRPr="711A0868" w:rsidR="4B476FD0">
        <w:rPr>
          <w:rFonts w:ascii="Arial" w:hAnsi="Arial" w:eastAsia="Arial" w:cs="Arial"/>
          <w:b w:val="1"/>
          <w:bCs w:val="1"/>
          <w:i w:val="0"/>
          <w:iCs w:val="0"/>
          <w:caps w:val="0"/>
          <w:smallCaps w:val="0"/>
          <w:strike w:val="0"/>
          <w:dstrike w:val="0"/>
          <w:noProof w:val="0"/>
          <w:sz w:val="24"/>
          <w:szCs w:val="24"/>
          <w:u w:val="single"/>
          <w:lang w:val="en-GB"/>
        </w:rPr>
        <w:t>O</w:t>
      </w:r>
      <w:r w:rsidRPr="711A0868" w:rsidR="7B487BA7">
        <w:rPr>
          <w:rFonts w:ascii="Arial" w:hAnsi="Arial" w:eastAsia="Arial" w:cs="Arial"/>
          <w:b w:val="1"/>
          <w:bCs w:val="1"/>
          <w:i w:val="0"/>
          <w:iCs w:val="0"/>
          <w:caps w:val="0"/>
          <w:smallCaps w:val="0"/>
          <w:strike w:val="0"/>
          <w:dstrike w:val="0"/>
          <w:noProof w:val="0"/>
          <w:sz w:val="24"/>
          <w:szCs w:val="24"/>
          <w:u w:val="single"/>
          <w:lang w:val="en-GB"/>
        </w:rPr>
        <w:t xml:space="preserve">peration and </w:t>
      </w:r>
      <w:r w:rsidRPr="711A0868" w:rsidR="18C0CAAA">
        <w:rPr>
          <w:rFonts w:ascii="Arial" w:hAnsi="Arial" w:eastAsia="Arial" w:cs="Arial"/>
          <w:b w:val="1"/>
          <w:bCs w:val="1"/>
          <w:i w:val="0"/>
          <w:iCs w:val="0"/>
          <w:caps w:val="0"/>
          <w:smallCaps w:val="0"/>
          <w:strike w:val="0"/>
          <w:dstrike w:val="0"/>
          <w:noProof w:val="0"/>
          <w:sz w:val="24"/>
          <w:szCs w:val="24"/>
          <w:u w:val="single"/>
          <w:lang w:val="en-GB"/>
        </w:rPr>
        <w:t>F</w:t>
      </w:r>
      <w:r w:rsidRPr="711A0868" w:rsidR="7B487BA7">
        <w:rPr>
          <w:rFonts w:ascii="Arial" w:hAnsi="Arial" w:eastAsia="Arial" w:cs="Arial"/>
          <w:b w:val="1"/>
          <w:bCs w:val="1"/>
          <w:i w:val="0"/>
          <w:iCs w:val="0"/>
          <w:caps w:val="0"/>
          <w:smallCaps w:val="0"/>
          <w:strike w:val="0"/>
          <w:dstrike w:val="0"/>
          <w:noProof w:val="0"/>
          <w:sz w:val="24"/>
          <w:szCs w:val="24"/>
          <w:u w:val="single"/>
          <w:lang w:val="en-GB"/>
        </w:rPr>
        <w:t>unction</w:t>
      </w:r>
    </w:p>
    <w:p w:rsidR="711A0868" w:rsidP="711A0868" w:rsidRDefault="711A0868" w14:paraId="75495FD1" w14:textId="078B561F">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772D4317" w14:textId="1C644F8F">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1"/>
          <w:bCs w:val="1"/>
          <w:i w:val="0"/>
          <w:iCs w:val="0"/>
          <w:caps w:val="0"/>
          <w:smallCaps w:val="0"/>
          <w:strike w:val="0"/>
          <w:dstrike w:val="0"/>
          <w:noProof w:val="0"/>
          <w:sz w:val="24"/>
          <w:szCs w:val="24"/>
          <w:u w:val="none"/>
          <w:lang w:val="en-GB"/>
        </w:rPr>
        <w:t xml:space="preserve">Student </w:t>
      </w:r>
      <w:r w:rsidRPr="711A0868" w:rsidR="444CF95F">
        <w:rPr>
          <w:rFonts w:ascii="Arial" w:hAnsi="Arial" w:eastAsia="Arial" w:cs="Arial"/>
          <w:b w:val="1"/>
          <w:bCs w:val="1"/>
          <w:i w:val="0"/>
          <w:iCs w:val="0"/>
          <w:caps w:val="0"/>
          <w:smallCaps w:val="0"/>
          <w:strike w:val="0"/>
          <w:dstrike w:val="0"/>
          <w:noProof w:val="0"/>
          <w:sz w:val="24"/>
          <w:szCs w:val="24"/>
          <w:u w:val="none"/>
          <w:lang w:val="en-GB"/>
        </w:rPr>
        <w:t>N</w:t>
      </w:r>
      <w:r w:rsidRPr="711A0868" w:rsidR="7B487BA7">
        <w:rPr>
          <w:rFonts w:ascii="Arial" w:hAnsi="Arial" w:eastAsia="Arial" w:cs="Arial"/>
          <w:b w:val="1"/>
          <w:bCs w:val="1"/>
          <w:i w:val="0"/>
          <w:iCs w:val="0"/>
          <w:caps w:val="0"/>
          <w:smallCaps w:val="0"/>
          <w:strike w:val="0"/>
          <w:dstrike w:val="0"/>
          <w:noProof w:val="0"/>
          <w:sz w:val="24"/>
          <w:szCs w:val="24"/>
          <w:u w:val="none"/>
          <w:lang w:val="en-GB"/>
        </w:rPr>
        <w:t xml:space="preserve">ame: </w:t>
      </w:r>
      <w:r w:rsidRPr="711A0868" w:rsidR="3D91DA1D">
        <w:rPr>
          <w:rFonts w:ascii="Arial" w:hAnsi="Arial" w:eastAsia="Arial" w:cs="Arial"/>
          <w:b w:val="1"/>
          <w:bCs w:val="1"/>
          <w:i w:val="0"/>
          <w:iCs w:val="0"/>
          <w:caps w:val="0"/>
          <w:smallCaps w:val="0"/>
          <w:strike w:val="0"/>
          <w:dstrike w:val="0"/>
          <w:noProof w:val="0"/>
          <w:sz w:val="24"/>
          <w:szCs w:val="24"/>
          <w:u w:val="none"/>
          <w:lang w:val="en-GB"/>
        </w:rPr>
        <w:t>Milly Alom</w:t>
      </w:r>
    </w:p>
    <w:p w:rsidR="711A0868" w:rsidP="711A0868" w:rsidRDefault="711A0868" w14:paraId="5B0149A3" w14:textId="06E37D6C">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726FDE13" w14:textId="4E8BEC1F">
      <w:pPr>
        <w:spacing w:after="160" w:line="256" w:lineRule="auto"/>
        <w:rPr>
          <w:rFonts w:ascii="Arial" w:hAnsi="Arial" w:eastAsia="Arial" w:cs="Arial"/>
          <w:b w:val="1"/>
          <w:bCs w:val="1"/>
          <w:i w:val="0"/>
          <w:iCs w:val="0"/>
          <w:caps w:val="0"/>
          <w:smallCaps w:val="0"/>
          <w:strike w:val="0"/>
          <w:dstrike w:val="0"/>
          <w:noProof w:val="0"/>
          <w:sz w:val="24"/>
          <w:szCs w:val="24"/>
          <w:u w:val="none"/>
          <w:lang w:val="en-GB"/>
        </w:rPr>
      </w:pPr>
      <w:r w:rsidRPr="711A0868" w:rsidR="7B487BA7">
        <w:rPr>
          <w:rFonts w:ascii="Arial" w:hAnsi="Arial" w:eastAsia="Arial" w:cs="Arial"/>
          <w:b w:val="1"/>
          <w:bCs w:val="1"/>
          <w:i w:val="0"/>
          <w:iCs w:val="0"/>
          <w:caps w:val="0"/>
          <w:smallCaps w:val="0"/>
          <w:strike w:val="0"/>
          <w:dstrike w:val="0"/>
          <w:noProof w:val="0"/>
          <w:sz w:val="24"/>
          <w:szCs w:val="24"/>
          <w:u w:val="none"/>
          <w:lang w:val="en-GB"/>
        </w:rPr>
        <w:t xml:space="preserve">Student Number: </w:t>
      </w:r>
      <w:r w:rsidRPr="711A0868" w:rsidR="0C9C8203">
        <w:rPr>
          <w:rFonts w:ascii="Arial" w:hAnsi="Arial" w:eastAsia="Arial" w:cs="Arial"/>
          <w:b w:val="1"/>
          <w:bCs w:val="1"/>
          <w:i w:val="0"/>
          <w:iCs w:val="0"/>
          <w:caps w:val="0"/>
          <w:smallCaps w:val="0"/>
          <w:strike w:val="0"/>
          <w:dstrike w:val="0"/>
          <w:noProof w:val="0"/>
          <w:sz w:val="24"/>
          <w:szCs w:val="24"/>
          <w:u w:val="none"/>
          <w:lang w:val="en-GB"/>
        </w:rPr>
        <w:t>1712057</w:t>
      </w:r>
    </w:p>
    <w:p w:rsidR="711A0868" w:rsidP="711A0868" w:rsidRDefault="711A0868" w14:paraId="3ED78B49" w14:textId="1A98F082">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2C1C2D4C" w14:textId="132F986B">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1"/>
          <w:bCs w:val="1"/>
          <w:i w:val="0"/>
          <w:iCs w:val="0"/>
          <w:caps w:val="0"/>
          <w:smallCaps w:val="0"/>
          <w:strike w:val="0"/>
          <w:dstrike w:val="0"/>
          <w:noProof w:val="0"/>
          <w:sz w:val="24"/>
          <w:szCs w:val="24"/>
          <w:u w:val="none"/>
          <w:lang w:val="en-GB"/>
        </w:rPr>
        <w:t>Course: BA (Hons) International Gastronomy Management</w:t>
      </w:r>
    </w:p>
    <w:p w:rsidR="711A0868" w:rsidP="711A0868" w:rsidRDefault="711A0868" w14:paraId="1F68A959" w14:textId="4BAE1FF7">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3091511C" w14:textId="67DDD69C">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1"/>
          <w:bCs w:val="1"/>
          <w:i w:val="0"/>
          <w:iCs w:val="0"/>
          <w:caps w:val="0"/>
          <w:smallCaps w:val="0"/>
          <w:strike w:val="0"/>
          <w:dstrike w:val="0"/>
          <w:noProof w:val="0"/>
          <w:sz w:val="24"/>
          <w:szCs w:val="24"/>
          <w:u w:val="none"/>
          <w:lang w:val="fr-FR"/>
        </w:rPr>
        <w:t xml:space="preserve">Module </w:t>
      </w:r>
      <w:r w:rsidRPr="711A0868" w:rsidR="7B487BA7">
        <w:rPr>
          <w:rFonts w:ascii="Arial" w:hAnsi="Arial" w:eastAsia="Arial" w:cs="Arial"/>
          <w:b w:val="1"/>
          <w:bCs w:val="1"/>
          <w:i w:val="0"/>
          <w:iCs w:val="0"/>
          <w:caps w:val="0"/>
          <w:smallCaps w:val="0"/>
          <w:strike w:val="0"/>
          <w:dstrike w:val="0"/>
          <w:noProof w:val="0"/>
          <w:sz w:val="24"/>
          <w:szCs w:val="24"/>
          <w:u w:val="none"/>
          <w:lang w:val="fr-FR"/>
        </w:rPr>
        <w:t>title</w:t>
      </w:r>
      <w:r w:rsidRPr="711A0868" w:rsidR="7B487BA7">
        <w:rPr>
          <w:rFonts w:ascii="Arial" w:hAnsi="Arial" w:eastAsia="Arial" w:cs="Arial"/>
          <w:b w:val="1"/>
          <w:bCs w:val="1"/>
          <w:i w:val="0"/>
          <w:iCs w:val="0"/>
          <w:caps w:val="0"/>
          <w:smallCaps w:val="0"/>
          <w:strike w:val="0"/>
          <w:dstrike w:val="0"/>
          <w:noProof w:val="0"/>
          <w:sz w:val="24"/>
          <w:szCs w:val="24"/>
          <w:u w:val="none"/>
          <w:lang w:val="fr-FR"/>
        </w:rPr>
        <w:t xml:space="preserve"> : Introduction to </w:t>
      </w:r>
      <w:r w:rsidRPr="711A0868" w:rsidR="7B487BA7">
        <w:rPr>
          <w:rFonts w:ascii="Arial" w:hAnsi="Arial" w:eastAsia="Arial" w:cs="Arial"/>
          <w:b w:val="1"/>
          <w:bCs w:val="1"/>
          <w:i w:val="0"/>
          <w:iCs w:val="0"/>
          <w:caps w:val="0"/>
          <w:smallCaps w:val="0"/>
          <w:strike w:val="0"/>
          <w:dstrike w:val="0"/>
          <w:noProof w:val="0"/>
          <w:sz w:val="24"/>
          <w:szCs w:val="24"/>
          <w:u w:val="none"/>
          <w:lang w:val="fr-FR"/>
        </w:rPr>
        <w:t>Gastronomy</w:t>
      </w:r>
      <w:r w:rsidRPr="711A0868" w:rsidR="7B487BA7">
        <w:rPr>
          <w:rFonts w:ascii="Arial" w:hAnsi="Arial" w:eastAsia="Arial" w:cs="Arial"/>
          <w:b w:val="1"/>
          <w:bCs w:val="1"/>
          <w:i w:val="0"/>
          <w:iCs w:val="0"/>
          <w:caps w:val="0"/>
          <w:smallCaps w:val="0"/>
          <w:strike w:val="0"/>
          <w:dstrike w:val="0"/>
          <w:noProof w:val="0"/>
          <w:sz w:val="24"/>
          <w:szCs w:val="24"/>
          <w:u w:val="none"/>
          <w:lang w:val="fr-FR"/>
        </w:rPr>
        <w:t xml:space="preserve"> BMGM 4005 </w:t>
      </w:r>
      <w:r w:rsidRPr="711A0868" w:rsidR="5FFE49BA">
        <w:rPr>
          <w:rFonts w:ascii="Arial" w:hAnsi="Arial" w:eastAsia="Arial" w:cs="Arial"/>
          <w:b w:val="1"/>
          <w:bCs w:val="1"/>
          <w:i w:val="0"/>
          <w:iCs w:val="0"/>
          <w:caps w:val="0"/>
          <w:smallCaps w:val="0"/>
          <w:strike w:val="0"/>
          <w:dstrike w:val="0"/>
          <w:noProof w:val="0"/>
          <w:sz w:val="24"/>
          <w:szCs w:val="24"/>
          <w:u w:val="none"/>
          <w:lang w:val="fr-FR"/>
        </w:rPr>
        <w:t>(</w:t>
      </w:r>
      <w:r w:rsidRPr="711A0868" w:rsidR="5FFE49BA">
        <w:rPr>
          <w:rFonts w:ascii="Arial" w:hAnsi="Arial" w:eastAsia="Arial" w:cs="Arial"/>
          <w:b w:val="1"/>
          <w:bCs w:val="1"/>
          <w:i w:val="0"/>
          <w:iCs w:val="0"/>
          <w:caps w:val="0"/>
          <w:smallCaps w:val="0"/>
          <w:strike w:val="0"/>
          <w:dstrike w:val="0"/>
          <w:noProof w:val="0"/>
          <w:sz w:val="24"/>
          <w:szCs w:val="24"/>
          <w:u w:val="none"/>
          <w:lang w:val="fr-FR"/>
        </w:rPr>
        <w:t>Produce</w:t>
      </w:r>
      <w:r w:rsidRPr="711A0868" w:rsidR="5FFE49BA">
        <w:rPr>
          <w:rFonts w:ascii="Arial" w:hAnsi="Arial" w:eastAsia="Arial" w:cs="Arial"/>
          <w:b w:val="1"/>
          <w:bCs w:val="1"/>
          <w:i w:val="0"/>
          <w:iCs w:val="0"/>
          <w:caps w:val="0"/>
          <w:smallCaps w:val="0"/>
          <w:strike w:val="0"/>
          <w:dstrike w:val="0"/>
          <w:noProof w:val="0"/>
          <w:sz w:val="24"/>
          <w:szCs w:val="24"/>
          <w:u w:val="none"/>
          <w:lang w:val="fr-FR"/>
        </w:rPr>
        <w:t xml:space="preserve">, Provenance &amp; </w:t>
      </w:r>
      <w:r w:rsidRPr="711A0868" w:rsidR="5FFE49BA">
        <w:rPr>
          <w:rFonts w:ascii="Arial" w:hAnsi="Arial" w:eastAsia="Arial" w:cs="Arial"/>
          <w:b w:val="1"/>
          <w:bCs w:val="1"/>
          <w:i w:val="0"/>
          <w:iCs w:val="0"/>
          <w:caps w:val="0"/>
          <w:smallCaps w:val="0"/>
          <w:strike w:val="0"/>
          <w:dstrike w:val="0"/>
          <w:noProof w:val="0"/>
          <w:sz w:val="24"/>
          <w:szCs w:val="24"/>
          <w:u w:val="none"/>
          <w:lang w:val="fr-FR"/>
        </w:rPr>
        <w:t>Sourcing</w:t>
      </w:r>
      <w:r w:rsidRPr="711A0868" w:rsidR="5FFE49BA">
        <w:rPr>
          <w:rFonts w:ascii="Arial" w:hAnsi="Arial" w:eastAsia="Arial" w:cs="Arial"/>
          <w:b w:val="1"/>
          <w:bCs w:val="1"/>
          <w:i w:val="0"/>
          <w:iCs w:val="0"/>
          <w:caps w:val="0"/>
          <w:smallCaps w:val="0"/>
          <w:strike w:val="0"/>
          <w:dstrike w:val="0"/>
          <w:noProof w:val="0"/>
          <w:sz w:val="24"/>
          <w:szCs w:val="24"/>
          <w:u w:val="none"/>
          <w:lang w:val="fr-FR"/>
        </w:rPr>
        <w:t>)</w:t>
      </w:r>
    </w:p>
    <w:p w:rsidR="711A0868" w:rsidP="711A0868" w:rsidRDefault="711A0868" w14:paraId="0AF18F21" w14:textId="44D0CBB4">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30F8F992" w14:textId="34A99CC3">
      <w:pPr>
        <w:spacing w:after="160" w:line="256" w:lineRule="auto"/>
        <w:rPr>
          <w:rFonts w:ascii="Arial" w:hAnsi="Arial" w:eastAsia="Arial" w:cs="Arial"/>
          <w:b w:val="1"/>
          <w:bCs w:val="1"/>
          <w:i w:val="0"/>
          <w:iCs w:val="0"/>
          <w:caps w:val="0"/>
          <w:smallCaps w:val="0"/>
          <w:strike w:val="0"/>
          <w:dstrike w:val="0"/>
          <w:noProof w:val="0"/>
          <w:sz w:val="24"/>
          <w:szCs w:val="24"/>
          <w:u w:val="none"/>
          <w:lang w:val="fr-FR"/>
        </w:rPr>
      </w:pPr>
      <w:r w:rsidRPr="711A0868" w:rsidR="7B487BA7">
        <w:rPr>
          <w:rFonts w:ascii="Arial" w:hAnsi="Arial" w:eastAsia="Arial" w:cs="Arial"/>
          <w:b w:val="1"/>
          <w:bCs w:val="1"/>
          <w:i w:val="0"/>
          <w:iCs w:val="0"/>
          <w:caps w:val="0"/>
          <w:smallCaps w:val="0"/>
          <w:strike w:val="0"/>
          <w:dstrike w:val="0"/>
          <w:noProof w:val="0"/>
          <w:sz w:val="24"/>
          <w:szCs w:val="24"/>
          <w:u w:val="none"/>
          <w:lang w:val="fr-FR"/>
        </w:rPr>
        <w:t>Lecturer</w:t>
      </w:r>
      <w:r w:rsidRPr="711A0868" w:rsidR="7B487BA7">
        <w:rPr>
          <w:rFonts w:ascii="Arial" w:hAnsi="Arial" w:eastAsia="Arial" w:cs="Arial"/>
          <w:b w:val="1"/>
          <w:bCs w:val="1"/>
          <w:i w:val="0"/>
          <w:iCs w:val="0"/>
          <w:caps w:val="0"/>
          <w:smallCaps w:val="0"/>
          <w:strike w:val="0"/>
          <w:dstrike w:val="0"/>
          <w:noProof w:val="0"/>
          <w:sz w:val="24"/>
          <w:szCs w:val="24"/>
          <w:u w:val="none"/>
          <w:lang w:val="fr-FR"/>
        </w:rPr>
        <w:t xml:space="preserve"> : </w:t>
      </w:r>
      <w:r w:rsidRPr="711A0868" w:rsidR="5A1BE578">
        <w:rPr>
          <w:rFonts w:ascii="Arial" w:hAnsi="Arial" w:eastAsia="Arial" w:cs="Arial"/>
          <w:b w:val="1"/>
          <w:bCs w:val="1"/>
          <w:i w:val="0"/>
          <w:iCs w:val="0"/>
          <w:caps w:val="0"/>
          <w:smallCaps w:val="0"/>
          <w:strike w:val="0"/>
          <w:dstrike w:val="0"/>
          <w:noProof w:val="0"/>
          <w:sz w:val="24"/>
          <w:szCs w:val="24"/>
          <w:u w:val="none"/>
          <w:lang w:val="fr-FR"/>
        </w:rPr>
        <w:t>Chris Rogers</w:t>
      </w:r>
    </w:p>
    <w:p w:rsidR="711A0868" w:rsidP="711A0868" w:rsidRDefault="711A0868" w14:paraId="4E22A28F" w14:textId="72FB4D3C">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7277CBCF" w14:textId="0ABAE7F5">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1"/>
          <w:bCs w:val="1"/>
          <w:i w:val="0"/>
          <w:iCs w:val="0"/>
          <w:caps w:val="0"/>
          <w:smallCaps w:val="0"/>
          <w:strike w:val="0"/>
          <w:dstrike w:val="0"/>
          <w:noProof w:val="0"/>
          <w:sz w:val="24"/>
          <w:szCs w:val="24"/>
          <w:u w:val="none"/>
          <w:lang w:val="fr-FR"/>
        </w:rPr>
        <w:t xml:space="preserve"> </w:t>
      </w:r>
      <w:r w:rsidRPr="711A0868" w:rsidR="7B487BA7">
        <w:rPr>
          <w:rFonts w:ascii="Arial" w:hAnsi="Arial" w:eastAsia="Arial" w:cs="Arial"/>
          <w:b w:val="1"/>
          <w:bCs w:val="1"/>
          <w:i w:val="0"/>
          <w:iCs w:val="0"/>
          <w:caps w:val="0"/>
          <w:smallCaps w:val="0"/>
          <w:strike w:val="0"/>
          <w:dstrike w:val="0"/>
          <w:noProof w:val="0"/>
          <w:sz w:val="24"/>
          <w:szCs w:val="24"/>
          <w:u w:val="none"/>
          <w:lang w:val="en-GB"/>
        </w:rPr>
        <w:t>Word count: 1,676</w:t>
      </w:r>
    </w:p>
    <w:p w:rsidR="711A0868" w:rsidP="711A0868" w:rsidRDefault="711A0868" w14:paraId="7FA41D68" w14:textId="1C2AE46E">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2BE92B33" w14:textId="63C636A4">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252A2EAB" w14:textId="0067DBF6">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7638950E" w14:textId="26DA99BD">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147E053C" w14:textId="18DC5863">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B9F9919" w14:textId="2AAF1501">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30BC2AC9" w14:textId="581CFE79">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32599E9" w14:textId="046AF22D">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2FC9925B" w14:textId="01B84AAF">
      <w:pPr>
        <w:pStyle w:val="Normal"/>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DD821D1" w14:textId="685B72EE">
      <w:pPr>
        <w:pStyle w:val="Normal"/>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65FBBBB4" w14:textId="2B3733DC">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51306CA8" w14:textId="6149FEE7">
      <w:pPr>
        <w:pStyle w:val="Normal"/>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723AFAA4" w14:textId="51E3D96C">
      <w:pPr>
        <w:pStyle w:val="Normal"/>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2FBD3B99" w14:textId="39EA823B">
      <w:pPr>
        <w:spacing w:after="160" w:line="256" w:lineRule="auto"/>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76443A03" w14:textId="4398203E">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Food production and consumption have appeared to have made an effective change in the industry. This is to do with the reflection on the restaurant industry, which has a significant setting for food consumption. The food industry is changing and evolving as a several consumers are more concerned about their health, so they are looking for healthier and more sustainable meals (Perran Akan, 2020). Food trends such as veganism and plant-based diets are becoming increasingly popular, which has caused many fast-food restaurants to incorporate and offer more vegetarian and vegan options. Food trends have existed for many years, with some changing while others staying the same. Food </w:t>
      </w:r>
      <w:r w:rsidRPr="711A0868" w:rsidR="7F417DC9">
        <w:rPr>
          <w:rFonts w:ascii="Arial" w:hAnsi="Arial" w:eastAsia="Arial" w:cs="Arial"/>
          <w:b w:val="0"/>
          <w:bCs w:val="0"/>
          <w:i w:val="0"/>
          <w:iCs w:val="0"/>
          <w:caps w:val="0"/>
          <w:smallCaps w:val="0"/>
          <w:strike w:val="0"/>
          <w:dstrike w:val="0"/>
          <w:noProof w:val="0"/>
          <w:sz w:val="24"/>
          <w:szCs w:val="24"/>
          <w:u w:val="none"/>
          <w:lang w:val="en-GB"/>
        </w:rPr>
        <w:t>trends</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are referred to when consumers’ attention changes to the direction of a particular food or meal. These trends tend to </w:t>
      </w:r>
      <w:r w:rsidRPr="711A0868" w:rsidR="7B487BA7">
        <w:rPr>
          <w:rFonts w:ascii="Arial" w:hAnsi="Arial" w:eastAsia="Arial" w:cs="Arial"/>
          <w:b w:val="0"/>
          <w:bCs w:val="0"/>
          <w:i w:val="0"/>
          <w:iCs w:val="0"/>
          <w:caps w:val="0"/>
          <w:smallCaps w:val="0"/>
          <w:strike w:val="0"/>
          <w:dstrike w:val="0"/>
          <w:noProof w:val="0"/>
          <w:sz w:val="24"/>
          <w:szCs w:val="24"/>
          <w:u w:val="none"/>
          <w:lang w:val="en-GB"/>
        </w:rPr>
        <w:t>contain</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cuisines from all over the world. Food trends are often created from being mentioned in food magazines, </w:t>
      </w:r>
      <w:r w:rsidRPr="711A0868" w:rsidR="7B487BA7">
        <w:rPr>
          <w:rFonts w:ascii="Arial" w:hAnsi="Arial" w:eastAsia="Arial" w:cs="Arial"/>
          <w:b w:val="0"/>
          <w:bCs w:val="0"/>
          <w:i w:val="0"/>
          <w:iCs w:val="0"/>
          <w:caps w:val="0"/>
          <w:smallCaps w:val="0"/>
          <w:strike w:val="0"/>
          <w:dstrike w:val="0"/>
          <w:noProof w:val="0"/>
          <w:sz w:val="24"/>
          <w:szCs w:val="24"/>
          <w:u w:val="none"/>
          <w:lang w:val="en-GB"/>
        </w:rPr>
        <w:t>blogs</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and the food columns in the News. Nowadays, social media also play a part in showing new food trends. </w:t>
      </w:r>
    </w:p>
    <w:p w:rsidR="7B487BA7" w:rsidP="711A0868" w:rsidRDefault="7B487BA7" w14:paraId="7565BBC2" w14:textId="691C53DB">
      <w:pPr>
        <w:spacing w:before="240"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However, food trends should not be confused with food fads. The difference between food trends and food fads is that food trends usually tend to stay a permanent fixture, while food fabs are there for </w:t>
      </w:r>
      <w:r w:rsidRPr="711A0868" w:rsidR="7B487BA7">
        <w:rPr>
          <w:rFonts w:ascii="Arial" w:hAnsi="Arial" w:eastAsia="Arial" w:cs="Arial"/>
          <w:b w:val="0"/>
          <w:bCs w:val="0"/>
          <w:i w:val="0"/>
          <w:iCs w:val="0"/>
          <w:caps w:val="0"/>
          <w:smallCaps w:val="0"/>
          <w:strike w:val="0"/>
          <w:dstrike w:val="0"/>
          <w:noProof w:val="0"/>
          <w:sz w:val="24"/>
          <w:szCs w:val="24"/>
          <w:u w:val="none"/>
          <w:lang w:val="en-GB"/>
        </w:rPr>
        <w:t>a short period</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Food fads are created to be trendy during the time it was made; once the hype for it to dies down, </w:t>
      </w:r>
      <w:r w:rsidRPr="711A0868" w:rsidR="7B487BA7">
        <w:rPr>
          <w:rFonts w:ascii="Arial" w:hAnsi="Arial" w:eastAsia="Arial" w:cs="Arial"/>
          <w:b w:val="0"/>
          <w:bCs w:val="0"/>
          <w:i w:val="0"/>
          <w:iCs w:val="0"/>
          <w:caps w:val="0"/>
          <w:smallCaps w:val="0"/>
          <w:strike w:val="0"/>
          <w:dstrike w:val="0"/>
          <w:noProof w:val="0"/>
          <w:sz w:val="24"/>
          <w:szCs w:val="24"/>
          <w:u w:val="none"/>
          <w:lang w:val="en-GB"/>
        </w:rPr>
        <w:t>it’s</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left forgotten (Georgiev, 2022). An example of a food trend is the Samyang Spicy Noodles. The noodles were released back in 2012 and have since risen in popularity. The noodles became viral after videos of the spicy noodle challenge started surfacing. Many celebrities, Youtubers and Influencers have been seen trying the challenge, encouraging others to do so. Thanks to that, the company managed to reach 4 billion cumulated sales in 2022, with the previous year having reached 3 billion (Choi Moon-</w:t>
      </w:r>
      <w:r w:rsidRPr="711A0868" w:rsidR="7B487BA7">
        <w:rPr>
          <w:rFonts w:ascii="Arial" w:hAnsi="Arial" w:eastAsia="Arial" w:cs="Arial"/>
          <w:b w:val="0"/>
          <w:bCs w:val="0"/>
          <w:i w:val="0"/>
          <w:iCs w:val="0"/>
          <w:caps w:val="0"/>
          <w:smallCaps w:val="0"/>
          <w:strike w:val="0"/>
          <w:dstrike w:val="0"/>
          <w:noProof w:val="0"/>
          <w:sz w:val="24"/>
          <w:szCs w:val="24"/>
          <w:u w:val="none"/>
          <w:lang w:val="en-GB"/>
        </w:rPr>
        <w:t>Hee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2023). Even today, the sales and demand for noodles continue to rise. An example of a food fad is the viral tortilla wrap hack on TikTok that was made in 2022. The trend at the time was to cut from the middle of the tortilla down to the one edge, making sure not to cut it all the way. You fill the different quadrants with fillings, then fold them all up into a triangle shape, the cut making it more manageable. You can either eat it as it is or grill the sides. The hack was </w:t>
      </w:r>
      <w:r w:rsidRPr="711A0868" w:rsidR="7B487BA7">
        <w:rPr>
          <w:rFonts w:ascii="Arial" w:hAnsi="Arial" w:eastAsia="Arial" w:cs="Arial"/>
          <w:b w:val="0"/>
          <w:bCs w:val="0"/>
          <w:i w:val="0"/>
          <w:iCs w:val="0"/>
          <w:caps w:val="0"/>
          <w:smallCaps w:val="0"/>
          <w:strike w:val="0"/>
          <w:dstrike w:val="0"/>
          <w:noProof w:val="0"/>
          <w:sz w:val="24"/>
          <w:szCs w:val="24"/>
          <w:u w:val="none"/>
          <w:lang w:val="en-GB"/>
        </w:rPr>
        <w:t>a simple way</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of making a wrapped-up tortilla wrap with four fillings (Stephanie, 2021). The tortilla hack was popular for the first few months but died downed by 2022.</w:t>
      </w:r>
    </w:p>
    <w:p w:rsidR="7B487BA7" w:rsidP="711A0868" w:rsidRDefault="7B487BA7" w14:paraId="0CF650D6" w14:textId="0DB91440">
      <w:pPr>
        <w:spacing w:before="240"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Food trends sometimes die down but will be brought up again in a few years. Food trends are </w:t>
      </w:r>
      <w:r w:rsidRPr="711A0868" w:rsidR="7B487BA7">
        <w:rPr>
          <w:rFonts w:ascii="Arial" w:hAnsi="Arial" w:eastAsia="Arial" w:cs="Arial"/>
          <w:b w:val="0"/>
          <w:bCs w:val="0"/>
          <w:i w:val="0"/>
          <w:iCs w:val="0"/>
          <w:caps w:val="0"/>
          <w:smallCaps w:val="0"/>
          <w:strike w:val="0"/>
          <w:dstrike w:val="0"/>
          <w:noProof w:val="0"/>
          <w:sz w:val="24"/>
          <w:szCs w:val="24"/>
          <w:u w:val="none"/>
          <w:lang w:val="en-GB"/>
        </w:rPr>
        <w:t>similar to</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fashion trends (Georgiev, 2022). Whereas specific fashion trends ended after each era, they will resurface again, but with a more modern twist. The same could be said about food trends; certain dishes would go viral for weeks, sometimes months, and then be replaced with something else. The dish will go viral again but will</w:t>
      </w:r>
    </w:p>
    <w:p w:rsidR="7B487BA7" w:rsidP="711A0868" w:rsidRDefault="7B487BA7" w14:paraId="494A6D62" w14:textId="3DDEEF60">
      <w:pPr>
        <w:spacing w:before="240"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have some changes, especially </w:t>
      </w:r>
      <w:r w:rsidRPr="711A0868" w:rsidR="7B487BA7">
        <w:rPr>
          <w:rFonts w:ascii="Arial" w:hAnsi="Arial" w:eastAsia="Arial" w:cs="Arial"/>
          <w:b w:val="0"/>
          <w:bCs w:val="0"/>
          <w:i w:val="0"/>
          <w:iCs w:val="0"/>
          <w:caps w:val="0"/>
          <w:smallCaps w:val="0"/>
          <w:strike w:val="0"/>
          <w:dstrike w:val="0"/>
          <w:noProof w:val="0"/>
          <w:sz w:val="24"/>
          <w:szCs w:val="24"/>
          <w:u w:val="none"/>
          <w:lang w:val="en-GB"/>
        </w:rPr>
        <w:t>in today’s society</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with dishes having to substitute certain ingredients to meet people’s dietary needs. Several factors, such as health fads and pop culture, make up food trends. </w:t>
      </w:r>
    </w:p>
    <w:p w:rsidR="7B487BA7" w:rsidP="711A0868" w:rsidRDefault="7B487BA7" w14:paraId="4F64E9AD" w14:textId="45D180E5">
      <w:pPr>
        <w:spacing w:before="240"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Celebrity chefs, influencers and other celebrities have a </w:t>
      </w:r>
      <w:r w:rsidRPr="711A0868" w:rsidR="7B487BA7">
        <w:rPr>
          <w:rFonts w:ascii="Arial" w:hAnsi="Arial" w:eastAsia="Arial" w:cs="Arial"/>
          <w:b w:val="0"/>
          <w:bCs w:val="0"/>
          <w:i w:val="0"/>
          <w:iCs w:val="0"/>
          <w:caps w:val="0"/>
          <w:smallCaps w:val="0"/>
          <w:strike w:val="0"/>
          <w:dstrike w:val="0"/>
          <w:noProof w:val="0"/>
          <w:sz w:val="24"/>
          <w:szCs w:val="24"/>
          <w:u w:val="none"/>
          <w:lang w:val="en-GB"/>
        </w:rPr>
        <w:t>significant influence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on them. For instance, the Globally famous South Korean Idol, Jungkook from BTS, went viral in April after sharing a ramen recipe he created by mixing </w:t>
      </w:r>
      <w:r w:rsidRPr="711A0868" w:rsidR="7B487BA7">
        <w:rPr>
          <w:rFonts w:ascii="Arial" w:hAnsi="Arial" w:eastAsia="Arial" w:cs="Arial"/>
          <w:b w:val="0"/>
          <w:bCs w:val="0"/>
          <w:i w:val="0"/>
          <w:iCs w:val="0"/>
          <w:caps w:val="0"/>
          <w:smallCaps w:val="0"/>
          <w:strike w:val="0"/>
          <w:dstrike w:val="0"/>
          <w:noProof w:val="0"/>
          <w:sz w:val="24"/>
          <w:szCs w:val="24"/>
          <w:u w:val="none"/>
          <w:lang w:val="en-GB"/>
        </w:rPr>
        <w:t>Buldak’s</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Spicy Chicken Ramen with Neoguri </w:t>
      </w:r>
      <w:r w:rsidRPr="711A0868" w:rsidR="7B487BA7">
        <w:rPr>
          <w:rFonts w:ascii="Arial" w:hAnsi="Arial" w:eastAsia="Arial" w:cs="Arial"/>
          <w:b w:val="0"/>
          <w:bCs w:val="0"/>
          <w:i w:val="0"/>
          <w:iCs w:val="0"/>
          <w:caps w:val="0"/>
          <w:smallCaps w:val="0"/>
          <w:strike w:val="0"/>
          <w:dstrike w:val="0"/>
          <w:noProof w:val="0"/>
          <w:sz w:val="24"/>
          <w:szCs w:val="24"/>
          <w:u w:val="none"/>
          <w:lang w:val="en-GB"/>
        </w:rPr>
        <w:t>Ramyun</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and calling it </w:t>
      </w:r>
      <w:r w:rsidRPr="711A0868" w:rsidR="7B487BA7">
        <w:rPr>
          <w:rFonts w:ascii="Arial" w:hAnsi="Arial" w:eastAsia="Arial" w:cs="Arial"/>
          <w:b w:val="0"/>
          <w:bCs w:val="0"/>
          <w:i w:val="0"/>
          <w:iCs w:val="0"/>
          <w:caps w:val="0"/>
          <w:smallCaps w:val="0"/>
          <w:strike w:val="0"/>
          <w:dstrike w:val="0"/>
          <w:noProof w:val="0"/>
          <w:sz w:val="24"/>
          <w:szCs w:val="24"/>
          <w:u w:val="none"/>
          <w:lang w:val="en-GB"/>
        </w:rPr>
        <w:t>Bulguri</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After sharing the recipe, many fans and other famous people are </w:t>
      </w:r>
    </w:p>
    <w:p w:rsidR="7B487BA7" w:rsidP="711A0868" w:rsidRDefault="7B487BA7" w14:paraId="31C96620" w14:textId="78DC21ED">
      <w:pPr>
        <w:spacing w:before="240"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influenced to recreate the dish themselves (Rollin Stones Editor, 2023). This has increased in sales for both ramen companies. In 2022 food trends such as immunity boosters, plant-based foods, dairy-free milk, vegetables and spicy were growing in popularity and leading food trends. </w:t>
      </w:r>
    </w:p>
    <w:p w:rsidR="7B487BA7" w:rsidP="711A0868" w:rsidRDefault="7B487BA7" w14:paraId="5D08C157" w14:textId="603BB6DE">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Many restaurants do offer alternatives or have either vegan or vegetarian menus; some restaurants are even halal. The Muslim community </w:t>
      </w:r>
      <w:r w:rsidRPr="711A0868" w:rsidR="7B487BA7">
        <w:rPr>
          <w:rFonts w:ascii="Arial" w:hAnsi="Arial" w:eastAsia="Arial" w:cs="Arial"/>
          <w:b w:val="0"/>
          <w:bCs w:val="0"/>
          <w:i w:val="0"/>
          <w:iCs w:val="0"/>
          <w:caps w:val="0"/>
          <w:smallCaps w:val="0"/>
          <w:strike w:val="0"/>
          <w:dstrike w:val="0"/>
          <w:noProof w:val="0"/>
          <w:sz w:val="24"/>
          <w:szCs w:val="24"/>
          <w:u w:val="none"/>
          <w:lang w:val="en-GB"/>
        </w:rPr>
        <w:t>comprise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6.5% of the UK’s population, with London and Birmingham having 40% of England’s Muslim population (Randall, 2023). With a large population, looking for a restaurant that meets their dietary; due to that fact, Muslims can only eat meat that is halal and is forbidden from eating pork. Years ago, it would have been harder to find places that are halal or have a variety of vegetarian options, but now that restaurants have been adding more vegan and vegetarian options, some places even serve halal meat. Even fast-food establishments such as Nando’s, Subway and KFC serve halal meat in their restaurants as </w:t>
      </w:r>
      <w:r w:rsidRPr="711A0868" w:rsidR="7B487BA7">
        <w:rPr>
          <w:rFonts w:ascii="Arial" w:hAnsi="Arial" w:eastAsia="Arial" w:cs="Arial"/>
          <w:b w:val="0"/>
          <w:bCs w:val="0"/>
          <w:i w:val="0"/>
          <w:iCs w:val="0"/>
          <w:caps w:val="0"/>
          <w:smallCaps w:val="0"/>
          <w:strike w:val="0"/>
          <w:dstrike w:val="0"/>
          <w:noProof w:val="0"/>
          <w:sz w:val="24"/>
          <w:szCs w:val="24"/>
          <w:u w:val="none"/>
          <w:lang w:val="en-GB"/>
        </w:rPr>
        <w:t>they’ve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had requests from many customers. However, many fast-food restaurants do not serve halal meat, such as McDonald’s. Even when </w:t>
      </w:r>
      <w:r w:rsidRPr="711A0868" w:rsidR="7B487BA7">
        <w:rPr>
          <w:rFonts w:ascii="Arial" w:hAnsi="Arial" w:eastAsia="Arial" w:cs="Arial"/>
          <w:b w:val="0"/>
          <w:bCs w:val="0"/>
          <w:i w:val="0"/>
          <w:iCs w:val="0"/>
          <w:caps w:val="0"/>
          <w:smallCaps w:val="0"/>
          <w:strike w:val="0"/>
          <w:dstrike w:val="0"/>
          <w:noProof w:val="0"/>
          <w:sz w:val="24"/>
          <w:szCs w:val="24"/>
          <w:u w:val="none"/>
          <w:lang w:val="en-GB"/>
        </w:rPr>
        <w:t>requested</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these food chains are unable to do so for several reasons. One of the reasons could be because of the area where the restaurant is, and there are a small percentage of people who would eat it. It would also require significantly changing the restaurant’s kitchen and supply chains (Evans, 2020). To avoid cross-containment, mainly if a restaurant serves halal, vegan and vegetarian food, the kitchen staff would have to use different cooking utensils, plates and chopping boards when dealing with raw and cooked food. They would have to wash each utensil, plates and chopping boards thoroughly between each meal, as well as disinfect the work surfaces. They would have washed their hands before and after handling raw food, like meat. Work on different workspaces to keep raw food, like meat, away from ready-eat food, especially if </w:t>
      </w:r>
      <w:r w:rsidRPr="711A0868" w:rsidR="7B487BA7">
        <w:rPr>
          <w:rFonts w:ascii="Arial" w:hAnsi="Arial" w:eastAsia="Arial" w:cs="Arial"/>
          <w:b w:val="0"/>
          <w:bCs w:val="0"/>
          <w:i w:val="0"/>
          <w:iCs w:val="0"/>
          <w:caps w:val="0"/>
          <w:smallCaps w:val="0"/>
          <w:strike w:val="0"/>
          <w:dstrike w:val="0"/>
          <w:noProof w:val="0"/>
          <w:sz w:val="24"/>
          <w:szCs w:val="24"/>
          <w:u w:val="none"/>
          <w:lang w:val="en-GB"/>
        </w:rPr>
        <w:t>they’re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either a vegan, vegetarian or halal meal. If they </w:t>
      </w:r>
      <w:r w:rsidRPr="711A0868" w:rsidR="7B487BA7">
        <w:rPr>
          <w:rFonts w:ascii="Arial" w:hAnsi="Arial" w:eastAsia="Arial" w:cs="Arial"/>
          <w:b w:val="0"/>
          <w:bCs w:val="0"/>
          <w:i w:val="0"/>
          <w:iCs w:val="0"/>
          <w:caps w:val="0"/>
          <w:smallCaps w:val="0"/>
          <w:strike w:val="0"/>
          <w:dstrike w:val="0"/>
          <w:noProof w:val="0"/>
          <w:sz w:val="24"/>
          <w:szCs w:val="24"/>
          <w:u w:val="none"/>
          <w:lang w:val="en-GB"/>
        </w:rPr>
        <w:t>have to</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be handled in the same preparation area, then the staff must ensure the area is thoroughly disinfected between each meal. The staff would have remembered which fridge </w:t>
      </w:r>
      <w:r w:rsidRPr="711A0868" w:rsidR="7B487BA7">
        <w:rPr>
          <w:rFonts w:ascii="Arial" w:hAnsi="Arial" w:eastAsia="Arial" w:cs="Arial"/>
          <w:b w:val="0"/>
          <w:bCs w:val="0"/>
          <w:i w:val="0"/>
          <w:iCs w:val="0"/>
          <w:caps w:val="0"/>
          <w:smallCaps w:val="0"/>
          <w:strike w:val="0"/>
          <w:dstrike w:val="0"/>
          <w:noProof w:val="0"/>
          <w:sz w:val="24"/>
          <w:szCs w:val="24"/>
          <w:u w:val="none"/>
          <w:lang w:val="en-GB"/>
        </w:rPr>
        <w:t>contains</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what, primarily if the restaurant uses different fridges to </w:t>
      </w:r>
      <w:r w:rsidRPr="711A0868" w:rsidR="7B487BA7">
        <w:rPr>
          <w:rFonts w:ascii="Arial" w:hAnsi="Arial" w:eastAsia="Arial" w:cs="Arial"/>
          <w:b w:val="0"/>
          <w:bCs w:val="0"/>
          <w:i w:val="0"/>
          <w:iCs w:val="0"/>
          <w:caps w:val="0"/>
          <w:smallCaps w:val="0"/>
          <w:strike w:val="0"/>
          <w:dstrike w:val="0"/>
          <w:noProof w:val="0"/>
          <w:sz w:val="24"/>
          <w:szCs w:val="24"/>
          <w:u w:val="none"/>
          <w:lang w:val="en-GB"/>
        </w:rPr>
        <w:t>contain</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halal and non-halal meat. The restaurant may even need to </w:t>
      </w:r>
      <w:r w:rsidRPr="711A0868" w:rsidR="7B487BA7">
        <w:rPr>
          <w:rFonts w:ascii="Arial" w:hAnsi="Arial" w:eastAsia="Arial" w:cs="Arial"/>
          <w:b w:val="0"/>
          <w:bCs w:val="0"/>
          <w:i w:val="0"/>
          <w:iCs w:val="0"/>
          <w:caps w:val="0"/>
          <w:smallCaps w:val="0"/>
          <w:strike w:val="0"/>
          <w:dstrike w:val="0"/>
          <w:noProof w:val="0"/>
          <w:sz w:val="24"/>
          <w:szCs w:val="24"/>
          <w:u w:val="none"/>
          <w:lang w:val="en-GB"/>
        </w:rPr>
        <w:t>provide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separate food work areas, storage facilities, </w:t>
      </w:r>
      <w:r w:rsidRPr="711A0868" w:rsidR="7B487BA7">
        <w:rPr>
          <w:rFonts w:ascii="Arial" w:hAnsi="Arial" w:eastAsia="Arial" w:cs="Arial"/>
          <w:b w:val="0"/>
          <w:bCs w:val="0"/>
          <w:i w:val="0"/>
          <w:iCs w:val="0"/>
          <w:caps w:val="0"/>
          <w:smallCaps w:val="0"/>
          <w:strike w:val="0"/>
          <w:dstrike w:val="0"/>
          <w:noProof w:val="0"/>
          <w:sz w:val="24"/>
          <w:szCs w:val="24"/>
          <w:u w:val="none"/>
          <w:lang w:val="en-GB"/>
        </w:rPr>
        <w:t>clothing</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and train staffs to handle the meat, vegan and vegetarian food. Use different machinery and equipment or have them thoroughly disinfected. When cleaning after each meal, make sure to use various cleaning materials. Train the staff to avoid cross-contamination (Food Standards Agency, 2018).</w:t>
      </w:r>
    </w:p>
    <w:p w:rsidR="7B487BA7" w:rsidP="711A0868" w:rsidRDefault="7B487BA7" w14:paraId="6CD425C5" w14:textId="3B605B8C">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The core constraints in the supply chain process can be time, machinery, capital, stocking area, human resources, level of knowledge, and infrastructure (Korhan </w:t>
      </w:r>
      <w:r w:rsidRPr="711A0868" w:rsidR="7B487BA7">
        <w:rPr>
          <w:rFonts w:ascii="Arial" w:hAnsi="Arial" w:eastAsia="Arial" w:cs="Arial"/>
          <w:b w:val="0"/>
          <w:bCs w:val="0"/>
          <w:i w:val="0"/>
          <w:iCs w:val="0"/>
          <w:caps w:val="0"/>
          <w:smallCaps w:val="0"/>
          <w:strike w:val="0"/>
          <w:dstrike w:val="0"/>
          <w:noProof w:val="0"/>
          <w:sz w:val="24"/>
          <w:szCs w:val="24"/>
          <w:u w:val="none"/>
          <w:lang w:val="en-GB"/>
        </w:rPr>
        <w:t>Kilcar</w:t>
      </w:r>
      <w:r w:rsidRPr="711A0868" w:rsidR="7B487BA7">
        <w:rPr>
          <w:rFonts w:ascii="Arial" w:hAnsi="Arial" w:eastAsia="Arial" w:cs="Arial"/>
          <w:b w:val="0"/>
          <w:bCs w:val="0"/>
          <w:i w:val="0"/>
          <w:iCs w:val="0"/>
          <w:caps w:val="0"/>
          <w:smallCaps w:val="0"/>
          <w:strike w:val="0"/>
          <w:dstrike w:val="0"/>
          <w:noProof w:val="0"/>
          <w:sz w:val="24"/>
          <w:szCs w:val="24"/>
          <w:u w:val="none"/>
          <w:lang w:val="en-GB"/>
        </w:rPr>
        <w:t>, 2022). In the food production industry, the food supply chain has developed, with</w:t>
      </w:r>
    </w:p>
    <w:p w:rsidR="7B487BA7" w:rsidP="711A0868" w:rsidRDefault="7B487BA7" w14:paraId="71A456B8" w14:textId="34A8FA70">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consumers now expecting more exotic foods, fresh on their plates all year round. Due to this, the supply chain had extended geographically and across many more parties, making the supply chain longer and more complicated. </w:t>
      </w:r>
    </w:p>
    <w:p w:rsidR="7B487BA7" w:rsidP="711A0868" w:rsidRDefault="7B487BA7" w14:paraId="594E17D0" w14:textId="0632A3F6">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This was further complicated when the COVID pandemic hit back in 2020, which had stressed the supply chains while also increasing the pressure on retail chains and food deliveries. The Ukraine-Russia war and the sanctions that came with it have created more problems in the food supply chains, threatening wheat exports, fertiliser supply, and vital energy resources </w:t>
      </w:r>
      <w:r w:rsidRPr="711A0868" w:rsidR="7B487BA7">
        <w:rPr>
          <w:rFonts w:ascii="Arial" w:hAnsi="Arial" w:eastAsia="Arial" w:cs="Arial"/>
          <w:b w:val="0"/>
          <w:bCs w:val="0"/>
          <w:i w:val="0"/>
          <w:iCs w:val="0"/>
          <w:caps w:val="0"/>
          <w:smallCaps w:val="0"/>
          <w:strike w:val="0"/>
          <w:dstrike w:val="0"/>
          <w:noProof w:val="0"/>
          <w:sz w:val="24"/>
          <w:szCs w:val="24"/>
          <w:u w:val="none"/>
          <w:lang w:val="en-GB"/>
        </w:rPr>
        <w:t>required</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to power agricultural and food supply chains. The key challenges are</w:t>
      </w:r>
      <w:r w:rsidRPr="711A0868" w:rsidR="2FC1F904">
        <w:rPr>
          <w:rFonts w:ascii="Arial" w:hAnsi="Arial" w:eastAsia="Arial" w:cs="Arial"/>
          <w:b w:val="0"/>
          <w:bCs w:val="0"/>
          <w:i w:val="0"/>
          <w:iCs w:val="0"/>
          <w:caps w:val="0"/>
          <w:smallCaps w:val="0"/>
          <w:strike w:val="0"/>
          <w:dstrike w:val="0"/>
          <w:noProof w:val="0"/>
          <w:sz w:val="24"/>
          <w:szCs w:val="24"/>
          <w:u w:val="none"/>
          <w:lang w:val="en-GB"/>
        </w:rPr>
        <w:t xml:space="preserve"> </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endemic and persistent in the food supply chains. There are six stages in the food supply chain; sourcing of the ingredients and raw materials, production, processing and packaging, storage, whole </w:t>
      </w:r>
      <w:r w:rsidRPr="711A0868" w:rsidR="7B487BA7">
        <w:rPr>
          <w:rFonts w:ascii="Arial" w:hAnsi="Arial" w:eastAsia="Arial" w:cs="Arial"/>
          <w:b w:val="0"/>
          <w:bCs w:val="0"/>
          <w:i w:val="0"/>
          <w:iCs w:val="0"/>
          <w:caps w:val="0"/>
          <w:smallCaps w:val="0"/>
          <w:strike w:val="0"/>
          <w:dstrike w:val="0"/>
          <w:noProof w:val="0"/>
          <w:sz w:val="24"/>
          <w:szCs w:val="24"/>
          <w:u w:val="none"/>
          <w:lang w:val="en-GB"/>
        </w:rPr>
        <w:t>distribution</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and retail redistribution to the consumers. If something goes wrong at any point in stages, then the entire chain will be in danger. There have been solutions to tackling the five </w:t>
      </w:r>
      <w:r w:rsidRPr="711A0868" w:rsidR="7B487BA7">
        <w:rPr>
          <w:rFonts w:ascii="Arial" w:hAnsi="Arial" w:eastAsia="Arial" w:cs="Arial"/>
          <w:b w:val="0"/>
          <w:bCs w:val="0"/>
          <w:i w:val="0"/>
          <w:iCs w:val="0"/>
          <w:caps w:val="0"/>
          <w:smallCaps w:val="0"/>
          <w:strike w:val="0"/>
          <w:dstrike w:val="0"/>
          <w:noProof w:val="0"/>
          <w:sz w:val="24"/>
          <w:szCs w:val="24"/>
          <w:u w:val="none"/>
          <w:lang w:val="en-GB"/>
        </w:rPr>
        <w:t>common challenges</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in supply chains. For instance, use blockchain to store and share information across the network without worrying about it being hacked, manipulated, or corrupted. Select the best raw materials to manufacture high-quality and safe products. Make sure to pick suitable packaging materials and processes to ensure the product is fresh and safe.</w:t>
      </w:r>
    </w:p>
    <w:p w:rsidR="7B487BA7" w:rsidP="711A0868" w:rsidRDefault="7B487BA7" w14:paraId="24840239" w14:textId="6D71EDAF">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For food products, a trustworthy logistic company who are not only experienced in handling food </w:t>
      </w:r>
      <w:r w:rsidRPr="711A0868" w:rsidR="7B487BA7">
        <w:rPr>
          <w:rFonts w:ascii="Arial" w:hAnsi="Arial" w:eastAsia="Arial" w:cs="Arial"/>
          <w:b w:val="0"/>
          <w:bCs w:val="0"/>
          <w:i w:val="0"/>
          <w:iCs w:val="0"/>
          <w:caps w:val="0"/>
          <w:smallCaps w:val="0"/>
          <w:strike w:val="0"/>
          <w:dstrike w:val="0"/>
          <w:noProof w:val="0"/>
          <w:sz w:val="24"/>
          <w:szCs w:val="24"/>
          <w:u w:val="none"/>
          <w:lang w:val="en-GB"/>
        </w:rPr>
        <w:t>products but</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has a flawless record and reputation should be chosen to carry out the shipping of the food products. Having clear communication with all parties involved with food production is necessary. It is thanks to technology that it makes it more efficient to view the food supply chain and communicate with colleagues and peers. To be controlling the cost, you must know the costs; using a spreadsheet helps to keep track easier. The more complex the food supply chain, the more technological solution will be needed. Being too cost-conscious can inhibit efficiency and growth (Asaad, 2022).</w:t>
      </w:r>
    </w:p>
    <w:p w:rsidR="7B487BA7" w:rsidP="711A0868" w:rsidRDefault="7B487BA7" w14:paraId="6ED1F01E" w14:textId="1E7DBAB6">
      <w:pPr>
        <w:spacing w:before="240" w:after="160" w:line="240"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Bombay Blue, a fine Indian Cuisine restaurant in </w:t>
      </w:r>
      <w:r w:rsidRPr="711A0868" w:rsidR="7B487BA7">
        <w:rPr>
          <w:rFonts w:ascii="Arial" w:hAnsi="Arial" w:eastAsia="Arial" w:cs="Arial"/>
          <w:b w:val="0"/>
          <w:bCs w:val="0"/>
          <w:i w:val="0"/>
          <w:iCs w:val="0"/>
          <w:caps w:val="0"/>
          <w:smallCaps w:val="0"/>
          <w:strike w:val="0"/>
          <w:dstrike w:val="0"/>
          <w:noProof w:val="0"/>
          <w:sz w:val="24"/>
          <w:szCs w:val="24"/>
          <w:u w:val="none"/>
          <w:lang w:val="en-GB"/>
        </w:rPr>
        <w:t>Nantgarw</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has a wide variety of menu options, including vegetarian and vegan. Bombay Blue, like many Indian restaurants, use halal meat. It was named one of the best Indian takeaways in </w:t>
      </w:r>
      <w:r w:rsidRPr="711A0868" w:rsidR="7B487BA7">
        <w:rPr>
          <w:rFonts w:ascii="Arial" w:hAnsi="Arial" w:eastAsia="Arial" w:cs="Arial"/>
          <w:b w:val="0"/>
          <w:bCs w:val="0"/>
          <w:i w:val="0"/>
          <w:iCs w:val="0"/>
          <w:caps w:val="0"/>
          <w:smallCaps w:val="0"/>
          <w:strike w:val="0"/>
          <w:dstrike w:val="0"/>
          <w:noProof w:val="0"/>
          <w:sz w:val="24"/>
          <w:szCs w:val="24"/>
          <w:u w:val="none"/>
          <w:lang w:val="en-GB"/>
        </w:rPr>
        <w:t>Nantgarw</w:t>
      </w:r>
      <w:r w:rsidRPr="711A0868" w:rsidR="7B487BA7">
        <w:rPr>
          <w:rFonts w:ascii="Arial" w:hAnsi="Arial" w:eastAsia="Arial" w:cs="Arial"/>
          <w:b w:val="0"/>
          <w:bCs w:val="0"/>
          <w:i w:val="0"/>
          <w:iCs w:val="0"/>
          <w:caps w:val="0"/>
          <w:smallCaps w:val="0"/>
          <w:strike w:val="0"/>
          <w:dstrike w:val="0"/>
          <w:noProof w:val="0"/>
          <w:sz w:val="24"/>
          <w:szCs w:val="24"/>
          <w:u w:val="none"/>
          <w:lang w:val="en-GB"/>
        </w:rPr>
        <w:t>. Both the prices and food provided are what make it one of the best. Their menu has a variety of Indian-style dishes; even their vegetable main dishes and sides are made in an Indian style. Almost all their dishes are under £10. They even added some typical English dishes to their menu. The restaurant aims to give its customers the best experience at a cost-friendly, even recommend costumers try some of their chefs’ signature dishes. On some of the dishes, they added the spice rating. A lot of the dishes list what’s in there so that customers can know what’s there and make any requests for changes. (Bombay Blue, 2023</w:t>
      </w:r>
      <w:r w:rsidRPr="711A0868" w:rsidR="5011C1E3">
        <w:rPr>
          <w:rFonts w:ascii="Arial" w:hAnsi="Arial" w:eastAsia="Arial" w:cs="Arial"/>
          <w:b w:val="0"/>
          <w:bCs w:val="0"/>
          <w:i w:val="0"/>
          <w:iCs w:val="0"/>
          <w:caps w:val="0"/>
          <w:smallCaps w:val="0"/>
          <w:strike w:val="0"/>
          <w:dstrike w:val="0"/>
          <w:noProof w:val="0"/>
          <w:sz w:val="24"/>
          <w:szCs w:val="24"/>
          <w:u w:val="none"/>
          <w:lang w:val="en-GB"/>
        </w:rPr>
        <w:t>)</w:t>
      </w:r>
    </w:p>
    <w:p w:rsidR="7B487BA7" w:rsidP="711A0868" w:rsidRDefault="7B487BA7" w14:paraId="0BBD23F7" w14:textId="7FEE67DC">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To conclude, food trends are one of the main reasons the food industries are changing to meet consumers’ demand for healthier and more sustainable food. Food trends are different to food fads, as they last longer, and food fad are created to be trendy at the time. Celebrities, influencers and other famous people contribute to the rise in popularity of specific food trends. Food trends such as veganism and vegetarianism are some of</w:t>
      </w:r>
    </w:p>
    <w:p w:rsidR="7B487BA7" w:rsidP="711A0868" w:rsidRDefault="7B487BA7" w14:paraId="7E2E6AB2" w14:textId="493BD916">
      <w:pPr>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the most popular food trends currently. Due to this, fast-food restaurants are adding to their means more vegan and plant-based options. </w:t>
      </w:r>
      <w:r w:rsidRPr="711A0868" w:rsidR="7B487BA7">
        <w:rPr>
          <w:rFonts w:ascii="Arial" w:hAnsi="Arial" w:eastAsia="Arial" w:cs="Arial"/>
          <w:b w:val="0"/>
          <w:bCs w:val="0"/>
          <w:i w:val="0"/>
          <w:iCs w:val="0"/>
          <w:caps w:val="0"/>
          <w:smallCaps w:val="0"/>
          <w:strike w:val="0"/>
          <w:dstrike w:val="0"/>
          <w:noProof w:val="0"/>
          <w:sz w:val="24"/>
          <w:szCs w:val="24"/>
          <w:u w:val="none"/>
          <w:lang w:val="en-GB"/>
        </w:rPr>
        <w:t>There</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many steps to avoid cross-</w:t>
      </w:r>
      <w:r w:rsidRPr="711A0868" w:rsidR="7B487BA7">
        <w:rPr>
          <w:rFonts w:ascii="Arial" w:hAnsi="Arial" w:eastAsia="Arial" w:cs="Arial"/>
          <w:b w:val="0"/>
          <w:bCs w:val="0"/>
          <w:i w:val="0"/>
          <w:iCs w:val="0"/>
          <w:caps w:val="0"/>
          <w:smallCaps w:val="0"/>
          <w:strike w:val="0"/>
          <w:dstrike w:val="0"/>
          <w:noProof w:val="0"/>
          <w:sz w:val="24"/>
          <w:szCs w:val="24"/>
          <w:u w:val="none"/>
          <w:lang w:val="en-GB"/>
        </w:rPr>
        <w:t>contamination. A single mistake in any of the stages can risk the whole chain to be in danger, and many solutions have been made to prevent this from happening.</w:t>
      </w:r>
    </w:p>
    <w:p w:rsidR="711A0868" w:rsidP="711A0868" w:rsidRDefault="711A0868" w14:paraId="4AB589BB" w14:textId="72B76832">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323815BD" w14:textId="24B9D397">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2AD9D927" w14:textId="3EA8A06F">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08C0D6FA" w14:textId="215A61DA">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03A2187A" w14:textId="761FFA01">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7F14F2F2" w14:textId="2BE689B6">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6F786FE8" w14:textId="7DF654C7">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381E6B1A" w14:textId="45DDB967">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5AAD1EC" w14:textId="5EE27736">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2E4C1F33" w14:textId="2F4CF52A">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6837D41B" w14:textId="5E7CC24A">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BAD5F35" w14:textId="6BA4B4FB">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7C1547A3" w14:textId="18BC305B">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3F9423F" w14:textId="58EFCBF9">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4FA0691B" w14:textId="0A5FCD61">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639F8A96" w14:textId="42996DBD">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594684E7" w14:textId="7622FEAA">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540CA905" w14:textId="39193D1D">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626DBBF1" w14:textId="35661633">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7B4112F7" w14:textId="505F07B6">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03D2CA1D" w14:textId="0B65236C">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55CB68AD" w14:textId="2B017535">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738A1189" w14:textId="6CFD53CE">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11A0868" w:rsidP="711A0868" w:rsidRDefault="711A0868" w14:paraId="658F7928" w14:textId="3FA30335">
      <w:pPr>
        <w:pStyle w:val="Normal"/>
        <w:spacing w:after="160" w:line="240" w:lineRule="auto"/>
        <w:jc w:val="both"/>
        <w:rPr>
          <w:rFonts w:ascii="Arial" w:hAnsi="Arial" w:eastAsia="Arial" w:cs="Arial"/>
          <w:b w:val="0"/>
          <w:bCs w:val="0"/>
          <w:i w:val="0"/>
          <w:iCs w:val="0"/>
          <w:caps w:val="0"/>
          <w:smallCaps w:val="0"/>
          <w:strike w:val="0"/>
          <w:dstrike w:val="0"/>
          <w:noProof w:val="0"/>
          <w:sz w:val="24"/>
          <w:szCs w:val="24"/>
          <w:u w:val="none"/>
          <w:lang w:val="en-US"/>
        </w:rPr>
      </w:pPr>
    </w:p>
    <w:p w:rsidR="7B487BA7" w:rsidP="711A0868" w:rsidRDefault="7B487BA7" w14:paraId="53FEAA66" w14:textId="24BE924E">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1"/>
          <w:bCs w:val="1"/>
          <w:i w:val="0"/>
          <w:iCs w:val="0"/>
          <w:caps w:val="0"/>
          <w:smallCaps w:val="0"/>
          <w:strike w:val="0"/>
          <w:dstrike w:val="0"/>
          <w:noProof w:val="0"/>
          <w:sz w:val="24"/>
          <w:szCs w:val="24"/>
          <w:u w:val="single"/>
          <w:lang w:val="en-GB"/>
        </w:rPr>
        <w:t>Reference</w:t>
      </w:r>
    </w:p>
    <w:p w:rsidR="7B487BA7" w:rsidP="711A0868" w:rsidRDefault="7B487BA7" w14:paraId="03EB2726" w14:textId="3D801537">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Avoid cross-contamination in your food business (2018, updated on 2022) available at: </w:t>
      </w:r>
      <w:hyperlink r:id="R877b3734ada64f5d">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https://www.food.gov.uk/business-guidance/avoiding-cross-contamination-in-your-food-business</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69B7B60D" w14:textId="4262235A">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Bombay Blue </w:t>
      </w:r>
      <w:r w:rsidRPr="711A0868" w:rsidR="7B487BA7">
        <w:rPr>
          <w:rFonts w:ascii="Arial" w:hAnsi="Arial" w:eastAsia="Arial" w:cs="Arial"/>
          <w:b w:val="0"/>
          <w:bCs w:val="0"/>
          <w:i w:val="0"/>
          <w:iCs w:val="0"/>
          <w:caps w:val="0"/>
          <w:smallCaps w:val="0"/>
          <w:strike w:val="0"/>
          <w:dstrike w:val="0"/>
          <w:noProof w:val="0"/>
          <w:sz w:val="24"/>
          <w:szCs w:val="24"/>
          <w:u w:val="none"/>
          <w:lang w:val="en-GB"/>
        </w:rPr>
        <w:t>Nantgarw</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(2023) available at: </w:t>
      </w:r>
      <w:hyperlink r:id="R82e573914af84fea">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https://www.bombay-blue.co.uk</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4A3C1D7B" w14:textId="283FBB71">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Fixing the 5 big problems in the food supply chain (2022) available at: </w:t>
      </w:r>
      <w:hyperlink r:id="Rb8e1706ee11a4f31">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https://supplychainbeyond.com/5-big-problems-in-the-food-supply-chain/</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784901FD" w14:textId="46F890D8">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How do you manage your constraints in supply chain planning? (2022) available at: </w:t>
      </w:r>
      <w:hyperlink r:id="Rc2f1903fd6644702">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https://www.icrontech.com/blog_item/how-do-you-manage-your-constraints-in-supply-chain-planning/</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66F5A414" w14:textId="193B485B">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How does the cost-of-living crisis is </w:t>
      </w:r>
      <w:r w:rsidRPr="711A0868" w:rsidR="7B487BA7">
        <w:rPr>
          <w:rFonts w:ascii="Arial" w:hAnsi="Arial" w:eastAsia="Arial" w:cs="Arial"/>
          <w:b w:val="0"/>
          <w:bCs w:val="0"/>
          <w:i w:val="0"/>
          <w:iCs w:val="0"/>
          <w:caps w:val="0"/>
          <w:smallCaps w:val="0"/>
          <w:strike w:val="0"/>
          <w:dstrike w:val="0"/>
          <w:noProof w:val="0"/>
          <w:sz w:val="24"/>
          <w:szCs w:val="24"/>
          <w:u w:val="none"/>
          <w:lang w:val="en-GB"/>
        </w:rPr>
        <w:t>impacting</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Muslims shoppers – and what this means for Halal lamb sales (2023) available at: </w:t>
      </w:r>
      <w:hyperlink r:id="R9af65b5eb7b44118">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https://ahdb.org.uk/news/consumer-insight-how-the-cost-of-living-crisis-is-impacting-muslim-shoppers-and-what-this-means-for-halal-lamb-sales</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15174F47" w14:textId="1DE8183B">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Jungkook Goes Viral for Ramen Recipe: Here’s What </w:t>
      </w:r>
      <w:r w:rsidRPr="711A0868" w:rsidR="7B487BA7">
        <w:rPr>
          <w:rFonts w:ascii="Arial" w:hAnsi="Arial" w:eastAsia="Arial" w:cs="Arial"/>
          <w:b w:val="0"/>
          <w:bCs w:val="0"/>
          <w:i w:val="0"/>
          <w:iCs w:val="0"/>
          <w:caps w:val="0"/>
          <w:smallCaps w:val="0"/>
          <w:strike w:val="0"/>
          <w:dstrike w:val="0"/>
          <w:noProof w:val="0"/>
          <w:sz w:val="24"/>
          <w:szCs w:val="24"/>
          <w:u w:val="none"/>
          <w:lang w:val="en-GB"/>
        </w:rPr>
        <w:t>You’ll</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Need to Make It (2023) available at: </w:t>
      </w:r>
      <w:hyperlink r:id="R3b3d07c414fb4c9d">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https://www.rollingstone.com/product-recommendations/lifestyle/jungkook-ramen-recipe-bulguri-buy-online-1234712623/</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6E3AFAF9" w14:textId="5BF3BF7E">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Mean?:</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2022 Food Trends to Look Out For (2022) available at: </w:t>
      </w:r>
      <w:hyperlink w:anchor=":~:text=2022%20food%20trends.-,What%20Influences%20Food%20Trends%3F,them%20into%20their%20own%20menus" r:id="R593f93a18ed4417e">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https://www.bluecart.com/blog/2022-food-trends#:~:text=2022%20food%20trends.-,What%20Influences%20Food%20Trends%3F,them%20into%20their%20own%20menus</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106F8A10" w14:textId="5EE70523">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color w:val="222222"/>
          <w:sz w:val="24"/>
          <w:szCs w:val="24"/>
          <w:u w:val="none"/>
          <w:lang w:val="en-GB"/>
        </w:rPr>
        <w:t xml:space="preserve">Samyang's Hot Chicken Ramen Reaches 4 </w:t>
      </w:r>
      <w:r w:rsidRPr="711A0868" w:rsidR="7B487BA7">
        <w:rPr>
          <w:rFonts w:ascii="Arial" w:hAnsi="Arial" w:eastAsia="Arial" w:cs="Arial"/>
          <w:b w:val="0"/>
          <w:bCs w:val="0"/>
          <w:i w:val="0"/>
          <w:iCs w:val="0"/>
          <w:caps w:val="0"/>
          <w:smallCaps w:val="0"/>
          <w:strike w:val="0"/>
          <w:dstrike w:val="0"/>
          <w:noProof w:val="0"/>
          <w:color w:val="222222"/>
          <w:sz w:val="24"/>
          <w:szCs w:val="24"/>
          <w:u w:val="none"/>
          <w:lang w:val="en-GB"/>
        </w:rPr>
        <w:t>Billion</w:t>
      </w:r>
      <w:r w:rsidRPr="711A0868" w:rsidR="7B487BA7">
        <w:rPr>
          <w:rFonts w:ascii="Arial" w:hAnsi="Arial" w:eastAsia="Arial" w:cs="Arial"/>
          <w:b w:val="0"/>
          <w:bCs w:val="0"/>
          <w:i w:val="0"/>
          <w:iCs w:val="0"/>
          <w:caps w:val="0"/>
          <w:smallCaps w:val="0"/>
          <w:strike w:val="0"/>
          <w:dstrike w:val="0"/>
          <w:noProof w:val="0"/>
          <w:color w:val="222222"/>
          <w:sz w:val="24"/>
          <w:szCs w:val="24"/>
          <w:u w:val="none"/>
          <w:lang w:val="en-GB"/>
        </w:rPr>
        <w:t xml:space="preserve"> Cumulative Sales </w:t>
      </w:r>
      <w:r w:rsidRPr="711A0868" w:rsidR="7B487BA7">
        <w:rPr>
          <w:rFonts w:ascii="Arial" w:hAnsi="Arial" w:eastAsia="Arial" w:cs="Arial"/>
          <w:b w:val="0"/>
          <w:bCs w:val="0"/>
          <w:i w:val="0"/>
          <w:iCs w:val="0"/>
          <w:caps w:val="0"/>
          <w:smallCaps w:val="0"/>
          <w:strike w:val="0"/>
          <w:dstrike w:val="0"/>
          <w:noProof w:val="0"/>
          <w:sz w:val="24"/>
          <w:szCs w:val="24"/>
          <w:u w:val="none"/>
          <w:lang w:val="en-GB"/>
        </w:rPr>
        <w:t>(2022) available at</w:t>
      </w:r>
      <w:r w:rsidRPr="711A0868" w:rsidR="7B487BA7">
        <w:rPr>
          <w:rFonts w:ascii="Arial" w:hAnsi="Arial" w:eastAsia="Arial" w:cs="Arial"/>
          <w:b w:val="0"/>
          <w:bCs w:val="0"/>
          <w:i w:val="0"/>
          <w:iCs w:val="0"/>
          <w:caps w:val="0"/>
          <w:smallCaps w:val="0"/>
          <w:strike w:val="0"/>
          <w:dstrike w:val="0"/>
          <w:noProof w:val="0"/>
          <w:color w:val="222222"/>
          <w:sz w:val="24"/>
          <w:szCs w:val="24"/>
          <w:u w:val="none"/>
          <w:lang w:val="en-GB"/>
        </w:rPr>
        <w:t xml:space="preserve">: </w:t>
      </w:r>
      <w:hyperlink w:anchor=":~:text=One%20in%20two%20people%20around,through%20the%20Fire%20Noodle%20Challenge" r:id="R649f15d4711c460e">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http://www.businesskorea.co.kr/news/articleView.html?idxno=97717#:~:text=One%20in%20two%20people%20around,through%20the%20Fire%20Noodle%20Challenge</w:t>
        </w:r>
      </w:hyperlink>
    </w:p>
    <w:p w:rsidR="7B487BA7" w:rsidP="711A0868" w:rsidRDefault="7B487BA7" w14:paraId="34ED6E8C" w14:textId="61645B47">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Tiktok</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Tortilla Wrap (2021) available at: </w:t>
      </w:r>
      <w:hyperlink r:id="Rb82fffd590234758">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https://iamafoodblog.com/tiktok-wrap-hack/</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245936BA" w14:textId="720378D1">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The cost-of-Living Crisis Continues to Affect Food Insecurity (2022) available at: </w:t>
      </w:r>
      <w:hyperlink r:id="R9d89b1e647d84ef8">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https://www.foodbanking.org/blogs/the-cost-of-living-crisis-continues-to-affect-food-insecurity/?utm_source=google&amp;utm_medium=ad_grant&amp;utm_campaign=blog_colc&amp;gclid=EAIaIQobChMI-ZiAt4f1_gIV0-3tCh2CxgX6EAAYAiAAEgKQhPD_BwE</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11A0868" w:rsidP="711A0868" w:rsidRDefault="711A0868" w14:paraId="05AD2876" w14:textId="2E5E074D">
      <w:pPr>
        <w:pStyle w:val="Normal"/>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p>
    <w:p w:rsidR="711A0868" w:rsidP="711A0868" w:rsidRDefault="711A0868" w14:paraId="656A0A9C" w14:textId="3AE4CC19">
      <w:pPr>
        <w:pStyle w:val="Normal"/>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p>
    <w:p w:rsidR="711A0868" w:rsidP="711A0868" w:rsidRDefault="711A0868" w14:paraId="37A63795" w14:textId="5CCEC55B">
      <w:pPr>
        <w:pStyle w:val="Normal"/>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p>
    <w:p w:rsidR="711A0868" w:rsidP="711A0868" w:rsidRDefault="711A0868" w14:paraId="63579B98" w14:textId="3CB7131D">
      <w:pPr>
        <w:pStyle w:val="Normal"/>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p>
    <w:p w:rsidR="711A0868" w:rsidP="711A0868" w:rsidRDefault="711A0868" w14:paraId="6449ED5B" w14:textId="7C0F697B">
      <w:pPr>
        <w:pStyle w:val="Normal"/>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p>
    <w:p w:rsidR="7B487BA7" w:rsidP="711A0868" w:rsidRDefault="7B487BA7" w14:paraId="2A3BFEB6" w14:textId="1787D04C">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GB"/>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The popular high street chains serving halal meat in the </w:t>
      </w:r>
      <w:r w:rsidRPr="711A0868" w:rsidR="7B487BA7">
        <w:rPr>
          <w:rFonts w:ascii="Arial" w:hAnsi="Arial" w:eastAsia="Arial" w:cs="Arial"/>
          <w:b w:val="0"/>
          <w:bCs w:val="0"/>
          <w:i w:val="0"/>
          <w:iCs w:val="0"/>
          <w:caps w:val="0"/>
          <w:smallCaps w:val="0"/>
          <w:strike w:val="0"/>
          <w:dstrike w:val="0"/>
          <w:noProof w:val="0"/>
          <w:sz w:val="24"/>
          <w:szCs w:val="24"/>
          <w:u w:val="none"/>
          <w:lang w:val="en-GB"/>
        </w:rPr>
        <w:t>UK</w:t>
      </w: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from Nando’s to Subway (2018, updated on 2020) available at: </w:t>
      </w:r>
      <w:hyperlink r:id="R3ecf438ce4434b82">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https://inews.co.uk/inews-lifestyle/food-and-drink/halal-meat-nandos-subway-greggs-kfc-142541</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B487BA7" w:rsidP="711A0868" w:rsidRDefault="7B487BA7" w14:paraId="68E35D04" w14:textId="3BC7E497">
      <w:pPr>
        <w:spacing w:after="160" w:line="256" w:lineRule="auto"/>
        <w:jc w:val="both"/>
        <w:rPr>
          <w:rFonts w:ascii="Arial" w:hAnsi="Arial" w:eastAsia="Arial" w:cs="Arial"/>
          <w:b w:val="0"/>
          <w:bCs w:val="0"/>
          <w:i w:val="0"/>
          <w:iCs w:val="0"/>
          <w:caps w:val="0"/>
          <w:smallCaps w:val="0"/>
          <w:strike w:val="0"/>
          <w:dstrike w:val="0"/>
          <w:noProof w:val="0"/>
          <w:sz w:val="24"/>
          <w:szCs w:val="24"/>
          <w:u w:val="none"/>
          <w:lang w:val="en-US"/>
        </w:rPr>
      </w:pPr>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The Restaurant Industry in the New Era: What Is Ahead for Businesses and Research? (2020) available at: </w:t>
      </w:r>
      <w:hyperlink r:id="Rfd1d06722a8e4222">
        <w:r w:rsidRPr="711A0868" w:rsidR="7B487BA7">
          <w:rPr>
            <w:rStyle w:val="Hyperlink"/>
            <w:rFonts w:ascii="Arial" w:hAnsi="Arial" w:eastAsia="Arial" w:cs="Arial"/>
            <w:b w:val="0"/>
            <w:bCs w:val="0"/>
            <w:i w:val="0"/>
            <w:iCs w:val="0"/>
            <w:caps w:val="0"/>
            <w:smallCaps w:val="0"/>
            <w:strike w:val="0"/>
            <w:dstrike w:val="0"/>
            <w:noProof w:val="0"/>
            <w:sz w:val="24"/>
            <w:szCs w:val="24"/>
            <w:lang w:val="en-GB"/>
          </w:rPr>
          <w:t>https://www.researchgate.net/publication/339922164_The_Restaurant_Industry_in_the_New_Era_What_Is_Ahead_for_Businesses_and_Research</w:t>
        </w:r>
      </w:hyperlink>
      <w:r w:rsidRPr="711A0868" w:rsidR="7B487BA7">
        <w:rPr>
          <w:rFonts w:ascii="Arial" w:hAnsi="Arial" w:eastAsia="Arial" w:cs="Arial"/>
          <w:b w:val="0"/>
          <w:bCs w:val="0"/>
          <w:i w:val="0"/>
          <w:iCs w:val="0"/>
          <w:caps w:val="0"/>
          <w:smallCaps w:val="0"/>
          <w:strike w:val="0"/>
          <w:dstrike w:val="0"/>
          <w:noProof w:val="0"/>
          <w:sz w:val="24"/>
          <w:szCs w:val="24"/>
          <w:u w:val="none"/>
          <w:lang w:val="en-GB"/>
        </w:rPr>
        <w:t xml:space="preserve"> </w:t>
      </w:r>
    </w:p>
    <w:p w:rsidR="711A0868" w:rsidP="711A0868" w:rsidRDefault="711A0868" w14:paraId="0E7ACDB9" w14:textId="0174B59F">
      <w:pPr>
        <w:spacing w:after="160" w:line="240" w:lineRule="auto"/>
        <w:jc w:val="both"/>
        <w:rPr>
          <w:rFonts w:ascii="Calibri" w:hAnsi="Calibri" w:eastAsia="Calibri" w:cs="Calibri"/>
          <w:b w:val="0"/>
          <w:bCs w:val="0"/>
          <w:i w:val="0"/>
          <w:iCs w:val="0"/>
          <w:caps w:val="0"/>
          <w:smallCaps w:val="0"/>
          <w:strike w:val="0"/>
          <w:dstrike w:val="0"/>
          <w:noProof w:val="0"/>
          <w:sz w:val="24"/>
          <w:szCs w:val="24"/>
          <w:u w:val="none"/>
          <w:lang w:val="en-US"/>
        </w:rPr>
      </w:pPr>
    </w:p>
    <w:p w:rsidR="711A0868" w:rsidP="711A0868" w:rsidRDefault="711A0868" w14:paraId="2BCDA313" w14:textId="26F323A7">
      <w:pPr>
        <w:spacing w:after="160" w:line="256" w:lineRule="auto"/>
        <w:jc w:val="both"/>
        <w:rPr>
          <w:rFonts w:ascii="Calibri" w:hAnsi="Calibri" w:eastAsia="Calibri" w:cs="Calibri"/>
          <w:b w:val="0"/>
          <w:bCs w:val="0"/>
          <w:i w:val="0"/>
          <w:iCs w:val="0"/>
          <w:caps w:val="0"/>
          <w:smallCaps w:val="0"/>
          <w:strike w:val="0"/>
          <w:dstrike w:val="0"/>
          <w:noProof w:val="0"/>
          <w:sz w:val="22"/>
          <w:szCs w:val="22"/>
          <w:u w:val="none"/>
          <w:lang w:val="en-US"/>
        </w:rPr>
      </w:pPr>
    </w:p>
    <w:p w:rsidR="711A0868" w:rsidP="711A0868" w:rsidRDefault="711A0868" w14:paraId="3F44DDA8" w14:textId="593D08D6">
      <w:pPr>
        <w:pStyle w:val="Normal"/>
        <w:jc w:val="both"/>
      </w:pPr>
    </w:p>
    <w:sectPr>
      <w:pgSz w:w="12240" w:h="15840" w:orient="portrait"/>
      <w:pgMar w:top="1440" w:right="1440" w:bottom="1440" w:left="1440" w:header="720" w:footer="720" w:gutter="0"/>
      <w:cols w:space="720"/>
      <w:docGrid w:linePitch="360"/>
      <w:headerReference w:type="default" r:id="Rfaf2fe26cb5a4541"/>
      <w:footerReference w:type="default" r:id="Rd1d30d22cd594f8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1A0868" w:rsidTr="711A0868" w14:paraId="361E8E0E">
      <w:trPr>
        <w:trHeight w:val="300"/>
      </w:trPr>
      <w:tc>
        <w:tcPr>
          <w:tcW w:w="3120" w:type="dxa"/>
          <w:tcMar/>
        </w:tcPr>
        <w:p w:rsidR="711A0868" w:rsidP="711A0868" w:rsidRDefault="711A0868" w14:paraId="34BD443D" w14:textId="0B81FA13">
          <w:pPr>
            <w:pStyle w:val="Header"/>
            <w:bidi w:val="0"/>
            <w:ind w:left="-115"/>
            <w:jc w:val="left"/>
          </w:pPr>
        </w:p>
      </w:tc>
      <w:tc>
        <w:tcPr>
          <w:tcW w:w="3120" w:type="dxa"/>
          <w:tcMar/>
        </w:tcPr>
        <w:p w:rsidR="711A0868" w:rsidP="711A0868" w:rsidRDefault="711A0868" w14:paraId="76F203C1" w14:textId="7D07CF2C">
          <w:pPr>
            <w:pStyle w:val="Header"/>
            <w:bidi w:val="0"/>
            <w:jc w:val="center"/>
          </w:pPr>
        </w:p>
      </w:tc>
      <w:tc>
        <w:tcPr>
          <w:tcW w:w="3120" w:type="dxa"/>
          <w:tcMar/>
        </w:tcPr>
        <w:p w:rsidR="711A0868" w:rsidP="711A0868" w:rsidRDefault="711A0868" w14:paraId="003431B8" w14:textId="0F764054">
          <w:pPr>
            <w:pStyle w:val="Header"/>
            <w:bidi w:val="0"/>
            <w:ind w:right="-115"/>
            <w:jc w:val="right"/>
          </w:pPr>
        </w:p>
      </w:tc>
    </w:tr>
  </w:tbl>
  <w:p w:rsidR="711A0868" w:rsidP="711A0868" w:rsidRDefault="711A0868" w14:paraId="663776EE" w14:textId="126F0A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1A0868" w:rsidTr="711A0868" w14:paraId="5332B256">
      <w:trPr>
        <w:trHeight w:val="300"/>
      </w:trPr>
      <w:tc>
        <w:tcPr>
          <w:tcW w:w="3120" w:type="dxa"/>
          <w:tcMar/>
        </w:tcPr>
        <w:p w:rsidR="711A0868" w:rsidP="711A0868" w:rsidRDefault="711A0868" w14:paraId="2C3069DB" w14:textId="1EFF793C">
          <w:pPr>
            <w:pStyle w:val="Header"/>
            <w:bidi w:val="0"/>
            <w:ind w:left="-115"/>
            <w:jc w:val="left"/>
            <w:rPr>
              <w:rFonts w:ascii="Arial" w:hAnsi="Arial" w:eastAsia="Arial" w:cs="Arial"/>
              <w:b w:val="0"/>
              <w:bCs w:val="0"/>
              <w:sz w:val="20"/>
              <w:szCs w:val="20"/>
            </w:rPr>
          </w:pPr>
          <w:r w:rsidRPr="711A0868" w:rsidR="711A0868">
            <w:rPr>
              <w:rFonts w:ascii="Arial" w:hAnsi="Arial" w:eastAsia="Arial" w:cs="Arial"/>
              <w:b w:val="0"/>
              <w:bCs w:val="0"/>
              <w:sz w:val="20"/>
              <w:szCs w:val="20"/>
            </w:rPr>
            <w:t>Student Name: Milly Alom</w:t>
          </w:r>
        </w:p>
        <w:p w:rsidR="711A0868" w:rsidP="711A0868" w:rsidRDefault="711A0868" w14:paraId="28ADC04C" w14:textId="49307936">
          <w:pPr>
            <w:pStyle w:val="Header"/>
            <w:bidi w:val="0"/>
            <w:ind w:left="-115"/>
            <w:jc w:val="left"/>
            <w:rPr>
              <w:rFonts w:ascii="Arial" w:hAnsi="Arial" w:eastAsia="Arial" w:cs="Arial"/>
              <w:b w:val="0"/>
              <w:bCs w:val="0"/>
              <w:sz w:val="20"/>
              <w:szCs w:val="20"/>
            </w:rPr>
          </w:pPr>
          <w:r w:rsidRPr="711A0868" w:rsidR="711A0868">
            <w:rPr>
              <w:rFonts w:ascii="Arial" w:hAnsi="Arial" w:eastAsia="Arial" w:cs="Arial"/>
              <w:b w:val="0"/>
              <w:bCs w:val="0"/>
              <w:sz w:val="20"/>
              <w:szCs w:val="20"/>
            </w:rPr>
            <w:t>Student number: 1712057</w:t>
          </w:r>
        </w:p>
        <w:p w:rsidR="711A0868" w:rsidP="711A0868" w:rsidRDefault="711A0868" w14:paraId="480C2624" w14:textId="7BE1D98E">
          <w:pPr>
            <w:pStyle w:val="Header"/>
            <w:bidi w:val="0"/>
            <w:ind w:left="-115"/>
            <w:jc w:val="left"/>
            <w:rPr>
              <w:rFonts w:ascii="Arial" w:hAnsi="Arial" w:eastAsia="Arial" w:cs="Arial"/>
              <w:b w:val="0"/>
              <w:bCs w:val="0"/>
              <w:sz w:val="20"/>
              <w:szCs w:val="20"/>
            </w:rPr>
          </w:pPr>
          <w:r w:rsidRPr="711A0868" w:rsidR="711A0868">
            <w:rPr>
              <w:rFonts w:ascii="Arial" w:hAnsi="Arial" w:eastAsia="Arial" w:cs="Arial"/>
              <w:b w:val="0"/>
              <w:bCs w:val="0"/>
              <w:sz w:val="20"/>
              <w:szCs w:val="20"/>
            </w:rPr>
            <w:t>Lecturer: Chris Rogers</w:t>
          </w:r>
        </w:p>
        <w:p w:rsidR="711A0868" w:rsidP="711A0868" w:rsidRDefault="711A0868" w14:paraId="4F30372C" w14:textId="2154F056">
          <w:pPr>
            <w:pStyle w:val="Header"/>
            <w:bidi w:val="0"/>
            <w:ind w:left="-115"/>
            <w:jc w:val="left"/>
            <w:rPr>
              <w:rFonts w:ascii="Arial" w:hAnsi="Arial" w:eastAsia="Arial" w:cs="Arial"/>
              <w:b w:val="0"/>
              <w:bCs w:val="0"/>
              <w:sz w:val="20"/>
              <w:szCs w:val="20"/>
            </w:rPr>
          </w:pPr>
        </w:p>
      </w:tc>
      <w:tc>
        <w:tcPr>
          <w:tcW w:w="3120" w:type="dxa"/>
          <w:tcMar/>
        </w:tcPr>
        <w:p w:rsidR="711A0868" w:rsidP="711A0868" w:rsidRDefault="711A0868" w14:paraId="196B8CB6" w14:textId="3E53BB1C">
          <w:pPr>
            <w:pStyle w:val="Header"/>
            <w:bidi w:val="0"/>
            <w:ind w:left="-115"/>
            <w:jc w:val="left"/>
            <w:rPr>
              <w:rFonts w:ascii="Arial" w:hAnsi="Arial" w:eastAsia="Arial" w:cs="Arial"/>
              <w:b w:val="0"/>
              <w:bCs w:val="0"/>
              <w:sz w:val="20"/>
              <w:szCs w:val="20"/>
            </w:rPr>
          </w:pPr>
          <w:r w:rsidRPr="711A0868" w:rsidR="711A0868">
            <w:rPr>
              <w:rFonts w:ascii="Arial" w:hAnsi="Arial" w:eastAsia="Arial" w:cs="Arial"/>
              <w:b w:val="0"/>
              <w:bCs w:val="0"/>
              <w:sz w:val="20"/>
              <w:szCs w:val="20"/>
            </w:rPr>
            <w:t>Course: BA (Hons)</w:t>
          </w:r>
        </w:p>
        <w:p w:rsidR="711A0868" w:rsidP="711A0868" w:rsidRDefault="711A0868" w14:paraId="1464D6F3" w14:textId="0226966B">
          <w:pPr>
            <w:pStyle w:val="Header"/>
            <w:bidi w:val="0"/>
            <w:ind w:left="-115"/>
            <w:jc w:val="left"/>
            <w:rPr>
              <w:rFonts w:ascii="Arial" w:hAnsi="Arial" w:eastAsia="Arial" w:cs="Arial"/>
              <w:b w:val="0"/>
              <w:bCs w:val="0"/>
              <w:sz w:val="20"/>
              <w:szCs w:val="20"/>
            </w:rPr>
          </w:pPr>
          <w:r w:rsidRPr="711A0868" w:rsidR="711A0868">
            <w:rPr>
              <w:rFonts w:ascii="Arial" w:hAnsi="Arial" w:eastAsia="Arial" w:cs="Arial"/>
              <w:b w:val="0"/>
              <w:bCs w:val="0"/>
              <w:sz w:val="20"/>
              <w:szCs w:val="20"/>
            </w:rPr>
            <w:t>International Gastronomy Management</w:t>
          </w:r>
        </w:p>
        <w:p w:rsidR="711A0868" w:rsidP="711A0868" w:rsidRDefault="711A0868" w14:paraId="3B27D71C" w14:textId="30A697D3">
          <w:pPr>
            <w:pStyle w:val="Normal"/>
            <w:spacing w:after="160" w:line="256" w:lineRule="auto"/>
            <w:rPr>
              <w:rFonts w:ascii="Arial" w:hAnsi="Arial" w:eastAsia="Arial" w:cs="Arial"/>
              <w:b w:val="0"/>
              <w:bCs w:val="0"/>
              <w:i w:val="0"/>
              <w:iCs w:val="0"/>
              <w:caps w:val="0"/>
              <w:smallCaps w:val="0"/>
              <w:strike w:val="0"/>
              <w:dstrike w:val="0"/>
              <w:noProof w:val="0"/>
              <w:sz w:val="20"/>
              <w:szCs w:val="20"/>
              <w:u w:val="none"/>
              <w:lang w:val="en-US"/>
            </w:rPr>
          </w:pPr>
        </w:p>
        <w:p w:rsidR="711A0868" w:rsidP="711A0868" w:rsidRDefault="711A0868" w14:paraId="1D9828C3" w14:textId="15A8B412">
          <w:pPr>
            <w:pStyle w:val="Header"/>
            <w:bidi w:val="0"/>
            <w:jc w:val="center"/>
            <w:rPr>
              <w:rFonts w:ascii="Arial" w:hAnsi="Arial" w:eastAsia="Arial" w:cs="Arial"/>
              <w:b w:val="0"/>
              <w:bCs w:val="0"/>
              <w:sz w:val="20"/>
              <w:szCs w:val="20"/>
            </w:rPr>
          </w:pPr>
        </w:p>
      </w:tc>
      <w:tc>
        <w:tcPr>
          <w:tcW w:w="3120" w:type="dxa"/>
          <w:tcMar/>
        </w:tcPr>
        <w:p w:rsidR="711A0868" w:rsidP="711A0868" w:rsidRDefault="711A0868" w14:paraId="45E6B689" w14:textId="67DDD69C">
          <w:pPr>
            <w:spacing w:after="160" w:line="256" w:lineRule="auto"/>
            <w:rPr>
              <w:rFonts w:ascii="Arial" w:hAnsi="Arial" w:eastAsia="Arial" w:cs="Arial"/>
              <w:b w:val="0"/>
              <w:bCs w:val="0"/>
              <w:i w:val="0"/>
              <w:iCs w:val="0"/>
              <w:caps w:val="0"/>
              <w:smallCaps w:val="0"/>
              <w:strike w:val="0"/>
              <w:dstrike w:val="0"/>
              <w:noProof w:val="0"/>
              <w:sz w:val="20"/>
              <w:szCs w:val="20"/>
              <w:u w:val="none"/>
              <w:lang w:val="en-US"/>
            </w:rPr>
          </w:pPr>
          <w:r w:rsidRPr="711A0868" w:rsidR="711A0868">
            <w:rPr>
              <w:rFonts w:ascii="Arial" w:hAnsi="Arial" w:eastAsia="Arial" w:cs="Arial"/>
              <w:b w:val="0"/>
              <w:bCs w:val="0"/>
              <w:i w:val="0"/>
              <w:iCs w:val="0"/>
              <w:caps w:val="0"/>
              <w:smallCaps w:val="0"/>
              <w:strike w:val="0"/>
              <w:dstrike w:val="0"/>
              <w:noProof w:val="0"/>
              <w:sz w:val="20"/>
              <w:szCs w:val="20"/>
              <w:u w:val="none"/>
              <w:lang w:val="fr-FR"/>
            </w:rPr>
            <w:t xml:space="preserve">Module </w:t>
          </w:r>
          <w:r w:rsidRPr="711A0868" w:rsidR="711A0868">
            <w:rPr>
              <w:rFonts w:ascii="Arial" w:hAnsi="Arial" w:eastAsia="Arial" w:cs="Arial"/>
              <w:b w:val="0"/>
              <w:bCs w:val="0"/>
              <w:i w:val="0"/>
              <w:iCs w:val="0"/>
              <w:caps w:val="0"/>
              <w:smallCaps w:val="0"/>
              <w:strike w:val="0"/>
              <w:dstrike w:val="0"/>
              <w:noProof w:val="0"/>
              <w:sz w:val="20"/>
              <w:szCs w:val="20"/>
              <w:u w:val="none"/>
              <w:lang w:val="fr-FR"/>
            </w:rPr>
            <w:t>title</w:t>
          </w:r>
          <w:r w:rsidRPr="711A0868" w:rsidR="711A0868">
            <w:rPr>
              <w:rFonts w:ascii="Arial" w:hAnsi="Arial" w:eastAsia="Arial" w:cs="Arial"/>
              <w:b w:val="0"/>
              <w:bCs w:val="0"/>
              <w:i w:val="0"/>
              <w:iCs w:val="0"/>
              <w:caps w:val="0"/>
              <w:smallCaps w:val="0"/>
              <w:strike w:val="0"/>
              <w:dstrike w:val="0"/>
              <w:noProof w:val="0"/>
              <w:sz w:val="20"/>
              <w:szCs w:val="20"/>
              <w:u w:val="none"/>
              <w:lang w:val="fr-FR"/>
            </w:rPr>
            <w:t xml:space="preserve"> : Introduction to </w:t>
          </w:r>
          <w:r w:rsidRPr="711A0868" w:rsidR="711A0868">
            <w:rPr>
              <w:rFonts w:ascii="Arial" w:hAnsi="Arial" w:eastAsia="Arial" w:cs="Arial"/>
              <w:b w:val="0"/>
              <w:bCs w:val="0"/>
              <w:i w:val="0"/>
              <w:iCs w:val="0"/>
              <w:caps w:val="0"/>
              <w:smallCaps w:val="0"/>
              <w:strike w:val="0"/>
              <w:dstrike w:val="0"/>
              <w:noProof w:val="0"/>
              <w:sz w:val="20"/>
              <w:szCs w:val="20"/>
              <w:u w:val="none"/>
              <w:lang w:val="fr-FR"/>
            </w:rPr>
            <w:t>Gastronomy</w:t>
          </w:r>
          <w:r w:rsidRPr="711A0868" w:rsidR="711A0868">
            <w:rPr>
              <w:rFonts w:ascii="Arial" w:hAnsi="Arial" w:eastAsia="Arial" w:cs="Arial"/>
              <w:b w:val="0"/>
              <w:bCs w:val="0"/>
              <w:i w:val="0"/>
              <w:iCs w:val="0"/>
              <w:caps w:val="0"/>
              <w:smallCaps w:val="0"/>
              <w:strike w:val="0"/>
              <w:dstrike w:val="0"/>
              <w:noProof w:val="0"/>
              <w:sz w:val="20"/>
              <w:szCs w:val="20"/>
              <w:u w:val="none"/>
              <w:lang w:val="fr-FR"/>
            </w:rPr>
            <w:t xml:space="preserve"> BMGM 4005 </w:t>
          </w:r>
          <w:r w:rsidRPr="711A0868" w:rsidR="711A0868">
            <w:rPr>
              <w:rFonts w:ascii="Arial" w:hAnsi="Arial" w:eastAsia="Arial" w:cs="Arial"/>
              <w:b w:val="0"/>
              <w:bCs w:val="0"/>
              <w:i w:val="0"/>
              <w:iCs w:val="0"/>
              <w:caps w:val="0"/>
              <w:smallCaps w:val="0"/>
              <w:strike w:val="0"/>
              <w:dstrike w:val="0"/>
              <w:noProof w:val="0"/>
              <w:sz w:val="20"/>
              <w:szCs w:val="20"/>
              <w:u w:val="none"/>
              <w:lang w:val="fr-FR"/>
            </w:rPr>
            <w:t>(</w:t>
          </w:r>
          <w:r w:rsidRPr="711A0868" w:rsidR="711A0868">
            <w:rPr>
              <w:rFonts w:ascii="Arial" w:hAnsi="Arial" w:eastAsia="Arial" w:cs="Arial"/>
              <w:b w:val="0"/>
              <w:bCs w:val="0"/>
              <w:i w:val="0"/>
              <w:iCs w:val="0"/>
              <w:caps w:val="0"/>
              <w:smallCaps w:val="0"/>
              <w:strike w:val="0"/>
              <w:dstrike w:val="0"/>
              <w:noProof w:val="0"/>
              <w:sz w:val="20"/>
              <w:szCs w:val="20"/>
              <w:u w:val="none"/>
              <w:lang w:val="fr-FR"/>
            </w:rPr>
            <w:t>Produce</w:t>
          </w:r>
          <w:r w:rsidRPr="711A0868" w:rsidR="711A0868">
            <w:rPr>
              <w:rFonts w:ascii="Arial" w:hAnsi="Arial" w:eastAsia="Arial" w:cs="Arial"/>
              <w:b w:val="0"/>
              <w:bCs w:val="0"/>
              <w:i w:val="0"/>
              <w:iCs w:val="0"/>
              <w:caps w:val="0"/>
              <w:smallCaps w:val="0"/>
              <w:strike w:val="0"/>
              <w:dstrike w:val="0"/>
              <w:noProof w:val="0"/>
              <w:sz w:val="20"/>
              <w:szCs w:val="20"/>
              <w:u w:val="none"/>
              <w:lang w:val="fr-FR"/>
            </w:rPr>
            <w:t xml:space="preserve">, Provenance &amp; </w:t>
          </w:r>
          <w:r w:rsidRPr="711A0868" w:rsidR="711A0868">
            <w:rPr>
              <w:rFonts w:ascii="Arial" w:hAnsi="Arial" w:eastAsia="Arial" w:cs="Arial"/>
              <w:b w:val="0"/>
              <w:bCs w:val="0"/>
              <w:i w:val="0"/>
              <w:iCs w:val="0"/>
              <w:caps w:val="0"/>
              <w:smallCaps w:val="0"/>
              <w:strike w:val="0"/>
              <w:dstrike w:val="0"/>
              <w:noProof w:val="0"/>
              <w:sz w:val="20"/>
              <w:szCs w:val="20"/>
              <w:u w:val="none"/>
              <w:lang w:val="fr-FR"/>
            </w:rPr>
            <w:t>Sourcing</w:t>
          </w:r>
          <w:r w:rsidRPr="711A0868" w:rsidR="711A0868">
            <w:rPr>
              <w:rFonts w:ascii="Arial" w:hAnsi="Arial" w:eastAsia="Arial" w:cs="Arial"/>
              <w:b w:val="0"/>
              <w:bCs w:val="0"/>
              <w:i w:val="0"/>
              <w:iCs w:val="0"/>
              <w:caps w:val="0"/>
              <w:smallCaps w:val="0"/>
              <w:strike w:val="0"/>
              <w:dstrike w:val="0"/>
              <w:noProof w:val="0"/>
              <w:sz w:val="20"/>
              <w:szCs w:val="20"/>
              <w:u w:val="none"/>
              <w:lang w:val="fr-FR"/>
            </w:rPr>
            <w:t>)</w:t>
          </w:r>
        </w:p>
        <w:p w:rsidR="711A0868" w:rsidP="711A0868" w:rsidRDefault="711A0868" w14:paraId="5A4DD49E" w14:textId="2F251D0F">
          <w:pPr>
            <w:pStyle w:val="Header"/>
            <w:bidi w:val="0"/>
            <w:ind w:right="-115"/>
            <w:jc w:val="right"/>
            <w:rPr>
              <w:rFonts w:ascii="Arial" w:hAnsi="Arial" w:eastAsia="Arial" w:cs="Arial"/>
              <w:b w:val="0"/>
              <w:bCs w:val="0"/>
              <w:sz w:val="20"/>
              <w:szCs w:val="20"/>
            </w:rPr>
          </w:pPr>
        </w:p>
      </w:tc>
    </w:tr>
  </w:tbl>
  <w:p w:rsidR="711A0868" w:rsidP="711A0868" w:rsidRDefault="711A0868" w14:paraId="3A8640BE" w14:textId="2CD2CBA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333BC8"/>
    <w:rsid w:val="0C9C8203"/>
    <w:rsid w:val="0D5D21AB"/>
    <w:rsid w:val="0F42125F"/>
    <w:rsid w:val="164C4E48"/>
    <w:rsid w:val="165C4628"/>
    <w:rsid w:val="1898199D"/>
    <w:rsid w:val="18C0CAAA"/>
    <w:rsid w:val="1917BD10"/>
    <w:rsid w:val="1BCFBA5F"/>
    <w:rsid w:val="1C4F5DD2"/>
    <w:rsid w:val="299092B2"/>
    <w:rsid w:val="2FC1F904"/>
    <w:rsid w:val="3077BCF4"/>
    <w:rsid w:val="3D91DA1D"/>
    <w:rsid w:val="42333BC8"/>
    <w:rsid w:val="444CF95F"/>
    <w:rsid w:val="4616A9AA"/>
    <w:rsid w:val="480FCF0E"/>
    <w:rsid w:val="48213CB6"/>
    <w:rsid w:val="48A0E029"/>
    <w:rsid w:val="4B476FD0"/>
    <w:rsid w:val="5011C1E3"/>
    <w:rsid w:val="535281B5"/>
    <w:rsid w:val="54EE5216"/>
    <w:rsid w:val="568A2277"/>
    <w:rsid w:val="5A1BE578"/>
    <w:rsid w:val="5AB5862C"/>
    <w:rsid w:val="5D76A98E"/>
    <w:rsid w:val="5FFE49BA"/>
    <w:rsid w:val="67F2C995"/>
    <w:rsid w:val="6916B138"/>
    <w:rsid w:val="711A0868"/>
    <w:rsid w:val="7199ABDB"/>
    <w:rsid w:val="73357C3C"/>
    <w:rsid w:val="7B487BA7"/>
    <w:rsid w:val="7C6C634A"/>
    <w:rsid w:val="7DD02175"/>
    <w:rsid w:val="7F417DC9"/>
    <w:rsid w:val="7FA404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33BC8"/>
  <w15:chartTrackingRefBased/>
  <w15:docId w15:val="{334CE99C-D52A-4F22-B61B-1526591E97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ood.gov.uk/business-guidance/avoiding-cross-contamination-in-your-food-business" TargetMode="External" Id="R877b3734ada64f5d" /><Relationship Type="http://schemas.openxmlformats.org/officeDocument/2006/relationships/hyperlink" Target="https://www.bombay-blue.co.uk/" TargetMode="External" Id="R82e573914af84fea" /><Relationship Type="http://schemas.openxmlformats.org/officeDocument/2006/relationships/hyperlink" Target="https://supplychainbeyond.com/5-big-problems-in-the-food-supply-chain/" TargetMode="External" Id="Rb8e1706ee11a4f31" /><Relationship Type="http://schemas.openxmlformats.org/officeDocument/2006/relationships/hyperlink" Target="https://www.icrontech.com/blog_item/how-do-you-manage-your-constraints-in-supply-chain-planning/" TargetMode="External" Id="Rc2f1903fd6644702" /><Relationship Type="http://schemas.openxmlformats.org/officeDocument/2006/relationships/hyperlink" Target="https://ahdb.org.uk/news/consumer-insight-how-the-cost-of-living-crisis-is-impacting-muslim-shoppers-and-what-this-means-for-halal-lamb-sales" TargetMode="External" Id="R9af65b5eb7b44118" /><Relationship Type="http://schemas.openxmlformats.org/officeDocument/2006/relationships/hyperlink" Target="https://www.rollingstone.com/product-recommendations/lifestyle/jungkook-ramen-recipe-bulguri-buy-online-1234712623/" TargetMode="External" Id="R3b3d07c414fb4c9d" /><Relationship Type="http://schemas.openxmlformats.org/officeDocument/2006/relationships/hyperlink" Target="https://www.bluecart.com/blog/2022-food-trends" TargetMode="External" Id="R593f93a18ed4417e" /><Relationship Type="http://schemas.openxmlformats.org/officeDocument/2006/relationships/hyperlink" Target="http://www.businesskorea.co.kr/news/articleView.html?idxno=97717" TargetMode="External" Id="R649f15d4711c460e" /><Relationship Type="http://schemas.openxmlformats.org/officeDocument/2006/relationships/hyperlink" Target="https://iamafoodblog.com/tiktok-wrap-hack/" TargetMode="External" Id="Rb82fffd590234758" /><Relationship Type="http://schemas.openxmlformats.org/officeDocument/2006/relationships/hyperlink" Target="https://www.foodbanking.org/blogs/the-cost-of-living-crisis-continues-to-affect-food-insecurity/?utm_source=google&amp;utm_medium=ad_grant&amp;utm_campaign=blog_colc&amp;gclid=EAIaIQobChMI-ZiAt4f1_gIV0-3tCh2CxgX6EAAYAiAAEgKQhPD_BwE" TargetMode="External" Id="R9d89b1e647d84ef8" /><Relationship Type="http://schemas.openxmlformats.org/officeDocument/2006/relationships/hyperlink" Target="https://inews.co.uk/inews-lifestyle/food-and-drink/halal-meat-nandos-subway-greggs-kfc-142541" TargetMode="External" Id="R3ecf438ce4434b82" /><Relationship Type="http://schemas.openxmlformats.org/officeDocument/2006/relationships/hyperlink" Target="https://www.researchgate.net/publication/339922164_The_Restaurant_Industry_in_the_New_Era_What_Is_Ahead_for_Businesses_and_Research" TargetMode="External" Id="Rfd1d06722a8e4222" /><Relationship Type="http://schemas.openxmlformats.org/officeDocument/2006/relationships/header" Target="header.xml" Id="Rfaf2fe26cb5a4541" /><Relationship Type="http://schemas.openxmlformats.org/officeDocument/2006/relationships/footer" Target="footer.xml" Id="Rd1d30d22cd594f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2023-05-24T23:27:22.0086805Z</dcterms:created>
  <dcterms:modified xsi:type="dcterms:W3CDTF">2023-05-24T23:48:00.5429225Z</dcterms:modified>
  <dc:creator>Milly Alom (1712057)</dc:creator>
  <lastModifiedBy>Milly Alom (1712057)</lastModifiedBy>
</coreProperties>
</file>