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D5215C" w:rsidRPr="008E03A2" w:rsidRDefault="00074402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8E03A2" w:rsidRDefault="00074402" w:rsidP="00CD33A8">
      <w:pPr>
        <w:spacing w:line="360" w:lineRule="auto"/>
        <w:rPr>
          <w:rFonts w:ascii="Arial" w:hAnsi="Arial" w:cs="Arial"/>
          <w:sz w:val="22"/>
        </w:rPr>
      </w:pPr>
    </w:p>
    <w:p w14:paraId="4E267F2C" w14:textId="35E99859" w:rsidR="00074402" w:rsidRPr="008E03A2" w:rsidRDefault="00074402" w:rsidP="00CD33A8">
      <w:pPr>
        <w:spacing w:line="360" w:lineRule="auto"/>
        <w:rPr>
          <w:rFonts w:ascii="Arial" w:hAnsi="Arial" w:cs="Arial"/>
          <w:sz w:val="22"/>
        </w:rPr>
      </w:pPr>
    </w:p>
    <w:p w14:paraId="5D864E3F" w14:textId="04749E68" w:rsidR="00074402" w:rsidRPr="008E03A2" w:rsidRDefault="00074402" w:rsidP="00CD33A8">
      <w:pPr>
        <w:spacing w:line="360" w:lineRule="auto"/>
        <w:rPr>
          <w:rFonts w:ascii="Arial" w:hAnsi="Arial" w:cs="Arial"/>
          <w:sz w:val="22"/>
        </w:rPr>
      </w:pPr>
    </w:p>
    <w:p w14:paraId="22F2817A" w14:textId="77777777" w:rsidR="00074402" w:rsidRPr="008E03A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D557BA5" w14:textId="2A283028" w:rsidR="00CD33A8" w:rsidRPr="008E03A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8E03A2">
        <w:rPr>
          <w:rFonts w:ascii="Arial" w:hAnsi="Arial" w:cs="Arial"/>
          <w:b/>
          <w:bCs/>
          <w:sz w:val="22"/>
          <w:lang w:val="nl-NL"/>
        </w:rPr>
        <w:t>Module name</w:t>
      </w:r>
      <w:r w:rsidRPr="008E03A2">
        <w:rPr>
          <w:rFonts w:ascii="Arial" w:hAnsi="Arial" w:cs="Arial"/>
          <w:sz w:val="22"/>
          <w:lang w:val="nl-NL"/>
        </w:rPr>
        <w:t xml:space="preserve">: </w:t>
      </w:r>
      <w:r w:rsidR="00181022" w:rsidRPr="008E03A2">
        <w:rPr>
          <w:rFonts w:ascii="Arial" w:hAnsi="Arial" w:cs="Arial"/>
          <w:sz w:val="22"/>
          <w:lang w:val="nl-NL"/>
        </w:rPr>
        <w:t>INTRODUCTION</w:t>
      </w:r>
      <w:r w:rsidR="005B4D62" w:rsidRPr="008E03A2">
        <w:rPr>
          <w:rFonts w:ascii="Arial" w:hAnsi="Arial" w:cs="Arial"/>
          <w:sz w:val="22"/>
          <w:lang w:val="nl-NL"/>
        </w:rPr>
        <w:t xml:space="preserve"> TO HEALTH AND SOCIAL CARE </w:t>
      </w:r>
    </w:p>
    <w:p w14:paraId="529D7354" w14:textId="7D9E280C" w:rsidR="00CD33A8" w:rsidRPr="008E03A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b/>
          <w:bCs/>
          <w:sz w:val="22"/>
        </w:rPr>
        <w:t>Module code</w:t>
      </w:r>
      <w:r w:rsidRPr="008E03A2">
        <w:rPr>
          <w:rFonts w:ascii="Arial" w:hAnsi="Arial" w:cs="Arial"/>
          <w:sz w:val="22"/>
        </w:rPr>
        <w:t>:</w:t>
      </w:r>
      <w:r w:rsidR="00EF624E" w:rsidRPr="008E03A2">
        <w:rPr>
          <w:rFonts w:ascii="Arial" w:hAnsi="Arial" w:cs="Arial"/>
          <w:sz w:val="22"/>
        </w:rPr>
        <w:t xml:space="preserve"> </w:t>
      </w:r>
      <w:r w:rsidR="00B77EEF" w:rsidRPr="008E03A2">
        <w:rPr>
          <w:rFonts w:ascii="Arial" w:hAnsi="Arial" w:cs="Arial"/>
          <w:sz w:val="22"/>
        </w:rPr>
        <w:t>L</w:t>
      </w:r>
      <w:r w:rsidR="008F74A1" w:rsidRPr="008E03A2">
        <w:rPr>
          <w:rFonts w:ascii="Arial" w:hAnsi="Arial" w:cs="Arial"/>
          <w:sz w:val="22"/>
        </w:rPr>
        <w:t>CHS4003</w:t>
      </w:r>
    </w:p>
    <w:p w14:paraId="0A48766D" w14:textId="3109700E" w:rsidR="00074402" w:rsidRPr="008E03A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8E03A2">
        <w:rPr>
          <w:rFonts w:ascii="Arial" w:hAnsi="Arial" w:cs="Arial"/>
          <w:b/>
          <w:bCs/>
          <w:sz w:val="22"/>
          <w:lang w:val="nl-NL"/>
        </w:rPr>
        <w:t xml:space="preserve">Student </w:t>
      </w:r>
      <w:r w:rsidR="00B01801" w:rsidRPr="008E03A2">
        <w:rPr>
          <w:rFonts w:ascii="Arial" w:hAnsi="Arial" w:cs="Arial"/>
          <w:b/>
          <w:bCs/>
          <w:sz w:val="22"/>
          <w:lang w:val="nl-NL"/>
        </w:rPr>
        <w:t>name</w:t>
      </w:r>
      <w:r w:rsidR="00B01801" w:rsidRPr="008E03A2">
        <w:rPr>
          <w:rFonts w:ascii="Arial" w:hAnsi="Arial" w:cs="Arial"/>
          <w:sz w:val="22"/>
          <w:lang w:val="nl-NL"/>
        </w:rPr>
        <w:t>: ROWENA MONDRAGON</w:t>
      </w:r>
    </w:p>
    <w:p w14:paraId="1E962572" w14:textId="4768FFF2" w:rsidR="00C607EF" w:rsidRPr="008E03A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8E03A2">
        <w:rPr>
          <w:rFonts w:ascii="Arial" w:hAnsi="Arial" w:cs="Arial"/>
          <w:b/>
          <w:bCs/>
          <w:sz w:val="22"/>
          <w:lang w:val="nl-NL"/>
        </w:rPr>
        <w:t>Student ID</w:t>
      </w:r>
      <w:r w:rsidRPr="008E03A2">
        <w:rPr>
          <w:rFonts w:ascii="Arial" w:hAnsi="Arial" w:cs="Arial"/>
          <w:sz w:val="22"/>
          <w:lang w:val="nl-NL"/>
        </w:rPr>
        <w:t>:</w:t>
      </w:r>
      <w:r w:rsidR="00B01801" w:rsidRPr="008E03A2">
        <w:rPr>
          <w:rFonts w:ascii="Arial" w:hAnsi="Arial" w:cs="Arial"/>
          <w:sz w:val="22"/>
          <w:lang w:val="nl-NL"/>
        </w:rPr>
        <w:t>2514540</w:t>
      </w:r>
    </w:p>
    <w:p w14:paraId="1A0B2D2B" w14:textId="7AECFD73" w:rsidR="00074402" w:rsidRPr="008E03A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b/>
          <w:bCs/>
          <w:sz w:val="22"/>
        </w:rPr>
        <w:t xml:space="preserve">Lecturer’s </w:t>
      </w:r>
      <w:r w:rsidR="00B01801" w:rsidRPr="008E03A2">
        <w:rPr>
          <w:rFonts w:ascii="Arial" w:hAnsi="Arial" w:cs="Arial"/>
          <w:b/>
          <w:bCs/>
          <w:sz w:val="22"/>
        </w:rPr>
        <w:t>name</w:t>
      </w:r>
      <w:r w:rsidR="00B01801" w:rsidRPr="008E03A2">
        <w:rPr>
          <w:rFonts w:ascii="Arial" w:hAnsi="Arial" w:cs="Arial"/>
          <w:sz w:val="22"/>
        </w:rPr>
        <w:t>: MUHAMMAD</w:t>
      </w:r>
      <w:r w:rsidR="000F61A7" w:rsidRPr="008E03A2">
        <w:rPr>
          <w:rFonts w:ascii="Arial" w:hAnsi="Arial" w:cs="Arial"/>
          <w:sz w:val="22"/>
        </w:rPr>
        <w:t xml:space="preserve"> ALIYU</w:t>
      </w:r>
    </w:p>
    <w:p w14:paraId="39D08584" w14:textId="77777777" w:rsidR="00074402" w:rsidRPr="008E03A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B66D125" w14:textId="77777777" w:rsidR="00074402" w:rsidRPr="008E03A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91524A2" w14:textId="2CBFF360" w:rsidR="00074402" w:rsidRPr="008E03A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20ADE33" w14:textId="26B4940E" w:rsidR="00B87E75" w:rsidRPr="008E03A2" w:rsidRDefault="00B87E75" w:rsidP="00CD33A8">
      <w:pPr>
        <w:spacing w:line="360" w:lineRule="auto"/>
        <w:rPr>
          <w:rFonts w:ascii="Arial" w:hAnsi="Arial" w:cs="Arial"/>
          <w:sz w:val="22"/>
        </w:rPr>
      </w:pPr>
    </w:p>
    <w:p w14:paraId="05AB2C84" w14:textId="05EC99BD" w:rsidR="00B87E75" w:rsidRPr="008E03A2" w:rsidRDefault="00B87E75" w:rsidP="00E620E7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>Table of contents</w:t>
      </w:r>
      <w:r w:rsidR="00727B3A" w:rsidRPr="008E03A2">
        <w:rPr>
          <w:rFonts w:cs="Arial"/>
          <w:sz w:val="22"/>
        </w:rPr>
        <w:t xml:space="preserve">. </w:t>
      </w:r>
    </w:p>
    <w:p w14:paraId="0D3FA0BD" w14:textId="77777777" w:rsidR="00727B3A" w:rsidRPr="008E03A2" w:rsidRDefault="00727B3A" w:rsidP="00727B3A">
      <w:pPr>
        <w:rPr>
          <w:rFonts w:ascii="Arial" w:hAnsi="Arial" w:cs="Arial"/>
          <w:sz w:val="22"/>
        </w:rPr>
      </w:pPr>
    </w:p>
    <w:p w14:paraId="13E00080" w14:textId="09B9D984" w:rsidR="00B87E75" w:rsidRPr="008E03A2" w:rsidRDefault="00D53664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INTRODUCTION</w:t>
      </w:r>
      <w:r w:rsidR="00F952B8" w:rsidRPr="008E03A2">
        <w:rPr>
          <w:rFonts w:ascii="Arial" w:hAnsi="Arial" w:cs="Arial"/>
          <w:sz w:val="22"/>
        </w:rPr>
        <w:t xml:space="preserve"> </w:t>
      </w:r>
      <w:r w:rsidR="009914F7" w:rsidRPr="008E03A2">
        <w:rPr>
          <w:rFonts w:ascii="Arial" w:hAnsi="Arial" w:cs="Arial"/>
          <w:sz w:val="22"/>
        </w:rPr>
        <w:t xml:space="preserve">- - - - - - - - - - - - - - - - - - - - - - - - - - - - - - - - </w:t>
      </w:r>
      <w:r w:rsidR="00086564" w:rsidRPr="008E03A2">
        <w:rPr>
          <w:rFonts w:ascii="Arial" w:hAnsi="Arial" w:cs="Arial"/>
          <w:sz w:val="22"/>
        </w:rPr>
        <w:t xml:space="preserve">- - - - - - - - - - - - - - - </w:t>
      </w:r>
      <w:r w:rsidR="00752DAF" w:rsidRPr="008E03A2">
        <w:rPr>
          <w:rFonts w:ascii="Arial" w:hAnsi="Arial" w:cs="Arial"/>
          <w:sz w:val="22"/>
        </w:rPr>
        <w:t>- - - - - - - - - - - - - - - - - - - - - - - -</w:t>
      </w:r>
      <w:r w:rsidR="00494E69" w:rsidRPr="008E03A2">
        <w:rPr>
          <w:rFonts w:ascii="Arial" w:hAnsi="Arial" w:cs="Arial"/>
          <w:sz w:val="22"/>
        </w:rPr>
        <w:t xml:space="preserve">- - - - - - - - - - - - - - - - - - - - - - - </w:t>
      </w:r>
      <w:r w:rsidR="00633F85" w:rsidRPr="008E03A2">
        <w:rPr>
          <w:rFonts w:ascii="Arial" w:hAnsi="Arial" w:cs="Arial"/>
          <w:sz w:val="22"/>
        </w:rPr>
        <w:t>1</w:t>
      </w:r>
    </w:p>
    <w:p w14:paraId="724F5C3C" w14:textId="391A1AD9" w:rsidR="00D87F73" w:rsidRPr="008E03A2" w:rsidRDefault="00F952B8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IMPORTANCE</w:t>
      </w:r>
      <w:r w:rsidR="00006C98" w:rsidRPr="008E03A2">
        <w:rPr>
          <w:rFonts w:ascii="Arial" w:hAnsi="Arial" w:cs="Arial"/>
          <w:sz w:val="22"/>
        </w:rPr>
        <w:t xml:space="preserve"> OF EFFECTIVE COMMUNICATION</w:t>
      </w:r>
      <w:r w:rsidR="00494E69" w:rsidRPr="008E03A2">
        <w:rPr>
          <w:rFonts w:ascii="Arial" w:hAnsi="Arial" w:cs="Arial"/>
          <w:sz w:val="22"/>
        </w:rPr>
        <w:t xml:space="preserve"> - - - - - - - - - - - - - - - </w:t>
      </w:r>
      <w:r w:rsidR="003E413D" w:rsidRPr="008E03A2">
        <w:rPr>
          <w:rFonts w:ascii="Arial" w:hAnsi="Arial" w:cs="Arial"/>
          <w:sz w:val="22"/>
        </w:rPr>
        <w:t>- -</w:t>
      </w:r>
      <w:r w:rsidR="00494E69" w:rsidRPr="008E03A2">
        <w:rPr>
          <w:rFonts w:ascii="Arial" w:hAnsi="Arial" w:cs="Arial"/>
          <w:sz w:val="22"/>
        </w:rPr>
        <w:t xml:space="preserve"> - - - - - - - - - - - - - - - - - - - - - - - - </w:t>
      </w:r>
      <w:r w:rsidR="00B33A61" w:rsidRPr="008E03A2">
        <w:rPr>
          <w:rFonts w:ascii="Arial" w:hAnsi="Arial" w:cs="Arial"/>
          <w:sz w:val="22"/>
        </w:rPr>
        <w:t>- -</w:t>
      </w:r>
      <w:r w:rsidR="00494E69" w:rsidRPr="008E03A2">
        <w:rPr>
          <w:rFonts w:ascii="Arial" w:hAnsi="Arial" w:cs="Arial"/>
          <w:sz w:val="22"/>
        </w:rPr>
        <w:t xml:space="preserve"> - -- - - - - - - - - - - - - - - - - - - - - - - -</w:t>
      </w:r>
      <w:r w:rsidR="003E413D" w:rsidRPr="008E03A2">
        <w:rPr>
          <w:rFonts w:ascii="Arial" w:hAnsi="Arial" w:cs="Arial"/>
          <w:sz w:val="22"/>
        </w:rPr>
        <w:t>2</w:t>
      </w:r>
    </w:p>
    <w:p w14:paraId="30529B40" w14:textId="07873E1B" w:rsidR="00D87F73" w:rsidRPr="008E03A2" w:rsidRDefault="00335019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IMPORTANCE OF GOOD</w:t>
      </w:r>
      <w:r w:rsidR="00860CA7" w:rsidRPr="008E03A2">
        <w:rPr>
          <w:rFonts w:ascii="Arial" w:hAnsi="Arial" w:cs="Arial"/>
          <w:sz w:val="22"/>
        </w:rPr>
        <w:t xml:space="preserve"> ADMINISTRATIVE</w:t>
      </w:r>
      <w:r w:rsidR="00111BE2" w:rsidRPr="008E03A2">
        <w:rPr>
          <w:rFonts w:ascii="Arial" w:hAnsi="Arial" w:cs="Arial"/>
          <w:sz w:val="22"/>
        </w:rPr>
        <w:t xml:space="preserve"> SKILLS</w:t>
      </w:r>
      <w:r w:rsidR="003E413D" w:rsidRPr="008E03A2">
        <w:rPr>
          <w:rFonts w:ascii="Arial" w:hAnsi="Arial" w:cs="Arial"/>
          <w:sz w:val="22"/>
        </w:rPr>
        <w:t>- - - - - - - - - - - - - - - - - - - - - - - - - - - - - - - - - - - - - - - - - - - - - - - - - - - - - - - - - - - - - - - - - - - 3</w:t>
      </w:r>
    </w:p>
    <w:p w14:paraId="55D58BBB" w14:textId="02C1CE57" w:rsidR="00D87F73" w:rsidRPr="008E03A2" w:rsidRDefault="00111BE2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IMPORTANCE OF WORKING COLLABORATIVELY</w:t>
      </w:r>
      <w:r w:rsidR="00747DAF" w:rsidRPr="008E03A2">
        <w:rPr>
          <w:rFonts w:ascii="Arial" w:hAnsi="Arial" w:cs="Arial"/>
          <w:sz w:val="22"/>
        </w:rPr>
        <w:t>- - - - - - - - - - - - - - - -</w:t>
      </w:r>
      <w:r w:rsidR="00001EF3" w:rsidRPr="008E03A2">
        <w:rPr>
          <w:rFonts w:ascii="Arial" w:hAnsi="Arial" w:cs="Arial"/>
          <w:sz w:val="22"/>
        </w:rPr>
        <w:t xml:space="preserve">- - - - - - - - - - - - - - - - - - - - - - - - - - - - - - - - - </w:t>
      </w:r>
      <w:r w:rsidR="00FA09FD" w:rsidRPr="008E03A2">
        <w:rPr>
          <w:rFonts w:ascii="Arial" w:hAnsi="Arial" w:cs="Arial"/>
          <w:sz w:val="22"/>
        </w:rPr>
        <w:t>- -</w:t>
      </w:r>
      <w:r w:rsidR="00001EF3" w:rsidRPr="008E03A2">
        <w:rPr>
          <w:rFonts w:ascii="Arial" w:hAnsi="Arial" w:cs="Arial"/>
          <w:sz w:val="22"/>
        </w:rPr>
        <w:t xml:space="preserve"> - - - - - - - - - - - - - - - - -</w:t>
      </w:r>
      <w:r w:rsidR="00253B3F" w:rsidRPr="008E03A2">
        <w:rPr>
          <w:rFonts w:ascii="Arial" w:hAnsi="Arial" w:cs="Arial"/>
          <w:sz w:val="22"/>
        </w:rPr>
        <w:t>-</w:t>
      </w:r>
      <w:r w:rsidR="00001EF3" w:rsidRPr="008E03A2">
        <w:rPr>
          <w:rFonts w:ascii="Arial" w:hAnsi="Arial" w:cs="Arial"/>
          <w:sz w:val="22"/>
        </w:rPr>
        <w:t xml:space="preserve"> </w:t>
      </w:r>
      <w:r w:rsidR="00294DC0" w:rsidRPr="008E03A2">
        <w:rPr>
          <w:rFonts w:ascii="Arial" w:hAnsi="Arial" w:cs="Arial"/>
          <w:sz w:val="22"/>
        </w:rPr>
        <w:t>4</w:t>
      </w:r>
    </w:p>
    <w:p w14:paraId="4B38A5AC" w14:textId="568A0703" w:rsidR="00D87F73" w:rsidRPr="008E03A2" w:rsidRDefault="00727B3A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CONCLUSION</w:t>
      </w:r>
      <w:r w:rsidR="00294DC0" w:rsidRPr="008E03A2">
        <w:rPr>
          <w:rFonts w:ascii="Arial" w:hAnsi="Arial" w:cs="Arial"/>
          <w:sz w:val="22"/>
        </w:rPr>
        <w:t xml:space="preserve"> - - - - - - - - - - - - - - - - - - - - - - - - - - - - - - - - - - - - - - - - - - - - - - - - - - - - - - - - - - - - - - - - - - - - - - - - - - - - - - - - - - - - - - - - -- - - - - - -</w:t>
      </w:r>
      <w:r w:rsidR="00FA09FD" w:rsidRPr="008E03A2">
        <w:rPr>
          <w:rFonts w:ascii="Arial" w:hAnsi="Arial" w:cs="Arial"/>
          <w:sz w:val="22"/>
        </w:rPr>
        <w:t>5</w:t>
      </w:r>
    </w:p>
    <w:p w14:paraId="2E79F7ED" w14:textId="26F792A7" w:rsidR="00B87E75" w:rsidRPr="008E03A2" w:rsidRDefault="0053425F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REFERENCES</w:t>
      </w:r>
      <w:r w:rsidR="00FA09FD" w:rsidRPr="008E03A2">
        <w:rPr>
          <w:rFonts w:ascii="Arial" w:hAnsi="Arial" w:cs="Arial"/>
          <w:sz w:val="22"/>
        </w:rPr>
        <w:t xml:space="preserve"> - -- - - - - - - - - - - - - - - - - - - - - - - - - - - - - - - - - - - - - - - - - - - - - - - - - -- - - - - - - - - - - - - - - - - - - - - - - - - - - - - - - - -- - - - - -- - - - - -</w:t>
      </w:r>
      <w:r w:rsidR="00253B3F" w:rsidRPr="008E03A2">
        <w:rPr>
          <w:rFonts w:ascii="Arial" w:hAnsi="Arial" w:cs="Arial"/>
          <w:sz w:val="22"/>
        </w:rPr>
        <w:t>6</w:t>
      </w:r>
    </w:p>
    <w:p w14:paraId="7AE771D5" w14:textId="1C06E45A" w:rsidR="00B87E75" w:rsidRPr="008E03A2" w:rsidRDefault="00B87E75" w:rsidP="00CD33A8">
      <w:pPr>
        <w:spacing w:line="360" w:lineRule="auto"/>
        <w:rPr>
          <w:rFonts w:ascii="Arial" w:hAnsi="Arial" w:cs="Arial"/>
          <w:sz w:val="22"/>
        </w:rPr>
      </w:pPr>
    </w:p>
    <w:p w14:paraId="4F7320CB" w14:textId="000D21B8" w:rsidR="00B87E75" w:rsidRPr="008E03A2" w:rsidRDefault="00B87E75" w:rsidP="00CD33A8">
      <w:pPr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br w:type="page"/>
      </w:r>
    </w:p>
    <w:p w14:paraId="12D76753" w14:textId="0CD1B2A4" w:rsidR="00B87E75" w:rsidRPr="008E03A2" w:rsidRDefault="00B87E75" w:rsidP="00E620E7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 xml:space="preserve"> Introduction</w:t>
      </w:r>
    </w:p>
    <w:p w14:paraId="68C53673" w14:textId="4E81D67F" w:rsidR="008E3943" w:rsidRPr="008E03A2" w:rsidRDefault="005967CA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                           </w:t>
      </w:r>
      <w:r w:rsidR="00AF5AE6" w:rsidRPr="008E03A2">
        <w:rPr>
          <w:rFonts w:ascii="Arial" w:hAnsi="Arial" w:cs="Arial"/>
          <w:sz w:val="22"/>
        </w:rPr>
        <w:t xml:space="preserve">This </w:t>
      </w:r>
      <w:r w:rsidR="00550257" w:rsidRPr="008E03A2">
        <w:rPr>
          <w:rFonts w:ascii="Arial" w:hAnsi="Arial" w:cs="Arial"/>
          <w:sz w:val="22"/>
        </w:rPr>
        <w:t>case study examines the multidisciplinary management and trans</w:t>
      </w:r>
      <w:r w:rsidR="00D120A9" w:rsidRPr="008E03A2">
        <w:rPr>
          <w:rFonts w:ascii="Arial" w:hAnsi="Arial" w:cs="Arial"/>
          <w:sz w:val="22"/>
        </w:rPr>
        <w:t>itional care of Mr. Ahmed, who was recently discharged following</w:t>
      </w:r>
      <w:r w:rsidR="00E30384" w:rsidRPr="008E03A2">
        <w:rPr>
          <w:rFonts w:ascii="Arial" w:hAnsi="Arial" w:cs="Arial"/>
          <w:sz w:val="22"/>
        </w:rPr>
        <w:t xml:space="preserve"> stroke treatment. Mr. Ahmed presents with significant clinical complexity, specifically regarding impaired communication and </w:t>
      </w:r>
      <w:r w:rsidR="000A0506" w:rsidRPr="008E03A2">
        <w:rPr>
          <w:rFonts w:ascii="Arial" w:hAnsi="Arial" w:cs="Arial"/>
          <w:sz w:val="22"/>
        </w:rPr>
        <w:t>swallowing difficulties</w:t>
      </w:r>
      <w:r w:rsidR="00B0151D" w:rsidRPr="008E03A2">
        <w:rPr>
          <w:rFonts w:ascii="Arial" w:hAnsi="Arial" w:cs="Arial"/>
          <w:sz w:val="22"/>
        </w:rPr>
        <w:t xml:space="preserve">, </w:t>
      </w:r>
      <w:r w:rsidR="00813B44" w:rsidRPr="008E03A2">
        <w:rPr>
          <w:rFonts w:ascii="Arial" w:hAnsi="Arial" w:cs="Arial"/>
          <w:sz w:val="22"/>
        </w:rPr>
        <w:t>necessitating a coord</w:t>
      </w:r>
      <w:r w:rsidR="00DD3D82" w:rsidRPr="008E03A2">
        <w:rPr>
          <w:rFonts w:ascii="Arial" w:hAnsi="Arial" w:cs="Arial"/>
          <w:sz w:val="22"/>
        </w:rPr>
        <w:t>inated rehabilitative approach. His post-</w:t>
      </w:r>
      <w:r w:rsidR="00035238" w:rsidRPr="008E03A2">
        <w:rPr>
          <w:rFonts w:ascii="Arial" w:hAnsi="Arial" w:cs="Arial"/>
          <w:sz w:val="22"/>
        </w:rPr>
        <w:t>discharge care involves a core team</w:t>
      </w:r>
      <w:r w:rsidR="00105B34" w:rsidRPr="008E03A2">
        <w:rPr>
          <w:rFonts w:ascii="Arial" w:hAnsi="Arial" w:cs="Arial"/>
          <w:sz w:val="22"/>
        </w:rPr>
        <w:t xml:space="preserve"> comprising a General Practitioner (GP), a</w:t>
      </w:r>
      <w:r w:rsidR="002C541A" w:rsidRPr="008E03A2">
        <w:rPr>
          <w:rFonts w:ascii="Arial" w:hAnsi="Arial" w:cs="Arial"/>
          <w:sz w:val="22"/>
        </w:rPr>
        <w:t xml:space="preserve"> district nurse, and specialist speech and language therapy</w:t>
      </w:r>
      <w:r w:rsidR="000956BF" w:rsidRPr="008E03A2">
        <w:rPr>
          <w:rFonts w:ascii="Arial" w:hAnsi="Arial" w:cs="Arial"/>
          <w:sz w:val="22"/>
        </w:rPr>
        <w:t xml:space="preserve"> sessions aimed at improving his functional </w:t>
      </w:r>
      <w:r w:rsidR="00E6306B" w:rsidRPr="008E03A2">
        <w:rPr>
          <w:rFonts w:ascii="Arial" w:hAnsi="Arial" w:cs="Arial"/>
          <w:sz w:val="22"/>
        </w:rPr>
        <w:t xml:space="preserve">outcomes and safety. </w:t>
      </w:r>
      <w:r w:rsidR="00F56B9F" w:rsidRPr="008E03A2">
        <w:rPr>
          <w:rFonts w:ascii="Arial" w:hAnsi="Arial" w:cs="Arial"/>
          <w:sz w:val="22"/>
        </w:rPr>
        <w:t>However,</w:t>
      </w:r>
      <w:r w:rsidR="00E6306B" w:rsidRPr="008E03A2">
        <w:rPr>
          <w:rFonts w:ascii="Arial" w:hAnsi="Arial" w:cs="Arial"/>
          <w:sz w:val="22"/>
        </w:rPr>
        <w:t xml:space="preserve"> the continuity</w:t>
      </w:r>
      <w:r w:rsidR="007F0AE0" w:rsidRPr="008E03A2">
        <w:rPr>
          <w:rFonts w:ascii="Arial" w:hAnsi="Arial" w:cs="Arial"/>
          <w:sz w:val="22"/>
        </w:rPr>
        <w:t xml:space="preserve"> of this care was recently compromised by a missed home visit, an incident th</w:t>
      </w:r>
      <w:r w:rsidR="005567FE" w:rsidRPr="008E03A2">
        <w:rPr>
          <w:rFonts w:ascii="Arial" w:hAnsi="Arial" w:cs="Arial"/>
          <w:sz w:val="22"/>
        </w:rPr>
        <w:t xml:space="preserve">at resulted in Mr. Ahmed </w:t>
      </w:r>
      <w:r w:rsidR="00F56B9F" w:rsidRPr="008E03A2">
        <w:rPr>
          <w:rFonts w:ascii="Arial" w:hAnsi="Arial" w:cs="Arial"/>
          <w:sz w:val="22"/>
        </w:rPr>
        <w:t xml:space="preserve">failing to receive his prescribed medication. </w:t>
      </w:r>
      <w:r w:rsidR="00A94932" w:rsidRPr="008E03A2">
        <w:rPr>
          <w:rFonts w:ascii="Arial" w:hAnsi="Arial" w:cs="Arial"/>
          <w:sz w:val="22"/>
        </w:rPr>
        <w:t>This failure highlights critical vuln</w:t>
      </w:r>
      <w:r w:rsidR="00292871" w:rsidRPr="008E03A2">
        <w:rPr>
          <w:rFonts w:ascii="Arial" w:hAnsi="Arial" w:cs="Arial"/>
          <w:sz w:val="22"/>
        </w:rPr>
        <w:t>erabilities in the integrated care</w:t>
      </w:r>
      <w:r w:rsidR="00CF26F9" w:rsidRPr="008E03A2">
        <w:rPr>
          <w:rFonts w:ascii="Arial" w:hAnsi="Arial" w:cs="Arial"/>
          <w:sz w:val="22"/>
        </w:rPr>
        <w:t xml:space="preserve"> pathway and raises serious concerns regarding patient safety</w:t>
      </w:r>
      <w:r w:rsidR="00BD785E" w:rsidRPr="008E03A2">
        <w:rPr>
          <w:rFonts w:ascii="Arial" w:hAnsi="Arial" w:cs="Arial"/>
          <w:sz w:val="22"/>
        </w:rPr>
        <w:t xml:space="preserve"> and medication adherence. </w:t>
      </w:r>
      <w:r w:rsidR="001C3318" w:rsidRPr="008E03A2">
        <w:rPr>
          <w:rFonts w:ascii="Arial" w:hAnsi="Arial" w:cs="Arial"/>
          <w:sz w:val="22"/>
        </w:rPr>
        <w:t xml:space="preserve">By evaluating the </w:t>
      </w:r>
      <w:r w:rsidR="00837C1D" w:rsidRPr="008E03A2">
        <w:rPr>
          <w:rFonts w:ascii="Arial" w:hAnsi="Arial" w:cs="Arial"/>
          <w:sz w:val="22"/>
        </w:rPr>
        <w:t>interaction between</w:t>
      </w:r>
      <w:r w:rsidR="001C3318" w:rsidRPr="008E03A2">
        <w:rPr>
          <w:rFonts w:ascii="Arial" w:hAnsi="Arial" w:cs="Arial"/>
          <w:sz w:val="22"/>
        </w:rPr>
        <w:t xml:space="preserve"> healthcare providers and the impact</w:t>
      </w:r>
      <w:r w:rsidR="00AF017B" w:rsidRPr="008E03A2">
        <w:rPr>
          <w:rFonts w:ascii="Arial" w:hAnsi="Arial" w:cs="Arial"/>
          <w:sz w:val="22"/>
        </w:rPr>
        <w:t xml:space="preserve"> of the service delivery gaps, this report explores the challenges of managing complex stroke recovery</w:t>
      </w:r>
      <w:r w:rsidR="00355300" w:rsidRPr="008E03A2">
        <w:rPr>
          <w:rFonts w:ascii="Arial" w:hAnsi="Arial" w:cs="Arial"/>
          <w:sz w:val="22"/>
        </w:rPr>
        <w:t xml:space="preserve"> within a community setting and the implications of systemic communication failures.</w:t>
      </w:r>
      <w:r w:rsidR="00EC71FE" w:rsidRPr="008E03A2">
        <w:rPr>
          <w:rFonts w:ascii="Arial" w:hAnsi="Arial" w:cs="Arial"/>
          <w:sz w:val="22"/>
        </w:rPr>
        <w:t xml:space="preserve">                 </w:t>
      </w:r>
    </w:p>
    <w:p w14:paraId="52010A5E" w14:textId="77777777" w:rsidR="0026393A" w:rsidRPr="008E03A2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E99FAFE" w:rsidR="008E3943" w:rsidRPr="008E03A2" w:rsidRDefault="0026393A" w:rsidP="008E3943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 xml:space="preserve">2. </w:t>
      </w:r>
      <w:r w:rsidR="008E3943" w:rsidRPr="008E03A2">
        <w:rPr>
          <w:rFonts w:cs="Arial"/>
          <w:sz w:val="22"/>
        </w:rPr>
        <w:t>Importance of effective communication</w:t>
      </w:r>
    </w:p>
    <w:p w14:paraId="0537CEF5" w14:textId="55113CD0" w:rsidR="003E4ECF" w:rsidRPr="008E03A2" w:rsidRDefault="00837C1D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                            </w:t>
      </w:r>
      <w:r w:rsidR="00910F0C" w:rsidRPr="008E03A2">
        <w:rPr>
          <w:rFonts w:ascii="Arial" w:hAnsi="Arial" w:cs="Arial"/>
          <w:sz w:val="22"/>
        </w:rPr>
        <w:t>Effective communication is the cornerstone of high-quality,</w:t>
      </w:r>
      <w:r w:rsidR="003C2723" w:rsidRPr="008E03A2">
        <w:rPr>
          <w:rFonts w:ascii="Arial" w:hAnsi="Arial" w:cs="Arial"/>
          <w:sz w:val="22"/>
        </w:rPr>
        <w:t xml:space="preserve"> person-centred care, particularly for indivi</w:t>
      </w:r>
      <w:r w:rsidR="009E3C89" w:rsidRPr="008E03A2">
        <w:rPr>
          <w:rFonts w:ascii="Arial" w:hAnsi="Arial" w:cs="Arial"/>
          <w:sz w:val="22"/>
        </w:rPr>
        <w:t xml:space="preserve">duals like Mr. </w:t>
      </w:r>
      <w:r w:rsidR="00294F1F" w:rsidRPr="008E03A2">
        <w:rPr>
          <w:rFonts w:ascii="Arial" w:hAnsi="Arial" w:cs="Arial"/>
          <w:sz w:val="22"/>
        </w:rPr>
        <w:t>Ahmed,</w:t>
      </w:r>
      <w:r w:rsidR="00160E02" w:rsidRPr="008E03A2">
        <w:rPr>
          <w:rFonts w:ascii="Arial" w:hAnsi="Arial" w:cs="Arial"/>
          <w:sz w:val="22"/>
        </w:rPr>
        <w:t xml:space="preserve"> who faces the dual challenge </w:t>
      </w:r>
      <w:r w:rsidR="00593594" w:rsidRPr="008E03A2">
        <w:rPr>
          <w:rFonts w:ascii="Arial" w:hAnsi="Arial" w:cs="Arial"/>
          <w:sz w:val="22"/>
        </w:rPr>
        <w:t>of post-stroke dysphasia and dys</w:t>
      </w:r>
      <w:r w:rsidR="00553731" w:rsidRPr="008E03A2">
        <w:rPr>
          <w:rFonts w:ascii="Arial" w:hAnsi="Arial" w:cs="Arial"/>
          <w:sz w:val="22"/>
        </w:rPr>
        <w:t xml:space="preserve">phagia. In his case, the recent </w:t>
      </w:r>
      <w:r w:rsidR="00294F1F" w:rsidRPr="008E03A2">
        <w:rPr>
          <w:rFonts w:ascii="Arial" w:hAnsi="Arial" w:cs="Arial"/>
          <w:sz w:val="22"/>
        </w:rPr>
        <w:t>medication</w:t>
      </w:r>
      <w:r w:rsidR="00553731" w:rsidRPr="008E03A2">
        <w:rPr>
          <w:rFonts w:ascii="Arial" w:hAnsi="Arial" w:cs="Arial"/>
          <w:sz w:val="22"/>
        </w:rPr>
        <w:t xml:space="preserve"> error</w:t>
      </w:r>
      <w:r w:rsidR="00153644" w:rsidRPr="008E03A2">
        <w:rPr>
          <w:rFonts w:ascii="Arial" w:hAnsi="Arial" w:cs="Arial"/>
          <w:sz w:val="22"/>
        </w:rPr>
        <w:t>-</w:t>
      </w:r>
      <w:r w:rsidR="00294F1F" w:rsidRPr="008E03A2">
        <w:rPr>
          <w:rFonts w:ascii="Arial" w:hAnsi="Arial" w:cs="Arial"/>
          <w:sz w:val="22"/>
        </w:rPr>
        <w:t>stemming</w:t>
      </w:r>
      <w:r w:rsidR="00153644" w:rsidRPr="008E03A2">
        <w:rPr>
          <w:rFonts w:ascii="Arial" w:hAnsi="Arial" w:cs="Arial"/>
          <w:sz w:val="22"/>
        </w:rPr>
        <w:t xml:space="preserve"> from a missed </w:t>
      </w:r>
      <w:r w:rsidR="00294F1F" w:rsidRPr="008E03A2">
        <w:rPr>
          <w:rFonts w:ascii="Arial" w:hAnsi="Arial" w:cs="Arial"/>
          <w:sz w:val="22"/>
        </w:rPr>
        <w:t>domiciliary</w:t>
      </w:r>
      <w:r w:rsidR="00153644" w:rsidRPr="008E03A2">
        <w:rPr>
          <w:rFonts w:ascii="Arial" w:hAnsi="Arial" w:cs="Arial"/>
          <w:sz w:val="22"/>
        </w:rPr>
        <w:t xml:space="preserve"> visit-</w:t>
      </w:r>
      <w:r w:rsidR="00294F1F" w:rsidRPr="008E03A2">
        <w:rPr>
          <w:rFonts w:ascii="Arial" w:hAnsi="Arial" w:cs="Arial"/>
          <w:sz w:val="22"/>
        </w:rPr>
        <w:t>highlights</w:t>
      </w:r>
      <w:r w:rsidR="003006EE" w:rsidRPr="008E03A2">
        <w:rPr>
          <w:rFonts w:ascii="Arial" w:hAnsi="Arial" w:cs="Arial"/>
          <w:sz w:val="22"/>
        </w:rPr>
        <w:t xml:space="preserve"> a breakdown of the multidisciplinary team</w:t>
      </w:r>
      <w:r w:rsidR="008428C7" w:rsidRPr="008E03A2">
        <w:rPr>
          <w:rFonts w:ascii="Arial" w:hAnsi="Arial" w:cs="Arial"/>
          <w:sz w:val="22"/>
        </w:rPr>
        <w:t xml:space="preserve"> (MDT) framework. This report</w:t>
      </w:r>
      <w:r w:rsidR="00103874" w:rsidRPr="008E03A2">
        <w:rPr>
          <w:rFonts w:ascii="Arial" w:hAnsi="Arial" w:cs="Arial"/>
          <w:sz w:val="22"/>
        </w:rPr>
        <w:t xml:space="preserve"> explores the importance of robust communication st</w:t>
      </w:r>
      <w:r w:rsidR="004B152C" w:rsidRPr="008E03A2">
        <w:rPr>
          <w:rFonts w:ascii="Arial" w:hAnsi="Arial" w:cs="Arial"/>
          <w:sz w:val="22"/>
        </w:rPr>
        <w:t xml:space="preserve">rategies and the application of the </w:t>
      </w:r>
      <w:r w:rsidR="000D3BD6" w:rsidRPr="008E03A2">
        <w:rPr>
          <w:rFonts w:ascii="Arial" w:hAnsi="Arial" w:cs="Arial"/>
          <w:sz w:val="22"/>
        </w:rPr>
        <w:t>E</w:t>
      </w:r>
      <w:r w:rsidR="004B152C" w:rsidRPr="008E03A2">
        <w:rPr>
          <w:rFonts w:ascii="Arial" w:hAnsi="Arial" w:cs="Arial"/>
          <w:sz w:val="22"/>
        </w:rPr>
        <w:t>quality Act 2010</w:t>
      </w:r>
      <w:r w:rsidR="000D3BD6" w:rsidRPr="008E03A2">
        <w:rPr>
          <w:rFonts w:ascii="Arial" w:hAnsi="Arial" w:cs="Arial"/>
          <w:sz w:val="22"/>
        </w:rPr>
        <w:t xml:space="preserve"> in safeguarding his recovery. </w:t>
      </w:r>
      <w:r w:rsidR="00F15359" w:rsidRPr="008E03A2">
        <w:rPr>
          <w:rFonts w:ascii="Arial" w:hAnsi="Arial" w:cs="Arial"/>
          <w:sz w:val="22"/>
        </w:rPr>
        <w:t xml:space="preserve">For Mr. </w:t>
      </w:r>
      <w:r w:rsidR="006423D0" w:rsidRPr="008E03A2">
        <w:rPr>
          <w:rFonts w:ascii="Arial" w:hAnsi="Arial" w:cs="Arial"/>
          <w:sz w:val="22"/>
        </w:rPr>
        <w:t>Ahmed,</w:t>
      </w:r>
      <w:r w:rsidR="00F15359" w:rsidRPr="008E03A2">
        <w:rPr>
          <w:rFonts w:ascii="Arial" w:hAnsi="Arial" w:cs="Arial"/>
          <w:sz w:val="22"/>
        </w:rPr>
        <w:t xml:space="preserve"> communication is not merely about excha</w:t>
      </w:r>
      <w:r w:rsidR="006D7EA7" w:rsidRPr="008E03A2">
        <w:rPr>
          <w:rFonts w:ascii="Arial" w:hAnsi="Arial" w:cs="Arial"/>
          <w:sz w:val="22"/>
        </w:rPr>
        <w:t>nging information, it is a clinical</w:t>
      </w:r>
      <w:r w:rsidR="00FD6FE1" w:rsidRPr="008E03A2">
        <w:rPr>
          <w:rFonts w:ascii="Arial" w:hAnsi="Arial" w:cs="Arial"/>
          <w:sz w:val="22"/>
        </w:rPr>
        <w:t xml:space="preserve"> necessity. Stroke- related communication barriers often</w:t>
      </w:r>
      <w:r w:rsidR="006423D0" w:rsidRPr="008E03A2">
        <w:rPr>
          <w:rFonts w:ascii="Arial" w:hAnsi="Arial" w:cs="Arial"/>
          <w:sz w:val="22"/>
        </w:rPr>
        <w:t xml:space="preserve"> lead to “diagnostic </w:t>
      </w:r>
      <w:r w:rsidR="002E55AA" w:rsidRPr="008E03A2">
        <w:rPr>
          <w:rFonts w:ascii="Arial" w:hAnsi="Arial" w:cs="Arial"/>
          <w:sz w:val="22"/>
        </w:rPr>
        <w:t>overshadowing”, where a patient</w:t>
      </w:r>
      <w:r w:rsidR="00200B27" w:rsidRPr="008E03A2">
        <w:rPr>
          <w:rFonts w:ascii="Arial" w:hAnsi="Arial" w:cs="Arial"/>
          <w:sz w:val="22"/>
        </w:rPr>
        <w:t>’s physical needs are neglected because</w:t>
      </w:r>
      <w:r w:rsidR="00755A92" w:rsidRPr="008E03A2">
        <w:rPr>
          <w:rFonts w:ascii="Arial" w:hAnsi="Arial" w:cs="Arial"/>
          <w:sz w:val="22"/>
        </w:rPr>
        <w:t xml:space="preserve"> they cannot articulate them (</w:t>
      </w:r>
      <w:r w:rsidR="00824681" w:rsidRPr="008E03A2">
        <w:rPr>
          <w:rFonts w:ascii="Arial" w:hAnsi="Arial" w:cs="Arial"/>
          <w:sz w:val="22"/>
        </w:rPr>
        <w:t>Horton</w:t>
      </w:r>
      <w:r w:rsidR="00755A92" w:rsidRPr="008E03A2">
        <w:rPr>
          <w:rFonts w:ascii="Arial" w:hAnsi="Arial" w:cs="Arial"/>
          <w:sz w:val="22"/>
        </w:rPr>
        <w:t xml:space="preserve"> et al</w:t>
      </w:r>
      <w:r w:rsidR="00824681" w:rsidRPr="008E03A2">
        <w:rPr>
          <w:rFonts w:ascii="Arial" w:hAnsi="Arial" w:cs="Arial"/>
          <w:sz w:val="22"/>
        </w:rPr>
        <w:t xml:space="preserve">.,2012). </w:t>
      </w:r>
    </w:p>
    <w:p w14:paraId="336F5447" w14:textId="4967ED16" w:rsidR="008E3943" w:rsidRPr="008E03A2" w:rsidRDefault="0003664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Effective communication ensures </w:t>
      </w:r>
      <w:r w:rsidR="00F56BF1" w:rsidRPr="008E03A2">
        <w:rPr>
          <w:rFonts w:ascii="Arial" w:hAnsi="Arial" w:cs="Arial"/>
          <w:sz w:val="22"/>
        </w:rPr>
        <w:t>that the</w:t>
      </w:r>
      <w:r w:rsidRPr="008E03A2">
        <w:rPr>
          <w:rFonts w:ascii="Arial" w:hAnsi="Arial" w:cs="Arial"/>
          <w:sz w:val="22"/>
        </w:rPr>
        <w:t xml:space="preserve"> GP,</w:t>
      </w:r>
      <w:r w:rsidR="00F56BF1" w:rsidRPr="008E03A2">
        <w:rPr>
          <w:rFonts w:ascii="Arial" w:hAnsi="Arial" w:cs="Arial"/>
          <w:sz w:val="22"/>
        </w:rPr>
        <w:t xml:space="preserve"> district nurse, and speech and language</w:t>
      </w:r>
      <w:r w:rsidR="008739F6" w:rsidRPr="008E03A2">
        <w:rPr>
          <w:rFonts w:ascii="Arial" w:hAnsi="Arial" w:cs="Arial"/>
          <w:sz w:val="22"/>
        </w:rPr>
        <w:t xml:space="preserve"> therapist operate as a cohesive unit. </w:t>
      </w:r>
      <w:r w:rsidR="006F0C31" w:rsidRPr="008E03A2">
        <w:rPr>
          <w:rFonts w:ascii="Arial" w:hAnsi="Arial" w:cs="Arial"/>
          <w:sz w:val="22"/>
        </w:rPr>
        <w:t xml:space="preserve">When </w:t>
      </w:r>
      <w:r w:rsidR="00374FDF" w:rsidRPr="008E03A2">
        <w:rPr>
          <w:rFonts w:ascii="Arial" w:hAnsi="Arial" w:cs="Arial"/>
          <w:sz w:val="22"/>
        </w:rPr>
        <w:t>information regarding home visits or prescription</w:t>
      </w:r>
      <w:r w:rsidR="00BF5252" w:rsidRPr="008E03A2">
        <w:rPr>
          <w:rFonts w:ascii="Arial" w:hAnsi="Arial" w:cs="Arial"/>
          <w:sz w:val="22"/>
        </w:rPr>
        <w:t xml:space="preserve"> changes is </w:t>
      </w:r>
      <w:r w:rsidR="00364B24" w:rsidRPr="008E03A2">
        <w:rPr>
          <w:rFonts w:ascii="Arial" w:hAnsi="Arial" w:cs="Arial"/>
          <w:sz w:val="22"/>
        </w:rPr>
        <w:t xml:space="preserve">unconnected </w:t>
      </w:r>
      <w:r w:rsidR="00320A59" w:rsidRPr="008E03A2">
        <w:rPr>
          <w:rFonts w:ascii="Arial" w:hAnsi="Arial" w:cs="Arial"/>
          <w:sz w:val="22"/>
        </w:rPr>
        <w:t xml:space="preserve">the risk of adverse </w:t>
      </w:r>
      <w:r w:rsidR="00AE5D1B" w:rsidRPr="008E03A2">
        <w:rPr>
          <w:rFonts w:ascii="Arial" w:hAnsi="Arial" w:cs="Arial"/>
          <w:sz w:val="22"/>
        </w:rPr>
        <w:t>events,</w:t>
      </w:r>
      <w:r w:rsidR="003E5A44" w:rsidRPr="008E03A2">
        <w:rPr>
          <w:rFonts w:ascii="Arial" w:hAnsi="Arial" w:cs="Arial"/>
          <w:sz w:val="22"/>
        </w:rPr>
        <w:t xml:space="preserve"> such as the </w:t>
      </w:r>
      <w:r w:rsidR="00FA6817" w:rsidRPr="008E03A2">
        <w:rPr>
          <w:rFonts w:ascii="Arial" w:hAnsi="Arial" w:cs="Arial"/>
          <w:sz w:val="22"/>
        </w:rPr>
        <w:t>mis prescribed</w:t>
      </w:r>
      <w:r w:rsidR="00AB07A0" w:rsidRPr="008E03A2">
        <w:rPr>
          <w:rFonts w:ascii="Arial" w:hAnsi="Arial" w:cs="Arial"/>
          <w:sz w:val="22"/>
        </w:rPr>
        <w:t xml:space="preserve"> </w:t>
      </w:r>
      <w:r w:rsidR="003E5A44" w:rsidRPr="008E03A2">
        <w:rPr>
          <w:rFonts w:ascii="Arial" w:hAnsi="Arial" w:cs="Arial"/>
          <w:sz w:val="22"/>
        </w:rPr>
        <w:t>medication</w:t>
      </w:r>
      <w:r w:rsidR="00293A2F" w:rsidRPr="008E03A2">
        <w:rPr>
          <w:rFonts w:ascii="Arial" w:hAnsi="Arial" w:cs="Arial"/>
          <w:sz w:val="22"/>
        </w:rPr>
        <w:t xml:space="preserve"> Mr. Ahmed </w:t>
      </w:r>
      <w:r w:rsidR="00AE5D1B" w:rsidRPr="008E03A2">
        <w:rPr>
          <w:rFonts w:ascii="Arial" w:hAnsi="Arial" w:cs="Arial"/>
          <w:sz w:val="22"/>
        </w:rPr>
        <w:t>experienced,</w:t>
      </w:r>
      <w:r w:rsidR="00293A2F" w:rsidRPr="008E03A2">
        <w:rPr>
          <w:rFonts w:ascii="Arial" w:hAnsi="Arial" w:cs="Arial"/>
          <w:sz w:val="22"/>
        </w:rPr>
        <w:t xml:space="preserve"> increases significantly.</w:t>
      </w:r>
      <w:r w:rsidR="00AE5D1B" w:rsidRPr="008E03A2">
        <w:rPr>
          <w:rFonts w:ascii="Arial" w:hAnsi="Arial" w:cs="Arial"/>
          <w:sz w:val="22"/>
        </w:rPr>
        <w:t xml:space="preserve"> </w:t>
      </w:r>
      <w:r w:rsidR="00526647" w:rsidRPr="008E03A2">
        <w:rPr>
          <w:rFonts w:ascii="Arial" w:hAnsi="Arial" w:cs="Arial"/>
          <w:sz w:val="22"/>
        </w:rPr>
        <w:t xml:space="preserve">To </w:t>
      </w:r>
      <w:r w:rsidR="006F48EB" w:rsidRPr="008E03A2">
        <w:rPr>
          <w:rFonts w:ascii="Arial" w:hAnsi="Arial" w:cs="Arial"/>
          <w:sz w:val="22"/>
        </w:rPr>
        <w:t>bridge</w:t>
      </w:r>
      <w:r w:rsidR="00526647" w:rsidRPr="008E03A2">
        <w:rPr>
          <w:rFonts w:ascii="Arial" w:hAnsi="Arial" w:cs="Arial"/>
          <w:sz w:val="22"/>
        </w:rPr>
        <w:t xml:space="preserve"> this gap, health care professional</w:t>
      </w:r>
      <w:r w:rsidR="00B129AF" w:rsidRPr="008E03A2">
        <w:rPr>
          <w:rFonts w:ascii="Arial" w:hAnsi="Arial" w:cs="Arial"/>
          <w:sz w:val="22"/>
        </w:rPr>
        <w:t xml:space="preserve"> should adopt the SBAR </w:t>
      </w:r>
      <w:r w:rsidR="00C5513A" w:rsidRPr="008E03A2">
        <w:rPr>
          <w:rFonts w:ascii="Arial" w:hAnsi="Arial" w:cs="Arial"/>
          <w:sz w:val="22"/>
        </w:rPr>
        <w:t>(Situation</w:t>
      </w:r>
      <w:r w:rsidR="00AD37A5" w:rsidRPr="008E03A2">
        <w:rPr>
          <w:rFonts w:ascii="Arial" w:hAnsi="Arial" w:cs="Arial"/>
          <w:sz w:val="22"/>
        </w:rPr>
        <w:t>, Background</w:t>
      </w:r>
      <w:r w:rsidR="00B129AF" w:rsidRPr="008E03A2">
        <w:rPr>
          <w:rFonts w:ascii="Arial" w:hAnsi="Arial" w:cs="Arial"/>
          <w:sz w:val="22"/>
        </w:rPr>
        <w:t>,</w:t>
      </w:r>
      <w:r w:rsidR="00AD37A5" w:rsidRPr="008E03A2">
        <w:rPr>
          <w:rFonts w:ascii="Arial" w:hAnsi="Arial" w:cs="Arial"/>
          <w:sz w:val="22"/>
        </w:rPr>
        <w:t xml:space="preserve"> Assessment, Recommendation</w:t>
      </w:r>
      <w:r w:rsidR="00CE51FB" w:rsidRPr="008E03A2">
        <w:rPr>
          <w:rFonts w:ascii="Arial" w:hAnsi="Arial" w:cs="Arial"/>
          <w:sz w:val="22"/>
        </w:rPr>
        <w:t xml:space="preserve">) communication model. While often </w:t>
      </w:r>
      <w:r w:rsidR="00CA58BA" w:rsidRPr="008E03A2">
        <w:rPr>
          <w:rFonts w:ascii="Arial" w:hAnsi="Arial" w:cs="Arial"/>
          <w:sz w:val="22"/>
        </w:rPr>
        <w:t>used between clinicians, it</w:t>
      </w:r>
      <w:r w:rsidR="00347E43" w:rsidRPr="008E03A2">
        <w:rPr>
          <w:rFonts w:ascii="Arial" w:hAnsi="Arial" w:cs="Arial"/>
          <w:sz w:val="22"/>
        </w:rPr>
        <w:t xml:space="preserve">s </w:t>
      </w:r>
      <w:r w:rsidR="00CA58BA" w:rsidRPr="008E03A2">
        <w:rPr>
          <w:rFonts w:ascii="Arial" w:hAnsi="Arial" w:cs="Arial"/>
          <w:sz w:val="22"/>
        </w:rPr>
        <w:t>structured</w:t>
      </w:r>
      <w:r w:rsidR="00347E43" w:rsidRPr="008E03A2">
        <w:rPr>
          <w:rFonts w:ascii="Arial" w:hAnsi="Arial" w:cs="Arial"/>
          <w:sz w:val="22"/>
        </w:rPr>
        <w:t xml:space="preserve"> approach ensures that c</w:t>
      </w:r>
      <w:r w:rsidR="003A13CA" w:rsidRPr="008E03A2">
        <w:rPr>
          <w:rFonts w:ascii="Arial" w:hAnsi="Arial" w:cs="Arial"/>
          <w:sz w:val="22"/>
        </w:rPr>
        <w:t>ritical updates-liked a missed visit-</w:t>
      </w:r>
      <w:r w:rsidR="00974ABC" w:rsidRPr="008E03A2">
        <w:rPr>
          <w:rFonts w:ascii="Arial" w:hAnsi="Arial" w:cs="Arial"/>
          <w:sz w:val="22"/>
        </w:rPr>
        <w:t>are escalated immediately to the GP</w:t>
      </w:r>
      <w:r w:rsidR="00843C67" w:rsidRPr="008E03A2">
        <w:rPr>
          <w:rFonts w:ascii="Arial" w:hAnsi="Arial" w:cs="Arial"/>
          <w:sz w:val="22"/>
        </w:rPr>
        <w:t xml:space="preserve"> and the family. Furthermore, </w:t>
      </w:r>
      <w:r w:rsidR="00317158" w:rsidRPr="008E03A2">
        <w:rPr>
          <w:rFonts w:ascii="Arial" w:hAnsi="Arial" w:cs="Arial"/>
          <w:sz w:val="22"/>
        </w:rPr>
        <w:t xml:space="preserve">when interacting directly with </w:t>
      </w:r>
      <w:r w:rsidR="006F48EB" w:rsidRPr="008E03A2">
        <w:rPr>
          <w:rFonts w:ascii="Arial" w:hAnsi="Arial" w:cs="Arial"/>
          <w:sz w:val="22"/>
        </w:rPr>
        <w:t>Mr. Ahmed</w:t>
      </w:r>
      <w:r w:rsidR="00317158" w:rsidRPr="008E03A2">
        <w:rPr>
          <w:rFonts w:ascii="Arial" w:hAnsi="Arial" w:cs="Arial"/>
          <w:sz w:val="22"/>
        </w:rPr>
        <w:t>, practitioner</w:t>
      </w:r>
      <w:r w:rsidR="006F48EB" w:rsidRPr="008E03A2">
        <w:rPr>
          <w:rFonts w:ascii="Arial" w:hAnsi="Arial" w:cs="Arial"/>
          <w:sz w:val="22"/>
        </w:rPr>
        <w:t xml:space="preserve">s must use “total communication” </w:t>
      </w:r>
      <w:r w:rsidR="00A057C3" w:rsidRPr="008E03A2">
        <w:rPr>
          <w:rFonts w:ascii="Arial" w:hAnsi="Arial" w:cs="Arial"/>
          <w:sz w:val="22"/>
        </w:rPr>
        <w:t xml:space="preserve">techniques, incorporating visual aids, </w:t>
      </w:r>
      <w:r w:rsidR="007E32F0" w:rsidRPr="008E03A2">
        <w:rPr>
          <w:rFonts w:ascii="Arial" w:hAnsi="Arial" w:cs="Arial"/>
          <w:sz w:val="22"/>
        </w:rPr>
        <w:t>gestures, and simplified syntax to compensate</w:t>
      </w:r>
      <w:r w:rsidR="00AD58A2" w:rsidRPr="008E03A2">
        <w:rPr>
          <w:rFonts w:ascii="Arial" w:hAnsi="Arial" w:cs="Arial"/>
          <w:sz w:val="22"/>
        </w:rPr>
        <w:t xml:space="preserve"> for his</w:t>
      </w:r>
      <w:r w:rsidR="00717FE2" w:rsidRPr="008E03A2">
        <w:rPr>
          <w:rFonts w:ascii="Arial" w:hAnsi="Arial" w:cs="Arial"/>
          <w:sz w:val="22"/>
        </w:rPr>
        <w:t xml:space="preserve"> </w:t>
      </w:r>
      <w:r w:rsidR="00AD58A2" w:rsidRPr="008E03A2">
        <w:rPr>
          <w:rFonts w:ascii="Arial" w:hAnsi="Arial" w:cs="Arial"/>
          <w:sz w:val="22"/>
        </w:rPr>
        <w:t>comple</w:t>
      </w:r>
      <w:r w:rsidR="00717FE2" w:rsidRPr="008E03A2">
        <w:rPr>
          <w:rFonts w:ascii="Arial" w:hAnsi="Arial" w:cs="Arial"/>
          <w:sz w:val="22"/>
        </w:rPr>
        <w:t xml:space="preserve">x </w:t>
      </w:r>
      <w:r w:rsidR="00AD58A2" w:rsidRPr="008E03A2">
        <w:rPr>
          <w:rFonts w:ascii="Arial" w:hAnsi="Arial" w:cs="Arial"/>
          <w:sz w:val="22"/>
        </w:rPr>
        <w:t>speech needs.</w:t>
      </w:r>
      <w:r w:rsidR="00717FE2" w:rsidRPr="008E03A2">
        <w:rPr>
          <w:rFonts w:ascii="Arial" w:hAnsi="Arial" w:cs="Arial"/>
          <w:sz w:val="22"/>
        </w:rPr>
        <w:t xml:space="preserve"> Integrating the Equality Act 2010 is vital in this context.</w:t>
      </w:r>
      <w:r w:rsidR="001D5983" w:rsidRPr="008E03A2">
        <w:rPr>
          <w:rFonts w:ascii="Arial" w:hAnsi="Arial" w:cs="Arial"/>
          <w:sz w:val="22"/>
        </w:rPr>
        <w:t xml:space="preserve"> The act mandates “reasonable adjustment” to ensure</w:t>
      </w:r>
      <w:r w:rsidR="00F37B1A" w:rsidRPr="008E03A2">
        <w:rPr>
          <w:rFonts w:ascii="Arial" w:hAnsi="Arial" w:cs="Arial"/>
          <w:sz w:val="22"/>
        </w:rPr>
        <w:t xml:space="preserve"> that individuals with disabilities </w:t>
      </w:r>
      <w:r w:rsidR="00987DBC" w:rsidRPr="008E03A2">
        <w:rPr>
          <w:rFonts w:ascii="Arial" w:hAnsi="Arial" w:cs="Arial"/>
          <w:sz w:val="22"/>
        </w:rPr>
        <w:t xml:space="preserve">are not disadvantaged. For Mr. </w:t>
      </w:r>
      <w:r w:rsidR="006D315F" w:rsidRPr="008E03A2">
        <w:rPr>
          <w:rFonts w:ascii="Arial" w:hAnsi="Arial" w:cs="Arial"/>
          <w:sz w:val="22"/>
        </w:rPr>
        <w:t>Ahmed,</w:t>
      </w:r>
      <w:r w:rsidR="00371E2F" w:rsidRPr="008E03A2">
        <w:rPr>
          <w:rFonts w:ascii="Arial" w:hAnsi="Arial" w:cs="Arial"/>
          <w:sz w:val="22"/>
        </w:rPr>
        <w:t xml:space="preserve"> this means providing information in acces</w:t>
      </w:r>
      <w:r w:rsidR="00D940F6" w:rsidRPr="008E03A2">
        <w:rPr>
          <w:rFonts w:ascii="Arial" w:hAnsi="Arial" w:cs="Arial"/>
          <w:sz w:val="22"/>
        </w:rPr>
        <w:t xml:space="preserve">sible formats to </w:t>
      </w:r>
      <w:r w:rsidR="00734E45" w:rsidRPr="008E03A2">
        <w:rPr>
          <w:rFonts w:ascii="Arial" w:hAnsi="Arial" w:cs="Arial"/>
          <w:sz w:val="22"/>
        </w:rPr>
        <w:t>accommodate stoke-related impairment</w:t>
      </w:r>
      <w:r w:rsidR="006D315F" w:rsidRPr="008E03A2">
        <w:rPr>
          <w:rFonts w:ascii="Arial" w:hAnsi="Arial" w:cs="Arial"/>
          <w:sz w:val="22"/>
        </w:rPr>
        <w:t xml:space="preserve">s. Additionally, </w:t>
      </w:r>
      <w:r w:rsidR="00E66FA4" w:rsidRPr="008E03A2">
        <w:rPr>
          <w:rFonts w:ascii="Arial" w:hAnsi="Arial" w:cs="Arial"/>
          <w:sz w:val="22"/>
        </w:rPr>
        <w:t xml:space="preserve">while his wife is fluent in </w:t>
      </w:r>
      <w:r w:rsidR="001B3972" w:rsidRPr="008E03A2">
        <w:rPr>
          <w:rFonts w:ascii="Arial" w:hAnsi="Arial" w:cs="Arial"/>
          <w:sz w:val="22"/>
        </w:rPr>
        <w:t>English,</w:t>
      </w:r>
      <w:r w:rsidR="00E66FA4" w:rsidRPr="008E03A2">
        <w:rPr>
          <w:rFonts w:ascii="Arial" w:hAnsi="Arial" w:cs="Arial"/>
          <w:sz w:val="22"/>
        </w:rPr>
        <w:t xml:space="preserve"> </w:t>
      </w:r>
      <w:r w:rsidR="008A14EA" w:rsidRPr="008E03A2">
        <w:rPr>
          <w:rFonts w:ascii="Arial" w:hAnsi="Arial" w:cs="Arial"/>
          <w:sz w:val="22"/>
        </w:rPr>
        <w:t xml:space="preserve">the act emphasises that the service user </w:t>
      </w:r>
      <w:r w:rsidR="00A07C10" w:rsidRPr="008E03A2">
        <w:rPr>
          <w:rFonts w:ascii="Arial" w:hAnsi="Arial" w:cs="Arial"/>
          <w:sz w:val="22"/>
        </w:rPr>
        <w:t>themselves must be empowered.</w:t>
      </w:r>
      <w:r w:rsidR="001B3972" w:rsidRPr="008E03A2">
        <w:rPr>
          <w:rFonts w:ascii="Arial" w:hAnsi="Arial" w:cs="Arial"/>
          <w:sz w:val="22"/>
        </w:rPr>
        <w:t xml:space="preserve"> Professional must </w:t>
      </w:r>
      <w:r w:rsidR="004E6C57" w:rsidRPr="008E03A2">
        <w:rPr>
          <w:rFonts w:ascii="Arial" w:hAnsi="Arial" w:cs="Arial"/>
          <w:sz w:val="22"/>
        </w:rPr>
        <w:t>does not bypass</w:t>
      </w:r>
      <w:r w:rsidR="001B3972" w:rsidRPr="008E03A2">
        <w:rPr>
          <w:rFonts w:ascii="Arial" w:hAnsi="Arial" w:cs="Arial"/>
          <w:sz w:val="22"/>
        </w:rPr>
        <w:t xml:space="preserve"> </w:t>
      </w:r>
      <w:r w:rsidR="00893825" w:rsidRPr="008E03A2">
        <w:rPr>
          <w:rFonts w:ascii="Arial" w:hAnsi="Arial" w:cs="Arial"/>
          <w:sz w:val="22"/>
        </w:rPr>
        <w:t>Mr. Ahmed by only speaking to his wife,</w:t>
      </w:r>
      <w:r w:rsidR="004E6C57" w:rsidRPr="008E03A2">
        <w:rPr>
          <w:rFonts w:ascii="Arial" w:hAnsi="Arial" w:cs="Arial"/>
          <w:sz w:val="22"/>
        </w:rPr>
        <w:t xml:space="preserve"> doing so undermine his autonomy </w:t>
      </w:r>
      <w:r w:rsidR="003036B2" w:rsidRPr="008E03A2">
        <w:rPr>
          <w:rFonts w:ascii="Arial" w:hAnsi="Arial" w:cs="Arial"/>
          <w:sz w:val="22"/>
        </w:rPr>
        <w:t>and violates the principle of dignity.</w:t>
      </w:r>
      <w:r w:rsidR="003317EC" w:rsidRPr="008E03A2">
        <w:rPr>
          <w:rFonts w:ascii="Arial" w:hAnsi="Arial" w:cs="Arial"/>
          <w:sz w:val="22"/>
        </w:rPr>
        <w:t xml:space="preserve"> According to Norbury (</w:t>
      </w:r>
      <w:r w:rsidR="00EC3DE6" w:rsidRPr="008E03A2">
        <w:rPr>
          <w:rFonts w:ascii="Arial" w:hAnsi="Arial" w:cs="Arial"/>
          <w:sz w:val="22"/>
        </w:rPr>
        <w:t>2020), inclusive communication involves recognising</w:t>
      </w:r>
      <w:r w:rsidR="00957158" w:rsidRPr="008E03A2">
        <w:rPr>
          <w:rFonts w:ascii="Arial" w:hAnsi="Arial" w:cs="Arial"/>
          <w:sz w:val="22"/>
        </w:rPr>
        <w:t xml:space="preserve"> the power imbalance in clinical settings and actively adjusting one</w:t>
      </w:r>
      <w:r w:rsidR="00B04A56" w:rsidRPr="008E03A2">
        <w:rPr>
          <w:rFonts w:ascii="Arial" w:hAnsi="Arial" w:cs="Arial"/>
          <w:sz w:val="22"/>
        </w:rPr>
        <w:t xml:space="preserve">’s style to </w:t>
      </w:r>
      <w:r w:rsidR="00A2132B" w:rsidRPr="008E03A2">
        <w:rPr>
          <w:rFonts w:ascii="Arial" w:hAnsi="Arial" w:cs="Arial"/>
          <w:sz w:val="22"/>
        </w:rPr>
        <w:t>facilitate</w:t>
      </w:r>
      <w:r w:rsidR="00B04A56" w:rsidRPr="008E03A2">
        <w:rPr>
          <w:rFonts w:ascii="Arial" w:hAnsi="Arial" w:cs="Arial"/>
          <w:sz w:val="22"/>
        </w:rPr>
        <w:t xml:space="preserve"> the patient “voice”</w:t>
      </w:r>
      <w:r w:rsidR="00A2132B" w:rsidRPr="008E03A2">
        <w:rPr>
          <w:rFonts w:ascii="Arial" w:hAnsi="Arial" w:cs="Arial"/>
          <w:sz w:val="22"/>
        </w:rPr>
        <w:t>, regardless of their physical ability to speak.</w:t>
      </w:r>
      <w:r w:rsidR="00584F3D" w:rsidRPr="008E03A2">
        <w:rPr>
          <w:rFonts w:ascii="Arial" w:hAnsi="Arial" w:cs="Arial"/>
          <w:sz w:val="22"/>
        </w:rPr>
        <w:t xml:space="preserve"> T</w:t>
      </w:r>
      <w:r w:rsidR="00623BC0" w:rsidRPr="008E03A2">
        <w:rPr>
          <w:rFonts w:ascii="Arial" w:hAnsi="Arial" w:cs="Arial"/>
          <w:sz w:val="22"/>
        </w:rPr>
        <w:t xml:space="preserve">he failure in </w:t>
      </w:r>
      <w:r w:rsidR="00030A48" w:rsidRPr="008E03A2">
        <w:rPr>
          <w:rFonts w:ascii="Arial" w:hAnsi="Arial" w:cs="Arial"/>
          <w:sz w:val="22"/>
        </w:rPr>
        <w:t>MR. Ahmed</w:t>
      </w:r>
      <w:r w:rsidR="00623BC0" w:rsidRPr="008E03A2">
        <w:rPr>
          <w:rFonts w:ascii="Arial" w:hAnsi="Arial" w:cs="Arial"/>
          <w:sz w:val="22"/>
        </w:rPr>
        <w:t xml:space="preserve"> medication</w:t>
      </w:r>
      <w:r w:rsidR="00030A48" w:rsidRPr="008E03A2">
        <w:rPr>
          <w:rFonts w:ascii="Arial" w:hAnsi="Arial" w:cs="Arial"/>
          <w:sz w:val="22"/>
        </w:rPr>
        <w:t xml:space="preserve"> management underscores</w:t>
      </w:r>
      <w:r w:rsidR="00C30FA9" w:rsidRPr="008E03A2">
        <w:rPr>
          <w:rFonts w:ascii="Arial" w:hAnsi="Arial" w:cs="Arial"/>
          <w:sz w:val="22"/>
        </w:rPr>
        <w:t xml:space="preserve"> the danger of fragmented communication.</w:t>
      </w:r>
      <w:r w:rsidR="001C681E" w:rsidRPr="008E03A2">
        <w:rPr>
          <w:rFonts w:ascii="Arial" w:hAnsi="Arial" w:cs="Arial"/>
          <w:sz w:val="22"/>
        </w:rPr>
        <w:t xml:space="preserve"> By adhering to the Equality Act 2010</w:t>
      </w:r>
      <w:r w:rsidR="008D2CF0" w:rsidRPr="008E03A2">
        <w:rPr>
          <w:rFonts w:ascii="Arial" w:hAnsi="Arial" w:cs="Arial"/>
          <w:sz w:val="22"/>
        </w:rPr>
        <w:t xml:space="preserve"> and </w:t>
      </w:r>
      <w:r w:rsidR="008B5D6E" w:rsidRPr="008E03A2">
        <w:rPr>
          <w:rFonts w:ascii="Arial" w:hAnsi="Arial" w:cs="Arial"/>
          <w:sz w:val="22"/>
        </w:rPr>
        <w:t xml:space="preserve">employing </w:t>
      </w:r>
      <w:r w:rsidR="008D2CF0" w:rsidRPr="008E03A2">
        <w:rPr>
          <w:rFonts w:ascii="Arial" w:hAnsi="Arial" w:cs="Arial"/>
          <w:sz w:val="22"/>
        </w:rPr>
        <w:t>structured communication tools</w:t>
      </w:r>
      <w:r w:rsidR="008A4E04" w:rsidRPr="008E03A2">
        <w:rPr>
          <w:rFonts w:ascii="Arial" w:hAnsi="Arial" w:cs="Arial"/>
          <w:sz w:val="22"/>
        </w:rPr>
        <w:t>, the MDT can ensure</w:t>
      </w:r>
      <w:r w:rsidR="00480A96" w:rsidRPr="008E03A2">
        <w:rPr>
          <w:rFonts w:ascii="Arial" w:hAnsi="Arial" w:cs="Arial"/>
          <w:sz w:val="22"/>
        </w:rPr>
        <w:t xml:space="preserve"> that care is not only safe but also equitable</w:t>
      </w:r>
      <w:r w:rsidR="00F62882" w:rsidRPr="008E03A2">
        <w:rPr>
          <w:rFonts w:ascii="Arial" w:hAnsi="Arial" w:cs="Arial"/>
          <w:sz w:val="22"/>
        </w:rPr>
        <w:t xml:space="preserve">. Proactive engagement with both </w:t>
      </w:r>
      <w:r w:rsidR="00C26D27" w:rsidRPr="008E03A2">
        <w:rPr>
          <w:rFonts w:ascii="Arial" w:hAnsi="Arial" w:cs="Arial"/>
          <w:sz w:val="22"/>
        </w:rPr>
        <w:t>Mr. Ahmed</w:t>
      </w:r>
      <w:r w:rsidR="00C5007C" w:rsidRPr="008E03A2">
        <w:rPr>
          <w:rFonts w:ascii="Arial" w:hAnsi="Arial" w:cs="Arial"/>
          <w:sz w:val="22"/>
        </w:rPr>
        <w:t xml:space="preserve"> and his wife ensures that the family</w:t>
      </w:r>
      <w:r w:rsidR="00C26D27" w:rsidRPr="008E03A2">
        <w:rPr>
          <w:rFonts w:ascii="Arial" w:hAnsi="Arial" w:cs="Arial"/>
          <w:sz w:val="22"/>
        </w:rPr>
        <w:t xml:space="preserve"> remains a partner in care rather than a b</w:t>
      </w:r>
      <w:r w:rsidR="00824BF2" w:rsidRPr="008E03A2">
        <w:rPr>
          <w:rFonts w:ascii="Arial" w:hAnsi="Arial" w:cs="Arial"/>
          <w:sz w:val="22"/>
        </w:rPr>
        <w:t>ystander to clinical errors.</w:t>
      </w:r>
      <w:r w:rsidR="007B4A0E" w:rsidRPr="008E03A2">
        <w:rPr>
          <w:rFonts w:ascii="Arial" w:hAnsi="Arial" w:cs="Arial"/>
          <w:sz w:val="22"/>
        </w:rPr>
        <w:t xml:space="preserve">  </w:t>
      </w:r>
    </w:p>
    <w:p w14:paraId="3398AF2B" w14:textId="77777777" w:rsidR="008E3943" w:rsidRPr="008E03A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0B2CDC3" w14:textId="12EE5464" w:rsidR="00B87E75" w:rsidRPr="008E03A2" w:rsidRDefault="0026393A" w:rsidP="00E620E7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>3</w:t>
      </w:r>
      <w:r w:rsidR="00B87E75" w:rsidRPr="008E03A2">
        <w:rPr>
          <w:rFonts w:cs="Arial"/>
          <w:sz w:val="22"/>
        </w:rPr>
        <w:t>.</w:t>
      </w:r>
      <w:r w:rsidR="008E3943" w:rsidRPr="008E03A2">
        <w:rPr>
          <w:rFonts w:cs="Arial"/>
          <w:sz w:val="22"/>
        </w:rPr>
        <w:t xml:space="preserve"> Importance of good administrative skills </w:t>
      </w:r>
    </w:p>
    <w:p w14:paraId="2B008FF6" w14:textId="6CE44816" w:rsidR="008E3943" w:rsidRPr="008E03A2" w:rsidRDefault="005233D5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                                 </w:t>
      </w:r>
      <w:r w:rsidR="0011089F" w:rsidRPr="008E03A2">
        <w:rPr>
          <w:rFonts w:ascii="Arial" w:hAnsi="Arial" w:cs="Arial"/>
          <w:sz w:val="22"/>
        </w:rPr>
        <w:t>G</w:t>
      </w:r>
      <w:r w:rsidR="00FF02C4" w:rsidRPr="008E03A2">
        <w:rPr>
          <w:rFonts w:ascii="Arial" w:hAnsi="Arial" w:cs="Arial"/>
          <w:sz w:val="22"/>
        </w:rPr>
        <w:t xml:space="preserve">ood administrative skills are fundamental to patient </w:t>
      </w:r>
      <w:r w:rsidR="006D269E" w:rsidRPr="008E03A2">
        <w:rPr>
          <w:rFonts w:ascii="Arial" w:hAnsi="Arial" w:cs="Arial"/>
          <w:sz w:val="22"/>
        </w:rPr>
        <w:t>safety, particularly</w:t>
      </w:r>
      <w:r w:rsidR="0084617F" w:rsidRPr="008E03A2">
        <w:rPr>
          <w:rFonts w:ascii="Arial" w:hAnsi="Arial" w:cs="Arial"/>
          <w:sz w:val="22"/>
        </w:rPr>
        <w:t xml:space="preserve"> during complex discharge processes following </w:t>
      </w:r>
      <w:r w:rsidR="0082516A" w:rsidRPr="008E03A2">
        <w:rPr>
          <w:rFonts w:ascii="Arial" w:hAnsi="Arial" w:cs="Arial"/>
          <w:sz w:val="22"/>
        </w:rPr>
        <w:t>a stroke</w:t>
      </w:r>
      <w:r w:rsidR="0084617F" w:rsidRPr="008E03A2">
        <w:rPr>
          <w:rFonts w:ascii="Arial" w:hAnsi="Arial" w:cs="Arial"/>
          <w:sz w:val="22"/>
        </w:rPr>
        <w:t>.</w:t>
      </w:r>
      <w:r w:rsidR="0082516A" w:rsidRPr="008E03A2">
        <w:rPr>
          <w:rFonts w:ascii="Arial" w:hAnsi="Arial" w:cs="Arial"/>
          <w:sz w:val="22"/>
        </w:rPr>
        <w:t xml:space="preserve"> In the case of </w:t>
      </w:r>
      <w:r w:rsidR="00C21BEC" w:rsidRPr="008E03A2">
        <w:rPr>
          <w:rFonts w:ascii="Arial" w:hAnsi="Arial" w:cs="Arial"/>
          <w:sz w:val="22"/>
        </w:rPr>
        <w:t>Mr. Ahmed</w:t>
      </w:r>
      <w:r w:rsidR="00A07366" w:rsidRPr="008E03A2">
        <w:rPr>
          <w:rFonts w:ascii="Arial" w:hAnsi="Arial" w:cs="Arial"/>
          <w:sz w:val="22"/>
        </w:rPr>
        <w:t xml:space="preserve">, who suffers from swallowing </w:t>
      </w:r>
      <w:r w:rsidR="006D269E" w:rsidRPr="008E03A2">
        <w:rPr>
          <w:rFonts w:ascii="Arial" w:hAnsi="Arial" w:cs="Arial"/>
          <w:sz w:val="22"/>
        </w:rPr>
        <w:t xml:space="preserve">difficulties and </w:t>
      </w:r>
      <w:r w:rsidR="00C21BEC" w:rsidRPr="008E03A2">
        <w:rPr>
          <w:rFonts w:ascii="Arial" w:hAnsi="Arial" w:cs="Arial"/>
          <w:sz w:val="22"/>
        </w:rPr>
        <w:t>complex communication</w:t>
      </w:r>
      <w:r w:rsidR="006D269E" w:rsidRPr="008E03A2">
        <w:rPr>
          <w:rFonts w:ascii="Arial" w:hAnsi="Arial" w:cs="Arial"/>
          <w:sz w:val="22"/>
        </w:rPr>
        <w:t xml:space="preserve"> deficits</w:t>
      </w:r>
      <w:r w:rsidR="00666C89" w:rsidRPr="008E03A2">
        <w:rPr>
          <w:rFonts w:ascii="Arial" w:hAnsi="Arial" w:cs="Arial"/>
          <w:sz w:val="22"/>
        </w:rPr>
        <w:t>, a missed visit resulting in a delayed prescription</w:t>
      </w:r>
      <w:r w:rsidR="002A759A" w:rsidRPr="008E03A2">
        <w:rPr>
          <w:rFonts w:ascii="Arial" w:hAnsi="Arial" w:cs="Arial"/>
          <w:sz w:val="22"/>
        </w:rPr>
        <w:t xml:space="preserve"> highlights how poor administrative</w:t>
      </w:r>
      <w:r w:rsidR="008B1E65" w:rsidRPr="008E03A2">
        <w:rPr>
          <w:rFonts w:ascii="Arial" w:hAnsi="Arial" w:cs="Arial"/>
          <w:sz w:val="22"/>
        </w:rPr>
        <w:t xml:space="preserve"> co</w:t>
      </w:r>
      <w:r w:rsidR="003D7F8F" w:rsidRPr="008E03A2">
        <w:rPr>
          <w:rFonts w:ascii="Arial" w:hAnsi="Arial" w:cs="Arial"/>
          <w:sz w:val="22"/>
        </w:rPr>
        <w:t>o</w:t>
      </w:r>
      <w:r w:rsidR="008B1E65" w:rsidRPr="008E03A2">
        <w:rPr>
          <w:rFonts w:ascii="Arial" w:hAnsi="Arial" w:cs="Arial"/>
          <w:sz w:val="22"/>
        </w:rPr>
        <w:t>rdination disrupts patient care, delays rehabilitation, and threa</w:t>
      </w:r>
      <w:r w:rsidR="00C21BEC" w:rsidRPr="008E03A2">
        <w:rPr>
          <w:rFonts w:ascii="Arial" w:hAnsi="Arial" w:cs="Arial"/>
          <w:sz w:val="22"/>
        </w:rPr>
        <w:t xml:space="preserve">tens recovery. </w:t>
      </w:r>
      <w:r w:rsidR="00801CE2" w:rsidRPr="008E03A2">
        <w:rPr>
          <w:rFonts w:ascii="Arial" w:hAnsi="Arial" w:cs="Arial"/>
          <w:sz w:val="22"/>
        </w:rPr>
        <w:t xml:space="preserve">Effective stroke discharge is not a </w:t>
      </w:r>
      <w:r w:rsidR="00AB7375" w:rsidRPr="008E03A2">
        <w:rPr>
          <w:rFonts w:ascii="Arial" w:hAnsi="Arial" w:cs="Arial"/>
          <w:sz w:val="22"/>
        </w:rPr>
        <w:t>merely</w:t>
      </w:r>
      <w:r w:rsidR="00801CE2" w:rsidRPr="008E03A2">
        <w:rPr>
          <w:rFonts w:ascii="Arial" w:hAnsi="Arial" w:cs="Arial"/>
          <w:sz w:val="22"/>
        </w:rPr>
        <w:t xml:space="preserve"> clinical activity but a logistic</w:t>
      </w:r>
      <w:r w:rsidR="0058233E" w:rsidRPr="008E03A2">
        <w:rPr>
          <w:rFonts w:ascii="Arial" w:hAnsi="Arial" w:cs="Arial"/>
          <w:sz w:val="22"/>
        </w:rPr>
        <w:t xml:space="preserve">al process reliant on </w:t>
      </w:r>
      <w:r w:rsidR="00067BDF" w:rsidRPr="008E03A2">
        <w:rPr>
          <w:rFonts w:ascii="Arial" w:hAnsi="Arial" w:cs="Arial"/>
          <w:sz w:val="22"/>
        </w:rPr>
        <w:t>strong administration</w:t>
      </w:r>
      <w:r w:rsidR="005638B0" w:rsidRPr="008E03A2">
        <w:rPr>
          <w:rFonts w:ascii="Arial" w:hAnsi="Arial" w:cs="Arial"/>
          <w:sz w:val="22"/>
        </w:rPr>
        <w:t xml:space="preserve">. </w:t>
      </w:r>
      <w:r w:rsidR="00191102" w:rsidRPr="008E03A2">
        <w:rPr>
          <w:rFonts w:ascii="Arial" w:hAnsi="Arial" w:cs="Arial"/>
          <w:sz w:val="22"/>
        </w:rPr>
        <w:t>Accurate documentation, timely-comprisi</w:t>
      </w:r>
      <w:r w:rsidR="008B16A0" w:rsidRPr="008E03A2">
        <w:rPr>
          <w:rFonts w:ascii="Arial" w:hAnsi="Arial" w:cs="Arial"/>
          <w:sz w:val="22"/>
        </w:rPr>
        <w:t xml:space="preserve">ng GP’s </w:t>
      </w:r>
      <w:r w:rsidR="00067BDF" w:rsidRPr="008E03A2">
        <w:rPr>
          <w:rFonts w:ascii="Arial" w:hAnsi="Arial" w:cs="Arial"/>
          <w:sz w:val="22"/>
        </w:rPr>
        <w:t>nurses, and</w:t>
      </w:r>
      <w:r w:rsidR="008B16A0" w:rsidRPr="008E03A2">
        <w:rPr>
          <w:rFonts w:ascii="Arial" w:hAnsi="Arial" w:cs="Arial"/>
          <w:sz w:val="22"/>
        </w:rPr>
        <w:t xml:space="preserve"> speech </w:t>
      </w:r>
      <w:r w:rsidR="00067BDF" w:rsidRPr="008E03A2">
        <w:rPr>
          <w:rFonts w:ascii="Arial" w:hAnsi="Arial" w:cs="Arial"/>
          <w:sz w:val="22"/>
        </w:rPr>
        <w:t>therapies</w:t>
      </w:r>
      <w:r w:rsidR="00B26A9E" w:rsidRPr="008E03A2">
        <w:rPr>
          <w:rFonts w:ascii="Arial" w:hAnsi="Arial" w:cs="Arial"/>
          <w:sz w:val="22"/>
        </w:rPr>
        <w:t xml:space="preserve">-to provide </w:t>
      </w:r>
      <w:r w:rsidR="00067BDF" w:rsidRPr="008E03A2">
        <w:rPr>
          <w:rFonts w:ascii="Arial" w:hAnsi="Arial" w:cs="Arial"/>
          <w:sz w:val="22"/>
        </w:rPr>
        <w:t>continuous</w:t>
      </w:r>
      <w:r w:rsidR="00B26A9E" w:rsidRPr="008E03A2">
        <w:rPr>
          <w:rFonts w:ascii="Arial" w:hAnsi="Arial" w:cs="Arial"/>
          <w:sz w:val="22"/>
        </w:rPr>
        <w:t xml:space="preserve"> care </w:t>
      </w:r>
      <w:r w:rsidR="003826CB" w:rsidRPr="008E03A2">
        <w:rPr>
          <w:rFonts w:ascii="Arial" w:hAnsi="Arial" w:cs="Arial"/>
          <w:sz w:val="22"/>
        </w:rPr>
        <w:t>(RCNi,</w:t>
      </w:r>
      <w:r w:rsidR="007D561A" w:rsidRPr="008E03A2">
        <w:rPr>
          <w:rFonts w:ascii="Arial" w:hAnsi="Arial" w:cs="Arial"/>
          <w:sz w:val="22"/>
        </w:rPr>
        <w:t>2012). While</w:t>
      </w:r>
      <w:r w:rsidR="00B84E21" w:rsidRPr="008E03A2">
        <w:rPr>
          <w:rFonts w:ascii="Arial" w:hAnsi="Arial" w:cs="Arial"/>
          <w:sz w:val="22"/>
        </w:rPr>
        <w:t xml:space="preserve"> the wife is flu</w:t>
      </w:r>
      <w:r w:rsidR="004A7D91" w:rsidRPr="008E03A2">
        <w:rPr>
          <w:rFonts w:ascii="Arial" w:hAnsi="Arial" w:cs="Arial"/>
          <w:sz w:val="22"/>
        </w:rPr>
        <w:t>ent in English and provides</w:t>
      </w:r>
      <w:r w:rsidR="00E754B8" w:rsidRPr="008E03A2">
        <w:rPr>
          <w:rFonts w:ascii="Arial" w:hAnsi="Arial" w:cs="Arial"/>
          <w:sz w:val="22"/>
        </w:rPr>
        <w:t xml:space="preserve"> daily care, administrative failures, such as</w:t>
      </w:r>
      <w:r w:rsidR="00145A36" w:rsidRPr="008E03A2">
        <w:rPr>
          <w:rFonts w:ascii="Arial" w:hAnsi="Arial" w:cs="Arial"/>
          <w:sz w:val="22"/>
        </w:rPr>
        <w:t xml:space="preserve"> a missed visit, place undue burden on caregivers and cause potentiall</w:t>
      </w:r>
      <w:r w:rsidR="000A02FB" w:rsidRPr="008E03A2">
        <w:rPr>
          <w:rFonts w:ascii="Arial" w:hAnsi="Arial" w:cs="Arial"/>
          <w:sz w:val="22"/>
        </w:rPr>
        <w:t>y catastrophic delays in medication (R</w:t>
      </w:r>
      <w:r w:rsidR="007158FF" w:rsidRPr="008E03A2">
        <w:rPr>
          <w:rFonts w:ascii="Arial" w:hAnsi="Arial" w:cs="Arial"/>
          <w:sz w:val="22"/>
        </w:rPr>
        <w:t>CNi,2012).</w:t>
      </w:r>
      <w:r w:rsidR="00DC224F" w:rsidRPr="008E03A2">
        <w:rPr>
          <w:rFonts w:ascii="Arial" w:hAnsi="Arial" w:cs="Arial"/>
          <w:sz w:val="22"/>
        </w:rPr>
        <w:t xml:space="preserve"> Such failures demonstrate that administrative </w:t>
      </w:r>
      <w:r w:rsidR="00706885" w:rsidRPr="008E03A2">
        <w:rPr>
          <w:rFonts w:ascii="Arial" w:hAnsi="Arial" w:cs="Arial"/>
          <w:sz w:val="22"/>
        </w:rPr>
        <w:t>efficiency</w:t>
      </w:r>
      <w:r w:rsidR="00DC224F" w:rsidRPr="008E03A2">
        <w:rPr>
          <w:rFonts w:ascii="Arial" w:hAnsi="Arial" w:cs="Arial"/>
          <w:sz w:val="22"/>
        </w:rPr>
        <w:t xml:space="preserve"> is a core component of </w:t>
      </w:r>
      <w:r w:rsidR="00C441BA" w:rsidRPr="008E03A2">
        <w:rPr>
          <w:rFonts w:ascii="Arial" w:hAnsi="Arial" w:cs="Arial"/>
          <w:sz w:val="22"/>
        </w:rPr>
        <w:t>person- centred care. Timely access to prescriptions</w:t>
      </w:r>
      <w:r w:rsidR="009B7D2A" w:rsidRPr="008E03A2">
        <w:rPr>
          <w:rFonts w:ascii="Arial" w:hAnsi="Arial" w:cs="Arial"/>
          <w:sz w:val="22"/>
        </w:rPr>
        <w:t xml:space="preserve"> for secondary stroke prevention is crucial, and administrative lapse directly impede this</w:t>
      </w:r>
      <w:r w:rsidR="0075249D" w:rsidRPr="008E03A2">
        <w:rPr>
          <w:rFonts w:ascii="Arial" w:hAnsi="Arial" w:cs="Arial"/>
          <w:sz w:val="22"/>
        </w:rPr>
        <w:t>, raising the risk of readmission (PMC, 2025).</w:t>
      </w:r>
      <w:r w:rsidR="006D71CF" w:rsidRPr="008E03A2">
        <w:rPr>
          <w:rFonts w:ascii="Arial" w:hAnsi="Arial" w:cs="Arial"/>
          <w:sz w:val="22"/>
        </w:rPr>
        <w:t xml:space="preserve"> Therefore, professional practice</w:t>
      </w:r>
      <w:r w:rsidR="002A3F02" w:rsidRPr="008E03A2">
        <w:rPr>
          <w:rFonts w:ascii="Arial" w:hAnsi="Arial" w:cs="Arial"/>
          <w:sz w:val="22"/>
        </w:rPr>
        <w:t xml:space="preserve"> must prioritise meticulous administration to support successful home transition and optimi</w:t>
      </w:r>
      <w:r w:rsidR="00706885" w:rsidRPr="008E03A2">
        <w:rPr>
          <w:rFonts w:ascii="Arial" w:hAnsi="Arial" w:cs="Arial"/>
          <w:sz w:val="22"/>
        </w:rPr>
        <w:t xml:space="preserve">se long-term </w:t>
      </w:r>
      <w:r w:rsidR="00D26F39" w:rsidRPr="008E03A2">
        <w:rPr>
          <w:rFonts w:ascii="Arial" w:hAnsi="Arial" w:cs="Arial"/>
          <w:sz w:val="22"/>
        </w:rPr>
        <w:t>health</w:t>
      </w:r>
      <w:r w:rsidR="00706885" w:rsidRPr="008E03A2">
        <w:rPr>
          <w:rFonts w:ascii="Arial" w:hAnsi="Arial" w:cs="Arial"/>
          <w:sz w:val="22"/>
        </w:rPr>
        <w:t xml:space="preserve"> outcomes for stro</w:t>
      </w:r>
      <w:r w:rsidR="00D26F39" w:rsidRPr="008E03A2">
        <w:rPr>
          <w:rFonts w:ascii="Arial" w:hAnsi="Arial" w:cs="Arial"/>
          <w:sz w:val="22"/>
        </w:rPr>
        <w:t>ke patients (PMC</w:t>
      </w:r>
      <w:r w:rsidR="003D7F8F" w:rsidRPr="008E03A2">
        <w:rPr>
          <w:rFonts w:ascii="Arial" w:hAnsi="Arial" w:cs="Arial"/>
          <w:sz w:val="22"/>
        </w:rPr>
        <w:t xml:space="preserve">, </w:t>
      </w:r>
      <w:r w:rsidR="00D26F39" w:rsidRPr="008E03A2">
        <w:rPr>
          <w:rFonts w:ascii="Arial" w:hAnsi="Arial" w:cs="Arial"/>
          <w:sz w:val="22"/>
        </w:rPr>
        <w:t>2025).</w:t>
      </w:r>
      <w:r w:rsidR="002F6F4B" w:rsidRPr="008E03A2">
        <w:rPr>
          <w:rFonts w:ascii="Arial" w:hAnsi="Arial" w:cs="Arial"/>
          <w:sz w:val="22"/>
        </w:rPr>
        <w:t xml:space="preserve"> </w:t>
      </w:r>
      <w:r w:rsidR="00996005" w:rsidRPr="008E03A2">
        <w:rPr>
          <w:rFonts w:ascii="Arial" w:hAnsi="Arial" w:cs="Arial"/>
          <w:sz w:val="22"/>
        </w:rPr>
        <w:t>And</w:t>
      </w:r>
      <w:r w:rsidR="00B00145" w:rsidRPr="008E03A2">
        <w:rPr>
          <w:rFonts w:ascii="Arial" w:hAnsi="Arial" w:cs="Arial"/>
          <w:sz w:val="22"/>
        </w:rPr>
        <w:t xml:space="preserve"> effective record </w:t>
      </w:r>
      <w:r w:rsidR="008C3907" w:rsidRPr="008E03A2">
        <w:rPr>
          <w:rFonts w:ascii="Arial" w:hAnsi="Arial" w:cs="Arial"/>
          <w:sz w:val="22"/>
        </w:rPr>
        <w:t xml:space="preserve">-keeping is critical for continuity of care in </w:t>
      </w:r>
      <w:r w:rsidR="008C1303" w:rsidRPr="008E03A2">
        <w:rPr>
          <w:rFonts w:ascii="Arial" w:hAnsi="Arial" w:cs="Arial"/>
          <w:sz w:val="22"/>
        </w:rPr>
        <w:t xml:space="preserve">stroke cases, particularly when managing </w:t>
      </w:r>
      <w:r w:rsidR="0071767C" w:rsidRPr="008E03A2">
        <w:rPr>
          <w:rFonts w:ascii="Arial" w:hAnsi="Arial" w:cs="Arial"/>
          <w:sz w:val="22"/>
        </w:rPr>
        <w:t>complex</w:t>
      </w:r>
      <w:r w:rsidR="008C1303" w:rsidRPr="008E03A2">
        <w:rPr>
          <w:rFonts w:ascii="Arial" w:hAnsi="Arial" w:cs="Arial"/>
          <w:sz w:val="22"/>
        </w:rPr>
        <w:t xml:space="preserve"> dys</w:t>
      </w:r>
      <w:r w:rsidR="0071767C" w:rsidRPr="008E03A2">
        <w:rPr>
          <w:rFonts w:ascii="Arial" w:hAnsi="Arial" w:cs="Arial"/>
          <w:sz w:val="22"/>
        </w:rPr>
        <w:t xml:space="preserve">phagia and communication needs. </w:t>
      </w:r>
      <w:r w:rsidR="002108AF" w:rsidRPr="008E03A2">
        <w:rPr>
          <w:rFonts w:ascii="Arial" w:hAnsi="Arial" w:cs="Arial"/>
          <w:sz w:val="22"/>
        </w:rPr>
        <w:t xml:space="preserve">Under the DATA PROTECTION ACT </w:t>
      </w:r>
      <w:r w:rsidR="0046237F" w:rsidRPr="008E03A2">
        <w:rPr>
          <w:rFonts w:ascii="Arial" w:hAnsi="Arial" w:cs="Arial"/>
          <w:sz w:val="22"/>
        </w:rPr>
        <w:t>2018 (DPA) and UK General</w:t>
      </w:r>
      <w:r w:rsidR="00B60C91" w:rsidRPr="008E03A2">
        <w:rPr>
          <w:rFonts w:ascii="Arial" w:hAnsi="Arial" w:cs="Arial"/>
          <w:sz w:val="22"/>
        </w:rPr>
        <w:t xml:space="preserve"> Data Protection Regulation</w:t>
      </w:r>
      <w:r w:rsidR="009B52B1" w:rsidRPr="008E03A2">
        <w:rPr>
          <w:rFonts w:ascii="Arial" w:hAnsi="Arial" w:cs="Arial"/>
          <w:sz w:val="22"/>
        </w:rPr>
        <w:t xml:space="preserve"> (GDPR), patient information must</w:t>
      </w:r>
      <w:r w:rsidR="00881E10" w:rsidRPr="008E03A2">
        <w:rPr>
          <w:rFonts w:ascii="Arial" w:hAnsi="Arial" w:cs="Arial"/>
          <w:sz w:val="22"/>
        </w:rPr>
        <w:t xml:space="preserve"> be accurate, secure, and lawfully shared among the multidisciplinary</w:t>
      </w:r>
      <w:r w:rsidR="00D02B9E" w:rsidRPr="008E03A2">
        <w:rPr>
          <w:rFonts w:ascii="Arial" w:hAnsi="Arial" w:cs="Arial"/>
          <w:sz w:val="22"/>
        </w:rPr>
        <w:t xml:space="preserve"> team (MDT), including GP’s</w:t>
      </w:r>
      <w:r w:rsidR="00AB27BC" w:rsidRPr="008E03A2">
        <w:rPr>
          <w:rFonts w:ascii="Arial" w:hAnsi="Arial" w:cs="Arial"/>
          <w:sz w:val="22"/>
        </w:rPr>
        <w:t xml:space="preserve">, nurses, and speech language </w:t>
      </w:r>
      <w:r w:rsidR="007F61F8" w:rsidRPr="008E03A2">
        <w:rPr>
          <w:rFonts w:ascii="Arial" w:hAnsi="Arial" w:cs="Arial"/>
          <w:sz w:val="22"/>
        </w:rPr>
        <w:t>therapists (</w:t>
      </w:r>
      <w:r w:rsidR="004C4340" w:rsidRPr="008E03A2">
        <w:rPr>
          <w:rFonts w:ascii="Arial" w:hAnsi="Arial" w:cs="Arial"/>
          <w:sz w:val="22"/>
        </w:rPr>
        <w:t>SLT), ensuring</w:t>
      </w:r>
      <w:r w:rsidR="001506AC" w:rsidRPr="008E03A2">
        <w:rPr>
          <w:rFonts w:ascii="Arial" w:hAnsi="Arial" w:cs="Arial"/>
          <w:sz w:val="22"/>
        </w:rPr>
        <w:t xml:space="preserve"> compliance with the principle of </w:t>
      </w:r>
      <w:r w:rsidR="00996005" w:rsidRPr="008E03A2">
        <w:rPr>
          <w:rFonts w:ascii="Arial" w:hAnsi="Arial" w:cs="Arial"/>
          <w:sz w:val="22"/>
        </w:rPr>
        <w:t>accountability (NHS England, 2024).</w:t>
      </w:r>
      <w:r w:rsidR="007F61F8" w:rsidRPr="008E03A2">
        <w:rPr>
          <w:rFonts w:ascii="Arial" w:hAnsi="Arial" w:cs="Arial"/>
          <w:sz w:val="22"/>
        </w:rPr>
        <w:t xml:space="preserve"> </w:t>
      </w:r>
      <w:r w:rsidR="006405AD" w:rsidRPr="008E03A2">
        <w:rPr>
          <w:rFonts w:ascii="Arial" w:hAnsi="Arial" w:cs="Arial"/>
          <w:sz w:val="22"/>
        </w:rPr>
        <w:t>For Mr. Ahmed</w:t>
      </w:r>
      <w:r w:rsidR="00FB382C" w:rsidRPr="008E03A2">
        <w:rPr>
          <w:rFonts w:ascii="Arial" w:hAnsi="Arial" w:cs="Arial"/>
          <w:sz w:val="22"/>
        </w:rPr>
        <w:t>, who struggles with swallowing and complex conversation</w:t>
      </w:r>
      <w:r w:rsidR="00552445" w:rsidRPr="008E03A2">
        <w:rPr>
          <w:rFonts w:ascii="Arial" w:hAnsi="Arial" w:cs="Arial"/>
          <w:sz w:val="22"/>
        </w:rPr>
        <w:t>s, record must clearly document SLT risk-feeding</w:t>
      </w:r>
      <w:r w:rsidR="00E32C86" w:rsidRPr="008E03A2">
        <w:rPr>
          <w:rFonts w:ascii="Arial" w:hAnsi="Arial" w:cs="Arial"/>
          <w:sz w:val="22"/>
        </w:rPr>
        <w:t xml:space="preserve"> guidelines to prevent aspiration pneumonia</w:t>
      </w:r>
      <w:r w:rsidR="00E76029" w:rsidRPr="008E03A2">
        <w:rPr>
          <w:rFonts w:ascii="Arial" w:hAnsi="Arial" w:cs="Arial"/>
          <w:sz w:val="22"/>
        </w:rPr>
        <w:t>, a high-risk complication during discharge</w:t>
      </w:r>
      <w:r w:rsidR="00992715" w:rsidRPr="008E03A2">
        <w:rPr>
          <w:rFonts w:ascii="Arial" w:hAnsi="Arial" w:cs="Arial"/>
          <w:sz w:val="22"/>
        </w:rPr>
        <w:t xml:space="preserve"> (RCSLT, 2026).</w:t>
      </w:r>
      <w:r w:rsidR="00504A03" w:rsidRPr="008E03A2">
        <w:rPr>
          <w:rFonts w:ascii="Arial" w:hAnsi="Arial" w:cs="Arial"/>
          <w:sz w:val="22"/>
        </w:rPr>
        <w:t xml:space="preserve"> The missed visit </w:t>
      </w:r>
      <w:r w:rsidR="006F430E" w:rsidRPr="008E03A2">
        <w:rPr>
          <w:rFonts w:ascii="Arial" w:hAnsi="Arial" w:cs="Arial"/>
          <w:sz w:val="22"/>
        </w:rPr>
        <w:t xml:space="preserve">leading to delayed prescription indicates a breakdown in </w:t>
      </w:r>
      <w:r w:rsidR="00AE09B2" w:rsidRPr="008E03A2">
        <w:rPr>
          <w:rFonts w:ascii="Arial" w:hAnsi="Arial" w:cs="Arial"/>
          <w:sz w:val="22"/>
        </w:rPr>
        <w:t>information</w:t>
      </w:r>
      <w:r w:rsidR="00CD2DA1" w:rsidRPr="008E03A2">
        <w:rPr>
          <w:rFonts w:ascii="Arial" w:hAnsi="Arial" w:cs="Arial"/>
          <w:sz w:val="22"/>
        </w:rPr>
        <w:t xml:space="preserve"> sharing and record keeping</w:t>
      </w:r>
      <w:r w:rsidR="003C19C2" w:rsidRPr="008E03A2">
        <w:rPr>
          <w:rFonts w:ascii="Arial" w:hAnsi="Arial" w:cs="Arial"/>
          <w:sz w:val="22"/>
        </w:rPr>
        <w:t xml:space="preserve">. The Health and Social Care Act </w:t>
      </w:r>
      <w:r w:rsidR="00505796" w:rsidRPr="008E03A2">
        <w:rPr>
          <w:rFonts w:ascii="Arial" w:hAnsi="Arial" w:cs="Arial"/>
          <w:sz w:val="22"/>
        </w:rPr>
        <w:t xml:space="preserve">2012 necessitates that information follows the </w:t>
      </w:r>
      <w:r w:rsidR="00B75435" w:rsidRPr="008E03A2">
        <w:rPr>
          <w:rFonts w:ascii="Arial" w:hAnsi="Arial" w:cs="Arial"/>
          <w:sz w:val="22"/>
        </w:rPr>
        <w:t>patient across services, including the daily</w:t>
      </w:r>
      <w:r w:rsidR="00E83708" w:rsidRPr="008E03A2">
        <w:rPr>
          <w:rFonts w:ascii="Arial" w:hAnsi="Arial" w:cs="Arial"/>
          <w:sz w:val="22"/>
        </w:rPr>
        <w:t xml:space="preserve"> carer. Furthermore, the Mental Capacity Act 2005 ensures</w:t>
      </w:r>
      <w:r w:rsidR="0060096D" w:rsidRPr="008E03A2">
        <w:rPr>
          <w:rFonts w:ascii="Arial" w:hAnsi="Arial" w:cs="Arial"/>
          <w:sz w:val="22"/>
        </w:rPr>
        <w:t xml:space="preserve"> that if Mr.</w:t>
      </w:r>
      <w:r w:rsidR="00AA26F3" w:rsidRPr="008E03A2">
        <w:rPr>
          <w:rFonts w:ascii="Arial" w:hAnsi="Arial" w:cs="Arial"/>
          <w:sz w:val="22"/>
        </w:rPr>
        <w:t xml:space="preserve"> Ahmed </w:t>
      </w:r>
      <w:r w:rsidR="00C253BD" w:rsidRPr="008E03A2">
        <w:rPr>
          <w:rFonts w:ascii="Arial" w:hAnsi="Arial" w:cs="Arial"/>
          <w:sz w:val="22"/>
        </w:rPr>
        <w:t>‘s stroke has affected his comprehen</w:t>
      </w:r>
      <w:r w:rsidR="00DC339F" w:rsidRPr="008E03A2">
        <w:rPr>
          <w:rFonts w:ascii="Arial" w:hAnsi="Arial" w:cs="Arial"/>
          <w:sz w:val="22"/>
        </w:rPr>
        <w:t xml:space="preserve">sion, records must reflect </w:t>
      </w:r>
      <w:r w:rsidR="00292FE0" w:rsidRPr="008E03A2">
        <w:rPr>
          <w:rFonts w:ascii="Arial" w:hAnsi="Arial" w:cs="Arial"/>
          <w:sz w:val="22"/>
        </w:rPr>
        <w:t>best interest decisions made regarding</w:t>
      </w:r>
      <w:r w:rsidR="00D26D8D" w:rsidRPr="008E03A2">
        <w:rPr>
          <w:rFonts w:ascii="Arial" w:hAnsi="Arial" w:cs="Arial"/>
          <w:sz w:val="22"/>
        </w:rPr>
        <w:t xml:space="preserve"> his medication and care routines</w:t>
      </w:r>
      <w:r w:rsidR="009F6D7D" w:rsidRPr="008E03A2">
        <w:rPr>
          <w:rFonts w:ascii="Arial" w:hAnsi="Arial" w:cs="Arial"/>
          <w:sz w:val="22"/>
        </w:rPr>
        <w:t>.</w:t>
      </w:r>
      <w:r w:rsidR="00022436" w:rsidRPr="008E03A2">
        <w:rPr>
          <w:rFonts w:ascii="Arial" w:hAnsi="Arial" w:cs="Arial"/>
          <w:sz w:val="22"/>
        </w:rPr>
        <w:t xml:space="preserve"> Proper record</w:t>
      </w:r>
      <w:r w:rsidR="001B5D50" w:rsidRPr="008E03A2">
        <w:rPr>
          <w:rFonts w:ascii="Arial" w:hAnsi="Arial" w:cs="Arial"/>
          <w:sz w:val="22"/>
        </w:rPr>
        <w:t xml:space="preserve"> keeping ensures that</w:t>
      </w:r>
      <w:r w:rsidR="002B0560" w:rsidRPr="008E03A2">
        <w:rPr>
          <w:rFonts w:ascii="Arial" w:hAnsi="Arial" w:cs="Arial"/>
          <w:sz w:val="22"/>
        </w:rPr>
        <w:t xml:space="preserve"> the wife, as a key carer, is informed</w:t>
      </w:r>
      <w:r w:rsidR="00EA6DF7" w:rsidRPr="008E03A2">
        <w:rPr>
          <w:rFonts w:ascii="Arial" w:hAnsi="Arial" w:cs="Arial"/>
          <w:sz w:val="22"/>
        </w:rPr>
        <w:t xml:space="preserve"> while adhering to confi</w:t>
      </w:r>
      <w:r w:rsidR="00845071" w:rsidRPr="008E03A2">
        <w:rPr>
          <w:rFonts w:ascii="Arial" w:hAnsi="Arial" w:cs="Arial"/>
          <w:sz w:val="22"/>
        </w:rPr>
        <w:t>dentiali</w:t>
      </w:r>
      <w:r w:rsidR="005813E2" w:rsidRPr="008E03A2">
        <w:rPr>
          <w:rFonts w:ascii="Arial" w:hAnsi="Arial" w:cs="Arial"/>
          <w:sz w:val="22"/>
        </w:rPr>
        <w:t>ty, avoiding the risks outlined</w:t>
      </w:r>
      <w:r w:rsidR="00C079B9" w:rsidRPr="008E03A2">
        <w:rPr>
          <w:rFonts w:ascii="Arial" w:hAnsi="Arial" w:cs="Arial"/>
          <w:sz w:val="22"/>
        </w:rPr>
        <w:t xml:space="preserve"> by the Care Quality </w:t>
      </w:r>
      <w:r w:rsidR="00562883" w:rsidRPr="008E03A2">
        <w:rPr>
          <w:rFonts w:ascii="Arial" w:hAnsi="Arial" w:cs="Arial"/>
          <w:sz w:val="22"/>
        </w:rPr>
        <w:t>Commission</w:t>
      </w:r>
      <w:r w:rsidR="00C079B9" w:rsidRPr="008E03A2">
        <w:rPr>
          <w:rFonts w:ascii="Arial" w:hAnsi="Arial" w:cs="Arial"/>
          <w:sz w:val="22"/>
        </w:rPr>
        <w:t xml:space="preserve"> regarding</w:t>
      </w:r>
      <w:r w:rsidR="003E05B8" w:rsidRPr="008E03A2">
        <w:rPr>
          <w:rFonts w:ascii="Arial" w:hAnsi="Arial" w:cs="Arial"/>
          <w:sz w:val="22"/>
        </w:rPr>
        <w:t xml:space="preserve"> poorly coordinated care (Digital Care Hub 2024)</w:t>
      </w:r>
      <w:r w:rsidR="00562883" w:rsidRPr="008E03A2">
        <w:rPr>
          <w:rFonts w:ascii="Arial" w:hAnsi="Arial" w:cs="Arial"/>
          <w:sz w:val="22"/>
        </w:rPr>
        <w:t>. Accurate</w:t>
      </w:r>
      <w:r w:rsidR="00545C59" w:rsidRPr="008E03A2">
        <w:rPr>
          <w:rFonts w:ascii="Arial" w:hAnsi="Arial" w:cs="Arial"/>
          <w:sz w:val="22"/>
        </w:rPr>
        <w:t>, contemporaneous documentation</w:t>
      </w:r>
      <w:r w:rsidR="001F17CA" w:rsidRPr="008E03A2">
        <w:rPr>
          <w:rFonts w:ascii="Arial" w:hAnsi="Arial" w:cs="Arial"/>
          <w:sz w:val="22"/>
        </w:rPr>
        <w:t xml:space="preserve"> of medication changes in a shared digital system</w:t>
      </w:r>
      <w:r w:rsidR="005D777E" w:rsidRPr="008E03A2">
        <w:rPr>
          <w:rFonts w:ascii="Arial" w:hAnsi="Arial" w:cs="Arial"/>
          <w:sz w:val="22"/>
        </w:rPr>
        <w:t xml:space="preserve"> is necessary to prevent future failures</w:t>
      </w:r>
      <w:r w:rsidR="001067F3" w:rsidRPr="008E03A2">
        <w:rPr>
          <w:rFonts w:ascii="Arial" w:hAnsi="Arial" w:cs="Arial"/>
          <w:sz w:val="22"/>
        </w:rPr>
        <w:t>.</w:t>
      </w:r>
      <w:r w:rsidR="00CF7C7B" w:rsidRPr="008E03A2">
        <w:rPr>
          <w:rFonts w:ascii="Arial" w:hAnsi="Arial" w:cs="Arial"/>
          <w:sz w:val="22"/>
        </w:rPr>
        <w:t xml:space="preserve">   </w:t>
      </w:r>
    </w:p>
    <w:p w14:paraId="2978F11C" w14:textId="77777777" w:rsidR="00A04DA4" w:rsidRPr="008E03A2" w:rsidRDefault="00A04DA4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81C99BF" w14:textId="264B49DF" w:rsidR="00B87E75" w:rsidRPr="008E03A2" w:rsidRDefault="004A736E" w:rsidP="00E620E7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>4</w:t>
      </w:r>
      <w:r w:rsidR="00B87E75" w:rsidRPr="008E03A2">
        <w:rPr>
          <w:rFonts w:cs="Arial"/>
          <w:sz w:val="22"/>
        </w:rPr>
        <w:t xml:space="preserve">. </w:t>
      </w:r>
      <w:r w:rsidR="008E3943" w:rsidRPr="008E03A2">
        <w:rPr>
          <w:rFonts w:cs="Arial"/>
          <w:sz w:val="22"/>
        </w:rPr>
        <w:t>Importance of working collaboratively</w:t>
      </w:r>
    </w:p>
    <w:p w14:paraId="682D1769" w14:textId="7CC1C980" w:rsidR="003E4ECF" w:rsidRPr="008E03A2" w:rsidRDefault="003E20EB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                                </w:t>
      </w:r>
      <w:r w:rsidR="0033539D" w:rsidRPr="008E03A2">
        <w:rPr>
          <w:rFonts w:ascii="Arial" w:hAnsi="Arial" w:cs="Arial"/>
          <w:sz w:val="22"/>
        </w:rPr>
        <w:t xml:space="preserve"> </w:t>
      </w:r>
      <w:r w:rsidR="00C33FC7" w:rsidRPr="008E03A2">
        <w:rPr>
          <w:rFonts w:ascii="Arial" w:hAnsi="Arial" w:cs="Arial"/>
          <w:sz w:val="22"/>
        </w:rPr>
        <w:t>Collaborative</w:t>
      </w:r>
      <w:r w:rsidR="00124439" w:rsidRPr="008E03A2">
        <w:rPr>
          <w:rFonts w:ascii="Arial" w:hAnsi="Arial" w:cs="Arial"/>
          <w:sz w:val="22"/>
        </w:rPr>
        <w:t xml:space="preserve"> working among the </w:t>
      </w:r>
      <w:r w:rsidR="000A2C78" w:rsidRPr="008E03A2">
        <w:rPr>
          <w:rFonts w:ascii="Arial" w:hAnsi="Arial" w:cs="Arial"/>
          <w:sz w:val="22"/>
        </w:rPr>
        <w:t>Multidisciplinary</w:t>
      </w:r>
      <w:r w:rsidR="00124439" w:rsidRPr="008E03A2">
        <w:rPr>
          <w:rFonts w:ascii="Arial" w:hAnsi="Arial" w:cs="Arial"/>
          <w:sz w:val="22"/>
        </w:rPr>
        <w:t xml:space="preserve"> team </w:t>
      </w:r>
      <w:r w:rsidR="000A2C78" w:rsidRPr="008E03A2">
        <w:rPr>
          <w:rFonts w:ascii="Arial" w:hAnsi="Arial" w:cs="Arial"/>
          <w:sz w:val="22"/>
        </w:rPr>
        <w:t xml:space="preserve">(MDT) </w:t>
      </w:r>
      <w:r w:rsidR="00D25E0E" w:rsidRPr="008E03A2">
        <w:rPr>
          <w:rFonts w:ascii="Arial" w:hAnsi="Arial" w:cs="Arial"/>
          <w:sz w:val="22"/>
        </w:rPr>
        <w:t>comprising</w:t>
      </w:r>
      <w:r w:rsidR="005C3B9B" w:rsidRPr="008E03A2">
        <w:rPr>
          <w:rFonts w:ascii="Arial" w:hAnsi="Arial" w:cs="Arial"/>
          <w:sz w:val="22"/>
        </w:rPr>
        <w:t xml:space="preserve"> G</w:t>
      </w:r>
      <w:r w:rsidR="00D25E0E" w:rsidRPr="008E03A2">
        <w:rPr>
          <w:rFonts w:ascii="Arial" w:hAnsi="Arial" w:cs="Arial"/>
          <w:sz w:val="22"/>
        </w:rPr>
        <w:t>P</w:t>
      </w:r>
      <w:r w:rsidR="005C3B9B" w:rsidRPr="008E03A2">
        <w:rPr>
          <w:rFonts w:ascii="Arial" w:hAnsi="Arial" w:cs="Arial"/>
          <w:sz w:val="22"/>
        </w:rPr>
        <w:t>,</w:t>
      </w:r>
      <w:r w:rsidR="00D25E0E" w:rsidRPr="008E03A2">
        <w:rPr>
          <w:rFonts w:ascii="Arial" w:hAnsi="Arial" w:cs="Arial"/>
          <w:sz w:val="22"/>
        </w:rPr>
        <w:t xml:space="preserve"> </w:t>
      </w:r>
      <w:r w:rsidR="005C3B9B" w:rsidRPr="008E03A2">
        <w:rPr>
          <w:rFonts w:ascii="Arial" w:hAnsi="Arial" w:cs="Arial"/>
          <w:sz w:val="22"/>
        </w:rPr>
        <w:t>nurses, speech and language therapist</w:t>
      </w:r>
      <w:r w:rsidR="0060315E" w:rsidRPr="008E03A2">
        <w:rPr>
          <w:rFonts w:ascii="Arial" w:hAnsi="Arial" w:cs="Arial"/>
          <w:sz w:val="22"/>
        </w:rPr>
        <w:t>s (SLT), and agency care</w:t>
      </w:r>
      <w:r w:rsidR="004F76AC" w:rsidRPr="008E03A2">
        <w:rPr>
          <w:rFonts w:ascii="Arial" w:hAnsi="Arial" w:cs="Arial"/>
          <w:sz w:val="22"/>
        </w:rPr>
        <w:t>rs, is vital for Mr. Ahmed</w:t>
      </w:r>
      <w:r w:rsidR="00645948" w:rsidRPr="008E03A2">
        <w:rPr>
          <w:rFonts w:ascii="Arial" w:hAnsi="Arial" w:cs="Arial"/>
          <w:sz w:val="22"/>
        </w:rPr>
        <w:t xml:space="preserve"> safe discharge following </w:t>
      </w:r>
      <w:r w:rsidR="00192FD7" w:rsidRPr="008E03A2">
        <w:rPr>
          <w:rFonts w:ascii="Arial" w:hAnsi="Arial" w:cs="Arial"/>
          <w:sz w:val="22"/>
        </w:rPr>
        <w:t>a stroke</w:t>
      </w:r>
      <w:r w:rsidR="00645948" w:rsidRPr="008E03A2">
        <w:rPr>
          <w:rFonts w:ascii="Arial" w:hAnsi="Arial" w:cs="Arial"/>
          <w:sz w:val="22"/>
        </w:rPr>
        <w:t xml:space="preserve">, particularly given his </w:t>
      </w:r>
      <w:r w:rsidR="005636BB" w:rsidRPr="008E03A2">
        <w:rPr>
          <w:rFonts w:ascii="Arial" w:hAnsi="Arial" w:cs="Arial"/>
          <w:sz w:val="22"/>
        </w:rPr>
        <w:t>complex swallowing</w:t>
      </w:r>
      <w:r w:rsidR="00192FD7" w:rsidRPr="008E03A2">
        <w:rPr>
          <w:rFonts w:ascii="Arial" w:hAnsi="Arial" w:cs="Arial"/>
          <w:sz w:val="22"/>
        </w:rPr>
        <w:t xml:space="preserve"> and conversation difficulties.</w:t>
      </w:r>
      <w:r w:rsidR="0052331D" w:rsidRPr="008E03A2">
        <w:rPr>
          <w:rFonts w:ascii="Arial" w:hAnsi="Arial" w:cs="Arial"/>
          <w:sz w:val="22"/>
        </w:rPr>
        <w:t xml:space="preserve"> Effective communication reduces medication dela</w:t>
      </w:r>
      <w:r w:rsidR="004B3165" w:rsidRPr="008E03A2">
        <w:rPr>
          <w:rFonts w:ascii="Arial" w:hAnsi="Arial" w:cs="Arial"/>
          <w:sz w:val="22"/>
        </w:rPr>
        <w:t>ys, which are critical for preventing recurrent stroke</w:t>
      </w:r>
      <w:r w:rsidR="004E2D84" w:rsidRPr="008E03A2">
        <w:rPr>
          <w:rFonts w:ascii="Arial" w:hAnsi="Arial" w:cs="Arial"/>
          <w:sz w:val="22"/>
        </w:rPr>
        <w:t xml:space="preserve">s (Frontiers, 2023). </w:t>
      </w:r>
      <w:r w:rsidR="00FC130A" w:rsidRPr="008E03A2">
        <w:rPr>
          <w:rFonts w:ascii="Arial" w:hAnsi="Arial" w:cs="Arial"/>
          <w:sz w:val="22"/>
        </w:rPr>
        <w:t xml:space="preserve">The missed </w:t>
      </w:r>
      <w:r w:rsidR="00AA489F" w:rsidRPr="008E03A2">
        <w:rPr>
          <w:rFonts w:ascii="Arial" w:hAnsi="Arial" w:cs="Arial"/>
          <w:sz w:val="22"/>
        </w:rPr>
        <w:t>visit</w:t>
      </w:r>
      <w:r w:rsidR="00FC130A" w:rsidRPr="008E03A2">
        <w:rPr>
          <w:rFonts w:ascii="Arial" w:hAnsi="Arial" w:cs="Arial"/>
          <w:sz w:val="22"/>
        </w:rPr>
        <w:t xml:space="preserve"> resulting in a delayed prescription </w:t>
      </w:r>
      <w:r w:rsidR="001F5285" w:rsidRPr="008E03A2">
        <w:rPr>
          <w:rFonts w:ascii="Arial" w:hAnsi="Arial" w:cs="Arial"/>
          <w:sz w:val="22"/>
        </w:rPr>
        <w:t xml:space="preserve">highlights a breakdown </w:t>
      </w:r>
      <w:r w:rsidR="005636BB" w:rsidRPr="008E03A2">
        <w:rPr>
          <w:rFonts w:ascii="Arial" w:hAnsi="Arial" w:cs="Arial"/>
          <w:sz w:val="22"/>
        </w:rPr>
        <w:t>in continuity</w:t>
      </w:r>
      <w:r w:rsidR="001F5285" w:rsidRPr="008E03A2">
        <w:rPr>
          <w:rFonts w:ascii="Arial" w:hAnsi="Arial" w:cs="Arial"/>
          <w:sz w:val="22"/>
        </w:rPr>
        <w:t xml:space="preserve">, which can be </w:t>
      </w:r>
      <w:r w:rsidR="005636BB" w:rsidRPr="008E03A2">
        <w:rPr>
          <w:rFonts w:ascii="Arial" w:hAnsi="Arial" w:cs="Arial"/>
          <w:sz w:val="22"/>
        </w:rPr>
        <w:t xml:space="preserve">mitigated by establishing a clear, shared discharge </w:t>
      </w:r>
      <w:r w:rsidR="00743918" w:rsidRPr="008E03A2">
        <w:rPr>
          <w:rFonts w:ascii="Arial" w:hAnsi="Arial" w:cs="Arial"/>
          <w:sz w:val="22"/>
        </w:rPr>
        <w:t xml:space="preserve">plan that includes the wife </w:t>
      </w:r>
      <w:r w:rsidR="000016D9" w:rsidRPr="008E03A2">
        <w:rPr>
          <w:rFonts w:ascii="Arial" w:hAnsi="Arial" w:cs="Arial"/>
          <w:sz w:val="22"/>
        </w:rPr>
        <w:t>to ensure 24 hour safety and monitoring</w:t>
      </w:r>
      <w:r w:rsidR="00086A6F" w:rsidRPr="008E03A2">
        <w:rPr>
          <w:rFonts w:ascii="Arial" w:hAnsi="Arial" w:cs="Arial"/>
          <w:sz w:val="22"/>
        </w:rPr>
        <w:t xml:space="preserve"> (Care</w:t>
      </w:r>
      <w:r w:rsidR="00610ED7" w:rsidRPr="008E03A2">
        <w:rPr>
          <w:rFonts w:ascii="Arial" w:hAnsi="Arial" w:cs="Arial"/>
          <w:sz w:val="22"/>
        </w:rPr>
        <w:t xml:space="preserve">rs </w:t>
      </w:r>
      <w:r w:rsidR="00086A6F" w:rsidRPr="008E03A2">
        <w:rPr>
          <w:rFonts w:ascii="Arial" w:hAnsi="Arial" w:cs="Arial"/>
          <w:sz w:val="22"/>
        </w:rPr>
        <w:t>Trust, 2023).</w:t>
      </w:r>
      <w:r w:rsidR="00610ED7" w:rsidRPr="008E03A2">
        <w:rPr>
          <w:rFonts w:ascii="Arial" w:hAnsi="Arial" w:cs="Arial"/>
          <w:sz w:val="22"/>
        </w:rPr>
        <w:t xml:space="preserve">STL input is crucial for safety </w:t>
      </w:r>
      <w:r w:rsidR="001763A9" w:rsidRPr="008E03A2">
        <w:rPr>
          <w:rFonts w:ascii="Arial" w:hAnsi="Arial" w:cs="Arial"/>
          <w:sz w:val="22"/>
        </w:rPr>
        <w:t>managing</w:t>
      </w:r>
      <w:r w:rsidR="00874945" w:rsidRPr="008E03A2">
        <w:rPr>
          <w:rFonts w:ascii="Arial" w:hAnsi="Arial" w:cs="Arial"/>
          <w:sz w:val="22"/>
        </w:rPr>
        <w:t xml:space="preserve"> dysphagia, while regular GP </w:t>
      </w:r>
      <w:r w:rsidR="001763A9" w:rsidRPr="008E03A2">
        <w:rPr>
          <w:rFonts w:ascii="Arial" w:hAnsi="Arial" w:cs="Arial"/>
          <w:sz w:val="22"/>
        </w:rPr>
        <w:t>,</w:t>
      </w:r>
      <w:r w:rsidR="00EF364B" w:rsidRPr="008E03A2">
        <w:rPr>
          <w:rFonts w:ascii="Arial" w:hAnsi="Arial" w:cs="Arial"/>
          <w:sz w:val="22"/>
        </w:rPr>
        <w:t xml:space="preserve">and nursing communication ensures daily care needs are met. </w:t>
      </w:r>
      <w:r w:rsidR="00A45374" w:rsidRPr="008E03A2">
        <w:rPr>
          <w:rFonts w:ascii="Arial" w:hAnsi="Arial" w:cs="Arial"/>
          <w:sz w:val="22"/>
        </w:rPr>
        <w:t xml:space="preserve">Collaborative care prevents failed discharges, </w:t>
      </w:r>
      <w:r w:rsidR="007C276B" w:rsidRPr="008E03A2">
        <w:rPr>
          <w:rFonts w:ascii="Arial" w:hAnsi="Arial" w:cs="Arial"/>
          <w:sz w:val="22"/>
        </w:rPr>
        <w:t>and ensure that all care prevents failed discharges</w:t>
      </w:r>
      <w:r w:rsidR="00437CEE" w:rsidRPr="008E03A2">
        <w:rPr>
          <w:rFonts w:ascii="Arial" w:hAnsi="Arial" w:cs="Arial"/>
          <w:sz w:val="22"/>
        </w:rPr>
        <w:t xml:space="preserve">, reduces unnecessary readmissions, </w:t>
      </w:r>
      <w:r w:rsidR="0087249C" w:rsidRPr="008E03A2">
        <w:rPr>
          <w:rFonts w:ascii="Arial" w:hAnsi="Arial" w:cs="Arial"/>
          <w:sz w:val="22"/>
        </w:rPr>
        <w:t xml:space="preserve">and ensures that all care providers, including the </w:t>
      </w:r>
      <w:r w:rsidR="00DD1587" w:rsidRPr="008E03A2">
        <w:rPr>
          <w:rFonts w:ascii="Arial" w:hAnsi="Arial" w:cs="Arial"/>
          <w:sz w:val="22"/>
        </w:rPr>
        <w:t>agency,</w:t>
      </w:r>
      <w:r w:rsidR="00FD4970" w:rsidRPr="008E03A2">
        <w:rPr>
          <w:rFonts w:ascii="Arial" w:hAnsi="Arial" w:cs="Arial"/>
          <w:sz w:val="22"/>
        </w:rPr>
        <w:t xml:space="preserve"> align with the rehabilitation goal set</w:t>
      </w:r>
      <w:r w:rsidR="00265B74" w:rsidRPr="008E03A2">
        <w:rPr>
          <w:rFonts w:ascii="Arial" w:hAnsi="Arial" w:cs="Arial"/>
          <w:sz w:val="22"/>
        </w:rPr>
        <w:t xml:space="preserve"> by the specialists, thus improving Mr. Ahmed</w:t>
      </w:r>
      <w:r w:rsidR="00DD1587" w:rsidRPr="008E03A2">
        <w:rPr>
          <w:rFonts w:ascii="Arial" w:hAnsi="Arial" w:cs="Arial"/>
          <w:sz w:val="22"/>
        </w:rPr>
        <w:t>’s functional outcome and safety at home.</w:t>
      </w:r>
      <w:r w:rsidR="00AA489F" w:rsidRPr="008E03A2">
        <w:rPr>
          <w:rFonts w:ascii="Arial" w:hAnsi="Arial" w:cs="Arial"/>
          <w:sz w:val="22"/>
        </w:rPr>
        <w:t xml:space="preserve"> Effective multi- agency working for Mr. Ahmed</w:t>
      </w:r>
      <w:r w:rsidR="003F6ABE" w:rsidRPr="008E03A2">
        <w:rPr>
          <w:rFonts w:ascii="Arial" w:hAnsi="Arial" w:cs="Arial"/>
          <w:sz w:val="22"/>
        </w:rPr>
        <w:t>’s discharge requ</w:t>
      </w:r>
      <w:r w:rsidR="000E2433" w:rsidRPr="008E03A2">
        <w:rPr>
          <w:rFonts w:ascii="Arial" w:hAnsi="Arial" w:cs="Arial"/>
          <w:sz w:val="22"/>
        </w:rPr>
        <w:t>ires a coordinated approach to mitigate risk</w:t>
      </w:r>
      <w:r w:rsidR="00485A20" w:rsidRPr="008E03A2">
        <w:rPr>
          <w:rFonts w:ascii="Arial" w:hAnsi="Arial" w:cs="Arial"/>
          <w:sz w:val="22"/>
        </w:rPr>
        <w:t>s from complex dysphagia and communication</w:t>
      </w:r>
      <w:r w:rsidR="004B5D8D" w:rsidRPr="008E03A2">
        <w:rPr>
          <w:rFonts w:ascii="Arial" w:hAnsi="Arial" w:cs="Arial"/>
          <w:sz w:val="22"/>
        </w:rPr>
        <w:t xml:space="preserve"> </w:t>
      </w:r>
      <w:r w:rsidR="00E61F0A" w:rsidRPr="008E03A2">
        <w:rPr>
          <w:rFonts w:ascii="Arial" w:hAnsi="Arial" w:cs="Arial"/>
          <w:sz w:val="22"/>
        </w:rPr>
        <w:t>needs. Fostering</w:t>
      </w:r>
      <w:r w:rsidR="004B5D8D" w:rsidRPr="008E03A2">
        <w:rPr>
          <w:rFonts w:ascii="Arial" w:hAnsi="Arial" w:cs="Arial"/>
          <w:sz w:val="22"/>
        </w:rPr>
        <w:t xml:space="preserve"> collaboration is best achieve</w:t>
      </w:r>
      <w:r w:rsidR="00E61F0A" w:rsidRPr="008E03A2">
        <w:rPr>
          <w:rFonts w:ascii="Arial" w:hAnsi="Arial" w:cs="Arial"/>
          <w:sz w:val="22"/>
        </w:rPr>
        <w:t>d through “Discharge to A</w:t>
      </w:r>
      <w:r w:rsidR="00B30206" w:rsidRPr="008E03A2">
        <w:rPr>
          <w:rFonts w:ascii="Arial" w:hAnsi="Arial" w:cs="Arial"/>
          <w:sz w:val="22"/>
        </w:rPr>
        <w:t>ssess” models, allowing community team (GP,</w:t>
      </w:r>
      <w:r w:rsidR="00C37124" w:rsidRPr="008E03A2">
        <w:rPr>
          <w:rFonts w:ascii="Arial" w:hAnsi="Arial" w:cs="Arial"/>
          <w:sz w:val="22"/>
        </w:rPr>
        <w:t xml:space="preserve"> speech and language therapy (SLT)</w:t>
      </w:r>
      <w:r w:rsidR="00E61F0A" w:rsidRPr="008E03A2">
        <w:rPr>
          <w:rFonts w:ascii="Arial" w:hAnsi="Arial" w:cs="Arial"/>
          <w:sz w:val="22"/>
        </w:rPr>
        <w:t xml:space="preserve"> </w:t>
      </w:r>
      <w:r w:rsidR="00BB5D3F" w:rsidRPr="008E03A2">
        <w:rPr>
          <w:rFonts w:ascii="Arial" w:hAnsi="Arial" w:cs="Arial"/>
          <w:sz w:val="22"/>
        </w:rPr>
        <w:t>to engage early and establish shared care protocols</w:t>
      </w:r>
      <w:r w:rsidR="00D845CE" w:rsidRPr="008E03A2">
        <w:rPr>
          <w:rFonts w:ascii="Arial" w:hAnsi="Arial" w:cs="Arial"/>
          <w:sz w:val="22"/>
        </w:rPr>
        <w:t>, reducing hospital</w:t>
      </w:r>
      <w:r w:rsidR="00896003" w:rsidRPr="008E03A2">
        <w:rPr>
          <w:rFonts w:ascii="Arial" w:hAnsi="Arial" w:cs="Arial"/>
          <w:sz w:val="22"/>
        </w:rPr>
        <w:t xml:space="preserve"> -</w:t>
      </w:r>
      <w:r w:rsidR="006B38A3" w:rsidRPr="008E03A2">
        <w:rPr>
          <w:rFonts w:ascii="Arial" w:hAnsi="Arial" w:cs="Arial"/>
          <w:sz w:val="22"/>
        </w:rPr>
        <w:t xml:space="preserve"> to - </w:t>
      </w:r>
      <w:r w:rsidR="00D845CE" w:rsidRPr="008E03A2">
        <w:rPr>
          <w:rFonts w:ascii="Arial" w:hAnsi="Arial" w:cs="Arial"/>
          <w:sz w:val="22"/>
        </w:rPr>
        <w:t>home</w:t>
      </w:r>
      <w:r w:rsidR="006B38A3" w:rsidRPr="008E03A2">
        <w:rPr>
          <w:rFonts w:ascii="Arial" w:hAnsi="Arial" w:cs="Arial"/>
          <w:sz w:val="22"/>
        </w:rPr>
        <w:t xml:space="preserve"> </w:t>
      </w:r>
      <w:r w:rsidR="00FE5DA9" w:rsidRPr="008E03A2">
        <w:rPr>
          <w:rFonts w:ascii="Arial" w:hAnsi="Arial" w:cs="Arial"/>
          <w:sz w:val="22"/>
        </w:rPr>
        <w:t xml:space="preserve">transfer </w:t>
      </w:r>
      <w:r w:rsidR="003960F3" w:rsidRPr="008E03A2">
        <w:rPr>
          <w:rFonts w:ascii="Arial" w:hAnsi="Arial" w:cs="Arial"/>
          <w:sz w:val="22"/>
        </w:rPr>
        <w:t xml:space="preserve">delays (Local </w:t>
      </w:r>
      <w:r w:rsidR="00F84855" w:rsidRPr="008E03A2">
        <w:rPr>
          <w:rFonts w:ascii="Arial" w:hAnsi="Arial" w:cs="Arial"/>
          <w:sz w:val="22"/>
        </w:rPr>
        <w:t>Government</w:t>
      </w:r>
      <w:r w:rsidR="003960F3" w:rsidRPr="008E03A2">
        <w:rPr>
          <w:rFonts w:ascii="Arial" w:hAnsi="Arial" w:cs="Arial"/>
          <w:sz w:val="22"/>
        </w:rPr>
        <w:t xml:space="preserve"> </w:t>
      </w:r>
      <w:r w:rsidR="00F84855" w:rsidRPr="008E03A2">
        <w:rPr>
          <w:rFonts w:ascii="Arial" w:hAnsi="Arial" w:cs="Arial"/>
          <w:sz w:val="22"/>
        </w:rPr>
        <w:t>Association</w:t>
      </w:r>
      <w:r w:rsidR="003960F3" w:rsidRPr="008E03A2">
        <w:rPr>
          <w:rFonts w:ascii="Arial" w:hAnsi="Arial" w:cs="Arial"/>
          <w:sz w:val="22"/>
        </w:rPr>
        <w:t xml:space="preserve">, </w:t>
      </w:r>
      <w:r w:rsidR="00F84855" w:rsidRPr="008E03A2">
        <w:rPr>
          <w:rFonts w:ascii="Arial" w:hAnsi="Arial" w:cs="Arial"/>
          <w:sz w:val="22"/>
        </w:rPr>
        <w:t>2023). To address communication barriers,</w:t>
      </w:r>
      <w:r w:rsidR="002B19FB" w:rsidRPr="008E03A2">
        <w:rPr>
          <w:rFonts w:ascii="Arial" w:hAnsi="Arial" w:cs="Arial"/>
          <w:sz w:val="22"/>
        </w:rPr>
        <w:t xml:space="preserve"> utilizing a “trusted assessor” model</w:t>
      </w:r>
      <w:r w:rsidR="00D25483" w:rsidRPr="008E03A2">
        <w:rPr>
          <w:rFonts w:ascii="Arial" w:hAnsi="Arial" w:cs="Arial"/>
          <w:sz w:val="22"/>
        </w:rPr>
        <w:t>, where a single professional assesses need</w:t>
      </w:r>
      <w:r w:rsidR="00DC149F" w:rsidRPr="008E03A2">
        <w:rPr>
          <w:rFonts w:ascii="Arial" w:hAnsi="Arial" w:cs="Arial"/>
          <w:sz w:val="22"/>
        </w:rPr>
        <w:t>s to avoid duplications, and implementing</w:t>
      </w:r>
      <w:r w:rsidR="003A076D" w:rsidRPr="008E03A2">
        <w:rPr>
          <w:rFonts w:ascii="Arial" w:hAnsi="Arial" w:cs="Arial"/>
          <w:sz w:val="22"/>
        </w:rPr>
        <w:t xml:space="preserve"> digital platforms can improve information sharing</w:t>
      </w:r>
      <w:r w:rsidR="00DB14A4" w:rsidRPr="008E03A2">
        <w:rPr>
          <w:rFonts w:ascii="Arial" w:hAnsi="Arial" w:cs="Arial"/>
          <w:sz w:val="22"/>
        </w:rPr>
        <w:t xml:space="preserve"> (Local Government Association, </w:t>
      </w:r>
      <w:r w:rsidR="006C6076" w:rsidRPr="008E03A2">
        <w:rPr>
          <w:rFonts w:ascii="Arial" w:hAnsi="Arial" w:cs="Arial"/>
          <w:sz w:val="22"/>
        </w:rPr>
        <w:t>2023). The missed carer visit</w:t>
      </w:r>
      <w:r w:rsidR="00E56801" w:rsidRPr="008E03A2">
        <w:rPr>
          <w:rFonts w:ascii="Arial" w:hAnsi="Arial" w:cs="Arial"/>
          <w:sz w:val="22"/>
        </w:rPr>
        <w:t xml:space="preserve"> highlights </w:t>
      </w:r>
      <w:r w:rsidR="00FE22CF" w:rsidRPr="008E03A2">
        <w:rPr>
          <w:rFonts w:ascii="Arial" w:hAnsi="Arial" w:cs="Arial"/>
          <w:sz w:val="22"/>
        </w:rPr>
        <w:t>a</w:t>
      </w:r>
      <w:r w:rsidR="00E56801" w:rsidRPr="008E03A2">
        <w:rPr>
          <w:rFonts w:ascii="Arial" w:hAnsi="Arial" w:cs="Arial"/>
          <w:sz w:val="22"/>
        </w:rPr>
        <w:t xml:space="preserve"> common</w:t>
      </w:r>
      <w:r w:rsidR="00E4522A" w:rsidRPr="008E03A2">
        <w:rPr>
          <w:rFonts w:ascii="Arial" w:hAnsi="Arial" w:cs="Arial"/>
          <w:sz w:val="22"/>
        </w:rPr>
        <w:t xml:space="preserve"> breakdown in care continuity</w:t>
      </w:r>
      <w:r w:rsidR="00E058D7" w:rsidRPr="008E03A2">
        <w:rPr>
          <w:rFonts w:ascii="Arial" w:hAnsi="Arial" w:cs="Arial"/>
          <w:sz w:val="22"/>
        </w:rPr>
        <w:t>, this is overcome by using Multi Agency Discharge Events</w:t>
      </w:r>
      <w:r w:rsidR="0074454F" w:rsidRPr="008E03A2">
        <w:rPr>
          <w:rFonts w:ascii="Arial" w:hAnsi="Arial" w:cs="Arial"/>
          <w:sz w:val="22"/>
        </w:rPr>
        <w:t xml:space="preserve"> (MADE) to identify and rectify </w:t>
      </w:r>
      <w:r w:rsidR="009B52A0" w:rsidRPr="008E03A2">
        <w:rPr>
          <w:rFonts w:ascii="Arial" w:hAnsi="Arial" w:cs="Arial"/>
          <w:sz w:val="22"/>
        </w:rPr>
        <w:t>obstacle</w:t>
      </w:r>
      <w:r w:rsidR="00CB5E62" w:rsidRPr="008E03A2">
        <w:rPr>
          <w:rFonts w:ascii="Arial" w:hAnsi="Arial" w:cs="Arial"/>
          <w:sz w:val="22"/>
        </w:rPr>
        <w:t>s (</w:t>
      </w:r>
      <w:r w:rsidR="004C0BEB" w:rsidRPr="008E03A2">
        <w:rPr>
          <w:rFonts w:ascii="Arial" w:hAnsi="Arial" w:cs="Arial"/>
          <w:sz w:val="22"/>
        </w:rPr>
        <w:t>NHS England,</w:t>
      </w:r>
      <w:r w:rsidR="00485A20" w:rsidRPr="008E03A2">
        <w:rPr>
          <w:rFonts w:ascii="Arial" w:hAnsi="Arial" w:cs="Arial"/>
          <w:sz w:val="22"/>
        </w:rPr>
        <w:t xml:space="preserve"> </w:t>
      </w:r>
      <w:r w:rsidR="00AE6788" w:rsidRPr="008E03A2">
        <w:rPr>
          <w:rFonts w:ascii="Arial" w:hAnsi="Arial" w:cs="Arial"/>
          <w:sz w:val="22"/>
        </w:rPr>
        <w:t>2016). Invol</w:t>
      </w:r>
      <w:r w:rsidR="003B059E" w:rsidRPr="008E03A2">
        <w:rPr>
          <w:rFonts w:ascii="Arial" w:hAnsi="Arial" w:cs="Arial"/>
          <w:sz w:val="22"/>
        </w:rPr>
        <w:t>ving Ahmeds wife</w:t>
      </w:r>
      <w:r w:rsidR="007C4087" w:rsidRPr="008E03A2">
        <w:rPr>
          <w:rFonts w:ascii="Arial" w:hAnsi="Arial" w:cs="Arial"/>
          <w:sz w:val="22"/>
        </w:rPr>
        <w:t xml:space="preserve">, fluent in </w:t>
      </w:r>
      <w:r w:rsidR="00583DF7" w:rsidRPr="008E03A2">
        <w:rPr>
          <w:rFonts w:ascii="Arial" w:hAnsi="Arial" w:cs="Arial"/>
          <w:sz w:val="22"/>
        </w:rPr>
        <w:t>English,</w:t>
      </w:r>
      <w:r w:rsidR="00007064" w:rsidRPr="008E03A2">
        <w:rPr>
          <w:rFonts w:ascii="Arial" w:hAnsi="Arial" w:cs="Arial"/>
          <w:sz w:val="22"/>
        </w:rPr>
        <w:t xml:space="preserve"> as an active partner in care planning</w:t>
      </w:r>
      <w:r w:rsidR="00523613" w:rsidRPr="008E03A2">
        <w:rPr>
          <w:rFonts w:ascii="Arial" w:hAnsi="Arial" w:cs="Arial"/>
          <w:sz w:val="22"/>
        </w:rPr>
        <w:t xml:space="preserve"> enhances adherence</w:t>
      </w:r>
      <w:r w:rsidR="00485A20" w:rsidRPr="008E03A2">
        <w:rPr>
          <w:rFonts w:ascii="Arial" w:hAnsi="Arial" w:cs="Arial"/>
          <w:sz w:val="22"/>
        </w:rPr>
        <w:t xml:space="preserve"> </w:t>
      </w:r>
      <w:r w:rsidR="00523613" w:rsidRPr="008E03A2">
        <w:rPr>
          <w:rFonts w:ascii="Arial" w:hAnsi="Arial" w:cs="Arial"/>
          <w:sz w:val="22"/>
        </w:rPr>
        <w:t>to safe</w:t>
      </w:r>
      <w:r w:rsidR="00332C12" w:rsidRPr="008E03A2">
        <w:rPr>
          <w:rFonts w:ascii="Arial" w:hAnsi="Arial" w:cs="Arial"/>
          <w:sz w:val="22"/>
        </w:rPr>
        <w:t xml:space="preserve"> swallowing protocols (Local </w:t>
      </w:r>
      <w:r w:rsidR="000C161F" w:rsidRPr="008E03A2">
        <w:rPr>
          <w:rFonts w:ascii="Arial" w:hAnsi="Arial" w:cs="Arial"/>
          <w:sz w:val="22"/>
        </w:rPr>
        <w:t>Government Association, 2023).</w:t>
      </w:r>
      <w:r w:rsidR="00485A20" w:rsidRPr="008E03A2">
        <w:rPr>
          <w:rFonts w:ascii="Arial" w:hAnsi="Arial" w:cs="Arial"/>
          <w:sz w:val="22"/>
        </w:rPr>
        <w:t xml:space="preserve"> </w:t>
      </w:r>
      <w:r w:rsidR="002A6A52" w:rsidRPr="008E03A2">
        <w:rPr>
          <w:rFonts w:ascii="Arial" w:hAnsi="Arial" w:cs="Arial"/>
          <w:sz w:val="22"/>
        </w:rPr>
        <w:t>Finally, formaliz</w:t>
      </w:r>
      <w:r w:rsidR="001F6C6C" w:rsidRPr="008E03A2">
        <w:rPr>
          <w:rFonts w:ascii="Arial" w:hAnsi="Arial" w:cs="Arial"/>
          <w:sz w:val="22"/>
        </w:rPr>
        <w:t xml:space="preserve">ing communication via daily </w:t>
      </w:r>
      <w:r w:rsidR="009E203B" w:rsidRPr="008E03A2">
        <w:rPr>
          <w:rFonts w:ascii="Arial" w:hAnsi="Arial" w:cs="Arial"/>
          <w:sz w:val="22"/>
        </w:rPr>
        <w:t>multidisciplinary</w:t>
      </w:r>
      <w:r w:rsidR="001F6C6C" w:rsidRPr="008E03A2">
        <w:rPr>
          <w:rFonts w:ascii="Arial" w:hAnsi="Arial" w:cs="Arial"/>
          <w:sz w:val="22"/>
        </w:rPr>
        <w:t xml:space="preserve"> </w:t>
      </w:r>
      <w:r w:rsidR="00583DF7" w:rsidRPr="008E03A2">
        <w:rPr>
          <w:rFonts w:ascii="Arial" w:hAnsi="Arial" w:cs="Arial"/>
          <w:sz w:val="22"/>
        </w:rPr>
        <w:t>team (</w:t>
      </w:r>
      <w:r w:rsidR="009E203B" w:rsidRPr="008E03A2">
        <w:rPr>
          <w:rFonts w:ascii="Arial" w:hAnsi="Arial" w:cs="Arial"/>
          <w:sz w:val="22"/>
        </w:rPr>
        <w:t>MDT)</w:t>
      </w:r>
      <w:r w:rsidR="00032FE4" w:rsidRPr="008E03A2">
        <w:rPr>
          <w:rFonts w:ascii="Arial" w:hAnsi="Arial" w:cs="Arial"/>
          <w:sz w:val="22"/>
        </w:rPr>
        <w:t xml:space="preserve"> and prompt </w:t>
      </w:r>
      <w:r w:rsidR="009673D5" w:rsidRPr="008E03A2">
        <w:rPr>
          <w:rFonts w:ascii="Arial" w:hAnsi="Arial" w:cs="Arial"/>
          <w:sz w:val="22"/>
        </w:rPr>
        <w:t>documented medication</w:t>
      </w:r>
      <w:r w:rsidR="00485A20" w:rsidRPr="008E03A2">
        <w:rPr>
          <w:rFonts w:ascii="Arial" w:hAnsi="Arial" w:cs="Arial"/>
          <w:sz w:val="22"/>
        </w:rPr>
        <w:t xml:space="preserve"> </w:t>
      </w:r>
      <w:r w:rsidR="004C71B6" w:rsidRPr="008E03A2">
        <w:rPr>
          <w:rFonts w:ascii="Arial" w:hAnsi="Arial" w:cs="Arial"/>
          <w:sz w:val="22"/>
        </w:rPr>
        <w:t>reviews by the GP addresses urgent, medication</w:t>
      </w:r>
      <w:r w:rsidR="00FB605A" w:rsidRPr="008E03A2">
        <w:rPr>
          <w:rFonts w:ascii="Arial" w:hAnsi="Arial" w:cs="Arial"/>
          <w:sz w:val="22"/>
        </w:rPr>
        <w:t xml:space="preserve"> – related safety issues (</w:t>
      </w:r>
      <w:r w:rsidR="003213BB" w:rsidRPr="008E03A2">
        <w:rPr>
          <w:rFonts w:ascii="Arial" w:hAnsi="Arial" w:cs="Arial"/>
          <w:sz w:val="22"/>
        </w:rPr>
        <w:t>Norfolk Safeguarding Adults Board</w:t>
      </w:r>
      <w:r w:rsidR="00583DF7" w:rsidRPr="008E03A2">
        <w:rPr>
          <w:rFonts w:ascii="Arial" w:hAnsi="Arial" w:cs="Arial"/>
          <w:sz w:val="22"/>
        </w:rPr>
        <w:t>,2023).</w:t>
      </w:r>
      <w:r w:rsidR="00485A20" w:rsidRPr="008E03A2">
        <w:rPr>
          <w:rFonts w:ascii="Arial" w:hAnsi="Arial" w:cs="Arial"/>
          <w:sz w:val="22"/>
        </w:rPr>
        <w:t xml:space="preserve">                     </w:t>
      </w:r>
    </w:p>
    <w:p w14:paraId="3A742EE2" w14:textId="2F3B856B" w:rsidR="008E3943" w:rsidRPr="008E03A2" w:rsidRDefault="00AC5309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     </w:t>
      </w:r>
      <w:r w:rsidR="009673D5" w:rsidRPr="008E03A2">
        <w:rPr>
          <w:rFonts w:ascii="Arial" w:hAnsi="Arial" w:cs="Arial"/>
          <w:sz w:val="22"/>
        </w:rPr>
        <w:t xml:space="preserve">              </w:t>
      </w:r>
    </w:p>
    <w:p w14:paraId="6812580D" w14:textId="4F25E61E" w:rsidR="0090040D" w:rsidRPr="008E03A2" w:rsidRDefault="00B87E75" w:rsidP="00EA24B4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 xml:space="preserve"> Conclusi</w:t>
      </w:r>
      <w:r w:rsidR="00EA24B4" w:rsidRPr="008E03A2">
        <w:rPr>
          <w:rFonts w:cs="Arial"/>
          <w:sz w:val="22"/>
        </w:rPr>
        <w:t>on</w:t>
      </w:r>
    </w:p>
    <w:p w14:paraId="5C76528F" w14:textId="19395F73" w:rsidR="00F66E1B" w:rsidRPr="008E03A2" w:rsidRDefault="00D665F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 xml:space="preserve">                                 </w:t>
      </w:r>
      <w:r w:rsidR="001D7E89" w:rsidRPr="008E03A2">
        <w:rPr>
          <w:rFonts w:ascii="Arial" w:hAnsi="Arial" w:cs="Arial"/>
          <w:sz w:val="22"/>
        </w:rPr>
        <w:t>In conclusion, Mr. Ahmed</w:t>
      </w:r>
      <w:r w:rsidR="00C453A2" w:rsidRPr="008E03A2">
        <w:rPr>
          <w:rFonts w:ascii="Arial" w:hAnsi="Arial" w:cs="Arial"/>
          <w:sz w:val="22"/>
        </w:rPr>
        <w:t>’s discharge following a complex stroke involving dysphagia</w:t>
      </w:r>
      <w:r w:rsidR="0056685E" w:rsidRPr="008E03A2">
        <w:rPr>
          <w:rFonts w:ascii="Arial" w:hAnsi="Arial" w:cs="Arial"/>
          <w:sz w:val="22"/>
        </w:rPr>
        <w:t xml:space="preserve"> and communication difficulties underscores the critical need </w:t>
      </w:r>
      <w:r w:rsidR="00B176BE" w:rsidRPr="008E03A2">
        <w:rPr>
          <w:rFonts w:ascii="Arial" w:hAnsi="Arial" w:cs="Arial"/>
          <w:sz w:val="22"/>
        </w:rPr>
        <w:t>for</w:t>
      </w:r>
      <w:r w:rsidR="0096424E" w:rsidRPr="008E03A2">
        <w:rPr>
          <w:rFonts w:ascii="Arial" w:hAnsi="Arial" w:cs="Arial"/>
          <w:sz w:val="22"/>
        </w:rPr>
        <w:t xml:space="preserve"> </w:t>
      </w:r>
      <w:r w:rsidR="005779CC" w:rsidRPr="008E03A2">
        <w:rPr>
          <w:rFonts w:ascii="Arial" w:hAnsi="Arial" w:cs="Arial"/>
          <w:sz w:val="22"/>
        </w:rPr>
        <w:t>continuous,</w:t>
      </w:r>
      <w:r w:rsidR="00055FD0" w:rsidRPr="008E03A2">
        <w:rPr>
          <w:rFonts w:ascii="Arial" w:hAnsi="Arial" w:cs="Arial"/>
          <w:sz w:val="22"/>
        </w:rPr>
        <w:t xml:space="preserve"> </w:t>
      </w:r>
      <w:r w:rsidR="005779CC" w:rsidRPr="008E03A2">
        <w:rPr>
          <w:rFonts w:ascii="Arial" w:hAnsi="Arial" w:cs="Arial"/>
          <w:sz w:val="22"/>
        </w:rPr>
        <w:t>multi-agency</w:t>
      </w:r>
      <w:r w:rsidR="00055FD0" w:rsidRPr="008E03A2">
        <w:rPr>
          <w:rFonts w:ascii="Arial" w:hAnsi="Arial" w:cs="Arial"/>
          <w:sz w:val="22"/>
        </w:rPr>
        <w:t xml:space="preserve"> collaboration.</w:t>
      </w:r>
      <w:r w:rsidR="00997349" w:rsidRPr="008E03A2">
        <w:rPr>
          <w:rFonts w:ascii="Arial" w:hAnsi="Arial" w:cs="Arial"/>
          <w:sz w:val="22"/>
        </w:rPr>
        <w:t xml:space="preserve"> While his wife Englis</w:t>
      </w:r>
      <w:r w:rsidR="00124768" w:rsidRPr="008E03A2">
        <w:rPr>
          <w:rFonts w:ascii="Arial" w:hAnsi="Arial" w:cs="Arial"/>
          <w:sz w:val="22"/>
        </w:rPr>
        <w:t>h fluency provided a vital link</w:t>
      </w:r>
      <w:r w:rsidR="005779CC" w:rsidRPr="008E03A2">
        <w:rPr>
          <w:rFonts w:ascii="Arial" w:hAnsi="Arial" w:cs="Arial"/>
          <w:sz w:val="22"/>
        </w:rPr>
        <w:t xml:space="preserve"> for information transfer</w:t>
      </w:r>
      <w:r w:rsidR="009A138F" w:rsidRPr="008E03A2">
        <w:rPr>
          <w:rFonts w:ascii="Arial" w:hAnsi="Arial" w:cs="Arial"/>
          <w:sz w:val="22"/>
        </w:rPr>
        <w:t>, the missed carer visit and subsequent delayed medication</w:t>
      </w:r>
      <w:r w:rsidR="00136773" w:rsidRPr="008E03A2">
        <w:rPr>
          <w:rFonts w:ascii="Arial" w:hAnsi="Arial" w:cs="Arial"/>
          <w:sz w:val="22"/>
        </w:rPr>
        <w:t xml:space="preserve"> highlight a critical vulnerability in the care pathway</w:t>
      </w:r>
      <w:r w:rsidR="00EA4D8F" w:rsidRPr="008E03A2">
        <w:rPr>
          <w:rFonts w:ascii="Arial" w:hAnsi="Arial" w:cs="Arial"/>
          <w:sz w:val="22"/>
        </w:rPr>
        <w:t xml:space="preserve">. Effective discharge necessitates </w:t>
      </w:r>
      <w:r w:rsidR="00562DB5" w:rsidRPr="008E03A2">
        <w:rPr>
          <w:rFonts w:ascii="Arial" w:hAnsi="Arial" w:cs="Arial"/>
          <w:sz w:val="22"/>
        </w:rPr>
        <w:t>more than just clinical stability.</w:t>
      </w:r>
      <w:r w:rsidR="008F5538" w:rsidRPr="008E03A2">
        <w:rPr>
          <w:rFonts w:ascii="Arial" w:hAnsi="Arial" w:cs="Arial"/>
          <w:sz w:val="22"/>
        </w:rPr>
        <w:t xml:space="preserve"> It requires robust communication </w:t>
      </w:r>
      <w:r w:rsidR="00901711" w:rsidRPr="008E03A2">
        <w:rPr>
          <w:rFonts w:ascii="Arial" w:hAnsi="Arial" w:cs="Arial"/>
          <w:sz w:val="22"/>
        </w:rPr>
        <w:t xml:space="preserve">between the multi-disciplinary </w:t>
      </w:r>
      <w:r w:rsidR="00F931DD" w:rsidRPr="008E03A2">
        <w:rPr>
          <w:rFonts w:ascii="Arial" w:hAnsi="Arial" w:cs="Arial"/>
          <w:sz w:val="22"/>
        </w:rPr>
        <w:t>team (MDT</w:t>
      </w:r>
      <w:r w:rsidR="00B40527" w:rsidRPr="008E03A2">
        <w:rPr>
          <w:rFonts w:ascii="Arial" w:hAnsi="Arial" w:cs="Arial"/>
          <w:sz w:val="22"/>
        </w:rPr>
        <w:t xml:space="preserve">) </w:t>
      </w:r>
      <w:r w:rsidR="008B2855" w:rsidRPr="008E03A2">
        <w:rPr>
          <w:rFonts w:ascii="Arial" w:hAnsi="Arial" w:cs="Arial"/>
          <w:sz w:val="22"/>
        </w:rPr>
        <w:t>including speech therapy</w:t>
      </w:r>
      <w:r w:rsidR="002E7728" w:rsidRPr="008E03A2">
        <w:rPr>
          <w:rFonts w:ascii="Arial" w:hAnsi="Arial" w:cs="Arial"/>
          <w:sz w:val="22"/>
        </w:rPr>
        <w:t xml:space="preserve">, nurses, and the GP- and community support </w:t>
      </w:r>
      <w:r w:rsidR="00C44A1A" w:rsidRPr="008E03A2">
        <w:rPr>
          <w:rFonts w:ascii="Arial" w:hAnsi="Arial" w:cs="Arial"/>
          <w:sz w:val="22"/>
        </w:rPr>
        <w:t>services. The incident emphasi</w:t>
      </w:r>
      <w:r w:rsidR="006E760E" w:rsidRPr="008E03A2">
        <w:rPr>
          <w:rFonts w:ascii="Arial" w:hAnsi="Arial" w:cs="Arial"/>
          <w:sz w:val="22"/>
        </w:rPr>
        <w:t xml:space="preserve">zes that when a complex swallowing and communication </w:t>
      </w:r>
      <w:r w:rsidR="000D5996" w:rsidRPr="008E03A2">
        <w:rPr>
          <w:rFonts w:ascii="Arial" w:hAnsi="Arial" w:cs="Arial"/>
          <w:sz w:val="22"/>
        </w:rPr>
        <w:t>needs are present, fragmented handover</w:t>
      </w:r>
      <w:r w:rsidR="003A65C3" w:rsidRPr="008E03A2">
        <w:rPr>
          <w:rFonts w:ascii="Arial" w:hAnsi="Arial" w:cs="Arial"/>
          <w:sz w:val="22"/>
        </w:rPr>
        <w:t xml:space="preserve"> directly impacts safety</w:t>
      </w:r>
      <w:r w:rsidR="00C26481" w:rsidRPr="008E03A2">
        <w:rPr>
          <w:rFonts w:ascii="Arial" w:hAnsi="Arial" w:cs="Arial"/>
          <w:sz w:val="22"/>
        </w:rPr>
        <w:t xml:space="preserve">. Future management </w:t>
      </w:r>
      <w:r w:rsidR="00726850" w:rsidRPr="008E03A2">
        <w:rPr>
          <w:rFonts w:ascii="Arial" w:hAnsi="Arial" w:cs="Arial"/>
          <w:sz w:val="22"/>
        </w:rPr>
        <w:t>must prioritise proactive sche</w:t>
      </w:r>
      <w:r w:rsidR="00BA37BB" w:rsidRPr="008E03A2">
        <w:rPr>
          <w:rFonts w:ascii="Arial" w:hAnsi="Arial" w:cs="Arial"/>
          <w:sz w:val="22"/>
        </w:rPr>
        <w:t>duled communication</w:t>
      </w:r>
      <w:r w:rsidR="004A7919" w:rsidRPr="008E03A2">
        <w:rPr>
          <w:rFonts w:ascii="Arial" w:hAnsi="Arial" w:cs="Arial"/>
          <w:sz w:val="22"/>
        </w:rPr>
        <w:t xml:space="preserve"> </w:t>
      </w:r>
      <w:r w:rsidR="00F77929" w:rsidRPr="008E03A2">
        <w:rPr>
          <w:rFonts w:ascii="Arial" w:hAnsi="Arial" w:cs="Arial"/>
          <w:sz w:val="22"/>
        </w:rPr>
        <w:t>with</w:t>
      </w:r>
      <w:r w:rsidR="004A7919" w:rsidRPr="008E03A2">
        <w:rPr>
          <w:rFonts w:ascii="Arial" w:hAnsi="Arial" w:cs="Arial"/>
          <w:sz w:val="22"/>
        </w:rPr>
        <w:t xml:space="preserve"> home care agencies to p</w:t>
      </w:r>
      <w:r w:rsidR="00F77929" w:rsidRPr="008E03A2">
        <w:rPr>
          <w:rFonts w:ascii="Arial" w:hAnsi="Arial" w:cs="Arial"/>
          <w:sz w:val="22"/>
        </w:rPr>
        <w:t>revent</w:t>
      </w:r>
      <w:r w:rsidR="004A7919" w:rsidRPr="008E03A2">
        <w:rPr>
          <w:rFonts w:ascii="Arial" w:hAnsi="Arial" w:cs="Arial"/>
          <w:sz w:val="22"/>
        </w:rPr>
        <w:t xml:space="preserve"> such de</w:t>
      </w:r>
      <w:r w:rsidR="00F77929" w:rsidRPr="008E03A2">
        <w:rPr>
          <w:rFonts w:ascii="Arial" w:hAnsi="Arial" w:cs="Arial"/>
          <w:sz w:val="22"/>
        </w:rPr>
        <w:t xml:space="preserve">lays. </w:t>
      </w:r>
      <w:r w:rsidR="00850672" w:rsidRPr="008E03A2">
        <w:rPr>
          <w:rFonts w:ascii="Arial" w:hAnsi="Arial" w:cs="Arial"/>
          <w:sz w:val="22"/>
        </w:rPr>
        <w:t>Ultimately, this case highlights that an</w:t>
      </w:r>
      <w:r w:rsidR="00BB188D" w:rsidRPr="008E03A2">
        <w:rPr>
          <w:rFonts w:ascii="Arial" w:hAnsi="Arial" w:cs="Arial"/>
          <w:sz w:val="22"/>
        </w:rPr>
        <w:t xml:space="preserve"> interdisciplinary approach, where</w:t>
      </w:r>
      <w:r w:rsidR="00B75581" w:rsidRPr="008E03A2">
        <w:rPr>
          <w:rFonts w:ascii="Arial" w:hAnsi="Arial" w:cs="Arial"/>
          <w:sz w:val="22"/>
        </w:rPr>
        <w:t xml:space="preserve"> the wife is treated as a partner in care</w:t>
      </w:r>
      <w:r w:rsidR="0039095F" w:rsidRPr="008E03A2">
        <w:rPr>
          <w:rFonts w:ascii="Arial" w:hAnsi="Arial" w:cs="Arial"/>
          <w:sz w:val="22"/>
        </w:rPr>
        <w:t>, combined with proactive multi- agency working, is essential</w:t>
      </w:r>
      <w:r w:rsidR="005162FE" w:rsidRPr="008E03A2">
        <w:rPr>
          <w:rFonts w:ascii="Arial" w:hAnsi="Arial" w:cs="Arial"/>
          <w:sz w:val="22"/>
        </w:rPr>
        <w:t xml:space="preserve"> to minimise risk</w:t>
      </w:r>
      <w:r w:rsidR="001F3828" w:rsidRPr="008E03A2">
        <w:rPr>
          <w:rFonts w:ascii="Arial" w:hAnsi="Arial" w:cs="Arial"/>
          <w:sz w:val="22"/>
        </w:rPr>
        <w:t xml:space="preserve">s and ensure safe, continuous rehabilitation </w:t>
      </w:r>
      <w:r w:rsidR="00F931DD" w:rsidRPr="008E03A2">
        <w:rPr>
          <w:rFonts w:ascii="Arial" w:hAnsi="Arial" w:cs="Arial"/>
          <w:sz w:val="22"/>
        </w:rPr>
        <w:t>at home.</w:t>
      </w:r>
    </w:p>
    <w:p w14:paraId="18999130" w14:textId="1726F5FC" w:rsidR="00CD33A8" w:rsidRPr="008E03A2" w:rsidRDefault="00CD33A8">
      <w:pPr>
        <w:rPr>
          <w:rFonts w:ascii="Arial" w:eastAsiaTheme="majorEastAsia" w:hAnsi="Arial" w:cs="Arial"/>
          <w:b/>
          <w:sz w:val="22"/>
        </w:rPr>
      </w:pPr>
    </w:p>
    <w:p w14:paraId="33F8F0BD" w14:textId="597FD84B" w:rsidR="00B87E75" w:rsidRPr="008E03A2" w:rsidRDefault="00B87E75" w:rsidP="00E620E7">
      <w:pPr>
        <w:pStyle w:val="Heading1"/>
        <w:rPr>
          <w:rFonts w:cs="Arial"/>
          <w:sz w:val="22"/>
        </w:rPr>
      </w:pPr>
      <w:r w:rsidRPr="008E03A2">
        <w:rPr>
          <w:rFonts w:cs="Arial"/>
          <w:sz w:val="22"/>
        </w:rPr>
        <w:t>References</w:t>
      </w:r>
    </w:p>
    <w:p w14:paraId="1425F4AC" w14:textId="7CAE88B6" w:rsidR="001D7C03" w:rsidRPr="008E03A2" w:rsidRDefault="00FB3C4F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Carers Trust</w:t>
      </w:r>
      <w:r w:rsidR="00FF7C6F" w:rsidRPr="008E03A2">
        <w:rPr>
          <w:rFonts w:ascii="Arial" w:hAnsi="Arial" w:cs="Arial"/>
          <w:sz w:val="22"/>
        </w:rPr>
        <w:t xml:space="preserve"> (2023) Good practice guide for hospital discharge</w:t>
      </w:r>
      <w:r w:rsidR="00EC089C" w:rsidRPr="008E03A2">
        <w:rPr>
          <w:rFonts w:ascii="Arial" w:hAnsi="Arial" w:cs="Arial"/>
          <w:sz w:val="22"/>
        </w:rPr>
        <w:t>: Involving</w:t>
      </w:r>
      <w:r w:rsidR="00107C61" w:rsidRPr="008E03A2">
        <w:rPr>
          <w:rFonts w:ascii="Arial" w:hAnsi="Arial" w:cs="Arial"/>
          <w:sz w:val="22"/>
        </w:rPr>
        <w:t xml:space="preserve"> unpaid</w:t>
      </w:r>
      <w:r w:rsidR="00F7024F" w:rsidRPr="008E03A2">
        <w:rPr>
          <w:rFonts w:ascii="Arial" w:hAnsi="Arial" w:cs="Arial"/>
          <w:sz w:val="22"/>
        </w:rPr>
        <w:t xml:space="preserve"> cares in ho</w:t>
      </w:r>
      <w:r w:rsidR="00E457DC" w:rsidRPr="008E03A2">
        <w:rPr>
          <w:rFonts w:ascii="Arial" w:hAnsi="Arial" w:cs="Arial"/>
          <w:sz w:val="22"/>
        </w:rPr>
        <w:t>spital discharge. Avai</w:t>
      </w:r>
      <w:r w:rsidR="007F035F" w:rsidRPr="008E03A2">
        <w:rPr>
          <w:rFonts w:ascii="Arial" w:hAnsi="Arial" w:cs="Arial"/>
          <w:sz w:val="22"/>
        </w:rPr>
        <w:t>lable at:</w:t>
      </w:r>
      <w:r w:rsidR="00DA7219" w:rsidRPr="008E03A2">
        <w:rPr>
          <w:rFonts w:ascii="Arial" w:hAnsi="Arial" w:cs="Arial"/>
          <w:sz w:val="22"/>
        </w:rPr>
        <w:t xml:space="preserve"> https:</w:t>
      </w:r>
      <w:r w:rsidR="00343532" w:rsidRPr="008E03A2">
        <w:rPr>
          <w:rFonts w:ascii="Arial" w:hAnsi="Arial" w:cs="Arial"/>
          <w:sz w:val="22"/>
        </w:rPr>
        <w:t>//care</w:t>
      </w:r>
      <w:r w:rsidR="001252CE" w:rsidRPr="008E03A2">
        <w:rPr>
          <w:rFonts w:ascii="Arial" w:hAnsi="Arial" w:cs="Arial"/>
          <w:sz w:val="22"/>
        </w:rPr>
        <w:t>rs.org/</w:t>
      </w:r>
      <w:r w:rsidR="00C64A10" w:rsidRPr="008E03A2">
        <w:rPr>
          <w:rFonts w:ascii="Arial" w:hAnsi="Arial" w:cs="Arial"/>
          <w:sz w:val="22"/>
        </w:rPr>
        <w:t xml:space="preserve"> </w:t>
      </w:r>
      <w:r w:rsidR="003A45F6" w:rsidRPr="008E03A2">
        <w:rPr>
          <w:rFonts w:ascii="Arial" w:hAnsi="Arial" w:cs="Arial"/>
          <w:sz w:val="22"/>
        </w:rPr>
        <w:t>(</w:t>
      </w:r>
      <w:r w:rsidR="00655D53" w:rsidRPr="008E03A2">
        <w:rPr>
          <w:rFonts w:ascii="Arial" w:hAnsi="Arial" w:cs="Arial"/>
          <w:sz w:val="22"/>
        </w:rPr>
        <w:t>Accessed: 17 April 2026)</w:t>
      </w:r>
      <w:r w:rsidR="001F1FC3" w:rsidRPr="008E03A2">
        <w:rPr>
          <w:rFonts w:ascii="Arial" w:hAnsi="Arial" w:cs="Arial"/>
          <w:sz w:val="22"/>
        </w:rPr>
        <w:t>.</w:t>
      </w:r>
    </w:p>
    <w:p w14:paraId="4E800A85" w14:textId="3369CB71" w:rsidR="00D22BEC" w:rsidRPr="008E03A2" w:rsidRDefault="002401BE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Digital Care Hub</w:t>
      </w:r>
      <w:r w:rsidR="00732A8D" w:rsidRPr="008E03A2">
        <w:rPr>
          <w:rFonts w:ascii="Arial" w:hAnsi="Arial" w:cs="Arial"/>
          <w:sz w:val="22"/>
        </w:rPr>
        <w:t xml:space="preserve"> (2024) Records management:</w:t>
      </w:r>
      <w:r w:rsidR="00CD7BDC" w:rsidRPr="008E03A2">
        <w:rPr>
          <w:rFonts w:ascii="Arial" w:hAnsi="Arial" w:cs="Arial"/>
          <w:sz w:val="22"/>
        </w:rPr>
        <w:t xml:space="preserve"> guide for social care. Available at:</w:t>
      </w:r>
      <w:r w:rsidR="00032703" w:rsidRPr="008E03A2">
        <w:rPr>
          <w:rFonts w:ascii="Arial" w:hAnsi="Arial" w:cs="Arial"/>
          <w:sz w:val="22"/>
        </w:rPr>
        <w:t xml:space="preserve"> </w:t>
      </w:r>
      <w:hyperlink r:id="rId8" w:history="1">
        <w:r w:rsidR="00CE2DC0" w:rsidRPr="008E03A2">
          <w:rPr>
            <w:rStyle w:val="Hyperlink"/>
            <w:rFonts w:ascii="Arial" w:hAnsi="Arial" w:cs="Arial"/>
            <w:sz w:val="22"/>
          </w:rPr>
          <w:t>https://www.digitalcarehub.co.uk/records-management-guide-for-social-care/</w:t>
        </w:r>
      </w:hyperlink>
      <w:r w:rsidR="00CE2DC0" w:rsidRPr="008E03A2">
        <w:rPr>
          <w:rFonts w:ascii="Arial" w:hAnsi="Arial" w:cs="Arial"/>
          <w:sz w:val="22"/>
        </w:rPr>
        <w:t xml:space="preserve"> (Accessed: 15 April 2026</w:t>
      </w:r>
      <w:r w:rsidR="009D574C" w:rsidRPr="008E03A2">
        <w:rPr>
          <w:rFonts w:ascii="Arial" w:hAnsi="Arial" w:cs="Arial"/>
          <w:sz w:val="22"/>
        </w:rPr>
        <w:t>)</w:t>
      </w:r>
      <w:r w:rsidR="001F1FC3" w:rsidRPr="008E03A2">
        <w:rPr>
          <w:rFonts w:ascii="Arial" w:hAnsi="Arial" w:cs="Arial"/>
          <w:sz w:val="22"/>
        </w:rPr>
        <w:t>.</w:t>
      </w:r>
      <w:r w:rsidR="009D574C" w:rsidRPr="008E03A2">
        <w:rPr>
          <w:rFonts w:ascii="Arial" w:hAnsi="Arial" w:cs="Arial"/>
          <w:sz w:val="22"/>
        </w:rPr>
        <w:t xml:space="preserve">      </w:t>
      </w:r>
      <w:r w:rsidR="00D22BEC" w:rsidRPr="008E03A2">
        <w:rPr>
          <w:rFonts w:ascii="Arial" w:hAnsi="Arial" w:cs="Arial"/>
          <w:sz w:val="22"/>
        </w:rPr>
        <w:t xml:space="preserve">                           </w:t>
      </w:r>
    </w:p>
    <w:p w14:paraId="1EA6AFBA" w14:textId="4F881A67" w:rsidR="00FB3C4F" w:rsidRPr="008E03A2" w:rsidRDefault="00D60DB1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Frontiers in Pha</w:t>
      </w:r>
      <w:r w:rsidR="002720BF" w:rsidRPr="008E03A2">
        <w:rPr>
          <w:rFonts w:ascii="Arial" w:hAnsi="Arial" w:cs="Arial"/>
          <w:sz w:val="22"/>
        </w:rPr>
        <w:t>rmacology (2023) Healthcare professional perspective</w:t>
      </w:r>
      <w:r w:rsidR="00D543FE" w:rsidRPr="008E03A2">
        <w:rPr>
          <w:rFonts w:ascii="Arial" w:hAnsi="Arial" w:cs="Arial"/>
          <w:sz w:val="22"/>
        </w:rPr>
        <w:t>s on medication challenges in the post- stroke patient</w:t>
      </w:r>
      <w:r w:rsidR="00B072D7" w:rsidRPr="008E03A2">
        <w:rPr>
          <w:rFonts w:ascii="Arial" w:hAnsi="Arial" w:cs="Arial"/>
          <w:sz w:val="22"/>
        </w:rPr>
        <w:t xml:space="preserve">. Available at: </w:t>
      </w:r>
      <w:hyperlink r:id="rId9" w:history="1">
        <w:r w:rsidR="003E0B4A" w:rsidRPr="008E03A2">
          <w:rPr>
            <w:rStyle w:val="Hyperlink"/>
            <w:rFonts w:ascii="Arial" w:hAnsi="Arial" w:cs="Arial"/>
            <w:sz w:val="22"/>
          </w:rPr>
          <w:t>https://.www.frontiersin.org/</w:t>
        </w:r>
      </w:hyperlink>
      <w:r w:rsidR="003E0B4A" w:rsidRPr="008E03A2">
        <w:rPr>
          <w:rFonts w:ascii="Arial" w:hAnsi="Arial" w:cs="Arial"/>
          <w:sz w:val="22"/>
        </w:rPr>
        <w:t xml:space="preserve"> (Accessed:</w:t>
      </w:r>
      <w:r w:rsidR="006E0573" w:rsidRPr="008E03A2">
        <w:rPr>
          <w:rFonts w:ascii="Arial" w:hAnsi="Arial" w:cs="Arial"/>
          <w:sz w:val="22"/>
        </w:rPr>
        <w:t xml:space="preserve"> 17 April 2026)</w:t>
      </w:r>
      <w:r w:rsidR="001F1FC3" w:rsidRPr="008E03A2">
        <w:rPr>
          <w:rFonts w:ascii="Arial" w:hAnsi="Arial" w:cs="Arial"/>
          <w:sz w:val="22"/>
        </w:rPr>
        <w:t>.</w:t>
      </w:r>
      <w:r w:rsidR="009D574C" w:rsidRPr="008E03A2">
        <w:rPr>
          <w:rFonts w:ascii="Arial" w:hAnsi="Arial" w:cs="Arial"/>
          <w:sz w:val="22"/>
        </w:rPr>
        <w:t xml:space="preserve">  </w:t>
      </w:r>
    </w:p>
    <w:p w14:paraId="58FFC0ED" w14:textId="27A01724" w:rsidR="009D574C" w:rsidRPr="008E03A2" w:rsidRDefault="00703FBF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Horton, S</w:t>
      </w:r>
      <w:r w:rsidR="00252DDB" w:rsidRPr="008E03A2">
        <w:rPr>
          <w:rFonts w:ascii="Arial" w:hAnsi="Arial" w:cs="Arial"/>
          <w:sz w:val="22"/>
        </w:rPr>
        <w:t xml:space="preserve">., Lane, K. and </w:t>
      </w:r>
      <w:proofErr w:type="spellStart"/>
      <w:r w:rsidR="00252DDB" w:rsidRPr="008E03A2">
        <w:rPr>
          <w:rFonts w:ascii="Arial" w:hAnsi="Arial" w:cs="Arial"/>
          <w:sz w:val="22"/>
        </w:rPr>
        <w:t>Shi</w:t>
      </w:r>
      <w:r w:rsidR="009E2564" w:rsidRPr="008E03A2">
        <w:rPr>
          <w:rFonts w:ascii="Arial" w:hAnsi="Arial" w:cs="Arial"/>
          <w:sz w:val="22"/>
        </w:rPr>
        <w:t>ggin</w:t>
      </w:r>
      <w:r w:rsidR="00465303" w:rsidRPr="008E03A2">
        <w:rPr>
          <w:rFonts w:ascii="Arial" w:hAnsi="Arial" w:cs="Arial"/>
          <w:sz w:val="22"/>
        </w:rPr>
        <w:t>s</w:t>
      </w:r>
      <w:proofErr w:type="spellEnd"/>
      <w:r w:rsidR="00465303" w:rsidRPr="008E03A2">
        <w:rPr>
          <w:rFonts w:ascii="Arial" w:hAnsi="Arial" w:cs="Arial"/>
          <w:sz w:val="22"/>
        </w:rPr>
        <w:t>,</w:t>
      </w:r>
      <w:r w:rsidR="007813F7" w:rsidRPr="008E03A2">
        <w:rPr>
          <w:rFonts w:ascii="Arial" w:hAnsi="Arial" w:cs="Arial"/>
          <w:sz w:val="22"/>
        </w:rPr>
        <w:t xml:space="preserve"> C. (2021). Supporting communication for people with aphasia in service</w:t>
      </w:r>
      <w:r w:rsidR="00234C67" w:rsidRPr="008E03A2">
        <w:rPr>
          <w:rFonts w:ascii="Arial" w:hAnsi="Arial" w:cs="Arial"/>
          <w:sz w:val="22"/>
        </w:rPr>
        <w:t xml:space="preserve"> delivery: A training programme for healthcare charity</w:t>
      </w:r>
      <w:r w:rsidR="005F38C6" w:rsidRPr="008E03A2">
        <w:rPr>
          <w:rFonts w:ascii="Arial" w:hAnsi="Arial" w:cs="Arial"/>
          <w:sz w:val="22"/>
        </w:rPr>
        <w:t xml:space="preserve"> staff and volunteers.</w:t>
      </w:r>
      <w:r w:rsidR="00CE42AD" w:rsidRPr="008E03A2">
        <w:rPr>
          <w:rFonts w:ascii="Arial" w:hAnsi="Arial" w:cs="Arial"/>
          <w:sz w:val="22"/>
        </w:rPr>
        <w:t xml:space="preserve"> International Journal of Language </w:t>
      </w:r>
      <w:r w:rsidR="00C051A3" w:rsidRPr="008E03A2">
        <w:rPr>
          <w:rFonts w:ascii="Arial" w:hAnsi="Arial" w:cs="Arial"/>
          <w:sz w:val="22"/>
        </w:rPr>
        <w:t xml:space="preserve">and Communication </w:t>
      </w:r>
      <w:r w:rsidR="00A03D51" w:rsidRPr="008E03A2">
        <w:rPr>
          <w:rFonts w:ascii="Arial" w:hAnsi="Arial" w:cs="Arial"/>
          <w:sz w:val="22"/>
        </w:rPr>
        <w:t>Disorders</w:t>
      </w:r>
      <w:r w:rsidR="00C051A3" w:rsidRPr="008E03A2">
        <w:rPr>
          <w:rFonts w:ascii="Arial" w:hAnsi="Arial" w:cs="Arial"/>
          <w:sz w:val="22"/>
        </w:rPr>
        <w:t>, 56(4),</w:t>
      </w:r>
      <w:r w:rsidR="00A03D51" w:rsidRPr="008E03A2">
        <w:rPr>
          <w:rFonts w:ascii="Arial" w:hAnsi="Arial" w:cs="Arial"/>
          <w:sz w:val="22"/>
        </w:rPr>
        <w:t xml:space="preserve"> pp. 794-807.   </w:t>
      </w:r>
    </w:p>
    <w:p w14:paraId="5281A020" w14:textId="5C3B742D" w:rsidR="00A03D51" w:rsidRPr="008E03A2" w:rsidRDefault="00524E8E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Local</w:t>
      </w:r>
      <w:r w:rsidR="00300209" w:rsidRPr="008E03A2">
        <w:rPr>
          <w:rFonts w:ascii="Arial" w:hAnsi="Arial" w:cs="Arial"/>
          <w:sz w:val="22"/>
        </w:rPr>
        <w:t xml:space="preserve"> </w:t>
      </w:r>
      <w:r w:rsidR="008942C8" w:rsidRPr="008E03A2">
        <w:rPr>
          <w:rFonts w:ascii="Arial" w:hAnsi="Arial" w:cs="Arial"/>
          <w:sz w:val="22"/>
        </w:rPr>
        <w:t>Government Association</w:t>
      </w:r>
      <w:r w:rsidR="00381457" w:rsidRPr="008E03A2">
        <w:rPr>
          <w:rFonts w:ascii="Arial" w:hAnsi="Arial" w:cs="Arial"/>
          <w:sz w:val="22"/>
        </w:rPr>
        <w:t>. (2023). Multi- disciplinar</w:t>
      </w:r>
      <w:r w:rsidR="005A17A8" w:rsidRPr="008E03A2">
        <w:rPr>
          <w:rFonts w:ascii="Arial" w:hAnsi="Arial" w:cs="Arial"/>
          <w:sz w:val="22"/>
        </w:rPr>
        <w:t>y/</w:t>
      </w:r>
      <w:r w:rsidR="009B1375" w:rsidRPr="008E03A2">
        <w:rPr>
          <w:rFonts w:ascii="Arial" w:hAnsi="Arial" w:cs="Arial"/>
          <w:sz w:val="22"/>
        </w:rPr>
        <w:t>muti-agency discharge teams</w:t>
      </w:r>
      <w:r w:rsidR="009E4D60" w:rsidRPr="008E03A2">
        <w:rPr>
          <w:rFonts w:ascii="Arial" w:hAnsi="Arial" w:cs="Arial"/>
          <w:sz w:val="22"/>
        </w:rPr>
        <w:t xml:space="preserve">. Available at: </w:t>
      </w:r>
      <w:hyperlink r:id="rId10" w:history="1">
        <w:r w:rsidR="00727750" w:rsidRPr="008E03A2">
          <w:rPr>
            <w:rStyle w:val="Hyperlink"/>
            <w:rFonts w:ascii="Arial" w:hAnsi="Arial" w:cs="Arial"/>
            <w:sz w:val="22"/>
          </w:rPr>
          <w:t>https://www.local.gov.uk/our-support/our-improvement-offer/care-and-health-improvements/systems-resilience/overall-approach/discharge-teams</w:t>
        </w:r>
      </w:hyperlink>
      <w:r w:rsidR="00727750" w:rsidRPr="008E03A2">
        <w:rPr>
          <w:rFonts w:ascii="Arial" w:hAnsi="Arial" w:cs="Arial"/>
          <w:sz w:val="22"/>
        </w:rPr>
        <w:t xml:space="preserve"> </w:t>
      </w:r>
      <w:r w:rsidR="00E14836" w:rsidRPr="008E03A2">
        <w:rPr>
          <w:rFonts w:ascii="Arial" w:hAnsi="Arial" w:cs="Arial"/>
          <w:sz w:val="22"/>
        </w:rPr>
        <w:t>(</w:t>
      </w:r>
      <w:r w:rsidR="00F82C3E" w:rsidRPr="008E03A2">
        <w:rPr>
          <w:rFonts w:ascii="Arial" w:hAnsi="Arial" w:cs="Arial"/>
          <w:sz w:val="22"/>
        </w:rPr>
        <w:t>17 April</w:t>
      </w:r>
      <w:r w:rsidR="00190ED5" w:rsidRPr="008E03A2">
        <w:rPr>
          <w:rFonts w:ascii="Arial" w:hAnsi="Arial" w:cs="Arial"/>
          <w:sz w:val="22"/>
        </w:rPr>
        <w:t xml:space="preserve"> 2026)</w:t>
      </w:r>
      <w:r w:rsidR="007C00B8" w:rsidRPr="008E03A2">
        <w:rPr>
          <w:rFonts w:ascii="Arial" w:hAnsi="Arial" w:cs="Arial"/>
          <w:sz w:val="22"/>
        </w:rPr>
        <w:t xml:space="preserve">.  </w:t>
      </w:r>
    </w:p>
    <w:p w14:paraId="39EB375F" w14:textId="5C442281" w:rsidR="007C00B8" w:rsidRPr="008E03A2" w:rsidRDefault="008222A1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NHS England</w:t>
      </w:r>
      <w:r w:rsidR="0024758F" w:rsidRPr="008E03A2">
        <w:rPr>
          <w:rFonts w:ascii="Arial" w:hAnsi="Arial" w:cs="Arial"/>
          <w:sz w:val="22"/>
        </w:rPr>
        <w:t>. (2016). Multi Agency Discharge</w:t>
      </w:r>
      <w:r w:rsidR="008B1A03" w:rsidRPr="008E03A2">
        <w:rPr>
          <w:rFonts w:ascii="Arial" w:hAnsi="Arial" w:cs="Arial"/>
          <w:sz w:val="22"/>
        </w:rPr>
        <w:t xml:space="preserve"> Event-NHS England</w:t>
      </w:r>
      <w:r w:rsidR="000B2205" w:rsidRPr="008E03A2">
        <w:rPr>
          <w:rFonts w:ascii="Arial" w:hAnsi="Arial" w:cs="Arial"/>
          <w:sz w:val="22"/>
        </w:rPr>
        <w:t xml:space="preserve">. </w:t>
      </w:r>
      <w:r w:rsidR="00687B22" w:rsidRPr="008E03A2">
        <w:rPr>
          <w:rFonts w:ascii="Arial" w:hAnsi="Arial" w:cs="Arial"/>
          <w:sz w:val="22"/>
        </w:rPr>
        <w:t xml:space="preserve">Available at: </w:t>
      </w:r>
      <w:hyperlink r:id="rId11" w:history="1">
        <w:r w:rsidR="00B16820" w:rsidRPr="008E03A2">
          <w:rPr>
            <w:rStyle w:val="Hyperlink"/>
            <w:rFonts w:ascii="Arial" w:hAnsi="Arial" w:cs="Arial"/>
            <w:sz w:val="22"/>
          </w:rPr>
          <w:t>https://www.england.nhs.uk/south/wp-content/uploads/sites/6/2016/12/rig-multi-agency-discharge.pdf</w:t>
        </w:r>
      </w:hyperlink>
      <w:r w:rsidR="00B16820" w:rsidRPr="008E03A2">
        <w:rPr>
          <w:rFonts w:ascii="Arial" w:hAnsi="Arial" w:cs="Arial"/>
          <w:sz w:val="22"/>
        </w:rPr>
        <w:t xml:space="preserve"> (Accessed 17 April 2026)</w:t>
      </w:r>
      <w:r w:rsidR="002346BE" w:rsidRPr="008E03A2">
        <w:rPr>
          <w:rFonts w:ascii="Arial" w:hAnsi="Arial" w:cs="Arial"/>
          <w:sz w:val="22"/>
        </w:rPr>
        <w:t xml:space="preserve">. </w:t>
      </w:r>
    </w:p>
    <w:p w14:paraId="58F4B6AF" w14:textId="5C2C8107" w:rsidR="002346BE" w:rsidRPr="008E03A2" w:rsidRDefault="002346BE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NHS</w:t>
      </w:r>
      <w:r w:rsidR="00094B08" w:rsidRPr="008E03A2">
        <w:rPr>
          <w:rFonts w:ascii="Arial" w:hAnsi="Arial" w:cs="Arial"/>
          <w:sz w:val="22"/>
        </w:rPr>
        <w:t xml:space="preserve"> England </w:t>
      </w:r>
      <w:r w:rsidR="00726299" w:rsidRPr="008E03A2">
        <w:rPr>
          <w:rFonts w:ascii="Arial" w:hAnsi="Arial" w:cs="Arial"/>
          <w:sz w:val="22"/>
        </w:rPr>
        <w:t>(2024)</w:t>
      </w:r>
      <w:r w:rsidR="00873B97" w:rsidRPr="008E03A2">
        <w:rPr>
          <w:rFonts w:ascii="Arial" w:hAnsi="Arial" w:cs="Arial"/>
          <w:sz w:val="22"/>
        </w:rPr>
        <w:t xml:space="preserve"> Protecting patient data-NHS England Digital. Available at:</w:t>
      </w:r>
      <w:r w:rsidR="00BA48CF" w:rsidRPr="008E03A2">
        <w:rPr>
          <w:rFonts w:ascii="Arial" w:hAnsi="Arial" w:cs="Arial"/>
          <w:sz w:val="22"/>
        </w:rPr>
        <w:t xml:space="preserve"> </w:t>
      </w:r>
      <w:hyperlink r:id="rId12" w:history="1">
        <w:r w:rsidR="00F048A3" w:rsidRPr="008E03A2">
          <w:rPr>
            <w:rStyle w:val="Hyperlink"/>
            <w:rFonts w:ascii="Arial" w:hAnsi="Arial" w:cs="Arial"/>
            <w:sz w:val="22"/>
          </w:rPr>
          <w:t>https://digiatal.nhs.uk/services/national-data-opt-out/protecting-patient-data</w:t>
        </w:r>
      </w:hyperlink>
      <w:r w:rsidR="00F048A3" w:rsidRPr="008E03A2">
        <w:rPr>
          <w:rFonts w:ascii="Arial" w:hAnsi="Arial" w:cs="Arial"/>
          <w:sz w:val="22"/>
        </w:rPr>
        <w:t xml:space="preserve"> (Acc</w:t>
      </w:r>
      <w:r w:rsidR="00CE6141" w:rsidRPr="008E03A2">
        <w:rPr>
          <w:rFonts w:ascii="Arial" w:hAnsi="Arial" w:cs="Arial"/>
          <w:sz w:val="22"/>
        </w:rPr>
        <w:t xml:space="preserve">essed 15 April 2026). </w:t>
      </w:r>
    </w:p>
    <w:p w14:paraId="79159149" w14:textId="05AD4C91" w:rsidR="00CE6141" w:rsidRPr="008E03A2" w:rsidRDefault="00F43451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No</w:t>
      </w:r>
      <w:r w:rsidR="008836C3" w:rsidRPr="008E03A2">
        <w:rPr>
          <w:rFonts w:ascii="Arial" w:hAnsi="Arial" w:cs="Arial"/>
          <w:sz w:val="22"/>
        </w:rPr>
        <w:t>rbury, C. (2020). Professional Values</w:t>
      </w:r>
      <w:r w:rsidR="000672CA" w:rsidRPr="008E03A2">
        <w:rPr>
          <w:rFonts w:ascii="Arial" w:hAnsi="Arial" w:cs="Arial"/>
          <w:sz w:val="22"/>
        </w:rPr>
        <w:t xml:space="preserve"> and Practice in Healthcare. 3</w:t>
      </w:r>
      <w:r w:rsidR="000672CA" w:rsidRPr="008E03A2">
        <w:rPr>
          <w:rFonts w:ascii="Arial" w:hAnsi="Arial" w:cs="Arial"/>
          <w:sz w:val="22"/>
          <w:vertAlign w:val="superscript"/>
        </w:rPr>
        <w:t>rd</w:t>
      </w:r>
      <w:r w:rsidR="00FB5C32" w:rsidRPr="008E03A2">
        <w:rPr>
          <w:rFonts w:ascii="Arial" w:hAnsi="Arial" w:cs="Arial"/>
          <w:sz w:val="22"/>
        </w:rPr>
        <w:t xml:space="preserve"> edition</w:t>
      </w:r>
      <w:r w:rsidR="008461F8" w:rsidRPr="008E03A2">
        <w:rPr>
          <w:rFonts w:ascii="Arial" w:hAnsi="Arial" w:cs="Arial"/>
          <w:sz w:val="22"/>
        </w:rPr>
        <w:t>,</w:t>
      </w:r>
      <w:r w:rsidR="00FB5C32" w:rsidRPr="008E03A2">
        <w:rPr>
          <w:rFonts w:ascii="Arial" w:hAnsi="Arial" w:cs="Arial"/>
          <w:sz w:val="22"/>
        </w:rPr>
        <w:t xml:space="preserve"> London</w:t>
      </w:r>
      <w:r w:rsidR="008461F8" w:rsidRPr="008E03A2">
        <w:rPr>
          <w:rFonts w:ascii="Arial" w:hAnsi="Arial" w:cs="Arial"/>
          <w:sz w:val="22"/>
        </w:rPr>
        <w:t>: Sage</w:t>
      </w:r>
      <w:r w:rsidR="009B3FF8" w:rsidRPr="008E03A2">
        <w:rPr>
          <w:rFonts w:ascii="Arial" w:hAnsi="Arial" w:cs="Arial"/>
          <w:sz w:val="22"/>
        </w:rPr>
        <w:t xml:space="preserve"> Publication </w:t>
      </w:r>
      <w:r w:rsidR="00C011FB" w:rsidRPr="008E03A2">
        <w:rPr>
          <w:rFonts w:ascii="Arial" w:hAnsi="Arial" w:cs="Arial"/>
          <w:sz w:val="22"/>
        </w:rPr>
        <w:t xml:space="preserve"> </w:t>
      </w:r>
    </w:p>
    <w:p w14:paraId="2EA7B9BC" w14:textId="2CFAE974" w:rsidR="00C011FB" w:rsidRPr="008E03A2" w:rsidRDefault="00C011FB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PMC</w:t>
      </w:r>
      <w:r w:rsidR="009B4F13" w:rsidRPr="008E03A2">
        <w:rPr>
          <w:rFonts w:ascii="Arial" w:hAnsi="Arial" w:cs="Arial"/>
          <w:sz w:val="22"/>
        </w:rPr>
        <w:t xml:space="preserve"> </w:t>
      </w:r>
      <w:r w:rsidR="007220F8" w:rsidRPr="008E03A2">
        <w:rPr>
          <w:rFonts w:ascii="Arial" w:hAnsi="Arial" w:cs="Arial"/>
          <w:sz w:val="22"/>
        </w:rPr>
        <w:t>(2025) Effective of Discharge Planning Interventions for Stroke</w:t>
      </w:r>
      <w:r w:rsidR="00D439A6" w:rsidRPr="008E03A2">
        <w:rPr>
          <w:rFonts w:ascii="Arial" w:hAnsi="Arial" w:cs="Arial"/>
          <w:sz w:val="22"/>
        </w:rPr>
        <w:t xml:space="preserve">. Available at: </w:t>
      </w:r>
      <w:hyperlink r:id="rId13" w:history="1">
        <w:r w:rsidR="00DD36C7" w:rsidRPr="008E03A2">
          <w:rPr>
            <w:rStyle w:val="Hyperlink"/>
            <w:rFonts w:ascii="Arial" w:hAnsi="Arial" w:cs="Arial"/>
            <w:sz w:val="22"/>
          </w:rPr>
          <w:t>https://pmc.ncbi.nlm.nih.gov/articles/PMC12630007/</w:t>
        </w:r>
      </w:hyperlink>
      <w:r w:rsidR="00DD36C7" w:rsidRPr="008E03A2">
        <w:rPr>
          <w:rFonts w:ascii="Arial" w:hAnsi="Arial" w:cs="Arial"/>
          <w:sz w:val="22"/>
        </w:rPr>
        <w:t xml:space="preserve"> (Accessed: 15 April 2026</w:t>
      </w:r>
      <w:r w:rsidR="001F1FC3" w:rsidRPr="008E03A2">
        <w:rPr>
          <w:rFonts w:ascii="Arial" w:hAnsi="Arial" w:cs="Arial"/>
          <w:sz w:val="22"/>
        </w:rPr>
        <w:t>).</w:t>
      </w:r>
      <w:r w:rsidR="00216163" w:rsidRPr="008E03A2">
        <w:rPr>
          <w:rFonts w:ascii="Arial" w:hAnsi="Arial" w:cs="Arial"/>
          <w:sz w:val="22"/>
        </w:rPr>
        <w:t xml:space="preserve">   </w:t>
      </w:r>
    </w:p>
    <w:p w14:paraId="55FBE59E" w14:textId="159C3B09" w:rsidR="00216163" w:rsidRPr="008E03A2" w:rsidRDefault="0021616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proofErr w:type="spellStart"/>
      <w:r w:rsidRPr="008E03A2">
        <w:rPr>
          <w:rFonts w:ascii="Arial" w:hAnsi="Arial" w:cs="Arial"/>
          <w:sz w:val="22"/>
        </w:rPr>
        <w:t>RC</w:t>
      </w:r>
      <w:r w:rsidR="003C1232" w:rsidRPr="008E03A2">
        <w:rPr>
          <w:rFonts w:ascii="Arial" w:hAnsi="Arial" w:cs="Arial"/>
          <w:sz w:val="22"/>
        </w:rPr>
        <w:t>N</w:t>
      </w:r>
      <w:r w:rsidR="00F952B8" w:rsidRPr="008E03A2">
        <w:rPr>
          <w:rFonts w:ascii="Arial" w:hAnsi="Arial" w:cs="Arial"/>
          <w:sz w:val="22"/>
        </w:rPr>
        <w:t>i</w:t>
      </w:r>
      <w:proofErr w:type="spellEnd"/>
      <w:r w:rsidR="000D69D7" w:rsidRPr="008E03A2">
        <w:rPr>
          <w:rFonts w:ascii="Arial" w:hAnsi="Arial" w:cs="Arial"/>
          <w:sz w:val="22"/>
        </w:rPr>
        <w:t xml:space="preserve"> (2012)</w:t>
      </w:r>
      <w:r w:rsidR="004D60E7" w:rsidRPr="008E03A2">
        <w:rPr>
          <w:rFonts w:ascii="Arial" w:hAnsi="Arial" w:cs="Arial"/>
          <w:sz w:val="22"/>
        </w:rPr>
        <w:t xml:space="preserve"> Stroke rehabilitation and discharge</w:t>
      </w:r>
      <w:r w:rsidR="003030E6" w:rsidRPr="008E03A2">
        <w:rPr>
          <w:rFonts w:ascii="Arial" w:hAnsi="Arial" w:cs="Arial"/>
          <w:sz w:val="22"/>
        </w:rPr>
        <w:t xml:space="preserve"> planning. Available at: </w:t>
      </w:r>
      <w:hyperlink r:id="rId14" w:history="1">
        <w:r w:rsidR="001156C8" w:rsidRPr="008E03A2">
          <w:rPr>
            <w:rStyle w:val="Hyperlink"/>
            <w:rFonts w:ascii="Arial" w:hAnsi="Arial" w:cs="Arial"/>
            <w:sz w:val="22"/>
          </w:rPr>
          <w:t>https://journals.rcni.com/nursing-standard/stroke-rehabilitation-and-discharge-planning-ns2012.09.27.1.35.c9269</w:t>
        </w:r>
      </w:hyperlink>
      <w:r w:rsidR="001156C8" w:rsidRPr="008E03A2">
        <w:rPr>
          <w:rFonts w:ascii="Arial" w:hAnsi="Arial" w:cs="Arial"/>
          <w:sz w:val="22"/>
        </w:rPr>
        <w:t xml:space="preserve"> (Acc</w:t>
      </w:r>
      <w:r w:rsidR="002D5088" w:rsidRPr="008E03A2">
        <w:rPr>
          <w:rFonts w:ascii="Arial" w:hAnsi="Arial" w:cs="Arial"/>
          <w:sz w:val="22"/>
        </w:rPr>
        <w:t>essed: 15 April</w:t>
      </w:r>
      <w:r w:rsidR="00293DA4" w:rsidRPr="008E03A2">
        <w:rPr>
          <w:rFonts w:ascii="Arial" w:hAnsi="Arial" w:cs="Arial"/>
          <w:sz w:val="22"/>
        </w:rPr>
        <w:t xml:space="preserve"> 2026). </w:t>
      </w:r>
    </w:p>
    <w:p w14:paraId="678404A6" w14:textId="7B35F935" w:rsidR="00293DA4" w:rsidRPr="008E03A2" w:rsidRDefault="00293DA4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E03A2">
        <w:rPr>
          <w:rFonts w:ascii="Arial" w:hAnsi="Arial" w:cs="Arial"/>
          <w:sz w:val="22"/>
        </w:rPr>
        <w:t>RCSLT</w:t>
      </w:r>
      <w:r w:rsidR="00313B9A" w:rsidRPr="008E03A2">
        <w:rPr>
          <w:rFonts w:ascii="Arial" w:hAnsi="Arial" w:cs="Arial"/>
          <w:sz w:val="22"/>
        </w:rPr>
        <w:t xml:space="preserve"> (</w:t>
      </w:r>
      <w:r w:rsidR="00022FF9" w:rsidRPr="008E03A2">
        <w:rPr>
          <w:rFonts w:ascii="Arial" w:hAnsi="Arial" w:cs="Arial"/>
          <w:sz w:val="22"/>
        </w:rPr>
        <w:t>2026) Mouth care case study</w:t>
      </w:r>
      <w:r w:rsidR="002F399E" w:rsidRPr="008E03A2">
        <w:rPr>
          <w:rFonts w:ascii="Arial" w:hAnsi="Arial" w:cs="Arial"/>
          <w:sz w:val="22"/>
        </w:rPr>
        <w:t>-Stroke. Available at :</w:t>
      </w:r>
      <w:r w:rsidR="005E7559" w:rsidRPr="008E03A2">
        <w:rPr>
          <w:rFonts w:ascii="Arial" w:hAnsi="Arial" w:cs="Arial"/>
          <w:sz w:val="22"/>
        </w:rPr>
        <w:t xml:space="preserve"> </w:t>
      </w:r>
      <w:hyperlink r:id="rId15" w:history="1">
        <w:r w:rsidR="00D14E22" w:rsidRPr="008E03A2">
          <w:rPr>
            <w:rStyle w:val="Hyperlink"/>
            <w:rFonts w:ascii="Arial" w:hAnsi="Arial" w:cs="Arial"/>
            <w:sz w:val="22"/>
          </w:rPr>
          <w:t>https://www.rcslt.org/wp-content/uploads/media/docs/Case-study---Stroke-(1).pdf</w:t>
        </w:r>
      </w:hyperlink>
      <w:r w:rsidR="00D14E22" w:rsidRPr="008E03A2">
        <w:rPr>
          <w:rFonts w:ascii="Arial" w:hAnsi="Arial" w:cs="Arial"/>
          <w:sz w:val="22"/>
        </w:rPr>
        <w:t xml:space="preserve"> (Acc</w:t>
      </w:r>
      <w:r w:rsidR="0047566E" w:rsidRPr="008E03A2">
        <w:rPr>
          <w:rFonts w:ascii="Arial" w:hAnsi="Arial" w:cs="Arial"/>
          <w:sz w:val="22"/>
        </w:rPr>
        <w:t>essed: 15 April</w:t>
      </w:r>
      <w:r w:rsidR="003C1232" w:rsidRPr="008E03A2">
        <w:rPr>
          <w:rFonts w:ascii="Arial" w:hAnsi="Arial" w:cs="Arial"/>
          <w:sz w:val="22"/>
        </w:rPr>
        <w:t xml:space="preserve"> 2026).</w:t>
      </w:r>
    </w:p>
    <w:sectPr w:rsidR="00293DA4" w:rsidRPr="008E03A2" w:rsidSect="00E620E7">
      <w:foot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C3568" w14:textId="77777777" w:rsidR="008E0043" w:rsidRDefault="008E0043" w:rsidP="003E4ECF">
      <w:pPr>
        <w:spacing w:after="0" w:line="240" w:lineRule="auto"/>
      </w:pPr>
      <w:r>
        <w:separator/>
      </w:r>
    </w:p>
  </w:endnote>
  <w:endnote w:type="continuationSeparator" w:id="0">
    <w:p w14:paraId="5518BDC8" w14:textId="77777777" w:rsidR="008E0043" w:rsidRDefault="008E0043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C67C6" w14:textId="77777777" w:rsidR="008E0043" w:rsidRDefault="008E0043" w:rsidP="003E4ECF">
      <w:pPr>
        <w:spacing w:after="0" w:line="240" w:lineRule="auto"/>
      </w:pPr>
      <w:r>
        <w:separator/>
      </w:r>
    </w:p>
  </w:footnote>
  <w:footnote w:type="continuationSeparator" w:id="0">
    <w:p w14:paraId="655E46C4" w14:textId="77777777" w:rsidR="008E0043" w:rsidRDefault="008E0043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16D9"/>
    <w:rsid w:val="00001EF3"/>
    <w:rsid w:val="00006C98"/>
    <w:rsid w:val="00007064"/>
    <w:rsid w:val="00022436"/>
    <w:rsid w:val="00022FF9"/>
    <w:rsid w:val="00030A48"/>
    <w:rsid w:val="00032703"/>
    <w:rsid w:val="00032FE4"/>
    <w:rsid w:val="00035238"/>
    <w:rsid w:val="00036643"/>
    <w:rsid w:val="0004130D"/>
    <w:rsid w:val="00055FD0"/>
    <w:rsid w:val="000572BF"/>
    <w:rsid w:val="000672CA"/>
    <w:rsid w:val="00067BDF"/>
    <w:rsid w:val="00074402"/>
    <w:rsid w:val="00074E01"/>
    <w:rsid w:val="00086564"/>
    <w:rsid w:val="00086A6F"/>
    <w:rsid w:val="00094B08"/>
    <w:rsid w:val="000956BF"/>
    <w:rsid w:val="000A02FB"/>
    <w:rsid w:val="000A0506"/>
    <w:rsid w:val="000A2C78"/>
    <w:rsid w:val="000B2205"/>
    <w:rsid w:val="000C161F"/>
    <w:rsid w:val="000D301F"/>
    <w:rsid w:val="000D3BD6"/>
    <w:rsid w:val="000D5996"/>
    <w:rsid w:val="000D69D7"/>
    <w:rsid w:val="000E1DAF"/>
    <w:rsid w:val="000E2433"/>
    <w:rsid w:val="000F61A7"/>
    <w:rsid w:val="00103874"/>
    <w:rsid w:val="00104EF9"/>
    <w:rsid w:val="00105B34"/>
    <w:rsid w:val="001067F3"/>
    <w:rsid w:val="00107C61"/>
    <w:rsid w:val="0011089F"/>
    <w:rsid w:val="00111BE2"/>
    <w:rsid w:val="001156C8"/>
    <w:rsid w:val="00124439"/>
    <w:rsid w:val="00124768"/>
    <w:rsid w:val="001252CE"/>
    <w:rsid w:val="0012765D"/>
    <w:rsid w:val="00136773"/>
    <w:rsid w:val="00145A36"/>
    <w:rsid w:val="001506AC"/>
    <w:rsid w:val="00153644"/>
    <w:rsid w:val="00160E02"/>
    <w:rsid w:val="001763A9"/>
    <w:rsid w:val="00181022"/>
    <w:rsid w:val="00190ED5"/>
    <w:rsid w:val="00191102"/>
    <w:rsid w:val="00192FD7"/>
    <w:rsid w:val="001B3972"/>
    <w:rsid w:val="001B5D50"/>
    <w:rsid w:val="001C3318"/>
    <w:rsid w:val="001C681E"/>
    <w:rsid w:val="001D1CCF"/>
    <w:rsid w:val="001D5983"/>
    <w:rsid w:val="001D7428"/>
    <w:rsid w:val="001D7C03"/>
    <w:rsid w:val="001D7E89"/>
    <w:rsid w:val="001F17CA"/>
    <w:rsid w:val="001F1FC3"/>
    <w:rsid w:val="001F3828"/>
    <w:rsid w:val="001F5285"/>
    <w:rsid w:val="001F6C6C"/>
    <w:rsid w:val="00200B27"/>
    <w:rsid w:val="002108AF"/>
    <w:rsid w:val="00216163"/>
    <w:rsid w:val="00216C85"/>
    <w:rsid w:val="002346BE"/>
    <w:rsid w:val="00234C67"/>
    <w:rsid w:val="002401BE"/>
    <w:rsid w:val="0024427B"/>
    <w:rsid w:val="0024758F"/>
    <w:rsid w:val="00252DDB"/>
    <w:rsid w:val="00253B3F"/>
    <w:rsid w:val="0026393A"/>
    <w:rsid w:val="00264855"/>
    <w:rsid w:val="00265B74"/>
    <w:rsid w:val="002720BF"/>
    <w:rsid w:val="00273EDD"/>
    <w:rsid w:val="00291DCD"/>
    <w:rsid w:val="00292871"/>
    <w:rsid w:val="00292FE0"/>
    <w:rsid w:val="00293A2F"/>
    <w:rsid w:val="00293DA4"/>
    <w:rsid w:val="00294DC0"/>
    <w:rsid w:val="00294F1F"/>
    <w:rsid w:val="002A3F02"/>
    <w:rsid w:val="002A6A52"/>
    <w:rsid w:val="002A759A"/>
    <w:rsid w:val="002A7C18"/>
    <w:rsid w:val="002B0560"/>
    <w:rsid w:val="002B19FB"/>
    <w:rsid w:val="002B444C"/>
    <w:rsid w:val="002B6D75"/>
    <w:rsid w:val="002C3965"/>
    <w:rsid w:val="002C541A"/>
    <w:rsid w:val="002D5088"/>
    <w:rsid w:val="002E55AA"/>
    <w:rsid w:val="002E7728"/>
    <w:rsid w:val="002F399E"/>
    <w:rsid w:val="002F5435"/>
    <w:rsid w:val="002F6F4B"/>
    <w:rsid w:val="00300209"/>
    <w:rsid w:val="003006EE"/>
    <w:rsid w:val="003030E6"/>
    <w:rsid w:val="003036B2"/>
    <w:rsid w:val="00305F2C"/>
    <w:rsid w:val="00313B9A"/>
    <w:rsid w:val="00317158"/>
    <w:rsid w:val="00320A59"/>
    <w:rsid w:val="003213BB"/>
    <w:rsid w:val="00321C4C"/>
    <w:rsid w:val="003317EC"/>
    <w:rsid w:val="00332C12"/>
    <w:rsid w:val="00335019"/>
    <w:rsid w:val="0033539D"/>
    <w:rsid w:val="0034322E"/>
    <w:rsid w:val="00343532"/>
    <w:rsid w:val="00347E43"/>
    <w:rsid w:val="00355300"/>
    <w:rsid w:val="00364B24"/>
    <w:rsid w:val="00371E2F"/>
    <w:rsid w:val="00374FDF"/>
    <w:rsid w:val="00381457"/>
    <w:rsid w:val="003826CB"/>
    <w:rsid w:val="0039095F"/>
    <w:rsid w:val="00392BBC"/>
    <w:rsid w:val="003960F3"/>
    <w:rsid w:val="003A076D"/>
    <w:rsid w:val="003A13CA"/>
    <w:rsid w:val="003A45F6"/>
    <w:rsid w:val="003A65C3"/>
    <w:rsid w:val="003B059E"/>
    <w:rsid w:val="003C1232"/>
    <w:rsid w:val="003C19C2"/>
    <w:rsid w:val="003C2723"/>
    <w:rsid w:val="003D7F8F"/>
    <w:rsid w:val="003E05B8"/>
    <w:rsid w:val="003E0B4A"/>
    <w:rsid w:val="003E20EB"/>
    <w:rsid w:val="003E413D"/>
    <w:rsid w:val="003E4ECF"/>
    <w:rsid w:val="003E5A44"/>
    <w:rsid w:val="003F6ABE"/>
    <w:rsid w:val="00425E94"/>
    <w:rsid w:val="00430DB3"/>
    <w:rsid w:val="00437CEE"/>
    <w:rsid w:val="0046237F"/>
    <w:rsid w:val="00465303"/>
    <w:rsid w:val="0047566E"/>
    <w:rsid w:val="00476BEE"/>
    <w:rsid w:val="00480A96"/>
    <w:rsid w:val="00485A20"/>
    <w:rsid w:val="00494E69"/>
    <w:rsid w:val="004A736E"/>
    <w:rsid w:val="004A7919"/>
    <w:rsid w:val="004A7D91"/>
    <w:rsid w:val="004B0DAA"/>
    <w:rsid w:val="004B152C"/>
    <w:rsid w:val="004B3165"/>
    <w:rsid w:val="004B5D8D"/>
    <w:rsid w:val="004C0BEB"/>
    <w:rsid w:val="004C4340"/>
    <w:rsid w:val="004C71B6"/>
    <w:rsid w:val="004D60E7"/>
    <w:rsid w:val="004E2D84"/>
    <w:rsid w:val="004E5217"/>
    <w:rsid w:val="004E58FF"/>
    <w:rsid w:val="004E6C57"/>
    <w:rsid w:val="004F76AC"/>
    <w:rsid w:val="00504A03"/>
    <w:rsid w:val="00505796"/>
    <w:rsid w:val="005162FE"/>
    <w:rsid w:val="0052331D"/>
    <w:rsid w:val="005233D5"/>
    <w:rsid w:val="00523613"/>
    <w:rsid w:val="00524E8E"/>
    <w:rsid w:val="00526647"/>
    <w:rsid w:val="00531E02"/>
    <w:rsid w:val="0053425F"/>
    <w:rsid w:val="00545C59"/>
    <w:rsid w:val="005464E2"/>
    <w:rsid w:val="00550257"/>
    <w:rsid w:val="00552445"/>
    <w:rsid w:val="00553731"/>
    <w:rsid w:val="005567FE"/>
    <w:rsid w:val="00562883"/>
    <w:rsid w:val="00562DB5"/>
    <w:rsid w:val="005636BB"/>
    <w:rsid w:val="005638B0"/>
    <w:rsid w:val="0056685E"/>
    <w:rsid w:val="005779CC"/>
    <w:rsid w:val="005813E2"/>
    <w:rsid w:val="0058233E"/>
    <w:rsid w:val="00583DF7"/>
    <w:rsid w:val="00584F3D"/>
    <w:rsid w:val="00587348"/>
    <w:rsid w:val="00593594"/>
    <w:rsid w:val="005967CA"/>
    <w:rsid w:val="005A17A8"/>
    <w:rsid w:val="005A683E"/>
    <w:rsid w:val="005B4D62"/>
    <w:rsid w:val="005C3B9B"/>
    <w:rsid w:val="005D777E"/>
    <w:rsid w:val="005E4423"/>
    <w:rsid w:val="005E4EB9"/>
    <w:rsid w:val="005E7559"/>
    <w:rsid w:val="005F0131"/>
    <w:rsid w:val="005F38C6"/>
    <w:rsid w:val="005F3AC2"/>
    <w:rsid w:val="0060096D"/>
    <w:rsid w:val="0060315E"/>
    <w:rsid w:val="00610ED7"/>
    <w:rsid w:val="006219C9"/>
    <w:rsid w:val="00623BC0"/>
    <w:rsid w:val="0063109A"/>
    <w:rsid w:val="00633F85"/>
    <w:rsid w:val="006405AD"/>
    <w:rsid w:val="006423D0"/>
    <w:rsid w:val="00645948"/>
    <w:rsid w:val="00655D53"/>
    <w:rsid w:val="00666C89"/>
    <w:rsid w:val="00687B22"/>
    <w:rsid w:val="006925AA"/>
    <w:rsid w:val="006A3FDB"/>
    <w:rsid w:val="006B38A3"/>
    <w:rsid w:val="006C6076"/>
    <w:rsid w:val="006D269E"/>
    <w:rsid w:val="006D315F"/>
    <w:rsid w:val="006D71CF"/>
    <w:rsid w:val="006D7EA7"/>
    <w:rsid w:val="006E0573"/>
    <w:rsid w:val="006E760E"/>
    <w:rsid w:val="006F0C31"/>
    <w:rsid w:val="006F430E"/>
    <w:rsid w:val="006F48EB"/>
    <w:rsid w:val="00702DF9"/>
    <w:rsid w:val="00703FBF"/>
    <w:rsid w:val="00706885"/>
    <w:rsid w:val="00711FA1"/>
    <w:rsid w:val="007158FF"/>
    <w:rsid w:val="0071767C"/>
    <w:rsid w:val="00717FE2"/>
    <w:rsid w:val="007220F8"/>
    <w:rsid w:val="00725177"/>
    <w:rsid w:val="00726299"/>
    <w:rsid w:val="00726850"/>
    <w:rsid w:val="00727750"/>
    <w:rsid w:val="00727B3A"/>
    <w:rsid w:val="00732A8D"/>
    <w:rsid w:val="00734E45"/>
    <w:rsid w:val="0073687F"/>
    <w:rsid w:val="00743918"/>
    <w:rsid w:val="0074454F"/>
    <w:rsid w:val="00745E91"/>
    <w:rsid w:val="00747DAF"/>
    <w:rsid w:val="0075249D"/>
    <w:rsid w:val="00752DAF"/>
    <w:rsid w:val="00755A92"/>
    <w:rsid w:val="00762002"/>
    <w:rsid w:val="00762EFD"/>
    <w:rsid w:val="007758F2"/>
    <w:rsid w:val="007813F7"/>
    <w:rsid w:val="00784E4F"/>
    <w:rsid w:val="00791F68"/>
    <w:rsid w:val="007A1B8D"/>
    <w:rsid w:val="007B3089"/>
    <w:rsid w:val="007B4A0E"/>
    <w:rsid w:val="007C00B8"/>
    <w:rsid w:val="007C01B3"/>
    <w:rsid w:val="007C276B"/>
    <w:rsid w:val="007C4087"/>
    <w:rsid w:val="007C6452"/>
    <w:rsid w:val="007D561A"/>
    <w:rsid w:val="007E32F0"/>
    <w:rsid w:val="007F035F"/>
    <w:rsid w:val="007F0AE0"/>
    <w:rsid w:val="007F61F8"/>
    <w:rsid w:val="00801CE2"/>
    <w:rsid w:val="008131C6"/>
    <w:rsid w:val="00813B44"/>
    <w:rsid w:val="00814A9E"/>
    <w:rsid w:val="00821C5D"/>
    <w:rsid w:val="008222A1"/>
    <w:rsid w:val="00824681"/>
    <w:rsid w:val="00824BF2"/>
    <w:rsid w:val="0082516A"/>
    <w:rsid w:val="00837C1D"/>
    <w:rsid w:val="008428C7"/>
    <w:rsid w:val="00843C67"/>
    <w:rsid w:val="00845071"/>
    <w:rsid w:val="0084617F"/>
    <w:rsid w:val="008461F8"/>
    <w:rsid w:val="00850672"/>
    <w:rsid w:val="00860CA7"/>
    <w:rsid w:val="0087249C"/>
    <w:rsid w:val="008739F6"/>
    <w:rsid w:val="00873B97"/>
    <w:rsid w:val="00874945"/>
    <w:rsid w:val="00881E10"/>
    <w:rsid w:val="008836C3"/>
    <w:rsid w:val="00884EA8"/>
    <w:rsid w:val="00893825"/>
    <w:rsid w:val="008942C8"/>
    <w:rsid w:val="00896003"/>
    <w:rsid w:val="008A14EA"/>
    <w:rsid w:val="008A4E04"/>
    <w:rsid w:val="008A51A7"/>
    <w:rsid w:val="008B16A0"/>
    <w:rsid w:val="008B1A03"/>
    <w:rsid w:val="008B1E65"/>
    <w:rsid w:val="008B2855"/>
    <w:rsid w:val="008B5D6E"/>
    <w:rsid w:val="008C1303"/>
    <w:rsid w:val="008C3907"/>
    <w:rsid w:val="008D0A7F"/>
    <w:rsid w:val="008D2CF0"/>
    <w:rsid w:val="008E0043"/>
    <w:rsid w:val="008E03A2"/>
    <w:rsid w:val="008E3943"/>
    <w:rsid w:val="008F06ED"/>
    <w:rsid w:val="008F5538"/>
    <w:rsid w:val="008F74A1"/>
    <w:rsid w:val="0090040D"/>
    <w:rsid w:val="00901711"/>
    <w:rsid w:val="00903B03"/>
    <w:rsid w:val="00910F0C"/>
    <w:rsid w:val="00914279"/>
    <w:rsid w:val="0094488B"/>
    <w:rsid w:val="0095195D"/>
    <w:rsid w:val="00957158"/>
    <w:rsid w:val="0096424E"/>
    <w:rsid w:val="009673D5"/>
    <w:rsid w:val="00974ABC"/>
    <w:rsid w:val="00986B89"/>
    <w:rsid w:val="00987DBC"/>
    <w:rsid w:val="009914F7"/>
    <w:rsid w:val="00992715"/>
    <w:rsid w:val="00996005"/>
    <w:rsid w:val="00997349"/>
    <w:rsid w:val="009A138F"/>
    <w:rsid w:val="009B1375"/>
    <w:rsid w:val="009B3FF8"/>
    <w:rsid w:val="009B4F13"/>
    <w:rsid w:val="009B52A0"/>
    <w:rsid w:val="009B52B1"/>
    <w:rsid w:val="009B7D2A"/>
    <w:rsid w:val="009D052C"/>
    <w:rsid w:val="009D1D1E"/>
    <w:rsid w:val="009D574C"/>
    <w:rsid w:val="009E203B"/>
    <w:rsid w:val="009E2564"/>
    <w:rsid w:val="009E3C89"/>
    <w:rsid w:val="009E4D60"/>
    <w:rsid w:val="009F6D7D"/>
    <w:rsid w:val="00A035FD"/>
    <w:rsid w:val="00A03D51"/>
    <w:rsid w:val="00A04DA4"/>
    <w:rsid w:val="00A057C3"/>
    <w:rsid w:val="00A07366"/>
    <w:rsid w:val="00A07C10"/>
    <w:rsid w:val="00A2132B"/>
    <w:rsid w:val="00A45374"/>
    <w:rsid w:val="00A501C1"/>
    <w:rsid w:val="00A51C0E"/>
    <w:rsid w:val="00A94932"/>
    <w:rsid w:val="00AA26F3"/>
    <w:rsid w:val="00AA489F"/>
    <w:rsid w:val="00AB07A0"/>
    <w:rsid w:val="00AB27BC"/>
    <w:rsid w:val="00AB4F09"/>
    <w:rsid w:val="00AB7375"/>
    <w:rsid w:val="00AC5309"/>
    <w:rsid w:val="00AD23A0"/>
    <w:rsid w:val="00AD37A5"/>
    <w:rsid w:val="00AD58A2"/>
    <w:rsid w:val="00AD7271"/>
    <w:rsid w:val="00AE09B2"/>
    <w:rsid w:val="00AE5D1B"/>
    <w:rsid w:val="00AE6788"/>
    <w:rsid w:val="00AF017B"/>
    <w:rsid w:val="00AF5AE6"/>
    <w:rsid w:val="00B00145"/>
    <w:rsid w:val="00B0151D"/>
    <w:rsid w:val="00B01801"/>
    <w:rsid w:val="00B04A56"/>
    <w:rsid w:val="00B072D7"/>
    <w:rsid w:val="00B129AF"/>
    <w:rsid w:val="00B16820"/>
    <w:rsid w:val="00B176BE"/>
    <w:rsid w:val="00B24FF9"/>
    <w:rsid w:val="00B26A9E"/>
    <w:rsid w:val="00B30206"/>
    <w:rsid w:val="00B33A61"/>
    <w:rsid w:val="00B33F90"/>
    <w:rsid w:val="00B40527"/>
    <w:rsid w:val="00B60C91"/>
    <w:rsid w:val="00B71A5A"/>
    <w:rsid w:val="00B75435"/>
    <w:rsid w:val="00B75581"/>
    <w:rsid w:val="00B7702A"/>
    <w:rsid w:val="00B77EEF"/>
    <w:rsid w:val="00B84E21"/>
    <w:rsid w:val="00B87E75"/>
    <w:rsid w:val="00BA37BB"/>
    <w:rsid w:val="00BA48CF"/>
    <w:rsid w:val="00BB188D"/>
    <w:rsid w:val="00BB5D3F"/>
    <w:rsid w:val="00BC417E"/>
    <w:rsid w:val="00BD2195"/>
    <w:rsid w:val="00BD785E"/>
    <w:rsid w:val="00BE56A9"/>
    <w:rsid w:val="00BF5252"/>
    <w:rsid w:val="00C011FB"/>
    <w:rsid w:val="00C051A3"/>
    <w:rsid w:val="00C079B9"/>
    <w:rsid w:val="00C21BEC"/>
    <w:rsid w:val="00C21C70"/>
    <w:rsid w:val="00C253BD"/>
    <w:rsid w:val="00C26481"/>
    <w:rsid w:val="00C26D27"/>
    <w:rsid w:val="00C30FA9"/>
    <w:rsid w:val="00C33FC7"/>
    <w:rsid w:val="00C37124"/>
    <w:rsid w:val="00C441BA"/>
    <w:rsid w:val="00C44A1A"/>
    <w:rsid w:val="00C453A2"/>
    <w:rsid w:val="00C5007C"/>
    <w:rsid w:val="00C519A4"/>
    <w:rsid w:val="00C5513A"/>
    <w:rsid w:val="00C607EF"/>
    <w:rsid w:val="00C64A10"/>
    <w:rsid w:val="00C86FB4"/>
    <w:rsid w:val="00CA58BA"/>
    <w:rsid w:val="00CB5E62"/>
    <w:rsid w:val="00CC7AFC"/>
    <w:rsid w:val="00CD2DA1"/>
    <w:rsid w:val="00CD33A8"/>
    <w:rsid w:val="00CD7BDC"/>
    <w:rsid w:val="00CE2DC0"/>
    <w:rsid w:val="00CE42AD"/>
    <w:rsid w:val="00CE51FB"/>
    <w:rsid w:val="00CE6141"/>
    <w:rsid w:val="00CF26F9"/>
    <w:rsid w:val="00CF4D8A"/>
    <w:rsid w:val="00CF6891"/>
    <w:rsid w:val="00CF7C7B"/>
    <w:rsid w:val="00D02B9E"/>
    <w:rsid w:val="00D120A9"/>
    <w:rsid w:val="00D14E22"/>
    <w:rsid w:val="00D22BEC"/>
    <w:rsid w:val="00D25483"/>
    <w:rsid w:val="00D25E0E"/>
    <w:rsid w:val="00D26D8D"/>
    <w:rsid w:val="00D26F39"/>
    <w:rsid w:val="00D321AC"/>
    <w:rsid w:val="00D439A6"/>
    <w:rsid w:val="00D508F3"/>
    <w:rsid w:val="00D51ABE"/>
    <w:rsid w:val="00D5215C"/>
    <w:rsid w:val="00D53664"/>
    <w:rsid w:val="00D543FE"/>
    <w:rsid w:val="00D57430"/>
    <w:rsid w:val="00D60DB1"/>
    <w:rsid w:val="00D665FA"/>
    <w:rsid w:val="00D845CE"/>
    <w:rsid w:val="00D87F73"/>
    <w:rsid w:val="00D940F6"/>
    <w:rsid w:val="00DA7219"/>
    <w:rsid w:val="00DB14A4"/>
    <w:rsid w:val="00DC149F"/>
    <w:rsid w:val="00DC224F"/>
    <w:rsid w:val="00DC339F"/>
    <w:rsid w:val="00DD1587"/>
    <w:rsid w:val="00DD36C7"/>
    <w:rsid w:val="00DD3D82"/>
    <w:rsid w:val="00DE556D"/>
    <w:rsid w:val="00E05265"/>
    <w:rsid w:val="00E058D7"/>
    <w:rsid w:val="00E10BCF"/>
    <w:rsid w:val="00E14836"/>
    <w:rsid w:val="00E30384"/>
    <w:rsid w:val="00E32C86"/>
    <w:rsid w:val="00E4522A"/>
    <w:rsid w:val="00E457DC"/>
    <w:rsid w:val="00E46766"/>
    <w:rsid w:val="00E56801"/>
    <w:rsid w:val="00E569FD"/>
    <w:rsid w:val="00E61F0A"/>
    <w:rsid w:val="00E620E7"/>
    <w:rsid w:val="00E6306B"/>
    <w:rsid w:val="00E66FA4"/>
    <w:rsid w:val="00E754B8"/>
    <w:rsid w:val="00E76029"/>
    <w:rsid w:val="00E76ADC"/>
    <w:rsid w:val="00E83708"/>
    <w:rsid w:val="00EA24B4"/>
    <w:rsid w:val="00EA4D8F"/>
    <w:rsid w:val="00EA6DF7"/>
    <w:rsid w:val="00EC089C"/>
    <w:rsid w:val="00EC375D"/>
    <w:rsid w:val="00EC3DE6"/>
    <w:rsid w:val="00EC71FE"/>
    <w:rsid w:val="00EE6EE6"/>
    <w:rsid w:val="00EF364B"/>
    <w:rsid w:val="00EF624E"/>
    <w:rsid w:val="00F048A3"/>
    <w:rsid w:val="00F15359"/>
    <w:rsid w:val="00F16ECD"/>
    <w:rsid w:val="00F370B0"/>
    <w:rsid w:val="00F37B1A"/>
    <w:rsid w:val="00F43451"/>
    <w:rsid w:val="00F43B83"/>
    <w:rsid w:val="00F56B9F"/>
    <w:rsid w:val="00F56BF1"/>
    <w:rsid w:val="00F62882"/>
    <w:rsid w:val="00F66E1B"/>
    <w:rsid w:val="00F7024F"/>
    <w:rsid w:val="00F77929"/>
    <w:rsid w:val="00F82C3E"/>
    <w:rsid w:val="00F84855"/>
    <w:rsid w:val="00F931DD"/>
    <w:rsid w:val="00F952B8"/>
    <w:rsid w:val="00FA09FD"/>
    <w:rsid w:val="00FA6817"/>
    <w:rsid w:val="00FB382C"/>
    <w:rsid w:val="00FB3C4F"/>
    <w:rsid w:val="00FB5847"/>
    <w:rsid w:val="00FB5C32"/>
    <w:rsid w:val="00FB605A"/>
    <w:rsid w:val="00FC1006"/>
    <w:rsid w:val="00FC130A"/>
    <w:rsid w:val="00FD3147"/>
    <w:rsid w:val="00FD4970"/>
    <w:rsid w:val="00FD6FE1"/>
    <w:rsid w:val="00FE22CF"/>
    <w:rsid w:val="00FE5DA9"/>
    <w:rsid w:val="00FF02C4"/>
    <w:rsid w:val="00FF158B"/>
    <w:rsid w:val="00FF6B68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CE2D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2D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gitalcarehub.co.uk/records-management-guide-for-social-care/" TargetMode="External"/><Relationship Id="rId13" Type="http://schemas.openxmlformats.org/officeDocument/2006/relationships/hyperlink" Target="https://pmc.ncbi.nlm.nih.gov/articles/PMC12630007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digiatal.nhs.uk/services/national-data-opt-out/protecting-patient-data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england.nhs.uk/south/wp-content/uploads/sites/6/2016/12/rig-multi-agency-discharge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rcslt.org/wp-content/uploads/media/docs/Case-study---Stroke-(1).pdf" TargetMode="External"/><Relationship Id="rId10" Type="http://schemas.openxmlformats.org/officeDocument/2006/relationships/hyperlink" Target="https://www.local.gov.uk/our-support/our-improvement-offer/care-and-health-improvements/systems-resilience/overall-approach/discharge-team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.www.frontiersin.org/" TargetMode="External"/><Relationship Id="rId14" Type="http://schemas.openxmlformats.org/officeDocument/2006/relationships/hyperlink" Target="https://journals.rcni.com/nursing-standard/stroke-rehabilitation-and-discharge-planning-ns2012.09.27.1.35.c92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2213</Words>
  <Characters>12618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Rowena Mondragon</cp:lastModifiedBy>
  <cp:revision>2</cp:revision>
  <dcterms:created xsi:type="dcterms:W3CDTF">2026-04-19T17:29:00Z</dcterms:created>
  <dcterms:modified xsi:type="dcterms:W3CDTF">2026-04-19T17:29:00Z</dcterms:modified>
</cp:coreProperties>
</file>