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9413D1" w14:textId="4EE3CA44" w:rsidR="00BD5B93" w:rsidRDefault="00BD5B93" w:rsidP="002D4099">
      <w:pPr>
        <w:spacing w:line="480" w:lineRule="auto"/>
        <w:rPr>
          <w:rFonts w:ascii="Arial" w:hAnsi="Arial" w:cs="Arial"/>
          <w:color w:val="000000" w:themeColor="text1"/>
          <w:sz w:val="28"/>
          <w:szCs w:val="28"/>
        </w:rPr>
      </w:pPr>
      <w:r w:rsidRPr="002D4099">
        <w:rPr>
          <w:rFonts w:ascii="Arial" w:hAnsi="Arial" w:cs="Arial"/>
          <w:color w:val="000000" w:themeColor="text1"/>
          <w:sz w:val="28"/>
          <w:szCs w:val="28"/>
        </w:rPr>
        <w:t>This is an introduction to the diagnosis and classification of mental illness in contemporary mental health and counselling.   Within this essay the points covered will be the key issues associated with diagnosis and classification, how mental illness is</w:t>
      </w:r>
      <w:r w:rsidR="003B1C41">
        <w:rPr>
          <w:rFonts w:ascii="Arial" w:hAnsi="Arial" w:cs="Arial"/>
          <w:color w:val="000000" w:themeColor="text1"/>
          <w:sz w:val="28"/>
          <w:szCs w:val="28"/>
        </w:rPr>
        <w:t xml:space="preserve"> assessed and </w:t>
      </w:r>
      <w:r w:rsidRPr="002D4099">
        <w:rPr>
          <w:rFonts w:ascii="Arial" w:hAnsi="Arial" w:cs="Arial"/>
          <w:color w:val="000000" w:themeColor="text1"/>
          <w:sz w:val="28"/>
          <w:szCs w:val="28"/>
        </w:rPr>
        <w:t xml:space="preserve">understood, the effects of labelling </w:t>
      </w:r>
      <w:r w:rsidR="003B1C41">
        <w:rPr>
          <w:rFonts w:ascii="Arial" w:hAnsi="Arial" w:cs="Arial"/>
          <w:color w:val="000000" w:themeColor="text1"/>
          <w:sz w:val="28"/>
          <w:szCs w:val="28"/>
        </w:rPr>
        <w:t xml:space="preserve">with a client and the impact it can have on a therapeutic relationship </w:t>
      </w:r>
      <w:r w:rsidRPr="002D4099">
        <w:rPr>
          <w:rFonts w:ascii="Arial" w:hAnsi="Arial" w:cs="Arial"/>
          <w:color w:val="000000" w:themeColor="text1"/>
          <w:sz w:val="28"/>
          <w:szCs w:val="28"/>
        </w:rPr>
        <w:t xml:space="preserve">and </w:t>
      </w:r>
      <w:r w:rsidR="003B1C41">
        <w:rPr>
          <w:rFonts w:ascii="Arial" w:hAnsi="Arial" w:cs="Arial"/>
          <w:color w:val="000000" w:themeColor="text1"/>
          <w:sz w:val="28"/>
          <w:szCs w:val="28"/>
        </w:rPr>
        <w:t xml:space="preserve">also covering aspects of </w:t>
      </w:r>
      <w:r w:rsidRPr="002D4099">
        <w:rPr>
          <w:rFonts w:ascii="Arial" w:hAnsi="Arial" w:cs="Arial"/>
          <w:color w:val="000000" w:themeColor="text1"/>
          <w:sz w:val="28"/>
          <w:szCs w:val="28"/>
        </w:rPr>
        <w:t xml:space="preserve">pharmacological </w:t>
      </w:r>
      <w:r>
        <w:rPr>
          <w:rFonts w:ascii="Arial" w:hAnsi="Arial" w:cs="Arial"/>
          <w:color w:val="000000" w:themeColor="text1"/>
          <w:sz w:val="28"/>
          <w:szCs w:val="28"/>
        </w:rPr>
        <w:t>referral.</w:t>
      </w:r>
      <w:r w:rsidRPr="002D4099">
        <w:rPr>
          <w:rFonts w:ascii="Arial" w:hAnsi="Arial" w:cs="Arial"/>
          <w:color w:val="000000" w:themeColor="text1"/>
          <w:sz w:val="28"/>
          <w:szCs w:val="28"/>
        </w:rPr>
        <w:t xml:space="preserve"> </w:t>
      </w:r>
      <w:r>
        <w:rPr>
          <w:rFonts w:ascii="Arial" w:hAnsi="Arial" w:cs="Arial"/>
          <w:color w:val="000000" w:themeColor="text1"/>
          <w:sz w:val="28"/>
          <w:szCs w:val="28"/>
        </w:rPr>
        <w:t>T</w:t>
      </w:r>
      <w:r w:rsidRPr="002D4099">
        <w:rPr>
          <w:rFonts w:ascii="Arial" w:hAnsi="Arial" w:cs="Arial"/>
          <w:color w:val="000000" w:themeColor="text1"/>
          <w:sz w:val="28"/>
          <w:szCs w:val="28"/>
        </w:rPr>
        <w:t xml:space="preserve">he process of a diagnosis and assessment and how this applies to humanistic counselling and the counsellor. </w:t>
      </w:r>
    </w:p>
    <w:p w14:paraId="5846B0BE" w14:textId="5542D2A7" w:rsidR="00BB0173" w:rsidRPr="002D4099" w:rsidRDefault="001571AA" w:rsidP="002D4099">
      <w:pPr>
        <w:spacing w:line="480" w:lineRule="auto"/>
        <w:rPr>
          <w:rFonts w:ascii="Arial" w:hAnsi="Arial" w:cs="Arial"/>
          <w:sz w:val="28"/>
          <w:szCs w:val="28"/>
        </w:rPr>
      </w:pPr>
      <w:r w:rsidRPr="002D4099">
        <w:rPr>
          <w:rFonts w:ascii="Arial" w:hAnsi="Arial" w:cs="Arial"/>
          <w:sz w:val="28"/>
          <w:szCs w:val="28"/>
          <w:lang w:val="en-US"/>
        </w:rPr>
        <w:t>Mental illness is a condition which causes serious</w:t>
      </w:r>
      <w:r w:rsidR="00FE0DF2">
        <w:rPr>
          <w:rFonts w:ascii="Arial" w:hAnsi="Arial" w:cs="Arial"/>
          <w:sz w:val="28"/>
          <w:szCs w:val="28"/>
          <w:lang w:val="en-US"/>
        </w:rPr>
        <w:t xml:space="preserve"> a</w:t>
      </w:r>
      <w:r w:rsidRPr="002D4099">
        <w:rPr>
          <w:rFonts w:ascii="Arial" w:hAnsi="Arial" w:cs="Arial"/>
          <w:sz w:val="28"/>
          <w:szCs w:val="28"/>
          <w:lang w:val="en-US"/>
        </w:rPr>
        <w:t xml:space="preserve"> disorder </w:t>
      </w:r>
      <w:r w:rsidR="00035D72" w:rsidRPr="002D4099">
        <w:rPr>
          <w:rFonts w:ascii="Arial" w:hAnsi="Arial" w:cs="Arial"/>
          <w:sz w:val="28"/>
          <w:szCs w:val="28"/>
          <w:lang w:val="en-US"/>
        </w:rPr>
        <w:t>to</w:t>
      </w:r>
      <w:r w:rsidRPr="002D4099">
        <w:rPr>
          <w:rFonts w:ascii="Arial" w:hAnsi="Arial" w:cs="Arial"/>
          <w:sz w:val="28"/>
          <w:szCs w:val="28"/>
          <w:lang w:val="en-US"/>
        </w:rPr>
        <w:t xml:space="preserve"> </w:t>
      </w:r>
      <w:r w:rsidR="00F874EF" w:rsidRPr="002D4099">
        <w:rPr>
          <w:rFonts w:ascii="Arial" w:hAnsi="Arial" w:cs="Arial"/>
          <w:sz w:val="28"/>
          <w:szCs w:val="28"/>
          <w:lang w:val="en-US"/>
        </w:rPr>
        <w:t xml:space="preserve">an individual’s </w:t>
      </w:r>
      <w:r w:rsidRPr="002D4099">
        <w:rPr>
          <w:rFonts w:ascii="Arial" w:hAnsi="Arial" w:cs="Arial"/>
          <w:sz w:val="28"/>
          <w:szCs w:val="28"/>
          <w:lang w:val="en-US"/>
        </w:rPr>
        <w:t>th</w:t>
      </w:r>
      <w:r w:rsidR="002C23C0" w:rsidRPr="002D4099">
        <w:rPr>
          <w:rFonts w:ascii="Arial" w:hAnsi="Arial" w:cs="Arial"/>
          <w:sz w:val="28"/>
          <w:szCs w:val="28"/>
          <w:lang w:val="en-US"/>
        </w:rPr>
        <w:t>oughts, feelings</w:t>
      </w:r>
      <w:r w:rsidRPr="002D4099">
        <w:rPr>
          <w:rFonts w:ascii="Arial" w:hAnsi="Arial" w:cs="Arial"/>
          <w:sz w:val="28"/>
          <w:szCs w:val="28"/>
          <w:lang w:val="en-US"/>
        </w:rPr>
        <w:t xml:space="preserve"> and or </w:t>
      </w:r>
      <w:r w:rsidR="00F874EF" w:rsidRPr="002D4099">
        <w:rPr>
          <w:rFonts w:ascii="Arial" w:hAnsi="Arial" w:cs="Arial"/>
          <w:sz w:val="28"/>
          <w:szCs w:val="28"/>
          <w:lang w:val="en-US"/>
        </w:rPr>
        <w:t>behavior.  H</w:t>
      </w:r>
      <w:r w:rsidRPr="002D4099">
        <w:rPr>
          <w:rFonts w:ascii="Arial" w:hAnsi="Arial" w:cs="Arial"/>
          <w:sz w:val="28"/>
          <w:szCs w:val="28"/>
          <w:lang w:val="en-US"/>
        </w:rPr>
        <w:t>owever</w:t>
      </w:r>
      <w:r w:rsidR="00F874EF" w:rsidRPr="002D4099">
        <w:rPr>
          <w:rFonts w:ascii="Arial" w:hAnsi="Arial" w:cs="Arial"/>
          <w:sz w:val="28"/>
          <w:szCs w:val="28"/>
          <w:lang w:val="en-US"/>
        </w:rPr>
        <w:t>,</w:t>
      </w:r>
      <w:r w:rsidRPr="002D4099">
        <w:rPr>
          <w:rFonts w:ascii="Arial" w:hAnsi="Arial" w:cs="Arial"/>
          <w:sz w:val="28"/>
          <w:szCs w:val="28"/>
          <w:lang w:val="en-US"/>
        </w:rPr>
        <w:t xml:space="preserve"> depending on the severity of the problem, in most cases it is treatable.</w:t>
      </w:r>
      <w:r w:rsidR="00F679C3" w:rsidRPr="002D4099">
        <w:rPr>
          <w:rFonts w:ascii="Arial" w:hAnsi="Arial" w:cs="Arial"/>
          <w:sz w:val="28"/>
          <w:szCs w:val="28"/>
          <w:lang w:val="en-US"/>
        </w:rPr>
        <w:t xml:space="preserve"> There are many different types of mental illnesses from mild through to severe and research</w:t>
      </w:r>
      <w:r w:rsidR="00833519" w:rsidRPr="002D4099">
        <w:rPr>
          <w:rFonts w:ascii="Arial" w:hAnsi="Arial" w:cs="Arial"/>
          <w:sz w:val="28"/>
          <w:szCs w:val="28"/>
          <w:lang w:val="en-US"/>
        </w:rPr>
        <w:t xml:space="preserve"> and update</w:t>
      </w:r>
      <w:r w:rsidR="00F679C3" w:rsidRPr="002D4099">
        <w:rPr>
          <w:rFonts w:ascii="Arial" w:hAnsi="Arial" w:cs="Arial"/>
          <w:sz w:val="28"/>
          <w:szCs w:val="28"/>
          <w:lang w:val="en-US"/>
        </w:rPr>
        <w:t xml:space="preserve"> takes place every 7 years </w:t>
      </w:r>
      <w:r w:rsidR="004B4D9E" w:rsidRPr="002D4099">
        <w:rPr>
          <w:rFonts w:ascii="Arial" w:hAnsi="Arial" w:cs="Arial"/>
          <w:sz w:val="28"/>
          <w:szCs w:val="28"/>
          <w:lang w:val="en-US"/>
        </w:rPr>
        <w:t xml:space="preserve">by </w:t>
      </w:r>
      <w:r w:rsidR="00F679C3" w:rsidRPr="002D4099">
        <w:rPr>
          <w:rFonts w:ascii="Arial" w:hAnsi="Arial" w:cs="Arial"/>
          <w:sz w:val="28"/>
          <w:szCs w:val="28"/>
          <w:lang w:val="en-US"/>
        </w:rPr>
        <w:t>way</w:t>
      </w:r>
      <w:r w:rsidR="004B4D9E" w:rsidRPr="002D4099">
        <w:rPr>
          <w:rFonts w:ascii="Arial" w:hAnsi="Arial" w:cs="Arial"/>
          <w:sz w:val="28"/>
          <w:szCs w:val="28"/>
          <w:lang w:val="en-US"/>
        </w:rPr>
        <w:t>s</w:t>
      </w:r>
      <w:r w:rsidR="00F679C3" w:rsidRPr="002D4099">
        <w:rPr>
          <w:rFonts w:ascii="Arial" w:hAnsi="Arial" w:cs="Arial"/>
          <w:sz w:val="28"/>
          <w:szCs w:val="28"/>
          <w:lang w:val="en-US"/>
        </w:rPr>
        <w:t xml:space="preserve"> of a survey, the </w:t>
      </w:r>
      <w:r w:rsidR="000F69E6" w:rsidRPr="002D4099">
        <w:rPr>
          <w:rFonts w:ascii="Arial" w:hAnsi="Arial" w:cs="Arial"/>
          <w:sz w:val="28"/>
          <w:szCs w:val="28"/>
          <w:lang w:val="en-US"/>
        </w:rPr>
        <w:t>most recent survey took place in</w:t>
      </w:r>
      <w:r w:rsidR="00F679C3" w:rsidRPr="002D4099">
        <w:rPr>
          <w:rFonts w:ascii="Arial" w:hAnsi="Arial" w:cs="Arial"/>
          <w:sz w:val="28"/>
          <w:szCs w:val="28"/>
          <w:lang w:val="en-US"/>
        </w:rPr>
        <w:t xml:space="preserve"> 2016.</w:t>
      </w:r>
      <w:r w:rsidR="00F679C3" w:rsidRPr="002D4099">
        <w:rPr>
          <w:rFonts w:ascii="Arial" w:hAnsi="Arial" w:cs="Arial"/>
          <w:sz w:val="28"/>
          <w:szCs w:val="28"/>
        </w:rPr>
        <w:t xml:space="preserve"> </w:t>
      </w:r>
      <w:r w:rsidRPr="002D4099">
        <w:rPr>
          <w:rFonts w:ascii="Arial" w:hAnsi="Arial" w:cs="Arial"/>
          <w:sz w:val="28"/>
          <w:szCs w:val="28"/>
          <w:lang w:val="en-US"/>
        </w:rPr>
        <w:t>According to M</w:t>
      </w:r>
      <w:r w:rsidR="00230275" w:rsidRPr="002D4099">
        <w:rPr>
          <w:rFonts w:ascii="Arial" w:hAnsi="Arial" w:cs="Arial"/>
          <w:sz w:val="28"/>
          <w:szCs w:val="28"/>
          <w:lang w:val="en-US"/>
        </w:rPr>
        <w:t>ind</w:t>
      </w:r>
      <w:r w:rsidRPr="002D4099">
        <w:rPr>
          <w:rFonts w:ascii="Arial" w:hAnsi="Arial" w:cs="Arial"/>
          <w:sz w:val="28"/>
          <w:szCs w:val="28"/>
          <w:lang w:val="en-US"/>
        </w:rPr>
        <w:t xml:space="preserve"> UK, In the United Kingdom, 1 in 4 people suffer from mental illness </w:t>
      </w:r>
      <w:r w:rsidR="002C23C0" w:rsidRPr="002D4099">
        <w:rPr>
          <w:rFonts w:ascii="Arial" w:hAnsi="Arial" w:cs="Arial"/>
          <w:sz w:val="28"/>
          <w:szCs w:val="28"/>
          <w:lang w:val="en-US"/>
        </w:rPr>
        <w:t>each</w:t>
      </w:r>
      <w:r w:rsidRPr="002D4099">
        <w:rPr>
          <w:rFonts w:ascii="Arial" w:hAnsi="Arial" w:cs="Arial"/>
          <w:sz w:val="28"/>
          <w:szCs w:val="28"/>
          <w:lang w:val="en-US"/>
        </w:rPr>
        <w:t xml:space="preserve"> year, and 1 and 6 people in England suffer in </w:t>
      </w:r>
      <w:r w:rsidR="002C23C0" w:rsidRPr="002D4099">
        <w:rPr>
          <w:rFonts w:ascii="Arial" w:hAnsi="Arial" w:cs="Arial"/>
          <w:sz w:val="28"/>
          <w:szCs w:val="28"/>
          <w:lang w:val="en-US"/>
        </w:rPr>
        <w:t>one week</w:t>
      </w:r>
      <w:r w:rsidRPr="002D4099">
        <w:rPr>
          <w:rFonts w:ascii="Arial" w:hAnsi="Arial" w:cs="Arial"/>
          <w:sz w:val="28"/>
          <w:szCs w:val="28"/>
          <w:lang w:val="en-US"/>
        </w:rPr>
        <w:t>. Sadly</w:t>
      </w:r>
      <w:r w:rsidR="002C23C0" w:rsidRPr="002D4099">
        <w:rPr>
          <w:rFonts w:ascii="Arial" w:hAnsi="Arial" w:cs="Arial"/>
          <w:sz w:val="28"/>
          <w:szCs w:val="28"/>
          <w:lang w:val="en-US"/>
        </w:rPr>
        <w:t>, with ever changing circumstances de</w:t>
      </w:r>
      <w:r w:rsidR="00F874EF" w:rsidRPr="002D4099">
        <w:rPr>
          <w:rFonts w:ascii="Arial" w:hAnsi="Arial" w:cs="Arial"/>
          <w:sz w:val="28"/>
          <w:szCs w:val="28"/>
          <w:lang w:val="en-US"/>
        </w:rPr>
        <w:t>s</w:t>
      </w:r>
      <w:r w:rsidR="002C23C0" w:rsidRPr="002D4099">
        <w:rPr>
          <w:rFonts w:ascii="Arial" w:hAnsi="Arial" w:cs="Arial"/>
          <w:sz w:val="28"/>
          <w:szCs w:val="28"/>
          <w:lang w:val="en-US"/>
        </w:rPr>
        <w:t>pite these numbers proving static for several years, it appears that there is an increase in particular types of mental illness</w:t>
      </w:r>
      <w:r w:rsidR="0015009B" w:rsidRPr="002D4099">
        <w:rPr>
          <w:rFonts w:ascii="Arial" w:hAnsi="Arial" w:cs="Arial"/>
          <w:sz w:val="28"/>
          <w:szCs w:val="28"/>
          <w:lang w:val="en-US"/>
        </w:rPr>
        <w:t xml:space="preserve">. </w:t>
      </w:r>
      <w:r w:rsidR="003B1C41">
        <w:rPr>
          <w:rFonts w:ascii="Arial" w:hAnsi="Arial" w:cs="Arial"/>
          <w:sz w:val="28"/>
          <w:szCs w:val="28"/>
          <w:lang w:val="en-US"/>
        </w:rPr>
        <w:t>In particular</w:t>
      </w:r>
      <w:r w:rsidR="0078749E" w:rsidRPr="002D4099">
        <w:rPr>
          <w:rFonts w:ascii="Arial" w:hAnsi="Arial" w:cs="Arial"/>
          <w:sz w:val="28"/>
          <w:szCs w:val="28"/>
          <w:lang w:val="en-US"/>
        </w:rPr>
        <w:t xml:space="preserve"> </w:t>
      </w:r>
      <w:r w:rsidR="002C23C0" w:rsidRPr="002D4099">
        <w:rPr>
          <w:rFonts w:ascii="Arial" w:hAnsi="Arial" w:cs="Arial"/>
          <w:sz w:val="28"/>
          <w:szCs w:val="28"/>
          <w:lang w:val="en-US"/>
        </w:rPr>
        <w:t xml:space="preserve">suicide </w:t>
      </w:r>
      <w:r w:rsidR="00F874EF" w:rsidRPr="002D4099">
        <w:rPr>
          <w:rFonts w:ascii="Arial" w:hAnsi="Arial" w:cs="Arial"/>
          <w:sz w:val="28"/>
          <w:szCs w:val="28"/>
          <w:lang w:val="en-US"/>
        </w:rPr>
        <w:t xml:space="preserve">and </w:t>
      </w:r>
      <w:r w:rsidR="002C23C0" w:rsidRPr="002D4099">
        <w:rPr>
          <w:rFonts w:ascii="Arial" w:hAnsi="Arial" w:cs="Arial"/>
          <w:sz w:val="28"/>
          <w:szCs w:val="28"/>
          <w:lang w:val="en-US"/>
        </w:rPr>
        <w:t>self</w:t>
      </w:r>
      <w:r w:rsidR="00F874EF" w:rsidRPr="002D4099">
        <w:rPr>
          <w:rFonts w:ascii="Arial" w:hAnsi="Arial" w:cs="Arial"/>
          <w:sz w:val="28"/>
          <w:szCs w:val="28"/>
          <w:lang w:val="en-US"/>
        </w:rPr>
        <w:t>-</w:t>
      </w:r>
      <w:r w:rsidR="002C23C0" w:rsidRPr="002D4099">
        <w:rPr>
          <w:rFonts w:ascii="Arial" w:hAnsi="Arial" w:cs="Arial"/>
          <w:sz w:val="28"/>
          <w:szCs w:val="28"/>
          <w:lang w:val="en-US"/>
        </w:rPr>
        <w:t>harm</w:t>
      </w:r>
      <w:r w:rsidR="00F874EF" w:rsidRPr="002D4099">
        <w:rPr>
          <w:rFonts w:ascii="Arial" w:hAnsi="Arial" w:cs="Arial"/>
          <w:sz w:val="28"/>
          <w:szCs w:val="28"/>
          <w:lang w:val="en-US"/>
        </w:rPr>
        <w:t xml:space="preserve"> has been </w:t>
      </w:r>
      <w:r w:rsidR="000F69E6" w:rsidRPr="002D4099">
        <w:rPr>
          <w:rFonts w:ascii="Arial" w:hAnsi="Arial" w:cs="Arial"/>
          <w:sz w:val="28"/>
          <w:szCs w:val="28"/>
          <w:lang w:val="en-US"/>
        </w:rPr>
        <w:t xml:space="preserve">more </w:t>
      </w:r>
      <w:r w:rsidR="00F874EF" w:rsidRPr="002D4099">
        <w:rPr>
          <w:rFonts w:ascii="Arial" w:hAnsi="Arial" w:cs="Arial"/>
          <w:sz w:val="28"/>
          <w:szCs w:val="28"/>
          <w:lang w:val="en-US"/>
        </w:rPr>
        <w:t>prevalent in recent years</w:t>
      </w:r>
      <w:r w:rsidR="002C23C0" w:rsidRPr="002D4099">
        <w:rPr>
          <w:rFonts w:ascii="Arial" w:hAnsi="Arial" w:cs="Arial"/>
          <w:sz w:val="28"/>
          <w:szCs w:val="28"/>
          <w:lang w:val="en-US"/>
        </w:rPr>
        <w:t>.</w:t>
      </w:r>
      <w:r w:rsidR="00F874EF" w:rsidRPr="002D4099">
        <w:rPr>
          <w:rFonts w:ascii="Arial" w:hAnsi="Arial" w:cs="Arial"/>
          <w:sz w:val="28"/>
          <w:szCs w:val="28"/>
          <w:lang w:val="en-US"/>
        </w:rPr>
        <w:t xml:space="preserve"> There are many contributing factors which may lead to any type of mental anguish which may include</w:t>
      </w:r>
      <w:r w:rsidR="002C23C0" w:rsidRPr="002D4099">
        <w:rPr>
          <w:rFonts w:ascii="Arial" w:hAnsi="Arial" w:cs="Arial"/>
          <w:sz w:val="28"/>
          <w:szCs w:val="28"/>
          <w:lang w:val="en-US"/>
        </w:rPr>
        <w:t xml:space="preserve"> </w:t>
      </w:r>
      <w:r w:rsidR="004B4D9E" w:rsidRPr="002D4099">
        <w:rPr>
          <w:rFonts w:ascii="Arial" w:hAnsi="Arial" w:cs="Arial"/>
          <w:sz w:val="28"/>
          <w:szCs w:val="28"/>
          <w:lang w:val="en-US"/>
        </w:rPr>
        <w:t>s</w:t>
      </w:r>
      <w:r w:rsidR="002C23C0" w:rsidRPr="002D4099">
        <w:rPr>
          <w:rFonts w:ascii="Arial" w:hAnsi="Arial" w:cs="Arial"/>
          <w:sz w:val="28"/>
          <w:szCs w:val="28"/>
          <w:lang w:val="en-US"/>
        </w:rPr>
        <w:t>oc</w:t>
      </w:r>
      <w:r w:rsidR="00F874EF" w:rsidRPr="002D4099">
        <w:rPr>
          <w:rFonts w:ascii="Arial" w:hAnsi="Arial" w:cs="Arial"/>
          <w:sz w:val="28"/>
          <w:szCs w:val="28"/>
          <w:lang w:val="en-US"/>
        </w:rPr>
        <w:t>ial economics</w:t>
      </w:r>
      <w:r w:rsidR="002C23C0" w:rsidRPr="002D4099">
        <w:rPr>
          <w:rFonts w:ascii="Arial" w:hAnsi="Arial" w:cs="Arial"/>
          <w:sz w:val="28"/>
          <w:szCs w:val="28"/>
          <w:lang w:val="en-US"/>
        </w:rPr>
        <w:t>, job, family,</w:t>
      </w:r>
      <w:r w:rsidR="00F874EF" w:rsidRPr="002D4099">
        <w:rPr>
          <w:rFonts w:ascii="Arial" w:hAnsi="Arial" w:cs="Arial"/>
          <w:sz w:val="28"/>
          <w:szCs w:val="28"/>
          <w:lang w:val="en-US"/>
        </w:rPr>
        <w:t xml:space="preserve"> </w:t>
      </w:r>
      <w:r w:rsidR="00F874EF" w:rsidRPr="002D4099">
        <w:rPr>
          <w:rFonts w:ascii="Arial" w:hAnsi="Arial" w:cs="Arial"/>
          <w:sz w:val="28"/>
          <w:szCs w:val="28"/>
          <w:lang w:val="en-US"/>
        </w:rPr>
        <w:lastRenderedPageBreak/>
        <w:t>relationships</w:t>
      </w:r>
      <w:r w:rsidR="0078749E" w:rsidRPr="002D4099">
        <w:rPr>
          <w:rFonts w:ascii="Arial" w:hAnsi="Arial" w:cs="Arial"/>
          <w:sz w:val="28"/>
          <w:szCs w:val="28"/>
          <w:lang w:val="en-US"/>
        </w:rPr>
        <w:t>,</w:t>
      </w:r>
      <w:r w:rsidR="00F874EF" w:rsidRPr="002D4099">
        <w:rPr>
          <w:rFonts w:ascii="Arial" w:hAnsi="Arial" w:cs="Arial"/>
          <w:sz w:val="28"/>
          <w:szCs w:val="28"/>
          <w:lang w:val="en-US"/>
        </w:rPr>
        <w:t xml:space="preserve"> an individual</w:t>
      </w:r>
      <w:r w:rsidR="00F679C3" w:rsidRPr="002D4099">
        <w:rPr>
          <w:rFonts w:ascii="Arial" w:hAnsi="Arial" w:cs="Arial"/>
          <w:sz w:val="28"/>
          <w:szCs w:val="28"/>
          <w:lang w:val="en-US"/>
        </w:rPr>
        <w:t>’s</w:t>
      </w:r>
      <w:r w:rsidR="002C23C0" w:rsidRPr="002D4099">
        <w:rPr>
          <w:rFonts w:ascii="Arial" w:hAnsi="Arial" w:cs="Arial"/>
          <w:sz w:val="28"/>
          <w:szCs w:val="28"/>
          <w:lang w:val="en-US"/>
        </w:rPr>
        <w:t xml:space="preserve"> coping strategies</w:t>
      </w:r>
      <w:r w:rsidR="00F679C3" w:rsidRPr="002D4099">
        <w:rPr>
          <w:rFonts w:ascii="Arial" w:hAnsi="Arial" w:cs="Arial"/>
          <w:sz w:val="28"/>
          <w:szCs w:val="28"/>
          <w:lang w:val="en-US"/>
        </w:rPr>
        <w:t xml:space="preserve"> and </w:t>
      </w:r>
      <w:r w:rsidR="00A709F2" w:rsidRPr="002D4099">
        <w:rPr>
          <w:rFonts w:ascii="Arial" w:hAnsi="Arial" w:cs="Arial"/>
          <w:sz w:val="28"/>
          <w:szCs w:val="28"/>
          <w:lang w:val="en-US"/>
        </w:rPr>
        <w:t xml:space="preserve">their </w:t>
      </w:r>
      <w:r w:rsidR="00F679C3" w:rsidRPr="002D4099">
        <w:rPr>
          <w:rFonts w:ascii="Arial" w:hAnsi="Arial" w:cs="Arial"/>
          <w:sz w:val="28"/>
          <w:szCs w:val="28"/>
          <w:lang w:val="en-US"/>
        </w:rPr>
        <w:t>support network.</w:t>
      </w:r>
      <w:r w:rsidR="007C3554" w:rsidRPr="002D4099">
        <w:rPr>
          <w:rFonts w:ascii="Arial" w:hAnsi="Arial" w:cs="Arial"/>
          <w:color w:val="000000" w:themeColor="text1"/>
          <w:sz w:val="28"/>
          <w:szCs w:val="28"/>
        </w:rPr>
        <w:t xml:space="preserve"> </w:t>
      </w:r>
      <w:r w:rsidR="00BD5B93" w:rsidRPr="002D4099">
        <w:rPr>
          <w:rFonts w:ascii="Arial" w:hAnsi="Arial" w:cs="Arial"/>
          <w:color w:val="000000" w:themeColor="text1"/>
          <w:sz w:val="28"/>
          <w:szCs w:val="28"/>
        </w:rPr>
        <w:t>(Mind, 2020).</w:t>
      </w:r>
    </w:p>
    <w:p w14:paraId="59913C5A" w14:textId="56EDC590" w:rsidR="007E7729" w:rsidRPr="002D4099" w:rsidRDefault="007E7729" w:rsidP="002D4099">
      <w:pPr>
        <w:spacing w:line="480" w:lineRule="auto"/>
        <w:rPr>
          <w:rFonts w:ascii="Arial" w:eastAsia="Times New Roman" w:hAnsi="Arial" w:cs="Arial"/>
          <w:color w:val="212529"/>
          <w:sz w:val="28"/>
          <w:szCs w:val="28"/>
          <w:lang w:eastAsia="en-GB"/>
        </w:rPr>
      </w:pPr>
      <w:r w:rsidRPr="002D4099">
        <w:rPr>
          <w:rFonts w:ascii="Arial" w:eastAsia="Times New Roman" w:hAnsi="Arial" w:cs="Arial"/>
          <w:color w:val="212529"/>
          <w:sz w:val="28"/>
          <w:szCs w:val="28"/>
          <w:lang w:eastAsia="en-GB"/>
        </w:rPr>
        <w:t>Diagnosis and classification are components within an assessment to evaluate and measure mental distress. Several aspects will be taken into account when presented with a perceived mental illness or disorder and information can be collected from several sources including consultation and medical history. When this information is collected, it is evaluated and a conclusion reached, this enables a specific treatment plan to be tailored for the client.</w:t>
      </w:r>
      <w:r w:rsidR="00BD5B93">
        <w:rPr>
          <w:rFonts w:ascii="Arial" w:eastAsia="Times New Roman" w:hAnsi="Arial" w:cs="Arial"/>
          <w:color w:val="212529"/>
          <w:sz w:val="28"/>
          <w:szCs w:val="28"/>
          <w:lang w:eastAsia="en-GB"/>
        </w:rPr>
        <w:t xml:space="preserve"> </w:t>
      </w:r>
      <w:r w:rsidR="006C08CB">
        <w:rPr>
          <w:rFonts w:ascii="Arial" w:eastAsia="Times New Roman" w:hAnsi="Arial" w:cs="Arial"/>
          <w:color w:val="212529"/>
          <w:sz w:val="28"/>
          <w:szCs w:val="28"/>
          <w:lang w:eastAsia="en-GB"/>
        </w:rPr>
        <w:t xml:space="preserve"> (The Open University, 2016).</w:t>
      </w:r>
    </w:p>
    <w:p w14:paraId="47E5A4F8" w14:textId="47D03066" w:rsidR="005F33D5" w:rsidRPr="00E74A58" w:rsidRDefault="00657604" w:rsidP="002D4099">
      <w:pPr>
        <w:spacing w:line="480" w:lineRule="auto"/>
        <w:rPr>
          <w:rFonts w:ascii="Arial" w:eastAsia="Times New Roman" w:hAnsi="Arial" w:cs="Arial"/>
          <w:color w:val="212529"/>
          <w:sz w:val="28"/>
          <w:szCs w:val="28"/>
          <w:lang w:eastAsia="en-GB"/>
        </w:rPr>
      </w:pPr>
      <w:r w:rsidRPr="002D4099">
        <w:rPr>
          <w:rFonts w:ascii="Arial" w:eastAsia="Times New Roman" w:hAnsi="Arial" w:cs="Arial"/>
          <w:color w:val="212529"/>
          <w:sz w:val="28"/>
          <w:szCs w:val="28"/>
          <w:lang w:eastAsia="en-GB"/>
        </w:rPr>
        <w:t>It is important to recognise that assessment</w:t>
      </w:r>
      <w:r w:rsidR="00035D72" w:rsidRPr="002D4099">
        <w:rPr>
          <w:rFonts w:ascii="Arial" w:eastAsia="Times New Roman" w:hAnsi="Arial" w:cs="Arial"/>
          <w:color w:val="212529"/>
          <w:sz w:val="28"/>
          <w:szCs w:val="28"/>
          <w:lang w:eastAsia="en-GB"/>
        </w:rPr>
        <w:t>s</w:t>
      </w:r>
      <w:r w:rsidRPr="002D4099">
        <w:rPr>
          <w:rFonts w:ascii="Arial" w:eastAsia="Times New Roman" w:hAnsi="Arial" w:cs="Arial"/>
          <w:color w:val="212529"/>
          <w:sz w:val="28"/>
          <w:szCs w:val="28"/>
          <w:lang w:eastAsia="en-GB"/>
        </w:rPr>
        <w:t xml:space="preserve"> are essential to the treatment of mental illness, however there can be many challenges raised by assessment and their application. Counsellors take different approaches to pre-assessing clients through consultations</w:t>
      </w:r>
      <w:r w:rsidR="00AE62F7" w:rsidRPr="002D4099">
        <w:rPr>
          <w:rFonts w:ascii="Arial" w:eastAsia="Times New Roman" w:hAnsi="Arial" w:cs="Arial"/>
          <w:color w:val="212529"/>
          <w:sz w:val="28"/>
          <w:szCs w:val="28"/>
          <w:lang w:eastAsia="en-GB"/>
        </w:rPr>
        <w:t xml:space="preserve"> and </w:t>
      </w:r>
      <w:r w:rsidRPr="002D4099">
        <w:rPr>
          <w:rFonts w:ascii="Arial" w:eastAsia="Times New Roman" w:hAnsi="Arial" w:cs="Arial"/>
          <w:color w:val="212529"/>
          <w:sz w:val="28"/>
          <w:szCs w:val="28"/>
          <w:lang w:eastAsia="en-GB"/>
        </w:rPr>
        <w:t>questionnaire’s, for example the CORE-10 form or if a referred client, diagnostic tests from</w:t>
      </w:r>
      <w:r w:rsidR="000F69E6" w:rsidRPr="002D4099">
        <w:rPr>
          <w:rFonts w:ascii="Arial" w:eastAsia="Times New Roman" w:hAnsi="Arial" w:cs="Arial"/>
          <w:color w:val="212529"/>
          <w:sz w:val="28"/>
          <w:szCs w:val="28"/>
          <w:lang w:eastAsia="en-GB"/>
        </w:rPr>
        <w:t xml:space="preserve"> other</w:t>
      </w:r>
      <w:r w:rsidRPr="002D4099">
        <w:rPr>
          <w:rFonts w:ascii="Arial" w:eastAsia="Times New Roman" w:hAnsi="Arial" w:cs="Arial"/>
          <w:color w:val="212529"/>
          <w:sz w:val="28"/>
          <w:szCs w:val="28"/>
          <w:lang w:eastAsia="en-GB"/>
        </w:rPr>
        <w:t xml:space="preserve"> health professionals</w:t>
      </w:r>
      <w:r w:rsidR="00B929AE" w:rsidRPr="002D4099">
        <w:rPr>
          <w:rFonts w:ascii="Arial" w:eastAsia="Times New Roman" w:hAnsi="Arial" w:cs="Arial"/>
          <w:color w:val="212529"/>
          <w:sz w:val="28"/>
          <w:szCs w:val="28"/>
          <w:lang w:eastAsia="en-GB"/>
        </w:rPr>
        <w:t>,</w:t>
      </w:r>
      <w:r w:rsidR="00B929AE" w:rsidRPr="002D4099">
        <w:rPr>
          <w:rFonts w:ascii="Arial" w:hAnsi="Arial" w:cs="Arial"/>
          <w:sz w:val="28"/>
          <w:szCs w:val="28"/>
        </w:rPr>
        <w:t xml:space="preserve"> which include clinical assessments, structured </w:t>
      </w:r>
      <w:r w:rsidR="00B26816" w:rsidRPr="002D4099">
        <w:rPr>
          <w:rFonts w:ascii="Arial" w:hAnsi="Arial" w:cs="Arial"/>
          <w:sz w:val="28"/>
          <w:szCs w:val="28"/>
        </w:rPr>
        <w:t>interviews, psychological</w:t>
      </w:r>
      <w:r w:rsidR="00B929AE" w:rsidRPr="002D4099">
        <w:rPr>
          <w:rFonts w:ascii="Arial" w:hAnsi="Arial" w:cs="Arial"/>
          <w:sz w:val="28"/>
          <w:szCs w:val="28"/>
        </w:rPr>
        <w:t xml:space="preserve"> tests, </w:t>
      </w:r>
      <w:r w:rsidR="00B26816" w:rsidRPr="002D4099">
        <w:rPr>
          <w:rFonts w:ascii="Arial" w:hAnsi="Arial" w:cs="Arial"/>
          <w:sz w:val="28"/>
          <w:szCs w:val="28"/>
        </w:rPr>
        <w:t>self-observation</w:t>
      </w:r>
      <w:r w:rsidR="00B929AE" w:rsidRPr="002D4099">
        <w:rPr>
          <w:rFonts w:ascii="Arial" w:hAnsi="Arial" w:cs="Arial"/>
          <w:sz w:val="28"/>
          <w:szCs w:val="28"/>
        </w:rPr>
        <w:t xml:space="preserve">, risk assessment and </w:t>
      </w:r>
      <w:r w:rsidR="00230275" w:rsidRPr="002D4099">
        <w:rPr>
          <w:rFonts w:ascii="Arial" w:hAnsi="Arial" w:cs="Arial"/>
          <w:sz w:val="28"/>
          <w:szCs w:val="28"/>
        </w:rPr>
        <w:t>regular</w:t>
      </w:r>
      <w:r w:rsidR="00B929AE" w:rsidRPr="002D4099">
        <w:rPr>
          <w:rFonts w:ascii="Arial" w:hAnsi="Arial" w:cs="Arial"/>
          <w:sz w:val="28"/>
          <w:szCs w:val="28"/>
        </w:rPr>
        <w:t xml:space="preserve"> monitoring.</w:t>
      </w:r>
      <w:r w:rsidR="000F69E6" w:rsidRPr="002D4099">
        <w:rPr>
          <w:rFonts w:ascii="Arial" w:hAnsi="Arial" w:cs="Arial"/>
          <w:sz w:val="28"/>
          <w:szCs w:val="28"/>
        </w:rPr>
        <w:t xml:space="preserve"> </w:t>
      </w:r>
    </w:p>
    <w:p w14:paraId="3D6976FD" w14:textId="0CF4F5E4" w:rsidR="00DB0740" w:rsidRPr="00D12AA6" w:rsidRDefault="00833519" w:rsidP="00DB0740">
      <w:pPr>
        <w:spacing w:line="480" w:lineRule="auto"/>
        <w:rPr>
          <w:rFonts w:ascii="Arial" w:hAnsi="Arial" w:cs="Arial"/>
          <w:sz w:val="28"/>
          <w:szCs w:val="28"/>
          <w:lang w:val="en-US"/>
        </w:rPr>
      </w:pPr>
      <w:r w:rsidRPr="002D4099">
        <w:rPr>
          <w:rFonts w:ascii="Arial" w:eastAsia="Times New Roman" w:hAnsi="Arial" w:cs="Arial"/>
          <w:color w:val="212529"/>
          <w:sz w:val="28"/>
          <w:szCs w:val="28"/>
          <w:lang w:eastAsia="en-GB"/>
        </w:rPr>
        <w:t>The DSM-IV</w:t>
      </w:r>
      <w:r w:rsidR="000F69E6" w:rsidRPr="002D4099">
        <w:rPr>
          <w:rFonts w:ascii="Arial" w:hAnsi="Arial" w:cs="Arial"/>
          <w:color w:val="525252"/>
          <w:sz w:val="28"/>
          <w:szCs w:val="28"/>
          <w:shd w:val="clear" w:color="auto" w:fill="FFFFFF"/>
        </w:rPr>
        <w:t xml:space="preserve"> is </w:t>
      </w:r>
      <w:r w:rsidR="00567DE9">
        <w:rPr>
          <w:rFonts w:ascii="Arial" w:hAnsi="Arial" w:cs="Arial"/>
          <w:color w:val="525252"/>
          <w:sz w:val="28"/>
          <w:szCs w:val="28"/>
          <w:shd w:val="clear" w:color="auto" w:fill="FFFFFF"/>
        </w:rPr>
        <w:t>T</w:t>
      </w:r>
      <w:r w:rsidR="000F69E6" w:rsidRPr="002D4099">
        <w:rPr>
          <w:rFonts w:ascii="Arial" w:hAnsi="Arial" w:cs="Arial"/>
          <w:color w:val="525252"/>
          <w:sz w:val="28"/>
          <w:szCs w:val="28"/>
          <w:shd w:val="clear" w:color="auto" w:fill="FFFFFF"/>
        </w:rPr>
        <w:t xml:space="preserve">he </w:t>
      </w:r>
      <w:r w:rsidR="00567DE9">
        <w:rPr>
          <w:rFonts w:ascii="Arial" w:hAnsi="Arial" w:cs="Arial"/>
          <w:color w:val="525252"/>
          <w:sz w:val="28"/>
          <w:szCs w:val="28"/>
          <w:shd w:val="clear" w:color="auto" w:fill="FFFFFF"/>
        </w:rPr>
        <w:t>Di</w:t>
      </w:r>
      <w:r w:rsidR="000F69E6" w:rsidRPr="002D4099">
        <w:rPr>
          <w:rFonts w:ascii="Arial" w:hAnsi="Arial" w:cs="Arial"/>
          <w:color w:val="525252"/>
          <w:sz w:val="28"/>
          <w:szCs w:val="28"/>
          <w:shd w:val="clear" w:color="auto" w:fill="FFFFFF"/>
        </w:rPr>
        <w:t xml:space="preserve">agnostic and </w:t>
      </w:r>
      <w:r w:rsidR="00567DE9">
        <w:rPr>
          <w:rFonts w:ascii="Arial" w:hAnsi="Arial" w:cs="Arial"/>
          <w:color w:val="525252"/>
          <w:sz w:val="28"/>
          <w:szCs w:val="28"/>
          <w:shd w:val="clear" w:color="auto" w:fill="FFFFFF"/>
        </w:rPr>
        <w:t>S</w:t>
      </w:r>
      <w:r w:rsidR="000F69E6" w:rsidRPr="002D4099">
        <w:rPr>
          <w:rFonts w:ascii="Arial" w:hAnsi="Arial" w:cs="Arial"/>
          <w:color w:val="525252"/>
          <w:sz w:val="28"/>
          <w:szCs w:val="28"/>
          <w:shd w:val="clear" w:color="auto" w:fill="FFFFFF"/>
        </w:rPr>
        <w:t xml:space="preserve">tatistical </w:t>
      </w:r>
      <w:r w:rsidR="00567DE9">
        <w:rPr>
          <w:rFonts w:ascii="Arial" w:hAnsi="Arial" w:cs="Arial"/>
          <w:color w:val="525252"/>
          <w:sz w:val="28"/>
          <w:szCs w:val="28"/>
          <w:shd w:val="clear" w:color="auto" w:fill="FFFFFF"/>
        </w:rPr>
        <w:t>M</w:t>
      </w:r>
      <w:r w:rsidR="000F69E6" w:rsidRPr="002D4099">
        <w:rPr>
          <w:rFonts w:ascii="Arial" w:hAnsi="Arial" w:cs="Arial"/>
          <w:color w:val="525252"/>
          <w:sz w:val="28"/>
          <w:szCs w:val="28"/>
          <w:shd w:val="clear" w:color="auto" w:fill="FFFFFF"/>
        </w:rPr>
        <w:t xml:space="preserve">anual of </w:t>
      </w:r>
      <w:r w:rsidR="00567DE9">
        <w:rPr>
          <w:rFonts w:ascii="Arial" w:hAnsi="Arial" w:cs="Arial"/>
          <w:color w:val="525252"/>
          <w:sz w:val="28"/>
          <w:szCs w:val="28"/>
          <w:shd w:val="clear" w:color="auto" w:fill="FFFFFF"/>
        </w:rPr>
        <w:t>M</w:t>
      </w:r>
      <w:r w:rsidR="000F69E6" w:rsidRPr="002D4099">
        <w:rPr>
          <w:rFonts w:ascii="Arial" w:hAnsi="Arial" w:cs="Arial"/>
          <w:color w:val="525252"/>
          <w:sz w:val="28"/>
          <w:szCs w:val="28"/>
          <w:shd w:val="clear" w:color="auto" w:fill="FFFFFF"/>
        </w:rPr>
        <w:t>ental Disorders</w:t>
      </w:r>
      <w:r w:rsidR="009F59D3" w:rsidRPr="002D4099">
        <w:rPr>
          <w:rFonts w:ascii="Arial" w:hAnsi="Arial" w:cs="Arial"/>
          <w:color w:val="525252"/>
          <w:sz w:val="28"/>
          <w:szCs w:val="28"/>
          <w:shd w:val="clear" w:color="auto" w:fill="FFFFFF"/>
        </w:rPr>
        <w:t>, created by the A</w:t>
      </w:r>
      <w:r w:rsidR="00567DE9">
        <w:rPr>
          <w:rFonts w:ascii="Arial" w:hAnsi="Arial" w:cs="Arial"/>
          <w:color w:val="525252"/>
          <w:sz w:val="28"/>
          <w:szCs w:val="28"/>
          <w:shd w:val="clear" w:color="auto" w:fill="FFFFFF"/>
        </w:rPr>
        <w:t>P</w:t>
      </w:r>
      <w:r w:rsidR="009F59D3" w:rsidRPr="002D4099">
        <w:rPr>
          <w:rFonts w:ascii="Arial" w:hAnsi="Arial" w:cs="Arial"/>
          <w:color w:val="525252"/>
          <w:sz w:val="28"/>
          <w:szCs w:val="28"/>
          <w:shd w:val="clear" w:color="auto" w:fill="FFFFFF"/>
        </w:rPr>
        <w:t>A</w:t>
      </w:r>
      <w:r w:rsidR="000F69E6" w:rsidRPr="002D4099">
        <w:rPr>
          <w:rFonts w:ascii="Arial" w:hAnsi="Arial" w:cs="Arial"/>
          <w:color w:val="525252"/>
          <w:sz w:val="28"/>
          <w:szCs w:val="28"/>
          <w:shd w:val="clear" w:color="auto" w:fill="FFFFFF"/>
        </w:rPr>
        <w:t> </w:t>
      </w:r>
      <w:r w:rsidR="00567DE9">
        <w:rPr>
          <w:rFonts w:ascii="Arial" w:hAnsi="Arial" w:cs="Arial"/>
          <w:color w:val="525252"/>
          <w:sz w:val="28"/>
          <w:szCs w:val="28"/>
          <w:shd w:val="clear" w:color="auto" w:fill="FFFFFF"/>
        </w:rPr>
        <w:t xml:space="preserve">(American Psychiatric Association) </w:t>
      </w:r>
      <w:r w:rsidR="000F69E6" w:rsidRPr="002D4099">
        <w:rPr>
          <w:rFonts w:ascii="Arial" w:hAnsi="Arial" w:cs="Arial"/>
          <w:color w:val="525252"/>
          <w:sz w:val="28"/>
          <w:szCs w:val="28"/>
          <w:shd w:val="clear" w:color="auto" w:fill="FFFFFF"/>
        </w:rPr>
        <w:t>is used by clinicians and psychiatrists to diagnose psychiatric illnesses.</w:t>
      </w:r>
      <w:r w:rsidR="007E7729" w:rsidRPr="002D4099">
        <w:rPr>
          <w:rFonts w:ascii="Arial" w:hAnsi="Arial" w:cs="Arial"/>
          <w:sz w:val="28"/>
          <w:szCs w:val="28"/>
          <w:lang w:val="en-US"/>
        </w:rPr>
        <w:t xml:space="preserve"> </w:t>
      </w:r>
      <w:r w:rsidR="00280923" w:rsidRPr="002D4099">
        <w:rPr>
          <w:rFonts w:ascii="Arial" w:hAnsi="Arial" w:cs="Arial"/>
          <w:sz w:val="28"/>
          <w:szCs w:val="28"/>
          <w:lang w:val="en-US"/>
        </w:rPr>
        <w:t>‘</w:t>
      </w:r>
      <w:r w:rsidR="007E7729" w:rsidRPr="002D4099">
        <w:rPr>
          <w:rFonts w:ascii="Arial" w:hAnsi="Arial" w:cs="Arial"/>
          <w:sz w:val="28"/>
          <w:szCs w:val="28"/>
          <w:lang w:val="en-US"/>
        </w:rPr>
        <w:t xml:space="preserve">It considers that all mental disorders have biological, psychological and </w:t>
      </w:r>
      <w:r w:rsidR="007E7729" w:rsidRPr="002D4099">
        <w:rPr>
          <w:rFonts w:ascii="Arial" w:hAnsi="Arial" w:cs="Arial"/>
          <w:sz w:val="28"/>
          <w:szCs w:val="28"/>
          <w:lang w:val="en-US"/>
        </w:rPr>
        <w:lastRenderedPageBreak/>
        <w:t>social components to a greater or lesser exte</w:t>
      </w:r>
      <w:r w:rsidR="00567DE9">
        <w:rPr>
          <w:rFonts w:ascii="Arial" w:hAnsi="Arial" w:cs="Arial"/>
          <w:sz w:val="28"/>
          <w:szCs w:val="28"/>
          <w:lang w:val="en-US"/>
        </w:rPr>
        <w:t>nt</w:t>
      </w:r>
      <w:r w:rsidR="00280923" w:rsidRPr="002D4099">
        <w:rPr>
          <w:rFonts w:ascii="Arial" w:hAnsi="Arial" w:cs="Arial"/>
          <w:sz w:val="28"/>
          <w:szCs w:val="28"/>
          <w:lang w:val="en-US"/>
        </w:rPr>
        <w:t>’</w:t>
      </w:r>
      <w:r w:rsidR="007E7729" w:rsidRPr="002D4099">
        <w:rPr>
          <w:rFonts w:ascii="Arial" w:hAnsi="Arial" w:cs="Arial"/>
          <w:sz w:val="28"/>
          <w:szCs w:val="28"/>
          <w:lang w:val="en-US"/>
        </w:rPr>
        <w:t xml:space="preserve">, </w:t>
      </w:r>
      <w:r w:rsidR="00280923" w:rsidRPr="002D4099">
        <w:rPr>
          <w:rFonts w:ascii="Arial" w:hAnsi="Arial" w:cs="Arial"/>
          <w:sz w:val="28"/>
          <w:szCs w:val="28"/>
          <w:lang w:val="en-US"/>
        </w:rPr>
        <w:t xml:space="preserve">it </w:t>
      </w:r>
      <w:r w:rsidR="00891837" w:rsidRPr="002D4099">
        <w:rPr>
          <w:rFonts w:ascii="Arial" w:hAnsi="Arial" w:cs="Arial"/>
          <w:sz w:val="28"/>
          <w:szCs w:val="28"/>
          <w:lang w:val="en-US"/>
        </w:rPr>
        <w:t xml:space="preserve">does not presume any knowledge of </w:t>
      </w:r>
      <w:proofErr w:type="spellStart"/>
      <w:r w:rsidR="00DB0740">
        <w:rPr>
          <w:rFonts w:ascii="Arial" w:hAnsi="Arial" w:cs="Arial"/>
          <w:sz w:val="28"/>
          <w:szCs w:val="28"/>
          <w:lang w:val="en-US"/>
        </w:rPr>
        <w:t>aet</w:t>
      </w:r>
      <w:r w:rsidR="00567DE9">
        <w:rPr>
          <w:rFonts w:ascii="Arial" w:hAnsi="Arial" w:cs="Arial"/>
          <w:sz w:val="28"/>
          <w:szCs w:val="28"/>
          <w:lang w:val="en-US"/>
        </w:rPr>
        <w:t>io</w:t>
      </w:r>
      <w:r w:rsidR="00891837" w:rsidRPr="002D4099">
        <w:rPr>
          <w:rFonts w:ascii="Arial" w:hAnsi="Arial" w:cs="Arial"/>
          <w:sz w:val="28"/>
          <w:szCs w:val="28"/>
          <w:lang w:val="en-US"/>
        </w:rPr>
        <w:t>logy</w:t>
      </w:r>
      <w:proofErr w:type="spellEnd"/>
      <w:r w:rsidR="00891837" w:rsidRPr="002D4099">
        <w:rPr>
          <w:rFonts w:ascii="Arial" w:hAnsi="Arial" w:cs="Arial"/>
          <w:sz w:val="28"/>
          <w:szCs w:val="28"/>
          <w:lang w:val="en-US"/>
        </w:rPr>
        <w:t>, it predominantly focuses on agreed symptom checklists</w:t>
      </w:r>
      <w:r w:rsidR="000F69E6" w:rsidRPr="002D4099">
        <w:rPr>
          <w:rFonts w:ascii="Arial" w:hAnsi="Arial" w:cs="Arial"/>
          <w:color w:val="525252"/>
          <w:sz w:val="28"/>
          <w:szCs w:val="28"/>
          <w:shd w:val="clear" w:color="auto" w:fill="FFFFFF"/>
        </w:rPr>
        <w:t> </w:t>
      </w:r>
      <w:r w:rsidR="00DB0740">
        <w:rPr>
          <w:rFonts w:ascii="Arial" w:hAnsi="Arial" w:cs="Arial"/>
          <w:sz w:val="28"/>
          <w:szCs w:val="28"/>
          <w:lang w:val="en-US"/>
        </w:rPr>
        <w:t>by</w:t>
      </w:r>
      <w:r w:rsidR="00DB0740" w:rsidRPr="002D4099">
        <w:rPr>
          <w:rFonts w:ascii="Arial" w:hAnsi="Arial" w:cs="Arial"/>
          <w:sz w:val="28"/>
          <w:szCs w:val="28"/>
          <w:lang w:val="en-US"/>
        </w:rPr>
        <w:t xml:space="preserve"> identify</w:t>
      </w:r>
      <w:r w:rsidR="00DB0740">
        <w:rPr>
          <w:rFonts w:ascii="Arial" w:hAnsi="Arial" w:cs="Arial"/>
          <w:sz w:val="28"/>
          <w:szCs w:val="28"/>
          <w:lang w:val="en-US"/>
        </w:rPr>
        <w:t>ing</w:t>
      </w:r>
      <w:r w:rsidR="00DB0740" w:rsidRPr="002D4099">
        <w:rPr>
          <w:rFonts w:ascii="Arial" w:hAnsi="Arial" w:cs="Arial"/>
          <w:sz w:val="28"/>
          <w:szCs w:val="28"/>
          <w:lang w:val="en-US"/>
        </w:rPr>
        <w:t xml:space="preserve"> </w:t>
      </w:r>
      <w:r w:rsidR="00DB0740">
        <w:rPr>
          <w:rFonts w:ascii="Arial" w:hAnsi="Arial" w:cs="Arial"/>
          <w:sz w:val="28"/>
          <w:szCs w:val="28"/>
          <w:lang w:val="en-US"/>
        </w:rPr>
        <w:t>and</w:t>
      </w:r>
      <w:r w:rsidR="00DB0740" w:rsidRPr="002D4099">
        <w:rPr>
          <w:rFonts w:ascii="Arial" w:hAnsi="Arial" w:cs="Arial"/>
          <w:sz w:val="28"/>
          <w:szCs w:val="28"/>
          <w:lang w:val="en-US"/>
        </w:rPr>
        <w:t xml:space="preserve"> observing</w:t>
      </w:r>
      <w:r w:rsidR="00DB0740">
        <w:rPr>
          <w:rFonts w:ascii="Arial" w:hAnsi="Arial" w:cs="Arial"/>
          <w:sz w:val="28"/>
          <w:szCs w:val="28"/>
          <w:lang w:val="en-US"/>
        </w:rPr>
        <w:t xml:space="preserve"> patterns</w:t>
      </w:r>
      <w:r w:rsidR="00F87DE5">
        <w:rPr>
          <w:rFonts w:ascii="Arial" w:hAnsi="Arial" w:cs="Arial"/>
          <w:sz w:val="28"/>
          <w:szCs w:val="28"/>
          <w:lang w:val="en-US"/>
        </w:rPr>
        <w:t xml:space="preserve"> of behavior and</w:t>
      </w:r>
      <w:r w:rsidR="00FE0DF2">
        <w:rPr>
          <w:rFonts w:ascii="Arial" w:hAnsi="Arial" w:cs="Arial"/>
          <w:sz w:val="28"/>
          <w:szCs w:val="28"/>
          <w:lang w:val="en-US"/>
        </w:rPr>
        <w:t xml:space="preserve"> the</w:t>
      </w:r>
      <w:r w:rsidR="00F87DE5">
        <w:rPr>
          <w:rFonts w:ascii="Arial" w:hAnsi="Arial" w:cs="Arial"/>
          <w:sz w:val="28"/>
          <w:szCs w:val="28"/>
          <w:lang w:val="en-US"/>
        </w:rPr>
        <w:t xml:space="preserve"> inner process</w:t>
      </w:r>
      <w:r w:rsidR="00DB0740" w:rsidRPr="002D4099">
        <w:rPr>
          <w:rFonts w:ascii="Arial" w:hAnsi="Arial" w:cs="Arial"/>
          <w:sz w:val="28"/>
          <w:szCs w:val="28"/>
          <w:lang w:val="en-US"/>
        </w:rPr>
        <w:t>, then classifying the symptoms</w:t>
      </w:r>
      <w:r w:rsidR="00DB0740">
        <w:rPr>
          <w:rFonts w:ascii="Arial" w:hAnsi="Arial" w:cs="Arial"/>
          <w:sz w:val="28"/>
          <w:szCs w:val="28"/>
          <w:lang w:val="en-US"/>
        </w:rPr>
        <w:t xml:space="preserve"> with a description of what could be happening.</w:t>
      </w:r>
      <w:r w:rsidR="006C08CB">
        <w:rPr>
          <w:rFonts w:ascii="Arial" w:hAnsi="Arial" w:cs="Arial"/>
          <w:sz w:val="28"/>
          <w:szCs w:val="28"/>
          <w:lang w:val="en-US"/>
        </w:rPr>
        <w:t xml:space="preserve"> (American Psychiatric Association, 2020).</w:t>
      </w:r>
    </w:p>
    <w:p w14:paraId="1FBA111C" w14:textId="7B8C138E" w:rsidR="00833519" w:rsidRPr="002D4099" w:rsidRDefault="00234833" w:rsidP="002D4099">
      <w:pPr>
        <w:spacing w:line="480" w:lineRule="auto"/>
        <w:rPr>
          <w:rFonts w:ascii="Arial" w:hAnsi="Arial" w:cs="Arial"/>
          <w:sz w:val="28"/>
          <w:szCs w:val="28"/>
          <w:lang w:val="en-US"/>
        </w:rPr>
      </w:pPr>
      <w:r w:rsidRPr="002D4099">
        <w:rPr>
          <w:rFonts w:ascii="Arial" w:hAnsi="Arial" w:cs="Arial"/>
          <w:color w:val="525252"/>
          <w:sz w:val="28"/>
          <w:szCs w:val="28"/>
          <w:shd w:val="clear" w:color="auto" w:fill="FFFFFF"/>
        </w:rPr>
        <w:t>It</w:t>
      </w:r>
      <w:r w:rsidR="00833519" w:rsidRPr="002D4099">
        <w:rPr>
          <w:rFonts w:ascii="Arial" w:eastAsia="Times New Roman" w:hAnsi="Arial" w:cs="Arial"/>
          <w:color w:val="212529"/>
          <w:sz w:val="28"/>
          <w:szCs w:val="28"/>
          <w:lang w:eastAsia="en-GB"/>
        </w:rPr>
        <w:t xml:space="preserve"> helps </w:t>
      </w:r>
      <w:r w:rsidR="00474A39" w:rsidRPr="002D4099">
        <w:rPr>
          <w:rFonts w:ascii="Arial" w:eastAsia="Times New Roman" w:hAnsi="Arial" w:cs="Arial"/>
          <w:color w:val="212529"/>
          <w:sz w:val="28"/>
          <w:szCs w:val="28"/>
          <w:lang w:eastAsia="en-GB"/>
        </w:rPr>
        <w:t>provide guidelines</w:t>
      </w:r>
      <w:r w:rsidR="00833519" w:rsidRPr="002D4099">
        <w:rPr>
          <w:rFonts w:ascii="Arial" w:eastAsia="Times New Roman" w:hAnsi="Arial" w:cs="Arial"/>
          <w:color w:val="212529"/>
          <w:sz w:val="28"/>
          <w:szCs w:val="28"/>
          <w:lang w:eastAsia="en-GB"/>
        </w:rPr>
        <w:t xml:space="preserve"> </w:t>
      </w:r>
      <w:r w:rsidR="00474A39" w:rsidRPr="002D4099">
        <w:rPr>
          <w:rFonts w:ascii="Arial" w:eastAsia="Times New Roman" w:hAnsi="Arial" w:cs="Arial"/>
          <w:color w:val="212529"/>
          <w:sz w:val="28"/>
          <w:szCs w:val="28"/>
          <w:lang w:eastAsia="en-GB"/>
        </w:rPr>
        <w:t xml:space="preserve">for </w:t>
      </w:r>
      <w:r w:rsidR="00EA3F99" w:rsidRPr="002D4099">
        <w:rPr>
          <w:rFonts w:ascii="Arial" w:eastAsia="Times New Roman" w:hAnsi="Arial" w:cs="Arial"/>
          <w:color w:val="212529"/>
          <w:sz w:val="28"/>
          <w:szCs w:val="28"/>
          <w:lang w:eastAsia="en-GB"/>
        </w:rPr>
        <w:t>most</w:t>
      </w:r>
      <w:r w:rsidR="00833519" w:rsidRPr="002D4099">
        <w:rPr>
          <w:rFonts w:ascii="Arial" w:eastAsia="Times New Roman" w:hAnsi="Arial" w:cs="Arial"/>
          <w:color w:val="212529"/>
          <w:sz w:val="28"/>
          <w:szCs w:val="28"/>
          <w:lang w:eastAsia="en-GB"/>
        </w:rPr>
        <w:t xml:space="preserve"> health and medical </w:t>
      </w:r>
      <w:r w:rsidR="00EA3F99" w:rsidRPr="002D4099">
        <w:rPr>
          <w:rFonts w:ascii="Arial" w:eastAsia="Times New Roman" w:hAnsi="Arial" w:cs="Arial"/>
          <w:color w:val="212529"/>
          <w:sz w:val="28"/>
          <w:szCs w:val="28"/>
          <w:lang w:eastAsia="en-GB"/>
        </w:rPr>
        <w:t>professionals</w:t>
      </w:r>
      <w:r w:rsidR="00833519" w:rsidRPr="002D4099">
        <w:rPr>
          <w:rFonts w:ascii="Arial" w:eastAsia="Times New Roman" w:hAnsi="Arial" w:cs="Arial"/>
          <w:color w:val="212529"/>
          <w:sz w:val="28"/>
          <w:szCs w:val="28"/>
          <w:lang w:eastAsia="en-GB"/>
        </w:rPr>
        <w:t xml:space="preserve"> by providing clear</w:t>
      </w:r>
      <w:r w:rsidR="00EA3F99" w:rsidRPr="002D4099">
        <w:rPr>
          <w:rFonts w:ascii="Arial" w:eastAsia="Times New Roman" w:hAnsi="Arial" w:cs="Arial"/>
          <w:color w:val="212529"/>
          <w:sz w:val="28"/>
          <w:szCs w:val="28"/>
          <w:lang w:eastAsia="en-GB"/>
        </w:rPr>
        <w:t xml:space="preserve"> and concise</w:t>
      </w:r>
      <w:r w:rsidR="00833519" w:rsidRPr="002D4099">
        <w:rPr>
          <w:rFonts w:ascii="Arial" w:eastAsia="Times New Roman" w:hAnsi="Arial" w:cs="Arial"/>
          <w:color w:val="212529"/>
          <w:sz w:val="28"/>
          <w:szCs w:val="28"/>
          <w:lang w:eastAsia="en-GB"/>
        </w:rPr>
        <w:t xml:space="preserve"> diagnoses</w:t>
      </w:r>
      <w:r w:rsidR="00EA3F99" w:rsidRPr="002D4099">
        <w:rPr>
          <w:rFonts w:ascii="Arial" w:eastAsia="Times New Roman" w:hAnsi="Arial" w:cs="Arial"/>
          <w:color w:val="212529"/>
          <w:sz w:val="28"/>
          <w:szCs w:val="28"/>
          <w:lang w:eastAsia="en-GB"/>
        </w:rPr>
        <w:t xml:space="preserve"> </w:t>
      </w:r>
      <w:r w:rsidR="00833519" w:rsidRPr="002D4099">
        <w:rPr>
          <w:rFonts w:ascii="Arial" w:eastAsia="Times New Roman" w:hAnsi="Arial" w:cs="Arial"/>
          <w:color w:val="212529"/>
          <w:sz w:val="28"/>
          <w:szCs w:val="28"/>
          <w:lang w:eastAsia="en-GB"/>
        </w:rPr>
        <w:t>about mental disorders,</w:t>
      </w:r>
      <w:r w:rsidR="00EA3F99" w:rsidRPr="002D4099">
        <w:rPr>
          <w:rFonts w:ascii="Arial" w:eastAsia="Times New Roman" w:hAnsi="Arial" w:cs="Arial"/>
          <w:color w:val="212529"/>
          <w:sz w:val="28"/>
          <w:szCs w:val="28"/>
          <w:lang w:eastAsia="en-GB"/>
        </w:rPr>
        <w:t xml:space="preserve"> helping to match sym</w:t>
      </w:r>
      <w:r w:rsidR="00474A39" w:rsidRPr="002D4099">
        <w:rPr>
          <w:rFonts w:ascii="Arial" w:eastAsia="Times New Roman" w:hAnsi="Arial" w:cs="Arial"/>
          <w:color w:val="212529"/>
          <w:sz w:val="28"/>
          <w:szCs w:val="28"/>
          <w:lang w:eastAsia="en-GB"/>
        </w:rPr>
        <w:t>p</w:t>
      </w:r>
      <w:r w:rsidR="00EA3F99" w:rsidRPr="002D4099">
        <w:rPr>
          <w:rFonts w:ascii="Arial" w:eastAsia="Times New Roman" w:hAnsi="Arial" w:cs="Arial"/>
          <w:color w:val="212529"/>
          <w:sz w:val="28"/>
          <w:szCs w:val="28"/>
          <w:lang w:eastAsia="en-GB"/>
        </w:rPr>
        <w:t>toms with disorders help</w:t>
      </w:r>
      <w:r w:rsidR="00B22486" w:rsidRPr="002D4099">
        <w:rPr>
          <w:rFonts w:ascii="Arial" w:eastAsia="Times New Roman" w:hAnsi="Arial" w:cs="Arial"/>
          <w:color w:val="212529"/>
          <w:sz w:val="28"/>
          <w:szCs w:val="28"/>
          <w:lang w:eastAsia="en-GB"/>
        </w:rPr>
        <w:t>ing</w:t>
      </w:r>
      <w:r w:rsidR="00EA3F99" w:rsidRPr="002D4099">
        <w:rPr>
          <w:rFonts w:ascii="Arial" w:eastAsia="Times New Roman" w:hAnsi="Arial" w:cs="Arial"/>
          <w:color w:val="212529"/>
          <w:sz w:val="28"/>
          <w:szCs w:val="28"/>
          <w:lang w:eastAsia="en-GB"/>
        </w:rPr>
        <w:t xml:space="preserve"> provide</w:t>
      </w:r>
      <w:r w:rsidR="00833519" w:rsidRPr="002D4099">
        <w:rPr>
          <w:rFonts w:ascii="Arial" w:eastAsia="Times New Roman" w:hAnsi="Arial" w:cs="Arial"/>
          <w:color w:val="212529"/>
          <w:sz w:val="28"/>
          <w:szCs w:val="28"/>
          <w:lang w:eastAsia="en-GB"/>
        </w:rPr>
        <w:t xml:space="preserve"> a structure for counsellors</w:t>
      </w:r>
      <w:r w:rsidR="00EA3F99" w:rsidRPr="002D4099">
        <w:rPr>
          <w:rFonts w:ascii="Arial" w:eastAsia="Times New Roman" w:hAnsi="Arial" w:cs="Arial"/>
          <w:color w:val="212529"/>
          <w:sz w:val="28"/>
          <w:szCs w:val="28"/>
          <w:lang w:eastAsia="en-GB"/>
        </w:rPr>
        <w:t xml:space="preserve"> to work within</w:t>
      </w:r>
      <w:r w:rsidR="00833519" w:rsidRPr="002D4099">
        <w:rPr>
          <w:rFonts w:ascii="Arial" w:eastAsia="Times New Roman" w:hAnsi="Arial" w:cs="Arial"/>
          <w:color w:val="212529"/>
          <w:sz w:val="28"/>
          <w:szCs w:val="28"/>
          <w:lang w:eastAsia="en-GB"/>
        </w:rPr>
        <w:t xml:space="preserve">.  It is simplistic </w:t>
      </w:r>
      <w:r w:rsidR="00474A39" w:rsidRPr="002D4099">
        <w:rPr>
          <w:rFonts w:ascii="Arial" w:eastAsia="Times New Roman" w:hAnsi="Arial" w:cs="Arial"/>
          <w:color w:val="212529"/>
          <w:sz w:val="28"/>
          <w:szCs w:val="28"/>
          <w:lang w:eastAsia="en-GB"/>
        </w:rPr>
        <w:t xml:space="preserve">in nature </w:t>
      </w:r>
      <w:r w:rsidR="00833519" w:rsidRPr="002D4099">
        <w:rPr>
          <w:rFonts w:ascii="Arial" w:eastAsia="Times New Roman" w:hAnsi="Arial" w:cs="Arial"/>
          <w:color w:val="212529"/>
          <w:sz w:val="28"/>
          <w:szCs w:val="28"/>
          <w:lang w:eastAsia="en-GB"/>
        </w:rPr>
        <w:t>and user friendly</w:t>
      </w:r>
      <w:r w:rsidR="00474A39" w:rsidRPr="002D4099">
        <w:rPr>
          <w:rFonts w:ascii="Arial" w:eastAsia="Times New Roman" w:hAnsi="Arial" w:cs="Arial"/>
          <w:color w:val="212529"/>
          <w:sz w:val="28"/>
          <w:szCs w:val="28"/>
          <w:lang w:eastAsia="en-GB"/>
        </w:rPr>
        <w:t>, sharing</w:t>
      </w:r>
      <w:r w:rsidR="00833519" w:rsidRPr="002D4099">
        <w:rPr>
          <w:rFonts w:ascii="Arial" w:eastAsia="Times New Roman" w:hAnsi="Arial" w:cs="Arial"/>
          <w:color w:val="212529"/>
          <w:sz w:val="28"/>
          <w:szCs w:val="28"/>
          <w:lang w:eastAsia="en-GB"/>
        </w:rPr>
        <w:t xml:space="preserve"> information </w:t>
      </w:r>
      <w:r w:rsidR="00D12AA6">
        <w:rPr>
          <w:rFonts w:ascii="Arial" w:eastAsia="Times New Roman" w:hAnsi="Arial" w:cs="Arial"/>
          <w:color w:val="212529"/>
          <w:sz w:val="28"/>
          <w:szCs w:val="28"/>
          <w:lang w:eastAsia="en-GB"/>
        </w:rPr>
        <w:t xml:space="preserve">between health professionals </w:t>
      </w:r>
      <w:r w:rsidR="00474A39" w:rsidRPr="002D4099">
        <w:rPr>
          <w:rFonts w:ascii="Arial" w:eastAsia="Times New Roman" w:hAnsi="Arial" w:cs="Arial"/>
          <w:color w:val="212529"/>
          <w:sz w:val="28"/>
          <w:szCs w:val="28"/>
          <w:lang w:eastAsia="en-GB"/>
        </w:rPr>
        <w:t xml:space="preserve">which </w:t>
      </w:r>
      <w:r w:rsidR="00833519" w:rsidRPr="002D4099">
        <w:rPr>
          <w:rFonts w:ascii="Arial" w:eastAsia="Times New Roman" w:hAnsi="Arial" w:cs="Arial"/>
          <w:color w:val="212529"/>
          <w:sz w:val="28"/>
          <w:szCs w:val="28"/>
          <w:lang w:eastAsia="en-GB"/>
        </w:rPr>
        <w:t>ai</w:t>
      </w:r>
      <w:r w:rsidR="00474A39" w:rsidRPr="002D4099">
        <w:rPr>
          <w:rFonts w:ascii="Arial" w:eastAsia="Times New Roman" w:hAnsi="Arial" w:cs="Arial"/>
          <w:color w:val="212529"/>
          <w:sz w:val="28"/>
          <w:szCs w:val="28"/>
          <w:lang w:eastAsia="en-GB"/>
        </w:rPr>
        <w:t>ds</w:t>
      </w:r>
      <w:r w:rsidR="00833519" w:rsidRPr="002D4099">
        <w:rPr>
          <w:rFonts w:ascii="Arial" w:eastAsia="Times New Roman" w:hAnsi="Arial" w:cs="Arial"/>
          <w:color w:val="212529"/>
          <w:sz w:val="28"/>
          <w:szCs w:val="28"/>
          <w:lang w:eastAsia="en-GB"/>
        </w:rPr>
        <w:t xml:space="preserve"> resea</w:t>
      </w:r>
      <w:r w:rsidR="00474A39" w:rsidRPr="002D4099">
        <w:rPr>
          <w:rFonts w:ascii="Arial" w:eastAsia="Times New Roman" w:hAnsi="Arial" w:cs="Arial"/>
          <w:color w:val="212529"/>
          <w:sz w:val="28"/>
          <w:szCs w:val="28"/>
          <w:lang w:eastAsia="en-GB"/>
        </w:rPr>
        <w:t>rch, comparison and debate</w:t>
      </w:r>
      <w:r w:rsidR="00B22486" w:rsidRPr="002D4099">
        <w:rPr>
          <w:rFonts w:ascii="Arial" w:eastAsia="Times New Roman" w:hAnsi="Arial" w:cs="Arial"/>
          <w:color w:val="212529"/>
          <w:sz w:val="28"/>
          <w:szCs w:val="28"/>
          <w:lang w:eastAsia="en-GB"/>
        </w:rPr>
        <w:t>.</w:t>
      </w:r>
      <w:r w:rsidRPr="002D4099">
        <w:rPr>
          <w:rFonts w:ascii="Arial" w:eastAsia="Times New Roman" w:hAnsi="Arial" w:cs="Arial"/>
          <w:color w:val="212529"/>
          <w:sz w:val="28"/>
          <w:szCs w:val="28"/>
          <w:lang w:eastAsia="en-GB"/>
        </w:rPr>
        <w:t xml:space="preserve">  The DSM </w:t>
      </w:r>
      <w:r w:rsidR="00D12AA6">
        <w:rPr>
          <w:rFonts w:ascii="Arial" w:eastAsia="Times New Roman" w:hAnsi="Arial" w:cs="Arial"/>
          <w:color w:val="212529"/>
          <w:sz w:val="28"/>
          <w:szCs w:val="28"/>
          <w:lang w:eastAsia="en-GB"/>
        </w:rPr>
        <w:t>IV</w:t>
      </w:r>
      <w:r w:rsidRPr="002D4099">
        <w:rPr>
          <w:rFonts w:ascii="Arial" w:eastAsia="Times New Roman" w:hAnsi="Arial" w:cs="Arial"/>
          <w:color w:val="212529"/>
          <w:sz w:val="28"/>
          <w:szCs w:val="28"/>
          <w:lang w:eastAsia="en-GB"/>
        </w:rPr>
        <w:t xml:space="preserve"> has proved to be the counsellors preferred choice</w:t>
      </w:r>
      <w:r w:rsidR="00D12AA6">
        <w:rPr>
          <w:rFonts w:ascii="Arial" w:eastAsia="Times New Roman" w:hAnsi="Arial" w:cs="Arial"/>
          <w:color w:val="212529"/>
          <w:sz w:val="28"/>
          <w:szCs w:val="28"/>
          <w:lang w:eastAsia="en-GB"/>
        </w:rPr>
        <w:t xml:space="preserve"> of reference</w:t>
      </w:r>
      <w:r w:rsidRPr="002D4099">
        <w:rPr>
          <w:rFonts w:ascii="Arial" w:eastAsia="Times New Roman" w:hAnsi="Arial" w:cs="Arial"/>
          <w:color w:val="212529"/>
          <w:sz w:val="28"/>
          <w:szCs w:val="28"/>
          <w:lang w:eastAsia="en-GB"/>
        </w:rPr>
        <w:t xml:space="preserve"> when working with mental illness,</w:t>
      </w:r>
      <w:r w:rsidR="00B22486" w:rsidRPr="002D4099">
        <w:rPr>
          <w:rFonts w:ascii="Arial" w:eastAsia="Times New Roman" w:hAnsi="Arial" w:cs="Arial"/>
          <w:color w:val="212529"/>
          <w:sz w:val="28"/>
          <w:szCs w:val="28"/>
          <w:lang w:eastAsia="en-GB"/>
        </w:rPr>
        <w:t xml:space="preserve"> </w:t>
      </w:r>
      <w:r w:rsidRPr="002D4099">
        <w:rPr>
          <w:rFonts w:ascii="Arial" w:eastAsia="Times New Roman" w:hAnsi="Arial" w:cs="Arial"/>
          <w:color w:val="212529"/>
          <w:sz w:val="28"/>
          <w:szCs w:val="28"/>
          <w:lang w:eastAsia="en-GB"/>
        </w:rPr>
        <w:t>h</w:t>
      </w:r>
      <w:r w:rsidR="00474A39" w:rsidRPr="002D4099">
        <w:rPr>
          <w:rFonts w:ascii="Arial" w:eastAsia="Times New Roman" w:hAnsi="Arial" w:cs="Arial"/>
          <w:color w:val="212529"/>
          <w:sz w:val="28"/>
          <w:szCs w:val="28"/>
          <w:lang w:eastAsia="en-GB"/>
        </w:rPr>
        <w:t>owever</w:t>
      </w:r>
      <w:r w:rsidR="00B22486" w:rsidRPr="002D4099">
        <w:rPr>
          <w:rFonts w:ascii="Arial" w:eastAsia="Times New Roman" w:hAnsi="Arial" w:cs="Arial"/>
          <w:color w:val="212529"/>
          <w:sz w:val="28"/>
          <w:szCs w:val="28"/>
          <w:lang w:eastAsia="en-GB"/>
        </w:rPr>
        <w:t>,</w:t>
      </w:r>
      <w:r w:rsidR="00474A39" w:rsidRPr="002D4099">
        <w:rPr>
          <w:rFonts w:ascii="Arial" w:eastAsia="Times New Roman" w:hAnsi="Arial" w:cs="Arial"/>
          <w:color w:val="212529"/>
          <w:sz w:val="28"/>
          <w:szCs w:val="28"/>
          <w:lang w:eastAsia="en-GB"/>
        </w:rPr>
        <w:t xml:space="preserve"> for the counsellor it is important to recognise that it does not provide a comprehensive diagnosis</w:t>
      </w:r>
      <w:r w:rsidR="000E47FC" w:rsidRPr="002D4099">
        <w:rPr>
          <w:rFonts w:ascii="Arial" w:eastAsia="Times New Roman" w:hAnsi="Arial" w:cs="Arial"/>
          <w:color w:val="212529"/>
          <w:sz w:val="28"/>
          <w:szCs w:val="28"/>
          <w:lang w:eastAsia="en-GB"/>
        </w:rPr>
        <w:t xml:space="preserve"> and is not 100% reliable </w:t>
      </w:r>
      <w:r w:rsidR="00474A39" w:rsidRPr="002D4099">
        <w:rPr>
          <w:rFonts w:ascii="Arial" w:eastAsia="Times New Roman" w:hAnsi="Arial" w:cs="Arial"/>
          <w:color w:val="212529"/>
          <w:sz w:val="28"/>
          <w:szCs w:val="28"/>
          <w:lang w:eastAsia="en-GB"/>
        </w:rPr>
        <w:t>and should be treated in a responsible manner and</w:t>
      </w:r>
      <w:r w:rsidR="00B22486" w:rsidRPr="002D4099">
        <w:rPr>
          <w:rFonts w:ascii="Arial" w:eastAsia="Times New Roman" w:hAnsi="Arial" w:cs="Arial"/>
          <w:color w:val="212529"/>
          <w:sz w:val="28"/>
          <w:szCs w:val="28"/>
          <w:lang w:eastAsia="en-GB"/>
        </w:rPr>
        <w:t xml:space="preserve"> when dealing with clients</w:t>
      </w:r>
      <w:r w:rsidR="00FE0DF2">
        <w:rPr>
          <w:rFonts w:ascii="Arial" w:eastAsia="Times New Roman" w:hAnsi="Arial" w:cs="Arial"/>
          <w:color w:val="212529"/>
          <w:sz w:val="28"/>
          <w:szCs w:val="28"/>
          <w:lang w:eastAsia="en-GB"/>
        </w:rPr>
        <w:t xml:space="preserve"> and</w:t>
      </w:r>
      <w:r w:rsidR="00B22486" w:rsidRPr="002D4099">
        <w:rPr>
          <w:rFonts w:ascii="Arial" w:eastAsia="Times New Roman" w:hAnsi="Arial" w:cs="Arial"/>
          <w:color w:val="212529"/>
          <w:sz w:val="28"/>
          <w:szCs w:val="28"/>
          <w:lang w:eastAsia="en-GB"/>
        </w:rPr>
        <w:t xml:space="preserve"> to</w:t>
      </w:r>
      <w:r w:rsidR="00474A39" w:rsidRPr="002D4099">
        <w:rPr>
          <w:rFonts w:ascii="Arial" w:eastAsia="Times New Roman" w:hAnsi="Arial" w:cs="Arial"/>
          <w:color w:val="212529"/>
          <w:sz w:val="28"/>
          <w:szCs w:val="28"/>
          <w:lang w:eastAsia="en-GB"/>
        </w:rPr>
        <w:t xml:space="preserve"> proceed with due diligence.</w:t>
      </w:r>
      <w:r w:rsidR="00B22486" w:rsidRPr="002D4099">
        <w:rPr>
          <w:rFonts w:ascii="Arial" w:eastAsia="Times New Roman" w:hAnsi="Arial" w:cs="Arial"/>
          <w:color w:val="212529"/>
          <w:sz w:val="28"/>
          <w:szCs w:val="28"/>
          <w:lang w:eastAsia="en-GB"/>
        </w:rPr>
        <w:t xml:space="preserve"> Because of th</w:t>
      </w:r>
      <w:r w:rsidR="00474A39" w:rsidRPr="002D4099">
        <w:rPr>
          <w:rFonts w:ascii="Arial" w:eastAsia="Times New Roman" w:hAnsi="Arial" w:cs="Arial"/>
          <w:color w:val="212529"/>
          <w:sz w:val="28"/>
          <w:szCs w:val="28"/>
          <w:lang w:eastAsia="en-GB"/>
        </w:rPr>
        <w:t>e</w:t>
      </w:r>
      <w:r w:rsidR="000E47FC" w:rsidRPr="002D4099">
        <w:rPr>
          <w:rFonts w:ascii="Arial" w:eastAsia="Times New Roman" w:hAnsi="Arial" w:cs="Arial"/>
          <w:color w:val="212529"/>
          <w:sz w:val="28"/>
          <w:szCs w:val="28"/>
          <w:lang w:eastAsia="en-GB"/>
        </w:rPr>
        <w:t xml:space="preserve"> structure of the DSM classification</w:t>
      </w:r>
      <w:r w:rsidR="00B22486" w:rsidRPr="002D4099">
        <w:rPr>
          <w:rFonts w:ascii="Arial" w:eastAsia="Times New Roman" w:hAnsi="Arial" w:cs="Arial"/>
          <w:color w:val="212529"/>
          <w:sz w:val="28"/>
          <w:szCs w:val="28"/>
          <w:lang w:eastAsia="en-GB"/>
        </w:rPr>
        <w:t xml:space="preserve"> it</w:t>
      </w:r>
      <w:r w:rsidR="000E47FC" w:rsidRPr="002D4099">
        <w:rPr>
          <w:rFonts w:ascii="Arial" w:eastAsia="Times New Roman" w:hAnsi="Arial" w:cs="Arial"/>
          <w:color w:val="212529"/>
          <w:sz w:val="28"/>
          <w:szCs w:val="28"/>
          <w:lang w:eastAsia="en-GB"/>
        </w:rPr>
        <w:t xml:space="preserve"> also allows for</w:t>
      </w:r>
      <w:r w:rsidR="00474A39" w:rsidRPr="002D4099">
        <w:rPr>
          <w:rFonts w:ascii="Arial" w:eastAsia="Times New Roman" w:hAnsi="Arial" w:cs="Arial"/>
          <w:color w:val="212529"/>
          <w:sz w:val="28"/>
          <w:szCs w:val="28"/>
          <w:lang w:eastAsia="en-GB"/>
        </w:rPr>
        <w:t xml:space="preserve"> linear communication</w:t>
      </w:r>
      <w:r w:rsidR="000E47FC" w:rsidRPr="002D4099">
        <w:rPr>
          <w:rFonts w:ascii="Arial" w:eastAsia="Times New Roman" w:hAnsi="Arial" w:cs="Arial"/>
          <w:color w:val="212529"/>
          <w:sz w:val="28"/>
          <w:szCs w:val="28"/>
          <w:lang w:eastAsia="en-GB"/>
        </w:rPr>
        <w:t xml:space="preserve"> between agencies as there is a </w:t>
      </w:r>
      <w:r w:rsidR="00B22486" w:rsidRPr="002D4099">
        <w:rPr>
          <w:rFonts w:ascii="Arial" w:eastAsia="Times New Roman" w:hAnsi="Arial" w:cs="Arial"/>
          <w:color w:val="212529"/>
          <w:sz w:val="28"/>
          <w:szCs w:val="28"/>
          <w:lang w:eastAsia="en-GB"/>
        </w:rPr>
        <w:t>shared knowledge</w:t>
      </w:r>
      <w:r w:rsidR="000E47FC" w:rsidRPr="002D4099">
        <w:rPr>
          <w:rFonts w:ascii="Arial" w:eastAsia="Times New Roman" w:hAnsi="Arial" w:cs="Arial"/>
          <w:color w:val="212529"/>
          <w:sz w:val="28"/>
          <w:szCs w:val="28"/>
          <w:lang w:eastAsia="en-GB"/>
        </w:rPr>
        <w:t xml:space="preserve"> and understanding</w:t>
      </w:r>
      <w:r w:rsidR="00891837" w:rsidRPr="002D4099">
        <w:rPr>
          <w:rFonts w:ascii="Arial" w:eastAsia="Times New Roman" w:hAnsi="Arial" w:cs="Arial"/>
          <w:color w:val="212529"/>
          <w:sz w:val="28"/>
          <w:szCs w:val="28"/>
          <w:lang w:eastAsia="en-GB"/>
        </w:rPr>
        <w:t>,</w:t>
      </w:r>
      <w:r w:rsidR="000E47FC" w:rsidRPr="002D4099">
        <w:rPr>
          <w:rFonts w:ascii="Arial" w:eastAsia="Times New Roman" w:hAnsi="Arial" w:cs="Arial"/>
          <w:color w:val="212529"/>
          <w:sz w:val="28"/>
          <w:szCs w:val="28"/>
          <w:lang w:eastAsia="en-GB"/>
        </w:rPr>
        <w:t xml:space="preserve"> especially whe</w:t>
      </w:r>
      <w:r w:rsidR="00891837" w:rsidRPr="002D4099">
        <w:rPr>
          <w:rFonts w:ascii="Arial" w:eastAsia="Times New Roman" w:hAnsi="Arial" w:cs="Arial"/>
          <w:color w:val="212529"/>
          <w:sz w:val="28"/>
          <w:szCs w:val="28"/>
          <w:lang w:eastAsia="en-GB"/>
        </w:rPr>
        <w:t>n</w:t>
      </w:r>
      <w:r w:rsidR="000E47FC" w:rsidRPr="002D4099">
        <w:rPr>
          <w:rFonts w:ascii="Arial" w:eastAsia="Times New Roman" w:hAnsi="Arial" w:cs="Arial"/>
          <w:color w:val="212529"/>
          <w:sz w:val="28"/>
          <w:szCs w:val="28"/>
          <w:lang w:eastAsia="en-GB"/>
        </w:rPr>
        <w:t xml:space="preserve"> referral is </w:t>
      </w:r>
      <w:r w:rsidR="00891837" w:rsidRPr="002D4099">
        <w:rPr>
          <w:rFonts w:ascii="Arial" w:eastAsia="Times New Roman" w:hAnsi="Arial" w:cs="Arial"/>
          <w:color w:val="212529"/>
          <w:sz w:val="28"/>
          <w:szCs w:val="28"/>
          <w:lang w:eastAsia="en-GB"/>
        </w:rPr>
        <w:t>a requirement.</w:t>
      </w:r>
      <w:r w:rsidR="00230275" w:rsidRPr="002D4099">
        <w:rPr>
          <w:rFonts w:ascii="Arial" w:eastAsia="Times New Roman" w:hAnsi="Arial" w:cs="Arial"/>
          <w:color w:val="212529"/>
          <w:sz w:val="28"/>
          <w:szCs w:val="28"/>
          <w:lang w:eastAsia="en-GB"/>
        </w:rPr>
        <w:t xml:space="preserve">  </w:t>
      </w:r>
      <w:r w:rsidR="006C08CB">
        <w:rPr>
          <w:rFonts w:ascii="Arial" w:eastAsia="Times New Roman" w:hAnsi="Arial" w:cs="Arial"/>
          <w:color w:val="212529"/>
          <w:sz w:val="28"/>
          <w:szCs w:val="28"/>
          <w:lang w:eastAsia="en-GB"/>
        </w:rPr>
        <w:t>(</w:t>
      </w:r>
      <w:proofErr w:type="spellStart"/>
      <w:r w:rsidR="006C08CB">
        <w:rPr>
          <w:rFonts w:ascii="Arial" w:eastAsia="Times New Roman" w:hAnsi="Arial" w:cs="Arial"/>
          <w:color w:val="212529"/>
          <w:sz w:val="28"/>
          <w:szCs w:val="28"/>
          <w:lang w:eastAsia="en-GB"/>
        </w:rPr>
        <w:t>Claringbull</w:t>
      </w:r>
      <w:proofErr w:type="spellEnd"/>
      <w:r w:rsidR="006C08CB">
        <w:rPr>
          <w:rFonts w:ascii="Arial" w:eastAsia="Times New Roman" w:hAnsi="Arial" w:cs="Arial"/>
          <w:color w:val="212529"/>
          <w:sz w:val="28"/>
          <w:szCs w:val="28"/>
          <w:lang w:eastAsia="en-GB"/>
        </w:rPr>
        <w:t>, 2011 p</w:t>
      </w:r>
      <w:r w:rsidR="008D119E">
        <w:rPr>
          <w:rFonts w:ascii="Arial" w:eastAsia="Times New Roman" w:hAnsi="Arial" w:cs="Arial"/>
          <w:color w:val="212529"/>
          <w:sz w:val="28"/>
          <w:szCs w:val="28"/>
          <w:lang w:eastAsia="en-GB"/>
        </w:rPr>
        <w:t>.</w:t>
      </w:r>
      <w:r w:rsidR="006C08CB">
        <w:rPr>
          <w:rFonts w:ascii="Arial" w:eastAsia="Times New Roman" w:hAnsi="Arial" w:cs="Arial"/>
          <w:color w:val="212529"/>
          <w:sz w:val="28"/>
          <w:szCs w:val="28"/>
          <w:lang w:eastAsia="en-GB"/>
        </w:rPr>
        <w:t>10).</w:t>
      </w:r>
    </w:p>
    <w:p w14:paraId="309020D5" w14:textId="2D5D48BB" w:rsidR="00DC4749" w:rsidRPr="002D4099" w:rsidRDefault="00833519" w:rsidP="002D4099">
      <w:pPr>
        <w:shd w:val="clear" w:color="auto" w:fill="FFFFFF"/>
        <w:spacing w:after="100" w:afterAutospacing="1" w:line="480" w:lineRule="auto"/>
        <w:rPr>
          <w:rFonts w:ascii="Arial" w:eastAsia="Times New Roman" w:hAnsi="Arial" w:cs="Arial"/>
          <w:color w:val="212529"/>
          <w:sz w:val="28"/>
          <w:szCs w:val="28"/>
          <w:lang w:eastAsia="en-GB"/>
        </w:rPr>
      </w:pPr>
      <w:r w:rsidRPr="002D4099">
        <w:rPr>
          <w:rFonts w:ascii="Arial" w:eastAsia="Times New Roman" w:hAnsi="Arial" w:cs="Arial"/>
          <w:color w:val="212529"/>
          <w:sz w:val="28"/>
          <w:szCs w:val="28"/>
          <w:lang w:eastAsia="en-GB"/>
        </w:rPr>
        <w:t xml:space="preserve">To determine if somebody is suffering from any form of mental illness, an assessment is carried out by a health professional with the focus on </w:t>
      </w:r>
      <w:r w:rsidRPr="002D4099">
        <w:rPr>
          <w:rFonts w:ascii="Arial" w:eastAsia="Times New Roman" w:hAnsi="Arial" w:cs="Arial"/>
          <w:color w:val="212529"/>
          <w:sz w:val="28"/>
          <w:szCs w:val="28"/>
          <w:lang w:eastAsia="en-GB"/>
        </w:rPr>
        <w:lastRenderedPageBreak/>
        <w:t>any changes m</w:t>
      </w:r>
      <w:r w:rsidR="002C3074" w:rsidRPr="002D4099">
        <w:rPr>
          <w:rFonts w:ascii="Arial" w:eastAsia="Times New Roman" w:hAnsi="Arial" w:cs="Arial"/>
          <w:color w:val="212529"/>
          <w:sz w:val="28"/>
          <w:szCs w:val="28"/>
          <w:lang w:eastAsia="en-GB"/>
        </w:rPr>
        <w:t>a</w:t>
      </w:r>
      <w:r w:rsidRPr="002D4099">
        <w:rPr>
          <w:rFonts w:ascii="Arial" w:eastAsia="Times New Roman" w:hAnsi="Arial" w:cs="Arial"/>
          <w:color w:val="212529"/>
          <w:sz w:val="28"/>
          <w:szCs w:val="28"/>
          <w:lang w:eastAsia="en-GB"/>
        </w:rPr>
        <w:t>de to an individual</w:t>
      </w:r>
      <w:r w:rsidR="002C3074" w:rsidRPr="002D4099">
        <w:rPr>
          <w:rFonts w:ascii="Arial" w:eastAsia="Times New Roman" w:hAnsi="Arial" w:cs="Arial"/>
          <w:color w:val="212529"/>
          <w:sz w:val="28"/>
          <w:szCs w:val="28"/>
          <w:lang w:eastAsia="en-GB"/>
        </w:rPr>
        <w:t>’s</w:t>
      </w:r>
      <w:r w:rsidRPr="002D4099">
        <w:rPr>
          <w:rFonts w:ascii="Arial" w:eastAsia="Times New Roman" w:hAnsi="Arial" w:cs="Arial"/>
          <w:color w:val="212529"/>
          <w:sz w:val="28"/>
          <w:szCs w:val="28"/>
          <w:lang w:eastAsia="en-GB"/>
        </w:rPr>
        <w:t xml:space="preserve"> life in some way which is causing distress.  This may be a doctor, nurse, social </w:t>
      </w:r>
      <w:r w:rsidR="002C3074" w:rsidRPr="002D4099">
        <w:rPr>
          <w:rFonts w:ascii="Arial" w:eastAsia="Times New Roman" w:hAnsi="Arial" w:cs="Arial"/>
          <w:color w:val="212529"/>
          <w:sz w:val="28"/>
          <w:szCs w:val="28"/>
          <w:lang w:eastAsia="en-GB"/>
        </w:rPr>
        <w:t>wor</w:t>
      </w:r>
      <w:r w:rsidRPr="002D4099">
        <w:rPr>
          <w:rFonts w:ascii="Arial" w:eastAsia="Times New Roman" w:hAnsi="Arial" w:cs="Arial"/>
          <w:color w:val="212529"/>
          <w:sz w:val="28"/>
          <w:szCs w:val="28"/>
          <w:lang w:eastAsia="en-GB"/>
        </w:rPr>
        <w:t xml:space="preserve">ker, psychiatrist, psychologist or maybe a combination of two or more.  Some questionnaires have </w:t>
      </w:r>
      <w:r w:rsidR="00B26816" w:rsidRPr="002D4099">
        <w:rPr>
          <w:rFonts w:ascii="Arial" w:eastAsia="Times New Roman" w:hAnsi="Arial" w:cs="Arial"/>
          <w:color w:val="212529"/>
          <w:sz w:val="28"/>
          <w:szCs w:val="28"/>
          <w:lang w:eastAsia="en-GB"/>
        </w:rPr>
        <w:t>a more</w:t>
      </w:r>
      <w:r w:rsidRPr="002D4099">
        <w:rPr>
          <w:rFonts w:ascii="Arial" w:eastAsia="Times New Roman" w:hAnsi="Arial" w:cs="Arial"/>
          <w:color w:val="212529"/>
          <w:sz w:val="28"/>
          <w:szCs w:val="28"/>
          <w:lang w:eastAsia="en-GB"/>
        </w:rPr>
        <w:t xml:space="preserve"> clinical, diagnos</w:t>
      </w:r>
      <w:r w:rsidR="002C3074" w:rsidRPr="002D4099">
        <w:rPr>
          <w:rFonts w:ascii="Arial" w:eastAsia="Times New Roman" w:hAnsi="Arial" w:cs="Arial"/>
          <w:color w:val="212529"/>
          <w:sz w:val="28"/>
          <w:szCs w:val="28"/>
          <w:lang w:eastAsia="en-GB"/>
        </w:rPr>
        <w:t>t</w:t>
      </w:r>
      <w:r w:rsidRPr="002D4099">
        <w:rPr>
          <w:rFonts w:ascii="Arial" w:eastAsia="Times New Roman" w:hAnsi="Arial" w:cs="Arial"/>
          <w:color w:val="212529"/>
          <w:sz w:val="28"/>
          <w:szCs w:val="28"/>
          <w:lang w:eastAsia="en-GB"/>
        </w:rPr>
        <w:t>ic approach, simply focusing on the si</w:t>
      </w:r>
      <w:r w:rsidR="000F69E6" w:rsidRPr="002D4099">
        <w:rPr>
          <w:rFonts w:ascii="Arial" w:eastAsia="Times New Roman" w:hAnsi="Arial" w:cs="Arial"/>
          <w:color w:val="212529"/>
          <w:sz w:val="28"/>
          <w:szCs w:val="28"/>
          <w:lang w:eastAsia="en-GB"/>
        </w:rPr>
        <w:t>gns</w:t>
      </w:r>
      <w:r w:rsidRPr="002D4099">
        <w:rPr>
          <w:rFonts w:ascii="Arial" w:eastAsia="Times New Roman" w:hAnsi="Arial" w:cs="Arial"/>
          <w:color w:val="212529"/>
          <w:sz w:val="28"/>
          <w:szCs w:val="28"/>
          <w:lang w:eastAsia="en-GB"/>
        </w:rPr>
        <w:t xml:space="preserve"> and symptoms, which can include</w:t>
      </w:r>
      <w:r w:rsidR="000F69E6" w:rsidRPr="002D4099">
        <w:rPr>
          <w:rFonts w:ascii="Arial" w:eastAsia="Times New Roman" w:hAnsi="Arial" w:cs="Arial"/>
          <w:color w:val="212529"/>
          <w:sz w:val="28"/>
          <w:szCs w:val="28"/>
          <w:lang w:eastAsia="en-GB"/>
        </w:rPr>
        <w:t xml:space="preserve"> a change to</w:t>
      </w:r>
      <w:r w:rsidRPr="002D4099">
        <w:rPr>
          <w:rFonts w:ascii="Arial" w:eastAsia="Times New Roman" w:hAnsi="Arial" w:cs="Arial"/>
          <w:color w:val="212529"/>
          <w:sz w:val="28"/>
          <w:szCs w:val="28"/>
          <w:lang w:eastAsia="en-GB"/>
        </w:rPr>
        <w:t xml:space="preserve"> appetite, changes to </w:t>
      </w:r>
      <w:r w:rsidR="00B26816" w:rsidRPr="002D4099">
        <w:rPr>
          <w:rFonts w:ascii="Arial" w:eastAsia="Times New Roman" w:hAnsi="Arial" w:cs="Arial"/>
          <w:color w:val="212529"/>
          <w:sz w:val="28"/>
          <w:szCs w:val="28"/>
          <w:lang w:eastAsia="en-GB"/>
        </w:rPr>
        <w:t>mood, isolation</w:t>
      </w:r>
      <w:r w:rsidRPr="002D4099">
        <w:rPr>
          <w:rFonts w:ascii="Arial" w:eastAsia="Times New Roman" w:hAnsi="Arial" w:cs="Arial"/>
          <w:color w:val="212529"/>
          <w:sz w:val="28"/>
          <w:szCs w:val="28"/>
          <w:lang w:eastAsia="en-GB"/>
        </w:rPr>
        <w:t xml:space="preserve">, day to day functioning, mental clarity, illogical thinking and or unusual </w:t>
      </w:r>
      <w:r w:rsidR="00B26816" w:rsidRPr="002D4099">
        <w:rPr>
          <w:rFonts w:ascii="Arial" w:eastAsia="Times New Roman" w:hAnsi="Arial" w:cs="Arial"/>
          <w:color w:val="212529"/>
          <w:sz w:val="28"/>
          <w:szCs w:val="28"/>
          <w:lang w:eastAsia="en-GB"/>
        </w:rPr>
        <w:t>behaviour</w:t>
      </w:r>
      <w:r w:rsidRPr="002D4099">
        <w:rPr>
          <w:rFonts w:ascii="Arial" w:eastAsia="Times New Roman" w:hAnsi="Arial" w:cs="Arial"/>
          <w:color w:val="212529"/>
          <w:sz w:val="28"/>
          <w:szCs w:val="28"/>
          <w:lang w:eastAsia="en-GB"/>
        </w:rPr>
        <w:t xml:space="preserve">.  This may prove difficult to diagnose from the outset </w:t>
      </w:r>
      <w:r w:rsidR="00B26816" w:rsidRPr="002D4099">
        <w:rPr>
          <w:rFonts w:ascii="Arial" w:eastAsia="Times New Roman" w:hAnsi="Arial" w:cs="Arial"/>
          <w:color w:val="212529"/>
          <w:sz w:val="28"/>
          <w:szCs w:val="28"/>
          <w:lang w:eastAsia="en-GB"/>
        </w:rPr>
        <w:t>however;</w:t>
      </w:r>
      <w:r w:rsidRPr="002D4099">
        <w:rPr>
          <w:rFonts w:ascii="Arial" w:eastAsia="Times New Roman" w:hAnsi="Arial" w:cs="Arial"/>
          <w:color w:val="212529"/>
          <w:sz w:val="28"/>
          <w:szCs w:val="28"/>
          <w:lang w:eastAsia="en-GB"/>
        </w:rPr>
        <w:t xml:space="preserve"> within the counselling profession the majorit</w:t>
      </w:r>
      <w:r w:rsidR="002C3074" w:rsidRPr="002D4099">
        <w:rPr>
          <w:rFonts w:ascii="Arial" w:eastAsia="Times New Roman" w:hAnsi="Arial" w:cs="Arial"/>
          <w:color w:val="212529"/>
          <w:sz w:val="28"/>
          <w:szCs w:val="28"/>
          <w:lang w:eastAsia="en-GB"/>
        </w:rPr>
        <w:t>y</w:t>
      </w:r>
      <w:r w:rsidRPr="002D4099">
        <w:rPr>
          <w:rFonts w:ascii="Arial" w:eastAsia="Times New Roman" w:hAnsi="Arial" w:cs="Arial"/>
          <w:color w:val="212529"/>
          <w:sz w:val="28"/>
          <w:szCs w:val="28"/>
          <w:lang w:eastAsia="en-GB"/>
        </w:rPr>
        <w:t xml:space="preserve"> of counsellors use a Core-10 form</w:t>
      </w:r>
      <w:r w:rsidR="00FE0DF2">
        <w:rPr>
          <w:rFonts w:ascii="Arial" w:eastAsia="Times New Roman" w:hAnsi="Arial" w:cs="Arial"/>
          <w:color w:val="212529"/>
          <w:sz w:val="28"/>
          <w:szCs w:val="28"/>
          <w:lang w:eastAsia="en-GB"/>
        </w:rPr>
        <w:t xml:space="preserve"> </w:t>
      </w:r>
      <w:r w:rsidR="00B26816" w:rsidRPr="002D4099">
        <w:rPr>
          <w:rFonts w:ascii="Arial" w:eastAsia="Times New Roman" w:hAnsi="Arial" w:cs="Arial"/>
          <w:color w:val="212529"/>
          <w:sz w:val="28"/>
          <w:szCs w:val="28"/>
          <w:lang w:eastAsia="en-GB"/>
        </w:rPr>
        <w:t>and</w:t>
      </w:r>
      <w:r w:rsidRPr="002D4099">
        <w:rPr>
          <w:rFonts w:ascii="Arial" w:eastAsia="Times New Roman" w:hAnsi="Arial" w:cs="Arial"/>
          <w:color w:val="212529"/>
          <w:sz w:val="28"/>
          <w:szCs w:val="28"/>
          <w:lang w:eastAsia="en-GB"/>
        </w:rPr>
        <w:t xml:space="preserve"> Core-OM (outcome measure).  The Core-10 form is a questionnaire which is used before and after therapy, it consist</w:t>
      </w:r>
      <w:r w:rsidR="00B26816" w:rsidRPr="002D4099">
        <w:rPr>
          <w:rFonts w:ascii="Arial" w:eastAsia="Times New Roman" w:hAnsi="Arial" w:cs="Arial"/>
          <w:color w:val="212529"/>
          <w:sz w:val="28"/>
          <w:szCs w:val="28"/>
          <w:lang w:eastAsia="en-GB"/>
        </w:rPr>
        <w:t>s</w:t>
      </w:r>
      <w:r w:rsidRPr="002D4099">
        <w:rPr>
          <w:rFonts w:ascii="Arial" w:eastAsia="Times New Roman" w:hAnsi="Arial" w:cs="Arial"/>
          <w:color w:val="212529"/>
          <w:sz w:val="28"/>
          <w:szCs w:val="28"/>
          <w:lang w:eastAsia="en-GB"/>
        </w:rPr>
        <w:t xml:space="preserve"> of 10 questions, focusing on the </w:t>
      </w:r>
      <w:r w:rsidR="00B26816" w:rsidRPr="002D4099">
        <w:rPr>
          <w:rFonts w:ascii="Arial" w:eastAsia="Times New Roman" w:hAnsi="Arial" w:cs="Arial"/>
          <w:color w:val="212529"/>
          <w:sz w:val="28"/>
          <w:szCs w:val="28"/>
          <w:lang w:eastAsia="en-GB"/>
        </w:rPr>
        <w:t>client’s</w:t>
      </w:r>
      <w:r w:rsidRPr="002D4099">
        <w:rPr>
          <w:rFonts w:ascii="Arial" w:eastAsia="Times New Roman" w:hAnsi="Arial" w:cs="Arial"/>
          <w:color w:val="212529"/>
          <w:sz w:val="28"/>
          <w:szCs w:val="28"/>
          <w:lang w:eastAsia="en-GB"/>
        </w:rPr>
        <w:t xml:space="preserve"> feelings, ranging from low to severe.  Even though simplistic in nature, it is a little more comprehensive than some asse</w:t>
      </w:r>
      <w:r w:rsidR="00B26816" w:rsidRPr="002D4099">
        <w:rPr>
          <w:rFonts w:ascii="Arial" w:eastAsia="Times New Roman" w:hAnsi="Arial" w:cs="Arial"/>
          <w:color w:val="212529"/>
          <w:sz w:val="28"/>
          <w:szCs w:val="28"/>
          <w:lang w:eastAsia="en-GB"/>
        </w:rPr>
        <w:t>ss</w:t>
      </w:r>
      <w:r w:rsidRPr="002D4099">
        <w:rPr>
          <w:rFonts w:ascii="Arial" w:eastAsia="Times New Roman" w:hAnsi="Arial" w:cs="Arial"/>
          <w:color w:val="212529"/>
          <w:sz w:val="28"/>
          <w:szCs w:val="28"/>
          <w:lang w:eastAsia="en-GB"/>
        </w:rPr>
        <w:t>men</w:t>
      </w:r>
      <w:r w:rsidR="00B26816" w:rsidRPr="002D4099">
        <w:rPr>
          <w:rFonts w:ascii="Arial" w:eastAsia="Times New Roman" w:hAnsi="Arial" w:cs="Arial"/>
          <w:color w:val="212529"/>
          <w:sz w:val="28"/>
          <w:szCs w:val="28"/>
          <w:lang w:eastAsia="en-GB"/>
        </w:rPr>
        <w:t>t</w:t>
      </w:r>
      <w:r w:rsidRPr="002D4099">
        <w:rPr>
          <w:rFonts w:ascii="Arial" w:eastAsia="Times New Roman" w:hAnsi="Arial" w:cs="Arial"/>
          <w:color w:val="212529"/>
          <w:sz w:val="28"/>
          <w:szCs w:val="28"/>
          <w:lang w:eastAsia="en-GB"/>
        </w:rPr>
        <w:t xml:space="preserve">s, as </w:t>
      </w:r>
      <w:r w:rsidR="00FE0DF2">
        <w:rPr>
          <w:rFonts w:ascii="Arial" w:eastAsia="Times New Roman" w:hAnsi="Arial" w:cs="Arial"/>
          <w:color w:val="212529"/>
          <w:sz w:val="28"/>
          <w:szCs w:val="28"/>
          <w:lang w:eastAsia="en-GB"/>
        </w:rPr>
        <w:t xml:space="preserve">it </w:t>
      </w:r>
      <w:r w:rsidRPr="002D4099">
        <w:rPr>
          <w:rFonts w:ascii="Arial" w:eastAsia="Times New Roman" w:hAnsi="Arial" w:cs="Arial"/>
          <w:color w:val="212529"/>
          <w:sz w:val="28"/>
          <w:szCs w:val="28"/>
          <w:lang w:eastAsia="en-GB"/>
        </w:rPr>
        <w:t xml:space="preserve">takes on more of a holistic approach, covering a </w:t>
      </w:r>
      <w:r w:rsidR="00EA601E" w:rsidRPr="002D4099">
        <w:rPr>
          <w:rFonts w:ascii="Arial" w:eastAsia="Times New Roman" w:hAnsi="Arial" w:cs="Arial"/>
          <w:color w:val="212529"/>
          <w:sz w:val="28"/>
          <w:szCs w:val="28"/>
          <w:lang w:eastAsia="en-GB"/>
        </w:rPr>
        <w:t>client</w:t>
      </w:r>
      <w:r w:rsidR="00B26816" w:rsidRPr="002D4099">
        <w:rPr>
          <w:rFonts w:ascii="Arial" w:eastAsia="Times New Roman" w:hAnsi="Arial" w:cs="Arial"/>
          <w:color w:val="212529"/>
          <w:sz w:val="28"/>
          <w:szCs w:val="28"/>
          <w:lang w:eastAsia="en-GB"/>
        </w:rPr>
        <w:t>’</w:t>
      </w:r>
      <w:r w:rsidR="00EA601E" w:rsidRPr="002D4099">
        <w:rPr>
          <w:rFonts w:ascii="Arial" w:eastAsia="Times New Roman" w:hAnsi="Arial" w:cs="Arial"/>
          <w:color w:val="212529"/>
          <w:sz w:val="28"/>
          <w:szCs w:val="28"/>
          <w:lang w:eastAsia="en-GB"/>
        </w:rPr>
        <w:t xml:space="preserve">s well-being, presenting problems and or symptoms, functionality and risk or harm.  By measuring the </w:t>
      </w:r>
      <w:r w:rsidR="00B26816" w:rsidRPr="002D4099">
        <w:rPr>
          <w:rFonts w:ascii="Arial" w:eastAsia="Times New Roman" w:hAnsi="Arial" w:cs="Arial"/>
          <w:color w:val="212529"/>
          <w:sz w:val="28"/>
          <w:szCs w:val="28"/>
          <w:lang w:eastAsia="en-GB"/>
        </w:rPr>
        <w:t>client’s</w:t>
      </w:r>
      <w:r w:rsidR="00EA601E" w:rsidRPr="002D4099">
        <w:rPr>
          <w:rFonts w:ascii="Arial" w:eastAsia="Times New Roman" w:hAnsi="Arial" w:cs="Arial"/>
          <w:color w:val="212529"/>
          <w:sz w:val="28"/>
          <w:szCs w:val="28"/>
          <w:lang w:eastAsia="en-GB"/>
        </w:rPr>
        <w:t xml:space="preserve"> responses </w:t>
      </w:r>
      <w:r w:rsidR="000F69E6" w:rsidRPr="002D4099">
        <w:rPr>
          <w:rFonts w:ascii="Arial" w:eastAsia="Times New Roman" w:hAnsi="Arial" w:cs="Arial"/>
          <w:color w:val="212529"/>
          <w:sz w:val="28"/>
          <w:szCs w:val="28"/>
          <w:lang w:eastAsia="en-GB"/>
        </w:rPr>
        <w:t>provides</w:t>
      </w:r>
      <w:r w:rsidR="00EA601E" w:rsidRPr="002D4099">
        <w:rPr>
          <w:rFonts w:ascii="Arial" w:eastAsia="Times New Roman" w:hAnsi="Arial" w:cs="Arial"/>
          <w:color w:val="212529"/>
          <w:sz w:val="28"/>
          <w:szCs w:val="28"/>
          <w:lang w:eastAsia="en-GB"/>
        </w:rPr>
        <w:t xml:space="preserve"> the counsellor an indication to the severity of mental distress and also allows more insight on how best to approach therapy with the client.  The Core-OM is used at the end of therapy and measures the </w:t>
      </w:r>
      <w:r w:rsidR="00B26816" w:rsidRPr="002D4099">
        <w:rPr>
          <w:rFonts w:ascii="Arial" w:eastAsia="Times New Roman" w:hAnsi="Arial" w:cs="Arial"/>
          <w:color w:val="212529"/>
          <w:sz w:val="28"/>
          <w:szCs w:val="28"/>
          <w:lang w:eastAsia="en-GB"/>
        </w:rPr>
        <w:t>client’s</w:t>
      </w:r>
      <w:r w:rsidR="00EA601E" w:rsidRPr="002D4099">
        <w:rPr>
          <w:rFonts w:ascii="Arial" w:eastAsia="Times New Roman" w:hAnsi="Arial" w:cs="Arial"/>
          <w:color w:val="212529"/>
          <w:sz w:val="28"/>
          <w:szCs w:val="28"/>
          <w:lang w:eastAsia="en-GB"/>
        </w:rPr>
        <w:t xml:space="preserve"> level of distress, and if different from pre-therapy </w:t>
      </w:r>
      <w:r w:rsidR="00B26816" w:rsidRPr="002D4099">
        <w:rPr>
          <w:rFonts w:ascii="Arial" w:eastAsia="Times New Roman" w:hAnsi="Arial" w:cs="Arial"/>
          <w:color w:val="212529"/>
          <w:sz w:val="28"/>
          <w:szCs w:val="28"/>
          <w:lang w:eastAsia="en-GB"/>
        </w:rPr>
        <w:t>questionnaire</w:t>
      </w:r>
      <w:r w:rsidR="00EA601E" w:rsidRPr="002D4099">
        <w:rPr>
          <w:rFonts w:ascii="Arial" w:eastAsia="Times New Roman" w:hAnsi="Arial" w:cs="Arial"/>
          <w:color w:val="212529"/>
          <w:sz w:val="28"/>
          <w:szCs w:val="28"/>
          <w:lang w:eastAsia="en-GB"/>
        </w:rPr>
        <w:t>, by how much?</w:t>
      </w:r>
      <w:r w:rsidR="00067A06" w:rsidRPr="002D4099">
        <w:rPr>
          <w:rFonts w:ascii="Arial" w:eastAsia="Times New Roman" w:hAnsi="Arial" w:cs="Arial"/>
          <w:color w:val="212529"/>
          <w:sz w:val="28"/>
          <w:szCs w:val="28"/>
          <w:lang w:eastAsia="en-GB"/>
        </w:rPr>
        <w:t xml:space="preserve"> </w:t>
      </w:r>
      <w:r w:rsidR="006C08CB">
        <w:rPr>
          <w:rFonts w:ascii="Arial" w:eastAsia="Times New Roman" w:hAnsi="Arial" w:cs="Arial"/>
          <w:color w:val="212529"/>
          <w:sz w:val="28"/>
          <w:szCs w:val="28"/>
          <w:lang w:eastAsia="en-GB"/>
        </w:rPr>
        <w:t>(National Health Service, 2020).</w:t>
      </w:r>
    </w:p>
    <w:p w14:paraId="3CCBF286" w14:textId="77777777" w:rsidR="00062B47" w:rsidRPr="002D4099" w:rsidRDefault="00062B47" w:rsidP="002D4099">
      <w:pPr>
        <w:shd w:val="clear" w:color="auto" w:fill="FFFFFF"/>
        <w:spacing w:after="100" w:afterAutospacing="1" w:line="480" w:lineRule="auto"/>
        <w:rPr>
          <w:rFonts w:ascii="Arial" w:eastAsia="Times New Roman" w:hAnsi="Arial" w:cs="Arial"/>
          <w:color w:val="212529"/>
          <w:sz w:val="28"/>
          <w:szCs w:val="28"/>
          <w:lang w:eastAsia="en-GB"/>
        </w:rPr>
      </w:pPr>
    </w:p>
    <w:p w14:paraId="4FEBF55F" w14:textId="700602A2" w:rsidR="00891837" w:rsidRPr="002D4099" w:rsidRDefault="00891837" w:rsidP="002D4099">
      <w:pPr>
        <w:spacing w:line="480" w:lineRule="auto"/>
        <w:rPr>
          <w:rFonts w:ascii="Arial" w:hAnsi="Arial" w:cs="Arial"/>
          <w:sz w:val="28"/>
          <w:szCs w:val="28"/>
        </w:rPr>
      </w:pPr>
      <w:r w:rsidRPr="002D4099">
        <w:rPr>
          <w:rFonts w:ascii="Arial" w:hAnsi="Arial" w:cs="Arial"/>
          <w:sz w:val="28"/>
          <w:szCs w:val="28"/>
        </w:rPr>
        <w:t xml:space="preserve">There are two main treatments within mental illness the first being a psychological intervention, talking therapies as </w:t>
      </w:r>
      <w:r w:rsidR="00464031" w:rsidRPr="002D4099">
        <w:rPr>
          <w:rFonts w:ascii="Arial" w:hAnsi="Arial" w:cs="Arial"/>
          <w:sz w:val="28"/>
          <w:szCs w:val="28"/>
        </w:rPr>
        <w:t>an</w:t>
      </w:r>
      <w:r w:rsidRPr="002D4099">
        <w:rPr>
          <w:rFonts w:ascii="Arial" w:hAnsi="Arial" w:cs="Arial"/>
          <w:sz w:val="28"/>
          <w:szCs w:val="28"/>
        </w:rPr>
        <w:t xml:space="preserve"> example and the second being medication. </w:t>
      </w:r>
    </w:p>
    <w:p w14:paraId="20562D2C" w14:textId="2C30E001" w:rsidR="004B4D9E" w:rsidRPr="002D4099" w:rsidRDefault="009F59D3" w:rsidP="002D4099">
      <w:pPr>
        <w:spacing w:line="480" w:lineRule="auto"/>
        <w:rPr>
          <w:rFonts w:ascii="Arial" w:hAnsi="Arial" w:cs="Arial"/>
          <w:sz w:val="28"/>
          <w:szCs w:val="28"/>
        </w:rPr>
      </w:pPr>
      <w:r w:rsidRPr="002D4099">
        <w:rPr>
          <w:rFonts w:ascii="Arial" w:hAnsi="Arial" w:cs="Arial"/>
          <w:sz w:val="28"/>
          <w:szCs w:val="28"/>
        </w:rPr>
        <w:t xml:space="preserve">When a counsellor is working with a client, it is important for the counsellor to be aware of the problems being discussed and to assess, monitor, identify and document any consistent problems or changes </w:t>
      </w:r>
      <w:r w:rsidR="00D12AA6">
        <w:rPr>
          <w:rFonts w:ascii="Arial" w:hAnsi="Arial" w:cs="Arial"/>
          <w:sz w:val="28"/>
          <w:szCs w:val="28"/>
        </w:rPr>
        <w:t xml:space="preserve">especially if </w:t>
      </w:r>
      <w:r w:rsidRPr="002D4099">
        <w:rPr>
          <w:rFonts w:ascii="Arial" w:hAnsi="Arial" w:cs="Arial"/>
          <w:sz w:val="28"/>
          <w:szCs w:val="28"/>
        </w:rPr>
        <w:t xml:space="preserve">on the decline.  If a </w:t>
      </w:r>
      <w:r w:rsidR="00230275" w:rsidRPr="002D4099">
        <w:rPr>
          <w:rFonts w:ascii="Arial" w:hAnsi="Arial" w:cs="Arial"/>
          <w:sz w:val="28"/>
          <w:szCs w:val="28"/>
        </w:rPr>
        <w:t>client’s</w:t>
      </w:r>
      <w:r w:rsidRPr="002D4099">
        <w:rPr>
          <w:rFonts w:ascii="Arial" w:hAnsi="Arial" w:cs="Arial"/>
          <w:sz w:val="28"/>
          <w:szCs w:val="28"/>
        </w:rPr>
        <w:t xml:space="preserve"> discusses apprehension in any way </w:t>
      </w:r>
      <w:r w:rsidR="00FE0DF2">
        <w:rPr>
          <w:rFonts w:ascii="Arial" w:hAnsi="Arial" w:cs="Arial"/>
          <w:sz w:val="28"/>
          <w:szCs w:val="28"/>
        </w:rPr>
        <w:t>or lack of control in their existential world</w:t>
      </w:r>
      <w:r w:rsidRPr="002D4099">
        <w:rPr>
          <w:rFonts w:ascii="Arial" w:hAnsi="Arial" w:cs="Arial"/>
          <w:sz w:val="28"/>
          <w:szCs w:val="28"/>
        </w:rPr>
        <w:t xml:space="preserve">, </w:t>
      </w:r>
      <w:r w:rsidR="00FE0DF2">
        <w:rPr>
          <w:rFonts w:ascii="Arial" w:hAnsi="Arial" w:cs="Arial"/>
          <w:sz w:val="28"/>
          <w:szCs w:val="28"/>
        </w:rPr>
        <w:t>constantly tired</w:t>
      </w:r>
      <w:r w:rsidRPr="002D4099">
        <w:rPr>
          <w:rFonts w:ascii="Arial" w:hAnsi="Arial" w:cs="Arial"/>
          <w:sz w:val="28"/>
          <w:szCs w:val="28"/>
        </w:rPr>
        <w:t xml:space="preserve"> or unable to function in their normal activities, or if they feel a lack of control, then it is in the best interests of client and counsellor to refer the client  to their doctor or psychiatrist for a psychopharmacological intervention</w:t>
      </w:r>
      <w:r w:rsidR="00891837" w:rsidRPr="002D4099">
        <w:rPr>
          <w:rFonts w:ascii="Arial" w:hAnsi="Arial" w:cs="Arial"/>
          <w:sz w:val="28"/>
          <w:szCs w:val="28"/>
        </w:rPr>
        <w:t>.</w:t>
      </w:r>
    </w:p>
    <w:p w14:paraId="07D5C812" w14:textId="52876DBB" w:rsidR="000B5F12" w:rsidRPr="006C08CB" w:rsidRDefault="00B929AE" w:rsidP="002D4099">
      <w:pPr>
        <w:spacing w:line="480" w:lineRule="auto"/>
        <w:rPr>
          <w:rFonts w:ascii="Arial" w:hAnsi="Arial" w:cs="Arial"/>
          <w:sz w:val="28"/>
          <w:szCs w:val="28"/>
          <w:lang w:val="en-US"/>
        </w:rPr>
      </w:pPr>
      <w:r w:rsidRPr="002D4099">
        <w:rPr>
          <w:rFonts w:ascii="Arial" w:eastAsia="Times New Roman" w:hAnsi="Arial" w:cs="Arial"/>
          <w:color w:val="2C2D30"/>
          <w:sz w:val="28"/>
          <w:szCs w:val="28"/>
          <w:lang w:eastAsia="en-GB"/>
        </w:rPr>
        <w:t xml:space="preserve">Psychopharmacology is the study of use of medications which can alter mental states. This can have an effect on an individual in different ways.  It can change a </w:t>
      </w:r>
      <w:r w:rsidR="00B26816" w:rsidRPr="002D4099">
        <w:rPr>
          <w:rFonts w:ascii="Arial" w:eastAsia="Times New Roman" w:hAnsi="Arial" w:cs="Arial"/>
          <w:color w:val="2C2D30"/>
          <w:sz w:val="28"/>
          <w:szCs w:val="28"/>
          <w:lang w:eastAsia="en-GB"/>
        </w:rPr>
        <w:t>person’s</w:t>
      </w:r>
      <w:r w:rsidRPr="002D4099">
        <w:rPr>
          <w:rFonts w:ascii="Arial" w:eastAsia="Times New Roman" w:hAnsi="Arial" w:cs="Arial"/>
          <w:color w:val="2C2D30"/>
          <w:sz w:val="28"/>
          <w:szCs w:val="28"/>
          <w:lang w:eastAsia="en-GB"/>
        </w:rPr>
        <w:t xml:space="preserve"> sensations, thoughts, feelings and or </w:t>
      </w:r>
      <w:r w:rsidR="00B26816" w:rsidRPr="002D4099">
        <w:rPr>
          <w:rFonts w:ascii="Arial" w:eastAsia="Times New Roman" w:hAnsi="Arial" w:cs="Arial"/>
          <w:color w:val="2C2D30"/>
          <w:sz w:val="28"/>
          <w:szCs w:val="28"/>
          <w:lang w:eastAsia="en-GB"/>
        </w:rPr>
        <w:t>behaviour</w:t>
      </w:r>
      <w:r w:rsidRPr="002D4099">
        <w:rPr>
          <w:rFonts w:ascii="Arial" w:eastAsia="Times New Roman" w:hAnsi="Arial" w:cs="Arial"/>
          <w:color w:val="2C2D30"/>
          <w:sz w:val="28"/>
          <w:szCs w:val="28"/>
          <w:lang w:eastAsia="en-GB"/>
        </w:rPr>
        <w:t>, treating conditions of depression, anxiet</w:t>
      </w:r>
      <w:r w:rsidR="00234833" w:rsidRPr="002D4099">
        <w:rPr>
          <w:rFonts w:ascii="Arial" w:eastAsia="Times New Roman" w:hAnsi="Arial" w:cs="Arial"/>
          <w:color w:val="2C2D30"/>
          <w:sz w:val="28"/>
          <w:szCs w:val="28"/>
          <w:lang w:eastAsia="en-GB"/>
        </w:rPr>
        <w:t>y,</w:t>
      </w:r>
      <w:r w:rsidRPr="002D4099">
        <w:rPr>
          <w:rFonts w:ascii="Arial" w:eastAsia="Times New Roman" w:hAnsi="Arial" w:cs="Arial"/>
          <w:color w:val="2C2D30"/>
          <w:sz w:val="28"/>
          <w:szCs w:val="28"/>
          <w:lang w:eastAsia="en-GB"/>
        </w:rPr>
        <w:t xml:space="preserve"> psychosis, </w:t>
      </w:r>
      <w:r w:rsidR="00D12AA6">
        <w:rPr>
          <w:rFonts w:ascii="Arial" w:eastAsia="Times New Roman" w:hAnsi="Arial" w:cs="Arial"/>
          <w:color w:val="2C2D30"/>
          <w:sz w:val="28"/>
          <w:szCs w:val="28"/>
          <w:lang w:eastAsia="en-GB"/>
        </w:rPr>
        <w:t xml:space="preserve">and can </w:t>
      </w:r>
      <w:r w:rsidRPr="002D4099">
        <w:rPr>
          <w:rFonts w:ascii="Arial" w:eastAsia="Times New Roman" w:hAnsi="Arial" w:cs="Arial"/>
          <w:color w:val="2C2D30"/>
          <w:sz w:val="28"/>
          <w:szCs w:val="28"/>
          <w:lang w:eastAsia="en-GB"/>
        </w:rPr>
        <w:t>help with insomnia and relief for pain</w:t>
      </w:r>
      <w:r w:rsidR="00D12AA6">
        <w:rPr>
          <w:rFonts w:ascii="Arial" w:eastAsia="Times New Roman" w:hAnsi="Arial" w:cs="Arial"/>
          <w:color w:val="2C2D30"/>
          <w:sz w:val="28"/>
          <w:szCs w:val="28"/>
          <w:lang w:eastAsia="en-GB"/>
        </w:rPr>
        <w:t>,</w:t>
      </w:r>
      <w:r w:rsidR="00FE0DF2">
        <w:rPr>
          <w:rFonts w:ascii="Arial" w:eastAsia="Times New Roman" w:hAnsi="Arial" w:cs="Arial"/>
          <w:color w:val="2C2D30"/>
          <w:sz w:val="28"/>
          <w:szCs w:val="28"/>
          <w:lang w:eastAsia="en-GB"/>
        </w:rPr>
        <w:t xml:space="preserve"> acute or chronic</w:t>
      </w:r>
      <w:r w:rsidR="00D12AA6">
        <w:rPr>
          <w:rFonts w:ascii="Arial" w:eastAsia="Times New Roman" w:hAnsi="Arial" w:cs="Arial"/>
          <w:color w:val="2C2D30"/>
          <w:sz w:val="28"/>
          <w:szCs w:val="28"/>
          <w:lang w:eastAsia="en-GB"/>
        </w:rPr>
        <w:t>.</w:t>
      </w:r>
      <w:r w:rsidRPr="002D4099">
        <w:rPr>
          <w:rFonts w:ascii="Arial" w:eastAsia="Times New Roman" w:hAnsi="Arial" w:cs="Arial"/>
          <w:color w:val="2C2D30"/>
          <w:sz w:val="28"/>
          <w:szCs w:val="28"/>
          <w:lang w:eastAsia="en-GB"/>
        </w:rPr>
        <w:t xml:space="preserve"> </w:t>
      </w:r>
      <w:r w:rsidR="00234833" w:rsidRPr="002D4099">
        <w:rPr>
          <w:rFonts w:ascii="Arial" w:eastAsia="Times New Roman" w:hAnsi="Arial" w:cs="Arial"/>
          <w:color w:val="2C2D30"/>
          <w:sz w:val="28"/>
          <w:szCs w:val="28"/>
          <w:lang w:eastAsia="en-GB"/>
        </w:rPr>
        <w:t xml:space="preserve"> Pharmaceutical businesses </w:t>
      </w:r>
      <w:r w:rsidRPr="002D4099">
        <w:rPr>
          <w:rFonts w:ascii="Arial" w:eastAsia="Times New Roman" w:hAnsi="Arial" w:cs="Arial"/>
          <w:color w:val="2C2D30"/>
          <w:sz w:val="28"/>
          <w:szCs w:val="28"/>
          <w:lang w:eastAsia="en-GB"/>
        </w:rPr>
        <w:t xml:space="preserve">may </w:t>
      </w:r>
      <w:r w:rsidR="00234833" w:rsidRPr="002D4099">
        <w:rPr>
          <w:rFonts w:ascii="Arial" w:eastAsia="Times New Roman" w:hAnsi="Arial" w:cs="Arial"/>
          <w:color w:val="2C2D30"/>
          <w:sz w:val="28"/>
          <w:szCs w:val="28"/>
          <w:lang w:eastAsia="en-GB"/>
        </w:rPr>
        <w:t xml:space="preserve">use </w:t>
      </w:r>
      <w:r w:rsidRPr="002D4099">
        <w:rPr>
          <w:rFonts w:ascii="Arial" w:eastAsia="Times New Roman" w:hAnsi="Arial" w:cs="Arial"/>
          <w:color w:val="2C2D30"/>
          <w:sz w:val="28"/>
          <w:szCs w:val="28"/>
          <w:lang w:eastAsia="en-GB"/>
        </w:rPr>
        <w:t>plants</w:t>
      </w:r>
      <w:r w:rsidR="009F59D3" w:rsidRPr="002D4099">
        <w:rPr>
          <w:rFonts w:ascii="Arial" w:eastAsia="Times New Roman" w:hAnsi="Arial" w:cs="Arial"/>
          <w:color w:val="2C2D30"/>
          <w:sz w:val="28"/>
          <w:szCs w:val="28"/>
          <w:lang w:eastAsia="en-GB"/>
        </w:rPr>
        <w:t xml:space="preserve">, </w:t>
      </w:r>
      <w:r w:rsidRPr="002D4099">
        <w:rPr>
          <w:rFonts w:ascii="Arial" w:eastAsia="Times New Roman" w:hAnsi="Arial" w:cs="Arial"/>
          <w:color w:val="2C2D30"/>
          <w:sz w:val="28"/>
          <w:szCs w:val="28"/>
          <w:lang w:eastAsia="en-GB"/>
        </w:rPr>
        <w:t>other natural sources or chemically develop</w:t>
      </w:r>
      <w:r w:rsidR="009F59D3" w:rsidRPr="002D4099">
        <w:rPr>
          <w:rFonts w:ascii="Arial" w:eastAsia="Times New Roman" w:hAnsi="Arial" w:cs="Arial"/>
          <w:color w:val="2C2D30"/>
          <w:sz w:val="28"/>
          <w:szCs w:val="28"/>
          <w:lang w:eastAsia="en-GB"/>
        </w:rPr>
        <w:t xml:space="preserve"> medic</w:t>
      </w:r>
      <w:r w:rsidR="00D12AA6">
        <w:rPr>
          <w:rFonts w:ascii="Arial" w:eastAsia="Times New Roman" w:hAnsi="Arial" w:cs="Arial"/>
          <w:color w:val="2C2D30"/>
          <w:sz w:val="28"/>
          <w:szCs w:val="28"/>
          <w:lang w:eastAsia="en-GB"/>
        </w:rPr>
        <w:t>ine</w:t>
      </w:r>
      <w:r w:rsidRPr="002D4099">
        <w:rPr>
          <w:rFonts w:ascii="Arial" w:eastAsia="Times New Roman" w:hAnsi="Arial" w:cs="Arial"/>
          <w:color w:val="2C2D30"/>
          <w:sz w:val="28"/>
          <w:szCs w:val="28"/>
          <w:lang w:eastAsia="en-GB"/>
        </w:rPr>
        <w:t xml:space="preserve"> in a laboratory.  </w:t>
      </w:r>
      <w:r w:rsidRPr="002D4099">
        <w:rPr>
          <w:rFonts w:ascii="Arial" w:hAnsi="Arial" w:cs="Arial"/>
          <w:sz w:val="28"/>
          <w:szCs w:val="28"/>
        </w:rPr>
        <w:t xml:space="preserve">From a </w:t>
      </w:r>
      <w:r w:rsidR="00B26816" w:rsidRPr="002D4099">
        <w:rPr>
          <w:rFonts w:ascii="Arial" w:hAnsi="Arial" w:cs="Arial"/>
          <w:sz w:val="28"/>
          <w:szCs w:val="28"/>
        </w:rPr>
        <w:t>counsellor’s</w:t>
      </w:r>
      <w:r w:rsidRPr="002D4099">
        <w:rPr>
          <w:rFonts w:ascii="Arial" w:hAnsi="Arial" w:cs="Arial"/>
          <w:sz w:val="28"/>
          <w:szCs w:val="28"/>
        </w:rPr>
        <w:t xml:space="preserve"> perspective, by referring client for </w:t>
      </w:r>
      <w:r w:rsidR="009F59D3" w:rsidRPr="002D4099">
        <w:rPr>
          <w:rFonts w:ascii="Arial" w:hAnsi="Arial" w:cs="Arial"/>
          <w:sz w:val="28"/>
          <w:szCs w:val="28"/>
        </w:rPr>
        <w:t>psychopharmacology</w:t>
      </w:r>
      <w:r w:rsidRPr="002D4099">
        <w:rPr>
          <w:rFonts w:ascii="Arial" w:hAnsi="Arial" w:cs="Arial"/>
          <w:sz w:val="28"/>
          <w:szCs w:val="28"/>
        </w:rPr>
        <w:t>, depends on several factors, including an ethical and moral foundation, the original framework set out</w:t>
      </w:r>
      <w:r w:rsidR="009F59D3" w:rsidRPr="002D4099">
        <w:rPr>
          <w:rFonts w:ascii="Arial" w:hAnsi="Arial" w:cs="Arial"/>
          <w:sz w:val="28"/>
          <w:szCs w:val="28"/>
        </w:rPr>
        <w:t xml:space="preserve"> from the </w:t>
      </w:r>
      <w:r w:rsidR="009F59D3" w:rsidRPr="002D4099">
        <w:rPr>
          <w:rFonts w:ascii="Arial" w:hAnsi="Arial" w:cs="Arial"/>
          <w:sz w:val="28"/>
          <w:szCs w:val="28"/>
        </w:rPr>
        <w:lastRenderedPageBreak/>
        <w:t>outset</w:t>
      </w:r>
      <w:r w:rsidRPr="002D4099">
        <w:rPr>
          <w:rFonts w:ascii="Arial" w:hAnsi="Arial" w:cs="Arial"/>
          <w:sz w:val="28"/>
          <w:szCs w:val="28"/>
        </w:rPr>
        <w:t xml:space="preserve"> including contracting and boundaries</w:t>
      </w:r>
      <w:r w:rsidR="009F59D3" w:rsidRPr="002D4099">
        <w:rPr>
          <w:rFonts w:ascii="Arial" w:hAnsi="Arial" w:cs="Arial"/>
          <w:sz w:val="28"/>
          <w:szCs w:val="28"/>
        </w:rPr>
        <w:t xml:space="preserve"> </w:t>
      </w:r>
      <w:r w:rsidR="00230275" w:rsidRPr="002D4099">
        <w:rPr>
          <w:rFonts w:ascii="Arial" w:hAnsi="Arial" w:cs="Arial"/>
          <w:sz w:val="28"/>
          <w:szCs w:val="28"/>
        </w:rPr>
        <w:t>and, in each case,</w:t>
      </w:r>
      <w:r w:rsidRPr="002D4099">
        <w:rPr>
          <w:rFonts w:ascii="Arial" w:hAnsi="Arial" w:cs="Arial"/>
          <w:sz w:val="28"/>
          <w:szCs w:val="28"/>
        </w:rPr>
        <w:t xml:space="preserve"> confidentiality</w:t>
      </w:r>
      <w:r w:rsidR="009F59D3" w:rsidRPr="002D4099">
        <w:rPr>
          <w:rFonts w:ascii="Arial" w:hAnsi="Arial" w:cs="Arial"/>
          <w:sz w:val="28"/>
          <w:szCs w:val="28"/>
        </w:rPr>
        <w:t xml:space="preserve"> must be paramount, especially if referring to a third party. In</w:t>
      </w:r>
      <w:r w:rsidR="00464031" w:rsidRPr="002D4099">
        <w:rPr>
          <w:rFonts w:ascii="Arial" w:hAnsi="Arial" w:cs="Arial"/>
          <w:sz w:val="28"/>
          <w:szCs w:val="28"/>
        </w:rPr>
        <w:t xml:space="preserve"> the event of dealing with a clinically depressed client</w:t>
      </w:r>
      <w:r w:rsidR="009F59D3" w:rsidRPr="002D4099">
        <w:rPr>
          <w:rFonts w:ascii="Arial" w:hAnsi="Arial" w:cs="Arial"/>
          <w:sz w:val="28"/>
          <w:szCs w:val="28"/>
        </w:rPr>
        <w:t xml:space="preserve"> it has been proven that with a combination of both therapy </w:t>
      </w:r>
      <w:r w:rsidR="008C2705" w:rsidRPr="002D4099">
        <w:rPr>
          <w:rFonts w:ascii="Arial" w:hAnsi="Arial" w:cs="Arial"/>
          <w:sz w:val="28"/>
          <w:szCs w:val="28"/>
        </w:rPr>
        <w:t>and the correct</w:t>
      </w:r>
      <w:r w:rsidR="009F59D3" w:rsidRPr="002D4099">
        <w:rPr>
          <w:rFonts w:ascii="Arial" w:hAnsi="Arial" w:cs="Arial"/>
          <w:sz w:val="28"/>
          <w:szCs w:val="28"/>
        </w:rPr>
        <w:t xml:space="preserve"> medication</w:t>
      </w:r>
      <w:r w:rsidR="00464031" w:rsidRPr="002D4099">
        <w:rPr>
          <w:rFonts w:ascii="Arial" w:hAnsi="Arial" w:cs="Arial"/>
          <w:sz w:val="28"/>
          <w:szCs w:val="28"/>
        </w:rPr>
        <w:t>,</w:t>
      </w:r>
      <w:r w:rsidR="00D12AA6">
        <w:rPr>
          <w:rFonts w:ascii="Arial" w:hAnsi="Arial" w:cs="Arial"/>
          <w:sz w:val="28"/>
          <w:szCs w:val="28"/>
        </w:rPr>
        <w:t xml:space="preserve"> is more than likely able to</w:t>
      </w:r>
      <w:r w:rsidR="009F59D3" w:rsidRPr="002D4099">
        <w:rPr>
          <w:rFonts w:ascii="Arial" w:hAnsi="Arial" w:cs="Arial"/>
          <w:sz w:val="28"/>
          <w:szCs w:val="28"/>
        </w:rPr>
        <w:t xml:space="preserve"> provide the best outcome for the client.</w:t>
      </w:r>
      <w:r w:rsidR="00464031" w:rsidRPr="002D4099">
        <w:rPr>
          <w:rFonts w:ascii="Arial" w:hAnsi="Arial" w:cs="Arial"/>
          <w:sz w:val="28"/>
          <w:szCs w:val="28"/>
        </w:rPr>
        <w:t xml:space="preserve">  </w:t>
      </w:r>
      <w:r w:rsidR="00ED7AF7" w:rsidRPr="002D4099">
        <w:rPr>
          <w:rFonts w:ascii="Arial" w:hAnsi="Arial" w:cs="Arial"/>
          <w:sz w:val="28"/>
          <w:szCs w:val="28"/>
        </w:rPr>
        <w:t xml:space="preserve">This </w:t>
      </w:r>
      <w:r w:rsidR="00464031" w:rsidRPr="002D4099">
        <w:rPr>
          <w:rFonts w:ascii="Arial" w:hAnsi="Arial" w:cs="Arial"/>
          <w:sz w:val="28"/>
          <w:szCs w:val="28"/>
        </w:rPr>
        <w:t xml:space="preserve">allows for a better </w:t>
      </w:r>
      <w:r w:rsidR="00ED7AF7" w:rsidRPr="002D4099">
        <w:rPr>
          <w:rFonts w:ascii="Arial" w:hAnsi="Arial" w:cs="Arial"/>
          <w:sz w:val="28"/>
          <w:szCs w:val="28"/>
        </w:rPr>
        <w:t xml:space="preserve">therapeutic </w:t>
      </w:r>
      <w:r w:rsidR="00464031" w:rsidRPr="002D4099">
        <w:rPr>
          <w:rFonts w:ascii="Arial" w:hAnsi="Arial" w:cs="Arial"/>
          <w:sz w:val="28"/>
          <w:szCs w:val="28"/>
        </w:rPr>
        <w:t>relationship</w:t>
      </w:r>
      <w:r w:rsidR="008C2705" w:rsidRPr="002D4099">
        <w:rPr>
          <w:rFonts w:ascii="Arial" w:hAnsi="Arial" w:cs="Arial"/>
          <w:sz w:val="28"/>
          <w:szCs w:val="28"/>
        </w:rPr>
        <w:t xml:space="preserve"> </w:t>
      </w:r>
      <w:r w:rsidR="00ED7AF7" w:rsidRPr="002D4099">
        <w:rPr>
          <w:rFonts w:ascii="Arial" w:hAnsi="Arial" w:cs="Arial"/>
          <w:sz w:val="28"/>
          <w:szCs w:val="28"/>
        </w:rPr>
        <w:t xml:space="preserve">enabling the </w:t>
      </w:r>
      <w:r w:rsidR="00230275" w:rsidRPr="002D4099">
        <w:rPr>
          <w:rFonts w:ascii="Arial" w:hAnsi="Arial" w:cs="Arial"/>
          <w:sz w:val="28"/>
          <w:szCs w:val="28"/>
        </w:rPr>
        <w:t>client to</w:t>
      </w:r>
      <w:r w:rsidR="008C2705" w:rsidRPr="002D4099">
        <w:rPr>
          <w:rFonts w:ascii="Arial" w:hAnsi="Arial" w:cs="Arial"/>
          <w:sz w:val="28"/>
          <w:szCs w:val="28"/>
        </w:rPr>
        <w:t xml:space="preserve"> connect better</w:t>
      </w:r>
      <w:r w:rsidR="00ED7AF7" w:rsidRPr="002D4099">
        <w:rPr>
          <w:rFonts w:ascii="Arial" w:hAnsi="Arial" w:cs="Arial"/>
          <w:sz w:val="28"/>
          <w:szCs w:val="28"/>
        </w:rPr>
        <w:t xml:space="preserve"> in real time and allows for counselling to be conducive to the </w:t>
      </w:r>
      <w:r w:rsidR="00230275" w:rsidRPr="002D4099">
        <w:rPr>
          <w:rFonts w:ascii="Arial" w:hAnsi="Arial" w:cs="Arial"/>
          <w:sz w:val="28"/>
          <w:szCs w:val="28"/>
        </w:rPr>
        <w:t>client’s</w:t>
      </w:r>
      <w:r w:rsidR="00ED7AF7" w:rsidRPr="002D4099">
        <w:rPr>
          <w:rFonts w:ascii="Arial" w:hAnsi="Arial" w:cs="Arial"/>
          <w:sz w:val="28"/>
          <w:szCs w:val="28"/>
        </w:rPr>
        <w:t xml:space="preserve"> needs.</w:t>
      </w:r>
      <w:r w:rsidR="006C08CB">
        <w:rPr>
          <w:rFonts w:ascii="Arial" w:hAnsi="Arial" w:cs="Arial"/>
          <w:sz w:val="28"/>
          <w:szCs w:val="28"/>
        </w:rPr>
        <w:t xml:space="preserve"> (Psychology Today, 2020)</w:t>
      </w:r>
    </w:p>
    <w:p w14:paraId="337C83DF" w14:textId="20EE5D48" w:rsidR="005F33D5" w:rsidRPr="002D4099" w:rsidRDefault="00230275" w:rsidP="002D4099">
      <w:pPr>
        <w:spacing w:line="480" w:lineRule="auto"/>
        <w:rPr>
          <w:rFonts w:ascii="Arial" w:hAnsi="Arial" w:cs="Arial"/>
          <w:sz w:val="28"/>
          <w:szCs w:val="28"/>
          <w:lang w:val="en-US"/>
        </w:rPr>
      </w:pPr>
      <w:r w:rsidRPr="002D4099">
        <w:rPr>
          <w:rFonts w:ascii="Arial" w:eastAsia="Times New Roman" w:hAnsi="Arial" w:cs="Arial"/>
          <w:color w:val="212529"/>
          <w:sz w:val="28"/>
          <w:szCs w:val="28"/>
          <w:lang w:eastAsia="en-GB"/>
        </w:rPr>
        <w:t>In some cases,</w:t>
      </w:r>
      <w:r w:rsidR="000F69E6" w:rsidRPr="002D4099">
        <w:rPr>
          <w:rFonts w:ascii="Arial" w:eastAsia="Times New Roman" w:hAnsi="Arial" w:cs="Arial"/>
          <w:color w:val="212529"/>
          <w:sz w:val="28"/>
          <w:szCs w:val="28"/>
          <w:lang w:eastAsia="en-GB"/>
        </w:rPr>
        <w:t xml:space="preserve"> </w:t>
      </w:r>
      <w:r w:rsidRPr="002D4099">
        <w:rPr>
          <w:rFonts w:ascii="Arial" w:eastAsia="Times New Roman" w:hAnsi="Arial" w:cs="Arial"/>
          <w:color w:val="212529"/>
          <w:sz w:val="28"/>
          <w:szCs w:val="28"/>
          <w:lang w:eastAsia="en-GB"/>
        </w:rPr>
        <w:t>d</w:t>
      </w:r>
      <w:r w:rsidR="000F69E6" w:rsidRPr="002D4099">
        <w:rPr>
          <w:rFonts w:ascii="Arial" w:eastAsia="Times New Roman" w:hAnsi="Arial" w:cs="Arial"/>
          <w:color w:val="212529"/>
          <w:sz w:val="28"/>
          <w:szCs w:val="28"/>
          <w:lang w:eastAsia="en-GB"/>
        </w:rPr>
        <w:t xml:space="preserve">iagnosis and classification can prove </w:t>
      </w:r>
      <w:r w:rsidR="00D12AA6">
        <w:rPr>
          <w:rFonts w:ascii="Arial" w:eastAsia="Times New Roman" w:hAnsi="Arial" w:cs="Arial"/>
          <w:color w:val="212529"/>
          <w:sz w:val="28"/>
          <w:szCs w:val="28"/>
          <w:lang w:eastAsia="en-GB"/>
        </w:rPr>
        <w:t xml:space="preserve">both </w:t>
      </w:r>
      <w:r w:rsidR="000F69E6" w:rsidRPr="002D4099">
        <w:rPr>
          <w:rFonts w:ascii="Arial" w:eastAsia="Times New Roman" w:hAnsi="Arial" w:cs="Arial"/>
          <w:color w:val="212529"/>
          <w:sz w:val="28"/>
          <w:szCs w:val="28"/>
          <w:lang w:eastAsia="en-GB"/>
        </w:rPr>
        <w:t>detrimental</w:t>
      </w:r>
      <w:r w:rsidR="00ED7AF7" w:rsidRPr="002D4099">
        <w:rPr>
          <w:rFonts w:ascii="Arial" w:eastAsia="Times New Roman" w:hAnsi="Arial" w:cs="Arial"/>
          <w:color w:val="212529"/>
          <w:sz w:val="28"/>
          <w:szCs w:val="28"/>
          <w:lang w:eastAsia="en-GB"/>
        </w:rPr>
        <w:t xml:space="preserve"> </w:t>
      </w:r>
      <w:r w:rsidR="00D12AA6">
        <w:rPr>
          <w:rFonts w:ascii="Arial" w:eastAsia="Times New Roman" w:hAnsi="Arial" w:cs="Arial"/>
          <w:color w:val="212529"/>
          <w:sz w:val="28"/>
          <w:szCs w:val="28"/>
          <w:lang w:eastAsia="en-GB"/>
        </w:rPr>
        <w:t>or</w:t>
      </w:r>
      <w:r w:rsidR="00ED7AF7" w:rsidRPr="002D4099">
        <w:rPr>
          <w:rFonts w:ascii="Arial" w:eastAsia="Times New Roman" w:hAnsi="Arial" w:cs="Arial"/>
          <w:color w:val="212529"/>
          <w:sz w:val="28"/>
          <w:szCs w:val="28"/>
          <w:lang w:eastAsia="en-GB"/>
        </w:rPr>
        <w:t xml:space="preserve"> useful</w:t>
      </w:r>
      <w:r w:rsidR="000F69E6" w:rsidRPr="002D4099">
        <w:rPr>
          <w:rFonts w:ascii="Arial" w:eastAsia="Times New Roman" w:hAnsi="Arial" w:cs="Arial"/>
          <w:color w:val="212529"/>
          <w:sz w:val="28"/>
          <w:szCs w:val="28"/>
          <w:lang w:eastAsia="en-GB"/>
        </w:rPr>
        <w:t xml:space="preserve"> to a client, as it gives them label.  As useful as it is</w:t>
      </w:r>
      <w:r w:rsidR="005D761B" w:rsidRPr="002D4099">
        <w:rPr>
          <w:rFonts w:ascii="Arial" w:eastAsia="Times New Roman" w:hAnsi="Arial" w:cs="Arial"/>
          <w:color w:val="212529"/>
          <w:sz w:val="28"/>
          <w:szCs w:val="28"/>
          <w:lang w:eastAsia="en-GB"/>
        </w:rPr>
        <w:t xml:space="preserve"> for</w:t>
      </w:r>
      <w:r w:rsidR="000F69E6" w:rsidRPr="002D4099">
        <w:rPr>
          <w:rFonts w:ascii="Arial" w:eastAsia="Times New Roman" w:hAnsi="Arial" w:cs="Arial"/>
          <w:color w:val="212529"/>
          <w:sz w:val="28"/>
          <w:szCs w:val="28"/>
          <w:lang w:eastAsia="en-GB"/>
        </w:rPr>
        <w:t xml:space="preserve"> counsellors to have an insight to the person who sits opposite them, it is important that they </w:t>
      </w:r>
      <w:proofErr w:type="gramStart"/>
      <w:r w:rsidR="000F69E6" w:rsidRPr="002D4099">
        <w:rPr>
          <w:rFonts w:ascii="Arial" w:eastAsia="Times New Roman" w:hAnsi="Arial" w:cs="Arial"/>
          <w:color w:val="212529"/>
          <w:sz w:val="28"/>
          <w:szCs w:val="28"/>
          <w:lang w:eastAsia="en-GB"/>
        </w:rPr>
        <w:t>acknowledge  that</w:t>
      </w:r>
      <w:proofErr w:type="gramEnd"/>
      <w:r w:rsidR="000F69E6" w:rsidRPr="002D4099">
        <w:rPr>
          <w:rFonts w:ascii="Arial" w:eastAsia="Times New Roman" w:hAnsi="Arial" w:cs="Arial"/>
          <w:color w:val="212529"/>
          <w:sz w:val="28"/>
          <w:szCs w:val="28"/>
          <w:lang w:eastAsia="en-GB"/>
        </w:rPr>
        <w:t xml:space="preserve"> the diagnosis has a clinical, quantitative theme</w:t>
      </w:r>
      <w:r w:rsidR="006067F7" w:rsidRPr="002D4099">
        <w:rPr>
          <w:rFonts w:ascii="Arial" w:eastAsia="Times New Roman" w:hAnsi="Arial" w:cs="Arial"/>
          <w:color w:val="212529"/>
          <w:sz w:val="28"/>
          <w:szCs w:val="28"/>
          <w:lang w:eastAsia="en-GB"/>
        </w:rPr>
        <w:t>, a tick box</w:t>
      </w:r>
      <w:r w:rsidR="00D12AA6">
        <w:rPr>
          <w:rFonts w:ascii="Arial" w:eastAsia="Times New Roman" w:hAnsi="Arial" w:cs="Arial"/>
          <w:color w:val="212529"/>
          <w:sz w:val="28"/>
          <w:szCs w:val="28"/>
          <w:lang w:eastAsia="en-GB"/>
        </w:rPr>
        <w:t>.  I</w:t>
      </w:r>
      <w:r w:rsidR="000F69E6" w:rsidRPr="002D4099">
        <w:rPr>
          <w:rFonts w:ascii="Arial" w:eastAsia="Times New Roman" w:hAnsi="Arial" w:cs="Arial"/>
          <w:color w:val="212529"/>
          <w:sz w:val="28"/>
          <w:szCs w:val="28"/>
          <w:lang w:eastAsia="en-GB"/>
        </w:rPr>
        <w:t>f when a client has been referred</w:t>
      </w:r>
      <w:r w:rsidR="00D12AA6">
        <w:rPr>
          <w:rFonts w:ascii="Arial" w:eastAsia="Times New Roman" w:hAnsi="Arial" w:cs="Arial"/>
          <w:color w:val="212529"/>
          <w:sz w:val="28"/>
          <w:szCs w:val="28"/>
          <w:lang w:eastAsia="en-GB"/>
        </w:rPr>
        <w:t xml:space="preserve"> to the counsellor</w:t>
      </w:r>
      <w:r w:rsidR="000F69E6" w:rsidRPr="002D4099">
        <w:rPr>
          <w:rFonts w:ascii="Arial" w:eastAsia="Times New Roman" w:hAnsi="Arial" w:cs="Arial"/>
          <w:color w:val="212529"/>
          <w:sz w:val="28"/>
          <w:szCs w:val="28"/>
          <w:lang w:eastAsia="en-GB"/>
        </w:rPr>
        <w:t xml:space="preserve"> by their doctor, the assessment of their patient tends to focus on the negative symptoms presented to them at that time, a snap shot </w:t>
      </w:r>
      <w:r w:rsidR="007975E0" w:rsidRPr="002D4099">
        <w:rPr>
          <w:rFonts w:ascii="Arial" w:eastAsia="Times New Roman" w:hAnsi="Arial" w:cs="Arial"/>
          <w:color w:val="212529"/>
          <w:sz w:val="28"/>
          <w:szCs w:val="28"/>
          <w:lang w:eastAsia="en-GB"/>
        </w:rPr>
        <w:t xml:space="preserve">of </w:t>
      </w:r>
      <w:r w:rsidR="00D12AA6">
        <w:rPr>
          <w:rFonts w:ascii="Arial" w:eastAsia="Times New Roman" w:hAnsi="Arial" w:cs="Arial"/>
          <w:color w:val="212529"/>
          <w:sz w:val="28"/>
          <w:szCs w:val="28"/>
          <w:lang w:eastAsia="en-GB"/>
        </w:rPr>
        <w:t>time</w:t>
      </w:r>
      <w:r w:rsidR="007975E0" w:rsidRPr="002D4099">
        <w:rPr>
          <w:rFonts w:ascii="Arial" w:eastAsia="Times New Roman" w:hAnsi="Arial" w:cs="Arial"/>
          <w:color w:val="212529"/>
          <w:sz w:val="28"/>
          <w:szCs w:val="28"/>
          <w:lang w:eastAsia="en-GB"/>
        </w:rPr>
        <w:t xml:space="preserve">. </w:t>
      </w:r>
      <w:r w:rsidR="000F69E6" w:rsidRPr="002D4099">
        <w:rPr>
          <w:rFonts w:ascii="Arial" w:eastAsia="Times New Roman" w:hAnsi="Arial" w:cs="Arial"/>
          <w:color w:val="212529"/>
          <w:sz w:val="28"/>
          <w:szCs w:val="28"/>
          <w:lang w:eastAsia="en-GB"/>
        </w:rPr>
        <w:t xml:space="preserve"> There is no consideration to their personal life home, culture, personal traits, emotional strength</w:t>
      </w:r>
      <w:r w:rsidR="00D12AA6">
        <w:rPr>
          <w:rFonts w:ascii="Arial" w:eastAsia="Times New Roman" w:hAnsi="Arial" w:cs="Arial"/>
          <w:color w:val="212529"/>
          <w:sz w:val="28"/>
          <w:szCs w:val="28"/>
          <w:lang w:eastAsia="en-GB"/>
        </w:rPr>
        <w:t>,</w:t>
      </w:r>
      <w:r w:rsidR="000F69E6" w:rsidRPr="002D4099">
        <w:rPr>
          <w:rFonts w:ascii="Arial" w:eastAsia="Times New Roman" w:hAnsi="Arial" w:cs="Arial"/>
          <w:color w:val="212529"/>
          <w:sz w:val="28"/>
          <w:szCs w:val="28"/>
          <w:lang w:eastAsia="en-GB"/>
        </w:rPr>
        <w:t xml:space="preserve"> just one part of the person and their presenting problem</w:t>
      </w:r>
      <w:r w:rsidR="00D12AA6">
        <w:rPr>
          <w:rFonts w:ascii="Arial" w:eastAsia="Times New Roman" w:hAnsi="Arial" w:cs="Arial"/>
          <w:color w:val="212529"/>
          <w:sz w:val="28"/>
          <w:szCs w:val="28"/>
          <w:lang w:eastAsia="en-GB"/>
        </w:rPr>
        <w:t xml:space="preserve"> the here and now</w:t>
      </w:r>
      <w:r w:rsidR="000F69E6" w:rsidRPr="002D4099">
        <w:rPr>
          <w:rFonts w:ascii="Arial" w:eastAsia="Times New Roman" w:hAnsi="Arial" w:cs="Arial"/>
          <w:color w:val="212529"/>
          <w:sz w:val="28"/>
          <w:szCs w:val="28"/>
          <w:lang w:eastAsia="en-GB"/>
        </w:rPr>
        <w:t xml:space="preserve">.  </w:t>
      </w:r>
      <w:r w:rsidR="005D761B" w:rsidRPr="002D4099">
        <w:rPr>
          <w:rFonts w:ascii="Arial" w:hAnsi="Arial" w:cs="Arial"/>
          <w:sz w:val="28"/>
          <w:szCs w:val="28"/>
          <w:lang w:val="en-US"/>
        </w:rPr>
        <w:t xml:space="preserve">Therefore, as </w:t>
      </w:r>
      <w:r w:rsidR="006067F7" w:rsidRPr="002D4099">
        <w:rPr>
          <w:rFonts w:ascii="Arial" w:hAnsi="Arial" w:cs="Arial"/>
          <w:sz w:val="28"/>
          <w:szCs w:val="28"/>
          <w:lang w:val="en-US"/>
        </w:rPr>
        <w:t xml:space="preserve">humanistic </w:t>
      </w:r>
      <w:r w:rsidR="005D761B" w:rsidRPr="002D4099">
        <w:rPr>
          <w:rFonts w:ascii="Arial" w:hAnsi="Arial" w:cs="Arial"/>
          <w:sz w:val="28"/>
          <w:szCs w:val="28"/>
          <w:lang w:val="en-US"/>
        </w:rPr>
        <w:t>counsellors it is important to avoid labels</w:t>
      </w:r>
      <w:r w:rsidR="002D23BC">
        <w:rPr>
          <w:rFonts w:ascii="Arial" w:hAnsi="Arial" w:cs="Arial"/>
          <w:sz w:val="28"/>
          <w:szCs w:val="28"/>
          <w:lang w:val="en-US"/>
        </w:rPr>
        <w:t xml:space="preserve">, as it confines the counsellor from thinking outside the box, limiting their exploration and it would no doubt prove detrimental to the therapeutic relationship from the outset.  </w:t>
      </w:r>
      <w:r w:rsidR="002D23BC">
        <w:rPr>
          <w:rFonts w:ascii="Arial" w:hAnsi="Arial" w:cs="Arial"/>
          <w:sz w:val="28"/>
          <w:szCs w:val="28"/>
          <w:lang w:val="en-US"/>
        </w:rPr>
        <w:lastRenderedPageBreak/>
        <w:t>All counsellors should heed that t</w:t>
      </w:r>
      <w:r w:rsidR="005D761B" w:rsidRPr="002D4099">
        <w:rPr>
          <w:rFonts w:ascii="Arial" w:hAnsi="Arial" w:cs="Arial"/>
          <w:sz w:val="28"/>
          <w:szCs w:val="28"/>
          <w:lang w:val="en-US"/>
        </w:rPr>
        <w:t>he client cannot and should not be defined by a label</w:t>
      </w:r>
      <w:r w:rsidR="002D23BC">
        <w:rPr>
          <w:rFonts w:ascii="Arial" w:hAnsi="Arial" w:cs="Arial"/>
          <w:sz w:val="28"/>
          <w:szCs w:val="28"/>
          <w:lang w:val="en-US"/>
        </w:rPr>
        <w:t xml:space="preserve">.  </w:t>
      </w:r>
      <w:r w:rsidR="005D761B" w:rsidRPr="002D4099">
        <w:rPr>
          <w:rFonts w:ascii="Arial" w:hAnsi="Arial" w:cs="Arial"/>
          <w:sz w:val="28"/>
          <w:szCs w:val="28"/>
          <w:lang w:val="en-US"/>
        </w:rPr>
        <w:t xml:space="preserve">Far more important is for the counsellor to be aware of their approach and contribution to the therapeutic relationship. The WHO claim that by giving a label to an individual can cause distress and </w:t>
      </w:r>
      <w:r w:rsidRPr="002D4099">
        <w:rPr>
          <w:rFonts w:ascii="Arial" w:hAnsi="Arial" w:cs="Arial"/>
          <w:sz w:val="28"/>
          <w:szCs w:val="28"/>
          <w:lang w:val="en-US"/>
        </w:rPr>
        <w:t>interfere</w:t>
      </w:r>
      <w:r w:rsidR="005D761B" w:rsidRPr="002D4099">
        <w:rPr>
          <w:rFonts w:ascii="Arial" w:hAnsi="Arial" w:cs="Arial"/>
          <w:sz w:val="28"/>
          <w:szCs w:val="28"/>
          <w:lang w:val="en-US"/>
        </w:rPr>
        <w:t xml:space="preserve"> with personal functions</w:t>
      </w:r>
      <w:r w:rsidR="002D23BC">
        <w:rPr>
          <w:rFonts w:ascii="Arial" w:hAnsi="Arial" w:cs="Arial"/>
          <w:sz w:val="28"/>
          <w:szCs w:val="28"/>
          <w:lang w:val="en-US"/>
        </w:rPr>
        <w:t>, also it can create stigma for the client and if suffering from mental illness, may make matters worse.</w:t>
      </w:r>
      <w:r w:rsidRPr="002D4099">
        <w:rPr>
          <w:rFonts w:ascii="Arial" w:hAnsi="Arial" w:cs="Arial"/>
          <w:sz w:val="28"/>
          <w:szCs w:val="28"/>
          <w:lang w:val="en-US"/>
        </w:rPr>
        <w:t xml:space="preserve"> At</w:t>
      </w:r>
      <w:r w:rsidR="006067F7" w:rsidRPr="002D4099">
        <w:rPr>
          <w:rFonts w:ascii="Arial" w:hAnsi="Arial" w:cs="Arial"/>
          <w:sz w:val="28"/>
          <w:szCs w:val="28"/>
          <w:lang w:val="en-US"/>
        </w:rPr>
        <w:t xml:space="preserve"> the same time there are primary and secondary gains of labelling.</w:t>
      </w:r>
      <w:r w:rsidR="007A52A7" w:rsidRPr="002D4099">
        <w:rPr>
          <w:rFonts w:ascii="Arial" w:hAnsi="Arial" w:cs="Arial"/>
          <w:sz w:val="28"/>
          <w:szCs w:val="28"/>
          <w:lang w:val="en-US"/>
        </w:rPr>
        <w:t xml:space="preserve">  For </w:t>
      </w:r>
      <w:r w:rsidRPr="002D4099">
        <w:rPr>
          <w:rFonts w:ascii="Arial" w:hAnsi="Arial" w:cs="Arial"/>
          <w:sz w:val="28"/>
          <w:szCs w:val="28"/>
          <w:lang w:val="en-US"/>
        </w:rPr>
        <w:t>example,</w:t>
      </w:r>
      <w:r w:rsidR="007A52A7" w:rsidRPr="002D4099">
        <w:rPr>
          <w:rFonts w:ascii="Arial" w:hAnsi="Arial" w:cs="Arial"/>
          <w:sz w:val="28"/>
          <w:szCs w:val="28"/>
          <w:lang w:val="en-US"/>
        </w:rPr>
        <w:t xml:space="preserve"> a client suffering from social anxiety may benefit from staying home rather than attend a party, this is their preventative strategy, on the other hand, the secondary gain, would be to garner </w:t>
      </w:r>
      <w:r w:rsidR="007E7729" w:rsidRPr="002D4099">
        <w:rPr>
          <w:rFonts w:ascii="Arial" w:hAnsi="Arial" w:cs="Arial"/>
          <w:sz w:val="28"/>
          <w:szCs w:val="28"/>
          <w:lang w:val="en-US"/>
        </w:rPr>
        <w:t>encouragement</w:t>
      </w:r>
      <w:r w:rsidR="007A52A7" w:rsidRPr="002D4099">
        <w:rPr>
          <w:rFonts w:ascii="Arial" w:hAnsi="Arial" w:cs="Arial"/>
          <w:sz w:val="28"/>
          <w:szCs w:val="28"/>
          <w:lang w:val="en-US"/>
        </w:rPr>
        <w:t xml:space="preserve"> from others in their persuasion to go out</w:t>
      </w:r>
      <w:r w:rsidR="00D12AA6">
        <w:rPr>
          <w:rFonts w:ascii="Arial" w:hAnsi="Arial" w:cs="Arial"/>
          <w:sz w:val="28"/>
          <w:szCs w:val="28"/>
          <w:lang w:val="en-US"/>
        </w:rPr>
        <w:t>,</w:t>
      </w:r>
      <w:r w:rsidR="007E7729" w:rsidRPr="002D4099">
        <w:rPr>
          <w:rFonts w:ascii="Arial" w:hAnsi="Arial" w:cs="Arial"/>
          <w:sz w:val="28"/>
          <w:szCs w:val="28"/>
          <w:lang w:val="en-US"/>
        </w:rPr>
        <w:t xml:space="preserve"> providing the attention the client needs.</w:t>
      </w:r>
      <w:r w:rsidR="007A52A7" w:rsidRPr="002D4099">
        <w:rPr>
          <w:rFonts w:ascii="Arial" w:hAnsi="Arial" w:cs="Arial"/>
          <w:sz w:val="28"/>
          <w:szCs w:val="28"/>
          <w:lang w:val="en-US"/>
        </w:rPr>
        <w:t xml:space="preserve"> The client in this case may not even be aware of what causes their </w:t>
      </w:r>
      <w:r w:rsidRPr="002D4099">
        <w:rPr>
          <w:rFonts w:ascii="Arial" w:hAnsi="Arial" w:cs="Arial"/>
          <w:sz w:val="28"/>
          <w:szCs w:val="28"/>
          <w:lang w:val="en-US"/>
        </w:rPr>
        <w:t>behavior</w:t>
      </w:r>
      <w:r w:rsidR="007A52A7" w:rsidRPr="002D4099">
        <w:rPr>
          <w:rFonts w:ascii="Arial" w:hAnsi="Arial" w:cs="Arial"/>
          <w:sz w:val="28"/>
          <w:szCs w:val="28"/>
          <w:lang w:val="en-US"/>
        </w:rPr>
        <w:t xml:space="preserve">. </w:t>
      </w:r>
      <w:r w:rsidR="00D12AA6">
        <w:rPr>
          <w:rFonts w:ascii="Arial" w:hAnsi="Arial" w:cs="Arial"/>
          <w:sz w:val="28"/>
          <w:szCs w:val="28"/>
          <w:lang w:val="en-US"/>
        </w:rPr>
        <w:t xml:space="preserve"> Sometimes for clients, by </w:t>
      </w:r>
      <w:r w:rsidR="007A52A7" w:rsidRPr="002D4099">
        <w:rPr>
          <w:rFonts w:ascii="Arial" w:hAnsi="Arial" w:cs="Arial"/>
          <w:sz w:val="28"/>
          <w:szCs w:val="28"/>
          <w:lang w:val="en-US"/>
        </w:rPr>
        <w:t>having a mental condition means that they can understand and accept that they are not to blame, and yet not having a diagnosis, they may sometimes feel responsible for themselves adding to stress and thinking</w:t>
      </w:r>
      <w:r w:rsidR="00ED7AF7" w:rsidRPr="002D4099">
        <w:rPr>
          <w:rFonts w:ascii="Arial" w:hAnsi="Arial" w:cs="Arial"/>
          <w:sz w:val="28"/>
          <w:szCs w:val="28"/>
          <w:lang w:val="en-US"/>
        </w:rPr>
        <w:t xml:space="preserve">. On a positive note, by having a label, it gives meaning and understanding the client, in the case </w:t>
      </w:r>
      <w:r w:rsidRPr="002D4099">
        <w:rPr>
          <w:rFonts w:ascii="Arial" w:hAnsi="Arial" w:cs="Arial"/>
          <w:sz w:val="28"/>
          <w:szCs w:val="28"/>
          <w:lang w:val="en-US"/>
        </w:rPr>
        <w:t>of depression</w:t>
      </w:r>
      <w:r w:rsidR="00ED7AF7" w:rsidRPr="002D4099">
        <w:rPr>
          <w:rFonts w:ascii="Arial" w:hAnsi="Arial" w:cs="Arial"/>
          <w:sz w:val="28"/>
          <w:szCs w:val="28"/>
          <w:lang w:val="en-US"/>
        </w:rPr>
        <w:t xml:space="preserve"> or </w:t>
      </w:r>
      <w:r w:rsidRPr="002D4099">
        <w:rPr>
          <w:rFonts w:ascii="Arial" w:hAnsi="Arial" w:cs="Arial"/>
          <w:sz w:val="28"/>
          <w:szCs w:val="28"/>
          <w:lang w:val="en-US"/>
        </w:rPr>
        <w:t>anxiety, allows</w:t>
      </w:r>
      <w:r w:rsidR="00ED7AF7" w:rsidRPr="002D4099">
        <w:rPr>
          <w:rFonts w:ascii="Arial" w:hAnsi="Arial" w:cs="Arial"/>
          <w:sz w:val="28"/>
          <w:szCs w:val="28"/>
          <w:lang w:val="en-US"/>
        </w:rPr>
        <w:t xml:space="preserve"> room for the client to explore counselling.</w:t>
      </w:r>
      <w:r w:rsidR="006C08CB">
        <w:rPr>
          <w:rFonts w:ascii="Arial" w:hAnsi="Arial" w:cs="Arial"/>
          <w:sz w:val="28"/>
          <w:szCs w:val="28"/>
          <w:lang w:val="en-US"/>
        </w:rPr>
        <w:t xml:space="preserve"> (</w:t>
      </w:r>
      <w:proofErr w:type="spellStart"/>
      <w:r w:rsidR="006C08CB">
        <w:rPr>
          <w:rFonts w:ascii="Arial" w:hAnsi="Arial" w:cs="Arial"/>
          <w:sz w:val="28"/>
          <w:szCs w:val="28"/>
          <w:lang w:val="en-US"/>
        </w:rPr>
        <w:t>Claringbull</w:t>
      </w:r>
      <w:proofErr w:type="spellEnd"/>
      <w:r w:rsidR="006C08CB">
        <w:rPr>
          <w:rFonts w:ascii="Arial" w:hAnsi="Arial" w:cs="Arial"/>
          <w:sz w:val="28"/>
          <w:szCs w:val="28"/>
          <w:lang w:val="en-US"/>
        </w:rPr>
        <w:t>, 2011, p</w:t>
      </w:r>
      <w:r w:rsidR="008D119E">
        <w:rPr>
          <w:rFonts w:ascii="Arial" w:hAnsi="Arial" w:cs="Arial"/>
          <w:sz w:val="28"/>
          <w:szCs w:val="28"/>
          <w:lang w:val="en-US"/>
        </w:rPr>
        <w:t>.</w:t>
      </w:r>
      <w:r w:rsidR="006C08CB">
        <w:rPr>
          <w:rFonts w:ascii="Arial" w:hAnsi="Arial" w:cs="Arial"/>
          <w:sz w:val="28"/>
          <w:szCs w:val="28"/>
          <w:lang w:val="en-US"/>
        </w:rPr>
        <w:t>13)</w:t>
      </w:r>
    </w:p>
    <w:p w14:paraId="3B83A0CD" w14:textId="3965095D" w:rsidR="00DB490F" w:rsidRPr="002D4099" w:rsidRDefault="00801401" w:rsidP="002D4099">
      <w:pPr>
        <w:spacing w:line="480" w:lineRule="auto"/>
        <w:rPr>
          <w:rFonts w:ascii="Arial" w:hAnsi="Arial" w:cs="Arial"/>
          <w:sz w:val="28"/>
          <w:szCs w:val="28"/>
          <w:lang w:val="en-US"/>
        </w:rPr>
      </w:pPr>
      <w:r w:rsidRPr="002D4099">
        <w:rPr>
          <w:rFonts w:ascii="Arial" w:hAnsi="Arial" w:cs="Arial"/>
          <w:sz w:val="28"/>
          <w:szCs w:val="28"/>
          <w:lang w:val="en-US"/>
        </w:rPr>
        <w:t>The problem with diagnostic classifications is the validity and reliably, a tick box which can label a client and define their problem.</w:t>
      </w:r>
      <w:r w:rsidR="00DB490F" w:rsidRPr="002D4099">
        <w:rPr>
          <w:rFonts w:ascii="Arial" w:hAnsi="Arial" w:cs="Arial"/>
          <w:sz w:val="28"/>
          <w:szCs w:val="28"/>
          <w:lang w:val="en-US"/>
        </w:rPr>
        <w:t xml:space="preserve"> Presenting </w:t>
      </w:r>
      <w:r w:rsidR="00230275" w:rsidRPr="002D4099">
        <w:rPr>
          <w:rFonts w:ascii="Arial" w:hAnsi="Arial" w:cs="Arial"/>
          <w:sz w:val="28"/>
          <w:szCs w:val="28"/>
          <w:lang w:val="en-US"/>
        </w:rPr>
        <w:lastRenderedPageBreak/>
        <w:t>problems may</w:t>
      </w:r>
      <w:r w:rsidR="00DB490F" w:rsidRPr="002D4099">
        <w:rPr>
          <w:rFonts w:ascii="Arial" w:hAnsi="Arial" w:cs="Arial"/>
          <w:sz w:val="28"/>
          <w:szCs w:val="28"/>
          <w:lang w:val="en-US"/>
        </w:rPr>
        <w:t xml:space="preserve"> have underlying reasons as to why a client feels depressed for example, loss of interest in life</w:t>
      </w:r>
      <w:r w:rsidR="00230275" w:rsidRPr="002D4099">
        <w:rPr>
          <w:rFonts w:ascii="Arial" w:hAnsi="Arial" w:cs="Arial"/>
          <w:sz w:val="28"/>
          <w:szCs w:val="28"/>
          <w:lang w:val="en-US"/>
        </w:rPr>
        <w:t xml:space="preserve">, </w:t>
      </w:r>
      <w:r w:rsidR="00277500" w:rsidRPr="002D4099">
        <w:rPr>
          <w:rFonts w:ascii="Arial" w:hAnsi="Arial" w:cs="Arial"/>
          <w:sz w:val="28"/>
          <w:szCs w:val="28"/>
          <w:lang w:val="en-US"/>
        </w:rPr>
        <w:t>not being able function at their normal</w:t>
      </w:r>
      <w:r w:rsidR="00472B7D" w:rsidRPr="002D4099">
        <w:rPr>
          <w:rFonts w:ascii="Arial" w:hAnsi="Arial" w:cs="Arial"/>
          <w:sz w:val="28"/>
          <w:szCs w:val="28"/>
          <w:lang w:val="en-US"/>
        </w:rPr>
        <w:t xml:space="preserve"> level</w:t>
      </w:r>
      <w:r w:rsidR="00DB490F" w:rsidRPr="002D4099">
        <w:rPr>
          <w:rFonts w:ascii="Arial" w:hAnsi="Arial" w:cs="Arial"/>
          <w:sz w:val="28"/>
          <w:szCs w:val="28"/>
          <w:lang w:val="en-US"/>
        </w:rPr>
        <w:t xml:space="preserve">. </w:t>
      </w:r>
      <w:r w:rsidR="00062B47" w:rsidRPr="002D4099">
        <w:rPr>
          <w:rFonts w:ascii="Arial" w:hAnsi="Arial" w:cs="Arial"/>
          <w:sz w:val="28"/>
          <w:szCs w:val="28"/>
          <w:lang w:val="en-US"/>
        </w:rPr>
        <w:t xml:space="preserve"> It is good practice for a counsellor to </w:t>
      </w:r>
      <w:r w:rsidR="00DB490F" w:rsidRPr="002D4099">
        <w:rPr>
          <w:rFonts w:ascii="Arial" w:hAnsi="Arial" w:cs="Arial"/>
          <w:sz w:val="28"/>
          <w:szCs w:val="28"/>
          <w:lang w:val="en-US"/>
        </w:rPr>
        <w:t xml:space="preserve">assess, reassess and carry on revising ideas all the time.  </w:t>
      </w:r>
      <w:r w:rsidR="008D119E">
        <w:rPr>
          <w:rFonts w:ascii="Arial" w:hAnsi="Arial" w:cs="Arial"/>
          <w:sz w:val="28"/>
          <w:szCs w:val="28"/>
          <w:lang w:val="en-US"/>
        </w:rPr>
        <w:t>(</w:t>
      </w:r>
      <w:proofErr w:type="spellStart"/>
      <w:r w:rsidR="008D119E">
        <w:rPr>
          <w:rFonts w:ascii="Arial" w:hAnsi="Arial" w:cs="Arial"/>
          <w:sz w:val="28"/>
          <w:szCs w:val="28"/>
          <w:lang w:val="en-US"/>
        </w:rPr>
        <w:t>Claringbull</w:t>
      </w:r>
      <w:proofErr w:type="spellEnd"/>
      <w:r w:rsidR="008D119E">
        <w:rPr>
          <w:rFonts w:ascii="Arial" w:hAnsi="Arial" w:cs="Arial"/>
          <w:sz w:val="28"/>
          <w:szCs w:val="28"/>
          <w:lang w:val="en-US"/>
        </w:rPr>
        <w:t>, 2011, p.6).</w:t>
      </w:r>
    </w:p>
    <w:p w14:paraId="142C2919" w14:textId="741A9E2F" w:rsidR="00801401" w:rsidRPr="002D4099" w:rsidRDefault="00801401" w:rsidP="002D4099">
      <w:pPr>
        <w:spacing w:line="480" w:lineRule="auto"/>
        <w:rPr>
          <w:rFonts w:ascii="Arial" w:hAnsi="Arial" w:cs="Arial"/>
          <w:sz w:val="28"/>
          <w:szCs w:val="28"/>
          <w:lang w:val="en-US"/>
        </w:rPr>
      </w:pPr>
      <w:r w:rsidRPr="002D4099">
        <w:rPr>
          <w:rFonts w:ascii="Arial" w:hAnsi="Arial" w:cs="Arial"/>
          <w:sz w:val="28"/>
          <w:szCs w:val="28"/>
          <w:lang w:val="en-US"/>
        </w:rPr>
        <w:t xml:space="preserve"> </w:t>
      </w:r>
      <w:r w:rsidR="00277500" w:rsidRPr="002D4099">
        <w:rPr>
          <w:rFonts w:ascii="Arial" w:hAnsi="Arial" w:cs="Arial"/>
          <w:sz w:val="28"/>
          <w:szCs w:val="28"/>
          <w:lang w:val="en-US"/>
        </w:rPr>
        <w:t>T</w:t>
      </w:r>
      <w:r w:rsidR="00062B47" w:rsidRPr="002D4099">
        <w:rPr>
          <w:rFonts w:ascii="Arial" w:hAnsi="Arial" w:cs="Arial"/>
          <w:sz w:val="28"/>
          <w:szCs w:val="28"/>
          <w:lang w:val="en-US"/>
        </w:rPr>
        <w:t xml:space="preserve">he </w:t>
      </w:r>
      <w:r w:rsidR="00230275" w:rsidRPr="002D4099">
        <w:rPr>
          <w:rFonts w:ascii="Arial" w:hAnsi="Arial" w:cs="Arial"/>
          <w:sz w:val="28"/>
          <w:szCs w:val="28"/>
          <w:lang w:val="en-US"/>
        </w:rPr>
        <w:t>label</w:t>
      </w:r>
      <w:r w:rsidR="00277500" w:rsidRPr="002D4099">
        <w:rPr>
          <w:rFonts w:ascii="Arial" w:hAnsi="Arial" w:cs="Arial"/>
          <w:sz w:val="28"/>
          <w:szCs w:val="28"/>
          <w:lang w:val="en-US"/>
        </w:rPr>
        <w:t xml:space="preserve"> ‘depression’</w:t>
      </w:r>
      <w:r w:rsidR="00230275" w:rsidRPr="002D4099">
        <w:rPr>
          <w:rFonts w:ascii="Arial" w:hAnsi="Arial" w:cs="Arial"/>
          <w:sz w:val="28"/>
          <w:szCs w:val="28"/>
          <w:lang w:val="en-US"/>
        </w:rPr>
        <w:t xml:space="preserve"> has</w:t>
      </w:r>
      <w:r w:rsidRPr="002D4099">
        <w:rPr>
          <w:rFonts w:ascii="Arial" w:hAnsi="Arial" w:cs="Arial"/>
          <w:sz w:val="28"/>
          <w:szCs w:val="28"/>
          <w:lang w:val="en-US"/>
        </w:rPr>
        <w:t xml:space="preserve"> become a standard, normal expression of sadness for </w:t>
      </w:r>
      <w:r w:rsidR="00062B47" w:rsidRPr="002D4099">
        <w:rPr>
          <w:rFonts w:ascii="Arial" w:hAnsi="Arial" w:cs="Arial"/>
          <w:sz w:val="28"/>
          <w:szCs w:val="28"/>
          <w:lang w:val="en-US"/>
        </w:rPr>
        <w:t>mos</w:t>
      </w:r>
      <w:r w:rsidR="00D246A5">
        <w:rPr>
          <w:rFonts w:ascii="Arial" w:hAnsi="Arial" w:cs="Arial"/>
          <w:sz w:val="28"/>
          <w:szCs w:val="28"/>
          <w:lang w:val="en-US"/>
        </w:rPr>
        <w:t>t,</w:t>
      </w:r>
      <w:r w:rsidR="00062B47" w:rsidRPr="002D4099">
        <w:rPr>
          <w:rFonts w:ascii="Arial" w:hAnsi="Arial" w:cs="Arial"/>
          <w:sz w:val="28"/>
          <w:szCs w:val="28"/>
          <w:lang w:val="en-US"/>
        </w:rPr>
        <w:t xml:space="preserve"> and without full understanding creates confusion and doubt</w:t>
      </w:r>
      <w:r w:rsidR="00277500" w:rsidRPr="002D4099">
        <w:rPr>
          <w:rFonts w:ascii="Arial" w:hAnsi="Arial" w:cs="Arial"/>
          <w:sz w:val="28"/>
          <w:szCs w:val="28"/>
          <w:lang w:val="en-US"/>
        </w:rPr>
        <w:t xml:space="preserve"> </w:t>
      </w:r>
      <w:r w:rsidRPr="002D4099">
        <w:rPr>
          <w:rFonts w:ascii="Arial" w:hAnsi="Arial" w:cs="Arial"/>
          <w:sz w:val="28"/>
          <w:szCs w:val="28"/>
          <w:lang w:val="en-US"/>
        </w:rPr>
        <w:t xml:space="preserve">regardless of severity and facets, </w:t>
      </w:r>
      <w:r w:rsidR="00D246A5">
        <w:rPr>
          <w:rFonts w:ascii="Arial" w:hAnsi="Arial" w:cs="Arial"/>
          <w:sz w:val="28"/>
          <w:szCs w:val="28"/>
          <w:lang w:val="en-US"/>
        </w:rPr>
        <w:t xml:space="preserve">depression </w:t>
      </w:r>
      <w:r w:rsidR="00277500" w:rsidRPr="002D4099">
        <w:rPr>
          <w:rFonts w:ascii="Arial" w:hAnsi="Arial" w:cs="Arial"/>
          <w:sz w:val="28"/>
          <w:szCs w:val="28"/>
          <w:lang w:val="en-US"/>
        </w:rPr>
        <w:t>may</w:t>
      </w:r>
      <w:r w:rsidR="00062B47" w:rsidRPr="002D4099">
        <w:rPr>
          <w:rFonts w:ascii="Arial" w:hAnsi="Arial" w:cs="Arial"/>
          <w:sz w:val="28"/>
          <w:szCs w:val="28"/>
          <w:lang w:val="en-US"/>
        </w:rPr>
        <w:t xml:space="preserve"> not </w:t>
      </w:r>
      <w:r w:rsidR="00230275" w:rsidRPr="002D4099">
        <w:rPr>
          <w:rFonts w:ascii="Arial" w:hAnsi="Arial" w:cs="Arial"/>
          <w:sz w:val="28"/>
          <w:szCs w:val="28"/>
          <w:lang w:val="en-US"/>
        </w:rPr>
        <w:t>necessarily</w:t>
      </w:r>
      <w:r w:rsidR="00062B47" w:rsidRPr="002D4099">
        <w:rPr>
          <w:rFonts w:ascii="Arial" w:hAnsi="Arial" w:cs="Arial"/>
          <w:sz w:val="28"/>
          <w:szCs w:val="28"/>
          <w:lang w:val="en-US"/>
        </w:rPr>
        <w:t xml:space="preserve"> </w:t>
      </w:r>
      <w:proofErr w:type="gramStart"/>
      <w:r w:rsidR="00062B47" w:rsidRPr="002D4099">
        <w:rPr>
          <w:rFonts w:ascii="Arial" w:hAnsi="Arial" w:cs="Arial"/>
          <w:sz w:val="28"/>
          <w:szCs w:val="28"/>
          <w:lang w:val="en-US"/>
        </w:rPr>
        <w:t>experienced</w:t>
      </w:r>
      <w:proofErr w:type="gramEnd"/>
      <w:r w:rsidR="00062B47" w:rsidRPr="002D4099">
        <w:rPr>
          <w:rFonts w:ascii="Arial" w:hAnsi="Arial" w:cs="Arial"/>
          <w:sz w:val="28"/>
          <w:szCs w:val="28"/>
          <w:lang w:val="en-US"/>
        </w:rPr>
        <w:t xml:space="preserve"> in just one area. </w:t>
      </w:r>
      <w:r w:rsidR="00277500" w:rsidRPr="002D4099">
        <w:rPr>
          <w:rFonts w:ascii="Arial" w:hAnsi="Arial" w:cs="Arial"/>
          <w:sz w:val="28"/>
          <w:szCs w:val="28"/>
          <w:lang w:val="en-US"/>
        </w:rPr>
        <w:t xml:space="preserve"> T</w:t>
      </w:r>
      <w:r w:rsidRPr="002D4099">
        <w:rPr>
          <w:rFonts w:ascii="Arial" w:hAnsi="Arial" w:cs="Arial"/>
          <w:sz w:val="28"/>
          <w:szCs w:val="28"/>
          <w:lang w:val="en-US"/>
        </w:rPr>
        <w:t xml:space="preserve">his proves difficult </w:t>
      </w:r>
      <w:r w:rsidR="0094668D" w:rsidRPr="002D4099">
        <w:rPr>
          <w:rFonts w:ascii="Arial" w:hAnsi="Arial" w:cs="Arial"/>
          <w:sz w:val="28"/>
          <w:szCs w:val="28"/>
          <w:lang w:val="en-US"/>
        </w:rPr>
        <w:t>to</w:t>
      </w:r>
      <w:r w:rsidRPr="002D4099">
        <w:rPr>
          <w:rFonts w:ascii="Arial" w:hAnsi="Arial" w:cs="Arial"/>
          <w:sz w:val="28"/>
          <w:szCs w:val="28"/>
          <w:lang w:val="en-US"/>
        </w:rPr>
        <w:t xml:space="preserve"> distinguish</w:t>
      </w:r>
      <w:r w:rsidR="0094668D" w:rsidRPr="002D4099">
        <w:rPr>
          <w:rFonts w:ascii="Arial" w:hAnsi="Arial" w:cs="Arial"/>
          <w:sz w:val="28"/>
          <w:szCs w:val="28"/>
          <w:lang w:val="en-US"/>
        </w:rPr>
        <w:t xml:space="preserve"> the true depth of depression or not as the case may be</w:t>
      </w:r>
      <w:r w:rsidRPr="002D4099">
        <w:rPr>
          <w:rFonts w:ascii="Arial" w:hAnsi="Arial" w:cs="Arial"/>
          <w:sz w:val="28"/>
          <w:szCs w:val="28"/>
          <w:lang w:val="en-US"/>
        </w:rPr>
        <w:t xml:space="preserve">. As an example it  is well documented, depression and anxiety go hand in hand, as do some symptoms, it may be that a client is experiencing </w:t>
      </w:r>
      <w:r w:rsidR="007E7729" w:rsidRPr="002D4099">
        <w:rPr>
          <w:rFonts w:ascii="Arial" w:hAnsi="Arial" w:cs="Arial"/>
          <w:sz w:val="28"/>
          <w:szCs w:val="28"/>
          <w:lang w:val="en-US"/>
        </w:rPr>
        <w:t xml:space="preserve">low mood, </w:t>
      </w:r>
      <w:r w:rsidRPr="002D4099">
        <w:rPr>
          <w:rFonts w:ascii="Arial" w:hAnsi="Arial" w:cs="Arial"/>
          <w:sz w:val="28"/>
          <w:szCs w:val="28"/>
          <w:lang w:val="en-US"/>
        </w:rPr>
        <w:t xml:space="preserve">panic attacks, high blood pressure, racing heart, sweaty palms, these could be contributory factors towards anxiety more so than depression or it could be circumstance, the client may have suffered a bereavement, and not yet explored aspects of their grief, </w:t>
      </w:r>
      <w:r w:rsidR="0094668D" w:rsidRPr="002D4099">
        <w:rPr>
          <w:rFonts w:ascii="Arial" w:hAnsi="Arial" w:cs="Arial"/>
          <w:sz w:val="28"/>
          <w:szCs w:val="28"/>
          <w:lang w:val="en-US"/>
        </w:rPr>
        <w:t xml:space="preserve"> and </w:t>
      </w:r>
      <w:r w:rsidR="007E7729" w:rsidRPr="002D4099">
        <w:rPr>
          <w:rFonts w:ascii="Arial" w:hAnsi="Arial" w:cs="Arial"/>
          <w:sz w:val="28"/>
          <w:szCs w:val="28"/>
          <w:lang w:val="en-US"/>
        </w:rPr>
        <w:t xml:space="preserve">with the counselling process </w:t>
      </w:r>
      <w:r w:rsidRPr="002D4099">
        <w:rPr>
          <w:rFonts w:ascii="Arial" w:hAnsi="Arial" w:cs="Arial"/>
          <w:sz w:val="28"/>
          <w:szCs w:val="28"/>
          <w:lang w:val="en-US"/>
        </w:rPr>
        <w:t>prov</w:t>
      </w:r>
      <w:r w:rsidR="007E7729" w:rsidRPr="002D4099">
        <w:rPr>
          <w:rFonts w:ascii="Arial" w:hAnsi="Arial" w:cs="Arial"/>
          <w:sz w:val="28"/>
          <w:szCs w:val="28"/>
          <w:lang w:val="en-US"/>
        </w:rPr>
        <w:t xml:space="preserve">es </w:t>
      </w:r>
      <w:r w:rsidRPr="002D4099">
        <w:rPr>
          <w:rFonts w:ascii="Arial" w:hAnsi="Arial" w:cs="Arial"/>
          <w:sz w:val="28"/>
          <w:szCs w:val="28"/>
          <w:lang w:val="en-US"/>
        </w:rPr>
        <w:t>to be remedial with</w:t>
      </w:r>
      <w:r w:rsidR="00D246A5">
        <w:rPr>
          <w:rFonts w:ascii="Arial" w:hAnsi="Arial" w:cs="Arial"/>
          <w:sz w:val="28"/>
          <w:szCs w:val="28"/>
          <w:lang w:val="en-US"/>
        </w:rPr>
        <w:t xml:space="preserve"> appropriate support and</w:t>
      </w:r>
      <w:r w:rsidRPr="002D4099">
        <w:rPr>
          <w:rFonts w:ascii="Arial" w:hAnsi="Arial" w:cs="Arial"/>
          <w:sz w:val="28"/>
          <w:szCs w:val="28"/>
          <w:lang w:val="en-US"/>
        </w:rPr>
        <w:t xml:space="preserve"> time</w:t>
      </w:r>
      <w:r w:rsidR="00062B47" w:rsidRPr="002D4099">
        <w:rPr>
          <w:rFonts w:ascii="Arial" w:hAnsi="Arial" w:cs="Arial"/>
          <w:sz w:val="28"/>
          <w:szCs w:val="28"/>
          <w:lang w:val="en-US"/>
        </w:rPr>
        <w:t>.</w:t>
      </w:r>
    </w:p>
    <w:p w14:paraId="561B53CA" w14:textId="77777777" w:rsidR="00277500" w:rsidRPr="002D4099" w:rsidRDefault="006067F7" w:rsidP="002D4099">
      <w:pPr>
        <w:spacing w:line="480" w:lineRule="auto"/>
        <w:rPr>
          <w:rFonts w:ascii="Arial" w:hAnsi="Arial" w:cs="Arial"/>
          <w:sz w:val="28"/>
          <w:szCs w:val="28"/>
          <w:lang w:val="en-US"/>
        </w:rPr>
      </w:pPr>
      <w:r w:rsidRPr="002D4099">
        <w:rPr>
          <w:rFonts w:ascii="Arial" w:hAnsi="Arial" w:cs="Arial"/>
          <w:sz w:val="28"/>
          <w:szCs w:val="28"/>
          <w:lang w:val="en-US"/>
        </w:rPr>
        <w:t xml:space="preserve">There </w:t>
      </w:r>
      <w:r w:rsidR="007A52A7" w:rsidRPr="002D4099">
        <w:rPr>
          <w:rFonts w:ascii="Arial" w:hAnsi="Arial" w:cs="Arial"/>
          <w:sz w:val="28"/>
          <w:szCs w:val="28"/>
          <w:lang w:val="en-US"/>
        </w:rPr>
        <w:t xml:space="preserve">are several areas of critique when working with diagnosis and classification.  One of which </w:t>
      </w:r>
      <w:r w:rsidR="00DB490F" w:rsidRPr="002D4099">
        <w:rPr>
          <w:rFonts w:ascii="Arial" w:hAnsi="Arial" w:cs="Arial"/>
          <w:sz w:val="28"/>
          <w:szCs w:val="28"/>
          <w:lang w:val="en-US"/>
        </w:rPr>
        <w:t xml:space="preserve">is, </w:t>
      </w:r>
      <w:r w:rsidR="007A52A7" w:rsidRPr="002D4099">
        <w:rPr>
          <w:rFonts w:ascii="Arial" w:hAnsi="Arial" w:cs="Arial"/>
          <w:sz w:val="28"/>
          <w:szCs w:val="28"/>
          <w:lang w:val="en-US"/>
        </w:rPr>
        <w:t xml:space="preserve">how would a counselor know where to start </w:t>
      </w:r>
      <w:r w:rsidR="00416708" w:rsidRPr="002D4099">
        <w:rPr>
          <w:rFonts w:ascii="Arial" w:hAnsi="Arial" w:cs="Arial"/>
          <w:sz w:val="28"/>
          <w:szCs w:val="28"/>
          <w:lang w:val="en-US"/>
        </w:rPr>
        <w:t xml:space="preserve">to work </w:t>
      </w:r>
      <w:r w:rsidR="007A52A7" w:rsidRPr="002D4099">
        <w:rPr>
          <w:rFonts w:ascii="Arial" w:hAnsi="Arial" w:cs="Arial"/>
          <w:sz w:val="28"/>
          <w:szCs w:val="28"/>
          <w:lang w:val="en-US"/>
        </w:rPr>
        <w:t>with a client with</w:t>
      </w:r>
      <w:r w:rsidR="00416708" w:rsidRPr="002D4099">
        <w:rPr>
          <w:rFonts w:ascii="Arial" w:hAnsi="Arial" w:cs="Arial"/>
          <w:sz w:val="28"/>
          <w:szCs w:val="28"/>
          <w:lang w:val="en-US"/>
        </w:rPr>
        <w:t>out a diagnosis</w:t>
      </w:r>
      <w:r w:rsidR="00277500" w:rsidRPr="002D4099">
        <w:rPr>
          <w:rFonts w:ascii="Arial" w:hAnsi="Arial" w:cs="Arial"/>
          <w:sz w:val="28"/>
          <w:szCs w:val="28"/>
          <w:lang w:val="en-US"/>
        </w:rPr>
        <w:t>.</w:t>
      </w:r>
    </w:p>
    <w:p w14:paraId="4085668A" w14:textId="238CDFC1" w:rsidR="008B7228" w:rsidRPr="002D4099" w:rsidRDefault="00C73635" w:rsidP="002D4099">
      <w:pPr>
        <w:spacing w:line="480" w:lineRule="auto"/>
        <w:rPr>
          <w:rFonts w:ascii="Arial" w:hAnsi="Arial" w:cs="Arial"/>
          <w:sz w:val="28"/>
          <w:szCs w:val="28"/>
          <w:lang w:val="en-US"/>
        </w:rPr>
      </w:pPr>
      <w:r w:rsidRPr="002D4099">
        <w:rPr>
          <w:rFonts w:ascii="Arial" w:hAnsi="Arial" w:cs="Arial"/>
          <w:sz w:val="28"/>
          <w:szCs w:val="28"/>
          <w:lang w:val="en-US"/>
        </w:rPr>
        <w:lastRenderedPageBreak/>
        <w:t xml:space="preserve">It’s important for the counsellor to have an understanding of differing cultures, as all cultures contribute to the clients experience and why they seek counselling. </w:t>
      </w:r>
      <w:r w:rsidR="00277500" w:rsidRPr="002D4099">
        <w:rPr>
          <w:rFonts w:ascii="Arial" w:hAnsi="Arial" w:cs="Arial"/>
          <w:sz w:val="28"/>
          <w:szCs w:val="28"/>
          <w:lang w:val="en-US"/>
        </w:rPr>
        <w:t xml:space="preserve">Factors as to </w:t>
      </w:r>
      <w:r w:rsidRPr="002D4099">
        <w:rPr>
          <w:rFonts w:ascii="Arial" w:hAnsi="Arial" w:cs="Arial"/>
          <w:sz w:val="28"/>
          <w:szCs w:val="28"/>
          <w:lang w:val="en-US"/>
        </w:rPr>
        <w:t>where the client was born, brought up, family environment</w:t>
      </w:r>
      <w:r w:rsidR="00277500" w:rsidRPr="002D4099">
        <w:rPr>
          <w:rFonts w:ascii="Arial" w:hAnsi="Arial" w:cs="Arial"/>
          <w:sz w:val="28"/>
          <w:szCs w:val="28"/>
          <w:lang w:val="en-US"/>
        </w:rPr>
        <w:t xml:space="preserve"> need to be taken into account</w:t>
      </w:r>
      <w:r w:rsidR="007A52A7" w:rsidRPr="002D4099">
        <w:rPr>
          <w:rFonts w:ascii="Arial" w:hAnsi="Arial" w:cs="Arial"/>
          <w:sz w:val="28"/>
          <w:szCs w:val="28"/>
          <w:lang w:val="en-US"/>
        </w:rPr>
        <w:t xml:space="preserve">.  In any counselling capacity it’s important for the counsellor to put their active listening skills to good use, not just listening to what is being </w:t>
      </w:r>
      <w:r w:rsidR="00277500" w:rsidRPr="002D4099">
        <w:rPr>
          <w:rFonts w:ascii="Arial" w:hAnsi="Arial" w:cs="Arial"/>
          <w:sz w:val="28"/>
          <w:szCs w:val="28"/>
          <w:lang w:val="en-US"/>
        </w:rPr>
        <w:t>said</w:t>
      </w:r>
      <w:r w:rsidR="007A52A7" w:rsidRPr="002D4099">
        <w:rPr>
          <w:rFonts w:ascii="Arial" w:hAnsi="Arial" w:cs="Arial"/>
          <w:sz w:val="28"/>
          <w:szCs w:val="28"/>
          <w:lang w:val="en-US"/>
        </w:rPr>
        <w:t xml:space="preserve">, but also the </w:t>
      </w:r>
      <w:r w:rsidR="00230275" w:rsidRPr="002D4099">
        <w:rPr>
          <w:rFonts w:ascii="Arial" w:hAnsi="Arial" w:cs="Arial"/>
          <w:sz w:val="28"/>
          <w:szCs w:val="28"/>
          <w:lang w:val="en-US"/>
        </w:rPr>
        <w:t>phenomenological</w:t>
      </w:r>
      <w:r w:rsidR="007A52A7" w:rsidRPr="002D4099">
        <w:rPr>
          <w:rFonts w:ascii="Arial" w:hAnsi="Arial" w:cs="Arial"/>
          <w:sz w:val="28"/>
          <w:szCs w:val="28"/>
          <w:lang w:val="en-US"/>
        </w:rPr>
        <w:t xml:space="preserve"> noticing, what the client isn’t saying</w:t>
      </w:r>
      <w:r w:rsidRPr="002D4099">
        <w:rPr>
          <w:rFonts w:ascii="Arial" w:hAnsi="Arial" w:cs="Arial"/>
          <w:sz w:val="28"/>
          <w:szCs w:val="28"/>
          <w:lang w:val="en-US"/>
        </w:rPr>
        <w:t xml:space="preserve">.  This is especially helpful when working with different </w:t>
      </w:r>
      <w:r w:rsidR="00277500" w:rsidRPr="002D4099">
        <w:rPr>
          <w:rFonts w:ascii="Arial" w:hAnsi="Arial" w:cs="Arial"/>
          <w:sz w:val="28"/>
          <w:szCs w:val="28"/>
          <w:lang w:val="en-US"/>
        </w:rPr>
        <w:t>country cultures or sub cultures,</w:t>
      </w:r>
      <w:r w:rsidRPr="002D4099">
        <w:rPr>
          <w:rFonts w:ascii="Arial" w:hAnsi="Arial" w:cs="Arial"/>
          <w:sz w:val="28"/>
          <w:szCs w:val="28"/>
          <w:lang w:val="en-US"/>
        </w:rPr>
        <w:t xml:space="preserve"> who may interpret their experience differently from how the western world would</w:t>
      </w:r>
      <w:r w:rsidR="00277500" w:rsidRPr="002D4099">
        <w:rPr>
          <w:rFonts w:ascii="Arial" w:hAnsi="Arial" w:cs="Arial"/>
          <w:sz w:val="28"/>
          <w:szCs w:val="28"/>
          <w:lang w:val="en-US"/>
        </w:rPr>
        <w:t xml:space="preserve">, and to recognize that the western approach is not relevant or </w:t>
      </w:r>
      <w:proofErr w:type="gramStart"/>
      <w:r w:rsidR="00277500" w:rsidRPr="002D4099">
        <w:rPr>
          <w:rFonts w:ascii="Arial" w:hAnsi="Arial" w:cs="Arial"/>
          <w:sz w:val="28"/>
          <w:szCs w:val="28"/>
          <w:lang w:val="en-US"/>
        </w:rPr>
        <w:t>appropriate,  The</w:t>
      </w:r>
      <w:proofErr w:type="gramEnd"/>
      <w:r w:rsidR="00277500" w:rsidRPr="002D4099">
        <w:rPr>
          <w:rFonts w:ascii="Arial" w:hAnsi="Arial" w:cs="Arial"/>
          <w:sz w:val="28"/>
          <w:szCs w:val="28"/>
          <w:lang w:val="en-US"/>
        </w:rPr>
        <w:t xml:space="preserve"> best approach if confronted with this scenario is by</w:t>
      </w:r>
      <w:r w:rsidRPr="002D4099">
        <w:rPr>
          <w:rFonts w:ascii="Arial" w:hAnsi="Arial" w:cs="Arial"/>
          <w:sz w:val="28"/>
          <w:szCs w:val="28"/>
          <w:lang w:val="en-US"/>
        </w:rPr>
        <w:t xml:space="preserve"> reflecting and paraphrasing </w:t>
      </w:r>
      <w:r w:rsidR="00277500" w:rsidRPr="002D4099">
        <w:rPr>
          <w:rFonts w:ascii="Arial" w:hAnsi="Arial" w:cs="Arial"/>
          <w:sz w:val="28"/>
          <w:szCs w:val="28"/>
          <w:lang w:val="en-US"/>
        </w:rPr>
        <w:t>will help gain</w:t>
      </w:r>
      <w:r w:rsidRPr="002D4099">
        <w:rPr>
          <w:rFonts w:ascii="Arial" w:hAnsi="Arial" w:cs="Arial"/>
          <w:sz w:val="28"/>
          <w:szCs w:val="28"/>
          <w:lang w:val="en-US"/>
        </w:rPr>
        <w:t xml:space="preserve"> clarity</w:t>
      </w:r>
      <w:r w:rsidR="00277500" w:rsidRPr="002D4099">
        <w:rPr>
          <w:rFonts w:ascii="Arial" w:hAnsi="Arial" w:cs="Arial"/>
          <w:sz w:val="28"/>
          <w:szCs w:val="28"/>
          <w:lang w:val="en-US"/>
        </w:rPr>
        <w:t>.</w:t>
      </w:r>
      <w:r w:rsidR="002D4099" w:rsidRPr="002D4099">
        <w:rPr>
          <w:rFonts w:ascii="Arial" w:hAnsi="Arial" w:cs="Arial"/>
          <w:sz w:val="28"/>
          <w:szCs w:val="28"/>
          <w:lang w:val="en-US"/>
        </w:rPr>
        <w:t xml:space="preserve"> </w:t>
      </w:r>
      <w:r w:rsidR="006C08CB">
        <w:rPr>
          <w:rFonts w:ascii="Arial" w:hAnsi="Arial" w:cs="Arial"/>
          <w:sz w:val="28"/>
          <w:szCs w:val="28"/>
          <w:lang w:val="en-US"/>
        </w:rPr>
        <w:t>(</w:t>
      </w:r>
      <w:proofErr w:type="spellStart"/>
      <w:r w:rsidR="006C08CB">
        <w:rPr>
          <w:rFonts w:ascii="Arial" w:hAnsi="Arial" w:cs="Arial"/>
          <w:sz w:val="28"/>
          <w:szCs w:val="28"/>
          <w:lang w:val="en-US"/>
        </w:rPr>
        <w:t>Claringbull</w:t>
      </w:r>
      <w:proofErr w:type="spellEnd"/>
      <w:r w:rsidR="006C08CB">
        <w:rPr>
          <w:rFonts w:ascii="Arial" w:hAnsi="Arial" w:cs="Arial"/>
          <w:sz w:val="28"/>
          <w:szCs w:val="28"/>
          <w:lang w:val="en-US"/>
        </w:rPr>
        <w:t>, 2011, p</w:t>
      </w:r>
      <w:r w:rsidR="008D119E">
        <w:rPr>
          <w:rFonts w:ascii="Arial" w:hAnsi="Arial" w:cs="Arial"/>
          <w:sz w:val="28"/>
          <w:szCs w:val="28"/>
          <w:lang w:val="en-US"/>
        </w:rPr>
        <w:t>.</w:t>
      </w:r>
      <w:r w:rsidR="006C08CB">
        <w:rPr>
          <w:rFonts w:ascii="Arial" w:hAnsi="Arial" w:cs="Arial"/>
          <w:sz w:val="28"/>
          <w:szCs w:val="28"/>
          <w:lang w:val="en-US"/>
        </w:rPr>
        <w:t xml:space="preserve">37-39). </w:t>
      </w:r>
    </w:p>
    <w:p w14:paraId="6A1498CD" w14:textId="77777777" w:rsidR="008F0236" w:rsidRPr="002D4099" w:rsidRDefault="008F0236" w:rsidP="002D4099">
      <w:pPr>
        <w:shd w:val="clear" w:color="auto" w:fill="FFFFFF"/>
        <w:spacing w:after="100" w:afterAutospacing="1" w:line="480" w:lineRule="auto"/>
        <w:rPr>
          <w:rFonts w:ascii="Arial" w:eastAsia="Times New Roman" w:hAnsi="Arial" w:cs="Arial"/>
          <w:color w:val="212529"/>
          <w:sz w:val="28"/>
          <w:szCs w:val="28"/>
          <w:lang w:eastAsia="en-GB"/>
        </w:rPr>
      </w:pPr>
    </w:p>
    <w:p w14:paraId="18B9153E" w14:textId="0895FD40" w:rsidR="00B72E18" w:rsidRPr="002D4099" w:rsidRDefault="008F0236" w:rsidP="002D4099">
      <w:pPr>
        <w:shd w:val="clear" w:color="auto" w:fill="FFFFFF"/>
        <w:spacing w:after="100" w:afterAutospacing="1" w:line="480" w:lineRule="auto"/>
        <w:rPr>
          <w:rFonts w:ascii="Arial" w:eastAsia="Times New Roman" w:hAnsi="Arial" w:cs="Arial"/>
          <w:color w:val="212529"/>
          <w:sz w:val="28"/>
          <w:szCs w:val="28"/>
          <w:lang w:eastAsia="en-GB"/>
        </w:rPr>
      </w:pPr>
      <w:r w:rsidRPr="002D4099">
        <w:rPr>
          <w:rFonts w:ascii="Arial" w:eastAsia="Times New Roman" w:hAnsi="Arial" w:cs="Arial"/>
          <w:color w:val="212529"/>
          <w:sz w:val="28"/>
          <w:szCs w:val="28"/>
          <w:lang w:eastAsia="en-GB"/>
        </w:rPr>
        <w:t xml:space="preserve">From </w:t>
      </w:r>
      <w:r w:rsidR="00230275" w:rsidRPr="002D4099">
        <w:rPr>
          <w:rFonts w:ascii="Arial" w:eastAsia="Times New Roman" w:hAnsi="Arial" w:cs="Arial"/>
          <w:color w:val="212529"/>
          <w:sz w:val="28"/>
          <w:szCs w:val="28"/>
          <w:lang w:eastAsia="en-GB"/>
        </w:rPr>
        <w:t>a humanistic</w:t>
      </w:r>
      <w:r w:rsidR="0094668D" w:rsidRPr="002D4099">
        <w:rPr>
          <w:rFonts w:ascii="Arial" w:eastAsia="Times New Roman" w:hAnsi="Arial" w:cs="Arial"/>
          <w:color w:val="212529"/>
          <w:sz w:val="28"/>
          <w:szCs w:val="28"/>
          <w:lang w:eastAsia="en-GB"/>
        </w:rPr>
        <w:t xml:space="preserve"> </w:t>
      </w:r>
      <w:r w:rsidRPr="002D4099">
        <w:rPr>
          <w:rFonts w:ascii="Arial" w:eastAsia="Times New Roman" w:hAnsi="Arial" w:cs="Arial"/>
          <w:color w:val="212529"/>
          <w:sz w:val="28"/>
          <w:szCs w:val="28"/>
          <w:lang w:eastAsia="en-GB"/>
        </w:rPr>
        <w:t>counsellor</w:t>
      </w:r>
      <w:r w:rsidR="0094668D" w:rsidRPr="002D4099">
        <w:rPr>
          <w:rFonts w:ascii="Arial" w:eastAsia="Times New Roman" w:hAnsi="Arial" w:cs="Arial"/>
          <w:color w:val="212529"/>
          <w:sz w:val="28"/>
          <w:szCs w:val="28"/>
          <w:lang w:eastAsia="en-GB"/>
        </w:rPr>
        <w:t>’</w:t>
      </w:r>
      <w:r w:rsidRPr="002D4099">
        <w:rPr>
          <w:rFonts w:ascii="Arial" w:eastAsia="Times New Roman" w:hAnsi="Arial" w:cs="Arial"/>
          <w:color w:val="212529"/>
          <w:sz w:val="28"/>
          <w:szCs w:val="28"/>
          <w:lang w:eastAsia="en-GB"/>
        </w:rPr>
        <w:t>s perspective, it is important that a holistic approach is taken from the outset, to treat the person as a whole</w:t>
      </w:r>
      <w:r w:rsidR="0094668D" w:rsidRPr="002D4099">
        <w:rPr>
          <w:rFonts w:ascii="Arial" w:eastAsia="Times New Roman" w:hAnsi="Arial" w:cs="Arial"/>
          <w:color w:val="212529"/>
          <w:sz w:val="28"/>
          <w:szCs w:val="28"/>
          <w:lang w:eastAsia="en-GB"/>
        </w:rPr>
        <w:t xml:space="preserve">. As useful as diagnosis is, it is only one part of the process to aid the </w:t>
      </w:r>
      <w:r w:rsidR="00230275" w:rsidRPr="002D4099">
        <w:rPr>
          <w:rFonts w:ascii="Arial" w:eastAsia="Times New Roman" w:hAnsi="Arial" w:cs="Arial"/>
          <w:color w:val="212529"/>
          <w:sz w:val="28"/>
          <w:szCs w:val="28"/>
          <w:lang w:eastAsia="en-GB"/>
        </w:rPr>
        <w:t>counsellor and</w:t>
      </w:r>
      <w:r w:rsidR="0094668D" w:rsidRPr="002D4099">
        <w:rPr>
          <w:rFonts w:ascii="Arial" w:eastAsia="Times New Roman" w:hAnsi="Arial" w:cs="Arial"/>
          <w:color w:val="212529"/>
          <w:sz w:val="28"/>
          <w:szCs w:val="28"/>
          <w:lang w:eastAsia="en-GB"/>
        </w:rPr>
        <w:t xml:space="preserve"> incorporating this into therapy, could be deemed as a power </w:t>
      </w:r>
      <w:r w:rsidR="00230275" w:rsidRPr="002D4099">
        <w:rPr>
          <w:rFonts w:ascii="Arial" w:eastAsia="Times New Roman" w:hAnsi="Arial" w:cs="Arial"/>
          <w:color w:val="212529"/>
          <w:sz w:val="28"/>
          <w:szCs w:val="28"/>
          <w:lang w:eastAsia="en-GB"/>
        </w:rPr>
        <w:t>imbalance</w:t>
      </w:r>
      <w:r w:rsidR="0094668D" w:rsidRPr="002D4099">
        <w:rPr>
          <w:rFonts w:ascii="Arial" w:eastAsia="Times New Roman" w:hAnsi="Arial" w:cs="Arial"/>
          <w:color w:val="212529"/>
          <w:sz w:val="28"/>
          <w:szCs w:val="28"/>
          <w:lang w:eastAsia="en-GB"/>
        </w:rPr>
        <w:t xml:space="preserve">, as the client may view the counsellor as an expert, and dependency may occur. In building the </w:t>
      </w:r>
      <w:r w:rsidR="00230275" w:rsidRPr="002D4099">
        <w:rPr>
          <w:rFonts w:ascii="Arial" w:eastAsia="Times New Roman" w:hAnsi="Arial" w:cs="Arial"/>
          <w:color w:val="212529"/>
          <w:sz w:val="28"/>
          <w:szCs w:val="28"/>
          <w:lang w:eastAsia="en-GB"/>
        </w:rPr>
        <w:t>therapeutic</w:t>
      </w:r>
      <w:r w:rsidR="0094668D" w:rsidRPr="002D4099">
        <w:rPr>
          <w:rFonts w:ascii="Arial" w:eastAsia="Times New Roman" w:hAnsi="Arial" w:cs="Arial"/>
          <w:color w:val="212529"/>
          <w:sz w:val="28"/>
          <w:szCs w:val="28"/>
          <w:lang w:eastAsia="en-GB"/>
        </w:rPr>
        <w:t xml:space="preserve"> relationship, it is best that the counsellor </w:t>
      </w:r>
      <w:r w:rsidR="00230275" w:rsidRPr="002D4099">
        <w:rPr>
          <w:rFonts w:ascii="Arial" w:eastAsia="Times New Roman" w:hAnsi="Arial" w:cs="Arial"/>
          <w:color w:val="212529"/>
          <w:sz w:val="28"/>
          <w:szCs w:val="28"/>
          <w:lang w:eastAsia="en-GB"/>
        </w:rPr>
        <w:t>incorporates</w:t>
      </w:r>
      <w:r w:rsidR="0094668D" w:rsidRPr="002D4099">
        <w:rPr>
          <w:rFonts w:ascii="Arial" w:eastAsia="Times New Roman" w:hAnsi="Arial" w:cs="Arial"/>
          <w:color w:val="212529"/>
          <w:sz w:val="28"/>
          <w:szCs w:val="28"/>
          <w:lang w:eastAsia="en-GB"/>
        </w:rPr>
        <w:t xml:space="preserve"> qualitative methods of assessment, </w:t>
      </w:r>
      <w:r w:rsidR="0094668D" w:rsidRPr="002D4099">
        <w:rPr>
          <w:rFonts w:ascii="Arial" w:eastAsia="Times New Roman" w:hAnsi="Arial" w:cs="Arial"/>
          <w:color w:val="212529"/>
          <w:sz w:val="28"/>
          <w:szCs w:val="28"/>
          <w:lang w:eastAsia="en-GB"/>
        </w:rPr>
        <w:lastRenderedPageBreak/>
        <w:t xml:space="preserve">rather than the </w:t>
      </w:r>
      <w:proofErr w:type="spellStart"/>
      <w:r w:rsidR="0094668D" w:rsidRPr="002D4099">
        <w:rPr>
          <w:rFonts w:ascii="Arial" w:eastAsia="Times New Roman" w:hAnsi="Arial" w:cs="Arial"/>
          <w:color w:val="212529"/>
          <w:sz w:val="28"/>
          <w:szCs w:val="28"/>
          <w:lang w:eastAsia="en-GB"/>
        </w:rPr>
        <w:t>qua</w:t>
      </w:r>
      <w:r w:rsidR="00472B7D" w:rsidRPr="002D4099">
        <w:rPr>
          <w:rFonts w:ascii="Arial" w:eastAsia="Times New Roman" w:hAnsi="Arial" w:cs="Arial"/>
          <w:color w:val="212529"/>
          <w:sz w:val="28"/>
          <w:szCs w:val="28"/>
          <w:lang w:eastAsia="en-GB"/>
        </w:rPr>
        <w:t>nt</w:t>
      </w:r>
      <w:r w:rsidR="00D246A5">
        <w:rPr>
          <w:rFonts w:ascii="Arial" w:eastAsia="Times New Roman" w:hAnsi="Arial" w:cs="Arial"/>
          <w:color w:val="212529"/>
          <w:sz w:val="28"/>
          <w:szCs w:val="28"/>
          <w:lang w:eastAsia="en-GB"/>
        </w:rPr>
        <w:t>atit</w:t>
      </w:r>
      <w:r w:rsidR="0094668D" w:rsidRPr="002D4099">
        <w:rPr>
          <w:rFonts w:ascii="Arial" w:eastAsia="Times New Roman" w:hAnsi="Arial" w:cs="Arial"/>
          <w:color w:val="212529"/>
          <w:sz w:val="28"/>
          <w:szCs w:val="28"/>
          <w:lang w:eastAsia="en-GB"/>
        </w:rPr>
        <w:t>ive</w:t>
      </w:r>
      <w:proofErr w:type="spellEnd"/>
      <w:r w:rsidR="0094668D" w:rsidRPr="002D4099">
        <w:rPr>
          <w:rFonts w:ascii="Arial" w:eastAsia="Times New Roman" w:hAnsi="Arial" w:cs="Arial"/>
          <w:color w:val="212529"/>
          <w:sz w:val="28"/>
          <w:szCs w:val="28"/>
          <w:lang w:eastAsia="en-GB"/>
        </w:rPr>
        <w:t xml:space="preserve"> methods, which are associated with the DSM-IV</w:t>
      </w:r>
      <w:r w:rsidR="00277500" w:rsidRPr="002D4099">
        <w:rPr>
          <w:rFonts w:ascii="Arial" w:eastAsia="Times New Roman" w:hAnsi="Arial" w:cs="Arial"/>
          <w:color w:val="212529"/>
          <w:sz w:val="28"/>
          <w:szCs w:val="28"/>
          <w:lang w:eastAsia="en-GB"/>
        </w:rPr>
        <w:t>.</w:t>
      </w:r>
      <w:r w:rsidR="003B1C41">
        <w:rPr>
          <w:rFonts w:ascii="Arial" w:eastAsia="Times New Roman" w:hAnsi="Arial" w:cs="Arial"/>
          <w:color w:val="212529"/>
          <w:sz w:val="28"/>
          <w:szCs w:val="28"/>
          <w:lang w:eastAsia="en-GB"/>
        </w:rPr>
        <w:t xml:space="preserve"> </w:t>
      </w:r>
      <w:r w:rsidR="00472B7D" w:rsidRPr="002D4099">
        <w:rPr>
          <w:rFonts w:ascii="Arial" w:eastAsia="Times New Roman" w:hAnsi="Arial" w:cs="Arial"/>
          <w:color w:val="212529"/>
          <w:sz w:val="28"/>
          <w:szCs w:val="28"/>
          <w:lang w:eastAsia="en-GB"/>
        </w:rPr>
        <w:t xml:space="preserve">Some therapists disagree with client assessment as they feel it can label a client, hindering the therapeutic relationship.  </w:t>
      </w:r>
      <w:r w:rsidR="006C08CB">
        <w:rPr>
          <w:rFonts w:ascii="Arial" w:eastAsia="Times New Roman" w:hAnsi="Arial" w:cs="Arial"/>
          <w:color w:val="212529"/>
          <w:sz w:val="28"/>
          <w:szCs w:val="28"/>
          <w:lang w:eastAsia="en-GB"/>
        </w:rPr>
        <w:t>(Claringbull,2011, p.36).</w:t>
      </w:r>
    </w:p>
    <w:p w14:paraId="18E5EB55" w14:textId="59530F5C" w:rsidR="006C08CB" w:rsidRDefault="00B72E18" w:rsidP="002D4099">
      <w:pPr>
        <w:spacing w:line="480" w:lineRule="auto"/>
        <w:rPr>
          <w:rFonts w:ascii="Arial" w:eastAsia="Times New Roman" w:hAnsi="Arial" w:cs="Arial"/>
          <w:color w:val="212529"/>
          <w:sz w:val="28"/>
          <w:szCs w:val="28"/>
          <w:lang w:eastAsia="en-GB"/>
        </w:rPr>
      </w:pPr>
      <w:r w:rsidRPr="002D4099">
        <w:rPr>
          <w:rFonts w:ascii="Arial" w:hAnsi="Arial" w:cs="Arial"/>
          <w:sz w:val="28"/>
          <w:szCs w:val="28"/>
          <w:lang w:val="en-US"/>
        </w:rPr>
        <w:t xml:space="preserve">To conclude, </w:t>
      </w:r>
      <w:r w:rsidRPr="002D4099">
        <w:rPr>
          <w:rFonts w:ascii="Arial" w:eastAsia="Times New Roman" w:hAnsi="Arial" w:cs="Arial"/>
          <w:color w:val="212529"/>
          <w:sz w:val="28"/>
          <w:szCs w:val="28"/>
          <w:lang w:eastAsia="en-GB"/>
        </w:rPr>
        <w:t xml:space="preserve">as helpful as diagnosis and classification may prove in some health professions, it is important that the counsellor should remember that the DSM-IV is not 100% reliable and is based on quantitative information collated, a structured tick box of the signs and symptoms of mental illness. However, by utilising the Core-10 assessment tool allows room to adopt </w:t>
      </w:r>
      <w:r w:rsidR="00D246A5">
        <w:rPr>
          <w:rFonts w:ascii="Arial" w:eastAsia="Times New Roman" w:hAnsi="Arial" w:cs="Arial"/>
          <w:color w:val="212529"/>
          <w:sz w:val="28"/>
          <w:szCs w:val="28"/>
          <w:lang w:eastAsia="en-GB"/>
        </w:rPr>
        <w:t>a</w:t>
      </w:r>
      <w:r w:rsidRPr="002D4099">
        <w:rPr>
          <w:rFonts w:ascii="Arial" w:eastAsia="Times New Roman" w:hAnsi="Arial" w:cs="Arial"/>
          <w:color w:val="212529"/>
          <w:sz w:val="28"/>
          <w:szCs w:val="28"/>
          <w:lang w:eastAsia="en-GB"/>
        </w:rPr>
        <w:t xml:space="preserve"> </w:t>
      </w:r>
      <w:proofErr w:type="spellStart"/>
      <w:r w:rsidRPr="002D4099">
        <w:rPr>
          <w:rFonts w:ascii="Arial" w:eastAsia="Times New Roman" w:hAnsi="Arial" w:cs="Arial"/>
          <w:color w:val="212529"/>
          <w:sz w:val="28"/>
          <w:szCs w:val="28"/>
          <w:lang w:eastAsia="en-GB"/>
        </w:rPr>
        <w:t>holisitic</w:t>
      </w:r>
      <w:proofErr w:type="spellEnd"/>
      <w:r w:rsidRPr="002D4099">
        <w:rPr>
          <w:rFonts w:ascii="Arial" w:eastAsia="Times New Roman" w:hAnsi="Arial" w:cs="Arial"/>
          <w:color w:val="212529"/>
          <w:sz w:val="28"/>
          <w:szCs w:val="28"/>
          <w:lang w:eastAsia="en-GB"/>
        </w:rPr>
        <w:t xml:space="preserve"> approach, a more rounded assessment of thoughts, feelings and behaviour.  In any case, it is important that the counsellor must not treat the diagnosis and labelling of a client as the definitive problem and to apply the core concept of unconditional positive regard, disposing of any pre-conceived labels as to whom is sitting opposite them despite the information provided through any assessment.  For the counsellor any </w:t>
      </w:r>
      <w:proofErr w:type="spellStart"/>
      <w:r w:rsidRPr="002D4099">
        <w:rPr>
          <w:rFonts w:ascii="Arial" w:eastAsia="Times New Roman" w:hAnsi="Arial" w:cs="Arial"/>
          <w:color w:val="212529"/>
          <w:sz w:val="28"/>
          <w:szCs w:val="28"/>
          <w:lang w:eastAsia="en-GB"/>
        </w:rPr>
        <w:t>diagnositic</w:t>
      </w:r>
      <w:proofErr w:type="spellEnd"/>
      <w:r w:rsidRPr="002D4099">
        <w:rPr>
          <w:rFonts w:ascii="Arial" w:eastAsia="Times New Roman" w:hAnsi="Arial" w:cs="Arial"/>
          <w:color w:val="212529"/>
          <w:sz w:val="28"/>
          <w:szCs w:val="28"/>
          <w:lang w:eastAsia="en-GB"/>
        </w:rPr>
        <w:t xml:space="preserve"> tool used in counselling simply qualifies a starting point towards therapy. According to Feltham and Horton</w:t>
      </w:r>
      <w:r w:rsidR="006C08CB">
        <w:rPr>
          <w:rFonts w:ascii="Arial" w:eastAsia="Times New Roman" w:hAnsi="Arial" w:cs="Arial"/>
          <w:color w:val="212529"/>
          <w:sz w:val="28"/>
          <w:szCs w:val="28"/>
          <w:lang w:eastAsia="en-GB"/>
        </w:rPr>
        <w:t>,</w:t>
      </w:r>
    </w:p>
    <w:p w14:paraId="71D634C0" w14:textId="77777777" w:rsidR="008D119E" w:rsidRDefault="00B72E18" w:rsidP="002D4099">
      <w:pPr>
        <w:spacing w:line="480" w:lineRule="auto"/>
        <w:rPr>
          <w:rFonts w:ascii="Arial" w:eastAsia="Times New Roman" w:hAnsi="Arial" w:cs="Arial"/>
          <w:color w:val="212529"/>
          <w:sz w:val="28"/>
          <w:szCs w:val="28"/>
          <w:lang w:eastAsia="en-GB"/>
        </w:rPr>
      </w:pPr>
      <w:r w:rsidRPr="002D4099">
        <w:rPr>
          <w:rFonts w:ascii="Arial" w:eastAsia="Times New Roman" w:hAnsi="Arial" w:cs="Arial"/>
          <w:color w:val="212529"/>
          <w:sz w:val="28"/>
          <w:szCs w:val="28"/>
          <w:lang w:eastAsia="en-GB"/>
        </w:rPr>
        <w:t xml:space="preserve">‘person-centred therapist will see their main task as ‘being’ with the client and establishing the most helpful therapeutic climate to enable the </w:t>
      </w:r>
      <w:r w:rsidRPr="002D4099">
        <w:rPr>
          <w:rFonts w:ascii="Arial" w:eastAsia="Times New Roman" w:hAnsi="Arial" w:cs="Arial"/>
          <w:color w:val="212529"/>
          <w:sz w:val="28"/>
          <w:szCs w:val="28"/>
          <w:lang w:eastAsia="en-GB"/>
        </w:rPr>
        <w:lastRenderedPageBreak/>
        <w:t>client to facilitate change than to seek information about the clients history or problems</w:t>
      </w:r>
      <w:proofErr w:type="gramStart"/>
      <w:r w:rsidRPr="002D4099">
        <w:rPr>
          <w:rFonts w:ascii="Arial" w:eastAsia="Times New Roman" w:hAnsi="Arial" w:cs="Arial"/>
          <w:color w:val="212529"/>
          <w:sz w:val="28"/>
          <w:szCs w:val="28"/>
          <w:lang w:eastAsia="en-GB"/>
        </w:rPr>
        <w:t>’</w:t>
      </w:r>
      <w:r w:rsidR="006C08CB">
        <w:rPr>
          <w:rFonts w:ascii="Arial" w:eastAsia="Times New Roman" w:hAnsi="Arial" w:cs="Arial"/>
          <w:color w:val="212529"/>
          <w:sz w:val="28"/>
          <w:szCs w:val="28"/>
          <w:lang w:eastAsia="en-GB"/>
        </w:rPr>
        <w:t>(</w:t>
      </w:r>
      <w:proofErr w:type="gramEnd"/>
      <w:r w:rsidR="006C08CB">
        <w:rPr>
          <w:rFonts w:ascii="Arial" w:eastAsia="Times New Roman" w:hAnsi="Arial" w:cs="Arial"/>
          <w:color w:val="212529"/>
          <w:sz w:val="28"/>
          <w:szCs w:val="28"/>
          <w:lang w:eastAsia="en-GB"/>
        </w:rPr>
        <w:t>Feltham &amp; Horton,2006 p.109)</w:t>
      </w:r>
      <w:r w:rsidR="008D119E">
        <w:rPr>
          <w:rFonts w:ascii="Arial" w:eastAsia="Times New Roman" w:hAnsi="Arial" w:cs="Arial"/>
          <w:color w:val="212529"/>
          <w:sz w:val="28"/>
          <w:szCs w:val="28"/>
          <w:lang w:eastAsia="en-GB"/>
        </w:rPr>
        <w:t>.</w:t>
      </w:r>
    </w:p>
    <w:p w14:paraId="0F9CBE8C" w14:textId="7B045FA5" w:rsidR="00B72E18" w:rsidRDefault="00B72E18" w:rsidP="002D4099">
      <w:pPr>
        <w:spacing w:line="480" w:lineRule="auto"/>
        <w:rPr>
          <w:rFonts w:ascii="Arial" w:eastAsia="Times New Roman" w:hAnsi="Arial" w:cs="Arial"/>
          <w:color w:val="212529"/>
          <w:sz w:val="28"/>
          <w:szCs w:val="28"/>
          <w:lang w:eastAsia="en-GB"/>
        </w:rPr>
      </w:pPr>
      <w:r w:rsidRPr="002D4099">
        <w:rPr>
          <w:rFonts w:ascii="Arial" w:eastAsia="Times New Roman" w:hAnsi="Arial" w:cs="Arial"/>
          <w:color w:val="212529"/>
          <w:sz w:val="28"/>
          <w:szCs w:val="28"/>
          <w:lang w:eastAsia="en-GB"/>
        </w:rPr>
        <w:t>Fundamentally the counsellor should be able to try and understand the client by acknowledging the complex facets of their life, their challenges and responsibilities and work towards self-actualization. It is however essential that the counsellor</w:t>
      </w:r>
      <w:r w:rsidR="00D246A5">
        <w:rPr>
          <w:rFonts w:ascii="Arial" w:eastAsia="Times New Roman" w:hAnsi="Arial" w:cs="Arial"/>
          <w:color w:val="212529"/>
          <w:sz w:val="28"/>
          <w:szCs w:val="28"/>
          <w:lang w:eastAsia="en-GB"/>
        </w:rPr>
        <w:t>’</w:t>
      </w:r>
      <w:r w:rsidRPr="002D4099">
        <w:rPr>
          <w:rFonts w:ascii="Arial" w:eastAsia="Times New Roman" w:hAnsi="Arial" w:cs="Arial"/>
          <w:color w:val="212529"/>
          <w:sz w:val="28"/>
          <w:szCs w:val="28"/>
          <w:lang w:eastAsia="en-GB"/>
        </w:rPr>
        <w:t xml:space="preserve">s level of competency is such, that they are able to recognise when a client is need of additional help, and </w:t>
      </w:r>
      <w:r w:rsidR="00D246A5">
        <w:rPr>
          <w:rFonts w:ascii="Arial" w:eastAsia="Times New Roman" w:hAnsi="Arial" w:cs="Arial"/>
          <w:color w:val="212529"/>
          <w:sz w:val="28"/>
          <w:szCs w:val="28"/>
          <w:lang w:eastAsia="en-GB"/>
        </w:rPr>
        <w:t>know when to refer client to another health professional.</w:t>
      </w:r>
    </w:p>
    <w:p w14:paraId="36142074" w14:textId="3D2DCC78" w:rsidR="006D27C5" w:rsidRDefault="006D27C5" w:rsidP="002D4099">
      <w:pPr>
        <w:spacing w:line="480" w:lineRule="auto"/>
        <w:rPr>
          <w:rFonts w:ascii="Arial" w:eastAsia="Times New Roman" w:hAnsi="Arial" w:cs="Arial"/>
          <w:color w:val="212529"/>
          <w:sz w:val="28"/>
          <w:szCs w:val="28"/>
          <w:lang w:eastAsia="en-GB"/>
        </w:rPr>
      </w:pPr>
    </w:p>
    <w:p w14:paraId="2109F8A1" w14:textId="1693F495" w:rsidR="006D27C5" w:rsidRDefault="006D27C5" w:rsidP="002D4099">
      <w:pPr>
        <w:spacing w:line="480" w:lineRule="auto"/>
        <w:rPr>
          <w:rFonts w:ascii="Arial" w:eastAsia="Times New Roman" w:hAnsi="Arial" w:cs="Arial"/>
          <w:color w:val="212529"/>
          <w:sz w:val="28"/>
          <w:szCs w:val="28"/>
          <w:lang w:eastAsia="en-GB"/>
        </w:rPr>
      </w:pPr>
    </w:p>
    <w:p w14:paraId="451AC588" w14:textId="2F18BE3C" w:rsidR="006D27C5" w:rsidRDefault="006D27C5" w:rsidP="002D4099">
      <w:pPr>
        <w:spacing w:line="480" w:lineRule="auto"/>
        <w:rPr>
          <w:rFonts w:ascii="Arial" w:eastAsia="Times New Roman" w:hAnsi="Arial" w:cs="Arial"/>
          <w:color w:val="212529"/>
          <w:sz w:val="28"/>
          <w:szCs w:val="28"/>
          <w:lang w:eastAsia="en-GB"/>
        </w:rPr>
      </w:pPr>
    </w:p>
    <w:p w14:paraId="6346D6BE" w14:textId="2FA913C9" w:rsidR="006D27C5" w:rsidRDefault="006D27C5" w:rsidP="002D4099">
      <w:pPr>
        <w:spacing w:line="480" w:lineRule="auto"/>
        <w:rPr>
          <w:rFonts w:ascii="Arial" w:eastAsia="Times New Roman" w:hAnsi="Arial" w:cs="Arial"/>
          <w:color w:val="212529"/>
          <w:sz w:val="28"/>
          <w:szCs w:val="28"/>
          <w:lang w:eastAsia="en-GB"/>
        </w:rPr>
      </w:pPr>
    </w:p>
    <w:p w14:paraId="0490BCCD" w14:textId="18DD8F4D" w:rsidR="006C08CB" w:rsidRDefault="006C08CB" w:rsidP="002D4099">
      <w:pPr>
        <w:spacing w:line="480" w:lineRule="auto"/>
        <w:rPr>
          <w:rFonts w:ascii="Arial" w:eastAsia="Times New Roman" w:hAnsi="Arial" w:cs="Arial"/>
          <w:color w:val="212529"/>
          <w:sz w:val="28"/>
          <w:szCs w:val="28"/>
          <w:lang w:eastAsia="en-GB"/>
        </w:rPr>
      </w:pPr>
    </w:p>
    <w:p w14:paraId="06CF3313" w14:textId="55E718EC" w:rsidR="00E74A58" w:rsidRDefault="00E74A58" w:rsidP="002D4099">
      <w:pPr>
        <w:spacing w:line="480" w:lineRule="auto"/>
        <w:rPr>
          <w:rFonts w:ascii="Arial" w:eastAsia="Times New Roman" w:hAnsi="Arial" w:cs="Arial"/>
          <w:color w:val="212529"/>
          <w:sz w:val="28"/>
          <w:szCs w:val="28"/>
          <w:lang w:eastAsia="en-GB"/>
        </w:rPr>
      </w:pPr>
    </w:p>
    <w:p w14:paraId="1DB3F858" w14:textId="1C4AFCF2" w:rsidR="00E74A58" w:rsidRDefault="00E74A58" w:rsidP="002D4099">
      <w:pPr>
        <w:spacing w:line="480" w:lineRule="auto"/>
        <w:rPr>
          <w:rFonts w:ascii="Arial" w:eastAsia="Times New Roman" w:hAnsi="Arial" w:cs="Arial"/>
          <w:color w:val="212529"/>
          <w:sz w:val="28"/>
          <w:szCs w:val="28"/>
          <w:lang w:eastAsia="en-GB"/>
        </w:rPr>
      </w:pPr>
    </w:p>
    <w:p w14:paraId="03D69381" w14:textId="59E56932" w:rsidR="00E74A58" w:rsidRDefault="00E74A58" w:rsidP="002D4099">
      <w:pPr>
        <w:spacing w:line="480" w:lineRule="auto"/>
        <w:rPr>
          <w:rFonts w:ascii="Arial" w:eastAsia="Times New Roman" w:hAnsi="Arial" w:cs="Arial"/>
          <w:color w:val="212529"/>
          <w:sz w:val="28"/>
          <w:szCs w:val="28"/>
          <w:lang w:eastAsia="en-GB"/>
        </w:rPr>
      </w:pPr>
    </w:p>
    <w:p w14:paraId="510178E2" w14:textId="40874826" w:rsidR="00E74A58" w:rsidRDefault="00E74A58" w:rsidP="002D4099">
      <w:pPr>
        <w:spacing w:line="480" w:lineRule="auto"/>
        <w:rPr>
          <w:rFonts w:ascii="Arial" w:eastAsia="Times New Roman" w:hAnsi="Arial" w:cs="Arial"/>
          <w:color w:val="212529"/>
          <w:sz w:val="28"/>
          <w:szCs w:val="28"/>
          <w:lang w:eastAsia="en-GB"/>
        </w:rPr>
      </w:pPr>
    </w:p>
    <w:p w14:paraId="20E7AFAD" w14:textId="77777777" w:rsidR="00E74A58" w:rsidRDefault="00E74A58" w:rsidP="002D4099">
      <w:pPr>
        <w:spacing w:line="480" w:lineRule="auto"/>
        <w:rPr>
          <w:rFonts w:ascii="Arial" w:eastAsia="Times New Roman" w:hAnsi="Arial" w:cs="Arial"/>
          <w:color w:val="212529"/>
          <w:sz w:val="28"/>
          <w:szCs w:val="28"/>
          <w:lang w:eastAsia="en-GB"/>
        </w:rPr>
      </w:pPr>
    </w:p>
    <w:p w14:paraId="0CBDBEAF" w14:textId="77777777" w:rsidR="006D27C5" w:rsidRDefault="006D27C5" w:rsidP="006D27C5">
      <w:pPr>
        <w:rPr>
          <w:rFonts w:ascii="Arial" w:hAnsi="Arial" w:cs="Arial"/>
          <w:sz w:val="28"/>
          <w:szCs w:val="28"/>
        </w:rPr>
      </w:pPr>
    </w:p>
    <w:p w14:paraId="66490A20" w14:textId="77777777" w:rsidR="006D27C5" w:rsidRDefault="006D27C5" w:rsidP="006D27C5">
      <w:pPr>
        <w:jc w:val="center"/>
        <w:rPr>
          <w:rFonts w:ascii="Arial" w:hAnsi="Arial" w:cs="Arial"/>
          <w:sz w:val="28"/>
          <w:szCs w:val="28"/>
        </w:rPr>
      </w:pPr>
      <w:r>
        <w:rPr>
          <w:rFonts w:ascii="Arial" w:hAnsi="Arial" w:cs="Arial"/>
          <w:sz w:val="28"/>
          <w:szCs w:val="28"/>
        </w:rPr>
        <w:lastRenderedPageBreak/>
        <w:t>REFERENCES</w:t>
      </w:r>
    </w:p>
    <w:p w14:paraId="1B166391" w14:textId="77777777" w:rsidR="006D27C5" w:rsidRDefault="006D27C5" w:rsidP="006D27C5">
      <w:pPr>
        <w:rPr>
          <w:rFonts w:ascii="Arial" w:hAnsi="Arial" w:cs="Arial"/>
          <w:sz w:val="28"/>
          <w:szCs w:val="28"/>
        </w:rPr>
      </w:pPr>
    </w:p>
    <w:p w14:paraId="44F66168" w14:textId="77777777" w:rsidR="006D27C5" w:rsidRDefault="006D27C5" w:rsidP="006D27C5">
      <w:pPr>
        <w:rPr>
          <w:rFonts w:ascii="Arial" w:hAnsi="Arial" w:cs="Arial"/>
          <w:sz w:val="28"/>
          <w:szCs w:val="28"/>
        </w:rPr>
      </w:pPr>
      <w:r>
        <w:rPr>
          <w:rFonts w:ascii="Arial" w:hAnsi="Arial" w:cs="Arial"/>
          <w:sz w:val="28"/>
          <w:szCs w:val="28"/>
        </w:rPr>
        <w:t xml:space="preserve">American Psychiatric Association(2020) </w:t>
      </w:r>
      <w:r>
        <w:rPr>
          <w:rFonts w:ascii="Arial" w:hAnsi="Arial" w:cs="Arial"/>
          <w:i/>
          <w:iCs/>
          <w:sz w:val="28"/>
          <w:szCs w:val="28"/>
        </w:rPr>
        <w:t xml:space="preserve">Warning signs of mental illness </w:t>
      </w:r>
      <w:r>
        <w:rPr>
          <w:rFonts w:ascii="Arial" w:hAnsi="Arial" w:cs="Arial"/>
          <w:sz w:val="28"/>
          <w:szCs w:val="28"/>
        </w:rPr>
        <w:t>Available at:</w:t>
      </w:r>
      <w:r w:rsidRPr="006663B7">
        <w:rPr>
          <w:rFonts w:ascii="Arial" w:hAnsi="Arial" w:cs="Arial"/>
          <w:sz w:val="28"/>
          <w:szCs w:val="28"/>
        </w:rPr>
        <w:t xml:space="preserve"> </w:t>
      </w:r>
      <w:r>
        <w:rPr>
          <w:rFonts w:ascii="Arial" w:hAnsi="Arial" w:cs="Arial"/>
          <w:sz w:val="28"/>
          <w:szCs w:val="28"/>
        </w:rPr>
        <w:t xml:space="preserve"> </w:t>
      </w:r>
      <w:hyperlink r:id="rId7" w:history="1">
        <w:r w:rsidRPr="00330606">
          <w:rPr>
            <w:rStyle w:val="Hyperlink"/>
            <w:rFonts w:ascii="Arial" w:hAnsi="Arial" w:cs="Arial"/>
            <w:sz w:val="28"/>
            <w:szCs w:val="28"/>
          </w:rPr>
          <w:t>https://www.psychiatry.org/patients-families/warning-signs-of-mental-illness</w:t>
        </w:r>
      </w:hyperlink>
      <w:r>
        <w:rPr>
          <w:rFonts w:ascii="Arial" w:hAnsi="Arial" w:cs="Arial"/>
          <w:sz w:val="28"/>
          <w:szCs w:val="28"/>
        </w:rPr>
        <w:t xml:space="preserve"> (Accessed: 10 May 2020).</w:t>
      </w:r>
    </w:p>
    <w:p w14:paraId="3B03A14F" w14:textId="77777777" w:rsidR="006D27C5" w:rsidRDefault="006D27C5" w:rsidP="006D27C5">
      <w:pPr>
        <w:rPr>
          <w:rFonts w:ascii="Arial" w:hAnsi="Arial" w:cs="Arial"/>
          <w:sz w:val="28"/>
          <w:szCs w:val="28"/>
        </w:rPr>
      </w:pPr>
    </w:p>
    <w:p w14:paraId="155014F7" w14:textId="77777777" w:rsidR="006D27C5" w:rsidRDefault="006D27C5" w:rsidP="006D27C5">
      <w:pPr>
        <w:rPr>
          <w:rFonts w:ascii="Arial" w:hAnsi="Arial" w:cs="Arial"/>
          <w:sz w:val="28"/>
          <w:szCs w:val="28"/>
        </w:rPr>
      </w:pPr>
      <w:proofErr w:type="spellStart"/>
      <w:r>
        <w:rPr>
          <w:rFonts w:ascii="Arial" w:hAnsi="Arial" w:cs="Arial"/>
          <w:sz w:val="28"/>
          <w:szCs w:val="28"/>
        </w:rPr>
        <w:t>Claringbull</w:t>
      </w:r>
      <w:proofErr w:type="spellEnd"/>
      <w:r>
        <w:rPr>
          <w:rFonts w:ascii="Arial" w:hAnsi="Arial" w:cs="Arial"/>
          <w:sz w:val="28"/>
          <w:szCs w:val="28"/>
        </w:rPr>
        <w:t xml:space="preserve">, N. (2011) </w:t>
      </w:r>
      <w:r w:rsidRPr="005750F9">
        <w:rPr>
          <w:rFonts w:ascii="Arial" w:hAnsi="Arial" w:cs="Arial"/>
          <w:i/>
          <w:iCs/>
          <w:sz w:val="28"/>
          <w:szCs w:val="28"/>
        </w:rPr>
        <w:t>Mental health in counselling and psychotherapy</w:t>
      </w:r>
      <w:r>
        <w:rPr>
          <w:rFonts w:ascii="Arial" w:hAnsi="Arial" w:cs="Arial"/>
          <w:i/>
          <w:iCs/>
          <w:sz w:val="28"/>
          <w:szCs w:val="28"/>
        </w:rPr>
        <w:t xml:space="preserve"> </w:t>
      </w:r>
      <w:r w:rsidRPr="005750F9">
        <w:rPr>
          <w:rFonts w:ascii="Arial" w:hAnsi="Arial" w:cs="Arial"/>
          <w:sz w:val="28"/>
          <w:szCs w:val="28"/>
        </w:rPr>
        <w:t>Exeter: Short run press Ltd</w:t>
      </w:r>
      <w:r>
        <w:rPr>
          <w:rFonts w:ascii="Arial" w:hAnsi="Arial" w:cs="Arial"/>
          <w:sz w:val="28"/>
          <w:szCs w:val="28"/>
        </w:rPr>
        <w:t>.</w:t>
      </w:r>
    </w:p>
    <w:p w14:paraId="3C410339" w14:textId="77777777" w:rsidR="006D27C5" w:rsidRDefault="006D27C5" w:rsidP="006D27C5">
      <w:pPr>
        <w:rPr>
          <w:rFonts w:ascii="Arial" w:hAnsi="Arial" w:cs="Arial"/>
          <w:sz w:val="28"/>
          <w:szCs w:val="28"/>
        </w:rPr>
      </w:pPr>
    </w:p>
    <w:p w14:paraId="25258417" w14:textId="77777777" w:rsidR="006D27C5" w:rsidRDefault="006D27C5" w:rsidP="006D27C5">
      <w:pPr>
        <w:rPr>
          <w:rStyle w:val="Hyperlink"/>
          <w:rFonts w:ascii="Arial" w:hAnsi="Arial" w:cs="Arial"/>
          <w:color w:val="auto"/>
          <w:sz w:val="28"/>
          <w:szCs w:val="28"/>
          <w:u w:val="none"/>
        </w:rPr>
      </w:pPr>
      <w:r w:rsidRPr="00BE693A">
        <w:rPr>
          <w:rStyle w:val="Hyperlink"/>
          <w:rFonts w:ascii="Arial" w:hAnsi="Arial" w:cs="Arial"/>
          <w:color w:val="auto"/>
          <w:sz w:val="28"/>
          <w:szCs w:val="28"/>
          <w:u w:val="none"/>
        </w:rPr>
        <w:t xml:space="preserve">Feltham, C and Horton, I. (2006) </w:t>
      </w:r>
      <w:r w:rsidRPr="00BE693A">
        <w:rPr>
          <w:rStyle w:val="Hyperlink"/>
          <w:rFonts w:ascii="Arial" w:hAnsi="Arial" w:cs="Arial"/>
          <w:i/>
          <w:iCs/>
          <w:color w:val="auto"/>
          <w:sz w:val="28"/>
          <w:szCs w:val="28"/>
          <w:u w:val="none"/>
        </w:rPr>
        <w:t>The sage handbook of counselling and psychotherapy</w:t>
      </w:r>
      <w:r>
        <w:rPr>
          <w:rStyle w:val="Hyperlink"/>
          <w:rFonts w:ascii="Arial" w:hAnsi="Arial" w:cs="Arial"/>
          <w:i/>
          <w:iCs/>
          <w:color w:val="auto"/>
          <w:sz w:val="28"/>
          <w:szCs w:val="28"/>
          <w:u w:val="none"/>
        </w:rPr>
        <w:t>.</w:t>
      </w:r>
      <w:r w:rsidRPr="00BE693A">
        <w:rPr>
          <w:rStyle w:val="Hyperlink"/>
          <w:rFonts w:ascii="Arial" w:hAnsi="Arial" w:cs="Arial"/>
          <w:color w:val="auto"/>
          <w:sz w:val="28"/>
          <w:szCs w:val="28"/>
          <w:u w:val="none"/>
        </w:rPr>
        <w:t xml:space="preserve"> </w:t>
      </w:r>
      <w:r w:rsidRPr="00BE693A">
        <w:rPr>
          <w:rStyle w:val="Hyperlink"/>
          <w:rFonts w:ascii="Arial" w:hAnsi="Arial" w:cs="Arial"/>
          <w:i/>
          <w:iCs/>
          <w:color w:val="auto"/>
          <w:sz w:val="28"/>
          <w:szCs w:val="28"/>
          <w:u w:val="none"/>
        </w:rPr>
        <w:t>2</w:t>
      </w:r>
      <w:r w:rsidRPr="00BE693A">
        <w:rPr>
          <w:rStyle w:val="Hyperlink"/>
          <w:rFonts w:ascii="Arial" w:hAnsi="Arial" w:cs="Arial"/>
          <w:i/>
          <w:iCs/>
          <w:color w:val="auto"/>
          <w:sz w:val="28"/>
          <w:szCs w:val="28"/>
          <w:u w:val="none"/>
          <w:vertAlign w:val="superscript"/>
        </w:rPr>
        <w:t>ND</w:t>
      </w:r>
      <w:r w:rsidRPr="00BE693A">
        <w:rPr>
          <w:rStyle w:val="Hyperlink"/>
          <w:rFonts w:ascii="Arial" w:hAnsi="Arial" w:cs="Arial"/>
          <w:i/>
          <w:iCs/>
          <w:color w:val="auto"/>
          <w:sz w:val="28"/>
          <w:szCs w:val="28"/>
          <w:u w:val="none"/>
        </w:rPr>
        <w:t xml:space="preserve"> </w:t>
      </w:r>
      <w:proofErr w:type="spellStart"/>
      <w:r>
        <w:rPr>
          <w:rStyle w:val="Hyperlink"/>
          <w:rFonts w:ascii="Arial" w:hAnsi="Arial" w:cs="Arial"/>
          <w:i/>
          <w:iCs/>
          <w:color w:val="auto"/>
          <w:sz w:val="28"/>
          <w:szCs w:val="28"/>
          <w:u w:val="none"/>
        </w:rPr>
        <w:t>edn</w:t>
      </w:r>
      <w:proofErr w:type="spellEnd"/>
      <w:r>
        <w:rPr>
          <w:rStyle w:val="Hyperlink"/>
          <w:rFonts w:ascii="Arial" w:hAnsi="Arial" w:cs="Arial"/>
          <w:i/>
          <w:iCs/>
          <w:color w:val="auto"/>
          <w:sz w:val="28"/>
          <w:szCs w:val="28"/>
          <w:u w:val="none"/>
        </w:rPr>
        <w:t>.</w:t>
      </w:r>
      <w:r w:rsidRPr="00BE693A">
        <w:rPr>
          <w:rStyle w:val="Hyperlink"/>
          <w:rFonts w:ascii="Arial" w:hAnsi="Arial" w:cs="Arial"/>
          <w:color w:val="auto"/>
          <w:sz w:val="28"/>
          <w:szCs w:val="28"/>
          <w:u w:val="none"/>
        </w:rPr>
        <w:t xml:space="preserve">  </w:t>
      </w:r>
      <w:r>
        <w:rPr>
          <w:rStyle w:val="Hyperlink"/>
          <w:rFonts w:ascii="Arial" w:hAnsi="Arial" w:cs="Arial"/>
          <w:color w:val="auto"/>
          <w:sz w:val="28"/>
          <w:szCs w:val="28"/>
          <w:u w:val="none"/>
        </w:rPr>
        <w:t>London:</w:t>
      </w:r>
      <w:r w:rsidRPr="00BE693A">
        <w:rPr>
          <w:rStyle w:val="Hyperlink"/>
          <w:rFonts w:ascii="Arial" w:hAnsi="Arial" w:cs="Arial"/>
          <w:color w:val="auto"/>
          <w:sz w:val="28"/>
          <w:szCs w:val="28"/>
          <w:u w:val="none"/>
        </w:rPr>
        <w:t xml:space="preserve">  S</w:t>
      </w:r>
      <w:r>
        <w:rPr>
          <w:rStyle w:val="Hyperlink"/>
          <w:rFonts w:ascii="Arial" w:hAnsi="Arial" w:cs="Arial"/>
          <w:color w:val="auto"/>
          <w:sz w:val="28"/>
          <w:szCs w:val="28"/>
          <w:u w:val="none"/>
        </w:rPr>
        <w:t>age publications Ltd.</w:t>
      </w:r>
    </w:p>
    <w:p w14:paraId="2B492CCA" w14:textId="77777777" w:rsidR="006D27C5" w:rsidRDefault="006D27C5" w:rsidP="006D27C5">
      <w:pPr>
        <w:rPr>
          <w:rFonts w:ascii="Arial" w:hAnsi="Arial" w:cs="Arial"/>
          <w:sz w:val="28"/>
          <w:szCs w:val="28"/>
        </w:rPr>
      </w:pPr>
    </w:p>
    <w:p w14:paraId="31481155" w14:textId="77777777" w:rsidR="006D27C5" w:rsidRPr="006663B7" w:rsidRDefault="006D27C5" w:rsidP="006D27C5">
      <w:pPr>
        <w:rPr>
          <w:rFonts w:ascii="Arial" w:hAnsi="Arial" w:cs="Arial"/>
          <w:sz w:val="28"/>
          <w:szCs w:val="28"/>
        </w:rPr>
      </w:pPr>
      <w:r>
        <w:rPr>
          <w:rFonts w:ascii="Arial" w:hAnsi="Arial" w:cs="Arial"/>
          <w:sz w:val="28"/>
          <w:szCs w:val="28"/>
        </w:rPr>
        <w:t xml:space="preserve">MIND (2020) </w:t>
      </w:r>
      <w:r>
        <w:rPr>
          <w:rFonts w:ascii="Arial" w:hAnsi="Arial" w:cs="Arial"/>
          <w:i/>
          <w:iCs/>
          <w:sz w:val="28"/>
          <w:szCs w:val="28"/>
        </w:rPr>
        <w:t xml:space="preserve">Mental Health Facts and Statistics.  </w:t>
      </w:r>
      <w:r>
        <w:rPr>
          <w:rFonts w:ascii="Arial" w:hAnsi="Arial" w:cs="Arial"/>
          <w:sz w:val="28"/>
          <w:szCs w:val="28"/>
        </w:rPr>
        <w:t xml:space="preserve">Available </w:t>
      </w:r>
      <w:proofErr w:type="gramStart"/>
      <w:r>
        <w:rPr>
          <w:rFonts w:ascii="Arial" w:hAnsi="Arial" w:cs="Arial"/>
          <w:sz w:val="28"/>
          <w:szCs w:val="28"/>
        </w:rPr>
        <w:t>at :</w:t>
      </w:r>
      <w:proofErr w:type="gramEnd"/>
    </w:p>
    <w:p w14:paraId="34CDBC73" w14:textId="77777777" w:rsidR="006D27C5" w:rsidRDefault="006D27C5" w:rsidP="006D27C5">
      <w:pPr>
        <w:rPr>
          <w:rStyle w:val="Hyperlink"/>
          <w:rFonts w:ascii="Arial" w:hAnsi="Arial" w:cs="Arial"/>
          <w:color w:val="auto"/>
          <w:sz w:val="28"/>
          <w:szCs w:val="28"/>
          <w:u w:val="none"/>
        </w:rPr>
      </w:pPr>
      <w:hyperlink r:id="rId8" w:history="1">
        <w:r w:rsidRPr="00330606">
          <w:rPr>
            <w:rStyle w:val="Hyperlink"/>
            <w:rFonts w:ascii="Arial" w:hAnsi="Arial" w:cs="Arial"/>
            <w:sz w:val="28"/>
            <w:szCs w:val="28"/>
          </w:rPr>
          <w:t>https://www.mind.org.uk/information-support/types-of-mental-health-problems/statistics-and-facts-about-mental-health/how-common-are-mental-health-problems/</w:t>
        </w:r>
      </w:hyperlink>
      <w:r>
        <w:rPr>
          <w:rFonts w:ascii="Arial" w:hAnsi="Arial" w:cs="Arial"/>
          <w:sz w:val="28"/>
          <w:szCs w:val="28"/>
        </w:rPr>
        <w:t xml:space="preserve"> (Accessed:17 May 2020).</w:t>
      </w:r>
    </w:p>
    <w:p w14:paraId="53C3680F" w14:textId="77777777" w:rsidR="006D27C5" w:rsidRDefault="006D27C5" w:rsidP="006D27C5">
      <w:pPr>
        <w:rPr>
          <w:rFonts w:ascii="Arial" w:hAnsi="Arial" w:cs="Arial"/>
          <w:sz w:val="28"/>
          <w:szCs w:val="28"/>
        </w:rPr>
      </w:pPr>
    </w:p>
    <w:p w14:paraId="0A7BF0F4" w14:textId="126B7F40" w:rsidR="006D27C5" w:rsidRDefault="006D27C5" w:rsidP="006D27C5">
      <w:pPr>
        <w:rPr>
          <w:rStyle w:val="Hyperlink"/>
          <w:rFonts w:ascii="Arial" w:hAnsi="Arial" w:cs="Arial"/>
          <w:color w:val="auto"/>
          <w:sz w:val="28"/>
          <w:szCs w:val="28"/>
        </w:rPr>
      </w:pPr>
      <w:r>
        <w:rPr>
          <w:rFonts w:ascii="Arial" w:hAnsi="Arial" w:cs="Arial"/>
          <w:sz w:val="28"/>
          <w:szCs w:val="28"/>
        </w:rPr>
        <w:t xml:space="preserve">National Health Service (2020) </w:t>
      </w:r>
      <w:r>
        <w:rPr>
          <w:rFonts w:ascii="Arial" w:hAnsi="Arial" w:cs="Arial"/>
          <w:i/>
          <w:iCs/>
          <w:sz w:val="28"/>
          <w:szCs w:val="28"/>
        </w:rPr>
        <w:t xml:space="preserve">Mental Health Assessments. </w:t>
      </w:r>
      <w:r>
        <w:rPr>
          <w:rFonts w:ascii="Arial" w:hAnsi="Arial" w:cs="Arial"/>
          <w:sz w:val="28"/>
          <w:szCs w:val="28"/>
        </w:rPr>
        <w:t>Available at :</w:t>
      </w:r>
      <w:r w:rsidRPr="006663B7">
        <w:rPr>
          <w:rFonts w:ascii="Arial" w:hAnsi="Arial" w:cs="Arial"/>
          <w:sz w:val="28"/>
          <w:szCs w:val="28"/>
        </w:rPr>
        <w:t xml:space="preserve"> </w:t>
      </w:r>
      <w:hyperlink r:id="rId9" w:history="1">
        <w:r w:rsidRPr="00330606">
          <w:rPr>
            <w:rStyle w:val="Hyperlink"/>
            <w:rFonts w:ascii="Arial" w:hAnsi="Arial" w:cs="Arial"/>
            <w:sz w:val="28"/>
            <w:szCs w:val="28"/>
          </w:rPr>
          <w:t>https://www.nhs.uk/using-the-nhs/nhs-services/mental-health-services/mental-health-assessments/</w:t>
        </w:r>
      </w:hyperlink>
      <w:r>
        <w:rPr>
          <w:rStyle w:val="Hyperlink"/>
          <w:rFonts w:ascii="Arial" w:hAnsi="Arial" w:cs="Arial"/>
          <w:color w:val="auto"/>
          <w:sz w:val="28"/>
          <w:szCs w:val="28"/>
        </w:rPr>
        <w:t xml:space="preserve"> </w:t>
      </w:r>
      <w:r>
        <w:rPr>
          <w:rFonts w:ascii="Arial" w:hAnsi="Arial" w:cs="Arial"/>
          <w:sz w:val="28"/>
          <w:szCs w:val="28"/>
        </w:rPr>
        <w:t xml:space="preserve"> (Accessed: 17 May 2020).</w:t>
      </w:r>
      <w:r>
        <w:rPr>
          <w:rStyle w:val="Hyperlink"/>
          <w:rFonts w:ascii="Arial" w:hAnsi="Arial" w:cs="Arial"/>
          <w:color w:val="auto"/>
          <w:sz w:val="28"/>
          <w:szCs w:val="28"/>
        </w:rPr>
        <w:t xml:space="preserve"> </w:t>
      </w:r>
    </w:p>
    <w:p w14:paraId="40FD7DE9" w14:textId="77777777" w:rsidR="0046585A" w:rsidRPr="006663B7" w:rsidRDefault="0046585A" w:rsidP="006D27C5">
      <w:pPr>
        <w:rPr>
          <w:rStyle w:val="Hyperlink"/>
          <w:rFonts w:ascii="Arial" w:hAnsi="Arial" w:cs="Arial"/>
          <w:color w:val="auto"/>
          <w:sz w:val="28"/>
          <w:szCs w:val="28"/>
        </w:rPr>
      </w:pPr>
    </w:p>
    <w:p w14:paraId="098B5C09" w14:textId="4FADBA7B" w:rsidR="0046585A" w:rsidRDefault="0046585A" w:rsidP="0046585A">
      <w:pPr>
        <w:spacing w:line="240" w:lineRule="auto"/>
        <w:rPr>
          <w:rFonts w:ascii="Arial" w:hAnsi="Arial" w:cs="Arial"/>
          <w:i/>
          <w:iCs/>
          <w:sz w:val="28"/>
          <w:szCs w:val="28"/>
          <w:lang w:val="en-US"/>
        </w:rPr>
      </w:pPr>
      <w:r>
        <w:rPr>
          <w:rFonts w:ascii="Arial" w:hAnsi="Arial" w:cs="Arial"/>
          <w:sz w:val="28"/>
          <w:szCs w:val="28"/>
          <w:lang w:val="en-US"/>
        </w:rPr>
        <w:t>The Open University. (2016)</w:t>
      </w:r>
      <w:r w:rsidR="00986E04">
        <w:rPr>
          <w:rFonts w:ascii="Arial" w:hAnsi="Arial" w:cs="Arial"/>
          <w:sz w:val="28"/>
          <w:szCs w:val="28"/>
          <w:lang w:val="en-US"/>
        </w:rPr>
        <w:t xml:space="preserve"> </w:t>
      </w:r>
      <w:r w:rsidRPr="0046585A">
        <w:rPr>
          <w:rFonts w:ascii="Arial" w:hAnsi="Arial" w:cs="Arial"/>
          <w:i/>
          <w:iCs/>
          <w:sz w:val="28"/>
          <w:szCs w:val="28"/>
          <w:lang w:val="en-US"/>
        </w:rPr>
        <w:t>The role of diagnosis in counselling and</w:t>
      </w:r>
    </w:p>
    <w:p w14:paraId="2F05F3EC" w14:textId="02015E4D" w:rsidR="0046585A" w:rsidRPr="0046585A" w:rsidRDefault="0046585A" w:rsidP="0046585A">
      <w:pPr>
        <w:spacing w:line="240" w:lineRule="auto"/>
        <w:rPr>
          <w:rFonts w:ascii="Arial" w:hAnsi="Arial" w:cs="Arial"/>
          <w:i/>
          <w:iCs/>
          <w:sz w:val="28"/>
          <w:szCs w:val="28"/>
          <w:lang w:val="en-US"/>
        </w:rPr>
      </w:pPr>
      <w:r w:rsidRPr="0046585A">
        <w:rPr>
          <w:rFonts w:ascii="Arial" w:hAnsi="Arial" w:cs="Arial"/>
          <w:i/>
          <w:iCs/>
          <w:sz w:val="28"/>
          <w:szCs w:val="28"/>
          <w:lang w:val="en-US"/>
        </w:rPr>
        <w:t>psychotherapy</w:t>
      </w:r>
      <w:r>
        <w:rPr>
          <w:rFonts w:ascii="Arial" w:hAnsi="Arial" w:cs="Arial"/>
          <w:i/>
          <w:iCs/>
          <w:sz w:val="28"/>
          <w:szCs w:val="28"/>
          <w:lang w:val="en-US"/>
        </w:rPr>
        <w:t xml:space="preserve">. </w:t>
      </w:r>
      <w:r w:rsidRPr="0046585A">
        <w:rPr>
          <w:rFonts w:ascii="Arial" w:hAnsi="Arial" w:cs="Arial"/>
          <w:sz w:val="28"/>
          <w:szCs w:val="28"/>
          <w:lang w:val="en-US"/>
        </w:rPr>
        <w:t xml:space="preserve">Milton Keynes: The </w:t>
      </w:r>
      <w:r>
        <w:rPr>
          <w:rFonts w:ascii="Arial" w:hAnsi="Arial" w:cs="Arial"/>
          <w:sz w:val="28"/>
          <w:szCs w:val="28"/>
          <w:lang w:val="en-US"/>
        </w:rPr>
        <w:t>O</w:t>
      </w:r>
      <w:r w:rsidRPr="0046585A">
        <w:rPr>
          <w:rFonts w:ascii="Arial" w:hAnsi="Arial" w:cs="Arial"/>
          <w:sz w:val="28"/>
          <w:szCs w:val="28"/>
          <w:lang w:val="en-US"/>
        </w:rPr>
        <w:t xml:space="preserve">pen </w:t>
      </w:r>
      <w:r>
        <w:rPr>
          <w:rFonts w:ascii="Arial" w:hAnsi="Arial" w:cs="Arial"/>
          <w:sz w:val="28"/>
          <w:szCs w:val="28"/>
          <w:lang w:val="en-US"/>
        </w:rPr>
        <w:t>U</w:t>
      </w:r>
      <w:r w:rsidRPr="0046585A">
        <w:rPr>
          <w:rFonts w:ascii="Arial" w:hAnsi="Arial" w:cs="Arial"/>
          <w:sz w:val="28"/>
          <w:szCs w:val="28"/>
          <w:lang w:val="en-US"/>
        </w:rPr>
        <w:t>niversity.</w:t>
      </w:r>
    </w:p>
    <w:p w14:paraId="4FD76A86" w14:textId="77777777" w:rsidR="006D27C5" w:rsidRDefault="006D27C5" w:rsidP="006D27C5">
      <w:pPr>
        <w:rPr>
          <w:rFonts w:ascii="Arial" w:hAnsi="Arial" w:cs="Arial"/>
          <w:sz w:val="28"/>
          <w:szCs w:val="28"/>
        </w:rPr>
      </w:pPr>
    </w:p>
    <w:p w14:paraId="161E8520" w14:textId="77777777" w:rsidR="006D27C5" w:rsidRPr="006663B7" w:rsidRDefault="006D27C5" w:rsidP="006D27C5">
      <w:pPr>
        <w:rPr>
          <w:rFonts w:ascii="Arial" w:hAnsi="Arial" w:cs="Arial"/>
          <w:sz w:val="28"/>
          <w:szCs w:val="28"/>
        </w:rPr>
      </w:pPr>
      <w:r>
        <w:rPr>
          <w:rFonts w:ascii="Arial" w:hAnsi="Arial" w:cs="Arial"/>
          <w:sz w:val="28"/>
          <w:szCs w:val="28"/>
        </w:rPr>
        <w:t xml:space="preserve">Psychology Today (2020) </w:t>
      </w:r>
      <w:proofErr w:type="gramStart"/>
      <w:r>
        <w:rPr>
          <w:rFonts w:ascii="Arial" w:hAnsi="Arial" w:cs="Arial"/>
          <w:i/>
          <w:iCs/>
          <w:sz w:val="28"/>
          <w:szCs w:val="28"/>
        </w:rPr>
        <w:t>Psychopharmacology .</w:t>
      </w:r>
      <w:proofErr w:type="gramEnd"/>
      <w:r>
        <w:rPr>
          <w:rFonts w:ascii="Arial" w:hAnsi="Arial" w:cs="Arial"/>
          <w:i/>
          <w:iCs/>
          <w:sz w:val="28"/>
          <w:szCs w:val="28"/>
        </w:rPr>
        <w:t xml:space="preserve"> </w:t>
      </w:r>
      <w:r>
        <w:rPr>
          <w:rFonts w:ascii="Arial" w:hAnsi="Arial" w:cs="Arial"/>
          <w:sz w:val="28"/>
          <w:szCs w:val="28"/>
        </w:rPr>
        <w:t xml:space="preserve">Available at : </w:t>
      </w:r>
      <w:hyperlink r:id="rId10" w:history="1">
        <w:r w:rsidRPr="00330606">
          <w:rPr>
            <w:rStyle w:val="Hyperlink"/>
            <w:rFonts w:ascii="Arial" w:hAnsi="Arial" w:cs="Arial"/>
            <w:sz w:val="28"/>
            <w:szCs w:val="28"/>
          </w:rPr>
          <w:t>https://www.psychologytoday.com/us/basics/psychopharmacology</w:t>
        </w:r>
      </w:hyperlink>
      <w:r>
        <w:rPr>
          <w:rFonts w:ascii="Arial" w:hAnsi="Arial" w:cs="Arial"/>
          <w:sz w:val="28"/>
          <w:szCs w:val="28"/>
        </w:rPr>
        <w:t xml:space="preserve"> (Accessed :13 May 2020).</w:t>
      </w:r>
      <w:r w:rsidRPr="006663B7">
        <w:rPr>
          <w:rFonts w:ascii="Arial" w:hAnsi="Arial" w:cs="Arial"/>
          <w:sz w:val="28"/>
          <w:szCs w:val="28"/>
        </w:rPr>
        <w:t xml:space="preserve"> </w:t>
      </w:r>
    </w:p>
    <w:p w14:paraId="07906014" w14:textId="77777777" w:rsidR="00DD2F94" w:rsidRPr="002D4099" w:rsidRDefault="00DD2F94" w:rsidP="002D4099">
      <w:pPr>
        <w:spacing w:line="480" w:lineRule="auto"/>
        <w:rPr>
          <w:rFonts w:ascii="Arial" w:hAnsi="Arial" w:cs="Arial"/>
          <w:sz w:val="28"/>
          <w:szCs w:val="28"/>
          <w:lang w:val="en-US"/>
        </w:rPr>
      </w:pPr>
    </w:p>
    <w:p w14:paraId="6CB506FC" w14:textId="77777777" w:rsidR="00DD2F94" w:rsidRPr="002D4099" w:rsidRDefault="00DD2F94" w:rsidP="002D4099">
      <w:pPr>
        <w:spacing w:line="480" w:lineRule="auto"/>
        <w:rPr>
          <w:rFonts w:ascii="Arial" w:hAnsi="Arial" w:cs="Arial"/>
          <w:sz w:val="28"/>
          <w:szCs w:val="28"/>
          <w:lang w:val="en-US"/>
        </w:rPr>
      </w:pPr>
    </w:p>
    <w:p w14:paraId="201CA4FC" w14:textId="77777777" w:rsidR="00414EB6" w:rsidRPr="002D4099" w:rsidRDefault="00414EB6" w:rsidP="002D4099">
      <w:pPr>
        <w:spacing w:line="480" w:lineRule="auto"/>
        <w:rPr>
          <w:rFonts w:ascii="Arial" w:hAnsi="Arial" w:cs="Arial"/>
          <w:sz w:val="28"/>
          <w:szCs w:val="28"/>
        </w:rPr>
      </w:pPr>
    </w:p>
    <w:sectPr w:rsidR="00414EB6" w:rsidRPr="002D409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73295C" w14:textId="77777777" w:rsidR="0026580F" w:rsidRDefault="0026580F" w:rsidP="00693DA0">
      <w:pPr>
        <w:spacing w:after="0" w:line="240" w:lineRule="auto"/>
      </w:pPr>
      <w:r>
        <w:separator/>
      </w:r>
    </w:p>
  </w:endnote>
  <w:endnote w:type="continuationSeparator" w:id="0">
    <w:p w14:paraId="475395CD" w14:textId="77777777" w:rsidR="0026580F" w:rsidRDefault="0026580F" w:rsidP="00693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AB33B" w14:textId="77777777" w:rsidR="00693DA0" w:rsidRDefault="00693D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4735839"/>
      <w:docPartObj>
        <w:docPartGallery w:val="Page Numbers (Bottom of Page)"/>
        <w:docPartUnique/>
      </w:docPartObj>
    </w:sdtPr>
    <w:sdtEndPr>
      <w:rPr>
        <w:noProof/>
      </w:rPr>
    </w:sdtEndPr>
    <w:sdtContent>
      <w:p w14:paraId="56EBEB8D" w14:textId="437ABCF1" w:rsidR="00693DA0" w:rsidRDefault="00693D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A9B68" w14:textId="77777777" w:rsidR="00693DA0" w:rsidRDefault="00693D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7BF17C" w14:textId="77777777" w:rsidR="00693DA0" w:rsidRDefault="00693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8316B2" w14:textId="77777777" w:rsidR="0026580F" w:rsidRDefault="0026580F" w:rsidP="00693DA0">
      <w:pPr>
        <w:spacing w:after="0" w:line="240" w:lineRule="auto"/>
      </w:pPr>
      <w:r>
        <w:separator/>
      </w:r>
    </w:p>
  </w:footnote>
  <w:footnote w:type="continuationSeparator" w:id="0">
    <w:p w14:paraId="19612E62" w14:textId="77777777" w:rsidR="0026580F" w:rsidRDefault="0026580F" w:rsidP="00693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69AB20" w14:textId="77777777" w:rsidR="00693DA0" w:rsidRDefault="00693D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DCFF2C" w14:textId="77777777" w:rsidR="00693DA0" w:rsidRDefault="00693D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368DA3" w14:textId="77777777" w:rsidR="00693DA0" w:rsidRDefault="00693D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8A0DB8"/>
    <w:multiLevelType w:val="multilevel"/>
    <w:tmpl w:val="1E06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DF7E8B"/>
    <w:multiLevelType w:val="hybridMultilevel"/>
    <w:tmpl w:val="D9BEC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C70A7A"/>
    <w:multiLevelType w:val="multilevel"/>
    <w:tmpl w:val="440AACD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664C4480"/>
    <w:multiLevelType w:val="multilevel"/>
    <w:tmpl w:val="2AE63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B97"/>
    <w:rsid w:val="00000324"/>
    <w:rsid w:val="00035D72"/>
    <w:rsid w:val="00040738"/>
    <w:rsid w:val="00062B47"/>
    <w:rsid w:val="00067A06"/>
    <w:rsid w:val="00082F0B"/>
    <w:rsid w:val="000A0004"/>
    <w:rsid w:val="000B5F12"/>
    <w:rsid w:val="000E47FC"/>
    <w:rsid w:val="000F69E6"/>
    <w:rsid w:val="0011592A"/>
    <w:rsid w:val="0014017E"/>
    <w:rsid w:val="0015009B"/>
    <w:rsid w:val="001571AA"/>
    <w:rsid w:val="001839DE"/>
    <w:rsid w:val="00230275"/>
    <w:rsid w:val="00234833"/>
    <w:rsid w:val="00263690"/>
    <w:rsid w:val="0026580F"/>
    <w:rsid w:val="00276A68"/>
    <w:rsid w:val="00277500"/>
    <w:rsid w:val="00280923"/>
    <w:rsid w:val="002B3555"/>
    <w:rsid w:val="002C23C0"/>
    <w:rsid w:val="002C3074"/>
    <w:rsid w:val="002D23BC"/>
    <w:rsid w:val="002D4099"/>
    <w:rsid w:val="00303C95"/>
    <w:rsid w:val="00355188"/>
    <w:rsid w:val="003B1C41"/>
    <w:rsid w:val="00414EB6"/>
    <w:rsid w:val="00416708"/>
    <w:rsid w:val="00464031"/>
    <w:rsid w:val="0046585A"/>
    <w:rsid w:val="00472B7D"/>
    <w:rsid w:val="00474A39"/>
    <w:rsid w:val="00491851"/>
    <w:rsid w:val="004B4D9E"/>
    <w:rsid w:val="004C137A"/>
    <w:rsid w:val="00501CB1"/>
    <w:rsid w:val="00567DE9"/>
    <w:rsid w:val="005B4560"/>
    <w:rsid w:val="005D761B"/>
    <w:rsid w:val="005F33D5"/>
    <w:rsid w:val="006067F7"/>
    <w:rsid w:val="00616B97"/>
    <w:rsid w:val="00657604"/>
    <w:rsid w:val="00693DA0"/>
    <w:rsid w:val="006A0ACB"/>
    <w:rsid w:val="006C08CB"/>
    <w:rsid w:val="006D27C5"/>
    <w:rsid w:val="0071529A"/>
    <w:rsid w:val="0078749E"/>
    <w:rsid w:val="007975E0"/>
    <w:rsid w:val="007A52A7"/>
    <w:rsid w:val="007C3554"/>
    <w:rsid w:val="007E7729"/>
    <w:rsid w:val="00801401"/>
    <w:rsid w:val="00823D1F"/>
    <w:rsid w:val="00833519"/>
    <w:rsid w:val="0084482E"/>
    <w:rsid w:val="00891837"/>
    <w:rsid w:val="008B7228"/>
    <w:rsid w:val="008C2705"/>
    <w:rsid w:val="008D119E"/>
    <w:rsid w:val="008F0236"/>
    <w:rsid w:val="0094668D"/>
    <w:rsid w:val="00986E04"/>
    <w:rsid w:val="009F59D3"/>
    <w:rsid w:val="00A4671F"/>
    <w:rsid w:val="00A47EB0"/>
    <w:rsid w:val="00A51D16"/>
    <w:rsid w:val="00A709F2"/>
    <w:rsid w:val="00A931CE"/>
    <w:rsid w:val="00AC425F"/>
    <w:rsid w:val="00AE62F7"/>
    <w:rsid w:val="00B22486"/>
    <w:rsid w:val="00B26816"/>
    <w:rsid w:val="00B72E18"/>
    <w:rsid w:val="00B923C5"/>
    <w:rsid w:val="00B929AE"/>
    <w:rsid w:val="00BB0173"/>
    <w:rsid w:val="00BC0F15"/>
    <w:rsid w:val="00BD5B93"/>
    <w:rsid w:val="00C36EBF"/>
    <w:rsid w:val="00C73635"/>
    <w:rsid w:val="00CD5DC9"/>
    <w:rsid w:val="00CD653A"/>
    <w:rsid w:val="00D12AA6"/>
    <w:rsid w:val="00D246A5"/>
    <w:rsid w:val="00D24803"/>
    <w:rsid w:val="00DB0740"/>
    <w:rsid w:val="00DB490F"/>
    <w:rsid w:val="00DC4749"/>
    <w:rsid w:val="00DD2F94"/>
    <w:rsid w:val="00DE0FA7"/>
    <w:rsid w:val="00E74A58"/>
    <w:rsid w:val="00EA3F99"/>
    <w:rsid w:val="00EA601E"/>
    <w:rsid w:val="00ED7AF7"/>
    <w:rsid w:val="00F070C0"/>
    <w:rsid w:val="00F67415"/>
    <w:rsid w:val="00F679C3"/>
    <w:rsid w:val="00F874EF"/>
    <w:rsid w:val="00F87DE5"/>
    <w:rsid w:val="00FE0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710D1"/>
  <w15:chartTrackingRefBased/>
  <w15:docId w15:val="{053EFD7B-D12E-4598-96DB-83B083913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3C0"/>
    <w:rPr>
      <w:color w:val="0000FF"/>
      <w:u w:val="single"/>
    </w:rPr>
  </w:style>
  <w:style w:type="character" w:styleId="UnresolvedMention">
    <w:name w:val="Unresolved Mention"/>
    <w:basedOn w:val="DefaultParagraphFont"/>
    <w:uiPriority w:val="99"/>
    <w:semiHidden/>
    <w:unhideWhenUsed/>
    <w:rsid w:val="00263690"/>
    <w:rPr>
      <w:color w:val="605E5C"/>
      <w:shd w:val="clear" w:color="auto" w:fill="E1DFDD"/>
    </w:rPr>
  </w:style>
  <w:style w:type="paragraph" w:styleId="NormalWeb">
    <w:name w:val="Normal (Web)"/>
    <w:basedOn w:val="Normal"/>
    <w:uiPriority w:val="99"/>
    <w:unhideWhenUsed/>
    <w:rsid w:val="00A51D16"/>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1159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92A"/>
    <w:rPr>
      <w:rFonts w:ascii="Segoe UI" w:hAnsi="Segoe UI" w:cs="Segoe UI"/>
      <w:sz w:val="18"/>
      <w:szCs w:val="18"/>
    </w:rPr>
  </w:style>
  <w:style w:type="paragraph" w:styleId="Header">
    <w:name w:val="header"/>
    <w:basedOn w:val="Normal"/>
    <w:link w:val="HeaderChar"/>
    <w:uiPriority w:val="99"/>
    <w:unhideWhenUsed/>
    <w:rsid w:val="00693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DA0"/>
  </w:style>
  <w:style w:type="paragraph" w:styleId="Footer">
    <w:name w:val="footer"/>
    <w:basedOn w:val="Normal"/>
    <w:link w:val="FooterChar"/>
    <w:uiPriority w:val="99"/>
    <w:unhideWhenUsed/>
    <w:rsid w:val="00693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D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554636">
      <w:bodyDiv w:val="1"/>
      <w:marLeft w:val="0"/>
      <w:marRight w:val="0"/>
      <w:marTop w:val="0"/>
      <w:marBottom w:val="0"/>
      <w:divBdr>
        <w:top w:val="none" w:sz="0" w:space="0" w:color="auto"/>
        <w:left w:val="none" w:sz="0" w:space="0" w:color="auto"/>
        <w:bottom w:val="none" w:sz="0" w:space="0" w:color="auto"/>
        <w:right w:val="none" w:sz="0" w:space="0" w:color="auto"/>
      </w:divBdr>
      <w:divsChild>
        <w:div w:id="1729188046">
          <w:marLeft w:val="0"/>
          <w:marRight w:val="0"/>
          <w:marTop w:val="0"/>
          <w:marBottom w:val="0"/>
          <w:divBdr>
            <w:top w:val="none" w:sz="0" w:space="0" w:color="auto"/>
            <w:left w:val="none" w:sz="0" w:space="0" w:color="auto"/>
            <w:bottom w:val="none" w:sz="0" w:space="0" w:color="auto"/>
            <w:right w:val="none" w:sz="0" w:space="0" w:color="auto"/>
          </w:divBdr>
        </w:div>
        <w:div w:id="419062124">
          <w:marLeft w:val="0"/>
          <w:marRight w:val="0"/>
          <w:marTop w:val="0"/>
          <w:marBottom w:val="0"/>
          <w:divBdr>
            <w:top w:val="single" w:sz="6" w:space="0" w:color="DDDDDD"/>
            <w:left w:val="none" w:sz="0" w:space="0" w:color="auto"/>
            <w:bottom w:val="single" w:sz="6" w:space="0" w:color="DDDDDD"/>
            <w:right w:val="none" w:sz="0" w:space="0" w:color="auto"/>
          </w:divBdr>
        </w:div>
      </w:divsChild>
    </w:div>
    <w:div w:id="389960807">
      <w:bodyDiv w:val="1"/>
      <w:marLeft w:val="0"/>
      <w:marRight w:val="0"/>
      <w:marTop w:val="0"/>
      <w:marBottom w:val="0"/>
      <w:divBdr>
        <w:top w:val="none" w:sz="0" w:space="0" w:color="auto"/>
        <w:left w:val="none" w:sz="0" w:space="0" w:color="auto"/>
        <w:bottom w:val="none" w:sz="0" w:space="0" w:color="auto"/>
        <w:right w:val="none" w:sz="0" w:space="0" w:color="auto"/>
      </w:divBdr>
    </w:div>
    <w:div w:id="800850477">
      <w:bodyDiv w:val="1"/>
      <w:marLeft w:val="0"/>
      <w:marRight w:val="0"/>
      <w:marTop w:val="0"/>
      <w:marBottom w:val="0"/>
      <w:divBdr>
        <w:top w:val="none" w:sz="0" w:space="0" w:color="auto"/>
        <w:left w:val="none" w:sz="0" w:space="0" w:color="auto"/>
        <w:bottom w:val="none" w:sz="0" w:space="0" w:color="auto"/>
        <w:right w:val="none" w:sz="0" w:space="0" w:color="auto"/>
      </w:divBdr>
    </w:div>
    <w:div w:id="1432511233">
      <w:bodyDiv w:val="1"/>
      <w:marLeft w:val="0"/>
      <w:marRight w:val="0"/>
      <w:marTop w:val="0"/>
      <w:marBottom w:val="0"/>
      <w:divBdr>
        <w:top w:val="none" w:sz="0" w:space="0" w:color="auto"/>
        <w:left w:val="none" w:sz="0" w:space="0" w:color="auto"/>
        <w:bottom w:val="none" w:sz="0" w:space="0" w:color="auto"/>
        <w:right w:val="none" w:sz="0" w:space="0" w:color="auto"/>
      </w:divBdr>
      <w:divsChild>
        <w:div w:id="648091947">
          <w:marLeft w:val="0"/>
          <w:marRight w:val="0"/>
          <w:marTop w:val="0"/>
          <w:marBottom w:val="0"/>
          <w:divBdr>
            <w:top w:val="none" w:sz="0" w:space="0" w:color="auto"/>
            <w:left w:val="none" w:sz="0" w:space="0" w:color="auto"/>
            <w:bottom w:val="none" w:sz="0" w:space="0" w:color="auto"/>
            <w:right w:val="none" w:sz="0" w:space="0" w:color="auto"/>
          </w:divBdr>
        </w:div>
        <w:div w:id="1083183670">
          <w:marLeft w:val="0"/>
          <w:marRight w:val="0"/>
          <w:marTop w:val="150"/>
          <w:marBottom w:val="0"/>
          <w:divBdr>
            <w:top w:val="none" w:sz="0" w:space="0" w:color="auto"/>
            <w:left w:val="none" w:sz="0" w:space="0" w:color="auto"/>
            <w:bottom w:val="none" w:sz="0" w:space="0" w:color="auto"/>
            <w:right w:val="none" w:sz="0" w:space="0" w:color="auto"/>
          </w:divBdr>
          <w:divsChild>
            <w:div w:id="581987426">
              <w:marLeft w:val="0"/>
              <w:marRight w:val="0"/>
              <w:marTop w:val="0"/>
              <w:marBottom w:val="0"/>
              <w:divBdr>
                <w:top w:val="none" w:sz="0" w:space="0" w:color="auto"/>
                <w:left w:val="none" w:sz="0" w:space="0" w:color="auto"/>
                <w:bottom w:val="none" w:sz="0" w:space="0" w:color="auto"/>
                <w:right w:val="none" w:sz="0" w:space="0" w:color="auto"/>
              </w:divBdr>
            </w:div>
            <w:div w:id="225190612">
              <w:marLeft w:val="0"/>
              <w:marRight w:val="0"/>
              <w:marTop w:val="0"/>
              <w:marBottom w:val="0"/>
              <w:divBdr>
                <w:top w:val="none" w:sz="0" w:space="0" w:color="auto"/>
                <w:left w:val="none" w:sz="0" w:space="0" w:color="auto"/>
                <w:bottom w:val="none" w:sz="0" w:space="0" w:color="auto"/>
                <w:right w:val="none" w:sz="0" w:space="0" w:color="auto"/>
              </w:divBdr>
            </w:div>
          </w:divsChild>
        </w:div>
        <w:div w:id="592979063">
          <w:marLeft w:val="0"/>
          <w:marRight w:val="0"/>
          <w:marTop w:val="300"/>
          <w:marBottom w:val="0"/>
          <w:divBdr>
            <w:top w:val="none" w:sz="0" w:space="0" w:color="auto"/>
            <w:left w:val="none" w:sz="0" w:space="0" w:color="auto"/>
            <w:bottom w:val="none" w:sz="0" w:space="0" w:color="auto"/>
            <w:right w:val="none" w:sz="0" w:space="0" w:color="auto"/>
          </w:divBdr>
        </w:div>
        <w:div w:id="2046978268">
          <w:marLeft w:val="0"/>
          <w:marRight w:val="0"/>
          <w:marTop w:val="0"/>
          <w:marBottom w:val="0"/>
          <w:divBdr>
            <w:top w:val="none" w:sz="0" w:space="0" w:color="auto"/>
            <w:left w:val="none" w:sz="0" w:space="0" w:color="auto"/>
            <w:bottom w:val="none" w:sz="0" w:space="0" w:color="auto"/>
            <w:right w:val="none" w:sz="0" w:space="0" w:color="auto"/>
          </w:divBdr>
          <w:divsChild>
            <w:div w:id="338895933">
              <w:marLeft w:val="0"/>
              <w:marRight w:val="0"/>
              <w:marTop w:val="675"/>
              <w:marBottom w:val="0"/>
              <w:divBdr>
                <w:top w:val="single" w:sz="6" w:space="0" w:color="BCE4B5"/>
                <w:left w:val="single" w:sz="6" w:space="6" w:color="BCE4B5"/>
                <w:bottom w:val="single" w:sz="6" w:space="0" w:color="BCE4B5"/>
                <w:right w:val="single" w:sz="6" w:space="6" w:color="BCE4B5"/>
              </w:divBdr>
              <w:divsChild>
                <w:div w:id="1567303576">
                  <w:marLeft w:val="0"/>
                  <w:marRight w:val="0"/>
                  <w:marTop w:val="0"/>
                  <w:marBottom w:val="0"/>
                  <w:divBdr>
                    <w:top w:val="none" w:sz="0" w:space="0" w:color="auto"/>
                    <w:left w:val="none" w:sz="0" w:space="0" w:color="auto"/>
                    <w:bottom w:val="none" w:sz="0" w:space="0" w:color="auto"/>
                    <w:right w:val="none" w:sz="0" w:space="0" w:color="auto"/>
                  </w:divBdr>
                  <w:divsChild>
                    <w:div w:id="11417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233212">
              <w:marLeft w:val="0"/>
              <w:marRight w:val="0"/>
              <w:marTop w:val="0"/>
              <w:marBottom w:val="0"/>
              <w:divBdr>
                <w:top w:val="none" w:sz="0" w:space="0" w:color="auto"/>
                <w:left w:val="none" w:sz="0" w:space="0" w:color="auto"/>
                <w:bottom w:val="none" w:sz="0" w:space="0" w:color="auto"/>
                <w:right w:val="none" w:sz="0" w:space="0" w:color="auto"/>
              </w:divBdr>
            </w:div>
            <w:div w:id="384375696">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77039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statistics-and-facts-about-mental-health/how-common-are-mental-health-problem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sychiatry.org/patients-families/warning-signs-of-mental-illness"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psychologytoday.com/us/basics/psychopharmacology" TargetMode="External"/><Relationship Id="rId4" Type="http://schemas.openxmlformats.org/officeDocument/2006/relationships/webSettings" Target="webSettings.xml"/><Relationship Id="rId9" Type="http://schemas.openxmlformats.org/officeDocument/2006/relationships/hyperlink" Target="https://www.nhs.uk/using-the-nhs/nhs-services/mental-health-services/mental-health-assessment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2411</Words>
  <Characters>13747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brown</dc:creator>
  <cp:keywords/>
  <dc:description/>
  <cp:lastModifiedBy>jane brown</cp:lastModifiedBy>
  <cp:revision>2</cp:revision>
  <cp:lastPrinted>2020-05-19T05:32:00Z</cp:lastPrinted>
  <dcterms:created xsi:type="dcterms:W3CDTF">2020-05-20T04:58:00Z</dcterms:created>
  <dcterms:modified xsi:type="dcterms:W3CDTF">2020-05-20T04:58:00Z</dcterms:modified>
</cp:coreProperties>
</file>