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9988646"/>
        <w:docPartObj>
          <w:docPartGallery w:val="Cover Pages"/>
          <w:docPartUnique/>
        </w:docPartObj>
      </w:sdtPr>
      <w:sdtEndPr/>
      <w:sdtContent>
        <w:p w14:paraId="50716832" w14:textId="2B0C858C" w:rsidR="00701E53" w:rsidRDefault="00AD1AE6" w:rsidP="00244451">
          <w:pPr>
            <w:sectPr w:rsidR="00701E53" w:rsidSect="00543DD0">
              <w:footerReference w:type="even" r:id="rId9"/>
              <w:pgSz w:w="11906" w:h="16838"/>
              <w:pgMar w:top="1440" w:right="1440" w:bottom="1440" w:left="1440" w:header="708" w:footer="708" w:gutter="0"/>
              <w:pgNumType w:fmt="lowerRoman" w:start="1"/>
              <w:cols w:space="708"/>
              <w:docGrid w:linePitch="360"/>
            </w:sectPr>
          </w:pPr>
          <w:r>
            <w:rPr>
              <w:noProof/>
            </w:rPr>
            <mc:AlternateContent>
              <mc:Choice Requires="wpg">
                <w:drawing>
                  <wp:anchor distT="0" distB="0" distL="114300" distR="114300" simplePos="0" relativeHeight="251672576" behindDoc="0" locked="0" layoutInCell="1" allowOverlap="1" wp14:anchorId="04F75911" wp14:editId="20208751">
                    <wp:simplePos x="0" y="0"/>
                    <wp:positionH relativeFrom="column">
                      <wp:posOffset>-927557</wp:posOffset>
                    </wp:positionH>
                    <wp:positionV relativeFrom="paragraph">
                      <wp:posOffset>-565744</wp:posOffset>
                    </wp:positionV>
                    <wp:extent cx="7564130" cy="1799634"/>
                    <wp:effectExtent l="0" t="0" r="5080" b="3810"/>
                    <wp:wrapNone/>
                    <wp:docPr id="18" name="Group 18"/>
                    <wp:cNvGraphicFramePr/>
                    <a:graphic xmlns:a="http://schemas.openxmlformats.org/drawingml/2006/main">
                      <a:graphicData uri="http://schemas.microsoft.com/office/word/2010/wordprocessingGroup">
                        <wpg:wgp>
                          <wpg:cNvGrpSpPr/>
                          <wpg:grpSpPr>
                            <a:xfrm>
                              <a:off x="0" y="0"/>
                              <a:ext cx="7564130" cy="1799634"/>
                              <a:chOff x="0" y="0"/>
                              <a:chExt cx="7564130" cy="1799634"/>
                            </a:xfrm>
                          </wpg:grpSpPr>
                          <wps:wsp>
                            <wps:cNvPr id="7" name="Rectangle 7"/>
                            <wps:cNvSpPr/>
                            <wps:spPr>
                              <a:xfrm>
                                <a:off x="0" y="0"/>
                                <a:ext cx="5045529" cy="1788160"/>
                              </a:xfrm>
                              <a:prstGeom prst="rect">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Triangle 9"/>
                            <wps:cNvSpPr/>
                            <wps:spPr>
                              <a:xfrm>
                                <a:off x="5044966" y="0"/>
                                <a:ext cx="941070" cy="1788160"/>
                              </a:xfrm>
                              <a:prstGeom prst="rtTriangle">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0800000">
                                <a:off x="5565228" y="725214"/>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a:off x="6274676" y="709449"/>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Triangle 14"/>
                            <wps:cNvSpPr/>
                            <wps:spPr>
                              <a:xfrm rot="10800000">
                                <a:off x="6984125" y="725214"/>
                                <a:ext cx="564515" cy="1074420"/>
                              </a:xfrm>
                              <a:prstGeom prst="r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Triangle 15"/>
                            <wps:cNvSpPr/>
                            <wps:spPr>
                              <a:xfrm rot="10800000">
                                <a:off x="5186856" y="0"/>
                                <a:ext cx="339725" cy="601980"/>
                              </a:xfrm>
                              <a:prstGeom prst="rtTriangle">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524510" y="0"/>
                                <a:ext cx="2039620" cy="601980"/>
                              </a:xfrm>
                              <a:prstGeom prst="rect">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85E8A12" id="Group 18" o:spid="_x0000_s1026" style="position:absolute;margin-left:-73.05pt;margin-top:-44.55pt;width:595.6pt;height:141.7pt;z-index:251672576;mso-width-relative:margin" coordsize="75641,179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">
                    <v:rect id="Rectangle 7" o:spid="_x0000_s1027" style="position:absolute;width:50455;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" fillcolor="#33a291"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9" o:spid="_x0000_s1028" type="#_x0000_t6" style="position:absolute;left:50449;width:9411;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" fillcolor="#33a291"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9" type="#_x0000_t5" style="position:absolute;left:55652;top:7252;width:11290;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" fillcolor="#33a291" stroked="f" strokeweight="1pt">
                      <v:fill opacity="16448f"/>
                    </v:shape>
                    <v:shape id="Triangle 13" o:spid="_x0000_s1030" type="#_x0000_t5" style="position:absolute;left:62746;top:7094;width:11291;height:107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" fillcolor="#33a291" stroked="f" strokeweight="1pt">
                      <v:fill opacity="16448f"/>
                    </v:shape>
                    <v:shape id="Right Triangle 14" o:spid="_x0000_s1031" type="#_x0000_t6" style="position:absolute;left:69841;top:7252;width:5645;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" fillcolor="#33a291" stroked="f" strokeweight="1pt">
                      <v:fill opacity="16448f"/>
                    </v:shape>
                    <v:shape id="Right Triangle 15" o:spid="_x0000_s1032" type="#_x0000_t6" style="position:absolute;left:51868;width:3397;height:601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" fillcolor="#33a291" stroked="f" strokeweight="1pt">
                      <v:fill opacity="32896f"/>
                    </v:shape>
                    <v:rect id="Rectangle 16" o:spid="_x0000_s1033" style="position:absolute;left:55245;width:20396;height:60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" fillcolor="#33a291" stroked="f" strokeweight="1pt">
                      <v:fill opacity="32896f"/>
                    </v:rect>
                  </v:group>
                </w:pict>
              </mc:Fallback>
            </mc:AlternateContent>
          </w:r>
          <w:bookmarkStart w:id="0" w:name="_Toc53139309"/>
          <w:r w:rsidR="005E57FC">
            <w:rPr>
              <w:noProof/>
            </w:rPr>
            <mc:AlternateContent>
              <mc:Choice Requires="wps">
                <w:drawing>
                  <wp:anchor distT="0" distB="0" distL="114300" distR="114300" simplePos="0" relativeHeight="251673600" behindDoc="0" locked="0" layoutInCell="1" allowOverlap="1" wp14:anchorId="7987D6C4" wp14:editId="1A6C0DA6">
                    <wp:simplePos x="0" y="0"/>
                    <wp:positionH relativeFrom="column">
                      <wp:posOffset>-515566</wp:posOffset>
                    </wp:positionH>
                    <wp:positionV relativeFrom="paragraph">
                      <wp:posOffset>1573044</wp:posOffset>
                    </wp:positionV>
                    <wp:extent cx="6439711" cy="2373549"/>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6439711" cy="2373549"/>
                            </a:xfrm>
                            <a:prstGeom prst="rect">
                              <a:avLst/>
                            </a:prstGeom>
                            <a:solidFill>
                              <a:schemeClr val="lt1"/>
                            </a:solidFill>
                            <a:ln w="6350">
                              <a:noFill/>
                            </a:ln>
                          </wps:spPr>
                          <wps:txbx>
                            <w:txbxContent>
                              <w:p w14:paraId="033BE2FA" w14:textId="230A713A" w:rsidR="005E57FC" w:rsidRDefault="00B14F97" w:rsidP="005E57FC">
                                <w:pPr>
                                  <w:rPr>
                                    <w:rFonts w:ascii="Avenir Book" w:hAnsi="Avenir Book"/>
                                    <w:b/>
                                    <w:bCs/>
                                    <w:color w:val="33A291"/>
                                    <w:sz w:val="48"/>
                                    <w:szCs w:val="48"/>
                                  </w:rPr>
                                </w:pPr>
                                <w:r>
                                  <w:rPr>
                                    <w:rFonts w:ascii="Avenir Book" w:hAnsi="Avenir Book"/>
                                    <w:b/>
                                    <w:bCs/>
                                    <w:color w:val="33A291"/>
                                    <w:sz w:val="48"/>
                                    <w:szCs w:val="48"/>
                                  </w:rPr>
                                  <w:t>Academic log</w:t>
                                </w:r>
                              </w:p>
                              <w:p w14:paraId="2B7F4C17" w14:textId="27C87EE1" w:rsidR="005E57FC" w:rsidRDefault="00B14F97" w:rsidP="005E57FC">
                                <w:pPr>
                                  <w:rPr>
                                    <w:rFonts w:ascii="Avenir Book" w:hAnsi="Avenir Book"/>
                                    <w:b/>
                                    <w:bCs/>
                                    <w:color w:val="000000" w:themeColor="text1"/>
                                    <w:sz w:val="32"/>
                                    <w:szCs w:val="32"/>
                                  </w:rPr>
                                </w:pPr>
                                <w:r>
                                  <w:rPr>
                                    <w:rFonts w:ascii="Avenir Book" w:hAnsi="Avenir Book"/>
                                    <w:b/>
                                    <w:bCs/>
                                    <w:color w:val="000000" w:themeColor="text1"/>
                                    <w:sz w:val="32"/>
                                    <w:szCs w:val="32"/>
                                  </w:rPr>
                                  <w:t>Level 4, Environmental Conservation (Semester 1)</w:t>
                                </w:r>
                              </w:p>
                              <w:p w14:paraId="4D96DBD5" w14:textId="77777777" w:rsidR="005E57FC" w:rsidRPr="005E57FC" w:rsidRDefault="005E57FC"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5E57FC" w:rsidRDefault="005E57FC" w:rsidP="005E57FC">
                                <w:pPr>
                                  <w:rPr>
                                    <w:rFonts w:ascii="Avenir Book" w:hAnsi="Avenir Book"/>
                                    <w:b/>
                                    <w:bCs/>
                                    <w:color w:val="000000" w:themeColor="text1"/>
                                    <w:sz w:val="32"/>
                                    <w:szCs w:val="32"/>
                                  </w:rPr>
                                </w:pPr>
                              </w:p>
                              <w:p w14:paraId="521BFE78" w14:textId="77192F08" w:rsidR="005E57FC" w:rsidRPr="00476588" w:rsidRDefault="00B14F97" w:rsidP="005E57FC">
                                <w:pPr>
                                  <w:rPr>
                                    <w:rFonts w:ascii="Avenir Book" w:hAnsi="Avenir Book"/>
                                    <w:color w:val="000000" w:themeColor="text1"/>
                                    <w:szCs w:val="24"/>
                                  </w:rPr>
                                </w:pPr>
                                <w:r>
                                  <w:rPr>
                                    <w:rFonts w:ascii="Avenir Book" w:hAnsi="Avenir Book"/>
                                    <w:color w:val="000000" w:themeColor="text1"/>
                                    <w:szCs w:val="24"/>
                                  </w:rPr>
                                  <w:t>4 January</w:t>
                                </w:r>
                                <w:r w:rsidR="00476588">
                                  <w:rPr>
                                    <w:rFonts w:ascii="Avenir Book" w:hAnsi="Avenir Book"/>
                                    <w:color w:val="000000" w:themeColor="text1"/>
                                    <w:szCs w:val="24"/>
                                  </w:rPr>
                                  <w:t xml:space="preserve"> 202</w:t>
                                </w:r>
                                <w:r>
                                  <w:rPr>
                                    <w:rFonts w:ascii="Avenir Book" w:hAnsi="Avenir Book"/>
                                    <w:color w:val="000000" w:themeColor="text1"/>
                                    <w:szCs w:val="24"/>
                                  </w:rPr>
                                  <w:t>1</w:t>
                                </w:r>
                              </w:p>
                              <w:p w14:paraId="16FE1F8F" w14:textId="77777777" w:rsidR="005E57FC" w:rsidRDefault="005E57FC" w:rsidP="005E57FC">
                                <w:pPr>
                                  <w:rPr>
                                    <w:rFonts w:ascii="Avenir Book" w:hAnsi="Avenir Book"/>
                                    <w:b/>
                                    <w:bCs/>
                                    <w:color w:val="000000" w:themeColor="text1"/>
                                    <w:szCs w:val="24"/>
                                  </w:rPr>
                                </w:pPr>
                              </w:p>
                              <w:p w14:paraId="2E0D5BE2" w14:textId="77777777" w:rsidR="005E57FC" w:rsidRDefault="005E57FC" w:rsidP="005E57FC">
                                <w:pPr>
                                  <w:rPr>
                                    <w:rFonts w:ascii="Avenir Book" w:hAnsi="Avenir Book"/>
                                    <w:b/>
                                    <w:bCs/>
                                    <w:color w:val="000000" w:themeColor="text1"/>
                                    <w:szCs w:val="24"/>
                                  </w:rPr>
                                </w:pPr>
                              </w:p>
                              <w:p w14:paraId="518ACA03" w14:textId="77777777" w:rsidR="005E57FC" w:rsidRDefault="005E57FC" w:rsidP="005E57FC">
                                <w:pPr>
                                  <w:rPr>
                                    <w:rFonts w:ascii="Avenir Book" w:hAnsi="Avenir Book"/>
                                    <w:b/>
                                    <w:bCs/>
                                    <w:color w:val="000000" w:themeColor="text1"/>
                                    <w:szCs w:val="24"/>
                                  </w:rPr>
                                </w:pPr>
                              </w:p>
                              <w:p w14:paraId="5474B7EB" w14:textId="77777777" w:rsidR="005E57FC" w:rsidRPr="005E57FC" w:rsidRDefault="005E57FC" w:rsidP="005E57FC">
                                <w:pPr>
                                  <w:ind w:left="567"/>
                                  <w:rPr>
                                    <w:rFonts w:ascii="Avenir Book" w:hAnsi="Avenir Book"/>
                                    <w:b/>
                                    <w:bCs/>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87D6C4" id="_x0000_t202" coordsize="21600,21600" o:spt="202" path="m,l,21600r21600,l21600,xe">
                    <v:stroke joinstyle="miter"/>
                    <v:path gradientshapeok="t" o:connecttype="rect"/>
                  </v:shapetype>
                  <v:shape id="Text Box 27" o:spid="_x0000_s1026" type="#_x0000_t202" style="position:absolute;left:0;text-align:left;margin-left:-40.6pt;margin-top:123.85pt;width:507.05pt;height:186.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" fillcolor="white [3201]" stroked="f" strokeweight=".5pt">
                    <v:textbox>
                      <w:txbxContent>
                        <w:p w14:paraId="033BE2FA" w14:textId="230A713A" w:rsidR="005E57FC" w:rsidRDefault="00B14F97" w:rsidP="005E57FC">
                          <w:pPr>
                            <w:rPr>
                              <w:rFonts w:ascii="Avenir Book" w:hAnsi="Avenir Book"/>
                              <w:b/>
                              <w:bCs/>
                              <w:color w:val="33A291"/>
                              <w:sz w:val="48"/>
                              <w:szCs w:val="48"/>
                            </w:rPr>
                          </w:pPr>
                          <w:r>
                            <w:rPr>
                              <w:rFonts w:ascii="Avenir Book" w:hAnsi="Avenir Book"/>
                              <w:b/>
                              <w:bCs/>
                              <w:color w:val="33A291"/>
                              <w:sz w:val="48"/>
                              <w:szCs w:val="48"/>
                            </w:rPr>
                            <w:t>Academic log</w:t>
                          </w:r>
                        </w:p>
                        <w:p w14:paraId="2B7F4C17" w14:textId="27C87EE1" w:rsidR="005E57FC" w:rsidRDefault="00B14F97" w:rsidP="005E57FC">
                          <w:pPr>
                            <w:rPr>
                              <w:rFonts w:ascii="Avenir Book" w:hAnsi="Avenir Book"/>
                              <w:b/>
                              <w:bCs/>
                              <w:color w:val="000000" w:themeColor="text1"/>
                              <w:sz w:val="32"/>
                              <w:szCs w:val="32"/>
                            </w:rPr>
                          </w:pPr>
                          <w:r>
                            <w:rPr>
                              <w:rFonts w:ascii="Avenir Book" w:hAnsi="Avenir Book"/>
                              <w:b/>
                              <w:bCs/>
                              <w:color w:val="000000" w:themeColor="text1"/>
                              <w:sz w:val="32"/>
                              <w:szCs w:val="32"/>
                            </w:rPr>
                            <w:t>Level 4, Environmental Conservation (Semester 1)</w:t>
                          </w:r>
                        </w:p>
                        <w:p w14:paraId="4D96DBD5" w14:textId="77777777" w:rsidR="005E57FC" w:rsidRPr="005E57FC" w:rsidRDefault="005E57FC"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5E57FC" w:rsidRDefault="005E57FC" w:rsidP="005E57FC">
                          <w:pPr>
                            <w:rPr>
                              <w:rFonts w:ascii="Avenir Book" w:hAnsi="Avenir Book"/>
                              <w:b/>
                              <w:bCs/>
                              <w:color w:val="000000" w:themeColor="text1"/>
                              <w:sz w:val="32"/>
                              <w:szCs w:val="32"/>
                            </w:rPr>
                          </w:pPr>
                        </w:p>
                        <w:p w14:paraId="521BFE78" w14:textId="77192F08" w:rsidR="005E57FC" w:rsidRPr="00476588" w:rsidRDefault="00B14F97" w:rsidP="005E57FC">
                          <w:pPr>
                            <w:rPr>
                              <w:rFonts w:ascii="Avenir Book" w:hAnsi="Avenir Book"/>
                              <w:color w:val="000000" w:themeColor="text1"/>
                              <w:szCs w:val="24"/>
                            </w:rPr>
                          </w:pPr>
                          <w:r>
                            <w:rPr>
                              <w:rFonts w:ascii="Avenir Book" w:hAnsi="Avenir Book"/>
                              <w:color w:val="000000" w:themeColor="text1"/>
                              <w:szCs w:val="24"/>
                            </w:rPr>
                            <w:t>4 January</w:t>
                          </w:r>
                          <w:r w:rsidR="00476588">
                            <w:rPr>
                              <w:rFonts w:ascii="Avenir Book" w:hAnsi="Avenir Book"/>
                              <w:color w:val="000000" w:themeColor="text1"/>
                              <w:szCs w:val="24"/>
                            </w:rPr>
                            <w:t xml:space="preserve"> 202</w:t>
                          </w:r>
                          <w:r>
                            <w:rPr>
                              <w:rFonts w:ascii="Avenir Book" w:hAnsi="Avenir Book"/>
                              <w:color w:val="000000" w:themeColor="text1"/>
                              <w:szCs w:val="24"/>
                            </w:rPr>
                            <w:t>1</w:t>
                          </w:r>
                        </w:p>
                        <w:p w14:paraId="16FE1F8F" w14:textId="77777777" w:rsidR="005E57FC" w:rsidRDefault="005E57FC" w:rsidP="005E57FC">
                          <w:pPr>
                            <w:rPr>
                              <w:rFonts w:ascii="Avenir Book" w:hAnsi="Avenir Book"/>
                              <w:b/>
                              <w:bCs/>
                              <w:color w:val="000000" w:themeColor="text1"/>
                              <w:szCs w:val="24"/>
                            </w:rPr>
                          </w:pPr>
                        </w:p>
                        <w:p w14:paraId="2E0D5BE2" w14:textId="77777777" w:rsidR="005E57FC" w:rsidRDefault="005E57FC" w:rsidP="005E57FC">
                          <w:pPr>
                            <w:rPr>
                              <w:rFonts w:ascii="Avenir Book" w:hAnsi="Avenir Book"/>
                              <w:b/>
                              <w:bCs/>
                              <w:color w:val="000000" w:themeColor="text1"/>
                              <w:szCs w:val="24"/>
                            </w:rPr>
                          </w:pPr>
                        </w:p>
                        <w:p w14:paraId="518ACA03" w14:textId="77777777" w:rsidR="005E57FC" w:rsidRDefault="005E57FC" w:rsidP="005E57FC">
                          <w:pPr>
                            <w:rPr>
                              <w:rFonts w:ascii="Avenir Book" w:hAnsi="Avenir Book"/>
                              <w:b/>
                              <w:bCs/>
                              <w:color w:val="000000" w:themeColor="text1"/>
                              <w:szCs w:val="24"/>
                            </w:rPr>
                          </w:pPr>
                        </w:p>
                        <w:p w14:paraId="5474B7EB" w14:textId="77777777" w:rsidR="005E57FC" w:rsidRPr="005E57FC" w:rsidRDefault="005E57FC" w:rsidP="005E57FC">
                          <w:pPr>
                            <w:ind w:left="567"/>
                            <w:rPr>
                              <w:rFonts w:ascii="Avenir Book" w:hAnsi="Avenir Book"/>
                              <w:b/>
                              <w:bCs/>
                              <w:color w:val="000000" w:themeColor="text1"/>
                              <w:szCs w:val="24"/>
                            </w:rPr>
                          </w:pPr>
                        </w:p>
                      </w:txbxContent>
                    </v:textbox>
                  </v:shape>
                </w:pict>
              </mc:Fallback>
            </mc:AlternateContent>
          </w:r>
          <w:r w:rsidR="004246E5">
            <w:br w:type="page"/>
          </w:r>
        </w:p>
      </w:sdtContent>
    </w:sdt>
    <w:bookmarkEnd w:id="0" w:displacedByCustomXml="prev"/>
    <w:p w14:paraId="77D02B46" w14:textId="77777777" w:rsidR="004F7F45" w:rsidRDefault="00701E53" w:rsidP="009949AB">
      <w:pPr>
        <w:ind w:left="0"/>
        <w:rPr>
          <w:noProof/>
        </w:rPr>
      </w:pPr>
      <w:r w:rsidRPr="00120579">
        <w:rPr>
          <w:rFonts w:ascii="Avenir Heavy" w:hAnsi="Avenir Heavy"/>
          <w:color w:val="33A291"/>
          <w:sz w:val="28"/>
          <w:szCs w:val="28"/>
        </w:rPr>
        <w:lastRenderedPageBreak/>
        <w:t>Contents</w:t>
      </w:r>
      <w:r w:rsidR="009949AB">
        <w:rPr>
          <w:bCs/>
        </w:rPr>
        <w:fldChar w:fldCharType="begin"/>
      </w:r>
      <w:r w:rsidR="009949AB">
        <w:rPr>
          <w:bCs/>
        </w:rPr>
        <w:instrText xml:space="preserve"> TOC \o "1-4" \h \z \u </w:instrText>
      </w:r>
      <w:r w:rsidR="009949AB">
        <w:rPr>
          <w:bCs/>
        </w:rPr>
        <w:fldChar w:fldCharType="separate"/>
      </w:r>
    </w:p>
    <w:p w14:paraId="081916F1" w14:textId="40622231" w:rsidR="004F7F45" w:rsidRDefault="004F7F45">
      <w:pPr>
        <w:pStyle w:val="TOC1"/>
        <w:rPr>
          <w:rFonts w:asciiTheme="minorHAnsi" w:hAnsiTheme="minorHAnsi"/>
          <w:bCs w:val="0"/>
          <w:iCs w:val="0"/>
          <w:noProof/>
          <w:lang w:eastAsia="en-GB"/>
        </w:rPr>
      </w:pPr>
      <w:hyperlink w:anchor="_Toc60416957" w:history="1">
        <w:r w:rsidRPr="007677A7">
          <w:rPr>
            <w:rStyle w:val="Hyperlink"/>
            <w:noProof/>
          </w:rPr>
          <w:t>1</w:t>
        </w:r>
        <w:r>
          <w:rPr>
            <w:rFonts w:asciiTheme="minorHAnsi" w:hAnsiTheme="minorHAnsi"/>
            <w:bCs w:val="0"/>
            <w:iCs w:val="0"/>
            <w:noProof/>
            <w:lang w:eastAsia="en-GB"/>
          </w:rPr>
          <w:tab/>
        </w:r>
        <w:r w:rsidRPr="007677A7">
          <w:rPr>
            <w:rStyle w:val="Hyperlink"/>
            <w:noProof/>
          </w:rPr>
          <w:t>Note-taking</w:t>
        </w:r>
        <w:r>
          <w:rPr>
            <w:noProof/>
            <w:webHidden/>
          </w:rPr>
          <w:tab/>
        </w:r>
        <w:r>
          <w:rPr>
            <w:noProof/>
            <w:webHidden/>
          </w:rPr>
          <w:fldChar w:fldCharType="begin"/>
        </w:r>
        <w:r>
          <w:rPr>
            <w:noProof/>
            <w:webHidden/>
          </w:rPr>
          <w:instrText xml:space="preserve"> PAGEREF _Toc60416957 \h </w:instrText>
        </w:r>
        <w:r>
          <w:rPr>
            <w:noProof/>
            <w:webHidden/>
          </w:rPr>
        </w:r>
        <w:r>
          <w:rPr>
            <w:noProof/>
            <w:webHidden/>
          </w:rPr>
          <w:fldChar w:fldCharType="separate"/>
        </w:r>
        <w:r>
          <w:rPr>
            <w:noProof/>
            <w:webHidden/>
          </w:rPr>
          <w:t>1</w:t>
        </w:r>
        <w:r>
          <w:rPr>
            <w:noProof/>
            <w:webHidden/>
          </w:rPr>
          <w:fldChar w:fldCharType="end"/>
        </w:r>
      </w:hyperlink>
    </w:p>
    <w:p w14:paraId="4591CE6D" w14:textId="079A7C34" w:rsidR="004F7F45" w:rsidRDefault="004F7F45">
      <w:pPr>
        <w:pStyle w:val="TOC2"/>
        <w:tabs>
          <w:tab w:val="left" w:pos="960"/>
          <w:tab w:val="right" w:leader="dot" w:pos="9016"/>
        </w:tabs>
        <w:rPr>
          <w:rFonts w:asciiTheme="minorHAnsi" w:hAnsiTheme="minorHAnsi"/>
          <w:bCs w:val="0"/>
          <w:noProof/>
          <w:szCs w:val="24"/>
          <w:lang w:eastAsia="en-GB"/>
        </w:rPr>
      </w:pPr>
      <w:hyperlink w:anchor="_Toc60416958" w:history="1">
        <w:r w:rsidRPr="007677A7">
          <w:rPr>
            <w:rStyle w:val="Hyperlink"/>
            <w:noProof/>
          </w:rPr>
          <w:t>1.1</w:t>
        </w:r>
        <w:r>
          <w:rPr>
            <w:rFonts w:asciiTheme="minorHAnsi" w:hAnsiTheme="minorHAnsi"/>
            <w:bCs w:val="0"/>
            <w:noProof/>
            <w:szCs w:val="24"/>
            <w:lang w:eastAsia="en-GB"/>
          </w:rPr>
          <w:tab/>
        </w:r>
        <w:r w:rsidRPr="007677A7">
          <w:rPr>
            <w:rStyle w:val="Hyperlink"/>
            <w:noProof/>
          </w:rPr>
          <w:t>Skill/learning</w:t>
        </w:r>
        <w:r>
          <w:rPr>
            <w:noProof/>
            <w:webHidden/>
          </w:rPr>
          <w:tab/>
        </w:r>
        <w:r>
          <w:rPr>
            <w:noProof/>
            <w:webHidden/>
          </w:rPr>
          <w:fldChar w:fldCharType="begin"/>
        </w:r>
        <w:r>
          <w:rPr>
            <w:noProof/>
            <w:webHidden/>
          </w:rPr>
          <w:instrText xml:space="preserve"> PAGEREF _Toc60416958 \h </w:instrText>
        </w:r>
        <w:r>
          <w:rPr>
            <w:noProof/>
            <w:webHidden/>
          </w:rPr>
        </w:r>
        <w:r>
          <w:rPr>
            <w:noProof/>
            <w:webHidden/>
          </w:rPr>
          <w:fldChar w:fldCharType="separate"/>
        </w:r>
        <w:r>
          <w:rPr>
            <w:noProof/>
            <w:webHidden/>
          </w:rPr>
          <w:t>1</w:t>
        </w:r>
        <w:r>
          <w:rPr>
            <w:noProof/>
            <w:webHidden/>
          </w:rPr>
          <w:fldChar w:fldCharType="end"/>
        </w:r>
      </w:hyperlink>
    </w:p>
    <w:p w14:paraId="05A91241" w14:textId="0D89BD37" w:rsidR="004F7F45" w:rsidRDefault="004F7F45">
      <w:pPr>
        <w:pStyle w:val="TOC2"/>
        <w:tabs>
          <w:tab w:val="left" w:pos="960"/>
          <w:tab w:val="right" w:leader="dot" w:pos="9016"/>
        </w:tabs>
        <w:rPr>
          <w:rFonts w:asciiTheme="minorHAnsi" w:hAnsiTheme="minorHAnsi"/>
          <w:bCs w:val="0"/>
          <w:noProof/>
          <w:szCs w:val="24"/>
          <w:lang w:eastAsia="en-GB"/>
        </w:rPr>
      </w:pPr>
      <w:hyperlink w:anchor="_Toc60416959" w:history="1">
        <w:r w:rsidRPr="007677A7">
          <w:rPr>
            <w:rStyle w:val="Hyperlink"/>
            <w:noProof/>
          </w:rPr>
          <w:t>1.2</w:t>
        </w:r>
        <w:r>
          <w:rPr>
            <w:rFonts w:asciiTheme="minorHAnsi" w:hAnsiTheme="minorHAnsi"/>
            <w:bCs w:val="0"/>
            <w:noProof/>
            <w:szCs w:val="24"/>
            <w:lang w:eastAsia="en-GB"/>
          </w:rPr>
          <w:tab/>
        </w:r>
        <w:r w:rsidRPr="007677A7">
          <w:rPr>
            <w:rStyle w:val="Hyperlink"/>
            <w:noProof/>
          </w:rPr>
          <w:t>Reflections and plan for future learning</w:t>
        </w:r>
        <w:r>
          <w:rPr>
            <w:noProof/>
            <w:webHidden/>
          </w:rPr>
          <w:tab/>
        </w:r>
        <w:r>
          <w:rPr>
            <w:noProof/>
            <w:webHidden/>
          </w:rPr>
          <w:fldChar w:fldCharType="begin"/>
        </w:r>
        <w:r>
          <w:rPr>
            <w:noProof/>
            <w:webHidden/>
          </w:rPr>
          <w:instrText xml:space="preserve"> PAGEREF _Toc60416959 \h </w:instrText>
        </w:r>
        <w:r>
          <w:rPr>
            <w:noProof/>
            <w:webHidden/>
          </w:rPr>
        </w:r>
        <w:r>
          <w:rPr>
            <w:noProof/>
            <w:webHidden/>
          </w:rPr>
          <w:fldChar w:fldCharType="separate"/>
        </w:r>
        <w:r>
          <w:rPr>
            <w:noProof/>
            <w:webHidden/>
          </w:rPr>
          <w:t>2</w:t>
        </w:r>
        <w:r>
          <w:rPr>
            <w:noProof/>
            <w:webHidden/>
          </w:rPr>
          <w:fldChar w:fldCharType="end"/>
        </w:r>
      </w:hyperlink>
    </w:p>
    <w:p w14:paraId="422DF53F" w14:textId="5303C9AD" w:rsidR="004F7F45" w:rsidRDefault="004F7F45">
      <w:pPr>
        <w:pStyle w:val="TOC1"/>
        <w:rPr>
          <w:rFonts w:asciiTheme="minorHAnsi" w:hAnsiTheme="minorHAnsi"/>
          <w:bCs w:val="0"/>
          <w:iCs w:val="0"/>
          <w:noProof/>
          <w:lang w:eastAsia="en-GB"/>
        </w:rPr>
      </w:pPr>
      <w:hyperlink w:anchor="_Toc60416960" w:history="1">
        <w:r w:rsidRPr="007677A7">
          <w:rPr>
            <w:rStyle w:val="Hyperlink"/>
            <w:noProof/>
          </w:rPr>
          <w:t>2</w:t>
        </w:r>
        <w:r>
          <w:rPr>
            <w:rFonts w:asciiTheme="minorHAnsi" w:hAnsiTheme="minorHAnsi"/>
            <w:bCs w:val="0"/>
            <w:iCs w:val="0"/>
            <w:noProof/>
            <w:lang w:eastAsia="en-GB"/>
          </w:rPr>
          <w:tab/>
        </w:r>
        <w:r w:rsidRPr="007677A7">
          <w:rPr>
            <w:rStyle w:val="Hyperlink"/>
            <w:noProof/>
          </w:rPr>
          <w:t>Research and discussion</w:t>
        </w:r>
        <w:r>
          <w:rPr>
            <w:noProof/>
            <w:webHidden/>
          </w:rPr>
          <w:tab/>
        </w:r>
        <w:r>
          <w:rPr>
            <w:noProof/>
            <w:webHidden/>
          </w:rPr>
          <w:fldChar w:fldCharType="begin"/>
        </w:r>
        <w:r>
          <w:rPr>
            <w:noProof/>
            <w:webHidden/>
          </w:rPr>
          <w:instrText xml:space="preserve"> PAGEREF _Toc60416960 \h </w:instrText>
        </w:r>
        <w:r>
          <w:rPr>
            <w:noProof/>
            <w:webHidden/>
          </w:rPr>
        </w:r>
        <w:r>
          <w:rPr>
            <w:noProof/>
            <w:webHidden/>
          </w:rPr>
          <w:fldChar w:fldCharType="separate"/>
        </w:r>
        <w:r>
          <w:rPr>
            <w:noProof/>
            <w:webHidden/>
          </w:rPr>
          <w:t>3</w:t>
        </w:r>
        <w:r>
          <w:rPr>
            <w:noProof/>
            <w:webHidden/>
          </w:rPr>
          <w:fldChar w:fldCharType="end"/>
        </w:r>
      </w:hyperlink>
    </w:p>
    <w:p w14:paraId="78263D1D" w14:textId="71D1C3DB" w:rsidR="004F7F45" w:rsidRDefault="004F7F45">
      <w:pPr>
        <w:pStyle w:val="TOC2"/>
        <w:tabs>
          <w:tab w:val="left" w:pos="960"/>
          <w:tab w:val="right" w:leader="dot" w:pos="9016"/>
        </w:tabs>
        <w:rPr>
          <w:rFonts w:asciiTheme="minorHAnsi" w:hAnsiTheme="minorHAnsi"/>
          <w:bCs w:val="0"/>
          <w:noProof/>
          <w:szCs w:val="24"/>
          <w:lang w:eastAsia="en-GB"/>
        </w:rPr>
      </w:pPr>
      <w:hyperlink w:anchor="_Toc60416961" w:history="1">
        <w:r w:rsidRPr="007677A7">
          <w:rPr>
            <w:rStyle w:val="Hyperlink"/>
            <w:noProof/>
          </w:rPr>
          <w:t>2.1</w:t>
        </w:r>
        <w:r>
          <w:rPr>
            <w:rFonts w:asciiTheme="minorHAnsi" w:hAnsiTheme="minorHAnsi"/>
            <w:bCs w:val="0"/>
            <w:noProof/>
            <w:szCs w:val="24"/>
            <w:lang w:eastAsia="en-GB"/>
          </w:rPr>
          <w:tab/>
        </w:r>
        <w:r w:rsidRPr="007677A7">
          <w:rPr>
            <w:rStyle w:val="Hyperlink"/>
            <w:noProof/>
          </w:rPr>
          <w:t>Skill/learning</w:t>
        </w:r>
        <w:r>
          <w:rPr>
            <w:noProof/>
            <w:webHidden/>
          </w:rPr>
          <w:tab/>
        </w:r>
        <w:r>
          <w:rPr>
            <w:noProof/>
            <w:webHidden/>
          </w:rPr>
          <w:fldChar w:fldCharType="begin"/>
        </w:r>
        <w:r>
          <w:rPr>
            <w:noProof/>
            <w:webHidden/>
          </w:rPr>
          <w:instrText xml:space="preserve"> PAGEREF _Toc60416961 \h </w:instrText>
        </w:r>
        <w:r>
          <w:rPr>
            <w:noProof/>
            <w:webHidden/>
          </w:rPr>
        </w:r>
        <w:r>
          <w:rPr>
            <w:noProof/>
            <w:webHidden/>
          </w:rPr>
          <w:fldChar w:fldCharType="separate"/>
        </w:r>
        <w:r>
          <w:rPr>
            <w:noProof/>
            <w:webHidden/>
          </w:rPr>
          <w:t>3</w:t>
        </w:r>
        <w:r>
          <w:rPr>
            <w:noProof/>
            <w:webHidden/>
          </w:rPr>
          <w:fldChar w:fldCharType="end"/>
        </w:r>
      </w:hyperlink>
    </w:p>
    <w:p w14:paraId="6E036975" w14:textId="385740A1" w:rsidR="004F7F45" w:rsidRDefault="004F7F45">
      <w:pPr>
        <w:pStyle w:val="TOC2"/>
        <w:tabs>
          <w:tab w:val="left" w:pos="960"/>
          <w:tab w:val="right" w:leader="dot" w:pos="9016"/>
        </w:tabs>
        <w:rPr>
          <w:rFonts w:asciiTheme="minorHAnsi" w:hAnsiTheme="minorHAnsi"/>
          <w:bCs w:val="0"/>
          <w:noProof/>
          <w:szCs w:val="24"/>
          <w:lang w:eastAsia="en-GB"/>
        </w:rPr>
      </w:pPr>
      <w:hyperlink w:anchor="_Toc60416962" w:history="1">
        <w:r w:rsidRPr="007677A7">
          <w:rPr>
            <w:rStyle w:val="Hyperlink"/>
            <w:noProof/>
          </w:rPr>
          <w:t>2.2</w:t>
        </w:r>
        <w:r>
          <w:rPr>
            <w:rFonts w:asciiTheme="minorHAnsi" w:hAnsiTheme="minorHAnsi"/>
            <w:bCs w:val="0"/>
            <w:noProof/>
            <w:szCs w:val="24"/>
            <w:lang w:eastAsia="en-GB"/>
          </w:rPr>
          <w:tab/>
        </w:r>
        <w:r w:rsidRPr="007677A7">
          <w:rPr>
            <w:rStyle w:val="Hyperlink"/>
            <w:noProof/>
          </w:rPr>
          <w:t>Reflections and plan for future learning</w:t>
        </w:r>
        <w:r>
          <w:rPr>
            <w:noProof/>
            <w:webHidden/>
          </w:rPr>
          <w:tab/>
        </w:r>
        <w:r>
          <w:rPr>
            <w:noProof/>
            <w:webHidden/>
          </w:rPr>
          <w:fldChar w:fldCharType="begin"/>
        </w:r>
        <w:r>
          <w:rPr>
            <w:noProof/>
            <w:webHidden/>
          </w:rPr>
          <w:instrText xml:space="preserve"> PAGEREF _Toc60416962 \h </w:instrText>
        </w:r>
        <w:r>
          <w:rPr>
            <w:noProof/>
            <w:webHidden/>
          </w:rPr>
        </w:r>
        <w:r>
          <w:rPr>
            <w:noProof/>
            <w:webHidden/>
          </w:rPr>
          <w:fldChar w:fldCharType="separate"/>
        </w:r>
        <w:r>
          <w:rPr>
            <w:noProof/>
            <w:webHidden/>
          </w:rPr>
          <w:t>3</w:t>
        </w:r>
        <w:r>
          <w:rPr>
            <w:noProof/>
            <w:webHidden/>
          </w:rPr>
          <w:fldChar w:fldCharType="end"/>
        </w:r>
      </w:hyperlink>
    </w:p>
    <w:p w14:paraId="13F1AB50" w14:textId="195E846F" w:rsidR="004F7F45" w:rsidRDefault="004F7F45">
      <w:pPr>
        <w:pStyle w:val="TOC1"/>
        <w:rPr>
          <w:rFonts w:asciiTheme="minorHAnsi" w:hAnsiTheme="minorHAnsi"/>
          <w:bCs w:val="0"/>
          <w:iCs w:val="0"/>
          <w:noProof/>
          <w:lang w:eastAsia="en-GB"/>
        </w:rPr>
      </w:pPr>
      <w:hyperlink w:anchor="_Toc60416963" w:history="1">
        <w:r w:rsidRPr="007677A7">
          <w:rPr>
            <w:rStyle w:val="Hyperlink"/>
            <w:noProof/>
          </w:rPr>
          <w:t>3</w:t>
        </w:r>
        <w:r>
          <w:rPr>
            <w:rFonts w:asciiTheme="minorHAnsi" w:hAnsiTheme="minorHAnsi"/>
            <w:bCs w:val="0"/>
            <w:iCs w:val="0"/>
            <w:noProof/>
            <w:lang w:eastAsia="en-GB"/>
          </w:rPr>
          <w:tab/>
        </w:r>
        <w:r w:rsidRPr="007677A7">
          <w:rPr>
            <w:rStyle w:val="Hyperlink"/>
            <w:noProof/>
          </w:rPr>
          <w:t>Academic sources</w:t>
        </w:r>
        <w:r>
          <w:rPr>
            <w:noProof/>
            <w:webHidden/>
          </w:rPr>
          <w:tab/>
        </w:r>
        <w:r>
          <w:rPr>
            <w:noProof/>
            <w:webHidden/>
          </w:rPr>
          <w:fldChar w:fldCharType="begin"/>
        </w:r>
        <w:r>
          <w:rPr>
            <w:noProof/>
            <w:webHidden/>
          </w:rPr>
          <w:instrText xml:space="preserve"> PAGEREF _Toc60416963 \h </w:instrText>
        </w:r>
        <w:r>
          <w:rPr>
            <w:noProof/>
            <w:webHidden/>
          </w:rPr>
        </w:r>
        <w:r>
          <w:rPr>
            <w:noProof/>
            <w:webHidden/>
          </w:rPr>
          <w:fldChar w:fldCharType="separate"/>
        </w:r>
        <w:r>
          <w:rPr>
            <w:noProof/>
            <w:webHidden/>
          </w:rPr>
          <w:t>4</w:t>
        </w:r>
        <w:r>
          <w:rPr>
            <w:noProof/>
            <w:webHidden/>
          </w:rPr>
          <w:fldChar w:fldCharType="end"/>
        </w:r>
      </w:hyperlink>
    </w:p>
    <w:p w14:paraId="3945CEA4" w14:textId="52AB9142" w:rsidR="004F7F45" w:rsidRDefault="004F7F45">
      <w:pPr>
        <w:pStyle w:val="TOC2"/>
        <w:tabs>
          <w:tab w:val="left" w:pos="960"/>
          <w:tab w:val="right" w:leader="dot" w:pos="9016"/>
        </w:tabs>
        <w:rPr>
          <w:rFonts w:asciiTheme="minorHAnsi" w:hAnsiTheme="minorHAnsi"/>
          <w:bCs w:val="0"/>
          <w:noProof/>
          <w:szCs w:val="24"/>
          <w:lang w:eastAsia="en-GB"/>
        </w:rPr>
      </w:pPr>
      <w:hyperlink w:anchor="_Toc60416964" w:history="1">
        <w:r w:rsidRPr="007677A7">
          <w:rPr>
            <w:rStyle w:val="Hyperlink"/>
            <w:noProof/>
          </w:rPr>
          <w:t>3.1</w:t>
        </w:r>
        <w:r>
          <w:rPr>
            <w:rFonts w:asciiTheme="minorHAnsi" w:hAnsiTheme="minorHAnsi"/>
            <w:bCs w:val="0"/>
            <w:noProof/>
            <w:szCs w:val="24"/>
            <w:lang w:eastAsia="en-GB"/>
          </w:rPr>
          <w:tab/>
        </w:r>
        <w:r w:rsidRPr="007677A7">
          <w:rPr>
            <w:rStyle w:val="Hyperlink"/>
            <w:noProof/>
          </w:rPr>
          <w:t>Skill/learning</w:t>
        </w:r>
        <w:r>
          <w:rPr>
            <w:noProof/>
            <w:webHidden/>
          </w:rPr>
          <w:tab/>
        </w:r>
        <w:r>
          <w:rPr>
            <w:noProof/>
            <w:webHidden/>
          </w:rPr>
          <w:fldChar w:fldCharType="begin"/>
        </w:r>
        <w:r>
          <w:rPr>
            <w:noProof/>
            <w:webHidden/>
          </w:rPr>
          <w:instrText xml:space="preserve"> PAGEREF _Toc60416964 \h </w:instrText>
        </w:r>
        <w:r>
          <w:rPr>
            <w:noProof/>
            <w:webHidden/>
          </w:rPr>
        </w:r>
        <w:r>
          <w:rPr>
            <w:noProof/>
            <w:webHidden/>
          </w:rPr>
          <w:fldChar w:fldCharType="separate"/>
        </w:r>
        <w:r>
          <w:rPr>
            <w:noProof/>
            <w:webHidden/>
          </w:rPr>
          <w:t>4</w:t>
        </w:r>
        <w:r>
          <w:rPr>
            <w:noProof/>
            <w:webHidden/>
          </w:rPr>
          <w:fldChar w:fldCharType="end"/>
        </w:r>
      </w:hyperlink>
    </w:p>
    <w:p w14:paraId="4615345B" w14:textId="0EA48720" w:rsidR="004F7F45" w:rsidRDefault="004F7F45">
      <w:pPr>
        <w:pStyle w:val="TOC2"/>
        <w:tabs>
          <w:tab w:val="left" w:pos="960"/>
          <w:tab w:val="right" w:leader="dot" w:pos="9016"/>
        </w:tabs>
        <w:rPr>
          <w:rFonts w:asciiTheme="minorHAnsi" w:hAnsiTheme="minorHAnsi"/>
          <w:bCs w:val="0"/>
          <w:noProof/>
          <w:szCs w:val="24"/>
          <w:lang w:eastAsia="en-GB"/>
        </w:rPr>
      </w:pPr>
      <w:hyperlink w:anchor="_Toc60416965" w:history="1">
        <w:r w:rsidRPr="007677A7">
          <w:rPr>
            <w:rStyle w:val="Hyperlink"/>
            <w:noProof/>
          </w:rPr>
          <w:t>3.2</w:t>
        </w:r>
        <w:r>
          <w:rPr>
            <w:rFonts w:asciiTheme="minorHAnsi" w:hAnsiTheme="minorHAnsi"/>
            <w:bCs w:val="0"/>
            <w:noProof/>
            <w:szCs w:val="24"/>
            <w:lang w:eastAsia="en-GB"/>
          </w:rPr>
          <w:tab/>
        </w:r>
        <w:r w:rsidRPr="007677A7">
          <w:rPr>
            <w:rStyle w:val="Hyperlink"/>
            <w:noProof/>
          </w:rPr>
          <w:t>Reflections and plan for future learning</w:t>
        </w:r>
        <w:r>
          <w:rPr>
            <w:noProof/>
            <w:webHidden/>
          </w:rPr>
          <w:tab/>
        </w:r>
        <w:r>
          <w:rPr>
            <w:noProof/>
            <w:webHidden/>
          </w:rPr>
          <w:fldChar w:fldCharType="begin"/>
        </w:r>
        <w:r>
          <w:rPr>
            <w:noProof/>
            <w:webHidden/>
          </w:rPr>
          <w:instrText xml:space="preserve"> PAGEREF _Toc60416965 \h </w:instrText>
        </w:r>
        <w:r>
          <w:rPr>
            <w:noProof/>
            <w:webHidden/>
          </w:rPr>
        </w:r>
        <w:r>
          <w:rPr>
            <w:noProof/>
            <w:webHidden/>
          </w:rPr>
          <w:fldChar w:fldCharType="separate"/>
        </w:r>
        <w:r>
          <w:rPr>
            <w:noProof/>
            <w:webHidden/>
          </w:rPr>
          <w:t>4</w:t>
        </w:r>
        <w:r>
          <w:rPr>
            <w:noProof/>
            <w:webHidden/>
          </w:rPr>
          <w:fldChar w:fldCharType="end"/>
        </w:r>
      </w:hyperlink>
    </w:p>
    <w:p w14:paraId="36866B8A" w14:textId="19806BBF" w:rsidR="004F7F45" w:rsidRDefault="004F7F45">
      <w:pPr>
        <w:pStyle w:val="TOC1"/>
        <w:rPr>
          <w:rFonts w:asciiTheme="minorHAnsi" w:hAnsiTheme="minorHAnsi"/>
          <w:bCs w:val="0"/>
          <w:iCs w:val="0"/>
          <w:noProof/>
          <w:lang w:eastAsia="en-GB"/>
        </w:rPr>
      </w:pPr>
      <w:hyperlink w:anchor="_Toc60416966" w:history="1">
        <w:r w:rsidRPr="007677A7">
          <w:rPr>
            <w:rStyle w:val="Hyperlink"/>
            <w:noProof/>
          </w:rPr>
          <w:t>4</w:t>
        </w:r>
        <w:r>
          <w:rPr>
            <w:rFonts w:asciiTheme="minorHAnsi" w:hAnsiTheme="minorHAnsi"/>
            <w:bCs w:val="0"/>
            <w:iCs w:val="0"/>
            <w:noProof/>
            <w:lang w:eastAsia="en-GB"/>
          </w:rPr>
          <w:tab/>
        </w:r>
        <w:r w:rsidRPr="007677A7">
          <w:rPr>
            <w:rStyle w:val="Hyperlink"/>
            <w:noProof/>
          </w:rPr>
          <w:t>Academic references</w:t>
        </w:r>
        <w:r>
          <w:rPr>
            <w:noProof/>
            <w:webHidden/>
          </w:rPr>
          <w:tab/>
        </w:r>
        <w:r>
          <w:rPr>
            <w:noProof/>
            <w:webHidden/>
          </w:rPr>
          <w:fldChar w:fldCharType="begin"/>
        </w:r>
        <w:r>
          <w:rPr>
            <w:noProof/>
            <w:webHidden/>
          </w:rPr>
          <w:instrText xml:space="preserve"> PAGEREF _Toc60416966 \h </w:instrText>
        </w:r>
        <w:r>
          <w:rPr>
            <w:noProof/>
            <w:webHidden/>
          </w:rPr>
        </w:r>
        <w:r>
          <w:rPr>
            <w:noProof/>
            <w:webHidden/>
          </w:rPr>
          <w:fldChar w:fldCharType="separate"/>
        </w:r>
        <w:r>
          <w:rPr>
            <w:noProof/>
            <w:webHidden/>
          </w:rPr>
          <w:t>5</w:t>
        </w:r>
        <w:r>
          <w:rPr>
            <w:noProof/>
            <w:webHidden/>
          </w:rPr>
          <w:fldChar w:fldCharType="end"/>
        </w:r>
      </w:hyperlink>
    </w:p>
    <w:p w14:paraId="5DD856DC" w14:textId="5728EF9E" w:rsidR="004F7F45" w:rsidRDefault="004F7F45">
      <w:pPr>
        <w:pStyle w:val="TOC2"/>
        <w:tabs>
          <w:tab w:val="left" w:pos="960"/>
          <w:tab w:val="right" w:leader="dot" w:pos="9016"/>
        </w:tabs>
        <w:rPr>
          <w:rFonts w:asciiTheme="minorHAnsi" w:hAnsiTheme="minorHAnsi"/>
          <w:bCs w:val="0"/>
          <w:noProof/>
          <w:szCs w:val="24"/>
          <w:lang w:eastAsia="en-GB"/>
        </w:rPr>
      </w:pPr>
      <w:hyperlink w:anchor="_Toc60416967" w:history="1">
        <w:r w:rsidRPr="007677A7">
          <w:rPr>
            <w:rStyle w:val="Hyperlink"/>
            <w:noProof/>
          </w:rPr>
          <w:t>4.1</w:t>
        </w:r>
        <w:r>
          <w:rPr>
            <w:rFonts w:asciiTheme="minorHAnsi" w:hAnsiTheme="minorHAnsi"/>
            <w:bCs w:val="0"/>
            <w:noProof/>
            <w:szCs w:val="24"/>
            <w:lang w:eastAsia="en-GB"/>
          </w:rPr>
          <w:tab/>
        </w:r>
        <w:r w:rsidRPr="007677A7">
          <w:rPr>
            <w:rStyle w:val="Hyperlink"/>
            <w:noProof/>
          </w:rPr>
          <w:t>Skill/learning</w:t>
        </w:r>
        <w:r>
          <w:rPr>
            <w:noProof/>
            <w:webHidden/>
          </w:rPr>
          <w:tab/>
        </w:r>
        <w:r>
          <w:rPr>
            <w:noProof/>
            <w:webHidden/>
          </w:rPr>
          <w:fldChar w:fldCharType="begin"/>
        </w:r>
        <w:r>
          <w:rPr>
            <w:noProof/>
            <w:webHidden/>
          </w:rPr>
          <w:instrText xml:space="preserve"> PAGEREF _Toc60416967 \h </w:instrText>
        </w:r>
        <w:r>
          <w:rPr>
            <w:noProof/>
            <w:webHidden/>
          </w:rPr>
        </w:r>
        <w:r>
          <w:rPr>
            <w:noProof/>
            <w:webHidden/>
          </w:rPr>
          <w:fldChar w:fldCharType="separate"/>
        </w:r>
        <w:r>
          <w:rPr>
            <w:noProof/>
            <w:webHidden/>
          </w:rPr>
          <w:t>5</w:t>
        </w:r>
        <w:r>
          <w:rPr>
            <w:noProof/>
            <w:webHidden/>
          </w:rPr>
          <w:fldChar w:fldCharType="end"/>
        </w:r>
      </w:hyperlink>
    </w:p>
    <w:p w14:paraId="4F892BEF" w14:textId="6E29897C" w:rsidR="004F7F45" w:rsidRDefault="004F7F45">
      <w:pPr>
        <w:pStyle w:val="TOC2"/>
        <w:tabs>
          <w:tab w:val="left" w:pos="960"/>
          <w:tab w:val="right" w:leader="dot" w:pos="9016"/>
        </w:tabs>
        <w:rPr>
          <w:rFonts w:asciiTheme="minorHAnsi" w:hAnsiTheme="minorHAnsi"/>
          <w:bCs w:val="0"/>
          <w:noProof/>
          <w:szCs w:val="24"/>
          <w:lang w:eastAsia="en-GB"/>
        </w:rPr>
      </w:pPr>
      <w:hyperlink w:anchor="_Toc60416968" w:history="1">
        <w:r w:rsidRPr="007677A7">
          <w:rPr>
            <w:rStyle w:val="Hyperlink"/>
            <w:noProof/>
          </w:rPr>
          <w:t>4.2</w:t>
        </w:r>
        <w:r>
          <w:rPr>
            <w:rFonts w:asciiTheme="minorHAnsi" w:hAnsiTheme="minorHAnsi"/>
            <w:bCs w:val="0"/>
            <w:noProof/>
            <w:szCs w:val="24"/>
            <w:lang w:eastAsia="en-GB"/>
          </w:rPr>
          <w:tab/>
        </w:r>
        <w:r w:rsidRPr="007677A7">
          <w:rPr>
            <w:rStyle w:val="Hyperlink"/>
            <w:noProof/>
          </w:rPr>
          <w:t>Reflections and plan for future learning</w:t>
        </w:r>
        <w:r>
          <w:rPr>
            <w:noProof/>
            <w:webHidden/>
          </w:rPr>
          <w:tab/>
        </w:r>
        <w:r>
          <w:rPr>
            <w:noProof/>
            <w:webHidden/>
          </w:rPr>
          <w:fldChar w:fldCharType="begin"/>
        </w:r>
        <w:r>
          <w:rPr>
            <w:noProof/>
            <w:webHidden/>
          </w:rPr>
          <w:instrText xml:space="preserve"> PAGEREF _Toc60416968 \h </w:instrText>
        </w:r>
        <w:r>
          <w:rPr>
            <w:noProof/>
            <w:webHidden/>
          </w:rPr>
        </w:r>
        <w:r>
          <w:rPr>
            <w:noProof/>
            <w:webHidden/>
          </w:rPr>
          <w:fldChar w:fldCharType="separate"/>
        </w:r>
        <w:r>
          <w:rPr>
            <w:noProof/>
            <w:webHidden/>
          </w:rPr>
          <w:t>5</w:t>
        </w:r>
        <w:r>
          <w:rPr>
            <w:noProof/>
            <w:webHidden/>
          </w:rPr>
          <w:fldChar w:fldCharType="end"/>
        </w:r>
      </w:hyperlink>
    </w:p>
    <w:p w14:paraId="5C674CE2" w14:textId="4E42BFA1" w:rsidR="004F7F45" w:rsidRDefault="004F7F45">
      <w:pPr>
        <w:pStyle w:val="TOC1"/>
        <w:rPr>
          <w:rFonts w:asciiTheme="minorHAnsi" w:hAnsiTheme="minorHAnsi"/>
          <w:bCs w:val="0"/>
          <w:iCs w:val="0"/>
          <w:noProof/>
          <w:lang w:eastAsia="en-GB"/>
        </w:rPr>
      </w:pPr>
      <w:hyperlink w:anchor="_Toc60416969" w:history="1">
        <w:r w:rsidRPr="007677A7">
          <w:rPr>
            <w:rStyle w:val="Hyperlink"/>
            <w:noProof/>
          </w:rPr>
          <w:t>5</w:t>
        </w:r>
        <w:r>
          <w:rPr>
            <w:rFonts w:asciiTheme="minorHAnsi" w:hAnsiTheme="minorHAnsi"/>
            <w:bCs w:val="0"/>
            <w:iCs w:val="0"/>
            <w:noProof/>
            <w:lang w:eastAsia="en-GB"/>
          </w:rPr>
          <w:tab/>
        </w:r>
        <w:r w:rsidRPr="007677A7">
          <w:rPr>
            <w:rStyle w:val="Hyperlink"/>
            <w:noProof/>
          </w:rPr>
          <w:t>Data analysis</w:t>
        </w:r>
        <w:r>
          <w:rPr>
            <w:noProof/>
            <w:webHidden/>
          </w:rPr>
          <w:tab/>
        </w:r>
        <w:r>
          <w:rPr>
            <w:noProof/>
            <w:webHidden/>
          </w:rPr>
          <w:fldChar w:fldCharType="begin"/>
        </w:r>
        <w:r>
          <w:rPr>
            <w:noProof/>
            <w:webHidden/>
          </w:rPr>
          <w:instrText xml:space="preserve"> PAGEREF _Toc60416969 \h </w:instrText>
        </w:r>
        <w:r>
          <w:rPr>
            <w:noProof/>
            <w:webHidden/>
          </w:rPr>
        </w:r>
        <w:r>
          <w:rPr>
            <w:noProof/>
            <w:webHidden/>
          </w:rPr>
          <w:fldChar w:fldCharType="separate"/>
        </w:r>
        <w:r>
          <w:rPr>
            <w:noProof/>
            <w:webHidden/>
          </w:rPr>
          <w:t>6</w:t>
        </w:r>
        <w:r>
          <w:rPr>
            <w:noProof/>
            <w:webHidden/>
          </w:rPr>
          <w:fldChar w:fldCharType="end"/>
        </w:r>
      </w:hyperlink>
    </w:p>
    <w:p w14:paraId="01FD6ADF" w14:textId="7B363978" w:rsidR="004F7F45" w:rsidRDefault="004F7F45">
      <w:pPr>
        <w:pStyle w:val="TOC2"/>
        <w:tabs>
          <w:tab w:val="left" w:pos="960"/>
          <w:tab w:val="right" w:leader="dot" w:pos="9016"/>
        </w:tabs>
        <w:rPr>
          <w:rFonts w:asciiTheme="minorHAnsi" w:hAnsiTheme="minorHAnsi"/>
          <w:bCs w:val="0"/>
          <w:noProof/>
          <w:szCs w:val="24"/>
          <w:lang w:eastAsia="en-GB"/>
        </w:rPr>
      </w:pPr>
      <w:hyperlink w:anchor="_Toc60416970" w:history="1">
        <w:r w:rsidRPr="007677A7">
          <w:rPr>
            <w:rStyle w:val="Hyperlink"/>
            <w:noProof/>
          </w:rPr>
          <w:t>5.1</w:t>
        </w:r>
        <w:r>
          <w:rPr>
            <w:rFonts w:asciiTheme="minorHAnsi" w:hAnsiTheme="minorHAnsi"/>
            <w:bCs w:val="0"/>
            <w:noProof/>
            <w:szCs w:val="24"/>
            <w:lang w:eastAsia="en-GB"/>
          </w:rPr>
          <w:tab/>
        </w:r>
        <w:r w:rsidRPr="007677A7">
          <w:rPr>
            <w:rStyle w:val="Hyperlink"/>
            <w:noProof/>
          </w:rPr>
          <w:t>Skill/learning</w:t>
        </w:r>
        <w:r>
          <w:rPr>
            <w:noProof/>
            <w:webHidden/>
          </w:rPr>
          <w:tab/>
        </w:r>
        <w:r>
          <w:rPr>
            <w:noProof/>
            <w:webHidden/>
          </w:rPr>
          <w:fldChar w:fldCharType="begin"/>
        </w:r>
        <w:r>
          <w:rPr>
            <w:noProof/>
            <w:webHidden/>
          </w:rPr>
          <w:instrText xml:space="preserve"> PAGEREF _Toc60416970 \h </w:instrText>
        </w:r>
        <w:r>
          <w:rPr>
            <w:noProof/>
            <w:webHidden/>
          </w:rPr>
        </w:r>
        <w:r>
          <w:rPr>
            <w:noProof/>
            <w:webHidden/>
          </w:rPr>
          <w:fldChar w:fldCharType="separate"/>
        </w:r>
        <w:r>
          <w:rPr>
            <w:noProof/>
            <w:webHidden/>
          </w:rPr>
          <w:t>6</w:t>
        </w:r>
        <w:r>
          <w:rPr>
            <w:noProof/>
            <w:webHidden/>
          </w:rPr>
          <w:fldChar w:fldCharType="end"/>
        </w:r>
      </w:hyperlink>
    </w:p>
    <w:p w14:paraId="71F9AEA5" w14:textId="05E1FE0D" w:rsidR="004F7F45" w:rsidRDefault="004F7F45">
      <w:pPr>
        <w:pStyle w:val="TOC2"/>
        <w:tabs>
          <w:tab w:val="left" w:pos="960"/>
          <w:tab w:val="right" w:leader="dot" w:pos="9016"/>
        </w:tabs>
        <w:rPr>
          <w:rFonts w:asciiTheme="minorHAnsi" w:hAnsiTheme="minorHAnsi"/>
          <w:bCs w:val="0"/>
          <w:noProof/>
          <w:szCs w:val="24"/>
          <w:lang w:eastAsia="en-GB"/>
        </w:rPr>
      </w:pPr>
      <w:hyperlink w:anchor="_Toc60416971" w:history="1">
        <w:r w:rsidRPr="007677A7">
          <w:rPr>
            <w:rStyle w:val="Hyperlink"/>
            <w:noProof/>
          </w:rPr>
          <w:t>5.2</w:t>
        </w:r>
        <w:r>
          <w:rPr>
            <w:rFonts w:asciiTheme="minorHAnsi" w:hAnsiTheme="minorHAnsi"/>
            <w:bCs w:val="0"/>
            <w:noProof/>
            <w:szCs w:val="24"/>
            <w:lang w:eastAsia="en-GB"/>
          </w:rPr>
          <w:tab/>
        </w:r>
        <w:r w:rsidRPr="007677A7">
          <w:rPr>
            <w:rStyle w:val="Hyperlink"/>
            <w:noProof/>
          </w:rPr>
          <w:t>Reflections and plan for future learning</w:t>
        </w:r>
        <w:r>
          <w:rPr>
            <w:noProof/>
            <w:webHidden/>
          </w:rPr>
          <w:tab/>
        </w:r>
        <w:r>
          <w:rPr>
            <w:noProof/>
            <w:webHidden/>
          </w:rPr>
          <w:fldChar w:fldCharType="begin"/>
        </w:r>
        <w:r>
          <w:rPr>
            <w:noProof/>
            <w:webHidden/>
          </w:rPr>
          <w:instrText xml:space="preserve"> PAGEREF _Toc60416971 \h </w:instrText>
        </w:r>
        <w:r>
          <w:rPr>
            <w:noProof/>
            <w:webHidden/>
          </w:rPr>
        </w:r>
        <w:r>
          <w:rPr>
            <w:noProof/>
            <w:webHidden/>
          </w:rPr>
          <w:fldChar w:fldCharType="separate"/>
        </w:r>
        <w:r>
          <w:rPr>
            <w:noProof/>
            <w:webHidden/>
          </w:rPr>
          <w:t>6</w:t>
        </w:r>
        <w:r>
          <w:rPr>
            <w:noProof/>
            <w:webHidden/>
          </w:rPr>
          <w:fldChar w:fldCharType="end"/>
        </w:r>
      </w:hyperlink>
    </w:p>
    <w:p w14:paraId="12ADF4A5" w14:textId="4FE71288" w:rsidR="004F7F45" w:rsidRDefault="004F7F45">
      <w:pPr>
        <w:pStyle w:val="TOC1"/>
        <w:rPr>
          <w:rFonts w:asciiTheme="minorHAnsi" w:hAnsiTheme="minorHAnsi"/>
          <w:bCs w:val="0"/>
          <w:iCs w:val="0"/>
          <w:noProof/>
          <w:lang w:eastAsia="en-GB"/>
        </w:rPr>
      </w:pPr>
      <w:hyperlink w:anchor="_Toc60416972" w:history="1">
        <w:r w:rsidRPr="007677A7">
          <w:rPr>
            <w:rStyle w:val="Hyperlink"/>
            <w:noProof/>
          </w:rPr>
          <w:t>6</w:t>
        </w:r>
        <w:r>
          <w:rPr>
            <w:rFonts w:asciiTheme="minorHAnsi" w:hAnsiTheme="minorHAnsi"/>
            <w:bCs w:val="0"/>
            <w:iCs w:val="0"/>
            <w:noProof/>
            <w:lang w:eastAsia="en-GB"/>
          </w:rPr>
          <w:tab/>
        </w:r>
        <w:r w:rsidRPr="007677A7">
          <w:rPr>
            <w:rStyle w:val="Hyperlink"/>
            <w:noProof/>
          </w:rPr>
          <w:t>Presentation skills</w:t>
        </w:r>
        <w:r>
          <w:rPr>
            <w:noProof/>
            <w:webHidden/>
          </w:rPr>
          <w:tab/>
        </w:r>
        <w:r>
          <w:rPr>
            <w:noProof/>
            <w:webHidden/>
          </w:rPr>
          <w:fldChar w:fldCharType="begin"/>
        </w:r>
        <w:r>
          <w:rPr>
            <w:noProof/>
            <w:webHidden/>
          </w:rPr>
          <w:instrText xml:space="preserve"> PAGEREF _Toc60416972 \h </w:instrText>
        </w:r>
        <w:r>
          <w:rPr>
            <w:noProof/>
            <w:webHidden/>
          </w:rPr>
        </w:r>
        <w:r>
          <w:rPr>
            <w:noProof/>
            <w:webHidden/>
          </w:rPr>
          <w:fldChar w:fldCharType="separate"/>
        </w:r>
        <w:r>
          <w:rPr>
            <w:noProof/>
            <w:webHidden/>
          </w:rPr>
          <w:t>7</w:t>
        </w:r>
        <w:r>
          <w:rPr>
            <w:noProof/>
            <w:webHidden/>
          </w:rPr>
          <w:fldChar w:fldCharType="end"/>
        </w:r>
      </w:hyperlink>
    </w:p>
    <w:p w14:paraId="368F1C5C" w14:textId="28DDB453" w:rsidR="004F7F45" w:rsidRDefault="004F7F45">
      <w:pPr>
        <w:pStyle w:val="TOC2"/>
        <w:tabs>
          <w:tab w:val="left" w:pos="960"/>
          <w:tab w:val="right" w:leader="dot" w:pos="9016"/>
        </w:tabs>
        <w:rPr>
          <w:rFonts w:asciiTheme="minorHAnsi" w:hAnsiTheme="minorHAnsi"/>
          <w:bCs w:val="0"/>
          <w:noProof/>
          <w:szCs w:val="24"/>
          <w:lang w:eastAsia="en-GB"/>
        </w:rPr>
      </w:pPr>
      <w:hyperlink w:anchor="_Toc60416973" w:history="1">
        <w:r w:rsidRPr="007677A7">
          <w:rPr>
            <w:rStyle w:val="Hyperlink"/>
            <w:noProof/>
          </w:rPr>
          <w:t>6.1</w:t>
        </w:r>
        <w:r>
          <w:rPr>
            <w:rFonts w:asciiTheme="minorHAnsi" w:hAnsiTheme="minorHAnsi"/>
            <w:bCs w:val="0"/>
            <w:noProof/>
            <w:szCs w:val="24"/>
            <w:lang w:eastAsia="en-GB"/>
          </w:rPr>
          <w:tab/>
        </w:r>
        <w:r w:rsidRPr="007677A7">
          <w:rPr>
            <w:rStyle w:val="Hyperlink"/>
            <w:noProof/>
          </w:rPr>
          <w:t>Skill/learning</w:t>
        </w:r>
        <w:r>
          <w:rPr>
            <w:noProof/>
            <w:webHidden/>
          </w:rPr>
          <w:tab/>
        </w:r>
        <w:r>
          <w:rPr>
            <w:noProof/>
            <w:webHidden/>
          </w:rPr>
          <w:fldChar w:fldCharType="begin"/>
        </w:r>
        <w:r>
          <w:rPr>
            <w:noProof/>
            <w:webHidden/>
          </w:rPr>
          <w:instrText xml:space="preserve"> PAGEREF _Toc60416973 \h </w:instrText>
        </w:r>
        <w:r>
          <w:rPr>
            <w:noProof/>
            <w:webHidden/>
          </w:rPr>
        </w:r>
        <w:r>
          <w:rPr>
            <w:noProof/>
            <w:webHidden/>
          </w:rPr>
          <w:fldChar w:fldCharType="separate"/>
        </w:r>
        <w:r>
          <w:rPr>
            <w:noProof/>
            <w:webHidden/>
          </w:rPr>
          <w:t>7</w:t>
        </w:r>
        <w:r>
          <w:rPr>
            <w:noProof/>
            <w:webHidden/>
          </w:rPr>
          <w:fldChar w:fldCharType="end"/>
        </w:r>
      </w:hyperlink>
    </w:p>
    <w:p w14:paraId="2B3FB4AA" w14:textId="31808F93" w:rsidR="004F7F45" w:rsidRDefault="004F7F45">
      <w:pPr>
        <w:pStyle w:val="TOC2"/>
        <w:tabs>
          <w:tab w:val="left" w:pos="960"/>
          <w:tab w:val="right" w:leader="dot" w:pos="9016"/>
        </w:tabs>
        <w:rPr>
          <w:rFonts w:asciiTheme="minorHAnsi" w:hAnsiTheme="minorHAnsi"/>
          <w:bCs w:val="0"/>
          <w:noProof/>
          <w:szCs w:val="24"/>
          <w:lang w:eastAsia="en-GB"/>
        </w:rPr>
      </w:pPr>
      <w:hyperlink w:anchor="_Toc60416974" w:history="1">
        <w:r w:rsidRPr="007677A7">
          <w:rPr>
            <w:rStyle w:val="Hyperlink"/>
            <w:noProof/>
          </w:rPr>
          <w:t>6.2</w:t>
        </w:r>
        <w:r>
          <w:rPr>
            <w:rFonts w:asciiTheme="minorHAnsi" w:hAnsiTheme="minorHAnsi"/>
            <w:bCs w:val="0"/>
            <w:noProof/>
            <w:szCs w:val="24"/>
            <w:lang w:eastAsia="en-GB"/>
          </w:rPr>
          <w:tab/>
        </w:r>
        <w:r w:rsidRPr="007677A7">
          <w:rPr>
            <w:rStyle w:val="Hyperlink"/>
            <w:noProof/>
          </w:rPr>
          <w:t>Reflections and plan for future learning</w:t>
        </w:r>
        <w:r>
          <w:rPr>
            <w:noProof/>
            <w:webHidden/>
          </w:rPr>
          <w:tab/>
        </w:r>
        <w:r>
          <w:rPr>
            <w:noProof/>
            <w:webHidden/>
          </w:rPr>
          <w:fldChar w:fldCharType="begin"/>
        </w:r>
        <w:r>
          <w:rPr>
            <w:noProof/>
            <w:webHidden/>
          </w:rPr>
          <w:instrText xml:space="preserve"> PAGEREF _Toc60416974 \h </w:instrText>
        </w:r>
        <w:r>
          <w:rPr>
            <w:noProof/>
            <w:webHidden/>
          </w:rPr>
        </w:r>
        <w:r>
          <w:rPr>
            <w:noProof/>
            <w:webHidden/>
          </w:rPr>
          <w:fldChar w:fldCharType="separate"/>
        </w:r>
        <w:r>
          <w:rPr>
            <w:noProof/>
            <w:webHidden/>
          </w:rPr>
          <w:t>7</w:t>
        </w:r>
        <w:r>
          <w:rPr>
            <w:noProof/>
            <w:webHidden/>
          </w:rPr>
          <w:fldChar w:fldCharType="end"/>
        </w:r>
      </w:hyperlink>
    </w:p>
    <w:p w14:paraId="6179EEBB" w14:textId="281DE875" w:rsidR="00120579" w:rsidRDefault="009949AB" w:rsidP="00F82A1C">
      <w:pPr>
        <w:ind w:left="0"/>
      </w:pPr>
      <w:r>
        <w:rPr>
          <w:bCs/>
        </w:rPr>
        <w:fldChar w:fldCharType="end"/>
      </w:r>
    </w:p>
    <w:p w14:paraId="1DC86762" w14:textId="77777777" w:rsidR="00543DD0" w:rsidRDefault="00543DD0" w:rsidP="00120579">
      <w:pPr>
        <w:pStyle w:val="Heading1"/>
        <w:numPr>
          <w:ilvl w:val="0"/>
          <w:numId w:val="0"/>
        </w:numPr>
        <w:sectPr w:rsidR="00543DD0" w:rsidSect="00543DD0">
          <w:footerReference w:type="default" r:id="rId10"/>
          <w:pgSz w:w="11906" w:h="16838"/>
          <w:pgMar w:top="1440" w:right="1440" w:bottom="1440" w:left="1440" w:header="708" w:footer="708" w:gutter="0"/>
          <w:pgNumType w:fmt="lowerRoman" w:start="1"/>
          <w:cols w:space="708"/>
          <w:docGrid w:linePitch="360"/>
        </w:sectPr>
      </w:pPr>
    </w:p>
    <w:p w14:paraId="2C32E036" w14:textId="482268B8" w:rsidR="00543DD0" w:rsidRDefault="00B14F97" w:rsidP="00A41D53">
      <w:pPr>
        <w:pStyle w:val="Heading1"/>
      </w:pPr>
      <w:bookmarkStart w:id="1" w:name="_Toc60416957"/>
      <w:r>
        <w:lastRenderedPageBreak/>
        <w:t>Note-taking</w:t>
      </w:r>
      <w:bookmarkEnd w:id="1"/>
    </w:p>
    <w:p w14:paraId="5E9235A1" w14:textId="6ADDD758" w:rsidR="00224BF9" w:rsidRDefault="00603FA8" w:rsidP="00224BF9">
      <w:pPr>
        <w:pStyle w:val="Heading2"/>
      </w:pPr>
      <w:bookmarkStart w:id="2" w:name="_Toc60416958"/>
      <w:r>
        <w:t>Skill/learning</w:t>
      </w:r>
      <w:bookmarkEnd w:id="2"/>
    </w:p>
    <w:p w14:paraId="5CD3A213" w14:textId="3FA61B4C" w:rsidR="00B14F97" w:rsidRDefault="00B14F97" w:rsidP="00B14F97">
      <w:r>
        <w:t xml:space="preserve">In our lecture we were given some pointers about note-taking, including noting down statistics and case studies. </w:t>
      </w:r>
    </w:p>
    <w:tbl>
      <w:tblPr>
        <w:tblStyle w:val="TableGrid"/>
        <w:tblW w:w="0" w:type="auto"/>
        <w:tblInd w:w="137" w:type="dxa"/>
        <w:tblLook w:val="04A0" w:firstRow="1" w:lastRow="0" w:firstColumn="1" w:lastColumn="0" w:noHBand="0" w:noVBand="1"/>
      </w:tblPr>
      <w:tblGrid>
        <w:gridCol w:w="4926"/>
        <w:gridCol w:w="3953"/>
      </w:tblGrid>
      <w:tr w:rsidR="00476BEC" w:rsidRPr="00131658" w14:paraId="4B0B3DA8" w14:textId="5F7FD82E" w:rsidTr="00C34121">
        <w:trPr>
          <w:trHeight w:val="3676"/>
        </w:trPr>
        <w:tc>
          <w:tcPr>
            <w:tcW w:w="4678" w:type="dxa"/>
          </w:tcPr>
          <w:p w14:paraId="70817149" w14:textId="77777777" w:rsidR="00476BEC" w:rsidRDefault="00476BEC" w:rsidP="00476BEC">
            <w:pPr>
              <w:ind w:left="0"/>
              <w:rPr>
                <w:rFonts w:ascii="Times New Roman" w:eastAsia="Times New Roman" w:hAnsi="Times New Roman" w:cs="Times New Roman"/>
                <w:lang w:eastAsia="en-GB"/>
              </w:rPr>
            </w:pPr>
            <w:r w:rsidRPr="00131658">
              <w:rPr>
                <w:noProof/>
              </w:rPr>
              <w:drawing>
                <wp:inline distT="0" distB="0" distL="0" distR="0" wp14:anchorId="45A923D2" wp14:editId="01897267">
                  <wp:extent cx="2991437" cy="1484852"/>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1984" cy="1500015"/>
                          </a:xfrm>
                          <a:prstGeom prst="rect">
                            <a:avLst/>
                          </a:prstGeom>
                          <a:noFill/>
                          <a:ln>
                            <a:noFill/>
                          </a:ln>
                        </pic:spPr>
                      </pic:pic>
                    </a:graphicData>
                  </a:graphic>
                </wp:inline>
              </w:drawing>
            </w:r>
          </w:p>
          <w:p w14:paraId="33280F5F" w14:textId="77777777" w:rsidR="00476BEC" w:rsidRDefault="00476BEC" w:rsidP="00476BEC">
            <w:pPr>
              <w:ind w:left="0"/>
              <w:rPr>
                <w:rFonts w:ascii="Times New Roman" w:eastAsia="Times New Roman" w:hAnsi="Times New Roman" w:cs="Times New Roman"/>
                <w:lang w:eastAsia="en-GB"/>
              </w:rPr>
            </w:pPr>
          </w:p>
          <w:p w14:paraId="12150270" w14:textId="2B73E031" w:rsidR="00476BEC" w:rsidRPr="00131658" w:rsidRDefault="00476BEC" w:rsidP="00476BEC">
            <w:pPr>
              <w:rPr>
                <w:lang w:eastAsia="en-GB"/>
              </w:rPr>
            </w:pPr>
            <w:r>
              <w:rPr>
                <w:lang w:eastAsia="en-GB"/>
              </w:rPr>
              <w:t>Slide from lecture 3 of Environmental Issues module, 12 October 2020</w:t>
            </w:r>
          </w:p>
        </w:tc>
        <w:tc>
          <w:tcPr>
            <w:tcW w:w="4201" w:type="dxa"/>
          </w:tcPr>
          <w:p w14:paraId="74E661BA" w14:textId="1582A9F5" w:rsidR="00476BEC" w:rsidRDefault="00476BEC" w:rsidP="00476BEC">
            <w:pPr>
              <w:pStyle w:val="ListParagraph2"/>
              <w:numPr>
                <w:ilvl w:val="0"/>
                <w:numId w:val="0"/>
              </w:numPr>
              <w:ind w:left="709" w:hanging="567"/>
              <w:rPr>
                <w:b/>
                <w:bCs/>
              </w:rPr>
            </w:pPr>
            <w:r w:rsidRPr="00476BEC">
              <w:rPr>
                <w:b/>
                <w:bCs/>
              </w:rPr>
              <w:t>Notes taken</w:t>
            </w:r>
          </w:p>
          <w:p w14:paraId="50BEEAD4" w14:textId="77777777" w:rsidR="008002EB" w:rsidRPr="008002EB" w:rsidRDefault="008002EB" w:rsidP="008002EB">
            <w:pPr>
              <w:pStyle w:val="ListParagraph"/>
              <w:numPr>
                <w:ilvl w:val="0"/>
                <w:numId w:val="0"/>
              </w:numPr>
              <w:ind w:left="709"/>
            </w:pPr>
          </w:p>
          <w:p w14:paraId="0F86664D" w14:textId="59F05B2B" w:rsidR="00476BEC" w:rsidRPr="00131658" w:rsidRDefault="00476BEC" w:rsidP="00476BEC">
            <w:pPr>
              <w:pStyle w:val="ListParagraph2"/>
              <w:numPr>
                <w:ilvl w:val="0"/>
                <w:numId w:val="21"/>
              </w:numPr>
              <w:ind w:left="511"/>
            </w:pPr>
            <w:r w:rsidRPr="00131658">
              <w:t>1.8 billion – overwhelmingly in non-white areas.</w:t>
            </w:r>
          </w:p>
          <w:p w14:paraId="320F5ACF" w14:textId="77777777" w:rsidR="00476BEC" w:rsidRPr="00131658" w:rsidRDefault="00476BEC" w:rsidP="00476BEC">
            <w:pPr>
              <w:pStyle w:val="ListParagraph2"/>
              <w:numPr>
                <w:ilvl w:val="0"/>
                <w:numId w:val="21"/>
              </w:numPr>
              <w:ind w:left="511"/>
            </w:pPr>
            <w:r w:rsidRPr="00131658">
              <w:t>US housing segregation through mortgage lending – Redlining. Resulted in greater black population in areas with worse environmental factors, compounded with lower social capital that means that there is less possibility for change.</w:t>
            </w:r>
          </w:p>
          <w:p w14:paraId="121B91F1" w14:textId="77777777" w:rsidR="00476BEC" w:rsidRPr="00131658" w:rsidRDefault="00476BEC" w:rsidP="00476BEC">
            <w:pPr>
              <w:pStyle w:val="ListParagraph2"/>
              <w:numPr>
                <w:ilvl w:val="0"/>
                <w:numId w:val="21"/>
              </w:numPr>
              <w:ind w:left="511"/>
            </w:pPr>
            <w:r w:rsidRPr="00131658">
              <w:t>Heat – 1986 Act banned racist redlining.</w:t>
            </w:r>
          </w:p>
          <w:p w14:paraId="46BA7CC1" w14:textId="77777777" w:rsidR="00476BEC" w:rsidRPr="00131658" w:rsidRDefault="00476BEC" w:rsidP="00476BEC">
            <w:pPr>
              <w:pStyle w:val="ListParagraph2"/>
              <w:numPr>
                <w:ilvl w:val="0"/>
                <w:numId w:val="21"/>
              </w:numPr>
              <w:ind w:left="511"/>
            </w:pPr>
            <w:r w:rsidRPr="00131658">
              <w:t>Fewer green spaces, buildings reflect/radiate heat. Marked difference in temperature; Less availability of AC compounds problem. Disproportionately affects black neighbourhoods.</w:t>
            </w:r>
          </w:p>
          <w:p w14:paraId="7B50C669" w14:textId="77777777" w:rsidR="00476BEC" w:rsidRPr="00131658" w:rsidRDefault="00476BEC" w:rsidP="00476BEC">
            <w:pPr>
              <w:pStyle w:val="ListParagraph2"/>
              <w:numPr>
                <w:ilvl w:val="0"/>
                <w:numId w:val="21"/>
              </w:numPr>
              <w:ind w:left="511"/>
            </w:pPr>
            <w:r w:rsidRPr="00131658">
              <w:t>FLINT WATER CRISIS – black majority city. Cost-cutting measure was involved in the change of water supply.</w:t>
            </w:r>
          </w:p>
          <w:p w14:paraId="64D8A33A" w14:textId="77777777" w:rsidR="00476BEC" w:rsidRPr="00131658" w:rsidRDefault="00476BEC" w:rsidP="00476BEC">
            <w:pPr>
              <w:pStyle w:val="ListParagraph2"/>
              <w:numPr>
                <w:ilvl w:val="0"/>
                <w:numId w:val="21"/>
              </w:numPr>
              <w:ind w:left="511"/>
            </w:pPr>
            <w:r w:rsidRPr="00131658">
              <w:t>By law if you have kids in a house without running water, their kids can be taken away, so they have to keep using the poisoned water. Also has bio contaminants.</w:t>
            </w:r>
          </w:p>
          <w:p w14:paraId="65FAD64A" w14:textId="77777777" w:rsidR="00476BEC" w:rsidRPr="00131658" w:rsidRDefault="00476BEC" w:rsidP="00476BEC">
            <w:pPr>
              <w:pStyle w:val="ListParagraph2"/>
              <w:numPr>
                <w:ilvl w:val="0"/>
                <w:numId w:val="21"/>
              </w:numPr>
              <w:ind w:left="511"/>
            </w:pPr>
            <w:r w:rsidRPr="00131658">
              <w:t>SARNIA, ONTARIO – chemical valley. Regular spills and vapour leaks. Factories won’t report so residents have to report themselves.</w:t>
            </w:r>
          </w:p>
          <w:p w14:paraId="62FBB623" w14:textId="77777777" w:rsidR="00476BEC" w:rsidRPr="00131658" w:rsidRDefault="00476BEC" w:rsidP="00476BEC">
            <w:pPr>
              <w:pStyle w:val="ListParagraph2"/>
              <w:numPr>
                <w:ilvl w:val="0"/>
                <w:numId w:val="21"/>
              </w:numPr>
              <w:ind w:left="511"/>
            </w:pPr>
            <w:r w:rsidRPr="00131658">
              <w:t xml:space="preserve">ROMA IN EUROPE – landfills built alongside settlements, or forcibly resettled from valuable land into contaminated areas. </w:t>
            </w:r>
            <w:hyperlink r:id="rId12" w:history="1">
              <w:r w:rsidRPr="00131658">
                <w:rPr>
                  <w:rStyle w:val="Hyperlink"/>
                </w:rPr>
                <w:t>https://ejatlas.org</w:t>
              </w:r>
            </w:hyperlink>
            <w:r w:rsidRPr="00131658">
              <w:t xml:space="preserve"> – environmental justice atlas. </w:t>
            </w:r>
          </w:p>
          <w:p w14:paraId="6D875413" w14:textId="77777777" w:rsidR="00476BEC" w:rsidRPr="00131658" w:rsidRDefault="00476BEC" w:rsidP="00476BEC">
            <w:pPr>
              <w:pStyle w:val="ListParagraph2"/>
              <w:numPr>
                <w:ilvl w:val="0"/>
                <w:numId w:val="21"/>
              </w:numPr>
              <w:ind w:left="511"/>
            </w:pPr>
            <w:r w:rsidRPr="00131658">
              <w:lastRenderedPageBreak/>
              <w:t>Climate migrants are not included in definition of refugee under international law. Instead trying to adapt existing refugee law. By 2050, 1.5 Billion displaced and stateless people but with no legal right to be taken in by another country.</w:t>
            </w:r>
          </w:p>
          <w:p w14:paraId="46953B45" w14:textId="7BB1444D" w:rsidR="00476BEC" w:rsidRPr="00131658" w:rsidRDefault="00476BEC" w:rsidP="00476BEC">
            <w:pPr>
              <w:ind w:left="511"/>
              <w:rPr>
                <w:noProof/>
              </w:rPr>
            </w:pPr>
            <w:r w:rsidRPr="00131658">
              <w:t>Some people are economically affected by climate change – seen as economic migrant rather than as victim of climate change problems.</w:t>
            </w:r>
          </w:p>
        </w:tc>
      </w:tr>
    </w:tbl>
    <w:p w14:paraId="2D92ECBA" w14:textId="23BE2E07" w:rsidR="00B14F97" w:rsidRDefault="00B14F97" w:rsidP="00B14F97">
      <w:pPr>
        <w:pStyle w:val="Heading2"/>
      </w:pPr>
      <w:bookmarkStart w:id="3" w:name="_Toc60416959"/>
      <w:r w:rsidRPr="00B14F97">
        <w:lastRenderedPageBreak/>
        <w:t>Reflections and plan for future learning</w:t>
      </w:r>
      <w:bookmarkEnd w:id="3"/>
    </w:p>
    <w:p w14:paraId="46EC1C0D" w14:textId="5D51B4E9" w:rsidR="00B14F97" w:rsidRDefault="00B14F97" w:rsidP="00B14F97">
      <w:r>
        <w:t xml:space="preserve">Noting down case studies has been particularly helpful with independent study, as it has allowed me to look these up after the lecture. Learning about case studies </w:t>
      </w:r>
      <w:r w:rsidR="008002EB">
        <w:t>has been</w:t>
      </w:r>
      <w:r>
        <w:t xml:space="preserve"> useful to ground academic concepts and paradigms in real-life examples.</w:t>
      </w:r>
    </w:p>
    <w:p w14:paraId="51F8981C" w14:textId="4743A427" w:rsidR="00B14F97" w:rsidRDefault="00B14F97" w:rsidP="00B14F97">
      <w:r>
        <w:t>We were tasked to take notes during a documentary on sustainable development in China. The feedback I received was that I had captured a lot of detail, which would be helpful for developing the content into an essay or discussion paper. However, I had not included a summing up analysis. In future I think it would be helpful to summarise my notes or provide signposting in order to make them as helpful as possible. The task also prompted some additional reading and analysis of the current situation, which helped to contextualise the documentary. This highlights why noting down statistics is also worthwhile, as it enables some comparison to serve as a baseline for additional research.</w:t>
      </w:r>
    </w:p>
    <w:p w14:paraId="08FD3D8B" w14:textId="6338B8FB" w:rsidR="008002EB" w:rsidRPr="00B14F97" w:rsidRDefault="008002EB" w:rsidP="00B14F97">
      <w:r>
        <w:t xml:space="preserve">I have had a chance to develop more effective note-taking throughout the semester, as it underpins the main process of learning from lectures. As I draw on my notes in future occasions (for exam revision, essay writing and </w:t>
      </w:r>
      <w:r w:rsidR="00603FA8">
        <w:t>independent study), I expect to find other ways to develop my own ways to organise and summarise my notes in a way that makes them as efficient and useful as possible.</w:t>
      </w:r>
    </w:p>
    <w:p w14:paraId="27E95A4E" w14:textId="77777777" w:rsidR="00C43F11" w:rsidRDefault="00C43F11">
      <w:pPr>
        <w:ind w:left="0"/>
        <w:rPr>
          <w:rFonts w:ascii="Avenir Heavy" w:eastAsiaTheme="majorEastAsia" w:hAnsi="Avenir Heavy" w:cstheme="majorBidi"/>
          <w:bCs/>
          <w:color w:val="33A291"/>
          <w:sz w:val="28"/>
          <w:szCs w:val="28"/>
        </w:rPr>
      </w:pPr>
      <w:r>
        <w:br w:type="page"/>
      </w:r>
    </w:p>
    <w:p w14:paraId="7806619D" w14:textId="774EBAA3" w:rsidR="00C43F11" w:rsidRPr="00F82A1C" w:rsidRDefault="00C43F11" w:rsidP="00C43F11">
      <w:pPr>
        <w:pStyle w:val="Heading1"/>
      </w:pPr>
      <w:bookmarkStart w:id="4" w:name="_Toc60416960"/>
      <w:r>
        <w:lastRenderedPageBreak/>
        <w:t xml:space="preserve">Research </w:t>
      </w:r>
      <w:r w:rsidR="00603FA8">
        <w:t>and discussion</w:t>
      </w:r>
      <w:bookmarkEnd w:id="4"/>
    </w:p>
    <w:p w14:paraId="27DBB3E8" w14:textId="6E4648A1" w:rsidR="00C43F11" w:rsidRDefault="00603FA8" w:rsidP="00C43F11">
      <w:pPr>
        <w:pStyle w:val="Heading2"/>
      </w:pPr>
      <w:bookmarkStart w:id="5" w:name="_Toc60416961"/>
      <w:r>
        <w:t>Skill/learning</w:t>
      </w:r>
      <w:bookmarkEnd w:id="5"/>
    </w:p>
    <w:p w14:paraId="05EEB8F3" w14:textId="31949817" w:rsidR="00C43F11" w:rsidRDefault="00C43F11" w:rsidP="00C43F11">
      <w:r>
        <w:t>An independent research exercise asked us to find an example of a species that had either become extinct recently or that had narrowly avoided that fate through conservation efforts. Initial research was conducted in class, when we were asked to report on our findings and asked some questions. Following that discussion, I conducted further research into the species and the conservation efforts, as set out below:</w:t>
      </w:r>
    </w:p>
    <w:tbl>
      <w:tblPr>
        <w:tblStyle w:val="TableGrid"/>
        <w:tblW w:w="0" w:type="auto"/>
        <w:tblInd w:w="709" w:type="dxa"/>
        <w:tblLook w:val="04A0" w:firstRow="1" w:lastRow="0" w:firstColumn="1" w:lastColumn="0" w:noHBand="0" w:noVBand="1"/>
      </w:tblPr>
      <w:tblGrid>
        <w:gridCol w:w="3255"/>
        <w:gridCol w:w="5052"/>
      </w:tblGrid>
      <w:tr w:rsidR="00C43F11" w:rsidRPr="00C43F11" w14:paraId="075B5FA1" w14:textId="77777777" w:rsidTr="00603FA8">
        <w:tc>
          <w:tcPr>
            <w:tcW w:w="3255" w:type="dxa"/>
          </w:tcPr>
          <w:p w14:paraId="2FE6E3B7" w14:textId="55D19A0B" w:rsidR="00C43F11" w:rsidRPr="00C43F11" w:rsidRDefault="00C43F11" w:rsidP="00CF7029">
            <w:pPr>
              <w:ind w:left="0"/>
              <w:rPr>
                <w:b/>
                <w:bCs/>
              </w:rPr>
            </w:pPr>
            <w:r>
              <w:rPr>
                <w:b/>
                <w:bCs/>
              </w:rPr>
              <w:t>Species</w:t>
            </w:r>
          </w:p>
        </w:tc>
        <w:tc>
          <w:tcPr>
            <w:tcW w:w="5052" w:type="dxa"/>
          </w:tcPr>
          <w:p w14:paraId="6284E25B" w14:textId="6CF0C610" w:rsidR="00C43F11" w:rsidRDefault="00C43F11" w:rsidP="00CF7029">
            <w:pPr>
              <w:ind w:left="0"/>
              <w:rPr>
                <w:b/>
                <w:bCs/>
              </w:rPr>
            </w:pPr>
            <w:r w:rsidRPr="00C43F11">
              <w:rPr>
                <w:b/>
                <w:bCs/>
              </w:rPr>
              <w:t>South Island Takahe (</w:t>
            </w:r>
            <w:proofErr w:type="spellStart"/>
            <w:r w:rsidRPr="008007A6">
              <w:rPr>
                <w:b/>
                <w:bCs/>
                <w:i/>
                <w:iCs/>
              </w:rPr>
              <w:t>Porphyrio</w:t>
            </w:r>
            <w:proofErr w:type="spellEnd"/>
            <w:r w:rsidRPr="008007A6">
              <w:rPr>
                <w:b/>
                <w:bCs/>
                <w:i/>
                <w:iCs/>
              </w:rPr>
              <w:t xml:space="preserve"> </w:t>
            </w:r>
            <w:proofErr w:type="spellStart"/>
            <w:r w:rsidRPr="008007A6">
              <w:rPr>
                <w:b/>
                <w:bCs/>
                <w:i/>
                <w:iCs/>
              </w:rPr>
              <w:t>hochstetteri</w:t>
            </w:r>
            <w:proofErr w:type="spellEnd"/>
            <w:r w:rsidRPr="00C43F11">
              <w:rPr>
                <w:b/>
                <w:bCs/>
              </w:rPr>
              <w:t>)</w:t>
            </w:r>
          </w:p>
          <w:p w14:paraId="39B59D2B" w14:textId="2C9B7283" w:rsidR="00C43F11" w:rsidRPr="00C43F11" w:rsidRDefault="00C43F11" w:rsidP="00CF7029">
            <w:pPr>
              <w:ind w:left="0"/>
              <w:rPr>
                <w:b/>
                <w:bCs/>
              </w:rPr>
            </w:pPr>
          </w:p>
        </w:tc>
      </w:tr>
      <w:tr w:rsidR="00C43F11" w:rsidRPr="00C43F11" w14:paraId="0AEA9D3C" w14:textId="77777777" w:rsidTr="00603FA8">
        <w:tc>
          <w:tcPr>
            <w:tcW w:w="3255" w:type="dxa"/>
          </w:tcPr>
          <w:p w14:paraId="5DB0D5FE" w14:textId="63F9DA7A" w:rsidR="00C43F11" w:rsidRPr="00C43F11" w:rsidRDefault="00C43F11" w:rsidP="00CF7029">
            <w:pPr>
              <w:ind w:left="0"/>
            </w:pPr>
            <w:r w:rsidRPr="00C43F11">
              <w:t>Current status:</w:t>
            </w:r>
          </w:p>
        </w:tc>
        <w:tc>
          <w:tcPr>
            <w:tcW w:w="5052" w:type="dxa"/>
          </w:tcPr>
          <w:p w14:paraId="7759F0B9" w14:textId="77777777" w:rsidR="00C43F11" w:rsidRDefault="00C43F11" w:rsidP="00CF7029">
            <w:pPr>
              <w:ind w:left="0"/>
            </w:pPr>
            <w:r w:rsidRPr="00C43F11">
              <w:t>Threatened (Endangered) / NZ status: endemic, nationally vulnerable. Population approx. 400.</w:t>
            </w:r>
          </w:p>
          <w:p w14:paraId="57705145" w14:textId="1EECA3F0" w:rsidR="00C43F11" w:rsidRPr="00C43F11" w:rsidRDefault="00C43F11" w:rsidP="00CF7029">
            <w:pPr>
              <w:ind w:left="0"/>
            </w:pPr>
          </w:p>
        </w:tc>
      </w:tr>
      <w:tr w:rsidR="00C43F11" w:rsidRPr="00C43F11" w14:paraId="163D1704" w14:textId="77777777" w:rsidTr="00603FA8">
        <w:tc>
          <w:tcPr>
            <w:tcW w:w="3255" w:type="dxa"/>
          </w:tcPr>
          <w:p w14:paraId="1425008C" w14:textId="6A8D1D6B" w:rsidR="00C43F11" w:rsidRPr="00C43F11" w:rsidRDefault="00C43F11" w:rsidP="00CF7029">
            <w:pPr>
              <w:ind w:left="0"/>
            </w:pPr>
            <w:r w:rsidRPr="00C43F11">
              <w:t>When thought extinct, when rediscovered</w:t>
            </w:r>
          </w:p>
        </w:tc>
        <w:tc>
          <w:tcPr>
            <w:tcW w:w="5052" w:type="dxa"/>
          </w:tcPr>
          <w:p w14:paraId="2C206173" w14:textId="77777777" w:rsidR="00C43F11" w:rsidRDefault="00C43F11" w:rsidP="00CF7029">
            <w:pPr>
              <w:ind w:left="0"/>
            </w:pPr>
            <w:r>
              <w:t>F</w:t>
            </w:r>
            <w:r w:rsidRPr="00C43F11">
              <w:t>inal bird captured in 1898, presumed extinct until rediscovered in 1948.</w:t>
            </w:r>
          </w:p>
          <w:p w14:paraId="659EC01D" w14:textId="5074CE6F" w:rsidR="00C43F11" w:rsidRPr="00C43F11" w:rsidRDefault="00C43F11" w:rsidP="00CF7029">
            <w:pPr>
              <w:ind w:left="0"/>
            </w:pPr>
          </w:p>
        </w:tc>
      </w:tr>
      <w:tr w:rsidR="00C43F11" w:rsidRPr="00C43F11" w14:paraId="24BFFEC9" w14:textId="77777777" w:rsidTr="00603FA8">
        <w:tc>
          <w:tcPr>
            <w:tcW w:w="3255" w:type="dxa"/>
          </w:tcPr>
          <w:p w14:paraId="170358C1" w14:textId="216857E6" w:rsidR="00C43F11" w:rsidRPr="00C43F11" w:rsidRDefault="00C43F11" w:rsidP="00CF7029">
            <w:pPr>
              <w:ind w:left="0"/>
            </w:pPr>
            <w:r w:rsidRPr="00C43F11">
              <w:t>Threats / factors</w:t>
            </w:r>
          </w:p>
        </w:tc>
        <w:tc>
          <w:tcPr>
            <w:tcW w:w="5052" w:type="dxa"/>
          </w:tcPr>
          <w:p w14:paraId="446D8FDC" w14:textId="77777777" w:rsidR="00C43F11" w:rsidRDefault="00C43F11" w:rsidP="00CF7029">
            <w:pPr>
              <w:ind w:left="0"/>
            </w:pPr>
            <w:r>
              <w:t>P</w:t>
            </w:r>
            <w:r w:rsidRPr="00C43F11">
              <w:t>redation (primarily stoats), competition for food. Deer (an introduced species) eat same tussock species, which affects plant growth and availability. Also hunting (historically)</w:t>
            </w:r>
            <w:r>
              <w:t>.</w:t>
            </w:r>
          </w:p>
          <w:p w14:paraId="40A8BF4F" w14:textId="5750738B" w:rsidR="00C43F11" w:rsidRPr="00C43F11" w:rsidRDefault="00C43F11" w:rsidP="00CF7029">
            <w:pPr>
              <w:ind w:left="0"/>
            </w:pPr>
          </w:p>
        </w:tc>
      </w:tr>
      <w:tr w:rsidR="00C43F11" w:rsidRPr="00C43F11" w14:paraId="72D63282" w14:textId="77777777" w:rsidTr="00603FA8">
        <w:tc>
          <w:tcPr>
            <w:tcW w:w="3255" w:type="dxa"/>
          </w:tcPr>
          <w:p w14:paraId="5B3A4D95" w14:textId="06DF7491" w:rsidR="00C43F11" w:rsidRPr="00C43F11" w:rsidRDefault="00C43F11" w:rsidP="00CF7029">
            <w:pPr>
              <w:ind w:left="0"/>
            </w:pPr>
            <w:r w:rsidRPr="00C43F11">
              <w:t>Factors to bringing them back:</w:t>
            </w:r>
          </w:p>
        </w:tc>
        <w:tc>
          <w:tcPr>
            <w:tcW w:w="5052" w:type="dxa"/>
          </w:tcPr>
          <w:p w14:paraId="15EE98B2" w14:textId="77777777" w:rsidR="00C43F11" w:rsidRDefault="00C43F11" w:rsidP="00CF7029">
            <w:pPr>
              <w:ind w:left="0"/>
            </w:pPr>
            <w:r>
              <w:t>Co</w:t>
            </w:r>
            <w:r w:rsidRPr="00C43F11">
              <w:t>nservation programme managed by Department of Conservation, dedicated recovery programme. Deer population control by hunting. Conservation island sanctuaries (where predators are excluded by the use of fences / poison).</w:t>
            </w:r>
          </w:p>
          <w:p w14:paraId="749E2AA0" w14:textId="3A34C822" w:rsidR="00C43F11" w:rsidRPr="00C43F11" w:rsidRDefault="00C43F11" w:rsidP="00CF7029">
            <w:pPr>
              <w:ind w:left="0"/>
            </w:pPr>
          </w:p>
        </w:tc>
      </w:tr>
      <w:tr w:rsidR="00C43F11" w:rsidRPr="00C43F11" w14:paraId="6337BF39" w14:textId="77777777" w:rsidTr="00603FA8">
        <w:tc>
          <w:tcPr>
            <w:tcW w:w="3255" w:type="dxa"/>
          </w:tcPr>
          <w:p w14:paraId="50E76B81" w14:textId="0348EDF1" w:rsidR="00C43F11" w:rsidRPr="00C43F11" w:rsidRDefault="00C43F11" w:rsidP="00CF7029">
            <w:pPr>
              <w:ind w:left="0"/>
            </w:pPr>
            <w:r w:rsidRPr="00C43F11">
              <w:t>Successful? If not, why?</w:t>
            </w:r>
          </w:p>
        </w:tc>
        <w:tc>
          <w:tcPr>
            <w:tcW w:w="5052" w:type="dxa"/>
          </w:tcPr>
          <w:p w14:paraId="1E5CA522" w14:textId="7AF949F8" w:rsidR="00C43F11" w:rsidRPr="00C43F11" w:rsidRDefault="00C43F11" w:rsidP="00CF7029">
            <w:pPr>
              <w:ind w:left="0"/>
            </w:pPr>
            <w:r w:rsidRPr="00C43F11">
              <w:t>Successful in slowly increasing population, and NZ conservation status being downgraded to Nationally Vulnerable from Nationally Critical. There was a severe dip to 118 in 1982 due to competition with deer. Future uncertain, as offspring rates are declining and rates of inbreeding are increasing.</w:t>
            </w:r>
          </w:p>
        </w:tc>
      </w:tr>
    </w:tbl>
    <w:p w14:paraId="3266AFFE" w14:textId="77777777" w:rsidR="00C43F11" w:rsidRDefault="00C43F11" w:rsidP="00C43F11">
      <w:pPr>
        <w:ind w:left="0"/>
      </w:pPr>
    </w:p>
    <w:p w14:paraId="6FFFC05B" w14:textId="77777777" w:rsidR="00C43F11" w:rsidRDefault="00C43F11" w:rsidP="00C43F11">
      <w:pPr>
        <w:pStyle w:val="Heading2"/>
      </w:pPr>
      <w:bookmarkStart w:id="6" w:name="_Toc60416962"/>
      <w:r w:rsidRPr="00B14F97">
        <w:t>Reflections and plan for future learning</w:t>
      </w:r>
      <w:bookmarkEnd w:id="6"/>
    </w:p>
    <w:p w14:paraId="41834E48" w14:textId="2F517A43" w:rsidR="00C43F11" w:rsidRPr="00B14F97" w:rsidRDefault="00603FA8" w:rsidP="00C43F11">
      <w:r>
        <w:t xml:space="preserve">My initial research was quite shallow and focused mainly on their current status and a basic understanding of predation being a key conservation threat to many birds in New Zealand. The discussion questions prompted me to look further into why the position of the Takahe (both its near extinction and its recent conservation success) </w:t>
      </w:r>
      <w:r w:rsidR="00CC15B4">
        <w:t xml:space="preserve">was different from other similar animals in New Zealand. For future class discussions, I will </w:t>
      </w:r>
      <w:r w:rsidR="00C34121">
        <w:t>bring a more analytical approach to presenting research; digging deep to ensure that I can present interesting conclusions and case studies that go beyond the superficial.</w:t>
      </w:r>
    </w:p>
    <w:p w14:paraId="1744307A" w14:textId="77777777" w:rsidR="00DD08E3" w:rsidRDefault="00DD08E3">
      <w:pPr>
        <w:rPr>
          <w:rFonts w:ascii="Avenir Heavy" w:eastAsiaTheme="majorEastAsia" w:hAnsi="Avenir Heavy" w:cstheme="majorBidi"/>
          <w:bCs/>
          <w:color w:val="33A291"/>
          <w:sz w:val="28"/>
          <w:szCs w:val="28"/>
        </w:rPr>
      </w:pPr>
      <w:r>
        <w:br w:type="page"/>
      </w:r>
    </w:p>
    <w:p w14:paraId="071CE809" w14:textId="2A9A5E5F" w:rsidR="00B14F97" w:rsidRPr="00F82A1C" w:rsidRDefault="00C43F11" w:rsidP="00B14F97">
      <w:pPr>
        <w:pStyle w:val="Heading1"/>
      </w:pPr>
      <w:bookmarkStart w:id="7" w:name="_Toc60416963"/>
      <w:r>
        <w:lastRenderedPageBreak/>
        <w:t>Academic sources</w:t>
      </w:r>
      <w:bookmarkEnd w:id="7"/>
    </w:p>
    <w:p w14:paraId="6E49980B" w14:textId="77777777" w:rsidR="00603FA8" w:rsidRDefault="00603FA8" w:rsidP="00603FA8">
      <w:pPr>
        <w:pStyle w:val="Heading2"/>
      </w:pPr>
      <w:bookmarkStart w:id="8" w:name="_Toc60416964"/>
      <w:r>
        <w:t>Skill/learning</w:t>
      </w:r>
      <w:bookmarkEnd w:id="8"/>
    </w:p>
    <w:p w14:paraId="0BCE578E" w14:textId="68E9367A" w:rsidR="00C34121" w:rsidRDefault="00C34121" w:rsidP="00C34121">
      <w:r>
        <w:t xml:space="preserve">For a class seminar, we reviewed an academic paper on </w:t>
      </w:r>
      <w:r w:rsidRPr="00C34121">
        <w:rPr>
          <w:i/>
          <w:iCs/>
        </w:rPr>
        <w:t xml:space="preserve">Felix </w:t>
      </w:r>
      <w:proofErr w:type="spellStart"/>
      <w:r w:rsidRPr="00C34121">
        <w:rPr>
          <w:i/>
          <w:iCs/>
        </w:rPr>
        <w:t>catus</w:t>
      </w:r>
      <w:proofErr w:type="spellEnd"/>
      <w:r>
        <w:t xml:space="preserve"> and looked at other research sources on the same topic. </w:t>
      </w:r>
      <w:r w:rsidR="003F4E63">
        <w:t xml:space="preserve">I used the university library as well as Google Scholar. </w:t>
      </w:r>
      <w:r>
        <w:t xml:space="preserve">I have </w:t>
      </w:r>
      <w:r w:rsidR="003F4E63">
        <w:t>been developing my skills in</w:t>
      </w:r>
      <w:r>
        <w:t xml:space="preserve"> us</w:t>
      </w:r>
      <w:r w:rsidR="003F4E63">
        <w:t>ing</w:t>
      </w:r>
      <w:r>
        <w:t xml:space="preserve"> research tools to find relevant sources. These include:</w:t>
      </w:r>
    </w:p>
    <w:p w14:paraId="79A30063" w14:textId="1C029CC0" w:rsidR="00C34121" w:rsidRDefault="00C34121" w:rsidP="00C34121">
      <w:pPr>
        <w:pStyle w:val="ListParagraph2"/>
      </w:pPr>
      <w:r>
        <w:t>the “cited by” tool in Google Scholar, which provides a list of papers that have referenced a particular paper or article;</w:t>
      </w:r>
    </w:p>
    <w:p w14:paraId="2B44321D" w14:textId="5F6ED488" w:rsidR="003F4E63" w:rsidRPr="003F4E63" w:rsidRDefault="003F4E63" w:rsidP="003F4E63">
      <w:pPr>
        <w:pStyle w:val="ListParagraph"/>
      </w:pPr>
      <w:r>
        <w:t>noting down keywords and using these as search terms;</w:t>
      </w:r>
    </w:p>
    <w:p w14:paraId="187FDE6D" w14:textId="59DB1864" w:rsidR="00C34121" w:rsidRDefault="003F4E63" w:rsidP="00C34121">
      <w:pPr>
        <w:pStyle w:val="ListParagraph"/>
      </w:pPr>
      <w:r>
        <w:t>noting down frequently referenced authors or works, and researching these;</w:t>
      </w:r>
    </w:p>
    <w:p w14:paraId="1441EB00" w14:textId="5352E484" w:rsidR="00B14F97" w:rsidRDefault="003F4E63" w:rsidP="003F4E63">
      <w:pPr>
        <w:pStyle w:val="ListParagraph"/>
      </w:pPr>
      <w:r>
        <w:t>researching the latest work of a particular author.</w:t>
      </w:r>
    </w:p>
    <w:p w14:paraId="0F9F4998" w14:textId="77777777" w:rsidR="00B14F97" w:rsidRDefault="00B14F97" w:rsidP="00B14F97">
      <w:pPr>
        <w:pStyle w:val="Heading2"/>
      </w:pPr>
      <w:bookmarkStart w:id="9" w:name="_Toc60416965"/>
      <w:r w:rsidRPr="00B14F97">
        <w:t>Reflections and plan for future learning</w:t>
      </w:r>
      <w:bookmarkEnd w:id="9"/>
    </w:p>
    <w:p w14:paraId="68D1E9EF" w14:textId="77777777" w:rsidR="003F4E63" w:rsidRDefault="003F4E63" w:rsidP="003F4E63">
      <w:r>
        <w:t>I had a chance to develop these skills when constructing my literature review on the Harbour porpoise. It is important to compare and validate your own data with relevant literature already published, and therefore finding papers that are reputable, relevant and represent a complete (or nearly complete) picture, is crucial.</w:t>
      </w:r>
    </w:p>
    <w:p w14:paraId="1004F6DD" w14:textId="58086936" w:rsidR="00B14F97" w:rsidRPr="00B14F97" w:rsidRDefault="003F4E63" w:rsidP="003F4E63">
      <w:r>
        <w:t>In the context of reviewing academic papers and taking notes, Elanor’s suggestion was to paraphrase the content when taking the note, and add a reference to the note as you go. This was a different method than I had used previously, but it worked very well. I saved a lot of time when constructing my literature review because the content was already in my own words and was referenced. I could also easily refer back to that paper if necessary.</w:t>
      </w:r>
    </w:p>
    <w:p w14:paraId="63AA70D5" w14:textId="77777777" w:rsidR="001A6942" w:rsidRDefault="001A6942" w:rsidP="00476588">
      <w:pPr>
        <w:ind w:left="142"/>
      </w:pPr>
    </w:p>
    <w:p w14:paraId="1CB790DE" w14:textId="77777777" w:rsidR="001A6942" w:rsidRDefault="001A6942" w:rsidP="0056589E"/>
    <w:p w14:paraId="493D674B" w14:textId="77777777" w:rsidR="00DD08E3" w:rsidRDefault="00DD08E3">
      <w:pPr>
        <w:rPr>
          <w:rFonts w:ascii="Avenir Heavy" w:eastAsiaTheme="majorEastAsia" w:hAnsi="Avenir Heavy" w:cstheme="majorBidi"/>
          <w:bCs/>
          <w:color w:val="33A291"/>
          <w:sz w:val="28"/>
          <w:szCs w:val="28"/>
        </w:rPr>
      </w:pPr>
      <w:r>
        <w:br w:type="page"/>
      </w:r>
    </w:p>
    <w:p w14:paraId="033B8FB9" w14:textId="5FDF8E13" w:rsidR="00B14F97" w:rsidRPr="00F82A1C" w:rsidRDefault="00B14F97" w:rsidP="00B14F97">
      <w:pPr>
        <w:pStyle w:val="Heading1"/>
      </w:pPr>
      <w:bookmarkStart w:id="10" w:name="_Toc60416966"/>
      <w:r w:rsidRPr="00F82A1C">
        <w:lastRenderedPageBreak/>
        <w:t>Academic references</w:t>
      </w:r>
      <w:bookmarkEnd w:id="10"/>
    </w:p>
    <w:p w14:paraId="185AD56F" w14:textId="77777777" w:rsidR="00603FA8" w:rsidRDefault="00603FA8" w:rsidP="00603FA8">
      <w:pPr>
        <w:pStyle w:val="Heading2"/>
      </w:pPr>
      <w:bookmarkStart w:id="11" w:name="_Toc60416967"/>
      <w:r>
        <w:t>Skill/learning</w:t>
      </w:r>
      <w:bookmarkEnd w:id="11"/>
    </w:p>
    <w:p w14:paraId="2A93C101" w14:textId="2F4F8725" w:rsidR="00B14F97" w:rsidRDefault="00B14F97" w:rsidP="00B14F97">
      <w:r w:rsidRPr="00B14F97">
        <w:t>For each of our assignments, we are required to use the Harvard system of referencing, which includes the use of author’s name and date in the main body, and a full list of references at the end. I was already somewhat familiar with academic referencing, but not in the context of scientific writing. I also was unfamiliar (or had forgotten) the specific rules for each type of reference and how to deal with citations in the main body.</w:t>
      </w:r>
    </w:p>
    <w:p w14:paraId="015FFD23" w14:textId="77777777" w:rsidR="00B14F97" w:rsidRDefault="00B14F97" w:rsidP="00B14F97">
      <w:pPr>
        <w:pStyle w:val="Heading2"/>
      </w:pPr>
      <w:bookmarkStart w:id="12" w:name="_Toc60416968"/>
      <w:r w:rsidRPr="00B14F97">
        <w:t>Reflections and plan for future learning</w:t>
      </w:r>
      <w:bookmarkEnd w:id="12"/>
    </w:p>
    <w:p w14:paraId="36A96CDD" w14:textId="2A0CB4A3" w:rsidR="00B14F97" w:rsidRDefault="00B14F97" w:rsidP="00B14F97">
      <w:r>
        <w:t>Following a lecture on report formatting, I made use of Microsoft Word’s in-built citations tool to build up my list of references when writing my literature review on the Harbour porpoise. I submitted a draft assignment and received some feedback on the referencing, in particular that all authors’ names needed to be listed in the full citation.</w:t>
      </w:r>
    </w:p>
    <w:p w14:paraId="606DABC5" w14:textId="24B915CB" w:rsidR="00B14F97" w:rsidRDefault="00B14F97" w:rsidP="00B14F97">
      <w:r>
        <w:t>I also received some useful tips on referencing in a lecture and was directed to the Anglia Ruskin guide to referencing. I understand that, after ensuring that the key information is included in the right format, the most important rule is to ensure consistency throughout.</w:t>
      </w:r>
    </w:p>
    <w:p w14:paraId="09EBDFCE" w14:textId="6B85E276" w:rsidR="00B14F97" w:rsidRDefault="00B14F97" w:rsidP="00B14F97">
      <w:r>
        <w:t>This feedback made me appreciate that the citations tool has some limitations. Firstly, it does not list all of the authors (instead replacing them with “et al.” where there are more than three). Secondly, it does not include information provided outside the limited fields provided for when adding in a new citation source. It is still a useful tool and one that I may use for future assignments, as it automates in-text citations, making it easier to keep track of them; however, I will be careful to manually review the list of references, to ensure that the references correctly list all authors and capture all necessary information.</w:t>
      </w:r>
    </w:p>
    <w:p w14:paraId="5A7EDCEA" w14:textId="63FC96BC" w:rsidR="00B14F97" w:rsidRPr="00B14F97" w:rsidRDefault="00B14F97" w:rsidP="00B14F97">
      <w:r>
        <w:t>I converted all citations in my assignment to static text so that I could manually edit them. This enabled me to properly format the in-text citations, including italicising the “et al.”, and ensure that all necessary information was captured in the full citation.</w:t>
      </w:r>
    </w:p>
    <w:p w14:paraId="629D6388" w14:textId="77777777" w:rsidR="00DD08E3" w:rsidRDefault="00DD08E3">
      <w:pPr>
        <w:rPr>
          <w:rFonts w:ascii="Avenir Heavy" w:eastAsiaTheme="majorEastAsia" w:hAnsi="Avenir Heavy" w:cstheme="majorBidi"/>
          <w:bCs/>
          <w:color w:val="33A291"/>
          <w:sz w:val="28"/>
          <w:szCs w:val="28"/>
        </w:rPr>
      </w:pPr>
      <w:r>
        <w:br w:type="page"/>
      </w:r>
    </w:p>
    <w:p w14:paraId="4FEDD580" w14:textId="12915A91" w:rsidR="00B14F97" w:rsidRPr="00F82A1C" w:rsidRDefault="00B14F97" w:rsidP="00B14F97">
      <w:pPr>
        <w:pStyle w:val="Heading1"/>
      </w:pPr>
      <w:bookmarkStart w:id="13" w:name="_Toc60416969"/>
      <w:r w:rsidRPr="00F82A1C">
        <w:lastRenderedPageBreak/>
        <w:t>Data analysis</w:t>
      </w:r>
      <w:bookmarkEnd w:id="13"/>
    </w:p>
    <w:p w14:paraId="6FBACB7A" w14:textId="77777777" w:rsidR="00603FA8" w:rsidRDefault="00603FA8" w:rsidP="00603FA8">
      <w:pPr>
        <w:pStyle w:val="Heading2"/>
      </w:pPr>
      <w:bookmarkStart w:id="14" w:name="_Toc60416970"/>
      <w:r>
        <w:t>Skill/learning</w:t>
      </w:r>
      <w:bookmarkEnd w:id="14"/>
    </w:p>
    <w:p w14:paraId="06CF1C67" w14:textId="77777777" w:rsidR="00B14F97" w:rsidRDefault="00B14F97" w:rsidP="00B14F97">
      <w:r>
        <w:t>In preparation for undertaking the literary review on Harbour porpoises, we were given raw data from porpoise sightings over a number of years to analyse and draw preliminary conclusions.</w:t>
      </w:r>
    </w:p>
    <w:p w14:paraId="233E9B76" w14:textId="77777777" w:rsidR="00B14F97" w:rsidRDefault="00B14F97" w:rsidP="00B14F97">
      <w:pPr>
        <w:pStyle w:val="Heading2"/>
      </w:pPr>
      <w:bookmarkStart w:id="15" w:name="_Toc60416971"/>
      <w:r w:rsidRPr="00B14F97">
        <w:t>Reflections and plan for future learning</w:t>
      </w:r>
      <w:bookmarkEnd w:id="15"/>
    </w:p>
    <w:p w14:paraId="61593E20" w14:textId="66863FEB" w:rsidR="00B14F97" w:rsidRDefault="00B14F97" w:rsidP="00B14F97">
      <w:r>
        <w:t xml:space="preserve">When I initially used the data to make conclusions about sightings per month, because of the small sample sizes, it was difficult to find patterns. By combining the months into </w:t>
      </w:r>
      <w:proofErr w:type="gramStart"/>
      <w:r>
        <w:t>seasons</w:t>
      </w:r>
      <w:proofErr w:type="gramEnd"/>
      <w:r>
        <w:t xml:space="preserve"> it became much easier to ascertain patterns and draw conclusions.</w:t>
      </w:r>
    </w:p>
    <w:p w14:paraId="282A08DD" w14:textId="4DE4D172" w:rsidR="00B14F97" w:rsidRDefault="004B039A" w:rsidP="004B039A">
      <w:r>
        <w:t>I received f</w:t>
      </w:r>
      <w:r w:rsidR="00B14F97">
        <w:t xml:space="preserve">eedback </w:t>
      </w:r>
      <w:r>
        <w:t xml:space="preserve">on the exercise </w:t>
      </w:r>
      <w:r w:rsidR="00B14F97">
        <w:t>in a one-to-one session</w:t>
      </w:r>
      <w:r>
        <w:t xml:space="preserve"> and we discussed the importance of n</w:t>
      </w:r>
      <w:r w:rsidR="00B14F97">
        <w:t xml:space="preserve">ot </w:t>
      </w:r>
      <w:r>
        <w:t>“</w:t>
      </w:r>
      <w:r w:rsidR="00B14F97">
        <w:t>going down rabbit holes</w:t>
      </w:r>
      <w:r>
        <w:t>” in the data</w:t>
      </w:r>
      <w:r w:rsidR="00B14F97">
        <w:t>.</w:t>
      </w:r>
      <w:r>
        <w:t xml:space="preserve"> During the exercise I improved my ability to </w:t>
      </w:r>
      <w:r w:rsidR="00B14F97">
        <w:t>critically analyse the reasons behind differences in the data. With a species like the Harbour porpoise, whose physical and behavioural characteristics have a big impact on its distribution, there are often many underlying factors behind the data collected. Being in that critical mindset helped me to analyse the literature and offer more meaningful conclusions.</w:t>
      </w:r>
    </w:p>
    <w:p w14:paraId="33DECF51" w14:textId="46B9F203" w:rsidR="00B14F97" w:rsidRPr="00B14F97" w:rsidRDefault="00B14F97" w:rsidP="00B14F97">
      <w:r>
        <w:t>In my essay I was able to concentrate on those parts of the data that were helpful to support my argument and contextualise information drawn from other sources. In that way I was better able to understand how global trends manifest on a local scale because of the particular characteristics of the species and how it interacts in the local area.</w:t>
      </w:r>
    </w:p>
    <w:p w14:paraId="65969E63" w14:textId="77777777" w:rsidR="007536B4" w:rsidRDefault="007536B4">
      <w:pPr>
        <w:rPr>
          <w:rFonts w:ascii="Avenir Heavy" w:eastAsiaTheme="majorEastAsia" w:hAnsi="Avenir Heavy" w:cstheme="majorBidi"/>
          <w:bCs/>
          <w:color w:val="33A291"/>
          <w:sz w:val="28"/>
          <w:szCs w:val="28"/>
        </w:rPr>
      </w:pPr>
      <w:r>
        <w:br w:type="page"/>
      </w:r>
    </w:p>
    <w:p w14:paraId="05C41AEA" w14:textId="723F2FB3" w:rsidR="00B14F97" w:rsidRPr="00F82A1C" w:rsidRDefault="00B14F97" w:rsidP="00B14F97">
      <w:pPr>
        <w:pStyle w:val="Heading1"/>
      </w:pPr>
      <w:bookmarkStart w:id="16" w:name="_Toc60416972"/>
      <w:r w:rsidRPr="00F82A1C">
        <w:lastRenderedPageBreak/>
        <w:t>Presentation skills</w:t>
      </w:r>
      <w:bookmarkEnd w:id="16"/>
    </w:p>
    <w:p w14:paraId="6C1D0473" w14:textId="77777777" w:rsidR="00603FA8" w:rsidRDefault="00603FA8" w:rsidP="00603FA8">
      <w:pPr>
        <w:pStyle w:val="Heading2"/>
      </w:pPr>
      <w:bookmarkStart w:id="17" w:name="_Toc60416973"/>
      <w:r>
        <w:t>Skill/learning</w:t>
      </w:r>
      <w:bookmarkEnd w:id="17"/>
    </w:p>
    <w:p w14:paraId="46D8C36D" w14:textId="7A8A8F2F" w:rsidR="00B14F97" w:rsidRDefault="00B14F97" w:rsidP="00B14F97">
      <w:r>
        <w:t>We were tasked to give a 5 minute “</w:t>
      </w:r>
      <w:proofErr w:type="spellStart"/>
      <w:r>
        <w:t>pecha</w:t>
      </w:r>
      <w:proofErr w:type="spellEnd"/>
      <w:r>
        <w:t xml:space="preserve"> </w:t>
      </w:r>
      <w:proofErr w:type="spellStart"/>
      <w:r>
        <w:t>kucha</w:t>
      </w:r>
      <w:proofErr w:type="spellEnd"/>
      <w:r>
        <w:t>” presentation on a topic of our choice. My chosen topic was “Water Pollution in the River Wye”. I used the Prezi platform to present my slides, which included some examples of pollution in the River Wye, the protected species found there and a case study.</w:t>
      </w:r>
    </w:p>
    <w:p w14:paraId="04CE0325" w14:textId="77777777" w:rsidR="00B14F97" w:rsidRDefault="00B14F97" w:rsidP="00B14F97">
      <w:pPr>
        <w:pStyle w:val="Heading2"/>
      </w:pPr>
      <w:bookmarkStart w:id="18" w:name="_Toc60416974"/>
      <w:r w:rsidRPr="00B14F97">
        <w:t>Reflections and plan for future learning</w:t>
      </w:r>
      <w:bookmarkEnd w:id="18"/>
    </w:p>
    <w:p w14:paraId="59B6ACE8" w14:textId="5D69FA56" w:rsidR="00B14F97" w:rsidRDefault="00B14F97" w:rsidP="00B14F97">
      <w:r>
        <w:t xml:space="preserve">I received feedback that the presentation could have been improved by the use of statistics, facts and figures, and possibly including further case studies and/or examples. </w:t>
      </w:r>
    </w:p>
    <w:p w14:paraId="2F321DD0" w14:textId="45B58CAF" w:rsidR="00B14F97" w:rsidRDefault="00B14F97" w:rsidP="00B14F97">
      <w:r>
        <w:t>Other students had made use of references in their presentations. I now understand that, whether producing a report, poster or presentation, I should ensure that I use proper in-text citations and page numbers where necessary.</w:t>
      </w:r>
    </w:p>
    <w:p w14:paraId="3229E7A5" w14:textId="60E2EE70" w:rsidR="00B14F97" w:rsidRDefault="00B14F97" w:rsidP="00B14F97">
      <w:r>
        <w:t>I was able to take on board these learning points immediately when preparing another “</w:t>
      </w:r>
      <w:proofErr w:type="spellStart"/>
      <w:r>
        <w:t>pecha</w:t>
      </w:r>
      <w:proofErr w:type="spellEnd"/>
      <w:r>
        <w:t xml:space="preserve"> </w:t>
      </w:r>
      <w:proofErr w:type="spellStart"/>
      <w:r>
        <w:t>kucha</w:t>
      </w:r>
      <w:proofErr w:type="spellEnd"/>
      <w:r>
        <w:t xml:space="preserve">” presentation as an assignment on the Governance module. The presentation was on </w:t>
      </w:r>
      <w:proofErr w:type="spellStart"/>
      <w:r>
        <w:t>Covid</w:t>
      </w:r>
      <w:proofErr w:type="spellEnd"/>
      <w:r>
        <w:t xml:space="preserve"> 19 and environmental policy options. I made sure to use relevant statistics to illustrate my argument, and referenced them in the body of the presentation, with the full references available at the end. I received additional feedback that I should use “date accessed” when using references.</w:t>
      </w:r>
    </w:p>
    <w:p w14:paraId="359361A9" w14:textId="7CE228DC" w:rsidR="00B14F97" w:rsidRDefault="00B14F97" w:rsidP="00B14F97">
      <w:r>
        <w:t>I am confident that I can prepare presentation slides and deliver content to an audience. However, I have learnt how to tailor my presentation content to a scientific audience and maintain academic rigour, including using proper academic referencing.</w:t>
      </w:r>
    </w:p>
    <w:p w14:paraId="1A56179E" w14:textId="7216528E" w:rsidR="00071544" w:rsidRDefault="00B14F97" w:rsidP="00B14F97">
      <w:r>
        <w:t>I also will look at developing my use of examples and contextualisation in future presentations. Chris’s suggestion was to include a brief overview at the start of the presentation to help the audience know the structure.</w:t>
      </w:r>
    </w:p>
    <w:p w14:paraId="47D9F2F6" w14:textId="6D820E7B" w:rsidR="008947E3" w:rsidRPr="004B039A" w:rsidRDefault="008947E3" w:rsidP="00B14F97">
      <w:pPr>
        <w:ind w:left="0"/>
      </w:pPr>
    </w:p>
    <w:sectPr w:rsidR="008947E3" w:rsidRPr="004B039A" w:rsidSect="00543DD0">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474213" w14:textId="77777777" w:rsidR="00006B60" w:rsidRDefault="00006B60" w:rsidP="00543DD0">
      <w:pPr>
        <w:spacing w:after="0" w:line="240" w:lineRule="auto"/>
      </w:pPr>
      <w:r>
        <w:separator/>
      </w:r>
    </w:p>
  </w:endnote>
  <w:endnote w:type="continuationSeparator" w:id="0">
    <w:p w14:paraId="7E73EA0E" w14:textId="77777777" w:rsidR="00006B60" w:rsidRDefault="00006B60" w:rsidP="0054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venir Heavy">
    <w:altName w:val="Avenir Heavy"/>
    <w:panose1 w:val="020B0703020203020204"/>
    <w:charset w:val="4D"/>
    <w:family w:val="swiss"/>
    <w:pitch w:val="variable"/>
    <w:sig w:usb0="800000AF" w:usb1="5000204A" w:usb2="00000000" w:usb3="00000000" w:csb0="0000009B" w:csb1="00000000"/>
  </w:font>
  <w:font w:name="Avenir Book">
    <w:altName w:val="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2843628"/>
      <w:docPartObj>
        <w:docPartGallery w:val="Page Numbers (Bottom of Page)"/>
        <w:docPartUnique/>
      </w:docPartObj>
    </w:sdtPr>
    <w:sdtEndPr>
      <w:rPr>
        <w:rStyle w:val="PageNumber"/>
      </w:rPr>
    </w:sdtEndPr>
    <w:sdtContent>
      <w:p w14:paraId="335FBFDE" w14:textId="77777777" w:rsidR="00701E53" w:rsidRDefault="00701E53" w:rsidP="0078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063F6" w14:textId="77777777" w:rsidR="00701E53" w:rsidRDefault="00701E53" w:rsidP="00701E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926441"/>
      <w:docPartObj>
        <w:docPartGallery w:val="Page Numbers (Bottom of Page)"/>
        <w:docPartUnique/>
      </w:docPartObj>
    </w:sdtPr>
    <w:sdtEndPr>
      <w:rPr>
        <w:rStyle w:val="PageNumber"/>
      </w:rPr>
    </w:sdtEndPr>
    <w:sdtContent>
      <w:p w14:paraId="6C878818" w14:textId="77777777" w:rsidR="00701E53" w:rsidRDefault="00701E53" w:rsidP="0078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67CFB27" w14:textId="77777777" w:rsidR="00701E53" w:rsidRDefault="00701E53" w:rsidP="00701E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4147308"/>
      <w:docPartObj>
        <w:docPartGallery w:val="Page Numbers (Bottom of Page)"/>
        <w:docPartUnique/>
      </w:docPartObj>
    </w:sdtPr>
    <w:sdtEndPr>
      <w:rPr>
        <w:rStyle w:val="PageNumber"/>
      </w:rPr>
    </w:sdtEndPr>
    <w:sdtContent>
      <w:p w14:paraId="78946854" w14:textId="77777777" w:rsidR="00A87847" w:rsidRDefault="00A87847"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A87847" w:rsidRDefault="00A87847"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F0186B" w14:textId="77777777" w:rsidR="00006B60" w:rsidRDefault="00006B60" w:rsidP="00543DD0">
      <w:pPr>
        <w:spacing w:after="0" w:line="240" w:lineRule="auto"/>
      </w:pPr>
      <w:r>
        <w:separator/>
      </w:r>
    </w:p>
  </w:footnote>
  <w:footnote w:type="continuationSeparator" w:id="0">
    <w:p w14:paraId="0C0BFC3B" w14:textId="77777777" w:rsidR="00006B60" w:rsidRDefault="00006B60" w:rsidP="00543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01ABC"/>
    <w:multiLevelType w:val="hybridMultilevel"/>
    <w:tmpl w:val="A3069D16"/>
    <w:lvl w:ilvl="0" w:tplc="232CC4AE">
      <w:start w:val="1"/>
      <w:numFmt w:val="decimal"/>
      <w:lvlText w:val="%1."/>
      <w:lvlJc w:val="left"/>
      <w:pPr>
        <w:ind w:left="2138"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F084ABD"/>
    <w:multiLevelType w:val="hybridMultilevel"/>
    <w:tmpl w:val="0464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F03E8"/>
    <w:multiLevelType w:val="hybridMultilevel"/>
    <w:tmpl w:val="0F0C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879FA"/>
    <w:multiLevelType w:val="hybridMultilevel"/>
    <w:tmpl w:val="01824120"/>
    <w:lvl w:ilvl="0" w:tplc="232CC4AE">
      <w:start w:val="1"/>
      <w:numFmt w:val="decimal"/>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2FB32B8C"/>
    <w:multiLevelType w:val="multilevel"/>
    <w:tmpl w:val="7A6AA76A"/>
    <w:lvl w:ilvl="0">
      <w:start w:val="1"/>
      <w:numFmt w:val="bullet"/>
      <w:lvlText w:val=""/>
      <w:lvlJc w:val="left"/>
      <w:pPr>
        <w:ind w:left="1287" w:hanging="36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6" w15:restartNumberingAfterBreak="0">
    <w:nsid w:val="34CE0963"/>
    <w:multiLevelType w:val="hybridMultilevel"/>
    <w:tmpl w:val="B73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45DF4"/>
    <w:multiLevelType w:val="multilevel"/>
    <w:tmpl w:val="1AEC19AA"/>
    <w:lvl w:ilvl="0">
      <w:start w:val="1"/>
      <w:numFmt w:val="bullet"/>
      <w:lvlText w:val=""/>
      <w:lvlJc w:val="left"/>
      <w:pPr>
        <w:ind w:left="567" w:hanging="397"/>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C513066"/>
    <w:multiLevelType w:val="hybridMultilevel"/>
    <w:tmpl w:val="5A44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118F4"/>
    <w:multiLevelType w:val="hybridMultilevel"/>
    <w:tmpl w:val="CEFAC77C"/>
    <w:lvl w:ilvl="0" w:tplc="198ECFF4">
      <w:start w:val="1"/>
      <w:numFmt w:val="bullet"/>
      <w:lvlText w:val=""/>
      <w:lvlJc w:val="left"/>
      <w:pPr>
        <w:ind w:left="1134" w:hanging="425"/>
      </w:pPr>
      <w:rPr>
        <w:rFonts w:ascii="Wingdings" w:hAnsi="Wingdings" w:hint="default"/>
        <w:color w:val="33A29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4C285210"/>
    <w:multiLevelType w:val="multilevel"/>
    <w:tmpl w:val="E78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17D13"/>
    <w:multiLevelType w:val="multilevel"/>
    <w:tmpl w:val="10D4F668"/>
    <w:lvl w:ilvl="0">
      <w:start w:val="1"/>
      <w:numFmt w:val="bullet"/>
      <w:lvlText w:val=""/>
      <w:lvlJc w:val="left"/>
      <w:pPr>
        <w:ind w:left="709" w:hanging="539"/>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4F995655"/>
    <w:multiLevelType w:val="hybridMultilevel"/>
    <w:tmpl w:val="AE0EF334"/>
    <w:lvl w:ilvl="0" w:tplc="C828472A">
      <w:start w:val="1"/>
      <w:numFmt w:val="bullet"/>
      <w:pStyle w:val="ListParagraph"/>
      <w:lvlText w:val=""/>
      <w:lvlJc w:val="left"/>
      <w:pPr>
        <w:ind w:left="2156" w:hanging="539"/>
      </w:pPr>
      <w:rPr>
        <w:rFonts w:ascii="Wingdings" w:hAnsi="Wingdings" w:hint="default"/>
        <w:color w:val="33A291"/>
      </w:rPr>
    </w:lvl>
    <w:lvl w:ilvl="1" w:tplc="8F786F68">
      <w:start w:val="1"/>
      <w:numFmt w:val="bullet"/>
      <w:lvlText w:val="o"/>
      <w:lvlJc w:val="left"/>
      <w:pPr>
        <w:ind w:left="2887" w:hanging="360"/>
      </w:pPr>
      <w:rPr>
        <w:rFonts w:ascii="Courier New" w:hAnsi="Courier New" w:cs="Courier New" w:hint="default"/>
      </w:rPr>
    </w:lvl>
    <w:lvl w:ilvl="2" w:tplc="08090005" w:tentative="1">
      <w:start w:val="1"/>
      <w:numFmt w:val="bullet"/>
      <w:lvlText w:val=""/>
      <w:lvlJc w:val="left"/>
      <w:pPr>
        <w:ind w:left="3607" w:hanging="360"/>
      </w:pPr>
      <w:rPr>
        <w:rFonts w:ascii="Wingdings" w:hAnsi="Wingdings" w:hint="default"/>
      </w:rPr>
    </w:lvl>
    <w:lvl w:ilvl="3" w:tplc="08090001" w:tentative="1">
      <w:start w:val="1"/>
      <w:numFmt w:val="bullet"/>
      <w:lvlText w:val=""/>
      <w:lvlJc w:val="left"/>
      <w:pPr>
        <w:ind w:left="4327" w:hanging="360"/>
      </w:pPr>
      <w:rPr>
        <w:rFonts w:ascii="Symbol" w:hAnsi="Symbol" w:hint="default"/>
      </w:rPr>
    </w:lvl>
    <w:lvl w:ilvl="4" w:tplc="08090003" w:tentative="1">
      <w:start w:val="1"/>
      <w:numFmt w:val="bullet"/>
      <w:lvlText w:val="o"/>
      <w:lvlJc w:val="left"/>
      <w:pPr>
        <w:ind w:left="5047" w:hanging="360"/>
      </w:pPr>
      <w:rPr>
        <w:rFonts w:ascii="Courier New" w:hAnsi="Courier New" w:cs="Courier New" w:hint="default"/>
      </w:rPr>
    </w:lvl>
    <w:lvl w:ilvl="5" w:tplc="08090005" w:tentative="1">
      <w:start w:val="1"/>
      <w:numFmt w:val="bullet"/>
      <w:lvlText w:val=""/>
      <w:lvlJc w:val="left"/>
      <w:pPr>
        <w:ind w:left="5767" w:hanging="360"/>
      </w:pPr>
      <w:rPr>
        <w:rFonts w:ascii="Wingdings" w:hAnsi="Wingdings" w:hint="default"/>
      </w:rPr>
    </w:lvl>
    <w:lvl w:ilvl="6" w:tplc="08090001" w:tentative="1">
      <w:start w:val="1"/>
      <w:numFmt w:val="bullet"/>
      <w:lvlText w:val=""/>
      <w:lvlJc w:val="left"/>
      <w:pPr>
        <w:ind w:left="6487" w:hanging="360"/>
      </w:pPr>
      <w:rPr>
        <w:rFonts w:ascii="Symbol" w:hAnsi="Symbol" w:hint="default"/>
      </w:rPr>
    </w:lvl>
    <w:lvl w:ilvl="7" w:tplc="08090003" w:tentative="1">
      <w:start w:val="1"/>
      <w:numFmt w:val="bullet"/>
      <w:lvlText w:val="o"/>
      <w:lvlJc w:val="left"/>
      <w:pPr>
        <w:ind w:left="7207" w:hanging="360"/>
      </w:pPr>
      <w:rPr>
        <w:rFonts w:ascii="Courier New" w:hAnsi="Courier New" w:cs="Courier New" w:hint="default"/>
      </w:rPr>
    </w:lvl>
    <w:lvl w:ilvl="8" w:tplc="08090005" w:tentative="1">
      <w:start w:val="1"/>
      <w:numFmt w:val="bullet"/>
      <w:lvlText w:val=""/>
      <w:lvlJc w:val="left"/>
      <w:pPr>
        <w:ind w:left="7927" w:hanging="360"/>
      </w:pPr>
      <w:rPr>
        <w:rFonts w:ascii="Wingdings" w:hAnsi="Wingdings" w:hint="default"/>
      </w:rPr>
    </w:lvl>
  </w:abstractNum>
  <w:abstractNum w:abstractNumId="14" w15:restartNumberingAfterBreak="0">
    <w:nsid w:val="550A26CE"/>
    <w:multiLevelType w:val="hybridMultilevel"/>
    <w:tmpl w:val="A97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D4787D"/>
    <w:multiLevelType w:val="multilevel"/>
    <w:tmpl w:val="5B6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DA5662"/>
    <w:multiLevelType w:val="hybridMultilevel"/>
    <w:tmpl w:val="47B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DD751C"/>
    <w:multiLevelType w:val="multilevel"/>
    <w:tmpl w:val="57D2642C"/>
    <w:lvl w:ilvl="0">
      <w:start w:val="1"/>
      <w:numFmt w:val="bullet"/>
      <w:lvlText w:val=""/>
      <w:lvlJc w:val="left"/>
      <w:pPr>
        <w:ind w:left="567" w:hanging="51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C0E144C"/>
    <w:multiLevelType w:val="multilevel"/>
    <w:tmpl w:val="ABDA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396CFB"/>
    <w:multiLevelType w:val="multilevel"/>
    <w:tmpl w:val="8A067E0C"/>
    <w:lvl w:ilvl="0">
      <w:start w:val="1"/>
      <w:numFmt w:val="bullet"/>
      <w:lvlText w:val=""/>
      <w:lvlJc w:val="left"/>
      <w:pPr>
        <w:ind w:left="567" w:hanging="17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16"/>
  </w:num>
  <w:num w:numId="2">
    <w:abstractNumId w:val="14"/>
  </w:num>
  <w:num w:numId="3">
    <w:abstractNumId w:val="18"/>
  </w:num>
  <w:num w:numId="4">
    <w:abstractNumId w:val="15"/>
  </w:num>
  <w:num w:numId="5">
    <w:abstractNumId w:val="11"/>
  </w:num>
  <w:num w:numId="6">
    <w:abstractNumId w:val="2"/>
  </w:num>
  <w:num w:numId="7">
    <w:abstractNumId w:val="10"/>
  </w:num>
  <w:num w:numId="8">
    <w:abstractNumId w:val="13"/>
  </w:num>
  <w:num w:numId="9">
    <w:abstractNumId w:val="4"/>
  </w:num>
  <w:num w:numId="10">
    <w:abstractNumId w:val="19"/>
  </w:num>
  <w:num w:numId="11">
    <w:abstractNumId w:val="17"/>
  </w:num>
  <w:num w:numId="12">
    <w:abstractNumId w:val="7"/>
  </w:num>
  <w:num w:numId="13">
    <w:abstractNumId w:val="12"/>
  </w:num>
  <w:num w:numId="14">
    <w:abstractNumId w:val="5"/>
  </w:num>
  <w:num w:numId="15">
    <w:abstractNumId w:val="3"/>
  </w:num>
  <w:num w:numId="16">
    <w:abstractNumId w:val="0"/>
  </w:num>
  <w:num w:numId="17">
    <w:abstractNumId w:val="20"/>
  </w:num>
  <w:num w:numId="18">
    <w:abstractNumId w:val="1"/>
  </w:num>
  <w:num w:numId="19">
    <w:abstractNumId w:val="8"/>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06B60"/>
    <w:rsid w:val="00060116"/>
    <w:rsid w:val="00071544"/>
    <w:rsid w:val="000921F2"/>
    <w:rsid w:val="000C5D72"/>
    <w:rsid w:val="00120579"/>
    <w:rsid w:val="00131658"/>
    <w:rsid w:val="00195BF0"/>
    <w:rsid w:val="001A6942"/>
    <w:rsid w:val="00224BF9"/>
    <w:rsid w:val="00240DBF"/>
    <w:rsid w:val="00244451"/>
    <w:rsid w:val="002829DC"/>
    <w:rsid w:val="00282BFA"/>
    <w:rsid w:val="002E5AF8"/>
    <w:rsid w:val="00333589"/>
    <w:rsid w:val="003E2840"/>
    <w:rsid w:val="003F45D1"/>
    <w:rsid w:val="003F4E63"/>
    <w:rsid w:val="00400995"/>
    <w:rsid w:val="004246E5"/>
    <w:rsid w:val="00476588"/>
    <w:rsid w:val="00476BEC"/>
    <w:rsid w:val="00484619"/>
    <w:rsid w:val="004B039A"/>
    <w:rsid w:val="004F7F45"/>
    <w:rsid w:val="00543DD0"/>
    <w:rsid w:val="0056589E"/>
    <w:rsid w:val="005917A2"/>
    <w:rsid w:val="005E286F"/>
    <w:rsid w:val="005E57FC"/>
    <w:rsid w:val="00603FA8"/>
    <w:rsid w:val="00647363"/>
    <w:rsid w:val="006519CE"/>
    <w:rsid w:val="00701E53"/>
    <w:rsid w:val="00725C0C"/>
    <w:rsid w:val="007536B4"/>
    <w:rsid w:val="007E69DB"/>
    <w:rsid w:val="008002EB"/>
    <w:rsid w:val="008007A6"/>
    <w:rsid w:val="00836AF4"/>
    <w:rsid w:val="00873AD8"/>
    <w:rsid w:val="008947E3"/>
    <w:rsid w:val="008F646E"/>
    <w:rsid w:val="00933C2E"/>
    <w:rsid w:val="009949AB"/>
    <w:rsid w:val="009B5DB0"/>
    <w:rsid w:val="00A41D53"/>
    <w:rsid w:val="00A51631"/>
    <w:rsid w:val="00A87847"/>
    <w:rsid w:val="00AD1AE6"/>
    <w:rsid w:val="00B001A4"/>
    <w:rsid w:val="00B04A18"/>
    <w:rsid w:val="00B14F97"/>
    <w:rsid w:val="00B53365"/>
    <w:rsid w:val="00B83AAE"/>
    <w:rsid w:val="00B92CB3"/>
    <w:rsid w:val="00C34121"/>
    <w:rsid w:val="00C43F11"/>
    <w:rsid w:val="00C66ADD"/>
    <w:rsid w:val="00CC15B4"/>
    <w:rsid w:val="00D439AA"/>
    <w:rsid w:val="00D64DDB"/>
    <w:rsid w:val="00DC76F9"/>
    <w:rsid w:val="00DD08E3"/>
    <w:rsid w:val="00E15797"/>
    <w:rsid w:val="00E771C1"/>
    <w:rsid w:val="00F82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D72"/>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7"/>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0C5D72"/>
    <w:pPr>
      <w:keepNext/>
      <w:keepLines/>
      <w:numPr>
        <w:ilvl w:val="1"/>
        <w:numId w:val="7"/>
      </w:numPr>
      <w:spacing w:before="320" w:after="120"/>
      <w:ind w:left="709" w:hanging="709"/>
      <w:outlineLvl w:val="1"/>
    </w:pPr>
    <w:rPr>
      <w:rFonts w:ascii="Avenir Heavy" w:eastAsiaTheme="majorEastAsia" w:hAnsi="Avenir Heavy" w:cstheme="majorBidi"/>
      <w:bCs/>
      <w:color w:val="000000" w:themeColor="text1"/>
      <w:szCs w:val="26"/>
    </w:rPr>
  </w:style>
  <w:style w:type="paragraph" w:styleId="Heading3">
    <w:name w:val="heading 3"/>
    <w:basedOn w:val="Normal"/>
    <w:next w:val="Normal"/>
    <w:link w:val="Heading3Char"/>
    <w:uiPriority w:val="9"/>
    <w:unhideWhenUsed/>
    <w:qFormat/>
    <w:rsid w:val="000C5D72"/>
    <w:pPr>
      <w:keepNext/>
      <w:keepLines/>
      <w:numPr>
        <w:ilvl w:val="2"/>
        <w:numId w:val="7"/>
      </w:numPr>
      <w:spacing w:before="200" w:after="120"/>
      <w:ind w:left="709" w:hanging="709"/>
      <w:outlineLvl w:val="2"/>
    </w:pPr>
    <w:rPr>
      <w:rFonts w:ascii="Avenir Book" w:eastAsiaTheme="majorEastAsia" w:hAnsi="Avenir Book" w:cstheme="majorBidi"/>
      <w:bCs/>
      <w:color w:val="000000" w:themeColor="text1"/>
    </w:rPr>
  </w:style>
  <w:style w:type="paragraph" w:styleId="Heading4">
    <w:name w:val="heading 4"/>
    <w:basedOn w:val="Normal"/>
    <w:next w:val="Normal"/>
    <w:link w:val="Heading4Char"/>
    <w:uiPriority w:val="9"/>
    <w:unhideWhenUsed/>
    <w:qFormat/>
    <w:rsid w:val="000C5D72"/>
    <w:pPr>
      <w:keepNext/>
      <w:keepLines/>
      <w:numPr>
        <w:ilvl w:val="3"/>
        <w:numId w:val="7"/>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semiHidden/>
    <w:unhideWhenUsed/>
    <w:qFormat/>
    <w:rsid w:val="00647363"/>
    <w:pPr>
      <w:keepNext/>
      <w:keepLines/>
      <w:numPr>
        <w:ilvl w:val="4"/>
        <w:numId w:val="7"/>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7"/>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7"/>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8"/>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0C5D72"/>
    <w:rPr>
      <w:rFonts w:ascii="Avenir Heavy" w:eastAsiaTheme="majorEastAsia" w:hAnsi="Avenir Heavy" w:cstheme="majorBidi"/>
      <w:bCs/>
      <w:color w:val="000000" w:themeColor="text1"/>
      <w:sz w:val="24"/>
      <w:szCs w:val="26"/>
    </w:rPr>
  </w:style>
  <w:style w:type="character" w:customStyle="1" w:styleId="Heading3Char">
    <w:name w:val="Heading 3 Char"/>
    <w:basedOn w:val="DefaultParagraphFont"/>
    <w:link w:val="Heading3"/>
    <w:uiPriority w:val="9"/>
    <w:rsid w:val="000C5D72"/>
    <w:rPr>
      <w:rFonts w:ascii="Avenir Book" w:eastAsiaTheme="majorEastAsia" w:hAnsi="Avenir Book" w:cstheme="majorBidi"/>
      <w:bCs/>
      <w:color w:val="000000" w:themeColor="text1"/>
      <w:sz w:val="24"/>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semiHidden/>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9949AB"/>
    <w:pPr>
      <w:numPr>
        <w:numId w:val="14"/>
      </w:numPr>
      <w:ind w:left="709"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17"/>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table" w:styleId="TableGrid">
    <w:name w:val="Table Grid"/>
    <w:basedOn w:val="TableNormal"/>
    <w:uiPriority w:val="39"/>
    <w:rsid w:val="00B14F97"/>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jatlas.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Sha12</b:Tag>
    <b:SourceType>JournalArticle</b:SourceType>
    <b:Guid>{8F423055-F88E-D744-B425-F891634A6680}</b:Guid>
    <b:Author>
      <b:Author>
        <b:NameList>
          <b:Person>
            <b:Last>Shakun</b:Last>
            <b:First>Jane</b:First>
            <b:Middle>Kathryn</b:Middle>
          </b:Person>
        </b:NameList>
      </b:Author>
    </b:Author>
    <b:Title>Global warming preceded by increasing</b:Title>
    <b:Year>2012</b:Year>
    <b:JournalName>Nature</b:JournalName>
    <b:Volume>484</b:Volume>
    <b:Issue>7392</b:Issue>
    <b:Pages>49-54</b:Pages>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450153-39E3-3249-ACD7-F9A02F3B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9</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Lucy Fairbrother</cp:lastModifiedBy>
  <cp:revision>11</cp:revision>
  <dcterms:created xsi:type="dcterms:W3CDTF">2020-12-28T13:26:00Z</dcterms:created>
  <dcterms:modified xsi:type="dcterms:W3CDTF">2021-01-01T18:09:00Z</dcterms:modified>
</cp:coreProperties>
</file>