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07F99C" w14:textId="6143A869" w:rsidR="00B217CF" w:rsidRDefault="00B217CF" w:rsidP="00625F00">
      <w:pPr>
        <w:spacing w:line="360" w:lineRule="auto"/>
      </w:pPr>
    </w:p>
    <w:p w14:paraId="2D8D837D" w14:textId="1A3113D4" w:rsidR="002F7C08" w:rsidRPr="00F82BAB" w:rsidRDefault="00E91F96" w:rsidP="00625F00">
      <w:pPr>
        <w:spacing w:line="360" w:lineRule="auto"/>
        <w:jc w:val="both"/>
        <w:rPr>
          <w:rFonts w:ascii="Arial" w:hAnsi="Arial" w:cs="Arial"/>
          <w:noProof/>
          <w:sz w:val="24"/>
          <w:szCs w:val="24"/>
        </w:rPr>
      </w:pPr>
      <w:r w:rsidRPr="00F82BAB">
        <w:rPr>
          <w:rFonts w:ascii="Arial" w:hAnsi="Arial" w:cs="Arial"/>
          <w:sz w:val="24"/>
          <w:szCs w:val="24"/>
        </w:rPr>
        <w:t xml:space="preserve">Sustainability has been defined by The Brundtland Report 1987 as </w:t>
      </w:r>
      <w:r w:rsidR="00D11D34" w:rsidRPr="00F82BAB">
        <w:rPr>
          <w:rFonts w:ascii="Arial" w:hAnsi="Arial" w:cs="Arial"/>
          <w:sz w:val="24"/>
          <w:szCs w:val="24"/>
        </w:rPr>
        <w:t xml:space="preserve">a </w:t>
      </w:r>
      <w:r w:rsidR="00D11D34" w:rsidRPr="00F82BAB">
        <w:rPr>
          <w:rFonts w:ascii="Arial" w:hAnsi="Arial" w:cs="Arial"/>
          <w:i/>
          <w:iCs/>
          <w:sz w:val="24"/>
          <w:szCs w:val="24"/>
        </w:rPr>
        <w:t>“development that meets the needs of the present without compromising the ability of future generations to meet their own needs</w:t>
      </w:r>
      <w:r w:rsidR="00D11D34" w:rsidRPr="00F82BAB">
        <w:rPr>
          <w:rFonts w:ascii="Arial" w:hAnsi="Arial" w:cs="Arial"/>
          <w:sz w:val="24"/>
          <w:szCs w:val="24"/>
        </w:rPr>
        <w:t>”</w:t>
      </w:r>
      <w:sdt>
        <w:sdtPr>
          <w:rPr>
            <w:rFonts w:ascii="Arial" w:hAnsi="Arial" w:cs="Arial"/>
            <w:sz w:val="24"/>
            <w:szCs w:val="24"/>
          </w:rPr>
          <w:id w:val="1496612873"/>
          <w:citation/>
        </w:sdtPr>
        <w:sdtEndPr/>
        <w:sdtContent>
          <w:r w:rsidR="00D11D34" w:rsidRPr="00F82BAB">
            <w:rPr>
              <w:rFonts w:ascii="Arial" w:hAnsi="Arial" w:cs="Arial"/>
              <w:sz w:val="24"/>
              <w:szCs w:val="24"/>
            </w:rPr>
            <w:fldChar w:fldCharType="begin"/>
          </w:r>
          <w:r w:rsidR="00696531" w:rsidRPr="00F82BAB">
            <w:rPr>
              <w:rFonts w:ascii="Arial" w:hAnsi="Arial" w:cs="Arial"/>
              <w:sz w:val="24"/>
              <w:szCs w:val="24"/>
            </w:rPr>
            <w:instrText xml:space="preserve">CITATION The87 \l 2057 </w:instrText>
          </w:r>
          <w:r w:rsidR="00D11D34" w:rsidRPr="00F82BAB">
            <w:rPr>
              <w:rFonts w:ascii="Arial" w:hAnsi="Arial" w:cs="Arial"/>
              <w:sz w:val="24"/>
              <w:szCs w:val="24"/>
            </w:rPr>
            <w:fldChar w:fldCharType="separate"/>
          </w:r>
          <w:r w:rsidR="008338BB" w:rsidRPr="00F82BAB">
            <w:rPr>
              <w:rFonts w:ascii="Arial" w:hAnsi="Arial" w:cs="Arial"/>
              <w:noProof/>
              <w:sz w:val="24"/>
              <w:szCs w:val="24"/>
            </w:rPr>
            <w:t xml:space="preserve"> (The Brundtland Commission, 1987)</w:t>
          </w:r>
          <w:r w:rsidR="00D11D34" w:rsidRPr="00F82BAB">
            <w:rPr>
              <w:rFonts w:ascii="Arial" w:hAnsi="Arial" w:cs="Arial"/>
              <w:sz w:val="24"/>
              <w:szCs w:val="24"/>
            </w:rPr>
            <w:fldChar w:fldCharType="end"/>
          </w:r>
        </w:sdtContent>
      </w:sdt>
      <w:r w:rsidR="00AA74B9" w:rsidRPr="00F82BAB">
        <w:rPr>
          <w:rFonts w:ascii="Arial" w:hAnsi="Arial" w:cs="Arial"/>
          <w:sz w:val="24"/>
          <w:szCs w:val="24"/>
        </w:rPr>
        <w:t xml:space="preserve">, but </w:t>
      </w:r>
      <w:r w:rsidR="00D40E39" w:rsidRPr="00F82BAB">
        <w:rPr>
          <w:rFonts w:ascii="Arial" w:hAnsi="Arial" w:cs="Arial"/>
          <w:noProof/>
          <w:sz w:val="24"/>
          <w:szCs w:val="24"/>
        </w:rPr>
        <w:t xml:space="preserve">Deloitte (2019), </w:t>
      </w:r>
      <w:r w:rsidR="003440B5" w:rsidRPr="00F82BAB">
        <w:rPr>
          <w:rFonts w:ascii="Arial" w:hAnsi="Arial" w:cs="Arial"/>
          <w:noProof/>
          <w:sz w:val="24"/>
          <w:szCs w:val="24"/>
        </w:rPr>
        <w:t>provides an alternative</w:t>
      </w:r>
      <w:r w:rsidR="00D40E39" w:rsidRPr="00F82BAB">
        <w:rPr>
          <w:rFonts w:ascii="Arial" w:hAnsi="Arial" w:cs="Arial"/>
          <w:noProof/>
          <w:sz w:val="24"/>
          <w:szCs w:val="24"/>
        </w:rPr>
        <w:t xml:space="preserve"> definition of sustainability as </w:t>
      </w:r>
      <w:r w:rsidR="001824A1" w:rsidRPr="00F82BAB">
        <w:rPr>
          <w:rFonts w:ascii="Arial" w:hAnsi="Arial" w:cs="Arial"/>
          <w:noProof/>
          <w:sz w:val="24"/>
          <w:szCs w:val="24"/>
        </w:rPr>
        <w:t xml:space="preserve">the </w:t>
      </w:r>
      <w:r w:rsidR="001824A1" w:rsidRPr="00F82BAB">
        <w:rPr>
          <w:rFonts w:ascii="Arial" w:hAnsi="Arial" w:cs="Arial"/>
          <w:i/>
          <w:iCs/>
          <w:noProof/>
          <w:sz w:val="24"/>
          <w:szCs w:val="24"/>
        </w:rPr>
        <w:t xml:space="preserve">“responsibility for the impact that the </w:t>
      </w:r>
      <w:bookmarkStart w:id="0" w:name="_GoBack"/>
      <w:bookmarkEnd w:id="0"/>
      <w:r w:rsidR="001824A1" w:rsidRPr="00F82BAB">
        <w:rPr>
          <w:rFonts w:ascii="Arial" w:hAnsi="Arial" w:cs="Arial"/>
          <w:i/>
          <w:iCs/>
          <w:noProof/>
          <w:sz w:val="24"/>
          <w:szCs w:val="24"/>
        </w:rPr>
        <w:t>organisation on its surroundings, in business, environmental and social terms”.</w:t>
      </w:r>
      <w:r w:rsidR="001824A1" w:rsidRPr="00F82BAB">
        <w:rPr>
          <w:rFonts w:ascii="Arial" w:hAnsi="Arial" w:cs="Arial"/>
          <w:noProof/>
          <w:sz w:val="24"/>
          <w:szCs w:val="24"/>
        </w:rPr>
        <w:t xml:space="preserve"> </w:t>
      </w:r>
      <w:r w:rsidR="00684C80" w:rsidRPr="00F82BAB">
        <w:rPr>
          <w:rFonts w:ascii="Arial" w:hAnsi="Arial" w:cs="Arial"/>
          <w:noProof/>
          <w:sz w:val="24"/>
          <w:szCs w:val="24"/>
        </w:rPr>
        <w:t xml:space="preserve"> The two definitions</w:t>
      </w:r>
      <w:r w:rsidR="003231B5" w:rsidRPr="00F82BAB">
        <w:rPr>
          <w:rFonts w:ascii="Arial" w:hAnsi="Arial" w:cs="Arial"/>
          <w:noProof/>
          <w:sz w:val="24"/>
          <w:szCs w:val="24"/>
        </w:rPr>
        <w:t>,</w:t>
      </w:r>
      <w:r w:rsidR="00684C80" w:rsidRPr="00F82BAB">
        <w:rPr>
          <w:rFonts w:ascii="Arial" w:hAnsi="Arial" w:cs="Arial"/>
          <w:noProof/>
          <w:sz w:val="24"/>
          <w:szCs w:val="24"/>
        </w:rPr>
        <w:t xml:space="preserve"> </w:t>
      </w:r>
      <w:r w:rsidR="003231B5" w:rsidRPr="00F82BAB">
        <w:rPr>
          <w:rFonts w:ascii="Arial" w:hAnsi="Arial" w:cs="Arial"/>
          <w:noProof/>
          <w:sz w:val="24"/>
          <w:szCs w:val="24"/>
        </w:rPr>
        <w:t>both</w:t>
      </w:r>
      <w:r w:rsidR="00684C80" w:rsidRPr="00F82BAB">
        <w:rPr>
          <w:rFonts w:ascii="Arial" w:hAnsi="Arial" w:cs="Arial"/>
          <w:noProof/>
          <w:sz w:val="24"/>
          <w:szCs w:val="24"/>
        </w:rPr>
        <w:t xml:space="preserve"> provided by reliable sources provide a valuable insight into sustainability and how organisati</w:t>
      </w:r>
      <w:r w:rsidR="000F00E0" w:rsidRPr="00F82BAB">
        <w:rPr>
          <w:rFonts w:ascii="Arial" w:hAnsi="Arial" w:cs="Arial"/>
          <w:noProof/>
          <w:sz w:val="24"/>
          <w:szCs w:val="24"/>
        </w:rPr>
        <w:t>o</w:t>
      </w:r>
      <w:r w:rsidR="00684C80" w:rsidRPr="00F82BAB">
        <w:rPr>
          <w:rFonts w:ascii="Arial" w:hAnsi="Arial" w:cs="Arial"/>
          <w:noProof/>
          <w:sz w:val="24"/>
          <w:szCs w:val="24"/>
        </w:rPr>
        <w:t>ns can adapt their practices within different industries</w:t>
      </w:r>
      <w:r w:rsidR="000F00E0" w:rsidRPr="00F82BAB">
        <w:rPr>
          <w:rFonts w:ascii="Arial" w:hAnsi="Arial" w:cs="Arial"/>
          <w:noProof/>
          <w:sz w:val="24"/>
          <w:szCs w:val="24"/>
        </w:rPr>
        <w:t>,</w:t>
      </w:r>
      <w:r w:rsidR="00684C80" w:rsidRPr="00F82BAB">
        <w:rPr>
          <w:rFonts w:ascii="Arial" w:hAnsi="Arial" w:cs="Arial"/>
          <w:noProof/>
          <w:sz w:val="24"/>
          <w:szCs w:val="24"/>
        </w:rPr>
        <w:t xml:space="preserve"> </w:t>
      </w:r>
      <w:r w:rsidR="003231B5" w:rsidRPr="00F82BAB">
        <w:rPr>
          <w:rFonts w:ascii="Arial" w:hAnsi="Arial" w:cs="Arial"/>
          <w:noProof/>
          <w:sz w:val="24"/>
          <w:szCs w:val="24"/>
        </w:rPr>
        <w:t xml:space="preserve">with </w:t>
      </w:r>
      <w:r w:rsidR="00684C80" w:rsidRPr="00F82BAB">
        <w:rPr>
          <w:rFonts w:ascii="Arial" w:hAnsi="Arial" w:cs="Arial"/>
          <w:noProof/>
          <w:sz w:val="24"/>
          <w:szCs w:val="24"/>
        </w:rPr>
        <w:t xml:space="preserve">Deloitte </w:t>
      </w:r>
      <w:r w:rsidR="003231B5" w:rsidRPr="00F82BAB">
        <w:rPr>
          <w:rFonts w:ascii="Arial" w:hAnsi="Arial" w:cs="Arial"/>
          <w:noProof/>
          <w:sz w:val="24"/>
          <w:szCs w:val="24"/>
        </w:rPr>
        <w:t>providing</w:t>
      </w:r>
      <w:r w:rsidR="00684C80" w:rsidRPr="00F82BAB">
        <w:rPr>
          <w:rFonts w:ascii="Arial" w:hAnsi="Arial" w:cs="Arial"/>
          <w:noProof/>
          <w:sz w:val="24"/>
          <w:szCs w:val="24"/>
        </w:rPr>
        <w:t xml:space="preserve"> its point of view on sustainability within its organisation and The Brundtland Report provi</w:t>
      </w:r>
      <w:r w:rsidR="003231B5" w:rsidRPr="00F82BAB">
        <w:rPr>
          <w:rFonts w:ascii="Arial" w:hAnsi="Arial" w:cs="Arial"/>
          <w:noProof/>
          <w:sz w:val="24"/>
          <w:szCs w:val="24"/>
        </w:rPr>
        <w:t>ding</w:t>
      </w:r>
      <w:r w:rsidR="00684C80" w:rsidRPr="00F82BAB">
        <w:rPr>
          <w:rFonts w:ascii="Arial" w:hAnsi="Arial" w:cs="Arial"/>
          <w:noProof/>
          <w:sz w:val="24"/>
          <w:szCs w:val="24"/>
        </w:rPr>
        <w:t xml:space="preserve"> </w:t>
      </w:r>
      <w:r w:rsidR="003231B5" w:rsidRPr="00F82BAB">
        <w:rPr>
          <w:rFonts w:ascii="Arial" w:hAnsi="Arial" w:cs="Arial"/>
          <w:noProof/>
          <w:sz w:val="24"/>
          <w:szCs w:val="24"/>
        </w:rPr>
        <w:t>analysis</w:t>
      </w:r>
      <w:r w:rsidR="00684C80" w:rsidRPr="00F82BAB">
        <w:rPr>
          <w:rFonts w:ascii="Arial" w:hAnsi="Arial" w:cs="Arial"/>
          <w:noProof/>
          <w:sz w:val="24"/>
          <w:szCs w:val="24"/>
        </w:rPr>
        <w:t xml:space="preserve"> </w:t>
      </w:r>
      <w:r w:rsidR="003231B5" w:rsidRPr="00F82BAB">
        <w:rPr>
          <w:rFonts w:ascii="Arial" w:hAnsi="Arial" w:cs="Arial"/>
          <w:noProof/>
          <w:sz w:val="24"/>
          <w:szCs w:val="24"/>
        </w:rPr>
        <w:t>of</w:t>
      </w:r>
      <w:r w:rsidR="00991778" w:rsidRPr="00F82BAB">
        <w:rPr>
          <w:rFonts w:ascii="Arial" w:hAnsi="Arial" w:cs="Arial"/>
          <w:noProof/>
          <w:sz w:val="24"/>
          <w:szCs w:val="24"/>
        </w:rPr>
        <w:t xml:space="preserve"> sustainability and its impact on the environment</w:t>
      </w:r>
      <w:r w:rsidR="000F00E0" w:rsidRPr="00F82BAB">
        <w:rPr>
          <w:rFonts w:ascii="Arial" w:hAnsi="Arial" w:cs="Arial"/>
          <w:noProof/>
          <w:sz w:val="24"/>
          <w:szCs w:val="24"/>
        </w:rPr>
        <w:t>,</w:t>
      </w:r>
      <w:r w:rsidR="00991778" w:rsidRPr="00F82BAB">
        <w:rPr>
          <w:rFonts w:ascii="Arial" w:hAnsi="Arial" w:cs="Arial"/>
          <w:noProof/>
          <w:sz w:val="24"/>
          <w:szCs w:val="24"/>
        </w:rPr>
        <w:t xml:space="preserve"> and how organisations can approach the subject appropriately. However, in this case, The Brundtland Report can be deemed as being most appropriate</w:t>
      </w:r>
      <w:r w:rsidR="00F519E0" w:rsidRPr="00F82BAB">
        <w:rPr>
          <w:rFonts w:ascii="Arial" w:hAnsi="Arial" w:cs="Arial"/>
          <w:noProof/>
          <w:sz w:val="24"/>
          <w:szCs w:val="24"/>
        </w:rPr>
        <w:t>,</w:t>
      </w:r>
      <w:r w:rsidR="00991778" w:rsidRPr="00F82BAB">
        <w:rPr>
          <w:rFonts w:ascii="Arial" w:hAnsi="Arial" w:cs="Arial"/>
          <w:noProof/>
          <w:sz w:val="24"/>
          <w:szCs w:val="24"/>
        </w:rPr>
        <w:t xml:space="preserve"> as it covers a wide range of topics that can be impacted by being more sustainable. </w:t>
      </w:r>
      <w:r w:rsidR="00F519E0" w:rsidRPr="00F82BAB">
        <w:rPr>
          <w:rFonts w:ascii="Arial" w:hAnsi="Arial" w:cs="Arial"/>
          <w:noProof/>
          <w:sz w:val="24"/>
          <w:szCs w:val="24"/>
        </w:rPr>
        <w:t>T</w:t>
      </w:r>
      <w:r w:rsidR="003440B5" w:rsidRPr="00F82BAB">
        <w:rPr>
          <w:rFonts w:ascii="Arial" w:hAnsi="Arial" w:cs="Arial"/>
          <w:noProof/>
          <w:sz w:val="24"/>
          <w:szCs w:val="24"/>
        </w:rPr>
        <w:t>his report</w:t>
      </w:r>
      <w:r w:rsidR="0094402E" w:rsidRPr="00F82BAB">
        <w:rPr>
          <w:rFonts w:ascii="Arial" w:hAnsi="Arial" w:cs="Arial"/>
          <w:noProof/>
          <w:sz w:val="24"/>
          <w:szCs w:val="24"/>
        </w:rPr>
        <w:t xml:space="preserve"> expressed concerns that the consumption and production systems that were in place </w:t>
      </w:r>
      <w:r w:rsidR="003440B5" w:rsidRPr="00F82BAB">
        <w:rPr>
          <w:rFonts w:ascii="Arial" w:hAnsi="Arial" w:cs="Arial"/>
          <w:noProof/>
          <w:sz w:val="24"/>
          <w:szCs w:val="24"/>
        </w:rPr>
        <w:t xml:space="preserve">in organisations </w:t>
      </w:r>
      <w:r w:rsidR="0094402E" w:rsidRPr="00F82BAB">
        <w:rPr>
          <w:rFonts w:ascii="Arial" w:hAnsi="Arial" w:cs="Arial"/>
          <w:noProof/>
          <w:sz w:val="24"/>
          <w:szCs w:val="24"/>
        </w:rPr>
        <w:t>were not of a suitable sustainable standard</w:t>
      </w:r>
      <w:sdt>
        <w:sdtPr>
          <w:rPr>
            <w:rFonts w:ascii="Arial" w:hAnsi="Arial" w:cs="Arial"/>
            <w:noProof/>
            <w:sz w:val="24"/>
            <w:szCs w:val="24"/>
          </w:rPr>
          <w:id w:val="639923197"/>
          <w:citation/>
        </w:sdtPr>
        <w:sdtEndPr/>
        <w:sdtContent>
          <w:r w:rsidR="005C7C25" w:rsidRPr="00F82BAB">
            <w:rPr>
              <w:rFonts w:ascii="Arial" w:hAnsi="Arial" w:cs="Arial"/>
              <w:noProof/>
              <w:sz w:val="24"/>
              <w:szCs w:val="24"/>
            </w:rPr>
            <w:fldChar w:fldCharType="begin"/>
          </w:r>
          <w:r w:rsidR="005C7C25" w:rsidRPr="00F82BAB">
            <w:rPr>
              <w:rFonts w:ascii="Arial" w:hAnsi="Arial" w:cs="Arial"/>
              <w:noProof/>
              <w:sz w:val="24"/>
              <w:szCs w:val="24"/>
            </w:rPr>
            <w:instrText xml:space="preserve"> CITATION Sar18 \l 2057 </w:instrText>
          </w:r>
          <w:r w:rsidR="005C7C25" w:rsidRPr="00F82BAB">
            <w:rPr>
              <w:rFonts w:ascii="Arial" w:hAnsi="Arial" w:cs="Arial"/>
              <w:noProof/>
              <w:sz w:val="24"/>
              <w:szCs w:val="24"/>
            </w:rPr>
            <w:fldChar w:fldCharType="separate"/>
          </w:r>
          <w:r w:rsidR="008338BB" w:rsidRPr="00F82BAB">
            <w:rPr>
              <w:rFonts w:ascii="Arial" w:hAnsi="Arial" w:cs="Arial"/>
              <w:noProof/>
              <w:sz w:val="24"/>
              <w:szCs w:val="24"/>
            </w:rPr>
            <w:t xml:space="preserve"> (Saren, et al., 2018)</w:t>
          </w:r>
          <w:r w:rsidR="005C7C25" w:rsidRPr="00F82BAB">
            <w:rPr>
              <w:rFonts w:ascii="Arial" w:hAnsi="Arial" w:cs="Arial"/>
              <w:noProof/>
              <w:sz w:val="24"/>
              <w:szCs w:val="24"/>
            </w:rPr>
            <w:fldChar w:fldCharType="end"/>
          </w:r>
        </w:sdtContent>
      </w:sdt>
      <w:r w:rsidR="005D1ADF" w:rsidRPr="00F82BAB">
        <w:rPr>
          <w:rFonts w:ascii="Arial" w:hAnsi="Arial" w:cs="Arial"/>
          <w:noProof/>
          <w:sz w:val="24"/>
          <w:szCs w:val="24"/>
        </w:rPr>
        <w:t xml:space="preserve">. </w:t>
      </w:r>
      <w:r w:rsidR="006B4D5F" w:rsidRPr="00F82BAB">
        <w:rPr>
          <w:rFonts w:ascii="Arial" w:hAnsi="Arial" w:cs="Arial"/>
          <w:noProof/>
          <w:sz w:val="24"/>
          <w:szCs w:val="24"/>
        </w:rPr>
        <w:t xml:space="preserve"> </w:t>
      </w:r>
      <w:r w:rsidR="003440B5" w:rsidRPr="00F82BAB">
        <w:rPr>
          <w:rFonts w:ascii="Arial" w:hAnsi="Arial" w:cs="Arial"/>
          <w:noProof/>
          <w:sz w:val="24"/>
          <w:szCs w:val="24"/>
        </w:rPr>
        <w:t>In recent times s</w:t>
      </w:r>
      <w:r w:rsidR="00961386" w:rsidRPr="00F82BAB">
        <w:rPr>
          <w:rFonts w:ascii="Arial" w:hAnsi="Arial" w:cs="Arial"/>
          <w:noProof/>
          <w:sz w:val="24"/>
          <w:szCs w:val="24"/>
        </w:rPr>
        <w:t xml:space="preserve">ustainability </w:t>
      </w:r>
      <w:r w:rsidR="003440B5" w:rsidRPr="00F82BAB">
        <w:rPr>
          <w:rFonts w:ascii="Arial" w:hAnsi="Arial" w:cs="Arial"/>
          <w:noProof/>
          <w:sz w:val="24"/>
          <w:szCs w:val="24"/>
        </w:rPr>
        <w:t>has become a</w:t>
      </w:r>
      <w:r w:rsidR="0093709C" w:rsidRPr="00F82BAB">
        <w:rPr>
          <w:rFonts w:ascii="Arial" w:hAnsi="Arial" w:cs="Arial"/>
          <w:noProof/>
          <w:sz w:val="24"/>
          <w:szCs w:val="24"/>
        </w:rPr>
        <w:t xml:space="preserve">n </w:t>
      </w:r>
      <w:r w:rsidR="003440B5" w:rsidRPr="00F82BAB">
        <w:rPr>
          <w:rFonts w:ascii="Arial" w:hAnsi="Arial" w:cs="Arial"/>
          <w:noProof/>
          <w:sz w:val="24"/>
          <w:szCs w:val="24"/>
        </w:rPr>
        <w:t xml:space="preserve">important </w:t>
      </w:r>
      <w:r w:rsidR="00241E13" w:rsidRPr="00F82BAB">
        <w:rPr>
          <w:rFonts w:ascii="Arial" w:hAnsi="Arial" w:cs="Arial"/>
          <w:noProof/>
          <w:sz w:val="24"/>
          <w:szCs w:val="24"/>
        </w:rPr>
        <w:t xml:space="preserve">issue </w:t>
      </w:r>
      <w:r w:rsidR="00961386" w:rsidRPr="00F82BAB">
        <w:rPr>
          <w:rFonts w:ascii="Arial" w:hAnsi="Arial" w:cs="Arial"/>
          <w:noProof/>
          <w:sz w:val="24"/>
          <w:szCs w:val="24"/>
        </w:rPr>
        <w:t xml:space="preserve">for organisations and consumers alike, </w:t>
      </w:r>
      <w:r w:rsidR="00241E13" w:rsidRPr="00F82BAB">
        <w:rPr>
          <w:rFonts w:ascii="Arial" w:hAnsi="Arial" w:cs="Arial"/>
          <w:noProof/>
          <w:sz w:val="24"/>
          <w:szCs w:val="24"/>
        </w:rPr>
        <w:t xml:space="preserve">for example, the issue of </w:t>
      </w:r>
      <w:r w:rsidR="0045599C" w:rsidRPr="00F82BAB">
        <w:rPr>
          <w:rFonts w:ascii="Arial" w:hAnsi="Arial" w:cs="Arial"/>
          <w:noProof/>
          <w:sz w:val="24"/>
          <w:szCs w:val="24"/>
        </w:rPr>
        <w:t>sustainable packaging</w:t>
      </w:r>
      <w:r w:rsidR="00241E13" w:rsidRPr="00F82BAB">
        <w:rPr>
          <w:rFonts w:ascii="Arial" w:hAnsi="Arial" w:cs="Arial"/>
          <w:noProof/>
          <w:sz w:val="24"/>
          <w:szCs w:val="24"/>
        </w:rPr>
        <w:t xml:space="preserve"> is at the forefront of company sustainability policies, which are</w:t>
      </w:r>
      <w:r w:rsidR="0045599C" w:rsidRPr="00F82BAB">
        <w:rPr>
          <w:rFonts w:ascii="Arial" w:hAnsi="Arial" w:cs="Arial"/>
          <w:noProof/>
          <w:sz w:val="24"/>
          <w:szCs w:val="24"/>
        </w:rPr>
        <w:t xml:space="preserve"> changing organisation’s attitudes </w:t>
      </w:r>
      <w:r w:rsidR="00241E13" w:rsidRPr="00F82BAB">
        <w:rPr>
          <w:rFonts w:ascii="Arial" w:hAnsi="Arial" w:cs="Arial"/>
          <w:noProof/>
          <w:sz w:val="24"/>
          <w:szCs w:val="24"/>
        </w:rPr>
        <w:t>by incorporating</w:t>
      </w:r>
      <w:r w:rsidR="0045599C" w:rsidRPr="00F82BAB">
        <w:rPr>
          <w:rFonts w:ascii="Arial" w:hAnsi="Arial" w:cs="Arial"/>
          <w:noProof/>
          <w:sz w:val="24"/>
          <w:szCs w:val="24"/>
        </w:rPr>
        <w:t xml:space="preserve"> alternative use</w:t>
      </w:r>
      <w:r w:rsidR="00241E13" w:rsidRPr="00F82BAB">
        <w:rPr>
          <w:rFonts w:ascii="Arial" w:hAnsi="Arial" w:cs="Arial"/>
          <w:noProof/>
          <w:sz w:val="24"/>
          <w:szCs w:val="24"/>
        </w:rPr>
        <w:t>s</w:t>
      </w:r>
      <w:r w:rsidR="0045599C" w:rsidRPr="00F82BAB">
        <w:rPr>
          <w:rFonts w:ascii="Arial" w:hAnsi="Arial" w:cs="Arial"/>
          <w:noProof/>
          <w:sz w:val="24"/>
          <w:szCs w:val="24"/>
        </w:rPr>
        <w:t xml:space="preserve"> of plastic packaging</w:t>
      </w:r>
      <w:r w:rsidR="00241E13" w:rsidRPr="00F82BAB">
        <w:rPr>
          <w:rFonts w:ascii="Arial" w:hAnsi="Arial" w:cs="Arial"/>
          <w:noProof/>
          <w:sz w:val="24"/>
          <w:szCs w:val="24"/>
        </w:rPr>
        <w:t>,</w:t>
      </w:r>
      <w:r w:rsidR="0045599C" w:rsidRPr="00F82BAB">
        <w:rPr>
          <w:rFonts w:ascii="Arial" w:hAnsi="Arial" w:cs="Arial"/>
          <w:noProof/>
          <w:sz w:val="24"/>
          <w:szCs w:val="24"/>
        </w:rPr>
        <w:t xml:space="preserve"> as plastic pollution </w:t>
      </w:r>
      <w:r w:rsidR="003A66BC" w:rsidRPr="00F82BAB">
        <w:rPr>
          <w:rFonts w:ascii="Arial" w:hAnsi="Arial" w:cs="Arial"/>
          <w:noProof/>
          <w:sz w:val="24"/>
          <w:szCs w:val="24"/>
        </w:rPr>
        <w:t xml:space="preserve">is a </w:t>
      </w:r>
      <w:r w:rsidR="00241E13" w:rsidRPr="00F82BAB">
        <w:rPr>
          <w:rFonts w:ascii="Arial" w:hAnsi="Arial" w:cs="Arial"/>
          <w:noProof/>
          <w:sz w:val="24"/>
          <w:szCs w:val="24"/>
        </w:rPr>
        <w:t>concern due to its</w:t>
      </w:r>
      <w:r w:rsidR="003A66BC" w:rsidRPr="00F82BAB">
        <w:rPr>
          <w:rFonts w:ascii="Arial" w:hAnsi="Arial" w:cs="Arial"/>
          <w:noProof/>
          <w:sz w:val="24"/>
          <w:szCs w:val="24"/>
        </w:rPr>
        <w:t xml:space="preserve"> impact on the environment. </w:t>
      </w:r>
    </w:p>
    <w:p w14:paraId="2CDF9F7F" w14:textId="7F87F05F" w:rsidR="00571853" w:rsidRPr="00F82BAB" w:rsidRDefault="00E91F96" w:rsidP="00625F00">
      <w:pPr>
        <w:spacing w:line="360" w:lineRule="auto"/>
        <w:jc w:val="both"/>
        <w:rPr>
          <w:rFonts w:ascii="Arial" w:hAnsi="Arial" w:cs="Arial"/>
          <w:noProof/>
          <w:sz w:val="24"/>
          <w:szCs w:val="24"/>
        </w:rPr>
      </w:pPr>
      <w:r w:rsidRPr="00F82BAB">
        <w:rPr>
          <w:rFonts w:ascii="Arial" w:hAnsi="Arial" w:cs="Arial"/>
          <w:noProof/>
          <w:sz w:val="24"/>
          <w:szCs w:val="24"/>
        </w:rPr>
        <w:t xml:space="preserve"> </w:t>
      </w:r>
      <w:r w:rsidR="0031743E" w:rsidRPr="00F82BAB">
        <w:rPr>
          <w:rFonts w:ascii="Arial" w:hAnsi="Arial" w:cs="Arial"/>
          <w:noProof/>
          <w:sz w:val="24"/>
          <w:szCs w:val="24"/>
        </w:rPr>
        <w:t xml:space="preserve">Sustainability has been described as </w:t>
      </w:r>
      <w:r w:rsidR="005103CE" w:rsidRPr="00F82BAB">
        <w:rPr>
          <w:rFonts w:ascii="Arial" w:hAnsi="Arial" w:cs="Arial"/>
          <w:noProof/>
          <w:sz w:val="24"/>
          <w:szCs w:val="24"/>
        </w:rPr>
        <w:t xml:space="preserve">comprising </w:t>
      </w:r>
      <w:r w:rsidR="0031743E" w:rsidRPr="00F82BAB">
        <w:rPr>
          <w:rFonts w:ascii="Arial" w:hAnsi="Arial" w:cs="Arial"/>
          <w:noProof/>
          <w:sz w:val="24"/>
          <w:szCs w:val="24"/>
        </w:rPr>
        <w:t>three pillars</w:t>
      </w:r>
      <w:r w:rsidR="005103CE" w:rsidRPr="00F82BAB">
        <w:rPr>
          <w:rFonts w:ascii="Arial" w:hAnsi="Arial" w:cs="Arial"/>
          <w:noProof/>
          <w:sz w:val="24"/>
          <w:szCs w:val="24"/>
        </w:rPr>
        <w:t>, these are</w:t>
      </w:r>
      <w:r w:rsidR="0031743E" w:rsidRPr="00F82BAB">
        <w:rPr>
          <w:rFonts w:ascii="Arial" w:hAnsi="Arial" w:cs="Arial"/>
          <w:noProof/>
          <w:sz w:val="24"/>
          <w:szCs w:val="24"/>
        </w:rPr>
        <w:t xml:space="preserve"> soc</w:t>
      </w:r>
      <w:r w:rsidR="005103CE" w:rsidRPr="00F82BAB">
        <w:rPr>
          <w:rFonts w:ascii="Arial" w:hAnsi="Arial" w:cs="Arial"/>
          <w:noProof/>
          <w:sz w:val="24"/>
          <w:szCs w:val="24"/>
        </w:rPr>
        <w:t>iety, ecology, and economy</w:t>
      </w:r>
      <w:r w:rsidR="0093709C" w:rsidRPr="00F82BAB">
        <w:rPr>
          <w:rFonts w:ascii="Arial" w:hAnsi="Arial" w:cs="Arial"/>
          <w:noProof/>
          <w:sz w:val="24"/>
          <w:szCs w:val="24"/>
        </w:rPr>
        <w:t>,</w:t>
      </w:r>
      <w:r w:rsidR="005103CE" w:rsidRPr="00F82BAB">
        <w:rPr>
          <w:rFonts w:ascii="Arial" w:hAnsi="Arial" w:cs="Arial"/>
          <w:noProof/>
          <w:sz w:val="24"/>
          <w:szCs w:val="24"/>
        </w:rPr>
        <w:t xml:space="preserve"> but these are</w:t>
      </w:r>
      <w:r w:rsidR="0031743E" w:rsidRPr="00F82BAB">
        <w:rPr>
          <w:rFonts w:ascii="Arial" w:hAnsi="Arial" w:cs="Arial"/>
          <w:noProof/>
          <w:sz w:val="24"/>
          <w:szCs w:val="24"/>
        </w:rPr>
        <w:t xml:space="preserve"> commonly known as being grounded on the “triple bottom line”</w:t>
      </w:r>
      <w:r w:rsidR="00E3103A" w:rsidRPr="00F82BAB">
        <w:rPr>
          <w:rFonts w:ascii="Arial" w:hAnsi="Arial" w:cs="Arial"/>
          <w:noProof/>
          <w:sz w:val="24"/>
          <w:szCs w:val="24"/>
        </w:rPr>
        <w:t xml:space="preserve"> approach</w:t>
      </w:r>
      <w:r w:rsidR="0031743E" w:rsidRPr="00F82BAB">
        <w:rPr>
          <w:rFonts w:ascii="Arial" w:hAnsi="Arial" w:cs="Arial"/>
          <w:noProof/>
          <w:sz w:val="24"/>
          <w:szCs w:val="24"/>
        </w:rPr>
        <w:t xml:space="preserve"> of people, planet and profit </w:t>
      </w:r>
      <w:sdt>
        <w:sdtPr>
          <w:rPr>
            <w:rFonts w:ascii="Arial" w:hAnsi="Arial" w:cs="Arial"/>
            <w:noProof/>
            <w:sz w:val="24"/>
            <w:szCs w:val="24"/>
          </w:rPr>
          <w:id w:val="-1635018001"/>
          <w:citation/>
        </w:sdtPr>
        <w:sdtEndPr/>
        <w:sdtContent>
          <w:r w:rsidR="0031743E" w:rsidRPr="00F82BAB">
            <w:rPr>
              <w:rFonts w:ascii="Arial" w:hAnsi="Arial" w:cs="Arial"/>
              <w:noProof/>
              <w:sz w:val="24"/>
              <w:szCs w:val="24"/>
            </w:rPr>
            <w:fldChar w:fldCharType="begin"/>
          </w:r>
          <w:r w:rsidR="0031743E" w:rsidRPr="00F82BAB">
            <w:rPr>
              <w:rFonts w:ascii="Arial" w:hAnsi="Arial" w:cs="Arial"/>
              <w:noProof/>
              <w:sz w:val="24"/>
              <w:szCs w:val="24"/>
            </w:rPr>
            <w:instrText xml:space="preserve"> CITATION Thi13 \l 2057 </w:instrText>
          </w:r>
          <w:r w:rsidR="0031743E" w:rsidRPr="00F82BAB">
            <w:rPr>
              <w:rFonts w:ascii="Arial" w:hAnsi="Arial" w:cs="Arial"/>
              <w:noProof/>
              <w:sz w:val="24"/>
              <w:szCs w:val="24"/>
            </w:rPr>
            <w:fldChar w:fldCharType="separate"/>
          </w:r>
          <w:r w:rsidR="008338BB" w:rsidRPr="00F82BAB">
            <w:rPr>
              <w:rFonts w:ascii="Arial" w:hAnsi="Arial" w:cs="Arial"/>
              <w:noProof/>
              <w:sz w:val="24"/>
              <w:szCs w:val="24"/>
            </w:rPr>
            <w:t>(Thiele, 2013)</w:t>
          </w:r>
          <w:r w:rsidR="0031743E" w:rsidRPr="00F82BAB">
            <w:rPr>
              <w:rFonts w:ascii="Arial" w:hAnsi="Arial" w:cs="Arial"/>
              <w:noProof/>
              <w:sz w:val="24"/>
              <w:szCs w:val="24"/>
            </w:rPr>
            <w:fldChar w:fldCharType="end"/>
          </w:r>
        </w:sdtContent>
      </w:sdt>
      <w:r w:rsidR="0031743E" w:rsidRPr="00F82BAB">
        <w:rPr>
          <w:rFonts w:ascii="Arial" w:hAnsi="Arial" w:cs="Arial"/>
          <w:noProof/>
          <w:sz w:val="24"/>
          <w:szCs w:val="24"/>
        </w:rPr>
        <w:t xml:space="preserve">. </w:t>
      </w:r>
      <w:r w:rsidR="00B22997" w:rsidRPr="00F82BAB">
        <w:rPr>
          <w:rFonts w:ascii="Arial" w:hAnsi="Arial" w:cs="Arial"/>
          <w:noProof/>
          <w:sz w:val="24"/>
          <w:szCs w:val="24"/>
        </w:rPr>
        <w:t>The first element is people</w:t>
      </w:r>
      <w:r w:rsidR="0093709C" w:rsidRPr="00F82BAB">
        <w:rPr>
          <w:rFonts w:ascii="Arial" w:hAnsi="Arial" w:cs="Arial"/>
          <w:noProof/>
          <w:sz w:val="24"/>
          <w:szCs w:val="24"/>
        </w:rPr>
        <w:t>,</w:t>
      </w:r>
      <w:r w:rsidR="00B22997" w:rsidRPr="00F82BAB">
        <w:rPr>
          <w:rFonts w:ascii="Arial" w:hAnsi="Arial" w:cs="Arial"/>
          <w:noProof/>
          <w:sz w:val="24"/>
          <w:szCs w:val="24"/>
        </w:rPr>
        <w:t xml:space="preserve"> and organisations that follow the triple bottom line show a great deal of care for its employees and the local communities from where the company is based. The second element is planet</w:t>
      </w:r>
      <w:r w:rsidR="00866571" w:rsidRPr="00F82BAB">
        <w:rPr>
          <w:rFonts w:ascii="Arial" w:hAnsi="Arial" w:cs="Arial"/>
          <w:noProof/>
          <w:sz w:val="24"/>
          <w:szCs w:val="24"/>
        </w:rPr>
        <w:t>, where organisations develop strategies to eliminate or reduce their ecological environmental footprint. The final element is profit, this element is shared by the majority of organisations as any profits made will assist with su</w:t>
      </w:r>
      <w:r w:rsidR="005103CE" w:rsidRPr="00F82BAB">
        <w:rPr>
          <w:rFonts w:ascii="Arial" w:hAnsi="Arial" w:cs="Arial"/>
          <w:noProof/>
          <w:sz w:val="24"/>
          <w:szCs w:val="24"/>
        </w:rPr>
        <w:t>staining the entire community</w:t>
      </w:r>
      <w:r w:rsidR="00866571" w:rsidRPr="00F82BAB">
        <w:rPr>
          <w:rFonts w:ascii="Arial" w:hAnsi="Arial" w:cs="Arial"/>
          <w:noProof/>
          <w:sz w:val="24"/>
          <w:szCs w:val="24"/>
        </w:rPr>
        <w:t xml:space="preserve"> where the organisations are based, therefore everyone is impacted by the profit that is made from a triple bottom line point of view. </w:t>
      </w:r>
    </w:p>
    <w:p w14:paraId="02F8DDA7" w14:textId="0151D4F9" w:rsidR="00A9509F" w:rsidRPr="00F82BAB" w:rsidRDefault="00E91F96" w:rsidP="00625F00">
      <w:pPr>
        <w:spacing w:line="360" w:lineRule="auto"/>
        <w:jc w:val="both"/>
        <w:rPr>
          <w:rFonts w:ascii="Arial" w:hAnsi="Arial" w:cs="Arial"/>
          <w:noProof/>
          <w:sz w:val="24"/>
          <w:szCs w:val="24"/>
        </w:rPr>
      </w:pPr>
      <w:r w:rsidRPr="00F82BAB">
        <w:rPr>
          <w:rFonts w:ascii="Arial" w:hAnsi="Arial" w:cs="Arial"/>
          <w:noProof/>
          <w:sz w:val="24"/>
          <w:szCs w:val="24"/>
        </w:rPr>
        <w:t>In respect of the issue of sustainability and marketing, it is important to note that t</w:t>
      </w:r>
      <w:r w:rsidR="008A2CFF" w:rsidRPr="00F82BAB">
        <w:rPr>
          <w:rFonts w:ascii="Arial" w:hAnsi="Arial" w:cs="Arial"/>
          <w:noProof/>
          <w:sz w:val="24"/>
          <w:szCs w:val="24"/>
        </w:rPr>
        <w:t>he terminology of sustain</w:t>
      </w:r>
      <w:r w:rsidR="005103CE" w:rsidRPr="00F82BAB">
        <w:rPr>
          <w:rFonts w:ascii="Arial" w:hAnsi="Arial" w:cs="Arial"/>
          <w:noProof/>
          <w:sz w:val="24"/>
          <w:szCs w:val="24"/>
        </w:rPr>
        <w:t xml:space="preserve">ability marketing and </w:t>
      </w:r>
      <w:r w:rsidR="008A2CFF" w:rsidRPr="00F82BAB">
        <w:rPr>
          <w:rFonts w:ascii="Arial" w:hAnsi="Arial" w:cs="Arial"/>
          <w:noProof/>
          <w:sz w:val="24"/>
          <w:szCs w:val="24"/>
        </w:rPr>
        <w:t>sustainable</w:t>
      </w:r>
      <w:r w:rsidR="005103CE" w:rsidRPr="00F82BAB">
        <w:rPr>
          <w:rFonts w:ascii="Arial" w:hAnsi="Arial" w:cs="Arial"/>
          <w:noProof/>
          <w:sz w:val="24"/>
          <w:szCs w:val="24"/>
        </w:rPr>
        <w:t xml:space="preserve"> marketing</w:t>
      </w:r>
      <w:r w:rsidR="008A2CFF" w:rsidRPr="00F82BAB">
        <w:rPr>
          <w:rFonts w:ascii="Arial" w:hAnsi="Arial" w:cs="Arial"/>
          <w:noProof/>
          <w:sz w:val="24"/>
          <w:szCs w:val="24"/>
        </w:rPr>
        <w:t xml:space="preserve"> are </w:t>
      </w:r>
      <w:r w:rsidR="00981230" w:rsidRPr="00F82BAB">
        <w:rPr>
          <w:rFonts w:ascii="Arial" w:hAnsi="Arial" w:cs="Arial"/>
          <w:noProof/>
          <w:sz w:val="24"/>
          <w:szCs w:val="24"/>
        </w:rPr>
        <w:t xml:space="preserve">both </w:t>
      </w:r>
      <w:r w:rsidR="008A2CFF" w:rsidRPr="00F82BAB">
        <w:rPr>
          <w:rFonts w:ascii="Arial" w:hAnsi="Arial" w:cs="Arial"/>
          <w:noProof/>
          <w:sz w:val="24"/>
          <w:szCs w:val="24"/>
        </w:rPr>
        <w:t>similar</w:t>
      </w:r>
      <w:r w:rsidRPr="00F82BAB">
        <w:rPr>
          <w:rFonts w:ascii="Arial" w:hAnsi="Arial" w:cs="Arial"/>
          <w:noProof/>
          <w:sz w:val="24"/>
          <w:szCs w:val="24"/>
        </w:rPr>
        <w:t>,</w:t>
      </w:r>
      <w:r w:rsidR="008A2CFF" w:rsidRPr="00F82BAB">
        <w:rPr>
          <w:rFonts w:ascii="Arial" w:hAnsi="Arial" w:cs="Arial"/>
          <w:noProof/>
          <w:sz w:val="24"/>
          <w:szCs w:val="24"/>
        </w:rPr>
        <w:t xml:space="preserve"> </w:t>
      </w:r>
      <w:r w:rsidRPr="00F82BAB">
        <w:rPr>
          <w:rFonts w:ascii="Arial" w:hAnsi="Arial" w:cs="Arial"/>
          <w:noProof/>
          <w:sz w:val="24"/>
          <w:szCs w:val="24"/>
        </w:rPr>
        <w:lastRenderedPageBreak/>
        <w:t>however</w:t>
      </w:r>
      <w:r w:rsidR="008A2CFF" w:rsidRPr="00F82BAB">
        <w:rPr>
          <w:rFonts w:ascii="Arial" w:hAnsi="Arial" w:cs="Arial"/>
          <w:noProof/>
          <w:sz w:val="24"/>
          <w:szCs w:val="24"/>
        </w:rPr>
        <w:t>, there is a</w:t>
      </w:r>
      <w:r w:rsidRPr="00F82BAB">
        <w:rPr>
          <w:rFonts w:ascii="Arial" w:hAnsi="Arial" w:cs="Arial"/>
          <w:noProof/>
          <w:sz w:val="24"/>
          <w:szCs w:val="24"/>
        </w:rPr>
        <w:t>n important</w:t>
      </w:r>
      <w:r w:rsidR="008A2CFF" w:rsidRPr="00F82BAB">
        <w:rPr>
          <w:rFonts w:ascii="Arial" w:hAnsi="Arial" w:cs="Arial"/>
          <w:noProof/>
          <w:sz w:val="24"/>
          <w:szCs w:val="24"/>
        </w:rPr>
        <w:t xml:space="preserve"> di</w:t>
      </w:r>
      <w:r w:rsidR="00981230" w:rsidRPr="00F82BAB">
        <w:rPr>
          <w:rFonts w:ascii="Arial" w:hAnsi="Arial" w:cs="Arial"/>
          <w:noProof/>
          <w:sz w:val="24"/>
          <w:szCs w:val="24"/>
        </w:rPr>
        <w:t>fference</w:t>
      </w:r>
      <w:r w:rsidR="008A2CFF" w:rsidRPr="00F82BAB">
        <w:rPr>
          <w:rFonts w:ascii="Arial" w:hAnsi="Arial" w:cs="Arial"/>
          <w:noProof/>
          <w:sz w:val="24"/>
          <w:szCs w:val="24"/>
        </w:rPr>
        <w:t xml:space="preserve"> between the two terms</w:t>
      </w:r>
      <w:r w:rsidR="00812D88" w:rsidRPr="00F82BAB">
        <w:rPr>
          <w:rFonts w:ascii="Arial" w:hAnsi="Arial" w:cs="Arial"/>
          <w:noProof/>
          <w:sz w:val="24"/>
          <w:szCs w:val="24"/>
        </w:rPr>
        <w:t>.</w:t>
      </w:r>
      <w:r w:rsidR="00AA1B60" w:rsidRPr="00F82BAB">
        <w:rPr>
          <w:rFonts w:ascii="Arial" w:hAnsi="Arial" w:cs="Arial"/>
          <w:noProof/>
          <w:sz w:val="24"/>
          <w:szCs w:val="24"/>
        </w:rPr>
        <w:t xml:space="preserve"> </w:t>
      </w:r>
      <w:r w:rsidR="00201F2B" w:rsidRPr="00F82BAB">
        <w:rPr>
          <w:rFonts w:ascii="Arial" w:hAnsi="Arial" w:cs="Arial"/>
          <w:noProof/>
          <w:sz w:val="24"/>
          <w:szCs w:val="24"/>
        </w:rPr>
        <w:t xml:space="preserve">Sustainable marketing </w:t>
      </w:r>
      <w:r w:rsidR="00E17438" w:rsidRPr="00F82BAB">
        <w:rPr>
          <w:rFonts w:ascii="Arial" w:hAnsi="Arial" w:cs="Arial"/>
          <w:noProof/>
          <w:sz w:val="24"/>
          <w:szCs w:val="24"/>
        </w:rPr>
        <w:t xml:space="preserve">is </w:t>
      </w:r>
      <w:r w:rsidR="00E2569B" w:rsidRPr="00F82BAB">
        <w:rPr>
          <w:rFonts w:ascii="Arial" w:hAnsi="Arial" w:cs="Arial"/>
          <w:noProof/>
          <w:sz w:val="24"/>
          <w:szCs w:val="24"/>
        </w:rPr>
        <w:t xml:space="preserve">the type of marketing </w:t>
      </w:r>
      <w:r w:rsidR="007777B7" w:rsidRPr="00F82BAB">
        <w:rPr>
          <w:rFonts w:ascii="Arial" w:hAnsi="Arial" w:cs="Arial"/>
          <w:noProof/>
          <w:sz w:val="24"/>
          <w:szCs w:val="24"/>
        </w:rPr>
        <w:t xml:space="preserve">that can </w:t>
      </w:r>
      <w:r w:rsidR="00572B1C" w:rsidRPr="00F82BAB">
        <w:rPr>
          <w:rFonts w:ascii="Arial" w:hAnsi="Arial" w:cs="Arial"/>
          <w:noProof/>
          <w:sz w:val="24"/>
          <w:szCs w:val="24"/>
        </w:rPr>
        <w:t xml:space="preserve">effectively </w:t>
      </w:r>
      <w:r w:rsidR="00DD5B40" w:rsidRPr="00F82BAB">
        <w:rPr>
          <w:rFonts w:ascii="Arial" w:hAnsi="Arial" w:cs="Arial"/>
          <w:noProof/>
          <w:sz w:val="24"/>
          <w:szCs w:val="24"/>
        </w:rPr>
        <w:t>develop a long term</w:t>
      </w:r>
      <w:r w:rsidR="006D1F26" w:rsidRPr="00F82BAB">
        <w:rPr>
          <w:rFonts w:ascii="Arial" w:hAnsi="Arial" w:cs="Arial"/>
          <w:noProof/>
          <w:sz w:val="24"/>
          <w:szCs w:val="24"/>
        </w:rPr>
        <w:t xml:space="preserve"> customer relationship</w:t>
      </w:r>
      <w:r w:rsidR="005D7A7F" w:rsidRPr="00F82BAB">
        <w:rPr>
          <w:rFonts w:ascii="Arial" w:hAnsi="Arial" w:cs="Arial"/>
          <w:noProof/>
          <w:sz w:val="24"/>
          <w:szCs w:val="24"/>
        </w:rPr>
        <w:t xml:space="preserve"> without any reference </w:t>
      </w:r>
      <w:r w:rsidR="00055DE3" w:rsidRPr="00F82BAB">
        <w:rPr>
          <w:rFonts w:ascii="Arial" w:hAnsi="Arial" w:cs="Arial"/>
          <w:noProof/>
          <w:sz w:val="24"/>
          <w:szCs w:val="24"/>
        </w:rPr>
        <w:t>to sustainability issues</w:t>
      </w:r>
      <w:r w:rsidRPr="00F82BAB">
        <w:rPr>
          <w:rFonts w:ascii="Arial" w:hAnsi="Arial" w:cs="Arial"/>
          <w:noProof/>
          <w:sz w:val="24"/>
          <w:szCs w:val="24"/>
        </w:rPr>
        <w:t xml:space="preserve">. </w:t>
      </w:r>
      <w:r w:rsidR="00C1282F" w:rsidRPr="00F82BAB">
        <w:rPr>
          <w:rFonts w:ascii="Arial" w:hAnsi="Arial" w:cs="Arial"/>
          <w:noProof/>
          <w:sz w:val="24"/>
          <w:szCs w:val="24"/>
        </w:rPr>
        <w:t>Marketing sustainability, on the other hand</w:t>
      </w:r>
      <w:r w:rsidR="0093709C" w:rsidRPr="00F82BAB">
        <w:rPr>
          <w:rFonts w:ascii="Arial" w:hAnsi="Arial" w:cs="Arial"/>
          <w:noProof/>
          <w:sz w:val="24"/>
          <w:szCs w:val="24"/>
        </w:rPr>
        <w:t>,</w:t>
      </w:r>
      <w:r w:rsidR="00C1282F" w:rsidRPr="00F82BAB">
        <w:rPr>
          <w:rFonts w:ascii="Arial" w:hAnsi="Arial" w:cs="Arial"/>
          <w:noProof/>
          <w:sz w:val="24"/>
          <w:szCs w:val="24"/>
        </w:rPr>
        <w:t xml:space="preserve"> </w:t>
      </w:r>
      <w:r w:rsidR="000235E7" w:rsidRPr="00F82BAB">
        <w:rPr>
          <w:rFonts w:ascii="Arial" w:hAnsi="Arial" w:cs="Arial"/>
          <w:noProof/>
          <w:sz w:val="24"/>
          <w:szCs w:val="24"/>
        </w:rPr>
        <w:t>can be</w:t>
      </w:r>
      <w:r w:rsidR="005E1D51" w:rsidRPr="00F82BAB">
        <w:rPr>
          <w:rFonts w:ascii="Arial" w:hAnsi="Arial" w:cs="Arial"/>
          <w:noProof/>
          <w:sz w:val="24"/>
          <w:szCs w:val="24"/>
        </w:rPr>
        <w:t xml:space="preserve"> more explicitly related to </w:t>
      </w:r>
      <w:r w:rsidR="00A52D62" w:rsidRPr="00F82BAB">
        <w:rPr>
          <w:rFonts w:ascii="Arial" w:hAnsi="Arial" w:cs="Arial"/>
          <w:noProof/>
          <w:sz w:val="24"/>
          <w:szCs w:val="24"/>
        </w:rPr>
        <w:t xml:space="preserve">the </w:t>
      </w:r>
      <w:r w:rsidR="00F318AB" w:rsidRPr="00F82BAB">
        <w:rPr>
          <w:rFonts w:ascii="Arial" w:hAnsi="Arial" w:cs="Arial"/>
          <w:noProof/>
          <w:sz w:val="24"/>
          <w:szCs w:val="24"/>
        </w:rPr>
        <w:t>development of a sustainable</w:t>
      </w:r>
      <w:r w:rsidR="00527B1B" w:rsidRPr="00F82BAB">
        <w:rPr>
          <w:rFonts w:ascii="Arial" w:hAnsi="Arial" w:cs="Arial"/>
          <w:noProof/>
          <w:sz w:val="24"/>
          <w:szCs w:val="24"/>
        </w:rPr>
        <w:t xml:space="preserve"> agenda </w:t>
      </w:r>
      <w:r w:rsidR="0066418A" w:rsidRPr="00F82BAB">
        <w:rPr>
          <w:rFonts w:ascii="Arial" w:hAnsi="Arial" w:cs="Arial"/>
          <w:noProof/>
          <w:sz w:val="24"/>
          <w:szCs w:val="24"/>
        </w:rPr>
        <w:t>for organisations</w:t>
      </w:r>
      <w:r w:rsidR="00812D88" w:rsidRPr="00F82BAB">
        <w:rPr>
          <w:rFonts w:ascii="Arial" w:hAnsi="Arial" w:cs="Arial"/>
          <w:noProof/>
          <w:sz w:val="24"/>
          <w:szCs w:val="24"/>
        </w:rPr>
        <w:t xml:space="preserve"> </w:t>
      </w:r>
      <w:sdt>
        <w:sdtPr>
          <w:rPr>
            <w:rFonts w:ascii="Arial" w:hAnsi="Arial" w:cs="Arial"/>
            <w:noProof/>
            <w:sz w:val="24"/>
            <w:szCs w:val="24"/>
          </w:rPr>
          <w:id w:val="-773315733"/>
          <w:citation/>
        </w:sdtPr>
        <w:sdtEndPr/>
        <w:sdtContent>
          <w:r w:rsidR="00812D88" w:rsidRPr="00F82BAB">
            <w:rPr>
              <w:rFonts w:ascii="Arial" w:hAnsi="Arial" w:cs="Arial"/>
              <w:noProof/>
              <w:sz w:val="24"/>
              <w:szCs w:val="24"/>
            </w:rPr>
            <w:fldChar w:fldCharType="begin"/>
          </w:r>
          <w:r w:rsidR="001B0D5F" w:rsidRPr="00F82BAB">
            <w:rPr>
              <w:rFonts w:ascii="Arial" w:hAnsi="Arial" w:cs="Arial"/>
              <w:noProof/>
              <w:sz w:val="24"/>
              <w:szCs w:val="24"/>
            </w:rPr>
            <w:instrText xml:space="preserve">CITATION Bel12 \p 28 \l 2057 </w:instrText>
          </w:r>
          <w:r w:rsidR="00812D88" w:rsidRPr="00F82BAB">
            <w:rPr>
              <w:rFonts w:ascii="Arial" w:hAnsi="Arial" w:cs="Arial"/>
              <w:noProof/>
              <w:sz w:val="24"/>
              <w:szCs w:val="24"/>
            </w:rPr>
            <w:fldChar w:fldCharType="separate"/>
          </w:r>
          <w:r w:rsidR="008338BB" w:rsidRPr="00F82BAB">
            <w:rPr>
              <w:rFonts w:ascii="Arial" w:hAnsi="Arial" w:cs="Arial"/>
              <w:noProof/>
              <w:sz w:val="24"/>
              <w:szCs w:val="24"/>
            </w:rPr>
            <w:t>(Belz &amp; Peattie, 2012, p. 28)</w:t>
          </w:r>
          <w:r w:rsidR="00812D88" w:rsidRPr="00F82BAB">
            <w:rPr>
              <w:rFonts w:ascii="Arial" w:hAnsi="Arial" w:cs="Arial"/>
              <w:noProof/>
              <w:sz w:val="24"/>
              <w:szCs w:val="24"/>
            </w:rPr>
            <w:fldChar w:fldCharType="end"/>
          </w:r>
        </w:sdtContent>
      </w:sdt>
      <w:r w:rsidR="0066418A" w:rsidRPr="00F82BAB">
        <w:rPr>
          <w:rFonts w:ascii="Arial" w:hAnsi="Arial" w:cs="Arial"/>
          <w:noProof/>
          <w:sz w:val="24"/>
          <w:szCs w:val="24"/>
        </w:rPr>
        <w:t xml:space="preserve">. </w:t>
      </w:r>
      <w:r w:rsidR="00A221B9" w:rsidRPr="00F82BAB">
        <w:rPr>
          <w:rFonts w:ascii="Arial" w:hAnsi="Arial" w:cs="Arial"/>
          <w:noProof/>
          <w:sz w:val="24"/>
          <w:szCs w:val="24"/>
        </w:rPr>
        <w:t xml:space="preserve">Marketing sustainability consists of six </w:t>
      </w:r>
      <w:r w:rsidRPr="00F82BAB">
        <w:rPr>
          <w:rFonts w:ascii="Arial" w:hAnsi="Arial" w:cs="Arial"/>
          <w:noProof/>
          <w:sz w:val="24"/>
          <w:szCs w:val="24"/>
        </w:rPr>
        <w:t xml:space="preserve">main </w:t>
      </w:r>
      <w:r w:rsidR="00A221B9" w:rsidRPr="00F82BAB">
        <w:rPr>
          <w:rFonts w:ascii="Arial" w:hAnsi="Arial" w:cs="Arial"/>
          <w:noProof/>
          <w:sz w:val="24"/>
          <w:szCs w:val="24"/>
        </w:rPr>
        <w:t xml:space="preserve">elements known as socio-ecological problems, consumer behaviour, sustainability marketing values and objectives, sustainability marketing strategies, sustainability marketing mix, and sustainability marketing transformations. </w:t>
      </w:r>
      <w:r w:rsidR="00587098" w:rsidRPr="00F82BAB">
        <w:rPr>
          <w:rFonts w:ascii="Arial" w:hAnsi="Arial" w:cs="Arial"/>
          <w:noProof/>
          <w:sz w:val="24"/>
          <w:szCs w:val="24"/>
        </w:rPr>
        <w:t>The socio-ecological problems and the consumer behaviour elements</w:t>
      </w:r>
      <w:r w:rsidR="0093709C" w:rsidRPr="00F82BAB">
        <w:rPr>
          <w:rFonts w:ascii="Arial" w:hAnsi="Arial" w:cs="Arial"/>
          <w:noProof/>
          <w:sz w:val="24"/>
          <w:szCs w:val="24"/>
        </w:rPr>
        <w:t>,</w:t>
      </w:r>
      <w:r w:rsidR="00587098" w:rsidRPr="00F82BAB">
        <w:rPr>
          <w:rFonts w:ascii="Arial" w:hAnsi="Arial" w:cs="Arial"/>
          <w:noProof/>
          <w:sz w:val="24"/>
          <w:szCs w:val="24"/>
        </w:rPr>
        <w:t xml:space="preserve"> are used as part of the organisation's analysis on the external environment and</w:t>
      </w:r>
      <w:r w:rsidRPr="00F82BAB">
        <w:rPr>
          <w:rFonts w:ascii="Arial" w:hAnsi="Arial" w:cs="Arial"/>
          <w:noProof/>
          <w:sz w:val="24"/>
          <w:szCs w:val="24"/>
        </w:rPr>
        <w:t xml:space="preserve"> can assist marketers through the</w:t>
      </w:r>
      <w:r w:rsidR="00587098" w:rsidRPr="00F82BAB">
        <w:rPr>
          <w:rFonts w:ascii="Arial" w:hAnsi="Arial" w:cs="Arial"/>
          <w:noProof/>
          <w:sz w:val="24"/>
          <w:szCs w:val="24"/>
        </w:rPr>
        <w:t xml:space="preserve"> develop</w:t>
      </w:r>
      <w:r w:rsidRPr="00F82BAB">
        <w:rPr>
          <w:rFonts w:ascii="Arial" w:hAnsi="Arial" w:cs="Arial"/>
          <w:noProof/>
          <w:sz w:val="24"/>
          <w:szCs w:val="24"/>
        </w:rPr>
        <w:t>ment of</w:t>
      </w:r>
      <w:r w:rsidR="00587098" w:rsidRPr="00F82BAB">
        <w:rPr>
          <w:rFonts w:ascii="Arial" w:hAnsi="Arial" w:cs="Arial"/>
          <w:noProof/>
          <w:sz w:val="24"/>
          <w:szCs w:val="24"/>
        </w:rPr>
        <w:t xml:space="preserve"> new opportunities</w:t>
      </w:r>
      <w:r w:rsidRPr="00F82BAB">
        <w:rPr>
          <w:rFonts w:ascii="Arial" w:hAnsi="Arial" w:cs="Arial"/>
          <w:noProof/>
          <w:sz w:val="24"/>
          <w:szCs w:val="24"/>
        </w:rPr>
        <w:t>,</w:t>
      </w:r>
      <w:r w:rsidR="00EB3803" w:rsidRPr="00F82BAB">
        <w:rPr>
          <w:rFonts w:ascii="Arial" w:hAnsi="Arial" w:cs="Arial"/>
          <w:noProof/>
          <w:sz w:val="24"/>
          <w:szCs w:val="24"/>
        </w:rPr>
        <w:t xml:space="preserve"> by </w:t>
      </w:r>
      <w:r w:rsidR="00587098" w:rsidRPr="00F82BAB">
        <w:rPr>
          <w:rFonts w:ascii="Arial" w:hAnsi="Arial" w:cs="Arial"/>
          <w:noProof/>
          <w:sz w:val="24"/>
          <w:szCs w:val="24"/>
        </w:rPr>
        <w:t xml:space="preserve">identifying the socio-ecological issues that can occur within the workplace. </w:t>
      </w:r>
      <w:r w:rsidR="00CA5C64" w:rsidRPr="00F82BAB">
        <w:rPr>
          <w:rFonts w:ascii="Arial" w:hAnsi="Arial" w:cs="Arial"/>
          <w:noProof/>
          <w:sz w:val="24"/>
          <w:szCs w:val="24"/>
        </w:rPr>
        <w:t>The sustainability marketing values and objectives</w:t>
      </w:r>
      <w:r w:rsidRPr="00F82BAB">
        <w:rPr>
          <w:rFonts w:ascii="Arial" w:hAnsi="Arial" w:cs="Arial"/>
          <w:noProof/>
          <w:sz w:val="24"/>
          <w:szCs w:val="24"/>
        </w:rPr>
        <w:t>,</w:t>
      </w:r>
      <w:r w:rsidR="00CA5C64" w:rsidRPr="00F82BAB">
        <w:rPr>
          <w:rFonts w:ascii="Arial" w:hAnsi="Arial" w:cs="Arial"/>
          <w:noProof/>
          <w:sz w:val="24"/>
          <w:szCs w:val="24"/>
        </w:rPr>
        <w:t xml:space="preserve"> along with the marketing strategies</w:t>
      </w:r>
      <w:r w:rsidRPr="00F82BAB">
        <w:rPr>
          <w:rFonts w:ascii="Arial" w:hAnsi="Arial" w:cs="Arial"/>
          <w:noProof/>
          <w:sz w:val="24"/>
          <w:szCs w:val="24"/>
        </w:rPr>
        <w:t>,</w:t>
      </w:r>
      <w:r w:rsidR="00CA5C64" w:rsidRPr="00F82BAB">
        <w:rPr>
          <w:rFonts w:ascii="Arial" w:hAnsi="Arial" w:cs="Arial"/>
          <w:noProof/>
          <w:sz w:val="24"/>
          <w:szCs w:val="24"/>
        </w:rPr>
        <w:t xml:space="preserve"> are the strategic decisions that are being made at a corporate level</w:t>
      </w:r>
      <w:r w:rsidR="0093709C" w:rsidRPr="00F82BAB">
        <w:rPr>
          <w:rFonts w:ascii="Arial" w:hAnsi="Arial" w:cs="Arial"/>
          <w:noProof/>
          <w:sz w:val="24"/>
          <w:szCs w:val="24"/>
        </w:rPr>
        <w:t>,</w:t>
      </w:r>
      <w:r w:rsidR="00CA5C64" w:rsidRPr="00F82BAB">
        <w:rPr>
          <w:rFonts w:ascii="Arial" w:hAnsi="Arial" w:cs="Arial"/>
          <w:noProof/>
          <w:sz w:val="24"/>
          <w:szCs w:val="24"/>
        </w:rPr>
        <w:t xml:space="preserve"> in regard to planning for a sustainability marketing mix at the product level of an organisation. The final element is the sustainability marketing transformations who have the power to </w:t>
      </w:r>
      <w:r w:rsidR="00036B68" w:rsidRPr="00F82BAB">
        <w:rPr>
          <w:rFonts w:ascii="Arial" w:hAnsi="Arial" w:cs="Arial"/>
          <w:noProof/>
          <w:sz w:val="24"/>
          <w:szCs w:val="24"/>
        </w:rPr>
        <w:t xml:space="preserve">encourage organisations to become sustainable </w:t>
      </w:r>
      <w:sdt>
        <w:sdtPr>
          <w:rPr>
            <w:rFonts w:ascii="Arial" w:hAnsi="Arial" w:cs="Arial"/>
            <w:noProof/>
            <w:sz w:val="24"/>
            <w:szCs w:val="24"/>
          </w:rPr>
          <w:id w:val="160825697"/>
          <w:citation/>
        </w:sdtPr>
        <w:sdtEndPr/>
        <w:sdtContent>
          <w:r w:rsidR="00036B68" w:rsidRPr="00F82BAB">
            <w:rPr>
              <w:rFonts w:ascii="Arial" w:hAnsi="Arial" w:cs="Arial"/>
              <w:noProof/>
              <w:sz w:val="24"/>
              <w:szCs w:val="24"/>
            </w:rPr>
            <w:fldChar w:fldCharType="begin"/>
          </w:r>
          <w:r w:rsidR="00036B68" w:rsidRPr="00F82BAB">
            <w:rPr>
              <w:rFonts w:ascii="Arial" w:hAnsi="Arial" w:cs="Arial"/>
              <w:noProof/>
              <w:sz w:val="24"/>
              <w:szCs w:val="24"/>
            </w:rPr>
            <w:instrText xml:space="preserve"> CITATION Bel12 \l 2057 </w:instrText>
          </w:r>
          <w:r w:rsidR="00036B68" w:rsidRPr="00F82BAB">
            <w:rPr>
              <w:rFonts w:ascii="Arial" w:hAnsi="Arial" w:cs="Arial"/>
              <w:noProof/>
              <w:sz w:val="24"/>
              <w:szCs w:val="24"/>
            </w:rPr>
            <w:fldChar w:fldCharType="separate"/>
          </w:r>
          <w:r w:rsidR="008338BB" w:rsidRPr="00F82BAB">
            <w:rPr>
              <w:rFonts w:ascii="Arial" w:hAnsi="Arial" w:cs="Arial"/>
              <w:noProof/>
              <w:sz w:val="24"/>
              <w:szCs w:val="24"/>
            </w:rPr>
            <w:t>(Belz &amp; Peattie, 2012)</w:t>
          </w:r>
          <w:r w:rsidR="00036B68" w:rsidRPr="00F82BAB">
            <w:rPr>
              <w:rFonts w:ascii="Arial" w:hAnsi="Arial" w:cs="Arial"/>
              <w:noProof/>
              <w:sz w:val="24"/>
              <w:szCs w:val="24"/>
            </w:rPr>
            <w:fldChar w:fldCharType="end"/>
          </w:r>
        </w:sdtContent>
      </w:sdt>
      <w:r w:rsidR="00036B68" w:rsidRPr="00F82BAB">
        <w:rPr>
          <w:rFonts w:ascii="Arial" w:hAnsi="Arial" w:cs="Arial"/>
          <w:noProof/>
          <w:sz w:val="24"/>
          <w:szCs w:val="24"/>
        </w:rPr>
        <w:t>.</w:t>
      </w:r>
      <w:r w:rsidR="00CA5C64" w:rsidRPr="00F82BAB">
        <w:rPr>
          <w:rFonts w:ascii="Arial" w:hAnsi="Arial" w:cs="Arial"/>
          <w:noProof/>
          <w:sz w:val="24"/>
          <w:szCs w:val="24"/>
        </w:rPr>
        <w:t xml:space="preserve"> </w:t>
      </w:r>
    </w:p>
    <w:p w14:paraId="2A667B25" w14:textId="4F556E51" w:rsidR="005103CE" w:rsidRPr="00F82BAB" w:rsidRDefault="00E91F96" w:rsidP="00625F00">
      <w:pPr>
        <w:spacing w:line="360" w:lineRule="auto"/>
        <w:jc w:val="both"/>
        <w:rPr>
          <w:rFonts w:ascii="Arial" w:hAnsi="Arial" w:cs="Arial"/>
          <w:noProof/>
          <w:sz w:val="24"/>
          <w:szCs w:val="24"/>
        </w:rPr>
      </w:pPr>
      <w:r w:rsidRPr="00F82BAB">
        <w:rPr>
          <w:rFonts w:ascii="Arial" w:hAnsi="Arial" w:cs="Arial"/>
          <w:noProof/>
          <w:sz w:val="24"/>
          <w:szCs w:val="24"/>
        </w:rPr>
        <w:t>Sustainability marketing can also be referred to as green marketing, which is currently restricted to a certain amount of organisations that cater to the needs of green consumers</w:t>
      </w:r>
      <w:r w:rsidR="00EE524C" w:rsidRPr="00F82BAB">
        <w:rPr>
          <w:rFonts w:ascii="Arial" w:hAnsi="Arial" w:cs="Arial"/>
          <w:noProof/>
          <w:sz w:val="24"/>
          <w:szCs w:val="24"/>
        </w:rPr>
        <w:t>,</w:t>
      </w:r>
      <w:r w:rsidRPr="00F82BAB">
        <w:rPr>
          <w:rFonts w:ascii="Arial" w:hAnsi="Arial" w:cs="Arial"/>
          <w:noProof/>
          <w:sz w:val="24"/>
          <w:szCs w:val="24"/>
        </w:rPr>
        <w:t xml:space="preserve"> by offering a limited amount of green and sus</w:t>
      </w:r>
      <w:r w:rsidRPr="00F82BAB">
        <w:rPr>
          <w:rFonts w:ascii="Arial" w:hAnsi="Arial" w:cs="Arial"/>
          <w:noProof/>
          <w:sz w:val="24"/>
          <w:szCs w:val="24"/>
        </w:rPr>
        <w:t>tainable products within the market</w:t>
      </w:r>
      <w:sdt>
        <w:sdtPr>
          <w:rPr>
            <w:rFonts w:ascii="Arial" w:hAnsi="Arial" w:cs="Arial"/>
            <w:noProof/>
            <w:sz w:val="24"/>
            <w:szCs w:val="24"/>
          </w:rPr>
          <w:id w:val="737665770"/>
          <w:citation/>
        </w:sdtPr>
        <w:sdtEndPr/>
        <w:sdtContent>
          <w:r w:rsidR="008338BB" w:rsidRPr="00F82BAB">
            <w:rPr>
              <w:rFonts w:ascii="Arial" w:hAnsi="Arial" w:cs="Arial"/>
              <w:noProof/>
              <w:sz w:val="24"/>
              <w:szCs w:val="24"/>
            </w:rPr>
            <w:fldChar w:fldCharType="begin"/>
          </w:r>
          <w:r w:rsidR="008338BB" w:rsidRPr="00F82BAB">
            <w:rPr>
              <w:rFonts w:ascii="Arial" w:hAnsi="Arial" w:cs="Arial"/>
              <w:noProof/>
              <w:sz w:val="24"/>
              <w:szCs w:val="24"/>
            </w:rPr>
            <w:instrText xml:space="preserve"> CITATION Cha02 \l 2057 </w:instrText>
          </w:r>
          <w:r w:rsidR="008338BB" w:rsidRPr="00F82BAB">
            <w:rPr>
              <w:rFonts w:ascii="Arial" w:hAnsi="Arial" w:cs="Arial"/>
              <w:noProof/>
              <w:sz w:val="24"/>
              <w:szCs w:val="24"/>
            </w:rPr>
            <w:fldChar w:fldCharType="separate"/>
          </w:r>
          <w:r w:rsidR="008338BB" w:rsidRPr="00F82BAB">
            <w:rPr>
              <w:rFonts w:ascii="Arial" w:hAnsi="Arial" w:cs="Arial"/>
              <w:noProof/>
              <w:sz w:val="24"/>
              <w:szCs w:val="24"/>
            </w:rPr>
            <w:t xml:space="preserve"> (Charter, et al., 2002)</w:t>
          </w:r>
          <w:r w:rsidR="008338BB" w:rsidRPr="00F82BAB">
            <w:rPr>
              <w:rFonts w:ascii="Arial" w:hAnsi="Arial" w:cs="Arial"/>
              <w:noProof/>
              <w:sz w:val="24"/>
              <w:szCs w:val="24"/>
            </w:rPr>
            <w:fldChar w:fldCharType="end"/>
          </w:r>
        </w:sdtContent>
      </w:sdt>
      <w:r w:rsidRPr="00F82BAB">
        <w:rPr>
          <w:rFonts w:ascii="Arial" w:hAnsi="Arial" w:cs="Arial"/>
          <w:noProof/>
          <w:sz w:val="24"/>
          <w:szCs w:val="24"/>
        </w:rPr>
        <w:t>.  According to Tadajewski &amp; Brownlie, (2008, p. 263), the use of green marketing has had an impact on the environment as it has assisted</w:t>
      </w:r>
      <w:r w:rsidR="00EE524C" w:rsidRPr="00F82BAB">
        <w:rPr>
          <w:rFonts w:ascii="Arial" w:hAnsi="Arial" w:cs="Arial"/>
          <w:noProof/>
          <w:sz w:val="24"/>
          <w:szCs w:val="24"/>
        </w:rPr>
        <w:t>,</w:t>
      </w:r>
      <w:r w:rsidRPr="00F82BAB">
        <w:rPr>
          <w:rFonts w:ascii="Arial" w:hAnsi="Arial" w:cs="Arial"/>
          <w:noProof/>
          <w:sz w:val="24"/>
          <w:szCs w:val="24"/>
        </w:rPr>
        <w:t xml:space="preserve"> and continues to assist with the deterioration of the environment through providing services specifically for the environment and by improving current products to become sustainable. </w:t>
      </w:r>
    </w:p>
    <w:p w14:paraId="1CE1AE31" w14:textId="491F0198" w:rsidR="005103CE" w:rsidRPr="00F82BAB" w:rsidRDefault="00E91F96" w:rsidP="00625F00">
      <w:pPr>
        <w:spacing w:line="360" w:lineRule="auto"/>
        <w:jc w:val="both"/>
        <w:rPr>
          <w:rFonts w:ascii="Arial" w:hAnsi="Arial" w:cs="Arial"/>
          <w:noProof/>
          <w:sz w:val="24"/>
          <w:szCs w:val="24"/>
        </w:rPr>
      </w:pPr>
      <w:r w:rsidRPr="00F82BAB">
        <w:rPr>
          <w:rFonts w:ascii="Arial" w:hAnsi="Arial" w:cs="Arial"/>
          <w:noProof/>
          <w:sz w:val="24"/>
          <w:szCs w:val="24"/>
        </w:rPr>
        <w:t xml:space="preserve">Green marketing incorporates a wide range of activities that </w:t>
      </w:r>
      <w:r w:rsidR="00545270" w:rsidRPr="00F82BAB">
        <w:rPr>
          <w:rFonts w:ascii="Arial" w:hAnsi="Arial" w:cs="Arial"/>
          <w:noProof/>
          <w:sz w:val="24"/>
          <w:szCs w:val="24"/>
        </w:rPr>
        <w:t>are</w:t>
      </w:r>
      <w:r w:rsidRPr="00F82BAB">
        <w:rPr>
          <w:rFonts w:ascii="Arial" w:hAnsi="Arial" w:cs="Arial"/>
          <w:noProof/>
          <w:sz w:val="24"/>
          <w:szCs w:val="24"/>
        </w:rPr>
        <w:t xml:space="preserve"> specif</w:t>
      </w:r>
      <w:r w:rsidRPr="00F82BAB">
        <w:rPr>
          <w:rFonts w:ascii="Arial" w:hAnsi="Arial" w:cs="Arial"/>
          <w:noProof/>
          <w:sz w:val="24"/>
          <w:szCs w:val="24"/>
        </w:rPr>
        <w:t>ically designed for organisations to satisfy the needs and wants of consumers with minimal impact on the environment, these activities would include changes and improvement to the current production process, changes to product packaging and various adjustm</w:t>
      </w:r>
      <w:r w:rsidRPr="00F82BAB">
        <w:rPr>
          <w:rFonts w:ascii="Arial" w:hAnsi="Arial" w:cs="Arial"/>
          <w:noProof/>
          <w:sz w:val="24"/>
          <w:szCs w:val="24"/>
        </w:rPr>
        <w:t>ents towards advertising</w:t>
      </w:r>
      <w:r w:rsidR="00EE524C" w:rsidRPr="00F82BAB">
        <w:rPr>
          <w:rFonts w:ascii="Arial" w:hAnsi="Arial" w:cs="Arial"/>
          <w:noProof/>
          <w:sz w:val="24"/>
          <w:szCs w:val="24"/>
        </w:rPr>
        <w:t>,</w:t>
      </w:r>
      <w:r w:rsidRPr="00F82BAB">
        <w:rPr>
          <w:rFonts w:ascii="Arial" w:hAnsi="Arial" w:cs="Arial"/>
          <w:noProof/>
          <w:sz w:val="24"/>
          <w:szCs w:val="24"/>
        </w:rPr>
        <w:t xml:space="preserve"> and towards the products produced </w:t>
      </w:r>
      <w:sdt>
        <w:sdtPr>
          <w:rPr>
            <w:rFonts w:ascii="Arial" w:hAnsi="Arial" w:cs="Arial"/>
            <w:noProof/>
            <w:sz w:val="24"/>
            <w:szCs w:val="24"/>
          </w:rPr>
          <w:id w:val="405115906"/>
          <w:citation/>
        </w:sdtPr>
        <w:sdtEndPr/>
        <w:sdtContent>
          <w:r w:rsidRPr="00F82BAB">
            <w:rPr>
              <w:rFonts w:ascii="Arial" w:hAnsi="Arial" w:cs="Arial"/>
              <w:noProof/>
              <w:sz w:val="24"/>
              <w:szCs w:val="24"/>
            </w:rPr>
            <w:fldChar w:fldCharType="begin"/>
          </w:r>
          <w:r w:rsidRPr="00F82BAB">
            <w:rPr>
              <w:rFonts w:ascii="Arial" w:hAnsi="Arial" w:cs="Arial"/>
              <w:noProof/>
              <w:sz w:val="24"/>
              <w:szCs w:val="24"/>
            </w:rPr>
            <w:instrText xml:space="preserve"> CITATION Pol94 \l 2057 </w:instrText>
          </w:r>
          <w:r w:rsidRPr="00F82BAB">
            <w:rPr>
              <w:rFonts w:ascii="Arial" w:hAnsi="Arial" w:cs="Arial"/>
              <w:noProof/>
              <w:sz w:val="24"/>
              <w:szCs w:val="24"/>
            </w:rPr>
            <w:fldChar w:fldCharType="separate"/>
          </w:r>
          <w:r w:rsidR="008338BB" w:rsidRPr="00F82BAB">
            <w:rPr>
              <w:rFonts w:ascii="Arial" w:hAnsi="Arial" w:cs="Arial"/>
              <w:noProof/>
              <w:sz w:val="24"/>
              <w:szCs w:val="24"/>
            </w:rPr>
            <w:t>(Polonsky, 1994)</w:t>
          </w:r>
          <w:r w:rsidRPr="00F82BAB">
            <w:rPr>
              <w:rFonts w:ascii="Arial" w:hAnsi="Arial" w:cs="Arial"/>
              <w:noProof/>
              <w:sz w:val="24"/>
              <w:szCs w:val="24"/>
            </w:rPr>
            <w:fldChar w:fldCharType="end"/>
          </w:r>
        </w:sdtContent>
      </w:sdt>
      <w:r w:rsidRPr="00F82BAB">
        <w:rPr>
          <w:rFonts w:ascii="Arial" w:hAnsi="Arial" w:cs="Arial"/>
          <w:noProof/>
          <w:sz w:val="24"/>
          <w:szCs w:val="24"/>
        </w:rPr>
        <w:t>.</w:t>
      </w:r>
    </w:p>
    <w:p w14:paraId="63DE9F23" w14:textId="2529B2BF" w:rsidR="006B4D5F" w:rsidRPr="00F82BAB" w:rsidRDefault="00E91F96" w:rsidP="00625F00">
      <w:pPr>
        <w:spacing w:line="360" w:lineRule="auto"/>
        <w:jc w:val="both"/>
        <w:rPr>
          <w:rFonts w:ascii="Arial" w:hAnsi="Arial" w:cs="Arial"/>
          <w:noProof/>
          <w:sz w:val="24"/>
          <w:szCs w:val="24"/>
        </w:rPr>
      </w:pPr>
      <w:r w:rsidRPr="00F82BAB">
        <w:rPr>
          <w:rFonts w:ascii="Arial" w:hAnsi="Arial" w:cs="Arial"/>
          <w:noProof/>
          <w:sz w:val="24"/>
          <w:szCs w:val="24"/>
        </w:rPr>
        <w:t xml:space="preserve">Marketing sustainability is an important </w:t>
      </w:r>
      <w:r w:rsidR="00EE524C" w:rsidRPr="00F82BAB">
        <w:rPr>
          <w:rFonts w:ascii="Arial" w:hAnsi="Arial" w:cs="Arial"/>
          <w:noProof/>
          <w:sz w:val="24"/>
          <w:szCs w:val="24"/>
        </w:rPr>
        <w:t xml:space="preserve">and crucial </w:t>
      </w:r>
      <w:r w:rsidRPr="00F82BAB">
        <w:rPr>
          <w:rFonts w:ascii="Arial" w:hAnsi="Arial" w:cs="Arial"/>
          <w:noProof/>
          <w:sz w:val="24"/>
          <w:szCs w:val="24"/>
        </w:rPr>
        <w:t>element to organisations</w:t>
      </w:r>
      <w:r w:rsidR="00EE524C" w:rsidRPr="00F82BAB">
        <w:rPr>
          <w:rFonts w:ascii="Arial" w:hAnsi="Arial" w:cs="Arial"/>
          <w:noProof/>
          <w:sz w:val="24"/>
          <w:szCs w:val="24"/>
        </w:rPr>
        <w:t>,</w:t>
      </w:r>
      <w:r w:rsidRPr="00F82BAB">
        <w:rPr>
          <w:rFonts w:ascii="Arial" w:hAnsi="Arial" w:cs="Arial"/>
          <w:noProof/>
          <w:sz w:val="24"/>
          <w:szCs w:val="24"/>
        </w:rPr>
        <w:t xml:space="preserve"> especially in </w:t>
      </w:r>
      <w:r w:rsidR="00E16965" w:rsidRPr="00F82BAB">
        <w:rPr>
          <w:rFonts w:ascii="Arial" w:hAnsi="Arial" w:cs="Arial"/>
          <w:noProof/>
          <w:sz w:val="24"/>
          <w:szCs w:val="24"/>
        </w:rPr>
        <w:t xml:space="preserve">order </w:t>
      </w:r>
      <w:r w:rsidRPr="00F82BAB">
        <w:rPr>
          <w:rFonts w:ascii="Arial" w:hAnsi="Arial" w:cs="Arial"/>
          <w:noProof/>
          <w:sz w:val="24"/>
          <w:szCs w:val="24"/>
        </w:rPr>
        <w:t xml:space="preserve">to </w:t>
      </w:r>
      <w:r w:rsidR="00036B68" w:rsidRPr="00F82BAB">
        <w:rPr>
          <w:rFonts w:ascii="Arial" w:hAnsi="Arial" w:cs="Arial"/>
          <w:noProof/>
          <w:sz w:val="24"/>
          <w:szCs w:val="24"/>
        </w:rPr>
        <w:t xml:space="preserve">gain and </w:t>
      </w:r>
      <w:r w:rsidRPr="00F82BAB">
        <w:rPr>
          <w:rFonts w:ascii="Arial" w:hAnsi="Arial" w:cs="Arial"/>
          <w:noProof/>
          <w:sz w:val="24"/>
          <w:szCs w:val="24"/>
        </w:rPr>
        <w:t xml:space="preserve">attract new and existing </w:t>
      </w:r>
      <w:r w:rsidRPr="00F82BAB">
        <w:rPr>
          <w:rFonts w:ascii="Arial" w:hAnsi="Arial" w:cs="Arial"/>
          <w:noProof/>
          <w:sz w:val="24"/>
          <w:szCs w:val="24"/>
        </w:rPr>
        <w:t>consumers to the brand</w:t>
      </w:r>
      <w:r w:rsidR="005D2FC4" w:rsidRPr="00F82BAB">
        <w:rPr>
          <w:rFonts w:ascii="Arial" w:hAnsi="Arial" w:cs="Arial"/>
          <w:noProof/>
          <w:sz w:val="24"/>
          <w:szCs w:val="24"/>
        </w:rPr>
        <w:t xml:space="preserve">. </w:t>
      </w:r>
      <w:r w:rsidR="005D2FC4" w:rsidRPr="00F82BAB">
        <w:rPr>
          <w:rFonts w:ascii="Arial" w:hAnsi="Arial" w:cs="Arial"/>
          <w:noProof/>
          <w:sz w:val="24"/>
          <w:szCs w:val="24"/>
        </w:rPr>
        <w:lastRenderedPageBreak/>
        <w:t>C</w:t>
      </w:r>
      <w:r w:rsidRPr="00F82BAB">
        <w:rPr>
          <w:rFonts w:ascii="Arial" w:hAnsi="Arial" w:cs="Arial"/>
          <w:noProof/>
          <w:sz w:val="24"/>
          <w:szCs w:val="24"/>
        </w:rPr>
        <w:t xml:space="preserve">onsumers are conscious about the environment and therefore want to </w:t>
      </w:r>
      <w:r w:rsidR="00363289" w:rsidRPr="00F82BAB">
        <w:rPr>
          <w:rFonts w:ascii="Arial" w:hAnsi="Arial" w:cs="Arial"/>
          <w:noProof/>
          <w:sz w:val="24"/>
          <w:szCs w:val="24"/>
        </w:rPr>
        <w:t xml:space="preserve">make purchases </w:t>
      </w:r>
      <w:r w:rsidR="00EE524C" w:rsidRPr="00F82BAB">
        <w:rPr>
          <w:rFonts w:ascii="Arial" w:hAnsi="Arial" w:cs="Arial"/>
          <w:noProof/>
          <w:sz w:val="24"/>
          <w:szCs w:val="24"/>
        </w:rPr>
        <w:t>from organisations who</w:t>
      </w:r>
      <w:r w:rsidRPr="00F82BAB">
        <w:rPr>
          <w:rFonts w:ascii="Arial" w:hAnsi="Arial" w:cs="Arial"/>
          <w:noProof/>
          <w:sz w:val="24"/>
          <w:szCs w:val="24"/>
        </w:rPr>
        <w:t xml:space="preserve"> have </w:t>
      </w:r>
      <w:r w:rsidR="00363289" w:rsidRPr="00F82BAB">
        <w:rPr>
          <w:rFonts w:ascii="Arial" w:hAnsi="Arial" w:cs="Arial"/>
          <w:noProof/>
          <w:sz w:val="24"/>
          <w:szCs w:val="24"/>
        </w:rPr>
        <w:t xml:space="preserve">a similar </w:t>
      </w:r>
      <w:r w:rsidRPr="00F82BAB">
        <w:rPr>
          <w:rFonts w:ascii="Arial" w:hAnsi="Arial" w:cs="Arial"/>
          <w:noProof/>
          <w:sz w:val="24"/>
          <w:szCs w:val="24"/>
        </w:rPr>
        <w:t xml:space="preserve">mindset </w:t>
      </w:r>
      <w:r w:rsidR="00363289" w:rsidRPr="00F82BAB">
        <w:rPr>
          <w:rFonts w:ascii="Arial" w:hAnsi="Arial" w:cs="Arial"/>
          <w:noProof/>
          <w:sz w:val="24"/>
          <w:szCs w:val="24"/>
        </w:rPr>
        <w:t>to</w:t>
      </w:r>
      <w:r w:rsidRPr="00F82BAB">
        <w:rPr>
          <w:rFonts w:ascii="Arial" w:hAnsi="Arial" w:cs="Arial"/>
          <w:noProof/>
          <w:sz w:val="24"/>
          <w:szCs w:val="24"/>
        </w:rPr>
        <w:t xml:space="preserve"> them. </w:t>
      </w:r>
      <w:r w:rsidR="00571853" w:rsidRPr="00F82BAB">
        <w:rPr>
          <w:rFonts w:ascii="Arial" w:hAnsi="Arial" w:cs="Arial"/>
          <w:noProof/>
          <w:sz w:val="24"/>
          <w:szCs w:val="24"/>
        </w:rPr>
        <w:t>In regard to marketing professionals</w:t>
      </w:r>
      <w:r w:rsidR="00EE524C" w:rsidRPr="00F82BAB">
        <w:rPr>
          <w:rFonts w:ascii="Arial" w:hAnsi="Arial" w:cs="Arial"/>
          <w:noProof/>
          <w:sz w:val="24"/>
          <w:szCs w:val="24"/>
        </w:rPr>
        <w:t>,</w:t>
      </w:r>
      <w:r w:rsidR="00571853" w:rsidRPr="00F82BAB">
        <w:rPr>
          <w:rFonts w:ascii="Arial" w:hAnsi="Arial" w:cs="Arial"/>
          <w:noProof/>
          <w:sz w:val="24"/>
          <w:szCs w:val="24"/>
        </w:rPr>
        <w:t xml:space="preserve"> it </w:t>
      </w:r>
      <w:r w:rsidR="00A75FDD" w:rsidRPr="00F82BAB">
        <w:rPr>
          <w:rFonts w:ascii="Arial" w:hAnsi="Arial" w:cs="Arial"/>
          <w:noProof/>
          <w:sz w:val="24"/>
          <w:szCs w:val="24"/>
        </w:rPr>
        <w:t xml:space="preserve">has been found that internal marketing has a </w:t>
      </w:r>
      <w:r w:rsidR="00722ED2" w:rsidRPr="00F82BAB">
        <w:rPr>
          <w:rFonts w:ascii="Arial" w:hAnsi="Arial" w:cs="Arial"/>
          <w:noProof/>
          <w:sz w:val="24"/>
          <w:szCs w:val="24"/>
        </w:rPr>
        <w:t xml:space="preserve">vital role </w:t>
      </w:r>
      <w:r w:rsidR="00703F11" w:rsidRPr="00F82BAB">
        <w:rPr>
          <w:rFonts w:ascii="Arial" w:hAnsi="Arial" w:cs="Arial"/>
          <w:noProof/>
          <w:sz w:val="24"/>
          <w:szCs w:val="24"/>
        </w:rPr>
        <w:t>in implementing sustainable strategies within organisations</w:t>
      </w:r>
      <w:r w:rsidR="00350E05" w:rsidRPr="00F82BAB">
        <w:rPr>
          <w:rFonts w:ascii="Arial" w:hAnsi="Arial" w:cs="Arial"/>
          <w:noProof/>
          <w:sz w:val="24"/>
          <w:szCs w:val="24"/>
        </w:rPr>
        <w:t>.</w:t>
      </w:r>
      <w:r w:rsidR="00B35888" w:rsidRPr="00F82BAB">
        <w:rPr>
          <w:rFonts w:ascii="Arial" w:hAnsi="Arial" w:cs="Arial"/>
          <w:noProof/>
          <w:sz w:val="24"/>
          <w:szCs w:val="24"/>
        </w:rPr>
        <w:t xml:space="preserve"> </w:t>
      </w:r>
    </w:p>
    <w:p w14:paraId="062FCDFE" w14:textId="0963D373" w:rsidR="00FB5B6E" w:rsidRPr="00F82BAB" w:rsidRDefault="00E91F96" w:rsidP="00625F00">
      <w:pPr>
        <w:spacing w:line="360" w:lineRule="auto"/>
        <w:jc w:val="both"/>
        <w:rPr>
          <w:rFonts w:ascii="Arial" w:hAnsi="Arial" w:cs="Arial"/>
          <w:sz w:val="24"/>
          <w:szCs w:val="24"/>
        </w:rPr>
      </w:pPr>
      <w:r w:rsidRPr="00F82BAB">
        <w:rPr>
          <w:rFonts w:ascii="Arial" w:hAnsi="Arial" w:cs="Arial"/>
          <w:sz w:val="24"/>
          <w:szCs w:val="24"/>
        </w:rPr>
        <w:t>Individual o</w:t>
      </w:r>
      <w:r w:rsidR="00D12FAE" w:rsidRPr="00F82BAB">
        <w:rPr>
          <w:rFonts w:ascii="Arial" w:hAnsi="Arial" w:cs="Arial"/>
          <w:sz w:val="24"/>
          <w:szCs w:val="24"/>
        </w:rPr>
        <w:t xml:space="preserve">rganisations </w:t>
      </w:r>
      <w:r w:rsidR="00ED1AE5" w:rsidRPr="00F82BAB">
        <w:rPr>
          <w:rFonts w:ascii="Arial" w:hAnsi="Arial" w:cs="Arial"/>
          <w:sz w:val="24"/>
          <w:szCs w:val="24"/>
        </w:rPr>
        <w:t>approach the topic of sustainability differently</w:t>
      </w:r>
      <w:r w:rsidRPr="00F82BAB">
        <w:rPr>
          <w:rFonts w:ascii="Arial" w:hAnsi="Arial" w:cs="Arial"/>
          <w:sz w:val="24"/>
          <w:szCs w:val="24"/>
        </w:rPr>
        <w:t>, and</w:t>
      </w:r>
      <w:r w:rsidR="00E47235" w:rsidRPr="00F82BAB">
        <w:rPr>
          <w:rFonts w:ascii="Arial" w:hAnsi="Arial" w:cs="Arial"/>
          <w:sz w:val="24"/>
          <w:szCs w:val="24"/>
        </w:rPr>
        <w:t xml:space="preserve"> therefore </w:t>
      </w:r>
      <w:r w:rsidR="000B6537" w:rsidRPr="00F82BAB">
        <w:rPr>
          <w:rFonts w:ascii="Arial" w:hAnsi="Arial" w:cs="Arial"/>
          <w:sz w:val="24"/>
          <w:szCs w:val="24"/>
        </w:rPr>
        <w:t xml:space="preserve">marketing </w:t>
      </w:r>
      <w:r w:rsidRPr="00F82BAB">
        <w:rPr>
          <w:rFonts w:ascii="Arial" w:hAnsi="Arial" w:cs="Arial"/>
          <w:sz w:val="24"/>
          <w:szCs w:val="24"/>
        </w:rPr>
        <w:t xml:space="preserve">professionals within different organisations and markets also </w:t>
      </w:r>
      <w:r w:rsidR="000B6537" w:rsidRPr="00F82BAB">
        <w:rPr>
          <w:rFonts w:ascii="Arial" w:hAnsi="Arial" w:cs="Arial"/>
          <w:sz w:val="24"/>
          <w:szCs w:val="24"/>
        </w:rPr>
        <w:t xml:space="preserve">have </w:t>
      </w:r>
      <w:r w:rsidRPr="00F82BAB">
        <w:rPr>
          <w:rFonts w:ascii="Arial" w:hAnsi="Arial" w:cs="Arial"/>
          <w:sz w:val="24"/>
          <w:szCs w:val="24"/>
        </w:rPr>
        <w:t>different</w:t>
      </w:r>
      <w:r w:rsidR="000B6537" w:rsidRPr="00F82BAB">
        <w:rPr>
          <w:rFonts w:ascii="Arial" w:hAnsi="Arial" w:cs="Arial"/>
          <w:sz w:val="24"/>
          <w:szCs w:val="24"/>
        </w:rPr>
        <w:t xml:space="preserve"> approach</w:t>
      </w:r>
      <w:r w:rsidRPr="00F82BAB">
        <w:rPr>
          <w:rFonts w:ascii="Arial" w:hAnsi="Arial" w:cs="Arial"/>
          <w:sz w:val="24"/>
          <w:szCs w:val="24"/>
        </w:rPr>
        <w:t>es that vary</w:t>
      </w:r>
      <w:r w:rsidR="00AF59CD" w:rsidRPr="00F82BAB">
        <w:rPr>
          <w:rFonts w:ascii="Arial" w:hAnsi="Arial" w:cs="Arial"/>
          <w:sz w:val="24"/>
          <w:szCs w:val="24"/>
        </w:rPr>
        <w:t xml:space="preserve"> </w:t>
      </w:r>
      <w:r w:rsidR="00B83CD6" w:rsidRPr="00F82BAB">
        <w:rPr>
          <w:rFonts w:ascii="Arial" w:hAnsi="Arial" w:cs="Arial"/>
          <w:sz w:val="24"/>
          <w:szCs w:val="24"/>
        </w:rPr>
        <w:t>according to the particular</w:t>
      </w:r>
      <w:r w:rsidR="00AF59CD" w:rsidRPr="00F82BAB">
        <w:rPr>
          <w:rFonts w:ascii="Arial" w:hAnsi="Arial" w:cs="Arial"/>
          <w:sz w:val="24"/>
          <w:szCs w:val="24"/>
        </w:rPr>
        <w:t xml:space="preserve"> industr</w:t>
      </w:r>
      <w:r w:rsidR="00B83CD6" w:rsidRPr="00F82BAB">
        <w:rPr>
          <w:rFonts w:ascii="Arial" w:hAnsi="Arial" w:cs="Arial"/>
          <w:sz w:val="24"/>
          <w:szCs w:val="24"/>
        </w:rPr>
        <w:t xml:space="preserve">y the organisation is based in. </w:t>
      </w:r>
      <w:r w:rsidR="004D26E0" w:rsidRPr="00F82BAB">
        <w:rPr>
          <w:rFonts w:ascii="Arial" w:hAnsi="Arial" w:cs="Arial"/>
          <w:sz w:val="24"/>
          <w:szCs w:val="24"/>
        </w:rPr>
        <w:t xml:space="preserve">An example </w:t>
      </w:r>
      <w:r w:rsidR="00BF4075" w:rsidRPr="00F82BAB">
        <w:rPr>
          <w:rFonts w:ascii="Arial" w:hAnsi="Arial" w:cs="Arial"/>
          <w:sz w:val="24"/>
          <w:szCs w:val="24"/>
        </w:rPr>
        <w:t xml:space="preserve">of marketers </w:t>
      </w:r>
      <w:r w:rsidR="000F00E0" w:rsidRPr="00F82BAB">
        <w:rPr>
          <w:rFonts w:ascii="Arial" w:hAnsi="Arial" w:cs="Arial"/>
          <w:sz w:val="24"/>
          <w:szCs w:val="24"/>
        </w:rPr>
        <w:t>respon</w:t>
      </w:r>
      <w:r w:rsidR="006839A9" w:rsidRPr="00F82BAB">
        <w:rPr>
          <w:rFonts w:ascii="Arial" w:hAnsi="Arial" w:cs="Arial"/>
          <w:sz w:val="24"/>
          <w:szCs w:val="24"/>
        </w:rPr>
        <w:t xml:space="preserve">ding </w:t>
      </w:r>
      <w:r w:rsidR="000F00E0" w:rsidRPr="00F82BAB">
        <w:rPr>
          <w:rFonts w:ascii="Arial" w:hAnsi="Arial" w:cs="Arial"/>
          <w:sz w:val="24"/>
          <w:szCs w:val="24"/>
        </w:rPr>
        <w:t>to sustainability issues</w:t>
      </w:r>
      <w:r w:rsidR="00BF4075" w:rsidRPr="00F82BAB">
        <w:rPr>
          <w:rFonts w:ascii="Arial" w:hAnsi="Arial" w:cs="Arial"/>
          <w:sz w:val="24"/>
          <w:szCs w:val="24"/>
        </w:rPr>
        <w:t xml:space="preserve"> that have an impact on the marketing industry</w:t>
      </w:r>
      <w:r w:rsidR="006839A9" w:rsidRPr="00F82BAB">
        <w:rPr>
          <w:rFonts w:ascii="Arial" w:hAnsi="Arial" w:cs="Arial"/>
          <w:sz w:val="24"/>
          <w:szCs w:val="24"/>
        </w:rPr>
        <w:t>,</w:t>
      </w:r>
      <w:r w:rsidR="00BF4075" w:rsidRPr="00F82BAB">
        <w:rPr>
          <w:rFonts w:ascii="Arial" w:hAnsi="Arial" w:cs="Arial"/>
          <w:sz w:val="24"/>
          <w:szCs w:val="24"/>
        </w:rPr>
        <w:t xml:space="preserve"> is </w:t>
      </w:r>
      <w:r w:rsidR="00D84CCA" w:rsidRPr="00F82BAB">
        <w:rPr>
          <w:rFonts w:ascii="Arial" w:hAnsi="Arial" w:cs="Arial"/>
          <w:sz w:val="24"/>
          <w:szCs w:val="24"/>
        </w:rPr>
        <w:t>through the use of an independent standard known as PAS</w:t>
      </w:r>
      <w:r w:rsidR="00FC4ED3" w:rsidRPr="00F82BAB">
        <w:rPr>
          <w:rFonts w:ascii="Arial" w:hAnsi="Arial" w:cs="Arial"/>
          <w:sz w:val="24"/>
          <w:szCs w:val="24"/>
        </w:rPr>
        <w:t>, where The Direct Marketing Association have collaborated with organisations such as Acxio</w:t>
      </w:r>
      <w:r w:rsidR="00C92D19" w:rsidRPr="00F82BAB">
        <w:rPr>
          <w:rFonts w:ascii="Arial" w:hAnsi="Arial" w:cs="Arial"/>
          <w:sz w:val="24"/>
          <w:szCs w:val="24"/>
        </w:rPr>
        <w:t xml:space="preserve">m, the Telephone Preference Service, Royal </w:t>
      </w:r>
      <w:r w:rsidR="000F00E0" w:rsidRPr="00F82BAB">
        <w:rPr>
          <w:rFonts w:ascii="Arial" w:hAnsi="Arial" w:cs="Arial"/>
          <w:sz w:val="24"/>
          <w:szCs w:val="24"/>
        </w:rPr>
        <w:t>M</w:t>
      </w:r>
      <w:r w:rsidR="00C92D19" w:rsidRPr="00F82BAB">
        <w:rPr>
          <w:rFonts w:ascii="Arial" w:hAnsi="Arial" w:cs="Arial"/>
          <w:sz w:val="24"/>
          <w:szCs w:val="24"/>
        </w:rPr>
        <w:t xml:space="preserve">ail and the Incorporated Society of British Advertisers to develop an agreement </w:t>
      </w:r>
      <w:r w:rsidR="00FD1A7D" w:rsidRPr="00F82BAB">
        <w:rPr>
          <w:rFonts w:ascii="Arial" w:hAnsi="Arial" w:cs="Arial"/>
          <w:sz w:val="24"/>
          <w:szCs w:val="24"/>
        </w:rPr>
        <w:t>to decreas</w:t>
      </w:r>
      <w:r w:rsidR="006839A9" w:rsidRPr="00F82BAB">
        <w:rPr>
          <w:rFonts w:ascii="Arial" w:hAnsi="Arial" w:cs="Arial"/>
          <w:sz w:val="24"/>
          <w:szCs w:val="24"/>
        </w:rPr>
        <w:t>e</w:t>
      </w:r>
      <w:r w:rsidR="00FD1A7D" w:rsidRPr="00F82BAB">
        <w:rPr>
          <w:rFonts w:ascii="Arial" w:hAnsi="Arial" w:cs="Arial"/>
          <w:sz w:val="24"/>
          <w:szCs w:val="24"/>
        </w:rPr>
        <w:t xml:space="preserve"> the amount of waste being produced within the industry</w:t>
      </w:r>
      <w:r w:rsidR="000F00E0" w:rsidRPr="00F82BAB">
        <w:rPr>
          <w:rFonts w:ascii="Arial" w:hAnsi="Arial" w:cs="Arial"/>
          <w:sz w:val="24"/>
          <w:szCs w:val="24"/>
        </w:rPr>
        <w:t>. T</w:t>
      </w:r>
      <w:r w:rsidR="00FD1A7D" w:rsidRPr="00F82BAB">
        <w:rPr>
          <w:rFonts w:ascii="Arial" w:hAnsi="Arial" w:cs="Arial"/>
          <w:sz w:val="24"/>
          <w:szCs w:val="24"/>
        </w:rPr>
        <w:t>he strategy that was agreed upon</w:t>
      </w:r>
      <w:r w:rsidR="006839A9" w:rsidRPr="00F82BAB">
        <w:rPr>
          <w:rFonts w:ascii="Arial" w:hAnsi="Arial" w:cs="Arial"/>
          <w:sz w:val="24"/>
          <w:szCs w:val="24"/>
        </w:rPr>
        <w:t>,</w:t>
      </w:r>
      <w:r w:rsidR="00FD1A7D" w:rsidRPr="00F82BAB">
        <w:rPr>
          <w:rFonts w:ascii="Arial" w:hAnsi="Arial" w:cs="Arial"/>
          <w:sz w:val="24"/>
          <w:szCs w:val="24"/>
        </w:rPr>
        <w:t xml:space="preserve"> was to target the mail industry </w:t>
      </w:r>
      <w:r w:rsidR="006839A9" w:rsidRPr="00F82BAB">
        <w:rPr>
          <w:rFonts w:ascii="Arial" w:hAnsi="Arial" w:cs="Arial"/>
          <w:sz w:val="24"/>
          <w:szCs w:val="24"/>
        </w:rPr>
        <w:t>by</w:t>
      </w:r>
      <w:r w:rsidR="00FD1A7D" w:rsidRPr="00F82BAB">
        <w:rPr>
          <w:rFonts w:ascii="Arial" w:hAnsi="Arial" w:cs="Arial"/>
          <w:sz w:val="24"/>
          <w:szCs w:val="24"/>
        </w:rPr>
        <w:t xml:space="preserve"> setting various targets for recycling mail.  Royal Mail currently offers </w:t>
      </w:r>
      <w:r w:rsidR="00217551" w:rsidRPr="00F82BAB">
        <w:rPr>
          <w:rFonts w:ascii="Arial" w:hAnsi="Arial" w:cs="Arial"/>
          <w:sz w:val="24"/>
          <w:szCs w:val="24"/>
        </w:rPr>
        <w:t xml:space="preserve">Royal Mail Responsible Mail which </w:t>
      </w:r>
      <w:r w:rsidR="000F00E0" w:rsidRPr="00F82BAB">
        <w:rPr>
          <w:rFonts w:ascii="Arial" w:hAnsi="Arial" w:cs="Arial"/>
          <w:sz w:val="24"/>
          <w:szCs w:val="24"/>
        </w:rPr>
        <w:t>was</w:t>
      </w:r>
      <w:r w:rsidR="00217551" w:rsidRPr="00F82BAB">
        <w:rPr>
          <w:rFonts w:ascii="Arial" w:hAnsi="Arial" w:cs="Arial"/>
          <w:sz w:val="24"/>
          <w:szCs w:val="24"/>
        </w:rPr>
        <w:t xml:space="preserve"> introduced as part of the British Standard Institute's 2020 article for improving organisations environmental impact concerning direct marketing </w:t>
      </w:r>
      <w:sdt>
        <w:sdtPr>
          <w:rPr>
            <w:rFonts w:ascii="Arial" w:hAnsi="Arial" w:cs="Arial"/>
            <w:sz w:val="24"/>
            <w:szCs w:val="24"/>
          </w:rPr>
          <w:id w:val="-572190342"/>
          <w:citation/>
        </w:sdtPr>
        <w:sdtEndPr/>
        <w:sdtContent>
          <w:r w:rsidR="00217551" w:rsidRPr="00F82BAB">
            <w:rPr>
              <w:rFonts w:ascii="Arial" w:hAnsi="Arial" w:cs="Arial"/>
              <w:sz w:val="24"/>
              <w:szCs w:val="24"/>
            </w:rPr>
            <w:fldChar w:fldCharType="begin"/>
          </w:r>
          <w:r w:rsidR="00217551" w:rsidRPr="00F82BAB">
            <w:rPr>
              <w:rFonts w:ascii="Arial" w:hAnsi="Arial" w:cs="Arial"/>
              <w:sz w:val="24"/>
              <w:szCs w:val="24"/>
            </w:rPr>
            <w:instrText xml:space="preserve"> CITATION Roy19 \l 2057 </w:instrText>
          </w:r>
          <w:r w:rsidR="00217551" w:rsidRPr="00F82BAB">
            <w:rPr>
              <w:rFonts w:ascii="Arial" w:hAnsi="Arial" w:cs="Arial"/>
              <w:sz w:val="24"/>
              <w:szCs w:val="24"/>
            </w:rPr>
            <w:fldChar w:fldCharType="separate"/>
          </w:r>
          <w:r w:rsidR="008338BB" w:rsidRPr="00F82BAB">
            <w:rPr>
              <w:rFonts w:ascii="Arial" w:hAnsi="Arial" w:cs="Arial"/>
              <w:noProof/>
              <w:sz w:val="24"/>
              <w:szCs w:val="24"/>
            </w:rPr>
            <w:t>(Royal Mail, 2019)</w:t>
          </w:r>
          <w:r w:rsidR="00217551" w:rsidRPr="00F82BAB">
            <w:rPr>
              <w:rFonts w:ascii="Arial" w:hAnsi="Arial" w:cs="Arial"/>
              <w:sz w:val="24"/>
              <w:szCs w:val="24"/>
            </w:rPr>
            <w:fldChar w:fldCharType="end"/>
          </w:r>
        </w:sdtContent>
      </w:sdt>
      <w:r w:rsidR="00217551" w:rsidRPr="00F82BAB">
        <w:rPr>
          <w:rFonts w:ascii="Arial" w:hAnsi="Arial" w:cs="Arial"/>
          <w:sz w:val="24"/>
          <w:szCs w:val="24"/>
        </w:rPr>
        <w:t xml:space="preserve">. </w:t>
      </w:r>
    </w:p>
    <w:p w14:paraId="11F8808D" w14:textId="6DD75942" w:rsidR="008C317B" w:rsidRPr="00F82BAB" w:rsidRDefault="00E91F96" w:rsidP="00625F00">
      <w:pPr>
        <w:spacing w:line="360" w:lineRule="auto"/>
        <w:jc w:val="both"/>
        <w:rPr>
          <w:rFonts w:ascii="Arial" w:hAnsi="Arial" w:cs="Arial"/>
          <w:noProof/>
          <w:sz w:val="24"/>
          <w:szCs w:val="24"/>
        </w:rPr>
      </w:pPr>
      <w:r w:rsidRPr="00F82BAB">
        <w:rPr>
          <w:rFonts w:ascii="Arial" w:hAnsi="Arial" w:cs="Arial"/>
          <w:sz w:val="24"/>
          <w:szCs w:val="24"/>
        </w:rPr>
        <w:t xml:space="preserve">However, according to </w:t>
      </w:r>
      <w:r w:rsidR="00D07CF8" w:rsidRPr="00F82BAB">
        <w:rPr>
          <w:rFonts w:ascii="Arial" w:hAnsi="Arial" w:cs="Arial"/>
          <w:noProof/>
          <w:sz w:val="24"/>
          <w:szCs w:val="24"/>
        </w:rPr>
        <w:t xml:space="preserve">Jones, et al. (2009), </w:t>
      </w:r>
      <w:r w:rsidR="001C7F98" w:rsidRPr="00F82BAB">
        <w:rPr>
          <w:rFonts w:ascii="Arial" w:hAnsi="Arial" w:cs="Arial"/>
          <w:noProof/>
          <w:sz w:val="24"/>
          <w:szCs w:val="24"/>
        </w:rPr>
        <w:t xml:space="preserve">marketing </w:t>
      </w:r>
      <w:r w:rsidR="00944583" w:rsidRPr="00F82BAB">
        <w:rPr>
          <w:rFonts w:ascii="Arial" w:hAnsi="Arial" w:cs="Arial"/>
          <w:noProof/>
          <w:sz w:val="24"/>
          <w:szCs w:val="24"/>
        </w:rPr>
        <w:t xml:space="preserve">does not </w:t>
      </w:r>
      <w:r w:rsidR="00C36689" w:rsidRPr="00F82BAB">
        <w:rPr>
          <w:rFonts w:ascii="Arial" w:hAnsi="Arial" w:cs="Arial"/>
          <w:noProof/>
          <w:sz w:val="24"/>
          <w:szCs w:val="24"/>
        </w:rPr>
        <w:t xml:space="preserve">play a major role </w:t>
      </w:r>
      <w:r w:rsidR="00A11559" w:rsidRPr="00F82BAB">
        <w:rPr>
          <w:rFonts w:ascii="Arial" w:hAnsi="Arial" w:cs="Arial"/>
          <w:noProof/>
          <w:sz w:val="24"/>
          <w:szCs w:val="24"/>
        </w:rPr>
        <w:t xml:space="preserve">at the centre </w:t>
      </w:r>
      <w:r w:rsidR="00341340" w:rsidRPr="00F82BAB">
        <w:rPr>
          <w:rFonts w:ascii="Arial" w:hAnsi="Arial" w:cs="Arial"/>
          <w:noProof/>
          <w:sz w:val="24"/>
          <w:szCs w:val="24"/>
        </w:rPr>
        <w:t>of sustainable development</w:t>
      </w:r>
      <w:r w:rsidR="00492786" w:rsidRPr="00F82BAB">
        <w:rPr>
          <w:rFonts w:ascii="Arial" w:hAnsi="Arial" w:cs="Arial"/>
          <w:noProof/>
          <w:sz w:val="24"/>
          <w:szCs w:val="24"/>
        </w:rPr>
        <w:t xml:space="preserve"> </w:t>
      </w:r>
      <w:r w:rsidR="00341340" w:rsidRPr="00F82BAB">
        <w:rPr>
          <w:rFonts w:ascii="Arial" w:hAnsi="Arial" w:cs="Arial"/>
          <w:noProof/>
          <w:sz w:val="24"/>
          <w:szCs w:val="24"/>
        </w:rPr>
        <w:t>within organisations</w:t>
      </w:r>
      <w:r w:rsidR="00492786" w:rsidRPr="00F82BAB">
        <w:rPr>
          <w:rFonts w:ascii="Arial" w:hAnsi="Arial" w:cs="Arial"/>
          <w:noProof/>
          <w:sz w:val="24"/>
          <w:szCs w:val="24"/>
        </w:rPr>
        <w:t xml:space="preserve">, and </w:t>
      </w:r>
      <w:r w:rsidR="006E6C3A" w:rsidRPr="00F82BAB">
        <w:rPr>
          <w:rFonts w:ascii="Arial" w:hAnsi="Arial" w:cs="Arial"/>
          <w:noProof/>
          <w:sz w:val="24"/>
          <w:szCs w:val="24"/>
        </w:rPr>
        <w:t>marketing has a secondary rol</w:t>
      </w:r>
      <w:r w:rsidR="0031335F" w:rsidRPr="00F82BAB">
        <w:rPr>
          <w:rFonts w:ascii="Arial" w:hAnsi="Arial" w:cs="Arial"/>
          <w:noProof/>
          <w:sz w:val="24"/>
          <w:szCs w:val="24"/>
        </w:rPr>
        <w:t>e in driving forward sustainability</w:t>
      </w:r>
      <w:r w:rsidR="00FE2355" w:rsidRPr="00F82BAB">
        <w:rPr>
          <w:rFonts w:ascii="Arial" w:hAnsi="Arial" w:cs="Arial"/>
          <w:noProof/>
          <w:sz w:val="24"/>
          <w:szCs w:val="24"/>
        </w:rPr>
        <w:t xml:space="preserve"> practices and agend</w:t>
      </w:r>
      <w:r w:rsidR="000F00E0" w:rsidRPr="00F82BAB">
        <w:rPr>
          <w:rFonts w:ascii="Arial" w:hAnsi="Arial" w:cs="Arial"/>
          <w:noProof/>
          <w:sz w:val="24"/>
          <w:szCs w:val="24"/>
        </w:rPr>
        <w:t>a</w:t>
      </w:r>
      <w:r w:rsidR="00FE2355" w:rsidRPr="00F82BAB">
        <w:rPr>
          <w:rFonts w:ascii="Arial" w:hAnsi="Arial" w:cs="Arial"/>
          <w:noProof/>
          <w:sz w:val="24"/>
          <w:szCs w:val="24"/>
        </w:rPr>
        <w:t>s within many companies.</w:t>
      </w:r>
      <w:r w:rsidR="00DE3E27" w:rsidRPr="00F82BAB">
        <w:rPr>
          <w:rFonts w:ascii="Arial" w:hAnsi="Arial" w:cs="Arial"/>
          <w:noProof/>
          <w:sz w:val="24"/>
          <w:szCs w:val="24"/>
        </w:rPr>
        <w:t xml:space="preserve"> In conjunction with this statement, </w:t>
      </w:r>
      <w:r w:rsidR="00243191" w:rsidRPr="00F82BAB">
        <w:rPr>
          <w:rFonts w:ascii="Arial" w:hAnsi="Arial" w:cs="Arial"/>
          <w:noProof/>
          <w:sz w:val="24"/>
          <w:szCs w:val="24"/>
        </w:rPr>
        <w:t>organisations such as Patagonia</w:t>
      </w:r>
      <w:r w:rsidR="00F52578" w:rsidRPr="00F82BAB">
        <w:rPr>
          <w:rFonts w:ascii="Arial" w:hAnsi="Arial" w:cs="Arial"/>
          <w:noProof/>
          <w:sz w:val="24"/>
          <w:szCs w:val="24"/>
        </w:rPr>
        <w:t xml:space="preserve"> are using creative marketing skills to introduce sustainability to the organisations agend</w:t>
      </w:r>
      <w:r w:rsidR="0078489F" w:rsidRPr="00F82BAB">
        <w:rPr>
          <w:rFonts w:ascii="Arial" w:hAnsi="Arial" w:cs="Arial"/>
          <w:noProof/>
          <w:sz w:val="24"/>
          <w:szCs w:val="24"/>
        </w:rPr>
        <w:t>a</w:t>
      </w:r>
      <w:r w:rsidR="000F00E0" w:rsidRPr="00F82BAB">
        <w:rPr>
          <w:rFonts w:ascii="Arial" w:hAnsi="Arial" w:cs="Arial"/>
          <w:noProof/>
          <w:sz w:val="24"/>
          <w:szCs w:val="24"/>
        </w:rPr>
        <w:t>,</w:t>
      </w:r>
      <w:r w:rsidR="0078489F" w:rsidRPr="00F82BAB">
        <w:rPr>
          <w:rFonts w:ascii="Arial" w:hAnsi="Arial" w:cs="Arial"/>
          <w:noProof/>
          <w:sz w:val="24"/>
          <w:szCs w:val="24"/>
        </w:rPr>
        <w:t xml:space="preserve"> </w:t>
      </w:r>
      <w:r w:rsidR="00DF69DF" w:rsidRPr="00F82BAB">
        <w:rPr>
          <w:rFonts w:ascii="Arial" w:hAnsi="Arial" w:cs="Arial"/>
          <w:noProof/>
          <w:sz w:val="24"/>
          <w:szCs w:val="24"/>
        </w:rPr>
        <w:t>through advertisements that advertise a product that is “built-to-last”</w:t>
      </w:r>
      <w:r w:rsidR="00983DBF" w:rsidRPr="00F82BAB">
        <w:rPr>
          <w:rFonts w:ascii="Arial" w:hAnsi="Arial" w:cs="Arial"/>
          <w:noProof/>
          <w:sz w:val="24"/>
          <w:szCs w:val="24"/>
        </w:rPr>
        <w:t xml:space="preserve"> whilst </w:t>
      </w:r>
      <w:r w:rsidR="000F00E0" w:rsidRPr="00F82BAB">
        <w:rPr>
          <w:rFonts w:ascii="Arial" w:hAnsi="Arial" w:cs="Arial"/>
          <w:noProof/>
          <w:sz w:val="24"/>
          <w:szCs w:val="24"/>
        </w:rPr>
        <w:t>promoting their</w:t>
      </w:r>
      <w:r w:rsidR="00983DBF" w:rsidRPr="00F82BAB">
        <w:rPr>
          <w:rFonts w:ascii="Arial" w:hAnsi="Arial" w:cs="Arial"/>
          <w:noProof/>
          <w:sz w:val="24"/>
          <w:szCs w:val="24"/>
        </w:rPr>
        <w:t xml:space="preserve"> sustainable </w:t>
      </w:r>
      <w:r w:rsidR="00214D9A" w:rsidRPr="00F82BAB">
        <w:rPr>
          <w:rFonts w:ascii="Arial" w:hAnsi="Arial" w:cs="Arial"/>
          <w:noProof/>
          <w:sz w:val="24"/>
          <w:szCs w:val="24"/>
        </w:rPr>
        <w:t xml:space="preserve">approach </w:t>
      </w:r>
      <w:r w:rsidR="000F00E0" w:rsidRPr="00F82BAB">
        <w:rPr>
          <w:rFonts w:ascii="Arial" w:hAnsi="Arial" w:cs="Arial"/>
          <w:noProof/>
          <w:sz w:val="24"/>
          <w:szCs w:val="24"/>
        </w:rPr>
        <w:t xml:space="preserve">to </w:t>
      </w:r>
      <w:r w:rsidR="00214D9A" w:rsidRPr="00F82BAB">
        <w:rPr>
          <w:rFonts w:ascii="Arial" w:hAnsi="Arial" w:cs="Arial"/>
          <w:noProof/>
          <w:sz w:val="24"/>
          <w:szCs w:val="24"/>
        </w:rPr>
        <w:t xml:space="preserve">customers </w:t>
      </w:r>
      <w:r w:rsidR="000F00E0" w:rsidRPr="00F82BAB">
        <w:rPr>
          <w:rFonts w:ascii="Arial" w:hAnsi="Arial" w:cs="Arial"/>
          <w:noProof/>
          <w:sz w:val="24"/>
          <w:szCs w:val="24"/>
        </w:rPr>
        <w:t xml:space="preserve">who </w:t>
      </w:r>
      <w:r w:rsidR="00214D9A" w:rsidRPr="00F82BAB">
        <w:rPr>
          <w:rFonts w:ascii="Arial" w:hAnsi="Arial" w:cs="Arial"/>
          <w:noProof/>
          <w:sz w:val="24"/>
          <w:szCs w:val="24"/>
        </w:rPr>
        <w:t xml:space="preserve">can recycle or get the product repaired through the organisations Common Threads Partnership, </w:t>
      </w:r>
      <w:r w:rsidR="00721F32" w:rsidRPr="00F82BAB">
        <w:rPr>
          <w:rFonts w:ascii="Arial" w:hAnsi="Arial" w:cs="Arial"/>
          <w:noProof/>
          <w:sz w:val="24"/>
          <w:szCs w:val="24"/>
        </w:rPr>
        <w:t>which decrease</w:t>
      </w:r>
      <w:r w:rsidR="000F00E0" w:rsidRPr="00F82BAB">
        <w:rPr>
          <w:rFonts w:ascii="Arial" w:hAnsi="Arial" w:cs="Arial"/>
          <w:noProof/>
          <w:sz w:val="24"/>
          <w:szCs w:val="24"/>
        </w:rPr>
        <w:t>s</w:t>
      </w:r>
      <w:r w:rsidR="00721F32" w:rsidRPr="00F82BAB">
        <w:rPr>
          <w:rFonts w:ascii="Arial" w:hAnsi="Arial" w:cs="Arial"/>
          <w:noProof/>
          <w:sz w:val="24"/>
          <w:szCs w:val="24"/>
        </w:rPr>
        <w:t xml:space="preserve"> Patagonia’s environmental footprint </w:t>
      </w:r>
      <w:sdt>
        <w:sdtPr>
          <w:rPr>
            <w:rFonts w:ascii="Arial" w:hAnsi="Arial" w:cs="Arial"/>
            <w:noProof/>
            <w:sz w:val="24"/>
            <w:szCs w:val="24"/>
          </w:rPr>
          <w:id w:val="-436904618"/>
          <w:citation/>
        </w:sdtPr>
        <w:sdtEndPr/>
        <w:sdtContent>
          <w:r w:rsidR="00721F32" w:rsidRPr="00F82BAB">
            <w:rPr>
              <w:rFonts w:ascii="Arial" w:hAnsi="Arial" w:cs="Arial"/>
              <w:noProof/>
              <w:sz w:val="24"/>
              <w:szCs w:val="24"/>
            </w:rPr>
            <w:fldChar w:fldCharType="begin"/>
          </w:r>
          <w:r w:rsidR="00721F32" w:rsidRPr="00F82BAB">
            <w:rPr>
              <w:rFonts w:ascii="Arial" w:hAnsi="Arial" w:cs="Arial"/>
              <w:noProof/>
              <w:sz w:val="24"/>
              <w:szCs w:val="24"/>
            </w:rPr>
            <w:instrText xml:space="preserve"> CITATION Wor14 \l 2057 </w:instrText>
          </w:r>
          <w:r w:rsidR="00721F32" w:rsidRPr="00F82BAB">
            <w:rPr>
              <w:rFonts w:ascii="Arial" w:hAnsi="Arial" w:cs="Arial"/>
              <w:noProof/>
              <w:sz w:val="24"/>
              <w:szCs w:val="24"/>
            </w:rPr>
            <w:fldChar w:fldCharType="separate"/>
          </w:r>
          <w:r w:rsidR="008338BB" w:rsidRPr="00F82BAB">
            <w:rPr>
              <w:rFonts w:ascii="Arial" w:hAnsi="Arial" w:cs="Arial"/>
              <w:noProof/>
              <w:sz w:val="24"/>
              <w:szCs w:val="24"/>
            </w:rPr>
            <w:t>(World Economic Forum, 2014)</w:t>
          </w:r>
          <w:r w:rsidR="00721F32" w:rsidRPr="00F82BAB">
            <w:rPr>
              <w:rFonts w:ascii="Arial" w:hAnsi="Arial" w:cs="Arial"/>
              <w:noProof/>
              <w:sz w:val="24"/>
              <w:szCs w:val="24"/>
            </w:rPr>
            <w:fldChar w:fldCharType="end"/>
          </w:r>
        </w:sdtContent>
      </w:sdt>
      <w:r w:rsidR="00721F32" w:rsidRPr="00F82BAB">
        <w:rPr>
          <w:rFonts w:ascii="Arial" w:hAnsi="Arial" w:cs="Arial"/>
          <w:noProof/>
          <w:sz w:val="24"/>
          <w:szCs w:val="24"/>
        </w:rPr>
        <w:t xml:space="preserve"> . </w:t>
      </w:r>
    </w:p>
    <w:p w14:paraId="7C2F079F" w14:textId="35500D02" w:rsidR="00015F33" w:rsidRPr="00F82BAB" w:rsidRDefault="00E91F96" w:rsidP="00625F00">
      <w:pPr>
        <w:spacing w:line="360" w:lineRule="auto"/>
        <w:jc w:val="both"/>
        <w:rPr>
          <w:rFonts w:ascii="Arial" w:hAnsi="Arial" w:cs="Arial"/>
          <w:sz w:val="24"/>
          <w:szCs w:val="24"/>
        </w:rPr>
      </w:pPr>
      <w:r w:rsidRPr="00F82BAB">
        <w:rPr>
          <w:rFonts w:ascii="Arial" w:hAnsi="Arial" w:cs="Arial"/>
          <w:sz w:val="24"/>
          <w:szCs w:val="24"/>
        </w:rPr>
        <w:t xml:space="preserve">The sustainable development agenda </w:t>
      </w:r>
      <w:r w:rsidR="000E6A61" w:rsidRPr="00F82BAB">
        <w:rPr>
          <w:rFonts w:ascii="Arial" w:hAnsi="Arial" w:cs="Arial"/>
          <w:sz w:val="24"/>
          <w:szCs w:val="24"/>
        </w:rPr>
        <w:t xml:space="preserve">was developed by the United Nations and consists of 17 </w:t>
      </w:r>
      <w:r w:rsidR="008D27CB" w:rsidRPr="00F82BAB">
        <w:rPr>
          <w:rFonts w:ascii="Arial" w:hAnsi="Arial" w:cs="Arial"/>
          <w:sz w:val="24"/>
          <w:szCs w:val="24"/>
        </w:rPr>
        <w:t xml:space="preserve">goals </w:t>
      </w:r>
      <w:r w:rsidR="004E1F15" w:rsidRPr="00F82BAB">
        <w:rPr>
          <w:rFonts w:ascii="Arial" w:hAnsi="Arial" w:cs="Arial"/>
          <w:sz w:val="24"/>
          <w:szCs w:val="24"/>
        </w:rPr>
        <w:t xml:space="preserve">to achieve </w:t>
      </w:r>
      <w:r w:rsidR="00FD2AC4" w:rsidRPr="00F82BAB">
        <w:rPr>
          <w:rFonts w:ascii="Arial" w:hAnsi="Arial" w:cs="Arial"/>
          <w:sz w:val="24"/>
          <w:szCs w:val="24"/>
        </w:rPr>
        <w:t>worldwide</w:t>
      </w:r>
      <w:r w:rsidR="004E1F15" w:rsidRPr="00F82BAB">
        <w:rPr>
          <w:rFonts w:ascii="Arial" w:hAnsi="Arial" w:cs="Arial"/>
          <w:sz w:val="24"/>
          <w:szCs w:val="24"/>
        </w:rPr>
        <w:t xml:space="preserve"> sustainability by 2030</w:t>
      </w:r>
      <w:r w:rsidR="00D72B24" w:rsidRPr="00F82BAB">
        <w:rPr>
          <w:rFonts w:ascii="Arial" w:hAnsi="Arial" w:cs="Arial"/>
          <w:sz w:val="24"/>
          <w:szCs w:val="24"/>
        </w:rPr>
        <w:t xml:space="preserve">, these goals include </w:t>
      </w:r>
      <w:r w:rsidR="00054F67" w:rsidRPr="00F82BAB">
        <w:rPr>
          <w:rFonts w:ascii="Arial" w:hAnsi="Arial" w:cs="Arial"/>
          <w:sz w:val="24"/>
          <w:szCs w:val="24"/>
        </w:rPr>
        <w:t>improving economic growth</w:t>
      </w:r>
      <w:r w:rsidR="00415458" w:rsidRPr="00F82BAB">
        <w:rPr>
          <w:rFonts w:ascii="Arial" w:hAnsi="Arial" w:cs="Arial"/>
          <w:sz w:val="24"/>
          <w:szCs w:val="24"/>
        </w:rPr>
        <w:t xml:space="preserve"> and </w:t>
      </w:r>
      <w:r w:rsidR="00DE06DF" w:rsidRPr="00F82BAB">
        <w:rPr>
          <w:rFonts w:ascii="Arial" w:hAnsi="Arial" w:cs="Arial"/>
          <w:sz w:val="24"/>
          <w:szCs w:val="24"/>
        </w:rPr>
        <w:t xml:space="preserve">addressing environmental protection and climate change </w:t>
      </w:r>
      <w:sdt>
        <w:sdtPr>
          <w:rPr>
            <w:rFonts w:ascii="Arial" w:hAnsi="Arial" w:cs="Arial"/>
            <w:sz w:val="24"/>
            <w:szCs w:val="24"/>
          </w:rPr>
          <w:id w:val="1261190540"/>
          <w:citation/>
        </w:sdtPr>
        <w:sdtEndPr/>
        <w:sdtContent>
          <w:r w:rsidR="00EF218E" w:rsidRPr="00F82BAB">
            <w:rPr>
              <w:rFonts w:ascii="Arial" w:hAnsi="Arial" w:cs="Arial"/>
              <w:sz w:val="24"/>
              <w:szCs w:val="24"/>
            </w:rPr>
            <w:fldChar w:fldCharType="begin"/>
          </w:r>
          <w:r w:rsidR="00EF218E" w:rsidRPr="00F82BAB">
            <w:rPr>
              <w:rFonts w:ascii="Arial" w:hAnsi="Arial" w:cs="Arial"/>
              <w:sz w:val="24"/>
              <w:szCs w:val="24"/>
            </w:rPr>
            <w:instrText xml:space="preserve"> CITATION The195 \l 2057 </w:instrText>
          </w:r>
          <w:r w:rsidR="00EF218E" w:rsidRPr="00F82BAB">
            <w:rPr>
              <w:rFonts w:ascii="Arial" w:hAnsi="Arial" w:cs="Arial"/>
              <w:sz w:val="24"/>
              <w:szCs w:val="24"/>
            </w:rPr>
            <w:fldChar w:fldCharType="separate"/>
          </w:r>
          <w:r w:rsidR="008338BB" w:rsidRPr="00F82BAB">
            <w:rPr>
              <w:rFonts w:ascii="Arial" w:hAnsi="Arial" w:cs="Arial"/>
              <w:noProof/>
              <w:sz w:val="24"/>
              <w:szCs w:val="24"/>
            </w:rPr>
            <w:t>(The United Nations, 2019)</w:t>
          </w:r>
          <w:r w:rsidR="00EF218E" w:rsidRPr="00F82BAB">
            <w:rPr>
              <w:rFonts w:ascii="Arial" w:hAnsi="Arial" w:cs="Arial"/>
              <w:sz w:val="24"/>
              <w:szCs w:val="24"/>
            </w:rPr>
            <w:fldChar w:fldCharType="end"/>
          </w:r>
        </w:sdtContent>
      </w:sdt>
      <w:r w:rsidR="00DE06DF" w:rsidRPr="00F82BAB">
        <w:rPr>
          <w:rFonts w:ascii="Arial" w:hAnsi="Arial" w:cs="Arial"/>
          <w:sz w:val="24"/>
          <w:szCs w:val="24"/>
        </w:rPr>
        <w:t>.</w:t>
      </w:r>
      <w:r w:rsidR="00AC0BDA" w:rsidRPr="00F82BAB">
        <w:rPr>
          <w:rFonts w:ascii="Arial" w:hAnsi="Arial" w:cs="Arial"/>
          <w:sz w:val="24"/>
          <w:szCs w:val="24"/>
        </w:rPr>
        <w:t xml:space="preserve"> According to </w:t>
      </w:r>
      <w:r w:rsidR="00AC0BDA" w:rsidRPr="00F82BAB">
        <w:rPr>
          <w:rFonts w:ascii="Arial" w:hAnsi="Arial" w:cs="Arial"/>
          <w:noProof/>
          <w:sz w:val="24"/>
          <w:szCs w:val="24"/>
        </w:rPr>
        <w:t xml:space="preserve">PWC Uk (2008), </w:t>
      </w:r>
      <w:r w:rsidR="00665938" w:rsidRPr="00F82BAB">
        <w:rPr>
          <w:rFonts w:ascii="Arial" w:hAnsi="Arial" w:cs="Arial"/>
          <w:noProof/>
          <w:sz w:val="24"/>
          <w:szCs w:val="24"/>
        </w:rPr>
        <w:t xml:space="preserve">a sustainable agenda </w:t>
      </w:r>
      <w:r w:rsidR="00533DC4" w:rsidRPr="00F82BAB">
        <w:rPr>
          <w:rFonts w:ascii="Arial" w:hAnsi="Arial" w:cs="Arial"/>
          <w:noProof/>
          <w:sz w:val="24"/>
          <w:szCs w:val="24"/>
        </w:rPr>
        <w:t xml:space="preserve">consists of making </w:t>
      </w:r>
      <w:r w:rsidR="000B3F46" w:rsidRPr="00F82BAB">
        <w:rPr>
          <w:rFonts w:ascii="Arial" w:hAnsi="Arial" w:cs="Arial"/>
          <w:noProof/>
          <w:sz w:val="24"/>
          <w:szCs w:val="24"/>
        </w:rPr>
        <w:t>commitment</w:t>
      </w:r>
      <w:r w:rsidR="00E95ED5" w:rsidRPr="00F82BAB">
        <w:rPr>
          <w:rFonts w:ascii="Arial" w:hAnsi="Arial" w:cs="Arial"/>
          <w:noProof/>
          <w:sz w:val="24"/>
          <w:szCs w:val="24"/>
        </w:rPr>
        <w:t>s</w:t>
      </w:r>
      <w:r w:rsidR="000B3F46" w:rsidRPr="00F82BAB">
        <w:rPr>
          <w:rFonts w:ascii="Arial" w:hAnsi="Arial" w:cs="Arial"/>
          <w:noProof/>
          <w:sz w:val="24"/>
          <w:szCs w:val="24"/>
        </w:rPr>
        <w:t xml:space="preserve"> </w:t>
      </w:r>
      <w:r w:rsidR="00CC5CE9" w:rsidRPr="00F82BAB">
        <w:rPr>
          <w:rFonts w:ascii="Arial" w:hAnsi="Arial" w:cs="Arial"/>
          <w:noProof/>
          <w:sz w:val="24"/>
          <w:szCs w:val="24"/>
        </w:rPr>
        <w:t>to incorporate and embed</w:t>
      </w:r>
      <w:r w:rsidR="00E21DAF" w:rsidRPr="00F82BAB">
        <w:rPr>
          <w:rFonts w:ascii="Arial" w:hAnsi="Arial" w:cs="Arial"/>
          <w:noProof/>
          <w:sz w:val="24"/>
          <w:szCs w:val="24"/>
        </w:rPr>
        <w:t xml:space="preserve"> </w:t>
      </w:r>
      <w:r w:rsidR="00305521" w:rsidRPr="00F82BAB">
        <w:rPr>
          <w:rFonts w:ascii="Arial" w:hAnsi="Arial" w:cs="Arial"/>
          <w:noProof/>
          <w:sz w:val="24"/>
          <w:szCs w:val="24"/>
        </w:rPr>
        <w:t xml:space="preserve">sustainable practice </w:t>
      </w:r>
      <w:r w:rsidR="00E21DAF" w:rsidRPr="00F82BAB">
        <w:rPr>
          <w:rFonts w:ascii="Arial" w:hAnsi="Arial" w:cs="Arial"/>
          <w:noProof/>
          <w:sz w:val="24"/>
          <w:szCs w:val="24"/>
        </w:rPr>
        <w:t>in</w:t>
      </w:r>
      <w:r w:rsidR="00305521" w:rsidRPr="00F82BAB">
        <w:rPr>
          <w:rFonts w:ascii="Arial" w:hAnsi="Arial" w:cs="Arial"/>
          <w:noProof/>
          <w:sz w:val="24"/>
          <w:szCs w:val="24"/>
        </w:rPr>
        <w:t>to</w:t>
      </w:r>
      <w:r w:rsidR="00E21DAF" w:rsidRPr="00F82BAB">
        <w:rPr>
          <w:rFonts w:ascii="Arial" w:hAnsi="Arial" w:cs="Arial"/>
          <w:noProof/>
          <w:sz w:val="24"/>
          <w:szCs w:val="24"/>
        </w:rPr>
        <w:t xml:space="preserve"> </w:t>
      </w:r>
      <w:r w:rsidR="001B72B2" w:rsidRPr="00F82BAB">
        <w:rPr>
          <w:rFonts w:ascii="Arial" w:hAnsi="Arial" w:cs="Arial"/>
          <w:noProof/>
          <w:sz w:val="24"/>
          <w:szCs w:val="24"/>
        </w:rPr>
        <w:t>strategic decision-making and procedures</w:t>
      </w:r>
      <w:r w:rsidR="00CB08CA" w:rsidRPr="00F82BAB">
        <w:rPr>
          <w:rFonts w:ascii="Arial" w:hAnsi="Arial" w:cs="Arial"/>
          <w:noProof/>
          <w:sz w:val="24"/>
          <w:szCs w:val="24"/>
        </w:rPr>
        <w:t xml:space="preserve">. </w:t>
      </w:r>
      <w:r w:rsidR="001F2997" w:rsidRPr="00F82BAB">
        <w:rPr>
          <w:rFonts w:ascii="Arial" w:hAnsi="Arial" w:cs="Arial"/>
          <w:noProof/>
          <w:sz w:val="24"/>
          <w:szCs w:val="24"/>
        </w:rPr>
        <w:t xml:space="preserve">A survey that was conducted </w:t>
      </w:r>
      <w:r w:rsidR="001F2997" w:rsidRPr="00F82BAB">
        <w:rPr>
          <w:rFonts w:ascii="Arial" w:hAnsi="Arial" w:cs="Arial"/>
          <w:noProof/>
          <w:sz w:val="24"/>
          <w:szCs w:val="24"/>
        </w:rPr>
        <w:lastRenderedPageBreak/>
        <w:t xml:space="preserve">by </w:t>
      </w:r>
      <w:r w:rsidR="0056390B" w:rsidRPr="00F82BAB">
        <w:rPr>
          <w:rFonts w:ascii="Arial" w:hAnsi="Arial" w:cs="Arial"/>
          <w:noProof/>
          <w:sz w:val="24"/>
          <w:szCs w:val="24"/>
        </w:rPr>
        <w:t xml:space="preserve">McKinsey &amp; Company (2011), </w:t>
      </w:r>
      <w:r w:rsidR="00956748" w:rsidRPr="00F82BAB">
        <w:rPr>
          <w:rFonts w:ascii="Arial" w:hAnsi="Arial" w:cs="Arial"/>
          <w:noProof/>
          <w:sz w:val="24"/>
          <w:szCs w:val="24"/>
        </w:rPr>
        <w:t>involved many</w:t>
      </w:r>
      <w:r w:rsidR="005D2FC4" w:rsidRPr="00F82BAB">
        <w:rPr>
          <w:rFonts w:ascii="Arial" w:hAnsi="Arial" w:cs="Arial"/>
          <w:noProof/>
          <w:sz w:val="24"/>
          <w:szCs w:val="24"/>
        </w:rPr>
        <w:t xml:space="preserve"> organisational </w:t>
      </w:r>
      <w:r w:rsidR="00956748" w:rsidRPr="00F82BAB">
        <w:rPr>
          <w:rFonts w:ascii="Arial" w:hAnsi="Arial" w:cs="Arial"/>
          <w:noProof/>
          <w:sz w:val="24"/>
          <w:szCs w:val="24"/>
        </w:rPr>
        <w:t xml:space="preserve">managers and executives from </w:t>
      </w:r>
      <w:r w:rsidR="00530C1F" w:rsidRPr="00F82BAB">
        <w:rPr>
          <w:rFonts w:ascii="Arial" w:hAnsi="Arial" w:cs="Arial"/>
          <w:noProof/>
          <w:sz w:val="24"/>
          <w:szCs w:val="24"/>
        </w:rPr>
        <w:t>numerous worldwide industries</w:t>
      </w:r>
      <w:r w:rsidR="009265CE" w:rsidRPr="00F82BAB">
        <w:rPr>
          <w:rFonts w:ascii="Arial" w:hAnsi="Arial" w:cs="Arial"/>
          <w:noProof/>
          <w:sz w:val="24"/>
          <w:szCs w:val="24"/>
        </w:rPr>
        <w:t xml:space="preserve"> </w:t>
      </w:r>
      <w:r w:rsidR="000F00E0" w:rsidRPr="00F82BAB">
        <w:rPr>
          <w:rFonts w:ascii="Arial" w:hAnsi="Arial" w:cs="Arial"/>
          <w:noProof/>
          <w:sz w:val="24"/>
          <w:szCs w:val="24"/>
        </w:rPr>
        <w:t>and</w:t>
      </w:r>
      <w:r w:rsidR="009265CE" w:rsidRPr="00F82BAB">
        <w:rPr>
          <w:rFonts w:ascii="Arial" w:hAnsi="Arial" w:cs="Arial"/>
          <w:noProof/>
          <w:sz w:val="24"/>
          <w:szCs w:val="24"/>
        </w:rPr>
        <w:t xml:space="preserve"> </w:t>
      </w:r>
      <w:r w:rsidR="00F22BBE" w:rsidRPr="00F82BAB">
        <w:rPr>
          <w:rFonts w:ascii="Arial" w:hAnsi="Arial" w:cs="Arial"/>
          <w:noProof/>
          <w:sz w:val="24"/>
          <w:szCs w:val="24"/>
        </w:rPr>
        <w:t xml:space="preserve">confirmed that 70% of the companies represented by the respondents have included sustainability within their organisational agendas within the past few years </w:t>
      </w:r>
      <w:sdt>
        <w:sdtPr>
          <w:rPr>
            <w:rFonts w:ascii="Arial" w:hAnsi="Arial" w:cs="Arial"/>
            <w:noProof/>
            <w:sz w:val="24"/>
            <w:szCs w:val="24"/>
          </w:rPr>
          <w:id w:val="-427897730"/>
          <w:citation/>
        </w:sdtPr>
        <w:sdtEndPr/>
        <w:sdtContent>
          <w:r w:rsidR="00F22BBE" w:rsidRPr="00F82BAB">
            <w:rPr>
              <w:rFonts w:ascii="Arial" w:hAnsi="Arial" w:cs="Arial"/>
              <w:noProof/>
              <w:sz w:val="24"/>
              <w:szCs w:val="24"/>
            </w:rPr>
            <w:fldChar w:fldCharType="begin"/>
          </w:r>
          <w:r w:rsidR="00F22BBE" w:rsidRPr="00F82BAB">
            <w:rPr>
              <w:rFonts w:ascii="Arial" w:hAnsi="Arial" w:cs="Arial"/>
              <w:noProof/>
              <w:sz w:val="24"/>
              <w:szCs w:val="24"/>
            </w:rPr>
            <w:instrText xml:space="preserve"> CITATION Int16 \l 2057 </w:instrText>
          </w:r>
          <w:r w:rsidR="00F22BBE" w:rsidRPr="00F82BAB">
            <w:rPr>
              <w:rFonts w:ascii="Arial" w:hAnsi="Arial" w:cs="Arial"/>
              <w:noProof/>
              <w:sz w:val="24"/>
              <w:szCs w:val="24"/>
            </w:rPr>
            <w:fldChar w:fldCharType="separate"/>
          </w:r>
          <w:r w:rsidR="008338BB" w:rsidRPr="00F82BAB">
            <w:rPr>
              <w:rFonts w:ascii="Arial" w:hAnsi="Arial" w:cs="Arial"/>
              <w:noProof/>
              <w:sz w:val="24"/>
              <w:szCs w:val="24"/>
            </w:rPr>
            <w:t>(Biedenbach &amp; Manzhynski, 2016)</w:t>
          </w:r>
          <w:r w:rsidR="00F22BBE" w:rsidRPr="00F82BAB">
            <w:rPr>
              <w:rFonts w:ascii="Arial" w:hAnsi="Arial" w:cs="Arial"/>
              <w:noProof/>
              <w:sz w:val="24"/>
              <w:szCs w:val="24"/>
            </w:rPr>
            <w:fldChar w:fldCharType="end"/>
          </w:r>
        </w:sdtContent>
      </w:sdt>
      <w:r w:rsidR="00F22BBE" w:rsidRPr="00F82BAB">
        <w:rPr>
          <w:rFonts w:ascii="Arial" w:hAnsi="Arial" w:cs="Arial"/>
          <w:noProof/>
          <w:sz w:val="24"/>
          <w:szCs w:val="24"/>
        </w:rPr>
        <w:t xml:space="preserve">. </w:t>
      </w:r>
    </w:p>
    <w:p w14:paraId="1EC67F6A" w14:textId="3BCBD507" w:rsidR="00FB5B6E" w:rsidRPr="00F82BAB" w:rsidRDefault="00E91F96" w:rsidP="00625F00">
      <w:pPr>
        <w:spacing w:line="360" w:lineRule="auto"/>
        <w:jc w:val="both"/>
        <w:rPr>
          <w:rFonts w:ascii="Arial" w:hAnsi="Arial" w:cs="Arial"/>
          <w:sz w:val="24"/>
          <w:szCs w:val="24"/>
        </w:rPr>
      </w:pPr>
      <w:r w:rsidRPr="00F82BAB">
        <w:rPr>
          <w:rFonts w:ascii="Arial" w:hAnsi="Arial" w:cs="Arial"/>
          <w:sz w:val="24"/>
          <w:szCs w:val="24"/>
        </w:rPr>
        <w:t xml:space="preserve">An example of an organisation with </w:t>
      </w:r>
      <w:r w:rsidRPr="00F82BAB">
        <w:rPr>
          <w:rFonts w:ascii="Arial" w:hAnsi="Arial" w:cs="Arial"/>
          <w:sz w:val="24"/>
          <w:szCs w:val="24"/>
        </w:rPr>
        <w:t>a sustainab</w:t>
      </w:r>
      <w:r w:rsidR="005C3B34" w:rsidRPr="00F82BAB">
        <w:rPr>
          <w:rFonts w:ascii="Arial" w:hAnsi="Arial" w:cs="Arial"/>
          <w:sz w:val="24"/>
          <w:szCs w:val="24"/>
        </w:rPr>
        <w:t>le</w:t>
      </w:r>
      <w:r w:rsidRPr="00F82BAB">
        <w:rPr>
          <w:rFonts w:ascii="Arial" w:hAnsi="Arial" w:cs="Arial"/>
          <w:sz w:val="24"/>
          <w:szCs w:val="24"/>
        </w:rPr>
        <w:t xml:space="preserve"> agenda is Unilever</w:t>
      </w:r>
      <w:r w:rsidR="005C3B34" w:rsidRPr="00F82BAB">
        <w:rPr>
          <w:rFonts w:ascii="Arial" w:hAnsi="Arial" w:cs="Arial"/>
          <w:sz w:val="24"/>
          <w:szCs w:val="24"/>
        </w:rPr>
        <w:t>,</w:t>
      </w:r>
      <w:r w:rsidR="003B1EDD" w:rsidRPr="00F82BAB">
        <w:rPr>
          <w:rFonts w:ascii="Arial" w:hAnsi="Arial" w:cs="Arial"/>
          <w:sz w:val="24"/>
          <w:szCs w:val="24"/>
        </w:rPr>
        <w:t xml:space="preserve"> who have produced “The Unilever Sustainable Living Plan”</w:t>
      </w:r>
      <w:r w:rsidR="0077291E" w:rsidRPr="00F82BAB">
        <w:rPr>
          <w:rFonts w:ascii="Arial" w:hAnsi="Arial" w:cs="Arial"/>
          <w:sz w:val="24"/>
          <w:szCs w:val="24"/>
        </w:rPr>
        <w:t xml:space="preserve"> </w:t>
      </w:r>
      <w:r w:rsidR="004C57D5" w:rsidRPr="00F82BAB">
        <w:rPr>
          <w:rFonts w:ascii="Arial" w:hAnsi="Arial" w:cs="Arial"/>
          <w:sz w:val="24"/>
          <w:szCs w:val="24"/>
        </w:rPr>
        <w:t xml:space="preserve">which is </w:t>
      </w:r>
      <w:r w:rsidR="0051616C" w:rsidRPr="00F82BAB">
        <w:rPr>
          <w:rFonts w:ascii="Arial" w:hAnsi="Arial" w:cs="Arial"/>
          <w:sz w:val="24"/>
          <w:szCs w:val="24"/>
        </w:rPr>
        <w:t xml:space="preserve">Unilever’s blueprint </w:t>
      </w:r>
      <w:r w:rsidR="000F00E0" w:rsidRPr="00F82BAB">
        <w:rPr>
          <w:rFonts w:ascii="Arial" w:hAnsi="Arial" w:cs="Arial"/>
          <w:sz w:val="24"/>
          <w:szCs w:val="24"/>
        </w:rPr>
        <w:t>for</w:t>
      </w:r>
      <w:r w:rsidR="0051616C" w:rsidRPr="00F82BAB">
        <w:rPr>
          <w:rFonts w:ascii="Arial" w:hAnsi="Arial" w:cs="Arial"/>
          <w:sz w:val="24"/>
          <w:szCs w:val="24"/>
        </w:rPr>
        <w:t xml:space="preserve"> </w:t>
      </w:r>
      <w:r w:rsidR="00707A14" w:rsidRPr="00F82BAB">
        <w:rPr>
          <w:rFonts w:ascii="Arial" w:hAnsi="Arial" w:cs="Arial"/>
          <w:sz w:val="24"/>
          <w:szCs w:val="24"/>
        </w:rPr>
        <w:t>achieving their organisational goals</w:t>
      </w:r>
      <w:r w:rsidR="00D53FB5" w:rsidRPr="00F82BAB">
        <w:rPr>
          <w:rFonts w:ascii="Arial" w:hAnsi="Arial" w:cs="Arial"/>
          <w:sz w:val="24"/>
          <w:szCs w:val="24"/>
        </w:rPr>
        <w:t xml:space="preserve">, </w:t>
      </w:r>
      <w:r w:rsidR="00E6014D" w:rsidRPr="00F82BAB">
        <w:rPr>
          <w:rFonts w:ascii="Arial" w:hAnsi="Arial" w:cs="Arial"/>
          <w:sz w:val="24"/>
          <w:szCs w:val="24"/>
        </w:rPr>
        <w:t>decreasing their environmental footprint</w:t>
      </w:r>
      <w:r w:rsidR="00CF556E" w:rsidRPr="00F82BAB">
        <w:rPr>
          <w:rFonts w:ascii="Arial" w:hAnsi="Arial" w:cs="Arial"/>
          <w:sz w:val="24"/>
          <w:szCs w:val="24"/>
        </w:rPr>
        <w:t xml:space="preserve"> and through the increase of a positive social impact</w:t>
      </w:r>
      <w:r w:rsidR="00ED45B6" w:rsidRPr="00F82BAB">
        <w:rPr>
          <w:rFonts w:ascii="Arial" w:hAnsi="Arial" w:cs="Arial"/>
          <w:sz w:val="24"/>
          <w:szCs w:val="24"/>
        </w:rPr>
        <w:t xml:space="preserve"> </w:t>
      </w:r>
      <w:sdt>
        <w:sdtPr>
          <w:rPr>
            <w:rFonts w:ascii="Arial" w:hAnsi="Arial" w:cs="Arial"/>
            <w:sz w:val="24"/>
            <w:szCs w:val="24"/>
          </w:rPr>
          <w:id w:val="1673217582"/>
          <w:citation/>
        </w:sdtPr>
        <w:sdtEndPr/>
        <w:sdtContent>
          <w:r w:rsidR="003717C8" w:rsidRPr="00F82BAB">
            <w:rPr>
              <w:rFonts w:ascii="Arial" w:hAnsi="Arial" w:cs="Arial"/>
              <w:sz w:val="24"/>
              <w:szCs w:val="24"/>
            </w:rPr>
            <w:fldChar w:fldCharType="begin"/>
          </w:r>
          <w:r w:rsidR="003717C8" w:rsidRPr="00F82BAB">
            <w:rPr>
              <w:rFonts w:ascii="Arial" w:hAnsi="Arial" w:cs="Arial"/>
              <w:sz w:val="24"/>
              <w:szCs w:val="24"/>
            </w:rPr>
            <w:instrText xml:space="preserve"> CITATION Uni193 \l 2057 </w:instrText>
          </w:r>
          <w:r w:rsidR="003717C8" w:rsidRPr="00F82BAB">
            <w:rPr>
              <w:rFonts w:ascii="Arial" w:hAnsi="Arial" w:cs="Arial"/>
              <w:sz w:val="24"/>
              <w:szCs w:val="24"/>
            </w:rPr>
            <w:fldChar w:fldCharType="separate"/>
          </w:r>
          <w:r w:rsidR="008338BB" w:rsidRPr="00F82BAB">
            <w:rPr>
              <w:rFonts w:ascii="Arial" w:hAnsi="Arial" w:cs="Arial"/>
              <w:noProof/>
              <w:sz w:val="24"/>
              <w:szCs w:val="24"/>
            </w:rPr>
            <w:t>(Unilever, 2019)</w:t>
          </w:r>
          <w:r w:rsidR="003717C8" w:rsidRPr="00F82BAB">
            <w:rPr>
              <w:rFonts w:ascii="Arial" w:hAnsi="Arial" w:cs="Arial"/>
              <w:sz w:val="24"/>
              <w:szCs w:val="24"/>
            </w:rPr>
            <w:fldChar w:fldCharType="end"/>
          </w:r>
        </w:sdtContent>
      </w:sdt>
      <w:r w:rsidR="00CF556E" w:rsidRPr="00F82BAB">
        <w:rPr>
          <w:rFonts w:ascii="Arial" w:hAnsi="Arial" w:cs="Arial"/>
          <w:sz w:val="24"/>
          <w:szCs w:val="24"/>
        </w:rPr>
        <w:t xml:space="preserve">. </w:t>
      </w:r>
      <w:r w:rsidR="00C71A87" w:rsidRPr="00F82BAB">
        <w:rPr>
          <w:rFonts w:ascii="Arial" w:hAnsi="Arial" w:cs="Arial"/>
          <w:sz w:val="24"/>
          <w:szCs w:val="24"/>
        </w:rPr>
        <w:t>This plan</w:t>
      </w:r>
      <w:r w:rsidR="00307839" w:rsidRPr="00F82BAB">
        <w:rPr>
          <w:rFonts w:ascii="Arial" w:hAnsi="Arial" w:cs="Arial"/>
          <w:sz w:val="24"/>
          <w:szCs w:val="24"/>
        </w:rPr>
        <w:t xml:space="preserve"> </w:t>
      </w:r>
      <w:r w:rsidR="00A86894" w:rsidRPr="00F82BAB">
        <w:rPr>
          <w:rFonts w:ascii="Arial" w:hAnsi="Arial" w:cs="Arial"/>
          <w:sz w:val="24"/>
          <w:szCs w:val="24"/>
        </w:rPr>
        <w:t xml:space="preserve">was introduced by Unilever as a strategy to introduce sustainability into </w:t>
      </w:r>
      <w:r w:rsidR="00294F6D" w:rsidRPr="00F82BAB">
        <w:rPr>
          <w:rFonts w:ascii="Arial" w:hAnsi="Arial" w:cs="Arial"/>
          <w:sz w:val="24"/>
          <w:szCs w:val="24"/>
        </w:rPr>
        <w:t>the main areas of the company</w:t>
      </w:r>
      <w:r w:rsidR="00C038AF" w:rsidRPr="00F82BAB">
        <w:rPr>
          <w:rFonts w:ascii="Arial" w:hAnsi="Arial" w:cs="Arial"/>
          <w:sz w:val="24"/>
          <w:szCs w:val="24"/>
        </w:rPr>
        <w:t xml:space="preserve">, which includes commitments to </w:t>
      </w:r>
      <w:r w:rsidR="00905672" w:rsidRPr="00F82BAB">
        <w:rPr>
          <w:rFonts w:ascii="Arial" w:hAnsi="Arial" w:cs="Arial"/>
          <w:sz w:val="24"/>
          <w:szCs w:val="24"/>
        </w:rPr>
        <w:t xml:space="preserve">reduce the environmental impact of its products through sourcing its materials in a way that is deemed </w:t>
      </w:r>
      <w:r w:rsidR="00ED45B6" w:rsidRPr="00F82BAB">
        <w:rPr>
          <w:rFonts w:ascii="Arial" w:hAnsi="Arial" w:cs="Arial"/>
          <w:sz w:val="24"/>
          <w:szCs w:val="24"/>
        </w:rPr>
        <w:t>sustainable and environmentally friendly</w:t>
      </w:r>
      <w:sdt>
        <w:sdtPr>
          <w:rPr>
            <w:rFonts w:ascii="Arial" w:hAnsi="Arial" w:cs="Arial"/>
            <w:sz w:val="24"/>
            <w:szCs w:val="24"/>
          </w:rPr>
          <w:id w:val="-1976356468"/>
          <w:citation/>
        </w:sdtPr>
        <w:sdtEndPr/>
        <w:sdtContent>
          <w:r w:rsidR="00ED45B6" w:rsidRPr="00F82BAB">
            <w:rPr>
              <w:rFonts w:ascii="Arial" w:hAnsi="Arial" w:cs="Arial"/>
              <w:sz w:val="24"/>
              <w:szCs w:val="24"/>
            </w:rPr>
            <w:fldChar w:fldCharType="begin"/>
          </w:r>
          <w:r w:rsidR="00ED45B6" w:rsidRPr="00F82BAB">
            <w:rPr>
              <w:rFonts w:ascii="Arial" w:hAnsi="Arial" w:cs="Arial"/>
              <w:sz w:val="24"/>
              <w:szCs w:val="24"/>
            </w:rPr>
            <w:instrText xml:space="preserve"> CITATION Mar121 \l 2057 </w:instrText>
          </w:r>
          <w:r w:rsidR="00ED45B6" w:rsidRPr="00F82BAB">
            <w:rPr>
              <w:rFonts w:ascii="Arial" w:hAnsi="Arial" w:cs="Arial"/>
              <w:sz w:val="24"/>
              <w:szCs w:val="24"/>
            </w:rPr>
            <w:fldChar w:fldCharType="separate"/>
          </w:r>
          <w:r w:rsidR="008338BB" w:rsidRPr="00F82BAB">
            <w:rPr>
              <w:rFonts w:ascii="Arial" w:hAnsi="Arial" w:cs="Arial"/>
              <w:noProof/>
              <w:sz w:val="24"/>
              <w:szCs w:val="24"/>
            </w:rPr>
            <w:t xml:space="preserve"> (Marketing Week, 2012)</w:t>
          </w:r>
          <w:r w:rsidR="00ED45B6" w:rsidRPr="00F82BAB">
            <w:rPr>
              <w:rFonts w:ascii="Arial" w:hAnsi="Arial" w:cs="Arial"/>
              <w:sz w:val="24"/>
              <w:szCs w:val="24"/>
            </w:rPr>
            <w:fldChar w:fldCharType="end"/>
          </w:r>
        </w:sdtContent>
      </w:sdt>
      <w:r w:rsidR="00ED45B6" w:rsidRPr="00F82BAB">
        <w:rPr>
          <w:rFonts w:ascii="Arial" w:hAnsi="Arial" w:cs="Arial"/>
          <w:sz w:val="24"/>
          <w:szCs w:val="24"/>
        </w:rPr>
        <w:t>.</w:t>
      </w:r>
      <w:r w:rsidR="002E2AFB" w:rsidRPr="00F82BAB">
        <w:rPr>
          <w:rFonts w:ascii="Arial" w:hAnsi="Arial" w:cs="Arial"/>
          <w:sz w:val="24"/>
          <w:szCs w:val="24"/>
        </w:rPr>
        <w:t xml:space="preserve"> Unilever’s sustainable agenda has already been proven to have been effective as </w:t>
      </w:r>
      <w:r w:rsidR="00591329" w:rsidRPr="00F82BAB">
        <w:rPr>
          <w:rFonts w:ascii="Arial" w:hAnsi="Arial" w:cs="Arial"/>
          <w:sz w:val="24"/>
          <w:szCs w:val="24"/>
        </w:rPr>
        <w:t>Unilever’s brands</w:t>
      </w:r>
      <w:r w:rsidR="002E2AFB" w:rsidRPr="00F82BAB">
        <w:rPr>
          <w:rFonts w:ascii="Arial" w:hAnsi="Arial" w:cs="Arial"/>
          <w:sz w:val="24"/>
          <w:szCs w:val="24"/>
        </w:rPr>
        <w:t xml:space="preserve"> such as, Ben &amp; Jerry’s, Dove and Hellmann’s have reported that since </w:t>
      </w:r>
      <w:r w:rsidR="005C3B34" w:rsidRPr="00F82BAB">
        <w:rPr>
          <w:rFonts w:ascii="Arial" w:hAnsi="Arial" w:cs="Arial"/>
          <w:sz w:val="24"/>
          <w:szCs w:val="24"/>
        </w:rPr>
        <w:t xml:space="preserve">these brands </w:t>
      </w:r>
      <w:r w:rsidR="002E2AFB" w:rsidRPr="00F82BAB">
        <w:rPr>
          <w:rFonts w:ascii="Arial" w:hAnsi="Arial" w:cs="Arial"/>
          <w:sz w:val="24"/>
          <w:szCs w:val="24"/>
        </w:rPr>
        <w:t xml:space="preserve"> have adapted </w:t>
      </w:r>
      <w:r w:rsidR="00CB4703" w:rsidRPr="00F82BAB">
        <w:rPr>
          <w:rFonts w:ascii="Arial" w:hAnsi="Arial" w:cs="Arial"/>
          <w:sz w:val="24"/>
          <w:szCs w:val="24"/>
        </w:rPr>
        <w:t xml:space="preserve">to </w:t>
      </w:r>
      <w:r w:rsidR="002E2AFB" w:rsidRPr="00F82BAB">
        <w:rPr>
          <w:rFonts w:ascii="Arial" w:hAnsi="Arial" w:cs="Arial"/>
          <w:sz w:val="24"/>
          <w:szCs w:val="24"/>
        </w:rPr>
        <w:t xml:space="preserve">the sustainable agenda, there has been a 50% growth </w:t>
      </w:r>
      <w:r w:rsidR="00CB4703" w:rsidRPr="00F82BAB">
        <w:rPr>
          <w:rFonts w:ascii="Arial" w:hAnsi="Arial" w:cs="Arial"/>
          <w:sz w:val="24"/>
          <w:szCs w:val="24"/>
        </w:rPr>
        <w:t>in these brands and within</w:t>
      </w:r>
      <w:r w:rsidR="002E2AFB" w:rsidRPr="00F82BAB">
        <w:rPr>
          <w:rFonts w:ascii="Arial" w:hAnsi="Arial" w:cs="Arial"/>
          <w:sz w:val="24"/>
          <w:szCs w:val="24"/>
        </w:rPr>
        <w:t xml:space="preserve"> the rest of the organisation </w:t>
      </w:r>
      <w:sdt>
        <w:sdtPr>
          <w:rPr>
            <w:rFonts w:ascii="Arial" w:hAnsi="Arial" w:cs="Arial"/>
            <w:sz w:val="24"/>
            <w:szCs w:val="24"/>
          </w:rPr>
          <w:id w:val="717558554"/>
          <w:citation/>
        </w:sdtPr>
        <w:sdtEndPr/>
        <w:sdtContent>
          <w:r w:rsidR="002E2AFB" w:rsidRPr="00F82BAB">
            <w:rPr>
              <w:rFonts w:ascii="Arial" w:hAnsi="Arial" w:cs="Arial"/>
              <w:sz w:val="24"/>
              <w:szCs w:val="24"/>
            </w:rPr>
            <w:fldChar w:fldCharType="begin"/>
          </w:r>
          <w:r w:rsidR="002E2AFB" w:rsidRPr="00F82BAB">
            <w:rPr>
              <w:rFonts w:ascii="Arial" w:hAnsi="Arial" w:cs="Arial"/>
              <w:sz w:val="24"/>
              <w:szCs w:val="24"/>
            </w:rPr>
            <w:instrText xml:space="preserve"> CITATION Mar171 \l 2057 </w:instrText>
          </w:r>
          <w:r w:rsidR="002E2AFB" w:rsidRPr="00F82BAB">
            <w:rPr>
              <w:rFonts w:ascii="Arial" w:hAnsi="Arial" w:cs="Arial"/>
              <w:sz w:val="24"/>
              <w:szCs w:val="24"/>
            </w:rPr>
            <w:fldChar w:fldCharType="separate"/>
          </w:r>
          <w:r w:rsidR="008338BB" w:rsidRPr="00F82BAB">
            <w:rPr>
              <w:rFonts w:ascii="Arial" w:hAnsi="Arial" w:cs="Arial"/>
              <w:noProof/>
              <w:sz w:val="24"/>
              <w:szCs w:val="24"/>
            </w:rPr>
            <w:t>(Marketing Week, 2017)</w:t>
          </w:r>
          <w:r w:rsidR="002E2AFB" w:rsidRPr="00F82BAB">
            <w:rPr>
              <w:rFonts w:ascii="Arial" w:hAnsi="Arial" w:cs="Arial"/>
              <w:sz w:val="24"/>
              <w:szCs w:val="24"/>
            </w:rPr>
            <w:fldChar w:fldCharType="end"/>
          </w:r>
        </w:sdtContent>
      </w:sdt>
      <w:r w:rsidR="00067F72" w:rsidRPr="00F82BAB">
        <w:rPr>
          <w:rFonts w:ascii="Arial" w:hAnsi="Arial" w:cs="Arial"/>
          <w:sz w:val="24"/>
          <w:szCs w:val="24"/>
        </w:rPr>
        <w:t>.</w:t>
      </w:r>
    </w:p>
    <w:p w14:paraId="666067CF" w14:textId="65FD0A6F" w:rsidR="000B2AEB" w:rsidRPr="00F82BAB" w:rsidRDefault="00E91F96" w:rsidP="00625F00">
      <w:pPr>
        <w:spacing w:line="360" w:lineRule="auto"/>
        <w:jc w:val="both"/>
        <w:rPr>
          <w:rFonts w:ascii="Arial" w:hAnsi="Arial" w:cs="Arial"/>
          <w:sz w:val="24"/>
          <w:szCs w:val="24"/>
        </w:rPr>
      </w:pPr>
      <w:r w:rsidRPr="00F82BAB">
        <w:rPr>
          <w:rFonts w:ascii="Arial" w:hAnsi="Arial" w:cs="Arial"/>
          <w:sz w:val="24"/>
          <w:szCs w:val="24"/>
        </w:rPr>
        <w:t xml:space="preserve">There are numerous key issues that </w:t>
      </w:r>
      <w:r w:rsidR="00C965BD" w:rsidRPr="00F82BAB">
        <w:rPr>
          <w:rFonts w:ascii="Arial" w:hAnsi="Arial" w:cs="Arial"/>
          <w:sz w:val="24"/>
          <w:szCs w:val="24"/>
        </w:rPr>
        <w:t>can have an impact on marketing and sustainability, an example of a key issue is climate change.</w:t>
      </w:r>
      <w:r w:rsidR="00337937" w:rsidRPr="00F82BAB">
        <w:rPr>
          <w:rFonts w:ascii="Arial" w:hAnsi="Arial" w:cs="Arial"/>
          <w:sz w:val="24"/>
          <w:szCs w:val="24"/>
        </w:rPr>
        <w:t xml:space="preserve"> The prospect of climate change </w:t>
      </w:r>
      <w:r w:rsidR="008C3B6F" w:rsidRPr="00F82BAB">
        <w:rPr>
          <w:rFonts w:ascii="Arial" w:hAnsi="Arial" w:cs="Arial"/>
          <w:sz w:val="24"/>
          <w:szCs w:val="24"/>
        </w:rPr>
        <w:t xml:space="preserve">constantly </w:t>
      </w:r>
      <w:r w:rsidR="00337937" w:rsidRPr="00F82BAB">
        <w:rPr>
          <w:rFonts w:ascii="Arial" w:hAnsi="Arial" w:cs="Arial"/>
          <w:sz w:val="24"/>
          <w:szCs w:val="24"/>
        </w:rPr>
        <w:t>change</w:t>
      </w:r>
      <w:r w:rsidR="008C3B6F" w:rsidRPr="00F82BAB">
        <w:rPr>
          <w:rFonts w:ascii="Arial" w:hAnsi="Arial" w:cs="Arial"/>
          <w:sz w:val="24"/>
          <w:szCs w:val="24"/>
        </w:rPr>
        <w:t>s</w:t>
      </w:r>
      <w:r w:rsidR="00337937" w:rsidRPr="00F82BAB">
        <w:rPr>
          <w:rFonts w:ascii="Arial" w:hAnsi="Arial" w:cs="Arial"/>
          <w:sz w:val="24"/>
          <w:szCs w:val="24"/>
        </w:rPr>
        <w:t xml:space="preserve"> the mindsets of consumers</w:t>
      </w:r>
      <w:r w:rsidR="00481F73" w:rsidRPr="00F82BAB">
        <w:rPr>
          <w:rFonts w:ascii="Arial" w:hAnsi="Arial" w:cs="Arial"/>
          <w:sz w:val="24"/>
          <w:szCs w:val="24"/>
        </w:rPr>
        <w:t>, for example</w:t>
      </w:r>
      <w:r w:rsidR="00E511BC" w:rsidRPr="00F82BAB">
        <w:rPr>
          <w:rFonts w:ascii="Arial" w:hAnsi="Arial" w:cs="Arial"/>
          <w:sz w:val="24"/>
          <w:szCs w:val="24"/>
        </w:rPr>
        <w:t xml:space="preserve">, </w:t>
      </w:r>
      <w:r w:rsidR="008456B1" w:rsidRPr="00F82BAB">
        <w:rPr>
          <w:rFonts w:ascii="Arial" w:hAnsi="Arial" w:cs="Arial"/>
          <w:sz w:val="24"/>
          <w:szCs w:val="24"/>
        </w:rPr>
        <w:t xml:space="preserve">manual cars can produce harmful co2 which can, </w:t>
      </w:r>
      <w:r w:rsidR="00A8773A" w:rsidRPr="00F82BAB">
        <w:rPr>
          <w:rFonts w:ascii="Arial" w:hAnsi="Arial" w:cs="Arial"/>
          <w:sz w:val="24"/>
          <w:szCs w:val="24"/>
        </w:rPr>
        <w:t>in turn</w:t>
      </w:r>
      <w:r w:rsidR="008456B1" w:rsidRPr="00F82BAB">
        <w:rPr>
          <w:rFonts w:ascii="Arial" w:hAnsi="Arial" w:cs="Arial"/>
          <w:sz w:val="24"/>
          <w:szCs w:val="24"/>
        </w:rPr>
        <w:t xml:space="preserve">, change the consumer's mindset to </w:t>
      </w:r>
      <w:r w:rsidR="002F4883" w:rsidRPr="00F82BAB">
        <w:rPr>
          <w:rFonts w:ascii="Arial" w:hAnsi="Arial" w:cs="Arial"/>
          <w:sz w:val="24"/>
          <w:szCs w:val="24"/>
        </w:rPr>
        <w:t xml:space="preserve">switch to </w:t>
      </w:r>
      <w:r w:rsidR="001E7F62" w:rsidRPr="00F82BAB">
        <w:rPr>
          <w:rFonts w:ascii="Arial" w:hAnsi="Arial" w:cs="Arial"/>
          <w:sz w:val="24"/>
          <w:szCs w:val="24"/>
        </w:rPr>
        <w:t>an electric car</w:t>
      </w:r>
      <w:r w:rsidR="00E95ED5" w:rsidRPr="00F82BAB">
        <w:rPr>
          <w:rFonts w:ascii="Arial" w:hAnsi="Arial" w:cs="Arial"/>
          <w:sz w:val="24"/>
          <w:szCs w:val="24"/>
        </w:rPr>
        <w:t>,</w:t>
      </w:r>
      <w:r w:rsidR="001E7F62" w:rsidRPr="00F82BAB">
        <w:rPr>
          <w:rFonts w:ascii="Arial" w:hAnsi="Arial" w:cs="Arial"/>
          <w:sz w:val="24"/>
          <w:szCs w:val="24"/>
        </w:rPr>
        <w:t xml:space="preserve"> as </w:t>
      </w:r>
      <w:r w:rsidR="008338BB" w:rsidRPr="00F82BAB">
        <w:rPr>
          <w:rFonts w:ascii="Arial" w:hAnsi="Arial" w:cs="Arial"/>
          <w:sz w:val="24"/>
          <w:szCs w:val="24"/>
        </w:rPr>
        <w:t>an</w:t>
      </w:r>
      <w:r w:rsidR="001E7F62" w:rsidRPr="00F82BAB">
        <w:rPr>
          <w:rFonts w:ascii="Arial" w:hAnsi="Arial" w:cs="Arial"/>
          <w:sz w:val="24"/>
          <w:szCs w:val="24"/>
        </w:rPr>
        <w:t xml:space="preserve"> environmentally friendly</w:t>
      </w:r>
      <w:r w:rsidR="008338BB" w:rsidRPr="00F82BAB">
        <w:rPr>
          <w:rFonts w:ascii="Arial" w:hAnsi="Arial" w:cs="Arial"/>
          <w:sz w:val="24"/>
          <w:szCs w:val="24"/>
        </w:rPr>
        <w:t xml:space="preserve"> alternative</w:t>
      </w:r>
      <w:r w:rsidR="001E7F62" w:rsidRPr="00F82BAB">
        <w:rPr>
          <w:rFonts w:ascii="Arial" w:hAnsi="Arial" w:cs="Arial"/>
          <w:sz w:val="24"/>
          <w:szCs w:val="24"/>
        </w:rPr>
        <w:t xml:space="preserve">. </w:t>
      </w:r>
      <w:r w:rsidR="00BF5BE5" w:rsidRPr="00F82BAB">
        <w:rPr>
          <w:rFonts w:ascii="Arial" w:hAnsi="Arial" w:cs="Arial"/>
          <w:sz w:val="24"/>
          <w:szCs w:val="24"/>
        </w:rPr>
        <w:t xml:space="preserve">In this case, </w:t>
      </w:r>
      <w:r w:rsidR="00D41B61" w:rsidRPr="00F82BAB">
        <w:rPr>
          <w:rFonts w:ascii="Arial" w:hAnsi="Arial" w:cs="Arial"/>
          <w:sz w:val="24"/>
          <w:szCs w:val="24"/>
        </w:rPr>
        <w:t xml:space="preserve">it can be challenging </w:t>
      </w:r>
      <w:r w:rsidR="004A47EA" w:rsidRPr="00F82BAB">
        <w:rPr>
          <w:rFonts w:ascii="Arial" w:hAnsi="Arial" w:cs="Arial"/>
          <w:sz w:val="24"/>
          <w:szCs w:val="24"/>
        </w:rPr>
        <w:t xml:space="preserve">to market </w:t>
      </w:r>
      <w:r w:rsidR="0009028A" w:rsidRPr="00F82BAB">
        <w:rPr>
          <w:rFonts w:ascii="Arial" w:hAnsi="Arial" w:cs="Arial"/>
          <w:sz w:val="24"/>
          <w:szCs w:val="24"/>
        </w:rPr>
        <w:t>to an audience whose mindset</w:t>
      </w:r>
      <w:r w:rsidR="0048534A" w:rsidRPr="00F82BAB">
        <w:rPr>
          <w:rFonts w:ascii="Arial" w:hAnsi="Arial" w:cs="Arial"/>
          <w:sz w:val="24"/>
          <w:szCs w:val="24"/>
        </w:rPr>
        <w:t xml:space="preserve"> is</w:t>
      </w:r>
      <w:r w:rsidR="0009028A" w:rsidRPr="00F82BAB">
        <w:rPr>
          <w:rFonts w:ascii="Arial" w:hAnsi="Arial" w:cs="Arial"/>
          <w:sz w:val="24"/>
          <w:szCs w:val="24"/>
        </w:rPr>
        <w:t xml:space="preserve"> constantly </w:t>
      </w:r>
      <w:r w:rsidR="0048534A" w:rsidRPr="00F82BAB">
        <w:rPr>
          <w:rFonts w:ascii="Arial" w:hAnsi="Arial" w:cs="Arial"/>
          <w:sz w:val="24"/>
          <w:szCs w:val="24"/>
        </w:rPr>
        <w:t xml:space="preserve">changing. </w:t>
      </w:r>
      <w:r w:rsidRPr="00F82BAB">
        <w:rPr>
          <w:rFonts w:ascii="Arial" w:hAnsi="Arial" w:cs="Arial"/>
          <w:sz w:val="24"/>
          <w:szCs w:val="24"/>
        </w:rPr>
        <w:t xml:space="preserve">Marketing professionals could consider </w:t>
      </w:r>
      <w:r w:rsidRPr="00F82BAB">
        <w:rPr>
          <w:rFonts w:ascii="Arial" w:hAnsi="Arial" w:cs="Arial"/>
          <w:sz w:val="24"/>
          <w:szCs w:val="24"/>
        </w:rPr>
        <w:t>raising awareness of climate change through the use of advertisement</w:t>
      </w:r>
      <w:r w:rsidR="00E95ED5" w:rsidRPr="00F82BAB">
        <w:rPr>
          <w:rFonts w:ascii="Arial" w:hAnsi="Arial" w:cs="Arial"/>
          <w:sz w:val="24"/>
          <w:szCs w:val="24"/>
        </w:rPr>
        <w:t>s</w:t>
      </w:r>
      <w:r w:rsidRPr="00F82BAB">
        <w:rPr>
          <w:rFonts w:ascii="Arial" w:hAnsi="Arial" w:cs="Arial"/>
          <w:sz w:val="24"/>
          <w:szCs w:val="24"/>
        </w:rPr>
        <w:t>, but the advertising must comply with the company’s business strategy</w:t>
      </w:r>
      <w:r w:rsidR="00E95ED5" w:rsidRPr="00F82BAB">
        <w:rPr>
          <w:rFonts w:ascii="Arial" w:hAnsi="Arial" w:cs="Arial"/>
          <w:sz w:val="24"/>
          <w:szCs w:val="24"/>
        </w:rPr>
        <w:t>,</w:t>
      </w:r>
      <w:r w:rsidRPr="00F82BAB">
        <w:rPr>
          <w:rFonts w:ascii="Arial" w:hAnsi="Arial" w:cs="Arial"/>
          <w:sz w:val="24"/>
          <w:szCs w:val="24"/>
        </w:rPr>
        <w:t xml:space="preserve"> otherwise, it could cause the assumption that the organisation is making a profit out of an environmental conflict</w:t>
      </w:r>
      <w:sdt>
        <w:sdtPr>
          <w:rPr>
            <w:rFonts w:ascii="Arial" w:hAnsi="Arial" w:cs="Arial"/>
            <w:sz w:val="24"/>
            <w:szCs w:val="24"/>
          </w:rPr>
          <w:id w:val="1992060784"/>
          <w:citation/>
        </w:sdtPr>
        <w:sdtEndPr/>
        <w:sdtContent>
          <w:r w:rsidR="005A6A6A" w:rsidRPr="00F82BAB">
            <w:rPr>
              <w:rFonts w:ascii="Arial" w:hAnsi="Arial" w:cs="Arial"/>
              <w:sz w:val="24"/>
              <w:szCs w:val="24"/>
            </w:rPr>
            <w:fldChar w:fldCharType="begin"/>
          </w:r>
          <w:r w:rsidR="005A6A6A" w:rsidRPr="00F82BAB">
            <w:rPr>
              <w:rFonts w:ascii="Arial" w:hAnsi="Arial" w:cs="Arial"/>
              <w:sz w:val="24"/>
              <w:szCs w:val="24"/>
            </w:rPr>
            <w:instrText xml:space="preserve"> CITATION Mar191 \l 2057 </w:instrText>
          </w:r>
          <w:r w:rsidR="005A6A6A" w:rsidRPr="00F82BAB">
            <w:rPr>
              <w:rFonts w:ascii="Arial" w:hAnsi="Arial" w:cs="Arial"/>
              <w:sz w:val="24"/>
              <w:szCs w:val="24"/>
            </w:rPr>
            <w:fldChar w:fldCharType="separate"/>
          </w:r>
          <w:r w:rsidR="008338BB" w:rsidRPr="00F82BAB">
            <w:rPr>
              <w:rFonts w:ascii="Arial" w:hAnsi="Arial" w:cs="Arial"/>
              <w:noProof/>
              <w:sz w:val="24"/>
              <w:szCs w:val="24"/>
            </w:rPr>
            <w:t xml:space="preserve"> (Marketing Week, 2019)</w:t>
          </w:r>
          <w:r w:rsidR="005A6A6A" w:rsidRPr="00F82BAB">
            <w:rPr>
              <w:rFonts w:ascii="Arial" w:hAnsi="Arial" w:cs="Arial"/>
              <w:sz w:val="24"/>
              <w:szCs w:val="24"/>
            </w:rPr>
            <w:fldChar w:fldCharType="end"/>
          </w:r>
        </w:sdtContent>
      </w:sdt>
      <w:r w:rsidRPr="00F82BAB">
        <w:rPr>
          <w:rFonts w:ascii="Arial" w:hAnsi="Arial" w:cs="Arial"/>
          <w:sz w:val="24"/>
          <w:szCs w:val="24"/>
        </w:rPr>
        <w:t xml:space="preserve">. </w:t>
      </w:r>
      <w:r w:rsidR="003A3F4F" w:rsidRPr="00F82BAB">
        <w:rPr>
          <w:rFonts w:ascii="Arial" w:hAnsi="Arial" w:cs="Arial"/>
          <w:sz w:val="24"/>
          <w:szCs w:val="24"/>
        </w:rPr>
        <w:t xml:space="preserve"> </w:t>
      </w:r>
      <w:r w:rsidRPr="00F82BAB">
        <w:rPr>
          <w:rFonts w:ascii="Arial" w:hAnsi="Arial" w:cs="Arial"/>
          <w:sz w:val="24"/>
          <w:szCs w:val="24"/>
        </w:rPr>
        <w:t>An example of a brand that has recently advertised about raising awareness of climate change was Volvo, who had published a children's storybook called "The Day the Ocean Went Away", this story portray</w:t>
      </w:r>
      <w:r w:rsidRPr="00F82BAB">
        <w:rPr>
          <w:rFonts w:ascii="Arial" w:hAnsi="Arial" w:cs="Arial"/>
          <w:sz w:val="24"/>
          <w:szCs w:val="24"/>
        </w:rPr>
        <w:t xml:space="preserve">ed a young boy's passion for the ocean and one day he returned to the beach to find the ocean had disappeared </w:t>
      </w:r>
      <w:sdt>
        <w:sdtPr>
          <w:rPr>
            <w:rFonts w:ascii="Arial" w:hAnsi="Arial" w:cs="Arial"/>
            <w:sz w:val="24"/>
            <w:szCs w:val="24"/>
          </w:rPr>
          <w:id w:val="-990478386"/>
          <w:citation/>
        </w:sdtPr>
        <w:sdtEndPr/>
        <w:sdtContent>
          <w:r w:rsidR="006130E9" w:rsidRPr="00F82BAB">
            <w:rPr>
              <w:rFonts w:ascii="Arial" w:hAnsi="Arial" w:cs="Arial"/>
              <w:sz w:val="24"/>
              <w:szCs w:val="24"/>
            </w:rPr>
            <w:fldChar w:fldCharType="begin"/>
          </w:r>
          <w:r w:rsidR="006130E9" w:rsidRPr="00F82BAB">
            <w:rPr>
              <w:rFonts w:ascii="Arial" w:hAnsi="Arial" w:cs="Arial"/>
              <w:sz w:val="24"/>
              <w:szCs w:val="24"/>
            </w:rPr>
            <w:instrText xml:space="preserve"> CITATION Vol19 \l 2057 </w:instrText>
          </w:r>
          <w:r w:rsidR="006130E9" w:rsidRPr="00F82BAB">
            <w:rPr>
              <w:rFonts w:ascii="Arial" w:hAnsi="Arial" w:cs="Arial"/>
              <w:sz w:val="24"/>
              <w:szCs w:val="24"/>
            </w:rPr>
            <w:fldChar w:fldCharType="separate"/>
          </w:r>
          <w:r w:rsidR="008338BB" w:rsidRPr="00F82BAB">
            <w:rPr>
              <w:rFonts w:ascii="Arial" w:hAnsi="Arial" w:cs="Arial"/>
              <w:noProof/>
              <w:sz w:val="24"/>
              <w:szCs w:val="24"/>
            </w:rPr>
            <w:t>(Volvo UK, 2019)</w:t>
          </w:r>
          <w:r w:rsidR="006130E9" w:rsidRPr="00F82BAB">
            <w:rPr>
              <w:rFonts w:ascii="Arial" w:hAnsi="Arial" w:cs="Arial"/>
              <w:sz w:val="24"/>
              <w:szCs w:val="24"/>
            </w:rPr>
            <w:fldChar w:fldCharType="end"/>
          </w:r>
        </w:sdtContent>
      </w:sdt>
      <w:r w:rsidR="006130E9" w:rsidRPr="00F82BAB">
        <w:rPr>
          <w:rFonts w:ascii="Arial" w:hAnsi="Arial" w:cs="Arial"/>
          <w:sz w:val="24"/>
          <w:szCs w:val="24"/>
        </w:rPr>
        <w:t xml:space="preserve">.  This book </w:t>
      </w:r>
      <w:r w:rsidR="00E95ED5" w:rsidRPr="00F82BAB">
        <w:rPr>
          <w:rFonts w:ascii="Arial" w:hAnsi="Arial" w:cs="Arial"/>
          <w:sz w:val="24"/>
          <w:szCs w:val="24"/>
        </w:rPr>
        <w:t>was</w:t>
      </w:r>
      <w:r w:rsidR="006130E9" w:rsidRPr="00F82BAB">
        <w:rPr>
          <w:rFonts w:ascii="Arial" w:hAnsi="Arial" w:cs="Arial"/>
          <w:sz w:val="24"/>
          <w:szCs w:val="24"/>
        </w:rPr>
        <w:t xml:space="preserve"> designed to educate </w:t>
      </w:r>
      <w:r w:rsidR="005C3B34" w:rsidRPr="00F82BAB">
        <w:rPr>
          <w:rFonts w:ascii="Arial" w:hAnsi="Arial" w:cs="Arial"/>
          <w:sz w:val="24"/>
          <w:szCs w:val="24"/>
        </w:rPr>
        <w:t>future</w:t>
      </w:r>
      <w:r w:rsidR="006130E9" w:rsidRPr="00F82BAB">
        <w:rPr>
          <w:rFonts w:ascii="Arial" w:hAnsi="Arial" w:cs="Arial"/>
          <w:sz w:val="24"/>
          <w:szCs w:val="24"/>
        </w:rPr>
        <w:t xml:space="preserve"> generation</w:t>
      </w:r>
      <w:r w:rsidR="005C3B34" w:rsidRPr="00F82BAB">
        <w:rPr>
          <w:rFonts w:ascii="Arial" w:hAnsi="Arial" w:cs="Arial"/>
          <w:sz w:val="24"/>
          <w:szCs w:val="24"/>
        </w:rPr>
        <w:t>s</w:t>
      </w:r>
      <w:r w:rsidR="006130E9" w:rsidRPr="00F82BAB">
        <w:rPr>
          <w:rFonts w:ascii="Arial" w:hAnsi="Arial" w:cs="Arial"/>
          <w:sz w:val="24"/>
          <w:szCs w:val="24"/>
        </w:rPr>
        <w:t xml:space="preserve"> about ocean </w:t>
      </w:r>
      <w:r w:rsidR="003231B5" w:rsidRPr="00F82BAB">
        <w:rPr>
          <w:rFonts w:ascii="Arial" w:hAnsi="Arial" w:cs="Arial"/>
          <w:sz w:val="24"/>
          <w:szCs w:val="24"/>
        </w:rPr>
        <w:t>sustainability and</w:t>
      </w:r>
      <w:r w:rsidR="00341A98" w:rsidRPr="00F82BAB">
        <w:rPr>
          <w:rFonts w:ascii="Arial" w:hAnsi="Arial" w:cs="Arial"/>
          <w:sz w:val="24"/>
          <w:szCs w:val="24"/>
        </w:rPr>
        <w:t xml:space="preserve"> </w:t>
      </w:r>
      <w:r w:rsidR="006130E9" w:rsidRPr="00F82BAB">
        <w:rPr>
          <w:rFonts w:ascii="Arial" w:hAnsi="Arial" w:cs="Arial"/>
          <w:sz w:val="24"/>
          <w:szCs w:val="24"/>
        </w:rPr>
        <w:t>is</w:t>
      </w:r>
      <w:r w:rsidR="00341A98" w:rsidRPr="00F82BAB">
        <w:rPr>
          <w:rFonts w:ascii="Arial" w:hAnsi="Arial" w:cs="Arial"/>
          <w:sz w:val="24"/>
          <w:szCs w:val="24"/>
        </w:rPr>
        <w:t xml:space="preserve"> </w:t>
      </w:r>
      <w:r w:rsidR="006130E9" w:rsidRPr="00F82BAB">
        <w:rPr>
          <w:rFonts w:ascii="Arial" w:hAnsi="Arial" w:cs="Arial"/>
          <w:sz w:val="24"/>
          <w:szCs w:val="24"/>
        </w:rPr>
        <w:t xml:space="preserve">part of </w:t>
      </w:r>
      <w:r w:rsidR="006130E9" w:rsidRPr="00F82BAB">
        <w:rPr>
          <w:rFonts w:ascii="Arial" w:hAnsi="Arial" w:cs="Arial"/>
          <w:sz w:val="24"/>
          <w:szCs w:val="24"/>
        </w:rPr>
        <w:lastRenderedPageBreak/>
        <w:t xml:space="preserve">Volvo’s global </w:t>
      </w:r>
      <w:r w:rsidR="00341A98" w:rsidRPr="00F82BAB">
        <w:rPr>
          <w:rFonts w:ascii="Arial" w:hAnsi="Arial" w:cs="Arial"/>
          <w:sz w:val="24"/>
          <w:szCs w:val="24"/>
        </w:rPr>
        <w:t>drive to decrease the amount of plastic pollution created</w:t>
      </w:r>
      <w:r w:rsidR="00E95ED5" w:rsidRPr="00F82BAB">
        <w:rPr>
          <w:rFonts w:ascii="Arial" w:hAnsi="Arial" w:cs="Arial"/>
          <w:sz w:val="24"/>
          <w:szCs w:val="24"/>
        </w:rPr>
        <w:t xml:space="preserve"> by</w:t>
      </w:r>
      <w:r w:rsidR="00341A98" w:rsidRPr="00F82BAB">
        <w:rPr>
          <w:rFonts w:ascii="Arial" w:hAnsi="Arial" w:cs="Arial"/>
          <w:sz w:val="24"/>
          <w:szCs w:val="24"/>
        </w:rPr>
        <w:t xml:space="preserve"> the company and to improve their approach to a sustainable future. </w:t>
      </w:r>
    </w:p>
    <w:p w14:paraId="23E87137" w14:textId="3EE66998" w:rsidR="006F5D6A" w:rsidRPr="00F82BAB" w:rsidRDefault="00E91F96" w:rsidP="00625F00">
      <w:pPr>
        <w:spacing w:line="360" w:lineRule="auto"/>
        <w:jc w:val="both"/>
        <w:rPr>
          <w:rFonts w:ascii="Arial" w:hAnsi="Arial" w:cs="Arial"/>
          <w:sz w:val="24"/>
          <w:szCs w:val="24"/>
        </w:rPr>
      </w:pPr>
      <w:r w:rsidRPr="00F82BAB">
        <w:rPr>
          <w:rFonts w:ascii="Arial" w:hAnsi="Arial" w:cs="Arial"/>
          <w:sz w:val="24"/>
          <w:szCs w:val="24"/>
        </w:rPr>
        <w:t xml:space="preserve">Another example </w:t>
      </w:r>
      <w:r w:rsidR="007F4391" w:rsidRPr="00F82BAB">
        <w:rPr>
          <w:rFonts w:ascii="Arial" w:hAnsi="Arial" w:cs="Arial"/>
          <w:sz w:val="24"/>
          <w:szCs w:val="24"/>
        </w:rPr>
        <w:t>of a key issue within marketing and sustainability is the damage that is currently being caused to the ecosystem</w:t>
      </w:r>
      <w:r w:rsidR="00E004AE" w:rsidRPr="00F82BAB">
        <w:rPr>
          <w:rFonts w:ascii="Arial" w:hAnsi="Arial" w:cs="Arial"/>
          <w:sz w:val="24"/>
          <w:szCs w:val="24"/>
        </w:rPr>
        <w:t>, factors such as, deforestation, palm oi</w:t>
      </w:r>
      <w:r w:rsidR="00D72228" w:rsidRPr="00F82BAB">
        <w:rPr>
          <w:rFonts w:ascii="Arial" w:hAnsi="Arial" w:cs="Arial"/>
          <w:sz w:val="24"/>
          <w:szCs w:val="24"/>
        </w:rPr>
        <w:t>l, climate change, and</w:t>
      </w:r>
      <w:r w:rsidR="00F76502" w:rsidRPr="00F82BAB">
        <w:rPr>
          <w:rFonts w:ascii="Arial" w:hAnsi="Arial" w:cs="Arial"/>
          <w:sz w:val="24"/>
          <w:szCs w:val="24"/>
        </w:rPr>
        <w:t xml:space="preserve"> pollution can damage the ecosystem</w:t>
      </w:r>
      <w:r w:rsidRPr="00F82BAB">
        <w:rPr>
          <w:rFonts w:ascii="Arial" w:hAnsi="Arial" w:cs="Arial"/>
          <w:sz w:val="24"/>
          <w:szCs w:val="24"/>
        </w:rPr>
        <w:t xml:space="preserve">. </w:t>
      </w:r>
      <w:r w:rsidR="00220CDA" w:rsidRPr="00F82BAB">
        <w:rPr>
          <w:rFonts w:ascii="Arial" w:hAnsi="Arial" w:cs="Arial"/>
          <w:sz w:val="24"/>
          <w:szCs w:val="24"/>
        </w:rPr>
        <w:t>The ecosystem has an impact on</w:t>
      </w:r>
      <w:r w:rsidR="00340964" w:rsidRPr="00F82BAB">
        <w:rPr>
          <w:rFonts w:ascii="Arial" w:hAnsi="Arial" w:cs="Arial"/>
          <w:sz w:val="24"/>
          <w:szCs w:val="24"/>
        </w:rPr>
        <w:t xml:space="preserve"> both</w:t>
      </w:r>
      <w:r w:rsidR="00220CDA" w:rsidRPr="00F82BAB">
        <w:rPr>
          <w:rFonts w:ascii="Arial" w:hAnsi="Arial" w:cs="Arial"/>
          <w:sz w:val="24"/>
          <w:szCs w:val="24"/>
        </w:rPr>
        <w:t xml:space="preserve"> consumers and marketers</w:t>
      </w:r>
      <w:r w:rsidR="008956AD" w:rsidRPr="00F82BAB">
        <w:rPr>
          <w:rFonts w:ascii="Arial" w:hAnsi="Arial" w:cs="Arial"/>
          <w:sz w:val="24"/>
          <w:szCs w:val="24"/>
        </w:rPr>
        <w:t xml:space="preserve"> as the ecosystem </w:t>
      </w:r>
      <w:r w:rsidR="001A00BA" w:rsidRPr="00F82BAB">
        <w:rPr>
          <w:rFonts w:ascii="Arial" w:hAnsi="Arial" w:cs="Arial"/>
          <w:sz w:val="24"/>
          <w:szCs w:val="24"/>
        </w:rPr>
        <w:t xml:space="preserve">naturally regulates climate and climate </w:t>
      </w:r>
      <w:r w:rsidR="00BE7B72" w:rsidRPr="00F82BAB">
        <w:rPr>
          <w:rFonts w:ascii="Arial" w:hAnsi="Arial" w:cs="Arial"/>
          <w:sz w:val="24"/>
          <w:szCs w:val="24"/>
        </w:rPr>
        <w:t>temperature,</w:t>
      </w:r>
      <w:r w:rsidR="00F82EA8" w:rsidRPr="00F82BAB">
        <w:rPr>
          <w:rFonts w:ascii="Arial" w:hAnsi="Arial" w:cs="Arial"/>
          <w:sz w:val="24"/>
          <w:szCs w:val="24"/>
        </w:rPr>
        <w:t xml:space="preserve"> manages the quality of water and prevents flooding. </w:t>
      </w:r>
      <w:r w:rsidR="008F6BF0" w:rsidRPr="00F82BAB">
        <w:rPr>
          <w:rFonts w:ascii="Arial" w:hAnsi="Arial" w:cs="Arial"/>
          <w:sz w:val="24"/>
          <w:szCs w:val="24"/>
        </w:rPr>
        <w:t>Once the ecosystem becomes damaged</w:t>
      </w:r>
      <w:r w:rsidR="00E95ED5" w:rsidRPr="00F82BAB">
        <w:rPr>
          <w:rFonts w:ascii="Arial" w:hAnsi="Arial" w:cs="Arial"/>
          <w:sz w:val="24"/>
          <w:szCs w:val="24"/>
        </w:rPr>
        <w:t>,</w:t>
      </w:r>
      <w:r w:rsidR="008F6BF0" w:rsidRPr="00F82BAB">
        <w:rPr>
          <w:rFonts w:ascii="Arial" w:hAnsi="Arial" w:cs="Arial"/>
          <w:sz w:val="24"/>
          <w:szCs w:val="24"/>
        </w:rPr>
        <w:t xml:space="preserve"> it can have a major impact on both consumers and marketers</w:t>
      </w:r>
      <w:r w:rsidR="00624CAE" w:rsidRPr="00F82BAB">
        <w:rPr>
          <w:rFonts w:ascii="Arial" w:hAnsi="Arial" w:cs="Arial"/>
          <w:sz w:val="24"/>
          <w:szCs w:val="24"/>
        </w:rPr>
        <w:t xml:space="preserve"> </w:t>
      </w:r>
      <w:r w:rsidR="00E95ED5" w:rsidRPr="00F82BAB">
        <w:rPr>
          <w:rFonts w:ascii="Arial" w:hAnsi="Arial" w:cs="Arial"/>
          <w:sz w:val="24"/>
          <w:szCs w:val="24"/>
        </w:rPr>
        <w:t>and</w:t>
      </w:r>
      <w:r w:rsidR="00624CAE" w:rsidRPr="00F82BAB">
        <w:rPr>
          <w:rFonts w:ascii="Arial" w:hAnsi="Arial" w:cs="Arial"/>
          <w:sz w:val="24"/>
          <w:szCs w:val="24"/>
        </w:rPr>
        <w:t xml:space="preserve"> can cause problems such as</w:t>
      </w:r>
      <w:r w:rsidR="008F6BF0" w:rsidRPr="00F82BAB">
        <w:rPr>
          <w:rFonts w:ascii="Arial" w:hAnsi="Arial" w:cs="Arial"/>
          <w:sz w:val="24"/>
          <w:szCs w:val="24"/>
        </w:rPr>
        <w:t xml:space="preserve"> water shortages</w:t>
      </w:r>
      <w:r w:rsidR="00E95ED5" w:rsidRPr="00F82BAB">
        <w:rPr>
          <w:rFonts w:ascii="Arial" w:hAnsi="Arial" w:cs="Arial"/>
          <w:sz w:val="24"/>
          <w:szCs w:val="24"/>
        </w:rPr>
        <w:t>.</w:t>
      </w:r>
      <w:r w:rsidR="00624CAE" w:rsidRPr="00F82BAB">
        <w:rPr>
          <w:rFonts w:ascii="Arial" w:hAnsi="Arial" w:cs="Arial"/>
          <w:sz w:val="24"/>
          <w:szCs w:val="24"/>
        </w:rPr>
        <w:t xml:space="preserve"> </w:t>
      </w:r>
      <w:r w:rsidR="00DB2FFF" w:rsidRPr="00F82BAB">
        <w:rPr>
          <w:rFonts w:ascii="Arial" w:hAnsi="Arial" w:cs="Arial"/>
          <w:sz w:val="24"/>
          <w:szCs w:val="24"/>
        </w:rPr>
        <w:t xml:space="preserve"> </w:t>
      </w:r>
      <w:r w:rsidR="00BA4A0F" w:rsidRPr="00F82BAB">
        <w:rPr>
          <w:rFonts w:ascii="Arial" w:hAnsi="Arial" w:cs="Arial"/>
          <w:sz w:val="24"/>
          <w:szCs w:val="24"/>
        </w:rPr>
        <w:t xml:space="preserve">Organisations have already reacted to </w:t>
      </w:r>
      <w:r w:rsidR="003231B5" w:rsidRPr="00F82BAB">
        <w:rPr>
          <w:rFonts w:ascii="Arial" w:hAnsi="Arial" w:cs="Arial"/>
          <w:sz w:val="24"/>
          <w:szCs w:val="24"/>
        </w:rPr>
        <w:t xml:space="preserve">these key issues </w:t>
      </w:r>
      <w:r w:rsidR="00BA4A0F" w:rsidRPr="00F82BAB">
        <w:rPr>
          <w:rFonts w:ascii="Arial" w:hAnsi="Arial" w:cs="Arial"/>
          <w:sz w:val="24"/>
          <w:szCs w:val="24"/>
        </w:rPr>
        <w:t xml:space="preserve">by </w:t>
      </w:r>
      <w:r w:rsidR="00A70D71" w:rsidRPr="00F82BAB">
        <w:rPr>
          <w:rFonts w:ascii="Arial" w:hAnsi="Arial" w:cs="Arial"/>
          <w:sz w:val="24"/>
          <w:szCs w:val="24"/>
        </w:rPr>
        <w:t>organising</w:t>
      </w:r>
      <w:r w:rsidR="00EC30E6" w:rsidRPr="00F82BAB">
        <w:rPr>
          <w:rFonts w:ascii="Arial" w:hAnsi="Arial" w:cs="Arial"/>
          <w:sz w:val="24"/>
          <w:szCs w:val="24"/>
        </w:rPr>
        <w:t xml:space="preserve"> tree planting sessions </w:t>
      </w:r>
      <w:r w:rsidR="003A3072" w:rsidRPr="00F82BAB">
        <w:rPr>
          <w:rFonts w:ascii="Arial" w:hAnsi="Arial" w:cs="Arial"/>
          <w:sz w:val="24"/>
          <w:szCs w:val="24"/>
        </w:rPr>
        <w:t xml:space="preserve">which provide a habitat for the ecosystem which can </w:t>
      </w:r>
      <w:r w:rsidR="0000390B" w:rsidRPr="00F82BAB">
        <w:rPr>
          <w:rFonts w:ascii="Arial" w:hAnsi="Arial" w:cs="Arial"/>
          <w:sz w:val="24"/>
          <w:szCs w:val="24"/>
        </w:rPr>
        <w:t>protect</w:t>
      </w:r>
      <w:r w:rsidR="003A3072" w:rsidRPr="00F82BAB">
        <w:rPr>
          <w:rFonts w:ascii="Arial" w:hAnsi="Arial" w:cs="Arial"/>
          <w:sz w:val="24"/>
          <w:szCs w:val="24"/>
        </w:rPr>
        <w:t xml:space="preserve"> various species of animals and food</w:t>
      </w:r>
      <w:r w:rsidR="0000390B" w:rsidRPr="00F82BAB">
        <w:rPr>
          <w:rFonts w:ascii="Arial" w:hAnsi="Arial" w:cs="Arial"/>
          <w:sz w:val="24"/>
          <w:szCs w:val="24"/>
        </w:rPr>
        <w:t xml:space="preserve"> crops. </w:t>
      </w:r>
      <w:r w:rsidRPr="00F82BAB">
        <w:rPr>
          <w:rFonts w:ascii="Arial" w:hAnsi="Arial" w:cs="Arial"/>
          <w:sz w:val="24"/>
          <w:szCs w:val="24"/>
        </w:rPr>
        <w:t xml:space="preserve">An advertisement was produced by Iceland </w:t>
      </w:r>
      <w:r w:rsidR="00E95ED5" w:rsidRPr="00F82BAB">
        <w:rPr>
          <w:rFonts w:ascii="Arial" w:hAnsi="Arial" w:cs="Arial"/>
          <w:sz w:val="24"/>
          <w:szCs w:val="24"/>
        </w:rPr>
        <w:t>in</w:t>
      </w:r>
      <w:r w:rsidR="00F52C73" w:rsidRPr="00F82BAB">
        <w:rPr>
          <w:rFonts w:ascii="Arial" w:hAnsi="Arial" w:cs="Arial"/>
          <w:sz w:val="24"/>
          <w:szCs w:val="24"/>
        </w:rPr>
        <w:t xml:space="preserve"> collaboration </w:t>
      </w:r>
      <w:r w:rsidR="00E95ED5" w:rsidRPr="00F82BAB">
        <w:rPr>
          <w:rFonts w:ascii="Arial" w:hAnsi="Arial" w:cs="Arial"/>
          <w:sz w:val="24"/>
          <w:szCs w:val="24"/>
        </w:rPr>
        <w:t xml:space="preserve">with </w:t>
      </w:r>
      <w:r w:rsidR="00F52C73" w:rsidRPr="00F82BAB">
        <w:rPr>
          <w:rFonts w:ascii="Arial" w:hAnsi="Arial" w:cs="Arial"/>
          <w:sz w:val="24"/>
          <w:szCs w:val="24"/>
        </w:rPr>
        <w:t xml:space="preserve">Greenpeace </w:t>
      </w:r>
      <w:r w:rsidRPr="00F82BAB">
        <w:rPr>
          <w:rFonts w:ascii="Arial" w:hAnsi="Arial" w:cs="Arial"/>
          <w:sz w:val="24"/>
          <w:szCs w:val="24"/>
        </w:rPr>
        <w:t xml:space="preserve">as part of the organisations </w:t>
      </w:r>
      <w:r w:rsidR="00E95ED5" w:rsidRPr="00F82BAB">
        <w:rPr>
          <w:rFonts w:ascii="Arial" w:hAnsi="Arial" w:cs="Arial"/>
          <w:sz w:val="24"/>
          <w:szCs w:val="24"/>
        </w:rPr>
        <w:t xml:space="preserve">2017 </w:t>
      </w:r>
      <w:r w:rsidRPr="00F82BAB">
        <w:rPr>
          <w:rFonts w:ascii="Arial" w:hAnsi="Arial" w:cs="Arial"/>
          <w:sz w:val="24"/>
          <w:szCs w:val="24"/>
        </w:rPr>
        <w:t>Christmas advert</w:t>
      </w:r>
      <w:r w:rsidR="00E95ED5" w:rsidRPr="00F82BAB">
        <w:rPr>
          <w:rFonts w:ascii="Arial" w:hAnsi="Arial" w:cs="Arial"/>
          <w:sz w:val="24"/>
          <w:szCs w:val="24"/>
        </w:rPr>
        <w:t xml:space="preserve">, </w:t>
      </w:r>
      <w:r w:rsidRPr="00F82BAB">
        <w:rPr>
          <w:rFonts w:ascii="Arial" w:hAnsi="Arial" w:cs="Arial"/>
          <w:sz w:val="24"/>
          <w:szCs w:val="24"/>
        </w:rPr>
        <w:t xml:space="preserve"> which raised awareness of the destruction that palm oil is causing within the rainforest</w:t>
      </w:r>
      <w:r w:rsidR="00F52C73" w:rsidRPr="00F82BAB">
        <w:rPr>
          <w:rFonts w:ascii="Arial" w:hAnsi="Arial" w:cs="Arial"/>
          <w:sz w:val="24"/>
          <w:szCs w:val="24"/>
        </w:rPr>
        <w:t xml:space="preserve">. The advertisement </w:t>
      </w:r>
      <w:r w:rsidR="00E95ED5" w:rsidRPr="00F82BAB">
        <w:rPr>
          <w:rFonts w:ascii="Arial" w:hAnsi="Arial" w:cs="Arial"/>
          <w:sz w:val="24"/>
          <w:szCs w:val="24"/>
        </w:rPr>
        <w:t xml:space="preserve">featured </w:t>
      </w:r>
      <w:r w:rsidR="00F52C73" w:rsidRPr="00F82BAB">
        <w:rPr>
          <w:rFonts w:ascii="Arial" w:hAnsi="Arial" w:cs="Arial"/>
          <w:sz w:val="24"/>
          <w:szCs w:val="24"/>
        </w:rPr>
        <w:t xml:space="preserve">an Orangutan </w:t>
      </w:r>
      <w:r w:rsidR="00EB0B57" w:rsidRPr="00F82BAB">
        <w:rPr>
          <w:rFonts w:ascii="Arial" w:hAnsi="Arial" w:cs="Arial"/>
          <w:sz w:val="24"/>
          <w:szCs w:val="24"/>
        </w:rPr>
        <w:t>whose</w:t>
      </w:r>
      <w:r w:rsidR="00F52C73" w:rsidRPr="00F82BAB">
        <w:rPr>
          <w:rFonts w:ascii="Arial" w:hAnsi="Arial" w:cs="Arial"/>
          <w:sz w:val="24"/>
          <w:szCs w:val="24"/>
        </w:rPr>
        <w:t xml:space="preserve"> habitat was being destroyed </w:t>
      </w:r>
      <w:r w:rsidR="00E95ED5" w:rsidRPr="00F82BAB">
        <w:rPr>
          <w:rFonts w:ascii="Arial" w:hAnsi="Arial" w:cs="Arial"/>
          <w:sz w:val="24"/>
          <w:szCs w:val="24"/>
        </w:rPr>
        <w:t xml:space="preserve">due to the manufacture of </w:t>
      </w:r>
      <w:r w:rsidR="00E93D8F" w:rsidRPr="00F82BAB">
        <w:rPr>
          <w:rFonts w:ascii="Arial" w:hAnsi="Arial" w:cs="Arial"/>
          <w:sz w:val="24"/>
          <w:szCs w:val="24"/>
        </w:rPr>
        <w:t>products containing palm oi</w:t>
      </w:r>
      <w:r w:rsidR="00E95ED5" w:rsidRPr="00F82BAB">
        <w:rPr>
          <w:rFonts w:ascii="Arial" w:hAnsi="Arial" w:cs="Arial"/>
          <w:sz w:val="24"/>
          <w:szCs w:val="24"/>
        </w:rPr>
        <w:t>l. S</w:t>
      </w:r>
      <w:r w:rsidR="005670C4" w:rsidRPr="00F82BAB">
        <w:rPr>
          <w:rFonts w:ascii="Arial" w:hAnsi="Arial" w:cs="Arial"/>
          <w:sz w:val="24"/>
          <w:szCs w:val="24"/>
        </w:rPr>
        <w:t>ince the advert</w:t>
      </w:r>
      <w:r w:rsidR="00E95ED5" w:rsidRPr="00F82BAB">
        <w:rPr>
          <w:rFonts w:ascii="Arial" w:hAnsi="Arial" w:cs="Arial"/>
          <w:sz w:val="24"/>
          <w:szCs w:val="24"/>
        </w:rPr>
        <w:t xml:space="preserve">, </w:t>
      </w:r>
      <w:r w:rsidR="005670C4" w:rsidRPr="00F82BAB">
        <w:rPr>
          <w:rFonts w:ascii="Arial" w:hAnsi="Arial" w:cs="Arial"/>
          <w:sz w:val="24"/>
          <w:szCs w:val="24"/>
        </w:rPr>
        <w:t xml:space="preserve">Iceland </w:t>
      </w:r>
      <w:r w:rsidR="00B35AE7" w:rsidRPr="00F82BAB">
        <w:rPr>
          <w:rFonts w:ascii="Arial" w:hAnsi="Arial" w:cs="Arial"/>
          <w:sz w:val="24"/>
          <w:szCs w:val="24"/>
        </w:rPr>
        <w:t>ha</w:t>
      </w:r>
      <w:r w:rsidR="00E95ED5" w:rsidRPr="00F82BAB">
        <w:rPr>
          <w:rFonts w:ascii="Arial" w:hAnsi="Arial" w:cs="Arial"/>
          <w:sz w:val="24"/>
          <w:szCs w:val="24"/>
        </w:rPr>
        <w:t>s</w:t>
      </w:r>
      <w:r w:rsidR="00B35AE7" w:rsidRPr="00F82BAB">
        <w:rPr>
          <w:rFonts w:ascii="Arial" w:hAnsi="Arial" w:cs="Arial"/>
          <w:sz w:val="24"/>
          <w:szCs w:val="24"/>
        </w:rPr>
        <w:t xml:space="preserve"> removed and reformulated </w:t>
      </w:r>
      <w:r w:rsidR="00E95ED5" w:rsidRPr="00F82BAB">
        <w:rPr>
          <w:rFonts w:ascii="Arial" w:hAnsi="Arial" w:cs="Arial"/>
          <w:sz w:val="24"/>
          <w:szCs w:val="24"/>
        </w:rPr>
        <w:t>hundreds of</w:t>
      </w:r>
      <w:r w:rsidR="00B35AE7" w:rsidRPr="00F82BAB">
        <w:rPr>
          <w:rFonts w:ascii="Arial" w:hAnsi="Arial" w:cs="Arial"/>
          <w:sz w:val="24"/>
          <w:szCs w:val="24"/>
        </w:rPr>
        <w:t xml:space="preserve"> products that had previously included palm oil as an ingredient and </w:t>
      </w:r>
      <w:r w:rsidR="00E95ED5" w:rsidRPr="00F82BAB">
        <w:rPr>
          <w:rFonts w:ascii="Arial" w:hAnsi="Arial" w:cs="Arial"/>
          <w:sz w:val="24"/>
          <w:szCs w:val="24"/>
        </w:rPr>
        <w:t xml:space="preserve">has </w:t>
      </w:r>
      <w:r w:rsidR="00B35AE7" w:rsidRPr="00F82BAB">
        <w:rPr>
          <w:rFonts w:ascii="Arial" w:hAnsi="Arial" w:cs="Arial"/>
          <w:sz w:val="24"/>
          <w:szCs w:val="24"/>
        </w:rPr>
        <w:t>introduced over 300 new products that have excluded palm oil as an ingredient</w:t>
      </w:r>
      <w:r w:rsidR="005554B4" w:rsidRPr="00F82BAB">
        <w:rPr>
          <w:rFonts w:ascii="Arial" w:hAnsi="Arial" w:cs="Arial"/>
          <w:sz w:val="24"/>
          <w:szCs w:val="24"/>
        </w:rPr>
        <w:t xml:space="preserve"> </w:t>
      </w:r>
      <w:sdt>
        <w:sdtPr>
          <w:rPr>
            <w:rFonts w:ascii="Arial" w:hAnsi="Arial" w:cs="Arial"/>
            <w:sz w:val="24"/>
            <w:szCs w:val="24"/>
          </w:rPr>
          <w:id w:val="-1755355502"/>
          <w:citation/>
        </w:sdtPr>
        <w:sdtEndPr/>
        <w:sdtContent>
          <w:r w:rsidR="005554B4" w:rsidRPr="00F82BAB">
            <w:rPr>
              <w:rFonts w:ascii="Arial" w:hAnsi="Arial" w:cs="Arial"/>
              <w:sz w:val="24"/>
              <w:szCs w:val="24"/>
            </w:rPr>
            <w:fldChar w:fldCharType="begin"/>
          </w:r>
          <w:r w:rsidR="005554B4" w:rsidRPr="00F82BAB">
            <w:rPr>
              <w:rFonts w:ascii="Arial" w:hAnsi="Arial" w:cs="Arial"/>
              <w:sz w:val="24"/>
              <w:szCs w:val="24"/>
            </w:rPr>
            <w:instrText xml:space="preserve"> CITATION Ice19 \l 2057 </w:instrText>
          </w:r>
          <w:r w:rsidR="005554B4" w:rsidRPr="00F82BAB">
            <w:rPr>
              <w:rFonts w:ascii="Arial" w:hAnsi="Arial" w:cs="Arial"/>
              <w:sz w:val="24"/>
              <w:szCs w:val="24"/>
            </w:rPr>
            <w:fldChar w:fldCharType="separate"/>
          </w:r>
          <w:r w:rsidR="008338BB" w:rsidRPr="00F82BAB">
            <w:rPr>
              <w:rFonts w:ascii="Arial" w:hAnsi="Arial" w:cs="Arial"/>
              <w:noProof/>
              <w:sz w:val="24"/>
              <w:szCs w:val="24"/>
            </w:rPr>
            <w:t>(Iceland, 2019)</w:t>
          </w:r>
          <w:r w:rsidR="005554B4" w:rsidRPr="00F82BAB">
            <w:rPr>
              <w:rFonts w:ascii="Arial" w:hAnsi="Arial" w:cs="Arial"/>
              <w:sz w:val="24"/>
              <w:szCs w:val="24"/>
            </w:rPr>
            <w:fldChar w:fldCharType="end"/>
          </w:r>
        </w:sdtContent>
      </w:sdt>
      <w:r w:rsidR="00B35AE7" w:rsidRPr="00F82BAB">
        <w:rPr>
          <w:rFonts w:ascii="Arial" w:hAnsi="Arial" w:cs="Arial"/>
          <w:sz w:val="24"/>
          <w:szCs w:val="24"/>
        </w:rPr>
        <w:t xml:space="preserve">. </w:t>
      </w:r>
      <w:r w:rsidR="005554B4" w:rsidRPr="00F82BAB">
        <w:rPr>
          <w:rFonts w:ascii="Arial" w:hAnsi="Arial" w:cs="Arial"/>
          <w:sz w:val="24"/>
          <w:szCs w:val="24"/>
        </w:rPr>
        <w:t>The</w:t>
      </w:r>
      <w:r w:rsidRPr="00F82BAB">
        <w:rPr>
          <w:rFonts w:ascii="Arial" w:hAnsi="Arial" w:cs="Arial"/>
          <w:sz w:val="24"/>
          <w:szCs w:val="24"/>
        </w:rPr>
        <w:t xml:space="preserve"> advert became a trending topic over numerous social med</w:t>
      </w:r>
      <w:r w:rsidRPr="00F82BAB">
        <w:rPr>
          <w:rFonts w:ascii="Arial" w:hAnsi="Arial" w:cs="Arial"/>
          <w:sz w:val="24"/>
          <w:szCs w:val="24"/>
        </w:rPr>
        <w:t xml:space="preserve">ia platforms due to the advert being banned from the public eye for </w:t>
      </w:r>
      <w:r w:rsidR="006F23E6" w:rsidRPr="00F82BAB">
        <w:rPr>
          <w:rFonts w:ascii="Arial" w:hAnsi="Arial" w:cs="Arial"/>
          <w:sz w:val="24"/>
          <w:szCs w:val="24"/>
        </w:rPr>
        <w:t xml:space="preserve">being too political. This move prompted an interest </w:t>
      </w:r>
      <w:r w:rsidR="003231B5" w:rsidRPr="00F82BAB">
        <w:rPr>
          <w:rFonts w:ascii="Arial" w:hAnsi="Arial" w:cs="Arial"/>
          <w:sz w:val="24"/>
          <w:szCs w:val="24"/>
        </w:rPr>
        <w:t>by</w:t>
      </w:r>
      <w:r w:rsidR="006F23E6" w:rsidRPr="00F82BAB">
        <w:rPr>
          <w:rFonts w:ascii="Arial" w:hAnsi="Arial" w:cs="Arial"/>
          <w:sz w:val="24"/>
          <w:szCs w:val="24"/>
        </w:rPr>
        <w:t xml:space="preserve"> the public to see this advert to determine its reasoning for being banned,</w:t>
      </w:r>
      <w:r w:rsidR="00F52C73" w:rsidRPr="00F82BAB">
        <w:rPr>
          <w:rFonts w:ascii="Arial" w:hAnsi="Arial" w:cs="Arial"/>
          <w:sz w:val="24"/>
          <w:szCs w:val="24"/>
        </w:rPr>
        <w:t xml:space="preserve"> the decision to have the advertisement banned prompted a worldwide trend for #NoPalmOilChristmas</w:t>
      </w:r>
      <w:r w:rsidR="006F23E6" w:rsidRPr="00F82BAB">
        <w:rPr>
          <w:rFonts w:ascii="Arial" w:hAnsi="Arial" w:cs="Arial"/>
          <w:sz w:val="24"/>
          <w:szCs w:val="24"/>
        </w:rPr>
        <w:t xml:space="preserve"> </w:t>
      </w:r>
      <w:r w:rsidR="00F52C73" w:rsidRPr="00F82BAB">
        <w:rPr>
          <w:rFonts w:ascii="Arial" w:hAnsi="Arial" w:cs="Arial"/>
          <w:sz w:val="24"/>
          <w:szCs w:val="24"/>
        </w:rPr>
        <w:t xml:space="preserve">and for Iceland itself, </w:t>
      </w:r>
      <w:r w:rsidR="006F23E6" w:rsidRPr="00F82BAB">
        <w:rPr>
          <w:rFonts w:ascii="Arial" w:hAnsi="Arial" w:cs="Arial"/>
          <w:sz w:val="24"/>
          <w:szCs w:val="24"/>
        </w:rPr>
        <w:t xml:space="preserve">this increased the awareness of the </w:t>
      </w:r>
      <w:r w:rsidR="005554B4" w:rsidRPr="00F82BAB">
        <w:rPr>
          <w:rFonts w:ascii="Arial" w:hAnsi="Arial" w:cs="Arial"/>
          <w:sz w:val="24"/>
          <w:szCs w:val="24"/>
        </w:rPr>
        <w:t>reality</w:t>
      </w:r>
      <w:r w:rsidR="00F52C73" w:rsidRPr="00F82BAB">
        <w:rPr>
          <w:rFonts w:ascii="Arial" w:hAnsi="Arial" w:cs="Arial"/>
          <w:sz w:val="24"/>
          <w:szCs w:val="24"/>
        </w:rPr>
        <w:t xml:space="preserve"> of the </w:t>
      </w:r>
      <w:r w:rsidR="006F23E6" w:rsidRPr="00F82BAB">
        <w:rPr>
          <w:rFonts w:ascii="Arial" w:hAnsi="Arial" w:cs="Arial"/>
          <w:sz w:val="24"/>
          <w:szCs w:val="24"/>
        </w:rPr>
        <w:t xml:space="preserve">destruction </w:t>
      </w:r>
      <w:r w:rsidR="00F52C73" w:rsidRPr="00F82BAB">
        <w:rPr>
          <w:rFonts w:ascii="Arial" w:hAnsi="Arial" w:cs="Arial"/>
          <w:sz w:val="24"/>
          <w:szCs w:val="24"/>
        </w:rPr>
        <w:t xml:space="preserve">that is being </w:t>
      </w:r>
      <w:r w:rsidR="006F23E6" w:rsidRPr="00F82BAB">
        <w:rPr>
          <w:rFonts w:ascii="Arial" w:hAnsi="Arial" w:cs="Arial"/>
          <w:sz w:val="24"/>
          <w:szCs w:val="24"/>
        </w:rPr>
        <w:t>caused by palm oil</w:t>
      </w:r>
      <w:r w:rsidR="00F52C73" w:rsidRPr="00F82BAB">
        <w:rPr>
          <w:rFonts w:ascii="Arial" w:hAnsi="Arial" w:cs="Arial"/>
          <w:sz w:val="24"/>
          <w:szCs w:val="24"/>
        </w:rPr>
        <w:t xml:space="preserve">. </w:t>
      </w:r>
      <w:r w:rsidR="00563409" w:rsidRPr="00F82BAB">
        <w:rPr>
          <w:rFonts w:ascii="Arial" w:hAnsi="Arial" w:cs="Arial"/>
          <w:sz w:val="24"/>
          <w:szCs w:val="24"/>
        </w:rPr>
        <w:t xml:space="preserve"> This advert had </w:t>
      </w:r>
      <w:r w:rsidR="003F5B31" w:rsidRPr="00F82BAB">
        <w:rPr>
          <w:rFonts w:ascii="Arial" w:hAnsi="Arial" w:cs="Arial"/>
          <w:sz w:val="24"/>
          <w:szCs w:val="24"/>
        </w:rPr>
        <w:t>a major impact on consumers</w:t>
      </w:r>
      <w:r w:rsidR="006E595A" w:rsidRPr="00F82BAB">
        <w:rPr>
          <w:rFonts w:ascii="Arial" w:hAnsi="Arial" w:cs="Arial"/>
          <w:sz w:val="24"/>
          <w:szCs w:val="24"/>
        </w:rPr>
        <w:t xml:space="preserve"> as it </w:t>
      </w:r>
      <w:r w:rsidR="00256027" w:rsidRPr="00F82BAB">
        <w:rPr>
          <w:rFonts w:ascii="Arial" w:hAnsi="Arial" w:cs="Arial"/>
          <w:sz w:val="24"/>
          <w:szCs w:val="24"/>
        </w:rPr>
        <w:t xml:space="preserve">portrayed the reality of the Rainforest being destroyed </w:t>
      </w:r>
      <w:r w:rsidR="00B14732" w:rsidRPr="00F82BAB">
        <w:rPr>
          <w:rFonts w:ascii="Arial" w:hAnsi="Arial" w:cs="Arial"/>
          <w:sz w:val="24"/>
          <w:szCs w:val="24"/>
        </w:rPr>
        <w:t>and</w:t>
      </w:r>
      <w:r w:rsidR="00EF2811" w:rsidRPr="00F82BAB">
        <w:rPr>
          <w:rFonts w:ascii="Arial" w:hAnsi="Arial" w:cs="Arial"/>
          <w:sz w:val="24"/>
          <w:szCs w:val="24"/>
        </w:rPr>
        <w:t xml:space="preserve"> had encouraged consumers to support the cause by purchasing products with alternative ingredients to palm oil. </w:t>
      </w:r>
    </w:p>
    <w:p w14:paraId="2FD0AAA6" w14:textId="6F29D648" w:rsidR="000931C6" w:rsidRPr="00F82BAB" w:rsidRDefault="00E91F96" w:rsidP="00625F00">
      <w:pPr>
        <w:spacing w:line="360" w:lineRule="auto"/>
        <w:jc w:val="both"/>
        <w:rPr>
          <w:rFonts w:ascii="Arial" w:hAnsi="Arial" w:cs="Arial"/>
          <w:sz w:val="24"/>
          <w:szCs w:val="24"/>
        </w:rPr>
      </w:pPr>
      <w:r w:rsidRPr="00F82BAB">
        <w:rPr>
          <w:rFonts w:ascii="Arial" w:hAnsi="Arial" w:cs="Arial"/>
          <w:sz w:val="24"/>
          <w:szCs w:val="24"/>
        </w:rPr>
        <w:t>The final example of a key issue within marketing and sustainability is the constant</w:t>
      </w:r>
      <w:r w:rsidRPr="00F82BAB">
        <w:rPr>
          <w:rFonts w:ascii="Arial" w:hAnsi="Arial" w:cs="Arial"/>
          <w:sz w:val="24"/>
          <w:szCs w:val="24"/>
        </w:rPr>
        <w:t xml:space="preserve"> increase in population levels</w:t>
      </w:r>
      <w:r w:rsidR="00BA2112" w:rsidRPr="00F82BAB">
        <w:rPr>
          <w:rFonts w:ascii="Arial" w:hAnsi="Arial" w:cs="Arial"/>
          <w:sz w:val="24"/>
          <w:szCs w:val="24"/>
        </w:rPr>
        <w:t xml:space="preserve"> and changing demographics</w:t>
      </w:r>
      <w:r w:rsidRPr="00F82BAB">
        <w:rPr>
          <w:rFonts w:ascii="Arial" w:hAnsi="Arial" w:cs="Arial"/>
          <w:sz w:val="24"/>
          <w:szCs w:val="24"/>
        </w:rPr>
        <w:t xml:space="preserve">. </w:t>
      </w:r>
      <w:r w:rsidR="006851AE" w:rsidRPr="00F82BAB">
        <w:rPr>
          <w:rFonts w:ascii="Arial" w:hAnsi="Arial" w:cs="Arial"/>
          <w:sz w:val="24"/>
          <w:szCs w:val="24"/>
        </w:rPr>
        <w:t xml:space="preserve"> </w:t>
      </w:r>
      <w:r w:rsidR="003231B5" w:rsidRPr="00F82BAB">
        <w:rPr>
          <w:rFonts w:ascii="Arial" w:hAnsi="Arial" w:cs="Arial"/>
          <w:sz w:val="24"/>
          <w:szCs w:val="24"/>
        </w:rPr>
        <w:t>This key issue</w:t>
      </w:r>
      <w:r w:rsidR="006851AE" w:rsidRPr="00F82BAB">
        <w:rPr>
          <w:rFonts w:ascii="Arial" w:hAnsi="Arial" w:cs="Arial"/>
          <w:sz w:val="24"/>
          <w:szCs w:val="24"/>
        </w:rPr>
        <w:t xml:space="preserve"> can provide numerous benefits to marketers, such as, embracing them with the opportunity to become more efficient marketers, for example, providing marketers with regularly updated demographics can </w:t>
      </w:r>
      <w:r w:rsidR="00C368E8" w:rsidRPr="00F82BAB">
        <w:rPr>
          <w:rFonts w:ascii="Arial" w:hAnsi="Arial" w:cs="Arial"/>
          <w:sz w:val="24"/>
          <w:szCs w:val="24"/>
        </w:rPr>
        <w:t xml:space="preserve">assist with the elimination of stereotypes that may be </w:t>
      </w:r>
      <w:r w:rsidR="00C368E8" w:rsidRPr="00F82BAB">
        <w:rPr>
          <w:rFonts w:ascii="Arial" w:hAnsi="Arial" w:cs="Arial"/>
          <w:sz w:val="24"/>
          <w:szCs w:val="24"/>
        </w:rPr>
        <w:lastRenderedPageBreak/>
        <w:t xml:space="preserve">considered damaging in marketing campaigns </w:t>
      </w:r>
      <w:sdt>
        <w:sdtPr>
          <w:rPr>
            <w:rFonts w:ascii="Arial" w:hAnsi="Arial" w:cs="Arial"/>
            <w:sz w:val="24"/>
            <w:szCs w:val="24"/>
          </w:rPr>
          <w:id w:val="-1995096608"/>
          <w:citation/>
        </w:sdtPr>
        <w:sdtEndPr/>
        <w:sdtContent>
          <w:r w:rsidR="00C368E8" w:rsidRPr="00F82BAB">
            <w:rPr>
              <w:rFonts w:ascii="Arial" w:hAnsi="Arial" w:cs="Arial"/>
              <w:sz w:val="24"/>
              <w:szCs w:val="24"/>
            </w:rPr>
            <w:fldChar w:fldCharType="begin"/>
          </w:r>
          <w:r w:rsidR="00C368E8" w:rsidRPr="00F82BAB">
            <w:rPr>
              <w:rFonts w:ascii="Arial" w:hAnsi="Arial" w:cs="Arial"/>
              <w:sz w:val="24"/>
              <w:szCs w:val="24"/>
            </w:rPr>
            <w:instrText xml:space="preserve"> CITATION For18 \l 2057 </w:instrText>
          </w:r>
          <w:r w:rsidR="00C368E8" w:rsidRPr="00F82BAB">
            <w:rPr>
              <w:rFonts w:ascii="Arial" w:hAnsi="Arial" w:cs="Arial"/>
              <w:sz w:val="24"/>
              <w:szCs w:val="24"/>
            </w:rPr>
            <w:fldChar w:fldCharType="separate"/>
          </w:r>
          <w:r w:rsidR="008338BB" w:rsidRPr="00F82BAB">
            <w:rPr>
              <w:rFonts w:ascii="Arial" w:hAnsi="Arial" w:cs="Arial"/>
              <w:noProof/>
              <w:sz w:val="24"/>
              <w:szCs w:val="24"/>
            </w:rPr>
            <w:t>(Forbes, 2018)</w:t>
          </w:r>
          <w:r w:rsidR="00C368E8" w:rsidRPr="00F82BAB">
            <w:rPr>
              <w:rFonts w:ascii="Arial" w:hAnsi="Arial" w:cs="Arial"/>
              <w:sz w:val="24"/>
              <w:szCs w:val="24"/>
            </w:rPr>
            <w:fldChar w:fldCharType="end"/>
          </w:r>
        </w:sdtContent>
      </w:sdt>
      <w:r w:rsidR="00C368E8" w:rsidRPr="00F82BAB">
        <w:rPr>
          <w:rFonts w:ascii="Arial" w:hAnsi="Arial" w:cs="Arial"/>
          <w:sz w:val="24"/>
          <w:szCs w:val="24"/>
        </w:rPr>
        <w:t xml:space="preserve">. </w:t>
      </w:r>
      <w:r w:rsidR="004D189E" w:rsidRPr="00F82BAB">
        <w:rPr>
          <w:rFonts w:ascii="Arial" w:hAnsi="Arial" w:cs="Arial"/>
          <w:sz w:val="24"/>
          <w:szCs w:val="24"/>
        </w:rPr>
        <w:t xml:space="preserve"> Demographics </w:t>
      </w:r>
      <w:r w:rsidR="00B7780C" w:rsidRPr="00F82BAB">
        <w:rPr>
          <w:rFonts w:ascii="Arial" w:hAnsi="Arial" w:cs="Arial"/>
          <w:sz w:val="24"/>
          <w:szCs w:val="24"/>
        </w:rPr>
        <w:t>are</w:t>
      </w:r>
      <w:r w:rsidR="004D189E" w:rsidRPr="00F82BAB">
        <w:rPr>
          <w:rFonts w:ascii="Arial" w:hAnsi="Arial" w:cs="Arial"/>
          <w:sz w:val="24"/>
          <w:szCs w:val="24"/>
        </w:rPr>
        <w:t xml:space="preserve"> used by marketers in order to promote a product or service to specific groups of people, for example, targeting millennials with advertisements about the latest technological</w:t>
      </w:r>
      <w:r w:rsidR="00CC10CB" w:rsidRPr="00F82BAB">
        <w:rPr>
          <w:rFonts w:ascii="Arial" w:hAnsi="Arial" w:cs="Arial"/>
          <w:sz w:val="24"/>
          <w:szCs w:val="24"/>
        </w:rPr>
        <w:t xml:space="preserve"> trends. Organisations had previously used demographic categories such as, age, gender, race, and beliefs to identify potential customers, but such categories have been modified  to categories such as social grade, income and wealth and personal interest</w:t>
      </w:r>
      <w:r w:rsidR="003231B5" w:rsidRPr="00F82BAB">
        <w:rPr>
          <w:rFonts w:ascii="Arial" w:hAnsi="Arial" w:cs="Arial"/>
          <w:sz w:val="24"/>
          <w:szCs w:val="24"/>
        </w:rPr>
        <w:t>,</w:t>
      </w:r>
      <w:r w:rsidR="00CC10CB" w:rsidRPr="00F82BAB">
        <w:rPr>
          <w:rFonts w:ascii="Arial" w:hAnsi="Arial" w:cs="Arial"/>
          <w:sz w:val="24"/>
          <w:szCs w:val="24"/>
        </w:rPr>
        <w:t xml:space="preserve"> and this new variety of demographics can provide marketers with valuable information about their personal preferences for products based upon different factors. </w:t>
      </w:r>
      <w:r w:rsidR="004E6F2C" w:rsidRPr="00F82BAB">
        <w:rPr>
          <w:rFonts w:ascii="Arial" w:hAnsi="Arial" w:cs="Arial"/>
          <w:sz w:val="24"/>
          <w:szCs w:val="24"/>
        </w:rPr>
        <w:t xml:space="preserve"> </w:t>
      </w:r>
    </w:p>
    <w:p w14:paraId="6FCED24B" w14:textId="50884394" w:rsidR="00B432CB" w:rsidRPr="00F82BAB" w:rsidRDefault="00E91F96" w:rsidP="00625F00">
      <w:pPr>
        <w:spacing w:line="360" w:lineRule="auto"/>
        <w:jc w:val="both"/>
        <w:rPr>
          <w:rFonts w:ascii="Arial" w:hAnsi="Arial" w:cs="Arial"/>
          <w:sz w:val="24"/>
          <w:szCs w:val="24"/>
        </w:rPr>
      </w:pPr>
      <w:r w:rsidRPr="00F82BAB">
        <w:rPr>
          <w:rFonts w:ascii="Arial" w:hAnsi="Arial" w:cs="Arial"/>
          <w:sz w:val="24"/>
          <w:szCs w:val="24"/>
        </w:rPr>
        <w:t xml:space="preserve">To conclude, </w:t>
      </w:r>
      <w:r w:rsidR="00512A07" w:rsidRPr="00F82BAB">
        <w:rPr>
          <w:rFonts w:ascii="Arial" w:hAnsi="Arial" w:cs="Arial"/>
          <w:sz w:val="24"/>
          <w:szCs w:val="24"/>
        </w:rPr>
        <w:t xml:space="preserve">there are various strategies that can be of use to marketers in regard to responding to the current key issues within marketing and sustainability.  The first key issue is climate change, Marketers could respond to this issue </w:t>
      </w:r>
      <w:r w:rsidR="009D511E" w:rsidRPr="00F82BAB">
        <w:rPr>
          <w:rFonts w:ascii="Arial" w:hAnsi="Arial" w:cs="Arial"/>
          <w:sz w:val="24"/>
          <w:szCs w:val="24"/>
        </w:rPr>
        <w:t>through raising awareness of how the organisation is reacting to climate change through advertising its efforts through the organisation and adapt the current strategies that are in place to tackle climate change.  The second key issue for marketing and sustainability is damage to the ecosystem, and a strategy that can be of use to marketers to respond to this issue is to promote and encourage i</w:t>
      </w:r>
      <w:r w:rsidR="003231B5" w:rsidRPr="00F82BAB">
        <w:rPr>
          <w:rFonts w:ascii="Arial" w:hAnsi="Arial" w:cs="Arial"/>
          <w:sz w:val="24"/>
          <w:szCs w:val="24"/>
        </w:rPr>
        <w:t>t</w:t>
      </w:r>
      <w:r w:rsidR="009D511E" w:rsidRPr="00F82BAB">
        <w:rPr>
          <w:rFonts w:ascii="Arial" w:hAnsi="Arial" w:cs="Arial"/>
          <w:sz w:val="24"/>
          <w:szCs w:val="24"/>
        </w:rPr>
        <w:t>s employees and the organisation itself to develop events such as tree planting</w:t>
      </w:r>
      <w:r w:rsidR="003231B5" w:rsidRPr="00F82BAB">
        <w:rPr>
          <w:rFonts w:ascii="Arial" w:hAnsi="Arial" w:cs="Arial"/>
          <w:sz w:val="24"/>
          <w:szCs w:val="24"/>
        </w:rPr>
        <w:t>,</w:t>
      </w:r>
      <w:r w:rsidR="009D511E" w:rsidRPr="00F82BAB">
        <w:rPr>
          <w:rFonts w:ascii="Arial" w:hAnsi="Arial" w:cs="Arial"/>
          <w:sz w:val="24"/>
          <w:szCs w:val="24"/>
        </w:rPr>
        <w:t xml:space="preserve"> which will have an effect within the local community </w:t>
      </w:r>
      <w:r w:rsidR="00E25D89" w:rsidRPr="00F82BAB">
        <w:rPr>
          <w:rFonts w:ascii="Arial" w:hAnsi="Arial" w:cs="Arial"/>
          <w:sz w:val="24"/>
          <w:szCs w:val="24"/>
        </w:rPr>
        <w:t>,</w:t>
      </w:r>
      <w:r w:rsidR="009D511E" w:rsidRPr="00F82BAB">
        <w:rPr>
          <w:rFonts w:ascii="Arial" w:hAnsi="Arial" w:cs="Arial"/>
          <w:sz w:val="24"/>
          <w:szCs w:val="24"/>
        </w:rPr>
        <w:t xml:space="preserve">and to promote </w:t>
      </w:r>
      <w:r w:rsidR="00E25D89" w:rsidRPr="00F82BAB">
        <w:rPr>
          <w:rFonts w:ascii="Arial" w:hAnsi="Arial" w:cs="Arial"/>
          <w:sz w:val="24"/>
          <w:szCs w:val="24"/>
        </w:rPr>
        <w:t>other events that may be happening with competitors in regard to climate change</w:t>
      </w:r>
      <w:r w:rsidR="003231B5" w:rsidRPr="00F82BAB">
        <w:rPr>
          <w:rFonts w:ascii="Arial" w:hAnsi="Arial" w:cs="Arial"/>
          <w:sz w:val="24"/>
          <w:szCs w:val="24"/>
        </w:rPr>
        <w:t>,</w:t>
      </w:r>
      <w:r w:rsidR="00E25D89" w:rsidRPr="00F82BAB">
        <w:rPr>
          <w:rFonts w:ascii="Arial" w:hAnsi="Arial" w:cs="Arial"/>
          <w:sz w:val="24"/>
          <w:szCs w:val="24"/>
        </w:rPr>
        <w:t xml:space="preserve"> which will encourage others to participate. The third issue for marketing and sustainability is the changing demographics</w:t>
      </w:r>
      <w:r w:rsidR="00453EF6" w:rsidRPr="00F82BAB">
        <w:rPr>
          <w:rFonts w:ascii="Arial" w:hAnsi="Arial" w:cs="Arial"/>
          <w:sz w:val="24"/>
          <w:szCs w:val="24"/>
        </w:rPr>
        <w:t xml:space="preserve"> and the increase in population levels</w:t>
      </w:r>
      <w:r w:rsidR="003231B5" w:rsidRPr="00F82BAB">
        <w:rPr>
          <w:rFonts w:ascii="Arial" w:hAnsi="Arial" w:cs="Arial"/>
          <w:sz w:val="24"/>
          <w:szCs w:val="24"/>
        </w:rPr>
        <w:t>,</w:t>
      </w:r>
      <w:r w:rsidR="00453EF6" w:rsidRPr="00F82BAB">
        <w:rPr>
          <w:rFonts w:ascii="Arial" w:hAnsi="Arial" w:cs="Arial"/>
          <w:sz w:val="24"/>
          <w:szCs w:val="24"/>
        </w:rPr>
        <w:t xml:space="preserve"> and marketers can respond to this issue by constantly improving and adapting the current </w:t>
      </w:r>
      <w:r w:rsidR="00F67E6E" w:rsidRPr="00F82BAB">
        <w:rPr>
          <w:rFonts w:ascii="Arial" w:hAnsi="Arial" w:cs="Arial"/>
          <w:sz w:val="24"/>
          <w:szCs w:val="24"/>
        </w:rPr>
        <w:t xml:space="preserve">demographic categories to provide a more advanced and </w:t>
      </w:r>
      <w:r w:rsidR="003231B5" w:rsidRPr="00F82BAB">
        <w:rPr>
          <w:rFonts w:ascii="Arial" w:hAnsi="Arial" w:cs="Arial"/>
          <w:sz w:val="24"/>
          <w:szCs w:val="24"/>
        </w:rPr>
        <w:t>in-depth</w:t>
      </w:r>
      <w:r w:rsidR="00F67E6E" w:rsidRPr="00F82BAB">
        <w:rPr>
          <w:rFonts w:ascii="Arial" w:hAnsi="Arial" w:cs="Arial"/>
          <w:sz w:val="24"/>
          <w:szCs w:val="24"/>
        </w:rPr>
        <w:t xml:space="preserve"> analysis of possible target markets for marketers to have a wider range of consumers to target.</w:t>
      </w:r>
    </w:p>
    <w:p w14:paraId="44A60312" w14:textId="77777777" w:rsidR="000931C6" w:rsidRDefault="000931C6" w:rsidP="00FB5B6E"/>
    <w:p w14:paraId="642B6B72" w14:textId="5D82D15F" w:rsidR="00A77003" w:rsidRDefault="00A77003" w:rsidP="00FB5B6E"/>
    <w:p w14:paraId="7EA7043F" w14:textId="685AE3D0" w:rsidR="0093709C" w:rsidRDefault="0093709C" w:rsidP="00FB5B6E"/>
    <w:p w14:paraId="01E29761" w14:textId="6CD61E88" w:rsidR="0093709C" w:rsidRDefault="0093709C" w:rsidP="00FB5B6E"/>
    <w:p w14:paraId="6D5E2D62" w14:textId="5100019C" w:rsidR="0093709C" w:rsidRDefault="0093709C" w:rsidP="00FB5B6E"/>
    <w:p w14:paraId="084AA500" w14:textId="32A8B6FC" w:rsidR="0093709C" w:rsidRDefault="0093709C" w:rsidP="00FB5B6E"/>
    <w:p w14:paraId="0D80AE0D" w14:textId="2E2CD576" w:rsidR="0093709C" w:rsidRDefault="0093709C" w:rsidP="00FB5B6E"/>
    <w:p w14:paraId="0905E238" w14:textId="77777777" w:rsidR="008338BB" w:rsidRDefault="008338BB" w:rsidP="00FB5B6E"/>
    <w:p w14:paraId="526E4683" w14:textId="77777777" w:rsidR="00A77003" w:rsidRDefault="00A77003" w:rsidP="00FB5B6E"/>
    <w:sdt>
      <w:sdtPr>
        <w:rPr>
          <w:rFonts w:asciiTheme="minorHAnsi" w:eastAsiaTheme="minorHAnsi" w:hAnsiTheme="minorHAnsi" w:cstheme="minorBidi"/>
          <w:color w:val="auto"/>
          <w:sz w:val="22"/>
          <w:szCs w:val="22"/>
          <w:lang w:val="en-GB"/>
        </w:rPr>
        <w:id w:val="-1793283074"/>
        <w:docPartObj>
          <w:docPartGallery w:val="Bibliographies"/>
          <w:docPartUnique/>
        </w:docPartObj>
      </w:sdtPr>
      <w:sdtEndPr/>
      <w:sdtContent>
        <w:p w14:paraId="5A4154F6" w14:textId="1831D393" w:rsidR="00D11D34" w:rsidRDefault="00E91F96">
          <w:pPr>
            <w:pStyle w:val="Heading1"/>
          </w:pPr>
          <w:r>
            <w:t>References</w:t>
          </w:r>
        </w:p>
        <w:sdt>
          <w:sdtPr>
            <w:id w:val="-573587230"/>
            <w:bibliography/>
          </w:sdtPr>
          <w:sdtEndPr/>
          <w:sdtContent>
            <w:p w14:paraId="743FDFDB" w14:textId="77777777" w:rsidR="008338BB" w:rsidRDefault="00E91F96" w:rsidP="008338BB">
              <w:pPr>
                <w:pStyle w:val="Bibliography"/>
                <w:rPr>
                  <w:noProof/>
                  <w:sz w:val="24"/>
                  <w:szCs w:val="24"/>
                  <w:lang w:val="en-US"/>
                </w:rPr>
              </w:pPr>
              <w:r>
                <w:fldChar w:fldCharType="begin"/>
              </w:r>
              <w:r>
                <w:instrText xml:space="preserve"> BIBLIOGRAPHY </w:instrText>
              </w:r>
              <w:r>
                <w:fldChar w:fldCharType="separate"/>
              </w:r>
              <w:r>
                <w:rPr>
                  <w:noProof/>
                  <w:lang w:val="en-US"/>
                </w:rPr>
                <w:t xml:space="preserve">Belz, F. -. M. &amp; Peattie, K., 2012. </w:t>
              </w:r>
              <w:r>
                <w:rPr>
                  <w:i/>
                  <w:iCs/>
                  <w:noProof/>
                  <w:lang w:val="en-US"/>
                </w:rPr>
                <w:t xml:space="preserve">Sustainability Marketing. </w:t>
              </w:r>
              <w:r>
                <w:rPr>
                  <w:noProof/>
                  <w:lang w:val="en-US"/>
                </w:rPr>
                <w:t>1st ed. West Sussex: John Wiley &amp; Sons Ltd.</w:t>
              </w:r>
            </w:p>
            <w:p w14:paraId="517BCD91" w14:textId="77777777" w:rsidR="008338BB" w:rsidRDefault="00E91F96" w:rsidP="008338BB">
              <w:pPr>
                <w:pStyle w:val="Bibliography"/>
                <w:rPr>
                  <w:noProof/>
                  <w:lang w:val="en-US"/>
                </w:rPr>
              </w:pPr>
              <w:r>
                <w:rPr>
                  <w:noProof/>
                  <w:lang w:val="en-US"/>
                </w:rPr>
                <w:t xml:space="preserve">Biedenbach, G. &amp; Manzhynski, S., 2016. Internal Branding and Sustainability. </w:t>
              </w:r>
              <w:r>
                <w:rPr>
                  <w:i/>
                  <w:iCs/>
                  <w:noProof/>
                  <w:lang w:val="en-US"/>
                </w:rPr>
                <w:t xml:space="preserve">Product &amp; Brand Management, </w:t>
              </w:r>
              <w:r>
                <w:rPr>
                  <w:noProof/>
                  <w:lang w:val="en-US"/>
                </w:rPr>
                <w:t>25(3), pp. 296-306.</w:t>
              </w:r>
            </w:p>
            <w:p w14:paraId="158A1B01" w14:textId="77777777" w:rsidR="008338BB" w:rsidRDefault="00E91F96" w:rsidP="008338BB">
              <w:pPr>
                <w:pStyle w:val="Bibliography"/>
                <w:rPr>
                  <w:noProof/>
                  <w:lang w:val="en-US"/>
                </w:rPr>
              </w:pPr>
              <w:r>
                <w:rPr>
                  <w:noProof/>
                  <w:lang w:val="en-US"/>
                </w:rPr>
                <w:t xml:space="preserve">Charter, M., Peattie, K., Ottman, J. &amp; Polonsky, M. J. .., 2002. </w:t>
              </w:r>
              <w:r>
                <w:rPr>
                  <w:i/>
                  <w:iCs/>
                  <w:noProof/>
                  <w:lang w:val="en-US"/>
                </w:rPr>
                <w:t xml:space="preserve">Marketing and Sustainability, </w:t>
              </w:r>
              <w:r>
                <w:rPr>
                  <w:noProof/>
                  <w:lang w:val="en-US"/>
                </w:rPr>
                <w:t>London: Centre for Business Relation</w:t>
              </w:r>
              <w:r>
                <w:rPr>
                  <w:noProof/>
                  <w:lang w:val="en-US"/>
                </w:rPr>
                <w:t>ships, Accountability, Sustainability and Society.</w:t>
              </w:r>
            </w:p>
            <w:p w14:paraId="6E3ABB58" w14:textId="77777777" w:rsidR="008338BB" w:rsidRDefault="00E91F96" w:rsidP="008338BB">
              <w:pPr>
                <w:pStyle w:val="Bibliography"/>
                <w:rPr>
                  <w:noProof/>
                  <w:lang w:val="en-US"/>
                </w:rPr>
              </w:pPr>
              <w:r>
                <w:rPr>
                  <w:noProof/>
                  <w:lang w:val="en-US"/>
                </w:rPr>
                <w:t xml:space="preserve">Deloitte, 2019. </w:t>
              </w:r>
              <w:r>
                <w:rPr>
                  <w:i/>
                  <w:iCs/>
                  <w:noProof/>
                  <w:lang w:val="en-US"/>
                </w:rPr>
                <w:t xml:space="preserve">Sustainability. </w:t>
              </w:r>
              <w:r>
                <w:rPr>
                  <w:noProof/>
                  <w:lang w:val="en-US"/>
                </w:rPr>
                <w:t xml:space="preserve">[Online] </w:t>
              </w:r>
              <w:r>
                <w:rPr>
                  <w:noProof/>
                  <w:lang w:val="en-US"/>
                </w:rPr>
                <w:br/>
                <w:t xml:space="preserve">Available at: </w:t>
              </w:r>
              <w:r>
                <w:rPr>
                  <w:noProof/>
                  <w:u w:val="single"/>
                  <w:lang w:val="en-US"/>
                </w:rPr>
                <w:t>https://www2.deloitte.com/ru/en/pages/risk/solutions/sustainability-and-csr.html</w:t>
              </w:r>
              <w:r>
                <w:rPr>
                  <w:noProof/>
                  <w:lang w:val="en-US"/>
                </w:rPr>
                <w:br/>
                <w:t>[Accessed 10 11 2019].</w:t>
              </w:r>
            </w:p>
            <w:p w14:paraId="5E3211D5" w14:textId="77777777" w:rsidR="008338BB" w:rsidRDefault="00E91F96" w:rsidP="008338BB">
              <w:pPr>
                <w:pStyle w:val="Bibliography"/>
                <w:rPr>
                  <w:noProof/>
                  <w:lang w:val="en-US"/>
                </w:rPr>
              </w:pPr>
              <w:r>
                <w:rPr>
                  <w:noProof/>
                  <w:lang w:val="en-US"/>
                </w:rPr>
                <w:t xml:space="preserve">Forbes, 2018. </w:t>
              </w:r>
              <w:r>
                <w:rPr>
                  <w:i/>
                  <w:iCs/>
                  <w:noProof/>
                  <w:lang w:val="en-US"/>
                </w:rPr>
                <w:t xml:space="preserve">9 Demographic Trends Shaping Retail's Future. </w:t>
              </w:r>
              <w:r>
                <w:rPr>
                  <w:noProof/>
                  <w:lang w:val="en-US"/>
                </w:rPr>
                <w:t xml:space="preserve">[Online] </w:t>
              </w:r>
              <w:r>
                <w:rPr>
                  <w:noProof/>
                  <w:lang w:val="en-US"/>
                </w:rPr>
                <w:br/>
                <w:t xml:space="preserve">Available at: </w:t>
              </w:r>
              <w:r>
                <w:rPr>
                  <w:noProof/>
                  <w:u w:val="single"/>
                  <w:lang w:val="en-US"/>
                </w:rPr>
                <w:t>https://www.forbes.com/sites/pamdanziger/2018/09/06/9-demographic-trends-shaping-retails-future/#3248404b7b00</w:t>
              </w:r>
              <w:r>
                <w:rPr>
                  <w:noProof/>
                  <w:lang w:val="en-US"/>
                </w:rPr>
                <w:br/>
                <w:t>[Accessed 17 11 2019].</w:t>
              </w:r>
            </w:p>
            <w:p w14:paraId="41E303C0" w14:textId="77777777" w:rsidR="008338BB" w:rsidRDefault="00E91F96" w:rsidP="008338BB">
              <w:pPr>
                <w:pStyle w:val="Bibliography"/>
                <w:rPr>
                  <w:noProof/>
                  <w:lang w:val="en-US"/>
                </w:rPr>
              </w:pPr>
              <w:r>
                <w:rPr>
                  <w:noProof/>
                  <w:lang w:val="en-US"/>
                </w:rPr>
                <w:t xml:space="preserve">Iceland , 2019. </w:t>
              </w:r>
              <w:r>
                <w:rPr>
                  <w:i/>
                  <w:iCs/>
                  <w:noProof/>
                  <w:lang w:val="en-US"/>
                </w:rPr>
                <w:t xml:space="preserve">Palm Oil Update. </w:t>
              </w:r>
              <w:r>
                <w:rPr>
                  <w:noProof/>
                  <w:lang w:val="en-US"/>
                </w:rPr>
                <w:t xml:space="preserve">[Online] </w:t>
              </w:r>
              <w:r>
                <w:rPr>
                  <w:noProof/>
                  <w:lang w:val="en-US"/>
                </w:rPr>
                <w:br/>
                <w:t xml:space="preserve">Available </w:t>
              </w:r>
              <w:r>
                <w:rPr>
                  <w:noProof/>
                  <w:lang w:val="en-US"/>
                </w:rPr>
                <w:t xml:space="preserve">at: </w:t>
              </w:r>
              <w:r>
                <w:rPr>
                  <w:noProof/>
                  <w:u w:val="single"/>
                  <w:lang w:val="en-US"/>
                </w:rPr>
                <w:t>https://about.iceland.co.uk/environment/</w:t>
              </w:r>
              <w:r>
                <w:rPr>
                  <w:noProof/>
                  <w:lang w:val="en-US"/>
                </w:rPr>
                <w:br/>
                <w:t>[Accessed 19 11 2019].</w:t>
              </w:r>
            </w:p>
            <w:p w14:paraId="3D13C1C1" w14:textId="77777777" w:rsidR="008338BB" w:rsidRDefault="00E91F96" w:rsidP="008338BB">
              <w:pPr>
                <w:pStyle w:val="Bibliography"/>
                <w:rPr>
                  <w:noProof/>
                  <w:lang w:val="en-US"/>
                </w:rPr>
              </w:pPr>
              <w:r>
                <w:rPr>
                  <w:noProof/>
                  <w:lang w:val="en-US"/>
                </w:rPr>
                <w:t xml:space="preserve">Jones, P., Hill, C. C.-., Comfort, D. &amp; Hillier, D., 2009. </w:t>
              </w:r>
              <w:r>
                <w:rPr>
                  <w:i/>
                  <w:iCs/>
                  <w:noProof/>
                  <w:lang w:val="en-US"/>
                </w:rPr>
                <w:t xml:space="preserve">Marketing and sustainability: what can they offer each other?, </w:t>
              </w:r>
              <w:r>
                <w:rPr>
                  <w:noProof/>
                  <w:lang w:val="en-US"/>
                </w:rPr>
                <w:t>West Yorkshire: Emerald Group Publishing Limited.</w:t>
              </w:r>
            </w:p>
            <w:p w14:paraId="39FCDD42" w14:textId="77777777" w:rsidR="008338BB" w:rsidRDefault="00E91F96" w:rsidP="008338BB">
              <w:pPr>
                <w:pStyle w:val="Bibliography"/>
                <w:rPr>
                  <w:noProof/>
                  <w:lang w:val="en-US"/>
                </w:rPr>
              </w:pPr>
              <w:r>
                <w:rPr>
                  <w:noProof/>
                  <w:lang w:val="en-US"/>
                </w:rPr>
                <w:t>Marketing Week ,</w:t>
              </w:r>
              <w:r>
                <w:rPr>
                  <w:noProof/>
                  <w:lang w:val="en-US"/>
                </w:rPr>
                <w:t xml:space="preserve"> 2017. </w:t>
              </w:r>
              <w:r>
                <w:rPr>
                  <w:i/>
                  <w:iCs/>
                  <w:noProof/>
                  <w:lang w:val="en-US"/>
                </w:rPr>
                <w:t xml:space="preserve">Unilever's sustainable brands grow 50% faster than the rest of the business. </w:t>
              </w:r>
              <w:r>
                <w:rPr>
                  <w:noProof/>
                  <w:lang w:val="en-US"/>
                </w:rPr>
                <w:t xml:space="preserve">[Online] </w:t>
              </w:r>
              <w:r>
                <w:rPr>
                  <w:noProof/>
                  <w:lang w:val="en-US"/>
                </w:rPr>
                <w:br/>
                <w:t xml:space="preserve">Available at: </w:t>
              </w:r>
              <w:r>
                <w:rPr>
                  <w:noProof/>
                  <w:u w:val="single"/>
                  <w:lang w:val="en-US"/>
                </w:rPr>
                <w:t>https://www.marketingweek.com/unilever-sustainable-brands-growth/</w:t>
              </w:r>
              <w:r>
                <w:rPr>
                  <w:noProof/>
                  <w:lang w:val="en-US"/>
                </w:rPr>
                <w:br/>
                <w:t>[Accessed 17 11 2019].</w:t>
              </w:r>
            </w:p>
            <w:p w14:paraId="34C10624" w14:textId="77777777" w:rsidR="008338BB" w:rsidRDefault="00E91F96" w:rsidP="008338BB">
              <w:pPr>
                <w:pStyle w:val="Bibliography"/>
                <w:rPr>
                  <w:noProof/>
                  <w:lang w:val="en-US"/>
                </w:rPr>
              </w:pPr>
              <w:r>
                <w:rPr>
                  <w:noProof/>
                  <w:lang w:val="en-US"/>
                </w:rPr>
                <w:t xml:space="preserve">Marketing Week, 2012. </w:t>
              </w:r>
              <w:r>
                <w:rPr>
                  <w:i/>
                  <w:iCs/>
                  <w:noProof/>
                  <w:lang w:val="en-US"/>
                </w:rPr>
                <w:t>Unilever: 'Sustainability Marketing i</w:t>
              </w:r>
              <w:r>
                <w:rPr>
                  <w:i/>
                  <w:iCs/>
                  <w:noProof/>
                  <w:lang w:val="en-US"/>
                </w:rPr>
                <w:t xml:space="preserve">s biggest challenge. </w:t>
              </w:r>
              <w:r>
                <w:rPr>
                  <w:noProof/>
                  <w:lang w:val="en-US"/>
                </w:rPr>
                <w:t xml:space="preserve">[Online] </w:t>
              </w:r>
              <w:r>
                <w:rPr>
                  <w:noProof/>
                  <w:lang w:val="en-US"/>
                </w:rPr>
                <w:br/>
                <w:t xml:space="preserve">Available at: </w:t>
              </w:r>
              <w:r>
                <w:rPr>
                  <w:noProof/>
                  <w:u w:val="single"/>
                  <w:lang w:val="en-US"/>
                </w:rPr>
                <w:t>https://www.marketingweek.com/unilever-sustainability-marketing-is-biggest-challenge/</w:t>
              </w:r>
              <w:r>
                <w:rPr>
                  <w:noProof/>
                  <w:lang w:val="en-US"/>
                </w:rPr>
                <w:br/>
                <w:t>[Accessed 19 11 2019].</w:t>
              </w:r>
            </w:p>
            <w:p w14:paraId="6C1572C2" w14:textId="77777777" w:rsidR="008338BB" w:rsidRDefault="00E91F96" w:rsidP="008338BB">
              <w:pPr>
                <w:pStyle w:val="Bibliography"/>
                <w:rPr>
                  <w:noProof/>
                  <w:lang w:val="en-US"/>
                </w:rPr>
              </w:pPr>
              <w:r>
                <w:rPr>
                  <w:noProof/>
                  <w:lang w:val="en-US"/>
                </w:rPr>
                <w:t xml:space="preserve">Marketing Week, 2019. </w:t>
              </w:r>
              <w:r>
                <w:rPr>
                  <w:i/>
                  <w:iCs/>
                  <w:noProof/>
                  <w:lang w:val="en-US"/>
                </w:rPr>
                <w:t xml:space="preserve">It’s time for the ad industry to address climate change. </w:t>
              </w:r>
              <w:r>
                <w:rPr>
                  <w:noProof/>
                  <w:lang w:val="en-US"/>
                </w:rPr>
                <w:t xml:space="preserve">[Online] </w:t>
              </w:r>
              <w:r>
                <w:rPr>
                  <w:noProof/>
                  <w:lang w:val="en-US"/>
                </w:rPr>
                <w:br/>
                <w:t>Available at:</w:t>
              </w:r>
              <w:r>
                <w:rPr>
                  <w:noProof/>
                  <w:lang w:val="en-US"/>
                </w:rPr>
                <w:t xml:space="preserve"> </w:t>
              </w:r>
              <w:r>
                <w:rPr>
                  <w:noProof/>
                  <w:u w:val="single"/>
                  <w:lang w:val="en-US"/>
                </w:rPr>
                <w:t>https://www.marketingweek.com/erin-lyons-ad-industry-address-climate-change/</w:t>
              </w:r>
              <w:r>
                <w:rPr>
                  <w:noProof/>
                  <w:lang w:val="en-US"/>
                </w:rPr>
                <w:br/>
                <w:t>[Accessed 19 11 2019].</w:t>
              </w:r>
            </w:p>
            <w:p w14:paraId="0DE07AF5" w14:textId="77777777" w:rsidR="008338BB" w:rsidRDefault="00E91F96" w:rsidP="008338BB">
              <w:pPr>
                <w:pStyle w:val="Bibliography"/>
                <w:rPr>
                  <w:noProof/>
                  <w:lang w:val="en-US"/>
                </w:rPr>
              </w:pPr>
              <w:r>
                <w:rPr>
                  <w:noProof/>
                  <w:lang w:val="en-US"/>
                </w:rPr>
                <w:t xml:space="preserve">McKinsey &amp; Company, 2011. </w:t>
              </w:r>
              <w:r>
                <w:rPr>
                  <w:i/>
                  <w:iCs/>
                  <w:noProof/>
                  <w:lang w:val="en-US"/>
                </w:rPr>
                <w:t xml:space="preserve">The Business of Sustainability. </w:t>
              </w:r>
              <w:r>
                <w:rPr>
                  <w:noProof/>
                  <w:lang w:val="en-US"/>
                </w:rPr>
                <w:t xml:space="preserve">[Online] </w:t>
              </w:r>
              <w:r>
                <w:rPr>
                  <w:noProof/>
                  <w:lang w:val="en-US"/>
                </w:rPr>
                <w:br/>
                <w:t xml:space="preserve">Available at: </w:t>
              </w:r>
              <w:r>
                <w:rPr>
                  <w:noProof/>
                  <w:u w:val="single"/>
                  <w:lang w:val="en-US"/>
                </w:rPr>
                <w:t>https://www.mckinsey.com/business-functions/sustainability/our-insights/t</w:t>
              </w:r>
              <w:r>
                <w:rPr>
                  <w:noProof/>
                  <w:u w:val="single"/>
                  <w:lang w:val="en-US"/>
                </w:rPr>
                <w:t>he-business-of-sustainability-mckinsey-global-survey-results#</w:t>
              </w:r>
              <w:r>
                <w:rPr>
                  <w:noProof/>
                  <w:lang w:val="en-US"/>
                </w:rPr>
                <w:br/>
                <w:t>[Accessed 19 11 2019].</w:t>
              </w:r>
            </w:p>
            <w:p w14:paraId="77D9D3DB" w14:textId="77777777" w:rsidR="008338BB" w:rsidRDefault="00E91F96" w:rsidP="008338BB">
              <w:pPr>
                <w:pStyle w:val="Bibliography"/>
                <w:rPr>
                  <w:noProof/>
                  <w:lang w:val="en-US"/>
                </w:rPr>
              </w:pPr>
              <w:r>
                <w:rPr>
                  <w:noProof/>
                  <w:lang w:val="en-US"/>
                </w:rPr>
                <w:t xml:space="preserve">Polonsky, M. J., 1994. An Introduction To Green Marketing. </w:t>
              </w:r>
              <w:r>
                <w:rPr>
                  <w:i/>
                  <w:iCs/>
                  <w:noProof/>
                  <w:lang w:val="en-US"/>
                </w:rPr>
                <w:t xml:space="preserve">Electronic Green Journal, </w:t>
              </w:r>
              <w:r>
                <w:rPr>
                  <w:noProof/>
                  <w:lang w:val="en-US"/>
                </w:rPr>
                <w:t>1(3), pp. 1-11.</w:t>
              </w:r>
            </w:p>
            <w:p w14:paraId="7AA16401" w14:textId="77777777" w:rsidR="008338BB" w:rsidRDefault="00E91F96" w:rsidP="008338BB">
              <w:pPr>
                <w:pStyle w:val="Bibliography"/>
                <w:rPr>
                  <w:noProof/>
                  <w:lang w:val="en-US"/>
                </w:rPr>
              </w:pPr>
              <w:r>
                <w:rPr>
                  <w:noProof/>
                  <w:lang w:val="en-US"/>
                </w:rPr>
                <w:lastRenderedPageBreak/>
                <w:t xml:space="preserve">PWC Uk, 2008. </w:t>
              </w:r>
              <w:r>
                <w:rPr>
                  <w:i/>
                  <w:iCs/>
                  <w:noProof/>
                  <w:lang w:val="en-US"/>
                </w:rPr>
                <w:t xml:space="preserve">The sustainability agenda, </w:t>
              </w:r>
              <w:r>
                <w:rPr>
                  <w:noProof/>
                  <w:lang w:val="en-US"/>
                </w:rPr>
                <w:t>London: Pricewaterhouse Coope</w:t>
              </w:r>
              <w:r>
                <w:rPr>
                  <w:noProof/>
                  <w:lang w:val="en-US"/>
                </w:rPr>
                <w:t>r.</w:t>
              </w:r>
            </w:p>
            <w:p w14:paraId="1C86667D" w14:textId="77777777" w:rsidR="008338BB" w:rsidRDefault="00E91F96" w:rsidP="008338BB">
              <w:pPr>
                <w:pStyle w:val="Bibliography"/>
                <w:rPr>
                  <w:noProof/>
                  <w:lang w:val="en-US"/>
                </w:rPr>
              </w:pPr>
              <w:r>
                <w:rPr>
                  <w:noProof/>
                  <w:lang w:val="en-US"/>
                </w:rPr>
                <w:t xml:space="preserve">Royal Mail, 2019. </w:t>
              </w:r>
              <w:r>
                <w:rPr>
                  <w:i/>
                  <w:iCs/>
                  <w:noProof/>
                  <w:lang w:val="en-US"/>
                </w:rPr>
                <w:t xml:space="preserve">Royal Mail Responsible Mail. </w:t>
              </w:r>
              <w:r>
                <w:rPr>
                  <w:noProof/>
                  <w:lang w:val="en-US"/>
                </w:rPr>
                <w:t xml:space="preserve">[Online] </w:t>
              </w:r>
              <w:r>
                <w:rPr>
                  <w:noProof/>
                  <w:lang w:val="en-US"/>
                </w:rPr>
                <w:br/>
                <w:t xml:space="preserve">Available at: </w:t>
              </w:r>
              <w:r>
                <w:rPr>
                  <w:noProof/>
                  <w:u w:val="single"/>
                  <w:lang w:val="en-US"/>
                </w:rPr>
                <w:t>https://www.royalmailwholesale.com/royal-mail-responsible-mail</w:t>
              </w:r>
              <w:r>
                <w:rPr>
                  <w:noProof/>
                  <w:lang w:val="en-US"/>
                </w:rPr>
                <w:br/>
                <w:t>[Accessed 20 11 2019].</w:t>
              </w:r>
            </w:p>
            <w:p w14:paraId="6B168114" w14:textId="77777777" w:rsidR="008338BB" w:rsidRDefault="00E91F96" w:rsidP="008338BB">
              <w:pPr>
                <w:pStyle w:val="Bibliography"/>
                <w:rPr>
                  <w:noProof/>
                  <w:lang w:val="en-US"/>
                </w:rPr>
              </w:pPr>
              <w:r>
                <w:rPr>
                  <w:noProof/>
                  <w:lang w:val="en-US"/>
                </w:rPr>
                <w:t xml:space="preserve">Saren, M. et al., 2018. </w:t>
              </w:r>
              <w:r>
                <w:rPr>
                  <w:i/>
                  <w:iCs/>
                  <w:noProof/>
                  <w:lang w:val="en-US"/>
                </w:rPr>
                <w:t xml:space="preserve">Critical Marketing : Defining The Field. </w:t>
              </w:r>
              <w:r>
                <w:rPr>
                  <w:noProof/>
                  <w:lang w:val="en-US"/>
                </w:rPr>
                <w:t>2nd ed. New York: Routledge.</w:t>
              </w:r>
            </w:p>
            <w:p w14:paraId="5962DAE5" w14:textId="77777777" w:rsidR="008338BB" w:rsidRDefault="00E91F96" w:rsidP="008338BB">
              <w:pPr>
                <w:pStyle w:val="Bibliography"/>
                <w:rPr>
                  <w:noProof/>
                  <w:lang w:val="en-US"/>
                </w:rPr>
              </w:pPr>
              <w:r>
                <w:rPr>
                  <w:noProof/>
                  <w:lang w:val="en-US"/>
                </w:rPr>
                <w:t>Ta</w:t>
              </w:r>
              <w:r>
                <w:rPr>
                  <w:noProof/>
                  <w:lang w:val="en-US"/>
                </w:rPr>
                <w:t xml:space="preserve">dajewski, M. &amp; Brownlie, D., 2008. </w:t>
              </w:r>
              <w:r>
                <w:rPr>
                  <w:i/>
                  <w:iCs/>
                  <w:noProof/>
                  <w:lang w:val="en-US"/>
                </w:rPr>
                <w:t xml:space="preserve">Critical Marketing: Issues in Contemporary Marketing. </w:t>
              </w:r>
              <w:r>
                <w:rPr>
                  <w:noProof/>
                  <w:lang w:val="en-US"/>
                </w:rPr>
                <w:t>1st ed. West Sussex: John Wiley &amp; Sons LTD.</w:t>
              </w:r>
            </w:p>
            <w:p w14:paraId="40745C22" w14:textId="77777777" w:rsidR="008338BB" w:rsidRDefault="00E91F96" w:rsidP="008338BB">
              <w:pPr>
                <w:pStyle w:val="Bibliography"/>
                <w:rPr>
                  <w:noProof/>
                  <w:lang w:val="en-US"/>
                </w:rPr>
              </w:pPr>
              <w:r>
                <w:rPr>
                  <w:noProof/>
                  <w:lang w:val="en-US"/>
                </w:rPr>
                <w:t xml:space="preserve">The Brundtland Commission, 1987. </w:t>
              </w:r>
              <w:r>
                <w:rPr>
                  <w:i/>
                  <w:iCs/>
                  <w:noProof/>
                  <w:lang w:val="en-US"/>
                </w:rPr>
                <w:t xml:space="preserve">Our Common Future, </w:t>
              </w:r>
              <w:r>
                <w:rPr>
                  <w:noProof/>
                  <w:lang w:val="en-US"/>
                </w:rPr>
                <w:t>London: Oxford University Press.</w:t>
              </w:r>
            </w:p>
            <w:p w14:paraId="4AFF4F21" w14:textId="77777777" w:rsidR="008338BB" w:rsidRDefault="00E91F96" w:rsidP="008338BB">
              <w:pPr>
                <w:pStyle w:val="Bibliography"/>
                <w:rPr>
                  <w:noProof/>
                  <w:lang w:val="en-US"/>
                </w:rPr>
              </w:pPr>
              <w:r>
                <w:rPr>
                  <w:noProof/>
                  <w:lang w:val="en-US"/>
                </w:rPr>
                <w:t xml:space="preserve">The United Nations, 2019. </w:t>
              </w:r>
              <w:r>
                <w:rPr>
                  <w:i/>
                  <w:iCs/>
                  <w:noProof/>
                  <w:lang w:val="en-US"/>
                </w:rPr>
                <w:t>The Sustaina</w:t>
              </w:r>
              <w:r>
                <w:rPr>
                  <w:i/>
                  <w:iCs/>
                  <w:noProof/>
                  <w:lang w:val="en-US"/>
                </w:rPr>
                <w:t xml:space="preserve">ble Development Agenda. </w:t>
              </w:r>
              <w:r>
                <w:rPr>
                  <w:noProof/>
                  <w:lang w:val="en-US"/>
                </w:rPr>
                <w:t xml:space="preserve">[Online] </w:t>
              </w:r>
              <w:r>
                <w:rPr>
                  <w:noProof/>
                  <w:lang w:val="en-US"/>
                </w:rPr>
                <w:br/>
                <w:t xml:space="preserve">Available at: </w:t>
              </w:r>
              <w:r>
                <w:rPr>
                  <w:noProof/>
                  <w:u w:val="single"/>
                  <w:lang w:val="en-US"/>
                </w:rPr>
                <w:t>https://www.un.org/sustainabledevelopment/development-agenda/</w:t>
              </w:r>
              <w:r>
                <w:rPr>
                  <w:noProof/>
                  <w:lang w:val="en-US"/>
                </w:rPr>
                <w:br/>
                <w:t>[Accessed 19 11 2019].</w:t>
              </w:r>
            </w:p>
            <w:p w14:paraId="3F8B8978" w14:textId="77777777" w:rsidR="008338BB" w:rsidRDefault="00E91F96" w:rsidP="008338BB">
              <w:pPr>
                <w:pStyle w:val="Bibliography"/>
                <w:rPr>
                  <w:noProof/>
                  <w:lang w:val="en-US"/>
                </w:rPr>
              </w:pPr>
              <w:r>
                <w:rPr>
                  <w:noProof/>
                  <w:lang w:val="en-US"/>
                </w:rPr>
                <w:t xml:space="preserve">Thiele, L. P., 2013. </w:t>
              </w:r>
              <w:r>
                <w:rPr>
                  <w:i/>
                  <w:iCs/>
                  <w:noProof/>
                  <w:lang w:val="en-US"/>
                </w:rPr>
                <w:t xml:space="preserve">Sustainability. </w:t>
              </w:r>
              <w:r>
                <w:rPr>
                  <w:noProof/>
                  <w:lang w:val="en-US"/>
                </w:rPr>
                <w:t>1st ed. Cambridge: Polity Press.</w:t>
              </w:r>
            </w:p>
            <w:p w14:paraId="67258A52" w14:textId="77777777" w:rsidR="008338BB" w:rsidRDefault="00E91F96" w:rsidP="008338BB">
              <w:pPr>
                <w:pStyle w:val="Bibliography"/>
                <w:rPr>
                  <w:noProof/>
                  <w:lang w:val="en-US"/>
                </w:rPr>
              </w:pPr>
              <w:r>
                <w:rPr>
                  <w:noProof/>
                  <w:lang w:val="en-US"/>
                </w:rPr>
                <w:t xml:space="preserve">Unilever, 2019. </w:t>
              </w:r>
              <w:r>
                <w:rPr>
                  <w:i/>
                  <w:iCs/>
                  <w:noProof/>
                  <w:lang w:val="en-US"/>
                </w:rPr>
                <w:t>The Unilever Sustainable Living Plan.</w:t>
              </w:r>
              <w:r>
                <w:rPr>
                  <w:i/>
                  <w:iCs/>
                  <w:noProof/>
                  <w:lang w:val="en-US"/>
                </w:rPr>
                <w:t xml:space="preserve"> </w:t>
              </w:r>
              <w:r>
                <w:rPr>
                  <w:noProof/>
                  <w:lang w:val="en-US"/>
                </w:rPr>
                <w:t xml:space="preserve">[Online] </w:t>
              </w:r>
              <w:r>
                <w:rPr>
                  <w:noProof/>
                  <w:lang w:val="en-US"/>
                </w:rPr>
                <w:br/>
                <w:t xml:space="preserve">Available at: </w:t>
              </w:r>
              <w:r>
                <w:rPr>
                  <w:noProof/>
                  <w:u w:val="single"/>
                  <w:lang w:val="en-US"/>
                </w:rPr>
                <w:t>https://www.unilever.co.uk/sustainable-living/the-unilever-sustainable-living-plan/</w:t>
              </w:r>
              <w:r>
                <w:rPr>
                  <w:noProof/>
                  <w:lang w:val="en-US"/>
                </w:rPr>
                <w:br/>
                <w:t>[Accessed 19 11 2019].</w:t>
              </w:r>
            </w:p>
            <w:p w14:paraId="263861CE" w14:textId="77777777" w:rsidR="008338BB" w:rsidRDefault="00E91F96" w:rsidP="008338BB">
              <w:pPr>
                <w:pStyle w:val="Bibliography"/>
                <w:rPr>
                  <w:noProof/>
                  <w:lang w:val="en-US"/>
                </w:rPr>
              </w:pPr>
              <w:r>
                <w:rPr>
                  <w:noProof/>
                  <w:lang w:val="en-US"/>
                </w:rPr>
                <w:t xml:space="preserve">Volvo UK, 2019. </w:t>
              </w:r>
              <w:r>
                <w:rPr>
                  <w:i/>
                  <w:iCs/>
                  <w:noProof/>
                  <w:lang w:val="en-US"/>
                </w:rPr>
                <w:t xml:space="preserve">The Unseen Ocean. </w:t>
              </w:r>
              <w:r>
                <w:rPr>
                  <w:noProof/>
                  <w:lang w:val="en-US"/>
                </w:rPr>
                <w:t xml:space="preserve">[Online] </w:t>
              </w:r>
              <w:r>
                <w:rPr>
                  <w:noProof/>
                  <w:lang w:val="en-US"/>
                </w:rPr>
                <w:br/>
                <w:t xml:space="preserve">Available at: </w:t>
              </w:r>
              <w:r>
                <w:rPr>
                  <w:noProof/>
                  <w:u w:val="single"/>
                  <w:lang w:val="en-US"/>
                </w:rPr>
                <w:t>https://www.volvocars.com/uk/about/humanmade/discover-volvo/unseen</w:t>
              </w:r>
              <w:r>
                <w:rPr>
                  <w:noProof/>
                  <w:u w:val="single"/>
                  <w:lang w:val="en-US"/>
                </w:rPr>
                <w:t>-ocean</w:t>
              </w:r>
              <w:r>
                <w:rPr>
                  <w:noProof/>
                  <w:lang w:val="en-US"/>
                </w:rPr>
                <w:br/>
                <w:t>[Accessed 19 11 2019].</w:t>
              </w:r>
            </w:p>
            <w:p w14:paraId="5C0CD288" w14:textId="77777777" w:rsidR="008338BB" w:rsidRDefault="00E91F96" w:rsidP="008338BB">
              <w:pPr>
                <w:pStyle w:val="Bibliography"/>
                <w:rPr>
                  <w:noProof/>
                  <w:lang w:val="en-US"/>
                </w:rPr>
              </w:pPr>
              <w:r>
                <w:rPr>
                  <w:noProof/>
                  <w:lang w:val="en-US"/>
                </w:rPr>
                <w:t xml:space="preserve">World Economic Forum, 2014. </w:t>
              </w:r>
              <w:r>
                <w:rPr>
                  <w:i/>
                  <w:iCs/>
                  <w:noProof/>
                  <w:lang w:val="en-US"/>
                </w:rPr>
                <w:t xml:space="preserve">Why marketing matters more than you think. </w:t>
              </w:r>
              <w:r>
                <w:rPr>
                  <w:noProof/>
                  <w:lang w:val="en-US"/>
                </w:rPr>
                <w:t xml:space="preserve">[Online] </w:t>
              </w:r>
              <w:r>
                <w:rPr>
                  <w:noProof/>
                  <w:lang w:val="en-US"/>
                </w:rPr>
                <w:br/>
                <w:t xml:space="preserve">Available at: </w:t>
              </w:r>
              <w:r>
                <w:rPr>
                  <w:noProof/>
                  <w:u w:val="single"/>
                  <w:lang w:val="en-US"/>
                </w:rPr>
                <w:t>https://www.weforum.org/agenda/2014/04/marketing-matters-think-ok/</w:t>
              </w:r>
              <w:r>
                <w:rPr>
                  <w:noProof/>
                  <w:lang w:val="en-US"/>
                </w:rPr>
                <w:br/>
                <w:t>[Accessed 19 11 2019].</w:t>
              </w:r>
            </w:p>
            <w:p w14:paraId="17653E95" w14:textId="3E81E4C3" w:rsidR="00D11D34" w:rsidRDefault="00E91F96" w:rsidP="008338BB">
              <w:r>
                <w:rPr>
                  <w:b/>
                  <w:bCs/>
                  <w:noProof/>
                </w:rPr>
                <w:fldChar w:fldCharType="end"/>
              </w:r>
            </w:p>
          </w:sdtContent>
        </w:sdt>
      </w:sdtContent>
    </w:sdt>
    <w:p w14:paraId="3D5675EE" w14:textId="773DA974" w:rsidR="00FB5B6E" w:rsidRPr="00FB5B6E" w:rsidRDefault="00FB5B6E" w:rsidP="00FB5B6E"/>
    <w:sectPr w:rsidR="00FB5B6E" w:rsidRPr="00FB5B6E">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706D42" w14:textId="77777777" w:rsidR="00E91F96" w:rsidRDefault="00E91F96">
      <w:pPr>
        <w:spacing w:after="0" w:line="240" w:lineRule="auto"/>
      </w:pPr>
      <w:r>
        <w:separator/>
      </w:r>
    </w:p>
  </w:endnote>
  <w:endnote w:type="continuationSeparator" w:id="0">
    <w:p w14:paraId="29D8CC99" w14:textId="77777777" w:rsidR="00E91F96" w:rsidRDefault="00E91F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7814808"/>
      <w:docPartObj>
        <w:docPartGallery w:val="Page Numbers (Bottom of Page)"/>
        <w:docPartUnique/>
      </w:docPartObj>
    </w:sdtPr>
    <w:sdtEndPr>
      <w:rPr>
        <w:noProof/>
      </w:rPr>
    </w:sdtEndPr>
    <w:sdtContent>
      <w:p w14:paraId="0B25FE66" w14:textId="6BE8A33F" w:rsidR="0093709C" w:rsidRDefault="00E91F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AD3EEC" w14:textId="77777777" w:rsidR="0093709C" w:rsidRDefault="009370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E1C22D" w14:textId="77777777" w:rsidR="00E91F96" w:rsidRDefault="00E91F96">
      <w:pPr>
        <w:spacing w:after="0" w:line="240" w:lineRule="auto"/>
      </w:pPr>
      <w:r>
        <w:separator/>
      </w:r>
    </w:p>
  </w:footnote>
  <w:footnote w:type="continuationSeparator" w:id="0">
    <w:p w14:paraId="6B4247DD" w14:textId="77777777" w:rsidR="00E91F96" w:rsidRDefault="00E91F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42B47E" w14:textId="3476B701" w:rsidR="00C06D14" w:rsidRDefault="00E91F96">
    <w:pPr>
      <w:pStyle w:val="Header"/>
    </w:pPr>
    <w:r>
      <w:t>Lucy Crocker – 1701540</w:t>
    </w:r>
  </w:p>
  <w:p w14:paraId="071EE3FD" w14:textId="2D991733" w:rsidR="00C06D14" w:rsidRDefault="00E91F96">
    <w:pPr>
      <w:pStyle w:val="Header"/>
    </w:pPr>
    <w:r>
      <w:t>Contemporary Issues In Marketing Management – M6X00874</w:t>
    </w:r>
  </w:p>
  <w:p w14:paraId="2DE4623A" w14:textId="651BC7FB" w:rsidR="00C06D14" w:rsidRDefault="00E91F96">
    <w:pPr>
      <w:pStyle w:val="Header"/>
    </w:pPr>
    <w:r>
      <w:t>Assignment 1</w:t>
    </w:r>
  </w:p>
  <w:p w14:paraId="190E4644" w14:textId="77777777" w:rsidR="00C06D14" w:rsidRDefault="00C06D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1E72"/>
    <w:rsid w:val="000000E9"/>
    <w:rsid w:val="0000390B"/>
    <w:rsid w:val="00015F33"/>
    <w:rsid w:val="000235E7"/>
    <w:rsid w:val="00030F15"/>
    <w:rsid w:val="00036021"/>
    <w:rsid w:val="00036B68"/>
    <w:rsid w:val="00044D31"/>
    <w:rsid w:val="00045C65"/>
    <w:rsid w:val="00045F3B"/>
    <w:rsid w:val="00054F67"/>
    <w:rsid w:val="00055DE3"/>
    <w:rsid w:val="00067F72"/>
    <w:rsid w:val="0009028A"/>
    <w:rsid w:val="000931C6"/>
    <w:rsid w:val="000A1269"/>
    <w:rsid w:val="000A350B"/>
    <w:rsid w:val="000B2AEB"/>
    <w:rsid w:val="000B3F46"/>
    <w:rsid w:val="000B5407"/>
    <w:rsid w:val="000B6537"/>
    <w:rsid w:val="000C2A83"/>
    <w:rsid w:val="000C783B"/>
    <w:rsid w:val="000E6A61"/>
    <w:rsid w:val="000F00E0"/>
    <w:rsid w:val="00100D15"/>
    <w:rsid w:val="00100E15"/>
    <w:rsid w:val="00156ADF"/>
    <w:rsid w:val="0017383D"/>
    <w:rsid w:val="001824A1"/>
    <w:rsid w:val="00185131"/>
    <w:rsid w:val="00194877"/>
    <w:rsid w:val="001A00BA"/>
    <w:rsid w:val="001A3C81"/>
    <w:rsid w:val="001B0B2C"/>
    <w:rsid w:val="001B0D5F"/>
    <w:rsid w:val="001B72B2"/>
    <w:rsid w:val="001C7F98"/>
    <w:rsid w:val="001E374B"/>
    <w:rsid w:val="001E7F62"/>
    <w:rsid w:val="001F2997"/>
    <w:rsid w:val="00201F2B"/>
    <w:rsid w:val="00211D56"/>
    <w:rsid w:val="00214D9A"/>
    <w:rsid w:val="00217551"/>
    <w:rsid w:val="00220CDA"/>
    <w:rsid w:val="00234465"/>
    <w:rsid w:val="00241E13"/>
    <w:rsid w:val="00243191"/>
    <w:rsid w:val="00256027"/>
    <w:rsid w:val="002647DE"/>
    <w:rsid w:val="0026669E"/>
    <w:rsid w:val="00286AD8"/>
    <w:rsid w:val="00287662"/>
    <w:rsid w:val="00294F6D"/>
    <w:rsid w:val="002A25F1"/>
    <w:rsid w:val="002A5799"/>
    <w:rsid w:val="002B1BD6"/>
    <w:rsid w:val="002D4E57"/>
    <w:rsid w:val="002E2AFB"/>
    <w:rsid w:val="002E49F9"/>
    <w:rsid w:val="002F22F1"/>
    <w:rsid w:val="002F4883"/>
    <w:rsid w:val="002F7C08"/>
    <w:rsid w:val="00305521"/>
    <w:rsid w:val="00307839"/>
    <w:rsid w:val="0031335F"/>
    <w:rsid w:val="0031743E"/>
    <w:rsid w:val="003231B5"/>
    <w:rsid w:val="00337937"/>
    <w:rsid w:val="00340964"/>
    <w:rsid w:val="00341340"/>
    <w:rsid w:val="00341A98"/>
    <w:rsid w:val="003440B5"/>
    <w:rsid w:val="00345449"/>
    <w:rsid w:val="00350E05"/>
    <w:rsid w:val="00363289"/>
    <w:rsid w:val="003717C8"/>
    <w:rsid w:val="0038000D"/>
    <w:rsid w:val="003A3072"/>
    <w:rsid w:val="003A3F4F"/>
    <w:rsid w:val="003A66BC"/>
    <w:rsid w:val="003B1EDD"/>
    <w:rsid w:val="003F33CE"/>
    <w:rsid w:val="003F5B31"/>
    <w:rsid w:val="00407E19"/>
    <w:rsid w:val="00415458"/>
    <w:rsid w:val="00434FB9"/>
    <w:rsid w:val="00445AF5"/>
    <w:rsid w:val="00453EF6"/>
    <w:rsid w:val="0045599C"/>
    <w:rsid w:val="004729F1"/>
    <w:rsid w:val="00481405"/>
    <w:rsid w:val="00481F73"/>
    <w:rsid w:val="004831F4"/>
    <w:rsid w:val="0048534A"/>
    <w:rsid w:val="00485FCD"/>
    <w:rsid w:val="00492786"/>
    <w:rsid w:val="004A47EA"/>
    <w:rsid w:val="004C57D5"/>
    <w:rsid w:val="004C7C89"/>
    <w:rsid w:val="004D189E"/>
    <w:rsid w:val="004D26E0"/>
    <w:rsid w:val="004E1F15"/>
    <w:rsid w:val="004E6F2C"/>
    <w:rsid w:val="004F7721"/>
    <w:rsid w:val="004F7A79"/>
    <w:rsid w:val="005103CE"/>
    <w:rsid w:val="00512A07"/>
    <w:rsid w:val="0051616C"/>
    <w:rsid w:val="00527B1B"/>
    <w:rsid w:val="00530C1F"/>
    <w:rsid w:val="00533DC4"/>
    <w:rsid w:val="00534068"/>
    <w:rsid w:val="00545270"/>
    <w:rsid w:val="005554B4"/>
    <w:rsid w:val="00563409"/>
    <w:rsid w:val="0056390B"/>
    <w:rsid w:val="005670C4"/>
    <w:rsid w:val="00571853"/>
    <w:rsid w:val="00571E72"/>
    <w:rsid w:val="00572B1C"/>
    <w:rsid w:val="0057528B"/>
    <w:rsid w:val="00587098"/>
    <w:rsid w:val="00591329"/>
    <w:rsid w:val="005A6A6A"/>
    <w:rsid w:val="005B6E57"/>
    <w:rsid w:val="005C3B34"/>
    <w:rsid w:val="005C4B2E"/>
    <w:rsid w:val="005C7C25"/>
    <w:rsid w:val="005D1ADF"/>
    <w:rsid w:val="005D2FC4"/>
    <w:rsid w:val="005D7A7F"/>
    <w:rsid w:val="005E1186"/>
    <w:rsid w:val="005E1D51"/>
    <w:rsid w:val="005E7077"/>
    <w:rsid w:val="005F0C09"/>
    <w:rsid w:val="005F5B27"/>
    <w:rsid w:val="006130E9"/>
    <w:rsid w:val="006141BB"/>
    <w:rsid w:val="00615DDF"/>
    <w:rsid w:val="00624CAE"/>
    <w:rsid w:val="00625F00"/>
    <w:rsid w:val="006308A7"/>
    <w:rsid w:val="00637AA5"/>
    <w:rsid w:val="00640823"/>
    <w:rsid w:val="00645C1F"/>
    <w:rsid w:val="0066003B"/>
    <w:rsid w:val="0066418A"/>
    <w:rsid w:val="00665938"/>
    <w:rsid w:val="006839A9"/>
    <w:rsid w:val="00684C80"/>
    <w:rsid w:val="006851AE"/>
    <w:rsid w:val="00693138"/>
    <w:rsid w:val="0069374F"/>
    <w:rsid w:val="00694E67"/>
    <w:rsid w:val="00696531"/>
    <w:rsid w:val="006B4D5F"/>
    <w:rsid w:val="006C7106"/>
    <w:rsid w:val="006D1F26"/>
    <w:rsid w:val="006E18DE"/>
    <w:rsid w:val="006E595A"/>
    <w:rsid w:val="006E6C3A"/>
    <w:rsid w:val="006E7317"/>
    <w:rsid w:val="006F23E6"/>
    <w:rsid w:val="006F5D6A"/>
    <w:rsid w:val="007032F2"/>
    <w:rsid w:val="00703F11"/>
    <w:rsid w:val="00707A14"/>
    <w:rsid w:val="00721F32"/>
    <w:rsid w:val="00722ED2"/>
    <w:rsid w:val="00750F67"/>
    <w:rsid w:val="00761625"/>
    <w:rsid w:val="0077291E"/>
    <w:rsid w:val="007777B7"/>
    <w:rsid w:val="007823C9"/>
    <w:rsid w:val="0078489F"/>
    <w:rsid w:val="007B372F"/>
    <w:rsid w:val="007B5E7C"/>
    <w:rsid w:val="007C29F6"/>
    <w:rsid w:val="007C36A4"/>
    <w:rsid w:val="007C401C"/>
    <w:rsid w:val="007D1141"/>
    <w:rsid w:val="007D66C9"/>
    <w:rsid w:val="007E0092"/>
    <w:rsid w:val="007F4391"/>
    <w:rsid w:val="00811568"/>
    <w:rsid w:val="00812D88"/>
    <w:rsid w:val="00824485"/>
    <w:rsid w:val="008338BB"/>
    <w:rsid w:val="008456B1"/>
    <w:rsid w:val="00852C81"/>
    <w:rsid w:val="008601F5"/>
    <w:rsid w:val="00863155"/>
    <w:rsid w:val="00866571"/>
    <w:rsid w:val="00867FC3"/>
    <w:rsid w:val="008803D0"/>
    <w:rsid w:val="008956AD"/>
    <w:rsid w:val="008A2CFF"/>
    <w:rsid w:val="008B45BB"/>
    <w:rsid w:val="008C317B"/>
    <w:rsid w:val="008C3B6F"/>
    <w:rsid w:val="008D27CB"/>
    <w:rsid w:val="008F6BF0"/>
    <w:rsid w:val="009045CE"/>
    <w:rsid w:val="00905672"/>
    <w:rsid w:val="009265CE"/>
    <w:rsid w:val="00931465"/>
    <w:rsid w:val="00936F0A"/>
    <w:rsid w:val="0093709C"/>
    <w:rsid w:val="00937DEA"/>
    <w:rsid w:val="009424DE"/>
    <w:rsid w:val="0094402E"/>
    <w:rsid w:val="00944583"/>
    <w:rsid w:val="009448B9"/>
    <w:rsid w:val="00955516"/>
    <w:rsid w:val="00956748"/>
    <w:rsid w:val="00961386"/>
    <w:rsid w:val="00981230"/>
    <w:rsid w:val="00983DBF"/>
    <w:rsid w:val="00991778"/>
    <w:rsid w:val="00993C3F"/>
    <w:rsid w:val="009D511E"/>
    <w:rsid w:val="00A11559"/>
    <w:rsid w:val="00A219C7"/>
    <w:rsid w:val="00A221B9"/>
    <w:rsid w:val="00A23AA2"/>
    <w:rsid w:val="00A23E42"/>
    <w:rsid w:val="00A3628B"/>
    <w:rsid w:val="00A52D62"/>
    <w:rsid w:val="00A55CB3"/>
    <w:rsid w:val="00A578BB"/>
    <w:rsid w:val="00A70D71"/>
    <w:rsid w:val="00A75FDD"/>
    <w:rsid w:val="00A77003"/>
    <w:rsid w:val="00A86894"/>
    <w:rsid w:val="00A8773A"/>
    <w:rsid w:val="00A91955"/>
    <w:rsid w:val="00A9509F"/>
    <w:rsid w:val="00A95D73"/>
    <w:rsid w:val="00A9752E"/>
    <w:rsid w:val="00AA1B60"/>
    <w:rsid w:val="00AA72FA"/>
    <w:rsid w:val="00AA74B9"/>
    <w:rsid w:val="00AB4A7D"/>
    <w:rsid w:val="00AC0BDA"/>
    <w:rsid w:val="00AC1087"/>
    <w:rsid w:val="00AC4BD4"/>
    <w:rsid w:val="00AC7F0D"/>
    <w:rsid w:val="00AD2E81"/>
    <w:rsid w:val="00AF1AEB"/>
    <w:rsid w:val="00AF59CD"/>
    <w:rsid w:val="00AF72BC"/>
    <w:rsid w:val="00B14732"/>
    <w:rsid w:val="00B217CF"/>
    <w:rsid w:val="00B22997"/>
    <w:rsid w:val="00B3067F"/>
    <w:rsid w:val="00B35888"/>
    <w:rsid w:val="00B35AE7"/>
    <w:rsid w:val="00B432CB"/>
    <w:rsid w:val="00B5587A"/>
    <w:rsid w:val="00B66206"/>
    <w:rsid w:val="00B77175"/>
    <w:rsid w:val="00B7780C"/>
    <w:rsid w:val="00B83CD6"/>
    <w:rsid w:val="00BA2112"/>
    <w:rsid w:val="00BA4A0F"/>
    <w:rsid w:val="00BB02F2"/>
    <w:rsid w:val="00BE397B"/>
    <w:rsid w:val="00BE7B72"/>
    <w:rsid w:val="00BF33CE"/>
    <w:rsid w:val="00BF4075"/>
    <w:rsid w:val="00BF5BE5"/>
    <w:rsid w:val="00C00EA4"/>
    <w:rsid w:val="00C038AF"/>
    <w:rsid w:val="00C06D14"/>
    <w:rsid w:val="00C1282F"/>
    <w:rsid w:val="00C13D29"/>
    <w:rsid w:val="00C36689"/>
    <w:rsid w:val="00C368E8"/>
    <w:rsid w:val="00C545FE"/>
    <w:rsid w:val="00C71A87"/>
    <w:rsid w:val="00C92D19"/>
    <w:rsid w:val="00C965BD"/>
    <w:rsid w:val="00CA1A08"/>
    <w:rsid w:val="00CA5C64"/>
    <w:rsid w:val="00CA5F7F"/>
    <w:rsid w:val="00CB08CA"/>
    <w:rsid w:val="00CB4703"/>
    <w:rsid w:val="00CB4768"/>
    <w:rsid w:val="00CC10CB"/>
    <w:rsid w:val="00CC5CE9"/>
    <w:rsid w:val="00CF1239"/>
    <w:rsid w:val="00CF4639"/>
    <w:rsid w:val="00CF556E"/>
    <w:rsid w:val="00D07CF8"/>
    <w:rsid w:val="00D11D34"/>
    <w:rsid w:val="00D12FAE"/>
    <w:rsid w:val="00D33EA2"/>
    <w:rsid w:val="00D40E39"/>
    <w:rsid w:val="00D41B61"/>
    <w:rsid w:val="00D450FB"/>
    <w:rsid w:val="00D53FB5"/>
    <w:rsid w:val="00D61201"/>
    <w:rsid w:val="00D66C64"/>
    <w:rsid w:val="00D72228"/>
    <w:rsid w:val="00D7286F"/>
    <w:rsid w:val="00D72B24"/>
    <w:rsid w:val="00D84CCA"/>
    <w:rsid w:val="00D9309E"/>
    <w:rsid w:val="00DB2FFF"/>
    <w:rsid w:val="00DC7090"/>
    <w:rsid w:val="00DD271A"/>
    <w:rsid w:val="00DD5B40"/>
    <w:rsid w:val="00DD7C6E"/>
    <w:rsid w:val="00DE06DF"/>
    <w:rsid w:val="00DE3E27"/>
    <w:rsid w:val="00DE7157"/>
    <w:rsid w:val="00DF69DF"/>
    <w:rsid w:val="00E004AE"/>
    <w:rsid w:val="00E16965"/>
    <w:rsid w:val="00E17438"/>
    <w:rsid w:val="00E21DAF"/>
    <w:rsid w:val="00E2569B"/>
    <w:rsid w:val="00E25D89"/>
    <w:rsid w:val="00E3103A"/>
    <w:rsid w:val="00E47235"/>
    <w:rsid w:val="00E511BC"/>
    <w:rsid w:val="00E52237"/>
    <w:rsid w:val="00E6014D"/>
    <w:rsid w:val="00E91F96"/>
    <w:rsid w:val="00E93D8F"/>
    <w:rsid w:val="00E95ED5"/>
    <w:rsid w:val="00EA52BA"/>
    <w:rsid w:val="00EB0B57"/>
    <w:rsid w:val="00EB3803"/>
    <w:rsid w:val="00EC30E6"/>
    <w:rsid w:val="00ED1AE5"/>
    <w:rsid w:val="00ED45B6"/>
    <w:rsid w:val="00ED763A"/>
    <w:rsid w:val="00EE524C"/>
    <w:rsid w:val="00EE7D57"/>
    <w:rsid w:val="00EF218E"/>
    <w:rsid w:val="00EF2811"/>
    <w:rsid w:val="00F037B0"/>
    <w:rsid w:val="00F22BBE"/>
    <w:rsid w:val="00F318AB"/>
    <w:rsid w:val="00F519E0"/>
    <w:rsid w:val="00F52578"/>
    <w:rsid w:val="00F52C73"/>
    <w:rsid w:val="00F65ED2"/>
    <w:rsid w:val="00F67E6E"/>
    <w:rsid w:val="00F7177A"/>
    <w:rsid w:val="00F735F7"/>
    <w:rsid w:val="00F76502"/>
    <w:rsid w:val="00F8279C"/>
    <w:rsid w:val="00F82BAB"/>
    <w:rsid w:val="00F82EA8"/>
    <w:rsid w:val="00F97466"/>
    <w:rsid w:val="00FB5B6E"/>
    <w:rsid w:val="00FB5BCA"/>
    <w:rsid w:val="00FC276A"/>
    <w:rsid w:val="00FC4ED3"/>
    <w:rsid w:val="00FD1A7D"/>
    <w:rsid w:val="00FD2AC4"/>
    <w:rsid w:val="00FE00A3"/>
    <w:rsid w:val="00FE2355"/>
    <w:rsid w:val="00FF62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55D19F1-9B2C-48E3-BB82-B98EAF3A0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11D3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D3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3628B"/>
  </w:style>
  <w:style w:type="paragraph" w:styleId="Header">
    <w:name w:val="header"/>
    <w:basedOn w:val="Normal"/>
    <w:link w:val="HeaderChar"/>
    <w:uiPriority w:val="99"/>
    <w:unhideWhenUsed/>
    <w:rsid w:val="00C06D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D14"/>
  </w:style>
  <w:style w:type="paragraph" w:styleId="Footer">
    <w:name w:val="footer"/>
    <w:basedOn w:val="Normal"/>
    <w:link w:val="FooterChar"/>
    <w:uiPriority w:val="99"/>
    <w:unhideWhenUsed/>
    <w:rsid w:val="00C06D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6D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The87</b:Tag>
    <b:SourceType>Report</b:SourceType>
    <b:Guid>{48E90BA3-ABA7-46FB-A8D9-555267ABCA24}</b:Guid>
    <b:Title>Our Common Future</b:Title>
    <b:Year>1987</b:Year>
    <b:City>London</b:City>
    <b:Publisher>Oxford University Press</b:Publisher>
    <b:Author>
      <b:Author>
        <b:Corporate>The Brundtland Commission</b:Corporate>
      </b:Author>
    </b:Author>
    <b:RefOrder>1</b:RefOrder>
  </b:Source>
  <b:Source>
    <b:Tag>Del192</b:Tag>
    <b:SourceType>InternetSite</b:SourceType>
    <b:Guid>{A51E3AB1-7521-47F4-B444-DD88324F26B9}</b:Guid>
    <b:Title>Sustainability</b:Title>
    <b:Year>2019</b:Year>
    <b:Author>
      <b:Author>
        <b:Corporate>Deloitte</b:Corporate>
      </b:Author>
    </b:Author>
    <b:YearAccessed>2019</b:YearAccessed>
    <b:MonthAccessed>11</b:MonthAccessed>
    <b:DayAccessed>10</b:DayAccessed>
    <b:URL>https://www2.deloitte.com/ru/en/pages/risk/solutions/sustainability-and-csr.html</b:URL>
    <b:RefOrder>18</b:RefOrder>
  </b:Source>
  <b:Source>
    <b:Tag>Cha02</b:Tag>
    <b:SourceType>Report</b:SourceType>
    <b:Guid>{0E4AF23E-6986-4181-9130-DFFDA5212040}</b:Guid>
    <b:Title>Marketing and Sustainability</b:Title>
    <b:Year>2002</b:Year>
    <b:City>London</b:City>
    <b:Publisher>Centre for Business Relationships, Accountability, Sustainability and Society</b:Publisher>
    <b:Author>
      <b:Author>
        <b:NameList>
          <b:Person>
            <b:Last>Charter</b:Last>
            <b:First>Martin</b:First>
          </b:Person>
          <b:Person>
            <b:Last>Peattie</b:Last>
            <b:First>Ken</b:First>
          </b:Person>
          <b:Person>
            <b:Last>Ottman</b:Last>
            <b:First>Jacqueline</b:First>
          </b:Person>
          <b:Person>
            <b:Last>Polonsky</b:Last>
            <b:Middle>J .</b:Middle>
            <b:First>Michael</b:First>
          </b:Person>
        </b:NameList>
      </b:Author>
    </b:Author>
    <b:RefOrder>5</b:RefOrder>
  </b:Source>
  <b:Source>
    <b:Tag>Mar121</b:Tag>
    <b:SourceType>InternetSite</b:SourceType>
    <b:Guid>{3CB3BC4F-3715-498E-9FC7-5B552257BFCF}</b:Guid>
    <b:Title>Unilever: 'Sustainability Marketing is biggest challenge</b:Title>
    <b:Year>2012</b:Year>
    <b:Author>
      <b:Author>
        <b:Corporate>Marketing Week</b:Corporate>
      </b:Author>
    </b:Author>
    <b:YearAccessed>2019</b:YearAccessed>
    <b:MonthAccessed>11</b:MonthAccessed>
    <b:DayAccessed>19</b:DayAccessed>
    <b:URL>https://www.marketingweek.com/unilever-sustainability-marketing-is-biggest-challenge/</b:URL>
    <b:RefOrder>12</b:RefOrder>
  </b:Source>
  <b:Source>
    <b:Tag>Uni193</b:Tag>
    <b:SourceType>InternetSite</b:SourceType>
    <b:Guid>{F6C41787-93C8-4009-BA22-9C2F407B3239}</b:Guid>
    <b:Author>
      <b:Author>
        <b:Corporate>Unilever</b:Corporate>
      </b:Author>
    </b:Author>
    <b:Title>The Unilever Sustainable Living Plan</b:Title>
    <b:Year>2019</b:Year>
    <b:YearAccessed>2019</b:YearAccessed>
    <b:MonthAccessed>11</b:MonthAccessed>
    <b:DayAccessed>19</b:DayAccessed>
    <b:URL>https://www.unilever.co.uk/sustainable-living/the-unilever-sustainable-living-plan/</b:URL>
    <b:RefOrder>11</b:RefOrder>
  </b:Source>
  <b:Source>
    <b:Tag>Mar171</b:Tag>
    <b:SourceType>InternetSite</b:SourceType>
    <b:Guid>{909F1D9C-8D4A-4489-99B4-804BFAEE6631}</b:Guid>
    <b:Author>
      <b:Author>
        <b:Corporate>Marketing Week </b:Corporate>
      </b:Author>
    </b:Author>
    <b:Title>Unilever's sustainable brands grow 50% faster than the rest of the business</b:Title>
    <b:Year>2017</b:Year>
    <b:YearAccessed>2019</b:YearAccessed>
    <b:MonthAccessed>11</b:MonthAccessed>
    <b:DayAccessed>17</b:DayAccessed>
    <b:URL>https://www.marketingweek.com/unilever-sustainable-brands-growth/</b:URL>
    <b:RefOrder>13</b:RefOrder>
  </b:Source>
  <b:Source>
    <b:Tag>Vol19</b:Tag>
    <b:SourceType>InternetSite</b:SourceType>
    <b:Guid>{1509FF63-DA0E-4F18-8862-B97669C0A749}</b:Guid>
    <b:Author>
      <b:Author>
        <b:Corporate>Volvo UK</b:Corporate>
      </b:Author>
    </b:Author>
    <b:Title>The Unseen Ocean</b:Title>
    <b:Year>2019</b:Year>
    <b:YearAccessed>2019</b:YearAccessed>
    <b:MonthAccessed>11</b:MonthAccessed>
    <b:DayAccessed>19</b:DayAccessed>
    <b:URL>https://www.volvocars.com/uk/about/humanmade/discover-volvo/unseen-ocean</b:URL>
    <b:RefOrder>15</b:RefOrder>
  </b:Source>
  <b:Source>
    <b:Tag>Bel12</b:Tag>
    <b:SourceType>Book</b:SourceType>
    <b:Guid>{B2F38B93-D4B6-474E-8881-2516B00D5803}</b:Guid>
    <b:Title>Sustainability Marketing</b:Title>
    <b:Year>2012</b:Year>
    <b:City>West Sussex</b:City>
    <b:Publisher>John Wiley &amp; Sons Ltd</b:Publisher>
    <b:Edition>1st</b:Edition>
    <b:Author>
      <b:Author>
        <b:NameList>
          <b:Person>
            <b:Last>Belz</b:Last>
            <b:Middle>Martin</b:Middle>
            <b:First>Frank -</b:First>
          </b:Person>
          <b:Person>
            <b:Last>Peattie</b:Last>
            <b:First>Ken</b:First>
          </b:Person>
        </b:NameList>
      </b:Author>
    </b:Author>
    <b:RefOrder>4</b:RefOrder>
  </b:Source>
  <b:Source>
    <b:Tag>Mar191</b:Tag>
    <b:SourceType>InternetSite</b:SourceType>
    <b:Guid>{EA4EACE6-77B2-4239-B76E-312CF15BEC84}</b:Guid>
    <b:Title>It’s time for the ad industry to address climate change</b:Title>
    <b:Year>2019</b:Year>
    <b:Author>
      <b:Author>
        <b:Corporate>Marketing Week</b:Corporate>
      </b:Author>
    </b:Author>
    <b:YearAccessed>2019</b:YearAccessed>
    <b:MonthAccessed>11</b:MonthAccessed>
    <b:DayAccessed>19</b:DayAccessed>
    <b:URL>https://www.marketingweek.com/erin-lyons-ad-industry-address-climate-change/</b:URL>
    <b:RefOrder>14</b:RefOrder>
  </b:Source>
  <b:Source>
    <b:Tag>Int16</b:Tag>
    <b:SourceType>JournalArticle</b:SourceType>
    <b:Guid>{AE815C02-91CD-4388-8C0C-BD2AA7250AC4}</b:Guid>
    <b:Title>Internal Branding and Sustainability</b:Title>
    <b:Year>2016</b:Year>
    <b:JournalName>Product &amp; Brand Management</b:JournalName>
    <b:Pages>296-306</b:Pages>
    <b:Volume>25</b:Volume>
    <b:Issue>3</b:Issue>
    <b:Author>
      <b:Author>
        <b:NameList>
          <b:Person>
            <b:Last>Biedenbach</b:Last>
            <b:First>Galina</b:First>
          </b:Person>
          <b:Person>
            <b:Last>Manzhynski</b:Last>
            <b:First>Siarhei</b:First>
          </b:Person>
        </b:NameList>
      </b:Author>
    </b:Author>
    <b:RefOrder>10</b:RefOrder>
  </b:Source>
  <b:Source>
    <b:Tag>The195</b:Tag>
    <b:SourceType>InternetSite</b:SourceType>
    <b:Guid>{646B068B-2D59-413B-B216-1093C8EC9C05}</b:Guid>
    <b:Title>The Sustainable Development Agenda</b:Title>
    <b:Year>2019</b:Year>
    <b:Author>
      <b:Author>
        <b:Corporate>The United Nations</b:Corporate>
      </b:Author>
    </b:Author>
    <b:YearAccessed>2019</b:YearAccessed>
    <b:MonthAccessed>11</b:MonthAccessed>
    <b:DayAccessed>19</b:DayAccessed>
    <b:URL>https://www.un.org/sustainabledevelopment/development-agenda/</b:URL>
    <b:RefOrder>9</b:RefOrder>
  </b:Source>
  <b:Source>
    <b:Tag>PWC08</b:Tag>
    <b:SourceType>Report</b:SourceType>
    <b:Guid>{470FD026-3DDC-4DC8-8126-E72A678505CD}</b:Guid>
    <b:Title>The sustainability agenda</b:Title>
    <b:Year>2008</b:Year>
    <b:Author>
      <b:Author>
        <b:Corporate>PWC Uk</b:Corporate>
      </b:Author>
    </b:Author>
    <b:Publisher>Pricewaterhouse Cooper</b:Publisher>
    <b:City>London</b:City>
    <b:RefOrder>19</b:RefOrder>
  </b:Source>
  <b:Source>
    <b:Tag>McK111</b:Tag>
    <b:SourceType>InternetSite</b:SourceType>
    <b:Guid>{934D0142-5B1F-43CE-97B6-E27D1E352AAA}</b:Guid>
    <b:Title>The Business of Sustainability</b:Title>
    <b:Year>2011</b:Year>
    <b:Author>
      <b:Author>
        <b:Corporate>McKinsey &amp; Company</b:Corporate>
      </b:Author>
    </b:Author>
    <b:YearAccessed>2019</b:YearAccessed>
    <b:MonthAccessed>11</b:MonthAccessed>
    <b:DayAccessed>19</b:DayAccessed>
    <b:URL>https://www.mckinsey.com/business-functions/sustainability/our-insights/the-business-of-sustainability-mckinsey-global-survey-results#</b:URL>
    <b:RefOrder>20</b:RefOrder>
  </b:Source>
  <b:Source>
    <b:Tag>Jon09</b:Tag>
    <b:SourceType>ElectronicSource</b:SourceType>
    <b:Guid>{2803A337-45D3-411E-B021-D9EC3EA40321}</b:Guid>
    <b:Title>Marketing and sustainability: what can they offer each other?</b:Title>
    <b:Year>2009</b:Year>
    <b:City>West Yorkshire</b:City>
    <b:Publisher>Emerald Group Publishing Limited</b:Publisher>
    <b:Author>
      <b:Author>
        <b:NameList>
          <b:Person>
            <b:Last>Jones</b:Last>
            <b:First>Peter</b:First>
          </b:Person>
          <b:Person>
            <b:Last>Hill</b:Last>
            <b:Middle>Clarke-</b:Middle>
            <b:First>Colin</b:First>
          </b:Person>
          <b:Person>
            <b:Last>Comfort</b:Last>
            <b:First>Daphne</b:First>
          </b:Person>
          <b:Person>
            <b:Last>Hillier</b:Last>
            <b:First>David</b:First>
          </b:Person>
        </b:NameList>
      </b:Author>
    </b:Author>
    <b:RefOrder>21</b:RefOrder>
  </b:Source>
  <b:Source>
    <b:Tag>Wor14</b:Tag>
    <b:SourceType>InternetSite</b:SourceType>
    <b:Guid>{CC7D5684-B0AB-45E6-83D3-91B5A91D9148}</b:Guid>
    <b:Title>Why marketing matters more than you think</b:Title>
    <b:Year>2014</b:Year>
    <b:Author>
      <b:Author>
        <b:Corporate>World Economic Forum</b:Corporate>
      </b:Author>
    </b:Author>
    <b:YearAccessed>2019</b:YearAccessed>
    <b:MonthAccessed>11</b:MonthAccessed>
    <b:DayAccessed>19</b:DayAccessed>
    <b:URL>https://www.weforum.org/agenda/2014/04/marketing-matters-think-ok/</b:URL>
    <b:RefOrder>8</b:RefOrder>
  </b:Source>
  <b:Source>
    <b:Tag>Thi13</b:Tag>
    <b:SourceType>Book</b:SourceType>
    <b:Guid>{88C7F4D0-C433-4A72-97CF-BD59AC472477}</b:Guid>
    <b:Title>Sustainability</b:Title>
    <b:Year>2013</b:Year>
    <b:City>Cambridge</b:City>
    <b:Publisher>Polity Press</b:Publisher>
    <b:Edition>1st</b:Edition>
    <b:Author>
      <b:Author>
        <b:NameList>
          <b:Person>
            <b:Last>Thiele</b:Last>
            <b:Middle>Paul</b:Middle>
            <b:First>Leslie</b:First>
          </b:Person>
        </b:NameList>
      </b:Author>
    </b:Author>
    <b:RefOrder>3</b:RefOrder>
  </b:Source>
  <b:Source>
    <b:Tag>Pol94</b:Tag>
    <b:SourceType>JournalArticle</b:SourceType>
    <b:Guid>{BB67F9B1-0467-488D-A8CF-4ADCA4105BC7}</b:Guid>
    <b:Title>An Introduction To Green Marketing</b:Title>
    <b:Year>1994</b:Year>
    <b:JournalName>Electronic Green Journal</b:JournalName>
    <b:Pages>1-11</b:Pages>
    <b:Volume>1</b:Volume>
    <b:Issue>3</b:Issue>
    <b:Author>
      <b:Author>
        <b:NameList>
          <b:Person>
            <b:Last>Polonsky</b:Last>
            <b:Middle>Jay</b:Middle>
            <b:First>Michael</b:First>
          </b:Person>
        </b:NameList>
      </b:Author>
    </b:Author>
    <b:RefOrder>6</b:RefOrder>
  </b:Source>
  <b:Source>
    <b:Tag>Tad081</b:Tag>
    <b:SourceType>Book</b:SourceType>
    <b:Guid>{56A08B86-0ED4-4E22-B10B-9191E557549D}</b:Guid>
    <b:Title>Critical Marketing: Issues in Contemporary Marketing</b:Title>
    <b:Year>2008</b:Year>
    <b:City>West Sussex</b:City>
    <b:Publisher>John Wiley &amp; Sons LTD</b:Publisher>
    <b:Edition>1st</b:Edition>
    <b:Author>
      <b:Author>
        <b:NameList>
          <b:Person>
            <b:Last>Tadajewski</b:Last>
            <b:First>Mark</b:First>
          </b:Person>
          <b:Person>
            <b:Last>Brownlie</b:Last>
            <b:First>Douglas</b:First>
          </b:Person>
        </b:NameList>
      </b:Author>
    </b:Author>
    <b:RefOrder>22</b:RefOrder>
  </b:Source>
  <b:Source>
    <b:Tag>Ice19</b:Tag>
    <b:SourceType>InternetSite</b:SourceType>
    <b:Guid>{C8B541EA-10E8-4F93-A22B-993BE354D216}</b:Guid>
    <b:Title>Palm Oil Update </b:Title>
    <b:Year>2019</b:Year>
    <b:Author>
      <b:Author>
        <b:Corporate>Iceland </b:Corporate>
      </b:Author>
    </b:Author>
    <b:YearAccessed>2019</b:YearAccessed>
    <b:MonthAccessed>11</b:MonthAccessed>
    <b:DayAccessed>19</b:DayAccessed>
    <b:URL>https://about.iceland.co.uk/environment/</b:URL>
    <b:RefOrder>16</b:RefOrder>
  </b:Source>
  <b:Source>
    <b:Tag>Roy19</b:Tag>
    <b:SourceType>InternetSite</b:SourceType>
    <b:Guid>{399E5333-BF10-448C-9E91-C25FF0AEF7A3}</b:Guid>
    <b:Title>Royal Mail Responsible Mail</b:Title>
    <b:Year>2019</b:Year>
    <b:Author>
      <b:Author>
        <b:Corporate>Royal Mail</b:Corporate>
      </b:Author>
    </b:Author>
    <b:YearAccessed>2019</b:YearAccessed>
    <b:MonthAccessed>11</b:MonthAccessed>
    <b:DayAccessed>20</b:DayAccessed>
    <b:URL>https://www.royalmailwholesale.com/royal-mail-responsible-mail</b:URL>
    <b:RefOrder>7</b:RefOrder>
  </b:Source>
  <b:Source>
    <b:Tag>Sar18</b:Tag>
    <b:SourceType>Book</b:SourceType>
    <b:Guid>{7A426F17-EAD6-48E2-A8F4-713B35C6F97A}</b:Guid>
    <b:Title>Critical Marketing : Defining The Field</b:Title>
    <b:Year>2018</b:Year>
    <b:City>New York</b:City>
    <b:Publisher>Routledge</b:Publisher>
    <b:Edition>2nd</b:Edition>
    <b:Author>
      <b:Author>
        <b:NameList>
          <b:Person>
            <b:Last>Saren</b:Last>
            <b:First>Michael</b:First>
          </b:Person>
          <b:Person>
            <b:Last>Maclaran</b:Last>
            <b:First>Pauline</b:First>
          </b:Person>
          <b:Person>
            <b:Last>Goulding</b:Last>
            <b:First>Christina</b:First>
          </b:Person>
          <b:Person>
            <b:Last>Elliott</b:Last>
            <b:First>Richard</b:First>
          </b:Person>
          <b:Person>
            <b:Last>Shankar</b:Last>
            <b:First>Avi</b:First>
          </b:Person>
          <b:Person>
            <b:Last>Catterall</b:Last>
            <b:First>Miriam</b:First>
          </b:Person>
        </b:NameList>
      </b:Author>
    </b:Author>
    <b:RefOrder>2</b:RefOrder>
  </b:Source>
  <b:Source>
    <b:Tag>For18</b:Tag>
    <b:SourceType>InternetSite</b:SourceType>
    <b:Guid>{7EBE4A1A-18A2-403D-BDAA-D2FA607D3C9B}</b:Guid>
    <b:Author>
      <b:Author>
        <b:Corporate>Forbes</b:Corporate>
      </b:Author>
    </b:Author>
    <b:Title>9 Demographic Trends Shaping Retail's Future</b:Title>
    <b:Year>2018</b:Year>
    <b:YearAccessed>2019</b:YearAccessed>
    <b:MonthAccessed>11</b:MonthAccessed>
    <b:DayAccessed>17</b:DayAccessed>
    <b:URL>https://www.forbes.com/sites/pamdanziger/2018/09/06/9-demographic-trends-shaping-retails-future/#3248404b7b00</b:URL>
    <b:RefOrder>17</b:RefOrder>
  </b:Source>
</b:Sources>
</file>

<file path=customXml/itemProps1.xml><?xml version="1.0" encoding="utf-8"?>
<ds:datastoreItem xmlns:ds="http://schemas.openxmlformats.org/officeDocument/2006/customXml" ds:itemID="{AA494BD3-A373-4416-8082-850AAF920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2785</Words>
  <Characters>15879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Lucy Crocker</dc:creator>
  <cp:lastModifiedBy>Samantha Crocker</cp:lastModifiedBy>
  <cp:revision>2</cp:revision>
  <dcterms:created xsi:type="dcterms:W3CDTF">2019-11-22T12:10:00Z</dcterms:created>
  <dcterms:modified xsi:type="dcterms:W3CDTF">2019-11-22T12:10:00Z</dcterms:modified>
</cp:coreProperties>
</file>