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6142A" w14:textId="77777777" w:rsidR="007643F2" w:rsidRDefault="007643F2" w:rsidP="007643F2">
      <w:pPr>
        <w:spacing w:before="212"/>
        <w:jc w:val="center"/>
        <w:rPr>
          <w:rFonts w:ascii="Arial" w:hAnsi="Arial" w:cs="Arial"/>
          <w:b/>
          <w:bCs/>
          <w:sz w:val="24"/>
          <w:szCs w:val="24"/>
        </w:rPr>
      </w:pPr>
    </w:p>
    <w:p w14:paraId="205048F4" w14:textId="77777777" w:rsidR="007643F2" w:rsidRDefault="007643F2" w:rsidP="007643F2">
      <w:pPr>
        <w:spacing w:before="212"/>
        <w:jc w:val="center"/>
        <w:rPr>
          <w:rFonts w:ascii="Arial" w:hAnsi="Arial" w:cs="Arial"/>
          <w:b/>
          <w:bCs/>
          <w:sz w:val="24"/>
          <w:szCs w:val="24"/>
        </w:rPr>
      </w:pPr>
    </w:p>
    <w:p w14:paraId="430B8D3C" w14:textId="77777777" w:rsidR="007643F2" w:rsidRDefault="007643F2" w:rsidP="007643F2">
      <w:pPr>
        <w:spacing w:before="212"/>
        <w:jc w:val="center"/>
        <w:rPr>
          <w:rFonts w:ascii="Arial" w:hAnsi="Arial" w:cs="Arial"/>
          <w:b/>
          <w:bCs/>
          <w:sz w:val="24"/>
          <w:szCs w:val="24"/>
        </w:rPr>
      </w:pPr>
    </w:p>
    <w:p w14:paraId="2D361369" w14:textId="77777777" w:rsidR="007643F2" w:rsidRPr="0066224E" w:rsidRDefault="007643F2" w:rsidP="007643F2">
      <w:pPr>
        <w:tabs>
          <w:tab w:val="left" w:pos="1708"/>
        </w:tabs>
        <w:spacing w:before="212"/>
        <w:rPr>
          <w:rFonts w:ascii="Arial"/>
          <w:b/>
          <w:sz w:val="56"/>
          <w:szCs w:val="56"/>
        </w:rPr>
      </w:pPr>
      <w:r>
        <w:rPr>
          <w:rFonts w:ascii="Arial" w:hAnsi="Arial" w:cs="Arial"/>
          <w:b/>
          <w:bCs/>
          <w:sz w:val="24"/>
          <w:szCs w:val="24"/>
        </w:rPr>
        <w:tab/>
      </w:r>
      <w:r>
        <w:rPr>
          <w:noProof/>
        </w:rPr>
        <w:drawing>
          <wp:inline distT="0" distB="0" distL="0" distR="0" wp14:anchorId="35748BFA" wp14:editId="532AC40B">
            <wp:extent cx="2980602" cy="1188188"/>
            <wp:effectExtent l="0" t="0" r="0" b="0"/>
            <wp:docPr id="4" name="Picture 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o&#10;&#10;El contenido generado por IA puede ser incorrect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0E936A1B" w14:textId="77777777" w:rsidR="007643F2" w:rsidRDefault="007643F2" w:rsidP="007643F2">
      <w:pPr>
        <w:spacing w:before="212"/>
        <w:rPr>
          <w:rFonts w:ascii="Arial" w:hAnsi="Arial" w:cs="Arial"/>
          <w:b/>
          <w:sz w:val="48"/>
          <w:szCs w:val="48"/>
        </w:rPr>
      </w:pPr>
    </w:p>
    <w:p w14:paraId="485A41CF" w14:textId="06A93090" w:rsidR="007643F2" w:rsidRPr="00B345F6" w:rsidRDefault="007643F2" w:rsidP="007643F2">
      <w:pPr>
        <w:spacing w:before="212"/>
        <w:rPr>
          <w:rFonts w:ascii="Arial" w:hAnsi="Arial" w:cs="Arial"/>
          <w:b/>
          <w:bCs/>
          <w:sz w:val="32"/>
          <w:szCs w:val="32"/>
        </w:rPr>
      </w:pPr>
      <w:r w:rsidRPr="00B345F6">
        <w:rPr>
          <w:rFonts w:ascii="Arial" w:hAnsi="Arial" w:cs="Arial"/>
          <w:b/>
          <w:bCs/>
          <w:sz w:val="32"/>
          <w:szCs w:val="32"/>
        </w:rPr>
        <w:t xml:space="preserve">Module Name: </w:t>
      </w:r>
      <w:r w:rsidRPr="00B345F6">
        <w:rPr>
          <w:rFonts w:ascii="Arial" w:hAnsi="Arial" w:cs="Arial"/>
          <w:b/>
          <w:bCs/>
          <w:sz w:val="32"/>
          <w:szCs w:val="32"/>
        </w:rPr>
        <w:tab/>
      </w:r>
      <w:r>
        <w:rPr>
          <w:rFonts w:ascii="Arial" w:hAnsi="Arial" w:cs="Arial"/>
          <w:b/>
          <w:bCs/>
          <w:sz w:val="32"/>
          <w:szCs w:val="32"/>
        </w:rPr>
        <w:t>Marketing Fundamentals</w:t>
      </w:r>
    </w:p>
    <w:p w14:paraId="499B7E49" w14:textId="7B432DE9" w:rsidR="007643F2" w:rsidRPr="00B345F6" w:rsidRDefault="007643F2" w:rsidP="007643F2">
      <w:pPr>
        <w:spacing w:before="212"/>
        <w:rPr>
          <w:rFonts w:ascii="Arial" w:hAnsi="Arial" w:cs="Arial"/>
          <w:b/>
          <w:bCs/>
          <w:sz w:val="32"/>
          <w:szCs w:val="32"/>
        </w:rPr>
      </w:pPr>
      <w:r w:rsidRPr="00B345F6">
        <w:rPr>
          <w:rFonts w:ascii="Arial" w:hAnsi="Arial" w:cs="Arial"/>
          <w:b/>
          <w:bCs/>
          <w:sz w:val="32"/>
          <w:szCs w:val="32"/>
        </w:rPr>
        <w:t xml:space="preserve">Module Code:  </w:t>
      </w:r>
      <w:r w:rsidRPr="00B345F6">
        <w:rPr>
          <w:rFonts w:ascii="Arial" w:hAnsi="Arial" w:cs="Arial"/>
          <w:b/>
          <w:bCs/>
          <w:sz w:val="32"/>
          <w:szCs w:val="32"/>
        </w:rPr>
        <w:tab/>
        <w:t>BMBM400</w:t>
      </w:r>
      <w:r>
        <w:rPr>
          <w:rFonts w:ascii="Arial" w:hAnsi="Arial" w:cs="Arial"/>
          <w:b/>
          <w:bCs/>
          <w:sz w:val="32"/>
          <w:szCs w:val="32"/>
        </w:rPr>
        <w:t>5</w:t>
      </w:r>
    </w:p>
    <w:p w14:paraId="6D48996C" w14:textId="2178D8F6" w:rsidR="007643F2" w:rsidRPr="00B345F6" w:rsidRDefault="007643F2" w:rsidP="007643F2">
      <w:pPr>
        <w:spacing w:before="212"/>
        <w:rPr>
          <w:rFonts w:ascii="Arial" w:hAnsi="Arial" w:cs="Arial"/>
          <w:b/>
          <w:bCs/>
          <w:sz w:val="32"/>
          <w:szCs w:val="32"/>
        </w:rPr>
      </w:pPr>
      <w:r w:rsidRPr="00B345F6">
        <w:rPr>
          <w:rFonts w:ascii="Arial" w:hAnsi="Arial" w:cs="Arial"/>
          <w:b/>
          <w:bCs/>
          <w:sz w:val="32"/>
          <w:szCs w:val="32"/>
        </w:rPr>
        <w:t xml:space="preserve">Assignment Name: Assignment 2 </w:t>
      </w:r>
      <w:r w:rsidR="00D21288">
        <w:rPr>
          <w:rFonts w:ascii="Arial" w:hAnsi="Arial" w:cs="Arial"/>
          <w:b/>
          <w:bCs/>
          <w:sz w:val="32"/>
          <w:szCs w:val="32"/>
        </w:rPr>
        <w:t>Essay</w:t>
      </w:r>
    </w:p>
    <w:p w14:paraId="1532BB73" w14:textId="77777777" w:rsidR="007643F2" w:rsidRDefault="007643F2" w:rsidP="007643F2">
      <w:pPr>
        <w:spacing w:before="3"/>
        <w:rPr>
          <w:rFonts w:ascii="Arial" w:hAnsi="Arial" w:cs="Arial"/>
          <w:b/>
          <w:sz w:val="32"/>
          <w:szCs w:val="32"/>
        </w:rPr>
      </w:pPr>
      <w:r>
        <w:rPr>
          <w:rFonts w:ascii="Arial" w:hAnsi="Arial" w:cs="Arial"/>
          <w:b/>
          <w:sz w:val="32"/>
          <w:szCs w:val="32"/>
        </w:rPr>
        <w:t xml:space="preserve"> </w:t>
      </w:r>
      <w:r w:rsidRPr="00B345F6">
        <w:rPr>
          <w:rFonts w:ascii="Arial" w:hAnsi="Arial" w:cs="Arial"/>
          <w:b/>
          <w:sz w:val="32"/>
          <w:szCs w:val="32"/>
        </w:rPr>
        <w:t xml:space="preserve">Group members: </w:t>
      </w:r>
      <w:r w:rsidRPr="00B345F6">
        <w:rPr>
          <w:rFonts w:ascii="Arial" w:hAnsi="Arial" w:cs="Arial"/>
          <w:b/>
          <w:sz w:val="32"/>
          <w:szCs w:val="32"/>
        </w:rPr>
        <w:tab/>
      </w:r>
      <w:r>
        <w:rPr>
          <w:rFonts w:ascii="Arial" w:hAnsi="Arial" w:cs="Arial"/>
          <w:b/>
          <w:sz w:val="32"/>
          <w:szCs w:val="32"/>
        </w:rPr>
        <w:t xml:space="preserve">Evelyn Jeannette Ramírez </w:t>
      </w:r>
      <w:r>
        <w:rPr>
          <w:rFonts w:ascii="Arial" w:hAnsi="Arial" w:cs="Arial"/>
          <w:b/>
          <w:sz w:val="32"/>
          <w:szCs w:val="32"/>
        </w:rPr>
        <w:tab/>
        <w:t>2520056</w:t>
      </w:r>
    </w:p>
    <w:p w14:paraId="506F8B4A" w14:textId="4EDFB99F" w:rsidR="007643F2" w:rsidRPr="00B345F6" w:rsidRDefault="007643F2" w:rsidP="007643F2">
      <w:pPr>
        <w:spacing w:before="3"/>
        <w:rPr>
          <w:rFonts w:ascii="Arial" w:hAnsi="Arial" w:cs="Arial"/>
          <w:b/>
          <w:sz w:val="32"/>
          <w:szCs w:val="32"/>
        </w:rPr>
      </w:pPr>
      <w:r w:rsidRPr="00B345F6">
        <w:rPr>
          <w:rFonts w:ascii="Arial" w:hAnsi="Arial" w:cs="Arial"/>
          <w:b/>
          <w:sz w:val="32"/>
          <w:szCs w:val="32"/>
        </w:rPr>
        <w:t xml:space="preserve">Lecturer: </w:t>
      </w:r>
      <w:r w:rsidRPr="00B345F6">
        <w:rPr>
          <w:rFonts w:ascii="Arial" w:hAnsi="Arial" w:cs="Arial"/>
          <w:b/>
          <w:sz w:val="32"/>
          <w:szCs w:val="32"/>
        </w:rPr>
        <w:tab/>
      </w:r>
      <w:r w:rsidRPr="00B345F6">
        <w:rPr>
          <w:rFonts w:ascii="Arial" w:hAnsi="Arial" w:cs="Arial"/>
          <w:b/>
          <w:sz w:val="32"/>
          <w:szCs w:val="32"/>
        </w:rPr>
        <w:tab/>
      </w:r>
      <w:r w:rsidR="00D21288" w:rsidRPr="00D21288">
        <w:rPr>
          <w:rFonts w:ascii="Arial" w:hAnsi="Arial" w:cs="Arial"/>
          <w:b/>
          <w:sz w:val="32"/>
          <w:szCs w:val="32"/>
        </w:rPr>
        <w:t>Gwyneth Jones</w:t>
      </w:r>
    </w:p>
    <w:p w14:paraId="623F678E" w14:textId="6D07F0D8" w:rsidR="007643F2" w:rsidRDefault="007643F2" w:rsidP="007643F2">
      <w:pPr>
        <w:spacing w:before="3"/>
        <w:rPr>
          <w:rFonts w:ascii="Arial" w:hAnsi="Arial" w:cs="Arial"/>
          <w:b/>
          <w:sz w:val="32"/>
          <w:szCs w:val="32"/>
        </w:rPr>
      </w:pPr>
      <w:r w:rsidRPr="00B345F6">
        <w:rPr>
          <w:rFonts w:ascii="Arial" w:hAnsi="Arial" w:cs="Arial"/>
          <w:b/>
          <w:sz w:val="32"/>
          <w:szCs w:val="32"/>
        </w:rPr>
        <w:t xml:space="preserve">Deadline: </w:t>
      </w:r>
      <w:r w:rsidRPr="00B345F6">
        <w:rPr>
          <w:rFonts w:ascii="Arial" w:hAnsi="Arial" w:cs="Arial"/>
          <w:b/>
          <w:sz w:val="32"/>
          <w:szCs w:val="32"/>
        </w:rPr>
        <w:tab/>
      </w:r>
      <w:r w:rsidRPr="00B345F6">
        <w:rPr>
          <w:rFonts w:ascii="Arial" w:hAnsi="Arial" w:cs="Arial"/>
          <w:b/>
          <w:sz w:val="32"/>
          <w:szCs w:val="32"/>
        </w:rPr>
        <w:tab/>
        <w:t>0</w:t>
      </w:r>
      <w:r w:rsidR="00D21288">
        <w:rPr>
          <w:rFonts w:ascii="Arial" w:hAnsi="Arial" w:cs="Arial"/>
          <w:b/>
          <w:sz w:val="32"/>
          <w:szCs w:val="32"/>
        </w:rPr>
        <w:t>9</w:t>
      </w:r>
      <w:r w:rsidRPr="00B345F6">
        <w:rPr>
          <w:rFonts w:ascii="Arial" w:hAnsi="Arial" w:cs="Arial"/>
          <w:b/>
          <w:sz w:val="32"/>
          <w:szCs w:val="32"/>
          <w:vertAlign w:val="superscript"/>
        </w:rPr>
        <w:t>th</w:t>
      </w:r>
      <w:r w:rsidRPr="00B345F6">
        <w:rPr>
          <w:rFonts w:ascii="Arial" w:hAnsi="Arial" w:cs="Arial"/>
          <w:b/>
          <w:sz w:val="32"/>
          <w:szCs w:val="32"/>
        </w:rPr>
        <w:t xml:space="preserve"> </w:t>
      </w:r>
      <w:r w:rsidR="00D21288">
        <w:rPr>
          <w:rFonts w:ascii="Arial" w:hAnsi="Arial" w:cs="Arial"/>
          <w:b/>
          <w:sz w:val="32"/>
          <w:szCs w:val="32"/>
        </w:rPr>
        <w:t>January</w:t>
      </w:r>
      <w:r w:rsidRPr="00B345F6">
        <w:rPr>
          <w:rFonts w:ascii="Arial" w:hAnsi="Arial" w:cs="Arial"/>
          <w:b/>
          <w:sz w:val="32"/>
          <w:szCs w:val="32"/>
        </w:rPr>
        <w:t xml:space="preserve"> 202</w:t>
      </w:r>
      <w:r w:rsidR="00D21288">
        <w:rPr>
          <w:rFonts w:ascii="Arial" w:hAnsi="Arial" w:cs="Arial"/>
          <w:b/>
          <w:sz w:val="32"/>
          <w:szCs w:val="32"/>
        </w:rPr>
        <w:t>6</w:t>
      </w:r>
    </w:p>
    <w:p w14:paraId="6BDA4C7B" w14:textId="64D8729A" w:rsidR="004C66FA" w:rsidRPr="00B345F6" w:rsidRDefault="004C66FA" w:rsidP="007643F2">
      <w:pPr>
        <w:spacing w:before="3"/>
        <w:rPr>
          <w:rFonts w:ascii="Arial" w:hAnsi="Arial" w:cs="Arial"/>
          <w:b/>
          <w:sz w:val="32"/>
          <w:szCs w:val="32"/>
        </w:rPr>
      </w:pPr>
      <w:r>
        <w:rPr>
          <w:rFonts w:ascii="Arial" w:hAnsi="Arial" w:cs="Arial"/>
          <w:b/>
          <w:sz w:val="32"/>
          <w:szCs w:val="32"/>
        </w:rPr>
        <w:t>Count word:</w:t>
      </w:r>
      <w:r>
        <w:rPr>
          <w:rFonts w:ascii="Arial" w:hAnsi="Arial" w:cs="Arial"/>
          <w:b/>
          <w:sz w:val="32"/>
          <w:szCs w:val="32"/>
        </w:rPr>
        <w:tab/>
      </w:r>
      <w:r>
        <w:rPr>
          <w:rFonts w:ascii="Arial" w:hAnsi="Arial" w:cs="Arial"/>
          <w:b/>
          <w:sz w:val="32"/>
          <w:szCs w:val="32"/>
        </w:rPr>
        <w:tab/>
        <w:t>1642</w:t>
      </w:r>
    </w:p>
    <w:p w14:paraId="7EDA6360" w14:textId="77777777" w:rsidR="00E1094D" w:rsidRPr="00D21288" w:rsidRDefault="00E1094D" w:rsidP="00C86F66">
      <w:pPr>
        <w:spacing w:line="360" w:lineRule="auto"/>
        <w:rPr>
          <w:rFonts w:ascii="Arial" w:hAnsi="Arial" w:cs="Arial"/>
          <w:sz w:val="24"/>
          <w:szCs w:val="24"/>
        </w:rPr>
      </w:pPr>
    </w:p>
    <w:p w14:paraId="5379B7FE" w14:textId="77777777" w:rsidR="00C86F66" w:rsidRPr="00D21288" w:rsidRDefault="00C86F66" w:rsidP="00C86F66">
      <w:pPr>
        <w:spacing w:line="360" w:lineRule="auto"/>
        <w:rPr>
          <w:rFonts w:ascii="Arial" w:hAnsi="Arial" w:cs="Arial"/>
          <w:sz w:val="24"/>
          <w:szCs w:val="24"/>
        </w:rPr>
      </w:pPr>
    </w:p>
    <w:p w14:paraId="7BE67078" w14:textId="77777777" w:rsidR="00C86F66" w:rsidRPr="00D21288" w:rsidRDefault="00C86F66" w:rsidP="00C86F66">
      <w:pPr>
        <w:spacing w:line="360" w:lineRule="auto"/>
        <w:rPr>
          <w:rFonts w:ascii="Arial" w:hAnsi="Arial" w:cs="Arial"/>
          <w:sz w:val="24"/>
          <w:szCs w:val="24"/>
        </w:rPr>
      </w:pPr>
    </w:p>
    <w:p w14:paraId="07B9BDF2" w14:textId="77777777" w:rsidR="00C86F66" w:rsidRPr="00D21288" w:rsidRDefault="00C86F66" w:rsidP="00C86F66">
      <w:pPr>
        <w:spacing w:line="360" w:lineRule="auto"/>
        <w:rPr>
          <w:rFonts w:ascii="Arial" w:hAnsi="Arial" w:cs="Arial"/>
          <w:sz w:val="24"/>
          <w:szCs w:val="24"/>
        </w:rPr>
      </w:pPr>
    </w:p>
    <w:p w14:paraId="756F482D" w14:textId="77777777" w:rsidR="00C86F66" w:rsidRPr="00D21288" w:rsidRDefault="00C86F66" w:rsidP="00C86F66">
      <w:pPr>
        <w:spacing w:line="360" w:lineRule="auto"/>
        <w:rPr>
          <w:rFonts w:ascii="Arial" w:hAnsi="Arial" w:cs="Arial"/>
          <w:sz w:val="24"/>
          <w:szCs w:val="24"/>
        </w:rPr>
      </w:pPr>
    </w:p>
    <w:p w14:paraId="74EF769F" w14:textId="77777777" w:rsidR="00C86F66" w:rsidRPr="00D21288" w:rsidRDefault="00C86F66" w:rsidP="00C86F66">
      <w:pPr>
        <w:spacing w:line="360" w:lineRule="auto"/>
        <w:rPr>
          <w:rFonts w:ascii="Arial" w:hAnsi="Arial" w:cs="Arial"/>
          <w:sz w:val="24"/>
          <w:szCs w:val="24"/>
        </w:rPr>
      </w:pPr>
    </w:p>
    <w:p w14:paraId="10965E9E" w14:textId="77777777" w:rsidR="00C86F66" w:rsidRPr="00D21288" w:rsidRDefault="00C86F66" w:rsidP="00C86F66">
      <w:pPr>
        <w:spacing w:line="360" w:lineRule="auto"/>
        <w:rPr>
          <w:rFonts w:ascii="Arial" w:hAnsi="Arial" w:cs="Arial"/>
          <w:sz w:val="24"/>
          <w:szCs w:val="24"/>
        </w:rPr>
      </w:pPr>
    </w:p>
    <w:p w14:paraId="0CE98535" w14:textId="77777777" w:rsidR="00C86F66" w:rsidRPr="00D21288" w:rsidRDefault="00C86F66" w:rsidP="00C86F66">
      <w:pPr>
        <w:spacing w:line="360" w:lineRule="auto"/>
        <w:rPr>
          <w:rFonts w:ascii="Arial" w:hAnsi="Arial" w:cs="Arial"/>
          <w:sz w:val="24"/>
          <w:szCs w:val="24"/>
        </w:rPr>
      </w:pPr>
    </w:p>
    <w:p w14:paraId="4AD7F295" w14:textId="77777777" w:rsidR="00C86F66" w:rsidRPr="00D21288" w:rsidRDefault="00C86F66" w:rsidP="00C86F66">
      <w:pPr>
        <w:spacing w:line="360" w:lineRule="auto"/>
        <w:rPr>
          <w:rFonts w:ascii="Arial" w:hAnsi="Arial" w:cs="Arial"/>
          <w:sz w:val="24"/>
          <w:szCs w:val="24"/>
        </w:rPr>
      </w:pPr>
    </w:p>
    <w:p w14:paraId="0ECFB7CC" w14:textId="0A5D3FA5" w:rsidR="00A752FC" w:rsidRPr="009059D1" w:rsidRDefault="00FE1FCA" w:rsidP="00696A4C">
      <w:pPr>
        <w:spacing w:line="360" w:lineRule="auto"/>
        <w:jc w:val="both"/>
        <w:rPr>
          <w:rFonts w:ascii="Arial" w:hAnsi="Arial" w:cs="Arial"/>
          <w:sz w:val="24"/>
          <w:szCs w:val="24"/>
        </w:rPr>
      </w:pPr>
      <w:r w:rsidRPr="009059D1">
        <w:rPr>
          <w:rFonts w:ascii="Arial" w:hAnsi="Arial" w:cs="Arial"/>
          <w:sz w:val="24"/>
          <w:szCs w:val="24"/>
        </w:rPr>
        <w:lastRenderedPageBreak/>
        <w:t>The definition of Marketing is sometimes misunderstood</w:t>
      </w:r>
      <w:r w:rsidR="00105535" w:rsidRPr="009059D1">
        <w:rPr>
          <w:rFonts w:ascii="Arial" w:hAnsi="Arial" w:cs="Arial"/>
          <w:sz w:val="24"/>
          <w:szCs w:val="24"/>
        </w:rPr>
        <w:t xml:space="preserve"> (</w:t>
      </w:r>
      <w:r w:rsidR="00105535" w:rsidRPr="00C86F66">
        <w:rPr>
          <w:rFonts w:ascii="Arial" w:hAnsi="Arial" w:cs="Arial"/>
          <w:sz w:val="24"/>
          <w:szCs w:val="24"/>
        </w:rPr>
        <w:t>Peterson,</w:t>
      </w:r>
      <w:r w:rsidR="00105535" w:rsidRPr="009059D1">
        <w:rPr>
          <w:rFonts w:ascii="Arial" w:hAnsi="Arial" w:cs="Arial"/>
          <w:sz w:val="24"/>
          <w:szCs w:val="24"/>
        </w:rPr>
        <w:t xml:space="preserve"> </w:t>
      </w:r>
      <w:r w:rsidR="00105535" w:rsidRPr="00C86F66">
        <w:rPr>
          <w:rFonts w:ascii="Arial" w:hAnsi="Arial" w:cs="Arial"/>
          <w:sz w:val="24"/>
          <w:szCs w:val="24"/>
        </w:rPr>
        <w:t>2025)</w:t>
      </w:r>
      <w:r w:rsidRPr="009059D1">
        <w:rPr>
          <w:rFonts w:ascii="Arial" w:hAnsi="Arial" w:cs="Arial"/>
          <w:sz w:val="24"/>
          <w:szCs w:val="24"/>
        </w:rPr>
        <w:t xml:space="preserve">. People associate it with how a company </w:t>
      </w:r>
      <w:r w:rsidR="00C87E09" w:rsidRPr="009059D1">
        <w:rPr>
          <w:rFonts w:ascii="Arial" w:hAnsi="Arial" w:cs="Arial"/>
          <w:sz w:val="24"/>
          <w:szCs w:val="24"/>
        </w:rPr>
        <w:t>tries to sell me a product in a shop or on social media, but how marketing works is deeper and more complex</w:t>
      </w:r>
      <w:r w:rsidR="002B2F94" w:rsidRPr="009059D1">
        <w:rPr>
          <w:rFonts w:ascii="Arial" w:hAnsi="Arial" w:cs="Arial"/>
          <w:sz w:val="24"/>
          <w:szCs w:val="24"/>
        </w:rPr>
        <w:t xml:space="preserve"> </w:t>
      </w:r>
      <w:r w:rsidR="00105535" w:rsidRPr="009059D1">
        <w:rPr>
          <w:rFonts w:ascii="Arial" w:hAnsi="Arial" w:cs="Arial"/>
          <w:sz w:val="24"/>
          <w:szCs w:val="24"/>
        </w:rPr>
        <w:t>(Palmer, 2012)</w:t>
      </w:r>
      <w:r w:rsidRPr="009059D1">
        <w:rPr>
          <w:rFonts w:ascii="Arial" w:hAnsi="Arial" w:cs="Arial"/>
          <w:sz w:val="24"/>
          <w:szCs w:val="24"/>
        </w:rPr>
        <w:t>.</w:t>
      </w:r>
      <w:r w:rsidR="00510190" w:rsidRPr="009059D1">
        <w:rPr>
          <w:rFonts w:ascii="Arial" w:hAnsi="Arial" w:cs="Arial"/>
          <w:sz w:val="24"/>
          <w:szCs w:val="24"/>
        </w:rPr>
        <w:t xml:space="preserve"> </w:t>
      </w:r>
      <w:r w:rsidR="00A752FC">
        <w:rPr>
          <w:rFonts w:ascii="Arial" w:hAnsi="Arial" w:cs="Arial"/>
          <w:sz w:val="24"/>
          <w:szCs w:val="24"/>
        </w:rPr>
        <w:t xml:space="preserve">The </w:t>
      </w:r>
      <w:r w:rsidR="00510190" w:rsidRPr="009059D1">
        <w:rPr>
          <w:rFonts w:ascii="Arial" w:hAnsi="Arial" w:cs="Arial"/>
          <w:sz w:val="24"/>
          <w:szCs w:val="24"/>
        </w:rPr>
        <w:t>meaning of marketing</w:t>
      </w:r>
      <w:r w:rsidR="00A752FC">
        <w:rPr>
          <w:rFonts w:ascii="Arial" w:hAnsi="Arial" w:cs="Arial"/>
          <w:sz w:val="24"/>
          <w:szCs w:val="24"/>
        </w:rPr>
        <w:t xml:space="preserve"> helps to </w:t>
      </w:r>
      <w:r w:rsidR="00696A4C">
        <w:rPr>
          <w:rFonts w:ascii="Arial" w:hAnsi="Arial" w:cs="Arial"/>
          <w:sz w:val="24"/>
          <w:szCs w:val="24"/>
        </w:rPr>
        <w:t>understand</w:t>
      </w:r>
      <w:r w:rsidR="00510190" w:rsidRPr="009059D1">
        <w:rPr>
          <w:rFonts w:ascii="Arial" w:hAnsi="Arial" w:cs="Arial"/>
          <w:sz w:val="24"/>
          <w:szCs w:val="24"/>
        </w:rPr>
        <w:t xml:space="preserve"> how it works, its functions, and why it is so useful for companies. </w:t>
      </w:r>
      <w:r w:rsidR="00BF685C" w:rsidRPr="009059D1">
        <w:rPr>
          <w:rFonts w:ascii="Arial" w:hAnsi="Arial" w:cs="Arial"/>
          <w:sz w:val="24"/>
          <w:szCs w:val="24"/>
        </w:rPr>
        <w:t>According to</w:t>
      </w:r>
      <w:r w:rsidR="00061EE8" w:rsidRPr="009059D1">
        <w:rPr>
          <w:rFonts w:ascii="Arial" w:hAnsi="Arial" w:cs="Arial"/>
          <w:sz w:val="24"/>
          <w:szCs w:val="24"/>
        </w:rPr>
        <w:t xml:space="preserve"> American Marketing Association (2025)</w:t>
      </w:r>
      <w:r w:rsidR="00BF685C" w:rsidRPr="009059D1">
        <w:rPr>
          <w:rFonts w:ascii="Arial" w:hAnsi="Arial" w:cs="Arial"/>
          <w:sz w:val="24"/>
          <w:szCs w:val="24"/>
        </w:rPr>
        <w:t>, the definition of Marketing is “the activity, set of institutions, and processes for creating, communicating, delivering, and exchanging offerings that have value for customers, clients, partners, and society at large” and the Chartered Institute of Marketing</w:t>
      </w:r>
      <w:r w:rsidR="002B2F94" w:rsidRPr="009059D1">
        <w:rPr>
          <w:rFonts w:ascii="Arial" w:hAnsi="Arial" w:cs="Arial"/>
          <w:sz w:val="24"/>
          <w:szCs w:val="24"/>
        </w:rPr>
        <w:t xml:space="preserve"> (2025)</w:t>
      </w:r>
      <w:r w:rsidR="00BF685C" w:rsidRPr="009059D1">
        <w:rPr>
          <w:rFonts w:ascii="Arial" w:hAnsi="Arial" w:cs="Arial"/>
          <w:sz w:val="24"/>
          <w:szCs w:val="24"/>
        </w:rPr>
        <w:t xml:space="preserve"> define marketing as “</w:t>
      </w:r>
      <w:r w:rsidR="002B2F94" w:rsidRPr="009059D1">
        <w:rPr>
          <w:rFonts w:ascii="Arial" w:hAnsi="Arial" w:cs="Arial"/>
          <w:sz w:val="24"/>
          <w:szCs w:val="24"/>
        </w:rPr>
        <w:t>T</w:t>
      </w:r>
      <w:r w:rsidR="00BF685C" w:rsidRPr="009059D1">
        <w:rPr>
          <w:rFonts w:ascii="Arial" w:hAnsi="Arial" w:cs="Arial"/>
          <w:sz w:val="24"/>
          <w:szCs w:val="24"/>
        </w:rPr>
        <w:t>he management process responsible for identifying, anticipating and satisfying customer requirements profitably” the difference between both is that AMA</w:t>
      </w:r>
      <w:r w:rsidR="00061EE8" w:rsidRPr="009059D1">
        <w:rPr>
          <w:rFonts w:ascii="Arial" w:hAnsi="Arial" w:cs="Arial"/>
          <w:sz w:val="24"/>
          <w:szCs w:val="24"/>
        </w:rPr>
        <w:t xml:space="preserve"> </w:t>
      </w:r>
      <w:r w:rsidR="00BF685C" w:rsidRPr="009059D1">
        <w:rPr>
          <w:rFonts w:ascii="Arial" w:hAnsi="Arial" w:cs="Arial"/>
          <w:sz w:val="24"/>
          <w:szCs w:val="24"/>
        </w:rPr>
        <w:t>include</w:t>
      </w:r>
      <w:r w:rsidR="00061EE8" w:rsidRPr="009059D1">
        <w:rPr>
          <w:rFonts w:ascii="Arial" w:hAnsi="Arial" w:cs="Arial"/>
          <w:sz w:val="24"/>
          <w:szCs w:val="24"/>
        </w:rPr>
        <w:t>s</w:t>
      </w:r>
      <w:r w:rsidR="00BF685C" w:rsidRPr="009059D1">
        <w:rPr>
          <w:rFonts w:ascii="Arial" w:hAnsi="Arial" w:cs="Arial"/>
          <w:sz w:val="24"/>
          <w:szCs w:val="24"/>
        </w:rPr>
        <w:t xml:space="preserve"> all the stakeholders in their definition. </w:t>
      </w:r>
      <w:r w:rsidR="00F6624C" w:rsidRPr="009059D1">
        <w:rPr>
          <w:rFonts w:ascii="Arial" w:hAnsi="Arial" w:cs="Arial"/>
          <w:sz w:val="24"/>
          <w:szCs w:val="24"/>
        </w:rPr>
        <w:t xml:space="preserve">This essay </w:t>
      </w:r>
      <w:r w:rsidR="001A667E">
        <w:rPr>
          <w:rFonts w:ascii="Arial" w:hAnsi="Arial" w:cs="Arial"/>
          <w:sz w:val="24"/>
          <w:szCs w:val="24"/>
        </w:rPr>
        <w:t>analyses</w:t>
      </w:r>
      <w:r w:rsidR="004C5F9D" w:rsidRPr="009059D1">
        <w:rPr>
          <w:rFonts w:ascii="Arial" w:hAnsi="Arial" w:cs="Arial"/>
          <w:sz w:val="24"/>
          <w:szCs w:val="24"/>
        </w:rPr>
        <w:t xml:space="preserve"> the</w:t>
      </w:r>
      <w:r w:rsidR="001A667E">
        <w:rPr>
          <w:rFonts w:ascii="Arial" w:hAnsi="Arial" w:cs="Arial"/>
          <w:sz w:val="24"/>
          <w:szCs w:val="24"/>
        </w:rPr>
        <w:t xml:space="preserve"> role of marketing </w:t>
      </w:r>
      <w:r w:rsidR="00A752FC">
        <w:rPr>
          <w:rFonts w:ascii="Arial" w:hAnsi="Arial" w:cs="Arial"/>
          <w:sz w:val="24"/>
          <w:szCs w:val="24"/>
        </w:rPr>
        <w:t>within organisations</w:t>
      </w:r>
      <w:r w:rsidR="004C5F9D" w:rsidRPr="009059D1">
        <w:rPr>
          <w:rFonts w:ascii="Arial" w:hAnsi="Arial" w:cs="Arial"/>
          <w:sz w:val="24"/>
          <w:szCs w:val="24"/>
        </w:rPr>
        <w:t>,</w:t>
      </w:r>
      <w:r w:rsidR="001A667E">
        <w:rPr>
          <w:rFonts w:ascii="Arial" w:hAnsi="Arial" w:cs="Arial"/>
          <w:sz w:val="24"/>
          <w:szCs w:val="24"/>
        </w:rPr>
        <w:t xml:space="preserve"> and how effective marketing supports wider organisational objectives</w:t>
      </w:r>
      <w:r w:rsidR="00A752FC">
        <w:rPr>
          <w:rFonts w:ascii="Arial" w:hAnsi="Arial" w:cs="Arial"/>
          <w:sz w:val="24"/>
          <w:szCs w:val="24"/>
        </w:rPr>
        <w:t>,</w:t>
      </w:r>
      <w:r w:rsidR="001A667E">
        <w:rPr>
          <w:rFonts w:ascii="Arial" w:hAnsi="Arial" w:cs="Arial"/>
          <w:sz w:val="24"/>
          <w:szCs w:val="24"/>
        </w:rPr>
        <w:t xml:space="preserve"> examines the influence of</w:t>
      </w:r>
      <w:r w:rsidR="00A752FC">
        <w:rPr>
          <w:rFonts w:ascii="Arial" w:hAnsi="Arial" w:cs="Arial"/>
          <w:sz w:val="24"/>
          <w:szCs w:val="24"/>
        </w:rPr>
        <w:t xml:space="preserve"> </w:t>
      </w:r>
      <w:r w:rsidR="006C0BE5">
        <w:rPr>
          <w:rFonts w:ascii="Arial" w:hAnsi="Arial" w:cs="Arial"/>
          <w:sz w:val="24"/>
          <w:szCs w:val="24"/>
        </w:rPr>
        <w:t xml:space="preserve">the </w:t>
      </w:r>
      <w:r w:rsidR="00C45952">
        <w:rPr>
          <w:rFonts w:ascii="Arial" w:hAnsi="Arial" w:cs="Arial"/>
          <w:sz w:val="24"/>
          <w:szCs w:val="24"/>
        </w:rPr>
        <w:t>m</w:t>
      </w:r>
      <w:r w:rsidR="001A667E">
        <w:rPr>
          <w:rFonts w:ascii="Arial" w:hAnsi="Arial" w:cs="Arial"/>
          <w:sz w:val="24"/>
          <w:szCs w:val="24"/>
        </w:rPr>
        <w:t>a</w:t>
      </w:r>
      <w:r w:rsidR="00C45952">
        <w:rPr>
          <w:rFonts w:ascii="Arial" w:hAnsi="Arial" w:cs="Arial"/>
          <w:sz w:val="24"/>
          <w:szCs w:val="24"/>
        </w:rPr>
        <w:t>cro-</w:t>
      </w:r>
      <w:r w:rsidR="006C0BE5">
        <w:rPr>
          <w:rFonts w:ascii="Arial" w:hAnsi="Arial" w:cs="Arial"/>
          <w:sz w:val="24"/>
          <w:szCs w:val="24"/>
        </w:rPr>
        <w:t>environment</w:t>
      </w:r>
      <w:r w:rsidR="00A752FC">
        <w:rPr>
          <w:rFonts w:ascii="Arial" w:hAnsi="Arial" w:cs="Arial"/>
          <w:sz w:val="24"/>
          <w:szCs w:val="24"/>
        </w:rPr>
        <w:t xml:space="preserve"> </w:t>
      </w:r>
      <w:r w:rsidR="001A667E">
        <w:rPr>
          <w:rFonts w:ascii="Arial" w:hAnsi="Arial" w:cs="Arial"/>
          <w:sz w:val="24"/>
          <w:szCs w:val="24"/>
        </w:rPr>
        <w:t>using the</w:t>
      </w:r>
      <w:r w:rsidR="004C5F9D" w:rsidRPr="009059D1">
        <w:rPr>
          <w:rFonts w:ascii="Arial" w:hAnsi="Arial" w:cs="Arial"/>
          <w:sz w:val="24"/>
          <w:szCs w:val="24"/>
        </w:rPr>
        <w:t xml:space="preserve"> PESTE</w:t>
      </w:r>
      <w:r w:rsidR="006C0BE5">
        <w:rPr>
          <w:rFonts w:ascii="Arial" w:hAnsi="Arial" w:cs="Arial"/>
          <w:sz w:val="24"/>
          <w:szCs w:val="24"/>
        </w:rPr>
        <w:t>L</w:t>
      </w:r>
      <w:r w:rsidR="004C5F9D" w:rsidRPr="009059D1">
        <w:rPr>
          <w:rFonts w:ascii="Arial" w:hAnsi="Arial" w:cs="Arial"/>
          <w:sz w:val="24"/>
          <w:szCs w:val="24"/>
        </w:rPr>
        <w:t xml:space="preserve"> </w:t>
      </w:r>
      <w:r w:rsidR="00A752FC">
        <w:rPr>
          <w:rFonts w:ascii="Arial" w:hAnsi="Arial" w:cs="Arial"/>
          <w:sz w:val="24"/>
          <w:szCs w:val="24"/>
        </w:rPr>
        <w:t xml:space="preserve">analysis </w:t>
      </w:r>
      <w:r w:rsidR="004C5F9D" w:rsidRPr="009059D1">
        <w:rPr>
          <w:rFonts w:ascii="Arial" w:hAnsi="Arial" w:cs="Arial"/>
          <w:sz w:val="24"/>
          <w:szCs w:val="24"/>
        </w:rPr>
        <w:t>and</w:t>
      </w:r>
      <w:r w:rsidR="001A667E">
        <w:rPr>
          <w:rFonts w:ascii="Arial" w:hAnsi="Arial" w:cs="Arial"/>
          <w:sz w:val="24"/>
          <w:szCs w:val="24"/>
        </w:rPr>
        <w:t xml:space="preserve"> considers</w:t>
      </w:r>
      <w:r w:rsidR="004C5F9D" w:rsidRPr="009059D1">
        <w:rPr>
          <w:rFonts w:ascii="Arial" w:hAnsi="Arial" w:cs="Arial"/>
          <w:sz w:val="24"/>
          <w:szCs w:val="24"/>
        </w:rPr>
        <w:t xml:space="preserve"> </w:t>
      </w:r>
      <w:r w:rsidR="009C7B2D" w:rsidRPr="009059D1">
        <w:rPr>
          <w:rFonts w:ascii="Arial" w:hAnsi="Arial" w:cs="Arial"/>
          <w:sz w:val="24"/>
          <w:szCs w:val="24"/>
        </w:rPr>
        <w:t>how businesses m</w:t>
      </w:r>
      <w:r w:rsidR="001A667E">
        <w:rPr>
          <w:rFonts w:ascii="Arial" w:hAnsi="Arial" w:cs="Arial"/>
          <w:sz w:val="24"/>
          <w:szCs w:val="24"/>
        </w:rPr>
        <w:t>ust</w:t>
      </w:r>
      <w:r w:rsidR="009C7B2D" w:rsidRPr="009059D1">
        <w:rPr>
          <w:rFonts w:ascii="Arial" w:hAnsi="Arial" w:cs="Arial"/>
          <w:sz w:val="24"/>
          <w:szCs w:val="24"/>
        </w:rPr>
        <w:t xml:space="preserve"> </w:t>
      </w:r>
      <w:r w:rsidR="001A667E">
        <w:rPr>
          <w:rFonts w:ascii="Arial" w:hAnsi="Arial" w:cs="Arial"/>
          <w:sz w:val="24"/>
          <w:szCs w:val="24"/>
        </w:rPr>
        <w:t>adapt</w:t>
      </w:r>
      <w:r w:rsidR="009C7B2D" w:rsidRPr="009059D1">
        <w:rPr>
          <w:rFonts w:ascii="Arial" w:hAnsi="Arial" w:cs="Arial"/>
          <w:sz w:val="24"/>
          <w:szCs w:val="24"/>
        </w:rPr>
        <w:t xml:space="preserve"> their marketing strategies in a digital world</w:t>
      </w:r>
      <w:r w:rsidR="00696A4C">
        <w:rPr>
          <w:rFonts w:ascii="Arial" w:hAnsi="Arial" w:cs="Arial"/>
          <w:sz w:val="24"/>
          <w:szCs w:val="24"/>
        </w:rPr>
        <w:t>,</w:t>
      </w:r>
      <w:r w:rsidR="009C7B2D" w:rsidRPr="009059D1">
        <w:rPr>
          <w:rFonts w:ascii="Arial" w:hAnsi="Arial" w:cs="Arial"/>
          <w:sz w:val="24"/>
          <w:szCs w:val="24"/>
        </w:rPr>
        <w:t xml:space="preserve"> </w:t>
      </w:r>
      <w:r w:rsidR="001A667E">
        <w:rPr>
          <w:rFonts w:ascii="Arial" w:hAnsi="Arial" w:cs="Arial"/>
          <w:sz w:val="24"/>
          <w:szCs w:val="24"/>
        </w:rPr>
        <w:t>with attention to social media</w:t>
      </w:r>
      <w:r w:rsidR="00696A4C">
        <w:rPr>
          <w:rFonts w:ascii="Arial" w:hAnsi="Arial" w:cs="Arial"/>
          <w:sz w:val="24"/>
          <w:szCs w:val="24"/>
        </w:rPr>
        <w:t>.</w:t>
      </w:r>
    </w:p>
    <w:p w14:paraId="2AB9E2D0" w14:textId="51435931" w:rsidR="003F1B81" w:rsidRDefault="00B14BB2" w:rsidP="002B2F94">
      <w:pPr>
        <w:spacing w:line="360" w:lineRule="auto"/>
        <w:jc w:val="both"/>
        <w:rPr>
          <w:rFonts w:ascii="Arial" w:hAnsi="Arial" w:cs="Arial"/>
          <w:sz w:val="24"/>
          <w:szCs w:val="24"/>
        </w:rPr>
      </w:pPr>
      <w:r w:rsidRPr="009059D1">
        <w:rPr>
          <w:rFonts w:ascii="Arial" w:hAnsi="Arial" w:cs="Arial"/>
          <w:sz w:val="24"/>
          <w:szCs w:val="24"/>
        </w:rPr>
        <w:t>The purpose of marketing is to identify, anticipate, and satisfy customers' needs profitably (Palmer, 2012)</w:t>
      </w:r>
      <w:r>
        <w:rPr>
          <w:rFonts w:ascii="Arial" w:hAnsi="Arial" w:cs="Arial"/>
          <w:sz w:val="24"/>
          <w:szCs w:val="24"/>
        </w:rPr>
        <w:t xml:space="preserve">. </w:t>
      </w:r>
      <w:r w:rsidR="00FE05C9" w:rsidRPr="009059D1">
        <w:rPr>
          <w:rFonts w:ascii="Arial" w:hAnsi="Arial" w:cs="Arial"/>
          <w:sz w:val="24"/>
          <w:szCs w:val="24"/>
        </w:rPr>
        <w:t xml:space="preserve">Marketing is important because </w:t>
      </w:r>
      <w:r w:rsidR="00CC5BB9" w:rsidRPr="009059D1">
        <w:rPr>
          <w:rFonts w:ascii="Arial" w:hAnsi="Arial" w:cs="Arial"/>
          <w:sz w:val="24"/>
          <w:szCs w:val="24"/>
        </w:rPr>
        <w:t xml:space="preserve">it </w:t>
      </w:r>
      <w:r>
        <w:rPr>
          <w:rFonts w:ascii="Arial" w:hAnsi="Arial" w:cs="Arial"/>
          <w:sz w:val="24"/>
          <w:szCs w:val="24"/>
        </w:rPr>
        <w:t>connects</w:t>
      </w:r>
      <w:r w:rsidR="00FE05C9" w:rsidRPr="009059D1">
        <w:rPr>
          <w:rFonts w:ascii="Arial" w:hAnsi="Arial" w:cs="Arial"/>
          <w:sz w:val="24"/>
          <w:szCs w:val="24"/>
        </w:rPr>
        <w:t xml:space="preserve"> customers and brands</w:t>
      </w:r>
      <w:r w:rsidR="00423B0E" w:rsidRPr="009059D1">
        <w:rPr>
          <w:rFonts w:ascii="Arial" w:hAnsi="Arial" w:cs="Arial"/>
          <w:sz w:val="24"/>
          <w:szCs w:val="24"/>
        </w:rPr>
        <w:t xml:space="preserve">, </w:t>
      </w:r>
      <w:r>
        <w:rPr>
          <w:rFonts w:ascii="Arial" w:hAnsi="Arial" w:cs="Arial"/>
          <w:sz w:val="24"/>
          <w:szCs w:val="24"/>
        </w:rPr>
        <w:t>allowing</w:t>
      </w:r>
      <w:r w:rsidR="00697D9C" w:rsidRPr="009059D1">
        <w:rPr>
          <w:rFonts w:ascii="Arial" w:hAnsi="Arial" w:cs="Arial"/>
          <w:sz w:val="24"/>
          <w:szCs w:val="24"/>
        </w:rPr>
        <w:t xml:space="preserve"> companies </w:t>
      </w:r>
      <w:r>
        <w:rPr>
          <w:rFonts w:ascii="Arial" w:hAnsi="Arial" w:cs="Arial"/>
          <w:sz w:val="24"/>
          <w:szCs w:val="24"/>
        </w:rPr>
        <w:t>to</w:t>
      </w:r>
      <w:r w:rsidR="00697D9C" w:rsidRPr="009059D1">
        <w:rPr>
          <w:rFonts w:ascii="Arial" w:hAnsi="Arial" w:cs="Arial"/>
          <w:sz w:val="24"/>
          <w:szCs w:val="24"/>
        </w:rPr>
        <w:t xml:space="preserve"> understand </w:t>
      </w:r>
      <w:r w:rsidR="003F1B81">
        <w:rPr>
          <w:rFonts w:ascii="Arial" w:hAnsi="Arial" w:cs="Arial"/>
          <w:sz w:val="24"/>
          <w:szCs w:val="24"/>
        </w:rPr>
        <w:t>their</w:t>
      </w:r>
      <w:r w:rsidR="00697D9C" w:rsidRPr="009059D1">
        <w:rPr>
          <w:rFonts w:ascii="Arial" w:hAnsi="Arial" w:cs="Arial"/>
          <w:sz w:val="24"/>
          <w:szCs w:val="24"/>
        </w:rPr>
        <w:t xml:space="preserve"> needs, behaviour, </w:t>
      </w:r>
      <w:r w:rsidR="003E3930" w:rsidRPr="009059D1">
        <w:rPr>
          <w:rFonts w:ascii="Arial" w:hAnsi="Arial" w:cs="Arial"/>
          <w:sz w:val="24"/>
          <w:szCs w:val="24"/>
        </w:rPr>
        <w:t>create awareness,</w:t>
      </w:r>
      <w:r w:rsidR="00697D9C" w:rsidRPr="009059D1">
        <w:rPr>
          <w:rFonts w:ascii="Arial" w:hAnsi="Arial" w:cs="Arial"/>
          <w:sz w:val="24"/>
          <w:szCs w:val="24"/>
        </w:rPr>
        <w:t xml:space="preserve"> </w:t>
      </w:r>
      <w:r w:rsidR="003E3930" w:rsidRPr="009059D1">
        <w:rPr>
          <w:rFonts w:ascii="Arial" w:hAnsi="Arial" w:cs="Arial"/>
          <w:sz w:val="24"/>
          <w:szCs w:val="24"/>
        </w:rPr>
        <w:t>attract</w:t>
      </w:r>
      <w:r w:rsidR="00697D9C" w:rsidRPr="009059D1">
        <w:rPr>
          <w:rFonts w:ascii="Arial" w:hAnsi="Arial" w:cs="Arial"/>
          <w:sz w:val="24"/>
          <w:szCs w:val="24"/>
        </w:rPr>
        <w:t xml:space="preserve"> new customer</w:t>
      </w:r>
      <w:r w:rsidR="003F1B81">
        <w:rPr>
          <w:rFonts w:ascii="Arial" w:hAnsi="Arial" w:cs="Arial"/>
          <w:sz w:val="24"/>
          <w:szCs w:val="24"/>
        </w:rPr>
        <w:t>s,</w:t>
      </w:r>
      <w:r w:rsidR="00697D9C" w:rsidRPr="009059D1">
        <w:rPr>
          <w:rFonts w:ascii="Arial" w:hAnsi="Arial" w:cs="Arial"/>
          <w:sz w:val="24"/>
          <w:szCs w:val="24"/>
        </w:rPr>
        <w:t xml:space="preserve"> </w:t>
      </w:r>
      <w:r w:rsidR="00B33DAD">
        <w:rPr>
          <w:rFonts w:ascii="Arial" w:hAnsi="Arial" w:cs="Arial"/>
          <w:sz w:val="24"/>
          <w:szCs w:val="24"/>
        </w:rPr>
        <w:t xml:space="preserve">build </w:t>
      </w:r>
      <w:r w:rsidR="003F1B81">
        <w:rPr>
          <w:rFonts w:ascii="Arial" w:hAnsi="Arial" w:cs="Arial"/>
          <w:sz w:val="24"/>
          <w:szCs w:val="24"/>
        </w:rPr>
        <w:t>loyalty and</w:t>
      </w:r>
      <w:r w:rsidR="00423B0E" w:rsidRPr="009059D1">
        <w:rPr>
          <w:rFonts w:ascii="Arial" w:hAnsi="Arial" w:cs="Arial"/>
          <w:sz w:val="24"/>
          <w:szCs w:val="24"/>
        </w:rPr>
        <w:t xml:space="preserve"> </w:t>
      </w:r>
      <w:r w:rsidR="003F1B81">
        <w:rPr>
          <w:rFonts w:ascii="Arial" w:hAnsi="Arial" w:cs="Arial"/>
          <w:sz w:val="24"/>
          <w:szCs w:val="24"/>
        </w:rPr>
        <w:t>have</w:t>
      </w:r>
      <w:r w:rsidR="00697D9C" w:rsidRPr="009059D1">
        <w:rPr>
          <w:rFonts w:ascii="Arial" w:hAnsi="Arial" w:cs="Arial"/>
          <w:sz w:val="24"/>
          <w:szCs w:val="24"/>
        </w:rPr>
        <w:t xml:space="preserve"> a competitive advantage</w:t>
      </w:r>
      <w:r w:rsidR="00423B0E" w:rsidRPr="009059D1">
        <w:rPr>
          <w:rFonts w:ascii="Arial" w:hAnsi="Arial" w:cs="Arial"/>
          <w:sz w:val="24"/>
          <w:szCs w:val="24"/>
        </w:rPr>
        <w:t xml:space="preserve"> (Palmer, 2012)</w:t>
      </w:r>
      <w:r w:rsidR="00044287" w:rsidRPr="009059D1">
        <w:rPr>
          <w:rFonts w:ascii="Arial" w:hAnsi="Arial" w:cs="Arial"/>
          <w:sz w:val="24"/>
          <w:szCs w:val="24"/>
        </w:rPr>
        <w:t>.</w:t>
      </w:r>
      <w:r w:rsidR="00697D9C" w:rsidRPr="009059D1">
        <w:rPr>
          <w:rFonts w:ascii="Arial" w:hAnsi="Arial" w:cs="Arial"/>
          <w:sz w:val="24"/>
          <w:szCs w:val="24"/>
        </w:rPr>
        <w:t xml:space="preserve"> </w:t>
      </w:r>
      <w:r w:rsidR="003F1B81">
        <w:rPr>
          <w:rFonts w:ascii="Arial" w:hAnsi="Arial" w:cs="Arial"/>
          <w:sz w:val="24"/>
          <w:szCs w:val="24"/>
        </w:rPr>
        <w:t>Marketing</w:t>
      </w:r>
      <w:r w:rsidR="0028424E">
        <w:rPr>
          <w:rFonts w:ascii="Arial" w:hAnsi="Arial" w:cs="Arial"/>
          <w:sz w:val="24"/>
          <w:szCs w:val="24"/>
        </w:rPr>
        <w:t xml:space="preserve"> helps</w:t>
      </w:r>
      <w:r w:rsidR="004B2AAC" w:rsidRPr="009059D1">
        <w:rPr>
          <w:rFonts w:ascii="Arial" w:hAnsi="Arial" w:cs="Arial"/>
          <w:sz w:val="24"/>
          <w:szCs w:val="24"/>
        </w:rPr>
        <w:t xml:space="preserve"> </w:t>
      </w:r>
      <w:r w:rsidR="0028424E">
        <w:rPr>
          <w:rFonts w:ascii="Arial" w:hAnsi="Arial" w:cs="Arial"/>
          <w:sz w:val="24"/>
          <w:szCs w:val="24"/>
        </w:rPr>
        <w:t>companies</w:t>
      </w:r>
      <w:r w:rsidR="004B2AAC" w:rsidRPr="009059D1">
        <w:rPr>
          <w:rFonts w:ascii="Arial" w:hAnsi="Arial" w:cs="Arial"/>
          <w:sz w:val="24"/>
          <w:szCs w:val="24"/>
        </w:rPr>
        <w:t xml:space="preserve"> </w:t>
      </w:r>
      <w:r w:rsidR="0028424E">
        <w:rPr>
          <w:rFonts w:ascii="Arial" w:hAnsi="Arial" w:cs="Arial"/>
          <w:sz w:val="24"/>
          <w:szCs w:val="24"/>
        </w:rPr>
        <w:t>have a</w:t>
      </w:r>
      <w:r w:rsidR="004B2AAC" w:rsidRPr="009059D1">
        <w:rPr>
          <w:rFonts w:ascii="Arial" w:hAnsi="Arial" w:cs="Arial"/>
          <w:sz w:val="24"/>
          <w:szCs w:val="24"/>
        </w:rPr>
        <w:t xml:space="preserve"> better </w:t>
      </w:r>
      <w:r w:rsidR="0028424E">
        <w:rPr>
          <w:rFonts w:ascii="Arial" w:hAnsi="Arial" w:cs="Arial"/>
          <w:sz w:val="24"/>
          <w:szCs w:val="24"/>
        </w:rPr>
        <w:t>understanding of</w:t>
      </w:r>
      <w:r w:rsidR="004B2AAC" w:rsidRPr="009059D1">
        <w:rPr>
          <w:rFonts w:ascii="Arial" w:hAnsi="Arial" w:cs="Arial"/>
          <w:sz w:val="24"/>
          <w:szCs w:val="24"/>
        </w:rPr>
        <w:t xml:space="preserve"> their </w:t>
      </w:r>
      <w:r w:rsidR="00906C8B" w:rsidRPr="009059D1">
        <w:rPr>
          <w:rFonts w:ascii="Arial" w:hAnsi="Arial" w:cs="Arial"/>
          <w:sz w:val="24"/>
          <w:szCs w:val="24"/>
        </w:rPr>
        <w:t>customers' needs</w:t>
      </w:r>
      <w:r w:rsidR="004B2AAC" w:rsidRPr="009059D1">
        <w:rPr>
          <w:rFonts w:ascii="Arial" w:hAnsi="Arial" w:cs="Arial"/>
          <w:sz w:val="24"/>
          <w:szCs w:val="24"/>
        </w:rPr>
        <w:t>, customise marketing efforts, and make informed choices</w:t>
      </w:r>
      <w:r w:rsidR="0028424E">
        <w:rPr>
          <w:rFonts w:ascii="Arial" w:hAnsi="Arial" w:cs="Arial"/>
          <w:sz w:val="24"/>
          <w:szCs w:val="24"/>
        </w:rPr>
        <w:t>.</w:t>
      </w:r>
      <w:r w:rsidR="004B2AAC" w:rsidRPr="009059D1">
        <w:rPr>
          <w:rFonts w:ascii="Arial" w:hAnsi="Arial" w:cs="Arial"/>
          <w:sz w:val="24"/>
          <w:szCs w:val="24"/>
        </w:rPr>
        <w:t xml:space="preserve"> </w:t>
      </w:r>
      <w:r w:rsidR="008A3058">
        <w:rPr>
          <w:rFonts w:ascii="Arial" w:hAnsi="Arial" w:cs="Arial"/>
          <w:sz w:val="24"/>
          <w:szCs w:val="24"/>
        </w:rPr>
        <w:t>Increasing</w:t>
      </w:r>
      <w:r w:rsidR="0028424E">
        <w:rPr>
          <w:rFonts w:ascii="Arial" w:hAnsi="Arial" w:cs="Arial"/>
          <w:sz w:val="24"/>
          <w:szCs w:val="24"/>
        </w:rPr>
        <w:t xml:space="preserve"> </w:t>
      </w:r>
      <w:r w:rsidR="007723F3" w:rsidRPr="009059D1">
        <w:rPr>
          <w:rFonts w:ascii="Arial" w:hAnsi="Arial" w:cs="Arial"/>
          <w:sz w:val="24"/>
          <w:szCs w:val="24"/>
        </w:rPr>
        <w:t>trust</w:t>
      </w:r>
      <w:r w:rsidR="0028424E">
        <w:rPr>
          <w:rFonts w:ascii="Arial" w:hAnsi="Arial" w:cs="Arial"/>
          <w:sz w:val="24"/>
          <w:szCs w:val="24"/>
        </w:rPr>
        <w:t>,</w:t>
      </w:r>
      <w:r w:rsidR="004B2AAC" w:rsidRPr="009059D1">
        <w:rPr>
          <w:rFonts w:ascii="Arial" w:hAnsi="Arial" w:cs="Arial"/>
          <w:sz w:val="24"/>
          <w:szCs w:val="24"/>
        </w:rPr>
        <w:t xml:space="preserve"> long-term value for customers</w:t>
      </w:r>
      <w:r w:rsidR="0028424E">
        <w:rPr>
          <w:rFonts w:ascii="Arial" w:hAnsi="Arial" w:cs="Arial"/>
          <w:sz w:val="24"/>
          <w:szCs w:val="24"/>
        </w:rPr>
        <w:t xml:space="preserve">, satisfaction, and </w:t>
      </w:r>
      <w:r w:rsidR="008A3058">
        <w:rPr>
          <w:rFonts w:ascii="Arial" w:hAnsi="Arial" w:cs="Arial"/>
          <w:sz w:val="24"/>
          <w:szCs w:val="24"/>
        </w:rPr>
        <w:t>helping</w:t>
      </w:r>
      <w:r w:rsidR="0028424E">
        <w:rPr>
          <w:rFonts w:ascii="Arial" w:hAnsi="Arial" w:cs="Arial"/>
          <w:sz w:val="24"/>
          <w:szCs w:val="24"/>
        </w:rPr>
        <w:t xml:space="preserve"> the organisation to achieve better performance, increasing sales and profits</w:t>
      </w:r>
      <w:r w:rsidR="00423B0E" w:rsidRPr="009059D1">
        <w:rPr>
          <w:rFonts w:ascii="Arial" w:hAnsi="Arial" w:cs="Arial"/>
          <w:sz w:val="24"/>
          <w:szCs w:val="24"/>
        </w:rPr>
        <w:t xml:space="preserve"> (</w:t>
      </w:r>
      <w:r w:rsidR="00423B0E" w:rsidRPr="00423B0E">
        <w:rPr>
          <w:rFonts w:ascii="Arial" w:hAnsi="Arial" w:cs="Arial"/>
          <w:sz w:val="24"/>
          <w:szCs w:val="24"/>
        </w:rPr>
        <w:t xml:space="preserve">Ali and </w:t>
      </w:r>
      <w:proofErr w:type="spellStart"/>
      <w:r w:rsidR="00423B0E" w:rsidRPr="00423B0E">
        <w:rPr>
          <w:rFonts w:ascii="Arial" w:hAnsi="Arial" w:cs="Arial"/>
          <w:sz w:val="24"/>
          <w:szCs w:val="24"/>
        </w:rPr>
        <w:t>Shabn</w:t>
      </w:r>
      <w:proofErr w:type="spellEnd"/>
      <w:r w:rsidR="00423B0E" w:rsidRPr="009059D1">
        <w:rPr>
          <w:rFonts w:ascii="Arial" w:hAnsi="Arial" w:cs="Arial"/>
          <w:sz w:val="24"/>
          <w:szCs w:val="24"/>
        </w:rPr>
        <w:t xml:space="preserve">, </w:t>
      </w:r>
      <w:r w:rsidR="00423B0E" w:rsidRPr="00423B0E">
        <w:rPr>
          <w:rFonts w:ascii="Arial" w:hAnsi="Arial" w:cs="Arial"/>
          <w:sz w:val="24"/>
          <w:szCs w:val="24"/>
        </w:rPr>
        <w:t>2024)</w:t>
      </w:r>
      <w:r w:rsidR="004B2AAC" w:rsidRPr="009059D1">
        <w:rPr>
          <w:rFonts w:ascii="Arial" w:hAnsi="Arial" w:cs="Arial"/>
          <w:sz w:val="24"/>
          <w:szCs w:val="24"/>
        </w:rPr>
        <w:t>.</w:t>
      </w:r>
      <w:r w:rsidR="00044287" w:rsidRPr="009059D1">
        <w:rPr>
          <w:rFonts w:ascii="Arial" w:hAnsi="Arial" w:cs="Arial"/>
          <w:sz w:val="24"/>
          <w:szCs w:val="24"/>
        </w:rPr>
        <w:t xml:space="preserve"> </w:t>
      </w:r>
      <w:r w:rsidR="007C768C" w:rsidRPr="009059D1">
        <w:rPr>
          <w:rFonts w:ascii="Arial" w:hAnsi="Arial" w:cs="Arial"/>
          <w:sz w:val="24"/>
          <w:szCs w:val="24"/>
        </w:rPr>
        <w:t xml:space="preserve">Marketing </w:t>
      </w:r>
      <w:r w:rsidR="009059D1">
        <w:rPr>
          <w:rFonts w:ascii="Arial" w:hAnsi="Arial" w:cs="Arial"/>
          <w:sz w:val="24"/>
          <w:szCs w:val="24"/>
        </w:rPr>
        <w:t xml:space="preserve">objectives help </w:t>
      </w:r>
      <w:r w:rsidR="0028424E">
        <w:rPr>
          <w:rFonts w:ascii="Arial" w:hAnsi="Arial" w:cs="Arial"/>
          <w:sz w:val="24"/>
          <w:szCs w:val="24"/>
        </w:rPr>
        <w:t>companies to</w:t>
      </w:r>
      <w:r w:rsidR="009059D1">
        <w:rPr>
          <w:rFonts w:ascii="Arial" w:hAnsi="Arial" w:cs="Arial"/>
          <w:sz w:val="24"/>
          <w:szCs w:val="24"/>
        </w:rPr>
        <w:t xml:space="preserve"> </w:t>
      </w:r>
      <w:r w:rsidR="00BB3324">
        <w:rPr>
          <w:rFonts w:ascii="Arial" w:hAnsi="Arial" w:cs="Arial"/>
          <w:sz w:val="24"/>
          <w:szCs w:val="24"/>
        </w:rPr>
        <w:t>grow</w:t>
      </w:r>
      <w:r w:rsidR="009059D1">
        <w:rPr>
          <w:rFonts w:ascii="Arial" w:hAnsi="Arial" w:cs="Arial"/>
          <w:sz w:val="24"/>
          <w:szCs w:val="24"/>
        </w:rPr>
        <w:t xml:space="preserve"> and succeed</w:t>
      </w:r>
      <w:r w:rsidR="00B33DAD">
        <w:rPr>
          <w:rFonts w:ascii="Arial" w:hAnsi="Arial" w:cs="Arial"/>
          <w:sz w:val="24"/>
          <w:szCs w:val="24"/>
        </w:rPr>
        <w:t>,</w:t>
      </w:r>
      <w:r w:rsidR="009059D1">
        <w:rPr>
          <w:rFonts w:ascii="Arial" w:hAnsi="Arial" w:cs="Arial"/>
          <w:sz w:val="24"/>
          <w:szCs w:val="24"/>
        </w:rPr>
        <w:t xml:space="preserve"> reaching </w:t>
      </w:r>
      <w:r w:rsidR="003F1B81">
        <w:rPr>
          <w:rFonts w:ascii="Arial" w:hAnsi="Arial" w:cs="Arial"/>
          <w:sz w:val="24"/>
          <w:szCs w:val="24"/>
        </w:rPr>
        <w:t>new</w:t>
      </w:r>
      <w:r w:rsidR="009059D1">
        <w:rPr>
          <w:rFonts w:ascii="Arial" w:hAnsi="Arial" w:cs="Arial"/>
          <w:sz w:val="24"/>
          <w:szCs w:val="24"/>
        </w:rPr>
        <w:t xml:space="preserve"> customers, increasing </w:t>
      </w:r>
      <w:r w:rsidR="007C768C" w:rsidRPr="009059D1">
        <w:rPr>
          <w:rFonts w:ascii="Arial" w:hAnsi="Arial" w:cs="Arial"/>
          <w:sz w:val="24"/>
          <w:szCs w:val="24"/>
        </w:rPr>
        <w:t>market share</w:t>
      </w:r>
      <w:r w:rsidR="009059D1">
        <w:rPr>
          <w:rFonts w:ascii="Arial" w:hAnsi="Arial" w:cs="Arial"/>
          <w:sz w:val="24"/>
          <w:szCs w:val="24"/>
        </w:rPr>
        <w:t xml:space="preserve">, and improving customer loyalty. </w:t>
      </w:r>
      <w:r w:rsidR="00B33DAD">
        <w:rPr>
          <w:rFonts w:ascii="Arial" w:hAnsi="Arial" w:cs="Arial"/>
          <w:sz w:val="24"/>
          <w:szCs w:val="24"/>
        </w:rPr>
        <w:t>This demonstrates how marketing supports the achievement of wider organisational objectives.</w:t>
      </w:r>
    </w:p>
    <w:p w14:paraId="3928BEEC" w14:textId="3F4E7E4F" w:rsidR="006C0BE5" w:rsidRDefault="00FC7A65" w:rsidP="002B2F94">
      <w:pPr>
        <w:spacing w:line="360" w:lineRule="auto"/>
        <w:jc w:val="both"/>
        <w:rPr>
          <w:rFonts w:ascii="Arial" w:hAnsi="Arial" w:cs="Arial"/>
          <w:sz w:val="24"/>
          <w:szCs w:val="24"/>
        </w:rPr>
      </w:pPr>
      <w:r w:rsidRPr="009059D1">
        <w:rPr>
          <w:rFonts w:ascii="Arial" w:hAnsi="Arial" w:cs="Arial"/>
          <w:sz w:val="24"/>
          <w:szCs w:val="24"/>
        </w:rPr>
        <w:t xml:space="preserve">Product-oriented companies are just efficient in </w:t>
      </w:r>
      <w:r w:rsidR="00506909">
        <w:rPr>
          <w:rFonts w:ascii="Arial" w:hAnsi="Arial" w:cs="Arial"/>
          <w:sz w:val="24"/>
          <w:szCs w:val="24"/>
        </w:rPr>
        <w:t>productivity</w:t>
      </w:r>
      <w:r w:rsidRPr="009059D1">
        <w:rPr>
          <w:rFonts w:ascii="Arial" w:hAnsi="Arial" w:cs="Arial"/>
          <w:sz w:val="24"/>
          <w:szCs w:val="24"/>
        </w:rPr>
        <w:t xml:space="preserve"> rather than being effective in customer-centred</w:t>
      </w:r>
      <w:r w:rsidR="00423B0E" w:rsidRPr="009059D1">
        <w:rPr>
          <w:rFonts w:ascii="Arial" w:hAnsi="Arial" w:cs="Arial"/>
          <w:sz w:val="24"/>
          <w:szCs w:val="24"/>
        </w:rPr>
        <w:t xml:space="preserve"> (</w:t>
      </w:r>
      <w:proofErr w:type="spellStart"/>
      <w:r w:rsidR="00423B0E" w:rsidRPr="00423B0E">
        <w:rPr>
          <w:rFonts w:ascii="Arial" w:hAnsi="Arial" w:cs="Arial"/>
          <w:sz w:val="24"/>
          <w:szCs w:val="24"/>
        </w:rPr>
        <w:t>Sombultawee</w:t>
      </w:r>
      <w:proofErr w:type="spellEnd"/>
      <w:r w:rsidR="00423B0E" w:rsidRPr="00423B0E">
        <w:rPr>
          <w:rFonts w:ascii="Arial" w:hAnsi="Arial" w:cs="Arial"/>
          <w:sz w:val="24"/>
          <w:szCs w:val="24"/>
        </w:rPr>
        <w:t xml:space="preserve"> and Boon-</w:t>
      </w:r>
      <w:proofErr w:type="spellStart"/>
      <w:r w:rsidR="00423B0E" w:rsidRPr="00423B0E">
        <w:rPr>
          <w:rFonts w:ascii="Arial" w:hAnsi="Arial" w:cs="Arial"/>
          <w:sz w:val="24"/>
          <w:szCs w:val="24"/>
        </w:rPr>
        <w:t>Itt</w:t>
      </w:r>
      <w:proofErr w:type="spellEnd"/>
      <w:r w:rsidR="00423B0E" w:rsidRPr="009059D1">
        <w:rPr>
          <w:rFonts w:ascii="Arial" w:hAnsi="Arial" w:cs="Arial"/>
          <w:sz w:val="24"/>
          <w:szCs w:val="24"/>
        </w:rPr>
        <w:t xml:space="preserve">, </w:t>
      </w:r>
      <w:r w:rsidR="00423B0E" w:rsidRPr="00423B0E">
        <w:rPr>
          <w:rFonts w:ascii="Arial" w:hAnsi="Arial" w:cs="Arial"/>
          <w:sz w:val="24"/>
          <w:szCs w:val="24"/>
        </w:rPr>
        <w:t>2020)</w:t>
      </w:r>
      <w:r w:rsidRPr="009059D1">
        <w:rPr>
          <w:rFonts w:ascii="Arial" w:hAnsi="Arial" w:cs="Arial"/>
          <w:sz w:val="24"/>
          <w:szCs w:val="24"/>
        </w:rPr>
        <w:t xml:space="preserve">. </w:t>
      </w:r>
      <w:r w:rsidR="00506909">
        <w:rPr>
          <w:rFonts w:ascii="Arial" w:hAnsi="Arial" w:cs="Arial"/>
          <w:sz w:val="24"/>
          <w:szCs w:val="24"/>
        </w:rPr>
        <w:t>In contrast, companies that align their products or services to the customer needs have a competitive advantage</w:t>
      </w:r>
      <w:r w:rsidR="00A83366" w:rsidRPr="009059D1">
        <w:rPr>
          <w:rFonts w:ascii="Arial" w:hAnsi="Arial" w:cs="Arial"/>
          <w:sz w:val="24"/>
          <w:szCs w:val="24"/>
        </w:rPr>
        <w:t xml:space="preserve"> (</w:t>
      </w:r>
      <w:r w:rsidR="00A83366" w:rsidRPr="00907C2E">
        <w:rPr>
          <w:rFonts w:ascii="Arial" w:hAnsi="Arial" w:cs="Arial"/>
          <w:sz w:val="24"/>
          <w:szCs w:val="24"/>
        </w:rPr>
        <w:t>Morgan</w:t>
      </w:r>
      <w:r w:rsidR="00A83366" w:rsidRPr="009059D1">
        <w:rPr>
          <w:rFonts w:ascii="Arial" w:hAnsi="Arial" w:cs="Arial"/>
          <w:sz w:val="24"/>
          <w:szCs w:val="24"/>
        </w:rPr>
        <w:t xml:space="preserve"> </w:t>
      </w:r>
      <w:r w:rsidR="00A83366" w:rsidRPr="00907C2E">
        <w:rPr>
          <w:rFonts w:ascii="Arial" w:hAnsi="Arial" w:cs="Arial"/>
          <w:i/>
          <w:iCs/>
          <w:sz w:val="24"/>
          <w:szCs w:val="24"/>
        </w:rPr>
        <w:t>et al.</w:t>
      </w:r>
      <w:r w:rsidR="00A83366" w:rsidRPr="009059D1">
        <w:rPr>
          <w:rFonts w:ascii="Arial" w:hAnsi="Arial" w:cs="Arial"/>
          <w:i/>
          <w:iCs/>
          <w:sz w:val="24"/>
          <w:szCs w:val="24"/>
        </w:rPr>
        <w:t xml:space="preserve">, </w:t>
      </w:r>
      <w:r w:rsidR="00A83366" w:rsidRPr="00907C2E">
        <w:rPr>
          <w:rFonts w:ascii="Arial" w:hAnsi="Arial" w:cs="Arial"/>
          <w:sz w:val="24"/>
          <w:szCs w:val="24"/>
        </w:rPr>
        <w:t>2025</w:t>
      </w:r>
      <w:r w:rsidR="00506909">
        <w:rPr>
          <w:rFonts w:ascii="Arial" w:hAnsi="Arial" w:cs="Arial"/>
          <w:sz w:val="24"/>
          <w:szCs w:val="24"/>
        </w:rPr>
        <w:t xml:space="preserve">; </w:t>
      </w:r>
      <w:r w:rsidR="00906C8B" w:rsidRPr="009059D1">
        <w:rPr>
          <w:rFonts w:ascii="Arial" w:hAnsi="Arial" w:cs="Arial"/>
          <w:sz w:val="24"/>
          <w:szCs w:val="24"/>
        </w:rPr>
        <w:t>Palmer, 2012).</w:t>
      </w:r>
      <w:r w:rsidR="00044287" w:rsidRPr="009059D1">
        <w:rPr>
          <w:rFonts w:ascii="Arial" w:hAnsi="Arial" w:cs="Arial"/>
          <w:sz w:val="24"/>
          <w:szCs w:val="24"/>
        </w:rPr>
        <w:t xml:space="preserve"> </w:t>
      </w:r>
      <w:r w:rsidR="009F4861" w:rsidRPr="009059D1">
        <w:rPr>
          <w:rFonts w:ascii="Arial" w:hAnsi="Arial" w:cs="Arial"/>
          <w:sz w:val="24"/>
          <w:szCs w:val="24"/>
        </w:rPr>
        <w:t xml:space="preserve">The Resource-Advantage Theory </w:t>
      </w:r>
      <w:r w:rsidR="00506909">
        <w:rPr>
          <w:rFonts w:ascii="Arial" w:hAnsi="Arial" w:cs="Arial"/>
          <w:sz w:val="24"/>
          <w:szCs w:val="24"/>
        </w:rPr>
        <w:t>highlights</w:t>
      </w:r>
      <w:r w:rsidR="000062EE">
        <w:rPr>
          <w:rFonts w:ascii="Arial" w:hAnsi="Arial" w:cs="Arial"/>
          <w:sz w:val="24"/>
          <w:szCs w:val="24"/>
        </w:rPr>
        <w:t xml:space="preserve"> </w:t>
      </w:r>
      <w:r w:rsidR="008D1E32">
        <w:rPr>
          <w:rFonts w:ascii="Arial" w:hAnsi="Arial" w:cs="Arial"/>
          <w:sz w:val="24"/>
          <w:szCs w:val="24"/>
        </w:rPr>
        <w:t xml:space="preserve">that </w:t>
      </w:r>
      <w:r w:rsidR="000062EE">
        <w:rPr>
          <w:rFonts w:ascii="Arial" w:hAnsi="Arial" w:cs="Arial"/>
          <w:sz w:val="24"/>
          <w:szCs w:val="24"/>
        </w:rPr>
        <w:t>market segmentation</w:t>
      </w:r>
      <w:r w:rsidR="009F0D42">
        <w:rPr>
          <w:rFonts w:ascii="Arial" w:hAnsi="Arial" w:cs="Arial"/>
          <w:sz w:val="24"/>
          <w:szCs w:val="24"/>
        </w:rPr>
        <w:t xml:space="preserve"> is fundamental for </w:t>
      </w:r>
      <w:r w:rsidR="009F0D42" w:rsidRPr="009059D1">
        <w:rPr>
          <w:rFonts w:ascii="Arial" w:hAnsi="Arial" w:cs="Arial"/>
          <w:sz w:val="24"/>
          <w:szCs w:val="24"/>
        </w:rPr>
        <w:t>marketing and business strateg</w:t>
      </w:r>
      <w:r w:rsidR="009F0D42">
        <w:rPr>
          <w:rFonts w:ascii="Arial" w:hAnsi="Arial" w:cs="Arial"/>
          <w:sz w:val="24"/>
          <w:szCs w:val="24"/>
        </w:rPr>
        <w:t>ies</w:t>
      </w:r>
      <w:r w:rsidR="000062EE">
        <w:rPr>
          <w:rFonts w:ascii="Arial" w:hAnsi="Arial" w:cs="Arial"/>
          <w:sz w:val="24"/>
          <w:szCs w:val="24"/>
        </w:rPr>
        <w:t xml:space="preserve">, </w:t>
      </w:r>
      <w:r w:rsidR="009F0D42">
        <w:rPr>
          <w:rFonts w:ascii="Arial" w:hAnsi="Arial" w:cs="Arial"/>
          <w:sz w:val="24"/>
          <w:szCs w:val="24"/>
        </w:rPr>
        <w:t>because</w:t>
      </w:r>
      <w:r w:rsidR="00DF793F">
        <w:rPr>
          <w:rFonts w:ascii="Arial" w:hAnsi="Arial" w:cs="Arial"/>
          <w:sz w:val="24"/>
          <w:szCs w:val="24"/>
        </w:rPr>
        <w:t xml:space="preserve"> through it</w:t>
      </w:r>
      <w:r w:rsidR="00B21E84">
        <w:rPr>
          <w:rFonts w:ascii="Arial" w:hAnsi="Arial" w:cs="Arial"/>
          <w:sz w:val="24"/>
          <w:szCs w:val="24"/>
        </w:rPr>
        <w:t>,</w:t>
      </w:r>
      <w:r w:rsidR="009F0D42">
        <w:rPr>
          <w:rFonts w:ascii="Arial" w:hAnsi="Arial" w:cs="Arial"/>
          <w:sz w:val="24"/>
          <w:szCs w:val="24"/>
        </w:rPr>
        <w:t xml:space="preserve"> </w:t>
      </w:r>
      <w:r w:rsidR="000062EE">
        <w:rPr>
          <w:rFonts w:ascii="Arial" w:hAnsi="Arial" w:cs="Arial"/>
          <w:sz w:val="24"/>
          <w:szCs w:val="24"/>
        </w:rPr>
        <w:t xml:space="preserve">companies </w:t>
      </w:r>
      <w:r w:rsidR="00EA7291">
        <w:rPr>
          <w:rFonts w:ascii="Arial" w:hAnsi="Arial" w:cs="Arial"/>
          <w:sz w:val="24"/>
          <w:szCs w:val="24"/>
        </w:rPr>
        <w:t xml:space="preserve">comprehend who </w:t>
      </w:r>
      <w:r w:rsidR="000062EE">
        <w:rPr>
          <w:rFonts w:ascii="Arial" w:hAnsi="Arial" w:cs="Arial"/>
          <w:sz w:val="24"/>
          <w:szCs w:val="24"/>
        </w:rPr>
        <w:t>their</w:t>
      </w:r>
      <w:r w:rsidR="00BD5E79">
        <w:rPr>
          <w:rFonts w:ascii="Arial" w:hAnsi="Arial" w:cs="Arial"/>
          <w:sz w:val="24"/>
          <w:szCs w:val="24"/>
        </w:rPr>
        <w:t xml:space="preserve"> direct</w:t>
      </w:r>
      <w:r w:rsidR="000062EE">
        <w:rPr>
          <w:rFonts w:ascii="Arial" w:hAnsi="Arial" w:cs="Arial"/>
          <w:sz w:val="24"/>
          <w:szCs w:val="24"/>
        </w:rPr>
        <w:t xml:space="preserve"> </w:t>
      </w:r>
      <w:r w:rsidR="009F4861" w:rsidRPr="009059D1">
        <w:rPr>
          <w:rFonts w:ascii="Arial" w:hAnsi="Arial" w:cs="Arial"/>
          <w:sz w:val="24"/>
          <w:szCs w:val="24"/>
        </w:rPr>
        <w:t>competitors</w:t>
      </w:r>
      <w:r w:rsidR="00EA7291">
        <w:rPr>
          <w:rFonts w:ascii="Arial" w:hAnsi="Arial" w:cs="Arial"/>
          <w:sz w:val="24"/>
          <w:szCs w:val="24"/>
        </w:rPr>
        <w:t xml:space="preserve"> are</w:t>
      </w:r>
      <w:r w:rsidR="009F0D42">
        <w:rPr>
          <w:rFonts w:ascii="Arial" w:hAnsi="Arial" w:cs="Arial"/>
          <w:sz w:val="24"/>
          <w:szCs w:val="24"/>
        </w:rPr>
        <w:t xml:space="preserve">, </w:t>
      </w:r>
      <w:r w:rsidR="00EA7291">
        <w:rPr>
          <w:rFonts w:ascii="Arial" w:hAnsi="Arial" w:cs="Arial"/>
          <w:sz w:val="24"/>
          <w:szCs w:val="24"/>
        </w:rPr>
        <w:t xml:space="preserve">and how to </w:t>
      </w:r>
      <w:r w:rsidR="00DF793F">
        <w:rPr>
          <w:rFonts w:ascii="Arial" w:hAnsi="Arial" w:cs="Arial"/>
          <w:sz w:val="24"/>
          <w:szCs w:val="24"/>
        </w:rPr>
        <w:t>hav</w:t>
      </w:r>
      <w:r w:rsidR="00EA7291">
        <w:rPr>
          <w:rFonts w:ascii="Arial" w:hAnsi="Arial" w:cs="Arial"/>
          <w:sz w:val="24"/>
          <w:szCs w:val="24"/>
        </w:rPr>
        <w:t>e</w:t>
      </w:r>
      <w:r w:rsidR="009F0D42">
        <w:rPr>
          <w:rFonts w:ascii="Arial" w:hAnsi="Arial" w:cs="Arial"/>
          <w:sz w:val="24"/>
          <w:szCs w:val="24"/>
        </w:rPr>
        <w:t xml:space="preserve"> a better</w:t>
      </w:r>
      <w:r w:rsidR="007723F3" w:rsidRPr="009059D1">
        <w:rPr>
          <w:rFonts w:ascii="Arial" w:hAnsi="Arial" w:cs="Arial"/>
          <w:sz w:val="24"/>
          <w:szCs w:val="24"/>
        </w:rPr>
        <w:t xml:space="preserve"> position</w:t>
      </w:r>
      <w:r w:rsidR="00B21E84">
        <w:rPr>
          <w:rFonts w:ascii="Arial" w:hAnsi="Arial" w:cs="Arial"/>
          <w:sz w:val="24"/>
          <w:szCs w:val="24"/>
        </w:rPr>
        <w:t xml:space="preserve"> over them, in terms of </w:t>
      </w:r>
      <w:r w:rsidR="007723F3" w:rsidRPr="009059D1">
        <w:rPr>
          <w:rFonts w:ascii="Arial" w:hAnsi="Arial" w:cs="Arial"/>
          <w:sz w:val="24"/>
          <w:szCs w:val="24"/>
        </w:rPr>
        <w:t>value and cost</w:t>
      </w:r>
      <w:r w:rsidR="00C124A6">
        <w:rPr>
          <w:rFonts w:ascii="Arial" w:hAnsi="Arial" w:cs="Arial"/>
          <w:sz w:val="24"/>
          <w:szCs w:val="24"/>
        </w:rPr>
        <w:t>, and getting useful</w:t>
      </w:r>
      <w:r w:rsidR="00B403DC" w:rsidRPr="009059D1">
        <w:rPr>
          <w:rFonts w:ascii="Arial" w:hAnsi="Arial" w:cs="Arial"/>
          <w:sz w:val="24"/>
          <w:szCs w:val="24"/>
        </w:rPr>
        <w:t xml:space="preserve"> information</w:t>
      </w:r>
      <w:r w:rsidR="00B21E84">
        <w:rPr>
          <w:rFonts w:ascii="Arial" w:hAnsi="Arial" w:cs="Arial"/>
          <w:sz w:val="24"/>
          <w:szCs w:val="24"/>
        </w:rPr>
        <w:t xml:space="preserve"> </w:t>
      </w:r>
      <w:r w:rsidR="00B403DC" w:rsidRPr="009059D1">
        <w:rPr>
          <w:rFonts w:ascii="Arial" w:hAnsi="Arial" w:cs="Arial"/>
          <w:sz w:val="24"/>
          <w:szCs w:val="24"/>
        </w:rPr>
        <w:lastRenderedPageBreak/>
        <w:t xml:space="preserve">for </w:t>
      </w:r>
      <w:r w:rsidR="00EA7291">
        <w:rPr>
          <w:rFonts w:ascii="Arial" w:hAnsi="Arial" w:cs="Arial"/>
          <w:sz w:val="24"/>
          <w:szCs w:val="24"/>
        </w:rPr>
        <w:t>management to</w:t>
      </w:r>
      <w:r w:rsidR="00B403DC" w:rsidRPr="009059D1">
        <w:rPr>
          <w:rFonts w:ascii="Arial" w:hAnsi="Arial" w:cs="Arial"/>
          <w:sz w:val="24"/>
          <w:szCs w:val="24"/>
        </w:rPr>
        <w:t xml:space="preserve"> make </w:t>
      </w:r>
      <w:r w:rsidR="00C124A6">
        <w:rPr>
          <w:rFonts w:ascii="Arial" w:hAnsi="Arial" w:cs="Arial"/>
          <w:sz w:val="24"/>
          <w:szCs w:val="24"/>
        </w:rPr>
        <w:t>strategic-</w:t>
      </w:r>
      <w:r w:rsidR="00B403DC" w:rsidRPr="009059D1">
        <w:rPr>
          <w:rFonts w:ascii="Arial" w:hAnsi="Arial" w:cs="Arial"/>
          <w:sz w:val="24"/>
          <w:szCs w:val="24"/>
        </w:rPr>
        <w:t>decisions (</w:t>
      </w:r>
      <w:r w:rsidR="00B403DC" w:rsidRPr="009F4861">
        <w:rPr>
          <w:rFonts w:ascii="Arial" w:hAnsi="Arial" w:cs="Arial"/>
          <w:sz w:val="24"/>
          <w:szCs w:val="24"/>
        </w:rPr>
        <w:t>Wittmann, 2024)</w:t>
      </w:r>
      <w:r w:rsidR="00B403DC" w:rsidRPr="009059D1">
        <w:rPr>
          <w:rFonts w:ascii="Arial" w:hAnsi="Arial" w:cs="Arial"/>
          <w:sz w:val="24"/>
          <w:szCs w:val="24"/>
        </w:rPr>
        <w:t>. An example is Black and Decker</w:t>
      </w:r>
      <w:r w:rsidR="00BD5E79">
        <w:rPr>
          <w:rFonts w:ascii="Arial" w:hAnsi="Arial" w:cs="Arial"/>
          <w:sz w:val="24"/>
          <w:szCs w:val="24"/>
        </w:rPr>
        <w:t>, whose</w:t>
      </w:r>
      <w:r w:rsidR="00B403DC" w:rsidRPr="009059D1">
        <w:rPr>
          <w:rFonts w:ascii="Arial" w:hAnsi="Arial" w:cs="Arial"/>
          <w:sz w:val="24"/>
          <w:szCs w:val="24"/>
        </w:rPr>
        <w:t xml:space="preserve"> products were not meeting the customer’s needs,</w:t>
      </w:r>
      <w:r w:rsidR="00BD5E79">
        <w:rPr>
          <w:rFonts w:ascii="Arial" w:hAnsi="Arial" w:cs="Arial"/>
          <w:sz w:val="24"/>
          <w:szCs w:val="24"/>
        </w:rPr>
        <w:t xml:space="preserve"> and their competence had a </w:t>
      </w:r>
      <w:r w:rsidR="00EA7291">
        <w:rPr>
          <w:rFonts w:ascii="Arial" w:hAnsi="Arial" w:cs="Arial"/>
          <w:sz w:val="24"/>
          <w:szCs w:val="24"/>
        </w:rPr>
        <w:t xml:space="preserve">competitive </w:t>
      </w:r>
      <w:r w:rsidR="00EF3DAD">
        <w:rPr>
          <w:rFonts w:ascii="Arial" w:hAnsi="Arial" w:cs="Arial"/>
          <w:sz w:val="24"/>
          <w:szCs w:val="24"/>
        </w:rPr>
        <w:t>disadvantage</w:t>
      </w:r>
      <w:r w:rsidR="00BD5E79">
        <w:rPr>
          <w:rFonts w:ascii="Arial" w:hAnsi="Arial" w:cs="Arial"/>
          <w:sz w:val="24"/>
          <w:szCs w:val="24"/>
        </w:rPr>
        <w:t>, this cause</w:t>
      </w:r>
      <w:r w:rsidR="00B403DC" w:rsidRPr="009059D1">
        <w:rPr>
          <w:rFonts w:ascii="Arial" w:hAnsi="Arial" w:cs="Arial"/>
          <w:sz w:val="24"/>
          <w:szCs w:val="24"/>
        </w:rPr>
        <w:t xml:space="preserve"> financial </w:t>
      </w:r>
      <w:r w:rsidR="00BD5E79">
        <w:rPr>
          <w:rFonts w:ascii="Arial" w:hAnsi="Arial" w:cs="Arial"/>
          <w:sz w:val="24"/>
          <w:szCs w:val="24"/>
        </w:rPr>
        <w:t>losses</w:t>
      </w:r>
      <w:r w:rsidR="00B403DC" w:rsidRPr="009059D1">
        <w:rPr>
          <w:rFonts w:ascii="Arial" w:hAnsi="Arial" w:cs="Arial"/>
          <w:sz w:val="24"/>
          <w:szCs w:val="24"/>
        </w:rPr>
        <w:t xml:space="preserve"> in the commercial market</w:t>
      </w:r>
      <w:r w:rsidR="00EA7291">
        <w:rPr>
          <w:rFonts w:ascii="Arial" w:hAnsi="Arial" w:cs="Arial"/>
          <w:sz w:val="24"/>
          <w:szCs w:val="24"/>
        </w:rPr>
        <w:t>, because they could not understand their customer</w:t>
      </w:r>
      <w:r w:rsidR="00B403DC" w:rsidRPr="009059D1">
        <w:rPr>
          <w:rFonts w:ascii="Arial" w:hAnsi="Arial" w:cs="Arial"/>
          <w:sz w:val="24"/>
          <w:szCs w:val="24"/>
        </w:rPr>
        <w:t xml:space="preserve">. To improve, the management needed to enhance their resources, identify the correct segment </w:t>
      </w:r>
      <w:r w:rsidR="00770F62" w:rsidRPr="009059D1">
        <w:rPr>
          <w:rFonts w:ascii="Arial" w:hAnsi="Arial" w:cs="Arial"/>
          <w:sz w:val="24"/>
          <w:szCs w:val="24"/>
        </w:rPr>
        <w:t>to target, understand their competitors better, and create</w:t>
      </w:r>
      <w:r w:rsidR="00BD5E79">
        <w:rPr>
          <w:rFonts w:ascii="Arial" w:hAnsi="Arial" w:cs="Arial"/>
          <w:sz w:val="24"/>
          <w:szCs w:val="24"/>
        </w:rPr>
        <w:t xml:space="preserve"> cost-effective</w:t>
      </w:r>
      <w:r w:rsidR="00770F62" w:rsidRPr="009059D1">
        <w:rPr>
          <w:rFonts w:ascii="Arial" w:hAnsi="Arial" w:cs="Arial"/>
          <w:sz w:val="24"/>
          <w:szCs w:val="24"/>
        </w:rPr>
        <w:t xml:space="preserve"> products </w:t>
      </w:r>
      <w:r w:rsidR="00BD5E79">
        <w:rPr>
          <w:rFonts w:ascii="Arial" w:hAnsi="Arial" w:cs="Arial"/>
          <w:sz w:val="24"/>
          <w:szCs w:val="24"/>
        </w:rPr>
        <w:t>and add</w:t>
      </w:r>
      <w:r w:rsidR="00770F62" w:rsidRPr="009059D1">
        <w:rPr>
          <w:rFonts w:ascii="Arial" w:hAnsi="Arial" w:cs="Arial"/>
          <w:sz w:val="24"/>
          <w:szCs w:val="24"/>
        </w:rPr>
        <w:t xml:space="preserve"> value to their customers (</w:t>
      </w:r>
      <w:r w:rsidR="00770F62" w:rsidRPr="009F4861">
        <w:rPr>
          <w:rFonts w:ascii="Arial" w:hAnsi="Arial" w:cs="Arial"/>
          <w:sz w:val="24"/>
          <w:szCs w:val="24"/>
        </w:rPr>
        <w:t>Wittmann, 2024)</w:t>
      </w:r>
      <w:r w:rsidR="00770F62" w:rsidRPr="009059D1">
        <w:rPr>
          <w:rFonts w:ascii="Arial" w:hAnsi="Arial" w:cs="Arial"/>
          <w:sz w:val="24"/>
          <w:szCs w:val="24"/>
        </w:rPr>
        <w:t>.</w:t>
      </w:r>
      <w:r w:rsidR="00044287" w:rsidRPr="009059D1">
        <w:rPr>
          <w:rFonts w:ascii="Arial" w:hAnsi="Arial" w:cs="Arial"/>
          <w:sz w:val="24"/>
          <w:szCs w:val="24"/>
        </w:rPr>
        <w:t xml:space="preserve"> This </w:t>
      </w:r>
      <w:r w:rsidR="00EA7291">
        <w:rPr>
          <w:rFonts w:ascii="Arial" w:hAnsi="Arial" w:cs="Arial"/>
          <w:sz w:val="24"/>
          <w:szCs w:val="24"/>
        </w:rPr>
        <w:t>demonstrates</w:t>
      </w:r>
      <w:r w:rsidR="00044287" w:rsidRPr="009059D1">
        <w:rPr>
          <w:rFonts w:ascii="Arial" w:hAnsi="Arial" w:cs="Arial"/>
          <w:sz w:val="24"/>
          <w:szCs w:val="24"/>
        </w:rPr>
        <w:t xml:space="preserve"> how effective marketing creates superior customer value, </w:t>
      </w:r>
      <w:r w:rsidR="00EA7291">
        <w:rPr>
          <w:rFonts w:ascii="Arial" w:hAnsi="Arial" w:cs="Arial"/>
          <w:sz w:val="24"/>
          <w:szCs w:val="24"/>
        </w:rPr>
        <w:t>enhances competitiveness, and fosters</w:t>
      </w:r>
      <w:r w:rsidR="00044287" w:rsidRPr="009059D1">
        <w:rPr>
          <w:rFonts w:ascii="Arial" w:hAnsi="Arial" w:cs="Arial"/>
          <w:sz w:val="24"/>
          <w:szCs w:val="24"/>
        </w:rPr>
        <w:t xml:space="preserve"> sustainable growth.</w:t>
      </w:r>
    </w:p>
    <w:p w14:paraId="346978F2" w14:textId="0B715828" w:rsidR="00C86F66" w:rsidRPr="009059D1" w:rsidRDefault="00A13E50" w:rsidP="002B2F94">
      <w:pPr>
        <w:spacing w:line="360" w:lineRule="auto"/>
        <w:jc w:val="both"/>
        <w:rPr>
          <w:rFonts w:ascii="Arial" w:hAnsi="Arial" w:cs="Arial"/>
          <w:sz w:val="24"/>
          <w:szCs w:val="24"/>
        </w:rPr>
      </w:pPr>
      <w:r w:rsidRPr="009059D1">
        <w:rPr>
          <w:rFonts w:ascii="Arial" w:hAnsi="Arial" w:cs="Arial"/>
          <w:sz w:val="24"/>
          <w:szCs w:val="24"/>
        </w:rPr>
        <w:t xml:space="preserve">According to the theory of market </w:t>
      </w:r>
      <w:r w:rsidR="001B5177" w:rsidRPr="009059D1">
        <w:rPr>
          <w:rFonts w:ascii="Arial" w:hAnsi="Arial" w:cs="Arial"/>
          <w:sz w:val="24"/>
          <w:szCs w:val="24"/>
        </w:rPr>
        <w:t>orien</w:t>
      </w:r>
      <w:r w:rsidRPr="009059D1">
        <w:rPr>
          <w:rFonts w:ascii="Arial" w:hAnsi="Arial" w:cs="Arial"/>
          <w:sz w:val="24"/>
          <w:szCs w:val="24"/>
        </w:rPr>
        <w:t>tation</w:t>
      </w:r>
      <w:r w:rsidR="00EA7291">
        <w:rPr>
          <w:rFonts w:ascii="Arial" w:hAnsi="Arial" w:cs="Arial"/>
          <w:sz w:val="24"/>
          <w:szCs w:val="24"/>
        </w:rPr>
        <w:t>, which</w:t>
      </w:r>
      <w:r w:rsidRPr="009059D1">
        <w:rPr>
          <w:rFonts w:ascii="Arial" w:hAnsi="Arial" w:cs="Arial"/>
          <w:sz w:val="24"/>
          <w:szCs w:val="24"/>
        </w:rPr>
        <w:t xml:space="preserve"> </w:t>
      </w:r>
      <w:r w:rsidR="000B5280">
        <w:rPr>
          <w:rFonts w:ascii="Arial" w:hAnsi="Arial" w:cs="Arial"/>
          <w:sz w:val="24"/>
          <w:szCs w:val="24"/>
        </w:rPr>
        <w:t>mentions</w:t>
      </w:r>
      <w:r w:rsidR="00EA7291">
        <w:rPr>
          <w:rFonts w:ascii="Arial" w:hAnsi="Arial" w:cs="Arial"/>
          <w:sz w:val="24"/>
          <w:szCs w:val="24"/>
        </w:rPr>
        <w:t xml:space="preserve"> three steps to succeed</w:t>
      </w:r>
      <w:r w:rsidR="00385913" w:rsidRPr="009059D1">
        <w:rPr>
          <w:rFonts w:ascii="Arial" w:hAnsi="Arial" w:cs="Arial"/>
          <w:sz w:val="24"/>
          <w:szCs w:val="24"/>
        </w:rPr>
        <w:t>: customer orientation, which means collecting information about the customer needs; competitor orientation, which involves studying what competitors do in their strategies; and cross-functional coordination, which is about aligning all business functions to provide better value to customers (</w:t>
      </w:r>
      <w:proofErr w:type="spellStart"/>
      <w:r w:rsidR="00385913" w:rsidRPr="00385913">
        <w:rPr>
          <w:rFonts w:ascii="Arial" w:hAnsi="Arial" w:cs="Arial"/>
          <w:sz w:val="24"/>
          <w:szCs w:val="24"/>
        </w:rPr>
        <w:t>Mahohoma</w:t>
      </w:r>
      <w:proofErr w:type="spellEnd"/>
      <w:r w:rsidR="00385913" w:rsidRPr="00385913">
        <w:rPr>
          <w:rFonts w:ascii="Arial" w:hAnsi="Arial" w:cs="Arial"/>
          <w:sz w:val="24"/>
          <w:szCs w:val="24"/>
        </w:rPr>
        <w:t xml:space="preserve"> and </w:t>
      </w:r>
      <w:proofErr w:type="spellStart"/>
      <w:r w:rsidR="00385913" w:rsidRPr="00385913">
        <w:rPr>
          <w:rFonts w:ascii="Arial" w:hAnsi="Arial" w:cs="Arial"/>
          <w:sz w:val="24"/>
          <w:szCs w:val="24"/>
        </w:rPr>
        <w:t>Agbenyegah</w:t>
      </w:r>
      <w:proofErr w:type="spellEnd"/>
      <w:r w:rsidR="00385913" w:rsidRPr="009059D1">
        <w:rPr>
          <w:rFonts w:ascii="Arial" w:hAnsi="Arial" w:cs="Arial"/>
          <w:sz w:val="24"/>
          <w:szCs w:val="24"/>
        </w:rPr>
        <w:t xml:space="preserve">, </w:t>
      </w:r>
      <w:r w:rsidR="00385913" w:rsidRPr="00385913">
        <w:rPr>
          <w:rFonts w:ascii="Arial" w:hAnsi="Arial" w:cs="Arial"/>
          <w:sz w:val="24"/>
          <w:szCs w:val="24"/>
        </w:rPr>
        <w:t>2024)</w:t>
      </w:r>
      <w:r w:rsidR="00385913" w:rsidRPr="009059D1">
        <w:rPr>
          <w:rFonts w:ascii="Arial" w:hAnsi="Arial" w:cs="Arial"/>
          <w:sz w:val="24"/>
          <w:szCs w:val="24"/>
        </w:rPr>
        <w:t xml:space="preserve">. </w:t>
      </w:r>
      <w:r w:rsidR="001B5177" w:rsidRPr="009059D1">
        <w:rPr>
          <w:rFonts w:ascii="Arial" w:hAnsi="Arial" w:cs="Arial"/>
          <w:sz w:val="24"/>
          <w:szCs w:val="24"/>
        </w:rPr>
        <w:t xml:space="preserve">Using the theory of market orientation </w:t>
      </w:r>
      <w:r w:rsidR="00EA7291">
        <w:rPr>
          <w:rFonts w:ascii="Arial" w:hAnsi="Arial" w:cs="Arial"/>
          <w:sz w:val="24"/>
          <w:szCs w:val="24"/>
        </w:rPr>
        <w:t>helps</w:t>
      </w:r>
      <w:r w:rsidR="001B5177" w:rsidRPr="009059D1">
        <w:rPr>
          <w:rFonts w:ascii="Arial" w:hAnsi="Arial" w:cs="Arial"/>
          <w:sz w:val="24"/>
          <w:szCs w:val="24"/>
        </w:rPr>
        <w:t xml:space="preserve"> </w:t>
      </w:r>
      <w:r w:rsidR="00EA7291">
        <w:rPr>
          <w:rFonts w:ascii="Arial" w:hAnsi="Arial" w:cs="Arial"/>
          <w:sz w:val="24"/>
          <w:szCs w:val="24"/>
        </w:rPr>
        <w:t>better understand</w:t>
      </w:r>
      <w:r w:rsidR="00EF3DAD">
        <w:rPr>
          <w:rFonts w:ascii="Arial" w:hAnsi="Arial" w:cs="Arial"/>
          <w:sz w:val="24"/>
          <w:szCs w:val="24"/>
        </w:rPr>
        <w:t xml:space="preserve"> </w:t>
      </w:r>
      <w:r w:rsidR="00EA7291">
        <w:rPr>
          <w:rFonts w:ascii="Arial" w:hAnsi="Arial" w:cs="Arial"/>
          <w:sz w:val="24"/>
          <w:szCs w:val="24"/>
        </w:rPr>
        <w:t>marketing mix strategies</w:t>
      </w:r>
      <w:r w:rsidR="00EF3DAD">
        <w:rPr>
          <w:rFonts w:ascii="Arial" w:hAnsi="Arial" w:cs="Arial"/>
          <w:sz w:val="24"/>
          <w:szCs w:val="24"/>
        </w:rPr>
        <w:t xml:space="preserve">. </w:t>
      </w:r>
      <w:r w:rsidR="0008529A" w:rsidRPr="009059D1">
        <w:rPr>
          <w:rFonts w:ascii="Arial" w:hAnsi="Arial" w:cs="Arial"/>
          <w:sz w:val="24"/>
          <w:szCs w:val="24"/>
        </w:rPr>
        <w:t xml:space="preserve">The 7 P’s product, price, place, promotion, people, process, and physical evidence are </w:t>
      </w:r>
      <w:r w:rsidR="00524E5F">
        <w:rPr>
          <w:rFonts w:ascii="Arial" w:hAnsi="Arial" w:cs="Arial"/>
          <w:sz w:val="24"/>
          <w:szCs w:val="24"/>
        </w:rPr>
        <w:t>important aspects</w:t>
      </w:r>
      <w:r w:rsidR="0008529A" w:rsidRPr="009059D1">
        <w:rPr>
          <w:rFonts w:ascii="Arial" w:hAnsi="Arial" w:cs="Arial"/>
          <w:sz w:val="24"/>
          <w:szCs w:val="24"/>
        </w:rPr>
        <w:t xml:space="preserve"> that help a product or service succeed in the market, shaping customers' behaviour and helping companies to perform better </w:t>
      </w:r>
      <w:r w:rsidR="00EA7291">
        <w:rPr>
          <w:rFonts w:ascii="Arial" w:hAnsi="Arial" w:cs="Arial"/>
          <w:sz w:val="24"/>
          <w:szCs w:val="24"/>
        </w:rPr>
        <w:t>and</w:t>
      </w:r>
      <w:r w:rsidR="0008529A" w:rsidRPr="009059D1">
        <w:rPr>
          <w:rFonts w:ascii="Arial" w:hAnsi="Arial" w:cs="Arial"/>
          <w:sz w:val="24"/>
          <w:szCs w:val="24"/>
        </w:rPr>
        <w:t xml:space="preserve"> achieve their goals</w:t>
      </w:r>
      <w:r w:rsidR="00EF3DAD">
        <w:rPr>
          <w:rFonts w:ascii="Arial" w:hAnsi="Arial" w:cs="Arial"/>
          <w:sz w:val="24"/>
          <w:szCs w:val="24"/>
        </w:rPr>
        <w:t>,</w:t>
      </w:r>
      <w:r w:rsidR="00671F7A">
        <w:rPr>
          <w:rFonts w:ascii="Arial" w:hAnsi="Arial" w:cs="Arial"/>
          <w:sz w:val="24"/>
          <w:szCs w:val="24"/>
        </w:rPr>
        <w:t xml:space="preserve"> </w:t>
      </w:r>
      <w:r w:rsidR="00EF3DAD">
        <w:rPr>
          <w:rFonts w:ascii="Arial" w:hAnsi="Arial" w:cs="Arial"/>
          <w:sz w:val="24"/>
          <w:szCs w:val="24"/>
        </w:rPr>
        <w:t>c</w:t>
      </w:r>
      <w:r w:rsidR="00EF3DAD">
        <w:rPr>
          <w:rFonts w:ascii="Arial" w:hAnsi="Arial" w:cs="Arial"/>
          <w:sz w:val="24"/>
          <w:szCs w:val="24"/>
        </w:rPr>
        <w:t>onnecting with target customers and influencing them to purchase</w:t>
      </w:r>
      <w:r w:rsidR="00EF3DAD" w:rsidRPr="009059D1">
        <w:rPr>
          <w:rFonts w:ascii="Arial" w:hAnsi="Arial" w:cs="Arial"/>
          <w:sz w:val="24"/>
          <w:szCs w:val="24"/>
        </w:rPr>
        <w:t xml:space="preserve"> products.</w:t>
      </w:r>
      <w:r w:rsidR="0008529A" w:rsidRPr="009059D1">
        <w:rPr>
          <w:rFonts w:ascii="Arial" w:hAnsi="Arial" w:cs="Arial"/>
          <w:sz w:val="24"/>
          <w:szCs w:val="24"/>
        </w:rPr>
        <w:t xml:space="preserve"> (</w:t>
      </w:r>
      <w:proofErr w:type="spellStart"/>
      <w:r w:rsidR="0008529A" w:rsidRPr="00385913">
        <w:rPr>
          <w:rFonts w:ascii="Arial" w:hAnsi="Arial" w:cs="Arial"/>
          <w:sz w:val="24"/>
          <w:szCs w:val="24"/>
        </w:rPr>
        <w:t>Mahohoma</w:t>
      </w:r>
      <w:proofErr w:type="spellEnd"/>
      <w:r w:rsidR="0008529A" w:rsidRPr="00385913">
        <w:rPr>
          <w:rFonts w:ascii="Arial" w:hAnsi="Arial" w:cs="Arial"/>
          <w:sz w:val="24"/>
          <w:szCs w:val="24"/>
        </w:rPr>
        <w:t xml:space="preserve"> and </w:t>
      </w:r>
      <w:proofErr w:type="spellStart"/>
      <w:r w:rsidR="0008529A" w:rsidRPr="00385913">
        <w:rPr>
          <w:rFonts w:ascii="Arial" w:hAnsi="Arial" w:cs="Arial"/>
          <w:sz w:val="24"/>
          <w:szCs w:val="24"/>
        </w:rPr>
        <w:t>Agbenyegah</w:t>
      </w:r>
      <w:proofErr w:type="spellEnd"/>
      <w:r w:rsidR="0008529A" w:rsidRPr="009059D1">
        <w:rPr>
          <w:rFonts w:ascii="Arial" w:hAnsi="Arial" w:cs="Arial"/>
          <w:sz w:val="24"/>
          <w:szCs w:val="24"/>
        </w:rPr>
        <w:t xml:space="preserve">, </w:t>
      </w:r>
      <w:r w:rsidR="0008529A" w:rsidRPr="00385913">
        <w:rPr>
          <w:rFonts w:ascii="Arial" w:hAnsi="Arial" w:cs="Arial"/>
          <w:sz w:val="24"/>
          <w:szCs w:val="24"/>
        </w:rPr>
        <w:t>2024)</w:t>
      </w:r>
      <w:r w:rsidR="0008529A" w:rsidRPr="009059D1">
        <w:rPr>
          <w:rFonts w:ascii="Arial" w:hAnsi="Arial" w:cs="Arial"/>
          <w:sz w:val="24"/>
          <w:szCs w:val="24"/>
        </w:rPr>
        <w:t>.</w:t>
      </w:r>
      <w:r w:rsidR="00044287" w:rsidRPr="009059D1">
        <w:rPr>
          <w:rFonts w:ascii="Arial" w:hAnsi="Arial" w:cs="Arial"/>
          <w:sz w:val="24"/>
          <w:szCs w:val="24"/>
        </w:rPr>
        <w:t xml:space="preserve"> </w:t>
      </w:r>
      <w:r w:rsidR="00CB7D5B">
        <w:rPr>
          <w:rFonts w:ascii="Arial" w:hAnsi="Arial" w:cs="Arial"/>
          <w:sz w:val="24"/>
          <w:szCs w:val="24"/>
        </w:rPr>
        <w:t>Nike is a</w:t>
      </w:r>
      <w:r w:rsidR="000B5280">
        <w:rPr>
          <w:rFonts w:ascii="Arial" w:hAnsi="Arial" w:cs="Arial"/>
          <w:sz w:val="24"/>
          <w:szCs w:val="24"/>
        </w:rPr>
        <w:t>n</w:t>
      </w:r>
      <w:r w:rsidR="00CB7D5B">
        <w:rPr>
          <w:rFonts w:ascii="Arial" w:hAnsi="Arial" w:cs="Arial"/>
          <w:sz w:val="24"/>
          <w:szCs w:val="24"/>
        </w:rPr>
        <w:t xml:space="preserve"> example of a</w:t>
      </w:r>
      <w:r w:rsidR="000B5280">
        <w:rPr>
          <w:rFonts w:ascii="Arial" w:hAnsi="Arial" w:cs="Arial"/>
          <w:sz w:val="24"/>
          <w:szCs w:val="24"/>
        </w:rPr>
        <w:t xml:space="preserve"> company</w:t>
      </w:r>
      <w:r w:rsidR="00CB7D5B">
        <w:rPr>
          <w:rFonts w:ascii="Arial" w:hAnsi="Arial" w:cs="Arial"/>
          <w:sz w:val="24"/>
          <w:szCs w:val="24"/>
        </w:rPr>
        <w:t xml:space="preserve"> that applies the 7Ps through its pricing strategy</w:t>
      </w:r>
      <w:r w:rsidR="00167EDE">
        <w:rPr>
          <w:rFonts w:ascii="Arial" w:hAnsi="Arial" w:cs="Arial"/>
          <w:sz w:val="24"/>
          <w:szCs w:val="24"/>
        </w:rPr>
        <w:t>, quality and brand image</w:t>
      </w:r>
      <w:r w:rsidR="00CB7D5B">
        <w:rPr>
          <w:rFonts w:ascii="Arial" w:hAnsi="Arial" w:cs="Arial"/>
          <w:sz w:val="24"/>
          <w:szCs w:val="24"/>
        </w:rPr>
        <w:t>, which supports brand positioning and market competition (</w:t>
      </w:r>
      <w:r w:rsidR="00CB7D5B" w:rsidRPr="005F08F2">
        <w:rPr>
          <w:rFonts w:ascii="Arial" w:hAnsi="Arial" w:cs="Arial"/>
          <w:sz w:val="24"/>
          <w:szCs w:val="24"/>
        </w:rPr>
        <w:t>Chen,</w:t>
      </w:r>
      <w:r w:rsidR="00CB7D5B">
        <w:rPr>
          <w:rFonts w:ascii="Arial" w:hAnsi="Arial" w:cs="Arial"/>
          <w:sz w:val="24"/>
          <w:szCs w:val="24"/>
        </w:rPr>
        <w:t xml:space="preserve"> </w:t>
      </w:r>
      <w:r w:rsidR="00CB7D5B" w:rsidRPr="005F08F2">
        <w:rPr>
          <w:rFonts w:ascii="Arial" w:hAnsi="Arial" w:cs="Arial"/>
          <w:sz w:val="24"/>
          <w:szCs w:val="24"/>
        </w:rPr>
        <w:t>2024)</w:t>
      </w:r>
      <w:r w:rsidR="00CB7D5B">
        <w:rPr>
          <w:rFonts w:ascii="Arial" w:hAnsi="Arial" w:cs="Arial"/>
          <w:sz w:val="24"/>
          <w:szCs w:val="24"/>
        </w:rPr>
        <w:t xml:space="preserve">. </w:t>
      </w:r>
      <w:r w:rsidR="000B5280">
        <w:rPr>
          <w:rFonts w:ascii="Arial" w:hAnsi="Arial" w:cs="Arial"/>
          <w:sz w:val="24"/>
          <w:szCs w:val="24"/>
        </w:rPr>
        <w:t>The</w:t>
      </w:r>
      <w:r w:rsidR="00167EDE">
        <w:rPr>
          <w:rFonts w:ascii="Arial" w:hAnsi="Arial" w:cs="Arial"/>
          <w:sz w:val="24"/>
          <w:szCs w:val="24"/>
        </w:rPr>
        <w:t xml:space="preserve"> role of marketing and</w:t>
      </w:r>
      <w:r w:rsidR="00CB7D5B">
        <w:rPr>
          <w:rFonts w:ascii="Arial" w:hAnsi="Arial" w:cs="Arial"/>
          <w:sz w:val="24"/>
          <w:szCs w:val="24"/>
        </w:rPr>
        <w:t xml:space="preserve"> marketing mix is a strategic planning tool that enables organisations to</w:t>
      </w:r>
      <w:r w:rsidR="00167EDE">
        <w:rPr>
          <w:rFonts w:ascii="Arial" w:hAnsi="Arial" w:cs="Arial"/>
          <w:sz w:val="24"/>
          <w:szCs w:val="24"/>
        </w:rPr>
        <w:t xml:space="preserve"> create and</w:t>
      </w:r>
      <w:r w:rsidR="00CB7D5B">
        <w:rPr>
          <w:rFonts w:ascii="Arial" w:hAnsi="Arial" w:cs="Arial"/>
          <w:sz w:val="24"/>
          <w:szCs w:val="24"/>
        </w:rPr>
        <w:t xml:space="preserve"> communicate value</w:t>
      </w:r>
      <w:r w:rsidR="00167EDE">
        <w:rPr>
          <w:rFonts w:ascii="Arial" w:hAnsi="Arial" w:cs="Arial"/>
          <w:sz w:val="24"/>
          <w:szCs w:val="24"/>
        </w:rPr>
        <w:t xml:space="preserve">, </w:t>
      </w:r>
      <w:r w:rsidR="00CB7D5B">
        <w:rPr>
          <w:rFonts w:ascii="Arial" w:hAnsi="Arial" w:cs="Arial"/>
          <w:sz w:val="24"/>
          <w:szCs w:val="24"/>
        </w:rPr>
        <w:t>build customer loyalty, and achieve success (</w:t>
      </w:r>
      <w:r w:rsidR="00CB7D5B" w:rsidRPr="000D5981">
        <w:rPr>
          <w:rFonts w:ascii="Arial" w:hAnsi="Arial" w:cs="Arial"/>
          <w:sz w:val="24"/>
          <w:szCs w:val="24"/>
        </w:rPr>
        <w:t xml:space="preserve">Kotter, </w:t>
      </w:r>
      <w:proofErr w:type="spellStart"/>
      <w:r w:rsidR="00CB7D5B" w:rsidRPr="000D5981">
        <w:rPr>
          <w:rFonts w:ascii="Arial" w:hAnsi="Arial" w:cs="Arial"/>
          <w:sz w:val="24"/>
          <w:szCs w:val="24"/>
        </w:rPr>
        <w:t>Kartajaya</w:t>
      </w:r>
      <w:proofErr w:type="spellEnd"/>
      <w:r w:rsidR="00CB7D5B" w:rsidRPr="000D5981">
        <w:rPr>
          <w:rFonts w:ascii="Arial" w:hAnsi="Arial" w:cs="Arial"/>
          <w:sz w:val="24"/>
          <w:szCs w:val="24"/>
        </w:rPr>
        <w:t xml:space="preserve"> and Setiawan</w:t>
      </w:r>
      <w:r w:rsidR="00CB7D5B">
        <w:rPr>
          <w:rFonts w:ascii="Arial" w:hAnsi="Arial" w:cs="Arial"/>
          <w:sz w:val="24"/>
          <w:szCs w:val="24"/>
        </w:rPr>
        <w:t xml:space="preserve">, </w:t>
      </w:r>
      <w:r w:rsidR="00CB7D5B" w:rsidRPr="000D5981">
        <w:rPr>
          <w:rFonts w:ascii="Arial" w:hAnsi="Arial" w:cs="Arial"/>
          <w:sz w:val="24"/>
          <w:szCs w:val="24"/>
        </w:rPr>
        <w:t>2017)</w:t>
      </w:r>
      <w:r w:rsidR="00CB7D5B">
        <w:rPr>
          <w:rFonts w:ascii="Arial" w:hAnsi="Arial" w:cs="Arial"/>
          <w:sz w:val="24"/>
          <w:szCs w:val="24"/>
        </w:rPr>
        <w:t>.</w:t>
      </w:r>
      <w:r w:rsidR="00B33DAD">
        <w:rPr>
          <w:rFonts w:ascii="Arial" w:hAnsi="Arial" w:cs="Arial"/>
          <w:sz w:val="24"/>
          <w:szCs w:val="24"/>
        </w:rPr>
        <w:t xml:space="preserve"> </w:t>
      </w:r>
    </w:p>
    <w:p w14:paraId="4F7AA408" w14:textId="5C729BDF" w:rsidR="00C86F66" w:rsidRPr="00D21288" w:rsidRDefault="0084017C" w:rsidP="002B2F94">
      <w:pPr>
        <w:spacing w:line="360" w:lineRule="auto"/>
        <w:jc w:val="both"/>
        <w:rPr>
          <w:rFonts w:ascii="Arial" w:hAnsi="Arial" w:cs="Arial"/>
          <w:sz w:val="24"/>
          <w:szCs w:val="24"/>
        </w:rPr>
      </w:pPr>
      <w:bookmarkStart w:id="0" w:name="_Hlk217115933"/>
      <w:r w:rsidRPr="006B0E8A">
        <w:rPr>
          <w:rFonts w:ascii="Arial" w:hAnsi="Arial" w:cs="Arial"/>
          <w:sz w:val="24"/>
          <w:szCs w:val="24"/>
        </w:rPr>
        <w:t>Ebrahimi</w:t>
      </w:r>
      <w:r>
        <w:rPr>
          <w:rFonts w:ascii="Arial" w:hAnsi="Arial" w:cs="Arial"/>
          <w:sz w:val="24"/>
          <w:szCs w:val="24"/>
        </w:rPr>
        <w:t xml:space="preserve"> </w:t>
      </w:r>
      <w:r w:rsidRPr="006B0E8A">
        <w:rPr>
          <w:rFonts w:ascii="Arial" w:hAnsi="Arial" w:cs="Arial"/>
          <w:sz w:val="24"/>
          <w:szCs w:val="24"/>
        </w:rPr>
        <w:t>and Banaeifard (2018)</w:t>
      </w:r>
      <w:r>
        <w:rPr>
          <w:rFonts w:ascii="Arial" w:hAnsi="Arial" w:cs="Arial"/>
          <w:sz w:val="24"/>
          <w:szCs w:val="24"/>
        </w:rPr>
        <w:t xml:space="preserve"> explain that Marketing strategies are crucial for all companies, as the business world constantly changes</w:t>
      </w:r>
      <w:r w:rsidR="007C658C">
        <w:rPr>
          <w:rFonts w:ascii="Arial" w:hAnsi="Arial" w:cs="Arial"/>
          <w:sz w:val="24"/>
          <w:szCs w:val="24"/>
        </w:rPr>
        <w:t>;</w:t>
      </w:r>
      <w:r>
        <w:rPr>
          <w:rFonts w:ascii="Arial" w:hAnsi="Arial" w:cs="Arial"/>
          <w:sz w:val="24"/>
          <w:szCs w:val="24"/>
        </w:rPr>
        <w:t xml:space="preserve"> </w:t>
      </w:r>
      <w:r w:rsidR="007C658C">
        <w:rPr>
          <w:rFonts w:ascii="Arial" w:hAnsi="Arial" w:cs="Arial"/>
          <w:sz w:val="24"/>
          <w:szCs w:val="24"/>
        </w:rPr>
        <w:t>they</w:t>
      </w:r>
      <w:r>
        <w:rPr>
          <w:rFonts w:ascii="Arial" w:hAnsi="Arial" w:cs="Arial"/>
          <w:sz w:val="24"/>
          <w:szCs w:val="24"/>
        </w:rPr>
        <w:t xml:space="preserve"> must adjust their strategies, using factors that influence marketing planning. They also add that the internal environment includes </w:t>
      </w:r>
      <w:r w:rsidR="000B5280">
        <w:rPr>
          <w:rFonts w:ascii="Arial" w:hAnsi="Arial" w:cs="Arial"/>
          <w:sz w:val="24"/>
          <w:szCs w:val="24"/>
        </w:rPr>
        <w:t>elements</w:t>
      </w:r>
      <w:r w:rsidR="007C658C">
        <w:rPr>
          <w:rFonts w:ascii="Arial" w:hAnsi="Arial" w:cs="Arial"/>
          <w:sz w:val="24"/>
          <w:szCs w:val="24"/>
        </w:rPr>
        <w:t xml:space="preserve"> that</w:t>
      </w:r>
      <w:r>
        <w:rPr>
          <w:rFonts w:ascii="Arial" w:hAnsi="Arial" w:cs="Arial"/>
          <w:sz w:val="24"/>
          <w:szCs w:val="24"/>
        </w:rPr>
        <w:t xml:space="preserve"> the company can control, while market research helps managers address</w:t>
      </w:r>
      <w:r w:rsidR="00D44696">
        <w:rPr>
          <w:rFonts w:ascii="Arial" w:hAnsi="Arial" w:cs="Arial"/>
          <w:sz w:val="24"/>
          <w:szCs w:val="24"/>
        </w:rPr>
        <w:t xml:space="preserve"> </w:t>
      </w:r>
      <w:r>
        <w:rPr>
          <w:rFonts w:ascii="Arial" w:hAnsi="Arial" w:cs="Arial"/>
          <w:sz w:val="24"/>
          <w:szCs w:val="24"/>
        </w:rPr>
        <w:t xml:space="preserve">external </w:t>
      </w:r>
      <w:r w:rsidR="000B5280">
        <w:rPr>
          <w:rFonts w:ascii="Arial" w:hAnsi="Arial" w:cs="Arial"/>
          <w:sz w:val="24"/>
          <w:szCs w:val="24"/>
        </w:rPr>
        <w:t>threats</w:t>
      </w:r>
      <w:r>
        <w:rPr>
          <w:rFonts w:ascii="Arial" w:hAnsi="Arial" w:cs="Arial"/>
          <w:sz w:val="24"/>
          <w:szCs w:val="24"/>
        </w:rPr>
        <w:t xml:space="preserve">, which </w:t>
      </w:r>
      <w:r w:rsidR="00B27EBC">
        <w:rPr>
          <w:rFonts w:ascii="Arial" w:hAnsi="Arial" w:cs="Arial"/>
          <w:sz w:val="24"/>
          <w:szCs w:val="24"/>
        </w:rPr>
        <w:t>involve</w:t>
      </w:r>
      <w:r>
        <w:rPr>
          <w:rFonts w:ascii="Arial" w:hAnsi="Arial" w:cs="Arial"/>
          <w:sz w:val="24"/>
          <w:szCs w:val="24"/>
        </w:rPr>
        <w:t xml:space="preserve"> gathering data on customers, competitors,</w:t>
      </w:r>
      <w:r w:rsidR="00B904BD">
        <w:rPr>
          <w:rFonts w:ascii="Arial" w:hAnsi="Arial" w:cs="Arial"/>
          <w:sz w:val="24"/>
          <w:szCs w:val="24"/>
        </w:rPr>
        <w:t xml:space="preserve"> environmental changes, goals, financial resources, government policies</w:t>
      </w:r>
      <w:r>
        <w:rPr>
          <w:rFonts w:ascii="Arial" w:hAnsi="Arial" w:cs="Arial"/>
          <w:sz w:val="24"/>
          <w:szCs w:val="24"/>
        </w:rPr>
        <w:t xml:space="preserve"> and the industry</w:t>
      </w:r>
      <w:r w:rsidR="00B904BD">
        <w:rPr>
          <w:rFonts w:ascii="Arial" w:hAnsi="Arial" w:cs="Arial"/>
          <w:sz w:val="24"/>
          <w:szCs w:val="24"/>
        </w:rPr>
        <w:t>. This</w:t>
      </w:r>
      <w:r w:rsidR="00857D59">
        <w:rPr>
          <w:rFonts w:ascii="Arial" w:hAnsi="Arial" w:cs="Arial"/>
          <w:sz w:val="24"/>
          <w:szCs w:val="24"/>
        </w:rPr>
        <w:t xml:space="preserve"> helps to</w:t>
      </w:r>
      <w:r w:rsidR="00B904BD">
        <w:rPr>
          <w:rFonts w:ascii="Arial" w:hAnsi="Arial" w:cs="Arial"/>
          <w:sz w:val="24"/>
          <w:szCs w:val="24"/>
        </w:rPr>
        <w:t xml:space="preserve"> improve the</w:t>
      </w:r>
      <w:r>
        <w:rPr>
          <w:rFonts w:ascii="Arial" w:hAnsi="Arial" w:cs="Arial"/>
          <w:sz w:val="24"/>
          <w:szCs w:val="24"/>
        </w:rPr>
        <w:t xml:space="preserve"> marketing planning, focusing on competitive advantage and economic </w:t>
      </w:r>
      <w:r w:rsidR="00167EDE">
        <w:rPr>
          <w:rFonts w:ascii="Arial" w:hAnsi="Arial" w:cs="Arial"/>
          <w:sz w:val="24"/>
          <w:szCs w:val="24"/>
        </w:rPr>
        <w:t>variables</w:t>
      </w:r>
      <w:r>
        <w:rPr>
          <w:rFonts w:ascii="Arial" w:hAnsi="Arial" w:cs="Arial"/>
          <w:sz w:val="24"/>
          <w:szCs w:val="24"/>
        </w:rPr>
        <w:t xml:space="preserve">. </w:t>
      </w:r>
      <w:r w:rsidR="00842F3A">
        <w:rPr>
          <w:rFonts w:ascii="Arial" w:hAnsi="Arial" w:cs="Arial"/>
          <w:sz w:val="24"/>
          <w:szCs w:val="24"/>
        </w:rPr>
        <w:t>PESTE</w:t>
      </w:r>
      <w:r w:rsidR="00B27EBC">
        <w:rPr>
          <w:rFonts w:ascii="Arial" w:hAnsi="Arial" w:cs="Arial"/>
          <w:sz w:val="24"/>
          <w:szCs w:val="24"/>
        </w:rPr>
        <w:t>L</w:t>
      </w:r>
      <w:r w:rsidR="00842F3A">
        <w:rPr>
          <w:rFonts w:ascii="Arial" w:hAnsi="Arial" w:cs="Arial"/>
          <w:sz w:val="24"/>
          <w:szCs w:val="24"/>
        </w:rPr>
        <w:t xml:space="preserve"> analysis is used</w:t>
      </w:r>
      <w:r w:rsidR="001A26E5">
        <w:rPr>
          <w:rFonts w:ascii="Arial" w:hAnsi="Arial" w:cs="Arial"/>
          <w:sz w:val="24"/>
          <w:szCs w:val="24"/>
        </w:rPr>
        <w:t xml:space="preserve"> </w:t>
      </w:r>
      <w:r w:rsidR="001A26E5">
        <w:rPr>
          <w:rFonts w:ascii="Arial" w:hAnsi="Arial" w:cs="Arial"/>
          <w:sz w:val="24"/>
          <w:szCs w:val="24"/>
        </w:rPr>
        <w:lastRenderedPageBreak/>
        <w:t xml:space="preserve">to </w:t>
      </w:r>
      <w:r w:rsidR="00842F3A">
        <w:rPr>
          <w:rFonts w:ascii="Arial" w:hAnsi="Arial" w:cs="Arial"/>
          <w:sz w:val="24"/>
          <w:szCs w:val="24"/>
        </w:rPr>
        <w:t>identify</w:t>
      </w:r>
      <w:r w:rsidR="00B904BD">
        <w:rPr>
          <w:rFonts w:ascii="Arial" w:hAnsi="Arial" w:cs="Arial"/>
          <w:sz w:val="24"/>
          <w:szCs w:val="24"/>
        </w:rPr>
        <w:t xml:space="preserve"> and understand</w:t>
      </w:r>
      <w:r w:rsidR="00842F3A">
        <w:rPr>
          <w:rFonts w:ascii="Arial" w:hAnsi="Arial" w:cs="Arial"/>
          <w:sz w:val="24"/>
          <w:szCs w:val="24"/>
        </w:rPr>
        <w:t xml:space="preserve"> </w:t>
      </w:r>
      <w:r w:rsidR="001A26E5">
        <w:rPr>
          <w:rFonts w:ascii="Arial" w:hAnsi="Arial" w:cs="Arial"/>
          <w:sz w:val="24"/>
          <w:szCs w:val="24"/>
        </w:rPr>
        <w:t xml:space="preserve">external </w:t>
      </w:r>
      <w:r w:rsidR="00857D59">
        <w:rPr>
          <w:rFonts w:ascii="Arial" w:hAnsi="Arial" w:cs="Arial"/>
          <w:sz w:val="24"/>
          <w:szCs w:val="24"/>
        </w:rPr>
        <w:t>influences</w:t>
      </w:r>
      <w:r w:rsidR="001A26E5">
        <w:rPr>
          <w:rFonts w:ascii="Arial" w:hAnsi="Arial" w:cs="Arial"/>
          <w:sz w:val="24"/>
          <w:szCs w:val="24"/>
        </w:rPr>
        <w:t xml:space="preserve"> that affect their strategy and decisions</w:t>
      </w:r>
      <w:r w:rsidR="007475D5">
        <w:rPr>
          <w:rFonts w:ascii="Arial" w:hAnsi="Arial" w:cs="Arial"/>
          <w:sz w:val="24"/>
          <w:szCs w:val="24"/>
        </w:rPr>
        <w:t>, where</w:t>
      </w:r>
      <w:r w:rsidR="001A26E5">
        <w:rPr>
          <w:rFonts w:ascii="Arial" w:hAnsi="Arial" w:cs="Arial"/>
          <w:sz w:val="24"/>
          <w:szCs w:val="24"/>
        </w:rPr>
        <w:t xml:space="preserve"> PESTE</w:t>
      </w:r>
      <w:r w:rsidR="00B27EBC">
        <w:rPr>
          <w:rFonts w:ascii="Arial" w:hAnsi="Arial" w:cs="Arial"/>
          <w:sz w:val="24"/>
          <w:szCs w:val="24"/>
        </w:rPr>
        <w:t>L</w:t>
      </w:r>
      <w:r w:rsidR="001A26E5">
        <w:rPr>
          <w:rFonts w:ascii="Arial" w:hAnsi="Arial" w:cs="Arial"/>
          <w:sz w:val="24"/>
          <w:szCs w:val="24"/>
        </w:rPr>
        <w:t xml:space="preserve"> stands for </w:t>
      </w:r>
      <w:r w:rsidR="00982474">
        <w:rPr>
          <w:rFonts w:ascii="Arial" w:hAnsi="Arial" w:cs="Arial"/>
          <w:sz w:val="24"/>
          <w:szCs w:val="24"/>
        </w:rPr>
        <w:t>P</w:t>
      </w:r>
      <w:r w:rsidR="001A26E5">
        <w:rPr>
          <w:rFonts w:ascii="Arial" w:hAnsi="Arial" w:cs="Arial"/>
          <w:sz w:val="24"/>
          <w:szCs w:val="24"/>
        </w:rPr>
        <w:t>olitical</w:t>
      </w:r>
      <w:r w:rsidR="00B904BD">
        <w:rPr>
          <w:rFonts w:ascii="Arial" w:hAnsi="Arial" w:cs="Arial"/>
          <w:sz w:val="24"/>
          <w:szCs w:val="24"/>
        </w:rPr>
        <w:t xml:space="preserve">, </w:t>
      </w:r>
      <w:r w:rsidR="00982474">
        <w:rPr>
          <w:rFonts w:ascii="Arial" w:hAnsi="Arial" w:cs="Arial"/>
          <w:sz w:val="24"/>
          <w:szCs w:val="24"/>
        </w:rPr>
        <w:t>E</w:t>
      </w:r>
      <w:r w:rsidR="001A26E5">
        <w:rPr>
          <w:rFonts w:ascii="Arial" w:hAnsi="Arial" w:cs="Arial"/>
          <w:sz w:val="24"/>
          <w:szCs w:val="24"/>
        </w:rPr>
        <w:t>conomic</w:t>
      </w:r>
      <w:r w:rsidR="00AD7A39">
        <w:rPr>
          <w:rFonts w:ascii="Arial" w:hAnsi="Arial" w:cs="Arial"/>
          <w:sz w:val="24"/>
          <w:szCs w:val="24"/>
        </w:rPr>
        <w:t>,</w:t>
      </w:r>
      <w:r w:rsidR="00B904BD">
        <w:rPr>
          <w:rFonts w:ascii="Arial" w:hAnsi="Arial" w:cs="Arial"/>
          <w:sz w:val="24"/>
          <w:szCs w:val="24"/>
        </w:rPr>
        <w:t xml:space="preserve"> </w:t>
      </w:r>
      <w:r w:rsidR="00982474">
        <w:rPr>
          <w:rFonts w:ascii="Arial" w:hAnsi="Arial" w:cs="Arial"/>
          <w:sz w:val="24"/>
          <w:szCs w:val="24"/>
        </w:rPr>
        <w:t>S</w:t>
      </w:r>
      <w:r w:rsidR="001A26E5">
        <w:rPr>
          <w:rFonts w:ascii="Arial" w:hAnsi="Arial" w:cs="Arial"/>
          <w:sz w:val="24"/>
          <w:szCs w:val="24"/>
        </w:rPr>
        <w:t>ocio-</w:t>
      </w:r>
      <w:r w:rsidR="00982474">
        <w:rPr>
          <w:rFonts w:ascii="Arial" w:hAnsi="Arial" w:cs="Arial"/>
          <w:sz w:val="24"/>
          <w:szCs w:val="24"/>
        </w:rPr>
        <w:t>C</w:t>
      </w:r>
      <w:r w:rsidR="001A26E5">
        <w:rPr>
          <w:rFonts w:ascii="Arial" w:hAnsi="Arial" w:cs="Arial"/>
          <w:sz w:val="24"/>
          <w:szCs w:val="24"/>
        </w:rPr>
        <w:t>ultural,</w:t>
      </w:r>
      <w:r w:rsidR="00AD7A39">
        <w:rPr>
          <w:rFonts w:ascii="Arial" w:hAnsi="Arial" w:cs="Arial"/>
          <w:sz w:val="24"/>
          <w:szCs w:val="24"/>
        </w:rPr>
        <w:t xml:space="preserve"> </w:t>
      </w:r>
      <w:r w:rsidR="00982474">
        <w:rPr>
          <w:rFonts w:ascii="Arial" w:hAnsi="Arial" w:cs="Arial"/>
          <w:sz w:val="24"/>
          <w:szCs w:val="24"/>
        </w:rPr>
        <w:t>T</w:t>
      </w:r>
      <w:r w:rsidR="001A26E5">
        <w:rPr>
          <w:rFonts w:ascii="Arial" w:hAnsi="Arial" w:cs="Arial"/>
          <w:sz w:val="24"/>
          <w:szCs w:val="24"/>
        </w:rPr>
        <w:t>echnological,</w:t>
      </w:r>
      <w:r w:rsidR="00AD7A39">
        <w:rPr>
          <w:rFonts w:ascii="Arial" w:hAnsi="Arial" w:cs="Arial"/>
          <w:sz w:val="24"/>
          <w:szCs w:val="24"/>
        </w:rPr>
        <w:t xml:space="preserve"> </w:t>
      </w:r>
      <w:r w:rsidR="00982474">
        <w:rPr>
          <w:rFonts w:ascii="Arial" w:hAnsi="Arial" w:cs="Arial"/>
          <w:sz w:val="24"/>
          <w:szCs w:val="24"/>
        </w:rPr>
        <w:t>Environmental, and</w:t>
      </w:r>
      <w:r w:rsidR="001A26E5">
        <w:rPr>
          <w:rFonts w:ascii="Arial" w:hAnsi="Arial" w:cs="Arial"/>
          <w:sz w:val="24"/>
          <w:szCs w:val="24"/>
        </w:rPr>
        <w:t xml:space="preserve"> </w:t>
      </w:r>
      <w:r w:rsidR="00982474">
        <w:rPr>
          <w:rFonts w:ascii="Arial" w:hAnsi="Arial" w:cs="Arial"/>
          <w:sz w:val="24"/>
          <w:szCs w:val="24"/>
        </w:rPr>
        <w:t>L</w:t>
      </w:r>
      <w:r w:rsidR="001A26E5">
        <w:rPr>
          <w:rFonts w:ascii="Arial" w:hAnsi="Arial" w:cs="Arial"/>
          <w:sz w:val="24"/>
          <w:szCs w:val="24"/>
        </w:rPr>
        <w:t>egal</w:t>
      </w:r>
      <w:r w:rsidR="00982474">
        <w:rPr>
          <w:rFonts w:ascii="Arial" w:hAnsi="Arial" w:cs="Arial"/>
          <w:sz w:val="24"/>
          <w:szCs w:val="24"/>
        </w:rPr>
        <w:t xml:space="preserve"> </w:t>
      </w:r>
      <w:r w:rsidR="007475D5">
        <w:rPr>
          <w:rFonts w:ascii="Arial" w:hAnsi="Arial" w:cs="Arial"/>
          <w:sz w:val="24"/>
          <w:szCs w:val="24"/>
        </w:rPr>
        <w:t>(</w:t>
      </w:r>
      <w:r w:rsidR="007475D5" w:rsidRPr="007475D5">
        <w:rPr>
          <w:rFonts w:ascii="Arial" w:hAnsi="Arial" w:cs="Arial"/>
          <w:sz w:val="24"/>
          <w:szCs w:val="24"/>
        </w:rPr>
        <w:t>Bourgeois</w:t>
      </w:r>
      <w:r w:rsidR="007475D5">
        <w:rPr>
          <w:rFonts w:ascii="Arial" w:hAnsi="Arial" w:cs="Arial"/>
          <w:sz w:val="24"/>
          <w:szCs w:val="24"/>
        </w:rPr>
        <w:t xml:space="preserve"> </w:t>
      </w:r>
      <w:r w:rsidR="007475D5" w:rsidRPr="007475D5">
        <w:rPr>
          <w:rFonts w:ascii="Arial" w:hAnsi="Arial" w:cs="Arial"/>
          <w:i/>
          <w:iCs/>
          <w:sz w:val="24"/>
          <w:szCs w:val="24"/>
        </w:rPr>
        <w:t>et al.</w:t>
      </w:r>
      <w:r w:rsidR="007475D5">
        <w:rPr>
          <w:rFonts w:ascii="Arial" w:hAnsi="Arial" w:cs="Arial"/>
          <w:i/>
          <w:iCs/>
          <w:sz w:val="24"/>
          <w:szCs w:val="24"/>
        </w:rPr>
        <w:t>,</w:t>
      </w:r>
      <w:r w:rsidR="007475D5" w:rsidRPr="007475D5">
        <w:rPr>
          <w:rFonts w:ascii="Arial" w:hAnsi="Arial" w:cs="Arial"/>
          <w:sz w:val="24"/>
          <w:szCs w:val="24"/>
        </w:rPr>
        <w:t xml:space="preserve"> 2024)</w:t>
      </w:r>
      <w:r w:rsidR="001A26E5">
        <w:rPr>
          <w:rFonts w:ascii="Arial" w:hAnsi="Arial" w:cs="Arial"/>
          <w:sz w:val="24"/>
          <w:szCs w:val="24"/>
        </w:rPr>
        <w:t>.</w:t>
      </w:r>
      <w:r w:rsidR="00BD4098">
        <w:rPr>
          <w:rFonts w:ascii="Arial" w:hAnsi="Arial" w:cs="Arial"/>
          <w:sz w:val="24"/>
          <w:szCs w:val="24"/>
        </w:rPr>
        <w:t xml:space="preserve"> PESTLE analysis helps businesses understand the larger environment during marketing planning. It is a </w:t>
      </w:r>
      <w:r w:rsidR="00524E5F">
        <w:rPr>
          <w:rFonts w:ascii="Arial" w:hAnsi="Arial" w:cs="Arial"/>
          <w:sz w:val="24"/>
          <w:szCs w:val="24"/>
        </w:rPr>
        <w:t>helpful</w:t>
      </w:r>
      <w:r w:rsidR="00BD4098">
        <w:rPr>
          <w:rFonts w:ascii="Arial" w:hAnsi="Arial" w:cs="Arial"/>
          <w:sz w:val="24"/>
          <w:szCs w:val="24"/>
        </w:rPr>
        <w:t xml:space="preserve"> tool for </w:t>
      </w:r>
      <w:r w:rsidR="009E37B3">
        <w:rPr>
          <w:rFonts w:ascii="Arial" w:hAnsi="Arial" w:cs="Arial"/>
          <w:sz w:val="24"/>
          <w:szCs w:val="24"/>
        </w:rPr>
        <w:t>analysing</w:t>
      </w:r>
      <w:r w:rsidR="00BD4098">
        <w:rPr>
          <w:rFonts w:ascii="Arial" w:hAnsi="Arial" w:cs="Arial"/>
          <w:sz w:val="24"/>
          <w:szCs w:val="24"/>
        </w:rPr>
        <w:t xml:space="preserve"> different </w:t>
      </w:r>
      <w:r w:rsidR="00857D59">
        <w:rPr>
          <w:rFonts w:ascii="Arial" w:hAnsi="Arial" w:cs="Arial"/>
          <w:sz w:val="24"/>
          <w:szCs w:val="24"/>
        </w:rPr>
        <w:t>macro-environmental forces</w:t>
      </w:r>
      <w:r w:rsidR="00BD4098">
        <w:rPr>
          <w:rFonts w:ascii="Arial" w:hAnsi="Arial" w:cs="Arial"/>
          <w:sz w:val="24"/>
          <w:szCs w:val="24"/>
        </w:rPr>
        <w:t xml:space="preserve"> that can impact a company.</w:t>
      </w:r>
    </w:p>
    <w:bookmarkEnd w:id="0"/>
    <w:p w14:paraId="590E9858" w14:textId="4871D2AB" w:rsidR="00C13B03" w:rsidRDefault="005819D6" w:rsidP="002B2F94">
      <w:pPr>
        <w:spacing w:line="360" w:lineRule="auto"/>
        <w:jc w:val="both"/>
        <w:rPr>
          <w:rFonts w:ascii="Arial" w:hAnsi="Arial" w:cs="Arial"/>
          <w:sz w:val="24"/>
          <w:szCs w:val="24"/>
        </w:rPr>
      </w:pPr>
      <w:r>
        <w:rPr>
          <w:rFonts w:ascii="Arial" w:hAnsi="Arial" w:cs="Arial"/>
          <w:sz w:val="24"/>
          <w:szCs w:val="24"/>
        </w:rPr>
        <w:t>T</w:t>
      </w:r>
      <w:r w:rsidR="00A3307E">
        <w:rPr>
          <w:rFonts w:ascii="Arial" w:hAnsi="Arial" w:cs="Arial"/>
          <w:sz w:val="24"/>
          <w:szCs w:val="24"/>
        </w:rPr>
        <w:t>he</w:t>
      </w:r>
      <w:r w:rsidR="00BD4098">
        <w:rPr>
          <w:rFonts w:ascii="Arial" w:hAnsi="Arial" w:cs="Arial"/>
          <w:sz w:val="24"/>
          <w:szCs w:val="24"/>
        </w:rPr>
        <w:t xml:space="preserve"> </w:t>
      </w:r>
      <w:r w:rsidR="00202676">
        <w:rPr>
          <w:rFonts w:ascii="Arial" w:hAnsi="Arial" w:cs="Arial"/>
          <w:sz w:val="24"/>
          <w:szCs w:val="24"/>
        </w:rPr>
        <w:t>economic</w:t>
      </w:r>
      <w:r w:rsidR="00BD4098">
        <w:rPr>
          <w:rFonts w:ascii="Arial" w:hAnsi="Arial" w:cs="Arial"/>
          <w:sz w:val="24"/>
          <w:szCs w:val="24"/>
        </w:rPr>
        <w:t xml:space="preserve"> and social factors</w:t>
      </w:r>
      <w:r>
        <w:rPr>
          <w:rFonts w:ascii="Arial" w:hAnsi="Arial" w:cs="Arial"/>
          <w:sz w:val="24"/>
          <w:szCs w:val="24"/>
        </w:rPr>
        <w:t xml:space="preserve"> are discussed</w:t>
      </w:r>
      <w:r w:rsidR="00BD4098">
        <w:rPr>
          <w:rFonts w:ascii="Arial" w:hAnsi="Arial" w:cs="Arial"/>
          <w:sz w:val="24"/>
          <w:szCs w:val="24"/>
        </w:rPr>
        <w:t xml:space="preserve"> in the Amazon</w:t>
      </w:r>
      <w:r w:rsidR="00A3307E">
        <w:rPr>
          <w:rFonts w:ascii="Arial" w:hAnsi="Arial" w:cs="Arial"/>
          <w:sz w:val="24"/>
          <w:szCs w:val="24"/>
        </w:rPr>
        <w:t xml:space="preserve"> PESTLE analysis </w:t>
      </w:r>
      <w:r w:rsidR="007C658C">
        <w:rPr>
          <w:rFonts w:ascii="Arial" w:hAnsi="Arial" w:cs="Arial"/>
          <w:sz w:val="24"/>
          <w:szCs w:val="24"/>
        </w:rPr>
        <w:t>(</w:t>
      </w:r>
      <w:r w:rsidR="007C658C" w:rsidRPr="007C658C">
        <w:rPr>
          <w:rFonts w:ascii="Arial" w:hAnsi="Arial" w:cs="Arial"/>
          <w:sz w:val="24"/>
          <w:szCs w:val="24"/>
        </w:rPr>
        <w:t xml:space="preserve">Berke </w:t>
      </w:r>
      <w:r w:rsidR="007C658C" w:rsidRPr="007C658C">
        <w:rPr>
          <w:rFonts w:ascii="Arial" w:hAnsi="Arial" w:cs="Arial"/>
          <w:i/>
          <w:iCs/>
          <w:sz w:val="24"/>
          <w:szCs w:val="24"/>
        </w:rPr>
        <w:t>et al</w:t>
      </w:r>
      <w:r w:rsidR="007C658C">
        <w:rPr>
          <w:rFonts w:ascii="Arial" w:hAnsi="Arial" w:cs="Arial"/>
          <w:i/>
          <w:iCs/>
          <w:sz w:val="24"/>
          <w:szCs w:val="24"/>
        </w:rPr>
        <w:t xml:space="preserve">, </w:t>
      </w:r>
      <w:r w:rsidR="007C658C" w:rsidRPr="007C658C">
        <w:rPr>
          <w:rFonts w:ascii="Arial" w:hAnsi="Arial" w:cs="Arial"/>
          <w:sz w:val="24"/>
          <w:szCs w:val="24"/>
        </w:rPr>
        <w:t>2025)</w:t>
      </w:r>
      <w:r w:rsidR="00202676">
        <w:rPr>
          <w:rFonts w:ascii="Arial" w:hAnsi="Arial" w:cs="Arial"/>
          <w:sz w:val="24"/>
          <w:szCs w:val="24"/>
        </w:rPr>
        <w:t xml:space="preserve">. </w:t>
      </w:r>
      <w:r w:rsidR="00D93E30">
        <w:rPr>
          <w:rFonts w:ascii="Arial" w:hAnsi="Arial" w:cs="Arial"/>
          <w:sz w:val="24"/>
          <w:szCs w:val="24"/>
        </w:rPr>
        <w:t xml:space="preserve">Economic: </w:t>
      </w:r>
      <w:r w:rsidR="00202676">
        <w:rPr>
          <w:rFonts w:ascii="Arial" w:hAnsi="Arial" w:cs="Arial"/>
          <w:sz w:val="24"/>
          <w:szCs w:val="24"/>
        </w:rPr>
        <w:t>Amazon operates under UK regulation</w:t>
      </w:r>
      <w:r w:rsidR="009468F2">
        <w:rPr>
          <w:rFonts w:ascii="Arial" w:hAnsi="Arial" w:cs="Arial"/>
          <w:sz w:val="24"/>
          <w:szCs w:val="24"/>
        </w:rPr>
        <w:t>s</w:t>
      </w:r>
      <w:r>
        <w:rPr>
          <w:rFonts w:ascii="Arial" w:hAnsi="Arial" w:cs="Arial"/>
          <w:sz w:val="24"/>
          <w:szCs w:val="24"/>
        </w:rPr>
        <w:t>,</w:t>
      </w:r>
      <w:r w:rsidR="009468F2">
        <w:rPr>
          <w:rFonts w:ascii="Arial" w:hAnsi="Arial" w:cs="Arial"/>
          <w:sz w:val="24"/>
          <w:szCs w:val="24"/>
        </w:rPr>
        <w:t xml:space="preserve"> the</w:t>
      </w:r>
      <w:r w:rsidR="00202676">
        <w:rPr>
          <w:rFonts w:ascii="Arial" w:hAnsi="Arial" w:cs="Arial"/>
          <w:sz w:val="24"/>
          <w:szCs w:val="24"/>
        </w:rPr>
        <w:t xml:space="preserve"> new Employment Rights Bills</w:t>
      </w:r>
      <w:r w:rsidR="009468F2">
        <w:rPr>
          <w:rFonts w:ascii="Arial" w:hAnsi="Arial" w:cs="Arial"/>
          <w:sz w:val="24"/>
          <w:szCs w:val="24"/>
        </w:rPr>
        <w:t>, which</w:t>
      </w:r>
      <w:r w:rsidR="00202676">
        <w:rPr>
          <w:rFonts w:ascii="Arial" w:hAnsi="Arial" w:cs="Arial"/>
          <w:sz w:val="24"/>
          <w:szCs w:val="24"/>
        </w:rPr>
        <w:t xml:space="preserve"> have strengthened protections for workers, including fair notice periods, redundancy rules, and the right for gig and flexible workers</w:t>
      </w:r>
      <w:r>
        <w:rPr>
          <w:rFonts w:ascii="Arial" w:hAnsi="Arial" w:cs="Arial"/>
          <w:sz w:val="24"/>
          <w:szCs w:val="24"/>
        </w:rPr>
        <w:t>, affect it directly</w:t>
      </w:r>
      <w:r w:rsidR="00C13B03">
        <w:rPr>
          <w:rFonts w:ascii="Arial" w:hAnsi="Arial" w:cs="Arial"/>
          <w:sz w:val="24"/>
          <w:szCs w:val="24"/>
        </w:rPr>
        <w:t xml:space="preserve"> (Employment Rights Bills, 2025)</w:t>
      </w:r>
      <w:r w:rsidR="00202676">
        <w:rPr>
          <w:rFonts w:ascii="Arial" w:hAnsi="Arial" w:cs="Arial"/>
          <w:sz w:val="24"/>
          <w:szCs w:val="24"/>
        </w:rPr>
        <w:t xml:space="preserve">. Amazon must comply </w:t>
      </w:r>
      <w:r w:rsidR="009468F2">
        <w:rPr>
          <w:rFonts w:ascii="Arial" w:hAnsi="Arial" w:cs="Arial"/>
          <w:sz w:val="24"/>
          <w:szCs w:val="24"/>
        </w:rPr>
        <w:t xml:space="preserve">with </w:t>
      </w:r>
      <w:r w:rsidR="00202676">
        <w:rPr>
          <w:rFonts w:ascii="Arial" w:hAnsi="Arial" w:cs="Arial"/>
          <w:sz w:val="24"/>
          <w:szCs w:val="24"/>
        </w:rPr>
        <w:t xml:space="preserve">these regulations, which can increase labour costs and require </w:t>
      </w:r>
      <w:r>
        <w:rPr>
          <w:rFonts w:ascii="Arial" w:hAnsi="Arial" w:cs="Arial"/>
          <w:sz w:val="24"/>
          <w:szCs w:val="24"/>
        </w:rPr>
        <w:t>employee</w:t>
      </w:r>
      <w:r w:rsidR="00202676">
        <w:rPr>
          <w:rFonts w:ascii="Arial" w:hAnsi="Arial" w:cs="Arial"/>
          <w:sz w:val="24"/>
          <w:szCs w:val="24"/>
        </w:rPr>
        <w:t xml:space="preserve"> planning</w:t>
      </w:r>
      <w:r w:rsidR="00E90324">
        <w:rPr>
          <w:rFonts w:ascii="Arial" w:hAnsi="Arial" w:cs="Arial"/>
          <w:sz w:val="24"/>
          <w:szCs w:val="24"/>
        </w:rPr>
        <w:t>, avoiding</w:t>
      </w:r>
      <w:r w:rsidR="00202676">
        <w:rPr>
          <w:rFonts w:ascii="Arial" w:hAnsi="Arial" w:cs="Arial"/>
          <w:sz w:val="24"/>
          <w:szCs w:val="24"/>
        </w:rPr>
        <w:t xml:space="preserve"> legal penalties and </w:t>
      </w:r>
      <w:r w:rsidR="00E90324">
        <w:rPr>
          <w:rFonts w:ascii="Arial" w:hAnsi="Arial" w:cs="Arial"/>
          <w:sz w:val="24"/>
          <w:szCs w:val="24"/>
        </w:rPr>
        <w:t>maintaining</w:t>
      </w:r>
      <w:r w:rsidR="00202676">
        <w:rPr>
          <w:rFonts w:ascii="Arial" w:hAnsi="Arial" w:cs="Arial"/>
          <w:sz w:val="24"/>
          <w:szCs w:val="24"/>
        </w:rPr>
        <w:t xml:space="preserve"> good standing with </w:t>
      </w:r>
      <w:r>
        <w:rPr>
          <w:rFonts w:ascii="Arial" w:hAnsi="Arial" w:cs="Arial"/>
          <w:sz w:val="24"/>
          <w:szCs w:val="24"/>
        </w:rPr>
        <w:t xml:space="preserve">the </w:t>
      </w:r>
      <w:r w:rsidR="00BB357C">
        <w:rPr>
          <w:rFonts w:ascii="Arial" w:hAnsi="Arial" w:cs="Arial"/>
          <w:sz w:val="24"/>
          <w:szCs w:val="24"/>
        </w:rPr>
        <w:t>governmen</w:t>
      </w:r>
      <w:r>
        <w:rPr>
          <w:rFonts w:ascii="Arial" w:hAnsi="Arial" w:cs="Arial"/>
          <w:sz w:val="24"/>
          <w:szCs w:val="24"/>
        </w:rPr>
        <w:t>t</w:t>
      </w:r>
      <w:r w:rsidR="000B63F4">
        <w:rPr>
          <w:rFonts w:ascii="Arial" w:hAnsi="Arial" w:cs="Arial"/>
          <w:sz w:val="24"/>
          <w:szCs w:val="24"/>
        </w:rPr>
        <w:t xml:space="preserve">. </w:t>
      </w:r>
      <w:bookmarkStart w:id="1" w:name="_Hlk217123473"/>
      <w:r w:rsidR="00D93E30">
        <w:rPr>
          <w:rFonts w:ascii="Arial" w:hAnsi="Arial" w:cs="Arial"/>
          <w:sz w:val="24"/>
          <w:szCs w:val="24"/>
        </w:rPr>
        <w:t>Social:</w:t>
      </w:r>
      <w:r w:rsidR="00C13B03">
        <w:rPr>
          <w:rFonts w:ascii="Arial" w:hAnsi="Arial" w:cs="Arial"/>
          <w:sz w:val="24"/>
          <w:szCs w:val="24"/>
        </w:rPr>
        <w:t xml:space="preserve"> Amazon is </w:t>
      </w:r>
      <w:r w:rsidR="00D93E30">
        <w:rPr>
          <w:rFonts w:ascii="Arial" w:hAnsi="Arial" w:cs="Arial"/>
          <w:sz w:val="24"/>
          <w:szCs w:val="24"/>
        </w:rPr>
        <w:t xml:space="preserve">under </w:t>
      </w:r>
      <w:r w:rsidR="00C13B03">
        <w:rPr>
          <w:rFonts w:ascii="Arial" w:hAnsi="Arial" w:cs="Arial"/>
          <w:sz w:val="24"/>
          <w:szCs w:val="24"/>
        </w:rPr>
        <w:t>criticism over working conditions in its warehouses</w:t>
      </w:r>
      <w:r w:rsidR="00C940A8">
        <w:rPr>
          <w:rFonts w:ascii="Arial" w:hAnsi="Arial" w:cs="Arial"/>
          <w:sz w:val="24"/>
          <w:szCs w:val="24"/>
        </w:rPr>
        <w:t xml:space="preserve"> concerning</w:t>
      </w:r>
      <w:r w:rsidR="00C13B03">
        <w:rPr>
          <w:rFonts w:ascii="Arial" w:hAnsi="Arial" w:cs="Arial"/>
          <w:sz w:val="24"/>
          <w:szCs w:val="24"/>
        </w:rPr>
        <w:t xml:space="preserve"> heavy workloads, long shifts, and safety practices</w:t>
      </w:r>
      <w:r w:rsidR="00C940A8">
        <w:rPr>
          <w:rFonts w:ascii="Arial" w:hAnsi="Arial" w:cs="Arial"/>
          <w:sz w:val="24"/>
          <w:szCs w:val="24"/>
        </w:rPr>
        <w:t xml:space="preserve"> </w:t>
      </w:r>
      <w:bookmarkEnd w:id="1"/>
      <w:r w:rsidR="00C940A8">
        <w:rPr>
          <w:rFonts w:ascii="Arial" w:hAnsi="Arial" w:cs="Arial"/>
          <w:sz w:val="24"/>
          <w:szCs w:val="24"/>
        </w:rPr>
        <w:t>(</w:t>
      </w:r>
      <w:r w:rsidR="00C940A8" w:rsidRPr="00C940A8">
        <w:rPr>
          <w:rFonts w:ascii="Arial" w:hAnsi="Arial" w:cs="Arial"/>
          <w:sz w:val="24"/>
          <w:szCs w:val="24"/>
        </w:rPr>
        <w:t>Hassel and Sieker</w:t>
      </w:r>
      <w:r w:rsidR="00C940A8">
        <w:rPr>
          <w:rFonts w:ascii="Arial" w:hAnsi="Arial" w:cs="Arial"/>
          <w:sz w:val="24"/>
          <w:szCs w:val="24"/>
        </w:rPr>
        <w:t xml:space="preserve">, </w:t>
      </w:r>
      <w:r w:rsidR="00C940A8" w:rsidRPr="00C940A8">
        <w:rPr>
          <w:rFonts w:ascii="Arial" w:hAnsi="Arial" w:cs="Arial"/>
          <w:sz w:val="24"/>
          <w:szCs w:val="24"/>
        </w:rPr>
        <w:t>2022</w:t>
      </w:r>
      <w:r w:rsidR="00047B86">
        <w:rPr>
          <w:rFonts w:ascii="Arial" w:hAnsi="Arial" w:cs="Arial"/>
          <w:sz w:val="24"/>
          <w:szCs w:val="24"/>
        </w:rPr>
        <w:t xml:space="preserve">; </w:t>
      </w:r>
      <w:proofErr w:type="spellStart"/>
      <w:r w:rsidR="00047B86" w:rsidRPr="00047B86">
        <w:rPr>
          <w:rFonts w:ascii="Arial" w:hAnsi="Arial" w:cs="Arial"/>
          <w:sz w:val="24"/>
          <w:szCs w:val="24"/>
        </w:rPr>
        <w:t>Potiker</w:t>
      </w:r>
      <w:proofErr w:type="spellEnd"/>
      <w:r w:rsidR="00047B86" w:rsidRPr="00047B86">
        <w:rPr>
          <w:rFonts w:ascii="Arial" w:hAnsi="Arial" w:cs="Arial"/>
          <w:sz w:val="24"/>
          <w:szCs w:val="24"/>
        </w:rPr>
        <w:t xml:space="preserve"> </w:t>
      </w:r>
      <w:r w:rsidR="00047B86" w:rsidRPr="00047B86">
        <w:rPr>
          <w:rFonts w:ascii="Arial" w:hAnsi="Arial" w:cs="Arial"/>
          <w:i/>
          <w:iCs/>
          <w:sz w:val="24"/>
          <w:szCs w:val="24"/>
        </w:rPr>
        <w:t>et al.</w:t>
      </w:r>
      <w:r w:rsidR="00047B86">
        <w:rPr>
          <w:rFonts w:ascii="Arial" w:hAnsi="Arial" w:cs="Arial"/>
          <w:sz w:val="24"/>
          <w:szCs w:val="24"/>
        </w:rPr>
        <w:t xml:space="preserve">, </w:t>
      </w:r>
      <w:r w:rsidR="00047B86" w:rsidRPr="00047B86">
        <w:rPr>
          <w:rFonts w:ascii="Arial" w:hAnsi="Arial" w:cs="Arial"/>
          <w:sz w:val="24"/>
          <w:szCs w:val="24"/>
        </w:rPr>
        <w:t>2024)</w:t>
      </w:r>
      <w:r w:rsidR="00C13B03">
        <w:rPr>
          <w:rFonts w:ascii="Arial" w:hAnsi="Arial" w:cs="Arial"/>
          <w:sz w:val="24"/>
          <w:szCs w:val="24"/>
        </w:rPr>
        <w:t>.  Amazon has provided safety training, improved equipment, and raised some pay rates</w:t>
      </w:r>
      <w:r w:rsidR="00524E5F">
        <w:rPr>
          <w:rFonts w:ascii="Arial" w:hAnsi="Arial" w:cs="Arial"/>
          <w:sz w:val="24"/>
          <w:szCs w:val="24"/>
        </w:rPr>
        <w:t xml:space="preserve"> in response to these concerns</w:t>
      </w:r>
      <w:r w:rsidR="00C940A8">
        <w:rPr>
          <w:rFonts w:ascii="Arial" w:hAnsi="Arial" w:cs="Arial"/>
          <w:sz w:val="24"/>
          <w:szCs w:val="24"/>
        </w:rPr>
        <w:t xml:space="preserve"> (</w:t>
      </w:r>
      <w:r w:rsidR="00C940A8" w:rsidRPr="00C940A8">
        <w:rPr>
          <w:rFonts w:ascii="Arial" w:hAnsi="Arial" w:cs="Arial"/>
          <w:sz w:val="24"/>
          <w:szCs w:val="24"/>
        </w:rPr>
        <w:t>Hassel and Sieker</w:t>
      </w:r>
      <w:r w:rsidR="00C940A8">
        <w:rPr>
          <w:rFonts w:ascii="Arial" w:hAnsi="Arial" w:cs="Arial"/>
          <w:sz w:val="24"/>
          <w:szCs w:val="24"/>
        </w:rPr>
        <w:t xml:space="preserve">, </w:t>
      </w:r>
      <w:r w:rsidR="00C940A8" w:rsidRPr="00C940A8">
        <w:rPr>
          <w:rFonts w:ascii="Arial" w:hAnsi="Arial" w:cs="Arial"/>
          <w:sz w:val="24"/>
          <w:szCs w:val="24"/>
        </w:rPr>
        <w:t>2022)</w:t>
      </w:r>
      <w:r w:rsidR="00C13B03">
        <w:rPr>
          <w:rFonts w:ascii="Arial" w:hAnsi="Arial" w:cs="Arial"/>
          <w:sz w:val="24"/>
          <w:szCs w:val="24"/>
        </w:rPr>
        <w:t xml:space="preserve">. </w:t>
      </w:r>
      <w:bookmarkStart w:id="2" w:name="_Hlk217133670"/>
      <w:r w:rsidR="00C13B03">
        <w:rPr>
          <w:rFonts w:ascii="Arial" w:hAnsi="Arial" w:cs="Arial"/>
          <w:sz w:val="24"/>
          <w:szCs w:val="24"/>
        </w:rPr>
        <w:t>Amazon</w:t>
      </w:r>
      <w:r w:rsidR="00E90324">
        <w:rPr>
          <w:rFonts w:ascii="Arial" w:hAnsi="Arial" w:cs="Arial"/>
          <w:sz w:val="24"/>
          <w:szCs w:val="24"/>
        </w:rPr>
        <w:t xml:space="preserve"> needs</w:t>
      </w:r>
      <w:r w:rsidR="00C13B03">
        <w:rPr>
          <w:rFonts w:ascii="Arial" w:hAnsi="Arial" w:cs="Arial"/>
          <w:sz w:val="24"/>
          <w:szCs w:val="24"/>
        </w:rPr>
        <w:t xml:space="preserve"> to ensure safe and fair workplaces to protect its reputation and long-term success</w:t>
      </w:r>
      <w:r w:rsidR="00760C46">
        <w:rPr>
          <w:rFonts w:ascii="Arial" w:hAnsi="Arial" w:cs="Arial"/>
          <w:sz w:val="24"/>
          <w:szCs w:val="24"/>
        </w:rPr>
        <w:t>.</w:t>
      </w:r>
      <w:r w:rsidR="00C13B03">
        <w:rPr>
          <w:rFonts w:ascii="Arial" w:hAnsi="Arial" w:cs="Arial"/>
          <w:sz w:val="24"/>
          <w:szCs w:val="24"/>
        </w:rPr>
        <w:t xml:space="preserve"> </w:t>
      </w:r>
      <w:r w:rsidR="00760C46">
        <w:rPr>
          <w:rFonts w:ascii="Arial" w:hAnsi="Arial" w:cs="Arial"/>
          <w:sz w:val="24"/>
          <w:szCs w:val="24"/>
        </w:rPr>
        <w:t>S</w:t>
      </w:r>
      <w:r w:rsidR="00C13B03">
        <w:rPr>
          <w:rFonts w:ascii="Arial" w:hAnsi="Arial" w:cs="Arial"/>
          <w:sz w:val="24"/>
          <w:szCs w:val="24"/>
        </w:rPr>
        <w:t>ocial pressures</w:t>
      </w:r>
      <w:r w:rsidR="00D93E30">
        <w:rPr>
          <w:rFonts w:ascii="Arial" w:hAnsi="Arial" w:cs="Arial"/>
          <w:sz w:val="24"/>
          <w:szCs w:val="24"/>
        </w:rPr>
        <w:t>,</w:t>
      </w:r>
      <w:r w:rsidR="00C13B03">
        <w:rPr>
          <w:rFonts w:ascii="Arial" w:hAnsi="Arial" w:cs="Arial"/>
          <w:sz w:val="24"/>
          <w:szCs w:val="24"/>
        </w:rPr>
        <w:t xml:space="preserve"> </w:t>
      </w:r>
      <w:r w:rsidR="00D93E30">
        <w:rPr>
          <w:rFonts w:ascii="Arial" w:hAnsi="Arial" w:cs="Arial"/>
          <w:sz w:val="24"/>
          <w:szCs w:val="24"/>
        </w:rPr>
        <w:t>economic and</w:t>
      </w:r>
      <w:r w:rsidR="00C13B03">
        <w:rPr>
          <w:rFonts w:ascii="Arial" w:hAnsi="Arial" w:cs="Arial"/>
          <w:sz w:val="24"/>
          <w:szCs w:val="24"/>
        </w:rPr>
        <w:t xml:space="preserve"> legal requirements </w:t>
      </w:r>
      <w:r w:rsidR="00760C46">
        <w:rPr>
          <w:rFonts w:ascii="Arial" w:hAnsi="Arial" w:cs="Arial"/>
          <w:sz w:val="24"/>
          <w:szCs w:val="24"/>
        </w:rPr>
        <w:t>affect</w:t>
      </w:r>
      <w:r w:rsidR="00C13B03">
        <w:rPr>
          <w:rFonts w:ascii="Arial" w:hAnsi="Arial" w:cs="Arial"/>
          <w:sz w:val="24"/>
          <w:szCs w:val="24"/>
        </w:rPr>
        <w:t xml:space="preserve"> its operations and workforce strategies</w:t>
      </w:r>
      <w:r w:rsidR="009051ED">
        <w:rPr>
          <w:rFonts w:ascii="Arial" w:hAnsi="Arial" w:cs="Arial"/>
          <w:sz w:val="24"/>
          <w:szCs w:val="24"/>
        </w:rPr>
        <w:t xml:space="preserve">, </w:t>
      </w:r>
      <w:r w:rsidR="00760C46">
        <w:rPr>
          <w:rFonts w:ascii="Arial" w:hAnsi="Arial" w:cs="Arial"/>
          <w:sz w:val="24"/>
          <w:szCs w:val="24"/>
        </w:rPr>
        <w:t xml:space="preserve">affecting </w:t>
      </w:r>
      <w:r>
        <w:rPr>
          <w:rFonts w:ascii="Arial" w:hAnsi="Arial" w:cs="Arial"/>
          <w:sz w:val="24"/>
          <w:szCs w:val="24"/>
        </w:rPr>
        <w:t xml:space="preserve">marketing because </w:t>
      </w:r>
      <w:r w:rsidR="00760C46">
        <w:rPr>
          <w:rFonts w:ascii="Arial" w:hAnsi="Arial" w:cs="Arial"/>
          <w:sz w:val="24"/>
          <w:szCs w:val="24"/>
        </w:rPr>
        <w:t>of</w:t>
      </w:r>
      <w:r>
        <w:rPr>
          <w:rFonts w:ascii="Arial" w:hAnsi="Arial" w:cs="Arial"/>
          <w:sz w:val="24"/>
          <w:szCs w:val="24"/>
        </w:rPr>
        <w:t xml:space="preserve"> </w:t>
      </w:r>
      <w:r w:rsidR="00D93E30">
        <w:rPr>
          <w:rFonts w:ascii="Arial" w:hAnsi="Arial" w:cs="Arial"/>
          <w:sz w:val="24"/>
          <w:szCs w:val="24"/>
        </w:rPr>
        <w:t>ethical concerns</w:t>
      </w:r>
      <w:r w:rsidR="00C13B03">
        <w:rPr>
          <w:rFonts w:ascii="Arial" w:hAnsi="Arial" w:cs="Arial"/>
          <w:sz w:val="24"/>
          <w:szCs w:val="24"/>
        </w:rPr>
        <w:t>.</w:t>
      </w:r>
    </w:p>
    <w:bookmarkEnd w:id="2"/>
    <w:p w14:paraId="6C63832D" w14:textId="45D3D972" w:rsidR="00A7291A" w:rsidRDefault="00506008" w:rsidP="00A7291A">
      <w:pPr>
        <w:spacing w:line="360" w:lineRule="auto"/>
        <w:jc w:val="both"/>
        <w:rPr>
          <w:rFonts w:ascii="Arial" w:hAnsi="Arial" w:cs="Arial"/>
          <w:sz w:val="24"/>
          <w:szCs w:val="24"/>
        </w:rPr>
      </w:pPr>
      <w:r>
        <w:rPr>
          <w:rFonts w:ascii="Arial" w:hAnsi="Arial" w:cs="Arial"/>
          <w:sz w:val="24"/>
          <w:szCs w:val="24"/>
        </w:rPr>
        <w:t>With</w:t>
      </w:r>
      <w:r w:rsidR="00A7291A">
        <w:rPr>
          <w:rFonts w:ascii="Arial" w:hAnsi="Arial" w:cs="Arial"/>
          <w:sz w:val="24"/>
          <w:szCs w:val="24"/>
        </w:rPr>
        <w:t xml:space="preserve"> the rise of digital technology</w:t>
      </w:r>
      <w:r>
        <w:rPr>
          <w:rFonts w:ascii="Arial" w:hAnsi="Arial" w:cs="Arial"/>
          <w:sz w:val="24"/>
          <w:szCs w:val="24"/>
        </w:rPr>
        <w:t xml:space="preserve">, </w:t>
      </w:r>
      <w:r w:rsidR="00A7291A">
        <w:rPr>
          <w:rFonts w:ascii="Arial" w:hAnsi="Arial" w:cs="Arial"/>
          <w:sz w:val="24"/>
          <w:szCs w:val="24"/>
        </w:rPr>
        <w:t>one of the strengths of marketing is the way it adapts and responds to changing conditions</w:t>
      </w:r>
      <w:r>
        <w:rPr>
          <w:rFonts w:ascii="Arial" w:hAnsi="Arial" w:cs="Arial"/>
        </w:rPr>
        <w:t>. According</w:t>
      </w:r>
      <w:r w:rsidR="00A7291A">
        <w:rPr>
          <w:rFonts w:ascii="Arial" w:hAnsi="Arial" w:cs="Arial"/>
          <w:sz w:val="24"/>
          <w:szCs w:val="24"/>
        </w:rPr>
        <w:t xml:space="preserve"> to </w:t>
      </w:r>
      <w:r w:rsidR="00A7291A" w:rsidRPr="004C1F4B">
        <w:rPr>
          <w:rFonts w:ascii="Arial" w:hAnsi="Arial" w:cs="Arial"/>
          <w:sz w:val="24"/>
          <w:szCs w:val="24"/>
        </w:rPr>
        <w:t>Chaffey</w:t>
      </w:r>
      <w:r w:rsidR="00A7291A">
        <w:rPr>
          <w:rFonts w:ascii="Arial" w:hAnsi="Arial" w:cs="Arial"/>
          <w:sz w:val="24"/>
          <w:szCs w:val="24"/>
        </w:rPr>
        <w:t xml:space="preserve"> </w:t>
      </w:r>
      <w:r w:rsidR="00A7291A" w:rsidRPr="004C1F4B">
        <w:rPr>
          <w:rFonts w:ascii="Arial" w:hAnsi="Arial" w:cs="Arial"/>
          <w:sz w:val="24"/>
          <w:szCs w:val="24"/>
        </w:rPr>
        <w:t>and Ellis-Chadwick</w:t>
      </w:r>
      <w:r w:rsidR="00A7291A">
        <w:rPr>
          <w:rFonts w:ascii="Arial" w:hAnsi="Arial" w:cs="Arial"/>
          <w:sz w:val="24"/>
          <w:szCs w:val="24"/>
        </w:rPr>
        <w:t xml:space="preserve"> (</w:t>
      </w:r>
      <w:r w:rsidR="00A7291A" w:rsidRPr="004C1F4B">
        <w:rPr>
          <w:rFonts w:ascii="Arial" w:hAnsi="Arial" w:cs="Arial"/>
          <w:sz w:val="24"/>
          <w:szCs w:val="24"/>
        </w:rPr>
        <w:t>2019</w:t>
      </w:r>
      <w:r w:rsidR="00A7291A">
        <w:rPr>
          <w:rFonts w:ascii="Arial" w:hAnsi="Arial" w:cs="Arial"/>
          <w:sz w:val="24"/>
          <w:szCs w:val="24"/>
        </w:rPr>
        <w:t>),</w:t>
      </w:r>
      <w:r w:rsidR="00A7291A" w:rsidRPr="004C1F4B">
        <w:rPr>
          <w:rFonts w:ascii="Arial" w:hAnsi="Arial" w:cs="Arial"/>
          <w:sz w:val="24"/>
          <w:szCs w:val="24"/>
        </w:rPr>
        <w:t xml:space="preserve"> </w:t>
      </w:r>
      <w:r w:rsidR="00A7291A">
        <w:rPr>
          <w:rFonts w:ascii="Arial" w:hAnsi="Arial" w:cs="Arial"/>
          <w:sz w:val="24"/>
          <w:szCs w:val="24"/>
        </w:rPr>
        <w:t xml:space="preserve">the meaning of </w:t>
      </w:r>
      <w:r w:rsidR="00A7291A" w:rsidRPr="004C1F4B">
        <w:rPr>
          <w:rFonts w:ascii="Arial" w:hAnsi="Arial" w:cs="Arial"/>
          <w:sz w:val="24"/>
          <w:szCs w:val="24"/>
        </w:rPr>
        <w:t>Digital marketing</w:t>
      </w:r>
      <w:r w:rsidR="00A7291A">
        <w:rPr>
          <w:rFonts w:ascii="Arial" w:hAnsi="Arial" w:cs="Arial"/>
          <w:sz w:val="24"/>
          <w:szCs w:val="24"/>
        </w:rPr>
        <w:t xml:space="preserve"> is the</w:t>
      </w:r>
      <w:r w:rsidR="00A7291A" w:rsidRPr="004C1F4B">
        <w:rPr>
          <w:rFonts w:ascii="Arial" w:hAnsi="Arial" w:cs="Arial"/>
          <w:sz w:val="24"/>
          <w:szCs w:val="24"/>
        </w:rPr>
        <w:t xml:space="preserve"> use</w:t>
      </w:r>
      <w:r w:rsidR="00A7291A">
        <w:rPr>
          <w:rFonts w:ascii="Arial" w:hAnsi="Arial" w:cs="Arial"/>
          <w:sz w:val="24"/>
          <w:szCs w:val="24"/>
        </w:rPr>
        <w:t xml:space="preserve"> of</w:t>
      </w:r>
      <w:r w:rsidR="00A7291A" w:rsidRPr="004C1F4B">
        <w:rPr>
          <w:rFonts w:ascii="Arial" w:hAnsi="Arial" w:cs="Arial"/>
          <w:sz w:val="24"/>
          <w:szCs w:val="24"/>
        </w:rPr>
        <w:t xml:space="preserve"> digital media, data, and tech</w:t>
      </w:r>
      <w:r w:rsidR="00A7291A">
        <w:rPr>
          <w:rFonts w:ascii="Arial" w:hAnsi="Arial" w:cs="Arial"/>
          <w:sz w:val="24"/>
          <w:szCs w:val="24"/>
        </w:rPr>
        <w:t xml:space="preserve">nology to achieve marketing goals. They mention that digital marketing requires </w:t>
      </w:r>
      <w:r w:rsidR="00E42474">
        <w:rPr>
          <w:rFonts w:ascii="Arial" w:hAnsi="Arial" w:cs="Arial"/>
          <w:sz w:val="24"/>
          <w:szCs w:val="24"/>
        </w:rPr>
        <w:t xml:space="preserve">a </w:t>
      </w:r>
      <w:r w:rsidR="00A7291A">
        <w:rPr>
          <w:rFonts w:ascii="Arial" w:hAnsi="Arial" w:cs="Arial"/>
          <w:sz w:val="24"/>
          <w:szCs w:val="24"/>
        </w:rPr>
        <w:t>company’s online presence</w:t>
      </w:r>
      <w:r w:rsidR="00BC2AF9">
        <w:rPr>
          <w:rFonts w:ascii="Arial" w:hAnsi="Arial" w:cs="Arial"/>
          <w:sz w:val="24"/>
          <w:szCs w:val="24"/>
        </w:rPr>
        <w:t xml:space="preserve"> </w:t>
      </w:r>
      <w:r w:rsidR="00E42474">
        <w:rPr>
          <w:rFonts w:ascii="Arial" w:hAnsi="Arial" w:cs="Arial"/>
          <w:sz w:val="24"/>
          <w:szCs w:val="24"/>
        </w:rPr>
        <w:t>on</w:t>
      </w:r>
      <w:r w:rsidR="00A7291A">
        <w:rPr>
          <w:rFonts w:ascii="Arial" w:hAnsi="Arial" w:cs="Arial"/>
          <w:sz w:val="24"/>
          <w:szCs w:val="24"/>
        </w:rPr>
        <w:t xml:space="preserve"> websites, mobile apps, and social media pages</w:t>
      </w:r>
      <w:r w:rsidR="00E42474">
        <w:rPr>
          <w:rFonts w:ascii="Arial" w:hAnsi="Arial" w:cs="Arial"/>
          <w:sz w:val="24"/>
          <w:szCs w:val="24"/>
        </w:rPr>
        <w:t>,</w:t>
      </w:r>
      <w:r w:rsidR="00A7291A">
        <w:rPr>
          <w:rFonts w:ascii="Arial" w:hAnsi="Arial" w:cs="Arial"/>
          <w:sz w:val="24"/>
          <w:szCs w:val="24"/>
        </w:rPr>
        <w:t xml:space="preserve"> </w:t>
      </w:r>
      <w:r w:rsidR="00E42474">
        <w:rPr>
          <w:rFonts w:ascii="Arial" w:hAnsi="Arial" w:cs="Arial"/>
          <w:sz w:val="24"/>
          <w:szCs w:val="24"/>
        </w:rPr>
        <w:t>involving</w:t>
      </w:r>
      <w:r w:rsidR="00A7291A">
        <w:rPr>
          <w:rFonts w:ascii="Arial" w:hAnsi="Arial" w:cs="Arial"/>
          <w:sz w:val="24"/>
          <w:szCs w:val="24"/>
        </w:rPr>
        <w:t xml:space="preserve"> online communication methods like search engine marketing, social media marketing, online advertising, email marketing, and partnerships with other websites. Digital marketing provides key benefits for businesses</w:t>
      </w:r>
      <w:r w:rsidR="004C0CFE">
        <w:rPr>
          <w:rFonts w:ascii="Arial" w:hAnsi="Arial" w:cs="Arial"/>
          <w:sz w:val="24"/>
          <w:szCs w:val="24"/>
        </w:rPr>
        <w:t>:</w:t>
      </w:r>
      <w:r w:rsidR="00A7291A">
        <w:rPr>
          <w:rFonts w:ascii="Arial" w:hAnsi="Arial" w:cs="Arial"/>
          <w:sz w:val="24"/>
          <w:szCs w:val="24"/>
        </w:rPr>
        <w:t xml:space="preserve"> </w:t>
      </w:r>
      <w:r w:rsidR="004C0CFE">
        <w:rPr>
          <w:rFonts w:ascii="Arial" w:hAnsi="Arial" w:cs="Arial"/>
          <w:sz w:val="24"/>
          <w:szCs w:val="24"/>
        </w:rPr>
        <w:t xml:space="preserve">it </w:t>
      </w:r>
      <w:r w:rsidR="00A7291A">
        <w:rPr>
          <w:rFonts w:ascii="Arial" w:hAnsi="Arial" w:cs="Arial"/>
          <w:sz w:val="24"/>
          <w:szCs w:val="24"/>
        </w:rPr>
        <w:t xml:space="preserve">allowing </w:t>
      </w:r>
      <w:r w:rsidR="00E42474">
        <w:rPr>
          <w:rFonts w:ascii="Arial" w:hAnsi="Arial" w:cs="Arial"/>
          <w:sz w:val="24"/>
          <w:szCs w:val="24"/>
        </w:rPr>
        <w:t>them</w:t>
      </w:r>
      <w:r w:rsidR="00A7291A">
        <w:rPr>
          <w:rFonts w:ascii="Arial" w:hAnsi="Arial" w:cs="Arial"/>
          <w:sz w:val="24"/>
          <w:szCs w:val="24"/>
        </w:rPr>
        <w:t xml:space="preserve"> to connect with a larger audience</w:t>
      </w:r>
      <w:r w:rsidR="00E42474">
        <w:rPr>
          <w:rFonts w:ascii="Arial" w:hAnsi="Arial" w:cs="Arial"/>
          <w:sz w:val="24"/>
          <w:szCs w:val="24"/>
        </w:rPr>
        <w:t>s</w:t>
      </w:r>
      <w:r w:rsidR="00A7291A">
        <w:rPr>
          <w:rFonts w:ascii="Arial" w:hAnsi="Arial" w:cs="Arial"/>
          <w:sz w:val="24"/>
          <w:szCs w:val="24"/>
        </w:rPr>
        <w:t>; targeting</w:t>
      </w:r>
      <w:r w:rsidR="00E42474">
        <w:rPr>
          <w:rFonts w:ascii="Arial" w:hAnsi="Arial" w:cs="Arial"/>
          <w:sz w:val="24"/>
          <w:szCs w:val="24"/>
        </w:rPr>
        <w:t>,</w:t>
      </w:r>
      <w:r w:rsidR="00A7291A">
        <w:rPr>
          <w:rFonts w:ascii="Arial" w:hAnsi="Arial" w:cs="Arial"/>
          <w:sz w:val="24"/>
          <w:szCs w:val="24"/>
        </w:rPr>
        <w:t xml:space="preserve"> using </w:t>
      </w:r>
      <w:r w:rsidR="00E42474">
        <w:rPr>
          <w:rFonts w:ascii="Arial" w:hAnsi="Arial" w:cs="Arial"/>
          <w:sz w:val="24"/>
          <w:szCs w:val="24"/>
        </w:rPr>
        <w:t>information</w:t>
      </w:r>
      <w:r w:rsidR="00A7291A">
        <w:rPr>
          <w:rFonts w:ascii="Arial" w:hAnsi="Arial" w:cs="Arial"/>
          <w:sz w:val="24"/>
          <w:szCs w:val="24"/>
        </w:rPr>
        <w:t xml:space="preserve"> </w:t>
      </w:r>
      <w:r w:rsidR="00E42474">
        <w:rPr>
          <w:rFonts w:ascii="Arial" w:hAnsi="Arial" w:cs="Arial"/>
          <w:sz w:val="24"/>
          <w:szCs w:val="24"/>
        </w:rPr>
        <w:t>a</w:t>
      </w:r>
      <w:r w:rsidR="00A7291A">
        <w:rPr>
          <w:rFonts w:ascii="Arial" w:hAnsi="Arial" w:cs="Arial"/>
          <w:sz w:val="24"/>
          <w:szCs w:val="24"/>
        </w:rPr>
        <w:t xml:space="preserve">bout demographics and online behaviour to send relevant messages; digital platforms enable direct communication with customers through social media and email, fostering and strengthen confidence and relationships; businesses can </w:t>
      </w:r>
      <w:r w:rsidR="00E42474">
        <w:rPr>
          <w:rFonts w:ascii="Arial" w:hAnsi="Arial" w:cs="Arial"/>
          <w:sz w:val="24"/>
          <w:szCs w:val="24"/>
        </w:rPr>
        <w:t>evaluate</w:t>
      </w:r>
      <w:r w:rsidR="00A7291A">
        <w:rPr>
          <w:rFonts w:ascii="Arial" w:hAnsi="Arial" w:cs="Arial"/>
          <w:sz w:val="24"/>
          <w:szCs w:val="24"/>
        </w:rPr>
        <w:t xml:space="preserve"> campaign</w:t>
      </w:r>
      <w:r w:rsidR="00E42474">
        <w:rPr>
          <w:rFonts w:ascii="Arial" w:hAnsi="Arial" w:cs="Arial"/>
          <w:sz w:val="24"/>
          <w:szCs w:val="24"/>
        </w:rPr>
        <w:t xml:space="preserve"> strategies</w:t>
      </w:r>
      <w:r w:rsidR="00A7291A">
        <w:rPr>
          <w:rFonts w:ascii="Arial" w:hAnsi="Arial" w:cs="Arial"/>
          <w:sz w:val="24"/>
          <w:szCs w:val="24"/>
        </w:rPr>
        <w:t xml:space="preserve"> success using metrics as likes, clicks, comments and conversions; increase brand awareness by active online presence; </w:t>
      </w:r>
      <w:r w:rsidR="00A7291A">
        <w:rPr>
          <w:rFonts w:ascii="Arial" w:hAnsi="Arial" w:cs="Arial"/>
          <w:sz w:val="24"/>
          <w:szCs w:val="24"/>
        </w:rPr>
        <w:lastRenderedPageBreak/>
        <w:t xml:space="preserve">digital marketing is usually cheaper than traditional marketing, helping cost optimisation </w:t>
      </w:r>
      <w:r w:rsidR="00E42474">
        <w:rPr>
          <w:rFonts w:ascii="Arial" w:hAnsi="Arial" w:cs="Arial"/>
          <w:sz w:val="24"/>
          <w:szCs w:val="24"/>
        </w:rPr>
        <w:t>and</w:t>
      </w:r>
      <w:r w:rsidR="00A7291A">
        <w:rPr>
          <w:rFonts w:ascii="Arial" w:hAnsi="Arial" w:cs="Arial"/>
          <w:sz w:val="24"/>
          <w:szCs w:val="24"/>
        </w:rPr>
        <w:t xml:space="preserve"> help</w:t>
      </w:r>
      <w:r w:rsidR="00E42474">
        <w:rPr>
          <w:rFonts w:ascii="Arial" w:hAnsi="Arial" w:cs="Arial"/>
          <w:sz w:val="24"/>
          <w:szCs w:val="24"/>
        </w:rPr>
        <w:t>s</w:t>
      </w:r>
      <w:r w:rsidR="00A7291A">
        <w:rPr>
          <w:rFonts w:ascii="Arial" w:hAnsi="Arial" w:cs="Arial"/>
          <w:sz w:val="24"/>
          <w:szCs w:val="24"/>
        </w:rPr>
        <w:t xml:space="preserve"> small businesses </w:t>
      </w:r>
      <w:r w:rsidR="00E42474">
        <w:rPr>
          <w:rFonts w:ascii="Arial" w:hAnsi="Arial" w:cs="Arial"/>
          <w:sz w:val="24"/>
          <w:szCs w:val="24"/>
        </w:rPr>
        <w:t xml:space="preserve">to </w:t>
      </w:r>
      <w:r w:rsidR="00A7291A">
        <w:rPr>
          <w:rFonts w:ascii="Arial" w:hAnsi="Arial" w:cs="Arial"/>
          <w:sz w:val="24"/>
          <w:szCs w:val="24"/>
        </w:rPr>
        <w:t>compete effectively (</w:t>
      </w:r>
      <w:r w:rsidR="00A7291A" w:rsidRPr="0093445D">
        <w:rPr>
          <w:rFonts w:ascii="Arial" w:hAnsi="Arial" w:cs="Arial"/>
          <w:sz w:val="24"/>
          <w:szCs w:val="24"/>
        </w:rPr>
        <w:t xml:space="preserve">Wahyudi, </w:t>
      </w:r>
      <w:r w:rsidR="00A7291A" w:rsidRPr="0093445D">
        <w:rPr>
          <w:rFonts w:ascii="Arial" w:hAnsi="Arial" w:cs="Arial"/>
          <w:i/>
          <w:iCs/>
          <w:sz w:val="24"/>
          <w:szCs w:val="24"/>
        </w:rPr>
        <w:t>et al.</w:t>
      </w:r>
      <w:r w:rsidR="00A7291A">
        <w:rPr>
          <w:rFonts w:ascii="Arial" w:hAnsi="Arial" w:cs="Arial"/>
          <w:sz w:val="24"/>
          <w:szCs w:val="24"/>
        </w:rPr>
        <w:t xml:space="preserve">, </w:t>
      </w:r>
      <w:r w:rsidR="00A7291A" w:rsidRPr="0093445D">
        <w:rPr>
          <w:rFonts w:ascii="Arial" w:hAnsi="Arial" w:cs="Arial"/>
          <w:sz w:val="24"/>
          <w:szCs w:val="24"/>
        </w:rPr>
        <w:t>2024)</w:t>
      </w:r>
      <w:r w:rsidR="00A7291A">
        <w:rPr>
          <w:rFonts w:ascii="Arial" w:hAnsi="Arial" w:cs="Arial"/>
          <w:sz w:val="24"/>
          <w:szCs w:val="24"/>
        </w:rPr>
        <w:t>.</w:t>
      </w:r>
    </w:p>
    <w:p w14:paraId="7A1FB2B3" w14:textId="321C36A9" w:rsidR="00227A0E" w:rsidRDefault="00A7291A" w:rsidP="00227A0E">
      <w:pPr>
        <w:spacing w:line="360" w:lineRule="auto"/>
        <w:jc w:val="both"/>
        <w:rPr>
          <w:rFonts w:ascii="Arial" w:hAnsi="Arial" w:cs="Arial"/>
          <w:sz w:val="24"/>
          <w:szCs w:val="24"/>
        </w:rPr>
      </w:pPr>
      <w:r>
        <w:rPr>
          <w:rFonts w:ascii="Arial" w:hAnsi="Arial" w:cs="Arial"/>
          <w:sz w:val="24"/>
          <w:szCs w:val="24"/>
        </w:rPr>
        <w:t xml:space="preserve">According to </w:t>
      </w:r>
      <w:r w:rsidR="00671220">
        <w:rPr>
          <w:rFonts w:ascii="Arial" w:hAnsi="Arial" w:cs="Arial"/>
          <w:sz w:val="24"/>
          <w:szCs w:val="24"/>
        </w:rPr>
        <w:t xml:space="preserve">the </w:t>
      </w:r>
      <w:r w:rsidRPr="00D57E30">
        <w:rPr>
          <w:rFonts w:ascii="Arial" w:hAnsi="Arial" w:cs="Arial"/>
          <w:sz w:val="24"/>
          <w:szCs w:val="24"/>
        </w:rPr>
        <w:t>American Marketing Association (2025</w:t>
      </w:r>
      <w:r>
        <w:rPr>
          <w:rFonts w:ascii="Arial" w:hAnsi="Arial" w:cs="Arial"/>
          <w:sz w:val="24"/>
          <w:szCs w:val="24"/>
        </w:rPr>
        <w:t>b</w:t>
      </w:r>
      <w:r w:rsidRPr="00D57E30">
        <w:rPr>
          <w:rFonts w:ascii="Arial" w:hAnsi="Arial" w:cs="Arial"/>
          <w:sz w:val="24"/>
          <w:szCs w:val="24"/>
        </w:rPr>
        <w:t>)</w:t>
      </w:r>
      <w:r w:rsidR="00671220">
        <w:rPr>
          <w:rFonts w:ascii="Arial" w:hAnsi="Arial" w:cs="Arial"/>
          <w:sz w:val="24"/>
          <w:szCs w:val="24"/>
        </w:rPr>
        <w:t>,</w:t>
      </w:r>
      <w:r>
        <w:rPr>
          <w:rFonts w:ascii="Arial" w:hAnsi="Arial" w:cs="Arial"/>
          <w:sz w:val="24"/>
          <w:szCs w:val="24"/>
        </w:rPr>
        <w:t xml:space="preserve"> some examples of digital marketing are Search Engine Optimisation</w:t>
      </w:r>
      <w:r w:rsidR="00671220">
        <w:rPr>
          <w:rFonts w:ascii="Arial" w:hAnsi="Arial" w:cs="Arial"/>
          <w:sz w:val="24"/>
          <w:szCs w:val="24"/>
        </w:rPr>
        <w:t>,</w:t>
      </w:r>
      <w:r>
        <w:rPr>
          <w:rFonts w:ascii="Arial" w:hAnsi="Arial" w:cs="Arial"/>
          <w:sz w:val="24"/>
          <w:szCs w:val="24"/>
        </w:rPr>
        <w:t xml:space="preserve"> Search Engine Marketing</w:t>
      </w:r>
      <w:r w:rsidR="00671220">
        <w:rPr>
          <w:rFonts w:ascii="Arial" w:hAnsi="Arial" w:cs="Arial"/>
          <w:sz w:val="24"/>
          <w:szCs w:val="24"/>
        </w:rPr>
        <w:t>,</w:t>
      </w:r>
      <w:r>
        <w:rPr>
          <w:rFonts w:ascii="Arial" w:hAnsi="Arial" w:cs="Arial"/>
          <w:sz w:val="24"/>
          <w:szCs w:val="24"/>
        </w:rPr>
        <w:t xml:space="preserve"> Pay-per-Click</w:t>
      </w:r>
      <w:r w:rsidR="00671220">
        <w:rPr>
          <w:rFonts w:ascii="Arial" w:hAnsi="Arial" w:cs="Arial"/>
          <w:sz w:val="24"/>
          <w:szCs w:val="24"/>
        </w:rPr>
        <w:t xml:space="preserve">, </w:t>
      </w:r>
      <w:r>
        <w:rPr>
          <w:rFonts w:ascii="Arial" w:hAnsi="Arial" w:cs="Arial"/>
          <w:sz w:val="24"/>
          <w:szCs w:val="24"/>
        </w:rPr>
        <w:t>Social Media Marketing</w:t>
      </w:r>
      <w:r w:rsidR="00671220">
        <w:rPr>
          <w:rFonts w:ascii="Arial" w:hAnsi="Arial" w:cs="Arial"/>
          <w:sz w:val="24"/>
          <w:szCs w:val="24"/>
        </w:rPr>
        <w:t xml:space="preserve">, </w:t>
      </w:r>
      <w:r>
        <w:rPr>
          <w:rFonts w:ascii="Arial" w:hAnsi="Arial" w:cs="Arial"/>
          <w:sz w:val="24"/>
          <w:szCs w:val="24"/>
        </w:rPr>
        <w:t>Email Marketing</w:t>
      </w:r>
      <w:r w:rsidR="00671220">
        <w:rPr>
          <w:rFonts w:ascii="Arial" w:hAnsi="Arial" w:cs="Arial"/>
          <w:sz w:val="24"/>
          <w:szCs w:val="24"/>
        </w:rPr>
        <w:t>,</w:t>
      </w:r>
      <w:r>
        <w:rPr>
          <w:rFonts w:ascii="Arial" w:hAnsi="Arial" w:cs="Arial"/>
          <w:sz w:val="24"/>
          <w:szCs w:val="24"/>
        </w:rPr>
        <w:t xml:space="preserve"> Content Marketing, and Native Advertising. In detail, this essay will focus on Search Engine Optimisation</w:t>
      </w:r>
      <w:r w:rsidR="00227A0E">
        <w:rPr>
          <w:rFonts w:ascii="Arial" w:hAnsi="Arial" w:cs="Arial"/>
          <w:sz w:val="24"/>
          <w:szCs w:val="24"/>
        </w:rPr>
        <w:t xml:space="preserve"> and </w:t>
      </w:r>
      <w:r w:rsidR="006C6ADF">
        <w:rPr>
          <w:rFonts w:ascii="Arial" w:hAnsi="Arial" w:cs="Arial"/>
          <w:sz w:val="24"/>
          <w:szCs w:val="24"/>
        </w:rPr>
        <w:t>Pay-Per-Click</w:t>
      </w:r>
      <w:r>
        <w:rPr>
          <w:rFonts w:ascii="Arial" w:hAnsi="Arial" w:cs="Arial"/>
          <w:sz w:val="24"/>
          <w:szCs w:val="24"/>
        </w:rPr>
        <w:t xml:space="preserve">. Search Engine Optimisation helps a website </w:t>
      </w:r>
      <w:r w:rsidR="00A328C2">
        <w:rPr>
          <w:rFonts w:ascii="Arial" w:hAnsi="Arial" w:cs="Arial"/>
          <w:sz w:val="24"/>
          <w:szCs w:val="24"/>
        </w:rPr>
        <w:t>have a bette</w:t>
      </w:r>
      <w:r>
        <w:rPr>
          <w:rFonts w:ascii="Arial" w:hAnsi="Arial" w:cs="Arial"/>
          <w:sz w:val="24"/>
          <w:szCs w:val="24"/>
        </w:rPr>
        <w:t>r</w:t>
      </w:r>
      <w:r w:rsidR="00A328C2">
        <w:rPr>
          <w:rFonts w:ascii="Arial" w:hAnsi="Arial" w:cs="Arial"/>
          <w:sz w:val="24"/>
          <w:szCs w:val="24"/>
        </w:rPr>
        <w:t xml:space="preserve"> position</w:t>
      </w:r>
      <w:r>
        <w:rPr>
          <w:rFonts w:ascii="Arial" w:hAnsi="Arial" w:cs="Arial"/>
          <w:sz w:val="24"/>
          <w:szCs w:val="24"/>
        </w:rPr>
        <w:t xml:space="preserve"> in search engines, </w:t>
      </w:r>
      <w:r w:rsidR="00A328C2">
        <w:rPr>
          <w:rFonts w:ascii="Arial" w:hAnsi="Arial" w:cs="Arial"/>
          <w:sz w:val="24"/>
          <w:szCs w:val="24"/>
        </w:rPr>
        <w:t>so</w:t>
      </w:r>
      <w:r w:rsidR="00760C46">
        <w:rPr>
          <w:rFonts w:ascii="Arial" w:hAnsi="Arial" w:cs="Arial"/>
          <w:sz w:val="24"/>
          <w:szCs w:val="24"/>
        </w:rPr>
        <w:t xml:space="preserve"> </w:t>
      </w:r>
      <w:r>
        <w:rPr>
          <w:rFonts w:ascii="Arial" w:hAnsi="Arial" w:cs="Arial"/>
          <w:sz w:val="24"/>
          <w:szCs w:val="24"/>
        </w:rPr>
        <w:t>potential customers</w:t>
      </w:r>
      <w:r w:rsidR="00A328C2">
        <w:rPr>
          <w:rFonts w:ascii="Arial" w:hAnsi="Arial" w:cs="Arial"/>
          <w:sz w:val="24"/>
          <w:szCs w:val="24"/>
        </w:rPr>
        <w:t xml:space="preserve"> can more easily</w:t>
      </w:r>
      <w:r>
        <w:rPr>
          <w:rFonts w:ascii="Arial" w:hAnsi="Arial" w:cs="Arial"/>
          <w:sz w:val="24"/>
          <w:szCs w:val="24"/>
        </w:rPr>
        <w:t xml:space="preserve"> find a company, because if a site does not </w:t>
      </w:r>
      <w:r w:rsidR="00A328C2">
        <w:rPr>
          <w:rFonts w:ascii="Arial" w:hAnsi="Arial" w:cs="Arial"/>
          <w:sz w:val="24"/>
          <w:szCs w:val="24"/>
        </w:rPr>
        <w:t>appear</w:t>
      </w:r>
      <w:r>
        <w:rPr>
          <w:rFonts w:ascii="Arial" w:hAnsi="Arial" w:cs="Arial"/>
          <w:sz w:val="24"/>
          <w:szCs w:val="24"/>
        </w:rPr>
        <w:t>, companies can lose customers to competitors (</w:t>
      </w:r>
      <w:r w:rsidRPr="005C3C39">
        <w:rPr>
          <w:rFonts w:ascii="Arial" w:hAnsi="Arial" w:cs="Arial"/>
          <w:sz w:val="24"/>
          <w:szCs w:val="24"/>
        </w:rPr>
        <w:t xml:space="preserve">Chen and </w:t>
      </w:r>
      <w:proofErr w:type="spellStart"/>
      <w:r w:rsidRPr="005C3C39">
        <w:rPr>
          <w:rFonts w:ascii="Arial" w:hAnsi="Arial" w:cs="Arial"/>
          <w:sz w:val="24"/>
          <w:szCs w:val="24"/>
        </w:rPr>
        <w:t>Sénéchal</w:t>
      </w:r>
      <w:proofErr w:type="spellEnd"/>
      <w:r w:rsidRPr="005C3C39">
        <w:rPr>
          <w:rFonts w:ascii="Arial" w:hAnsi="Arial" w:cs="Arial"/>
          <w:sz w:val="24"/>
          <w:szCs w:val="24"/>
        </w:rPr>
        <w:t>, 2023)</w:t>
      </w:r>
      <w:r>
        <w:rPr>
          <w:rFonts w:ascii="Arial" w:hAnsi="Arial" w:cs="Arial"/>
          <w:sz w:val="24"/>
          <w:szCs w:val="24"/>
        </w:rPr>
        <w:t xml:space="preserve">. Search engines use complex algorithms to </w:t>
      </w:r>
      <w:r w:rsidR="00A328C2">
        <w:rPr>
          <w:rFonts w:ascii="Arial" w:hAnsi="Arial" w:cs="Arial"/>
          <w:sz w:val="24"/>
          <w:szCs w:val="24"/>
        </w:rPr>
        <w:t>position</w:t>
      </w:r>
      <w:r>
        <w:rPr>
          <w:rFonts w:ascii="Arial" w:hAnsi="Arial" w:cs="Arial"/>
          <w:sz w:val="24"/>
          <w:szCs w:val="24"/>
        </w:rPr>
        <w:t xml:space="preserve"> pages</w:t>
      </w:r>
      <w:r w:rsidR="00A83493">
        <w:rPr>
          <w:rFonts w:ascii="Arial" w:hAnsi="Arial" w:cs="Arial"/>
          <w:sz w:val="24"/>
          <w:szCs w:val="24"/>
        </w:rPr>
        <w:t>, and t</w:t>
      </w:r>
      <w:r>
        <w:rPr>
          <w:rFonts w:ascii="Arial" w:hAnsi="Arial" w:cs="Arial"/>
          <w:sz w:val="24"/>
          <w:szCs w:val="24"/>
        </w:rPr>
        <w:t>he correct SEO strategy connects brands with the right customers at the correct time. This marketing strategy is important for businesses because most online experiences start with search engines (</w:t>
      </w:r>
      <w:r w:rsidRPr="005C3C39">
        <w:rPr>
          <w:rFonts w:ascii="Arial" w:hAnsi="Arial" w:cs="Arial"/>
          <w:sz w:val="24"/>
          <w:szCs w:val="24"/>
        </w:rPr>
        <w:t xml:space="preserve">Chen and </w:t>
      </w:r>
      <w:proofErr w:type="spellStart"/>
      <w:r w:rsidRPr="005C3C39">
        <w:rPr>
          <w:rFonts w:ascii="Arial" w:hAnsi="Arial" w:cs="Arial"/>
          <w:sz w:val="24"/>
          <w:szCs w:val="24"/>
        </w:rPr>
        <w:t>Sénéchal</w:t>
      </w:r>
      <w:proofErr w:type="spellEnd"/>
      <w:r w:rsidRPr="005C3C39">
        <w:rPr>
          <w:rFonts w:ascii="Arial" w:hAnsi="Arial" w:cs="Arial"/>
          <w:sz w:val="24"/>
          <w:szCs w:val="24"/>
        </w:rPr>
        <w:t>, 2023)</w:t>
      </w:r>
      <w:r>
        <w:rPr>
          <w:rFonts w:ascii="Arial" w:hAnsi="Arial" w:cs="Arial"/>
          <w:sz w:val="24"/>
          <w:szCs w:val="24"/>
        </w:rPr>
        <w:t>.</w:t>
      </w:r>
      <w:r w:rsidR="00671220">
        <w:rPr>
          <w:rFonts w:ascii="Arial" w:hAnsi="Arial" w:cs="Arial"/>
          <w:sz w:val="24"/>
          <w:szCs w:val="24"/>
        </w:rPr>
        <w:t xml:space="preserve"> </w:t>
      </w:r>
      <w:r w:rsidR="00BC2AF9">
        <w:rPr>
          <w:rFonts w:ascii="Arial" w:hAnsi="Arial" w:cs="Arial"/>
          <w:sz w:val="24"/>
          <w:szCs w:val="24"/>
        </w:rPr>
        <w:t>P</w:t>
      </w:r>
      <w:r w:rsidR="00227A0E">
        <w:rPr>
          <w:rFonts w:ascii="Arial" w:hAnsi="Arial" w:cs="Arial"/>
          <w:sz w:val="24"/>
          <w:szCs w:val="24"/>
        </w:rPr>
        <w:t>ay-per-</w:t>
      </w:r>
      <w:r w:rsidR="00BC2AF9">
        <w:rPr>
          <w:rFonts w:ascii="Arial" w:hAnsi="Arial" w:cs="Arial"/>
          <w:sz w:val="24"/>
          <w:szCs w:val="24"/>
        </w:rPr>
        <w:t>C</w:t>
      </w:r>
      <w:r w:rsidR="00227A0E">
        <w:rPr>
          <w:rFonts w:ascii="Arial" w:hAnsi="Arial" w:cs="Arial"/>
          <w:sz w:val="24"/>
          <w:szCs w:val="24"/>
        </w:rPr>
        <w:t>lick</w:t>
      </w:r>
      <w:r w:rsidR="00BC2AF9">
        <w:rPr>
          <w:rFonts w:ascii="Arial" w:hAnsi="Arial" w:cs="Arial"/>
          <w:sz w:val="24"/>
          <w:szCs w:val="24"/>
        </w:rPr>
        <w:t xml:space="preserve"> is</w:t>
      </w:r>
      <w:r w:rsidR="00227A0E">
        <w:rPr>
          <w:rFonts w:ascii="Arial" w:hAnsi="Arial" w:cs="Arial"/>
          <w:sz w:val="24"/>
          <w:szCs w:val="24"/>
        </w:rPr>
        <w:t xml:space="preserve"> a</w:t>
      </w:r>
      <w:r w:rsidR="00A83493">
        <w:rPr>
          <w:rFonts w:ascii="Arial" w:hAnsi="Arial" w:cs="Arial"/>
          <w:sz w:val="24"/>
          <w:szCs w:val="24"/>
        </w:rPr>
        <w:t xml:space="preserve"> </w:t>
      </w:r>
      <w:r w:rsidR="00227A0E">
        <w:rPr>
          <w:rFonts w:ascii="Arial" w:hAnsi="Arial" w:cs="Arial"/>
          <w:sz w:val="24"/>
          <w:szCs w:val="24"/>
        </w:rPr>
        <w:t>model that allows businesses to show advertisements on search engines</w:t>
      </w:r>
      <w:r w:rsidR="00A83493">
        <w:rPr>
          <w:rFonts w:ascii="Arial" w:hAnsi="Arial" w:cs="Arial"/>
          <w:sz w:val="24"/>
          <w:szCs w:val="24"/>
        </w:rPr>
        <w:t xml:space="preserve">. It is used </w:t>
      </w:r>
      <w:r w:rsidR="00227A0E">
        <w:rPr>
          <w:rFonts w:ascii="Arial" w:hAnsi="Arial" w:cs="Arial"/>
          <w:sz w:val="24"/>
          <w:szCs w:val="24"/>
        </w:rPr>
        <w:t>to promote brands, attract website visitors, and boost sales (</w:t>
      </w:r>
      <w:r w:rsidR="00227A0E" w:rsidRPr="00DD2754">
        <w:rPr>
          <w:rFonts w:ascii="Arial" w:hAnsi="Arial" w:cs="Arial"/>
          <w:sz w:val="24"/>
          <w:szCs w:val="24"/>
        </w:rPr>
        <w:t>King, Abrahams and Ragsdale,</w:t>
      </w:r>
      <w:r w:rsidR="00227A0E">
        <w:rPr>
          <w:rFonts w:ascii="Arial" w:hAnsi="Arial" w:cs="Arial"/>
          <w:sz w:val="24"/>
          <w:szCs w:val="24"/>
        </w:rPr>
        <w:t xml:space="preserve"> </w:t>
      </w:r>
      <w:r w:rsidR="00227A0E" w:rsidRPr="00DD2754">
        <w:rPr>
          <w:rFonts w:ascii="Arial" w:hAnsi="Arial" w:cs="Arial"/>
          <w:sz w:val="24"/>
          <w:szCs w:val="24"/>
        </w:rPr>
        <w:t>2015)</w:t>
      </w:r>
      <w:r w:rsidR="00227A0E">
        <w:rPr>
          <w:rFonts w:ascii="Arial" w:hAnsi="Arial" w:cs="Arial"/>
          <w:sz w:val="24"/>
          <w:szCs w:val="24"/>
        </w:rPr>
        <w:t xml:space="preserve">. </w:t>
      </w:r>
      <w:r w:rsidR="001C0D05">
        <w:rPr>
          <w:rFonts w:ascii="Arial" w:hAnsi="Arial" w:cs="Arial"/>
          <w:sz w:val="24"/>
          <w:szCs w:val="24"/>
        </w:rPr>
        <w:t>Both</w:t>
      </w:r>
      <w:r w:rsidR="00227A0E">
        <w:rPr>
          <w:rFonts w:ascii="Arial" w:hAnsi="Arial" w:cs="Arial"/>
          <w:sz w:val="24"/>
          <w:szCs w:val="24"/>
        </w:rPr>
        <w:t xml:space="preserve"> </w:t>
      </w:r>
      <w:r w:rsidR="001C0D05">
        <w:rPr>
          <w:rFonts w:ascii="Arial" w:hAnsi="Arial" w:cs="Arial"/>
          <w:sz w:val="24"/>
          <w:szCs w:val="24"/>
        </w:rPr>
        <w:t>offer</w:t>
      </w:r>
      <w:r w:rsidR="00227A0E">
        <w:rPr>
          <w:rFonts w:ascii="Arial" w:hAnsi="Arial" w:cs="Arial"/>
          <w:sz w:val="24"/>
          <w:szCs w:val="24"/>
        </w:rPr>
        <w:t xml:space="preserve"> several benefits</w:t>
      </w:r>
      <w:r w:rsidR="001C0D05">
        <w:rPr>
          <w:rFonts w:ascii="Arial" w:hAnsi="Arial" w:cs="Arial"/>
          <w:sz w:val="24"/>
          <w:szCs w:val="24"/>
        </w:rPr>
        <w:t>:</w:t>
      </w:r>
      <w:r w:rsidR="00227A0E">
        <w:rPr>
          <w:rFonts w:ascii="Arial" w:hAnsi="Arial" w:cs="Arial"/>
          <w:sz w:val="24"/>
          <w:szCs w:val="24"/>
        </w:rPr>
        <w:t xml:space="preserve"> </w:t>
      </w:r>
      <w:r w:rsidR="00A83493">
        <w:rPr>
          <w:rFonts w:ascii="Arial" w:hAnsi="Arial" w:cs="Arial"/>
          <w:sz w:val="24"/>
          <w:szCs w:val="24"/>
        </w:rPr>
        <w:t>exceeding</w:t>
      </w:r>
      <w:r w:rsidR="00227A0E">
        <w:rPr>
          <w:rFonts w:ascii="Arial" w:hAnsi="Arial" w:cs="Arial"/>
          <w:sz w:val="24"/>
          <w:szCs w:val="24"/>
        </w:rPr>
        <w:t xml:space="preserve"> competitors, reaching specific customers, improving visibility, </w:t>
      </w:r>
      <w:r w:rsidR="00A83493">
        <w:rPr>
          <w:rFonts w:ascii="Arial" w:hAnsi="Arial" w:cs="Arial"/>
          <w:sz w:val="24"/>
          <w:szCs w:val="24"/>
        </w:rPr>
        <w:t>programming</w:t>
      </w:r>
      <w:r w:rsidR="00227A0E">
        <w:rPr>
          <w:rFonts w:ascii="Arial" w:hAnsi="Arial" w:cs="Arial"/>
          <w:sz w:val="24"/>
          <w:szCs w:val="24"/>
        </w:rPr>
        <w:t xml:space="preserve"> advertising, </w:t>
      </w:r>
      <w:r w:rsidR="001C0D05">
        <w:rPr>
          <w:rFonts w:ascii="Arial" w:hAnsi="Arial" w:cs="Arial"/>
          <w:sz w:val="24"/>
          <w:szCs w:val="24"/>
        </w:rPr>
        <w:t>t</w:t>
      </w:r>
      <w:r w:rsidR="00227A0E">
        <w:rPr>
          <w:rFonts w:ascii="Arial" w:hAnsi="Arial" w:cs="Arial"/>
          <w:sz w:val="24"/>
          <w:szCs w:val="24"/>
        </w:rPr>
        <w:t>esting keywords and providing immediate results (</w:t>
      </w:r>
      <w:r w:rsidR="00227A0E" w:rsidRPr="00F64C2A">
        <w:rPr>
          <w:rFonts w:ascii="Arial" w:hAnsi="Arial" w:cs="Arial"/>
          <w:sz w:val="24"/>
          <w:szCs w:val="24"/>
        </w:rPr>
        <w:t xml:space="preserve">Rezaei, Amin and </w:t>
      </w:r>
      <w:proofErr w:type="spellStart"/>
      <w:r w:rsidR="00227A0E" w:rsidRPr="00F64C2A">
        <w:rPr>
          <w:rFonts w:ascii="Arial" w:hAnsi="Arial" w:cs="Arial"/>
          <w:sz w:val="24"/>
          <w:szCs w:val="24"/>
        </w:rPr>
        <w:t>Herjanto</w:t>
      </w:r>
      <w:proofErr w:type="spellEnd"/>
      <w:r w:rsidR="00227A0E" w:rsidRPr="00F64C2A">
        <w:rPr>
          <w:rFonts w:ascii="Arial" w:hAnsi="Arial" w:cs="Arial"/>
          <w:sz w:val="24"/>
          <w:szCs w:val="24"/>
        </w:rPr>
        <w:t>, 2024)</w:t>
      </w:r>
      <w:r w:rsidR="00227A0E">
        <w:rPr>
          <w:rFonts w:ascii="Arial" w:hAnsi="Arial" w:cs="Arial"/>
          <w:sz w:val="24"/>
          <w:szCs w:val="24"/>
        </w:rPr>
        <w:t xml:space="preserve">. </w:t>
      </w:r>
      <w:r w:rsidR="00BC2AF9">
        <w:rPr>
          <w:rFonts w:ascii="Arial" w:hAnsi="Arial" w:cs="Arial"/>
          <w:sz w:val="24"/>
          <w:szCs w:val="24"/>
        </w:rPr>
        <w:t>The disadvantages are</w:t>
      </w:r>
      <w:r w:rsidR="00227A0E">
        <w:rPr>
          <w:rFonts w:ascii="Arial" w:hAnsi="Arial" w:cs="Arial"/>
          <w:sz w:val="24"/>
          <w:szCs w:val="24"/>
        </w:rPr>
        <w:t xml:space="preserve"> market saturation, ethical concerns, and consumer behaviour, as the internet lets customers decide how they want to view information (</w:t>
      </w:r>
      <w:r w:rsidR="00227A0E" w:rsidRPr="00F64C2A">
        <w:rPr>
          <w:rFonts w:ascii="Arial" w:hAnsi="Arial" w:cs="Arial"/>
          <w:sz w:val="24"/>
          <w:szCs w:val="24"/>
        </w:rPr>
        <w:t xml:space="preserve">Rezaei, Amin and </w:t>
      </w:r>
      <w:proofErr w:type="spellStart"/>
      <w:r w:rsidR="00227A0E" w:rsidRPr="00F64C2A">
        <w:rPr>
          <w:rFonts w:ascii="Arial" w:hAnsi="Arial" w:cs="Arial"/>
          <w:sz w:val="24"/>
          <w:szCs w:val="24"/>
        </w:rPr>
        <w:t>Herjanto</w:t>
      </w:r>
      <w:proofErr w:type="spellEnd"/>
      <w:r w:rsidR="00227A0E" w:rsidRPr="00F64C2A">
        <w:rPr>
          <w:rFonts w:ascii="Arial" w:hAnsi="Arial" w:cs="Arial"/>
          <w:sz w:val="24"/>
          <w:szCs w:val="24"/>
        </w:rPr>
        <w:t>, 2024)</w:t>
      </w:r>
      <w:r w:rsidR="00227A0E">
        <w:rPr>
          <w:rFonts w:ascii="Arial" w:hAnsi="Arial" w:cs="Arial"/>
          <w:sz w:val="24"/>
          <w:szCs w:val="24"/>
        </w:rPr>
        <w:t>.</w:t>
      </w:r>
    </w:p>
    <w:p w14:paraId="2EDEB187" w14:textId="569AA537" w:rsidR="00227A0E" w:rsidRDefault="003731F6" w:rsidP="00227A0E">
      <w:pPr>
        <w:spacing w:line="360" w:lineRule="auto"/>
        <w:jc w:val="both"/>
        <w:rPr>
          <w:rFonts w:ascii="Arial" w:hAnsi="Arial" w:cs="Arial"/>
          <w:sz w:val="24"/>
          <w:szCs w:val="24"/>
        </w:rPr>
      </w:pPr>
      <w:r>
        <w:rPr>
          <w:rFonts w:ascii="Arial" w:hAnsi="Arial" w:cs="Arial"/>
          <w:sz w:val="24"/>
          <w:szCs w:val="24"/>
        </w:rPr>
        <w:t>Social media has developed into a major marketing tool because it reflects how people now communicate, seek information and make purchasing decisions</w:t>
      </w:r>
      <w:r>
        <w:rPr>
          <w:rFonts w:ascii="Arial" w:hAnsi="Arial" w:cs="Arial"/>
          <w:sz w:val="24"/>
          <w:szCs w:val="24"/>
        </w:rPr>
        <w:t xml:space="preserve"> </w:t>
      </w:r>
      <w:r>
        <w:rPr>
          <w:rFonts w:ascii="Arial" w:hAnsi="Arial" w:cs="Arial"/>
          <w:sz w:val="24"/>
          <w:szCs w:val="24"/>
        </w:rPr>
        <w:t>(</w:t>
      </w:r>
      <w:r w:rsidRPr="0093445D">
        <w:rPr>
          <w:rFonts w:ascii="Arial" w:hAnsi="Arial" w:cs="Arial"/>
          <w:sz w:val="24"/>
          <w:szCs w:val="24"/>
        </w:rPr>
        <w:t xml:space="preserve">Wahyudi </w:t>
      </w:r>
      <w:r w:rsidRPr="0093445D">
        <w:rPr>
          <w:rFonts w:ascii="Arial" w:hAnsi="Arial" w:cs="Arial"/>
          <w:i/>
          <w:iCs/>
          <w:sz w:val="24"/>
          <w:szCs w:val="24"/>
        </w:rPr>
        <w:t>et al.</w:t>
      </w:r>
      <w:r>
        <w:rPr>
          <w:rFonts w:ascii="Arial" w:hAnsi="Arial" w:cs="Arial"/>
          <w:sz w:val="24"/>
          <w:szCs w:val="24"/>
        </w:rPr>
        <w:t xml:space="preserve">, </w:t>
      </w:r>
      <w:r w:rsidRPr="0093445D">
        <w:rPr>
          <w:rFonts w:ascii="Arial" w:hAnsi="Arial" w:cs="Arial"/>
          <w:sz w:val="24"/>
          <w:szCs w:val="24"/>
        </w:rPr>
        <w:t>2024)</w:t>
      </w:r>
      <w:r>
        <w:rPr>
          <w:rFonts w:ascii="Arial" w:hAnsi="Arial" w:cs="Arial"/>
          <w:sz w:val="24"/>
          <w:szCs w:val="24"/>
        </w:rPr>
        <w:t>. What began as simple networking sites has evolved into interactive spaces where brands can advertise, communicate with consumer and sell products directly through features such as shoppable posts (Wahyudi et al., 2024). Research indicates that social media marketing shapes brand perceptions by offering accessible information, encouraging two-way interaction, supporting personalised content and strengthening word of mout</w:t>
      </w:r>
      <w:r w:rsidR="008D1E32">
        <w:rPr>
          <w:rFonts w:ascii="Arial" w:hAnsi="Arial" w:cs="Arial"/>
          <w:sz w:val="24"/>
          <w:szCs w:val="24"/>
        </w:rPr>
        <w:t>h</w:t>
      </w:r>
      <w:r>
        <w:rPr>
          <w:rFonts w:ascii="Arial" w:hAnsi="Arial" w:cs="Arial"/>
          <w:sz w:val="24"/>
          <w:szCs w:val="24"/>
        </w:rPr>
        <w:t xml:space="preserve"> (Wahyudi et al., 2024). These </w:t>
      </w:r>
      <w:r w:rsidR="00253309">
        <w:rPr>
          <w:rFonts w:ascii="Arial" w:hAnsi="Arial" w:cs="Arial"/>
          <w:sz w:val="24"/>
          <w:szCs w:val="24"/>
        </w:rPr>
        <w:t xml:space="preserve">competencies </w:t>
      </w:r>
      <w:r>
        <w:rPr>
          <w:rFonts w:ascii="Arial" w:hAnsi="Arial" w:cs="Arial"/>
          <w:sz w:val="24"/>
          <w:szCs w:val="24"/>
        </w:rPr>
        <w:t>offer advantages</w:t>
      </w:r>
      <w:r w:rsidR="008D1E32">
        <w:rPr>
          <w:rFonts w:ascii="Arial" w:hAnsi="Arial" w:cs="Arial"/>
          <w:sz w:val="24"/>
          <w:szCs w:val="24"/>
        </w:rPr>
        <w:t xml:space="preserve"> like</w:t>
      </w:r>
      <w:r>
        <w:rPr>
          <w:rFonts w:ascii="Arial" w:hAnsi="Arial" w:cs="Arial"/>
          <w:sz w:val="24"/>
          <w:szCs w:val="24"/>
        </w:rPr>
        <w:t xml:space="preserve"> lower marketing cost,</w:t>
      </w:r>
      <w:r w:rsidR="00253309">
        <w:rPr>
          <w:rFonts w:ascii="Arial" w:hAnsi="Arial" w:cs="Arial"/>
          <w:sz w:val="24"/>
          <w:szCs w:val="24"/>
        </w:rPr>
        <w:t xml:space="preserve"> reach of</w:t>
      </w:r>
      <w:r>
        <w:rPr>
          <w:rFonts w:ascii="Arial" w:hAnsi="Arial" w:cs="Arial"/>
          <w:sz w:val="24"/>
          <w:szCs w:val="24"/>
        </w:rPr>
        <w:t xml:space="preserve"> targeted audience, immediate feedback and the ability to build trust through engagement (</w:t>
      </w:r>
      <w:r w:rsidRPr="00B05237">
        <w:rPr>
          <w:rFonts w:ascii="Arial" w:hAnsi="Arial" w:cs="Arial"/>
          <w:sz w:val="24"/>
          <w:szCs w:val="24"/>
        </w:rPr>
        <w:t>Serrano-Malebran, Vidal-Silva and Veas-González, 2023)</w:t>
      </w:r>
      <w:r>
        <w:rPr>
          <w:rFonts w:ascii="Arial" w:hAnsi="Arial" w:cs="Arial"/>
          <w:sz w:val="24"/>
          <w:szCs w:val="24"/>
        </w:rPr>
        <w:t xml:space="preserve">. </w:t>
      </w:r>
      <w:bookmarkStart w:id="3" w:name="_Hlk217128943"/>
      <w:r>
        <w:rPr>
          <w:rFonts w:ascii="Arial" w:hAnsi="Arial" w:cs="Arial"/>
          <w:sz w:val="24"/>
          <w:szCs w:val="24"/>
        </w:rPr>
        <w:t xml:space="preserve">However, </w:t>
      </w:r>
      <w:r w:rsidR="00253309">
        <w:rPr>
          <w:rFonts w:ascii="Arial" w:hAnsi="Arial" w:cs="Arial"/>
          <w:sz w:val="24"/>
          <w:szCs w:val="24"/>
        </w:rPr>
        <w:t>difficulties</w:t>
      </w:r>
      <w:r>
        <w:rPr>
          <w:rFonts w:ascii="Arial" w:hAnsi="Arial" w:cs="Arial"/>
          <w:sz w:val="24"/>
          <w:szCs w:val="24"/>
        </w:rPr>
        <w:t xml:space="preserve"> remain,</w:t>
      </w:r>
      <w:bookmarkEnd w:id="3"/>
      <w:r>
        <w:rPr>
          <w:rFonts w:ascii="Arial" w:hAnsi="Arial" w:cs="Arial"/>
          <w:sz w:val="24"/>
          <w:szCs w:val="24"/>
        </w:rPr>
        <w:t xml:space="preserve"> such as crowded content environments, declining organic visibility, reputational risks and ethical concerns surrounding data use (</w:t>
      </w:r>
      <w:r w:rsidRPr="0093445D">
        <w:rPr>
          <w:rFonts w:ascii="Arial" w:hAnsi="Arial" w:cs="Arial"/>
          <w:sz w:val="24"/>
          <w:szCs w:val="24"/>
        </w:rPr>
        <w:t xml:space="preserve">Wahyudi </w:t>
      </w:r>
      <w:r w:rsidRPr="0093445D">
        <w:rPr>
          <w:rFonts w:ascii="Arial" w:hAnsi="Arial" w:cs="Arial"/>
          <w:i/>
          <w:iCs/>
          <w:sz w:val="24"/>
          <w:szCs w:val="24"/>
        </w:rPr>
        <w:t>et al.</w:t>
      </w:r>
      <w:r>
        <w:rPr>
          <w:rFonts w:ascii="Arial" w:hAnsi="Arial" w:cs="Arial"/>
          <w:sz w:val="24"/>
          <w:szCs w:val="24"/>
        </w:rPr>
        <w:t xml:space="preserve">, </w:t>
      </w:r>
      <w:r w:rsidRPr="0093445D">
        <w:rPr>
          <w:rFonts w:ascii="Arial" w:hAnsi="Arial" w:cs="Arial"/>
          <w:sz w:val="24"/>
          <w:szCs w:val="24"/>
        </w:rPr>
        <w:t>2024)</w:t>
      </w:r>
      <w:r>
        <w:rPr>
          <w:rFonts w:ascii="Arial" w:hAnsi="Arial" w:cs="Arial"/>
          <w:sz w:val="24"/>
          <w:szCs w:val="24"/>
        </w:rPr>
        <w:t xml:space="preserve">. </w:t>
      </w:r>
      <w:r w:rsidR="00F73046">
        <w:rPr>
          <w:rFonts w:ascii="Arial" w:hAnsi="Arial" w:cs="Arial"/>
          <w:sz w:val="24"/>
          <w:szCs w:val="24"/>
        </w:rPr>
        <w:t>An example is Nike's</w:t>
      </w:r>
      <w:r w:rsidR="006C6ADF">
        <w:rPr>
          <w:rFonts w:ascii="Arial" w:hAnsi="Arial" w:cs="Arial"/>
          <w:sz w:val="24"/>
          <w:szCs w:val="24"/>
        </w:rPr>
        <w:t xml:space="preserve"> digital marketing </w:t>
      </w:r>
      <w:r w:rsidR="006C6ADF">
        <w:rPr>
          <w:rFonts w:ascii="Arial" w:hAnsi="Arial" w:cs="Arial"/>
          <w:sz w:val="24"/>
          <w:szCs w:val="24"/>
        </w:rPr>
        <w:lastRenderedPageBreak/>
        <w:t>strategies</w:t>
      </w:r>
      <w:r w:rsidR="00F73046">
        <w:rPr>
          <w:rFonts w:ascii="Arial" w:hAnsi="Arial" w:cs="Arial"/>
          <w:sz w:val="24"/>
          <w:szCs w:val="24"/>
        </w:rPr>
        <w:t>, which</w:t>
      </w:r>
      <w:r w:rsidR="006C6ADF">
        <w:rPr>
          <w:rFonts w:ascii="Arial" w:hAnsi="Arial" w:cs="Arial"/>
          <w:sz w:val="24"/>
          <w:szCs w:val="24"/>
        </w:rPr>
        <w:t xml:space="preserve"> have contributed to its success in the sportswear industry, helping the brand stay </w:t>
      </w:r>
      <w:r w:rsidR="005B40DB">
        <w:rPr>
          <w:rFonts w:ascii="Arial" w:hAnsi="Arial" w:cs="Arial"/>
          <w:sz w:val="24"/>
          <w:szCs w:val="24"/>
        </w:rPr>
        <w:t>current</w:t>
      </w:r>
      <w:r w:rsidR="006C6ADF">
        <w:rPr>
          <w:rFonts w:ascii="Arial" w:hAnsi="Arial" w:cs="Arial"/>
          <w:sz w:val="24"/>
          <w:szCs w:val="24"/>
        </w:rPr>
        <w:t xml:space="preserve"> and engage customers (</w:t>
      </w:r>
      <w:r w:rsidR="006C6ADF" w:rsidRPr="005F08F2">
        <w:rPr>
          <w:rFonts w:ascii="Arial" w:hAnsi="Arial" w:cs="Arial"/>
          <w:sz w:val="24"/>
          <w:szCs w:val="24"/>
        </w:rPr>
        <w:t>Chen, 2024)</w:t>
      </w:r>
      <w:r w:rsidR="006C6ADF">
        <w:rPr>
          <w:rFonts w:ascii="Arial" w:hAnsi="Arial" w:cs="Arial"/>
          <w:sz w:val="24"/>
          <w:szCs w:val="24"/>
        </w:rPr>
        <w:t>.</w:t>
      </w:r>
      <w:r w:rsidR="00253309">
        <w:rPr>
          <w:rFonts w:ascii="Arial" w:hAnsi="Arial" w:cs="Arial"/>
          <w:sz w:val="24"/>
          <w:szCs w:val="24"/>
        </w:rPr>
        <w:t xml:space="preserve"> </w:t>
      </w:r>
      <w:r w:rsidR="005B40DB">
        <w:rPr>
          <w:rFonts w:ascii="Arial" w:hAnsi="Arial" w:cs="Arial"/>
          <w:sz w:val="24"/>
          <w:szCs w:val="24"/>
        </w:rPr>
        <w:t>S</w:t>
      </w:r>
      <w:r w:rsidR="00253309">
        <w:rPr>
          <w:rFonts w:ascii="Arial" w:hAnsi="Arial" w:cs="Arial"/>
          <w:sz w:val="24"/>
          <w:szCs w:val="24"/>
        </w:rPr>
        <w:t xml:space="preserve">ocial media is a strong marketing platform when </w:t>
      </w:r>
      <w:r w:rsidR="005B40DB">
        <w:rPr>
          <w:rFonts w:ascii="Arial" w:hAnsi="Arial" w:cs="Arial"/>
          <w:sz w:val="24"/>
          <w:szCs w:val="24"/>
        </w:rPr>
        <w:t xml:space="preserve">it is </w:t>
      </w:r>
      <w:r w:rsidR="00253309">
        <w:rPr>
          <w:rFonts w:ascii="Arial" w:hAnsi="Arial" w:cs="Arial"/>
          <w:sz w:val="24"/>
          <w:szCs w:val="24"/>
        </w:rPr>
        <w:t xml:space="preserve">used </w:t>
      </w:r>
      <w:r w:rsidR="009C0AF1">
        <w:rPr>
          <w:rFonts w:ascii="Arial" w:hAnsi="Arial" w:cs="Arial"/>
          <w:sz w:val="24"/>
          <w:szCs w:val="24"/>
        </w:rPr>
        <w:t>with</w:t>
      </w:r>
      <w:r w:rsidR="00253309">
        <w:rPr>
          <w:rFonts w:ascii="Arial" w:hAnsi="Arial" w:cs="Arial"/>
          <w:sz w:val="24"/>
          <w:szCs w:val="24"/>
        </w:rPr>
        <w:t xml:space="preserve"> other marketing </w:t>
      </w:r>
      <w:r w:rsidR="005B40DB">
        <w:rPr>
          <w:rFonts w:ascii="Arial" w:hAnsi="Arial" w:cs="Arial"/>
          <w:sz w:val="24"/>
          <w:szCs w:val="24"/>
        </w:rPr>
        <w:t>strategies</w:t>
      </w:r>
      <w:r w:rsidR="00253309">
        <w:rPr>
          <w:rFonts w:ascii="Arial" w:hAnsi="Arial" w:cs="Arial"/>
          <w:sz w:val="24"/>
          <w:szCs w:val="24"/>
        </w:rPr>
        <w:t>, rather than being the only promotional channe</w:t>
      </w:r>
      <w:r w:rsidR="00253309">
        <w:rPr>
          <w:rFonts w:ascii="Arial" w:hAnsi="Arial" w:cs="Arial"/>
          <w:sz w:val="24"/>
          <w:szCs w:val="24"/>
        </w:rPr>
        <w:t xml:space="preserve">l, </w:t>
      </w:r>
      <w:bookmarkStart w:id="4" w:name="_Hlk217128584"/>
      <w:r w:rsidR="009C0AF1">
        <w:rPr>
          <w:rFonts w:ascii="Arial" w:hAnsi="Arial" w:cs="Arial"/>
          <w:sz w:val="24"/>
          <w:szCs w:val="24"/>
        </w:rPr>
        <w:t>offering</w:t>
      </w:r>
      <w:r w:rsidR="00253309">
        <w:rPr>
          <w:rFonts w:ascii="Arial" w:hAnsi="Arial" w:cs="Arial"/>
          <w:sz w:val="24"/>
          <w:szCs w:val="24"/>
        </w:rPr>
        <w:t xml:space="preserve"> useful information, </w:t>
      </w:r>
      <w:r w:rsidR="009C0AF1">
        <w:rPr>
          <w:rFonts w:ascii="Arial" w:hAnsi="Arial" w:cs="Arial"/>
          <w:sz w:val="24"/>
          <w:szCs w:val="24"/>
        </w:rPr>
        <w:t>encouraging</w:t>
      </w:r>
      <w:r w:rsidR="00253309">
        <w:rPr>
          <w:rFonts w:ascii="Arial" w:hAnsi="Arial" w:cs="Arial"/>
          <w:sz w:val="24"/>
          <w:szCs w:val="24"/>
        </w:rPr>
        <w:t xml:space="preserve"> interaction, </w:t>
      </w:r>
      <w:r w:rsidR="009C0AF1">
        <w:rPr>
          <w:rFonts w:ascii="Arial" w:hAnsi="Arial" w:cs="Arial"/>
          <w:sz w:val="24"/>
          <w:szCs w:val="24"/>
        </w:rPr>
        <w:t>personalising</w:t>
      </w:r>
      <w:r w:rsidR="00253309">
        <w:rPr>
          <w:rFonts w:ascii="Arial" w:hAnsi="Arial" w:cs="Arial"/>
          <w:sz w:val="24"/>
          <w:szCs w:val="24"/>
        </w:rPr>
        <w:t xml:space="preserve"> experiences, </w:t>
      </w:r>
      <w:r w:rsidR="009C0AF1">
        <w:rPr>
          <w:rFonts w:ascii="Arial" w:hAnsi="Arial" w:cs="Arial"/>
          <w:sz w:val="24"/>
          <w:szCs w:val="24"/>
        </w:rPr>
        <w:t>driving</w:t>
      </w:r>
      <w:r w:rsidR="00253309">
        <w:rPr>
          <w:rFonts w:ascii="Arial" w:hAnsi="Arial" w:cs="Arial"/>
          <w:sz w:val="24"/>
          <w:szCs w:val="24"/>
        </w:rPr>
        <w:t xml:space="preserve"> trends, and </w:t>
      </w:r>
      <w:r w:rsidR="009C0AF1">
        <w:rPr>
          <w:rFonts w:ascii="Arial" w:hAnsi="Arial" w:cs="Arial"/>
          <w:sz w:val="24"/>
          <w:szCs w:val="24"/>
        </w:rPr>
        <w:t>promoting</w:t>
      </w:r>
      <w:r w:rsidR="00253309">
        <w:rPr>
          <w:rFonts w:ascii="Arial" w:hAnsi="Arial" w:cs="Arial"/>
          <w:sz w:val="24"/>
          <w:szCs w:val="24"/>
        </w:rPr>
        <w:t xml:space="preserve"> word-of-mouth, helping businesses engage with customers</w:t>
      </w:r>
      <w:r w:rsidR="00227A0E">
        <w:rPr>
          <w:rFonts w:ascii="Arial" w:hAnsi="Arial" w:cs="Arial"/>
          <w:sz w:val="24"/>
          <w:szCs w:val="24"/>
        </w:rPr>
        <w:t>.</w:t>
      </w:r>
      <w:bookmarkEnd w:id="4"/>
      <w:r w:rsidR="00227A0E">
        <w:rPr>
          <w:rFonts w:ascii="Arial" w:hAnsi="Arial" w:cs="Arial"/>
          <w:sz w:val="24"/>
          <w:szCs w:val="24"/>
        </w:rPr>
        <w:t xml:space="preserve"> </w:t>
      </w:r>
    </w:p>
    <w:p w14:paraId="72CDCA3B" w14:textId="0E9407B6" w:rsidR="006C6ADF" w:rsidRPr="004C1F4B" w:rsidRDefault="006C6ADF" w:rsidP="006C6ADF">
      <w:pPr>
        <w:spacing w:line="360" w:lineRule="auto"/>
        <w:jc w:val="both"/>
        <w:rPr>
          <w:rFonts w:ascii="Arial" w:hAnsi="Arial" w:cs="Arial"/>
          <w:sz w:val="24"/>
          <w:szCs w:val="24"/>
        </w:rPr>
      </w:pPr>
      <w:r>
        <w:rPr>
          <w:rFonts w:ascii="Arial" w:hAnsi="Arial" w:cs="Arial"/>
          <w:sz w:val="24"/>
          <w:szCs w:val="24"/>
        </w:rPr>
        <w:t xml:space="preserve">In conclusion, marketing </w:t>
      </w:r>
      <w:r w:rsidR="00F73046">
        <w:rPr>
          <w:rFonts w:ascii="Arial" w:hAnsi="Arial" w:cs="Arial"/>
          <w:sz w:val="24"/>
          <w:szCs w:val="24"/>
        </w:rPr>
        <w:t>is</w:t>
      </w:r>
      <w:r>
        <w:rPr>
          <w:rFonts w:ascii="Arial" w:hAnsi="Arial" w:cs="Arial"/>
          <w:sz w:val="24"/>
          <w:szCs w:val="24"/>
        </w:rPr>
        <w:t xml:space="preserve"> a</w:t>
      </w:r>
      <w:r w:rsidR="003C718C">
        <w:rPr>
          <w:rFonts w:ascii="Arial" w:hAnsi="Arial" w:cs="Arial"/>
          <w:sz w:val="24"/>
          <w:szCs w:val="24"/>
        </w:rPr>
        <w:t>n important</w:t>
      </w:r>
      <w:r>
        <w:rPr>
          <w:rFonts w:ascii="Arial" w:hAnsi="Arial" w:cs="Arial"/>
          <w:sz w:val="24"/>
          <w:szCs w:val="24"/>
        </w:rPr>
        <w:t xml:space="preserve"> </w:t>
      </w:r>
      <w:r w:rsidR="003C718C">
        <w:rPr>
          <w:rFonts w:ascii="Arial" w:hAnsi="Arial" w:cs="Arial"/>
          <w:sz w:val="24"/>
          <w:szCs w:val="24"/>
        </w:rPr>
        <w:t>function</w:t>
      </w:r>
      <w:r>
        <w:rPr>
          <w:rFonts w:ascii="Arial" w:hAnsi="Arial" w:cs="Arial"/>
          <w:sz w:val="24"/>
          <w:szCs w:val="24"/>
        </w:rPr>
        <w:t xml:space="preserve"> in organisations</w:t>
      </w:r>
      <w:r w:rsidR="005B40DB">
        <w:rPr>
          <w:rFonts w:ascii="Arial" w:hAnsi="Arial" w:cs="Arial"/>
          <w:sz w:val="24"/>
          <w:szCs w:val="24"/>
        </w:rPr>
        <w:t>,</w:t>
      </w:r>
      <w:r>
        <w:rPr>
          <w:rFonts w:ascii="Arial" w:hAnsi="Arial" w:cs="Arial"/>
          <w:sz w:val="24"/>
          <w:szCs w:val="24"/>
        </w:rPr>
        <w:t xml:space="preserve"> creating customer value, building competitive advantage and supporting the achievement of organisational objectives. Effective marketing </w:t>
      </w:r>
      <w:r w:rsidR="003C718C">
        <w:rPr>
          <w:rFonts w:ascii="Arial" w:hAnsi="Arial" w:cs="Arial"/>
          <w:sz w:val="24"/>
          <w:szCs w:val="24"/>
        </w:rPr>
        <w:t>allows</w:t>
      </w:r>
      <w:r>
        <w:rPr>
          <w:rFonts w:ascii="Arial" w:hAnsi="Arial" w:cs="Arial"/>
          <w:sz w:val="24"/>
          <w:szCs w:val="24"/>
        </w:rPr>
        <w:t xml:space="preserve"> organisations to understand customer needs, align products and services</w:t>
      </w:r>
      <w:r w:rsidR="003C718C">
        <w:rPr>
          <w:rFonts w:ascii="Arial" w:hAnsi="Arial" w:cs="Arial"/>
          <w:sz w:val="24"/>
          <w:szCs w:val="24"/>
        </w:rPr>
        <w:t xml:space="preserve">, </w:t>
      </w:r>
      <w:r>
        <w:rPr>
          <w:rFonts w:ascii="Arial" w:hAnsi="Arial" w:cs="Arial"/>
          <w:sz w:val="24"/>
          <w:szCs w:val="24"/>
        </w:rPr>
        <w:t xml:space="preserve">and encourage long-term customer relationships. The analysis of the macro-environment using the PESTEL </w:t>
      </w:r>
      <w:r w:rsidR="005B40DB">
        <w:rPr>
          <w:rFonts w:ascii="Arial" w:hAnsi="Arial" w:cs="Arial"/>
          <w:sz w:val="24"/>
          <w:szCs w:val="24"/>
        </w:rPr>
        <w:t>analysis</w:t>
      </w:r>
      <w:r>
        <w:rPr>
          <w:rFonts w:ascii="Arial" w:hAnsi="Arial" w:cs="Arial"/>
          <w:sz w:val="24"/>
          <w:szCs w:val="24"/>
        </w:rPr>
        <w:t xml:space="preserve"> showed that political, </w:t>
      </w:r>
      <w:proofErr w:type="spellStart"/>
      <w:r>
        <w:rPr>
          <w:rFonts w:ascii="Arial" w:hAnsi="Arial" w:cs="Arial"/>
          <w:sz w:val="24"/>
          <w:szCs w:val="24"/>
        </w:rPr>
        <w:t>economical</w:t>
      </w:r>
      <w:proofErr w:type="spellEnd"/>
      <w:r>
        <w:rPr>
          <w:rFonts w:ascii="Arial" w:hAnsi="Arial" w:cs="Arial"/>
          <w:sz w:val="24"/>
          <w:szCs w:val="24"/>
        </w:rPr>
        <w:t xml:space="preserve"> and socio-cultural factors strongly influence marketing decisions, requiring organisations to adapt pricing, messaging and brand positioning in response to external change. </w:t>
      </w:r>
      <w:r w:rsidR="003C718C">
        <w:rPr>
          <w:rFonts w:ascii="Arial" w:hAnsi="Arial" w:cs="Arial"/>
          <w:sz w:val="24"/>
          <w:szCs w:val="24"/>
        </w:rPr>
        <w:t>T</w:t>
      </w:r>
      <w:r>
        <w:rPr>
          <w:rFonts w:ascii="Arial" w:hAnsi="Arial" w:cs="Arial"/>
          <w:sz w:val="24"/>
          <w:szCs w:val="24"/>
        </w:rPr>
        <w:t xml:space="preserve">he growth of digital marketing has transformed how organisations engage with consumers. </w:t>
      </w:r>
      <w:r w:rsidR="003C718C">
        <w:rPr>
          <w:rFonts w:ascii="Arial" w:hAnsi="Arial" w:cs="Arial"/>
          <w:sz w:val="24"/>
          <w:szCs w:val="24"/>
        </w:rPr>
        <w:t>S</w:t>
      </w:r>
      <w:r>
        <w:rPr>
          <w:rFonts w:ascii="Arial" w:hAnsi="Arial" w:cs="Arial"/>
          <w:sz w:val="24"/>
          <w:szCs w:val="24"/>
        </w:rPr>
        <w:t xml:space="preserve">ocial media has </w:t>
      </w:r>
      <w:r w:rsidR="003C718C">
        <w:rPr>
          <w:rFonts w:ascii="Arial" w:hAnsi="Arial" w:cs="Arial"/>
          <w:sz w:val="24"/>
          <w:szCs w:val="24"/>
        </w:rPr>
        <w:t>risen</w:t>
      </w:r>
      <w:r>
        <w:rPr>
          <w:rFonts w:ascii="Arial" w:hAnsi="Arial" w:cs="Arial"/>
          <w:sz w:val="24"/>
          <w:szCs w:val="24"/>
        </w:rPr>
        <w:t xml:space="preserve"> as a platform for communication, relationship building and brand awareness, </w:t>
      </w:r>
      <w:r w:rsidR="003C718C">
        <w:rPr>
          <w:rFonts w:ascii="Arial" w:hAnsi="Arial" w:cs="Arial"/>
          <w:sz w:val="24"/>
          <w:szCs w:val="24"/>
        </w:rPr>
        <w:t>but</w:t>
      </w:r>
      <w:r>
        <w:rPr>
          <w:rFonts w:ascii="Arial" w:hAnsi="Arial" w:cs="Arial"/>
          <w:sz w:val="24"/>
          <w:szCs w:val="24"/>
        </w:rPr>
        <w:t xml:space="preserve"> </w:t>
      </w:r>
      <w:r w:rsidR="003C718C">
        <w:rPr>
          <w:rFonts w:ascii="Arial" w:hAnsi="Arial" w:cs="Arial"/>
          <w:sz w:val="24"/>
          <w:szCs w:val="24"/>
        </w:rPr>
        <w:t>presents</w:t>
      </w:r>
      <w:r>
        <w:rPr>
          <w:rFonts w:ascii="Arial" w:hAnsi="Arial" w:cs="Arial"/>
          <w:sz w:val="24"/>
          <w:szCs w:val="24"/>
        </w:rPr>
        <w:t xml:space="preserve"> ethical and reputational challenges. </w:t>
      </w:r>
      <w:r w:rsidR="003C718C">
        <w:rPr>
          <w:rFonts w:ascii="Arial" w:hAnsi="Arial" w:cs="Arial"/>
          <w:sz w:val="24"/>
          <w:szCs w:val="24"/>
        </w:rPr>
        <w:t>M</w:t>
      </w:r>
      <w:r>
        <w:rPr>
          <w:rFonts w:ascii="Arial" w:hAnsi="Arial" w:cs="Arial"/>
          <w:sz w:val="24"/>
          <w:szCs w:val="24"/>
        </w:rPr>
        <w:t>arketing exists to connect organisations with their markets</w:t>
      </w:r>
      <w:r w:rsidR="004C0CFE">
        <w:rPr>
          <w:rFonts w:ascii="Arial" w:hAnsi="Arial" w:cs="Arial"/>
          <w:sz w:val="24"/>
          <w:szCs w:val="24"/>
        </w:rPr>
        <w:t>,</w:t>
      </w:r>
      <w:r>
        <w:rPr>
          <w:rFonts w:ascii="Arial" w:hAnsi="Arial" w:cs="Arial"/>
          <w:sz w:val="24"/>
          <w:szCs w:val="24"/>
        </w:rPr>
        <w:t xml:space="preserve"> </w:t>
      </w:r>
      <w:r w:rsidR="004C0CFE">
        <w:rPr>
          <w:rFonts w:ascii="Arial" w:hAnsi="Arial" w:cs="Arial"/>
          <w:sz w:val="24"/>
          <w:szCs w:val="24"/>
        </w:rPr>
        <w:t>giving</w:t>
      </w:r>
      <w:r>
        <w:rPr>
          <w:rFonts w:ascii="Arial" w:hAnsi="Arial" w:cs="Arial"/>
          <w:sz w:val="24"/>
          <w:szCs w:val="24"/>
        </w:rPr>
        <w:t xml:space="preserve"> value to customers and </w:t>
      </w:r>
      <w:r w:rsidR="004C0CFE">
        <w:rPr>
          <w:rFonts w:ascii="Arial" w:hAnsi="Arial" w:cs="Arial"/>
          <w:sz w:val="24"/>
          <w:szCs w:val="24"/>
        </w:rPr>
        <w:t>achieving</w:t>
      </w:r>
      <w:r>
        <w:rPr>
          <w:rFonts w:ascii="Arial" w:hAnsi="Arial" w:cs="Arial"/>
          <w:sz w:val="24"/>
          <w:szCs w:val="24"/>
        </w:rPr>
        <w:t xml:space="preserve"> sustainable organisational success.</w:t>
      </w:r>
    </w:p>
    <w:p w14:paraId="143E734C" w14:textId="77777777" w:rsidR="00A7291A" w:rsidRPr="00D21288" w:rsidRDefault="00A7291A" w:rsidP="002B2F94">
      <w:pPr>
        <w:spacing w:line="360" w:lineRule="auto"/>
        <w:jc w:val="both"/>
        <w:rPr>
          <w:rFonts w:ascii="Arial" w:hAnsi="Arial" w:cs="Arial"/>
          <w:sz w:val="24"/>
          <w:szCs w:val="24"/>
        </w:rPr>
      </w:pPr>
    </w:p>
    <w:p w14:paraId="0A9DAFA1" w14:textId="77777777" w:rsidR="00C86F66" w:rsidRDefault="00C86F66" w:rsidP="002B2F94">
      <w:pPr>
        <w:spacing w:line="360" w:lineRule="auto"/>
        <w:jc w:val="both"/>
        <w:rPr>
          <w:rFonts w:ascii="Arial" w:hAnsi="Arial" w:cs="Arial"/>
          <w:sz w:val="24"/>
          <w:szCs w:val="24"/>
        </w:rPr>
      </w:pPr>
    </w:p>
    <w:p w14:paraId="1E141E66" w14:textId="77777777" w:rsidR="002F2332" w:rsidRPr="004C1F4B" w:rsidRDefault="002F2332" w:rsidP="002F2332">
      <w:pPr>
        <w:spacing w:line="360" w:lineRule="auto"/>
        <w:jc w:val="both"/>
        <w:rPr>
          <w:rFonts w:ascii="Arial" w:hAnsi="Arial" w:cs="Arial"/>
          <w:sz w:val="24"/>
          <w:szCs w:val="24"/>
        </w:rPr>
      </w:pPr>
    </w:p>
    <w:p w14:paraId="1A855838" w14:textId="77777777" w:rsidR="00857D59" w:rsidRDefault="00857D59" w:rsidP="002F2332">
      <w:pPr>
        <w:spacing w:line="360" w:lineRule="auto"/>
        <w:jc w:val="both"/>
        <w:rPr>
          <w:rFonts w:ascii="Arial" w:hAnsi="Arial" w:cs="Arial"/>
          <w:sz w:val="24"/>
          <w:szCs w:val="24"/>
        </w:rPr>
      </w:pPr>
    </w:p>
    <w:p w14:paraId="01B2C867" w14:textId="77777777" w:rsidR="00857D59" w:rsidRDefault="00857D59" w:rsidP="002F2332">
      <w:pPr>
        <w:spacing w:line="360" w:lineRule="auto"/>
        <w:jc w:val="both"/>
        <w:rPr>
          <w:rFonts w:ascii="Arial" w:hAnsi="Arial" w:cs="Arial"/>
          <w:sz w:val="24"/>
          <w:szCs w:val="24"/>
        </w:rPr>
      </w:pPr>
    </w:p>
    <w:p w14:paraId="546D1A07" w14:textId="77777777" w:rsidR="00DA4251" w:rsidRDefault="00DA4251" w:rsidP="002F2332">
      <w:pPr>
        <w:spacing w:line="360" w:lineRule="auto"/>
        <w:jc w:val="both"/>
        <w:rPr>
          <w:rFonts w:ascii="Arial" w:hAnsi="Arial" w:cs="Arial"/>
          <w:sz w:val="24"/>
          <w:szCs w:val="24"/>
        </w:rPr>
      </w:pPr>
    </w:p>
    <w:p w14:paraId="3EF30D90" w14:textId="77777777" w:rsidR="00DA4251" w:rsidRDefault="00DA4251" w:rsidP="002F2332">
      <w:pPr>
        <w:spacing w:line="360" w:lineRule="auto"/>
        <w:jc w:val="both"/>
        <w:rPr>
          <w:rFonts w:ascii="Arial" w:hAnsi="Arial" w:cs="Arial"/>
          <w:sz w:val="24"/>
          <w:szCs w:val="24"/>
        </w:rPr>
      </w:pPr>
    </w:p>
    <w:p w14:paraId="217F6A0D" w14:textId="77777777" w:rsidR="00DA4251" w:rsidRDefault="00DA4251" w:rsidP="002F2332">
      <w:pPr>
        <w:spacing w:line="360" w:lineRule="auto"/>
        <w:jc w:val="both"/>
        <w:rPr>
          <w:rFonts w:ascii="Arial" w:hAnsi="Arial" w:cs="Arial"/>
          <w:sz w:val="24"/>
          <w:szCs w:val="24"/>
        </w:rPr>
      </w:pPr>
    </w:p>
    <w:p w14:paraId="13D2161C" w14:textId="77777777" w:rsidR="00DA4251" w:rsidRDefault="00DA4251" w:rsidP="002F2332">
      <w:pPr>
        <w:spacing w:line="360" w:lineRule="auto"/>
        <w:jc w:val="both"/>
        <w:rPr>
          <w:rFonts w:ascii="Arial" w:hAnsi="Arial" w:cs="Arial"/>
          <w:sz w:val="24"/>
          <w:szCs w:val="24"/>
        </w:rPr>
      </w:pPr>
    </w:p>
    <w:p w14:paraId="04DEDF8A" w14:textId="30143F6D" w:rsidR="002F2332" w:rsidRPr="00BB3324" w:rsidRDefault="002F2332" w:rsidP="002F2332">
      <w:pPr>
        <w:spacing w:line="360" w:lineRule="auto"/>
        <w:jc w:val="both"/>
        <w:rPr>
          <w:rFonts w:ascii="Arial" w:hAnsi="Arial" w:cs="Arial"/>
          <w:sz w:val="24"/>
          <w:szCs w:val="24"/>
        </w:rPr>
      </w:pPr>
      <w:r w:rsidRPr="00F860C9">
        <w:rPr>
          <w:rFonts w:ascii="Arial" w:hAnsi="Arial" w:cs="Arial"/>
          <w:sz w:val="24"/>
          <w:szCs w:val="24"/>
        </w:rPr>
        <w:lastRenderedPageBreak/>
        <w:t>A</w:t>
      </w:r>
      <w:r w:rsidRPr="00423B0E">
        <w:rPr>
          <w:rFonts w:ascii="Arial" w:hAnsi="Arial" w:cs="Arial"/>
          <w:sz w:val="24"/>
          <w:szCs w:val="24"/>
        </w:rPr>
        <w:t xml:space="preserve">li, N. and </w:t>
      </w:r>
      <w:proofErr w:type="spellStart"/>
      <w:r w:rsidRPr="00423B0E">
        <w:rPr>
          <w:rFonts w:ascii="Arial" w:hAnsi="Arial" w:cs="Arial"/>
          <w:sz w:val="24"/>
          <w:szCs w:val="24"/>
        </w:rPr>
        <w:t>Shabn</w:t>
      </w:r>
      <w:proofErr w:type="spellEnd"/>
      <w:r w:rsidRPr="00423B0E">
        <w:rPr>
          <w:rFonts w:ascii="Arial" w:hAnsi="Arial" w:cs="Arial"/>
          <w:sz w:val="24"/>
          <w:szCs w:val="24"/>
        </w:rPr>
        <w:t xml:space="preserve">, O.S. (2024) ‘Customer lifetime value (CLV) insights for strategic marketing success and its impact on </w:t>
      </w:r>
      <w:r w:rsidRPr="00BB3324">
        <w:rPr>
          <w:rFonts w:ascii="Arial" w:hAnsi="Arial" w:cs="Arial"/>
          <w:sz w:val="24"/>
          <w:szCs w:val="24"/>
        </w:rPr>
        <w:t>organisational</w:t>
      </w:r>
      <w:r w:rsidRPr="00423B0E">
        <w:rPr>
          <w:rFonts w:ascii="Arial" w:hAnsi="Arial" w:cs="Arial"/>
          <w:sz w:val="24"/>
          <w:szCs w:val="24"/>
        </w:rPr>
        <w:t xml:space="preserve"> financial performance’, </w:t>
      </w:r>
      <w:r w:rsidRPr="00423B0E">
        <w:rPr>
          <w:rFonts w:ascii="Arial" w:hAnsi="Arial" w:cs="Arial"/>
          <w:i/>
          <w:iCs/>
          <w:sz w:val="24"/>
          <w:szCs w:val="24"/>
        </w:rPr>
        <w:t xml:space="preserve">Cogent </w:t>
      </w:r>
      <w:r w:rsidRPr="00BB3324">
        <w:rPr>
          <w:rFonts w:ascii="Arial" w:hAnsi="Arial" w:cs="Arial"/>
          <w:i/>
          <w:iCs/>
          <w:sz w:val="24"/>
          <w:szCs w:val="24"/>
        </w:rPr>
        <w:t>Business</w:t>
      </w:r>
      <w:r w:rsidRPr="00423B0E">
        <w:rPr>
          <w:rFonts w:ascii="Arial" w:hAnsi="Arial" w:cs="Arial"/>
          <w:i/>
          <w:iCs/>
          <w:sz w:val="24"/>
          <w:szCs w:val="24"/>
        </w:rPr>
        <w:t xml:space="preserve"> &amp; </w:t>
      </w:r>
      <w:r w:rsidRPr="00BB3324">
        <w:rPr>
          <w:rFonts w:ascii="Arial" w:hAnsi="Arial" w:cs="Arial"/>
          <w:i/>
          <w:iCs/>
          <w:sz w:val="24"/>
          <w:szCs w:val="24"/>
        </w:rPr>
        <w:t>Management</w:t>
      </w:r>
      <w:r w:rsidRPr="00423B0E">
        <w:rPr>
          <w:rFonts w:ascii="Arial" w:hAnsi="Arial" w:cs="Arial"/>
          <w:sz w:val="24"/>
          <w:szCs w:val="24"/>
        </w:rPr>
        <w:t xml:space="preserve">, 11(1), pp. 1–21. Available at: </w:t>
      </w:r>
      <w:hyperlink r:id="rId7" w:history="1">
        <w:r w:rsidRPr="00423B0E">
          <w:rPr>
            <w:rStyle w:val="Hipervnculo"/>
            <w:rFonts w:ascii="Arial" w:hAnsi="Arial" w:cs="Arial"/>
            <w:sz w:val="24"/>
            <w:szCs w:val="24"/>
          </w:rPr>
          <w:t>https://doi.org/10.1080/23311975.2024.2361321</w:t>
        </w:r>
      </w:hyperlink>
      <w:r w:rsidRPr="00423B0E">
        <w:rPr>
          <w:rFonts w:ascii="Arial" w:hAnsi="Arial" w:cs="Arial"/>
          <w:sz w:val="24"/>
          <w:szCs w:val="24"/>
        </w:rPr>
        <w:t>.</w:t>
      </w:r>
    </w:p>
    <w:p w14:paraId="75325240" w14:textId="77777777" w:rsidR="002F2332" w:rsidRDefault="002F2332" w:rsidP="002F2332">
      <w:pPr>
        <w:spacing w:line="360" w:lineRule="auto"/>
        <w:jc w:val="both"/>
        <w:rPr>
          <w:rFonts w:ascii="Arial" w:hAnsi="Arial" w:cs="Arial"/>
          <w:sz w:val="24"/>
          <w:szCs w:val="24"/>
        </w:rPr>
      </w:pPr>
      <w:r w:rsidRPr="00F860C9">
        <w:rPr>
          <w:rFonts w:ascii="Arial" w:hAnsi="Arial" w:cs="Arial"/>
          <w:sz w:val="24"/>
          <w:szCs w:val="24"/>
        </w:rPr>
        <w:t>A</w:t>
      </w:r>
      <w:r w:rsidRPr="00BB3324">
        <w:rPr>
          <w:rFonts w:ascii="Arial" w:hAnsi="Arial" w:cs="Arial"/>
          <w:sz w:val="24"/>
          <w:szCs w:val="24"/>
        </w:rPr>
        <w:t>merican Marketing Association (2025</w:t>
      </w:r>
      <w:r>
        <w:rPr>
          <w:rFonts w:ascii="Arial" w:hAnsi="Arial" w:cs="Arial"/>
          <w:sz w:val="24"/>
          <w:szCs w:val="24"/>
        </w:rPr>
        <w:t>a</w:t>
      </w:r>
      <w:r w:rsidRPr="00BB3324">
        <w:rPr>
          <w:rFonts w:ascii="Arial" w:hAnsi="Arial" w:cs="Arial"/>
          <w:sz w:val="24"/>
          <w:szCs w:val="24"/>
        </w:rPr>
        <w:t>). </w:t>
      </w:r>
      <w:r w:rsidRPr="00BB3324">
        <w:rPr>
          <w:rFonts w:ascii="Arial" w:hAnsi="Arial" w:cs="Arial"/>
          <w:i/>
          <w:iCs/>
          <w:sz w:val="24"/>
          <w:szCs w:val="24"/>
        </w:rPr>
        <w:t>Definitions of Marketing</w:t>
      </w:r>
      <w:r w:rsidRPr="00BB3324">
        <w:rPr>
          <w:rFonts w:ascii="Arial" w:hAnsi="Arial" w:cs="Arial"/>
          <w:sz w:val="24"/>
          <w:szCs w:val="24"/>
        </w:rPr>
        <w:t xml:space="preserve">. Available at: </w:t>
      </w:r>
      <w:hyperlink r:id="rId8" w:history="1">
        <w:r w:rsidRPr="00F5701C">
          <w:rPr>
            <w:rStyle w:val="Hipervnculo"/>
            <w:rFonts w:ascii="Arial" w:hAnsi="Arial" w:cs="Arial"/>
            <w:sz w:val="24"/>
            <w:szCs w:val="24"/>
          </w:rPr>
          <w:t>https://www.ama.org/the-definition-of-marketing-what-is-marketing/</w:t>
        </w:r>
      </w:hyperlink>
      <w:r>
        <w:rPr>
          <w:rFonts w:ascii="Arial" w:hAnsi="Arial" w:cs="Arial"/>
          <w:sz w:val="24"/>
          <w:szCs w:val="24"/>
        </w:rPr>
        <w:t xml:space="preserve"> </w:t>
      </w:r>
      <w:r w:rsidRPr="00BB3324">
        <w:rPr>
          <w:rFonts w:ascii="Arial" w:hAnsi="Arial" w:cs="Arial"/>
          <w:sz w:val="24"/>
          <w:szCs w:val="24"/>
        </w:rPr>
        <w:t>(Accessed: 12 December 2025).</w:t>
      </w:r>
    </w:p>
    <w:p w14:paraId="268A4608" w14:textId="77777777" w:rsidR="002F2332" w:rsidRDefault="002F2332" w:rsidP="002F2332">
      <w:pPr>
        <w:spacing w:line="360" w:lineRule="auto"/>
        <w:jc w:val="both"/>
        <w:rPr>
          <w:rFonts w:ascii="Arial" w:hAnsi="Arial" w:cs="Arial"/>
          <w:sz w:val="24"/>
          <w:szCs w:val="24"/>
        </w:rPr>
      </w:pPr>
      <w:r w:rsidRPr="00D57E30">
        <w:rPr>
          <w:rFonts w:ascii="Arial" w:hAnsi="Arial" w:cs="Arial"/>
          <w:sz w:val="24"/>
          <w:szCs w:val="24"/>
        </w:rPr>
        <w:t>American Marketing Association (2025</w:t>
      </w:r>
      <w:r>
        <w:rPr>
          <w:rFonts w:ascii="Arial" w:hAnsi="Arial" w:cs="Arial"/>
          <w:sz w:val="24"/>
          <w:szCs w:val="24"/>
        </w:rPr>
        <w:t>b</w:t>
      </w:r>
      <w:r w:rsidRPr="00D57E30">
        <w:rPr>
          <w:rFonts w:ascii="Arial" w:hAnsi="Arial" w:cs="Arial"/>
          <w:sz w:val="24"/>
          <w:szCs w:val="24"/>
        </w:rPr>
        <w:t>). </w:t>
      </w:r>
      <w:r w:rsidRPr="00D57E30">
        <w:rPr>
          <w:rFonts w:ascii="Arial" w:hAnsi="Arial" w:cs="Arial"/>
          <w:i/>
          <w:iCs/>
          <w:sz w:val="24"/>
          <w:szCs w:val="24"/>
        </w:rPr>
        <w:t>What is Digital Marketing</w:t>
      </w:r>
      <w:r w:rsidRPr="00D57E30">
        <w:rPr>
          <w:rFonts w:ascii="Arial" w:hAnsi="Arial" w:cs="Arial"/>
          <w:sz w:val="24"/>
          <w:szCs w:val="24"/>
        </w:rPr>
        <w:t xml:space="preserve">? Available at: </w:t>
      </w:r>
      <w:hyperlink r:id="rId9" w:history="1">
        <w:r w:rsidRPr="00F5701C">
          <w:rPr>
            <w:rStyle w:val="Hipervnculo"/>
            <w:rFonts w:ascii="Arial" w:hAnsi="Arial" w:cs="Arial"/>
            <w:sz w:val="24"/>
            <w:szCs w:val="24"/>
          </w:rPr>
          <w:t>https://www.ama.org/what-is-digital-marketing/</w:t>
        </w:r>
      </w:hyperlink>
      <w:r>
        <w:rPr>
          <w:rFonts w:ascii="Arial" w:hAnsi="Arial" w:cs="Arial"/>
          <w:sz w:val="24"/>
          <w:szCs w:val="24"/>
        </w:rPr>
        <w:t xml:space="preserve"> </w:t>
      </w:r>
      <w:r w:rsidRPr="00D57E30">
        <w:rPr>
          <w:rFonts w:ascii="Arial" w:hAnsi="Arial" w:cs="Arial"/>
          <w:sz w:val="24"/>
          <w:szCs w:val="24"/>
        </w:rPr>
        <w:t xml:space="preserve"> (Accessed: 18 December 2025).</w:t>
      </w:r>
    </w:p>
    <w:p w14:paraId="135130D8" w14:textId="77777777" w:rsidR="002F2332" w:rsidRDefault="002F2332" w:rsidP="002F2332">
      <w:pPr>
        <w:spacing w:line="360" w:lineRule="auto"/>
        <w:jc w:val="both"/>
        <w:rPr>
          <w:rFonts w:ascii="Arial" w:hAnsi="Arial" w:cs="Arial"/>
          <w:sz w:val="24"/>
          <w:szCs w:val="24"/>
        </w:rPr>
      </w:pPr>
      <w:r w:rsidRPr="00F860C9">
        <w:rPr>
          <w:rFonts w:ascii="Arial" w:hAnsi="Arial" w:cs="Arial"/>
          <w:sz w:val="24"/>
          <w:szCs w:val="24"/>
        </w:rPr>
        <w:t>B</w:t>
      </w:r>
      <w:r w:rsidRPr="007C658C">
        <w:rPr>
          <w:rFonts w:ascii="Arial" w:hAnsi="Arial" w:cs="Arial"/>
          <w:sz w:val="24"/>
          <w:szCs w:val="24"/>
        </w:rPr>
        <w:t xml:space="preserve">erke, A. </w:t>
      </w:r>
      <w:r w:rsidRPr="007C658C">
        <w:rPr>
          <w:rFonts w:ascii="Arial" w:hAnsi="Arial" w:cs="Arial"/>
          <w:i/>
          <w:iCs/>
          <w:sz w:val="24"/>
          <w:szCs w:val="24"/>
        </w:rPr>
        <w:t>et al.</w:t>
      </w:r>
      <w:r w:rsidRPr="007C658C">
        <w:rPr>
          <w:rFonts w:ascii="Arial" w:hAnsi="Arial" w:cs="Arial"/>
          <w:sz w:val="24"/>
          <w:szCs w:val="24"/>
        </w:rPr>
        <w:t xml:space="preserve"> (2025) ‘Evaluating Amazon effects and the limited impact of COVID-19 with purchases crowdsourced from US consumers’, </w:t>
      </w:r>
      <w:proofErr w:type="spellStart"/>
      <w:r w:rsidRPr="007C658C">
        <w:rPr>
          <w:rFonts w:ascii="Arial" w:hAnsi="Arial" w:cs="Arial"/>
          <w:i/>
          <w:iCs/>
          <w:sz w:val="24"/>
          <w:szCs w:val="24"/>
        </w:rPr>
        <w:t>PloS</w:t>
      </w:r>
      <w:proofErr w:type="spellEnd"/>
      <w:r w:rsidRPr="007C658C">
        <w:rPr>
          <w:rFonts w:ascii="Arial" w:hAnsi="Arial" w:cs="Arial"/>
          <w:i/>
          <w:iCs/>
          <w:sz w:val="24"/>
          <w:szCs w:val="24"/>
        </w:rPr>
        <w:t xml:space="preserve"> one</w:t>
      </w:r>
      <w:r w:rsidRPr="007C658C">
        <w:rPr>
          <w:rFonts w:ascii="Arial" w:hAnsi="Arial" w:cs="Arial"/>
          <w:sz w:val="24"/>
          <w:szCs w:val="24"/>
        </w:rPr>
        <w:t xml:space="preserve">, 20(11), p. e0336571. Available at: </w:t>
      </w:r>
      <w:hyperlink r:id="rId10" w:history="1">
        <w:r w:rsidRPr="007C658C">
          <w:rPr>
            <w:rStyle w:val="Hipervnculo"/>
            <w:rFonts w:ascii="Arial" w:hAnsi="Arial" w:cs="Arial"/>
            <w:sz w:val="24"/>
            <w:szCs w:val="24"/>
          </w:rPr>
          <w:t>https://doi.org/10.1371/journal.pone.0336571</w:t>
        </w:r>
      </w:hyperlink>
      <w:r w:rsidRPr="007C658C">
        <w:rPr>
          <w:rFonts w:ascii="Arial" w:hAnsi="Arial" w:cs="Arial"/>
          <w:sz w:val="24"/>
          <w:szCs w:val="24"/>
        </w:rPr>
        <w:t>.</w:t>
      </w:r>
    </w:p>
    <w:p w14:paraId="2CCB828C" w14:textId="77777777" w:rsidR="002F2332" w:rsidRDefault="002F2332" w:rsidP="002F2332">
      <w:pPr>
        <w:spacing w:line="360" w:lineRule="auto"/>
        <w:jc w:val="both"/>
        <w:rPr>
          <w:rFonts w:ascii="Arial" w:hAnsi="Arial" w:cs="Arial"/>
          <w:sz w:val="24"/>
          <w:szCs w:val="24"/>
        </w:rPr>
      </w:pPr>
      <w:r w:rsidRPr="00F860C9">
        <w:rPr>
          <w:rFonts w:ascii="Arial" w:hAnsi="Arial" w:cs="Arial"/>
          <w:sz w:val="24"/>
          <w:szCs w:val="24"/>
        </w:rPr>
        <w:t>B</w:t>
      </w:r>
      <w:r w:rsidRPr="007475D5">
        <w:rPr>
          <w:rFonts w:ascii="Arial" w:hAnsi="Arial" w:cs="Arial"/>
          <w:sz w:val="24"/>
          <w:szCs w:val="24"/>
        </w:rPr>
        <w:t xml:space="preserve">ourgeois, L. </w:t>
      </w:r>
      <w:r w:rsidRPr="007475D5">
        <w:rPr>
          <w:rFonts w:ascii="Arial" w:hAnsi="Arial" w:cs="Arial"/>
          <w:i/>
          <w:iCs/>
          <w:sz w:val="24"/>
          <w:szCs w:val="24"/>
        </w:rPr>
        <w:t>et al.</w:t>
      </w:r>
      <w:r w:rsidRPr="007475D5">
        <w:rPr>
          <w:rFonts w:ascii="Arial" w:hAnsi="Arial" w:cs="Arial"/>
          <w:sz w:val="24"/>
          <w:szCs w:val="24"/>
        </w:rPr>
        <w:t xml:space="preserve"> (2024) ‘Factors influencing business model change: a case study for the European crop protection industry’, </w:t>
      </w:r>
      <w:r w:rsidRPr="007475D5">
        <w:rPr>
          <w:rFonts w:ascii="Arial" w:hAnsi="Arial" w:cs="Arial"/>
          <w:i/>
          <w:iCs/>
          <w:sz w:val="24"/>
          <w:szCs w:val="24"/>
        </w:rPr>
        <w:t>British food journal (1966)</w:t>
      </w:r>
      <w:r w:rsidRPr="007475D5">
        <w:rPr>
          <w:rFonts w:ascii="Arial" w:hAnsi="Arial" w:cs="Arial"/>
          <w:sz w:val="24"/>
          <w:szCs w:val="24"/>
        </w:rPr>
        <w:t xml:space="preserve">, 126(13), pp. 643–657. Available at: </w:t>
      </w:r>
      <w:hyperlink r:id="rId11" w:history="1">
        <w:r w:rsidRPr="007475D5">
          <w:rPr>
            <w:rStyle w:val="Hipervnculo"/>
            <w:rFonts w:ascii="Arial" w:hAnsi="Arial" w:cs="Arial"/>
            <w:sz w:val="24"/>
            <w:szCs w:val="24"/>
          </w:rPr>
          <w:t>https://doi.org/10.1108/BFJ-03-2024-0281</w:t>
        </w:r>
      </w:hyperlink>
      <w:r w:rsidRPr="007475D5">
        <w:rPr>
          <w:rFonts w:ascii="Arial" w:hAnsi="Arial" w:cs="Arial"/>
          <w:sz w:val="24"/>
          <w:szCs w:val="24"/>
        </w:rPr>
        <w:t>.</w:t>
      </w:r>
    </w:p>
    <w:p w14:paraId="165BF18E" w14:textId="77777777" w:rsidR="002F2332" w:rsidRDefault="002F2332" w:rsidP="002F2332">
      <w:pPr>
        <w:spacing w:line="360" w:lineRule="auto"/>
        <w:jc w:val="both"/>
        <w:rPr>
          <w:rFonts w:ascii="Arial" w:hAnsi="Arial" w:cs="Arial"/>
          <w:sz w:val="24"/>
          <w:szCs w:val="24"/>
        </w:rPr>
      </w:pPr>
      <w:r w:rsidRPr="004C1F4B">
        <w:rPr>
          <w:rFonts w:ascii="Arial" w:hAnsi="Arial" w:cs="Arial"/>
          <w:sz w:val="24"/>
          <w:szCs w:val="24"/>
        </w:rPr>
        <w:t xml:space="preserve">Chaffey, D. and Ellis-Chadwick, F. (2019) </w:t>
      </w:r>
      <w:r w:rsidRPr="004C1F4B">
        <w:rPr>
          <w:rFonts w:ascii="Arial" w:hAnsi="Arial" w:cs="Arial"/>
          <w:i/>
          <w:iCs/>
          <w:sz w:val="24"/>
          <w:szCs w:val="24"/>
        </w:rPr>
        <w:t>Digital marketing</w:t>
      </w:r>
      <w:r w:rsidRPr="004C1F4B">
        <w:rPr>
          <w:rFonts w:ascii="Arial" w:hAnsi="Arial" w:cs="Arial"/>
          <w:sz w:val="24"/>
          <w:szCs w:val="24"/>
        </w:rPr>
        <w:t>. Seventh edition. Harlow, England: Pearson.</w:t>
      </w:r>
    </w:p>
    <w:p w14:paraId="604E8D01" w14:textId="77777777" w:rsidR="002F2332" w:rsidRDefault="002F2332" w:rsidP="002F2332">
      <w:pPr>
        <w:spacing w:line="360" w:lineRule="auto"/>
        <w:jc w:val="both"/>
        <w:rPr>
          <w:rFonts w:ascii="Arial" w:hAnsi="Arial" w:cs="Arial"/>
          <w:sz w:val="24"/>
          <w:szCs w:val="24"/>
        </w:rPr>
      </w:pPr>
      <w:r w:rsidRPr="00F860C9">
        <w:rPr>
          <w:rFonts w:ascii="Arial" w:hAnsi="Arial" w:cs="Arial"/>
          <w:sz w:val="24"/>
          <w:szCs w:val="24"/>
        </w:rPr>
        <w:t>C</w:t>
      </w:r>
      <w:r w:rsidRPr="00BB3324">
        <w:rPr>
          <w:rFonts w:ascii="Arial" w:hAnsi="Arial" w:cs="Arial"/>
          <w:sz w:val="24"/>
          <w:szCs w:val="24"/>
        </w:rPr>
        <w:t>hartered Institute of Marketing (2023). </w:t>
      </w:r>
      <w:r w:rsidRPr="00BB3324">
        <w:rPr>
          <w:rFonts w:ascii="Arial" w:hAnsi="Arial" w:cs="Arial"/>
          <w:i/>
          <w:iCs/>
          <w:sz w:val="24"/>
          <w:szCs w:val="24"/>
        </w:rPr>
        <w:t>What is Marketing?</w:t>
      </w:r>
      <w:r w:rsidRPr="00BB3324">
        <w:rPr>
          <w:rFonts w:ascii="Arial" w:hAnsi="Arial" w:cs="Arial"/>
          <w:sz w:val="24"/>
          <w:szCs w:val="24"/>
        </w:rPr>
        <w:t xml:space="preserve"> Available at: </w:t>
      </w:r>
      <w:hyperlink r:id="rId12" w:history="1">
        <w:r w:rsidRPr="00F5701C">
          <w:rPr>
            <w:rStyle w:val="Hipervnculo"/>
            <w:rFonts w:ascii="Arial" w:hAnsi="Arial" w:cs="Arial"/>
            <w:sz w:val="24"/>
            <w:szCs w:val="24"/>
          </w:rPr>
          <w:t>https://www.cim.co.uk/content-insights/articles/what-is-marketing/</w:t>
        </w:r>
      </w:hyperlink>
      <w:r>
        <w:rPr>
          <w:rFonts w:ascii="Arial" w:hAnsi="Arial" w:cs="Arial"/>
          <w:sz w:val="24"/>
          <w:szCs w:val="24"/>
        </w:rPr>
        <w:t xml:space="preserve"> </w:t>
      </w:r>
      <w:r w:rsidRPr="00BB3324">
        <w:rPr>
          <w:rFonts w:ascii="Arial" w:hAnsi="Arial" w:cs="Arial"/>
          <w:sz w:val="24"/>
          <w:szCs w:val="24"/>
        </w:rPr>
        <w:t>(Accessed: 12 December 2025).</w:t>
      </w:r>
    </w:p>
    <w:p w14:paraId="408456F3" w14:textId="77777777" w:rsidR="002F2332" w:rsidRDefault="002F2332" w:rsidP="002F2332">
      <w:pPr>
        <w:spacing w:line="360" w:lineRule="auto"/>
        <w:jc w:val="both"/>
        <w:rPr>
          <w:rFonts w:ascii="Arial" w:hAnsi="Arial" w:cs="Arial"/>
          <w:sz w:val="24"/>
          <w:szCs w:val="24"/>
        </w:rPr>
      </w:pPr>
      <w:r w:rsidRPr="005C3C39">
        <w:rPr>
          <w:rFonts w:ascii="Arial" w:hAnsi="Arial" w:cs="Arial"/>
          <w:sz w:val="24"/>
          <w:szCs w:val="24"/>
        </w:rPr>
        <w:t xml:space="preserve">Chen, J.-C. and </w:t>
      </w:r>
      <w:proofErr w:type="spellStart"/>
      <w:r w:rsidRPr="005C3C39">
        <w:rPr>
          <w:rFonts w:ascii="Arial" w:hAnsi="Arial" w:cs="Arial"/>
          <w:sz w:val="24"/>
          <w:szCs w:val="24"/>
        </w:rPr>
        <w:t>Sénéchal</w:t>
      </w:r>
      <w:proofErr w:type="spellEnd"/>
      <w:r w:rsidRPr="005C3C39">
        <w:rPr>
          <w:rFonts w:ascii="Arial" w:hAnsi="Arial" w:cs="Arial"/>
          <w:sz w:val="24"/>
          <w:szCs w:val="24"/>
        </w:rPr>
        <w:t xml:space="preserve">, S. (2023) ‘The reciprocal relationship between search engine </w:t>
      </w:r>
      <w:r>
        <w:rPr>
          <w:rFonts w:ascii="Arial" w:hAnsi="Arial" w:cs="Arial"/>
          <w:sz w:val="24"/>
          <w:szCs w:val="24"/>
        </w:rPr>
        <w:t>optimisation</w:t>
      </w:r>
      <w:r w:rsidRPr="005C3C39">
        <w:rPr>
          <w:rFonts w:ascii="Arial" w:hAnsi="Arial" w:cs="Arial"/>
          <w:sz w:val="24"/>
          <w:szCs w:val="24"/>
        </w:rPr>
        <w:t xml:space="preserve"> (SEO) success and brand equity (BE): an analysis of SMEs’, </w:t>
      </w:r>
      <w:r w:rsidRPr="005C3C39">
        <w:rPr>
          <w:rFonts w:ascii="Arial" w:hAnsi="Arial" w:cs="Arial"/>
          <w:i/>
          <w:iCs/>
          <w:sz w:val="24"/>
          <w:szCs w:val="24"/>
        </w:rPr>
        <w:t>European business review</w:t>
      </w:r>
      <w:r w:rsidRPr="005C3C39">
        <w:rPr>
          <w:rFonts w:ascii="Arial" w:hAnsi="Arial" w:cs="Arial"/>
          <w:sz w:val="24"/>
          <w:szCs w:val="24"/>
        </w:rPr>
        <w:t xml:space="preserve">, 35(5), pp. 860–873. Available at: </w:t>
      </w:r>
      <w:hyperlink r:id="rId13" w:history="1">
        <w:r w:rsidRPr="005C3C39">
          <w:rPr>
            <w:rStyle w:val="Hipervnculo"/>
            <w:rFonts w:ascii="Arial" w:hAnsi="Arial" w:cs="Arial"/>
            <w:sz w:val="24"/>
            <w:szCs w:val="24"/>
          </w:rPr>
          <w:t>https://doi.org/10.1108/EBR-02-2023-0045</w:t>
        </w:r>
      </w:hyperlink>
      <w:r w:rsidRPr="005C3C39">
        <w:rPr>
          <w:rFonts w:ascii="Arial" w:hAnsi="Arial" w:cs="Arial"/>
          <w:sz w:val="24"/>
          <w:szCs w:val="24"/>
        </w:rPr>
        <w:t>.</w:t>
      </w:r>
    </w:p>
    <w:p w14:paraId="30087E39" w14:textId="77777777" w:rsidR="002F2332" w:rsidRDefault="002F2332" w:rsidP="002F2332">
      <w:pPr>
        <w:spacing w:line="360" w:lineRule="auto"/>
        <w:jc w:val="both"/>
        <w:rPr>
          <w:rFonts w:ascii="Arial" w:hAnsi="Arial" w:cs="Arial"/>
          <w:sz w:val="24"/>
          <w:szCs w:val="24"/>
        </w:rPr>
      </w:pPr>
      <w:r w:rsidRPr="005F08F2">
        <w:rPr>
          <w:rFonts w:ascii="Arial" w:hAnsi="Arial" w:cs="Arial"/>
          <w:sz w:val="24"/>
          <w:szCs w:val="24"/>
        </w:rPr>
        <w:t xml:space="preserve">Chen, T. (2024) ‘A study on Nike’s digital marketing strategy based on the 4Ps theory and analysis of competitiveness maintenance methods’, </w:t>
      </w:r>
      <w:r w:rsidRPr="005F08F2">
        <w:rPr>
          <w:rFonts w:ascii="Arial" w:hAnsi="Arial" w:cs="Arial"/>
          <w:i/>
          <w:iCs/>
          <w:sz w:val="24"/>
          <w:szCs w:val="24"/>
        </w:rPr>
        <w:t>SHS web of conferences</w:t>
      </w:r>
      <w:r w:rsidRPr="005F08F2">
        <w:rPr>
          <w:rFonts w:ascii="Arial" w:hAnsi="Arial" w:cs="Arial"/>
          <w:sz w:val="24"/>
          <w:szCs w:val="24"/>
        </w:rPr>
        <w:t xml:space="preserve">, 207, p. 1007. Available at: </w:t>
      </w:r>
      <w:hyperlink r:id="rId14" w:history="1">
        <w:r w:rsidRPr="005F08F2">
          <w:rPr>
            <w:rStyle w:val="Hipervnculo"/>
            <w:rFonts w:ascii="Arial" w:hAnsi="Arial" w:cs="Arial"/>
            <w:sz w:val="24"/>
            <w:szCs w:val="24"/>
          </w:rPr>
          <w:t>https://doi.org/10.1051/shsconf/202420701007</w:t>
        </w:r>
      </w:hyperlink>
      <w:r w:rsidRPr="005F08F2">
        <w:rPr>
          <w:rFonts w:ascii="Arial" w:hAnsi="Arial" w:cs="Arial"/>
          <w:sz w:val="24"/>
          <w:szCs w:val="24"/>
        </w:rPr>
        <w:t>.</w:t>
      </w:r>
    </w:p>
    <w:p w14:paraId="50DF114B" w14:textId="77777777" w:rsidR="002F2332" w:rsidRDefault="002F2332" w:rsidP="002F2332">
      <w:pPr>
        <w:spacing w:line="360" w:lineRule="auto"/>
        <w:jc w:val="both"/>
        <w:rPr>
          <w:rFonts w:ascii="Arial" w:hAnsi="Arial" w:cs="Arial"/>
          <w:sz w:val="24"/>
          <w:szCs w:val="24"/>
        </w:rPr>
      </w:pPr>
      <w:r w:rsidRPr="00F860C9">
        <w:rPr>
          <w:rFonts w:ascii="Arial" w:hAnsi="Arial" w:cs="Arial"/>
          <w:sz w:val="24"/>
          <w:szCs w:val="24"/>
        </w:rPr>
        <w:t>E</w:t>
      </w:r>
      <w:r w:rsidRPr="006B0E8A">
        <w:rPr>
          <w:rFonts w:ascii="Arial" w:hAnsi="Arial" w:cs="Arial"/>
          <w:sz w:val="24"/>
          <w:szCs w:val="24"/>
        </w:rPr>
        <w:t xml:space="preserve">brahimi, A. and Banaeifard, H. (2018) ‘The influence of internal and external factors on the marketing strategic planning in SNOWA Corporation’, </w:t>
      </w:r>
      <w:r w:rsidRPr="006B0E8A">
        <w:rPr>
          <w:rFonts w:ascii="Arial" w:hAnsi="Arial" w:cs="Arial"/>
          <w:i/>
          <w:iCs/>
          <w:sz w:val="24"/>
          <w:szCs w:val="24"/>
        </w:rPr>
        <w:t xml:space="preserve">The Journal of </w:t>
      </w:r>
      <w:r>
        <w:rPr>
          <w:rFonts w:ascii="Arial" w:hAnsi="Arial" w:cs="Arial"/>
          <w:i/>
          <w:iCs/>
          <w:sz w:val="24"/>
          <w:szCs w:val="24"/>
        </w:rPr>
        <w:t>Business</w:t>
      </w:r>
      <w:r w:rsidRPr="006B0E8A">
        <w:rPr>
          <w:rFonts w:ascii="Arial" w:hAnsi="Arial" w:cs="Arial"/>
          <w:i/>
          <w:iCs/>
          <w:sz w:val="24"/>
          <w:szCs w:val="24"/>
        </w:rPr>
        <w:t xml:space="preserve"> </w:t>
      </w:r>
      <w:r w:rsidRPr="006B0E8A">
        <w:rPr>
          <w:rFonts w:ascii="Arial" w:hAnsi="Arial" w:cs="Arial"/>
          <w:i/>
          <w:iCs/>
          <w:sz w:val="24"/>
          <w:szCs w:val="24"/>
        </w:rPr>
        <w:lastRenderedPageBreak/>
        <w:t xml:space="preserve">&amp; </w:t>
      </w:r>
      <w:r>
        <w:rPr>
          <w:rFonts w:ascii="Arial" w:hAnsi="Arial" w:cs="Arial"/>
          <w:i/>
          <w:iCs/>
          <w:sz w:val="24"/>
          <w:szCs w:val="24"/>
        </w:rPr>
        <w:t>Industrial Marketing</w:t>
      </w:r>
      <w:r w:rsidRPr="006B0E8A">
        <w:rPr>
          <w:rFonts w:ascii="Arial" w:hAnsi="Arial" w:cs="Arial"/>
          <w:sz w:val="24"/>
          <w:szCs w:val="24"/>
        </w:rPr>
        <w:t xml:space="preserve">, 33(8), pp. 1065–1073. Available at: </w:t>
      </w:r>
      <w:hyperlink r:id="rId15" w:history="1">
        <w:r w:rsidRPr="006B0E8A">
          <w:rPr>
            <w:rStyle w:val="Hipervnculo"/>
            <w:rFonts w:ascii="Arial" w:hAnsi="Arial" w:cs="Arial"/>
            <w:sz w:val="24"/>
            <w:szCs w:val="24"/>
          </w:rPr>
          <w:t>https://doi.org/10.1108/JBIM-02-2018-0083</w:t>
        </w:r>
      </w:hyperlink>
      <w:r w:rsidRPr="006B0E8A">
        <w:rPr>
          <w:rFonts w:ascii="Arial" w:hAnsi="Arial" w:cs="Arial"/>
          <w:sz w:val="24"/>
          <w:szCs w:val="24"/>
        </w:rPr>
        <w:t>.</w:t>
      </w:r>
    </w:p>
    <w:p w14:paraId="18A75A1E" w14:textId="77777777" w:rsidR="002F2332" w:rsidRDefault="002F2332" w:rsidP="002F2332">
      <w:pPr>
        <w:spacing w:line="360" w:lineRule="auto"/>
        <w:jc w:val="both"/>
        <w:rPr>
          <w:rFonts w:ascii="Arial" w:hAnsi="Arial" w:cs="Arial"/>
          <w:sz w:val="24"/>
          <w:szCs w:val="24"/>
        </w:rPr>
      </w:pPr>
      <w:r w:rsidRPr="00F860C9">
        <w:rPr>
          <w:rFonts w:ascii="Arial" w:hAnsi="Arial" w:cs="Arial"/>
          <w:sz w:val="24"/>
          <w:szCs w:val="24"/>
        </w:rPr>
        <w:t>E</w:t>
      </w:r>
      <w:r>
        <w:rPr>
          <w:rFonts w:ascii="Arial" w:hAnsi="Arial" w:cs="Arial"/>
          <w:sz w:val="24"/>
          <w:szCs w:val="24"/>
        </w:rPr>
        <w:t xml:space="preserve">mployment Rights Bill (2025) </w:t>
      </w:r>
      <w:r>
        <w:rPr>
          <w:rFonts w:ascii="Arial" w:hAnsi="Arial" w:cs="Arial"/>
          <w:i/>
          <w:iCs/>
          <w:sz w:val="24"/>
          <w:szCs w:val="24"/>
        </w:rPr>
        <w:t>HL Bill 156 Commons Reason.</w:t>
      </w:r>
      <w:r>
        <w:rPr>
          <w:rFonts w:ascii="Arial" w:hAnsi="Arial" w:cs="Arial"/>
          <w:sz w:val="24"/>
          <w:szCs w:val="24"/>
        </w:rPr>
        <w:t xml:space="preserve"> [Online] Parliament: House of Commons/Lords. Available at: </w:t>
      </w:r>
      <w:hyperlink r:id="rId16" w:history="1">
        <w:r w:rsidRPr="00F5701C">
          <w:rPr>
            <w:rStyle w:val="Hipervnculo"/>
            <w:rFonts w:ascii="Arial" w:hAnsi="Arial" w:cs="Arial"/>
            <w:sz w:val="24"/>
            <w:szCs w:val="24"/>
          </w:rPr>
          <w:t>https://bills.parliament.uk/bills/3737</w:t>
        </w:r>
      </w:hyperlink>
      <w:r>
        <w:rPr>
          <w:rFonts w:ascii="Arial" w:hAnsi="Arial" w:cs="Arial"/>
          <w:sz w:val="24"/>
          <w:szCs w:val="24"/>
        </w:rPr>
        <w:t xml:space="preserve">. [Accessed: 16 December 2025]. </w:t>
      </w:r>
    </w:p>
    <w:p w14:paraId="6738EBA4" w14:textId="77777777" w:rsidR="002F2332" w:rsidRDefault="002F2332" w:rsidP="002F2332">
      <w:pPr>
        <w:spacing w:line="360" w:lineRule="auto"/>
        <w:jc w:val="both"/>
        <w:rPr>
          <w:rFonts w:ascii="Arial" w:hAnsi="Arial" w:cs="Arial"/>
          <w:sz w:val="24"/>
          <w:szCs w:val="24"/>
        </w:rPr>
      </w:pPr>
      <w:r w:rsidRPr="00C940A8">
        <w:rPr>
          <w:rFonts w:ascii="Arial" w:hAnsi="Arial" w:cs="Arial"/>
          <w:sz w:val="24"/>
          <w:szCs w:val="24"/>
        </w:rPr>
        <w:t xml:space="preserve">Hassel, A. and Sieker, F. (2022) ‘The platform effect: How Amazon changed work in logistics in Germany, the United States and the United Kingdom’, </w:t>
      </w:r>
      <w:r w:rsidRPr="00C940A8">
        <w:rPr>
          <w:rFonts w:ascii="Arial" w:hAnsi="Arial" w:cs="Arial"/>
          <w:i/>
          <w:iCs/>
          <w:sz w:val="24"/>
          <w:szCs w:val="24"/>
        </w:rPr>
        <w:t xml:space="preserve">European </w:t>
      </w:r>
      <w:r>
        <w:rPr>
          <w:rFonts w:ascii="Arial" w:hAnsi="Arial" w:cs="Arial"/>
          <w:i/>
          <w:iCs/>
          <w:sz w:val="24"/>
          <w:szCs w:val="24"/>
        </w:rPr>
        <w:t>Journal</w:t>
      </w:r>
      <w:r w:rsidRPr="00C940A8">
        <w:rPr>
          <w:rFonts w:ascii="Arial" w:hAnsi="Arial" w:cs="Arial"/>
          <w:i/>
          <w:iCs/>
          <w:sz w:val="24"/>
          <w:szCs w:val="24"/>
        </w:rPr>
        <w:t xml:space="preserve"> of </w:t>
      </w:r>
      <w:r>
        <w:rPr>
          <w:rFonts w:ascii="Arial" w:hAnsi="Arial" w:cs="Arial"/>
          <w:i/>
          <w:iCs/>
          <w:sz w:val="24"/>
          <w:szCs w:val="24"/>
        </w:rPr>
        <w:t>Industrial Relations</w:t>
      </w:r>
      <w:r w:rsidRPr="00C940A8">
        <w:rPr>
          <w:rFonts w:ascii="Arial" w:hAnsi="Arial" w:cs="Arial"/>
          <w:sz w:val="24"/>
          <w:szCs w:val="24"/>
        </w:rPr>
        <w:t xml:space="preserve">, 28(3), pp. 363–382. Available at: </w:t>
      </w:r>
      <w:hyperlink r:id="rId17" w:history="1">
        <w:r w:rsidRPr="00C940A8">
          <w:rPr>
            <w:rStyle w:val="Hipervnculo"/>
            <w:rFonts w:ascii="Arial" w:hAnsi="Arial" w:cs="Arial"/>
            <w:sz w:val="24"/>
            <w:szCs w:val="24"/>
          </w:rPr>
          <w:t>https://doi.org/10.1177/09596801221082456</w:t>
        </w:r>
      </w:hyperlink>
      <w:r w:rsidRPr="00C940A8">
        <w:rPr>
          <w:rFonts w:ascii="Arial" w:hAnsi="Arial" w:cs="Arial"/>
          <w:sz w:val="24"/>
          <w:szCs w:val="24"/>
        </w:rPr>
        <w:t>.</w:t>
      </w:r>
    </w:p>
    <w:p w14:paraId="0DB4DC01" w14:textId="77777777" w:rsidR="002F2332" w:rsidRDefault="002F2332" w:rsidP="002F2332">
      <w:pPr>
        <w:spacing w:line="360" w:lineRule="auto"/>
        <w:jc w:val="both"/>
        <w:rPr>
          <w:rFonts w:ascii="Arial" w:hAnsi="Arial" w:cs="Arial"/>
          <w:sz w:val="24"/>
          <w:szCs w:val="24"/>
        </w:rPr>
      </w:pPr>
      <w:r w:rsidRPr="00DD2754">
        <w:rPr>
          <w:rFonts w:ascii="Arial" w:hAnsi="Arial" w:cs="Arial"/>
          <w:sz w:val="24"/>
          <w:szCs w:val="24"/>
        </w:rPr>
        <w:t xml:space="preserve">King, M.A., Abrahams, A.S. and Ragsdale, C.T. (2015) ‘Ensemble learning methods for pay-per-click campaign management’, </w:t>
      </w:r>
      <w:r w:rsidRPr="00DD2754">
        <w:rPr>
          <w:rFonts w:ascii="Arial" w:hAnsi="Arial" w:cs="Arial"/>
          <w:i/>
          <w:iCs/>
          <w:sz w:val="24"/>
          <w:szCs w:val="24"/>
        </w:rPr>
        <w:t xml:space="preserve">Expert </w:t>
      </w:r>
      <w:r>
        <w:rPr>
          <w:rFonts w:ascii="Arial" w:hAnsi="Arial" w:cs="Arial"/>
          <w:i/>
          <w:iCs/>
          <w:sz w:val="24"/>
          <w:szCs w:val="24"/>
        </w:rPr>
        <w:t>Systems</w:t>
      </w:r>
      <w:r w:rsidRPr="00DD2754">
        <w:rPr>
          <w:rFonts w:ascii="Arial" w:hAnsi="Arial" w:cs="Arial"/>
          <w:i/>
          <w:iCs/>
          <w:sz w:val="24"/>
          <w:szCs w:val="24"/>
        </w:rPr>
        <w:t xml:space="preserve"> with </w:t>
      </w:r>
      <w:r>
        <w:rPr>
          <w:rFonts w:ascii="Arial" w:hAnsi="Arial" w:cs="Arial"/>
          <w:i/>
          <w:iCs/>
          <w:sz w:val="24"/>
          <w:szCs w:val="24"/>
        </w:rPr>
        <w:t>Applications</w:t>
      </w:r>
      <w:r w:rsidRPr="00DD2754">
        <w:rPr>
          <w:rFonts w:ascii="Arial" w:hAnsi="Arial" w:cs="Arial"/>
          <w:sz w:val="24"/>
          <w:szCs w:val="24"/>
        </w:rPr>
        <w:t xml:space="preserve">, 42(10), pp. 4818–4829. Available at: </w:t>
      </w:r>
      <w:hyperlink r:id="rId18" w:history="1">
        <w:r w:rsidRPr="00DD2754">
          <w:rPr>
            <w:rStyle w:val="Hipervnculo"/>
            <w:rFonts w:ascii="Arial" w:hAnsi="Arial" w:cs="Arial"/>
            <w:sz w:val="24"/>
            <w:szCs w:val="24"/>
          </w:rPr>
          <w:t>https://doi.org/10.1016/j.eswa.2015.01.047</w:t>
        </w:r>
      </w:hyperlink>
      <w:r w:rsidRPr="00DD2754">
        <w:rPr>
          <w:rFonts w:ascii="Arial" w:hAnsi="Arial" w:cs="Arial"/>
          <w:sz w:val="24"/>
          <w:szCs w:val="24"/>
        </w:rPr>
        <w:t>.</w:t>
      </w:r>
    </w:p>
    <w:p w14:paraId="6E68DBA4" w14:textId="77777777" w:rsidR="002F2332" w:rsidRDefault="002F2332" w:rsidP="002F2332">
      <w:pPr>
        <w:spacing w:line="360" w:lineRule="auto"/>
        <w:jc w:val="both"/>
        <w:rPr>
          <w:rFonts w:ascii="Arial" w:hAnsi="Arial" w:cs="Arial"/>
          <w:sz w:val="24"/>
          <w:szCs w:val="24"/>
        </w:rPr>
      </w:pPr>
      <w:r w:rsidRPr="000D5981">
        <w:rPr>
          <w:rFonts w:ascii="Arial" w:hAnsi="Arial" w:cs="Arial"/>
          <w:sz w:val="24"/>
          <w:szCs w:val="24"/>
        </w:rPr>
        <w:t xml:space="preserve">Kotter, P., </w:t>
      </w:r>
      <w:proofErr w:type="spellStart"/>
      <w:r w:rsidRPr="000D5981">
        <w:rPr>
          <w:rFonts w:ascii="Arial" w:hAnsi="Arial" w:cs="Arial"/>
          <w:sz w:val="24"/>
          <w:szCs w:val="24"/>
        </w:rPr>
        <w:t>Kartajaya</w:t>
      </w:r>
      <w:proofErr w:type="spellEnd"/>
      <w:r w:rsidRPr="000D5981">
        <w:rPr>
          <w:rFonts w:ascii="Arial" w:hAnsi="Arial" w:cs="Arial"/>
          <w:sz w:val="24"/>
          <w:szCs w:val="24"/>
        </w:rPr>
        <w:t xml:space="preserve">, H. and Setiawan. I. (2017) 'Moving from Traditional to Digital Marketing', in Hoboken, </w:t>
      </w:r>
      <w:proofErr w:type="gramStart"/>
      <w:r w:rsidRPr="000D5981">
        <w:rPr>
          <w:rFonts w:ascii="Arial" w:hAnsi="Arial" w:cs="Arial"/>
          <w:sz w:val="24"/>
          <w:szCs w:val="24"/>
        </w:rPr>
        <w:t>NJ,  John</w:t>
      </w:r>
      <w:proofErr w:type="gramEnd"/>
      <w:r w:rsidRPr="000D5981">
        <w:rPr>
          <w:rFonts w:ascii="Arial" w:hAnsi="Arial" w:cs="Arial"/>
          <w:sz w:val="24"/>
          <w:szCs w:val="24"/>
        </w:rPr>
        <w:t xml:space="preserve"> Wiley &amp; Sons, Inc., </w:t>
      </w:r>
      <w:r w:rsidRPr="000D5981">
        <w:rPr>
          <w:rFonts w:ascii="Arial" w:hAnsi="Arial" w:cs="Arial"/>
          <w:i/>
          <w:iCs/>
          <w:sz w:val="24"/>
          <w:szCs w:val="24"/>
        </w:rPr>
        <w:t xml:space="preserve">Marketing </w:t>
      </w:r>
      <w:proofErr w:type="gramStart"/>
      <w:r w:rsidRPr="000D5981">
        <w:rPr>
          <w:rFonts w:ascii="Arial" w:hAnsi="Arial" w:cs="Arial"/>
          <w:i/>
          <w:iCs/>
          <w:sz w:val="24"/>
          <w:szCs w:val="24"/>
        </w:rPr>
        <w:t>4.0 :</w:t>
      </w:r>
      <w:proofErr w:type="gramEnd"/>
      <w:r w:rsidRPr="000D5981">
        <w:rPr>
          <w:rFonts w:ascii="Arial" w:hAnsi="Arial" w:cs="Arial"/>
          <w:i/>
          <w:iCs/>
          <w:sz w:val="24"/>
          <w:szCs w:val="24"/>
        </w:rPr>
        <w:t xml:space="preserve"> moving from traditional to digital.</w:t>
      </w:r>
      <w:r w:rsidRPr="000D5981">
        <w:rPr>
          <w:rFonts w:ascii="Arial" w:hAnsi="Arial" w:cs="Arial"/>
          <w:sz w:val="24"/>
          <w:szCs w:val="24"/>
        </w:rPr>
        <w:t xml:space="preserve"> Wiley, pp. 48. Available at: </w:t>
      </w:r>
      <w:hyperlink r:id="rId19" w:history="1">
        <w:r w:rsidRPr="00F5701C">
          <w:rPr>
            <w:rStyle w:val="Hipervnculo"/>
            <w:rFonts w:ascii="Arial" w:hAnsi="Arial" w:cs="Arial"/>
            <w:sz w:val="24"/>
            <w:szCs w:val="24"/>
          </w:rPr>
          <w:t>https://research-ebsco-com.ezproxy.uwtsd.ac.uk/linkprocessor/plink?id=a0ca212c-7ebc-3d4a-a63d-651a8bcd1788</w:t>
        </w:r>
      </w:hyperlink>
      <w:r>
        <w:rPr>
          <w:rFonts w:ascii="Arial" w:hAnsi="Arial" w:cs="Arial"/>
          <w:sz w:val="24"/>
          <w:szCs w:val="24"/>
        </w:rPr>
        <w:t xml:space="preserve"> </w:t>
      </w:r>
      <w:r w:rsidRPr="000D5981">
        <w:rPr>
          <w:rFonts w:ascii="Arial" w:hAnsi="Arial" w:cs="Arial"/>
          <w:sz w:val="24"/>
          <w:szCs w:val="24"/>
        </w:rPr>
        <w:t>(Accessed: 18 December 2025).</w:t>
      </w:r>
    </w:p>
    <w:p w14:paraId="47BF1525" w14:textId="77777777" w:rsidR="002F2332" w:rsidRDefault="002F2332" w:rsidP="002F2332">
      <w:pPr>
        <w:spacing w:line="360" w:lineRule="auto"/>
        <w:jc w:val="both"/>
        <w:rPr>
          <w:rFonts w:ascii="Arial" w:hAnsi="Arial" w:cs="Arial"/>
          <w:sz w:val="24"/>
          <w:szCs w:val="24"/>
        </w:rPr>
      </w:pPr>
      <w:proofErr w:type="spellStart"/>
      <w:r w:rsidRPr="00F860C9">
        <w:rPr>
          <w:rFonts w:ascii="Arial" w:hAnsi="Arial" w:cs="Arial"/>
          <w:sz w:val="24"/>
          <w:szCs w:val="24"/>
        </w:rPr>
        <w:t>M</w:t>
      </w:r>
      <w:r w:rsidRPr="00385913">
        <w:rPr>
          <w:rFonts w:ascii="Arial" w:hAnsi="Arial" w:cs="Arial"/>
          <w:sz w:val="24"/>
          <w:szCs w:val="24"/>
        </w:rPr>
        <w:t>ahohoma</w:t>
      </w:r>
      <w:proofErr w:type="spellEnd"/>
      <w:r w:rsidRPr="00385913">
        <w:rPr>
          <w:rFonts w:ascii="Arial" w:hAnsi="Arial" w:cs="Arial"/>
          <w:sz w:val="24"/>
          <w:szCs w:val="24"/>
        </w:rPr>
        <w:t xml:space="preserve">, N. and </w:t>
      </w:r>
      <w:proofErr w:type="spellStart"/>
      <w:r w:rsidRPr="00385913">
        <w:rPr>
          <w:rFonts w:ascii="Arial" w:hAnsi="Arial" w:cs="Arial"/>
          <w:sz w:val="24"/>
          <w:szCs w:val="24"/>
        </w:rPr>
        <w:t>Agbenyegah</w:t>
      </w:r>
      <w:proofErr w:type="spellEnd"/>
      <w:r w:rsidRPr="00385913">
        <w:rPr>
          <w:rFonts w:ascii="Arial" w:hAnsi="Arial" w:cs="Arial"/>
          <w:sz w:val="24"/>
          <w:szCs w:val="24"/>
        </w:rPr>
        <w:t xml:space="preserve">, A.T. (2024) ‘A critical analysis of the marketing mix elements of small businesses in the retail sector in Durban Central Business District’, </w:t>
      </w:r>
      <w:r w:rsidRPr="00385913">
        <w:rPr>
          <w:rFonts w:ascii="Arial" w:hAnsi="Arial" w:cs="Arial"/>
          <w:i/>
          <w:iCs/>
          <w:sz w:val="24"/>
          <w:szCs w:val="24"/>
        </w:rPr>
        <w:t xml:space="preserve">International </w:t>
      </w:r>
      <w:r w:rsidRPr="00BB3324">
        <w:rPr>
          <w:rFonts w:ascii="Arial" w:hAnsi="Arial" w:cs="Arial"/>
          <w:i/>
          <w:iCs/>
          <w:sz w:val="24"/>
          <w:szCs w:val="24"/>
        </w:rPr>
        <w:t>Journal</w:t>
      </w:r>
      <w:r w:rsidRPr="00385913">
        <w:rPr>
          <w:rFonts w:ascii="Arial" w:hAnsi="Arial" w:cs="Arial"/>
          <w:i/>
          <w:iCs/>
          <w:sz w:val="24"/>
          <w:szCs w:val="24"/>
        </w:rPr>
        <w:t xml:space="preserve"> of </w:t>
      </w:r>
      <w:r w:rsidRPr="00BB3324">
        <w:rPr>
          <w:rFonts w:ascii="Arial" w:hAnsi="Arial" w:cs="Arial"/>
          <w:i/>
          <w:iCs/>
          <w:sz w:val="24"/>
          <w:szCs w:val="24"/>
        </w:rPr>
        <w:t>Research</w:t>
      </w:r>
      <w:r w:rsidRPr="00385913">
        <w:rPr>
          <w:rFonts w:ascii="Arial" w:hAnsi="Arial" w:cs="Arial"/>
          <w:i/>
          <w:iCs/>
          <w:sz w:val="24"/>
          <w:szCs w:val="24"/>
        </w:rPr>
        <w:t xml:space="preserve"> in </w:t>
      </w:r>
      <w:r w:rsidRPr="00BB3324">
        <w:rPr>
          <w:rFonts w:ascii="Arial" w:hAnsi="Arial" w:cs="Arial"/>
          <w:i/>
          <w:iCs/>
          <w:sz w:val="24"/>
          <w:szCs w:val="24"/>
        </w:rPr>
        <w:t>Business</w:t>
      </w:r>
      <w:r w:rsidRPr="00385913">
        <w:rPr>
          <w:rFonts w:ascii="Arial" w:hAnsi="Arial" w:cs="Arial"/>
          <w:i/>
          <w:iCs/>
          <w:sz w:val="24"/>
          <w:szCs w:val="24"/>
        </w:rPr>
        <w:t xml:space="preserve"> and </w:t>
      </w:r>
      <w:r w:rsidRPr="00BB3324">
        <w:rPr>
          <w:rFonts w:ascii="Arial" w:hAnsi="Arial" w:cs="Arial"/>
          <w:i/>
          <w:iCs/>
          <w:sz w:val="24"/>
          <w:szCs w:val="24"/>
        </w:rPr>
        <w:t>Social Science</w:t>
      </w:r>
      <w:r w:rsidRPr="00385913">
        <w:rPr>
          <w:rFonts w:ascii="Arial" w:hAnsi="Arial" w:cs="Arial"/>
          <w:sz w:val="24"/>
          <w:szCs w:val="24"/>
        </w:rPr>
        <w:t xml:space="preserve">, 13(6), pp. 38–51. Available at: </w:t>
      </w:r>
      <w:hyperlink r:id="rId20" w:history="1">
        <w:r w:rsidRPr="00385913">
          <w:rPr>
            <w:rStyle w:val="Hipervnculo"/>
            <w:rFonts w:ascii="Arial" w:hAnsi="Arial" w:cs="Arial"/>
            <w:sz w:val="24"/>
            <w:szCs w:val="24"/>
          </w:rPr>
          <w:t>https://doi.org/10.20525/ijrbs.v13i6.3537</w:t>
        </w:r>
      </w:hyperlink>
      <w:r w:rsidRPr="00385913">
        <w:rPr>
          <w:rFonts w:ascii="Arial" w:hAnsi="Arial" w:cs="Arial"/>
          <w:sz w:val="24"/>
          <w:szCs w:val="24"/>
        </w:rPr>
        <w:t>.</w:t>
      </w:r>
    </w:p>
    <w:p w14:paraId="3CC01BAD" w14:textId="77777777" w:rsidR="002F2332" w:rsidRPr="00BB3324" w:rsidRDefault="002F2332" w:rsidP="002F2332">
      <w:pPr>
        <w:spacing w:line="360" w:lineRule="auto"/>
        <w:jc w:val="both"/>
        <w:rPr>
          <w:rFonts w:ascii="Arial" w:hAnsi="Arial" w:cs="Arial"/>
          <w:sz w:val="24"/>
          <w:szCs w:val="24"/>
        </w:rPr>
      </w:pPr>
      <w:r w:rsidRPr="00F860C9">
        <w:rPr>
          <w:rFonts w:ascii="Arial" w:hAnsi="Arial" w:cs="Arial"/>
          <w:sz w:val="24"/>
          <w:szCs w:val="24"/>
          <w:lang w:val="es-SV"/>
        </w:rPr>
        <w:t>M</w:t>
      </w:r>
      <w:r w:rsidRPr="00D0764C">
        <w:rPr>
          <w:rFonts w:ascii="Arial" w:hAnsi="Arial" w:cs="Arial"/>
          <w:sz w:val="24"/>
          <w:szCs w:val="24"/>
          <w:lang w:val="es-SV"/>
        </w:rPr>
        <w:t xml:space="preserve">organ, N.A. </w:t>
      </w:r>
      <w:r w:rsidRPr="00D0764C">
        <w:rPr>
          <w:rFonts w:ascii="Arial" w:hAnsi="Arial" w:cs="Arial"/>
          <w:i/>
          <w:iCs/>
          <w:sz w:val="24"/>
          <w:szCs w:val="24"/>
          <w:lang w:val="es-SV"/>
        </w:rPr>
        <w:t>et al.</w:t>
      </w:r>
      <w:r w:rsidRPr="00D0764C">
        <w:rPr>
          <w:rFonts w:ascii="Arial" w:hAnsi="Arial" w:cs="Arial"/>
          <w:sz w:val="24"/>
          <w:szCs w:val="24"/>
          <w:lang w:val="es-SV"/>
        </w:rPr>
        <w:t xml:space="preserve"> </w:t>
      </w:r>
      <w:r w:rsidRPr="00907C2E">
        <w:rPr>
          <w:rFonts w:ascii="Arial" w:hAnsi="Arial" w:cs="Arial"/>
          <w:sz w:val="24"/>
          <w:szCs w:val="24"/>
        </w:rPr>
        <w:t xml:space="preserve">(2025) ‘Marketing strategy implementation: </w:t>
      </w:r>
      <w:proofErr w:type="gramStart"/>
      <w:r w:rsidRPr="00907C2E">
        <w:rPr>
          <w:rFonts w:ascii="Arial" w:hAnsi="Arial" w:cs="Arial"/>
          <w:sz w:val="24"/>
          <w:szCs w:val="24"/>
        </w:rPr>
        <w:t>Why is it so hard?</w:t>
      </w:r>
      <w:proofErr w:type="gramEnd"/>
      <w:r w:rsidRPr="00907C2E">
        <w:rPr>
          <w:rFonts w:ascii="Arial" w:hAnsi="Arial" w:cs="Arial"/>
          <w:sz w:val="24"/>
          <w:szCs w:val="24"/>
        </w:rPr>
        <w:t xml:space="preserve">’, </w:t>
      </w:r>
      <w:r w:rsidRPr="00907C2E">
        <w:rPr>
          <w:rFonts w:ascii="Arial" w:hAnsi="Arial" w:cs="Arial"/>
          <w:i/>
          <w:iCs/>
          <w:sz w:val="24"/>
          <w:szCs w:val="24"/>
        </w:rPr>
        <w:t xml:space="preserve">Journal of </w:t>
      </w:r>
      <w:r w:rsidRPr="00BB3324">
        <w:rPr>
          <w:rFonts w:ascii="Arial" w:hAnsi="Arial" w:cs="Arial"/>
          <w:i/>
          <w:iCs/>
          <w:sz w:val="24"/>
          <w:szCs w:val="24"/>
        </w:rPr>
        <w:t>Business Research</w:t>
      </w:r>
      <w:r w:rsidRPr="00907C2E">
        <w:rPr>
          <w:rFonts w:ascii="Arial" w:hAnsi="Arial" w:cs="Arial"/>
          <w:sz w:val="24"/>
          <w:szCs w:val="24"/>
        </w:rPr>
        <w:t xml:space="preserve">, 190. Available at: </w:t>
      </w:r>
      <w:hyperlink r:id="rId21" w:history="1">
        <w:r w:rsidRPr="00907C2E">
          <w:rPr>
            <w:rStyle w:val="Hipervnculo"/>
            <w:rFonts w:ascii="Arial" w:hAnsi="Arial" w:cs="Arial"/>
            <w:sz w:val="24"/>
            <w:szCs w:val="24"/>
          </w:rPr>
          <w:t>https://doi.org/10.1016/j.jbusres.2025.115231</w:t>
        </w:r>
      </w:hyperlink>
      <w:r w:rsidRPr="00907C2E">
        <w:rPr>
          <w:rFonts w:ascii="Arial" w:hAnsi="Arial" w:cs="Arial"/>
          <w:sz w:val="24"/>
          <w:szCs w:val="24"/>
        </w:rPr>
        <w:t>.</w:t>
      </w:r>
    </w:p>
    <w:p w14:paraId="30F28E7F" w14:textId="77777777" w:rsidR="002F2332" w:rsidRPr="00BB3324" w:rsidRDefault="002F2332" w:rsidP="002F2332">
      <w:pPr>
        <w:spacing w:line="360" w:lineRule="auto"/>
        <w:jc w:val="both"/>
        <w:rPr>
          <w:rFonts w:ascii="Arial" w:hAnsi="Arial" w:cs="Arial"/>
          <w:sz w:val="24"/>
          <w:szCs w:val="24"/>
        </w:rPr>
      </w:pPr>
      <w:r w:rsidRPr="00F860C9">
        <w:rPr>
          <w:rFonts w:ascii="Arial" w:hAnsi="Arial" w:cs="Arial"/>
          <w:sz w:val="24"/>
          <w:szCs w:val="24"/>
        </w:rPr>
        <w:t>P</w:t>
      </w:r>
      <w:r w:rsidRPr="00BB3324">
        <w:rPr>
          <w:rFonts w:ascii="Arial" w:hAnsi="Arial" w:cs="Arial"/>
          <w:sz w:val="24"/>
          <w:szCs w:val="24"/>
        </w:rPr>
        <w:t>almer, A. (2012) 'What is Marketing?'.  </w:t>
      </w:r>
      <w:r w:rsidRPr="00BB3324">
        <w:rPr>
          <w:rFonts w:ascii="Arial" w:hAnsi="Arial" w:cs="Arial"/>
          <w:i/>
          <w:iCs/>
          <w:sz w:val="24"/>
          <w:szCs w:val="24"/>
        </w:rPr>
        <w:t>Introduction to Marketing: Theory and Practice.</w:t>
      </w:r>
      <w:r w:rsidRPr="00BB3324">
        <w:rPr>
          <w:rFonts w:ascii="Arial" w:hAnsi="Arial" w:cs="Arial"/>
          <w:sz w:val="24"/>
          <w:szCs w:val="24"/>
        </w:rPr>
        <w:t> 3rd Edition, Oxford University Press, Page 5.</w:t>
      </w:r>
    </w:p>
    <w:p w14:paraId="64515F06" w14:textId="77777777" w:rsidR="002F2332" w:rsidRDefault="002F2332" w:rsidP="002F2332">
      <w:pPr>
        <w:spacing w:line="360" w:lineRule="auto"/>
        <w:jc w:val="both"/>
        <w:rPr>
          <w:rFonts w:ascii="Arial" w:hAnsi="Arial" w:cs="Arial"/>
          <w:sz w:val="24"/>
          <w:szCs w:val="24"/>
        </w:rPr>
      </w:pPr>
      <w:r w:rsidRPr="00F860C9">
        <w:rPr>
          <w:rFonts w:ascii="Arial" w:hAnsi="Arial" w:cs="Arial"/>
          <w:sz w:val="24"/>
          <w:szCs w:val="24"/>
        </w:rPr>
        <w:t>Pe</w:t>
      </w:r>
      <w:r w:rsidRPr="00C86F66">
        <w:rPr>
          <w:rFonts w:ascii="Arial" w:hAnsi="Arial" w:cs="Arial"/>
          <w:sz w:val="24"/>
          <w:szCs w:val="24"/>
        </w:rPr>
        <w:t xml:space="preserve">terson, R.A. (2025) ‘Marketing Is a Transdisciplinary Body of Knowledge’, </w:t>
      </w:r>
      <w:r w:rsidRPr="00C86F66">
        <w:rPr>
          <w:rFonts w:ascii="Arial" w:hAnsi="Arial" w:cs="Arial"/>
          <w:i/>
          <w:iCs/>
          <w:sz w:val="24"/>
          <w:szCs w:val="24"/>
        </w:rPr>
        <w:t xml:space="preserve">Journal of </w:t>
      </w:r>
      <w:r w:rsidRPr="00BB3324">
        <w:rPr>
          <w:rFonts w:ascii="Arial" w:hAnsi="Arial" w:cs="Arial"/>
          <w:i/>
          <w:iCs/>
          <w:sz w:val="24"/>
          <w:szCs w:val="24"/>
        </w:rPr>
        <w:t>Marketing Education</w:t>
      </w:r>
      <w:r w:rsidRPr="00C86F66">
        <w:rPr>
          <w:rFonts w:ascii="Arial" w:hAnsi="Arial" w:cs="Arial"/>
          <w:sz w:val="24"/>
          <w:szCs w:val="24"/>
        </w:rPr>
        <w:t xml:space="preserve">, 47(1), pp. 31–41. Available at: </w:t>
      </w:r>
      <w:hyperlink r:id="rId22" w:history="1">
        <w:r w:rsidRPr="00C86F66">
          <w:rPr>
            <w:rStyle w:val="Hipervnculo"/>
            <w:rFonts w:ascii="Arial" w:hAnsi="Arial" w:cs="Arial"/>
            <w:sz w:val="24"/>
            <w:szCs w:val="24"/>
          </w:rPr>
          <w:t>https://doi.org/10.1177/02734753241294025</w:t>
        </w:r>
      </w:hyperlink>
      <w:r w:rsidRPr="00C86F66">
        <w:rPr>
          <w:rFonts w:ascii="Arial" w:hAnsi="Arial" w:cs="Arial"/>
          <w:sz w:val="24"/>
          <w:szCs w:val="24"/>
        </w:rPr>
        <w:t>.</w:t>
      </w:r>
    </w:p>
    <w:p w14:paraId="20B74E8F" w14:textId="77777777" w:rsidR="002F2332" w:rsidRDefault="002F2332" w:rsidP="002F2332">
      <w:pPr>
        <w:spacing w:line="360" w:lineRule="auto"/>
        <w:jc w:val="both"/>
        <w:rPr>
          <w:rFonts w:ascii="Arial" w:hAnsi="Arial" w:cs="Arial"/>
          <w:sz w:val="24"/>
          <w:szCs w:val="24"/>
        </w:rPr>
      </w:pPr>
      <w:proofErr w:type="spellStart"/>
      <w:r w:rsidRPr="00047B86">
        <w:rPr>
          <w:rFonts w:ascii="Arial" w:hAnsi="Arial" w:cs="Arial"/>
          <w:sz w:val="24"/>
          <w:szCs w:val="24"/>
        </w:rPr>
        <w:lastRenderedPageBreak/>
        <w:t>Potiker</w:t>
      </w:r>
      <w:proofErr w:type="spellEnd"/>
      <w:r w:rsidRPr="00047B86">
        <w:rPr>
          <w:rFonts w:ascii="Arial" w:hAnsi="Arial" w:cs="Arial"/>
          <w:sz w:val="24"/>
          <w:szCs w:val="24"/>
        </w:rPr>
        <w:t xml:space="preserve">, S.L. </w:t>
      </w:r>
      <w:r w:rsidRPr="00047B86">
        <w:rPr>
          <w:rFonts w:ascii="Arial" w:hAnsi="Arial" w:cs="Arial"/>
          <w:i/>
          <w:iCs/>
          <w:sz w:val="24"/>
          <w:szCs w:val="24"/>
        </w:rPr>
        <w:t>et al.</w:t>
      </w:r>
      <w:r w:rsidRPr="00047B86">
        <w:rPr>
          <w:rFonts w:ascii="Arial" w:hAnsi="Arial" w:cs="Arial"/>
          <w:sz w:val="24"/>
          <w:szCs w:val="24"/>
        </w:rPr>
        <w:t xml:space="preserve"> (2024) ‘</w:t>
      </w:r>
      <w:r>
        <w:rPr>
          <w:rFonts w:ascii="Arial" w:hAnsi="Arial" w:cs="Arial"/>
          <w:sz w:val="24"/>
          <w:szCs w:val="24"/>
        </w:rPr>
        <w:t>Labour organising</w:t>
      </w:r>
      <w:r w:rsidRPr="00047B86">
        <w:rPr>
          <w:rFonts w:ascii="Arial" w:hAnsi="Arial" w:cs="Arial"/>
          <w:sz w:val="24"/>
          <w:szCs w:val="24"/>
        </w:rPr>
        <w:t xml:space="preserve"> at chokepoints along Amazon’s supply chain: Locating geo-strategic nodes’, </w:t>
      </w:r>
      <w:r w:rsidRPr="00047B86">
        <w:rPr>
          <w:rFonts w:ascii="Arial" w:hAnsi="Arial" w:cs="Arial"/>
          <w:i/>
          <w:iCs/>
          <w:sz w:val="24"/>
          <w:szCs w:val="24"/>
        </w:rPr>
        <w:t xml:space="preserve">Environment and </w:t>
      </w:r>
      <w:r>
        <w:rPr>
          <w:rFonts w:ascii="Arial" w:hAnsi="Arial" w:cs="Arial"/>
          <w:i/>
          <w:iCs/>
          <w:sz w:val="24"/>
          <w:szCs w:val="24"/>
        </w:rPr>
        <w:t>Planning</w:t>
      </w:r>
      <w:r w:rsidRPr="00047B86">
        <w:rPr>
          <w:rFonts w:ascii="Arial" w:hAnsi="Arial" w:cs="Arial"/>
          <w:i/>
          <w:iCs/>
          <w:sz w:val="24"/>
          <w:szCs w:val="24"/>
        </w:rPr>
        <w:t>. A</w:t>
      </w:r>
      <w:r w:rsidRPr="00047B86">
        <w:rPr>
          <w:rFonts w:ascii="Arial" w:hAnsi="Arial" w:cs="Arial"/>
          <w:sz w:val="24"/>
          <w:szCs w:val="24"/>
        </w:rPr>
        <w:t xml:space="preserve">, 56(5), pp. 1521–1538. Available at: </w:t>
      </w:r>
      <w:hyperlink r:id="rId23" w:history="1">
        <w:r w:rsidRPr="00047B86">
          <w:rPr>
            <w:rStyle w:val="Hipervnculo"/>
            <w:rFonts w:ascii="Arial" w:hAnsi="Arial" w:cs="Arial"/>
            <w:sz w:val="24"/>
            <w:szCs w:val="24"/>
          </w:rPr>
          <w:t>https://doi.org/10.1177/0308518X241228991</w:t>
        </w:r>
      </w:hyperlink>
      <w:r w:rsidRPr="00047B86">
        <w:rPr>
          <w:rFonts w:ascii="Arial" w:hAnsi="Arial" w:cs="Arial"/>
          <w:sz w:val="24"/>
          <w:szCs w:val="24"/>
        </w:rPr>
        <w:t>.</w:t>
      </w:r>
    </w:p>
    <w:p w14:paraId="334D9493" w14:textId="77777777" w:rsidR="002F2332" w:rsidRDefault="002F2332" w:rsidP="002F2332">
      <w:pPr>
        <w:spacing w:line="360" w:lineRule="auto"/>
        <w:jc w:val="both"/>
        <w:rPr>
          <w:rFonts w:ascii="Arial" w:hAnsi="Arial" w:cs="Arial"/>
          <w:sz w:val="24"/>
          <w:szCs w:val="24"/>
        </w:rPr>
      </w:pPr>
      <w:r w:rsidRPr="00F64C2A">
        <w:rPr>
          <w:rFonts w:ascii="Arial" w:hAnsi="Arial" w:cs="Arial"/>
          <w:sz w:val="24"/>
          <w:szCs w:val="24"/>
        </w:rPr>
        <w:t xml:space="preserve">Rezaei, S., Amin, M. and </w:t>
      </w:r>
      <w:proofErr w:type="spellStart"/>
      <w:r w:rsidRPr="00F64C2A">
        <w:rPr>
          <w:rFonts w:ascii="Arial" w:hAnsi="Arial" w:cs="Arial"/>
          <w:sz w:val="24"/>
          <w:szCs w:val="24"/>
        </w:rPr>
        <w:t>Herjanto</w:t>
      </w:r>
      <w:proofErr w:type="spellEnd"/>
      <w:r w:rsidRPr="00F64C2A">
        <w:rPr>
          <w:rFonts w:ascii="Arial" w:hAnsi="Arial" w:cs="Arial"/>
          <w:sz w:val="24"/>
          <w:szCs w:val="24"/>
        </w:rPr>
        <w:t xml:space="preserve">, H. (2024) ‘Pay-per-click (PPC) advertising and continuous banking service intentions’, </w:t>
      </w:r>
      <w:r w:rsidRPr="00F64C2A">
        <w:rPr>
          <w:rFonts w:ascii="Arial" w:hAnsi="Arial" w:cs="Arial"/>
          <w:i/>
          <w:iCs/>
          <w:sz w:val="24"/>
          <w:szCs w:val="24"/>
        </w:rPr>
        <w:t>Journal of financial services marketing</w:t>
      </w:r>
      <w:r w:rsidRPr="00F64C2A">
        <w:rPr>
          <w:rFonts w:ascii="Arial" w:hAnsi="Arial" w:cs="Arial"/>
          <w:sz w:val="24"/>
          <w:szCs w:val="24"/>
        </w:rPr>
        <w:t xml:space="preserve">, 29(4), pp. 1542–1558. Available at: </w:t>
      </w:r>
      <w:hyperlink r:id="rId24" w:history="1">
        <w:r w:rsidRPr="00F64C2A">
          <w:rPr>
            <w:rStyle w:val="Hipervnculo"/>
            <w:rFonts w:ascii="Arial" w:hAnsi="Arial" w:cs="Arial"/>
            <w:sz w:val="24"/>
            <w:szCs w:val="24"/>
          </w:rPr>
          <w:t>https://doi.org/10.1057/s41264-024-00282-8</w:t>
        </w:r>
      </w:hyperlink>
      <w:r w:rsidRPr="00F64C2A">
        <w:rPr>
          <w:rFonts w:ascii="Arial" w:hAnsi="Arial" w:cs="Arial"/>
          <w:sz w:val="24"/>
          <w:szCs w:val="24"/>
        </w:rPr>
        <w:t>.</w:t>
      </w:r>
    </w:p>
    <w:p w14:paraId="42498FF6" w14:textId="77777777" w:rsidR="002F2332" w:rsidRDefault="002F2332" w:rsidP="002F2332">
      <w:pPr>
        <w:spacing w:line="360" w:lineRule="auto"/>
        <w:jc w:val="both"/>
        <w:rPr>
          <w:rFonts w:ascii="Arial" w:hAnsi="Arial" w:cs="Arial"/>
          <w:sz w:val="24"/>
          <w:szCs w:val="24"/>
        </w:rPr>
      </w:pPr>
      <w:r w:rsidRPr="00B05237">
        <w:rPr>
          <w:rFonts w:ascii="Arial" w:hAnsi="Arial" w:cs="Arial"/>
          <w:sz w:val="24"/>
          <w:szCs w:val="24"/>
        </w:rPr>
        <w:t xml:space="preserve">Serrano-Malebran, J., Vidal-Silva, C. and Veas-González, I. (2023) ‘Social Media Marketing as a Segmentation Tool’, </w:t>
      </w:r>
      <w:r w:rsidRPr="00B05237">
        <w:rPr>
          <w:rFonts w:ascii="Arial" w:hAnsi="Arial" w:cs="Arial"/>
          <w:i/>
          <w:iCs/>
          <w:sz w:val="24"/>
          <w:szCs w:val="24"/>
        </w:rPr>
        <w:t>Sustainability</w:t>
      </w:r>
      <w:r w:rsidRPr="00B05237">
        <w:rPr>
          <w:rFonts w:ascii="Arial" w:hAnsi="Arial" w:cs="Arial"/>
          <w:sz w:val="24"/>
          <w:szCs w:val="24"/>
        </w:rPr>
        <w:t xml:space="preserve">, 15(2), p. 1151. Available at: </w:t>
      </w:r>
      <w:hyperlink r:id="rId25" w:history="1">
        <w:r w:rsidRPr="00B05237">
          <w:rPr>
            <w:rStyle w:val="Hipervnculo"/>
            <w:rFonts w:ascii="Arial" w:hAnsi="Arial" w:cs="Arial"/>
            <w:sz w:val="24"/>
            <w:szCs w:val="24"/>
          </w:rPr>
          <w:t>https://doi.org/10.3390/su15021151</w:t>
        </w:r>
      </w:hyperlink>
      <w:r w:rsidRPr="00B05237">
        <w:rPr>
          <w:rFonts w:ascii="Arial" w:hAnsi="Arial" w:cs="Arial"/>
          <w:sz w:val="24"/>
          <w:szCs w:val="24"/>
        </w:rPr>
        <w:t>.</w:t>
      </w:r>
    </w:p>
    <w:p w14:paraId="1B24B1ED" w14:textId="77777777" w:rsidR="002F2332" w:rsidRPr="00BB3324" w:rsidRDefault="002F2332" w:rsidP="002F2332">
      <w:pPr>
        <w:spacing w:line="360" w:lineRule="auto"/>
        <w:jc w:val="both"/>
        <w:rPr>
          <w:rFonts w:ascii="Arial" w:hAnsi="Arial" w:cs="Arial"/>
          <w:sz w:val="24"/>
          <w:szCs w:val="24"/>
        </w:rPr>
      </w:pPr>
      <w:proofErr w:type="spellStart"/>
      <w:r w:rsidRPr="00F860C9">
        <w:rPr>
          <w:rFonts w:ascii="Arial" w:hAnsi="Arial" w:cs="Arial"/>
          <w:sz w:val="24"/>
          <w:szCs w:val="24"/>
        </w:rPr>
        <w:t>S</w:t>
      </w:r>
      <w:r w:rsidRPr="00423B0E">
        <w:rPr>
          <w:rFonts w:ascii="Arial" w:hAnsi="Arial" w:cs="Arial"/>
          <w:sz w:val="24"/>
          <w:szCs w:val="24"/>
        </w:rPr>
        <w:t>ombultawee</w:t>
      </w:r>
      <w:proofErr w:type="spellEnd"/>
      <w:r w:rsidRPr="00423B0E">
        <w:rPr>
          <w:rFonts w:ascii="Arial" w:hAnsi="Arial" w:cs="Arial"/>
          <w:sz w:val="24"/>
          <w:szCs w:val="24"/>
        </w:rPr>
        <w:t>, K. and Boon-</w:t>
      </w:r>
      <w:proofErr w:type="spellStart"/>
      <w:r w:rsidRPr="00423B0E">
        <w:rPr>
          <w:rFonts w:ascii="Arial" w:hAnsi="Arial" w:cs="Arial"/>
          <w:sz w:val="24"/>
          <w:szCs w:val="24"/>
        </w:rPr>
        <w:t>Itt</w:t>
      </w:r>
      <w:proofErr w:type="spellEnd"/>
      <w:r w:rsidRPr="00423B0E">
        <w:rPr>
          <w:rFonts w:ascii="Arial" w:hAnsi="Arial" w:cs="Arial"/>
          <w:sz w:val="24"/>
          <w:szCs w:val="24"/>
        </w:rPr>
        <w:t xml:space="preserve">, S. (2020) ‘Marketing–operations alignment: scale development and validation’, </w:t>
      </w:r>
      <w:r w:rsidRPr="00423B0E">
        <w:rPr>
          <w:rFonts w:ascii="Arial" w:hAnsi="Arial" w:cs="Arial"/>
          <w:i/>
          <w:iCs/>
          <w:sz w:val="24"/>
          <w:szCs w:val="24"/>
        </w:rPr>
        <w:t xml:space="preserve">The Journal of </w:t>
      </w:r>
      <w:r w:rsidRPr="00BB3324">
        <w:rPr>
          <w:rFonts w:ascii="Arial" w:hAnsi="Arial" w:cs="Arial"/>
          <w:i/>
          <w:iCs/>
          <w:sz w:val="24"/>
          <w:szCs w:val="24"/>
        </w:rPr>
        <w:t>Business</w:t>
      </w:r>
      <w:r w:rsidRPr="00423B0E">
        <w:rPr>
          <w:rFonts w:ascii="Arial" w:hAnsi="Arial" w:cs="Arial"/>
          <w:i/>
          <w:iCs/>
          <w:sz w:val="24"/>
          <w:szCs w:val="24"/>
        </w:rPr>
        <w:t xml:space="preserve"> &amp; </w:t>
      </w:r>
      <w:r w:rsidRPr="00BB3324">
        <w:rPr>
          <w:rFonts w:ascii="Arial" w:hAnsi="Arial" w:cs="Arial"/>
          <w:i/>
          <w:iCs/>
          <w:sz w:val="24"/>
          <w:szCs w:val="24"/>
        </w:rPr>
        <w:t>Industrial Marketing</w:t>
      </w:r>
      <w:r w:rsidRPr="00423B0E">
        <w:rPr>
          <w:rFonts w:ascii="Arial" w:hAnsi="Arial" w:cs="Arial"/>
          <w:sz w:val="24"/>
          <w:szCs w:val="24"/>
        </w:rPr>
        <w:t xml:space="preserve">, 35(12), pp. 2079–2095. Available at: </w:t>
      </w:r>
      <w:hyperlink r:id="rId26" w:history="1">
        <w:r w:rsidRPr="00423B0E">
          <w:rPr>
            <w:rStyle w:val="Hipervnculo"/>
            <w:rFonts w:ascii="Arial" w:hAnsi="Arial" w:cs="Arial"/>
            <w:sz w:val="24"/>
            <w:szCs w:val="24"/>
          </w:rPr>
          <w:t>https://doi.org/10.1108/JBIM-09-2019-0431</w:t>
        </w:r>
      </w:hyperlink>
      <w:r w:rsidRPr="00423B0E">
        <w:rPr>
          <w:rFonts w:ascii="Arial" w:hAnsi="Arial" w:cs="Arial"/>
          <w:sz w:val="24"/>
          <w:szCs w:val="24"/>
        </w:rPr>
        <w:t>.</w:t>
      </w:r>
    </w:p>
    <w:p w14:paraId="69CA979A" w14:textId="77777777" w:rsidR="002F2332" w:rsidRDefault="002F2332" w:rsidP="002F2332">
      <w:pPr>
        <w:spacing w:line="360" w:lineRule="auto"/>
        <w:jc w:val="both"/>
        <w:rPr>
          <w:rFonts w:ascii="Arial" w:hAnsi="Arial" w:cs="Arial"/>
          <w:sz w:val="24"/>
          <w:szCs w:val="24"/>
        </w:rPr>
      </w:pPr>
      <w:r w:rsidRPr="0093445D">
        <w:rPr>
          <w:rFonts w:ascii="Arial" w:hAnsi="Arial" w:cs="Arial"/>
          <w:sz w:val="24"/>
          <w:szCs w:val="24"/>
        </w:rPr>
        <w:t xml:space="preserve">Wahyudi, E.J. </w:t>
      </w:r>
      <w:r w:rsidRPr="0093445D">
        <w:rPr>
          <w:rFonts w:ascii="Arial" w:hAnsi="Arial" w:cs="Arial"/>
          <w:i/>
          <w:iCs/>
          <w:sz w:val="24"/>
          <w:szCs w:val="24"/>
        </w:rPr>
        <w:t>et al.</w:t>
      </w:r>
      <w:r w:rsidRPr="0093445D">
        <w:rPr>
          <w:rFonts w:ascii="Arial" w:hAnsi="Arial" w:cs="Arial"/>
          <w:sz w:val="24"/>
          <w:szCs w:val="24"/>
        </w:rPr>
        <w:t xml:space="preserve"> (2024) ‘A Review of Social Media Advertising and the Impact of Digital Marketing on MSME Growth: SLR’, </w:t>
      </w:r>
      <w:proofErr w:type="spellStart"/>
      <w:r w:rsidRPr="0093445D">
        <w:rPr>
          <w:rFonts w:ascii="Arial" w:hAnsi="Arial" w:cs="Arial"/>
          <w:i/>
          <w:iCs/>
          <w:sz w:val="24"/>
          <w:szCs w:val="24"/>
        </w:rPr>
        <w:t>Kontigensi</w:t>
      </w:r>
      <w:proofErr w:type="spellEnd"/>
      <w:r w:rsidRPr="0093445D">
        <w:rPr>
          <w:rFonts w:ascii="Arial" w:hAnsi="Arial" w:cs="Arial"/>
          <w:sz w:val="24"/>
          <w:szCs w:val="24"/>
        </w:rPr>
        <w:t xml:space="preserve">, 12(2), pp. 721–732. Available at: </w:t>
      </w:r>
      <w:hyperlink r:id="rId27" w:history="1">
        <w:r w:rsidRPr="0093445D">
          <w:rPr>
            <w:rStyle w:val="Hipervnculo"/>
            <w:rFonts w:ascii="Arial" w:hAnsi="Arial" w:cs="Arial"/>
            <w:sz w:val="24"/>
            <w:szCs w:val="24"/>
          </w:rPr>
          <w:t>https://doi.org/10.56457/jimk.v12i2.644</w:t>
        </w:r>
      </w:hyperlink>
      <w:r w:rsidRPr="0093445D">
        <w:rPr>
          <w:rFonts w:ascii="Arial" w:hAnsi="Arial" w:cs="Arial"/>
          <w:sz w:val="24"/>
          <w:szCs w:val="24"/>
        </w:rPr>
        <w:t>.</w:t>
      </w:r>
    </w:p>
    <w:p w14:paraId="7F1F220B" w14:textId="5483FCEF" w:rsidR="00C86F66" w:rsidRPr="007643F2" w:rsidRDefault="002F2332" w:rsidP="002F2332">
      <w:pPr>
        <w:spacing w:line="360" w:lineRule="auto"/>
        <w:jc w:val="both"/>
        <w:rPr>
          <w:rFonts w:ascii="Arial" w:hAnsi="Arial" w:cs="Arial"/>
          <w:sz w:val="24"/>
          <w:szCs w:val="24"/>
        </w:rPr>
      </w:pPr>
      <w:r w:rsidRPr="00F860C9">
        <w:rPr>
          <w:rFonts w:ascii="Arial" w:hAnsi="Arial" w:cs="Arial"/>
          <w:sz w:val="24"/>
          <w:szCs w:val="24"/>
        </w:rPr>
        <w:t>W</w:t>
      </w:r>
      <w:r w:rsidRPr="009F4861">
        <w:rPr>
          <w:rFonts w:ascii="Arial" w:hAnsi="Arial" w:cs="Arial"/>
          <w:sz w:val="24"/>
          <w:szCs w:val="24"/>
        </w:rPr>
        <w:t xml:space="preserve">ittmann, C.M. (2024) ‘Resource-advantage theory, market segmentation and competitor analysis’, </w:t>
      </w:r>
      <w:r w:rsidRPr="009F4861">
        <w:rPr>
          <w:rFonts w:ascii="Arial" w:hAnsi="Arial" w:cs="Arial"/>
          <w:i/>
          <w:iCs/>
          <w:sz w:val="24"/>
          <w:szCs w:val="24"/>
        </w:rPr>
        <w:t xml:space="preserve">Journal of </w:t>
      </w:r>
      <w:r w:rsidRPr="00BB3324">
        <w:rPr>
          <w:rFonts w:ascii="Arial" w:hAnsi="Arial" w:cs="Arial"/>
          <w:i/>
          <w:iCs/>
          <w:sz w:val="24"/>
          <w:szCs w:val="24"/>
        </w:rPr>
        <w:t>Marketing Management</w:t>
      </w:r>
      <w:r w:rsidRPr="009F4861">
        <w:rPr>
          <w:rFonts w:ascii="Arial" w:hAnsi="Arial" w:cs="Arial"/>
          <w:sz w:val="24"/>
          <w:szCs w:val="24"/>
        </w:rPr>
        <w:t xml:space="preserve">, 40(13–14), pp. 1286–1299. Available at: </w:t>
      </w:r>
      <w:hyperlink r:id="rId28" w:history="1">
        <w:r w:rsidRPr="009F4861">
          <w:rPr>
            <w:rStyle w:val="Hipervnculo"/>
            <w:rFonts w:ascii="Arial" w:hAnsi="Arial" w:cs="Arial"/>
            <w:sz w:val="24"/>
            <w:szCs w:val="24"/>
          </w:rPr>
          <w:t>https://doi.org/10.1080/0267257X.2024.2428684</w:t>
        </w:r>
      </w:hyperlink>
      <w:r w:rsidRPr="009F4861">
        <w:rPr>
          <w:rFonts w:ascii="Arial" w:hAnsi="Arial" w:cs="Arial"/>
          <w:sz w:val="24"/>
          <w:szCs w:val="24"/>
        </w:rPr>
        <w:t>.</w:t>
      </w:r>
    </w:p>
    <w:sectPr w:rsidR="00C86F66" w:rsidRPr="007643F2" w:rsidSect="00C86F66">
      <w:footerReference w:type="default" r:id="rId29"/>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BCBCB" w14:textId="77777777" w:rsidR="00C1013B" w:rsidRDefault="00C1013B" w:rsidP="007643F2">
      <w:pPr>
        <w:spacing w:after="0" w:line="240" w:lineRule="auto"/>
      </w:pPr>
      <w:r>
        <w:separator/>
      </w:r>
    </w:p>
  </w:endnote>
  <w:endnote w:type="continuationSeparator" w:id="0">
    <w:p w14:paraId="308AFC3B" w14:textId="77777777" w:rsidR="00C1013B" w:rsidRDefault="00C1013B" w:rsidP="00764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4764148"/>
      <w:docPartObj>
        <w:docPartGallery w:val="Page Numbers (Bottom of Page)"/>
        <w:docPartUnique/>
      </w:docPartObj>
    </w:sdtPr>
    <w:sdtContent>
      <w:p w14:paraId="444F4E8E" w14:textId="68D5FBAC" w:rsidR="007643F2" w:rsidRDefault="007643F2">
        <w:pPr>
          <w:pStyle w:val="Piedepgina"/>
          <w:jc w:val="right"/>
        </w:pPr>
        <w:r>
          <w:fldChar w:fldCharType="begin"/>
        </w:r>
        <w:r>
          <w:instrText>PAGE   \* MERGEFORMAT</w:instrText>
        </w:r>
        <w:r>
          <w:fldChar w:fldCharType="separate"/>
        </w:r>
        <w:r>
          <w:rPr>
            <w:lang w:val="es-ES"/>
          </w:rPr>
          <w:t>2</w:t>
        </w:r>
        <w:r>
          <w:fldChar w:fldCharType="end"/>
        </w:r>
      </w:p>
    </w:sdtContent>
  </w:sdt>
  <w:p w14:paraId="384AF78E" w14:textId="77777777" w:rsidR="007643F2" w:rsidRDefault="007643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7EEC0" w14:textId="77777777" w:rsidR="00C1013B" w:rsidRDefault="00C1013B" w:rsidP="007643F2">
      <w:pPr>
        <w:spacing w:after="0" w:line="240" w:lineRule="auto"/>
      </w:pPr>
      <w:r>
        <w:separator/>
      </w:r>
    </w:p>
  </w:footnote>
  <w:footnote w:type="continuationSeparator" w:id="0">
    <w:p w14:paraId="724B3C91" w14:textId="77777777" w:rsidR="00C1013B" w:rsidRDefault="00C1013B" w:rsidP="007643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F66"/>
    <w:rsid w:val="00002D4E"/>
    <w:rsid w:val="000062EE"/>
    <w:rsid w:val="00044287"/>
    <w:rsid w:val="00047B86"/>
    <w:rsid w:val="00061EE8"/>
    <w:rsid w:val="000777AD"/>
    <w:rsid w:val="000800D1"/>
    <w:rsid w:val="0008529A"/>
    <w:rsid w:val="000B5280"/>
    <w:rsid w:val="000B63F4"/>
    <w:rsid w:val="000F664C"/>
    <w:rsid w:val="00105535"/>
    <w:rsid w:val="00164C2D"/>
    <w:rsid w:val="00167EDE"/>
    <w:rsid w:val="00183512"/>
    <w:rsid w:val="001A26E5"/>
    <w:rsid w:val="001A667E"/>
    <w:rsid w:val="001B5177"/>
    <w:rsid w:val="001C0D05"/>
    <w:rsid w:val="00200999"/>
    <w:rsid w:val="00202676"/>
    <w:rsid w:val="0022706B"/>
    <w:rsid w:val="00227A0E"/>
    <w:rsid w:val="00252FCB"/>
    <w:rsid w:val="00253309"/>
    <w:rsid w:val="0025749E"/>
    <w:rsid w:val="0028424E"/>
    <w:rsid w:val="002A7325"/>
    <w:rsid w:val="002B2F94"/>
    <w:rsid w:val="002D3638"/>
    <w:rsid w:val="002F2332"/>
    <w:rsid w:val="003731F6"/>
    <w:rsid w:val="00385913"/>
    <w:rsid w:val="003B7DBC"/>
    <w:rsid w:val="003C718C"/>
    <w:rsid w:val="003E3930"/>
    <w:rsid w:val="003F0E23"/>
    <w:rsid w:val="003F1B81"/>
    <w:rsid w:val="00405332"/>
    <w:rsid w:val="00417941"/>
    <w:rsid w:val="00423B0E"/>
    <w:rsid w:val="00482F10"/>
    <w:rsid w:val="00490A15"/>
    <w:rsid w:val="004B2AAC"/>
    <w:rsid w:val="004C0CFE"/>
    <w:rsid w:val="004C3441"/>
    <w:rsid w:val="004C5F9D"/>
    <w:rsid w:val="004C66FA"/>
    <w:rsid w:val="004C6F66"/>
    <w:rsid w:val="004D5DF3"/>
    <w:rsid w:val="00506008"/>
    <w:rsid w:val="00506909"/>
    <w:rsid w:val="00510190"/>
    <w:rsid w:val="00524E5F"/>
    <w:rsid w:val="005819D6"/>
    <w:rsid w:val="005A73F1"/>
    <w:rsid w:val="005B40DB"/>
    <w:rsid w:val="00671220"/>
    <w:rsid w:val="00671F7A"/>
    <w:rsid w:val="00675B7F"/>
    <w:rsid w:val="00696A4C"/>
    <w:rsid w:val="00697D9C"/>
    <w:rsid w:val="006B0E8A"/>
    <w:rsid w:val="006C0BE5"/>
    <w:rsid w:val="006C6ADF"/>
    <w:rsid w:val="0074696C"/>
    <w:rsid w:val="007475D5"/>
    <w:rsid w:val="00760C46"/>
    <w:rsid w:val="007643F2"/>
    <w:rsid w:val="00770F62"/>
    <w:rsid w:val="007723F3"/>
    <w:rsid w:val="00782B12"/>
    <w:rsid w:val="007916C9"/>
    <w:rsid w:val="007A5504"/>
    <w:rsid w:val="007C658C"/>
    <w:rsid w:val="007C768C"/>
    <w:rsid w:val="0084017C"/>
    <w:rsid w:val="00842F3A"/>
    <w:rsid w:val="008469B5"/>
    <w:rsid w:val="00857D59"/>
    <w:rsid w:val="00882D60"/>
    <w:rsid w:val="008A3058"/>
    <w:rsid w:val="008D1E32"/>
    <w:rsid w:val="008D3B7C"/>
    <w:rsid w:val="009051ED"/>
    <w:rsid w:val="009059D1"/>
    <w:rsid w:val="00906C8B"/>
    <w:rsid w:val="00907C2E"/>
    <w:rsid w:val="00942049"/>
    <w:rsid w:val="009468F2"/>
    <w:rsid w:val="00982474"/>
    <w:rsid w:val="009C0AF1"/>
    <w:rsid w:val="009C7B2D"/>
    <w:rsid w:val="009E37B3"/>
    <w:rsid w:val="009F0D42"/>
    <w:rsid w:val="009F4861"/>
    <w:rsid w:val="00A13E50"/>
    <w:rsid w:val="00A328C2"/>
    <w:rsid w:val="00A3307E"/>
    <w:rsid w:val="00A40903"/>
    <w:rsid w:val="00A7291A"/>
    <w:rsid w:val="00A752FC"/>
    <w:rsid w:val="00A83366"/>
    <w:rsid w:val="00A83493"/>
    <w:rsid w:val="00AB5D68"/>
    <w:rsid w:val="00AD7A39"/>
    <w:rsid w:val="00AF22EB"/>
    <w:rsid w:val="00B14BB2"/>
    <w:rsid w:val="00B21E84"/>
    <w:rsid w:val="00B2777F"/>
    <w:rsid w:val="00B27EBC"/>
    <w:rsid w:val="00B33DAD"/>
    <w:rsid w:val="00B403DC"/>
    <w:rsid w:val="00B904BD"/>
    <w:rsid w:val="00BA1663"/>
    <w:rsid w:val="00BB3324"/>
    <w:rsid w:val="00BB357C"/>
    <w:rsid w:val="00BC2AF9"/>
    <w:rsid w:val="00BD4098"/>
    <w:rsid w:val="00BD5E79"/>
    <w:rsid w:val="00BF685C"/>
    <w:rsid w:val="00C1013B"/>
    <w:rsid w:val="00C124A6"/>
    <w:rsid w:val="00C13B03"/>
    <w:rsid w:val="00C15B2F"/>
    <w:rsid w:val="00C20CD2"/>
    <w:rsid w:val="00C45952"/>
    <w:rsid w:val="00C65BAC"/>
    <w:rsid w:val="00C86F66"/>
    <w:rsid w:val="00C87E09"/>
    <w:rsid w:val="00C940A8"/>
    <w:rsid w:val="00CA1E20"/>
    <w:rsid w:val="00CA4CB1"/>
    <w:rsid w:val="00CB7122"/>
    <w:rsid w:val="00CB73A1"/>
    <w:rsid w:val="00CB7D5B"/>
    <w:rsid w:val="00CC5BB9"/>
    <w:rsid w:val="00CC7E75"/>
    <w:rsid w:val="00D21288"/>
    <w:rsid w:val="00D3278E"/>
    <w:rsid w:val="00D44696"/>
    <w:rsid w:val="00D93E30"/>
    <w:rsid w:val="00DA4251"/>
    <w:rsid w:val="00DE356F"/>
    <w:rsid w:val="00DF793F"/>
    <w:rsid w:val="00E1094D"/>
    <w:rsid w:val="00E42474"/>
    <w:rsid w:val="00E47916"/>
    <w:rsid w:val="00E71FE9"/>
    <w:rsid w:val="00E90324"/>
    <w:rsid w:val="00E95574"/>
    <w:rsid w:val="00EA7291"/>
    <w:rsid w:val="00EF3DAD"/>
    <w:rsid w:val="00F24242"/>
    <w:rsid w:val="00F6258B"/>
    <w:rsid w:val="00F6624C"/>
    <w:rsid w:val="00F73046"/>
    <w:rsid w:val="00F9554E"/>
    <w:rsid w:val="00FC7A65"/>
    <w:rsid w:val="00FE05C9"/>
    <w:rsid w:val="00FE1FCA"/>
    <w:rsid w:val="00FE6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C24BE"/>
  <w15:chartTrackingRefBased/>
  <w15:docId w15:val="{BB4850CD-C638-47E7-BCB8-A07CDE34E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86F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86F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86F6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86F6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86F6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86F6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86F6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86F6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86F6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86F6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86F6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86F6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86F6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86F6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86F6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86F6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86F6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86F66"/>
    <w:rPr>
      <w:rFonts w:eastAsiaTheme="majorEastAsia" w:cstheme="majorBidi"/>
      <w:color w:val="272727" w:themeColor="text1" w:themeTint="D8"/>
    </w:rPr>
  </w:style>
  <w:style w:type="paragraph" w:styleId="Ttulo">
    <w:name w:val="Title"/>
    <w:basedOn w:val="Normal"/>
    <w:next w:val="Normal"/>
    <w:link w:val="TtuloCar"/>
    <w:uiPriority w:val="10"/>
    <w:qFormat/>
    <w:rsid w:val="00C86F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86F6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86F6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86F6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86F66"/>
    <w:pPr>
      <w:spacing w:before="160"/>
      <w:jc w:val="center"/>
    </w:pPr>
    <w:rPr>
      <w:i/>
      <w:iCs/>
      <w:color w:val="404040" w:themeColor="text1" w:themeTint="BF"/>
    </w:rPr>
  </w:style>
  <w:style w:type="character" w:customStyle="1" w:styleId="CitaCar">
    <w:name w:val="Cita Car"/>
    <w:basedOn w:val="Fuentedeprrafopredeter"/>
    <w:link w:val="Cita"/>
    <w:uiPriority w:val="29"/>
    <w:rsid w:val="00C86F66"/>
    <w:rPr>
      <w:i/>
      <w:iCs/>
      <w:color w:val="404040" w:themeColor="text1" w:themeTint="BF"/>
    </w:rPr>
  </w:style>
  <w:style w:type="paragraph" w:styleId="Prrafodelista">
    <w:name w:val="List Paragraph"/>
    <w:basedOn w:val="Normal"/>
    <w:uiPriority w:val="34"/>
    <w:qFormat/>
    <w:rsid w:val="00C86F66"/>
    <w:pPr>
      <w:ind w:left="720"/>
      <w:contextualSpacing/>
    </w:pPr>
  </w:style>
  <w:style w:type="character" w:styleId="nfasisintenso">
    <w:name w:val="Intense Emphasis"/>
    <w:basedOn w:val="Fuentedeprrafopredeter"/>
    <w:uiPriority w:val="21"/>
    <w:qFormat/>
    <w:rsid w:val="00C86F66"/>
    <w:rPr>
      <w:i/>
      <w:iCs/>
      <w:color w:val="2F5496" w:themeColor="accent1" w:themeShade="BF"/>
    </w:rPr>
  </w:style>
  <w:style w:type="paragraph" w:styleId="Citadestacada">
    <w:name w:val="Intense Quote"/>
    <w:basedOn w:val="Normal"/>
    <w:next w:val="Normal"/>
    <w:link w:val="CitadestacadaCar"/>
    <w:uiPriority w:val="30"/>
    <w:qFormat/>
    <w:rsid w:val="00C86F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86F66"/>
    <w:rPr>
      <w:i/>
      <w:iCs/>
      <w:color w:val="2F5496" w:themeColor="accent1" w:themeShade="BF"/>
    </w:rPr>
  </w:style>
  <w:style w:type="character" w:styleId="Referenciaintensa">
    <w:name w:val="Intense Reference"/>
    <w:basedOn w:val="Fuentedeprrafopredeter"/>
    <w:uiPriority w:val="32"/>
    <w:qFormat/>
    <w:rsid w:val="00C86F66"/>
    <w:rPr>
      <w:b/>
      <w:bCs/>
      <w:smallCaps/>
      <w:color w:val="2F5496" w:themeColor="accent1" w:themeShade="BF"/>
      <w:spacing w:val="5"/>
    </w:rPr>
  </w:style>
  <w:style w:type="paragraph" w:styleId="Encabezado">
    <w:name w:val="header"/>
    <w:basedOn w:val="Normal"/>
    <w:link w:val="EncabezadoCar"/>
    <w:uiPriority w:val="99"/>
    <w:unhideWhenUsed/>
    <w:rsid w:val="007643F2"/>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7643F2"/>
  </w:style>
  <w:style w:type="paragraph" w:styleId="Piedepgina">
    <w:name w:val="footer"/>
    <w:basedOn w:val="Normal"/>
    <w:link w:val="PiedepginaCar"/>
    <w:uiPriority w:val="99"/>
    <w:unhideWhenUsed/>
    <w:rsid w:val="007643F2"/>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7643F2"/>
  </w:style>
  <w:style w:type="character" w:styleId="Hipervnculo">
    <w:name w:val="Hyperlink"/>
    <w:basedOn w:val="Fuentedeprrafopredeter"/>
    <w:uiPriority w:val="99"/>
    <w:unhideWhenUsed/>
    <w:rsid w:val="00423B0E"/>
    <w:rPr>
      <w:color w:val="0563C1" w:themeColor="hyperlink"/>
      <w:u w:val="single"/>
    </w:rPr>
  </w:style>
  <w:style w:type="character" w:styleId="Mencinsinresolver">
    <w:name w:val="Unresolved Mention"/>
    <w:basedOn w:val="Fuentedeprrafopredeter"/>
    <w:uiPriority w:val="99"/>
    <w:semiHidden/>
    <w:unhideWhenUsed/>
    <w:rsid w:val="00423B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org/the-definition-of-marketing-what-is-marketing/" TargetMode="External"/><Relationship Id="rId13" Type="http://schemas.openxmlformats.org/officeDocument/2006/relationships/hyperlink" Target="https://doi.org/10.1108/EBR-02-2023-0045" TargetMode="External"/><Relationship Id="rId18" Type="http://schemas.openxmlformats.org/officeDocument/2006/relationships/hyperlink" Target="https://doi.org/10.1016/j.eswa.2015.01.047" TargetMode="External"/><Relationship Id="rId26" Type="http://schemas.openxmlformats.org/officeDocument/2006/relationships/hyperlink" Target="https://doi.org/10.1108/JBIM-09-2019-0431" TargetMode="External"/><Relationship Id="rId3" Type="http://schemas.openxmlformats.org/officeDocument/2006/relationships/webSettings" Target="webSettings.xml"/><Relationship Id="rId21" Type="http://schemas.openxmlformats.org/officeDocument/2006/relationships/hyperlink" Target="https://doi.org/10.1016/j.jbusres.2025.115231" TargetMode="External"/><Relationship Id="rId7" Type="http://schemas.openxmlformats.org/officeDocument/2006/relationships/hyperlink" Target="https://doi.org/10.1080/23311975.2024.2361321" TargetMode="External"/><Relationship Id="rId12" Type="http://schemas.openxmlformats.org/officeDocument/2006/relationships/hyperlink" Target="https://www.cim.co.uk/content-insights/articles/what-is-marketing/" TargetMode="External"/><Relationship Id="rId17" Type="http://schemas.openxmlformats.org/officeDocument/2006/relationships/hyperlink" Target="https://doi.org/10.1177/09596801221082456" TargetMode="External"/><Relationship Id="rId25" Type="http://schemas.openxmlformats.org/officeDocument/2006/relationships/hyperlink" Target="https://doi.org/10.3390/su15021151" TargetMode="External"/><Relationship Id="rId2" Type="http://schemas.openxmlformats.org/officeDocument/2006/relationships/settings" Target="settings.xml"/><Relationship Id="rId16" Type="http://schemas.openxmlformats.org/officeDocument/2006/relationships/hyperlink" Target="https://bills.parliament.uk/bills/3737" TargetMode="External"/><Relationship Id="rId20" Type="http://schemas.openxmlformats.org/officeDocument/2006/relationships/hyperlink" Target="https://doi.org/10.20525/ijrbs.v13i6.3537"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108/BFJ-03-2024-0281" TargetMode="External"/><Relationship Id="rId24" Type="http://schemas.openxmlformats.org/officeDocument/2006/relationships/hyperlink" Target="https://doi.org/10.1057/s41264-024-00282-8" TargetMode="External"/><Relationship Id="rId5" Type="http://schemas.openxmlformats.org/officeDocument/2006/relationships/endnotes" Target="endnotes.xml"/><Relationship Id="rId15" Type="http://schemas.openxmlformats.org/officeDocument/2006/relationships/hyperlink" Target="https://doi.org/10.1108/JBIM-02-2018-0083" TargetMode="External"/><Relationship Id="rId23" Type="http://schemas.openxmlformats.org/officeDocument/2006/relationships/hyperlink" Target="https://doi.org/10.1177/0308518X241228991" TargetMode="External"/><Relationship Id="rId28" Type="http://schemas.openxmlformats.org/officeDocument/2006/relationships/hyperlink" Target="https://doi.org/10.1080/0267257X.2024.2428684" TargetMode="External"/><Relationship Id="rId10" Type="http://schemas.openxmlformats.org/officeDocument/2006/relationships/hyperlink" Target="https://doi.org/10.1371/journal.pone.0336571" TargetMode="External"/><Relationship Id="rId19" Type="http://schemas.openxmlformats.org/officeDocument/2006/relationships/hyperlink" Target="https://research-ebsco-com.ezproxy.uwtsd.ac.uk/linkprocessor/plink?id=a0ca212c-7ebc-3d4a-a63d-651a8bcd1788"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ama.org/what-is-digital-marketing/" TargetMode="External"/><Relationship Id="rId14" Type="http://schemas.openxmlformats.org/officeDocument/2006/relationships/hyperlink" Target="https://doi.org/10.1051/shsconf/202420701007" TargetMode="External"/><Relationship Id="rId22" Type="http://schemas.openxmlformats.org/officeDocument/2006/relationships/hyperlink" Target="https://doi.org/10.1177/02734753241294025" TargetMode="External"/><Relationship Id="rId27" Type="http://schemas.openxmlformats.org/officeDocument/2006/relationships/hyperlink" Target="https://doi.org/10.56457/jimk.v12i2.64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7213</TotalTime>
  <Pages>9</Pages>
  <Words>2603</Words>
  <Characters>16323</Characters>
  <Application>Microsoft Office Word</Application>
  <DocSecurity>0</DocSecurity>
  <Lines>296</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Ramirez De Martinez (2520056)</dc:creator>
  <cp:keywords/>
  <dc:description/>
  <cp:lastModifiedBy>Evelyn Ramirez De Martinez (2520056)</cp:lastModifiedBy>
  <cp:revision>74</cp:revision>
  <dcterms:created xsi:type="dcterms:W3CDTF">2025-12-11T17:17:00Z</dcterms:created>
  <dcterms:modified xsi:type="dcterms:W3CDTF">2025-12-20T17:07:00Z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604721e8-9e03-4ea0-bcb6-2e3526594547</vt:lpwstr>
  </property>
</Properties>
</file>