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83C0F" w14:textId="5871D88D" w:rsidR="00B03FB6" w:rsidRDefault="00B03FB6" w:rsidP="005B5C01">
      <w:pPr>
        <w:jc w:val="center"/>
      </w:pPr>
      <w:r>
        <w:rPr>
          <w:noProof/>
        </w:rPr>
        <w:drawing>
          <wp:inline distT="0" distB="0" distL="0" distR="0" wp14:anchorId="3DD79909" wp14:editId="136A9314">
            <wp:extent cx="5940998" cy="2159000"/>
            <wp:effectExtent l="0" t="0" r="3175" b="0"/>
            <wp:docPr id="376682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300" cy="2211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FCE64" w14:textId="3283D039" w:rsidR="00B03FB6" w:rsidRPr="00605B89" w:rsidRDefault="00B03FB6" w:rsidP="005B5C01">
      <w:pPr>
        <w:jc w:val="center"/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</w:pPr>
      <w:r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 xml:space="preserve">A China </w:t>
      </w:r>
      <w:r w:rsidR="003C4C60"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J</w:t>
      </w:r>
      <w:r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oin</w:t>
      </w:r>
      <w:r w:rsidR="00D40269"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t</w:t>
      </w:r>
      <w:r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 xml:space="preserve"> </w:t>
      </w:r>
      <w:r w:rsidR="003C4C60"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V</w:t>
      </w:r>
      <w:r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enture:</w:t>
      </w:r>
    </w:p>
    <w:p w14:paraId="0FC3A75B" w14:textId="3190F1CC" w:rsidR="00B03FB6" w:rsidRPr="00605B89" w:rsidRDefault="00B03FB6" w:rsidP="005B5C01">
      <w:pPr>
        <w:jc w:val="center"/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</w:pPr>
      <w:r w:rsidRPr="00605B89"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  <w:t>Pros and Cons</w:t>
      </w:r>
    </w:p>
    <w:p w14:paraId="576E2924" w14:textId="77777777" w:rsidR="005B5C01" w:rsidRPr="00605B89" w:rsidRDefault="005B5C01" w:rsidP="005B5C01">
      <w:pPr>
        <w:jc w:val="center"/>
        <w:rPr>
          <w:rFonts w:ascii="Times New Roman" w:hAnsi="Times New Roman" w:cs="Times New Roman"/>
          <w:b/>
          <w:bCs/>
          <w:i/>
          <w:iCs/>
          <w:color w:val="2C2D2E"/>
          <w:sz w:val="72"/>
          <w:szCs w:val="72"/>
          <w:shd w:val="clear" w:color="auto" w:fill="FFFFFF"/>
          <w:lang w:val="en-US"/>
        </w:rPr>
      </w:pPr>
    </w:p>
    <w:p w14:paraId="400E7395" w14:textId="53FB1E1B" w:rsidR="00B03FB6" w:rsidRPr="00605B89" w:rsidRDefault="00B03FB6" w:rsidP="00B03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</w:pPr>
      <w:r w:rsidRPr="00605B89"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  <w:lang w:val="en-US"/>
        </w:rPr>
        <w:t xml:space="preserve">     </w:t>
      </w:r>
      <w:r w:rsidR="00673BEC" w:rsidRPr="00605B89"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  <w:lang w:val="en-US"/>
        </w:rPr>
        <w:t xml:space="preserve">                                             </w:t>
      </w:r>
      <w:r w:rsidRPr="00605B89"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  <w:lang w:val="en-US"/>
        </w:rPr>
        <w:t xml:space="preserve">  </w:t>
      </w:r>
      <w:r w:rsidR="005B5C01" w:rsidRPr="00605B89"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  <w:lang w:val="en-US"/>
        </w:rPr>
        <w:t xml:space="preserve">                   </w:t>
      </w:r>
      <w:r w:rsidRPr="00605B89">
        <w:rPr>
          <w:rFonts w:ascii="Times New Roman" w:eastAsia="Times New Roman" w:hAnsi="Times New Roman" w:cs="Times New Roman"/>
          <w:b/>
          <w:bCs/>
          <w:color w:val="2C2D2E"/>
          <w:kern w:val="0"/>
          <w:sz w:val="36"/>
          <w:szCs w:val="36"/>
          <w:lang w:val="en-US" w:eastAsia="de-DE"/>
          <w14:ligatures w14:val="none"/>
        </w:rPr>
        <w:t>Student Name: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Alina </w:t>
      </w:r>
      <w:proofErr w:type="spellStart"/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>Mutoi</w:t>
      </w:r>
      <w:proofErr w:type="spellEnd"/>
    </w:p>
    <w:p w14:paraId="0574F9EB" w14:textId="5C715505" w:rsidR="00B03FB6" w:rsidRPr="00605B89" w:rsidRDefault="00B03FB6" w:rsidP="00B03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</w:pP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                                                                               </w:t>
      </w:r>
      <w:r w:rsidRPr="00605B89">
        <w:rPr>
          <w:rFonts w:ascii="Times New Roman" w:eastAsia="Times New Roman" w:hAnsi="Times New Roman" w:cs="Times New Roman"/>
          <w:b/>
          <w:bCs/>
          <w:color w:val="2C2D2E"/>
          <w:kern w:val="0"/>
          <w:sz w:val="36"/>
          <w:szCs w:val="36"/>
          <w:lang w:val="en-US" w:eastAsia="de-DE"/>
          <w14:ligatures w14:val="none"/>
        </w:rPr>
        <w:t>Student ID: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2028702</w:t>
      </w:r>
    </w:p>
    <w:p w14:paraId="73A4573A" w14:textId="2628A65A" w:rsidR="00B03FB6" w:rsidRPr="00605B89" w:rsidRDefault="00B03FB6" w:rsidP="00B03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</w:pP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                                </w:t>
      </w:r>
      <w:r w:rsidR="00673BEC"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                                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       </w:t>
      </w:r>
      <w:r w:rsidR="005B5C01"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    </w:t>
      </w:r>
      <w:r w:rsid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</w:t>
      </w:r>
      <w:r w:rsidRPr="00605B89">
        <w:rPr>
          <w:rFonts w:ascii="Times New Roman" w:eastAsia="Times New Roman" w:hAnsi="Times New Roman" w:cs="Times New Roman"/>
          <w:b/>
          <w:bCs/>
          <w:color w:val="2C2D2E"/>
          <w:kern w:val="0"/>
          <w:sz w:val="36"/>
          <w:szCs w:val="36"/>
          <w:lang w:val="en-US" w:eastAsia="de-DE"/>
          <w14:ligatures w14:val="none"/>
        </w:rPr>
        <w:t>Course name: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International </w:t>
      </w:r>
      <w:r w:rsidR="00DC544E"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>Business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Communications</w:t>
      </w:r>
    </w:p>
    <w:p w14:paraId="02B34861" w14:textId="5934F840" w:rsidR="00B03FB6" w:rsidRPr="00605B89" w:rsidRDefault="00B03FB6" w:rsidP="00B03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</w:pP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                                </w:t>
      </w:r>
      <w:r w:rsidR="00673BEC"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       </w:t>
      </w:r>
      <w:r w:rsidR="005B5C01"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                                      </w:t>
      </w:r>
      <w:r w:rsidRPr="00605B89">
        <w:rPr>
          <w:rFonts w:ascii="Times New Roman" w:eastAsia="Times New Roman" w:hAnsi="Times New Roman" w:cs="Times New Roman"/>
          <w:b/>
          <w:bCs/>
          <w:color w:val="2C2D2E"/>
          <w:kern w:val="0"/>
          <w:sz w:val="36"/>
          <w:szCs w:val="36"/>
          <w:lang w:val="en-US" w:eastAsia="de-DE"/>
          <w14:ligatures w14:val="none"/>
        </w:rPr>
        <w:t>Lecturer:</w:t>
      </w:r>
      <w:r w:rsidRPr="00605B89"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  <w:t xml:space="preserve"> Riaz Bhatti</w:t>
      </w:r>
    </w:p>
    <w:p w14:paraId="03F3555B" w14:textId="77777777" w:rsidR="00B03FB6" w:rsidRPr="00605B89" w:rsidRDefault="00B03FB6" w:rsidP="00B03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val="en-US" w:eastAsia="de-DE"/>
          <w14:ligatures w14:val="none"/>
        </w:rPr>
      </w:pPr>
    </w:p>
    <w:p w14:paraId="060C028B" w14:textId="77777777" w:rsidR="00B03FB6" w:rsidRDefault="00B03FB6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4D031798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B5405D8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1128F419" w14:textId="68EA78C4" w:rsidR="00673BEC" w:rsidRDefault="005B5C01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  <w:r>
        <w:rPr>
          <w:rFonts w:ascii="Arial" w:eastAsia="Times New Roman" w:hAnsi="Arial" w:cs="Arial"/>
          <w:noProof/>
          <w:color w:val="2C2D2E"/>
          <w:kern w:val="0"/>
          <w:sz w:val="23"/>
          <w:szCs w:val="23"/>
          <w:lang w:val="en-US" w:eastAsia="de-DE"/>
          <w14:ligatures w14:val="none"/>
        </w:rPr>
        <w:drawing>
          <wp:anchor distT="0" distB="0" distL="114300" distR="114300" simplePos="0" relativeHeight="251658240" behindDoc="0" locked="0" layoutInCell="1" allowOverlap="1" wp14:anchorId="087CDD74" wp14:editId="0627D937">
            <wp:simplePos x="0" y="0"/>
            <wp:positionH relativeFrom="margin">
              <wp:align>left</wp:align>
            </wp:positionH>
            <wp:positionV relativeFrom="paragraph">
              <wp:posOffset>189865</wp:posOffset>
            </wp:positionV>
            <wp:extent cx="4508500" cy="4508500"/>
            <wp:effectExtent l="0" t="0" r="635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450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56043" w14:textId="4E4FDD52" w:rsidR="005B5C01" w:rsidRPr="00A87B20" w:rsidRDefault="005B5C01" w:rsidP="005B5C01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</w:pPr>
      <w:r w:rsidRPr="00A87B20">
        <w:rPr>
          <w:rFonts w:eastAsia="Times New Roman" w:cstheme="minorHAnsi"/>
          <w:b/>
          <w:bCs/>
          <w:color w:val="2C2D2E"/>
          <w:kern w:val="0"/>
          <w:sz w:val="52"/>
          <w:szCs w:val="52"/>
          <w:lang w:val="en-US" w:eastAsia="de-DE"/>
          <w14:ligatures w14:val="none"/>
        </w:rPr>
        <w:t>Joint Venture</w:t>
      </w:r>
    </w:p>
    <w:p w14:paraId="422ACB39" w14:textId="77777777" w:rsidR="005B5C01" w:rsidRPr="00A87B20" w:rsidRDefault="005B5C01" w:rsidP="005B5C01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</w:pPr>
    </w:p>
    <w:p w14:paraId="7EC31E4C" w14:textId="77777777" w:rsidR="005B5C01" w:rsidRPr="00A87B20" w:rsidRDefault="005B5C01" w:rsidP="005B5C01">
      <w:pPr>
        <w:shd w:val="clear" w:color="auto" w:fill="FFFFFF"/>
        <w:spacing w:after="0" w:line="276" w:lineRule="auto"/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  <w:t xml:space="preserve">A business arrangement in which </w:t>
      </w:r>
    </w:p>
    <w:p w14:paraId="1E6E4C96" w14:textId="28A905CF" w:rsidR="005B5C01" w:rsidRPr="00A87B20" w:rsidRDefault="005B5C01" w:rsidP="005B5C01">
      <w:pPr>
        <w:shd w:val="clear" w:color="auto" w:fill="FFFFFF"/>
        <w:spacing w:after="0" w:line="276" w:lineRule="auto"/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  <w:t>two or more parties agree to pool their resources for the purpose of accomplishing a specific task</w:t>
      </w:r>
      <w:r w:rsidR="000A1683" w:rsidRPr="00A87B20">
        <w:rPr>
          <w:rFonts w:eastAsia="Times New Roman" w:cstheme="minorHAnsi"/>
          <w:color w:val="2C2D2E"/>
          <w:kern w:val="0"/>
          <w:sz w:val="52"/>
          <w:szCs w:val="52"/>
          <w:lang w:val="en-US" w:eastAsia="de-DE"/>
          <w14:ligatures w14:val="none"/>
        </w:rPr>
        <w:t xml:space="preserve"> (Investopedia, 2023).</w:t>
      </w:r>
    </w:p>
    <w:p w14:paraId="343D8B84" w14:textId="61425C57" w:rsidR="005B5C01" w:rsidRPr="005B5C01" w:rsidRDefault="005B5C01" w:rsidP="005B5C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52"/>
          <w:szCs w:val="52"/>
          <w:lang w:val="en-US" w:eastAsia="de-DE"/>
          <w14:ligatures w14:val="none"/>
        </w:rPr>
      </w:pPr>
    </w:p>
    <w:p w14:paraId="381E060B" w14:textId="77777777" w:rsidR="005B5C01" w:rsidRPr="005B5C01" w:rsidRDefault="005B5C01" w:rsidP="005B5C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kern w:val="0"/>
          <w:sz w:val="52"/>
          <w:szCs w:val="52"/>
          <w:lang w:val="en-US" w:eastAsia="de-DE"/>
          <w14:ligatures w14:val="none"/>
        </w:rPr>
      </w:pPr>
    </w:p>
    <w:p w14:paraId="72DAAB96" w14:textId="77777777" w:rsidR="005B5C01" w:rsidRDefault="005B5C01" w:rsidP="005B5C01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49F5804B" w14:textId="77777777" w:rsidR="005B5C01" w:rsidRDefault="005B5C01" w:rsidP="005B5C01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7BB5D6A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1DC7E094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3B67804B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1265CB08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0E7BE23E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6F3DFA9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06F7122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310BEE9" w14:textId="12B1EAAF" w:rsidR="00673BEC" w:rsidRDefault="00A87B20" w:rsidP="00A87B20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4E84FBF0" wp14:editId="5EC20126">
            <wp:extent cx="8209280" cy="5695977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649" cy="5717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0507B" w14:textId="473DC164" w:rsidR="00673BEC" w:rsidRDefault="00673BEC" w:rsidP="000E0273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6A22E6B2" w14:textId="3E492C9D" w:rsidR="00673BEC" w:rsidRDefault="00673BEC" w:rsidP="00F258CC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0D997C3D" w14:textId="04D19B6F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3082B7C8" w14:textId="67CF46F2" w:rsidR="00F258CC" w:rsidRPr="00A87B20" w:rsidRDefault="00F258CC" w:rsidP="00F258CC">
      <w:pPr>
        <w:spacing w:after="0" w:line="240" w:lineRule="auto"/>
        <w:jc w:val="both"/>
        <w:rPr>
          <w:rFonts w:eastAsia="Times New Roman" w:cstheme="minorHAnsi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</w:pPr>
      <w:r w:rsidRPr="00266202">
        <w:rPr>
          <w:rFonts w:ascii="Arial" w:eastAsia="Times New Roman" w:hAnsi="Arial" w:cs="Arial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  <w:t xml:space="preserve"> </w:t>
      </w:r>
      <w:r w:rsidR="00A87B20">
        <w:rPr>
          <w:rFonts w:ascii="Arial" w:eastAsia="Times New Roman" w:hAnsi="Arial" w:cs="Arial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  <w:t xml:space="preserve">    </w:t>
      </w:r>
      <w:r w:rsidRPr="00A87B20">
        <w:rPr>
          <w:rFonts w:eastAsia="Times New Roman" w:cstheme="minorHAnsi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  <w:t>Example of a joint venture:</w:t>
      </w:r>
    </w:p>
    <w:p w14:paraId="21D14A80" w14:textId="3A00EB3C" w:rsidR="00F258CC" w:rsidRPr="00266202" w:rsidRDefault="00266202" w:rsidP="00F258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</w:pPr>
      <w:r w:rsidRPr="00266202">
        <w:rPr>
          <w:rFonts w:ascii="Arial" w:eastAsia="Times New Roman" w:hAnsi="Arial" w:cs="Arial"/>
          <w:noProof/>
          <w:color w:val="2C2D2E"/>
          <w:kern w:val="0"/>
          <w:sz w:val="48"/>
          <w:szCs w:val="48"/>
          <w:lang w:val="en-US" w:eastAsia="de-DE"/>
          <w14:ligatures w14:val="none"/>
        </w:rPr>
        <w:drawing>
          <wp:anchor distT="0" distB="0" distL="114300" distR="114300" simplePos="0" relativeHeight="251659264" behindDoc="0" locked="0" layoutInCell="1" allowOverlap="1" wp14:anchorId="32D90536" wp14:editId="2DBE61F9">
            <wp:simplePos x="0" y="0"/>
            <wp:positionH relativeFrom="column">
              <wp:posOffset>5115560</wp:posOffset>
            </wp:positionH>
            <wp:positionV relativeFrom="paragraph">
              <wp:posOffset>316230</wp:posOffset>
            </wp:positionV>
            <wp:extent cx="4039235" cy="4764405"/>
            <wp:effectExtent l="0" t="0" r="0" b="0"/>
            <wp:wrapThrough wrapText="bothSides">
              <wp:wrapPolygon edited="0">
                <wp:start x="0" y="0"/>
                <wp:lineTo x="0" y="21505"/>
                <wp:lineTo x="21495" y="21505"/>
                <wp:lineTo x="21495" y="0"/>
                <wp:lineTo x="0" y="0"/>
              </wp:wrapPolygon>
            </wp:wrapThrough>
            <wp:docPr id="11996122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476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523D7FB" w14:textId="196104C6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266202">
        <w:rPr>
          <w:rFonts w:ascii="Times New Roman" w:eastAsia="Times New Roman" w:hAnsi="Times New Roman" w:cs="Times New Roman"/>
          <w:color w:val="2C2D2E"/>
          <w:kern w:val="0"/>
          <w:sz w:val="48"/>
          <w:szCs w:val="48"/>
          <w:lang w:val="en-US" w:eastAsia="de-DE"/>
          <w14:ligatures w14:val="none"/>
        </w:rPr>
        <w:t xml:space="preserve">      </w:t>
      </w: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A UK's brand clothing company </w:t>
      </w:r>
    </w:p>
    <w:p w14:paraId="7B219CF5" w14:textId="3F0A68FF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manufacturing products in China. </w:t>
      </w:r>
    </w:p>
    <w:p w14:paraId="538F6F0B" w14:textId="04F587CF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</w:p>
    <w:p w14:paraId="40A3E591" w14:textId="40D312EE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</w:t>
      </w:r>
      <w:r w:rsidR="00266202"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</w:t>
      </w: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The fabric for the clothes is </w:t>
      </w:r>
    </w:p>
    <w:p w14:paraId="6AAACD15" w14:textId="77777777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imported from Bangladesh, the </w:t>
      </w:r>
    </w:p>
    <w:p w14:paraId="358A7D90" w14:textId="77777777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design is produced in London, UK </w:t>
      </w:r>
    </w:p>
    <w:p w14:paraId="1CFFDC79" w14:textId="77777777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and sent to China manufacturer </w:t>
      </w:r>
    </w:p>
    <w:p w14:paraId="1EB9DBA9" w14:textId="77777777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company to be stitched and </w:t>
      </w:r>
    </w:p>
    <w:p w14:paraId="5B2CA3BB" w14:textId="77777777" w:rsidR="00F258CC" w:rsidRPr="00A87B20" w:rsidRDefault="00F258CC" w:rsidP="00F258CC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</w:pPr>
      <w:r w:rsidRPr="00A87B20">
        <w:rPr>
          <w:rFonts w:eastAsia="Times New Roman" w:cstheme="minorHAnsi"/>
          <w:color w:val="2C2D2E"/>
          <w:kern w:val="0"/>
          <w:sz w:val="48"/>
          <w:szCs w:val="48"/>
          <w:lang w:val="en-US" w:eastAsia="de-DE"/>
          <w14:ligatures w14:val="none"/>
        </w:rPr>
        <w:t xml:space="preserve">   labeled. </w:t>
      </w:r>
    </w:p>
    <w:p w14:paraId="5A9225C2" w14:textId="118B4F3D" w:rsidR="00F258CC" w:rsidRPr="00A87B20" w:rsidRDefault="00F258CC" w:rsidP="00F258CC">
      <w:pPr>
        <w:shd w:val="clear" w:color="auto" w:fill="FFFFFF"/>
        <w:spacing w:after="0" w:line="240" w:lineRule="auto"/>
        <w:rPr>
          <w:rFonts w:eastAsia="Times New Roman" w:cstheme="minorHAnsi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6E315B10" w14:textId="77777777" w:rsidR="00673BEC" w:rsidRPr="00A87B20" w:rsidRDefault="00673BEC" w:rsidP="00B03FB6">
      <w:pPr>
        <w:shd w:val="clear" w:color="auto" w:fill="FFFFFF"/>
        <w:spacing w:after="0" w:line="276" w:lineRule="auto"/>
        <w:rPr>
          <w:rFonts w:eastAsia="Times New Roman" w:cstheme="minorHAnsi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0F8890EF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2201F4DB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707D27D9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0B982FB6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6FDCFD39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5EF08FAC" w14:textId="77777777" w:rsidR="00673BEC" w:rsidRDefault="00673BEC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18711D21" w14:textId="77777777" w:rsidR="00D40269" w:rsidRDefault="00D40269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4CCAAEF3" w14:textId="77777777" w:rsidR="00D40269" w:rsidRDefault="00D40269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  <w:sectPr w:rsidR="00D40269" w:rsidSect="003C4C60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14:paraId="16A68941" w14:textId="77777777" w:rsidR="00D40269" w:rsidRDefault="00D40269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  <w:sectPr w:rsidR="00D40269" w:rsidSect="00D40269">
          <w:type w:val="continuous"/>
          <w:pgSz w:w="16838" w:h="11906" w:orient="landscape"/>
          <w:pgMar w:top="1134" w:right="851" w:bottom="1134" w:left="851" w:header="709" w:footer="709" w:gutter="0"/>
          <w:cols w:num="2" w:space="708"/>
          <w:docGrid w:linePitch="360"/>
        </w:sectPr>
      </w:pPr>
    </w:p>
    <w:p w14:paraId="5B15A191" w14:textId="77777777" w:rsidR="003C4C60" w:rsidRPr="00B03FB6" w:rsidRDefault="003C4C60" w:rsidP="00B03FB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val="en-US" w:eastAsia="de-DE"/>
          <w14:ligatures w14:val="none"/>
        </w:rPr>
      </w:pPr>
    </w:p>
    <w:p w14:paraId="3D0FE8CC" w14:textId="77777777" w:rsidR="003C4C60" w:rsidRPr="003C4C60" w:rsidRDefault="003C4C60" w:rsidP="003C4C60">
      <w:pPr>
        <w:rPr>
          <w:b/>
          <w:bCs/>
          <w:sz w:val="20"/>
          <w:szCs w:val="20"/>
          <w:lang w:val="en-US"/>
        </w:rPr>
      </w:pPr>
    </w:p>
    <w:p w14:paraId="2AE178E3" w14:textId="77777777" w:rsidR="003C4C60" w:rsidRDefault="003C4C60" w:rsidP="00B03FB6">
      <w:pPr>
        <w:jc w:val="center"/>
        <w:rPr>
          <w:b/>
          <w:bCs/>
          <w:sz w:val="28"/>
          <w:szCs w:val="28"/>
          <w:lang w:val="en-US"/>
        </w:rPr>
      </w:pPr>
    </w:p>
    <w:p w14:paraId="18AF8024" w14:textId="370A5C24" w:rsidR="003C4C60" w:rsidRDefault="003C4C60" w:rsidP="00B03FB6">
      <w:pPr>
        <w:jc w:val="center"/>
        <w:rPr>
          <w:b/>
          <w:bCs/>
          <w:sz w:val="28"/>
          <w:szCs w:val="28"/>
          <w:lang w:val="en-US"/>
        </w:rPr>
      </w:pPr>
    </w:p>
    <w:p w14:paraId="3FCD5701" w14:textId="77777777" w:rsidR="00AF33FF" w:rsidRDefault="00AF33FF" w:rsidP="007B6FC8">
      <w:pPr>
        <w:spacing w:after="0" w:line="240" w:lineRule="auto"/>
        <w:rPr>
          <w:rFonts w:ascii="Arial" w:eastAsia="Times New Roman" w:hAnsi="Arial" w:cs="Arial"/>
          <w:color w:val="2C2D2E"/>
          <w:kern w:val="0"/>
          <w:sz w:val="23"/>
          <w:szCs w:val="23"/>
          <w:shd w:val="clear" w:color="auto" w:fill="FFFFFF"/>
          <w:lang w:val="en-US" w:eastAsia="de-DE"/>
          <w14:ligatures w14:val="none"/>
        </w:rPr>
        <w:sectPr w:rsidR="00AF33FF" w:rsidSect="00D40269">
          <w:type w:val="continuous"/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14:paraId="6C050863" w14:textId="0B98C1AD" w:rsidR="00AF33FF" w:rsidRDefault="00A87B20" w:rsidP="007B6FC8">
      <w:pPr>
        <w:spacing w:after="0" w:line="240" w:lineRule="auto"/>
        <w:rPr>
          <w:rFonts w:ascii="Arial" w:eastAsia="Times New Roman" w:hAnsi="Arial" w:cs="Arial"/>
          <w:b/>
          <w:bCs/>
          <w:color w:val="2C2D2E"/>
          <w:kern w:val="0"/>
          <w:sz w:val="48"/>
          <w:szCs w:val="48"/>
          <w:shd w:val="clear" w:color="auto" w:fill="FFFFFF"/>
          <w:lang w:val="en-US" w:eastAsia="de-DE"/>
          <w14:ligatures w14:val="none"/>
        </w:rPr>
      </w:pPr>
      <w:r w:rsidRPr="00A87B20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lastRenderedPageBreak/>
        <w:drawing>
          <wp:inline distT="0" distB="0" distL="0" distR="0" wp14:anchorId="7E4AC81C" wp14:editId="4D6969F9">
            <wp:extent cx="9035879" cy="4918415"/>
            <wp:effectExtent l="0" t="0" r="0" b="0"/>
            <wp:docPr id="15971545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095" cy="494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FA9F7" w14:textId="5DA1B0AC" w:rsidR="00AF33FF" w:rsidRDefault="00AF33FF" w:rsidP="00B03FB6">
      <w:pPr>
        <w:jc w:val="center"/>
        <w:rPr>
          <w:b/>
          <w:bCs/>
          <w:sz w:val="28"/>
          <w:szCs w:val="28"/>
          <w:lang w:val="en-US"/>
        </w:rPr>
        <w:sectPr w:rsidR="00AF33FF" w:rsidSect="00AF33FF">
          <w:type w:val="continuous"/>
          <w:pgSz w:w="16838" w:h="11906" w:orient="landscape"/>
          <w:pgMar w:top="1134" w:right="851" w:bottom="1134" w:left="851" w:header="709" w:footer="709" w:gutter="0"/>
          <w:cols w:num="2" w:space="708"/>
          <w:docGrid w:linePitch="360"/>
        </w:sectPr>
      </w:pPr>
    </w:p>
    <w:p w14:paraId="00FE5A6D" w14:textId="05B77AE6" w:rsidR="003C4C60" w:rsidRPr="007868D6" w:rsidRDefault="002E7B63" w:rsidP="002E7B63">
      <w:pPr>
        <w:jc w:val="right"/>
        <w:rPr>
          <w:sz w:val="36"/>
          <w:szCs w:val="36"/>
          <w:lang w:val="en-US"/>
        </w:rPr>
      </w:pPr>
      <w:r w:rsidRPr="007868D6">
        <w:rPr>
          <w:sz w:val="36"/>
          <w:szCs w:val="36"/>
          <w:lang w:val="en-US"/>
        </w:rPr>
        <w:t>(Cad Crowd, 2023)</w:t>
      </w:r>
    </w:p>
    <w:p w14:paraId="1B2D6C7A" w14:textId="5841B177" w:rsidR="003C4C60" w:rsidRDefault="003C4C60" w:rsidP="002033F2">
      <w:pPr>
        <w:rPr>
          <w:b/>
          <w:bCs/>
          <w:sz w:val="28"/>
          <w:szCs w:val="28"/>
          <w:lang w:val="en-US"/>
        </w:rPr>
      </w:pPr>
    </w:p>
    <w:p w14:paraId="06614D41" w14:textId="1FA40EE0" w:rsidR="003C4C60" w:rsidRDefault="003C4C60" w:rsidP="00B03FB6">
      <w:pPr>
        <w:jc w:val="center"/>
        <w:rPr>
          <w:b/>
          <w:bCs/>
          <w:sz w:val="28"/>
          <w:szCs w:val="28"/>
          <w:lang w:val="en-US"/>
        </w:rPr>
      </w:pPr>
    </w:p>
    <w:p w14:paraId="39CB662E" w14:textId="77777777" w:rsidR="002033F2" w:rsidRDefault="002033F2" w:rsidP="00B03FB6">
      <w:pPr>
        <w:jc w:val="center"/>
        <w:rPr>
          <w:b/>
          <w:bCs/>
          <w:sz w:val="28"/>
          <w:szCs w:val="28"/>
          <w:lang w:val="en-US"/>
        </w:rPr>
      </w:pPr>
    </w:p>
    <w:p w14:paraId="03805A8A" w14:textId="77777777" w:rsidR="002033F2" w:rsidRDefault="002033F2" w:rsidP="00B03FB6">
      <w:pPr>
        <w:jc w:val="center"/>
        <w:rPr>
          <w:b/>
          <w:bCs/>
          <w:sz w:val="28"/>
          <w:szCs w:val="28"/>
          <w:lang w:val="en-US"/>
        </w:rPr>
      </w:pPr>
    </w:p>
    <w:p w14:paraId="10E9301C" w14:textId="64958317" w:rsidR="002033F2" w:rsidRDefault="00221A71" w:rsidP="00B03FB6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1DA602C6" wp14:editId="2260547A">
            <wp:extent cx="9601200" cy="5400675"/>
            <wp:effectExtent l="0" t="0" r="0" b="9525"/>
            <wp:docPr id="2343385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8B03F" w14:textId="77777777" w:rsidR="003C4C60" w:rsidRDefault="003C4C60" w:rsidP="00B03FB6">
      <w:pPr>
        <w:jc w:val="center"/>
        <w:rPr>
          <w:b/>
          <w:bCs/>
          <w:sz w:val="28"/>
          <w:szCs w:val="28"/>
          <w:lang w:val="en-US"/>
        </w:rPr>
      </w:pPr>
    </w:p>
    <w:p w14:paraId="07F1BC7C" w14:textId="719422B2" w:rsidR="00221A71" w:rsidRDefault="00A87B20" w:rsidP="00B03FB6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5B03F1BC" wp14:editId="4BF9C60C">
            <wp:extent cx="9609791" cy="5029200"/>
            <wp:effectExtent l="0" t="0" r="0" b="0"/>
            <wp:docPr id="153594900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8382" cy="503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E27F1" w14:textId="19586349" w:rsidR="004851A5" w:rsidRPr="00E9015A" w:rsidRDefault="00EC3BA5" w:rsidP="00E9015A">
      <w:pPr>
        <w:jc w:val="right"/>
        <w:rPr>
          <w:rFonts w:cstheme="minorHAnsi"/>
          <w:sz w:val="36"/>
          <w:szCs w:val="36"/>
          <w:lang w:val="en-US"/>
        </w:rPr>
      </w:pPr>
      <w:r w:rsidRPr="007868D6">
        <w:rPr>
          <w:rFonts w:cstheme="minorHAnsi"/>
          <w:sz w:val="36"/>
          <w:szCs w:val="36"/>
          <w:lang w:val="en-US"/>
        </w:rPr>
        <w:t>(Lang, N., Khanna, D. et al, 2016)</w:t>
      </w:r>
    </w:p>
    <w:p w14:paraId="12CF49F7" w14:textId="525F3D5D" w:rsidR="00221A71" w:rsidRPr="004851A5" w:rsidRDefault="00A87B20" w:rsidP="009D7736">
      <w:pPr>
        <w:jc w:val="center"/>
        <w:rPr>
          <w:rFonts w:cstheme="minorHAnsi"/>
          <w:b/>
          <w:bCs/>
          <w:sz w:val="40"/>
          <w:szCs w:val="40"/>
          <w:lang w:val="en-US"/>
        </w:rPr>
      </w:pPr>
      <w:r w:rsidRPr="004851A5">
        <w:rPr>
          <w:rFonts w:cstheme="minorHAnsi"/>
          <w:b/>
          <w:bCs/>
          <w:sz w:val="40"/>
          <w:szCs w:val="40"/>
          <w:lang w:val="en-US"/>
        </w:rPr>
        <w:lastRenderedPageBreak/>
        <w:t>References:</w:t>
      </w:r>
    </w:p>
    <w:p w14:paraId="34C623CA" w14:textId="77777777" w:rsidR="003867F7" w:rsidRPr="004851A5" w:rsidRDefault="003867F7" w:rsidP="003867F7">
      <w:pPr>
        <w:pStyle w:val="ListParagraph"/>
        <w:rPr>
          <w:rFonts w:cstheme="minorHAnsi"/>
          <w:i/>
          <w:iCs/>
          <w:sz w:val="40"/>
          <w:szCs w:val="40"/>
          <w:lang w:val="en-US"/>
        </w:rPr>
      </w:pPr>
    </w:p>
    <w:p w14:paraId="561366EF" w14:textId="5C4A82DA" w:rsidR="00422B68" w:rsidRPr="004851A5" w:rsidRDefault="00422B68" w:rsidP="004851A5">
      <w:pPr>
        <w:pStyle w:val="ListParagraph"/>
        <w:numPr>
          <w:ilvl w:val="0"/>
          <w:numId w:val="1"/>
        </w:numPr>
        <w:jc w:val="both"/>
        <w:rPr>
          <w:rFonts w:cstheme="minorHAnsi"/>
          <w:i/>
          <w:iCs/>
          <w:sz w:val="40"/>
          <w:szCs w:val="40"/>
          <w:lang w:val="en-US"/>
        </w:rPr>
      </w:pPr>
      <w:r w:rsidRPr="004851A5">
        <w:rPr>
          <w:rFonts w:cstheme="minorHAnsi"/>
          <w:sz w:val="40"/>
          <w:szCs w:val="40"/>
          <w:lang w:val="en-US"/>
        </w:rPr>
        <w:t xml:space="preserve">Cad Crowd, 2023. </w:t>
      </w:r>
      <w:r w:rsidRPr="004851A5">
        <w:rPr>
          <w:rFonts w:cstheme="minorHAnsi"/>
          <w:i/>
          <w:iCs/>
          <w:sz w:val="40"/>
          <w:szCs w:val="40"/>
          <w:lang w:val="en-US"/>
        </w:rPr>
        <w:t>The Pros and Cons of manufacturing in China 2023.</w:t>
      </w:r>
      <w:r w:rsidR="00564620" w:rsidRPr="00564620">
        <w:t xml:space="preserve"> </w:t>
      </w:r>
      <w:hyperlink r:id="rId15" w:history="1">
        <w:r w:rsidR="004D340F" w:rsidRPr="005C6C14">
          <w:rPr>
            <w:rStyle w:val="Hyperlink"/>
            <w:rFonts w:cstheme="minorHAnsi"/>
            <w:sz w:val="40"/>
            <w:szCs w:val="40"/>
            <w:lang w:val="en-US"/>
          </w:rPr>
          <w:t>https://www.cadcrowd.com/blog/the-pros-and-cons-of-manufacturing-in-china/</w:t>
        </w:r>
      </w:hyperlink>
      <w:r w:rsidR="004D340F">
        <w:rPr>
          <w:rFonts w:cstheme="minorHAnsi"/>
          <w:sz w:val="40"/>
          <w:szCs w:val="40"/>
          <w:lang w:val="en-US"/>
        </w:rPr>
        <w:t xml:space="preserve">  (Accessed on 20</w:t>
      </w:r>
      <w:r w:rsidR="004D340F" w:rsidRPr="004D340F">
        <w:rPr>
          <w:rFonts w:cstheme="minorHAnsi"/>
          <w:sz w:val="40"/>
          <w:szCs w:val="40"/>
          <w:vertAlign w:val="superscript"/>
          <w:lang w:val="en-US"/>
        </w:rPr>
        <w:t>th</w:t>
      </w:r>
      <w:r w:rsidR="004D340F">
        <w:rPr>
          <w:rFonts w:cstheme="minorHAnsi"/>
          <w:sz w:val="40"/>
          <w:szCs w:val="40"/>
          <w:vertAlign w:val="superscript"/>
          <w:lang w:val="en-US"/>
        </w:rPr>
        <w:t xml:space="preserve"> </w:t>
      </w:r>
      <w:r w:rsidR="004D340F">
        <w:rPr>
          <w:rFonts w:cstheme="minorHAnsi"/>
          <w:sz w:val="40"/>
          <w:szCs w:val="40"/>
          <w:lang w:val="en-US"/>
        </w:rPr>
        <w:t>July, 2023)</w:t>
      </w:r>
    </w:p>
    <w:p w14:paraId="2C8D23D1" w14:textId="60C36656" w:rsidR="004D340F" w:rsidRPr="004851A5" w:rsidRDefault="00422B68" w:rsidP="004D340F">
      <w:pPr>
        <w:pStyle w:val="ListParagraph"/>
        <w:numPr>
          <w:ilvl w:val="0"/>
          <w:numId w:val="1"/>
        </w:numPr>
        <w:jc w:val="both"/>
        <w:rPr>
          <w:rFonts w:cstheme="minorHAnsi"/>
          <w:i/>
          <w:iCs/>
          <w:sz w:val="40"/>
          <w:szCs w:val="40"/>
          <w:lang w:val="en-US"/>
        </w:rPr>
      </w:pPr>
      <w:r w:rsidRPr="004851A5">
        <w:rPr>
          <w:rFonts w:cstheme="minorHAnsi"/>
          <w:sz w:val="40"/>
          <w:szCs w:val="40"/>
          <w:lang w:val="en-US"/>
        </w:rPr>
        <w:t xml:space="preserve">China Briefing, 2023. </w:t>
      </w:r>
      <w:r w:rsidRPr="004851A5">
        <w:rPr>
          <w:rFonts w:cstheme="minorHAnsi"/>
          <w:i/>
          <w:iCs/>
          <w:sz w:val="40"/>
          <w:szCs w:val="40"/>
          <w:lang w:val="en-US"/>
        </w:rPr>
        <w:t>Setting up a joint venture in China.</w:t>
      </w:r>
      <w:r w:rsidR="004D340F">
        <w:rPr>
          <w:rFonts w:cstheme="minorHAnsi"/>
          <w:i/>
          <w:iCs/>
          <w:sz w:val="40"/>
          <w:szCs w:val="40"/>
          <w:lang w:val="en-US"/>
        </w:rPr>
        <w:t xml:space="preserve"> </w:t>
      </w:r>
      <w:hyperlink r:id="rId16" w:history="1">
        <w:r w:rsidR="004D340F" w:rsidRPr="005C6C14">
          <w:rPr>
            <w:rStyle w:val="Hyperlink"/>
            <w:rFonts w:cstheme="minorHAnsi"/>
            <w:sz w:val="40"/>
            <w:szCs w:val="40"/>
            <w:lang w:val="en-US"/>
          </w:rPr>
          <w:t>https://www.china-briefing.com/news/setting-up-joint-venture-china/</w:t>
        </w:r>
      </w:hyperlink>
      <w:r w:rsidR="004D340F">
        <w:rPr>
          <w:rFonts w:cstheme="minorHAnsi"/>
          <w:sz w:val="40"/>
          <w:szCs w:val="40"/>
          <w:lang w:val="en-US"/>
        </w:rPr>
        <w:t xml:space="preserve"> </w:t>
      </w:r>
      <w:r w:rsidR="004D340F">
        <w:rPr>
          <w:rFonts w:cstheme="minorHAnsi"/>
          <w:sz w:val="40"/>
          <w:szCs w:val="40"/>
          <w:lang w:val="en-US"/>
        </w:rPr>
        <w:t>(Accessed on 20</w:t>
      </w:r>
      <w:r w:rsidR="004D340F" w:rsidRPr="004D340F">
        <w:rPr>
          <w:rFonts w:cstheme="minorHAnsi"/>
          <w:sz w:val="40"/>
          <w:szCs w:val="40"/>
          <w:vertAlign w:val="superscript"/>
          <w:lang w:val="en-US"/>
        </w:rPr>
        <w:t>th</w:t>
      </w:r>
      <w:r w:rsidR="004D340F">
        <w:rPr>
          <w:rFonts w:cstheme="minorHAnsi"/>
          <w:sz w:val="40"/>
          <w:szCs w:val="40"/>
          <w:lang w:val="en-US"/>
        </w:rPr>
        <w:t xml:space="preserve"> </w:t>
      </w:r>
      <w:r w:rsidR="004D340F">
        <w:rPr>
          <w:rFonts w:cstheme="minorHAnsi"/>
          <w:sz w:val="40"/>
          <w:szCs w:val="40"/>
          <w:lang w:val="en-US"/>
        </w:rPr>
        <w:t xml:space="preserve">of </w:t>
      </w:r>
      <w:r w:rsidR="004D340F">
        <w:rPr>
          <w:rFonts w:cstheme="minorHAnsi"/>
          <w:sz w:val="40"/>
          <w:szCs w:val="40"/>
          <w:lang w:val="en-US"/>
        </w:rPr>
        <w:t>July, 2023)</w:t>
      </w:r>
    </w:p>
    <w:p w14:paraId="30E826BD" w14:textId="6890F901" w:rsidR="003867F7" w:rsidRPr="004D340F" w:rsidRDefault="00422B68" w:rsidP="004D340F">
      <w:pPr>
        <w:pStyle w:val="ListParagraph"/>
        <w:numPr>
          <w:ilvl w:val="0"/>
          <w:numId w:val="1"/>
        </w:numPr>
        <w:jc w:val="both"/>
        <w:rPr>
          <w:rFonts w:cstheme="minorHAnsi"/>
          <w:sz w:val="40"/>
          <w:szCs w:val="40"/>
          <w:lang w:val="en-US"/>
        </w:rPr>
      </w:pPr>
      <w:r w:rsidRPr="004D340F">
        <w:rPr>
          <w:rFonts w:cstheme="minorHAnsi"/>
          <w:sz w:val="40"/>
          <w:szCs w:val="40"/>
          <w:lang w:val="en-US"/>
        </w:rPr>
        <w:t xml:space="preserve">Investopedia, 2023. </w:t>
      </w:r>
      <w:r w:rsidRPr="004D340F">
        <w:rPr>
          <w:rFonts w:cstheme="minorHAnsi"/>
          <w:i/>
          <w:iCs/>
          <w:sz w:val="40"/>
          <w:szCs w:val="40"/>
          <w:lang w:val="en-US"/>
        </w:rPr>
        <w:t>Join Venture (JV): What is it and why do companies form one?</w:t>
      </w:r>
      <w:r w:rsidR="004D340F" w:rsidRPr="004D340F">
        <w:t xml:space="preserve"> </w:t>
      </w:r>
      <w:hyperlink r:id="rId17" w:history="1">
        <w:r w:rsidR="004D340F" w:rsidRPr="005C6C14">
          <w:rPr>
            <w:rStyle w:val="Hyperlink"/>
            <w:rFonts w:cstheme="minorHAnsi"/>
            <w:i/>
            <w:iCs/>
            <w:sz w:val="40"/>
            <w:szCs w:val="40"/>
            <w:lang w:val="en-US"/>
          </w:rPr>
          <w:t>https://www.investopedia.com/terms/j/jointventure.asp</w:t>
        </w:r>
      </w:hyperlink>
      <w:r w:rsidR="004D340F">
        <w:rPr>
          <w:rFonts w:cstheme="minorHAnsi"/>
          <w:i/>
          <w:iCs/>
          <w:sz w:val="40"/>
          <w:szCs w:val="40"/>
          <w:lang w:val="en-US"/>
        </w:rPr>
        <w:t xml:space="preserve"> </w:t>
      </w:r>
      <w:r w:rsidR="004D340F" w:rsidRPr="004D340F">
        <w:rPr>
          <w:rFonts w:cstheme="minorHAnsi"/>
          <w:sz w:val="40"/>
          <w:szCs w:val="40"/>
          <w:lang w:val="en-US"/>
        </w:rPr>
        <w:t>(Accessed on 19th of July, 2023)</w:t>
      </w:r>
    </w:p>
    <w:p w14:paraId="7CC75F43" w14:textId="157EDE93" w:rsidR="00A87B20" w:rsidRPr="009D7736" w:rsidRDefault="003867F7" w:rsidP="004851A5">
      <w:pPr>
        <w:pStyle w:val="ListParagraph"/>
        <w:numPr>
          <w:ilvl w:val="0"/>
          <w:numId w:val="1"/>
        </w:numPr>
        <w:jc w:val="both"/>
        <w:rPr>
          <w:rFonts w:cstheme="minorHAnsi"/>
          <w:sz w:val="40"/>
          <w:szCs w:val="40"/>
          <w:lang w:val="en-US"/>
        </w:rPr>
      </w:pPr>
      <w:r w:rsidRPr="004851A5">
        <w:rPr>
          <w:rFonts w:cstheme="minorHAnsi"/>
          <w:sz w:val="40"/>
          <w:szCs w:val="40"/>
          <w:lang w:val="en-US"/>
        </w:rPr>
        <w:t xml:space="preserve">Lang, N., Khanna, D. et al., 2016. </w:t>
      </w:r>
      <w:r w:rsidRPr="004851A5">
        <w:rPr>
          <w:rFonts w:cstheme="minorHAnsi"/>
          <w:i/>
          <w:iCs/>
          <w:sz w:val="40"/>
          <w:szCs w:val="40"/>
          <w:lang w:val="en-US"/>
        </w:rPr>
        <w:t xml:space="preserve">How to successfully manage joint ventures in China. </w:t>
      </w:r>
      <w:r w:rsidR="00422B68" w:rsidRPr="004851A5">
        <w:rPr>
          <w:rFonts w:cstheme="minorHAnsi"/>
          <w:i/>
          <w:iCs/>
          <w:sz w:val="40"/>
          <w:szCs w:val="40"/>
          <w:lang w:val="en-US"/>
        </w:rPr>
        <w:t xml:space="preserve"> </w:t>
      </w:r>
      <w:hyperlink r:id="rId18" w:history="1">
        <w:r w:rsidR="009D7736" w:rsidRPr="005C6C14">
          <w:rPr>
            <w:rStyle w:val="Hyperlink"/>
            <w:rFonts w:cstheme="minorHAnsi"/>
            <w:i/>
            <w:iCs/>
            <w:sz w:val="40"/>
            <w:szCs w:val="40"/>
            <w:lang w:val="en-US"/>
          </w:rPr>
          <w:t>https://www.bcg.com/publications/2016/corporate-development-finance-how-to-successfully-manage-joint-ventures-in-china</w:t>
        </w:r>
      </w:hyperlink>
      <w:r w:rsidR="009D7736">
        <w:rPr>
          <w:rFonts w:cstheme="minorHAnsi"/>
          <w:i/>
          <w:iCs/>
          <w:sz w:val="40"/>
          <w:szCs w:val="40"/>
          <w:lang w:val="en-US"/>
        </w:rPr>
        <w:t xml:space="preserve">  </w:t>
      </w:r>
      <w:r w:rsidR="009D7736" w:rsidRPr="009D7736">
        <w:rPr>
          <w:rFonts w:cstheme="minorHAnsi"/>
          <w:sz w:val="40"/>
          <w:szCs w:val="40"/>
          <w:lang w:val="en-US"/>
        </w:rPr>
        <w:t>(Accessed on 21</w:t>
      </w:r>
      <w:r w:rsidR="009D7736" w:rsidRPr="009D7736">
        <w:rPr>
          <w:rFonts w:cstheme="minorHAnsi"/>
          <w:sz w:val="40"/>
          <w:szCs w:val="40"/>
          <w:vertAlign w:val="superscript"/>
          <w:lang w:val="en-US"/>
        </w:rPr>
        <w:t>st</w:t>
      </w:r>
      <w:r w:rsidR="009D7736" w:rsidRPr="009D7736">
        <w:rPr>
          <w:rFonts w:cstheme="minorHAnsi"/>
          <w:sz w:val="40"/>
          <w:szCs w:val="40"/>
          <w:lang w:val="en-US"/>
        </w:rPr>
        <w:t xml:space="preserve"> of July, 2023)</w:t>
      </w:r>
    </w:p>
    <w:p w14:paraId="6294C66D" w14:textId="54DC1E38" w:rsidR="00422B68" w:rsidRPr="009D7736" w:rsidRDefault="00422B68" w:rsidP="004851A5">
      <w:pPr>
        <w:pStyle w:val="ListParagraph"/>
        <w:numPr>
          <w:ilvl w:val="0"/>
          <w:numId w:val="1"/>
        </w:numPr>
        <w:jc w:val="both"/>
        <w:rPr>
          <w:rFonts w:cstheme="minorHAnsi"/>
          <w:sz w:val="40"/>
          <w:szCs w:val="40"/>
          <w:lang w:val="en-US"/>
        </w:rPr>
      </w:pPr>
      <w:r w:rsidRPr="004851A5">
        <w:rPr>
          <w:rFonts w:cstheme="minorHAnsi"/>
          <w:sz w:val="40"/>
          <w:szCs w:val="40"/>
          <w:lang w:val="en-US"/>
        </w:rPr>
        <w:t xml:space="preserve">Lee, B., 2022. </w:t>
      </w:r>
      <w:r w:rsidRPr="004851A5">
        <w:rPr>
          <w:rFonts w:cstheme="minorHAnsi"/>
          <w:i/>
          <w:iCs/>
          <w:sz w:val="40"/>
          <w:szCs w:val="40"/>
          <w:lang w:val="en-US"/>
        </w:rPr>
        <w:t>14 Pros and Cons of starting joint venture in China.</w:t>
      </w:r>
      <w:r w:rsidR="009D7736">
        <w:rPr>
          <w:rFonts w:cstheme="minorHAnsi"/>
          <w:i/>
          <w:iCs/>
          <w:sz w:val="40"/>
          <w:szCs w:val="40"/>
          <w:lang w:val="en-US"/>
        </w:rPr>
        <w:t xml:space="preserve"> </w:t>
      </w:r>
      <w:hyperlink r:id="rId19" w:history="1">
        <w:r w:rsidR="009D7736" w:rsidRPr="005C6C14">
          <w:rPr>
            <w:rStyle w:val="Hyperlink"/>
            <w:rFonts w:cstheme="minorHAnsi"/>
            <w:i/>
            <w:iCs/>
            <w:sz w:val="40"/>
            <w:szCs w:val="40"/>
            <w:lang w:val="en-US"/>
          </w:rPr>
          <w:t>https://www.hongdaservice.com/blog/14-pros-cons-of-starting-joint-ventures-in-china</w:t>
        </w:r>
      </w:hyperlink>
      <w:r w:rsidR="009D7736">
        <w:rPr>
          <w:rFonts w:cstheme="minorHAnsi"/>
          <w:i/>
          <w:iCs/>
          <w:sz w:val="40"/>
          <w:szCs w:val="40"/>
          <w:lang w:val="en-US"/>
        </w:rPr>
        <w:t xml:space="preserve">  </w:t>
      </w:r>
      <w:r w:rsidR="009D7736" w:rsidRPr="009D7736">
        <w:rPr>
          <w:rFonts w:cstheme="minorHAnsi"/>
          <w:sz w:val="40"/>
          <w:szCs w:val="40"/>
          <w:lang w:val="en-US"/>
        </w:rPr>
        <w:t>(Accessed on 21</w:t>
      </w:r>
      <w:r w:rsidR="009D7736" w:rsidRPr="009D7736">
        <w:rPr>
          <w:rFonts w:cstheme="minorHAnsi"/>
          <w:sz w:val="40"/>
          <w:szCs w:val="40"/>
          <w:vertAlign w:val="superscript"/>
          <w:lang w:val="en-US"/>
        </w:rPr>
        <w:t>st</w:t>
      </w:r>
      <w:r w:rsidR="009D7736" w:rsidRPr="009D7736">
        <w:rPr>
          <w:rFonts w:cstheme="minorHAnsi"/>
          <w:sz w:val="40"/>
          <w:szCs w:val="40"/>
          <w:lang w:val="en-US"/>
        </w:rPr>
        <w:t xml:space="preserve"> of July, 2023)</w:t>
      </w:r>
    </w:p>
    <w:p w14:paraId="26ED0D81" w14:textId="0A590800" w:rsidR="00422B68" w:rsidRPr="004851A5" w:rsidRDefault="00E46B27" w:rsidP="004851A5">
      <w:pPr>
        <w:pStyle w:val="ListParagraph"/>
        <w:numPr>
          <w:ilvl w:val="0"/>
          <w:numId w:val="1"/>
        </w:numPr>
        <w:jc w:val="both"/>
        <w:rPr>
          <w:rFonts w:cstheme="minorHAnsi"/>
          <w:i/>
          <w:iCs/>
          <w:sz w:val="40"/>
          <w:szCs w:val="40"/>
          <w:lang w:val="en-US"/>
        </w:rPr>
      </w:pPr>
      <w:r w:rsidRPr="004851A5">
        <w:rPr>
          <w:rFonts w:cstheme="minorHAnsi"/>
          <w:sz w:val="40"/>
          <w:szCs w:val="40"/>
          <w:lang w:val="en-US"/>
        </w:rPr>
        <w:t xml:space="preserve">S.J. Grand, 2023. </w:t>
      </w:r>
      <w:r w:rsidRPr="004851A5">
        <w:rPr>
          <w:rFonts w:cstheme="minorHAnsi"/>
          <w:i/>
          <w:iCs/>
          <w:sz w:val="40"/>
          <w:szCs w:val="40"/>
          <w:lang w:val="en-US"/>
        </w:rPr>
        <w:t xml:space="preserve">Joint ventures in China: How to make your partnership successful? </w:t>
      </w:r>
      <w:hyperlink r:id="rId20" w:history="1">
        <w:r w:rsidR="006934D2" w:rsidRPr="005C6C14">
          <w:rPr>
            <w:rStyle w:val="Hyperlink"/>
            <w:rFonts w:cstheme="minorHAnsi"/>
            <w:i/>
            <w:iCs/>
            <w:sz w:val="40"/>
            <w:szCs w:val="40"/>
            <w:lang w:val="en-US"/>
          </w:rPr>
          <w:t>https://sjgrand.cn/joint-ventures-china-how-make-your-partnership-successful/</w:t>
        </w:r>
      </w:hyperlink>
      <w:r w:rsidR="006934D2">
        <w:rPr>
          <w:rFonts w:cstheme="minorHAnsi"/>
          <w:i/>
          <w:iCs/>
          <w:sz w:val="40"/>
          <w:szCs w:val="40"/>
          <w:lang w:val="en-US"/>
        </w:rPr>
        <w:t xml:space="preserve">  </w:t>
      </w:r>
      <w:r w:rsidR="006934D2" w:rsidRPr="006934D2">
        <w:rPr>
          <w:rFonts w:cstheme="minorHAnsi"/>
          <w:sz w:val="40"/>
          <w:szCs w:val="40"/>
          <w:lang w:val="en-US"/>
        </w:rPr>
        <w:t>(Accessed on 23th of July, 2023)</w:t>
      </w:r>
    </w:p>
    <w:sectPr w:rsidR="00422B68" w:rsidRPr="004851A5" w:rsidSect="00D40269">
      <w:type w:val="continuous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6AC2" w14:textId="77777777" w:rsidR="00457580" w:rsidRDefault="00457580" w:rsidP="003C4C60">
      <w:pPr>
        <w:spacing w:after="0" w:line="240" w:lineRule="auto"/>
      </w:pPr>
      <w:r>
        <w:separator/>
      </w:r>
    </w:p>
  </w:endnote>
  <w:endnote w:type="continuationSeparator" w:id="0">
    <w:p w14:paraId="1348A070" w14:textId="77777777" w:rsidR="00457580" w:rsidRDefault="00457580" w:rsidP="003C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F9FC2" w14:textId="77777777" w:rsidR="00457580" w:rsidRDefault="00457580" w:rsidP="003C4C60">
      <w:pPr>
        <w:spacing w:after="0" w:line="240" w:lineRule="auto"/>
      </w:pPr>
      <w:r>
        <w:separator/>
      </w:r>
    </w:p>
  </w:footnote>
  <w:footnote w:type="continuationSeparator" w:id="0">
    <w:p w14:paraId="78C0C044" w14:textId="77777777" w:rsidR="00457580" w:rsidRDefault="00457580" w:rsidP="003C4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44397"/>
    <w:multiLevelType w:val="hybridMultilevel"/>
    <w:tmpl w:val="DBAE2C96"/>
    <w:lvl w:ilvl="0" w:tplc="8B9A39B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846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FB6"/>
    <w:rsid w:val="000A1683"/>
    <w:rsid w:val="000E0273"/>
    <w:rsid w:val="002033F2"/>
    <w:rsid w:val="00221A71"/>
    <w:rsid w:val="00266202"/>
    <w:rsid w:val="002E6D1E"/>
    <w:rsid w:val="002E7B63"/>
    <w:rsid w:val="002F044F"/>
    <w:rsid w:val="003867F7"/>
    <w:rsid w:val="003912E5"/>
    <w:rsid w:val="003C4C60"/>
    <w:rsid w:val="003D246C"/>
    <w:rsid w:val="003D3087"/>
    <w:rsid w:val="00406D2F"/>
    <w:rsid w:val="00422B68"/>
    <w:rsid w:val="00457580"/>
    <w:rsid w:val="004851A5"/>
    <w:rsid w:val="004D340F"/>
    <w:rsid w:val="00564620"/>
    <w:rsid w:val="005B5C01"/>
    <w:rsid w:val="00605B89"/>
    <w:rsid w:val="00673BEC"/>
    <w:rsid w:val="006934D2"/>
    <w:rsid w:val="007868D6"/>
    <w:rsid w:val="007B6FC8"/>
    <w:rsid w:val="009D7736"/>
    <w:rsid w:val="00A87B20"/>
    <w:rsid w:val="00AF33FF"/>
    <w:rsid w:val="00B03FB6"/>
    <w:rsid w:val="00B95A04"/>
    <w:rsid w:val="00CF6873"/>
    <w:rsid w:val="00D40269"/>
    <w:rsid w:val="00DC544E"/>
    <w:rsid w:val="00E46B27"/>
    <w:rsid w:val="00E9015A"/>
    <w:rsid w:val="00EC3BA5"/>
    <w:rsid w:val="00F2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B25BB"/>
  <w15:chartTrackingRefBased/>
  <w15:docId w15:val="{41FE24D4-52E8-42CF-863E-3250378D5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C60"/>
  </w:style>
  <w:style w:type="paragraph" w:styleId="Footer">
    <w:name w:val="footer"/>
    <w:basedOn w:val="Normal"/>
    <w:link w:val="FooterChar"/>
    <w:uiPriority w:val="99"/>
    <w:unhideWhenUsed/>
    <w:rsid w:val="003C4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C60"/>
  </w:style>
  <w:style w:type="paragraph" w:styleId="ListParagraph">
    <w:name w:val="List Paragraph"/>
    <w:basedOn w:val="Normal"/>
    <w:uiPriority w:val="34"/>
    <w:qFormat/>
    <w:rsid w:val="00422B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34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s://www.bcg.com/publications/2016/corporate-development-finance-how-to-successfully-manage-joint-ventures-in-china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investopedia.com/terms/j/jointventure.as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hina-briefing.com/news/setting-up-joint-venture-china/" TargetMode="External"/><Relationship Id="rId20" Type="http://schemas.openxmlformats.org/officeDocument/2006/relationships/hyperlink" Target="https://sjgrand.cn/joint-ventures-china-how-make-your-partnership-successfu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cadcrowd.com/blog/the-pros-and-cons-of-manufacturing-in-china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hongdaservice.com/blog/14-pros-cons-of-starting-joint-ventures-in-chin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44465-B9C5-43E1-92F3-DA684B8B8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irinafrunza13@gmail.com</dc:creator>
  <cp:keywords/>
  <dc:description/>
  <cp:lastModifiedBy>Admin</cp:lastModifiedBy>
  <cp:revision>25</cp:revision>
  <dcterms:created xsi:type="dcterms:W3CDTF">2023-07-24T21:49:00Z</dcterms:created>
  <dcterms:modified xsi:type="dcterms:W3CDTF">2023-07-25T21:45:00Z</dcterms:modified>
</cp:coreProperties>
</file>