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F6F61" w:rsidRDefault="00EF6F61">
      <w:pPr>
        <w:spacing w:line="259" w:lineRule="auto"/>
        <w:jc w:val="center"/>
        <w:rPr>
          <w:b/>
          <w:sz w:val="32"/>
          <w:szCs w:val="32"/>
        </w:rPr>
      </w:pPr>
    </w:p>
    <w:p w:rsidR="00EF6F61" w:rsidRDefault="009A6F34">
      <w:pPr>
        <w:spacing w:line="259" w:lineRule="auto"/>
        <w:jc w:val="center"/>
        <w:rPr>
          <w:b/>
          <w:sz w:val="32"/>
          <w:szCs w:val="32"/>
        </w:rPr>
      </w:pPr>
      <w:r>
        <w:rPr>
          <w:b/>
          <w:noProof/>
          <w:sz w:val="32"/>
          <w:szCs w:val="32"/>
        </w:rPr>
        <w:drawing>
          <wp:inline distT="114300" distB="114300" distL="114300" distR="114300">
            <wp:extent cx="2009987" cy="96479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09987" cy="964794"/>
                    </a:xfrm>
                    <a:prstGeom prst="rect">
                      <a:avLst/>
                    </a:prstGeom>
                    <a:ln/>
                  </pic:spPr>
                </pic:pic>
              </a:graphicData>
            </a:graphic>
          </wp:inline>
        </w:drawing>
      </w:r>
    </w:p>
    <w:p w:rsidR="00EF6F61" w:rsidRDefault="00EF6F61">
      <w:pPr>
        <w:spacing w:line="259" w:lineRule="auto"/>
        <w:jc w:val="center"/>
        <w:rPr>
          <w:b/>
          <w:sz w:val="32"/>
          <w:szCs w:val="32"/>
        </w:rPr>
      </w:pPr>
    </w:p>
    <w:p w:rsidR="00EF6F61" w:rsidRDefault="009A6F34">
      <w:pPr>
        <w:spacing w:line="259" w:lineRule="auto"/>
        <w:jc w:val="center"/>
        <w:rPr>
          <w:b/>
          <w:sz w:val="32"/>
          <w:szCs w:val="32"/>
        </w:rPr>
      </w:pPr>
      <w:r>
        <w:rPr>
          <w:b/>
          <w:sz w:val="32"/>
          <w:szCs w:val="32"/>
        </w:rPr>
        <w:t xml:space="preserve"> ACADEMIC AND EMPLOYABILITY SKILLS</w:t>
      </w:r>
    </w:p>
    <w:p w:rsidR="00EF6F61" w:rsidRDefault="009A6F34">
      <w:pPr>
        <w:spacing w:line="259" w:lineRule="auto"/>
        <w:jc w:val="center"/>
        <w:rPr>
          <w:b/>
          <w:sz w:val="32"/>
          <w:szCs w:val="32"/>
        </w:rPr>
      </w:pPr>
      <w:r>
        <w:rPr>
          <w:b/>
          <w:sz w:val="32"/>
          <w:szCs w:val="32"/>
        </w:rPr>
        <w:t>BMSW4001  LON</w:t>
      </w:r>
    </w:p>
    <w:p w:rsidR="00EF6F61" w:rsidRDefault="00EF6F61">
      <w:pPr>
        <w:spacing w:line="259" w:lineRule="auto"/>
        <w:jc w:val="center"/>
        <w:rPr>
          <w:b/>
          <w:sz w:val="32"/>
          <w:szCs w:val="32"/>
        </w:rPr>
      </w:pPr>
    </w:p>
    <w:p w:rsidR="00EF6F61" w:rsidRDefault="00EF6F61">
      <w:pPr>
        <w:spacing w:line="259" w:lineRule="auto"/>
        <w:jc w:val="center"/>
        <w:rPr>
          <w:b/>
          <w:sz w:val="32"/>
          <w:szCs w:val="32"/>
        </w:rPr>
      </w:pPr>
    </w:p>
    <w:p w:rsidR="00EF6F61" w:rsidRDefault="009A6F34">
      <w:pPr>
        <w:spacing w:line="259" w:lineRule="auto"/>
        <w:jc w:val="center"/>
        <w:rPr>
          <w:b/>
          <w:sz w:val="32"/>
          <w:szCs w:val="32"/>
        </w:rPr>
      </w:pPr>
      <w:r>
        <w:rPr>
          <w:b/>
          <w:sz w:val="32"/>
          <w:szCs w:val="32"/>
        </w:rPr>
        <w:t>REFLECTIVE REPORT</w:t>
      </w:r>
    </w:p>
    <w:p w:rsidR="00EF6F61" w:rsidRDefault="00EF6F61">
      <w:pPr>
        <w:spacing w:line="259" w:lineRule="auto"/>
        <w:jc w:val="center"/>
        <w:rPr>
          <w:b/>
          <w:sz w:val="32"/>
          <w:szCs w:val="32"/>
        </w:rPr>
      </w:pPr>
    </w:p>
    <w:p w:rsidR="00EF6F61" w:rsidRDefault="00EF6F61">
      <w:pPr>
        <w:spacing w:line="259" w:lineRule="auto"/>
        <w:jc w:val="center"/>
        <w:rPr>
          <w:b/>
          <w:sz w:val="32"/>
          <w:szCs w:val="32"/>
        </w:rPr>
      </w:pPr>
    </w:p>
    <w:p w:rsidR="00EF6F61" w:rsidRDefault="009A6F34">
      <w:pPr>
        <w:spacing w:line="259" w:lineRule="auto"/>
        <w:jc w:val="center"/>
        <w:rPr>
          <w:b/>
          <w:sz w:val="32"/>
          <w:szCs w:val="32"/>
        </w:rPr>
      </w:pPr>
      <w:r>
        <w:rPr>
          <w:b/>
          <w:sz w:val="32"/>
          <w:szCs w:val="32"/>
        </w:rPr>
        <w:t>Student's name: Vesela Basheva</w:t>
      </w:r>
    </w:p>
    <w:p w:rsidR="00EF6F61" w:rsidRDefault="009A6F34">
      <w:pPr>
        <w:spacing w:line="259" w:lineRule="auto"/>
        <w:jc w:val="center"/>
        <w:rPr>
          <w:b/>
          <w:sz w:val="32"/>
          <w:szCs w:val="32"/>
        </w:rPr>
      </w:pPr>
      <w:r>
        <w:rPr>
          <w:b/>
          <w:sz w:val="32"/>
          <w:szCs w:val="32"/>
        </w:rPr>
        <w:t>Student Number: 1913742</w:t>
      </w:r>
    </w:p>
    <w:p w:rsidR="00EF6F61" w:rsidRDefault="009A6F34">
      <w:pPr>
        <w:spacing w:line="259" w:lineRule="auto"/>
        <w:jc w:val="center"/>
        <w:rPr>
          <w:b/>
          <w:sz w:val="32"/>
          <w:szCs w:val="32"/>
        </w:rPr>
      </w:pPr>
      <w:r>
        <w:rPr>
          <w:b/>
          <w:sz w:val="32"/>
          <w:szCs w:val="32"/>
        </w:rPr>
        <w:t xml:space="preserve">  Lecturer's name: Nadeem Mirza </w:t>
      </w:r>
    </w:p>
    <w:p w:rsidR="00EF6F61" w:rsidRDefault="00EF6F61">
      <w:pPr>
        <w:spacing w:line="259" w:lineRule="auto"/>
        <w:jc w:val="center"/>
        <w:rPr>
          <w:b/>
          <w:sz w:val="32"/>
          <w:szCs w:val="32"/>
        </w:rPr>
      </w:pPr>
    </w:p>
    <w:p w:rsidR="00EF6F61" w:rsidRDefault="009A6F34">
      <w:pPr>
        <w:spacing w:line="259" w:lineRule="auto"/>
        <w:jc w:val="left"/>
        <w:rPr>
          <w:b/>
          <w:sz w:val="32"/>
          <w:szCs w:val="32"/>
        </w:rPr>
      </w:pPr>
      <w:r>
        <w:br w:type="page"/>
      </w:r>
    </w:p>
    <w:p w:rsidR="00EF6F61" w:rsidRDefault="009A6F34">
      <w:pPr>
        <w:widowControl w:val="0"/>
        <w:pBdr>
          <w:top w:val="nil"/>
          <w:left w:val="nil"/>
          <w:bottom w:val="nil"/>
          <w:right w:val="nil"/>
          <w:between w:val="nil"/>
        </w:pBdr>
        <w:spacing w:after="0" w:line="276" w:lineRule="auto"/>
        <w:jc w:val="left"/>
        <w:rPr>
          <w:b/>
        </w:rPr>
      </w:pPr>
      <w:r>
        <w:rPr>
          <w:b/>
        </w:rPr>
        <w:lastRenderedPageBreak/>
        <w:t>Table of Content</w:t>
      </w:r>
    </w:p>
    <w:sdt>
      <w:sdtPr>
        <w:id w:val="2043399931"/>
        <w:docPartObj>
          <w:docPartGallery w:val="Table of Contents"/>
          <w:docPartUnique/>
        </w:docPartObj>
      </w:sdtPr>
      <w:sdtEndPr/>
      <w:sdtContent>
        <w:p w:rsidR="00EF6F61" w:rsidRDefault="009A6F34">
          <w:pPr>
            <w:spacing w:line="259" w:lineRule="auto"/>
            <w:jc w:val="center"/>
          </w:pPr>
          <w:r>
            <w:fldChar w:fldCharType="begin"/>
          </w:r>
          <w:r>
            <w:instrText xml:space="preserve"> TOC \h \u \z </w:instrText>
          </w:r>
          <w:r>
            <w:fldChar w:fldCharType="separate"/>
          </w:r>
        </w:p>
        <w:p w:rsidR="00EF6F61" w:rsidRDefault="009A6F34">
          <w:pPr>
            <w:pBdr>
              <w:top w:val="nil"/>
              <w:left w:val="nil"/>
              <w:bottom w:val="nil"/>
              <w:right w:val="nil"/>
              <w:between w:val="nil"/>
            </w:pBdr>
            <w:tabs>
              <w:tab w:val="right" w:pos="9016"/>
            </w:tabs>
            <w:spacing w:after="0"/>
            <w:rPr>
              <w:rFonts w:ascii="Calibri" w:eastAsia="Calibri" w:hAnsi="Calibri" w:cs="Calibri"/>
              <w:color w:val="000000"/>
              <w:sz w:val="22"/>
              <w:szCs w:val="22"/>
            </w:rPr>
          </w:pPr>
          <w:hyperlink w:anchor="_30j0zll">
            <w:r>
              <w:rPr>
                <w:color w:val="000000"/>
              </w:rPr>
              <w:t>Introduction</w:t>
            </w:r>
            <w:r>
              <w:rPr>
                <w:color w:val="000000"/>
              </w:rPr>
              <w:tab/>
              <w:t>3</w:t>
            </w:r>
          </w:hyperlink>
        </w:p>
        <w:p w:rsidR="00EF6F61" w:rsidRDefault="009A6F34">
          <w:pPr>
            <w:pBdr>
              <w:top w:val="nil"/>
              <w:left w:val="nil"/>
              <w:bottom w:val="nil"/>
              <w:right w:val="nil"/>
              <w:between w:val="nil"/>
            </w:pBdr>
            <w:tabs>
              <w:tab w:val="right" w:pos="9016"/>
            </w:tabs>
            <w:spacing w:after="0"/>
            <w:rPr>
              <w:rFonts w:ascii="Calibri" w:eastAsia="Calibri" w:hAnsi="Calibri" w:cs="Calibri"/>
              <w:color w:val="000000"/>
              <w:sz w:val="22"/>
              <w:szCs w:val="22"/>
            </w:rPr>
          </w:pPr>
          <w:hyperlink w:anchor="_1fob9te">
            <w:r>
              <w:rPr>
                <w:color w:val="000000"/>
              </w:rPr>
              <w:t>Reflection on my learnings</w:t>
            </w:r>
            <w:r>
              <w:rPr>
                <w:color w:val="000000"/>
              </w:rPr>
              <w:tab/>
              <w:t>3</w:t>
            </w:r>
          </w:hyperlink>
        </w:p>
        <w:p w:rsidR="00EF6F61" w:rsidRDefault="009A6F34">
          <w:pPr>
            <w:pBdr>
              <w:top w:val="nil"/>
              <w:left w:val="nil"/>
              <w:bottom w:val="nil"/>
              <w:right w:val="nil"/>
              <w:between w:val="nil"/>
            </w:pBdr>
            <w:tabs>
              <w:tab w:val="right" w:pos="9016"/>
            </w:tabs>
            <w:spacing w:after="0"/>
            <w:rPr>
              <w:rFonts w:ascii="Calibri" w:eastAsia="Calibri" w:hAnsi="Calibri" w:cs="Calibri"/>
              <w:color w:val="000000"/>
              <w:sz w:val="22"/>
              <w:szCs w:val="22"/>
            </w:rPr>
          </w:pPr>
          <w:hyperlink w:anchor="_3znysh7">
            <w:r>
              <w:rPr>
                <w:color w:val="000000"/>
              </w:rPr>
              <w:t>Conclusion</w:t>
            </w:r>
            <w:r>
              <w:rPr>
                <w:color w:val="000000"/>
              </w:rPr>
              <w:tab/>
              <w:t>9</w:t>
            </w:r>
          </w:hyperlink>
        </w:p>
        <w:p w:rsidR="00EF6F61" w:rsidRDefault="009A6F34">
          <w:pPr>
            <w:pBdr>
              <w:top w:val="nil"/>
              <w:left w:val="nil"/>
              <w:bottom w:val="nil"/>
              <w:right w:val="nil"/>
              <w:between w:val="nil"/>
            </w:pBdr>
            <w:tabs>
              <w:tab w:val="right" w:pos="9016"/>
            </w:tabs>
            <w:spacing w:after="0"/>
            <w:rPr>
              <w:rFonts w:ascii="Calibri" w:eastAsia="Calibri" w:hAnsi="Calibri" w:cs="Calibri"/>
              <w:color w:val="000000"/>
              <w:sz w:val="22"/>
              <w:szCs w:val="22"/>
            </w:rPr>
          </w:pPr>
          <w:hyperlink w:anchor="_2et92p0">
            <w:r>
              <w:rPr>
                <w:color w:val="000000"/>
              </w:rPr>
              <w:t>References</w:t>
            </w:r>
            <w:r>
              <w:rPr>
                <w:color w:val="000000"/>
              </w:rPr>
              <w:tab/>
              <w:t>11</w:t>
            </w:r>
          </w:hyperlink>
        </w:p>
        <w:p w:rsidR="00EF6F61" w:rsidRDefault="009A6F34">
          <w:pPr>
            <w:spacing w:line="259" w:lineRule="auto"/>
            <w:jc w:val="center"/>
            <w:rPr>
              <w:b/>
              <w:sz w:val="32"/>
              <w:szCs w:val="32"/>
            </w:rPr>
          </w:pPr>
          <w:r>
            <w:fldChar w:fldCharType="end"/>
          </w:r>
        </w:p>
      </w:sdtContent>
    </w:sdt>
    <w:p w:rsidR="00EF6F61" w:rsidRDefault="009A6F34">
      <w:pPr>
        <w:spacing w:line="259" w:lineRule="auto"/>
        <w:jc w:val="left"/>
        <w:rPr>
          <w:b/>
        </w:rPr>
      </w:pPr>
      <w:r>
        <w:br w:type="page"/>
      </w:r>
    </w:p>
    <w:p w:rsidR="00EF6F61" w:rsidRDefault="009A6F34">
      <w:pPr>
        <w:pStyle w:val="1"/>
      </w:pPr>
      <w:bookmarkStart w:id="0" w:name="_30j0zll" w:colFirst="0" w:colLast="0"/>
      <w:bookmarkEnd w:id="0"/>
      <w:r>
        <w:lastRenderedPageBreak/>
        <w:t>Introduction</w:t>
      </w:r>
    </w:p>
    <w:p w:rsidR="00EF6F61" w:rsidRDefault="009A6F34">
      <w:r>
        <w:t>Learning from one’s previous experiences a</w:t>
      </w:r>
      <w:r>
        <w:t>llows them to learn and plan from their success or failure. Gibbs’ reflective cycle offers a cyclic structure to learn from experiences.</w:t>
      </w:r>
    </w:p>
    <w:p w:rsidR="00EF6F61" w:rsidRDefault="009A6F34">
      <w:r>
        <w:t>The purpose of this report is to reflect on my learnings by applying Gibbs’ reflective cycle.</w:t>
      </w:r>
    </w:p>
    <w:p w:rsidR="00EF6F61" w:rsidRDefault="009A6F34">
      <w:r>
        <w:t>For our academic and empl</w:t>
      </w:r>
      <w:r>
        <w:t xml:space="preserve">oyability skills, we had to learn certain skills in writing. Consequently, I had five-segment that I had to cover during my session. </w:t>
      </w:r>
    </w:p>
    <w:p w:rsidR="00EF6F61" w:rsidRDefault="009A6F34">
      <w:pPr>
        <w:pStyle w:val="1"/>
      </w:pPr>
      <w:bookmarkStart w:id="1" w:name="_1fob9te" w:colFirst="0" w:colLast="0"/>
      <w:bookmarkEnd w:id="1"/>
      <w:r>
        <w:t xml:space="preserve">Reflection on my learnings </w:t>
      </w:r>
    </w:p>
    <w:p w:rsidR="00EF6F61" w:rsidRDefault="009A6F34">
      <w:r>
        <w:t>Here are the six stages of Gibbs' reflective cycle constructed over my learning experiences of the teams which are CV writing, cover letter writing, reflective writing, analytical and critical thinking and presentation on public speaking skills.</w:t>
      </w:r>
    </w:p>
    <w:p w:rsidR="00EF6F61" w:rsidRDefault="009A6F34">
      <w:pPr>
        <w:numPr>
          <w:ilvl w:val="0"/>
          <w:numId w:val="1"/>
        </w:numPr>
        <w:pBdr>
          <w:top w:val="nil"/>
          <w:left w:val="nil"/>
          <w:bottom w:val="nil"/>
          <w:right w:val="nil"/>
          <w:between w:val="nil"/>
        </w:pBdr>
        <w:spacing w:after="0"/>
        <w:rPr>
          <w:b/>
          <w:color w:val="000000"/>
        </w:rPr>
      </w:pPr>
      <w:r>
        <w:rPr>
          <w:b/>
          <w:color w:val="000000"/>
        </w:rPr>
        <w:t>Descriptio</w:t>
      </w:r>
      <w:r>
        <w:rPr>
          <w:b/>
          <w:color w:val="000000"/>
        </w:rPr>
        <w:t>n:</w:t>
      </w:r>
    </w:p>
    <w:p w:rsidR="00EF6F61" w:rsidRDefault="009A6F34">
      <w:pPr>
        <w:pBdr>
          <w:top w:val="nil"/>
          <w:left w:val="nil"/>
          <w:bottom w:val="nil"/>
          <w:right w:val="nil"/>
          <w:between w:val="nil"/>
        </w:pBdr>
        <w:spacing w:after="0"/>
        <w:ind w:left="720"/>
        <w:rPr>
          <w:color w:val="000000"/>
        </w:rPr>
      </w:pPr>
      <w:r>
        <w:rPr>
          <w:color w:val="000000"/>
        </w:rPr>
        <w:t>In this segment, the situation is described in details, and this includes what and how it happened (</w:t>
      </w:r>
      <w:r>
        <w:rPr>
          <w:color w:val="222222"/>
          <w:highlight w:val="white"/>
        </w:rPr>
        <w:t>Gibbs, 1988)</w:t>
      </w:r>
      <w:r>
        <w:rPr>
          <w:color w:val="000000"/>
        </w:rPr>
        <w:t xml:space="preserve">. </w:t>
      </w:r>
    </w:p>
    <w:p w:rsidR="00EF6F61" w:rsidRDefault="009A6F34">
      <w:pPr>
        <w:pBdr>
          <w:top w:val="nil"/>
          <w:left w:val="nil"/>
          <w:bottom w:val="nil"/>
          <w:right w:val="nil"/>
          <w:between w:val="nil"/>
        </w:pBdr>
        <w:spacing w:after="0"/>
        <w:ind w:left="720"/>
        <w:rPr>
          <w:color w:val="000000"/>
        </w:rPr>
      </w:pPr>
      <w:r>
        <w:rPr>
          <w:color w:val="000000"/>
        </w:rPr>
        <w:t>From the five skills, I had a little knowledge of CV writing. But my knowledge was limited. Doing the module helped me to understand the necessary points that one need to consider while writing a professional CV.</w:t>
      </w:r>
    </w:p>
    <w:p w:rsidR="00EF6F61" w:rsidRDefault="009A6F34">
      <w:pPr>
        <w:pBdr>
          <w:top w:val="nil"/>
          <w:left w:val="nil"/>
          <w:bottom w:val="nil"/>
          <w:right w:val="nil"/>
          <w:between w:val="nil"/>
        </w:pBdr>
        <w:spacing w:after="0"/>
        <w:ind w:left="720"/>
        <w:rPr>
          <w:color w:val="000000"/>
        </w:rPr>
      </w:pPr>
      <w:r>
        <w:rPr>
          <w:color w:val="000000"/>
        </w:rPr>
        <w:t>My tutor helped me understand how much it i</w:t>
      </w:r>
      <w:r>
        <w:rPr>
          <w:color w:val="000000"/>
        </w:rPr>
        <w:t>s important to learn writing a cover letter. I leaned the purpose of writing a professional cover letter and how it will help me while applying for jobs.</w:t>
      </w:r>
    </w:p>
    <w:p w:rsidR="00EF6F61" w:rsidRDefault="009A6F34">
      <w:pPr>
        <w:pBdr>
          <w:top w:val="nil"/>
          <w:left w:val="nil"/>
          <w:bottom w:val="nil"/>
          <w:right w:val="nil"/>
          <w:between w:val="nil"/>
        </w:pBdr>
        <w:spacing w:after="0"/>
        <w:ind w:left="720"/>
        <w:rPr>
          <w:color w:val="000000"/>
        </w:rPr>
      </w:pPr>
      <w:r>
        <w:rPr>
          <w:color w:val="000000"/>
        </w:rPr>
        <w:t>For reflective writing, I had very little knowledge. It was a completely new learning experience. I ge</w:t>
      </w:r>
      <w:r>
        <w:rPr>
          <w:color w:val="000000"/>
        </w:rPr>
        <w:t>t to know about different reflective writing formats and their use such as Gibbs' reflective Cycle, Kolb's experiential learning cycle, Rolfe, Freshwater and Jaspers' reflective practice cycle. I learned the importance of reflective writing while doing thi</w:t>
      </w:r>
      <w:r>
        <w:rPr>
          <w:color w:val="000000"/>
        </w:rPr>
        <w:t>s module.</w:t>
      </w:r>
    </w:p>
    <w:p w:rsidR="00EF6F61" w:rsidRDefault="009A6F34">
      <w:pPr>
        <w:pBdr>
          <w:top w:val="nil"/>
          <w:left w:val="nil"/>
          <w:bottom w:val="nil"/>
          <w:right w:val="nil"/>
          <w:between w:val="nil"/>
        </w:pBdr>
        <w:spacing w:after="0"/>
        <w:ind w:left="720"/>
        <w:rPr>
          <w:color w:val="000000"/>
        </w:rPr>
      </w:pPr>
      <w:r>
        <w:rPr>
          <w:color w:val="000000"/>
        </w:rPr>
        <w:lastRenderedPageBreak/>
        <w:t>The 4</w:t>
      </w:r>
      <w:r>
        <w:rPr>
          <w:color w:val="000000"/>
          <w:vertAlign w:val="superscript"/>
        </w:rPr>
        <w:t>th</w:t>
      </w:r>
      <w:r>
        <w:rPr>
          <w:color w:val="000000"/>
        </w:rPr>
        <w:t xml:space="preserve"> skill that I was learning was analytical and critical thinking. First, I thought I have enough information about this topic, and this information would be enough for my professional ventures. But during the session, I learned how I was wr</w:t>
      </w:r>
      <w:r>
        <w:rPr>
          <w:color w:val="000000"/>
        </w:rPr>
        <w:t>ong about the topic. I got to know that I mix both the concept of analytical and critical thinking, while they are two different aspects.</w:t>
      </w:r>
    </w:p>
    <w:p w:rsidR="00EF6F61" w:rsidRDefault="009A6F34">
      <w:pPr>
        <w:pBdr>
          <w:top w:val="nil"/>
          <w:left w:val="nil"/>
          <w:bottom w:val="nil"/>
          <w:right w:val="nil"/>
          <w:between w:val="nil"/>
        </w:pBdr>
        <w:spacing w:after="0"/>
        <w:ind w:left="720"/>
        <w:rPr>
          <w:color w:val="000000"/>
        </w:rPr>
      </w:pPr>
      <w:r>
        <w:rPr>
          <w:color w:val="000000"/>
        </w:rPr>
        <w:t>Lastly, I was taught about public speaking skills and had to prepare a presentation on it. I learned that public speak</w:t>
      </w:r>
      <w:r>
        <w:rPr>
          <w:color w:val="000000"/>
        </w:rPr>
        <w:t>ing skills would help in my workplace success. I was very uncomfortable in this particular topic as I was not certain about how to present anything in front of the audience. By the guidance, I was able to understand the format of it and prepared a presenta</w:t>
      </w:r>
      <w:r>
        <w:rPr>
          <w:color w:val="000000"/>
        </w:rPr>
        <w:t>tion.</w:t>
      </w:r>
    </w:p>
    <w:p w:rsidR="00EF6F61" w:rsidRDefault="009A6F34">
      <w:pPr>
        <w:numPr>
          <w:ilvl w:val="0"/>
          <w:numId w:val="1"/>
        </w:numPr>
        <w:pBdr>
          <w:top w:val="nil"/>
          <w:left w:val="nil"/>
          <w:bottom w:val="nil"/>
          <w:right w:val="nil"/>
          <w:between w:val="nil"/>
        </w:pBdr>
        <w:spacing w:after="0"/>
        <w:rPr>
          <w:b/>
          <w:color w:val="000000"/>
        </w:rPr>
      </w:pPr>
      <w:r>
        <w:rPr>
          <w:b/>
          <w:color w:val="000000"/>
        </w:rPr>
        <w:t>Feelings:</w:t>
      </w:r>
    </w:p>
    <w:p w:rsidR="00EF6F61" w:rsidRDefault="009A6F34">
      <w:pPr>
        <w:pBdr>
          <w:top w:val="nil"/>
          <w:left w:val="nil"/>
          <w:bottom w:val="nil"/>
          <w:right w:val="nil"/>
          <w:between w:val="nil"/>
        </w:pBdr>
        <w:spacing w:after="0"/>
        <w:ind w:left="720"/>
        <w:rPr>
          <w:color w:val="000000"/>
        </w:rPr>
      </w:pPr>
      <w:r>
        <w:rPr>
          <w:color w:val="000000"/>
        </w:rPr>
        <w:t xml:space="preserve">Here the feelings during the experience are explored thoroughly. </w:t>
      </w:r>
    </w:p>
    <w:p w:rsidR="00EF6F61" w:rsidRDefault="009A6F34">
      <w:pPr>
        <w:pBdr>
          <w:top w:val="nil"/>
          <w:left w:val="nil"/>
          <w:bottom w:val="nil"/>
          <w:right w:val="nil"/>
          <w:between w:val="nil"/>
        </w:pBdr>
        <w:spacing w:after="0"/>
        <w:ind w:left="720"/>
        <w:rPr>
          <w:color w:val="000000"/>
        </w:rPr>
      </w:pPr>
      <w:r>
        <w:rPr>
          <w:color w:val="000000"/>
        </w:rPr>
        <w:t xml:space="preserve">While learning how to write a CV, I was certain that I already know how it is done. I had prepared CV for my own, and I tried to cover all the aspects I thought was relevant </w:t>
      </w:r>
      <w:r>
        <w:rPr>
          <w:color w:val="000000"/>
        </w:rPr>
        <w:t xml:space="preserve">and needed. So when our tutor assigned us with the writing exercise, I was quite happy and relaxed. But while failed to prepare a professional CV, I realised that I do not have a clear idea of the framework of how it is done. My other associates were good </w:t>
      </w:r>
      <w:r>
        <w:rPr>
          <w:color w:val="000000"/>
        </w:rPr>
        <w:t xml:space="preserve">enough to do the task properly, and I ended up feeling demotivated. But I took my lessons very carefully and listened to my tutor. This helped me to learn the writing skill properly. </w:t>
      </w:r>
    </w:p>
    <w:p w:rsidR="00EF6F61" w:rsidRDefault="009A6F34">
      <w:pPr>
        <w:pBdr>
          <w:top w:val="nil"/>
          <w:left w:val="nil"/>
          <w:bottom w:val="nil"/>
          <w:right w:val="nil"/>
          <w:between w:val="nil"/>
        </w:pBdr>
        <w:spacing w:after="0"/>
        <w:ind w:left="720"/>
        <w:rPr>
          <w:color w:val="000000"/>
        </w:rPr>
      </w:pPr>
      <w:r>
        <w:rPr>
          <w:color w:val="000000"/>
        </w:rPr>
        <w:t>Before the lessons, I did not feel that much need for writing a cover le</w:t>
      </w:r>
      <w:r>
        <w:rPr>
          <w:color w:val="000000"/>
        </w:rPr>
        <w:t>tter alongside my CV. I was convinced that a CV contains adequate information, and there is no need for a cover letter. But after the lessons, I understood the importance of a clear and concise cover letter for my job application.</w:t>
      </w:r>
    </w:p>
    <w:p w:rsidR="00EF6F61" w:rsidRDefault="009A6F34">
      <w:pPr>
        <w:pBdr>
          <w:top w:val="nil"/>
          <w:left w:val="nil"/>
          <w:bottom w:val="nil"/>
          <w:right w:val="nil"/>
          <w:between w:val="nil"/>
        </w:pBdr>
        <w:spacing w:after="0"/>
        <w:ind w:left="720"/>
        <w:rPr>
          <w:color w:val="000000"/>
        </w:rPr>
      </w:pPr>
      <w:r>
        <w:rPr>
          <w:color w:val="000000"/>
        </w:rPr>
        <w:t xml:space="preserve">While I was aware of the </w:t>
      </w:r>
      <w:r>
        <w:rPr>
          <w:color w:val="000000"/>
        </w:rPr>
        <w:t xml:space="preserve">first two writing skills, the third one, which is reflective writing, was a completely new skill for me to learn, and I felt embarrassed. But after the learning sessions, I recognised the purpose of reflective writing. I was happy to </w:t>
      </w:r>
      <w:r>
        <w:rPr>
          <w:color w:val="000000"/>
        </w:rPr>
        <w:lastRenderedPageBreak/>
        <w:t>understand how reflect</w:t>
      </w:r>
      <w:r>
        <w:rPr>
          <w:color w:val="000000"/>
        </w:rPr>
        <w:t>ive writing will me help me relate to my practical experience and utilise that.</w:t>
      </w:r>
    </w:p>
    <w:p w:rsidR="00EF6F61" w:rsidRDefault="009A6F34">
      <w:pPr>
        <w:pBdr>
          <w:top w:val="nil"/>
          <w:left w:val="nil"/>
          <w:bottom w:val="nil"/>
          <w:right w:val="nil"/>
          <w:between w:val="nil"/>
        </w:pBdr>
        <w:spacing w:after="0"/>
        <w:ind w:left="720"/>
        <w:rPr>
          <w:color w:val="000000"/>
        </w:rPr>
      </w:pPr>
      <w:r>
        <w:rPr>
          <w:color w:val="000000"/>
        </w:rPr>
        <w:t>Adding to it, before learning analytical and critical writing skills, I was sure that I know a little more than my other associates. It felt good that I had a little idea about</w:t>
      </w:r>
      <w:r>
        <w:rPr>
          <w:color w:val="000000"/>
        </w:rPr>
        <w:t xml:space="preserve"> it, where it seemed that my associates do not know about the topic. But when I started learning, I noticed that I always mix the two different aspects. And it was frustrating, and it was humiliating for me as I thought that I know better than others. But </w:t>
      </w:r>
      <w:r>
        <w:rPr>
          <w:color w:val="000000"/>
        </w:rPr>
        <w:t>after the lessons, I was feeling complete, and I was happy about the whole experience.</w:t>
      </w:r>
    </w:p>
    <w:p w:rsidR="00EF6F61" w:rsidRDefault="009A6F34">
      <w:pPr>
        <w:pBdr>
          <w:top w:val="nil"/>
          <w:left w:val="nil"/>
          <w:bottom w:val="nil"/>
          <w:right w:val="nil"/>
          <w:between w:val="nil"/>
        </w:pBdr>
        <w:spacing w:after="0"/>
        <w:ind w:left="720"/>
        <w:rPr>
          <w:color w:val="000000"/>
        </w:rPr>
      </w:pPr>
      <w:r>
        <w:rPr>
          <w:color w:val="000000"/>
        </w:rPr>
        <w:t>Before having the lessons on public speaking skills, I was always uncomfortable as I felt confused about what one should say and not in front of the audience. But our tu</w:t>
      </w:r>
      <w:r>
        <w:rPr>
          <w:color w:val="000000"/>
        </w:rPr>
        <w:t>tor helped u in making an outline for the presentation and taught us how we could follow the format so that our speech stays concise.</w:t>
      </w:r>
    </w:p>
    <w:p w:rsidR="00EF6F61" w:rsidRDefault="009A6F34">
      <w:pPr>
        <w:pBdr>
          <w:top w:val="nil"/>
          <w:left w:val="nil"/>
          <w:bottom w:val="nil"/>
          <w:right w:val="nil"/>
          <w:between w:val="nil"/>
        </w:pBdr>
        <w:spacing w:after="0"/>
        <w:ind w:left="720"/>
        <w:rPr>
          <w:color w:val="000000"/>
        </w:rPr>
      </w:pPr>
      <w:r>
        <w:rPr>
          <w:color w:val="000000"/>
        </w:rPr>
        <w:t xml:space="preserve">After the learning sessions, I realised how useful it could be for our professional ventures. </w:t>
      </w:r>
    </w:p>
    <w:p w:rsidR="00EF6F61" w:rsidRDefault="009A6F34">
      <w:pPr>
        <w:numPr>
          <w:ilvl w:val="0"/>
          <w:numId w:val="1"/>
        </w:numPr>
        <w:pBdr>
          <w:top w:val="nil"/>
          <w:left w:val="nil"/>
          <w:bottom w:val="nil"/>
          <w:right w:val="nil"/>
          <w:between w:val="nil"/>
        </w:pBdr>
        <w:spacing w:after="0"/>
        <w:rPr>
          <w:b/>
          <w:color w:val="000000"/>
        </w:rPr>
      </w:pPr>
      <w:r>
        <w:rPr>
          <w:b/>
          <w:color w:val="000000"/>
        </w:rPr>
        <w:t>Evaluation:</w:t>
      </w:r>
    </w:p>
    <w:p w:rsidR="00EF6F61" w:rsidRDefault="009A6F34">
      <w:pPr>
        <w:pBdr>
          <w:top w:val="nil"/>
          <w:left w:val="nil"/>
          <w:bottom w:val="nil"/>
          <w:right w:val="nil"/>
          <w:between w:val="nil"/>
        </w:pBdr>
        <w:spacing w:after="0"/>
        <w:ind w:left="720"/>
        <w:rPr>
          <w:color w:val="000000"/>
        </w:rPr>
      </w:pPr>
      <w:r>
        <w:rPr>
          <w:color w:val="000000"/>
        </w:rPr>
        <w:t>This segment ev</w:t>
      </w:r>
      <w:r>
        <w:rPr>
          <w:color w:val="000000"/>
        </w:rPr>
        <w:t>aluates what worked well and what did not work well in the situation (</w:t>
      </w:r>
      <w:r>
        <w:rPr>
          <w:color w:val="222222"/>
          <w:highlight w:val="white"/>
        </w:rPr>
        <w:t xml:space="preserve">Husebø </w:t>
      </w:r>
      <w:r>
        <w:rPr>
          <w:i/>
          <w:color w:val="222222"/>
          <w:highlight w:val="white"/>
        </w:rPr>
        <w:t>et al.</w:t>
      </w:r>
      <w:r>
        <w:rPr>
          <w:color w:val="222222"/>
          <w:highlight w:val="white"/>
        </w:rPr>
        <w:t xml:space="preserve"> 2015)</w:t>
      </w:r>
      <w:r>
        <w:rPr>
          <w:color w:val="000000"/>
        </w:rPr>
        <w:t>.</w:t>
      </w:r>
    </w:p>
    <w:p w:rsidR="00EF6F61" w:rsidRDefault="009A6F34">
      <w:pPr>
        <w:pBdr>
          <w:top w:val="nil"/>
          <w:left w:val="nil"/>
          <w:bottom w:val="nil"/>
          <w:right w:val="nil"/>
          <w:between w:val="nil"/>
        </w:pBdr>
        <w:spacing w:after="0"/>
        <w:ind w:left="720"/>
        <w:rPr>
          <w:color w:val="000000"/>
        </w:rPr>
      </w:pPr>
      <w:r>
        <w:rPr>
          <w:color w:val="000000"/>
        </w:rPr>
        <w:t>At that time when I was feeling demotivated, I realised that this is happening because I was very confident about what I already know. However, when I started following my tutor, I realised that I don't consider writing a concise personal statement and add</w:t>
      </w:r>
      <w:r>
        <w:rPr>
          <w:color w:val="000000"/>
        </w:rPr>
        <w:t>itional responsibilities while writing a CV. I also did not know if using reference was important. But when I went through the lessons carefully, I understand that it is about a proper framework. I was taught the format to write a professional CV by the en</w:t>
      </w:r>
      <w:r>
        <w:rPr>
          <w:color w:val="000000"/>
        </w:rPr>
        <w:t xml:space="preserve">d of the lesson. </w:t>
      </w:r>
    </w:p>
    <w:p w:rsidR="00EF6F61" w:rsidRDefault="009A6F34">
      <w:pPr>
        <w:pBdr>
          <w:top w:val="nil"/>
          <w:left w:val="nil"/>
          <w:bottom w:val="nil"/>
          <w:right w:val="nil"/>
          <w:between w:val="nil"/>
        </w:pBdr>
        <w:spacing w:after="0"/>
        <w:ind w:left="720"/>
        <w:rPr>
          <w:color w:val="000000"/>
        </w:rPr>
      </w:pPr>
      <w:r>
        <w:rPr>
          <w:color w:val="000000"/>
        </w:rPr>
        <w:t xml:space="preserve">The thing that was good while learning how to write a cover letter was that I understood the importance of writing it by the end. As I was sure that there is no need of writing a </w:t>
      </w:r>
      <w:r>
        <w:rPr>
          <w:color w:val="000000"/>
        </w:rPr>
        <w:lastRenderedPageBreak/>
        <w:t>cover letter and it is an extra ornament to my CV, I realis</w:t>
      </w:r>
      <w:r>
        <w:rPr>
          <w:color w:val="000000"/>
        </w:rPr>
        <w:t>ed that a cover letter is a brief of the CV that gives an interviewer a concise notion of one's personal brand and qualities.</w:t>
      </w:r>
    </w:p>
    <w:p w:rsidR="00EF6F61" w:rsidRDefault="009A6F34">
      <w:pPr>
        <w:pBdr>
          <w:top w:val="nil"/>
          <w:left w:val="nil"/>
          <w:bottom w:val="nil"/>
          <w:right w:val="nil"/>
          <w:between w:val="nil"/>
        </w:pBdr>
        <w:spacing w:after="0"/>
        <w:ind w:left="720"/>
        <w:rPr>
          <w:color w:val="000000"/>
        </w:rPr>
      </w:pPr>
      <w:r>
        <w:rPr>
          <w:color w:val="000000"/>
        </w:rPr>
        <w:t xml:space="preserve"> While learning reflective writing, the thing that went wrong was me being embarrassed about not having a knowledge of the skills. However, the good thing was the fact that during the class, I learned the importance of reflective writing. Our tutor taught </w:t>
      </w:r>
      <w:r>
        <w:rPr>
          <w:color w:val="000000"/>
        </w:rPr>
        <w:t>us how reflective writing gives meaning to our learning experience and how it helps to develop accomplishment. In the end, I was happy with all the knowledge I gathered.</w:t>
      </w:r>
    </w:p>
    <w:p w:rsidR="00EF6F61" w:rsidRDefault="009A6F34">
      <w:pPr>
        <w:pBdr>
          <w:top w:val="nil"/>
          <w:left w:val="nil"/>
          <w:bottom w:val="nil"/>
          <w:right w:val="nil"/>
          <w:between w:val="nil"/>
        </w:pBdr>
        <w:spacing w:after="0"/>
        <w:ind w:left="720"/>
        <w:rPr>
          <w:color w:val="000000"/>
        </w:rPr>
      </w:pPr>
      <w:r>
        <w:rPr>
          <w:color w:val="000000"/>
        </w:rPr>
        <w:t>Learning analytical and critical thinking was at first humiliating and frustrating for</w:t>
      </w:r>
      <w:r>
        <w:rPr>
          <w:color w:val="000000"/>
        </w:rPr>
        <w:t xml:space="preserve"> me as I expected myself to have a clear knowledge about it. However, it was not the case. When our tutor continued the class, I got the chance of recognising my mistakes, and I learned that critical thinking is evaluating information by taking outside kno</w:t>
      </w:r>
      <w:r>
        <w:rPr>
          <w:color w:val="000000"/>
        </w:rPr>
        <w:t>wledge into consideration and analytical thinking is breaking complex information into smaller parts. As I was confused about both the aspects, the lesson helped me to learn both the skills properly.</w:t>
      </w:r>
    </w:p>
    <w:p w:rsidR="00EF6F61" w:rsidRDefault="009A6F34">
      <w:pPr>
        <w:pBdr>
          <w:top w:val="nil"/>
          <w:left w:val="nil"/>
          <w:bottom w:val="nil"/>
          <w:right w:val="nil"/>
          <w:between w:val="nil"/>
        </w:pBdr>
        <w:spacing w:after="0"/>
        <w:ind w:left="720"/>
        <w:rPr>
          <w:color w:val="000000"/>
        </w:rPr>
      </w:pPr>
      <w:r>
        <w:rPr>
          <w:color w:val="000000"/>
        </w:rPr>
        <w:t xml:space="preserve">The thing that was not going well while learning public </w:t>
      </w:r>
      <w:r>
        <w:rPr>
          <w:color w:val="000000"/>
        </w:rPr>
        <w:t>speaking was the fact that I was feeling very confused about what I should say or how I should prepare a model that I can follow for the task. I was uncomfortable, too while speaking in front of an audience. This happened to me as I had a little idea of pu</w:t>
      </w:r>
      <w:r>
        <w:rPr>
          <w:color w:val="000000"/>
        </w:rPr>
        <w:t>blic speaking. By the end of the session, I was able to understand how I can improve my communication skills and make a proper outline of the speech.</w:t>
      </w:r>
    </w:p>
    <w:p w:rsidR="00EF6F61" w:rsidRDefault="009A6F34">
      <w:pPr>
        <w:numPr>
          <w:ilvl w:val="0"/>
          <w:numId w:val="1"/>
        </w:numPr>
        <w:pBdr>
          <w:top w:val="nil"/>
          <w:left w:val="nil"/>
          <w:bottom w:val="nil"/>
          <w:right w:val="nil"/>
          <w:between w:val="nil"/>
        </w:pBdr>
        <w:spacing w:after="0"/>
        <w:rPr>
          <w:b/>
          <w:color w:val="000000"/>
        </w:rPr>
      </w:pPr>
      <w:r>
        <w:rPr>
          <w:b/>
          <w:color w:val="000000"/>
        </w:rPr>
        <w:t>Analysis:</w:t>
      </w:r>
    </w:p>
    <w:p w:rsidR="00EF6F61" w:rsidRDefault="009A6F34">
      <w:pPr>
        <w:pBdr>
          <w:top w:val="nil"/>
          <w:left w:val="nil"/>
          <w:bottom w:val="nil"/>
          <w:right w:val="nil"/>
          <w:between w:val="nil"/>
        </w:pBdr>
        <w:spacing w:after="0"/>
        <w:ind w:left="720"/>
        <w:rPr>
          <w:b/>
          <w:color w:val="000000"/>
        </w:rPr>
      </w:pPr>
      <w:r>
        <w:rPr>
          <w:color w:val="000000"/>
        </w:rPr>
        <w:t xml:space="preserve">Analysis step helps to extract the meaning out of everything that has happened in the situation </w:t>
      </w:r>
      <w:r>
        <w:rPr>
          <w:color w:val="000000"/>
        </w:rPr>
        <w:t>(</w:t>
      </w:r>
      <w:r>
        <w:rPr>
          <w:color w:val="222222"/>
          <w:highlight w:val="white"/>
        </w:rPr>
        <w:t>Potter, 2015)</w:t>
      </w:r>
      <w:r>
        <w:rPr>
          <w:color w:val="000000"/>
        </w:rPr>
        <w:t>.</w:t>
      </w:r>
    </w:p>
    <w:p w:rsidR="00EF6F61" w:rsidRDefault="009A6F34">
      <w:pPr>
        <w:pBdr>
          <w:top w:val="nil"/>
          <w:left w:val="nil"/>
          <w:bottom w:val="nil"/>
          <w:right w:val="nil"/>
          <w:between w:val="nil"/>
        </w:pBdr>
        <w:spacing w:after="0"/>
        <w:ind w:left="720"/>
        <w:rPr>
          <w:color w:val="000000"/>
        </w:rPr>
      </w:pPr>
      <w:r>
        <w:rPr>
          <w:color w:val="000000"/>
        </w:rPr>
        <w:t xml:space="preserve">I think my initial feeling of being demotivated came because I thought I know enough about CV writing, and when I was not able of doing it professionally, but some of my </w:t>
      </w:r>
      <w:r>
        <w:rPr>
          <w:color w:val="000000"/>
        </w:rPr>
        <w:lastRenderedPageBreak/>
        <w:t>associates did, it was unexpected. In my opinion, this happened becaus</w:t>
      </w:r>
      <w:r>
        <w:rPr>
          <w:color w:val="000000"/>
        </w:rPr>
        <w:t>e of the expectation I had about myself. When I predicted wrongly about my abilities, but I did not know how to be precise while writing a personal statement and why mentioning additional responsibilities are important. I had the feeling of demotivation.</w:t>
      </w:r>
    </w:p>
    <w:p w:rsidR="00EF6F61" w:rsidRDefault="009A6F34">
      <w:pPr>
        <w:pBdr>
          <w:top w:val="nil"/>
          <w:left w:val="nil"/>
          <w:bottom w:val="nil"/>
          <w:right w:val="nil"/>
          <w:between w:val="nil"/>
        </w:pBdr>
        <w:spacing w:after="0"/>
        <w:ind w:left="720"/>
        <w:rPr>
          <w:color w:val="000000"/>
        </w:rPr>
      </w:pPr>
      <w:r>
        <w:rPr>
          <w:color w:val="000000"/>
        </w:rPr>
        <w:t>W</w:t>
      </w:r>
      <w:r>
        <w:rPr>
          <w:color w:val="000000"/>
        </w:rPr>
        <w:t>hile writing a cover letter, I had the feeling of it being unnecessary. I think it is because I had some misconceptions and I thought the CV and the cover letter for a job application have the same purpose and works exactly the same. This can happen becaus</w:t>
      </w:r>
      <w:r>
        <w:rPr>
          <w:color w:val="000000"/>
        </w:rPr>
        <w:t>e of my less knowledge of practical usage of a cover letter. However, while learning how to write it, I understood the necessity of it.</w:t>
      </w:r>
    </w:p>
    <w:p w:rsidR="00EF6F61" w:rsidRDefault="009A6F34">
      <w:pPr>
        <w:pBdr>
          <w:top w:val="nil"/>
          <w:left w:val="nil"/>
          <w:bottom w:val="nil"/>
          <w:right w:val="nil"/>
          <w:between w:val="nil"/>
        </w:pBdr>
        <w:spacing w:after="0"/>
        <w:ind w:left="720"/>
        <w:rPr>
          <w:color w:val="000000"/>
        </w:rPr>
      </w:pPr>
      <w:r>
        <w:rPr>
          <w:color w:val="000000"/>
        </w:rPr>
        <w:t>For reflective writing, my initial feelings before starting the lesson were quite embarrassing as I had no idea of how r</w:t>
      </w:r>
      <w:r>
        <w:rPr>
          <w:color w:val="000000"/>
        </w:rPr>
        <w:t>eflective writing should be done. This happened because almost all my fellow learners had an idea of it, but I did not. This leads me to think that I am less capable of.</w:t>
      </w:r>
    </w:p>
    <w:p w:rsidR="00EF6F61" w:rsidRDefault="009A6F34">
      <w:pPr>
        <w:pBdr>
          <w:top w:val="nil"/>
          <w:left w:val="nil"/>
          <w:bottom w:val="nil"/>
          <w:right w:val="nil"/>
          <w:between w:val="nil"/>
        </w:pBdr>
        <w:spacing w:after="0"/>
        <w:ind w:left="720"/>
        <w:rPr>
          <w:color w:val="000000"/>
        </w:rPr>
      </w:pPr>
      <w:r>
        <w:rPr>
          <w:color w:val="000000"/>
        </w:rPr>
        <w:t>At the time of learning analytical and critical thinking, I was humiliated because I t</w:t>
      </w:r>
      <w:r>
        <w:rPr>
          <w:color w:val="000000"/>
        </w:rPr>
        <w:t>hought I had a clear idea on both, but I realised that I had mix idea of both. When I recognised the same mistake I have been doing and thinking that I know it all, I felt frustrated about myself. This led me thinking that I should not become so sure about</w:t>
      </w:r>
      <w:r>
        <w:rPr>
          <w:color w:val="000000"/>
        </w:rPr>
        <w:t xml:space="preserve"> something without having proper professional experience. This can help me in future decision-making situations.</w:t>
      </w:r>
    </w:p>
    <w:p w:rsidR="00EF6F61" w:rsidRDefault="009A6F34">
      <w:pPr>
        <w:pBdr>
          <w:top w:val="nil"/>
          <w:left w:val="nil"/>
          <w:bottom w:val="nil"/>
          <w:right w:val="nil"/>
          <w:between w:val="nil"/>
        </w:pBdr>
        <w:spacing w:after="0"/>
        <w:ind w:left="720"/>
        <w:rPr>
          <w:color w:val="000000"/>
        </w:rPr>
      </w:pPr>
      <w:r>
        <w:rPr>
          <w:color w:val="000000"/>
        </w:rPr>
        <w:t>In the initial stage of learning public speaking, I was uncomfortable and confused because I had no clear idea of what a speech should contain.</w:t>
      </w:r>
      <w:r>
        <w:rPr>
          <w:color w:val="000000"/>
        </w:rPr>
        <w:t xml:space="preserve"> For my presentation on public speaking, the ignorance left its effects, making me uncomfortable. However, when I gathered my knowledge on the topic, it boosts my confidence while making the presentation.</w:t>
      </w:r>
    </w:p>
    <w:p w:rsidR="00EF6F61" w:rsidRDefault="009A6F34">
      <w:pPr>
        <w:numPr>
          <w:ilvl w:val="0"/>
          <w:numId w:val="1"/>
        </w:numPr>
        <w:pBdr>
          <w:top w:val="nil"/>
          <w:left w:val="nil"/>
          <w:bottom w:val="nil"/>
          <w:right w:val="nil"/>
          <w:between w:val="nil"/>
        </w:pBdr>
        <w:spacing w:after="0"/>
        <w:rPr>
          <w:b/>
          <w:color w:val="000000"/>
        </w:rPr>
      </w:pPr>
      <w:r>
        <w:rPr>
          <w:b/>
          <w:color w:val="000000"/>
        </w:rPr>
        <w:t>Conclusion:</w:t>
      </w:r>
    </w:p>
    <w:p w:rsidR="00EF6F61" w:rsidRDefault="009A6F34">
      <w:pPr>
        <w:pBdr>
          <w:top w:val="nil"/>
          <w:left w:val="nil"/>
          <w:bottom w:val="nil"/>
          <w:right w:val="nil"/>
          <w:between w:val="nil"/>
        </w:pBdr>
        <w:spacing w:after="0"/>
        <w:ind w:left="720"/>
        <w:rPr>
          <w:color w:val="000000"/>
        </w:rPr>
      </w:pPr>
      <w:r>
        <w:rPr>
          <w:color w:val="000000"/>
        </w:rPr>
        <w:lastRenderedPageBreak/>
        <w:t>This contains a conclusion on what happ</w:t>
      </w:r>
      <w:r>
        <w:rPr>
          <w:color w:val="000000"/>
        </w:rPr>
        <w:t>ened overall; this is a summarised part of the incident.</w:t>
      </w:r>
    </w:p>
    <w:p w:rsidR="00EF6F61" w:rsidRDefault="009A6F34">
      <w:pPr>
        <w:pBdr>
          <w:top w:val="nil"/>
          <w:left w:val="nil"/>
          <w:bottom w:val="nil"/>
          <w:right w:val="nil"/>
          <w:between w:val="nil"/>
        </w:pBdr>
        <w:spacing w:after="0"/>
        <w:ind w:left="720"/>
        <w:rPr>
          <w:color w:val="000000"/>
        </w:rPr>
      </w:pPr>
      <w:r>
        <w:rPr>
          <w:color w:val="000000"/>
        </w:rPr>
        <w:t xml:space="preserve">I learned the importance of personal brand, compact personal statement and additional responsibilities and activities within a CV. I did not know an exact framework of CV writing before. This led me </w:t>
      </w:r>
      <w:r>
        <w:rPr>
          <w:color w:val="000000"/>
        </w:rPr>
        <w:t xml:space="preserve">to feel a certain way. I learned how having proper knowledge of things is important. </w:t>
      </w:r>
    </w:p>
    <w:p w:rsidR="00EF6F61" w:rsidRDefault="009A6F34">
      <w:pPr>
        <w:pBdr>
          <w:top w:val="nil"/>
          <w:left w:val="nil"/>
          <w:bottom w:val="nil"/>
          <w:right w:val="nil"/>
          <w:between w:val="nil"/>
        </w:pBdr>
        <w:spacing w:after="0"/>
        <w:ind w:left="720"/>
        <w:rPr>
          <w:color w:val="000000"/>
        </w:rPr>
      </w:pPr>
      <w:r>
        <w:rPr>
          <w:color w:val="000000"/>
        </w:rPr>
        <w:t>Learning to write the cover letter was also an important lesson as I had no clear idea of its importance. By the end of the lesson, I learned that the cover letter is a s</w:t>
      </w:r>
      <w:r>
        <w:rPr>
          <w:color w:val="000000"/>
        </w:rPr>
        <w:t>ummarised form of CV that includes a brief of my professional background. Similar to my experience in CV writing, this also leads me to think about the importance of adequate knowledge.</w:t>
      </w:r>
    </w:p>
    <w:p w:rsidR="00EF6F61" w:rsidRDefault="009A6F34">
      <w:pPr>
        <w:pBdr>
          <w:top w:val="nil"/>
          <w:left w:val="nil"/>
          <w:bottom w:val="nil"/>
          <w:right w:val="nil"/>
          <w:between w:val="nil"/>
        </w:pBdr>
        <w:spacing w:after="0"/>
        <w:ind w:left="720"/>
        <w:rPr>
          <w:color w:val="000000"/>
        </w:rPr>
      </w:pPr>
      <w:r>
        <w:rPr>
          <w:color w:val="000000"/>
        </w:rPr>
        <w:t xml:space="preserve">I learned the importance of reflective writing and how it can benefit </w:t>
      </w:r>
      <w:r>
        <w:rPr>
          <w:color w:val="000000"/>
        </w:rPr>
        <w:t>me. Through the learning experience, I learned that reflective writing helps to make a connection between the theory and practical use. While I was a little embarrassed about not knowing the skill, I ended up with good knowledge on it after the lesson.</w:t>
      </w:r>
    </w:p>
    <w:p w:rsidR="00EF6F61" w:rsidRDefault="009A6F34">
      <w:pPr>
        <w:pBdr>
          <w:top w:val="nil"/>
          <w:left w:val="nil"/>
          <w:bottom w:val="nil"/>
          <w:right w:val="nil"/>
          <w:between w:val="nil"/>
        </w:pBdr>
        <w:spacing w:after="0"/>
        <w:ind w:left="720"/>
        <w:rPr>
          <w:color w:val="000000"/>
        </w:rPr>
      </w:pPr>
      <w:r>
        <w:rPr>
          <w:color w:val="000000"/>
        </w:rPr>
        <w:t>Whi</w:t>
      </w:r>
      <w:r>
        <w:rPr>
          <w:color w:val="000000"/>
        </w:rPr>
        <w:t>le learning analytical and critical thinking, I learned what the dos and don'ts are. My tutor prepared me to identify the fact without just listening to one side of the issue and taught me to become logical while analysing information. As per my initial fe</w:t>
      </w:r>
      <w:r>
        <w:rPr>
          <w:color w:val="000000"/>
        </w:rPr>
        <w:t>eling of being frustrated, I will try not to be overexcited about things. I will try to have more patience in future.</w:t>
      </w:r>
    </w:p>
    <w:p w:rsidR="00EF6F61" w:rsidRDefault="009A6F34">
      <w:pPr>
        <w:pBdr>
          <w:top w:val="nil"/>
          <w:left w:val="nil"/>
          <w:bottom w:val="nil"/>
          <w:right w:val="nil"/>
          <w:between w:val="nil"/>
        </w:pBdr>
        <w:spacing w:after="0"/>
        <w:ind w:left="720"/>
        <w:rPr>
          <w:color w:val="000000"/>
        </w:rPr>
      </w:pPr>
      <w:r>
        <w:rPr>
          <w:color w:val="000000"/>
        </w:rPr>
        <w:t>Experience of learning presentation on public speaking skills was uncomfortable at first as I had no clear idea of the format of this. After the lesson, I learnt the skill and my confidence was also boost up. From now on, I will use the skills I have learn</w:t>
      </w:r>
      <w:r>
        <w:rPr>
          <w:color w:val="000000"/>
        </w:rPr>
        <w:t>ed.</w:t>
      </w:r>
    </w:p>
    <w:p w:rsidR="00EF6F61" w:rsidRDefault="009A6F34">
      <w:pPr>
        <w:numPr>
          <w:ilvl w:val="0"/>
          <w:numId w:val="1"/>
        </w:numPr>
        <w:pBdr>
          <w:top w:val="nil"/>
          <w:left w:val="nil"/>
          <w:bottom w:val="nil"/>
          <w:right w:val="nil"/>
          <w:between w:val="nil"/>
        </w:pBdr>
        <w:spacing w:after="0"/>
        <w:rPr>
          <w:b/>
          <w:color w:val="000000"/>
        </w:rPr>
      </w:pPr>
      <w:r>
        <w:rPr>
          <w:b/>
          <w:color w:val="000000"/>
        </w:rPr>
        <w:t>Action plan:</w:t>
      </w:r>
    </w:p>
    <w:p w:rsidR="00EF6F61" w:rsidRDefault="009A6F34">
      <w:pPr>
        <w:pBdr>
          <w:top w:val="nil"/>
          <w:left w:val="nil"/>
          <w:bottom w:val="nil"/>
          <w:right w:val="nil"/>
          <w:between w:val="nil"/>
        </w:pBdr>
        <w:spacing w:after="0"/>
        <w:ind w:left="720"/>
        <w:rPr>
          <w:color w:val="000000"/>
        </w:rPr>
      </w:pPr>
      <w:r>
        <w:rPr>
          <w:color w:val="000000"/>
        </w:rPr>
        <w:t>This step helps to produce an action plan that can be used in the future and a justification of the plan.</w:t>
      </w:r>
    </w:p>
    <w:p w:rsidR="00EF6F61" w:rsidRDefault="009A6F34">
      <w:pPr>
        <w:pBdr>
          <w:top w:val="nil"/>
          <w:left w:val="nil"/>
          <w:bottom w:val="nil"/>
          <w:right w:val="nil"/>
          <w:between w:val="nil"/>
        </w:pBdr>
        <w:spacing w:after="0"/>
        <w:ind w:left="720"/>
        <w:rPr>
          <w:color w:val="000000"/>
        </w:rPr>
      </w:pPr>
      <w:r>
        <w:rPr>
          <w:color w:val="000000"/>
        </w:rPr>
        <w:lastRenderedPageBreak/>
        <w:t>In future, I will ensure that I use the learnings in my workplace or for any job application.</w:t>
      </w:r>
    </w:p>
    <w:p w:rsidR="00EF6F61" w:rsidRDefault="009A6F34">
      <w:pPr>
        <w:pBdr>
          <w:top w:val="nil"/>
          <w:left w:val="nil"/>
          <w:bottom w:val="nil"/>
          <w:right w:val="nil"/>
          <w:between w:val="nil"/>
        </w:pBdr>
        <w:spacing w:after="0"/>
        <w:ind w:left="720"/>
        <w:rPr>
          <w:color w:val="000000"/>
        </w:rPr>
      </w:pPr>
      <w:r>
        <w:rPr>
          <w:color w:val="000000"/>
        </w:rPr>
        <w:t>After learning to write a professional CV, I will now apply it confidently on job applications. Also learning to write a cover letter and knowing the importance o</w:t>
      </w:r>
      <w:r>
        <w:rPr>
          <w:color w:val="000000"/>
        </w:rPr>
        <w:t>f it has enabled my knowledge.</w:t>
      </w:r>
    </w:p>
    <w:p w:rsidR="00EF6F61" w:rsidRDefault="009A6F34">
      <w:pPr>
        <w:pBdr>
          <w:top w:val="nil"/>
          <w:left w:val="nil"/>
          <w:bottom w:val="nil"/>
          <w:right w:val="nil"/>
          <w:between w:val="nil"/>
        </w:pBdr>
        <w:spacing w:after="0"/>
        <w:ind w:left="720"/>
        <w:rPr>
          <w:color w:val="000000"/>
        </w:rPr>
      </w:pPr>
      <w:r>
        <w:rPr>
          <w:color w:val="000000"/>
        </w:rPr>
        <w:t>By learning reflective writing, I am now able to analyse my learning experiences thoroughly. I will practice writing reflective writings with different frameworks in future.</w:t>
      </w:r>
    </w:p>
    <w:p w:rsidR="00EF6F61" w:rsidRDefault="009A6F34">
      <w:pPr>
        <w:pBdr>
          <w:top w:val="nil"/>
          <w:left w:val="nil"/>
          <w:bottom w:val="nil"/>
          <w:right w:val="nil"/>
          <w:between w:val="nil"/>
        </w:pBdr>
        <w:spacing w:after="0"/>
        <w:ind w:left="720"/>
        <w:rPr>
          <w:color w:val="000000"/>
        </w:rPr>
      </w:pPr>
      <w:r>
        <w:rPr>
          <w:color w:val="000000"/>
        </w:rPr>
        <w:t>The lesson for analytical and critical thinking hel</w:t>
      </w:r>
      <w:r>
        <w:rPr>
          <w:color w:val="000000"/>
        </w:rPr>
        <w:t>ped me to understand how I mix these two aspects. From now on, I will practice analytical and critical thinking by reading books, questioning myself and most importantly, by practising problem-solving skills. This will help me in future for my working life</w:t>
      </w:r>
      <w:r>
        <w:rPr>
          <w:color w:val="000000"/>
        </w:rPr>
        <w:t>.</w:t>
      </w:r>
    </w:p>
    <w:p w:rsidR="00EF6F61" w:rsidRDefault="009A6F34">
      <w:pPr>
        <w:pBdr>
          <w:top w:val="nil"/>
          <w:left w:val="nil"/>
          <w:bottom w:val="nil"/>
          <w:right w:val="nil"/>
          <w:between w:val="nil"/>
        </w:pBdr>
        <w:ind w:left="720"/>
        <w:rPr>
          <w:color w:val="000000"/>
        </w:rPr>
      </w:pPr>
      <w:r>
        <w:rPr>
          <w:color w:val="000000"/>
        </w:rPr>
        <w:t>At the end of learning presentation skills in public speaking, I understood why it would be an important skill for me in the future. This will help me to represent myself in my workplace, and by following the formats and by improving my communication ski</w:t>
      </w:r>
      <w:r>
        <w:rPr>
          <w:color w:val="000000"/>
        </w:rPr>
        <w:t>lls, I can assure my confidence to be back.</w:t>
      </w:r>
    </w:p>
    <w:p w:rsidR="00EF6F61" w:rsidRDefault="009A6F34">
      <w:pPr>
        <w:pStyle w:val="1"/>
      </w:pPr>
      <w:bookmarkStart w:id="2" w:name="_tyjcwt" w:colFirst="0" w:colLast="0"/>
      <w:bookmarkEnd w:id="2"/>
      <w:r>
        <w:t>Conclusion</w:t>
      </w:r>
    </w:p>
    <w:p w:rsidR="00EF6F61" w:rsidRDefault="009A6F34">
      <w:r>
        <w:t xml:space="preserve">Gibbs’ reflective cycle allowed me to examine my learning experiences through six stages. The tool offered me to look into my journey of learnings and helped me to understand how useful they have been </w:t>
      </w:r>
      <w:r>
        <w:t>to me. Through examining my experiences in the journey of learning, I was able to recognise what I already knew and what I learned new and how that is going to be useful to me.</w:t>
      </w:r>
    </w:p>
    <w:p w:rsidR="00EF6F61" w:rsidRDefault="009A6F34">
      <w:pPr>
        <w:spacing w:line="259" w:lineRule="auto"/>
        <w:jc w:val="left"/>
        <w:rPr>
          <w:b/>
        </w:rPr>
      </w:pPr>
      <w:r>
        <w:br w:type="page"/>
      </w:r>
    </w:p>
    <w:p w:rsidR="00EF6F61" w:rsidRDefault="009A6F34">
      <w:pPr>
        <w:pStyle w:val="1"/>
      </w:pPr>
      <w:bookmarkStart w:id="3" w:name="_3dy6vkm" w:colFirst="0" w:colLast="0"/>
      <w:bookmarkEnd w:id="3"/>
      <w:r>
        <w:lastRenderedPageBreak/>
        <w:t xml:space="preserve">References </w:t>
      </w:r>
    </w:p>
    <w:p w:rsidR="00EF6F61" w:rsidRDefault="009A6F34">
      <w:pPr>
        <w:rPr>
          <w:color w:val="222222"/>
          <w:highlight w:val="white"/>
        </w:rPr>
      </w:pPr>
      <w:r>
        <w:rPr>
          <w:color w:val="222222"/>
          <w:highlight w:val="white"/>
        </w:rPr>
        <w:t>Gibbs, G., 1988. Learning by doing: A guide to teaching and learn</w:t>
      </w:r>
      <w:r>
        <w:rPr>
          <w:color w:val="222222"/>
          <w:highlight w:val="white"/>
        </w:rPr>
        <w:t>ing methods. </w:t>
      </w:r>
      <w:r>
        <w:rPr>
          <w:i/>
          <w:color w:val="222222"/>
          <w:highlight w:val="white"/>
        </w:rPr>
        <w:t>Further Education Unit</w:t>
      </w:r>
      <w:r>
        <w:rPr>
          <w:color w:val="222222"/>
          <w:highlight w:val="white"/>
        </w:rPr>
        <w:t>.</w:t>
      </w:r>
    </w:p>
    <w:p w:rsidR="00EF6F61" w:rsidRDefault="009A6F34">
      <w:pPr>
        <w:rPr>
          <w:color w:val="222222"/>
          <w:highlight w:val="white"/>
        </w:rPr>
      </w:pPr>
      <w:r>
        <w:rPr>
          <w:color w:val="222222"/>
          <w:highlight w:val="white"/>
        </w:rPr>
        <w:t>Husebø, S.E., O'Regan, S. and Nestel, D., 2015. Reflective practice and its role in simulation. </w:t>
      </w:r>
      <w:r>
        <w:rPr>
          <w:i/>
          <w:color w:val="222222"/>
          <w:highlight w:val="white"/>
        </w:rPr>
        <w:t>Clinical Simulation in Nursing</w:t>
      </w:r>
      <w:r>
        <w:rPr>
          <w:color w:val="222222"/>
          <w:highlight w:val="white"/>
        </w:rPr>
        <w:t>, </w:t>
      </w:r>
      <w:r>
        <w:rPr>
          <w:i/>
          <w:color w:val="222222"/>
          <w:highlight w:val="white"/>
        </w:rPr>
        <w:t>11</w:t>
      </w:r>
      <w:r>
        <w:rPr>
          <w:color w:val="222222"/>
          <w:highlight w:val="white"/>
        </w:rPr>
        <w:t>(8), pp.368-375.</w:t>
      </w:r>
    </w:p>
    <w:p w:rsidR="00EF6F61" w:rsidRDefault="009A6F34">
      <w:pPr>
        <w:rPr>
          <w:color w:val="222222"/>
          <w:highlight w:val="white"/>
        </w:rPr>
      </w:pPr>
      <w:r>
        <w:rPr>
          <w:color w:val="222222"/>
          <w:highlight w:val="white"/>
        </w:rPr>
        <w:t>Potter, C., 2015. Leadership development: an applied comparison of Gibbs</w:t>
      </w:r>
      <w:r>
        <w:rPr>
          <w:color w:val="222222"/>
          <w:highlight w:val="white"/>
        </w:rPr>
        <w:t>’ Reflective Cycle and Scharmer’s Theory U. </w:t>
      </w:r>
      <w:r>
        <w:rPr>
          <w:i/>
          <w:color w:val="222222"/>
          <w:highlight w:val="white"/>
        </w:rPr>
        <w:t>Industrial and Commercial Training</w:t>
      </w:r>
      <w:r>
        <w:rPr>
          <w:color w:val="222222"/>
          <w:highlight w:val="white"/>
        </w:rPr>
        <w:t>.</w:t>
      </w:r>
    </w:p>
    <w:sectPr w:rsidR="00EF6F61">
      <w:headerReference w:type="default" r:id="rId8"/>
      <w:footerReference w:type="default" r:id="rId9"/>
      <w:pgSz w:w="11906" w:h="16838"/>
      <w:pgMar w:top="1440" w:right="1440" w:bottom="1440" w:left="1440" w:header="708" w:footer="708"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0000" w:rsidRDefault="009A6F34">
      <w:pPr>
        <w:spacing w:after="0" w:line="240" w:lineRule="auto"/>
      </w:pPr>
      <w:r>
        <w:separator/>
      </w:r>
    </w:p>
  </w:endnote>
  <w:endnote w:type="continuationSeparator" w:id="0">
    <w:p w:rsidR="00000000" w:rsidRDefault="009A6F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auto"/>
    <w:pitch w:val="default"/>
  </w:font>
  <w:font w:name="Times New Roman">
    <w:altName w:val="Calibri"/>
    <w:panose1 w:val="02020603050405020304"/>
    <w:charset w:val="00"/>
    <w:family w:val="auto"/>
    <w:pitch w:val="default"/>
  </w:font>
  <w:font w:name="Georgia">
    <w:panose1 w:val="02040502050405020303"/>
    <w:charset w:val="00"/>
    <w:family w:val="auto"/>
    <w:pitch w:val="default"/>
  </w:font>
  <w:font w:name="Calibri">
    <w:panose1 w:val="020F0502020204030204"/>
    <w:charset w:val="00"/>
    <w:family w:val="swiss"/>
    <w:pitch w:val="variable"/>
    <w:sig w:usb0="E00002FF" w:usb1="4000ACFF" w:usb2="00000001" w:usb3="00000000" w:csb0="0000019F" w:csb1="00000000"/>
  </w:font>
  <w:font w:name="Cambria">
    <w:altName w:val="Calibri"/>
    <w:panose1 w:val="0204050305040603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F6F61" w:rsidRDefault="009A6F34">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rsidR="00EF6F61" w:rsidRDefault="00EF6F6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0000" w:rsidRDefault="009A6F34">
      <w:pPr>
        <w:spacing w:after="0" w:line="240" w:lineRule="auto"/>
      </w:pPr>
      <w:r>
        <w:separator/>
      </w:r>
    </w:p>
  </w:footnote>
  <w:footnote w:type="continuationSeparator" w:id="0">
    <w:p w:rsidR="00000000" w:rsidRDefault="009A6F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F6F61" w:rsidRDefault="00EF6F6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5772EA"/>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6F61"/>
    <w:rsid w:val="009A6F34"/>
    <w:rsid w:val="00EF6F6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15:docId w15:val="{19FF22A7-0524-9C49-ADF7-66F1B46DF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IN" w:eastAsia="bg-BG"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keepNext/>
      <w:keepLines/>
      <w:spacing w:before="240" w:after="0"/>
      <w:outlineLvl w:val="0"/>
    </w:pPr>
    <w:rPr>
      <w:b/>
    </w:rPr>
  </w:style>
  <w:style w:type="paragraph" w:styleId="2">
    <w:name w:val="heading 2"/>
    <w:basedOn w:val="a"/>
    <w:next w:val="a"/>
    <w:uiPriority w:val="9"/>
    <w:semiHidden/>
    <w:unhideWhenUsed/>
    <w:qFormat/>
    <w:pPr>
      <w:keepNext/>
      <w:keepLines/>
      <w:spacing w:before="360" w:after="80"/>
      <w:outlineLvl w:val="1"/>
    </w:pPr>
    <w:rPr>
      <w:b/>
      <w:sz w:val="36"/>
      <w:szCs w:val="36"/>
    </w:rPr>
  </w:style>
  <w:style w:type="paragraph" w:styleId="3">
    <w:name w:val="heading 3"/>
    <w:basedOn w:val="a"/>
    <w:next w:val="a"/>
    <w:uiPriority w:val="9"/>
    <w:semiHidden/>
    <w:unhideWhenUsed/>
    <w:qFormat/>
    <w:pPr>
      <w:keepNext/>
      <w:keepLines/>
      <w:spacing w:before="280" w:after="80"/>
      <w:outlineLvl w:val="2"/>
    </w:pPr>
    <w:rPr>
      <w:b/>
      <w:sz w:val="28"/>
      <w:szCs w:val="28"/>
    </w:rPr>
  </w:style>
  <w:style w:type="paragraph" w:styleId="4">
    <w:name w:val="heading 4"/>
    <w:basedOn w:val="a"/>
    <w:next w:val="a"/>
    <w:uiPriority w:val="9"/>
    <w:semiHidden/>
    <w:unhideWhenUsed/>
    <w:qFormat/>
    <w:pPr>
      <w:keepNext/>
      <w:keepLines/>
      <w:spacing w:before="240" w:after="40"/>
      <w:outlineLvl w:val="3"/>
    </w:pPr>
    <w:rPr>
      <w:b/>
    </w:rPr>
  </w:style>
  <w:style w:type="paragraph" w:styleId="5">
    <w:name w:val="heading 5"/>
    <w:basedOn w:val="a"/>
    <w:next w:val="a"/>
    <w:uiPriority w:val="9"/>
    <w:semiHidden/>
    <w:unhideWhenUsed/>
    <w:qFormat/>
    <w:pPr>
      <w:keepNext/>
      <w:keepLines/>
      <w:spacing w:before="220" w:after="40"/>
      <w:outlineLvl w:val="4"/>
    </w:pPr>
    <w:rPr>
      <w:b/>
      <w:sz w:val="22"/>
      <w:szCs w:val="22"/>
    </w:rPr>
  </w:style>
  <w:style w:type="paragraph" w:styleId="6">
    <w:name w:val="heading 6"/>
    <w:basedOn w:val="a"/>
    <w:next w:val="a"/>
    <w:uiPriority w:val="9"/>
    <w:semiHidden/>
    <w:unhideWhenUsed/>
    <w:qFormat/>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uiPriority w:val="10"/>
    <w:qFormat/>
    <w:pPr>
      <w:keepNext/>
      <w:keepLines/>
      <w:spacing w:before="480" w:after="120"/>
    </w:pPr>
    <w:rPr>
      <w:b/>
      <w:sz w:val="72"/>
      <w:szCs w:val="72"/>
    </w:rPr>
  </w:style>
  <w:style w:type="paragraph" w:styleId="a4">
    <w:name w:val="Subtitle"/>
    <w:basedOn w:val="a"/>
    <w:next w:val="a"/>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10</Pages>
  <Words>1985</Words>
  <Characters>11321</Characters>
  <Application>Microsoft Office Word</Application>
  <DocSecurity>0</DocSecurity>
  <Lines>94</Lines>
  <Paragraphs>26</Paragraphs>
  <ScaleCrop>false</ScaleCrop>
  <Company/>
  <LinksUpToDate>false</LinksUpToDate>
  <CharactersWithSpaces>13280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Vesela Basheva (1913742)</cp:lastModifiedBy>
  <cp:revision>2</cp:revision>
  <dcterms:created xsi:type="dcterms:W3CDTF">2020-08-30T22:19:00Z</dcterms:created>
  <dcterms:modified xsi:type="dcterms:W3CDTF">2020-08-30T22:19:00Z</dcterms:modified>
</cp:coreProperties>
</file>