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18494" w14:textId="2FEBF221" w:rsidR="00C83FA5" w:rsidRPr="00087E4A" w:rsidRDefault="00C83FA5" w:rsidP="00087E4A">
      <w:pPr>
        <w:spacing w:line="360" w:lineRule="auto"/>
        <w:jc w:val="both"/>
        <w:rPr>
          <w:rFonts w:ascii="Arial" w:hAnsi="Arial" w:cs="Arial"/>
        </w:rPr>
      </w:pPr>
      <w:r w:rsidRPr="00087E4A">
        <w:rPr>
          <w:rFonts w:ascii="Arial" w:hAnsi="Arial" w:cs="Arial"/>
        </w:rPr>
        <w:drawing>
          <wp:inline distT="0" distB="0" distL="0" distR="0" wp14:anchorId="69B72266" wp14:editId="31AF8669">
            <wp:extent cx="4435539" cy="8915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0779" cy="892593"/>
                    </a:xfrm>
                    <a:prstGeom prst="rect">
                      <a:avLst/>
                    </a:prstGeom>
                    <a:noFill/>
                  </pic:spPr>
                </pic:pic>
              </a:graphicData>
            </a:graphic>
          </wp:inline>
        </w:drawing>
      </w:r>
    </w:p>
    <w:p w14:paraId="09B49E3B" w14:textId="7126E06C" w:rsidR="00C83FA5" w:rsidRPr="00087E4A" w:rsidRDefault="00C83FA5" w:rsidP="00087E4A">
      <w:pPr>
        <w:spacing w:line="360" w:lineRule="auto"/>
        <w:jc w:val="both"/>
        <w:rPr>
          <w:rFonts w:ascii="Arial" w:hAnsi="Arial" w:cs="Arial"/>
        </w:rPr>
      </w:pPr>
    </w:p>
    <w:p w14:paraId="7B7C88C4" w14:textId="7397B904" w:rsidR="00C83FA5" w:rsidRPr="00087E4A" w:rsidRDefault="00C83FA5" w:rsidP="00087E4A">
      <w:pPr>
        <w:spacing w:line="360" w:lineRule="auto"/>
        <w:jc w:val="both"/>
        <w:rPr>
          <w:rFonts w:ascii="Arial" w:hAnsi="Arial" w:cs="Arial"/>
        </w:rPr>
      </w:pPr>
    </w:p>
    <w:p w14:paraId="1EA1CB5C" w14:textId="40035A78" w:rsidR="00C83FA5" w:rsidRPr="00087E4A" w:rsidRDefault="00C83FA5" w:rsidP="00087E4A">
      <w:pPr>
        <w:spacing w:line="360" w:lineRule="auto"/>
        <w:jc w:val="center"/>
        <w:rPr>
          <w:rFonts w:ascii="Arial" w:hAnsi="Arial" w:cs="Arial"/>
        </w:rPr>
      </w:pPr>
    </w:p>
    <w:p w14:paraId="5BB28376" w14:textId="6A6A25D9" w:rsidR="00C83FA5" w:rsidRPr="00087E4A" w:rsidRDefault="00C83FA5" w:rsidP="00087E4A">
      <w:pPr>
        <w:spacing w:line="360" w:lineRule="auto"/>
        <w:jc w:val="center"/>
        <w:rPr>
          <w:rFonts w:ascii="Arial" w:hAnsi="Arial" w:cs="Arial"/>
        </w:rPr>
      </w:pPr>
    </w:p>
    <w:p w14:paraId="053AE9D3" w14:textId="4028FE06" w:rsidR="00C83FA5" w:rsidRPr="00087E4A" w:rsidRDefault="00C83FA5" w:rsidP="00087E4A">
      <w:pPr>
        <w:spacing w:line="360" w:lineRule="auto"/>
        <w:jc w:val="center"/>
        <w:rPr>
          <w:rFonts w:ascii="Arial" w:hAnsi="Arial" w:cs="Arial"/>
        </w:rPr>
      </w:pPr>
    </w:p>
    <w:p w14:paraId="40643F53" w14:textId="77777777" w:rsidR="00CA7FC8" w:rsidRPr="00087E4A" w:rsidRDefault="00CA7FC8" w:rsidP="00087E4A">
      <w:pPr>
        <w:spacing w:line="360" w:lineRule="auto"/>
        <w:jc w:val="center"/>
        <w:rPr>
          <w:rFonts w:ascii="Arial" w:hAnsi="Arial" w:cs="Arial"/>
        </w:rPr>
      </w:pPr>
    </w:p>
    <w:p w14:paraId="6CDE94AC" w14:textId="63A4CFED" w:rsidR="00C07BA0" w:rsidRPr="00087E4A" w:rsidRDefault="00A455FE" w:rsidP="00087E4A">
      <w:pPr>
        <w:spacing w:line="360" w:lineRule="auto"/>
        <w:jc w:val="center"/>
        <w:rPr>
          <w:rFonts w:ascii="Arial" w:hAnsi="Arial" w:cs="Arial"/>
          <w:b/>
          <w:bCs/>
          <w:u w:val="single"/>
        </w:rPr>
      </w:pPr>
      <w:r w:rsidRPr="00087E4A">
        <w:rPr>
          <w:rFonts w:ascii="Arial" w:hAnsi="Arial" w:cs="Arial"/>
          <w:b/>
          <w:bCs/>
          <w:u w:val="single"/>
        </w:rPr>
        <w:t xml:space="preserve">Entrepreneurship, Small </w:t>
      </w:r>
      <w:r w:rsidR="00CA5C4B" w:rsidRPr="00087E4A">
        <w:rPr>
          <w:rFonts w:ascii="Arial" w:hAnsi="Arial" w:cs="Arial"/>
          <w:b/>
          <w:bCs/>
          <w:u w:val="single"/>
        </w:rPr>
        <w:t>B</w:t>
      </w:r>
      <w:r w:rsidRPr="00087E4A">
        <w:rPr>
          <w:rFonts w:ascii="Arial" w:hAnsi="Arial" w:cs="Arial"/>
          <w:b/>
          <w:bCs/>
          <w:u w:val="single"/>
        </w:rPr>
        <w:t xml:space="preserve">usiness </w:t>
      </w:r>
      <w:r w:rsidR="00CA5C4B" w:rsidRPr="00087E4A">
        <w:rPr>
          <w:rFonts w:ascii="Arial" w:hAnsi="Arial" w:cs="Arial"/>
          <w:b/>
          <w:bCs/>
          <w:u w:val="single"/>
        </w:rPr>
        <w:t>O</w:t>
      </w:r>
      <w:r w:rsidRPr="00087E4A">
        <w:rPr>
          <w:rFonts w:ascii="Arial" w:hAnsi="Arial" w:cs="Arial"/>
          <w:b/>
          <w:bCs/>
          <w:u w:val="single"/>
        </w:rPr>
        <w:t>wners and Entrepreneurs</w:t>
      </w:r>
      <w:r w:rsidR="00CA5C4B" w:rsidRPr="00087E4A">
        <w:rPr>
          <w:rFonts w:ascii="Arial" w:hAnsi="Arial" w:cs="Arial"/>
          <w:b/>
          <w:bCs/>
          <w:u w:val="single"/>
        </w:rPr>
        <w:t>,</w:t>
      </w:r>
      <w:r w:rsidR="00CA5C4B" w:rsidRPr="00087E4A">
        <w:rPr>
          <w:rFonts w:ascii="Arial" w:hAnsi="Arial" w:cs="Arial"/>
          <w:b/>
          <w:bCs/>
          <w:u w:val="single"/>
        </w:rPr>
        <w:t xml:space="preserve"> and</w:t>
      </w:r>
      <w:r w:rsidR="00CA5C4B" w:rsidRPr="00087E4A">
        <w:rPr>
          <w:rFonts w:ascii="Arial" w:hAnsi="Arial" w:cs="Arial"/>
          <w:b/>
          <w:bCs/>
          <w:u w:val="single"/>
        </w:rPr>
        <w:t xml:space="preserve"> SMEs</w:t>
      </w:r>
      <w:r w:rsidRPr="00087E4A">
        <w:rPr>
          <w:rFonts w:ascii="Arial" w:hAnsi="Arial" w:cs="Arial"/>
          <w:b/>
          <w:bCs/>
          <w:u w:val="single"/>
        </w:rPr>
        <w:t xml:space="preserve">. Types of Entrepreneurs. </w:t>
      </w:r>
      <w:r w:rsidR="0067575C" w:rsidRPr="00087E4A">
        <w:rPr>
          <w:rFonts w:ascii="Arial" w:hAnsi="Arial" w:cs="Arial"/>
          <w:b/>
          <w:bCs/>
          <w:u w:val="single"/>
        </w:rPr>
        <w:t xml:space="preserve">Analysis of </w:t>
      </w:r>
      <w:r w:rsidR="00D40268" w:rsidRPr="00087E4A">
        <w:rPr>
          <w:rFonts w:ascii="Arial" w:hAnsi="Arial" w:cs="Arial"/>
          <w:b/>
          <w:bCs/>
          <w:u w:val="single"/>
        </w:rPr>
        <w:t>SME</w:t>
      </w:r>
      <w:r w:rsidR="00CA5C4B" w:rsidRPr="00087E4A">
        <w:rPr>
          <w:rFonts w:ascii="Arial" w:hAnsi="Arial" w:cs="Arial"/>
          <w:b/>
          <w:bCs/>
          <w:u w:val="single"/>
        </w:rPr>
        <w:t>s</w:t>
      </w:r>
      <w:r w:rsidR="00D40268" w:rsidRPr="00087E4A">
        <w:rPr>
          <w:rFonts w:ascii="Arial" w:hAnsi="Arial" w:cs="Arial"/>
          <w:b/>
          <w:bCs/>
          <w:u w:val="single"/>
        </w:rPr>
        <w:t xml:space="preserve"> Population, Employment, Turnover 2019-2022</w:t>
      </w:r>
      <w:r w:rsidR="0067575C" w:rsidRPr="00087E4A">
        <w:rPr>
          <w:rFonts w:ascii="Arial" w:hAnsi="Arial" w:cs="Arial"/>
          <w:b/>
          <w:bCs/>
          <w:u w:val="single"/>
        </w:rPr>
        <w:t xml:space="preserve"> </w:t>
      </w:r>
      <w:r w:rsidR="008607EF" w:rsidRPr="00087E4A">
        <w:rPr>
          <w:rFonts w:ascii="Arial" w:hAnsi="Arial" w:cs="Arial"/>
          <w:b/>
          <w:bCs/>
          <w:u w:val="single"/>
        </w:rPr>
        <w:br/>
      </w:r>
    </w:p>
    <w:p w14:paraId="74436CAE" w14:textId="44C99EF3" w:rsidR="003766A3" w:rsidRPr="00087E4A" w:rsidRDefault="003766A3" w:rsidP="00087E4A">
      <w:pPr>
        <w:spacing w:line="360" w:lineRule="auto"/>
        <w:jc w:val="center"/>
        <w:rPr>
          <w:rFonts w:ascii="Arial" w:hAnsi="Arial" w:cs="Arial"/>
        </w:rPr>
      </w:pPr>
    </w:p>
    <w:p w14:paraId="05E3A0AE" w14:textId="0897E2DE" w:rsidR="00CA5C4B" w:rsidRPr="00087E4A" w:rsidRDefault="00CA5C4B" w:rsidP="00087E4A">
      <w:pPr>
        <w:spacing w:line="360" w:lineRule="auto"/>
        <w:jc w:val="center"/>
        <w:rPr>
          <w:rFonts w:ascii="Arial" w:hAnsi="Arial" w:cs="Arial"/>
        </w:rPr>
      </w:pPr>
    </w:p>
    <w:p w14:paraId="45E72634" w14:textId="77777777" w:rsidR="00CA5C4B" w:rsidRPr="00087E4A" w:rsidRDefault="00CA5C4B" w:rsidP="00087E4A">
      <w:pPr>
        <w:spacing w:line="360" w:lineRule="auto"/>
        <w:jc w:val="center"/>
        <w:rPr>
          <w:rFonts w:ascii="Arial" w:hAnsi="Arial" w:cs="Arial"/>
        </w:rPr>
      </w:pPr>
    </w:p>
    <w:p w14:paraId="6F04292B" w14:textId="645B485B" w:rsidR="00C07BA0" w:rsidRPr="00087E4A" w:rsidRDefault="00CE309B" w:rsidP="00087E4A">
      <w:pPr>
        <w:spacing w:line="360" w:lineRule="auto"/>
        <w:jc w:val="center"/>
        <w:rPr>
          <w:rFonts w:ascii="Arial" w:hAnsi="Arial" w:cs="Arial"/>
          <w:sz w:val="28"/>
          <w:szCs w:val="28"/>
        </w:rPr>
      </w:pPr>
      <w:r w:rsidRPr="00087E4A">
        <w:rPr>
          <w:rFonts w:ascii="Arial" w:hAnsi="Arial" w:cs="Arial"/>
          <w:sz w:val="28"/>
          <w:szCs w:val="28"/>
        </w:rPr>
        <w:t>B</w:t>
      </w:r>
      <w:r w:rsidR="00A964D1" w:rsidRPr="00087E4A">
        <w:rPr>
          <w:rFonts w:ascii="Arial" w:hAnsi="Arial" w:cs="Arial"/>
          <w:sz w:val="28"/>
          <w:szCs w:val="28"/>
        </w:rPr>
        <w:t>y Slavena Panayotova</w:t>
      </w:r>
    </w:p>
    <w:p w14:paraId="1CF3B2FD" w14:textId="72BFAE14" w:rsidR="00A964D1" w:rsidRPr="00087E4A" w:rsidRDefault="00A964D1" w:rsidP="00087E4A">
      <w:pPr>
        <w:spacing w:line="360" w:lineRule="auto"/>
        <w:jc w:val="center"/>
        <w:rPr>
          <w:rFonts w:ascii="Arial" w:hAnsi="Arial" w:cs="Arial"/>
          <w:sz w:val="28"/>
          <w:szCs w:val="28"/>
        </w:rPr>
      </w:pPr>
      <w:r w:rsidRPr="00087E4A">
        <w:rPr>
          <w:rFonts w:ascii="Arial" w:hAnsi="Arial" w:cs="Arial"/>
          <w:sz w:val="28"/>
          <w:szCs w:val="28"/>
        </w:rPr>
        <w:t>Student ID 1906636</w:t>
      </w:r>
    </w:p>
    <w:p w14:paraId="7D86BD4F" w14:textId="167718DC" w:rsidR="00CA5C4B" w:rsidRPr="00087E4A" w:rsidRDefault="00CA5C4B" w:rsidP="00087E4A">
      <w:pPr>
        <w:spacing w:line="360" w:lineRule="auto"/>
        <w:jc w:val="center"/>
        <w:rPr>
          <w:rFonts w:ascii="Arial" w:hAnsi="Arial" w:cs="Arial"/>
          <w:sz w:val="28"/>
          <w:szCs w:val="28"/>
        </w:rPr>
      </w:pPr>
      <w:r w:rsidRPr="00087E4A">
        <w:rPr>
          <w:rFonts w:ascii="Arial" w:hAnsi="Arial" w:cs="Arial"/>
          <w:sz w:val="28"/>
          <w:szCs w:val="28"/>
        </w:rPr>
        <w:t xml:space="preserve">For Module: </w:t>
      </w:r>
      <w:r w:rsidRPr="00087E4A">
        <w:rPr>
          <w:rFonts w:ascii="Arial" w:hAnsi="Arial" w:cs="Arial"/>
          <w:sz w:val="28"/>
          <w:szCs w:val="28"/>
        </w:rPr>
        <w:t>Entrepreneurship LCMB7004</w:t>
      </w:r>
    </w:p>
    <w:p w14:paraId="7AB2D995" w14:textId="78B85650" w:rsidR="0022469A" w:rsidRPr="00087E4A" w:rsidRDefault="0022469A" w:rsidP="00087E4A">
      <w:pPr>
        <w:spacing w:line="360" w:lineRule="auto"/>
        <w:jc w:val="center"/>
        <w:rPr>
          <w:rFonts w:ascii="Arial" w:hAnsi="Arial" w:cs="Arial"/>
          <w:sz w:val="28"/>
          <w:szCs w:val="28"/>
        </w:rPr>
      </w:pPr>
      <w:r w:rsidRPr="00087E4A">
        <w:rPr>
          <w:rFonts w:ascii="Arial" w:hAnsi="Arial" w:cs="Arial"/>
          <w:sz w:val="28"/>
          <w:szCs w:val="28"/>
        </w:rPr>
        <w:t>Lecturer: Vasilios Tavlaridis</w:t>
      </w:r>
    </w:p>
    <w:p w14:paraId="52D4339F" w14:textId="31CD3EA4" w:rsidR="0038091A" w:rsidRPr="00087E4A" w:rsidRDefault="0038091A" w:rsidP="00087E4A">
      <w:pPr>
        <w:spacing w:line="360" w:lineRule="auto"/>
        <w:jc w:val="both"/>
        <w:rPr>
          <w:rFonts w:ascii="Arial" w:hAnsi="Arial" w:cs="Arial"/>
        </w:rPr>
      </w:pPr>
    </w:p>
    <w:p w14:paraId="29E8F84A" w14:textId="6989F922" w:rsidR="0038091A" w:rsidRPr="00087E4A" w:rsidRDefault="0038091A" w:rsidP="00087E4A">
      <w:pPr>
        <w:spacing w:line="360" w:lineRule="auto"/>
        <w:jc w:val="both"/>
        <w:rPr>
          <w:rFonts w:ascii="Arial" w:hAnsi="Arial" w:cs="Arial"/>
        </w:rPr>
      </w:pPr>
    </w:p>
    <w:p w14:paraId="6D278DC7" w14:textId="67AD2E7A" w:rsidR="0038091A" w:rsidRPr="00087E4A" w:rsidRDefault="0038091A" w:rsidP="00087E4A">
      <w:pPr>
        <w:spacing w:line="360" w:lineRule="auto"/>
        <w:jc w:val="both"/>
        <w:rPr>
          <w:rFonts w:ascii="Arial" w:hAnsi="Arial" w:cs="Arial"/>
        </w:rPr>
      </w:pPr>
    </w:p>
    <w:p w14:paraId="79DCF8FA" w14:textId="2D4875EC" w:rsidR="00856AEC" w:rsidRPr="00087E4A" w:rsidRDefault="00856AEC" w:rsidP="00087E4A">
      <w:pPr>
        <w:spacing w:line="360" w:lineRule="auto"/>
        <w:jc w:val="both"/>
        <w:rPr>
          <w:rFonts w:ascii="Arial" w:hAnsi="Arial" w:cs="Arial"/>
        </w:rPr>
      </w:pPr>
    </w:p>
    <w:p w14:paraId="4FE0B62D" w14:textId="77777777" w:rsidR="00856AEC" w:rsidRPr="00087E4A" w:rsidRDefault="00856AEC" w:rsidP="00087E4A">
      <w:pPr>
        <w:spacing w:line="360" w:lineRule="auto"/>
        <w:jc w:val="both"/>
        <w:rPr>
          <w:rFonts w:ascii="Arial" w:hAnsi="Arial" w:cs="Arial"/>
        </w:rPr>
      </w:pPr>
    </w:p>
    <w:p w14:paraId="6B29C51C" w14:textId="3C7BBFDA" w:rsidR="0038091A" w:rsidRPr="00087E4A" w:rsidRDefault="0038091A" w:rsidP="00087E4A">
      <w:pPr>
        <w:spacing w:line="360" w:lineRule="auto"/>
        <w:jc w:val="both"/>
        <w:rPr>
          <w:rFonts w:ascii="Arial" w:hAnsi="Arial" w:cs="Arial"/>
        </w:rPr>
      </w:pPr>
    </w:p>
    <w:p w14:paraId="727BF19F" w14:textId="17F16264" w:rsidR="0038091A" w:rsidRPr="00087E4A" w:rsidRDefault="0038091A" w:rsidP="00087E4A">
      <w:pPr>
        <w:spacing w:line="360" w:lineRule="auto"/>
        <w:jc w:val="both"/>
        <w:rPr>
          <w:rFonts w:ascii="Arial" w:hAnsi="Arial" w:cs="Arial"/>
        </w:rPr>
      </w:pPr>
    </w:p>
    <w:p w14:paraId="22585319" w14:textId="3178A579" w:rsidR="0038091A" w:rsidRPr="00087E4A" w:rsidRDefault="0038091A" w:rsidP="00087E4A">
      <w:pPr>
        <w:spacing w:line="360" w:lineRule="auto"/>
        <w:jc w:val="both"/>
        <w:rPr>
          <w:rFonts w:ascii="Arial" w:hAnsi="Arial" w:cs="Arial"/>
        </w:rPr>
      </w:pPr>
    </w:p>
    <w:p w14:paraId="7C70E00E" w14:textId="115075C5" w:rsidR="0038091A" w:rsidRPr="00087E4A" w:rsidRDefault="0038091A" w:rsidP="00087E4A">
      <w:pPr>
        <w:spacing w:line="360" w:lineRule="auto"/>
        <w:jc w:val="both"/>
        <w:rPr>
          <w:rFonts w:ascii="Arial" w:hAnsi="Arial" w:cs="Arial"/>
        </w:rPr>
      </w:pPr>
    </w:p>
    <w:p w14:paraId="56C2C3A2" w14:textId="37B9B35E" w:rsidR="0038091A" w:rsidRPr="00087E4A" w:rsidRDefault="0038091A" w:rsidP="00087E4A">
      <w:pPr>
        <w:spacing w:line="360" w:lineRule="auto"/>
        <w:jc w:val="both"/>
        <w:rPr>
          <w:rFonts w:ascii="Arial" w:hAnsi="Arial" w:cs="Arial"/>
        </w:rPr>
      </w:pPr>
    </w:p>
    <w:p w14:paraId="6A22F87C" w14:textId="5AA396FF" w:rsidR="00A455FE" w:rsidRPr="00087E4A" w:rsidRDefault="00A455FE" w:rsidP="00087E4A">
      <w:pPr>
        <w:spacing w:line="360" w:lineRule="auto"/>
        <w:jc w:val="both"/>
        <w:rPr>
          <w:rFonts w:ascii="Arial" w:hAnsi="Arial" w:cs="Arial"/>
        </w:rPr>
      </w:pPr>
    </w:p>
    <w:p w14:paraId="50E48855" w14:textId="77777777" w:rsidR="00A455FE" w:rsidRPr="00087E4A" w:rsidRDefault="00A455FE" w:rsidP="00087E4A">
      <w:pPr>
        <w:spacing w:line="360" w:lineRule="auto"/>
        <w:jc w:val="both"/>
        <w:rPr>
          <w:rFonts w:ascii="Arial" w:hAnsi="Arial" w:cs="Arial"/>
        </w:rPr>
      </w:pPr>
    </w:p>
    <w:p w14:paraId="6845FC45" w14:textId="4FB184A3" w:rsidR="0038091A" w:rsidRPr="00087E4A" w:rsidRDefault="0038091A" w:rsidP="00087E4A">
      <w:pPr>
        <w:spacing w:line="360" w:lineRule="auto"/>
        <w:jc w:val="both"/>
        <w:rPr>
          <w:rFonts w:ascii="Arial" w:hAnsi="Arial" w:cs="Arial"/>
        </w:rPr>
      </w:pPr>
    </w:p>
    <w:p w14:paraId="683A42B2" w14:textId="77777777" w:rsidR="00CA5C4B" w:rsidRPr="00087E4A" w:rsidRDefault="00CA5C4B" w:rsidP="00087E4A">
      <w:pPr>
        <w:spacing w:line="360" w:lineRule="auto"/>
        <w:jc w:val="both"/>
        <w:rPr>
          <w:rFonts w:ascii="Arial" w:hAnsi="Arial" w:cs="Arial"/>
        </w:rPr>
      </w:pPr>
    </w:p>
    <w:p w14:paraId="7202BEB8" w14:textId="6E5B7E4B" w:rsidR="0038091A" w:rsidRPr="00087E4A" w:rsidRDefault="0038091A" w:rsidP="00087E4A">
      <w:pPr>
        <w:spacing w:line="360" w:lineRule="auto"/>
        <w:jc w:val="both"/>
        <w:rPr>
          <w:rFonts w:ascii="Arial" w:hAnsi="Arial" w:cs="Arial"/>
        </w:rPr>
      </w:pPr>
    </w:p>
    <w:sdt>
      <w:sdtPr>
        <w:rPr>
          <w:rFonts w:ascii="Arial" w:eastAsiaTheme="minorEastAsia" w:hAnsi="Arial" w:cs="Arial"/>
          <w:color w:val="auto"/>
          <w:sz w:val="22"/>
          <w:szCs w:val="22"/>
          <w:lang w:val="en-GB" w:eastAsia="en-GB"/>
        </w:rPr>
        <w:id w:val="-667714359"/>
        <w:docPartObj>
          <w:docPartGallery w:val="Table of Contents"/>
          <w:docPartUnique/>
        </w:docPartObj>
      </w:sdtPr>
      <w:sdtEndPr>
        <w:rPr>
          <w:b/>
          <w:bCs/>
        </w:rPr>
      </w:sdtEndPr>
      <w:sdtContent>
        <w:p w14:paraId="6A6B4A68" w14:textId="1882C707" w:rsidR="00AE14DA" w:rsidRPr="00087E4A" w:rsidRDefault="00AE14DA" w:rsidP="00087E4A">
          <w:pPr>
            <w:pStyle w:val="TOCHeading"/>
            <w:spacing w:line="360" w:lineRule="auto"/>
            <w:jc w:val="both"/>
            <w:rPr>
              <w:rFonts w:ascii="Arial" w:hAnsi="Arial" w:cs="Arial"/>
              <w:sz w:val="22"/>
              <w:szCs w:val="22"/>
              <w:lang w:val="en-GB"/>
            </w:rPr>
          </w:pPr>
          <w:r w:rsidRPr="00087E4A">
            <w:rPr>
              <w:rFonts w:ascii="Arial" w:hAnsi="Arial" w:cs="Arial"/>
              <w:sz w:val="22"/>
              <w:szCs w:val="22"/>
              <w:lang w:val="en-GB"/>
            </w:rPr>
            <w:t>Table of Contents</w:t>
          </w:r>
        </w:p>
        <w:p w14:paraId="1E9115B4" w14:textId="33471BA2" w:rsidR="00087E4A" w:rsidRPr="00087E4A" w:rsidRDefault="00AE14DA" w:rsidP="00087E4A">
          <w:pPr>
            <w:pStyle w:val="TOC1"/>
            <w:rPr>
              <w:rFonts w:ascii="Arial" w:hAnsi="Arial" w:cs="Arial"/>
              <w:noProof/>
            </w:rPr>
          </w:pPr>
          <w:r w:rsidRPr="00087E4A">
            <w:rPr>
              <w:rFonts w:ascii="Arial" w:hAnsi="Arial" w:cs="Arial"/>
            </w:rPr>
            <w:fldChar w:fldCharType="begin"/>
          </w:r>
          <w:r w:rsidRPr="00087E4A">
            <w:rPr>
              <w:rFonts w:ascii="Arial" w:hAnsi="Arial" w:cs="Arial"/>
            </w:rPr>
            <w:instrText xml:space="preserve"> TOC \o "1-3" \h \z \u </w:instrText>
          </w:r>
          <w:r w:rsidRPr="00087E4A">
            <w:rPr>
              <w:rFonts w:ascii="Arial" w:hAnsi="Arial" w:cs="Arial"/>
            </w:rPr>
            <w:fldChar w:fldCharType="separate"/>
          </w:r>
          <w:hyperlink w:anchor="_Toc128484992" w:history="1">
            <w:r w:rsidR="00087E4A" w:rsidRPr="00087E4A">
              <w:rPr>
                <w:rStyle w:val="Hyperlink"/>
                <w:rFonts w:ascii="Arial" w:hAnsi="Arial" w:cs="Arial"/>
                <w:noProof/>
              </w:rPr>
              <w:t>1.</w:t>
            </w:r>
            <w:r w:rsidR="00087E4A" w:rsidRPr="00087E4A">
              <w:rPr>
                <w:rFonts w:ascii="Arial" w:hAnsi="Arial" w:cs="Arial"/>
                <w:noProof/>
              </w:rPr>
              <w:tab/>
            </w:r>
            <w:r w:rsidR="00087E4A" w:rsidRPr="00087E4A">
              <w:rPr>
                <w:rStyle w:val="Hyperlink"/>
                <w:rFonts w:ascii="Arial" w:hAnsi="Arial" w:cs="Arial"/>
                <w:noProof/>
              </w:rPr>
              <w:t>Summary</w:t>
            </w:r>
            <w:r w:rsidR="00087E4A" w:rsidRPr="00087E4A">
              <w:rPr>
                <w:rFonts w:ascii="Arial" w:hAnsi="Arial" w:cs="Arial"/>
                <w:noProof/>
                <w:webHidden/>
              </w:rPr>
              <w:tab/>
            </w:r>
            <w:r w:rsidR="00087E4A" w:rsidRPr="00087E4A">
              <w:rPr>
                <w:rFonts w:ascii="Arial" w:hAnsi="Arial" w:cs="Arial"/>
                <w:noProof/>
                <w:webHidden/>
              </w:rPr>
              <w:fldChar w:fldCharType="begin"/>
            </w:r>
            <w:r w:rsidR="00087E4A" w:rsidRPr="00087E4A">
              <w:rPr>
                <w:rFonts w:ascii="Arial" w:hAnsi="Arial" w:cs="Arial"/>
                <w:noProof/>
                <w:webHidden/>
              </w:rPr>
              <w:instrText xml:space="preserve"> PAGEREF _Toc128484992 \h </w:instrText>
            </w:r>
            <w:r w:rsidR="00087E4A" w:rsidRPr="00087E4A">
              <w:rPr>
                <w:rFonts w:ascii="Arial" w:hAnsi="Arial" w:cs="Arial"/>
                <w:noProof/>
                <w:webHidden/>
              </w:rPr>
            </w:r>
            <w:r w:rsidR="00087E4A" w:rsidRPr="00087E4A">
              <w:rPr>
                <w:rFonts w:ascii="Arial" w:hAnsi="Arial" w:cs="Arial"/>
                <w:noProof/>
                <w:webHidden/>
              </w:rPr>
              <w:fldChar w:fldCharType="separate"/>
            </w:r>
            <w:r w:rsidR="00087E4A" w:rsidRPr="00087E4A">
              <w:rPr>
                <w:rFonts w:ascii="Arial" w:hAnsi="Arial" w:cs="Arial"/>
                <w:noProof/>
                <w:webHidden/>
              </w:rPr>
              <w:t>3</w:t>
            </w:r>
            <w:r w:rsidR="00087E4A" w:rsidRPr="00087E4A">
              <w:rPr>
                <w:rFonts w:ascii="Arial" w:hAnsi="Arial" w:cs="Arial"/>
                <w:noProof/>
                <w:webHidden/>
              </w:rPr>
              <w:fldChar w:fldCharType="end"/>
            </w:r>
          </w:hyperlink>
        </w:p>
        <w:p w14:paraId="3EFA6519" w14:textId="50F67B11" w:rsidR="00087E4A" w:rsidRPr="00087E4A" w:rsidRDefault="00087E4A" w:rsidP="00087E4A">
          <w:pPr>
            <w:pStyle w:val="TOC1"/>
            <w:rPr>
              <w:rFonts w:ascii="Arial" w:hAnsi="Arial" w:cs="Arial"/>
              <w:noProof/>
            </w:rPr>
          </w:pPr>
          <w:hyperlink w:anchor="_Toc128484993" w:history="1">
            <w:r w:rsidRPr="00087E4A">
              <w:rPr>
                <w:rStyle w:val="Hyperlink"/>
                <w:rFonts w:ascii="Arial" w:hAnsi="Arial" w:cs="Arial"/>
                <w:noProof/>
              </w:rPr>
              <w:t>2.</w:t>
            </w:r>
            <w:r w:rsidRPr="00087E4A">
              <w:rPr>
                <w:rFonts w:ascii="Arial" w:hAnsi="Arial" w:cs="Arial"/>
                <w:noProof/>
              </w:rPr>
              <w:tab/>
            </w:r>
            <w:r w:rsidRPr="00087E4A">
              <w:rPr>
                <w:rStyle w:val="Hyperlink"/>
                <w:rFonts w:ascii="Arial" w:hAnsi="Arial" w:cs="Arial"/>
                <w:noProof/>
              </w:rPr>
              <w:t>What is Entrepreneurship, SMEs, and the difference between Entrepreneurs and Small Business Owners?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_Toc128484993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4</w:t>
            </w:r>
            <w:r w:rsidRPr="00087E4A">
              <w:rPr>
                <w:rFonts w:ascii="Arial" w:hAnsi="Arial" w:cs="Arial"/>
                <w:noProof/>
                <w:webHidden/>
              </w:rPr>
              <w:fldChar w:fldCharType="end"/>
            </w:r>
          </w:hyperlink>
        </w:p>
        <w:p w14:paraId="27053E3C" w14:textId="1C545024" w:rsidR="00087E4A" w:rsidRPr="00087E4A" w:rsidRDefault="00087E4A" w:rsidP="00087E4A">
          <w:pPr>
            <w:pStyle w:val="TOC2"/>
            <w:tabs>
              <w:tab w:val="right" w:leader="dot" w:pos="9016"/>
            </w:tabs>
            <w:spacing w:line="360" w:lineRule="auto"/>
            <w:rPr>
              <w:rFonts w:ascii="Arial" w:hAnsi="Arial" w:cs="Arial"/>
              <w:noProof/>
            </w:rPr>
          </w:pPr>
          <w:hyperlink w:anchor="_Toc128484994" w:history="1">
            <w:r w:rsidRPr="00087E4A">
              <w:rPr>
                <w:rStyle w:val="Hyperlink"/>
                <w:rFonts w:ascii="Arial" w:hAnsi="Arial" w:cs="Arial"/>
                <w:noProof/>
              </w:rPr>
              <w:t>2.1. What is Entrepreneurship?</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_Toc128484994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4</w:t>
            </w:r>
            <w:r w:rsidRPr="00087E4A">
              <w:rPr>
                <w:rFonts w:ascii="Arial" w:hAnsi="Arial" w:cs="Arial"/>
                <w:noProof/>
                <w:webHidden/>
              </w:rPr>
              <w:fldChar w:fldCharType="end"/>
            </w:r>
          </w:hyperlink>
        </w:p>
        <w:p w14:paraId="0F314896" w14:textId="6A7470F5" w:rsidR="00087E4A" w:rsidRPr="00087E4A" w:rsidRDefault="00087E4A" w:rsidP="00087E4A">
          <w:pPr>
            <w:pStyle w:val="TOC2"/>
            <w:tabs>
              <w:tab w:val="right" w:leader="dot" w:pos="9016"/>
            </w:tabs>
            <w:spacing w:line="360" w:lineRule="auto"/>
            <w:rPr>
              <w:rFonts w:ascii="Arial" w:hAnsi="Arial" w:cs="Arial"/>
              <w:noProof/>
            </w:rPr>
          </w:pPr>
          <w:hyperlink w:anchor="_Toc128484995" w:history="1">
            <w:r w:rsidRPr="00087E4A">
              <w:rPr>
                <w:rStyle w:val="Hyperlink"/>
                <w:rFonts w:ascii="Arial" w:hAnsi="Arial" w:cs="Arial"/>
                <w:noProof/>
              </w:rPr>
              <w:t>2.2. What are the differences between entrepreneurs and small business owners?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_Toc128484995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4</w:t>
            </w:r>
            <w:r w:rsidRPr="00087E4A">
              <w:rPr>
                <w:rFonts w:ascii="Arial" w:hAnsi="Arial" w:cs="Arial"/>
                <w:noProof/>
                <w:webHidden/>
              </w:rPr>
              <w:fldChar w:fldCharType="end"/>
            </w:r>
          </w:hyperlink>
        </w:p>
        <w:p w14:paraId="70BA4C39" w14:textId="117A8A53" w:rsidR="00087E4A" w:rsidRPr="00087E4A" w:rsidRDefault="00087E4A" w:rsidP="00087E4A">
          <w:pPr>
            <w:pStyle w:val="TOC2"/>
            <w:tabs>
              <w:tab w:val="right" w:leader="dot" w:pos="9016"/>
            </w:tabs>
            <w:spacing w:line="360" w:lineRule="auto"/>
            <w:rPr>
              <w:rFonts w:ascii="Arial" w:hAnsi="Arial" w:cs="Arial"/>
              <w:noProof/>
            </w:rPr>
          </w:pPr>
          <w:hyperlink w:anchor="_Toc128484996" w:history="1">
            <w:r w:rsidRPr="00087E4A">
              <w:rPr>
                <w:rStyle w:val="Hyperlink"/>
                <w:rFonts w:ascii="Arial" w:hAnsi="Arial" w:cs="Arial"/>
                <w:noProof/>
              </w:rPr>
              <w:t>2.3. What are SMEs?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_Toc128484996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6</w:t>
            </w:r>
            <w:r w:rsidRPr="00087E4A">
              <w:rPr>
                <w:rFonts w:ascii="Arial" w:hAnsi="Arial" w:cs="Arial"/>
                <w:noProof/>
                <w:webHidden/>
              </w:rPr>
              <w:fldChar w:fldCharType="end"/>
            </w:r>
          </w:hyperlink>
        </w:p>
        <w:p w14:paraId="360B2D94" w14:textId="7F83DD5B" w:rsidR="00087E4A" w:rsidRPr="00087E4A" w:rsidRDefault="00087E4A" w:rsidP="00087E4A">
          <w:pPr>
            <w:pStyle w:val="TOC1"/>
            <w:rPr>
              <w:rFonts w:ascii="Arial" w:hAnsi="Arial" w:cs="Arial"/>
              <w:noProof/>
            </w:rPr>
          </w:pPr>
          <w:hyperlink w:anchor="_Toc128484997" w:history="1">
            <w:r w:rsidRPr="00087E4A">
              <w:rPr>
                <w:rStyle w:val="Hyperlink"/>
                <w:rFonts w:ascii="Arial" w:hAnsi="Arial" w:cs="Arial"/>
                <w:noProof/>
              </w:rPr>
              <w:t>3.</w:t>
            </w:r>
            <w:r w:rsidRPr="00087E4A">
              <w:rPr>
                <w:rFonts w:ascii="Arial" w:hAnsi="Arial" w:cs="Arial"/>
                <w:noProof/>
              </w:rPr>
              <w:tab/>
            </w:r>
            <w:r w:rsidRPr="00087E4A">
              <w:rPr>
                <w:rStyle w:val="Hyperlink"/>
                <w:rFonts w:ascii="Arial" w:hAnsi="Arial" w:cs="Arial"/>
                <w:noProof/>
              </w:rPr>
              <w:t>Type of UK Entrepreneurs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_Toc128484997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6</w:t>
            </w:r>
            <w:r w:rsidRPr="00087E4A">
              <w:rPr>
                <w:rFonts w:ascii="Arial" w:hAnsi="Arial" w:cs="Arial"/>
                <w:noProof/>
                <w:webHidden/>
              </w:rPr>
              <w:fldChar w:fldCharType="end"/>
            </w:r>
          </w:hyperlink>
        </w:p>
        <w:p w14:paraId="65E05ECE" w14:textId="0DF5F7BE" w:rsidR="00087E4A" w:rsidRPr="00087E4A" w:rsidRDefault="00087E4A" w:rsidP="00087E4A">
          <w:pPr>
            <w:pStyle w:val="TOC1"/>
            <w:rPr>
              <w:rFonts w:ascii="Arial" w:hAnsi="Arial" w:cs="Arial"/>
              <w:noProof/>
            </w:rPr>
          </w:pPr>
          <w:hyperlink w:anchor="_Toc128484998" w:history="1">
            <w:r w:rsidRPr="00087E4A">
              <w:rPr>
                <w:rStyle w:val="Hyperlink"/>
                <w:rFonts w:ascii="Arial" w:hAnsi="Arial" w:cs="Arial"/>
                <w:noProof/>
              </w:rPr>
              <w:t>4. UK SME Figures for 2019-2022</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_Toc128484998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7</w:t>
            </w:r>
            <w:r w:rsidRPr="00087E4A">
              <w:rPr>
                <w:rFonts w:ascii="Arial" w:hAnsi="Arial" w:cs="Arial"/>
                <w:noProof/>
                <w:webHidden/>
              </w:rPr>
              <w:fldChar w:fldCharType="end"/>
            </w:r>
          </w:hyperlink>
        </w:p>
        <w:p w14:paraId="6BA1EF15" w14:textId="7BB3CCEA" w:rsidR="00087E4A" w:rsidRPr="00087E4A" w:rsidRDefault="00087E4A" w:rsidP="00087E4A">
          <w:pPr>
            <w:pStyle w:val="TOC2"/>
            <w:tabs>
              <w:tab w:val="right" w:leader="dot" w:pos="9016"/>
            </w:tabs>
            <w:spacing w:line="360" w:lineRule="auto"/>
            <w:rPr>
              <w:rFonts w:ascii="Arial" w:hAnsi="Arial" w:cs="Arial"/>
              <w:noProof/>
            </w:rPr>
          </w:pPr>
          <w:hyperlink w:anchor="_Toc128484999" w:history="1">
            <w:r w:rsidRPr="00087E4A">
              <w:rPr>
                <w:rStyle w:val="Hyperlink"/>
                <w:rFonts w:ascii="Arial" w:hAnsi="Arial" w:cs="Arial"/>
                <w:noProof/>
              </w:rPr>
              <w:t>4.1. SME Population Trends between 2019 and 2022</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_Toc128484999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7</w:t>
            </w:r>
            <w:r w:rsidRPr="00087E4A">
              <w:rPr>
                <w:rFonts w:ascii="Arial" w:hAnsi="Arial" w:cs="Arial"/>
                <w:noProof/>
                <w:webHidden/>
              </w:rPr>
              <w:fldChar w:fldCharType="end"/>
            </w:r>
          </w:hyperlink>
        </w:p>
        <w:p w14:paraId="3E5DE833" w14:textId="69BF63D1" w:rsidR="00087E4A" w:rsidRPr="00087E4A" w:rsidRDefault="00087E4A" w:rsidP="00087E4A">
          <w:pPr>
            <w:pStyle w:val="TOC2"/>
            <w:tabs>
              <w:tab w:val="right" w:leader="dot" w:pos="9016"/>
            </w:tabs>
            <w:spacing w:line="360" w:lineRule="auto"/>
            <w:rPr>
              <w:rFonts w:ascii="Arial" w:hAnsi="Arial" w:cs="Arial"/>
              <w:noProof/>
            </w:rPr>
          </w:pPr>
          <w:hyperlink w:anchor="_Toc128485000" w:history="1">
            <w:r w:rsidRPr="00087E4A">
              <w:rPr>
                <w:rStyle w:val="Hyperlink"/>
                <w:rFonts w:ascii="Arial" w:hAnsi="Arial" w:cs="Arial"/>
                <w:noProof/>
              </w:rPr>
              <w:t>4.2. SME Legal form composition between 2019-2022</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_Toc128485000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8</w:t>
            </w:r>
            <w:r w:rsidRPr="00087E4A">
              <w:rPr>
                <w:rFonts w:ascii="Arial" w:hAnsi="Arial" w:cs="Arial"/>
                <w:noProof/>
                <w:webHidden/>
              </w:rPr>
              <w:fldChar w:fldCharType="end"/>
            </w:r>
          </w:hyperlink>
        </w:p>
        <w:p w14:paraId="33A1B1D6" w14:textId="501AD02E" w:rsidR="00087E4A" w:rsidRPr="00087E4A" w:rsidRDefault="00087E4A" w:rsidP="00087E4A">
          <w:pPr>
            <w:pStyle w:val="TOC2"/>
            <w:tabs>
              <w:tab w:val="right" w:leader="dot" w:pos="9016"/>
            </w:tabs>
            <w:spacing w:line="360" w:lineRule="auto"/>
            <w:rPr>
              <w:rFonts w:ascii="Arial" w:hAnsi="Arial" w:cs="Arial"/>
              <w:noProof/>
            </w:rPr>
          </w:pPr>
          <w:hyperlink w:anchor="_Toc128485001" w:history="1">
            <w:r w:rsidRPr="00087E4A">
              <w:rPr>
                <w:rStyle w:val="Hyperlink"/>
                <w:rFonts w:ascii="Arial" w:hAnsi="Arial" w:cs="Arial"/>
                <w:noProof/>
              </w:rPr>
              <w:t>4.3. SME Employment Trends between 2019 and 2022</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_Toc128485001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9</w:t>
            </w:r>
            <w:r w:rsidRPr="00087E4A">
              <w:rPr>
                <w:rFonts w:ascii="Arial" w:hAnsi="Arial" w:cs="Arial"/>
                <w:noProof/>
                <w:webHidden/>
              </w:rPr>
              <w:fldChar w:fldCharType="end"/>
            </w:r>
          </w:hyperlink>
        </w:p>
        <w:p w14:paraId="5D303941" w14:textId="02C6F695" w:rsidR="00087E4A" w:rsidRPr="00087E4A" w:rsidRDefault="00087E4A" w:rsidP="00087E4A">
          <w:pPr>
            <w:pStyle w:val="TOC2"/>
            <w:tabs>
              <w:tab w:val="right" w:leader="dot" w:pos="9016"/>
            </w:tabs>
            <w:spacing w:line="360" w:lineRule="auto"/>
            <w:rPr>
              <w:rFonts w:ascii="Arial" w:hAnsi="Arial" w:cs="Arial"/>
              <w:noProof/>
            </w:rPr>
          </w:pPr>
          <w:hyperlink w:anchor="_Toc128485002" w:history="1">
            <w:r w:rsidRPr="00087E4A">
              <w:rPr>
                <w:rStyle w:val="Hyperlink"/>
                <w:rFonts w:ascii="Arial" w:hAnsi="Arial" w:cs="Arial"/>
                <w:noProof/>
              </w:rPr>
              <w:t>4.4. SME Turnover Figures between 2019 and 2022</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_Toc128485002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10</w:t>
            </w:r>
            <w:r w:rsidRPr="00087E4A">
              <w:rPr>
                <w:rFonts w:ascii="Arial" w:hAnsi="Arial" w:cs="Arial"/>
                <w:noProof/>
                <w:webHidden/>
              </w:rPr>
              <w:fldChar w:fldCharType="end"/>
            </w:r>
          </w:hyperlink>
        </w:p>
        <w:p w14:paraId="1E115CA4" w14:textId="5F429872" w:rsidR="00087E4A" w:rsidRPr="00087E4A" w:rsidRDefault="00087E4A" w:rsidP="00087E4A">
          <w:pPr>
            <w:pStyle w:val="TOC1"/>
            <w:rPr>
              <w:rFonts w:ascii="Arial" w:hAnsi="Arial" w:cs="Arial"/>
              <w:noProof/>
            </w:rPr>
          </w:pPr>
          <w:hyperlink w:anchor="_Toc128485003" w:history="1">
            <w:r w:rsidRPr="00087E4A">
              <w:rPr>
                <w:rStyle w:val="Hyperlink"/>
                <w:rFonts w:ascii="Arial" w:hAnsi="Arial" w:cs="Arial"/>
                <w:noProof/>
              </w:rPr>
              <w:t>5. Employment and Business population figures for 2022 of the top five industries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_Toc128485003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10</w:t>
            </w:r>
            <w:r w:rsidRPr="00087E4A">
              <w:rPr>
                <w:rFonts w:ascii="Arial" w:hAnsi="Arial" w:cs="Arial"/>
                <w:noProof/>
                <w:webHidden/>
              </w:rPr>
              <w:fldChar w:fldCharType="end"/>
            </w:r>
          </w:hyperlink>
        </w:p>
        <w:p w14:paraId="1B1BB3E1" w14:textId="76387C79" w:rsidR="00087E4A" w:rsidRPr="00087E4A" w:rsidRDefault="00087E4A" w:rsidP="00087E4A">
          <w:pPr>
            <w:pStyle w:val="TOC1"/>
            <w:rPr>
              <w:rFonts w:ascii="Arial" w:hAnsi="Arial" w:cs="Arial"/>
              <w:noProof/>
            </w:rPr>
          </w:pPr>
          <w:hyperlink w:anchor="_Toc128485004" w:history="1">
            <w:r w:rsidRPr="00087E4A">
              <w:rPr>
                <w:rStyle w:val="Hyperlink"/>
                <w:rFonts w:ascii="Arial" w:hAnsi="Arial" w:cs="Arial"/>
                <w:noProof/>
              </w:rPr>
              <w:t>6. Discussion</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_Toc128485004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12</w:t>
            </w:r>
            <w:r w:rsidRPr="00087E4A">
              <w:rPr>
                <w:rFonts w:ascii="Arial" w:hAnsi="Arial" w:cs="Arial"/>
                <w:noProof/>
                <w:webHidden/>
              </w:rPr>
              <w:fldChar w:fldCharType="end"/>
            </w:r>
          </w:hyperlink>
        </w:p>
        <w:p w14:paraId="10D09057" w14:textId="2F1ECDE5" w:rsidR="00087E4A" w:rsidRPr="00087E4A" w:rsidRDefault="00087E4A" w:rsidP="00087E4A">
          <w:pPr>
            <w:pStyle w:val="TOC1"/>
            <w:rPr>
              <w:rFonts w:ascii="Arial" w:hAnsi="Arial" w:cs="Arial"/>
              <w:noProof/>
            </w:rPr>
          </w:pPr>
          <w:hyperlink w:anchor="_Toc128485005" w:history="1">
            <w:r w:rsidRPr="00087E4A">
              <w:rPr>
                <w:rStyle w:val="Hyperlink"/>
                <w:rFonts w:ascii="Arial" w:hAnsi="Arial" w:cs="Arial"/>
                <w:noProof/>
              </w:rPr>
              <w:t>7. Conclusions</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_Toc128485005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12</w:t>
            </w:r>
            <w:r w:rsidRPr="00087E4A">
              <w:rPr>
                <w:rFonts w:ascii="Arial" w:hAnsi="Arial" w:cs="Arial"/>
                <w:noProof/>
                <w:webHidden/>
              </w:rPr>
              <w:fldChar w:fldCharType="end"/>
            </w:r>
          </w:hyperlink>
        </w:p>
        <w:p w14:paraId="2C3E05AA" w14:textId="5C13A6C2" w:rsidR="00087E4A" w:rsidRPr="00087E4A" w:rsidRDefault="00087E4A" w:rsidP="00087E4A">
          <w:pPr>
            <w:pStyle w:val="TOC1"/>
            <w:rPr>
              <w:rFonts w:ascii="Arial" w:hAnsi="Arial" w:cs="Arial"/>
              <w:noProof/>
            </w:rPr>
          </w:pPr>
          <w:hyperlink w:anchor="_Toc128485006" w:history="1">
            <w:r w:rsidRPr="00087E4A">
              <w:rPr>
                <w:rStyle w:val="Hyperlink"/>
                <w:rFonts w:ascii="Arial" w:hAnsi="Arial" w:cs="Arial"/>
                <w:noProof/>
              </w:rPr>
              <w:t>8. Reference List</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_Toc128485006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13</w:t>
            </w:r>
            <w:r w:rsidRPr="00087E4A">
              <w:rPr>
                <w:rFonts w:ascii="Arial" w:hAnsi="Arial" w:cs="Arial"/>
                <w:noProof/>
                <w:webHidden/>
              </w:rPr>
              <w:fldChar w:fldCharType="end"/>
            </w:r>
          </w:hyperlink>
        </w:p>
        <w:p w14:paraId="626C1D1A" w14:textId="0C529CA1" w:rsidR="00087E4A" w:rsidRPr="00087E4A" w:rsidRDefault="00087E4A" w:rsidP="00087E4A">
          <w:pPr>
            <w:pStyle w:val="TOC1"/>
            <w:rPr>
              <w:rFonts w:ascii="Arial" w:hAnsi="Arial" w:cs="Arial"/>
              <w:noProof/>
            </w:rPr>
          </w:pPr>
          <w:hyperlink w:anchor="_Toc128485007" w:history="1">
            <w:r w:rsidRPr="00087E4A">
              <w:rPr>
                <w:rStyle w:val="Hyperlink"/>
                <w:rFonts w:ascii="Arial" w:hAnsi="Arial" w:cs="Arial"/>
                <w:noProof/>
              </w:rPr>
              <w:t>9. Appendix</w:t>
            </w:r>
            <w:r w:rsidRPr="00087E4A">
              <w:rPr>
                <w:rFonts w:ascii="Arial" w:hAnsi="Arial" w:cs="Arial"/>
                <w:noProof/>
                <w:webHidden/>
              </w:rPr>
              <w:tab/>
            </w:r>
            <w:r w:rsidRPr="00087E4A">
              <w:rPr>
                <w:rFonts w:ascii="Arial" w:hAnsi="Arial" w:cs="Arial"/>
                <w:noProof/>
                <w:webHidden/>
              </w:rPr>
              <w:fldChar w:fldCharType="begin"/>
            </w:r>
            <w:r w:rsidRPr="00087E4A">
              <w:rPr>
                <w:rFonts w:ascii="Arial" w:hAnsi="Arial" w:cs="Arial"/>
                <w:noProof/>
                <w:webHidden/>
              </w:rPr>
              <w:instrText xml:space="preserve"> PAGEREF _Toc128485007 \h </w:instrText>
            </w:r>
            <w:r w:rsidRPr="00087E4A">
              <w:rPr>
                <w:rFonts w:ascii="Arial" w:hAnsi="Arial" w:cs="Arial"/>
                <w:noProof/>
                <w:webHidden/>
              </w:rPr>
            </w:r>
            <w:r w:rsidRPr="00087E4A">
              <w:rPr>
                <w:rFonts w:ascii="Arial" w:hAnsi="Arial" w:cs="Arial"/>
                <w:noProof/>
                <w:webHidden/>
              </w:rPr>
              <w:fldChar w:fldCharType="separate"/>
            </w:r>
            <w:r w:rsidRPr="00087E4A">
              <w:rPr>
                <w:rFonts w:ascii="Arial" w:hAnsi="Arial" w:cs="Arial"/>
                <w:noProof/>
                <w:webHidden/>
              </w:rPr>
              <w:t>17</w:t>
            </w:r>
            <w:r w:rsidRPr="00087E4A">
              <w:rPr>
                <w:rFonts w:ascii="Arial" w:hAnsi="Arial" w:cs="Arial"/>
                <w:noProof/>
                <w:webHidden/>
              </w:rPr>
              <w:fldChar w:fldCharType="end"/>
            </w:r>
          </w:hyperlink>
        </w:p>
        <w:p w14:paraId="311264E1" w14:textId="68A5602F" w:rsidR="00AE14DA" w:rsidRPr="00087E4A" w:rsidRDefault="00AE14DA" w:rsidP="00087E4A">
          <w:pPr>
            <w:spacing w:line="360" w:lineRule="auto"/>
            <w:jc w:val="both"/>
            <w:rPr>
              <w:rFonts w:ascii="Arial" w:hAnsi="Arial" w:cs="Arial"/>
            </w:rPr>
          </w:pPr>
          <w:r w:rsidRPr="00087E4A">
            <w:rPr>
              <w:rFonts w:ascii="Arial" w:hAnsi="Arial" w:cs="Arial"/>
              <w:b/>
              <w:bCs/>
            </w:rPr>
            <w:fldChar w:fldCharType="end"/>
          </w:r>
        </w:p>
      </w:sdtContent>
    </w:sdt>
    <w:p w14:paraId="318DB929" w14:textId="73D44ED8" w:rsidR="00B86523" w:rsidRPr="00087E4A" w:rsidRDefault="00B86523" w:rsidP="00087E4A">
      <w:pPr>
        <w:spacing w:line="360" w:lineRule="auto"/>
        <w:jc w:val="both"/>
        <w:rPr>
          <w:rFonts w:ascii="Arial" w:hAnsi="Arial" w:cs="Arial"/>
        </w:rPr>
      </w:pPr>
    </w:p>
    <w:p w14:paraId="32E1A34A" w14:textId="77777777" w:rsidR="00650B97" w:rsidRPr="00087E4A" w:rsidRDefault="00650B97" w:rsidP="00087E4A">
      <w:pPr>
        <w:spacing w:line="360" w:lineRule="auto"/>
        <w:jc w:val="both"/>
        <w:rPr>
          <w:rFonts w:ascii="Arial" w:hAnsi="Arial" w:cs="Arial"/>
        </w:rPr>
      </w:pPr>
    </w:p>
    <w:p w14:paraId="2D07004D" w14:textId="44ED6F48" w:rsidR="00B86523" w:rsidRPr="00087E4A" w:rsidRDefault="00B86523" w:rsidP="00087E4A">
      <w:pPr>
        <w:spacing w:line="360" w:lineRule="auto"/>
        <w:jc w:val="both"/>
        <w:rPr>
          <w:rFonts w:ascii="Arial" w:hAnsi="Arial" w:cs="Arial"/>
        </w:rPr>
      </w:pPr>
    </w:p>
    <w:p w14:paraId="63D2F904" w14:textId="2FA802D1" w:rsidR="0067575C" w:rsidRPr="00087E4A" w:rsidRDefault="0067575C" w:rsidP="00087E4A">
      <w:pPr>
        <w:spacing w:line="360" w:lineRule="auto"/>
        <w:jc w:val="both"/>
        <w:rPr>
          <w:rFonts w:ascii="Arial" w:hAnsi="Arial" w:cs="Arial"/>
        </w:rPr>
      </w:pPr>
    </w:p>
    <w:p w14:paraId="5B80E923" w14:textId="7B7CBC0D" w:rsidR="0067575C" w:rsidRPr="00087E4A" w:rsidRDefault="0067575C" w:rsidP="00087E4A">
      <w:pPr>
        <w:spacing w:line="360" w:lineRule="auto"/>
        <w:jc w:val="both"/>
        <w:rPr>
          <w:rFonts w:ascii="Arial" w:hAnsi="Arial" w:cs="Arial"/>
        </w:rPr>
      </w:pPr>
    </w:p>
    <w:p w14:paraId="7B4744D7" w14:textId="7828F1B3" w:rsidR="0067575C" w:rsidRPr="00087E4A" w:rsidRDefault="0067575C" w:rsidP="00087E4A">
      <w:pPr>
        <w:spacing w:line="360" w:lineRule="auto"/>
        <w:jc w:val="both"/>
        <w:rPr>
          <w:rFonts w:ascii="Arial" w:hAnsi="Arial" w:cs="Arial"/>
        </w:rPr>
      </w:pPr>
    </w:p>
    <w:p w14:paraId="55CD5B22" w14:textId="422E11FA" w:rsidR="0067575C" w:rsidRPr="00087E4A" w:rsidRDefault="0067575C" w:rsidP="00087E4A">
      <w:pPr>
        <w:spacing w:line="360" w:lineRule="auto"/>
        <w:jc w:val="both"/>
        <w:rPr>
          <w:rFonts w:ascii="Arial" w:hAnsi="Arial" w:cs="Arial"/>
        </w:rPr>
      </w:pPr>
    </w:p>
    <w:p w14:paraId="7C746980" w14:textId="190050DC" w:rsidR="0067575C" w:rsidRPr="00087E4A" w:rsidRDefault="0067575C" w:rsidP="00087E4A">
      <w:pPr>
        <w:spacing w:line="360" w:lineRule="auto"/>
        <w:jc w:val="both"/>
        <w:rPr>
          <w:rFonts w:ascii="Arial" w:hAnsi="Arial" w:cs="Arial"/>
        </w:rPr>
      </w:pPr>
    </w:p>
    <w:p w14:paraId="3C2AB70D" w14:textId="4DBD513A" w:rsidR="0067575C" w:rsidRPr="00087E4A" w:rsidRDefault="0067575C" w:rsidP="00087E4A">
      <w:pPr>
        <w:spacing w:line="360" w:lineRule="auto"/>
        <w:jc w:val="both"/>
        <w:rPr>
          <w:rFonts w:ascii="Arial" w:hAnsi="Arial" w:cs="Arial"/>
        </w:rPr>
      </w:pPr>
    </w:p>
    <w:p w14:paraId="72E2004C" w14:textId="633268D4" w:rsidR="0067575C" w:rsidRPr="00087E4A" w:rsidRDefault="0067575C" w:rsidP="00087E4A">
      <w:pPr>
        <w:spacing w:line="360" w:lineRule="auto"/>
        <w:jc w:val="both"/>
        <w:rPr>
          <w:rFonts w:ascii="Arial" w:hAnsi="Arial" w:cs="Arial"/>
        </w:rPr>
      </w:pPr>
    </w:p>
    <w:p w14:paraId="1FEC8BB9" w14:textId="50B8F19A" w:rsidR="0067575C" w:rsidRPr="00087E4A" w:rsidRDefault="0067575C" w:rsidP="00087E4A">
      <w:pPr>
        <w:spacing w:line="360" w:lineRule="auto"/>
        <w:jc w:val="both"/>
        <w:rPr>
          <w:rFonts w:ascii="Arial" w:hAnsi="Arial" w:cs="Arial"/>
        </w:rPr>
      </w:pPr>
    </w:p>
    <w:p w14:paraId="62198007" w14:textId="075179A4" w:rsidR="0067575C" w:rsidRPr="00087E4A" w:rsidRDefault="0067575C" w:rsidP="00087E4A">
      <w:pPr>
        <w:spacing w:line="360" w:lineRule="auto"/>
        <w:jc w:val="both"/>
        <w:rPr>
          <w:rFonts w:ascii="Arial" w:hAnsi="Arial" w:cs="Arial"/>
        </w:rPr>
      </w:pPr>
    </w:p>
    <w:p w14:paraId="5BB44E09" w14:textId="429D08AC" w:rsidR="0067575C" w:rsidRPr="00087E4A" w:rsidRDefault="0067575C" w:rsidP="00087E4A">
      <w:pPr>
        <w:spacing w:line="360" w:lineRule="auto"/>
        <w:jc w:val="both"/>
        <w:rPr>
          <w:rFonts w:ascii="Arial" w:hAnsi="Arial" w:cs="Arial"/>
        </w:rPr>
      </w:pPr>
    </w:p>
    <w:p w14:paraId="1D6285A1" w14:textId="77777777" w:rsidR="00856AEC" w:rsidRPr="00087E4A" w:rsidRDefault="00856AEC" w:rsidP="00087E4A">
      <w:pPr>
        <w:spacing w:line="360" w:lineRule="auto"/>
        <w:jc w:val="both"/>
        <w:rPr>
          <w:rFonts w:ascii="Arial" w:hAnsi="Arial" w:cs="Arial"/>
        </w:rPr>
      </w:pPr>
    </w:p>
    <w:p w14:paraId="02C585D2" w14:textId="6F51929D" w:rsidR="00B86523" w:rsidRPr="00087E4A" w:rsidRDefault="00D40268" w:rsidP="00087E4A">
      <w:pPr>
        <w:pStyle w:val="Heading1"/>
        <w:numPr>
          <w:ilvl w:val="0"/>
          <w:numId w:val="4"/>
        </w:numPr>
        <w:spacing w:line="360" w:lineRule="auto"/>
        <w:ind w:left="270"/>
        <w:jc w:val="both"/>
        <w:rPr>
          <w:rFonts w:ascii="Arial" w:hAnsi="Arial" w:cs="Arial"/>
          <w:sz w:val="22"/>
          <w:szCs w:val="22"/>
        </w:rPr>
      </w:pPr>
      <w:bookmarkStart w:id="0" w:name="_Toc128484992"/>
      <w:r w:rsidRPr="00087E4A">
        <w:rPr>
          <w:rFonts w:ascii="Arial" w:hAnsi="Arial" w:cs="Arial"/>
          <w:sz w:val="22"/>
          <w:szCs w:val="22"/>
        </w:rPr>
        <w:lastRenderedPageBreak/>
        <w:t>Summary</w:t>
      </w:r>
      <w:bookmarkEnd w:id="0"/>
    </w:p>
    <w:p w14:paraId="0A0E5188" w14:textId="62465ACF" w:rsidR="00625F73" w:rsidRPr="00087E4A" w:rsidRDefault="00777F2A" w:rsidP="00087E4A">
      <w:pPr>
        <w:spacing w:line="360" w:lineRule="auto"/>
        <w:jc w:val="both"/>
        <w:rPr>
          <w:rFonts w:ascii="Arial" w:hAnsi="Arial" w:cs="Arial"/>
        </w:rPr>
      </w:pPr>
      <w:r w:rsidRPr="00087E4A">
        <w:rPr>
          <w:rFonts w:ascii="Arial" w:hAnsi="Arial" w:cs="Arial"/>
        </w:rPr>
        <w:t xml:space="preserve">This report examines the significance of entrepreneurship, small business ownership, and small and medium-sized enterprises (SMEs) in the UK economy between </w:t>
      </w:r>
      <w:r w:rsidR="005D194B" w:rsidRPr="00087E4A">
        <w:rPr>
          <w:rFonts w:ascii="Arial" w:hAnsi="Arial" w:cs="Arial"/>
        </w:rPr>
        <w:t>2019</w:t>
      </w:r>
      <w:r w:rsidR="007910F9" w:rsidRPr="00087E4A">
        <w:rPr>
          <w:rFonts w:ascii="Arial" w:hAnsi="Arial" w:cs="Arial"/>
        </w:rPr>
        <w:t xml:space="preserve"> </w:t>
      </w:r>
      <w:r w:rsidR="005D194B" w:rsidRPr="00087E4A">
        <w:rPr>
          <w:rFonts w:ascii="Arial" w:hAnsi="Arial" w:cs="Arial"/>
        </w:rPr>
        <w:t>-</w:t>
      </w:r>
      <w:r w:rsidR="007910F9" w:rsidRPr="00087E4A">
        <w:rPr>
          <w:rFonts w:ascii="Arial" w:hAnsi="Arial" w:cs="Arial"/>
        </w:rPr>
        <w:t xml:space="preserve"> </w:t>
      </w:r>
      <w:r w:rsidR="005D194B" w:rsidRPr="00087E4A">
        <w:rPr>
          <w:rFonts w:ascii="Arial" w:hAnsi="Arial" w:cs="Arial"/>
        </w:rPr>
        <w:t>2022 and</w:t>
      </w:r>
      <w:r w:rsidRPr="00087E4A">
        <w:rPr>
          <w:rFonts w:ascii="Arial" w:hAnsi="Arial" w:cs="Arial"/>
        </w:rPr>
        <w:t xml:space="preserve"> highlights the essential role of SMEs in driving innovation and job creation</w:t>
      </w:r>
      <w:r w:rsidR="00D97C2E" w:rsidRPr="00087E4A">
        <w:rPr>
          <w:rFonts w:ascii="Arial" w:hAnsi="Arial" w:cs="Arial"/>
        </w:rPr>
        <w:t>.</w:t>
      </w:r>
      <w:r w:rsidRPr="00087E4A">
        <w:rPr>
          <w:rFonts w:ascii="Arial" w:hAnsi="Arial" w:cs="Arial"/>
          <w:color w:val="FF0000"/>
        </w:rPr>
        <w:t xml:space="preserve"> </w:t>
      </w:r>
      <w:r w:rsidRPr="00087E4A">
        <w:rPr>
          <w:rFonts w:ascii="Arial" w:hAnsi="Arial" w:cs="Arial"/>
        </w:rPr>
        <w:t>Entrepreneurship is the process of identifying and pursuing opportunities to create new ventures, products, or services, while managing their growth and development. Entrepreneurs take on financial and personal risks to create and manage their own businesses</w:t>
      </w:r>
      <w:r w:rsidR="008626A0" w:rsidRPr="00087E4A">
        <w:rPr>
          <w:rFonts w:ascii="Arial" w:hAnsi="Arial" w:cs="Arial"/>
        </w:rPr>
        <w:t xml:space="preserve"> </w:t>
      </w:r>
      <w:r w:rsidR="008626A0" w:rsidRPr="00087E4A">
        <w:rPr>
          <w:rFonts w:ascii="Arial" w:hAnsi="Arial" w:cs="Arial"/>
        </w:rPr>
        <w:t>(Gartner, 1985)</w:t>
      </w:r>
      <w:r w:rsidRPr="00087E4A">
        <w:rPr>
          <w:rFonts w:ascii="Arial" w:hAnsi="Arial" w:cs="Arial"/>
        </w:rPr>
        <w:t>. In contrast, small business owners start and run businesses that are not designed for rapid growth or expansion. Statistics show that</w:t>
      </w:r>
      <w:r w:rsidRPr="00087E4A">
        <w:rPr>
          <w:rFonts w:ascii="Arial" w:hAnsi="Arial" w:cs="Arial"/>
        </w:rPr>
        <w:t xml:space="preserve"> </w:t>
      </w:r>
      <w:r w:rsidRPr="00087E4A">
        <w:rPr>
          <w:rFonts w:ascii="Arial" w:hAnsi="Arial" w:cs="Arial"/>
        </w:rPr>
        <w:t>SMEs are essential to the UK economy, accounting for over 99% of all businesses and employing around 60% of the workforce</w:t>
      </w:r>
      <w:r w:rsidR="000000F8" w:rsidRPr="00087E4A">
        <w:rPr>
          <w:rFonts w:ascii="Arial" w:hAnsi="Arial" w:cs="Arial"/>
        </w:rPr>
        <w:t>.</w:t>
      </w:r>
      <w:r w:rsidR="00087E4A" w:rsidRPr="00087E4A">
        <w:rPr>
          <w:rFonts w:ascii="Arial" w:hAnsi="Arial" w:cs="Arial"/>
        </w:rPr>
        <w:tab/>
      </w:r>
      <w:r w:rsidR="00ED42F3" w:rsidRPr="00087E4A">
        <w:rPr>
          <w:rFonts w:ascii="Arial" w:hAnsi="Arial" w:cs="Arial"/>
        </w:rPr>
        <w:br/>
      </w:r>
      <w:r w:rsidR="00ED42F3" w:rsidRPr="00087E4A">
        <w:rPr>
          <w:rFonts w:ascii="Arial" w:hAnsi="Arial" w:cs="Arial"/>
        </w:rPr>
        <w:t xml:space="preserve">The UK has seen significant changes in its economy and </w:t>
      </w:r>
      <w:r w:rsidR="00ED42F3" w:rsidRPr="00087E4A">
        <w:rPr>
          <w:rFonts w:ascii="Arial" w:hAnsi="Arial" w:cs="Arial"/>
        </w:rPr>
        <w:t>labour</w:t>
      </w:r>
      <w:r w:rsidR="00ED42F3" w:rsidRPr="00087E4A">
        <w:rPr>
          <w:rFonts w:ascii="Arial" w:hAnsi="Arial" w:cs="Arial"/>
        </w:rPr>
        <w:t xml:space="preserve"> market in recent years, with fluctuations in employment rates, wages, and productivity. The </w:t>
      </w:r>
      <w:bookmarkStart w:id="1" w:name="_Hlk128435433"/>
      <w:r w:rsidR="00ED42F3" w:rsidRPr="00087E4A">
        <w:rPr>
          <w:rFonts w:ascii="Arial" w:hAnsi="Arial" w:cs="Arial"/>
        </w:rPr>
        <w:t xml:space="preserve">COVID-19 </w:t>
      </w:r>
      <w:bookmarkEnd w:id="1"/>
      <w:r w:rsidR="00ED42F3" w:rsidRPr="00087E4A">
        <w:rPr>
          <w:rFonts w:ascii="Arial" w:hAnsi="Arial" w:cs="Arial"/>
        </w:rPr>
        <w:t xml:space="preserve">pandemic has also had a major impact on the UK's economy, with many businesses facing closures and </w:t>
      </w:r>
      <w:r w:rsidR="0096292F" w:rsidRPr="00087E4A">
        <w:rPr>
          <w:rFonts w:ascii="Arial" w:hAnsi="Arial" w:cs="Arial"/>
        </w:rPr>
        <w:t>substantial</w:t>
      </w:r>
      <w:r w:rsidR="00ED42F3" w:rsidRPr="00087E4A">
        <w:rPr>
          <w:rFonts w:ascii="Arial" w:hAnsi="Arial" w:cs="Arial"/>
        </w:rPr>
        <w:t xml:space="preserve"> job losses. Despite these challenges, the UK's </w:t>
      </w:r>
      <w:r w:rsidR="00ED42F3" w:rsidRPr="00087E4A">
        <w:rPr>
          <w:rFonts w:ascii="Arial" w:hAnsi="Arial" w:cs="Arial"/>
        </w:rPr>
        <w:t>labour</w:t>
      </w:r>
      <w:r w:rsidR="00ED42F3" w:rsidRPr="00087E4A">
        <w:rPr>
          <w:rFonts w:ascii="Arial" w:hAnsi="Arial" w:cs="Arial"/>
        </w:rPr>
        <w:t xml:space="preserve"> market has shown resilience and adaptability</w:t>
      </w:r>
      <w:r w:rsidR="001D7300" w:rsidRPr="00087E4A">
        <w:rPr>
          <w:rFonts w:ascii="Arial" w:hAnsi="Arial" w:cs="Arial"/>
        </w:rPr>
        <w:t>, while recovering from the Pandemic.</w:t>
      </w:r>
      <w:r w:rsidR="00087E4A" w:rsidRPr="00087E4A">
        <w:rPr>
          <w:rFonts w:ascii="Arial" w:hAnsi="Arial" w:cs="Arial"/>
        </w:rPr>
        <w:tab/>
      </w:r>
      <w:r w:rsidR="0096292F" w:rsidRPr="00087E4A">
        <w:rPr>
          <w:rFonts w:ascii="Arial" w:hAnsi="Arial" w:cs="Arial"/>
        </w:rPr>
        <w:br/>
      </w:r>
      <w:r w:rsidR="002D03EE" w:rsidRPr="00087E4A">
        <w:rPr>
          <w:rFonts w:ascii="Arial" w:hAnsi="Arial" w:cs="Arial"/>
        </w:rPr>
        <w:t xml:space="preserve">The report also </w:t>
      </w:r>
      <w:r w:rsidR="002D03EE" w:rsidRPr="00087E4A">
        <w:rPr>
          <w:rFonts w:ascii="Arial" w:hAnsi="Arial" w:cs="Arial"/>
        </w:rPr>
        <w:t xml:space="preserve">provides an overview of the trends in SME populations, employment, and turnover figures between 2019 and 2022 in the UK. In 2019 and 2020, there was a growing trend in the number of active businesses, including companies with no employees, medium-sized companies, and all SMEs combined. However, between 2020 and 2021, there was a decline in every business segment due to the </w:t>
      </w:r>
      <w:r w:rsidR="0096292F" w:rsidRPr="00087E4A">
        <w:rPr>
          <w:rFonts w:ascii="Arial" w:hAnsi="Arial" w:cs="Arial"/>
        </w:rPr>
        <w:t>P</w:t>
      </w:r>
      <w:r w:rsidR="002D03EE" w:rsidRPr="00087E4A">
        <w:rPr>
          <w:rFonts w:ascii="Arial" w:hAnsi="Arial" w:cs="Arial"/>
        </w:rPr>
        <w:t>andemic, with the number of businesses dropping from 5.9 million to 5.5 million, and the number of employed people decreasing by 800,000. The total turnover of the private sector increased by almost £200 billion between 2019 and 2020. Overall, the SME sector remains a significant contributor to the UK's business population, accounting for 99.8% of the total business population in 2021 and 99.9% in 2022.</w:t>
      </w:r>
    </w:p>
    <w:p w14:paraId="3143CA81" w14:textId="4FF634BB" w:rsidR="00777F2A" w:rsidRPr="00087E4A" w:rsidRDefault="00625F73" w:rsidP="00087E4A">
      <w:pPr>
        <w:spacing w:line="360" w:lineRule="auto"/>
        <w:jc w:val="both"/>
        <w:rPr>
          <w:rFonts w:ascii="Arial" w:hAnsi="Arial" w:cs="Arial"/>
        </w:rPr>
      </w:pPr>
      <w:r w:rsidRPr="00087E4A">
        <w:rPr>
          <w:rFonts w:ascii="Arial" w:hAnsi="Arial" w:cs="Arial"/>
        </w:rPr>
        <w:t xml:space="preserve">However, despite these positive trends, there are still challenges facing small and medium-sized enterprises (SMEs) in the UK. According to a report by the Federation of Small Businesses, SME confidence has declined due to various factors, including </w:t>
      </w:r>
      <w:r w:rsidR="007314EA" w:rsidRPr="00087E4A">
        <w:rPr>
          <w:rFonts w:ascii="Arial" w:hAnsi="Arial" w:cs="Arial"/>
        </w:rPr>
        <w:t>COVID-19</w:t>
      </w:r>
      <w:r w:rsidR="007314EA" w:rsidRPr="00087E4A">
        <w:rPr>
          <w:rFonts w:ascii="Arial" w:hAnsi="Arial" w:cs="Arial"/>
        </w:rPr>
        <w:t xml:space="preserve">, </w:t>
      </w:r>
      <w:r w:rsidRPr="00087E4A">
        <w:rPr>
          <w:rFonts w:ascii="Arial" w:hAnsi="Arial" w:cs="Arial"/>
        </w:rPr>
        <w:t>rising costs, supply chain disruptions, and Brexit-related issues</w:t>
      </w:r>
      <w:r w:rsidR="00020AD4" w:rsidRPr="00087E4A">
        <w:rPr>
          <w:rFonts w:ascii="Arial" w:hAnsi="Arial" w:cs="Arial"/>
        </w:rPr>
        <w:t xml:space="preserve"> </w:t>
      </w:r>
      <w:r w:rsidR="00020AD4" w:rsidRPr="00087E4A">
        <w:rPr>
          <w:rFonts w:ascii="Arial" w:hAnsi="Arial" w:cs="Arial"/>
        </w:rPr>
        <w:t>(FSB, 2022)</w:t>
      </w:r>
      <w:r w:rsidRPr="00087E4A">
        <w:rPr>
          <w:rFonts w:ascii="Arial" w:hAnsi="Arial" w:cs="Arial"/>
        </w:rPr>
        <w:t>.</w:t>
      </w:r>
      <w:r w:rsidR="00087E4A" w:rsidRPr="00087E4A">
        <w:rPr>
          <w:rFonts w:ascii="Arial" w:hAnsi="Arial" w:cs="Arial"/>
        </w:rPr>
        <w:tab/>
      </w:r>
      <w:r w:rsidR="00ED42F3" w:rsidRPr="00087E4A">
        <w:rPr>
          <w:rFonts w:ascii="Arial" w:hAnsi="Arial" w:cs="Arial"/>
        </w:rPr>
        <w:br/>
      </w:r>
      <w:r w:rsidR="00777F2A" w:rsidRPr="00087E4A">
        <w:rPr>
          <w:rFonts w:ascii="Arial" w:hAnsi="Arial" w:cs="Arial"/>
        </w:rPr>
        <w:t xml:space="preserve">The report highlights the importance of </w:t>
      </w:r>
      <w:r w:rsidR="00CA5C4B" w:rsidRPr="00087E4A">
        <w:rPr>
          <w:rFonts w:ascii="Arial" w:hAnsi="Arial" w:cs="Arial"/>
        </w:rPr>
        <w:t>entrepreneurship and</w:t>
      </w:r>
      <w:r w:rsidR="007314EA" w:rsidRPr="00087E4A">
        <w:rPr>
          <w:rFonts w:ascii="Arial" w:hAnsi="Arial" w:cs="Arial"/>
        </w:rPr>
        <w:t xml:space="preserve"> </w:t>
      </w:r>
      <w:r w:rsidR="00777F2A" w:rsidRPr="00087E4A">
        <w:rPr>
          <w:rFonts w:ascii="Arial" w:hAnsi="Arial" w:cs="Arial"/>
        </w:rPr>
        <w:t>SMEs in driving innovation and job creation,</w:t>
      </w:r>
      <w:r w:rsidR="007314EA" w:rsidRPr="00087E4A">
        <w:rPr>
          <w:rFonts w:ascii="Arial" w:hAnsi="Arial" w:cs="Arial"/>
        </w:rPr>
        <w:t xml:space="preserve"> as well as</w:t>
      </w:r>
      <w:r w:rsidR="00777F2A" w:rsidRPr="00087E4A">
        <w:rPr>
          <w:rFonts w:ascii="Arial" w:hAnsi="Arial" w:cs="Arial"/>
        </w:rPr>
        <w:t xml:space="preserve"> in creating a dynamic and resilient economy.</w:t>
      </w:r>
      <w:r w:rsidR="00087E4A" w:rsidRPr="00087E4A">
        <w:rPr>
          <w:rFonts w:ascii="Arial" w:hAnsi="Arial" w:cs="Arial"/>
        </w:rPr>
        <w:tab/>
      </w:r>
      <w:r w:rsidR="00777F2A" w:rsidRPr="00087E4A">
        <w:rPr>
          <w:rFonts w:ascii="Arial" w:hAnsi="Arial" w:cs="Arial"/>
        </w:rPr>
        <w:t xml:space="preserve"> </w:t>
      </w:r>
      <w:r w:rsidR="00E21AE3" w:rsidRPr="00087E4A">
        <w:rPr>
          <w:rFonts w:ascii="Arial" w:hAnsi="Arial" w:cs="Arial"/>
          <w:i/>
          <w:iCs/>
        </w:rPr>
        <w:br/>
      </w:r>
      <w:r w:rsidR="00777F2A" w:rsidRPr="00087E4A">
        <w:rPr>
          <w:rFonts w:ascii="Arial" w:hAnsi="Arial" w:cs="Arial"/>
        </w:rPr>
        <w:t xml:space="preserve">It </w:t>
      </w:r>
      <w:r w:rsidR="00E21AE3" w:rsidRPr="00087E4A">
        <w:rPr>
          <w:rFonts w:ascii="Arial" w:hAnsi="Arial" w:cs="Arial"/>
        </w:rPr>
        <w:t>concludes</w:t>
      </w:r>
      <w:r w:rsidR="00777F2A" w:rsidRPr="00087E4A">
        <w:rPr>
          <w:rFonts w:ascii="Arial" w:hAnsi="Arial" w:cs="Arial"/>
        </w:rPr>
        <w:t xml:space="preserve"> that policymakers, investors, and other stakeholders prioriti</w:t>
      </w:r>
      <w:r w:rsidR="009753A3" w:rsidRPr="00087E4A">
        <w:rPr>
          <w:rFonts w:ascii="Arial" w:hAnsi="Arial" w:cs="Arial"/>
        </w:rPr>
        <w:t>s</w:t>
      </w:r>
      <w:r w:rsidR="00777F2A" w:rsidRPr="00087E4A">
        <w:rPr>
          <w:rFonts w:ascii="Arial" w:hAnsi="Arial" w:cs="Arial"/>
        </w:rPr>
        <w:t xml:space="preserve">e supporting SMEs by creating a </w:t>
      </w:r>
      <w:r w:rsidR="00777F2A" w:rsidRPr="00087E4A">
        <w:rPr>
          <w:rFonts w:ascii="Arial" w:hAnsi="Arial" w:cs="Arial"/>
        </w:rPr>
        <w:t>favourable</w:t>
      </w:r>
      <w:r w:rsidR="00777F2A" w:rsidRPr="00087E4A">
        <w:rPr>
          <w:rFonts w:ascii="Arial" w:hAnsi="Arial" w:cs="Arial"/>
        </w:rPr>
        <w:t xml:space="preserve"> business environment that encourages entrepreneurship and innovation.</w:t>
      </w:r>
      <w:r w:rsidR="00E21AE3" w:rsidRPr="00087E4A">
        <w:rPr>
          <w:rFonts w:ascii="Arial" w:hAnsi="Arial" w:cs="Arial"/>
        </w:rPr>
        <w:t xml:space="preserve"> </w:t>
      </w:r>
      <w:r w:rsidR="00E21AE3" w:rsidRPr="00087E4A">
        <w:rPr>
          <w:rFonts w:ascii="Arial" w:hAnsi="Arial" w:cs="Arial"/>
        </w:rPr>
        <w:t xml:space="preserve">Collaboration between SMEs, government, and other stakeholders is also necessary to create a supportive ecosystem for entrepreneurship and small business development. </w:t>
      </w:r>
      <w:r w:rsidR="00777F2A" w:rsidRPr="00087E4A">
        <w:rPr>
          <w:rFonts w:ascii="Arial" w:hAnsi="Arial" w:cs="Arial"/>
        </w:rPr>
        <w:t>Such efforts will ultimately lead to job creation, economic growth, and the creation of new ventures, products, and services.</w:t>
      </w:r>
    </w:p>
    <w:p w14:paraId="68EE8366" w14:textId="1A4CF4D3" w:rsidR="00DB4A40" w:rsidRPr="00087E4A" w:rsidRDefault="00D40268" w:rsidP="00087E4A">
      <w:pPr>
        <w:pStyle w:val="Heading1"/>
        <w:numPr>
          <w:ilvl w:val="0"/>
          <w:numId w:val="4"/>
        </w:numPr>
        <w:spacing w:line="360" w:lineRule="auto"/>
        <w:ind w:left="360"/>
        <w:jc w:val="both"/>
        <w:rPr>
          <w:rFonts w:ascii="Arial" w:hAnsi="Arial" w:cs="Arial"/>
          <w:sz w:val="22"/>
          <w:szCs w:val="22"/>
        </w:rPr>
      </w:pPr>
      <w:bookmarkStart w:id="2" w:name="_Toc128484993"/>
      <w:r w:rsidRPr="00087E4A">
        <w:rPr>
          <w:rFonts w:ascii="Arial" w:hAnsi="Arial" w:cs="Arial"/>
          <w:sz w:val="22"/>
          <w:szCs w:val="22"/>
        </w:rPr>
        <w:lastRenderedPageBreak/>
        <w:t>What is Entrepreneurship, SMEs,</w:t>
      </w:r>
      <w:r w:rsidR="00063D09" w:rsidRPr="00087E4A">
        <w:rPr>
          <w:rFonts w:ascii="Arial" w:hAnsi="Arial" w:cs="Arial"/>
          <w:sz w:val="22"/>
          <w:szCs w:val="22"/>
        </w:rPr>
        <w:t xml:space="preserve"> and the difference between Entrepreneurs and</w:t>
      </w:r>
      <w:r w:rsidRPr="00087E4A">
        <w:rPr>
          <w:rFonts w:ascii="Arial" w:hAnsi="Arial" w:cs="Arial"/>
          <w:sz w:val="22"/>
          <w:szCs w:val="22"/>
        </w:rPr>
        <w:t xml:space="preserve"> Small Business Owners?</w:t>
      </w:r>
      <w:bookmarkEnd w:id="2"/>
    </w:p>
    <w:p w14:paraId="457A1C6E" w14:textId="6D24F71E" w:rsidR="00D64FD1" w:rsidRPr="00087E4A" w:rsidRDefault="00647680" w:rsidP="00087E4A">
      <w:pPr>
        <w:pStyle w:val="Heading2"/>
        <w:spacing w:line="360" w:lineRule="auto"/>
        <w:jc w:val="both"/>
        <w:rPr>
          <w:rFonts w:ascii="Arial" w:hAnsi="Arial" w:cs="Arial"/>
          <w:sz w:val="22"/>
          <w:szCs w:val="22"/>
        </w:rPr>
      </w:pPr>
      <w:bookmarkStart w:id="3" w:name="_Toc128484994"/>
      <w:r w:rsidRPr="00087E4A">
        <w:rPr>
          <w:rFonts w:ascii="Arial" w:hAnsi="Arial" w:cs="Arial"/>
          <w:sz w:val="22"/>
          <w:szCs w:val="22"/>
        </w:rPr>
        <w:t>2.1.</w:t>
      </w:r>
      <w:r w:rsidR="009C2095" w:rsidRPr="00087E4A">
        <w:rPr>
          <w:rFonts w:ascii="Arial" w:hAnsi="Arial" w:cs="Arial"/>
          <w:sz w:val="22"/>
          <w:szCs w:val="22"/>
        </w:rPr>
        <w:t xml:space="preserve"> </w:t>
      </w:r>
      <w:r w:rsidR="00E6684E" w:rsidRPr="00087E4A">
        <w:rPr>
          <w:rFonts w:ascii="Arial" w:hAnsi="Arial" w:cs="Arial"/>
          <w:sz w:val="22"/>
          <w:szCs w:val="22"/>
        </w:rPr>
        <w:t xml:space="preserve">What is </w:t>
      </w:r>
      <w:r w:rsidR="00063D09" w:rsidRPr="00087E4A">
        <w:rPr>
          <w:rFonts w:ascii="Arial" w:hAnsi="Arial" w:cs="Arial"/>
          <w:sz w:val="22"/>
          <w:szCs w:val="22"/>
        </w:rPr>
        <w:t>Entrepreneurship</w:t>
      </w:r>
      <w:r w:rsidR="00E6684E" w:rsidRPr="00087E4A">
        <w:rPr>
          <w:rFonts w:ascii="Arial" w:hAnsi="Arial" w:cs="Arial"/>
          <w:sz w:val="22"/>
          <w:szCs w:val="22"/>
        </w:rPr>
        <w:t>?</w:t>
      </w:r>
      <w:bookmarkEnd w:id="3"/>
    </w:p>
    <w:p w14:paraId="15E74FFC" w14:textId="1567E4F2" w:rsidR="00DB4A40" w:rsidRPr="00087E4A" w:rsidRDefault="00063D09" w:rsidP="00087E4A">
      <w:pPr>
        <w:pStyle w:val="NormalWeb"/>
        <w:spacing w:line="360" w:lineRule="auto"/>
        <w:jc w:val="both"/>
        <w:rPr>
          <w:rFonts w:ascii="Arial" w:hAnsi="Arial" w:cs="Arial"/>
          <w:sz w:val="22"/>
          <w:szCs w:val="22"/>
        </w:rPr>
      </w:pPr>
      <w:r w:rsidRPr="00087E4A">
        <w:rPr>
          <w:rFonts w:ascii="Arial" w:hAnsi="Arial" w:cs="Arial"/>
          <w:sz w:val="22"/>
          <w:szCs w:val="22"/>
        </w:rPr>
        <w:t xml:space="preserve">Entrepreneurship is a </w:t>
      </w:r>
      <w:r w:rsidR="00357594" w:rsidRPr="00087E4A">
        <w:rPr>
          <w:rFonts w:ascii="Arial" w:hAnsi="Arial" w:cs="Arial"/>
          <w:sz w:val="22"/>
          <w:szCs w:val="22"/>
        </w:rPr>
        <w:t>multidimensional</w:t>
      </w:r>
      <w:r w:rsidRPr="00087E4A">
        <w:rPr>
          <w:rFonts w:ascii="Arial" w:hAnsi="Arial" w:cs="Arial"/>
          <w:sz w:val="22"/>
          <w:szCs w:val="22"/>
        </w:rPr>
        <w:t xml:space="preserve"> concept that has been studied extensively in academic business literature</w:t>
      </w:r>
      <w:r w:rsidR="00357594" w:rsidRPr="00087E4A">
        <w:rPr>
          <w:rFonts w:ascii="Arial" w:hAnsi="Arial" w:cs="Arial"/>
          <w:sz w:val="22"/>
          <w:szCs w:val="22"/>
        </w:rPr>
        <w:t xml:space="preserve"> for decades</w:t>
      </w:r>
      <w:r w:rsidRPr="00087E4A">
        <w:rPr>
          <w:rFonts w:ascii="Arial" w:hAnsi="Arial" w:cs="Arial"/>
          <w:sz w:val="22"/>
          <w:szCs w:val="22"/>
        </w:rPr>
        <w:t>. Scholars have offered various definitions of entrepreneurship, reflecting different perspectives and contexts.</w:t>
      </w:r>
      <w:r w:rsidR="00087E4A" w:rsidRPr="00087E4A">
        <w:rPr>
          <w:rFonts w:ascii="Arial" w:hAnsi="Arial" w:cs="Arial"/>
          <w:sz w:val="22"/>
          <w:szCs w:val="22"/>
        </w:rPr>
        <w:tab/>
      </w:r>
      <w:r w:rsidRPr="00087E4A">
        <w:rPr>
          <w:rFonts w:ascii="Arial" w:hAnsi="Arial" w:cs="Arial"/>
          <w:sz w:val="22"/>
          <w:szCs w:val="22"/>
        </w:rPr>
        <w:t xml:space="preserve"> </w:t>
      </w:r>
      <w:r w:rsidR="000B5C21" w:rsidRPr="00087E4A">
        <w:rPr>
          <w:rFonts w:ascii="Arial" w:hAnsi="Arial" w:cs="Arial"/>
          <w:sz w:val="22"/>
          <w:szCs w:val="22"/>
        </w:rPr>
        <w:br/>
        <w:t xml:space="preserve">First to </w:t>
      </w:r>
      <w:r w:rsidR="003D4205" w:rsidRPr="00087E4A">
        <w:rPr>
          <w:rFonts w:ascii="Arial" w:hAnsi="Arial" w:cs="Arial"/>
          <w:sz w:val="22"/>
          <w:szCs w:val="22"/>
        </w:rPr>
        <w:t>propose a meaning was the French economist Jean Baptiste Say</w:t>
      </w:r>
      <w:r w:rsidR="004004E8" w:rsidRPr="00087E4A">
        <w:rPr>
          <w:rFonts w:ascii="Arial" w:hAnsi="Arial" w:cs="Arial"/>
          <w:sz w:val="22"/>
          <w:szCs w:val="22"/>
        </w:rPr>
        <w:t xml:space="preserve"> </w:t>
      </w:r>
      <w:r w:rsidR="00744B85" w:rsidRPr="00087E4A">
        <w:rPr>
          <w:rFonts w:ascii="Arial" w:hAnsi="Arial" w:cs="Arial"/>
          <w:sz w:val="22"/>
          <w:szCs w:val="22"/>
        </w:rPr>
        <w:t>in late eighteenth – early nineteenth century,</w:t>
      </w:r>
      <w:r w:rsidR="003D4205" w:rsidRPr="00087E4A">
        <w:rPr>
          <w:rFonts w:ascii="Arial" w:hAnsi="Arial" w:cs="Arial"/>
          <w:sz w:val="22"/>
          <w:szCs w:val="22"/>
        </w:rPr>
        <w:t xml:space="preserve"> who viewed Entrepreneurship </w:t>
      </w:r>
      <w:r w:rsidR="00357594" w:rsidRPr="00087E4A">
        <w:rPr>
          <w:rFonts w:ascii="Arial" w:hAnsi="Arial" w:cs="Arial"/>
          <w:sz w:val="22"/>
          <w:szCs w:val="22"/>
        </w:rPr>
        <w:t>as</w:t>
      </w:r>
      <w:r w:rsidR="003D4205" w:rsidRPr="00087E4A">
        <w:rPr>
          <w:rFonts w:ascii="Arial" w:hAnsi="Arial" w:cs="Arial"/>
          <w:sz w:val="22"/>
          <w:szCs w:val="22"/>
        </w:rPr>
        <w:t xml:space="preserve"> a process of mediatorship between a service seeker and a service provider and the Entrepreneur as intermediator of that process (</w:t>
      </w:r>
      <w:proofErr w:type="spellStart"/>
      <w:r w:rsidR="003D4205" w:rsidRPr="00087E4A">
        <w:rPr>
          <w:rFonts w:ascii="Arial" w:hAnsi="Arial" w:cs="Arial"/>
          <w:sz w:val="22"/>
          <w:szCs w:val="22"/>
        </w:rPr>
        <w:t>Koolman</w:t>
      </w:r>
      <w:proofErr w:type="spellEnd"/>
      <w:r w:rsidR="003D4205" w:rsidRPr="00087E4A">
        <w:rPr>
          <w:rFonts w:ascii="Arial" w:hAnsi="Arial" w:cs="Arial"/>
          <w:sz w:val="22"/>
          <w:szCs w:val="22"/>
        </w:rPr>
        <w:t>, 1971).</w:t>
      </w:r>
      <w:r w:rsidR="00087E4A" w:rsidRPr="00087E4A">
        <w:rPr>
          <w:rFonts w:ascii="Arial" w:hAnsi="Arial" w:cs="Arial"/>
          <w:sz w:val="22"/>
          <w:szCs w:val="22"/>
        </w:rPr>
        <w:tab/>
      </w:r>
      <w:r w:rsidRPr="00087E4A">
        <w:rPr>
          <w:rFonts w:ascii="Arial" w:hAnsi="Arial" w:cs="Arial"/>
          <w:color w:val="FF0000"/>
          <w:sz w:val="22"/>
          <w:szCs w:val="22"/>
        </w:rPr>
        <w:br/>
      </w:r>
      <w:r w:rsidR="00057D4D" w:rsidRPr="00087E4A">
        <w:rPr>
          <w:rFonts w:ascii="Arial" w:hAnsi="Arial" w:cs="Arial"/>
          <w:sz w:val="22"/>
          <w:szCs w:val="22"/>
        </w:rPr>
        <w:t xml:space="preserve">In the early </w:t>
      </w:r>
      <w:r w:rsidR="00025DEB" w:rsidRPr="00087E4A">
        <w:rPr>
          <w:rFonts w:ascii="Arial" w:hAnsi="Arial" w:cs="Arial"/>
          <w:sz w:val="22"/>
          <w:szCs w:val="22"/>
        </w:rPr>
        <w:t>twentieth</w:t>
      </w:r>
      <w:r w:rsidR="00057D4D" w:rsidRPr="00087E4A">
        <w:rPr>
          <w:rFonts w:ascii="Arial" w:hAnsi="Arial" w:cs="Arial"/>
          <w:sz w:val="22"/>
          <w:szCs w:val="22"/>
        </w:rPr>
        <w:t xml:space="preserve"> century</w:t>
      </w:r>
      <w:r w:rsidR="00D64FD1" w:rsidRPr="00087E4A">
        <w:rPr>
          <w:rFonts w:ascii="Arial" w:hAnsi="Arial" w:cs="Arial"/>
          <w:sz w:val="22"/>
          <w:szCs w:val="22"/>
        </w:rPr>
        <w:t xml:space="preserve">, </w:t>
      </w:r>
      <w:r w:rsidR="00744B85" w:rsidRPr="00087E4A">
        <w:rPr>
          <w:rFonts w:ascii="Arial" w:hAnsi="Arial" w:cs="Arial"/>
          <w:sz w:val="22"/>
          <w:szCs w:val="22"/>
        </w:rPr>
        <w:t>E</w:t>
      </w:r>
      <w:r w:rsidR="00D64FD1" w:rsidRPr="00087E4A">
        <w:rPr>
          <w:rFonts w:ascii="Arial" w:hAnsi="Arial" w:cs="Arial"/>
          <w:sz w:val="22"/>
          <w:szCs w:val="22"/>
        </w:rPr>
        <w:t>ntrepreneurship</w:t>
      </w:r>
      <w:r w:rsidR="00057D4D" w:rsidRPr="00087E4A">
        <w:rPr>
          <w:rFonts w:ascii="Arial" w:hAnsi="Arial" w:cs="Arial"/>
          <w:sz w:val="22"/>
          <w:szCs w:val="22"/>
        </w:rPr>
        <w:t xml:space="preserve"> was defined</w:t>
      </w:r>
      <w:r w:rsidR="00D64FD1" w:rsidRPr="00087E4A">
        <w:rPr>
          <w:rFonts w:ascii="Arial" w:hAnsi="Arial" w:cs="Arial"/>
          <w:sz w:val="22"/>
          <w:szCs w:val="22"/>
        </w:rPr>
        <w:t xml:space="preserve"> as the "carrying out of new combinations"</w:t>
      </w:r>
      <w:r w:rsidR="004004E8" w:rsidRPr="00087E4A">
        <w:rPr>
          <w:rFonts w:ascii="Arial" w:hAnsi="Arial" w:cs="Arial"/>
          <w:sz w:val="22"/>
          <w:szCs w:val="22"/>
        </w:rPr>
        <w:t>,</w:t>
      </w:r>
      <w:r w:rsidR="00D64FD1" w:rsidRPr="00087E4A">
        <w:rPr>
          <w:rFonts w:ascii="Arial" w:hAnsi="Arial" w:cs="Arial"/>
          <w:sz w:val="22"/>
          <w:szCs w:val="22"/>
        </w:rPr>
        <w:t xml:space="preserve"> which involves the introduction of new products, new methods of production, new markets, and new forms of organi</w:t>
      </w:r>
      <w:r w:rsidR="009753A3" w:rsidRPr="00087E4A">
        <w:rPr>
          <w:rFonts w:ascii="Arial" w:hAnsi="Arial" w:cs="Arial"/>
          <w:sz w:val="22"/>
          <w:szCs w:val="22"/>
        </w:rPr>
        <w:t>s</w:t>
      </w:r>
      <w:r w:rsidR="00D64FD1" w:rsidRPr="00087E4A">
        <w:rPr>
          <w:rFonts w:ascii="Arial" w:hAnsi="Arial" w:cs="Arial"/>
          <w:sz w:val="22"/>
          <w:szCs w:val="22"/>
        </w:rPr>
        <w:t>ation</w:t>
      </w:r>
      <w:r w:rsidR="00CF2CCB" w:rsidRPr="00087E4A">
        <w:rPr>
          <w:rFonts w:ascii="Arial" w:hAnsi="Arial" w:cs="Arial"/>
          <w:sz w:val="22"/>
          <w:szCs w:val="22"/>
        </w:rPr>
        <w:t xml:space="preserve"> </w:t>
      </w:r>
      <w:r w:rsidR="00CF2CCB" w:rsidRPr="00087E4A">
        <w:rPr>
          <w:rFonts w:ascii="Arial" w:hAnsi="Arial" w:cs="Arial"/>
          <w:sz w:val="22"/>
          <w:szCs w:val="22"/>
        </w:rPr>
        <w:t>(Schumpeter, 19</w:t>
      </w:r>
      <w:r w:rsidR="00CF2CCB" w:rsidRPr="00087E4A">
        <w:rPr>
          <w:rFonts w:ascii="Arial" w:hAnsi="Arial" w:cs="Arial"/>
          <w:sz w:val="22"/>
          <w:szCs w:val="22"/>
        </w:rPr>
        <w:t>52</w:t>
      </w:r>
      <w:r w:rsidR="00CF2CCB" w:rsidRPr="00087E4A">
        <w:rPr>
          <w:rFonts w:ascii="Arial" w:hAnsi="Arial" w:cs="Arial"/>
          <w:sz w:val="22"/>
          <w:szCs w:val="22"/>
        </w:rPr>
        <w:t>)</w:t>
      </w:r>
      <w:r w:rsidR="00CF2CCB" w:rsidRPr="00087E4A">
        <w:rPr>
          <w:rFonts w:ascii="Arial" w:hAnsi="Arial" w:cs="Arial"/>
          <w:sz w:val="22"/>
          <w:szCs w:val="22"/>
        </w:rPr>
        <w:t xml:space="preserve">, </w:t>
      </w:r>
      <w:r w:rsidR="00025DEB" w:rsidRPr="00087E4A">
        <w:rPr>
          <w:rFonts w:ascii="Arial" w:hAnsi="Arial" w:cs="Arial"/>
          <w:sz w:val="22"/>
          <w:szCs w:val="22"/>
        </w:rPr>
        <w:t xml:space="preserve">with </w:t>
      </w:r>
      <w:r w:rsidR="00744B85" w:rsidRPr="00087E4A">
        <w:rPr>
          <w:rFonts w:ascii="Arial" w:hAnsi="Arial" w:cs="Arial"/>
          <w:sz w:val="22"/>
          <w:szCs w:val="22"/>
        </w:rPr>
        <w:t>emphasis</w:t>
      </w:r>
      <w:r w:rsidR="00025DEB" w:rsidRPr="00087E4A">
        <w:rPr>
          <w:rFonts w:ascii="Arial" w:hAnsi="Arial" w:cs="Arial"/>
          <w:sz w:val="22"/>
          <w:szCs w:val="22"/>
        </w:rPr>
        <w:t xml:space="preserve"> on innovation, </w:t>
      </w:r>
      <w:r w:rsidR="00CF2CCB" w:rsidRPr="00087E4A">
        <w:rPr>
          <w:rFonts w:ascii="Arial" w:hAnsi="Arial" w:cs="Arial"/>
          <w:sz w:val="22"/>
          <w:szCs w:val="22"/>
        </w:rPr>
        <w:t>as well as taking upon risks</w:t>
      </w:r>
      <w:r w:rsidR="00D64FD1" w:rsidRPr="00087E4A">
        <w:rPr>
          <w:rFonts w:ascii="Arial" w:hAnsi="Arial" w:cs="Arial"/>
          <w:sz w:val="22"/>
          <w:szCs w:val="22"/>
        </w:rPr>
        <w:t xml:space="preserve"> (</w:t>
      </w:r>
      <w:r w:rsidR="002E2107" w:rsidRPr="00087E4A">
        <w:rPr>
          <w:rFonts w:ascii="Arial" w:hAnsi="Arial" w:cs="Arial"/>
          <w:sz w:val="22"/>
          <w:szCs w:val="22"/>
        </w:rPr>
        <w:t xml:space="preserve">Harvey, </w:t>
      </w:r>
      <w:proofErr w:type="spellStart"/>
      <w:r w:rsidR="002E2107" w:rsidRPr="00087E4A">
        <w:rPr>
          <w:rFonts w:ascii="Arial" w:hAnsi="Arial" w:cs="Arial"/>
          <w:sz w:val="22"/>
          <w:szCs w:val="22"/>
        </w:rPr>
        <w:t>Kiessling</w:t>
      </w:r>
      <w:proofErr w:type="spellEnd"/>
      <w:r w:rsidR="002E2107" w:rsidRPr="00087E4A">
        <w:rPr>
          <w:rFonts w:ascii="Arial" w:hAnsi="Arial" w:cs="Arial"/>
          <w:sz w:val="22"/>
          <w:szCs w:val="22"/>
        </w:rPr>
        <w:t xml:space="preserve">, </w:t>
      </w:r>
      <w:r w:rsidR="00E17FE5" w:rsidRPr="00087E4A">
        <w:rPr>
          <w:rFonts w:ascii="Arial" w:hAnsi="Arial" w:cs="Arial"/>
          <w:sz w:val="22"/>
          <w:szCs w:val="22"/>
        </w:rPr>
        <w:t>and</w:t>
      </w:r>
      <w:r w:rsidR="002E2107" w:rsidRPr="00087E4A">
        <w:rPr>
          <w:rFonts w:ascii="Arial" w:hAnsi="Arial" w:cs="Arial"/>
          <w:sz w:val="22"/>
          <w:szCs w:val="22"/>
        </w:rPr>
        <w:t xml:space="preserve"> Moeller,</w:t>
      </w:r>
      <w:r w:rsidR="00E17FE5" w:rsidRPr="00087E4A">
        <w:rPr>
          <w:rFonts w:ascii="Arial" w:hAnsi="Arial" w:cs="Arial"/>
          <w:sz w:val="22"/>
          <w:szCs w:val="22"/>
        </w:rPr>
        <w:t xml:space="preserve"> </w:t>
      </w:r>
      <w:r w:rsidR="002E2107" w:rsidRPr="00087E4A">
        <w:rPr>
          <w:rFonts w:ascii="Arial" w:hAnsi="Arial" w:cs="Arial"/>
          <w:sz w:val="22"/>
          <w:szCs w:val="22"/>
        </w:rPr>
        <w:t>2010</w:t>
      </w:r>
      <w:r w:rsidR="00D64FD1" w:rsidRPr="00087E4A">
        <w:rPr>
          <w:rFonts w:ascii="Arial" w:hAnsi="Arial" w:cs="Arial"/>
          <w:sz w:val="22"/>
          <w:szCs w:val="22"/>
        </w:rPr>
        <w:t>).</w:t>
      </w:r>
      <w:r w:rsidR="00057D4D" w:rsidRPr="00087E4A">
        <w:rPr>
          <w:rFonts w:ascii="Arial" w:hAnsi="Arial" w:cs="Arial"/>
          <w:sz w:val="22"/>
          <w:szCs w:val="22"/>
        </w:rPr>
        <w:t xml:space="preserve"> </w:t>
      </w:r>
      <w:r w:rsidR="00025DEB" w:rsidRPr="00087E4A">
        <w:rPr>
          <w:rFonts w:ascii="Arial" w:hAnsi="Arial" w:cs="Arial"/>
          <w:sz w:val="22"/>
          <w:szCs w:val="22"/>
        </w:rPr>
        <w:t xml:space="preserve">Later it was recognised as </w:t>
      </w:r>
      <w:r w:rsidR="00057D4D" w:rsidRPr="00087E4A">
        <w:rPr>
          <w:rFonts w:ascii="Arial" w:hAnsi="Arial" w:cs="Arial"/>
          <w:sz w:val="22"/>
          <w:szCs w:val="22"/>
        </w:rPr>
        <w:t>is a phenomenon that should be seen in the context of the entire economic system</w:t>
      </w:r>
      <w:r w:rsidR="00025DEB" w:rsidRPr="00087E4A">
        <w:rPr>
          <w:rFonts w:ascii="Arial" w:hAnsi="Arial" w:cs="Arial"/>
          <w:sz w:val="22"/>
          <w:szCs w:val="22"/>
        </w:rPr>
        <w:t>, and that</w:t>
      </w:r>
      <w:r w:rsidR="00057D4D" w:rsidRPr="00087E4A">
        <w:rPr>
          <w:rFonts w:ascii="Arial" w:hAnsi="Arial" w:cs="Arial"/>
          <w:sz w:val="22"/>
          <w:szCs w:val="22"/>
        </w:rPr>
        <w:t xml:space="preserve"> helps the capitalist system grow by creating new goods and services and advancing technology</w:t>
      </w:r>
      <w:r w:rsidR="00057D4D" w:rsidRPr="00087E4A">
        <w:rPr>
          <w:rFonts w:ascii="Arial" w:hAnsi="Arial" w:cs="Arial"/>
          <w:sz w:val="22"/>
          <w:szCs w:val="22"/>
        </w:rPr>
        <w:t xml:space="preserve"> </w:t>
      </w:r>
      <w:r w:rsidR="00057D4D" w:rsidRPr="00087E4A">
        <w:rPr>
          <w:rFonts w:ascii="Arial" w:hAnsi="Arial" w:cs="Arial"/>
          <w:sz w:val="22"/>
          <w:szCs w:val="22"/>
        </w:rPr>
        <w:t>(Baumol, 1990</w:t>
      </w:r>
      <w:r w:rsidR="00025DEB" w:rsidRPr="00087E4A">
        <w:rPr>
          <w:rFonts w:ascii="Arial" w:hAnsi="Arial" w:cs="Arial"/>
          <w:sz w:val="22"/>
          <w:szCs w:val="22"/>
        </w:rPr>
        <w:t>).</w:t>
      </w:r>
      <w:r w:rsidR="002A2940" w:rsidRPr="00087E4A">
        <w:rPr>
          <w:rFonts w:ascii="Arial" w:hAnsi="Arial" w:cs="Arial"/>
          <w:color w:val="FF0000"/>
          <w:sz w:val="22"/>
          <w:szCs w:val="22"/>
        </w:rPr>
        <w:t xml:space="preserve"> </w:t>
      </w:r>
      <w:r w:rsidR="00087E4A" w:rsidRPr="00087E4A">
        <w:rPr>
          <w:rFonts w:ascii="Arial" w:hAnsi="Arial" w:cs="Arial"/>
          <w:color w:val="FF0000"/>
          <w:sz w:val="22"/>
          <w:szCs w:val="22"/>
        </w:rPr>
        <w:tab/>
      </w:r>
      <w:r w:rsidR="00025DEB" w:rsidRPr="00087E4A">
        <w:rPr>
          <w:rFonts w:ascii="Arial" w:hAnsi="Arial" w:cs="Arial"/>
          <w:color w:val="FF0000"/>
          <w:sz w:val="22"/>
          <w:szCs w:val="22"/>
        </w:rPr>
        <w:br/>
      </w:r>
      <w:r w:rsidR="00025DEB" w:rsidRPr="00087E4A">
        <w:rPr>
          <w:rFonts w:ascii="Arial" w:hAnsi="Arial" w:cs="Arial"/>
          <w:sz w:val="22"/>
          <w:szCs w:val="22"/>
        </w:rPr>
        <w:t>Modern definitions step on the historical context and present Entrepreneurship as a complex of processes including Planning, Organising</w:t>
      </w:r>
      <w:r w:rsidR="004004E8" w:rsidRPr="00087E4A">
        <w:rPr>
          <w:rFonts w:ascii="Arial" w:hAnsi="Arial" w:cs="Arial"/>
          <w:sz w:val="22"/>
          <w:szCs w:val="22"/>
        </w:rPr>
        <w:t xml:space="preserve">, </w:t>
      </w:r>
      <w:r w:rsidR="0030629A" w:rsidRPr="00087E4A">
        <w:rPr>
          <w:rFonts w:ascii="Arial" w:hAnsi="Arial" w:cs="Arial"/>
          <w:sz w:val="22"/>
          <w:szCs w:val="22"/>
        </w:rPr>
        <w:t xml:space="preserve">Directing, </w:t>
      </w:r>
      <w:r w:rsidR="004004E8" w:rsidRPr="00087E4A">
        <w:rPr>
          <w:rFonts w:ascii="Arial" w:hAnsi="Arial" w:cs="Arial"/>
          <w:sz w:val="22"/>
          <w:szCs w:val="22"/>
        </w:rPr>
        <w:t xml:space="preserve">and </w:t>
      </w:r>
      <w:r w:rsidR="00744B85" w:rsidRPr="00087E4A">
        <w:rPr>
          <w:rFonts w:ascii="Arial" w:hAnsi="Arial" w:cs="Arial"/>
          <w:sz w:val="22"/>
          <w:szCs w:val="22"/>
        </w:rPr>
        <w:t>characteristics</w:t>
      </w:r>
      <w:r w:rsidR="004004E8" w:rsidRPr="00087E4A">
        <w:rPr>
          <w:rFonts w:ascii="Arial" w:hAnsi="Arial" w:cs="Arial"/>
          <w:sz w:val="22"/>
          <w:szCs w:val="22"/>
        </w:rPr>
        <w:t xml:space="preserve"> such as creativity, </w:t>
      </w:r>
      <w:r w:rsidR="00744B85" w:rsidRPr="00087E4A">
        <w:rPr>
          <w:rFonts w:ascii="Arial" w:hAnsi="Arial" w:cs="Arial"/>
          <w:sz w:val="22"/>
          <w:szCs w:val="22"/>
        </w:rPr>
        <w:t>innovative thinking, risk-taking in order to achieve</w:t>
      </w:r>
      <w:r w:rsidR="003D06E8" w:rsidRPr="00087E4A">
        <w:rPr>
          <w:rFonts w:ascii="Arial" w:hAnsi="Arial" w:cs="Arial"/>
          <w:sz w:val="22"/>
          <w:szCs w:val="22"/>
        </w:rPr>
        <w:t xml:space="preserve"> a goal, </w:t>
      </w:r>
      <w:r w:rsidR="0030629A" w:rsidRPr="00087E4A">
        <w:rPr>
          <w:rFonts w:ascii="Arial" w:hAnsi="Arial" w:cs="Arial"/>
          <w:sz w:val="22"/>
          <w:szCs w:val="22"/>
        </w:rPr>
        <w:t xml:space="preserve">with </w:t>
      </w:r>
      <w:r w:rsidR="003D06E8" w:rsidRPr="00087E4A">
        <w:rPr>
          <w:rFonts w:ascii="Arial" w:hAnsi="Arial" w:cs="Arial"/>
          <w:sz w:val="22"/>
          <w:szCs w:val="22"/>
        </w:rPr>
        <w:t>focus</w:t>
      </w:r>
      <w:r w:rsidR="0030629A" w:rsidRPr="00087E4A">
        <w:rPr>
          <w:rFonts w:ascii="Arial" w:hAnsi="Arial" w:cs="Arial"/>
          <w:sz w:val="22"/>
          <w:szCs w:val="22"/>
        </w:rPr>
        <w:t xml:space="preserve"> on the general development of the venture, rather than its management</w:t>
      </w:r>
      <w:r w:rsidR="003D06E8" w:rsidRPr="00087E4A">
        <w:rPr>
          <w:rFonts w:ascii="Arial" w:hAnsi="Arial" w:cs="Arial"/>
          <w:sz w:val="22"/>
          <w:szCs w:val="22"/>
        </w:rPr>
        <w:t xml:space="preserve"> </w:t>
      </w:r>
      <w:r w:rsidR="003D06E8" w:rsidRPr="00087E4A">
        <w:rPr>
          <w:rFonts w:ascii="Arial" w:hAnsi="Arial" w:cs="Arial"/>
          <w:sz w:val="22"/>
          <w:szCs w:val="22"/>
        </w:rPr>
        <w:t xml:space="preserve">(Youssef &amp; </w:t>
      </w:r>
      <w:proofErr w:type="spellStart"/>
      <w:r w:rsidR="003D06E8" w:rsidRPr="00087E4A">
        <w:rPr>
          <w:rFonts w:ascii="Arial" w:hAnsi="Arial" w:cs="Arial"/>
          <w:sz w:val="22"/>
          <w:szCs w:val="22"/>
        </w:rPr>
        <w:t>Mufidah</w:t>
      </w:r>
      <w:proofErr w:type="spellEnd"/>
      <w:r w:rsidR="003D06E8" w:rsidRPr="00087E4A">
        <w:rPr>
          <w:rFonts w:ascii="Arial" w:hAnsi="Arial" w:cs="Arial"/>
          <w:sz w:val="22"/>
          <w:szCs w:val="22"/>
        </w:rPr>
        <w:t>, 2021</w:t>
      </w:r>
      <w:r w:rsidR="003D06E8" w:rsidRPr="00087E4A">
        <w:rPr>
          <w:rFonts w:ascii="Arial" w:hAnsi="Arial" w:cs="Arial"/>
          <w:sz w:val="22"/>
          <w:szCs w:val="22"/>
        </w:rPr>
        <w:t>).</w:t>
      </w:r>
      <w:r w:rsidR="0030629A" w:rsidRPr="00087E4A">
        <w:rPr>
          <w:rFonts w:ascii="Arial" w:hAnsi="Arial" w:cs="Arial"/>
          <w:color w:val="FF0000"/>
          <w:sz w:val="22"/>
          <w:szCs w:val="22"/>
        </w:rPr>
        <w:t xml:space="preserve"> </w:t>
      </w:r>
      <w:r w:rsidR="002A2940" w:rsidRPr="00087E4A">
        <w:rPr>
          <w:rFonts w:ascii="Arial" w:hAnsi="Arial" w:cs="Arial"/>
          <w:sz w:val="22"/>
          <w:szCs w:val="22"/>
        </w:rPr>
        <w:t>Entrepreneurial ventures require new resources and strategies for growth</w:t>
      </w:r>
      <w:r w:rsidR="002A2940" w:rsidRPr="00087E4A">
        <w:rPr>
          <w:rFonts w:ascii="Arial" w:hAnsi="Arial" w:cs="Arial"/>
          <w:sz w:val="22"/>
          <w:szCs w:val="22"/>
        </w:rPr>
        <w:t xml:space="preserve"> (</w:t>
      </w:r>
      <w:proofErr w:type="spellStart"/>
      <w:r w:rsidR="002A2940" w:rsidRPr="00087E4A">
        <w:rPr>
          <w:rFonts w:ascii="Arial" w:hAnsi="Arial" w:cs="Arial"/>
          <w:sz w:val="22"/>
          <w:szCs w:val="22"/>
          <w:bdr w:val="none" w:sz="0" w:space="0" w:color="auto" w:frame="1"/>
          <w:shd w:val="clear" w:color="auto" w:fill="FFFFFF"/>
        </w:rPr>
        <w:t>Reuer</w:t>
      </w:r>
      <w:proofErr w:type="spellEnd"/>
      <w:r w:rsidR="002A2940" w:rsidRPr="00087E4A">
        <w:rPr>
          <w:rFonts w:ascii="Arial" w:hAnsi="Arial" w:cs="Arial"/>
          <w:sz w:val="22"/>
          <w:szCs w:val="22"/>
          <w:bdr w:val="none" w:sz="0" w:space="0" w:color="auto" w:frame="1"/>
          <w:shd w:val="clear" w:color="auto" w:fill="FFFFFF"/>
        </w:rPr>
        <w:t xml:space="preserve"> </w:t>
      </w:r>
      <w:r w:rsidR="002A2940" w:rsidRPr="00087E4A">
        <w:rPr>
          <w:rStyle w:val="meta-authors--etal"/>
          <w:rFonts w:ascii="Arial" w:hAnsi="Arial" w:cs="Arial"/>
          <w:sz w:val="22"/>
          <w:szCs w:val="22"/>
          <w:bdr w:val="none" w:sz="0" w:space="0" w:color="auto" w:frame="1"/>
          <w:shd w:val="clear" w:color="auto" w:fill="FFFFFF"/>
        </w:rPr>
        <w:t>et al.</w:t>
      </w:r>
      <w:r w:rsidR="002A2940" w:rsidRPr="00087E4A">
        <w:rPr>
          <w:rStyle w:val="meta-authors--etal"/>
          <w:rFonts w:ascii="Arial" w:hAnsi="Arial" w:cs="Arial"/>
          <w:sz w:val="22"/>
          <w:szCs w:val="22"/>
          <w:bdr w:val="none" w:sz="0" w:space="0" w:color="auto" w:frame="1"/>
          <w:shd w:val="clear" w:color="auto" w:fill="FFFFFF"/>
        </w:rPr>
        <w:t>, 2019)</w:t>
      </w:r>
      <w:r w:rsidR="00057D4D" w:rsidRPr="00087E4A">
        <w:rPr>
          <w:rStyle w:val="meta-authors--etal"/>
          <w:rFonts w:ascii="Arial" w:hAnsi="Arial" w:cs="Arial"/>
          <w:sz w:val="22"/>
          <w:szCs w:val="22"/>
          <w:bdr w:val="none" w:sz="0" w:space="0" w:color="auto" w:frame="1"/>
          <w:shd w:val="clear" w:color="auto" w:fill="FFFFFF"/>
        </w:rPr>
        <w:t xml:space="preserve">, and </w:t>
      </w:r>
      <w:r w:rsidR="00057D4D" w:rsidRPr="00087E4A">
        <w:rPr>
          <w:rFonts w:ascii="Arial" w:hAnsi="Arial" w:cs="Arial"/>
          <w:sz w:val="22"/>
          <w:szCs w:val="22"/>
        </w:rPr>
        <w:t xml:space="preserve">involve coordinating </w:t>
      </w:r>
      <w:r w:rsidR="00025DEB" w:rsidRPr="00087E4A">
        <w:rPr>
          <w:rFonts w:ascii="Arial" w:hAnsi="Arial" w:cs="Arial"/>
          <w:sz w:val="22"/>
          <w:szCs w:val="22"/>
        </w:rPr>
        <w:t>assets</w:t>
      </w:r>
      <w:r w:rsidR="00057D4D" w:rsidRPr="00087E4A">
        <w:rPr>
          <w:rFonts w:ascii="Arial" w:hAnsi="Arial" w:cs="Arial"/>
          <w:sz w:val="22"/>
          <w:szCs w:val="22"/>
        </w:rPr>
        <w:t xml:space="preserve"> to create value through identifying and exploiting opportunities</w:t>
      </w:r>
      <w:r w:rsidR="00FA4C4B" w:rsidRPr="00087E4A">
        <w:rPr>
          <w:rFonts w:ascii="Arial" w:hAnsi="Arial" w:cs="Arial"/>
          <w:sz w:val="22"/>
          <w:szCs w:val="22"/>
        </w:rPr>
        <w:t xml:space="preserve"> </w:t>
      </w:r>
      <w:r w:rsidR="00FA4C4B" w:rsidRPr="00087E4A">
        <w:rPr>
          <w:rFonts w:ascii="Arial" w:hAnsi="Arial" w:cs="Arial"/>
          <w:sz w:val="22"/>
          <w:szCs w:val="22"/>
        </w:rPr>
        <w:t>(Shane</w:t>
      </w:r>
      <w:r w:rsidR="00FA4C4B" w:rsidRPr="00087E4A">
        <w:rPr>
          <w:rFonts w:ascii="Arial" w:hAnsi="Arial" w:cs="Arial"/>
        </w:rPr>
        <w:t xml:space="preserve"> and </w:t>
      </w:r>
      <w:r w:rsidR="00FA4C4B" w:rsidRPr="00087E4A">
        <w:rPr>
          <w:rFonts w:ascii="Arial" w:hAnsi="Arial" w:cs="Arial"/>
          <w:sz w:val="22"/>
          <w:szCs w:val="22"/>
        </w:rPr>
        <w:t>Venkataraman, 20</w:t>
      </w:r>
      <w:r w:rsidR="00FA4C4B" w:rsidRPr="00087E4A">
        <w:rPr>
          <w:rFonts w:ascii="Arial" w:hAnsi="Arial" w:cs="Arial"/>
        </w:rPr>
        <w:t>00</w:t>
      </w:r>
      <w:r w:rsidR="00FA4C4B" w:rsidRPr="00087E4A">
        <w:rPr>
          <w:rFonts w:ascii="Arial" w:hAnsi="Arial" w:cs="Arial"/>
          <w:sz w:val="22"/>
          <w:szCs w:val="22"/>
        </w:rPr>
        <w:t>)</w:t>
      </w:r>
      <w:r w:rsidR="00057D4D" w:rsidRPr="00087E4A">
        <w:rPr>
          <w:rFonts w:ascii="Arial" w:hAnsi="Arial" w:cs="Arial"/>
          <w:sz w:val="22"/>
          <w:szCs w:val="22"/>
        </w:rPr>
        <w:t>, recombining resources in innovative ways, introducing new products or services, creating new markets, or developing new organi</w:t>
      </w:r>
      <w:r w:rsidR="00025DEB" w:rsidRPr="00087E4A">
        <w:rPr>
          <w:rFonts w:ascii="Arial" w:hAnsi="Arial" w:cs="Arial"/>
          <w:sz w:val="22"/>
          <w:szCs w:val="22"/>
        </w:rPr>
        <w:t>s</w:t>
      </w:r>
      <w:r w:rsidR="00057D4D" w:rsidRPr="00087E4A">
        <w:rPr>
          <w:rFonts w:ascii="Arial" w:hAnsi="Arial" w:cs="Arial"/>
          <w:sz w:val="22"/>
          <w:szCs w:val="22"/>
        </w:rPr>
        <w:t>ational forms (Foss &amp; Klein, 2012).</w:t>
      </w:r>
      <w:r w:rsidR="00087E4A" w:rsidRPr="00087E4A">
        <w:rPr>
          <w:rFonts w:ascii="Arial" w:hAnsi="Arial" w:cs="Arial"/>
          <w:sz w:val="22"/>
          <w:szCs w:val="22"/>
        </w:rPr>
        <w:tab/>
      </w:r>
      <w:r w:rsidRPr="00087E4A">
        <w:rPr>
          <w:rFonts w:ascii="Arial" w:hAnsi="Arial" w:cs="Arial"/>
          <w:color w:val="FF0000"/>
          <w:sz w:val="22"/>
          <w:szCs w:val="22"/>
        </w:rPr>
        <w:br/>
      </w:r>
      <w:r w:rsidR="00D64FD1" w:rsidRPr="00087E4A">
        <w:rPr>
          <w:rFonts w:ascii="Arial" w:hAnsi="Arial" w:cs="Arial"/>
          <w:sz w:val="22"/>
          <w:szCs w:val="22"/>
        </w:rPr>
        <w:t>The Global Entrepreneurship Monitor states that entrepreneurship involves "any attempt at new business or new venture creation, such as self-employment, a new business organi</w:t>
      </w:r>
      <w:r w:rsidR="00C76182" w:rsidRPr="00087E4A">
        <w:rPr>
          <w:rFonts w:ascii="Arial" w:hAnsi="Arial" w:cs="Arial"/>
          <w:sz w:val="22"/>
          <w:szCs w:val="22"/>
        </w:rPr>
        <w:t>s</w:t>
      </w:r>
      <w:r w:rsidR="00D64FD1" w:rsidRPr="00087E4A">
        <w:rPr>
          <w:rFonts w:ascii="Arial" w:hAnsi="Arial" w:cs="Arial"/>
          <w:sz w:val="22"/>
          <w:szCs w:val="22"/>
        </w:rPr>
        <w:t>ation, or the expansion of an existing business, by an individual, a team of individuals, or an established business" (Global Entrepreneurship Monitor cited in Business News Daily</w:t>
      </w:r>
      <w:r w:rsidR="00CF103B" w:rsidRPr="00087E4A">
        <w:rPr>
          <w:rFonts w:ascii="Arial" w:hAnsi="Arial" w:cs="Arial"/>
          <w:sz w:val="22"/>
          <w:szCs w:val="22"/>
        </w:rPr>
        <w:t>, 2002</w:t>
      </w:r>
      <w:r w:rsidR="00D64FD1" w:rsidRPr="00087E4A">
        <w:rPr>
          <w:rFonts w:ascii="Arial" w:hAnsi="Arial" w:cs="Arial"/>
          <w:sz w:val="22"/>
          <w:szCs w:val="22"/>
        </w:rPr>
        <w:t>)</w:t>
      </w:r>
      <w:r w:rsidR="003D06E8" w:rsidRPr="00087E4A">
        <w:rPr>
          <w:rFonts w:ascii="Arial" w:hAnsi="Arial" w:cs="Arial"/>
          <w:sz w:val="22"/>
          <w:szCs w:val="22"/>
        </w:rPr>
        <w:t>,</w:t>
      </w:r>
      <w:r w:rsidRPr="00087E4A">
        <w:rPr>
          <w:rFonts w:ascii="Arial" w:hAnsi="Arial" w:cs="Arial"/>
          <w:color w:val="FF0000"/>
          <w:sz w:val="22"/>
          <w:szCs w:val="22"/>
        </w:rPr>
        <w:t xml:space="preserve"> </w:t>
      </w:r>
      <w:r w:rsidRPr="00087E4A">
        <w:rPr>
          <w:rFonts w:ascii="Arial" w:hAnsi="Arial" w:cs="Arial"/>
          <w:sz w:val="22"/>
          <w:szCs w:val="22"/>
        </w:rPr>
        <w:t xml:space="preserve">and managing those ventures through their growth and development (Kuratko, 2016). </w:t>
      </w:r>
    </w:p>
    <w:p w14:paraId="7B6D784F" w14:textId="6BD925A2" w:rsidR="00E6684E" w:rsidRPr="00087E4A" w:rsidRDefault="00647680" w:rsidP="00087E4A">
      <w:pPr>
        <w:pStyle w:val="Heading2"/>
        <w:spacing w:line="360" w:lineRule="auto"/>
        <w:jc w:val="both"/>
        <w:rPr>
          <w:rFonts w:ascii="Arial" w:hAnsi="Arial" w:cs="Arial"/>
          <w:sz w:val="22"/>
          <w:szCs w:val="22"/>
        </w:rPr>
      </w:pPr>
      <w:bookmarkStart w:id="4" w:name="_Toc128484995"/>
      <w:r w:rsidRPr="00087E4A">
        <w:rPr>
          <w:rFonts w:ascii="Arial" w:hAnsi="Arial" w:cs="Arial"/>
          <w:sz w:val="22"/>
          <w:szCs w:val="22"/>
        </w:rPr>
        <w:t xml:space="preserve">2.2. </w:t>
      </w:r>
      <w:r w:rsidR="00E6684E" w:rsidRPr="00087E4A">
        <w:rPr>
          <w:rFonts w:ascii="Arial" w:hAnsi="Arial" w:cs="Arial"/>
          <w:sz w:val="22"/>
          <w:szCs w:val="22"/>
        </w:rPr>
        <w:t xml:space="preserve">What are the differences </w:t>
      </w:r>
      <w:r w:rsidR="00525756" w:rsidRPr="00087E4A">
        <w:rPr>
          <w:rFonts w:ascii="Arial" w:hAnsi="Arial" w:cs="Arial"/>
          <w:sz w:val="22"/>
          <w:szCs w:val="22"/>
        </w:rPr>
        <w:t>between entrepreneurs and</w:t>
      </w:r>
      <w:r w:rsidR="00E6684E" w:rsidRPr="00087E4A">
        <w:rPr>
          <w:rFonts w:ascii="Arial" w:hAnsi="Arial" w:cs="Arial"/>
          <w:sz w:val="22"/>
          <w:szCs w:val="22"/>
        </w:rPr>
        <w:t xml:space="preserve"> small business owners?</w:t>
      </w:r>
      <w:bookmarkEnd w:id="4"/>
    </w:p>
    <w:p w14:paraId="70E6BA7B" w14:textId="6FDE8E68" w:rsidR="00D52EBB" w:rsidRPr="00D52EBB" w:rsidRDefault="00525756" w:rsidP="00087E4A">
      <w:pPr>
        <w:pStyle w:val="NormalWeb"/>
        <w:spacing w:line="360" w:lineRule="auto"/>
        <w:jc w:val="both"/>
        <w:rPr>
          <w:rFonts w:ascii="Arial" w:hAnsi="Arial" w:cs="Arial"/>
          <w:sz w:val="22"/>
          <w:szCs w:val="22"/>
        </w:rPr>
      </w:pPr>
      <w:r w:rsidRPr="00087E4A">
        <w:rPr>
          <w:rFonts w:ascii="Arial" w:hAnsi="Arial" w:cs="Arial"/>
          <w:sz w:val="22"/>
          <w:szCs w:val="22"/>
        </w:rPr>
        <w:t>E</w:t>
      </w:r>
      <w:r w:rsidRPr="00087E4A">
        <w:rPr>
          <w:rFonts w:ascii="Arial" w:hAnsi="Arial" w:cs="Arial"/>
          <w:sz w:val="22"/>
          <w:szCs w:val="22"/>
        </w:rPr>
        <w:t>ntrepreneurs are individuals who create, own, and manage their own businesses or organi</w:t>
      </w:r>
      <w:r w:rsidR="00C76182" w:rsidRPr="00087E4A">
        <w:rPr>
          <w:rFonts w:ascii="Arial" w:hAnsi="Arial" w:cs="Arial"/>
          <w:sz w:val="22"/>
          <w:szCs w:val="22"/>
        </w:rPr>
        <w:t>s</w:t>
      </w:r>
      <w:r w:rsidRPr="00087E4A">
        <w:rPr>
          <w:rFonts w:ascii="Arial" w:hAnsi="Arial" w:cs="Arial"/>
          <w:sz w:val="22"/>
          <w:szCs w:val="22"/>
        </w:rPr>
        <w:t>ations, taking on financial and personal risks to do so</w:t>
      </w:r>
      <w:r w:rsidRPr="00087E4A">
        <w:rPr>
          <w:rFonts w:ascii="Arial" w:hAnsi="Arial" w:cs="Arial"/>
          <w:sz w:val="22"/>
          <w:szCs w:val="22"/>
        </w:rPr>
        <w:t xml:space="preserve"> (</w:t>
      </w:r>
      <w:proofErr w:type="spellStart"/>
      <w:r w:rsidRPr="00087E4A">
        <w:rPr>
          <w:rFonts w:ascii="Arial" w:hAnsi="Arial" w:cs="Arial"/>
          <w:sz w:val="22"/>
          <w:szCs w:val="22"/>
        </w:rPr>
        <w:t>Hisrich</w:t>
      </w:r>
      <w:proofErr w:type="spellEnd"/>
      <w:r w:rsidRPr="00087E4A">
        <w:rPr>
          <w:rFonts w:ascii="Arial" w:hAnsi="Arial" w:cs="Arial"/>
          <w:sz w:val="22"/>
          <w:szCs w:val="22"/>
        </w:rPr>
        <w:t>, Peters, and Shepherd</w:t>
      </w:r>
      <w:r w:rsidR="007E7A64" w:rsidRPr="00087E4A">
        <w:rPr>
          <w:rFonts w:ascii="Arial" w:hAnsi="Arial" w:cs="Arial"/>
          <w:sz w:val="22"/>
          <w:szCs w:val="22"/>
        </w:rPr>
        <w:t>,</w:t>
      </w:r>
      <w:r w:rsidRPr="00087E4A">
        <w:rPr>
          <w:rFonts w:ascii="Arial" w:hAnsi="Arial" w:cs="Arial"/>
          <w:sz w:val="22"/>
          <w:szCs w:val="22"/>
        </w:rPr>
        <w:t xml:space="preserve"> </w:t>
      </w:r>
      <w:r w:rsidRPr="00087E4A">
        <w:rPr>
          <w:rFonts w:ascii="Arial" w:hAnsi="Arial" w:cs="Arial"/>
          <w:sz w:val="22"/>
          <w:szCs w:val="22"/>
        </w:rPr>
        <w:lastRenderedPageBreak/>
        <w:t>2017</w:t>
      </w:r>
      <w:r w:rsidRPr="00087E4A">
        <w:rPr>
          <w:rFonts w:ascii="Arial" w:hAnsi="Arial" w:cs="Arial"/>
          <w:sz w:val="22"/>
          <w:szCs w:val="22"/>
        </w:rPr>
        <w:t>)</w:t>
      </w:r>
      <w:r w:rsidRPr="00087E4A">
        <w:rPr>
          <w:rFonts w:ascii="Arial" w:hAnsi="Arial" w:cs="Arial"/>
          <w:sz w:val="22"/>
          <w:szCs w:val="22"/>
        </w:rPr>
        <w:t xml:space="preserve">. They are driven by a desire to innovate, </w:t>
      </w:r>
      <w:r w:rsidR="003D06E8" w:rsidRPr="00087E4A">
        <w:rPr>
          <w:rFonts w:ascii="Arial" w:hAnsi="Arial" w:cs="Arial"/>
          <w:sz w:val="22"/>
          <w:szCs w:val="22"/>
        </w:rPr>
        <w:t xml:space="preserve">to </w:t>
      </w:r>
      <w:r w:rsidRPr="00087E4A">
        <w:rPr>
          <w:rFonts w:ascii="Arial" w:hAnsi="Arial" w:cs="Arial"/>
          <w:sz w:val="22"/>
          <w:szCs w:val="22"/>
        </w:rPr>
        <w:t xml:space="preserve">identify opportunities, and </w:t>
      </w:r>
      <w:r w:rsidR="003D06E8" w:rsidRPr="00087E4A">
        <w:rPr>
          <w:rFonts w:ascii="Arial" w:hAnsi="Arial" w:cs="Arial"/>
          <w:sz w:val="22"/>
          <w:szCs w:val="22"/>
        </w:rPr>
        <w:t xml:space="preserve">to </w:t>
      </w:r>
      <w:r w:rsidRPr="00087E4A">
        <w:rPr>
          <w:rFonts w:ascii="Arial" w:hAnsi="Arial" w:cs="Arial"/>
          <w:sz w:val="22"/>
          <w:szCs w:val="22"/>
        </w:rPr>
        <w:t>create value by developing new products, services, or business models.</w:t>
      </w:r>
      <w:r w:rsidR="00063D09" w:rsidRPr="00087E4A">
        <w:rPr>
          <w:rFonts w:ascii="Arial" w:hAnsi="Arial" w:cs="Arial"/>
          <w:sz w:val="22"/>
          <w:szCs w:val="22"/>
        </w:rPr>
        <w:t xml:space="preserve"> </w:t>
      </w:r>
      <w:r w:rsidRPr="00087E4A">
        <w:rPr>
          <w:rFonts w:ascii="Arial" w:hAnsi="Arial" w:cs="Arial"/>
          <w:sz w:val="22"/>
          <w:szCs w:val="22"/>
        </w:rPr>
        <w:t xml:space="preserve">Entrepreneurs can come from a variety of backgrounds, and they can operate in a range of industries and sectors. Some entrepreneurs start small businesses, while others create large corporations or social enterprises. The key characteristic of an entrepreneur is their willingness to take on risk and </w:t>
      </w:r>
      <w:r w:rsidR="00063D09" w:rsidRPr="00087E4A">
        <w:rPr>
          <w:rFonts w:ascii="Arial" w:hAnsi="Arial" w:cs="Arial"/>
          <w:sz w:val="22"/>
          <w:szCs w:val="22"/>
        </w:rPr>
        <w:t>chase</w:t>
      </w:r>
      <w:r w:rsidRPr="00087E4A">
        <w:rPr>
          <w:rFonts w:ascii="Arial" w:hAnsi="Arial" w:cs="Arial"/>
          <w:sz w:val="22"/>
          <w:szCs w:val="22"/>
        </w:rPr>
        <w:t xml:space="preserve"> opportunities in pursuit of their vision (Baron &amp; Shane, 2018).</w:t>
      </w:r>
      <w:r w:rsidR="00CF2CCB" w:rsidRPr="00087E4A">
        <w:rPr>
          <w:rFonts w:ascii="Arial" w:hAnsi="Arial" w:cs="Arial"/>
          <w:sz w:val="22"/>
          <w:szCs w:val="22"/>
        </w:rPr>
        <w:t xml:space="preserve"> Schumpeter</w:t>
      </w:r>
      <w:r w:rsidR="003D06E8" w:rsidRPr="00087E4A">
        <w:rPr>
          <w:rFonts w:ascii="Arial" w:hAnsi="Arial" w:cs="Arial"/>
          <w:sz w:val="22"/>
          <w:szCs w:val="22"/>
        </w:rPr>
        <w:t>,</w:t>
      </w:r>
      <w:r w:rsidR="00136A3B" w:rsidRPr="00087E4A">
        <w:rPr>
          <w:rFonts w:ascii="Arial" w:hAnsi="Arial" w:cs="Arial"/>
          <w:sz w:val="22"/>
          <w:szCs w:val="22"/>
        </w:rPr>
        <w:t xml:space="preserve"> often called “the father” of Entrepreneurship,</w:t>
      </w:r>
      <w:r w:rsidR="00CF2CCB" w:rsidRPr="00087E4A">
        <w:rPr>
          <w:rFonts w:ascii="Arial" w:hAnsi="Arial" w:cs="Arial"/>
          <w:sz w:val="22"/>
          <w:szCs w:val="22"/>
        </w:rPr>
        <w:t xml:space="preserve"> goes even further by naming the entrepreneurs as the most significant figures in the capitalism (Schumpeter, 1991).</w:t>
      </w:r>
      <w:r w:rsidR="00087E4A" w:rsidRPr="00087E4A">
        <w:rPr>
          <w:rFonts w:ascii="Arial" w:hAnsi="Arial" w:cs="Arial"/>
          <w:sz w:val="22"/>
          <w:szCs w:val="22"/>
        </w:rPr>
        <w:tab/>
      </w:r>
      <w:r w:rsidR="00063D09" w:rsidRPr="00087E4A">
        <w:rPr>
          <w:rFonts w:ascii="Arial" w:hAnsi="Arial" w:cs="Arial"/>
          <w:sz w:val="22"/>
          <w:szCs w:val="22"/>
        </w:rPr>
        <w:br/>
      </w:r>
      <w:r w:rsidR="00A63122" w:rsidRPr="00087E4A">
        <w:rPr>
          <w:rFonts w:ascii="Arial" w:hAnsi="Arial" w:cs="Arial"/>
          <w:sz w:val="22"/>
          <w:szCs w:val="22"/>
        </w:rPr>
        <w:t>Small business owners are individuals who start and run businesses that are not designed to grow rapidly or become large enterprises</w:t>
      </w:r>
      <w:r w:rsidR="00A63122" w:rsidRPr="00087E4A">
        <w:rPr>
          <w:rFonts w:ascii="Arial" w:hAnsi="Arial" w:cs="Arial"/>
          <w:sz w:val="22"/>
          <w:szCs w:val="22"/>
        </w:rPr>
        <w:t xml:space="preserve"> </w:t>
      </w:r>
      <w:r w:rsidR="00A63122" w:rsidRPr="00087E4A">
        <w:rPr>
          <w:rFonts w:ascii="Arial" w:hAnsi="Arial" w:cs="Arial"/>
          <w:sz w:val="22"/>
          <w:szCs w:val="22"/>
        </w:rPr>
        <w:t>(</w:t>
      </w:r>
      <w:r w:rsidR="004075A2" w:rsidRPr="00087E4A">
        <w:rPr>
          <w:rFonts w:ascii="Arial" w:hAnsi="Arial" w:cs="Arial"/>
          <w:sz w:val="22"/>
          <w:szCs w:val="22"/>
        </w:rPr>
        <w:t>Barringer &amp; Ireland, 2016</w:t>
      </w:r>
      <w:r w:rsidR="00A63122" w:rsidRPr="00087E4A">
        <w:rPr>
          <w:rFonts w:ascii="Arial" w:hAnsi="Arial" w:cs="Arial"/>
          <w:sz w:val="22"/>
          <w:szCs w:val="22"/>
        </w:rPr>
        <w:t>).</w:t>
      </w:r>
      <w:r w:rsidR="00063D09" w:rsidRPr="00087E4A">
        <w:rPr>
          <w:rFonts w:ascii="Arial" w:hAnsi="Arial" w:cs="Arial"/>
          <w:sz w:val="22"/>
          <w:szCs w:val="22"/>
        </w:rPr>
        <w:t xml:space="preserve"> </w:t>
      </w:r>
      <w:r w:rsidR="00087E4A" w:rsidRPr="00087E4A">
        <w:rPr>
          <w:rFonts w:ascii="Arial" w:hAnsi="Arial" w:cs="Arial"/>
          <w:sz w:val="22"/>
          <w:szCs w:val="22"/>
        </w:rPr>
        <w:tab/>
      </w:r>
      <w:r w:rsidR="00063D09" w:rsidRPr="00087E4A">
        <w:rPr>
          <w:rFonts w:ascii="Arial" w:hAnsi="Arial" w:cs="Arial"/>
          <w:sz w:val="22"/>
          <w:szCs w:val="22"/>
        </w:rPr>
        <w:br/>
      </w:r>
      <w:r w:rsidR="00D52EBB" w:rsidRPr="00D52EBB">
        <w:rPr>
          <w:rFonts w:ascii="Arial" w:hAnsi="Arial" w:cs="Arial"/>
          <w:sz w:val="22"/>
          <w:szCs w:val="22"/>
        </w:rPr>
        <w:t xml:space="preserve">Small business owners and </w:t>
      </w:r>
      <w:r w:rsidR="007305CB" w:rsidRPr="00087E4A">
        <w:rPr>
          <w:rFonts w:ascii="Arial" w:hAnsi="Arial" w:cs="Arial"/>
          <w:sz w:val="22"/>
          <w:szCs w:val="22"/>
        </w:rPr>
        <w:t>E</w:t>
      </w:r>
      <w:r w:rsidR="00D52EBB" w:rsidRPr="00D52EBB">
        <w:rPr>
          <w:rFonts w:ascii="Arial" w:hAnsi="Arial" w:cs="Arial"/>
          <w:sz w:val="22"/>
          <w:szCs w:val="22"/>
        </w:rPr>
        <w:t xml:space="preserve">ntrepreneurs are often used interchangeably, but there are some differences between the two. </w:t>
      </w:r>
      <w:r w:rsidR="00087E4A" w:rsidRPr="00087E4A">
        <w:rPr>
          <w:rFonts w:ascii="Arial" w:hAnsi="Arial" w:cs="Arial"/>
          <w:sz w:val="22"/>
          <w:szCs w:val="22"/>
        </w:rPr>
        <w:tab/>
      </w:r>
      <w:r w:rsidR="007305CB" w:rsidRPr="00087E4A">
        <w:rPr>
          <w:rFonts w:ascii="Arial" w:hAnsi="Arial" w:cs="Arial"/>
          <w:sz w:val="22"/>
          <w:szCs w:val="22"/>
        </w:rPr>
        <w:br/>
        <w:t xml:space="preserve">The first </w:t>
      </w:r>
      <w:r w:rsidR="00D52EBB" w:rsidRPr="00D52EBB">
        <w:rPr>
          <w:rFonts w:ascii="Arial" w:hAnsi="Arial" w:cs="Arial"/>
          <w:sz w:val="22"/>
          <w:szCs w:val="22"/>
        </w:rPr>
        <w:t>key distinction</w:t>
      </w:r>
      <w:r w:rsidR="007305CB" w:rsidRPr="00087E4A">
        <w:rPr>
          <w:rFonts w:ascii="Arial" w:hAnsi="Arial" w:cs="Arial"/>
          <w:sz w:val="22"/>
          <w:szCs w:val="22"/>
        </w:rPr>
        <w:t xml:space="preserve"> is the m</w:t>
      </w:r>
      <w:r w:rsidR="00D52EBB" w:rsidRPr="00D52EBB">
        <w:rPr>
          <w:rFonts w:ascii="Arial" w:hAnsi="Arial" w:cs="Arial"/>
          <w:sz w:val="22"/>
          <w:szCs w:val="22"/>
        </w:rPr>
        <w:t>indset</w:t>
      </w:r>
      <w:r w:rsidR="00365074" w:rsidRPr="00087E4A">
        <w:rPr>
          <w:rFonts w:ascii="Arial" w:hAnsi="Arial" w:cs="Arial"/>
          <w:sz w:val="22"/>
          <w:szCs w:val="22"/>
        </w:rPr>
        <w:t xml:space="preserve"> </w:t>
      </w:r>
      <w:r w:rsidR="007305CB" w:rsidRPr="00087E4A">
        <w:rPr>
          <w:rFonts w:ascii="Arial" w:hAnsi="Arial" w:cs="Arial"/>
          <w:sz w:val="22"/>
          <w:szCs w:val="22"/>
        </w:rPr>
        <w:t>-</w:t>
      </w:r>
      <w:r w:rsidR="00D52EBB" w:rsidRPr="00D52EBB">
        <w:rPr>
          <w:rFonts w:ascii="Arial" w:hAnsi="Arial" w:cs="Arial"/>
          <w:sz w:val="22"/>
          <w:szCs w:val="22"/>
        </w:rPr>
        <w:t xml:space="preserve"> </w:t>
      </w:r>
      <w:r w:rsidR="007305CB" w:rsidRPr="00087E4A">
        <w:rPr>
          <w:rFonts w:ascii="Arial" w:hAnsi="Arial" w:cs="Arial"/>
          <w:sz w:val="22"/>
          <w:szCs w:val="22"/>
        </w:rPr>
        <w:t>e</w:t>
      </w:r>
      <w:r w:rsidR="00D52EBB" w:rsidRPr="00D52EBB">
        <w:rPr>
          <w:rFonts w:ascii="Arial" w:hAnsi="Arial" w:cs="Arial"/>
          <w:sz w:val="22"/>
          <w:szCs w:val="22"/>
        </w:rPr>
        <w:t>ntrepreneurs typically have a growth-oriented mindset, whereas small business owners may be more focused on maintaining the status quo. Entrepreneurs are often driven by a desire to innovate, disrupt markets, and create something new, while small business owners may be more interested in providing a stable income for themselves and their families</w:t>
      </w:r>
      <w:r w:rsidR="001109BD" w:rsidRPr="00087E4A">
        <w:rPr>
          <w:rFonts w:ascii="Arial" w:hAnsi="Arial" w:cs="Arial"/>
          <w:sz w:val="22"/>
          <w:szCs w:val="22"/>
        </w:rPr>
        <w:t xml:space="preserve"> </w:t>
      </w:r>
      <w:bookmarkStart w:id="5" w:name="_Hlk128375192"/>
      <w:r w:rsidR="001109BD" w:rsidRPr="00087E4A">
        <w:rPr>
          <w:rFonts w:ascii="Arial" w:hAnsi="Arial" w:cs="Arial"/>
          <w:sz w:val="22"/>
          <w:szCs w:val="22"/>
        </w:rPr>
        <w:t>(</w:t>
      </w:r>
      <w:r w:rsidR="001109BD" w:rsidRPr="00087E4A">
        <w:rPr>
          <w:rFonts w:ascii="Arial" w:hAnsi="Arial" w:cs="Arial"/>
          <w:sz w:val="22"/>
          <w:szCs w:val="22"/>
        </w:rPr>
        <w:t>Business News Daily, n.d.)</w:t>
      </w:r>
      <w:bookmarkEnd w:id="5"/>
      <w:r w:rsidR="00D52EBB" w:rsidRPr="00D52EBB">
        <w:rPr>
          <w:rFonts w:ascii="Arial" w:hAnsi="Arial" w:cs="Arial"/>
          <w:sz w:val="22"/>
          <w:szCs w:val="22"/>
        </w:rPr>
        <w:t>.</w:t>
      </w:r>
      <w:r w:rsidR="00087E4A" w:rsidRPr="00087E4A">
        <w:rPr>
          <w:rFonts w:ascii="Arial" w:hAnsi="Arial" w:cs="Arial"/>
          <w:sz w:val="22"/>
          <w:szCs w:val="22"/>
        </w:rPr>
        <w:tab/>
      </w:r>
      <w:r w:rsidR="007305CB" w:rsidRPr="00087E4A">
        <w:rPr>
          <w:rFonts w:ascii="Arial" w:hAnsi="Arial" w:cs="Arial"/>
          <w:sz w:val="22"/>
          <w:szCs w:val="22"/>
        </w:rPr>
        <w:t xml:space="preserve"> </w:t>
      </w:r>
      <w:r w:rsidR="007305CB" w:rsidRPr="00087E4A">
        <w:rPr>
          <w:rFonts w:ascii="Arial" w:hAnsi="Arial" w:cs="Arial"/>
          <w:sz w:val="22"/>
          <w:szCs w:val="22"/>
        </w:rPr>
        <w:br/>
        <w:t>The second difference is the r</w:t>
      </w:r>
      <w:r w:rsidR="00D52EBB" w:rsidRPr="00D52EBB">
        <w:rPr>
          <w:rFonts w:ascii="Arial" w:hAnsi="Arial" w:cs="Arial"/>
          <w:sz w:val="22"/>
          <w:szCs w:val="22"/>
        </w:rPr>
        <w:t>isk tolerance</w:t>
      </w:r>
      <w:r w:rsidR="00365074" w:rsidRPr="00087E4A">
        <w:rPr>
          <w:rFonts w:ascii="Arial" w:hAnsi="Arial" w:cs="Arial"/>
          <w:sz w:val="22"/>
          <w:szCs w:val="22"/>
        </w:rPr>
        <w:t xml:space="preserve"> </w:t>
      </w:r>
      <w:r w:rsidR="007305CB" w:rsidRPr="00087E4A">
        <w:rPr>
          <w:rFonts w:ascii="Arial" w:hAnsi="Arial" w:cs="Arial"/>
          <w:sz w:val="22"/>
          <w:szCs w:val="22"/>
        </w:rPr>
        <w:t>- e</w:t>
      </w:r>
      <w:r w:rsidR="00D52EBB" w:rsidRPr="00D52EBB">
        <w:rPr>
          <w:rFonts w:ascii="Arial" w:hAnsi="Arial" w:cs="Arial"/>
          <w:sz w:val="22"/>
          <w:szCs w:val="22"/>
        </w:rPr>
        <w:t>ntrepreneurs tend to be more willing to take risks than small business owners. They are often willing to invest significant time, money, and resources into a new venture with the hope of generating a large return on investment. Small business owners, on the other hand, may be more risk-averse and focused on maintaining profitability and stability</w:t>
      </w:r>
      <w:r w:rsidR="009753A3" w:rsidRPr="00087E4A">
        <w:rPr>
          <w:rFonts w:ascii="Arial" w:hAnsi="Arial" w:cs="Arial"/>
          <w:sz w:val="22"/>
          <w:szCs w:val="22"/>
        </w:rPr>
        <w:t xml:space="preserve"> </w:t>
      </w:r>
      <w:r w:rsidR="00B32C64" w:rsidRPr="00087E4A">
        <w:rPr>
          <w:rFonts w:ascii="Arial" w:hAnsi="Arial" w:cs="Arial"/>
          <w:sz w:val="22"/>
          <w:szCs w:val="22"/>
        </w:rPr>
        <w:t>(Business News Daily, n.d.)</w:t>
      </w:r>
      <w:r w:rsidR="00D52EBB" w:rsidRPr="00D52EBB">
        <w:rPr>
          <w:rFonts w:ascii="Arial" w:hAnsi="Arial" w:cs="Arial"/>
          <w:sz w:val="22"/>
          <w:szCs w:val="22"/>
        </w:rPr>
        <w:t>.</w:t>
      </w:r>
      <w:r w:rsidR="007305CB" w:rsidRPr="00087E4A">
        <w:rPr>
          <w:rFonts w:ascii="Arial" w:hAnsi="Arial" w:cs="Arial"/>
          <w:sz w:val="22"/>
          <w:szCs w:val="22"/>
        </w:rPr>
        <w:t xml:space="preserve"> Another distinctive feature between entrepreneurs and small business owners is the drive for i</w:t>
      </w:r>
      <w:r w:rsidR="00D52EBB" w:rsidRPr="00D52EBB">
        <w:rPr>
          <w:rFonts w:ascii="Arial" w:hAnsi="Arial" w:cs="Arial"/>
          <w:sz w:val="22"/>
          <w:szCs w:val="22"/>
        </w:rPr>
        <w:t xml:space="preserve">nnovation: </w:t>
      </w:r>
      <w:r w:rsidR="007305CB" w:rsidRPr="00087E4A">
        <w:rPr>
          <w:rFonts w:ascii="Arial" w:hAnsi="Arial" w:cs="Arial"/>
          <w:sz w:val="22"/>
          <w:szCs w:val="22"/>
        </w:rPr>
        <w:t>e</w:t>
      </w:r>
      <w:r w:rsidR="00D52EBB" w:rsidRPr="00D52EBB">
        <w:rPr>
          <w:rFonts w:ascii="Arial" w:hAnsi="Arial" w:cs="Arial"/>
          <w:sz w:val="22"/>
          <w:szCs w:val="22"/>
        </w:rPr>
        <w:t xml:space="preserve">ntrepreneurs are often associated with innovation and disruption, while small business owners may be more focused on providing existing products or services in a particular market. Entrepreneurs may be more likely to introduce new products, services, or </w:t>
      </w:r>
      <w:r w:rsidR="007305CB" w:rsidRPr="00087E4A">
        <w:rPr>
          <w:rFonts w:ascii="Arial" w:hAnsi="Arial" w:cs="Arial"/>
          <w:sz w:val="22"/>
          <w:szCs w:val="22"/>
        </w:rPr>
        <w:t xml:space="preserve">even </w:t>
      </w:r>
      <w:r w:rsidR="00D52EBB" w:rsidRPr="00D52EBB">
        <w:rPr>
          <w:rFonts w:ascii="Arial" w:hAnsi="Arial" w:cs="Arial"/>
          <w:sz w:val="22"/>
          <w:szCs w:val="22"/>
        </w:rPr>
        <w:t>business models that challenge traditional ways of doing things, while small business owners may be more focused on meeting existing customer needs and demands</w:t>
      </w:r>
      <w:r w:rsidR="009753A3" w:rsidRPr="00087E4A">
        <w:rPr>
          <w:rFonts w:ascii="Arial" w:hAnsi="Arial" w:cs="Arial"/>
          <w:sz w:val="22"/>
          <w:szCs w:val="22"/>
        </w:rPr>
        <w:t xml:space="preserve"> </w:t>
      </w:r>
      <w:r w:rsidR="00B32C64" w:rsidRPr="00087E4A">
        <w:rPr>
          <w:rFonts w:ascii="Arial" w:hAnsi="Arial" w:cs="Arial"/>
          <w:sz w:val="22"/>
          <w:szCs w:val="22"/>
        </w:rPr>
        <w:t>(Business News Daily, n.d.)</w:t>
      </w:r>
      <w:r w:rsidR="00D52EBB" w:rsidRPr="00D52EBB">
        <w:rPr>
          <w:rFonts w:ascii="Arial" w:hAnsi="Arial" w:cs="Arial"/>
          <w:sz w:val="22"/>
          <w:szCs w:val="22"/>
        </w:rPr>
        <w:t>.</w:t>
      </w:r>
      <w:r w:rsidR="007305CB" w:rsidRPr="00087E4A">
        <w:rPr>
          <w:rFonts w:ascii="Arial" w:hAnsi="Arial" w:cs="Arial"/>
          <w:sz w:val="22"/>
          <w:szCs w:val="22"/>
        </w:rPr>
        <w:t xml:space="preserve"> Last, but not least, the growth potential is an entrepreneurial trait, as entrepreneurs are often </w:t>
      </w:r>
      <w:r w:rsidR="006D0452" w:rsidRPr="00087E4A">
        <w:rPr>
          <w:rFonts w:ascii="Arial" w:hAnsi="Arial" w:cs="Arial"/>
          <w:sz w:val="22"/>
          <w:szCs w:val="22"/>
        </w:rPr>
        <w:t>concentrating</w:t>
      </w:r>
      <w:r w:rsidR="00D52EBB" w:rsidRPr="00D52EBB">
        <w:rPr>
          <w:rFonts w:ascii="Arial" w:hAnsi="Arial" w:cs="Arial"/>
          <w:sz w:val="22"/>
          <w:szCs w:val="22"/>
        </w:rPr>
        <w:t xml:space="preserve"> on building businesses that have the potential for rapid growth and expansion. They may seek out funding from investors or lenders to fuel this growth. Small business owners, on the other hand, may be content with maintaining a stable, profitable business that provides a good living for themselves and their employees</w:t>
      </w:r>
      <w:r w:rsidR="009753A3" w:rsidRPr="00087E4A">
        <w:rPr>
          <w:rFonts w:ascii="Arial" w:hAnsi="Arial" w:cs="Arial"/>
          <w:sz w:val="22"/>
          <w:szCs w:val="22"/>
        </w:rPr>
        <w:t xml:space="preserve"> </w:t>
      </w:r>
      <w:r w:rsidR="00B32C64" w:rsidRPr="00087E4A">
        <w:rPr>
          <w:rFonts w:ascii="Arial" w:hAnsi="Arial" w:cs="Arial"/>
          <w:sz w:val="22"/>
          <w:szCs w:val="22"/>
        </w:rPr>
        <w:t>(Business News Daily, n.d.)</w:t>
      </w:r>
      <w:r w:rsidR="00D52EBB" w:rsidRPr="00D52EBB">
        <w:rPr>
          <w:rFonts w:ascii="Arial" w:hAnsi="Arial" w:cs="Arial"/>
          <w:sz w:val="22"/>
          <w:szCs w:val="22"/>
        </w:rPr>
        <w:t>.</w:t>
      </w:r>
      <w:r w:rsidR="00087E4A" w:rsidRPr="00087E4A">
        <w:rPr>
          <w:rFonts w:ascii="Arial" w:hAnsi="Arial" w:cs="Arial"/>
          <w:sz w:val="22"/>
          <w:szCs w:val="22"/>
        </w:rPr>
        <w:tab/>
      </w:r>
      <w:r w:rsidR="006D0452" w:rsidRPr="00087E4A">
        <w:rPr>
          <w:rFonts w:ascii="Arial" w:hAnsi="Arial" w:cs="Arial"/>
          <w:sz w:val="22"/>
          <w:szCs w:val="22"/>
        </w:rPr>
        <w:t xml:space="preserve"> </w:t>
      </w:r>
      <w:r w:rsidR="006D0452" w:rsidRPr="00087E4A">
        <w:rPr>
          <w:rFonts w:ascii="Arial" w:hAnsi="Arial" w:cs="Arial"/>
          <w:sz w:val="22"/>
          <w:szCs w:val="22"/>
        </w:rPr>
        <w:br/>
        <w:t>While some traits might be existing to an extent in both, i</w:t>
      </w:r>
      <w:r w:rsidR="00D52EBB" w:rsidRPr="00D52EBB">
        <w:rPr>
          <w:rFonts w:ascii="Arial" w:hAnsi="Arial" w:cs="Arial"/>
          <w:sz w:val="22"/>
          <w:szCs w:val="22"/>
        </w:rPr>
        <w:t xml:space="preserve">t's worth noting that not all small business owners are entrepreneurs, and not all entrepreneurs are small business owners. The lines between the two can be blurry, and there is no </w:t>
      </w:r>
      <w:r w:rsidR="006D0452" w:rsidRPr="00087E4A">
        <w:rPr>
          <w:rFonts w:ascii="Arial" w:hAnsi="Arial" w:cs="Arial"/>
          <w:sz w:val="22"/>
          <w:szCs w:val="22"/>
        </w:rPr>
        <w:t>universal and exhaustive</w:t>
      </w:r>
      <w:r w:rsidR="00D52EBB" w:rsidRPr="00D52EBB">
        <w:rPr>
          <w:rFonts w:ascii="Arial" w:hAnsi="Arial" w:cs="Arial"/>
          <w:sz w:val="22"/>
          <w:szCs w:val="22"/>
        </w:rPr>
        <w:t xml:space="preserve"> definition. </w:t>
      </w:r>
      <w:r w:rsidR="00D52EBB" w:rsidRPr="00D52EBB">
        <w:rPr>
          <w:rFonts w:ascii="Arial" w:hAnsi="Arial" w:cs="Arial"/>
          <w:sz w:val="22"/>
          <w:szCs w:val="22"/>
        </w:rPr>
        <w:lastRenderedPageBreak/>
        <w:t>Ultimately, the distinction between a small business owner and an entrepreneur may come down to</w:t>
      </w:r>
      <w:r w:rsidR="009753A3" w:rsidRPr="00087E4A">
        <w:rPr>
          <w:rFonts w:ascii="Arial" w:hAnsi="Arial" w:cs="Arial"/>
          <w:sz w:val="22"/>
          <w:szCs w:val="22"/>
        </w:rPr>
        <w:t xml:space="preserve"> the</w:t>
      </w:r>
      <w:r w:rsidR="00D52EBB" w:rsidRPr="00D52EBB">
        <w:rPr>
          <w:rFonts w:ascii="Arial" w:hAnsi="Arial" w:cs="Arial"/>
          <w:sz w:val="22"/>
          <w:szCs w:val="22"/>
        </w:rPr>
        <w:t xml:space="preserve"> individual mindset, goals, and aspirations</w:t>
      </w:r>
      <w:r w:rsidR="00B32C64" w:rsidRPr="00087E4A">
        <w:rPr>
          <w:rFonts w:ascii="Arial" w:hAnsi="Arial" w:cs="Arial"/>
          <w:sz w:val="22"/>
          <w:szCs w:val="22"/>
        </w:rPr>
        <w:t xml:space="preserve"> </w:t>
      </w:r>
      <w:r w:rsidR="00B32C64" w:rsidRPr="00087E4A">
        <w:rPr>
          <w:rFonts w:ascii="Arial" w:hAnsi="Arial" w:cs="Arial"/>
          <w:sz w:val="22"/>
          <w:szCs w:val="22"/>
        </w:rPr>
        <w:t>(Business News Daily, n.d.)</w:t>
      </w:r>
      <w:r w:rsidR="00D52EBB" w:rsidRPr="00D52EBB">
        <w:rPr>
          <w:rFonts w:ascii="Arial" w:hAnsi="Arial" w:cs="Arial"/>
          <w:sz w:val="22"/>
          <w:szCs w:val="22"/>
        </w:rPr>
        <w:t>.</w:t>
      </w:r>
    </w:p>
    <w:p w14:paraId="799B13E3" w14:textId="674BA9BA" w:rsidR="009C2095" w:rsidRPr="00087E4A" w:rsidRDefault="00647680" w:rsidP="00087E4A">
      <w:pPr>
        <w:pStyle w:val="Heading2"/>
        <w:spacing w:line="360" w:lineRule="auto"/>
        <w:jc w:val="both"/>
        <w:rPr>
          <w:rFonts w:ascii="Arial" w:hAnsi="Arial" w:cs="Arial"/>
          <w:sz w:val="22"/>
          <w:szCs w:val="22"/>
        </w:rPr>
      </w:pPr>
      <w:bookmarkStart w:id="6" w:name="_Toc128484996"/>
      <w:r w:rsidRPr="00087E4A">
        <w:rPr>
          <w:rFonts w:ascii="Arial" w:hAnsi="Arial" w:cs="Arial"/>
          <w:sz w:val="22"/>
          <w:szCs w:val="22"/>
        </w:rPr>
        <w:t xml:space="preserve">2.3. </w:t>
      </w:r>
      <w:r w:rsidR="009C2095" w:rsidRPr="00087E4A">
        <w:rPr>
          <w:rFonts w:ascii="Arial" w:hAnsi="Arial" w:cs="Arial"/>
          <w:sz w:val="22"/>
          <w:szCs w:val="22"/>
        </w:rPr>
        <w:t>What are SMEs?</w:t>
      </w:r>
      <w:bookmarkEnd w:id="6"/>
    </w:p>
    <w:p w14:paraId="0D78FA53" w14:textId="0B33E62D" w:rsidR="00DB4A40" w:rsidRPr="00087E4A" w:rsidRDefault="009C2095" w:rsidP="00087E4A">
      <w:pPr>
        <w:spacing w:line="360" w:lineRule="auto"/>
        <w:jc w:val="both"/>
        <w:rPr>
          <w:rFonts w:ascii="Arial" w:hAnsi="Arial" w:cs="Arial"/>
        </w:rPr>
      </w:pPr>
      <w:r w:rsidRPr="00087E4A">
        <w:rPr>
          <w:rFonts w:ascii="Arial" w:hAnsi="Arial" w:cs="Arial"/>
        </w:rPr>
        <w:t xml:space="preserve">Small and medium-sized enterprises (SMEs) are an essential part of the UK's economy, comprising over 99% of all businesses and employing around 60% of the workforce. </w:t>
      </w:r>
      <w:r w:rsidR="003B1F54" w:rsidRPr="00087E4A">
        <w:rPr>
          <w:rFonts w:ascii="Arial" w:hAnsi="Arial" w:cs="Arial"/>
        </w:rPr>
        <w:t xml:space="preserve">The definition of SMEs varies depending on the industry and sector, but according to the UK government, SMEs are defined as enterprises with fewer than 250 employees and an annual turnover of less than £50 million (Department for Business, Energy &amp; Industrial Strategy, 2021) or a balance sheet total of less than £43 million (HM Government, 2018). </w:t>
      </w:r>
      <w:r w:rsidR="003B1F54" w:rsidRPr="00087E4A">
        <w:rPr>
          <w:rFonts w:ascii="Arial" w:hAnsi="Arial" w:cs="Arial"/>
        </w:rPr>
        <w:br/>
      </w:r>
      <w:r w:rsidRPr="00087E4A">
        <w:rPr>
          <w:rFonts w:ascii="Arial" w:hAnsi="Arial" w:cs="Arial"/>
        </w:rPr>
        <w:t xml:space="preserve">SMEs play a significant role in driving innovation, competition, and job creation, making them critical to economic growth and prosperity. Despite their importance, SMEs often face challenges such as limited resources, access to finance, and regulatory burden, which can </w:t>
      </w:r>
      <w:r w:rsidR="000F1173" w:rsidRPr="00087E4A">
        <w:rPr>
          <w:rFonts w:ascii="Arial" w:hAnsi="Arial" w:cs="Arial"/>
        </w:rPr>
        <w:t>obstruct</w:t>
      </w:r>
      <w:r w:rsidRPr="00087E4A">
        <w:rPr>
          <w:rFonts w:ascii="Arial" w:hAnsi="Arial" w:cs="Arial"/>
        </w:rPr>
        <w:t xml:space="preserve"> their growth and development.</w:t>
      </w:r>
    </w:p>
    <w:p w14:paraId="03AB4578" w14:textId="4361E933" w:rsidR="0049785E" w:rsidRPr="00087E4A" w:rsidRDefault="007543FE" w:rsidP="00087E4A">
      <w:pPr>
        <w:pStyle w:val="Heading1"/>
        <w:numPr>
          <w:ilvl w:val="0"/>
          <w:numId w:val="4"/>
        </w:numPr>
        <w:spacing w:line="360" w:lineRule="auto"/>
        <w:ind w:left="360"/>
        <w:jc w:val="both"/>
        <w:rPr>
          <w:rFonts w:ascii="Arial" w:hAnsi="Arial" w:cs="Arial"/>
          <w:sz w:val="22"/>
          <w:szCs w:val="22"/>
        </w:rPr>
      </w:pPr>
      <w:bookmarkStart w:id="7" w:name="_Toc128484997"/>
      <w:r w:rsidRPr="00087E4A">
        <w:rPr>
          <w:rFonts w:ascii="Arial" w:hAnsi="Arial" w:cs="Arial"/>
          <w:sz w:val="22"/>
          <w:szCs w:val="22"/>
        </w:rPr>
        <w:t>Type of UK Entrepreneurs</w:t>
      </w:r>
      <w:bookmarkEnd w:id="7"/>
    </w:p>
    <w:p w14:paraId="7D3FEA53" w14:textId="379E41A6" w:rsidR="0049785E" w:rsidRPr="0049785E" w:rsidRDefault="0049785E" w:rsidP="00087E4A">
      <w:pPr>
        <w:spacing w:before="100" w:beforeAutospacing="1" w:after="100" w:afterAutospacing="1" w:line="360" w:lineRule="auto"/>
        <w:jc w:val="both"/>
        <w:rPr>
          <w:rFonts w:ascii="Arial" w:eastAsia="Times New Roman" w:hAnsi="Arial" w:cs="Arial"/>
        </w:rPr>
      </w:pPr>
      <w:r w:rsidRPr="0049785E">
        <w:rPr>
          <w:rFonts w:ascii="Arial" w:eastAsia="Times New Roman" w:hAnsi="Arial" w:cs="Arial"/>
        </w:rPr>
        <w:t xml:space="preserve">There </w:t>
      </w:r>
      <w:r w:rsidR="000F1173" w:rsidRPr="00087E4A">
        <w:rPr>
          <w:rFonts w:ascii="Arial" w:eastAsia="Times New Roman" w:hAnsi="Arial" w:cs="Arial"/>
        </w:rPr>
        <w:t>are many</w:t>
      </w:r>
      <w:r w:rsidRPr="0049785E">
        <w:rPr>
          <w:rFonts w:ascii="Arial" w:eastAsia="Times New Roman" w:hAnsi="Arial" w:cs="Arial"/>
        </w:rPr>
        <w:t xml:space="preserve"> types of entrepreneurs in the UK</w:t>
      </w:r>
      <w:r w:rsidR="000F1173" w:rsidRPr="00087E4A">
        <w:rPr>
          <w:rFonts w:ascii="Arial" w:eastAsia="Times New Roman" w:hAnsi="Arial" w:cs="Arial"/>
        </w:rPr>
        <w:t>, but the most</w:t>
      </w:r>
      <w:r w:rsidRPr="0049785E">
        <w:rPr>
          <w:rFonts w:ascii="Arial" w:eastAsia="Times New Roman" w:hAnsi="Arial" w:cs="Arial"/>
        </w:rPr>
        <w:t xml:space="preserve"> common classifications</w:t>
      </w:r>
      <w:r w:rsidR="000F1173" w:rsidRPr="00087E4A">
        <w:rPr>
          <w:rFonts w:ascii="Arial" w:eastAsia="Times New Roman" w:hAnsi="Arial" w:cs="Arial"/>
        </w:rPr>
        <w:t xml:space="preserve"> are</w:t>
      </w:r>
      <w:r w:rsidRPr="0049785E">
        <w:rPr>
          <w:rFonts w:ascii="Arial" w:eastAsia="Times New Roman" w:hAnsi="Arial" w:cs="Arial"/>
        </w:rPr>
        <w:t>:</w:t>
      </w:r>
    </w:p>
    <w:p w14:paraId="180D7AAD" w14:textId="3C9F80CE" w:rsidR="0049785E" w:rsidRPr="00087E4A" w:rsidRDefault="000F1173" w:rsidP="00087E4A">
      <w:pPr>
        <w:pStyle w:val="ListParagraph"/>
        <w:numPr>
          <w:ilvl w:val="0"/>
          <w:numId w:val="11"/>
        </w:numPr>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 xml:space="preserve"> </w:t>
      </w:r>
      <w:r w:rsidR="0049785E" w:rsidRPr="00087E4A">
        <w:rPr>
          <w:rFonts w:ascii="Arial" w:eastAsia="Times New Roman" w:hAnsi="Arial" w:cs="Arial"/>
        </w:rPr>
        <w:t>Serial entrepreneurs: These are individuals who have started and run multiple businesses over their career</w:t>
      </w:r>
      <w:r w:rsidR="00EB2EAA" w:rsidRPr="00087E4A">
        <w:rPr>
          <w:rFonts w:ascii="Arial" w:eastAsia="Times New Roman" w:hAnsi="Arial" w:cs="Arial"/>
        </w:rPr>
        <w:t xml:space="preserve"> </w:t>
      </w:r>
      <w:r w:rsidR="00EB2EAA" w:rsidRPr="00087E4A">
        <w:rPr>
          <w:rFonts w:ascii="Arial" w:hAnsi="Arial" w:cs="Arial"/>
        </w:rPr>
        <w:t>(Casson, 2010)</w:t>
      </w:r>
      <w:r w:rsidR="0049785E" w:rsidRPr="00087E4A">
        <w:rPr>
          <w:rFonts w:ascii="Arial" w:eastAsia="Times New Roman" w:hAnsi="Arial" w:cs="Arial"/>
        </w:rPr>
        <w:t xml:space="preserve">. They may </w:t>
      </w:r>
      <w:r w:rsidR="002D3DA9" w:rsidRPr="00087E4A">
        <w:rPr>
          <w:rFonts w:ascii="Arial" w:eastAsia="Times New Roman" w:hAnsi="Arial" w:cs="Arial"/>
        </w:rPr>
        <w:t>sell</w:t>
      </w:r>
      <w:r w:rsidR="0049785E" w:rsidRPr="00087E4A">
        <w:rPr>
          <w:rFonts w:ascii="Arial" w:eastAsia="Times New Roman" w:hAnsi="Arial" w:cs="Arial"/>
        </w:rPr>
        <w:t xml:space="preserve"> their previous businesses and move on to new ventures, or they may continue to manage multiple businesses simultaneously</w:t>
      </w:r>
      <w:r w:rsidR="0049785E" w:rsidRPr="00087E4A">
        <w:rPr>
          <w:rFonts w:ascii="Arial" w:hAnsi="Arial" w:cs="Arial"/>
        </w:rPr>
        <w:t xml:space="preserve"> </w:t>
      </w:r>
      <w:r w:rsidR="0049785E" w:rsidRPr="00087E4A">
        <w:rPr>
          <w:rFonts w:ascii="Arial" w:hAnsi="Arial" w:cs="Arial"/>
        </w:rPr>
        <w:t>(Mason &amp; Brown, 2014)</w:t>
      </w:r>
      <w:r w:rsidR="0049785E" w:rsidRPr="00087E4A">
        <w:rPr>
          <w:rFonts w:ascii="Arial" w:eastAsia="Times New Roman" w:hAnsi="Arial" w:cs="Arial"/>
        </w:rPr>
        <w:t>.</w:t>
      </w:r>
    </w:p>
    <w:p w14:paraId="5827F086" w14:textId="19F7D825" w:rsidR="0049785E" w:rsidRPr="00087E4A" w:rsidRDefault="0049785E" w:rsidP="00087E4A">
      <w:pPr>
        <w:pStyle w:val="ListParagraph"/>
        <w:numPr>
          <w:ilvl w:val="0"/>
          <w:numId w:val="11"/>
        </w:numPr>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Lifestyle entrepreneurs: These are individuals who start a business primarily to support their desired lifestyle. They may prioriti</w:t>
      </w:r>
      <w:r w:rsidR="009753A3" w:rsidRPr="00087E4A">
        <w:rPr>
          <w:rFonts w:ascii="Arial" w:eastAsia="Times New Roman" w:hAnsi="Arial" w:cs="Arial"/>
        </w:rPr>
        <w:t>s</w:t>
      </w:r>
      <w:r w:rsidRPr="00087E4A">
        <w:rPr>
          <w:rFonts w:ascii="Arial" w:eastAsia="Times New Roman" w:hAnsi="Arial" w:cs="Arial"/>
        </w:rPr>
        <w:t xml:space="preserve">e work-life balance, flexibility, and independence </w:t>
      </w:r>
      <w:r w:rsidR="009753A3" w:rsidRPr="00087E4A">
        <w:rPr>
          <w:rFonts w:ascii="Arial" w:eastAsia="Times New Roman" w:hAnsi="Arial" w:cs="Arial"/>
        </w:rPr>
        <w:t>overgrowth</w:t>
      </w:r>
      <w:r w:rsidRPr="00087E4A">
        <w:rPr>
          <w:rFonts w:ascii="Arial" w:eastAsia="Times New Roman" w:hAnsi="Arial" w:cs="Arial"/>
        </w:rPr>
        <w:t xml:space="preserve"> and financial success</w:t>
      </w:r>
      <w:r w:rsidR="009215E7" w:rsidRPr="00087E4A">
        <w:rPr>
          <w:rFonts w:ascii="Arial" w:eastAsia="Times New Roman" w:hAnsi="Arial" w:cs="Arial"/>
        </w:rPr>
        <w:t xml:space="preserve"> </w:t>
      </w:r>
      <w:r w:rsidR="009215E7" w:rsidRPr="00087E4A">
        <w:rPr>
          <w:rFonts w:ascii="Arial" w:hAnsi="Arial" w:cs="Arial"/>
        </w:rPr>
        <w:t>(Neck &amp; Greene, 2011)</w:t>
      </w:r>
      <w:r w:rsidRPr="00087E4A">
        <w:rPr>
          <w:rFonts w:ascii="Arial" w:eastAsia="Times New Roman" w:hAnsi="Arial" w:cs="Arial"/>
        </w:rPr>
        <w:t>.</w:t>
      </w:r>
    </w:p>
    <w:p w14:paraId="0F432EEE" w14:textId="28D12A2C" w:rsidR="0049785E" w:rsidRPr="0049785E" w:rsidRDefault="0049785E" w:rsidP="00087E4A">
      <w:pPr>
        <w:numPr>
          <w:ilvl w:val="0"/>
          <w:numId w:val="11"/>
        </w:numPr>
        <w:tabs>
          <w:tab w:val="num" w:pos="720"/>
        </w:tabs>
        <w:spacing w:before="100" w:beforeAutospacing="1" w:after="100" w:afterAutospacing="1" w:line="360" w:lineRule="auto"/>
        <w:jc w:val="both"/>
        <w:rPr>
          <w:rFonts w:ascii="Arial" w:eastAsia="Times New Roman" w:hAnsi="Arial" w:cs="Arial"/>
        </w:rPr>
      </w:pPr>
      <w:r w:rsidRPr="0049785E">
        <w:rPr>
          <w:rFonts w:ascii="Arial" w:eastAsia="Times New Roman" w:hAnsi="Arial" w:cs="Arial"/>
        </w:rPr>
        <w:t>Social entrepreneurs: These are individuals who start a business with a primary goal of addressing a social or environmental issue</w:t>
      </w:r>
      <w:r w:rsidR="00EB2EAA" w:rsidRPr="00087E4A">
        <w:rPr>
          <w:rFonts w:ascii="Arial" w:eastAsia="Times New Roman" w:hAnsi="Arial" w:cs="Arial"/>
        </w:rPr>
        <w:t xml:space="preserve"> </w:t>
      </w:r>
      <w:r w:rsidR="00EB2EAA" w:rsidRPr="00087E4A">
        <w:rPr>
          <w:rFonts w:ascii="Arial" w:hAnsi="Arial" w:cs="Arial"/>
        </w:rPr>
        <w:t>(Nicholls, 2010)</w:t>
      </w:r>
      <w:r w:rsidRPr="0049785E">
        <w:rPr>
          <w:rFonts w:ascii="Arial" w:eastAsia="Times New Roman" w:hAnsi="Arial" w:cs="Arial"/>
        </w:rPr>
        <w:t>. They may operate as a non-profit or for-profit enterprise, but their mission is to make a positive impact on society</w:t>
      </w:r>
      <w:r w:rsidRPr="00087E4A">
        <w:rPr>
          <w:rFonts w:ascii="Arial" w:hAnsi="Arial" w:cs="Arial"/>
        </w:rPr>
        <w:t xml:space="preserve"> </w:t>
      </w:r>
      <w:r w:rsidRPr="00087E4A">
        <w:rPr>
          <w:rFonts w:ascii="Arial" w:hAnsi="Arial" w:cs="Arial"/>
        </w:rPr>
        <w:t>(Dees, 1998)</w:t>
      </w:r>
      <w:r w:rsidRPr="0049785E">
        <w:rPr>
          <w:rFonts w:ascii="Arial" w:eastAsia="Times New Roman" w:hAnsi="Arial" w:cs="Arial"/>
        </w:rPr>
        <w:t>.</w:t>
      </w:r>
    </w:p>
    <w:p w14:paraId="1F6C29AB" w14:textId="0745B55C" w:rsidR="0049785E" w:rsidRPr="0049785E" w:rsidRDefault="0049785E" w:rsidP="00087E4A">
      <w:pPr>
        <w:numPr>
          <w:ilvl w:val="0"/>
          <w:numId w:val="11"/>
        </w:numPr>
        <w:tabs>
          <w:tab w:val="num" w:pos="720"/>
        </w:tabs>
        <w:spacing w:before="100" w:beforeAutospacing="1" w:after="100" w:afterAutospacing="1" w:line="360" w:lineRule="auto"/>
        <w:jc w:val="both"/>
        <w:rPr>
          <w:rFonts w:ascii="Arial" w:eastAsia="Times New Roman" w:hAnsi="Arial" w:cs="Arial"/>
        </w:rPr>
      </w:pPr>
      <w:r w:rsidRPr="0049785E">
        <w:rPr>
          <w:rFonts w:ascii="Arial" w:eastAsia="Times New Roman" w:hAnsi="Arial" w:cs="Arial"/>
        </w:rPr>
        <w:t>Scalable entrepreneurs: These are individuals who start a business with the goal of rapid growth and scalability. They may seek funding from investors and focus on developing innovative products or services that can be rapidly scaled to meet demand</w:t>
      </w:r>
      <w:r w:rsidRPr="00087E4A">
        <w:rPr>
          <w:rFonts w:ascii="Arial" w:hAnsi="Arial" w:cs="Arial"/>
        </w:rPr>
        <w:t xml:space="preserve"> </w:t>
      </w:r>
      <w:r w:rsidRPr="00087E4A">
        <w:rPr>
          <w:rFonts w:ascii="Arial" w:hAnsi="Arial" w:cs="Arial"/>
        </w:rPr>
        <w:t>(Blank, 2013)</w:t>
      </w:r>
      <w:r w:rsidRPr="0049785E">
        <w:rPr>
          <w:rFonts w:ascii="Arial" w:eastAsia="Times New Roman" w:hAnsi="Arial" w:cs="Arial"/>
        </w:rPr>
        <w:t>.</w:t>
      </w:r>
    </w:p>
    <w:p w14:paraId="13874A5C" w14:textId="39AD9381" w:rsidR="0049785E" w:rsidRPr="0049785E" w:rsidRDefault="00EB2EAA" w:rsidP="00087E4A">
      <w:pPr>
        <w:numPr>
          <w:ilvl w:val="0"/>
          <w:numId w:val="11"/>
        </w:numPr>
        <w:tabs>
          <w:tab w:val="num" w:pos="720"/>
        </w:tabs>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Intrapreneurs (c</w:t>
      </w:r>
      <w:r w:rsidR="0049785E" w:rsidRPr="0049785E">
        <w:rPr>
          <w:rFonts w:ascii="Arial" w:eastAsia="Times New Roman" w:hAnsi="Arial" w:cs="Arial"/>
        </w:rPr>
        <w:t>orporate entrepreneurs</w:t>
      </w:r>
      <w:r w:rsidRPr="00087E4A">
        <w:rPr>
          <w:rFonts w:ascii="Arial" w:eastAsia="Times New Roman" w:hAnsi="Arial" w:cs="Arial"/>
        </w:rPr>
        <w:t>)</w:t>
      </w:r>
      <w:r w:rsidR="0049785E" w:rsidRPr="0049785E">
        <w:rPr>
          <w:rFonts w:ascii="Arial" w:eastAsia="Times New Roman" w:hAnsi="Arial" w:cs="Arial"/>
        </w:rPr>
        <w:t>: These are individuals who work within a larger company or organi</w:t>
      </w:r>
      <w:r w:rsidR="009753A3" w:rsidRPr="00087E4A">
        <w:rPr>
          <w:rFonts w:ascii="Arial" w:eastAsia="Times New Roman" w:hAnsi="Arial" w:cs="Arial"/>
        </w:rPr>
        <w:t>s</w:t>
      </w:r>
      <w:r w:rsidR="0049785E" w:rsidRPr="0049785E">
        <w:rPr>
          <w:rFonts w:ascii="Arial" w:eastAsia="Times New Roman" w:hAnsi="Arial" w:cs="Arial"/>
        </w:rPr>
        <w:t>ation but have an entrepreneurial mindset</w:t>
      </w:r>
      <w:r w:rsidRPr="00087E4A">
        <w:rPr>
          <w:rFonts w:ascii="Arial" w:eastAsia="Times New Roman" w:hAnsi="Arial" w:cs="Arial"/>
        </w:rPr>
        <w:t xml:space="preserve"> </w:t>
      </w:r>
      <w:r w:rsidRPr="00087E4A">
        <w:rPr>
          <w:rFonts w:ascii="Arial" w:hAnsi="Arial" w:cs="Arial"/>
        </w:rPr>
        <w:t xml:space="preserve">(Kuratko, Hornsby &amp; </w:t>
      </w:r>
      <w:proofErr w:type="spellStart"/>
      <w:r w:rsidRPr="00087E4A">
        <w:rPr>
          <w:rFonts w:ascii="Arial" w:hAnsi="Arial" w:cs="Arial"/>
        </w:rPr>
        <w:t>Covin</w:t>
      </w:r>
      <w:proofErr w:type="spellEnd"/>
      <w:r w:rsidRPr="00087E4A">
        <w:rPr>
          <w:rFonts w:ascii="Arial" w:hAnsi="Arial" w:cs="Arial"/>
        </w:rPr>
        <w:t>, 2014)</w:t>
      </w:r>
      <w:r w:rsidR="0049785E" w:rsidRPr="0049785E">
        <w:rPr>
          <w:rFonts w:ascii="Arial" w:eastAsia="Times New Roman" w:hAnsi="Arial" w:cs="Arial"/>
        </w:rPr>
        <w:t xml:space="preserve">. They may be responsible for developing new products or services, or </w:t>
      </w:r>
      <w:r w:rsidR="0049785E" w:rsidRPr="0049785E">
        <w:rPr>
          <w:rFonts w:ascii="Arial" w:eastAsia="Times New Roman" w:hAnsi="Arial" w:cs="Arial"/>
        </w:rPr>
        <w:lastRenderedPageBreak/>
        <w:t xml:space="preserve">for identifying and pursuing growth opportunities within </w:t>
      </w:r>
      <w:r w:rsidR="002D3DA9" w:rsidRPr="00087E4A">
        <w:rPr>
          <w:rFonts w:ascii="Arial" w:eastAsia="Times New Roman" w:hAnsi="Arial" w:cs="Arial"/>
        </w:rPr>
        <w:t xml:space="preserve">and for </w:t>
      </w:r>
      <w:r w:rsidR="0049785E" w:rsidRPr="0049785E">
        <w:rPr>
          <w:rFonts w:ascii="Arial" w:eastAsia="Times New Roman" w:hAnsi="Arial" w:cs="Arial"/>
        </w:rPr>
        <w:t>the company.</w:t>
      </w:r>
      <w:r w:rsidR="0049785E" w:rsidRPr="00087E4A">
        <w:rPr>
          <w:rFonts w:ascii="Arial" w:eastAsia="Times New Roman" w:hAnsi="Arial" w:cs="Arial"/>
        </w:rPr>
        <w:t xml:space="preserve"> </w:t>
      </w:r>
      <w:r w:rsidR="0049785E" w:rsidRPr="00087E4A">
        <w:rPr>
          <w:rFonts w:ascii="Arial" w:hAnsi="Arial" w:cs="Arial"/>
        </w:rPr>
        <w:t>(</w:t>
      </w:r>
      <w:proofErr w:type="spellStart"/>
      <w:r w:rsidR="0049785E" w:rsidRPr="00087E4A">
        <w:rPr>
          <w:rFonts w:ascii="Arial" w:hAnsi="Arial" w:cs="Arial"/>
        </w:rPr>
        <w:t>Burgelman</w:t>
      </w:r>
      <w:proofErr w:type="spellEnd"/>
      <w:r w:rsidR="0049785E" w:rsidRPr="00087E4A">
        <w:rPr>
          <w:rFonts w:ascii="Arial" w:hAnsi="Arial" w:cs="Arial"/>
        </w:rPr>
        <w:t>, 1983)</w:t>
      </w:r>
    </w:p>
    <w:p w14:paraId="483C589A" w14:textId="53009DDE" w:rsidR="0049785E" w:rsidRPr="00087E4A" w:rsidRDefault="0049785E" w:rsidP="00087E4A">
      <w:pPr>
        <w:numPr>
          <w:ilvl w:val="0"/>
          <w:numId w:val="11"/>
        </w:numPr>
        <w:spacing w:before="100" w:beforeAutospacing="1" w:after="100" w:afterAutospacing="1" w:line="360" w:lineRule="auto"/>
        <w:jc w:val="both"/>
        <w:rPr>
          <w:rFonts w:ascii="Arial" w:eastAsia="Times New Roman" w:hAnsi="Arial" w:cs="Arial"/>
        </w:rPr>
      </w:pPr>
      <w:r w:rsidRPr="0049785E">
        <w:rPr>
          <w:rFonts w:ascii="Arial" w:eastAsia="Times New Roman" w:hAnsi="Arial" w:cs="Arial"/>
        </w:rPr>
        <w:t>Immigrant entrepreneurs: These are individuals who come to the UK from other countries and start businesses</w:t>
      </w:r>
      <w:r w:rsidR="00EB2EAA" w:rsidRPr="00087E4A">
        <w:rPr>
          <w:rFonts w:ascii="Arial" w:eastAsia="Times New Roman" w:hAnsi="Arial" w:cs="Arial"/>
        </w:rPr>
        <w:t xml:space="preserve"> </w:t>
      </w:r>
      <w:r w:rsidR="002D3DA9" w:rsidRPr="00087E4A">
        <w:rPr>
          <w:rFonts w:ascii="Arial" w:eastAsia="Times New Roman" w:hAnsi="Arial" w:cs="Arial"/>
        </w:rPr>
        <w:t>(</w:t>
      </w:r>
      <w:r w:rsidR="00EB2EAA" w:rsidRPr="00087E4A">
        <w:rPr>
          <w:rFonts w:ascii="Arial" w:hAnsi="Arial" w:cs="Arial"/>
        </w:rPr>
        <w:t>Ram et al., 2013)</w:t>
      </w:r>
      <w:r w:rsidRPr="0049785E">
        <w:rPr>
          <w:rFonts w:ascii="Arial" w:eastAsia="Times New Roman" w:hAnsi="Arial" w:cs="Arial"/>
        </w:rPr>
        <w:t>. They may bring with them unique skills, experience, and cultural perspectives that enable them to identify and pursue opportunities in the UK market</w:t>
      </w:r>
      <w:r w:rsidRPr="00087E4A">
        <w:rPr>
          <w:rFonts w:ascii="Arial" w:eastAsia="Times New Roman" w:hAnsi="Arial" w:cs="Arial"/>
        </w:rPr>
        <w:t xml:space="preserve"> </w:t>
      </w:r>
      <w:r w:rsidRPr="00087E4A">
        <w:rPr>
          <w:rFonts w:ascii="Arial" w:hAnsi="Arial" w:cs="Arial"/>
        </w:rPr>
        <w:t>(</w:t>
      </w:r>
      <w:proofErr w:type="spellStart"/>
      <w:r w:rsidRPr="00087E4A">
        <w:rPr>
          <w:rFonts w:ascii="Arial" w:hAnsi="Arial" w:cs="Arial"/>
        </w:rPr>
        <w:t>Kloosterman</w:t>
      </w:r>
      <w:proofErr w:type="spellEnd"/>
      <w:r w:rsidRPr="00087E4A">
        <w:rPr>
          <w:rFonts w:ascii="Arial" w:hAnsi="Arial" w:cs="Arial"/>
        </w:rPr>
        <w:t xml:space="preserve"> &amp; Rath, 2003)</w:t>
      </w:r>
      <w:r w:rsidRPr="0049785E">
        <w:rPr>
          <w:rFonts w:ascii="Arial" w:eastAsia="Times New Roman" w:hAnsi="Arial" w:cs="Arial"/>
        </w:rPr>
        <w:t>.</w:t>
      </w:r>
    </w:p>
    <w:p w14:paraId="7BF8401F" w14:textId="35B43F67" w:rsidR="00A63122" w:rsidRPr="00087E4A" w:rsidRDefault="00A63122" w:rsidP="00087E4A">
      <w:pPr>
        <w:numPr>
          <w:ilvl w:val="0"/>
          <w:numId w:val="11"/>
        </w:numPr>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Necessity entrepreneurs are individuals who start businesses out of necessity, such as unemployment or a lack of other options</w:t>
      </w:r>
      <w:r w:rsidRPr="00087E4A">
        <w:rPr>
          <w:rFonts w:ascii="Arial" w:eastAsia="Times New Roman" w:hAnsi="Arial" w:cs="Arial"/>
        </w:rPr>
        <w:t xml:space="preserve"> </w:t>
      </w:r>
      <w:r w:rsidRPr="00087E4A">
        <w:rPr>
          <w:rFonts w:ascii="Arial" w:eastAsia="Times New Roman" w:hAnsi="Arial" w:cs="Arial"/>
        </w:rPr>
        <w:t>(Kelley et al., 2016).</w:t>
      </w:r>
    </w:p>
    <w:p w14:paraId="6297FAA2" w14:textId="1A0AB9CC" w:rsidR="00A63122" w:rsidRPr="00087E4A" w:rsidRDefault="00A63122" w:rsidP="00087E4A">
      <w:pPr>
        <w:numPr>
          <w:ilvl w:val="0"/>
          <w:numId w:val="11"/>
        </w:numPr>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Opportunity entrepreneurs are individuals who start businesses to pursue a</w:t>
      </w:r>
      <w:r w:rsidR="002D3DA9" w:rsidRPr="00087E4A">
        <w:rPr>
          <w:rFonts w:ascii="Arial" w:eastAsia="Times New Roman" w:hAnsi="Arial" w:cs="Arial"/>
        </w:rPr>
        <w:t xml:space="preserve"> </w:t>
      </w:r>
      <w:r w:rsidR="00DA155A" w:rsidRPr="00087E4A">
        <w:rPr>
          <w:rFonts w:ascii="Arial" w:eastAsia="Times New Roman" w:hAnsi="Arial" w:cs="Arial"/>
        </w:rPr>
        <w:t>specific opportunity</w:t>
      </w:r>
      <w:r w:rsidRPr="00087E4A">
        <w:rPr>
          <w:rFonts w:ascii="Arial" w:eastAsia="Times New Roman" w:hAnsi="Arial" w:cs="Arial"/>
        </w:rPr>
        <w:t xml:space="preserve"> in the market</w:t>
      </w:r>
      <w:r w:rsidRPr="00087E4A">
        <w:rPr>
          <w:rFonts w:ascii="Arial" w:eastAsia="Times New Roman" w:hAnsi="Arial" w:cs="Arial"/>
        </w:rPr>
        <w:t xml:space="preserve"> </w:t>
      </w:r>
      <w:r w:rsidRPr="00087E4A">
        <w:rPr>
          <w:rFonts w:ascii="Arial" w:eastAsia="Times New Roman" w:hAnsi="Arial" w:cs="Arial"/>
        </w:rPr>
        <w:t>(Kelley et al., 2016).</w:t>
      </w:r>
    </w:p>
    <w:p w14:paraId="231122ED" w14:textId="1B3CD938" w:rsidR="00A63122" w:rsidRPr="00087E4A" w:rsidRDefault="00A63122" w:rsidP="00087E4A">
      <w:pPr>
        <w:numPr>
          <w:ilvl w:val="0"/>
          <w:numId w:val="11"/>
        </w:numPr>
        <w:spacing w:before="100" w:beforeAutospacing="1" w:after="100" w:afterAutospacing="1" w:line="360" w:lineRule="auto"/>
        <w:jc w:val="both"/>
        <w:rPr>
          <w:rFonts w:ascii="Arial" w:eastAsia="Times New Roman" w:hAnsi="Arial" w:cs="Arial"/>
        </w:rPr>
      </w:pPr>
      <w:r w:rsidRPr="00087E4A">
        <w:rPr>
          <w:rFonts w:ascii="Arial" w:eastAsia="Times New Roman" w:hAnsi="Arial" w:cs="Arial"/>
        </w:rPr>
        <w:t>Innovation-driven entrepreneurs are individuals who start businesses based on innovative ideas or technologies</w:t>
      </w:r>
      <w:r w:rsidRPr="00087E4A">
        <w:rPr>
          <w:rFonts w:ascii="Arial" w:eastAsia="Times New Roman" w:hAnsi="Arial" w:cs="Arial"/>
        </w:rPr>
        <w:t xml:space="preserve"> </w:t>
      </w:r>
      <w:r w:rsidRPr="00087E4A">
        <w:rPr>
          <w:rFonts w:ascii="Arial" w:eastAsia="Times New Roman" w:hAnsi="Arial" w:cs="Arial"/>
        </w:rPr>
        <w:t>(Kelley et al., 2016)</w:t>
      </w:r>
      <w:r w:rsidRPr="00087E4A">
        <w:rPr>
          <w:rFonts w:ascii="Arial" w:eastAsia="Times New Roman" w:hAnsi="Arial" w:cs="Arial"/>
        </w:rPr>
        <w:t>.</w:t>
      </w:r>
    </w:p>
    <w:p w14:paraId="7D6D0C4C" w14:textId="32F44D1C" w:rsidR="0049785E" w:rsidRPr="00087E4A" w:rsidRDefault="0049785E" w:rsidP="00087E4A">
      <w:pPr>
        <w:spacing w:before="100" w:beforeAutospacing="1" w:after="100" w:afterAutospacing="1" w:line="360" w:lineRule="auto"/>
        <w:jc w:val="both"/>
        <w:rPr>
          <w:rFonts w:ascii="Arial" w:hAnsi="Arial" w:cs="Arial"/>
        </w:rPr>
      </w:pPr>
      <w:r w:rsidRPr="0049785E">
        <w:rPr>
          <w:rFonts w:ascii="Arial" w:eastAsia="Times New Roman" w:hAnsi="Arial" w:cs="Arial"/>
        </w:rPr>
        <w:t>These are just a few examples of the types of entrepreneurs in the UK. The entrepreneurial landscape is diverse and constantly evolving, with new types of entrepreneurs emerging as the business environment changes.</w:t>
      </w:r>
    </w:p>
    <w:p w14:paraId="0A5A057A" w14:textId="284A5395" w:rsidR="00064676" w:rsidRPr="00087E4A" w:rsidRDefault="002E1FD9" w:rsidP="00087E4A">
      <w:pPr>
        <w:pStyle w:val="Heading1"/>
        <w:spacing w:line="360" w:lineRule="auto"/>
        <w:jc w:val="both"/>
        <w:rPr>
          <w:rFonts w:ascii="Arial" w:hAnsi="Arial" w:cs="Arial"/>
          <w:sz w:val="22"/>
          <w:szCs w:val="22"/>
        </w:rPr>
      </w:pPr>
      <w:bookmarkStart w:id="8" w:name="_Toc128484998"/>
      <w:r w:rsidRPr="00087E4A">
        <w:rPr>
          <w:rFonts w:ascii="Arial" w:hAnsi="Arial" w:cs="Arial"/>
          <w:sz w:val="22"/>
          <w:szCs w:val="22"/>
        </w:rPr>
        <w:t xml:space="preserve">4. </w:t>
      </w:r>
      <w:r w:rsidR="007543FE" w:rsidRPr="00087E4A">
        <w:rPr>
          <w:rFonts w:ascii="Arial" w:hAnsi="Arial" w:cs="Arial"/>
          <w:sz w:val="22"/>
          <w:szCs w:val="22"/>
        </w:rPr>
        <w:t>UK SME Figures for 2019-2022</w:t>
      </w:r>
      <w:bookmarkEnd w:id="8"/>
    </w:p>
    <w:p w14:paraId="347B8611" w14:textId="77777777" w:rsidR="00403F65" w:rsidRPr="00087E4A" w:rsidRDefault="00403F65" w:rsidP="00087E4A">
      <w:pPr>
        <w:pStyle w:val="Heading2"/>
        <w:spacing w:line="360" w:lineRule="auto"/>
        <w:jc w:val="both"/>
        <w:rPr>
          <w:rFonts w:ascii="Arial" w:hAnsi="Arial" w:cs="Arial"/>
          <w:sz w:val="22"/>
          <w:szCs w:val="22"/>
        </w:rPr>
      </w:pPr>
      <w:bookmarkStart w:id="9" w:name="_Toc128484999"/>
      <w:r w:rsidRPr="00087E4A">
        <w:rPr>
          <w:rFonts w:ascii="Arial" w:hAnsi="Arial" w:cs="Arial"/>
          <w:sz w:val="22"/>
          <w:szCs w:val="22"/>
        </w:rPr>
        <w:t>4.1. SME Population Trends between 2019 and 2022</w:t>
      </w:r>
      <w:bookmarkEnd w:id="9"/>
    </w:p>
    <w:p w14:paraId="01D31632" w14:textId="77777777" w:rsidR="00403F65" w:rsidRPr="00087E4A" w:rsidRDefault="00403F65" w:rsidP="00087E4A">
      <w:pPr>
        <w:spacing w:line="360" w:lineRule="auto"/>
        <w:jc w:val="both"/>
        <w:rPr>
          <w:rFonts w:ascii="Arial" w:hAnsi="Arial" w:cs="Arial"/>
        </w:rPr>
      </w:pPr>
    </w:p>
    <w:p w14:paraId="1A072261" w14:textId="4BC7882C" w:rsidR="00403F65" w:rsidRPr="00087E4A" w:rsidRDefault="00403F65" w:rsidP="00087E4A">
      <w:pPr>
        <w:spacing w:line="360" w:lineRule="auto"/>
        <w:jc w:val="both"/>
        <w:rPr>
          <w:rFonts w:ascii="Arial" w:hAnsi="Arial" w:cs="Arial"/>
        </w:rPr>
      </w:pPr>
      <w:r w:rsidRPr="00087E4A">
        <w:rPr>
          <w:rFonts w:ascii="Arial" w:hAnsi="Arial" w:cs="Arial"/>
        </w:rPr>
        <w:t xml:space="preserve">The </w:t>
      </w:r>
      <w:r w:rsidR="00AE0FE1" w:rsidRPr="00087E4A">
        <w:rPr>
          <w:rFonts w:ascii="Arial" w:hAnsi="Arial" w:cs="Arial"/>
        </w:rPr>
        <w:t>period</w:t>
      </w:r>
      <w:r w:rsidRPr="00087E4A">
        <w:rPr>
          <w:rFonts w:ascii="Arial" w:hAnsi="Arial" w:cs="Arial"/>
        </w:rPr>
        <w:t xml:space="preserve"> over the past four years could be divided into three conceptual groups: pre- Pandemic </w:t>
      </w:r>
      <w:r w:rsidR="00AE0FE1" w:rsidRPr="00087E4A">
        <w:rPr>
          <w:rFonts w:ascii="Arial" w:hAnsi="Arial" w:cs="Arial"/>
        </w:rPr>
        <w:t>period</w:t>
      </w:r>
      <w:r w:rsidRPr="00087E4A">
        <w:rPr>
          <w:rFonts w:ascii="Arial" w:hAnsi="Arial" w:cs="Arial"/>
        </w:rPr>
        <w:t xml:space="preserve">, 2019 – 2020, Active Pandemic </w:t>
      </w:r>
      <w:r w:rsidR="00AE0FE1" w:rsidRPr="00087E4A">
        <w:rPr>
          <w:rFonts w:ascii="Arial" w:hAnsi="Arial" w:cs="Arial"/>
        </w:rPr>
        <w:t>period</w:t>
      </w:r>
      <w:r w:rsidRPr="00087E4A">
        <w:rPr>
          <w:rFonts w:ascii="Arial" w:hAnsi="Arial" w:cs="Arial"/>
        </w:rPr>
        <w:t xml:space="preserve"> 2020 – 2021, and post-</w:t>
      </w:r>
      <w:r w:rsidR="007E7A64" w:rsidRPr="00087E4A">
        <w:rPr>
          <w:rFonts w:ascii="Arial" w:hAnsi="Arial" w:cs="Arial"/>
        </w:rPr>
        <w:t xml:space="preserve"> </w:t>
      </w:r>
      <w:r w:rsidRPr="00087E4A">
        <w:rPr>
          <w:rFonts w:ascii="Arial" w:hAnsi="Arial" w:cs="Arial"/>
        </w:rPr>
        <w:t xml:space="preserve">Pandemic </w:t>
      </w:r>
      <w:r w:rsidR="00AE0FE1" w:rsidRPr="00087E4A">
        <w:rPr>
          <w:rFonts w:ascii="Arial" w:hAnsi="Arial" w:cs="Arial"/>
        </w:rPr>
        <w:t>period</w:t>
      </w:r>
      <w:r w:rsidR="009D3104" w:rsidRPr="00087E4A">
        <w:rPr>
          <w:rFonts w:ascii="Arial" w:hAnsi="Arial" w:cs="Arial"/>
        </w:rPr>
        <w:t xml:space="preserve"> 2021</w:t>
      </w:r>
      <w:r w:rsidR="007E7A64" w:rsidRPr="00087E4A">
        <w:rPr>
          <w:rFonts w:ascii="Arial" w:hAnsi="Arial" w:cs="Arial"/>
        </w:rPr>
        <w:t xml:space="preserve"> </w:t>
      </w:r>
      <w:r w:rsidR="009D3104" w:rsidRPr="00087E4A">
        <w:rPr>
          <w:rFonts w:ascii="Arial" w:hAnsi="Arial" w:cs="Arial"/>
        </w:rPr>
        <w:t>-</w:t>
      </w:r>
      <w:r w:rsidR="007E7A64" w:rsidRPr="00087E4A">
        <w:rPr>
          <w:rFonts w:ascii="Arial" w:hAnsi="Arial" w:cs="Arial"/>
        </w:rPr>
        <w:t xml:space="preserve"> </w:t>
      </w:r>
      <w:r w:rsidR="009D3104" w:rsidRPr="00087E4A">
        <w:rPr>
          <w:rFonts w:ascii="Arial" w:hAnsi="Arial" w:cs="Arial"/>
        </w:rPr>
        <w:t>2022</w:t>
      </w:r>
      <w:r w:rsidRPr="00087E4A">
        <w:rPr>
          <w:rFonts w:ascii="Arial" w:hAnsi="Arial" w:cs="Arial"/>
        </w:rPr>
        <w:t>.</w:t>
      </w:r>
    </w:p>
    <w:p w14:paraId="1EBEAF25" w14:textId="7F2D9615" w:rsidR="00403F65" w:rsidRPr="00087E4A" w:rsidRDefault="00403F65" w:rsidP="00087E4A">
      <w:pPr>
        <w:spacing w:line="360" w:lineRule="auto"/>
        <w:jc w:val="both"/>
        <w:rPr>
          <w:rFonts w:ascii="Arial" w:hAnsi="Arial" w:cs="Arial"/>
        </w:rPr>
      </w:pPr>
      <w:r w:rsidRPr="00087E4A">
        <w:rPr>
          <w:rFonts w:ascii="Arial" w:hAnsi="Arial" w:cs="Arial"/>
        </w:rPr>
        <w:t xml:space="preserve">In 2019 and 2020 there was an overall growing trend in the number of active businesses, as well as in companies with no employees, medium-sized companies, and consequentially all SMEs combined.  </w:t>
      </w:r>
      <w:r w:rsidRPr="00087E4A">
        <w:rPr>
          <w:rFonts w:ascii="Arial" w:hAnsi="Arial" w:cs="Arial"/>
        </w:rPr>
        <w:tab/>
      </w:r>
      <w:r w:rsidRPr="00087E4A">
        <w:rPr>
          <w:rFonts w:ascii="Arial" w:hAnsi="Arial" w:cs="Arial"/>
        </w:rPr>
        <w:br/>
        <w:t>Businesses with no employees are close to 4.5 million in 2019, where in 2020 that number is 4.6</w:t>
      </w:r>
      <w:r w:rsidR="000439A4" w:rsidRPr="00087E4A">
        <w:rPr>
          <w:rFonts w:ascii="Arial" w:hAnsi="Arial" w:cs="Arial"/>
        </w:rPr>
        <w:t>m</w:t>
      </w:r>
      <w:r w:rsidRPr="00087E4A">
        <w:rPr>
          <w:rFonts w:ascii="Arial" w:hAnsi="Arial" w:cs="Arial"/>
        </w:rPr>
        <w:t xml:space="preserve"> or 100,000 more compared with the previous year.</w:t>
      </w:r>
    </w:p>
    <w:p w14:paraId="1451E900" w14:textId="20AE8C38" w:rsidR="00403F65" w:rsidRPr="00087E4A" w:rsidRDefault="00403F65" w:rsidP="00087E4A">
      <w:pPr>
        <w:spacing w:line="360" w:lineRule="auto"/>
        <w:jc w:val="both"/>
        <w:rPr>
          <w:rFonts w:ascii="Arial" w:hAnsi="Arial" w:cs="Arial"/>
        </w:rPr>
      </w:pPr>
      <w:r w:rsidRPr="00087E4A">
        <w:rPr>
          <w:rFonts w:ascii="Arial" w:hAnsi="Arial" w:cs="Arial"/>
        </w:rPr>
        <w:t>Companies with hired personnel below 50 people are 1.4m in 2019 and 1.3m in 2020, which is the only negative change. Nevertheless, the decrease in this metric could be due to some companies becoming mid-sized, and others letting go of the existing employees, or transforming into sole proprietorships.</w:t>
      </w:r>
    </w:p>
    <w:p w14:paraId="25644E36" w14:textId="77777777" w:rsidR="00403F65" w:rsidRPr="00087E4A" w:rsidRDefault="00403F65" w:rsidP="00087E4A">
      <w:pPr>
        <w:spacing w:line="360" w:lineRule="auto"/>
        <w:jc w:val="both"/>
        <w:rPr>
          <w:rFonts w:ascii="Arial" w:hAnsi="Arial" w:cs="Arial"/>
        </w:rPr>
      </w:pPr>
      <w:r w:rsidRPr="00087E4A">
        <w:rPr>
          <w:rFonts w:ascii="Arial" w:hAnsi="Arial" w:cs="Arial"/>
        </w:rPr>
        <w:t>Medium-sized companies grew from 35,600 in 2019 to 36,100 in number in 2020.</w:t>
      </w:r>
    </w:p>
    <w:p w14:paraId="141943B6" w14:textId="63FEBADD" w:rsidR="00403F65" w:rsidRPr="00087E4A" w:rsidRDefault="00403F65" w:rsidP="00087E4A">
      <w:pPr>
        <w:spacing w:line="360" w:lineRule="auto"/>
        <w:jc w:val="both"/>
        <w:rPr>
          <w:rFonts w:ascii="Arial" w:hAnsi="Arial" w:cs="Arial"/>
        </w:rPr>
      </w:pPr>
      <w:r w:rsidRPr="00087E4A">
        <w:rPr>
          <w:rFonts w:ascii="Arial" w:hAnsi="Arial" w:cs="Arial"/>
        </w:rPr>
        <w:t>Altogether, the whole SME sector increased from 5.</w:t>
      </w:r>
      <w:r w:rsidR="009D3104" w:rsidRPr="00087E4A">
        <w:rPr>
          <w:rFonts w:ascii="Arial" w:hAnsi="Arial" w:cs="Arial"/>
        </w:rPr>
        <w:t>9</w:t>
      </w:r>
      <w:r w:rsidRPr="00087E4A">
        <w:rPr>
          <w:rFonts w:ascii="Arial" w:hAnsi="Arial" w:cs="Arial"/>
        </w:rPr>
        <w:t xml:space="preserve"> million companies in 2019 to </w:t>
      </w:r>
      <w:r w:rsidR="009D3104" w:rsidRPr="00087E4A">
        <w:rPr>
          <w:rFonts w:ascii="Arial" w:hAnsi="Arial" w:cs="Arial"/>
        </w:rPr>
        <w:t>almost 6</w:t>
      </w:r>
      <w:r w:rsidRPr="00087E4A">
        <w:rPr>
          <w:rFonts w:ascii="Arial" w:hAnsi="Arial" w:cs="Arial"/>
        </w:rPr>
        <w:t xml:space="preserve"> million in 2020,</w:t>
      </w:r>
      <w:r w:rsidR="009D3104" w:rsidRPr="00087E4A">
        <w:rPr>
          <w:rFonts w:ascii="Arial" w:hAnsi="Arial" w:cs="Arial"/>
        </w:rPr>
        <w:t xml:space="preserve"> with a share of 99.9% of the total business population, and</w:t>
      </w:r>
      <w:r w:rsidRPr="00087E4A">
        <w:rPr>
          <w:rFonts w:ascii="Arial" w:hAnsi="Arial" w:cs="Arial"/>
        </w:rPr>
        <w:t xml:space="preserve"> leading the general trend of 1.9% growth, or 113,000 companies more in 2020.</w:t>
      </w:r>
    </w:p>
    <w:p w14:paraId="28476BA5" w14:textId="77777777" w:rsidR="00403F65" w:rsidRPr="00087E4A" w:rsidRDefault="00403F65" w:rsidP="00087E4A">
      <w:pPr>
        <w:spacing w:line="360" w:lineRule="auto"/>
        <w:jc w:val="both"/>
        <w:rPr>
          <w:rFonts w:ascii="Arial" w:hAnsi="Arial" w:cs="Arial"/>
        </w:rPr>
      </w:pPr>
      <w:r w:rsidRPr="00087E4A">
        <w:rPr>
          <w:rFonts w:ascii="Arial" w:hAnsi="Arial" w:cs="Arial"/>
        </w:rPr>
        <w:lastRenderedPageBreak/>
        <w:t xml:space="preserve">There is a big contrast in the SME population trends in 2020, 2021, and 2022 </w:t>
      </w:r>
      <w:proofErr w:type="gramStart"/>
      <w:r w:rsidRPr="00087E4A">
        <w:rPr>
          <w:rFonts w:ascii="Arial" w:hAnsi="Arial" w:cs="Arial"/>
        </w:rPr>
        <w:t>as a result of</w:t>
      </w:r>
      <w:proofErr w:type="gramEnd"/>
      <w:r w:rsidRPr="00087E4A">
        <w:rPr>
          <w:rFonts w:ascii="Arial" w:hAnsi="Arial" w:cs="Arial"/>
        </w:rPr>
        <w:t xml:space="preserve"> the Pandemic. </w:t>
      </w:r>
    </w:p>
    <w:p w14:paraId="621E4A5E" w14:textId="3CE40C11" w:rsidR="00BA1A76" w:rsidRPr="00087E4A" w:rsidRDefault="00BA1A76" w:rsidP="00087E4A">
      <w:pPr>
        <w:spacing w:line="360" w:lineRule="auto"/>
        <w:jc w:val="both"/>
        <w:rPr>
          <w:rFonts w:ascii="Arial" w:hAnsi="Arial" w:cs="Arial"/>
        </w:rPr>
      </w:pPr>
      <w:r w:rsidRPr="00087E4A">
        <w:rPr>
          <w:rFonts w:ascii="Arial" w:hAnsi="Arial" w:cs="Arial"/>
        </w:rPr>
        <w:t>Between 2020 and 2021 there is a decline in every business segment – companies with no employees suffer the biggest drop from 4.</w:t>
      </w:r>
      <w:r w:rsidR="009D3104" w:rsidRPr="00087E4A">
        <w:rPr>
          <w:rFonts w:ascii="Arial" w:hAnsi="Arial" w:cs="Arial"/>
        </w:rPr>
        <w:t>6</w:t>
      </w:r>
      <w:r w:rsidRPr="00087E4A">
        <w:rPr>
          <w:rFonts w:ascii="Arial" w:hAnsi="Arial" w:cs="Arial"/>
        </w:rPr>
        <w:t xml:space="preserve"> to 4.2 million, while small enterprises with less than 50 people keep the same numbers. Middle-sized companies decline in numbers with 500 as well, adding to the already outlined trajectory of decreasing trend of SME numbers from 5.9million to 5.5m, and contributing to the significant drop of 6.5% (-390,000 business) in the whole business population, which is the biggest in the last 20 years and controversial to the established annual growth with 3% on average (table </w:t>
      </w:r>
      <w:r w:rsidR="004371EB" w:rsidRPr="00087E4A">
        <w:rPr>
          <w:rFonts w:ascii="Arial" w:hAnsi="Arial" w:cs="Arial"/>
        </w:rPr>
        <w:t>1</w:t>
      </w:r>
      <w:r w:rsidRPr="00087E4A">
        <w:rPr>
          <w:rFonts w:ascii="Arial" w:hAnsi="Arial" w:cs="Arial"/>
        </w:rPr>
        <w:t>), leaving SMEs with</w:t>
      </w:r>
      <w:r w:rsidR="00E308E3" w:rsidRPr="00087E4A">
        <w:rPr>
          <w:rFonts w:ascii="Arial" w:hAnsi="Arial" w:cs="Arial"/>
        </w:rPr>
        <w:t xml:space="preserve"> </w:t>
      </w:r>
      <w:r w:rsidR="009D3104" w:rsidRPr="00087E4A">
        <w:rPr>
          <w:rFonts w:ascii="Arial" w:hAnsi="Arial" w:cs="Arial"/>
        </w:rPr>
        <w:t>99.8% of the total business population</w:t>
      </w:r>
      <w:r w:rsidRPr="00087E4A">
        <w:rPr>
          <w:rFonts w:ascii="Arial" w:hAnsi="Arial" w:cs="Arial"/>
          <w:color w:val="FF0000"/>
        </w:rPr>
        <w:t xml:space="preserve">. </w:t>
      </w:r>
    </w:p>
    <w:p w14:paraId="4497EB52" w14:textId="0A274048" w:rsidR="00403F65" w:rsidRPr="00087E4A" w:rsidRDefault="00BA1A76" w:rsidP="00087E4A">
      <w:pPr>
        <w:spacing w:line="360" w:lineRule="auto"/>
        <w:jc w:val="both"/>
        <w:rPr>
          <w:rFonts w:ascii="Arial" w:hAnsi="Arial" w:cs="Arial"/>
        </w:rPr>
      </w:pPr>
      <w:r w:rsidRPr="00087E4A">
        <w:rPr>
          <w:rFonts w:ascii="Arial" w:hAnsi="Arial" w:cs="Arial"/>
        </w:rPr>
        <w:t>The business population continued declining between 2021 and 2022 with another 1.5% or 82,000 business. The companies with no employees have reduced their number to 4.1 million which is 1% negative difference with the previous year and therefore, constituting for 74% of the whole business population. On the other hand, organisations with below 50 employees marked increasing with 70,000, and made up 25.2% of the business population. The medium enterprises also increased slightly with 300 companies, but the overall trend in SME declined to 5.4 million, which have a share of 99.9% of the total business population in 2022.</w:t>
      </w:r>
    </w:p>
    <w:p w14:paraId="0000E4DE" w14:textId="0D07F686" w:rsidR="004371EB" w:rsidRPr="00087E4A" w:rsidRDefault="004371EB" w:rsidP="00087E4A">
      <w:pPr>
        <w:pStyle w:val="Caption"/>
        <w:keepNext/>
        <w:spacing w:line="360" w:lineRule="auto"/>
        <w:jc w:val="both"/>
        <w:rPr>
          <w:rFonts w:ascii="Arial" w:hAnsi="Arial" w:cs="Arial"/>
        </w:rPr>
      </w:pPr>
      <w:r w:rsidRPr="00087E4A">
        <w:rPr>
          <w:rFonts w:ascii="Arial" w:hAnsi="Arial" w:cs="Arial"/>
          <w:noProof/>
        </w:rPr>
        <w:drawing>
          <wp:inline distT="0" distB="0" distL="0" distR="0" wp14:anchorId="7D63B06C" wp14:editId="47A55208">
            <wp:extent cx="5731510" cy="1409591"/>
            <wp:effectExtent l="0" t="0" r="2540" b="635"/>
            <wp:docPr id="6" name="Picture 6" descr="Population in the Private Secto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opulation in the Private Sector&#10;"/>
                    <pic:cNvPicPr/>
                  </pic:nvPicPr>
                  <pic:blipFill>
                    <a:blip r:embed="rId9">
                      <a:extLst>
                        <a:ext uri="{28A0092B-C50C-407E-A947-70E740481C1C}">
                          <a14:useLocalDpi xmlns:a14="http://schemas.microsoft.com/office/drawing/2010/main" val="0"/>
                        </a:ext>
                      </a:extLst>
                    </a:blip>
                    <a:stretch>
                      <a:fillRect/>
                    </a:stretch>
                  </pic:blipFill>
                  <pic:spPr>
                    <a:xfrm>
                      <a:off x="0" y="0"/>
                      <a:ext cx="5731510" cy="1409591"/>
                    </a:xfrm>
                    <a:prstGeom prst="rect">
                      <a:avLst/>
                    </a:prstGeom>
                  </pic:spPr>
                </pic:pic>
              </a:graphicData>
            </a:graphic>
          </wp:inline>
        </w:drawing>
      </w:r>
      <w:r w:rsidRPr="00087E4A">
        <w:rPr>
          <w:rFonts w:ascii="Arial" w:hAnsi="Arial" w:cs="Arial"/>
        </w:rPr>
        <w:t xml:space="preserve">Table </w:t>
      </w:r>
      <w:r w:rsidRPr="00087E4A">
        <w:rPr>
          <w:rFonts w:ascii="Arial" w:hAnsi="Arial" w:cs="Arial"/>
        </w:rPr>
        <w:fldChar w:fldCharType="begin"/>
      </w:r>
      <w:r w:rsidRPr="00087E4A">
        <w:rPr>
          <w:rFonts w:ascii="Arial" w:hAnsi="Arial" w:cs="Arial"/>
        </w:rPr>
        <w:instrText xml:space="preserve"> SEQ Table \* ARABIC </w:instrText>
      </w:r>
      <w:r w:rsidRPr="00087E4A">
        <w:rPr>
          <w:rFonts w:ascii="Arial" w:hAnsi="Arial" w:cs="Arial"/>
        </w:rPr>
        <w:fldChar w:fldCharType="separate"/>
      </w:r>
      <w:r w:rsidR="000000F8" w:rsidRPr="00087E4A">
        <w:rPr>
          <w:rFonts w:ascii="Arial" w:hAnsi="Arial" w:cs="Arial"/>
          <w:noProof/>
        </w:rPr>
        <w:t>1</w:t>
      </w:r>
      <w:r w:rsidRPr="00087E4A">
        <w:rPr>
          <w:rFonts w:ascii="Arial" w:hAnsi="Arial" w:cs="Arial"/>
        </w:rPr>
        <w:fldChar w:fldCharType="end"/>
      </w:r>
    </w:p>
    <w:p w14:paraId="132B80C2" w14:textId="032ED637" w:rsidR="00403F65" w:rsidRPr="00087E4A" w:rsidRDefault="00403F65" w:rsidP="00087E4A">
      <w:pPr>
        <w:spacing w:line="360" w:lineRule="auto"/>
        <w:jc w:val="both"/>
        <w:rPr>
          <w:rFonts w:ascii="Arial" w:hAnsi="Arial" w:cs="Arial"/>
        </w:rPr>
      </w:pPr>
    </w:p>
    <w:p w14:paraId="4D410BB4" w14:textId="2A9FC393" w:rsidR="000439A4" w:rsidRPr="00087E4A" w:rsidRDefault="00403F65" w:rsidP="00087E4A">
      <w:pPr>
        <w:pStyle w:val="Heading2"/>
        <w:spacing w:line="360" w:lineRule="auto"/>
        <w:jc w:val="both"/>
        <w:rPr>
          <w:rFonts w:ascii="Arial" w:hAnsi="Arial" w:cs="Arial"/>
          <w:sz w:val="22"/>
          <w:szCs w:val="22"/>
        </w:rPr>
      </w:pPr>
      <w:bookmarkStart w:id="10" w:name="_Toc128485000"/>
      <w:r w:rsidRPr="00087E4A">
        <w:rPr>
          <w:rFonts w:ascii="Arial" w:hAnsi="Arial" w:cs="Arial"/>
          <w:sz w:val="22"/>
          <w:szCs w:val="22"/>
        </w:rPr>
        <w:t>4.2</w:t>
      </w:r>
      <w:r w:rsidR="007E7A64" w:rsidRPr="00087E4A">
        <w:rPr>
          <w:rFonts w:ascii="Arial" w:hAnsi="Arial" w:cs="Arial"/>
          <w:sz w:val="22"/>
          <w:szCs w:val="22"/>
        </w:rPr>
        <w:t>.</w:t>
      </w:r>
      <w:r w:rsidRPr="00087E4A">
        <w:rPr>
          <w:rFonts w:ascii="Arial" w:hAnsi="Arial" w:cs="Arial"/>
          <w:sz w:val="22"/>
          <w:szCs w:val="22"/>
        </w:rPr>
        <w:t xml:space="preserve"> </w:t>
      </w:r>
      <w:r w:rsidR="000439A4" w:rsidRPr="00087E4A">
        <w:rPr>
          <w:rFonts w:ascii="Arial" w:hAnsi="Arial" w:cs="Arial"/>
          <w:sz w:val="22"/>
          <w:szCs w:val="22"/>
        </w:rPr>
        <w:t>SME Legal form composition between 2019-2022</w:t>
      </w:r>
      <w:bookmarkEnd w:id="10"/>
      <w:r w:rsidR="004C4E8E" w:rsidRPr="00087E4A">
        <w:rPr>
          <w:rFonts w:ascii="Arial" w:hAnsi="Arial" w:cs="Arial"/>
          <w:sz w:val="22"/>
          <w:szCs w:val="22"/>
        </w:rPr>
        <w:tab/>
      </w:r>
      <w:r w:rsidR="00647680" w:rsidRPr="00087E4A">
        <w:rPr>
          <w:rFonts w:ascii="Arial" w:hAnsi="Arial" w:cs="Arial"/>
          <w:sz w:val="22"/>
          <w:szCs w:val="22"/>
        </w:rPr>
        <w:br/>
      </w:r>
    </w:p>
    <w:p w14:paraId="5D25D83B" w14:textId="7FD73CE2" w:rsidR="00000204" w:rsidRPr="00087E4A" w:rsidRDefault="00000204" w:rsidP="00087E4A">
      <w:pPr>
        <w:spacing w:line="360" w:lineRule="auto"/>
        <w:jc w:val="both"/>
        <w:rPr>
          <w:rFonts w:ascii="Arial" w:hAnsi="Arial" w:cs="Arial"/>
        </w:rPr>
      </w:pPr>
      <w:r w:rsidRPr="00087E4A">
        <w:rPr>
          <w:rFonts w:ascii="Arial" w:hAnsi="Arial" w:cs="Arial"/>
        </w:rPr>
        <w:t xml:space="preserve">According to the Department for Business, </w:t>
      </w:r>
      <w:r w:rsidR="00A4423A" w:rsidRPr="00087E4A">
        <w:rPr>
          <w:rFonts w:ascii="Arial" w:hAnsi="Arial" w:cs="Arial"/>
        </w:rPr>
        <w:t>Energy,</w:t>
      </w:r>
      <w:r w:rsidRPr="00087E4A">
        <w:rPr>
          <w:rFonts w:ascii="Arial" w:hAnsi="Arial" w:cs="Arial"/>
        </w:rPr>
        <w:t xml:space="preserve"> and Industrial Strategy (BEIS)</w:t>
      </w:r>
      <w:r w:rsidR="00B07E46" w:rsidRPr="00087E4A">
        <w:rPr>
          <w:rFonts w:ascii="Arial" w:hAnsi="Arial" w:cs="Arial"/>
        </w:rPr>
        <w:t>, i</w:t>
      </w:r>
      <w:r w:rsidRPr="00087E4A">
        <w:rPr>
          <w:rFonts w:ascii="Arial" w:hAnsi="Arial" w:cs="Arial"/>
        </w:rPr>
        <w:t xml:space="preserve">n terms of legal form composition, the majority of SMEs in the UK are sole traders or unregistered partnerships. In 2019, 61.5% of SMEs were sole traders, 28.5% were companies, and 9.8% were partnerships </w:t>
      </w:r>
      <w:bookmarkStart w:id="11" w:name="_Hlk128482486"/>
      <w:r w:rsidRPr="00087E4A">
        <w:rPr>
          <w:rFonts w:ascii="Arial" w:hAnsi="Arial" w:cs="Arial"/>
        </w:rPr>
        <w:t xml:space="preserve">(Department for Business, </w:t>
      </w:r>
      <w:r w:rsidR="00A4423A" w:rsidRPr="00087E4A">
        <w:rPr>
          <w:rFonts w:ascii="Arial" w:hAnsi="Arial" w:cs="Arial"/>
        </w:rPr>
        <w:t>Energy,</w:t>
      </w:r>
      <w:r w:rsidRPr="00087E4A">
        <w:rPr>
          <w:rFonts w:ascii="Arial" w:hAnsi="Arial" w:cs="Arial"/>
        </w:rPr>
        <w:t xml:space="preserve"> and Industrial Strategy, 2020)</w:t>
      </w:r>
      <w:bookmarkEnd w:id="11"/>
      <w:r w:rsidRPr="00087E4A">
        <w:rPr>
          <w:rFonts w:ascii="Arial" w:hAnsi="Arial" w:cs="Arial"/>
        </w:rPr>
        <w:t>.</w:t>
      </w:r>
      <w:r w:rsidR="00B07E46" w:rsidRPr="00087E4A">
        <w:rPr>
          <w:rFonts w:ascii="Arial" w:hAnsi="Arial" w:cs="Arial"/>
        </w:rPr>
        <w:br/>
      </w:r>
      <w:r w:rsidRPr="00087E4A">
        <w:rPr>
          <w:rFonts w:ascii="Arial" w:hAnsi="Arial" w:cs="Arial"/>
        </w:rPr>
        <w:t>Between 2019 and 2022, there haven't been significant changes in the legal form composition of SMEs in the UK. However, the number of limited companies has been increasing steadily in recent years, while the number of sole traders has been decreasing slightly.</w:t>
      </w:r>
      <w:r w:rsidR="00B07E46" w:rsidRPr="00087E4A">
        <w:rPr>
          <w:rFonts w:ascii="Arial" w:hAnsi="Arial" w:cs="Arial"/>
        </w:rPr>
        <w:t xml:space="preserve"> </w:t>
      </w:r>
      <w:r w:rsidR="00B07E46" w:rsidRPr="00087E4A">
        <w:rPr>
          <w:rFonts w:ascii="Arial" w:hAnsi="Arial" w:cs="Arial"/>
        </w:rPr>
        <w:t>(Department for Business, Energy, and Industrial Strategy, 2020</w:t>
      </w:r>
      <w:r w:rsidR="00B07E46" w:rsidRPr="00087E4A">
        <w:rPr>
          <w:rFonts w:ascii="Arial" w:hAnsi="Arial" w:cs="Arial"/>
        </w:rPr>
        <w:t>, 2021,2022</w:t>
      </w:r>
      <w:r w:rsidR="00B07E46" w:rsidRPr="00087E4A">
        <w:rPr>
          <w:rFonts w:ascii="Arial" w:hAnsi="Arial" w:cs="Arial"/>
        </w:rPr>
        <w:t>)</w:t>
      </w:r>
      <w:r w:rsidR="00B07E46" w:rsidRPr="00087E4A">
        <w:rPr>
          <w:rFonts w:ascii="Arial" w:hAnsi="Arial" w:cs="Arial"/>
        </w:rPr>
        <w:t>.</w:t>
      </w:r>
      <w:r w:rsidRPr="00087E4A">
        <w:rPr>
          <w:rFonts w:ascii="Arial" w:hAnsi="Arial" w:cs="Arial"/>
        </w:rPr>
        <w:t xml:space="preserve"> The COVID-19 </w:t>
      </w:r>
      <w:r w:rsidR="00B07E46" w:rsidRPr="00087E4A">
        <w:rPr>
          <w:rFonts w:ascii="Arial" w:hAnsi="Arial" w:cs="Arial"/>
        </w:rPr>
        <w:t>P</w:t>
      </w:r>
      <w:r w:rsidRPr="00087E4A">
        <w:rPr>
          <w:rFonts w:ascii="Arial" w:hAnsi="Arial" w:cs="Arial"/>
        </w:rPr>
        <w:t xml:space="preserve">andemic had </w:t>
      </w:r>
      <w:r w:rsidR="00B07E46" w:rsidRPr="00087E4A">
        <w:rPr>
          <w:rFonts w:ascii="Arial" w:hAnsi="Arial" w:cs="Arial"/>
        </w:rPr>
        <w:t>undeniable</w:t>
      </w:r>
      <w:r w:rsidRPr="00087E4A">
        <w:rPr>
          <w:rFonts w:ascii="Arial" w:hAnsi="Arial" w:cs="Arial"/>
        </w:rPr>
        <w:t xml:space="preserve"> impact on the legal form composition of </w:t>
      </w:r>
      <w:r w:rsidR="00B07E46" w:rsidRPr="00087E4A">
        <w:rPr>
          <w:rFonts w:ascii="Arial" w:hAnsi="Arial" w:cs="Arial"/>
        </w:rPr>
        <w:t xml:space="preserve">the </w:t>
      </w:r>
      <w:r w:rsidRPr="00087E4A">
        <w:rPr>
          <w:rFonts w:ascii="Arial" w:hAnsi="Arial" w:cs="Arial"/>
        </w:rPr>
        <w:t xml:space="preserve">SMEs in the UK, with some </w:t>
      </w:r>
      <w:r w:rsidRPr="00087E4A">
        <w:rPr>
          <w:rFonts w:ascii="Arial" w:hAnsi="Arial" w:cs="Arial"/>
        </w:rPr>
        <w:lastRenderedPageBreak/>
        <w:t>businesses switching from sole trader status to become limited companies to take advantage of government support schemes.</w:t>
      </w:r>
    </w:p>
    <w:p w14:paraId="65283734" w14:textId="7F479505" w:rsidR="00000204" w:rsidRPr="00087E4A" w:rsidRDefault="00000204" w:rsidP="00087E4A">
      <w:pPr>
        <w:spacing w:line="360" w:lineRule="auto"/>
        <w:jc w:val="both"/>
        <w:rPr>
          <w:rFonts w:ascii="Arial" w:hAnsi="Arial" w:cs="Arial"/>
        </w:rPr>
      </w:pPr>
      <w:r w:rsidRPr="00087E4A">
        <w:rPr>
          <w:rFonts w:ascii="Arial" w:hAnsi="Arial" w:cs="Arial"/>
        </w:rPr>
        <w:t>It's worth noting that the legal form composition can vary by sector, with companies being more prevalent in certain industries such as finance and manufacturing, while sole traders are more common in sectors such as retail and construction.</w:t>
      </w:r>
    </w:p>
    <w:p w14:paraId="23D96FAE" w14:textId="1CCEE149" w:rsidR="004A1F21" w:rsidRPr="00087E4A" w:rsidRDefault="00000204" w:rsidP="00087E4A">
      <w:pPr>
        <w:spacing w:line="360" w:lineRule="auto"/>
        <w:jc w:val="both"/>
        <w:rPr>
          <w:rFonts w:ascii="Arial" w:hAnsi="Arial" w:cs="Arial"/>
          <w:i/>
          <w:iCs/>
        </w:rPr>
      </w:pPr>
      <w:r w:rsidRPr="00087E4A">
        <w:rPr>
          <w:rFonts w:ascii="Arial" w:hAnsi="Arial" w:cs="Arial"/>
        </w:rPr>
        <w:t>Overall, the legal form composition of SMEs in the UK has remained relatively stable in recent years, with sole traders being the most common legal form</w:t>
      </w:r>
      <w:r w:rsidR="00B07E46" w:rsidRPr="00087E4A">
        <w:rPr>
          <w:rFonts w:ascii="Arial" w:hAnsi="Arial" w:cs="Arial"/>
        </w:rPr>
        <w:t>, but also the most vulnerable</w:t>
      </w:r>
      <w:r w:rsidRPr="00087E4A">
        <w:rPr>
          <w:rFonts w:ascii="Arial" w:hAnsi="Arial" w:cs="Arial"/>
        </w:rPr>
        <w:t xml:space="preserve"> (Department for Business, </w:t>
      </w:r>
      <w:r w:rsidR="00A4423A" w:rsidRPr="00087E4A">
        <w:rPr>
          <w:rFonts w:ascii="Arial" w:hAnsi="Arial" w:cs="Arial"/>
        </w:rPr>
        <w:t>Energy,</w:t>
      </w:r>
      <w:r w:rsidRPr="00087E4A">
        <w:rPr>
          <w:rFonts w:ascii="Arial" w:hAnsi="Arial" w:cs="Arial"/>
        </w:rPr>
        <w:t xml:space="preserve"> and Industrial Strategy, 2020).</w:t>
      </w:r>
      <w:r w:rsidR="000000F8" w:rsidRPr="00087E4A">
        <w:rPr>
          <w:rFonts w:ascii="Arial" w:hAnsi="Arial" w:cs="Arial"/>
        </w:rPr>
        <w:tab/>
      </w:r>
      <w:r w:rsidR="00B07E46" w:rsidRPr="00087E4A">
        <w:rPr>
          <w:rFonts w:ascii="Arial" w:hAnsi="Arial" w:cs="Arial"/>
          <w:i/>
          <w:iCs/>
        </w:rPr>
        <w:br/>
      </w:r>
    </w:p>
    <w:p w14:paraId="06F74F66" w14:textId="01C32589" w:rsidR="00403F65" w:rsidRPr="00087E4A" w:rsidRDefault="000439A4" w:rsidP="00087E4A">
      <w:pPr>
        <w:pStyle w:val="Heading2"/>
        <w:spacing w:line="360" w:lineRule="auto"/>
        <w:jc w:val="both"/>
        <w:rPr>
          <w:rFonts w:ascii="Arial" w:hAnsi="Arial" w:cs="Arial"/>
          <w:sz w:val="22"/>
          <w:szCs w:val="22"/>
        </w:rPr>
      </w:pPr>
      <w:bookmarkStart w:id="12" w:name="_Toc128485001"/>
      <w:r w:rsidRPr="00087E4A">
        <w:rPr>
          <w:rFonts w:ascii="Arial" w:hAnsi="Arial" w:cs="Arial"/>
          <w:sz w:val="22"/>
          <w:szCs w:val="22"/>
        </w:rPr>
        <w:t>4.3</w:t>
      </w:r>
      <w:r w:rsidR="007910F9" w:rsidRPr="00087E4A">
        <w:rPr>
          <w:rFonts w:ascii="Arial" w:hAnsi="Arial" w:cs="Arial"/>
          <w:sz w:val="22"/>
          <w:szCs w:val="22"/>
        </w:rPr>
        <w:t>.</w:t>
      </w:r>
      <w:r w:rsidRPr="00087E4A">
        <w:rPr>
          <w:rFonts w:ascii="Arial" w:hAnsi="Arial" w:cs="Arial"/>
          <w:sz w:val="22"/>
          <w:szCs w:val="22"/>
        </w:rPr>
        <w:t xml:space="preserve"> </w:t>
      </w:r>
      <w:r w:rsidR="00403F65" w:rsidRPr="00087E4A">
        <w:rPr>
          <w:rFonts w:ascii="Arial" w:hAnsi="Arial" w:cs="Arial"/>
          <w:sz w:val="22"/>
          <w:szCs w:val="22"/>
        </w:rPr>
        <w:t>SME Employment Trends between 2019 and 2022</w:t>
      </w:r>
      <w:bookmarkEnd w:id="12"/>
    </w:p>
    <w:p w14:paraId="50F2E8D4" w14:textId="14D559FE" w:rsidR="006E2681" w:rsidRPr="00087E4A" w:rsidRDefault="006E2681" w:rsidP="00087E4A">
      <w:pPr>
        <w:spacing w:line="360" w:lineRule="auto"/>
        <w:jc w:val="both"/>
        <w:rPr>
          <w:rFonts w:ascii="Arial" w:hAnsi="Arial" w:cs="Arial"/>
        </w:rPr>
      </w:pPr>
      <w:r w:rsidRPr="00087E4A">
        <w:rPr>
          <w:rFonts w:ascii="Arial" w:hAnsi="Arial" w:cs="Arial"/>
        </w:rPr>
        <w:t>In the Pre- Pandemic period</w:t>
      </w:r>
      <w:r w:rsidR="00EB2F61" w:rsidRPr="00087E4A">
        <w:rPr>
          <w:rFonts w:ascii="Arial" w:hAnsi="Arial" w:cs="Arial"/>
        </w:rPr>
        <w:t>,</w:t>
      </w:r>
      <w:r w:rsidR="00002215" w:rsidRPr="00087E4A">
        <w:rPr>
          <w:rFonts w:ascii="Arial" w:hAnsi="Arial" w:cs="Arial"/>
        </w:rPr>
        <w:t xml:space="preserve"> the overall trend in the business employment was increasing, in 2020 the number of employed people grew with</w:t>
      </w:r>
      <w:r w:rsidR="00EB2F61" w:rsidRPr="00087E4A">
        <w:rPr>
          <w:rFonts w:ascii="Arial" w:hAnsi="Arial" w:cs="Arial"/>
        </w:rPr>
        <w:t xml:space="preserve"> close to</w:t>
      </w:r>
      <w:r w:rsidR="00002215" w:rsidRPr="00087E4A">
        <w:rPr>
          <w:rFonts w:ascii="Arial" w:hAnsi="Arial" w:cs="Arial"/>
        </w:rPr>
        <w:t xml:space="preserve"> 300,000, to 27.7 million, which is 0.73% increase.</w:t>
      </w:r>
    </w:p>
    <w:p w14:paraId="6FEE1DEF" w14:textId="77777777" w:rsidR="00EB2F61" w:rsidRPr="00087E4A" w:rsidRDefault="00EB2F61" w:rsidP="00087E4A">
      <w:pPr>
        <w:spacing w:line="360" w:lineRule="auto"/>
        <w:jc w:val="both"/>
        <w:rPr>
          <w:rFonts w:ascii="Arial" w:hAnsi="Arial" w:cs="Arial"/>
        </w:rPr>
      </w:pPr>
      <w:r w:rsidRPr="00087E4A">
        <w:rPr>
          <w:rFonts w:ascii="Arial" w:hAnsi="Arial" w:cs="Arial"/>
        </w:rPr>
        <w:t>Companies with no employees made up 17.6% of the total employment, engaging 4.835 million people in 2019, where in 2020 those number are respectively 17.5%, which is 4.966 million people.</w:t>
      </w:r>
      <w:r w:rsidRPr="00087E4A">
        <w:rPr>
          <w:rFonts w:ascii="Arial" w:hAnsi="Arial" w:cs="Arial"/>
        </w:rPr>
        <w:tab/>
      </w:r>
      <w:r w:rsidRPr="00087E4A">
        <w:rPr>
          <w:rFonts w:ascii="Arial" w:hAnsi="Arial" w:cs="Arial"/>
        </w:rPr>
        <w:br/>
        <w:t>Companies with employees below 49 people increased the hired personnel from 8.322 million (30.4%) in 2019, to 8.4 million people in 2020 making up 30.5% of the total employment.</w:t>
      </w:r>
    </w:p>
    <w:p w14:paraId="15923456" w14:textId="44D36E68" w:rsidR="006E2681" w:rsidRPr="00087E4A" w:rsidRDefault="00EB2F61" w:rsidP="00087E4A">
      <w:pPr>
        <w:spacing w:line="360" w:lineRule="auto"/>
        <w:jc w:val="both"/>
        <w:rPr>
          <w:rFonts w:ascii="Arial" w:hAnsi="Arial" w:cs="Arial"/>
        </w:rPr>
      </w:pPr>
      <w:r w:rsidRPr="00087E4A">
        <w:rPr>
          <w:rFonts w:ascii="Arial" w:hAnsi="Arial" w:cs="Arial"/>
        </w:rPr>
        <w:t xml:space="preserve">Medium-sized companies were responsible for the employment of 3.5m people </w:t>
      </w:r>
      <w:r w:rsidR="00651B3B" w:rsidRPr="00087E4A">
        <w:rPr>
          <w:rFonts w:ascii="Arial" w:hAnsi="Arial" w:cs="Arial"/>
        </w:rPr>
        <w:t>in 2019 and 2020, or</w:t>
      </w:r>
      <w:r w:rsidRPr="00087E4A">
        <w:rPr>
          <w:rFonts w:ascii="Arial" w:hAnsi="Arial" w:cs="Arial"/>
        </w:rPr>
        <w:t xml:space="preserve"> </w:t>
      </w:r>
      <w:r w:rsidR="00651B3B" w:rsidRPr="00087E4A">
        <w:rPr>
          <w:rFonts w:ascii="Arial" w:hAnsi="Arial" w:cs="Arial"/>
        </w:rPr>
        <w:t>13% of the total employment.</w:t>
      </w:r>
    </w:p>
    <w:p w14:paraId="0BE33E10" w14:textId="63E22740" w:rsidR="00AE0FE1" w:rsidRPr="00087E4A" w:rsidRDefault="00651B3B" w:rsidP="00087E4A">
      <w:pPr>
        <w:spacing w:line="360" w:lineRule="auto"/>
        <w:jc w:val="both"/>
        <w:rPr>
          <w:rFonts w:ascii="Arial" w:hAnsi="Arial" w:cs="Arial"/>
        </w:rPr>
      </w:pPr>
      <w:r w:rsidRPr="00087E4A">
        <w:rPr>
          <w:rFonts w:ascii="Arial" w:hAnsi="Arial" w:cs="Arial"/>
        </w:rPr>
        <w:t>The whole SME sector employed 16.6 million people in 2019</w:t>
      </w:r>
      <w:r w:rsidR="00AE0FE1" w:rsidRPr="00087E4A">
        <w:rPr>
          <w:rFonts w:ascii="Arial" w:hAnsi="Arial" w:cs="Arial"/>
        </w:rPr>
        <w:t xml:space="preserve">, which accounts for the 60% of the total employment, where in 2020 SMEs employed 16.8m or 61% of the total employment. </w:t>
      </w:r>
      <w:r w:rsidR="00AE0FE1" w:rsidRPr="00087E4A">
        <w:rPr>
          <w:rFonts w:ascii="Arial" w:hAnsi="Arial" w:cs="Arial"/>
        </w:rPr>
        <w:br/>
        <w:t>The Active Pandemic period</w:t>
      </w:r>
      <w:r w:rsidR="0003076C" w:rsidRPr="00087E4A">
        <w:rPr>
          <w:rFonts w:ascii="Arial" w:hAnsi="Arial" w:cs="Arial"/>
        </w:rPr>
        <w:t xml:space="preserve"> (2020-2021)</w:t>
      </w:r>
      <w:r w:rsidR="00AE0FE1" w:rsidRPr="00087E4A">
        <w:rPr>
          <w:rFonts w:ascii="Arial" w:hAnsi="Arial" w:cs="Arial"/>
        </w:rPr>
        <w:t xml:space="preserve"> marks a significant drop of the total employment with 2.9%, which equals 800,000 people leaving the work force. </w:t>
      </w:r>
      <w:r w:rsidR="0003076C" w:rsidRPr="00087E4A">
        <w:rPr>
          <w:rFonts w:ascii="Arial" w:hAnsi="Arial" w:cs="Arial"/>
        </w:rPr>
        <w:tab/>
      </w:r>
      <w:r w:rsidR="0003076C" w:rsidRPr="00087E4A">
        <w:rPr>
          <w:rFonts w:ascii="Arial" w:hAnsi="Arial" w:cs="Arial"/>
        </w:rPr>
        <w:br/>
        <w:t>The engagement in the companies with no employees decreased to 4.5m</w:t>
      </w:r>
      <w:r w:rsidR="0003076C" w:rsidRPr="00087E4A">
        <w:rPr>
          <w:rFonts w:ascii="Arial" w:hAnsi="Arial" w:cs="Arial"/>
        </w:rPr>
        <w:tab/>
        <w:t>in 2021 making up 17% of the total employment. Enterprises with less than 50 employees lost 100,000 people accounting for</w:t>
      </w:r>
      <w:r w:rsidR="0003076C" w:rsidRPr="00087E4A">
        <w:rPr>
          <w:rFonts w:ascii="Arial" w:hAnsi="Arial" w:cs="Arial"/>
        </w:rPr>
        <w:tab/>
        <w:t>31% of the total employment or 8.3m people engaged.</w:t>
      </w:r>
      <w:r w:rsidR="0003076C" w:rsidRPr="00087E4A">
        <w:rPr>
          <w:rFonts w:ascii="Arial" w:hAnsi="Arial" w:cs="Arial"/>
        </w:rPr>
        <w:tab/>
      </w:r>
      <w:r w:rsidR="0003076C" w:rsidRPr="00087E4A">
        <w:rPr>
          <w:rFonts w:ascii="Arial" w:hAnsi="Arial" w:cs="Arial"/>
        </w:rPr>
        <w:br/>
        <w:t>Medium-sized companies employed 3.4m people, which is 100,000 less than the previous year</w:t>
      </w:r>
      <w:r w:rsidR="004371EB" w:rsidRPr="00087E4A">
        <w:rPr>
          <w:rFonts w:ascii="Arial" w:hAnsi="Arial" w:cs="Arial"/>
        </w:rPr>
        <w:t xml:space="preserve"> (table 2)</w:t>
      </w:r>
      <w:r w:rsidR="0003076C" w:rsidRPr="00087E4A">
        <w:rPr>
          <w:rFonts w:ascii="Arial" w:hAnsi="Arial" w:cs="Arial"/>
        </w:rPr>
        <w:t>.</w:t>
      </w:r>
    </w:p>
    <w:p w14:paraId="33400326" w14:textId="3C3EEF50" w:rsidR="006E2681" w:rsidRPr="00087E4A" w:rsidRDefault="0003076C" w:rsidP="00087E4A">
      <w:pPr>
        <w:spacing w:line="360" w:lineRule="auto"/>
        <w:jc w:val="both"/>
        <w:rPr>
          <w:rFonts w:ascii="Arial" w:hAnsi="Arial" w:cs="Arial"/>
        </w:rPr>
      </w:pPr>
      <w:r w:rsidRPr="00087E4A">
        <w:rPr>
          <w:rFonts w:ascii="Arial" w:hAnsi="Arial" w:cs="Arial"/>
        </w:rPr>
        <w:t>The total employment in SMEs has been reduced to 16.3m, which equals 500,000 people.</w:t>
      </w:r>
    </w:p>
    <w:p w14:paraId="6386D3C9" w14:textId="77777777" w:rsidR="004371EB" w:rsidRPr="00087E4A" w:rsidRDefault="00917E1A" w:rsidP="00087E4A">
      <w:pPr>
        <w:keepNext/>
        <w:spacing w:line="360" w:lineRule="auto"/>
        <w:jc w:val="both"/>
        <w:rPr>
          <w:rFonts w:ascii="Arial" w:hAnsi="Arial" w:cs="Arial"/>
        </w:rPr>
      </w:pPr>
      <w:r w:rsidRPr="00087E4A">
        <w:rPr>
          <w:rFonts w:ascii="Arial" w:hAnsi="Arial" w:cs="Arial"/>
          <w:noProof/>
        </w:rPr>
        <w:drawing>
          <wp:inline distT="0" distB="0" distL="0" distR="0" wp14:anchorId="335DB7BB" wp14:editId="6AAD93AB">
            <wp:extent cx="5731510" cy="952500"/>
            <wp:effectExtent l="0" t="0" r="2540" b="0"/>
            <wp:docPr id="5" name="Picture 5" descr="Employment in the Private secto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Employment in the Private sector&#10;"/>
                    <pic:cNvPicPr/>
                  </pic:nvPicPr>
                  <pic:blipFill>
                    <a:blip r:embed="rId10">
                      <a:extLst>
                        <a:ext uri="{28A0092B-C50C-407E-A947-70E740481C1C}">
                          <a14:useLocalDpi xmlns:a14="http://schemas.microsoft.com/office/drawing/2010/main" val="0"/>
                        </a:ext>
                      </a:extLst>
                    </a:blip>
                    <a:stretch>
                      <a:fillRect/>
                    </a:stretch>
                  </pic:blipFill>
                  <pic:spPr>
                    <a:xfrm>
                      <a:off x="0" y="0"/>
                      <a:ext cx="5731510" cy="952500"/>
                    </a:xfrm>
                    <a:prstGeom prst="rect">
                      <a:avLst/>
                    </a:prstGeom>
                  </pic:spPr>
                </pic:pic>
              </a:graphicData>
            </a:graphic>
          </wp:inline>
        </w:drawing>
      </w:r>
    </w:p>
    <w:p w14:paraId="6CF7D161" w14:textId="2353C5D0" w:rsidR="006E2681" w:rsidRPr="00087E4A" w:rsidRDefault="004371EB" w:rsidP="00087E4A">
      <w:pPr>
        <w:pStyle w:val="Caption"/>
        <w:spacing w:line="360" w:lineRule="auto"/>
        <w:jc w:val="both"/>
        <w:rPr>
          <w:rFonts w:ascii="Arial" w:hAnsi="Arial" w:cs="Arial"/>
          <w:sz w:val="22"/>
          <w:szCs w:val="22"/>
        </w:rPr>
      </w:pPr>
      <w:r w:rsidRPr="00087E4A">
        <w:rPr>
          <w:rFonts w:ascii="Arial" w:hAnsi="Arial" w:cs="Arial"/>
        </w:rPr>
        <w:t xml:space="preserve">Table </w:t>
      </w:r>
      <w:r w:rsidRPr="00087E4A">
        <w:rPr>
          <w:rFonts w:ascii="Arial" w:hAnsi="Arial" w:cs="Arial"/>
        </w:rPr>
        <w:fldChar w:fldCharType="begin"/>
      </w:r>
      <w:r w:rsidRPr="00087E4A">
        <w:rPr>
          <w:rFonts w:ascii="Arial" w:hAnsi="Arial" w:cs="Arial"/>
        </w:rPr>
        <w:instrText xml:space="preserve"> SEQ Table \* ARABIC </w:instrText>
      </w:r>
      <w:r w:rsidRPr="00087E4A">
        <w:rPr>
          <w:rFonts w:ascii="Arial" w:hAnsi="Arial" w:cs="Arial"/>
        </w:rPr>
        <w:fldChar w:fldCharType="separate"/>
      </w:r>
      <w:r w:rsidR="000000F8" w:rsidRPr="00087E4A">
        <w:rPr>
          <w:rFonts w:ascii="Arial" w:hAnsi="Arial" w:cs="Arial"/>
          <w:noProof/>
        </w:rPr>
        <w:t>2</w:t>
      </w:r>
      <w:r w:rsidRPr="00087E4A">
        <w:rPr>
          <w:rFonts w:ascii="Arial" w:hAnsi="Arial" w:cs="Arial"/>
        </w:rPr>
        <w:fldChar w:fldCharType="end"/>
      </w:r>
    </w:p>
    <w:p w14:paraId="58ADA304" w14:textId="31B26BBE" w:rsidR="00403F65" w:rsidRPr="00087E4A" w:rsidRDefault="00403F65" w:rsidP="00087E4A">
      <w:pPr>
        <w:pStyle w:val="Heading2"/>
        <w:spacing w:line="360" w:lineRule="auto"/>
        <w:jc w:val="both"/>
        <w:rPr>
          <w:rFonts w:ascii="Arial" w:hAnsi="Arial" w:cs="Arial"/>
          <w:sz w:val="22"/>
          <w:szCs w:val="22"/>
        </w:rPr>
      </w:pPr>
      <w:bookmarkStart w:id="13" w:name="_Toc128485002"/>
      <w:r w:rsidRPr="00087E4A">
        <w:rPr>
          <w:rFonts w:ascii="Arial" w:hAnsi="Arial" w:cs="Arial"/>
          <w:sz w:val="22"/>
          <w:szCs w:val="22"/>
        </w:rPr>
        <w:lastRenderedPageBreak/>
        <w:t>4.</w:t>
      </w:r>
      <w:r w:rsidR="000439A4" w:rsidRPr="00087E4A">
        <w:rPr>
          <w:rFonts w:ascii="Arial" w:hAnsi="Arial" w:cs="Arial"/>
          <w:sz w:val="22"/>
          <w:szCs w:val="22"/>
        </w:rPr>
        <w:t>4</w:t>
      </w:r>
      <w:r w:rsidR="007910F9" w:rsidRPr="00087E4A">
        <w:rPr>
          <w:rFonts w:ascii="Arial" w:hAnsi="Arial" w:cs="Arial"/>
          <w:sz w:val="22"/>
          <w:szCs w:val="22"/>
        </w:rPr>
        <w:t>.</w:t>
      </w:r>
      <w:r w:rsidRPr="00087E4A">
        <w:rPr>
          <w:rFonts w:ascii="Arial" w:hAnsi="Arial" w:cs="Arial"/>
          <w:sz w:val="22"/>
          <w:szCs w:val="22"/>
        </w:rPr>
        <w:t xml:space="preserve"> SME Turnover Figures between 2019 and 2022</w:t>
      </w:r>
      <w:bookmarkEnd w:id="13"/>
    </w:p>
    <w:p w14:paraId="4675398B" w14:textId="384E8F29" w:rsidR="00435738" w:rsidRPr="00087E4A" w:rsidRDefault="00435738" w:rsidP="00087E4A">
      <w:pPr>
        <w:spacing w:line="360" w:lineRule="auto"/>
        <w:jc w:val="both"/>
        <w:rPr>
          <w:rFonts w:ascii="Arial" w:hAnsi="Arial" w:cs="Arial"/>
        </w:rPr>
      </w:pPr>
    </w:p>
    <w:p w14:paraId="38D6DDA7" w14:textId="457B6CC4" w:rsidR="00594654" w:rsidRPr="00087E4A" w:rsidRDefault="007B39F4" w:rsidP="00087E4A">
      <w:pPr>
        <w:spacing w:line="360" w:lineRule="auto"/>
        <w:jc w:val="both"/>
        <w:rPr>
          <w:rFonts w:ascii="Arial" w:hAnsi="Arial" w:cs="Arial"/>
        </w:rPr>
      </w:pPr>
      <w:r w:rsidRPr="00087E4A">
        <w:rPr>
          <w:rFonts w:ascii="Arial" w:hAnsi="Arial" w:cs="Arial"/>
        </w:rPr>
        <w:t xml:space="preserve">The Pre-Pandemic period is market by growth in every segment of the business. </w:t>
      </w:r>
      <w:r w:rsidR="00594654" w:rsidRPr="00087E4A">
        <w:rPr>
          <w:rFonts w:ascii="Arial" w:hAnsi="Arial" w:cs="Arial"/>
        </w:rPr>
        <w:t>In 2019 the total turnover of the private sector was £4.149 trillion, where in 2020 that number increased with</w:t>
      </w:r>
      <w:r w:rsidR="00EF39F3" w:rsidRPr="00087E4A">
        <w:rPr>
          <w:rFonts w:ascii="Arial" w:hAnsi="Arial" w:cs="Arial"/>
        </w:rPr>
        <w:t xml:space="preserve"> </w:t>
      </w:r>
      <w:r w:rsidR="00595130" w:rsidRPr="00087E4A">
        <w:rPr>
          <w:rFonts w:ascii="Arial" w:hAnsi="Arial" w:cs="Arial"/>
        </w:rPr>
        <w:t xml:space="preserve">almost </w:t>
      </w:r>
      <w:r w:rsidR="00C2453E" w:rsidRPr="00087E4A">
        <w:rPr>
          <w:rFonts w:ascii="Arial" w:hAnsi="Arial" w:cs="Arial"/>
        </w:rPr>
        <w:t>£</w:t>
      </w:r>
      <w:r w:rsidR="00595130" w:rsidRPr="00087E4A">
        <w:rPr>
          <w:rFonts w:ascii="Arial" w:hAnsi="Arial" w:cs="Arial"/>
        </w:rPr>
        <w:t xml:space="preserve">200 billion- </w:t>
      </w:r>
      <w:r w:rsidR="00594654" w:rsidRPr="00087E4A">
        <w:rPr>
          <w:rFonts w:ascii="Arial" w:hAnsi="Arial" w:cs="Arial"/>
        </w:rPr>
        <w:t>4.75% to £4.346 trillion.</w:t>
      </w:r>
    </w:p>
    <w:p w14:paraId="4BC9BD5C" w14:textId="1CF2C7A5" w:rsidR="00B94558" w:rsidRPr="00087E4A" w:rsidRDefault="00595130" w:rsidP="00087E4A">
      <w:pPr>
        <w:spacing w:line="360" w:lineRule="auto"/>
        <w:jc w:val="both"/>
        <w:rPr>
          <w:rFonts w:ascii="Arial" w:hAnsi="Arial" w:cs="Arial"/>
        </w:rPr>
      </w:pPr>
      <w:r w:rsidRPr="00087E4A">
        <w:rPr>
          <w:rFonts w:ascii="Arial" w:hAnsi="Arial" w:cs="Arial"/>
        </w:rPr>
        <w:t>Enterprises with no employees account for 7.4% of the total turnover</w:t>
      </w:r>
      <w:r w:rsidR="00B94558" w:rsidRPr="00087E4A">
        <w:rPr>
          <w:rFonts w:ascii="Arial" w:hAnsi="Arial" w:cs="Arial"/>
        </w:rPr>
        <w:t xml:space="preserve"> in 2019</w:t>
      </w:r>
      <w:r w:rsidRPr="00087E4A">
        <w:rPr>
          <w:rFonts w:ascii="Arial" w:hAnsi="Arial" w:cs="Arial"/>
        </w:rPr>
        <w:t xml:space="preserve">, which equals just over </w:t>
      </w:r>
      <w:r w:rsidR="00B94558" w:rsidRPr="00087E4A">
        <w:rPr>
          <w:rFonts w:ascii="Arial" w:hAnsi="Arial" w:cs="Arial"/>
        </w:rPr>
        <w:t>£</w:t>
      </w:r>
      <w:r w:rsidRPr="00087E4A">
        <w:rPr>
          <w:rFonts w:ascii="Arial" w:hAnsi="Arial" w:cs="Arial"/>
        </w:rPr>
        <w:t>300 billion</w:t>
      </w:r>
      <w:r w:rsidR="00B94558" w:rsidRPr="00087E4A">
        <w:rPr>
          <w:rFonts w:ascii="Arial" w:hAnsi="Arial" w:cs="Arial"/>
        </w:rPr>
        <w:t xml:space="preserve">, followed by an increase to £315 billion constituting respectively 7.25% in 2020. </w:t>
      </w:r>
    </w:p>
    <w:p w14:paraId="3C9D4AC9" w14:textId="62CFD124" w:rsidR="00594654" w:rsidRPr="00087E4A" w:rsidRDefault="00B94558" w:rsidP="00087E4A">
      <w:pPr>
        <w:spacing w:line="360" w:lineRule="auto"/>
        <w:jc w:val="both"/>
        <w:rPr>
          <w:rFonts w:ascii="Arial" w:hAnsi="Arial" w:cs="Arial"/>
        </w:rPr>
      </w:pPr>
      <w:r w:rsidRPr="00087E4A">
        <w:rPr>
          <w:rFonts w:ascii="Arial" w:hAnsi="Arial" w:cs="Arial"/>
        </w:rPr>
        <w:t xml:space="preserve">Small companies with employees produced £1.2 trillion turnover in 2019, which is nearly 30% of the total. </w:t>
      </w:r>
      <w:r w:rsidR="00E1128C" w:rsidRPr="00087E4A">
        <w:rPr>
          <w:rFonts w:ascii="Arial" w:hAnsi="Arial" w:cs="Arial"/>
        </w:rPr>
        <w:t xml:space="preserve">In 2020 their turnover increased to </w:t>
      </w:r>
      <w:r w:rsidR="006B054D" w:rsidRPr="00087E4A">
        <w:rPr>
          <w:rFonts w:ascii="Arial" w:hAnsi="Arial" w:cs="Arial"/>
        </w:rPr>
        <w:t>£</w:t>
      </w:r>
      <w:r w:rsidR="00E1128C" w:rsidRPr="00087E4A">
        <w:rPr>
          <w:rFonts w:ascii="Arial" w:hAnsi="Arial" w:cs="Arial"/>
        </w:rPr>
        <w:t>1.26 trillion, or 28.75% of the total.</w:t>
      </w:r>
    </w:p>
    <w:p w14:paraId="7EB19FF7" w14:textId="22BA5EB3" w:rsidR="00E1128C" w:rsidRPr="00087E4A" w:rsidRDefault="00E1128C" w:rsidP="00087E4A">
      <w:pPr>
        <w:spacing w:line="360" w:lineRule="auto"/>
        <w:jc w:val="both"/>
        <w:rPr>
          <w:rFonts w:ascii="Arial" w:hAnsi="Arial" w:cs="Arial"/>
        </w:rPr>
      </w:pPr>
      <w:r w:rsidRPr="00087E4A">
        <w:rPr>
          <w:rFonts w:ascii="Arial" w:hAnsi="Arial" w:cs="Arial"/>
        </w:rPr>
        <w:t xml:space="preserve">The turnover of the medium companies in 2019 is 0.6 trillion, accounting for 15% of the total, and in 2020 it as risen to </w:t>
      </w:r>
      <w:r w:rsidR="006B054D" w:rsidRPr="00087E4A">
        <w:rPr>
          <w:rFonts w:ascii="Arial" w:hAnsi="Arial" w:cs="Arial"/>
        </w:rPr>
        <w:t>£</w:t>
      </w:r>
      <w:r w:rsidRPr="00087E4A">
        <w:rPr>
          <w:rFonts w:ascii="Arial" w:hAnsi="Arial" w:cs="Arial"/>
        </w:rPr>
        <w:t>0.7 trillion, which is 16% of the total.</w:t>
      </w:r>
      <w:r w:rsidR="00741341" w:rsidRPr="00087E4A">
        <w:rPr>
          <w:rFonts w:ascii="Arial" w:hAnsi="Arial" w:cs="Arial"/>
        </w:rPr>
        <w:t xml:space="preserve"> </w:t>
      </w:r>
    </w:p>
    <w:p w14:paraId="6A2F1A14" w14:textId="439DD999" w:rsidR="00594654" w:rsidRPr="00087E4A" w:rsidRDefault="006B054D" w:rsidP="00087E4A">
      <w:pPr>
        <w:spacing w:line="360" w:lineRule="auto"/>
        <w:jc w:val="both"/>
        <w:rPr>
          <w:rFonts w:ascii="Arial" w:hAnsi="Arial" w:cs="Arial"/>
        </w:rPr>
      </w:pPr>
      <w:r w:rsidRPr="00087E4A">
        <w:rPr>
          <w:rFonts w:ascii="Arial" w:hAnsi="Arial" w:cs="Arial"/>
        </w:rPr>
        <w:t>The turnover of the whole SME sector in 2019 accounts for 52% of the total, or £2.2 trillion, and in 2020 it is £2.3 trillion, keeping the same ratio with the total.</w:t>
      </w:r>
    </w:p>
    <w:p w14:paraId="5D43AD9A" w14:textId="0DD6AB68" w:rsidR="00E31F80" w:rsidRPr="00087E4A" w:rsidRDefault="00587EBF" w:rsidP="00087E4A">
      <w:pPr>
        <w:spacing w:line="360" w:lineRule="auto"/>
        <w:jc w:val="both"/>
        <w:rPr>
          <w:rFonts w:ascii="Arial" w:hAnsi="Arial" w:cs="Arial"/>
        </w:rPr>
      </w:pPr>
      <w:r w:rsidRPr="00087E4A">
        <w:rPr>
          <w:rFonts w:ascii="Arial" w:hAnsi="Arial" w:cs="Arial"/>
        </w:rPr>
        <w:t>I</w:t>
      </w:r>
      <w:r w:rsidR="00C2453E" w:rsidRPr="00087E4A">
        <w:rPr>
          <w:rFonts w:ascii="Arial" w:hAnsi="Arial" w:cs="Arial"/>
        </w:rPr>
        <w:t>n 202</w:t>
      </w:r>
      <w:r w:rsidRPr="00087E4A">
        <w:rPr>
          <w:rFonts w:ascii="Arial" w:hAnsi="Arial" w:cs="Arial"/>
        </w:rPr>
        <w:t>1</w:t>
      </w:r>
      <w:r w:rsidR="007B39F4" w:rsidRPr="00087E4A">
        <w:rPr>
          <w:rFonts w:ascii="Arial" w:hAnsi="Arial" w:cs="Arial"/>
        </w:rPr>
        <w:t xml:space="preserve"> </w:t>
      </w:r>
      <w:r w:rsidR="00C2453E" w:rsidRPr="00087E4A">
        <w:rPr>
          <w:rFonts w:ascii="Arial" w:hAnsi="Arial" w:cs="Arial"/>
        </w:rPr>
        <w:t>businesses with no employees contributed to the total turnover with £3</w:t>
      </w:r>
      <w:r w:rsidRPr="00087E4A">
        <w:rPr>
          <w:rFonts w:ascii="Arial" w:hAnsi="Arial" w:cs="Arial"/>
        </w:rPr>
        <w:t>02</w:t>
      </w:r>
      <w:r w:rsidR="00C2453E" w:rsidRPr="00087E4A">
        <w:rPr>
          <w:rFonts w:ascii="Arial" w:hAnsi="Arial" w:cs="Arial"/>
        </w:rPr>
        <w:t xml:space="preserve"> billion</w:t>
      </w:r>
      <w:r w:rsidRPr="00087E4A">
        <w:rPr>
          <w:rFonts w:ascii="Arial" w:hAnsi="Arial" w:cs="Arial"/>
        </w:rPr>
        <w:t xml:space="preserve"> </w:t>
      </w:r>
      <w:r w:rsidR="007910F9" w:rsidRPr="00087E4A">
        <w:rPr>
          <w:rFonts w:ascii="Arial" w:hAnsi="Arial" w:cs="Arial"/>
        </w:rPr>
        <w:t>close</w:t>
      </w:r>
      <w:r w:rsidRPr="00087E4A">
        <w:rPr>
          <w:rFonts w:ascii="Arial" w:hAnsi="Arial" w:cs="Arial"/>
        </w:rPr>
        <w:t xml:space="preserve"> to 6.8%, suffering a drop of £13 billion. On the contrary, every other business segment kept the same figures and percentages of the total turnover. SMEs alone also kept the same numbers, but the total</w:t>
      </w:r>
      <w:r w:rsidR="00F20A19" w:rsidRPr="00087E4A">
        <w:rPr>
          <w:rFonts w:ascii="Arial" w:hAnsi="Arial" w:cs="Arial"/>
        </w:rPr>
        <w:t xml:space="preserve"> amount of the</w:t>
      </w:r>
      <w:r w:rsidRPr="00087E4A">
        <w:rPr>
          <w:rFonts w:ascii="Arial" w:hAnsi="Arial" w:cs="Arial"/>
        </w:rPr>
        <w:t xml:space="preserve"> turnover grew with another 2.37% to £4.449 trillion</w:t>
      </w:r>
      <w:r w:rsidR="00F20A19" w:rsidRPr="00087E4A">
        <w:rPr>
          <w:rFonts w:ascii="Arial" w:hAnsi="Arial" w:cs="Arial"/>
        </w:rPr>
        <w:t>, which is about £103 billion.</w:t>
      </w:r>
      <w:r w:rsidRPr="00087E4A">
        <w:rPr>
          <w:rFonts w:ascii="Arial" w:hAnsi="Arial" w:cs="Arial"/>
        </w:rPr>
        <w:t xml:space="preserve"> </w:t>
      </w:r>
    </w:p>
    <w:p w14:paraId="5CFB87A7" w14:textId="01AED14A" w:rsidR="004371EB" w:rsidRPr="00087E4A" w:rsidRDefault="003C0843" w:rsidP="00087E4A">
      <w:pPr>
        <w:keepNext/>
        <w:spacing w:line="360" w:lineRule="auto"/>
        <w:jc w:val="both"/>
        <w:rPr>
          <w:rFonts w:ascii="Arial" w:hAnsi="Arial" w:cs="Arial"/>
        </w:rPr>
      </w:pPr>
      <w:r w:rsidRPr="00087E4A">
        <w:rPr>
          <w:rFonts w:ascii="Arial" w:hAnsi="Arial" w:cs="Arial"/>
        </w:rPr>
        <w:t xml:space="preserve">The total turnover of the private sector in 2022 is 4.156 trillion, which marks </w:t>
      </w:r>
      <w:r w:rsidR="004371EB" w:rsidRPr="00087E4A">
        <w:rPr>
          <w:rFonts w:ascii="Arial" w:hAnsi="Arial" w:cs="Arial"/>
        </w:rPr>
        <w:t>a very significant</w:t>
      </w:r>
      <w:r w:rsidRPr="00087E4A">
        <w:rPr>
          <w:rFonts w:ascii="Arial" w:hAnsi="Arial" w:cs="Arial"/>
        </w:rPr>
        <w:t xml:space="preserve"> drop of 6.6%, or £293 billion. </w:t>
      </w:r>
      <w:r w:rsidR="00A22487" w:rsidRPr="00087E4A">
        <w:rPr>
          <w:rFonts w:ascii="Arial" w:hAnsi="Arial" w:cs="Arial"/>
        </w:rPr>
        <w:t xml:space="preserve">Companies with zero employees </w:t>
      </w:r>
      <w:r w:rsidR="00790DC8" w:rsidRPr="00087E4A">
        <w:rPr>
          <w:rFonts w:ascii="Arial" w:hAnsi="Arial" w:cs="Arial"/>
        </w:rPr>
        <w:t xml:space="preserve">account for £227 billion in 2022, or 6.5% of the total turnover, which is the significant £75 billion less than 2021. The decreasing trend of the turnover continues in the next business population segment of employment of up </w:t>
      </w:r>
      <w:r w:rsidR="00DB535B" w:rsidRPr="00087E4A">
        <w:rPr>
          <w:rFonts w:ascii="Arial" w:hAnsi="Arial" w:cs="Arial"/>
        </w:rPr>
        <w:t xml:space="preserve">to </w:t>
      </w:r>
      <w:r w:rsidR="00790DC8" w:rsidRPr="00087E4A">
        <w:rPr>
          <w:rFonts w:ascii="Arial" w:hAnsi="Arial" w:cs="Arial"/>
        </w:rPr>
        <w:t>50 people, where the total amount</w:t>
      </w:r>
      <w:r w:rsidR="00DB535B" w:rsidRPr="00087E4A">
        <w:rPr>
          <w:rFonts w:ascii="Arial" w:hAnsi="Arial" w:cs="Arial"/>
        </w:rPr>
        <w:t xml:space="preserve"> of £1.14 trillion</w:t>
      </w:r>
      <w:r w:rsidR="00790DC8" w:rsidRPr="00087E4A">
        <w:rPr>
          <w:rFonts w:ascii="Arial" w:hAnsi="Arial" w:cs="Arial"/>
        </w:rPr>
        <w:t xml:space="preserve"> is over £14 billion less</w:t>
      </w:r>
      <w:r w:rsidR="00DB535B" w:rsidRPr="00087E4A">
        <w:rPr>
          <w:rFonts w:ascii="Arial" w:hAnsi="Arial" w:cs="Arial"/>
        </w:rPr>
        <w:t xml:space="preserve"> than 2021.</w:t>
      </w:r>
      <w:r w:rsidR="00890DDA" w:rsidRPr="00087E4A">
        <w:rPr>
          <w:rFonts w:ascii="Arial" w:hAnsi="Arial" w:cs="Arial"/>
        </w:rPr>
        <w:t xml:space="preserve"> Medium sized enterprises’ performance in 2022 resulted in the same turnover of 700 billion, representing 17% of the total. </w:t>
      </w:r>
      <w:r w:rsidR="00790DC8" w:rsidRPr="00087E4A">
        <w:rPr>
          <w:rFonts w:ascii="Arial" w:hAnsi="Arial" w:cs="Arial"/>
        </w:rPr>
        <w:t xml:space="preserve"> </w:t>
      </w:r>
      <w:r w:rsidR="001E3808" w:rsidRPr="00087E4A">
        <w:rPr>
          <w:rFonts w:ascii="Arial" w:hAnsi="Arial" w:cs="Arial"/>
        </w:rPr>
        <w:t>In total, the SMEs’ turnover adds up to £2.1 trillion – £200b less than previous year, accounting for 51% of the total in the private sector</w:t>
      </w:r>
      <w:r w:rsidR="004371EB" w:rsidRPr="00087E4A">
        <w:rPr>
          <w:rFonts w:ascii="Arial" w:hAnsi="Arial" w:cs="Arial"/>
        </w:rPr>
        <w:t xml:space="preserve"> (table 3)</w:t>
      </w:r>
      <w:r w:rsidR="001E3808" w:rsidRPr="00087E4A">
        <w:rPr>
          <w:rFonts w:ascii="Arial" w:hAnsi="Arial" w:cs="Arial"/>
        </w:rPr>
        <w:t>.</w:t>
      </w:r>
      <w:r w:rsidR="00B40B88" w:rsidRPr="00087E4A">
        <w:rPr>
          <w:rFonts w:ascii="Arial" w:hAnsi="Arial" w:cs="Arial"/>
        </w:rPr>
        <w:t xml:space="preserve"> </w:t>
      </w:r>
      <w:r w:rsidR="004C4E8E" w:rsidRPr="00087E4A">
        <w:rPr>
          <w:rFonts w:ascii="Arial" w:hAnsi="Arial" w:cs="Arial"/>
        </w:rPr>
        <w:tab/>
      </w:r>
      <w:r w:rsidR="00EE6BA3" w:rsidRPr="00087E4A">
        <w:rPr>
          <w:rFonts w:ascii="Arial" w:hAnsi="Arial" w:cs="Arial"/>
        </w:rPr>
        <w:br/>
      </w:r>
      <w:r w:rsidR="00EE6BA3" w:rsidRPr="00087E4A">
        <w:rPr>
          <w:rFonts w:ascii="Arial" w:hAnsi="Arial" w:cs="Arial"/>
          <w:noProof/>
        </w:rPr>
        <w:drawing>
          <wp:inline distT="0" distB="0" distL="0" distR="0" wp14:anchorId="2CBC2C2A" wp14:editId="04F78BC4">
            <wp:extent cx="5829300" cy="971550"/>
            <wp:effectExtent l="0" t="0" r="0" b="0"/>
            <wp:docPr id="4" name="Picture 4" descr="Pr&#10;ivate sector Turn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r&#10;ivate sector Turnover"/>
                    <pic:cNvPicPr/>
                  </pic:nvPicPr>
                  <pic:blipFill>
                    <a:blip r:embed="rId11">
                      <a:extLst>
                        <a:ext uri="{28A0092B-C50C-407E-A947-70E740481C1C}">
                          <a14:useLocalDpi xmlns:a14="http://schemas.microsoft.com/office/drawing/2010/main" val="0"/>
                        </a:ext>
                      </a:extLst>
                    </a:blip>
                    <a:stretch>
                      <a:fillRect/>
                    </a:stretch>
                  </pic:blipFill>
                  <pic:spPr>
                    <a:xfrm>
                      <a:off x="0" y="0"/>
                      <a:ext cx="5829300" cy="971550"/>
                    </a:xfrm>
                    <a:prstGeom prst="rect">
                      <a:avLst/>
                    </a:prstGeom>
                  </pic:spPr>
                </pic:pic>
              </a:graphicData>
            </a:graphic>
          </wp:inline>
        </w:drawing>
      </w:r>
    </w:p>
    <w:p w14:paraId="0B325CFC" w14:textId="0F0551C1" w:rsidR="00594654" w:rsidRPr="00087E4A" w:rsidRDefault="004371EB" w:rsidP="00087E4A">
      <w:pPr>
        <w:pStyle w:val="Caption"/>
        <w:spacing w:line="360" w:lineRule="auto"/>
        <w:jc w:val="both"/>
        <w:rPr>
          <w:rFonts w:ascii="Arial" w:hAnsi="Arial" w:cs="Arial"/>
          <w:sz w:val="22"/>
          <w:szCs w:val="22"/>
        </w:rPr>
      </w:pPr>
      <w:r w:rsidRPr="00087E4A">
        <w:rPr>
          <w:rFonts w:ascii="Arial" w:hAnsi="Arial" w:cs="Arial"/>
        </w:rPr>
        <w:t xml:space="preserve">Table </w:t>
      </w:r>
      <w:r w:rsidRPr="00087E4A">
        <w:rPr>
          <w:rFonts w:ascii="Arial" w:hAnsi="Arial" w:cs="Arial"/>
        </w:rPr>
        <w:fldChar w:fldCharType="begin"/>
      </w:r>
      <w:r w:rsidRPr="00087E4A">
        <w:rPr>
          <w:rFonts w:ascii="Arial" w:hAnsi="Arial" w:cs="Arial"/>
        </w:rPr>
        <w:instrText xml:space="preserve"> SEQ Table \* ARABIC </w:instrText>
      </w:r>
      <w:r w:rsidRPr="00087E4A">
        <w:rPr>
          <w:rFonts w:ascii="Arial" w:hAnsi="Arial" w:cs="Arial"/>
        </w:rPr>
        <w:fldChar w:fldCharType="separate"/>
      </w:r>
      <w:r w:rsidR="000000F8" w:rsidRPr="00087E4A">
        <w:rPr>
          <w:rFonts w:ascii="Arial" w:hAnsi="Arial" w:cs="Arial"/>
          <w:noProof/>
        </w:rPr>
        <w:t>3</w:t>
      </w:r>
      <w:r w:rsidRPr="00087E4A">
        <w:rPr>
          <w:rFonts w:ascii="Arial" w:hAnsi="Arial" w:cs="Arial"/>
        </w:rPr>
        <w:fldChar w:fldCharType="end"/>
      </w:r>
    </w:p>
    <w:p w14:paraId="1DED7667" w14:textId="32E332EE" w:rsidR="00106079" w:rsidRPr="00087E4A" w:rsidRDefault="00220F3F" w:rsidP="00087E4A">
      <w:pPr>
        <w:pStyle w:val="Heading1"/>
        <w:spacing w:line="360" w:lineRule="auto"/>
        <w:jc w:val="both"/>
        <w:rPr>
          <w:rFonts w:ascii="Arial" w:hAnsi="Arial" w:cs="Arial"/>
          <w:sz w:val="22"/>
          <w:szCs w:val="22"/>
        </w:rPr>
      </w:pPr>
      <w:bookmarkStart w:id="14" w:name="_Toc128485003"/>
      <w:r w:rsidRPr="00087E4A">
        <w:rPr>
          <w:rFonts w:ascii="Arial" w:hAnsi="Arial" w:cs="Arial"/>
          <w:sz w:val="22"/>
          <w:szCs w:val="22"/>
        </w:rPr>
        <w:t xml:space="preserve">5. </w:t>
      </w:r>
      <w:r w:rsidR="007543FE" w:rsidRPr="00087E4A">
        <w:rPr>
          <w:rFonts w:ascii="Arial" w:hAnsi="Arial" w:cs="Arial"/>
          <w:sz w:val="22"/>
          <w:szCs w:val="22"/>
        </w:rPr>
        <w:t>Employment and Business population figures for 2022</w:t>
      </w:r>
      <w:r w:rsidR="00647680" w:rsidRPr="00087E4A">
        <w:rPr>
          <w:rFonts w:ascii="Arial" w:hAnsi="Arial" w:cs="Arial"/>
          <w:sz w:val="22"/>
          <w:szCs w:val="22"/>
        </w:rPr>
        <w:t xml:space="preserve"> </w:t>
      </w:r>
      <w:r w:rsidR="00EE6BA3" w:rsidRPr="00087E4A">
        <w:rPr>
          <w:rFonts w:ascii="Arial" w:hAnsi="Arial" w:cs="Arial"/>
          <w:sz w:val="22"/>
          <w:szCs w:val="22"/>
        </w:rPr>
        <w:t>of</w:t>
      </w:r>
      <w:r w:rsidR="00647680" w:rsidRPr="00087E4A">
        <w:rPr>
          <w:rFonts w:ascii="Arial" w:hAnsi="Arial" w:cs="Arial"/>
          <w:sz w:val="22"/>
          <w:szCs w:val="22"/>
        </w:rPr>
        <w:t xml:space="preserve"> the </w:t>
      </w:r>
      <w:r w:rsidR="007543FE" w:rsidRPr="00087E4A">
        <w:rPr>
          <w:rFonts w:ascii="Arial" w:hAnsi="Arial" w:cs="Arial"/>
          <w:sz w:val="22"/>
          <w:szCs w:val="22"/>
        </w:rPr>
        <w:t xml:space="preserve">top </w:t>
      </w:r>
      <w:r w:rsidR="00647680" w:rsidRPr="00087E4A">
        <w:rPr>
          <w:rFonts w:ascii="Arial" w:hAnsi="Arial" w:cs="Arial"/>
          <w:sz w:val="22"/>
          <w:szCs w:val="22"/>
        </w:rPr>
        <w:t>five</w:t>
      </w:r>
      <w:r w:rsidR="007543FE" w:rsidRPr="00087E4A">
        <w:rPr>
          <w:rFonts w:ascii="Arial" w:hAnsi="Arial" w:cs="Arial"/>
          <w:sz w:val="22"/>
          <w:szCs w:val="22"/>
        </w:rPr>
        <w:t xml:space="preserve"> industries</w:t>
      </w:r>
      <w:bookmarkEnd w:id="14"/>
    </w:p>
    <w:p w14:paraId="099857A0" w14:textId="4E79242E" w:rsidR="00B40B88" w:rsidRPr="00087E4A" w:rsidRDefault="00B40B88" w:rsidP="00087E4A">
      <w:pPr>
        <w:spacing w:line="360" w:lineRule="auto"/>
        <w:jc w:val="both"/>
        <w:rPr>
          <w:rFonts w:ascii="Arial" w:hAnsi="Arial" w:cs="Arial"/>
        </w:rPr>
      </w:pPr>
      <w:r w:rsidRPr="00087E4A">
        <w:rPr>
          <w:rFonts w:ascii="Arial" w:hAnsi="Arial" w:cs="Arial"/>
        </w:rPr>
        <w:t xml:space="preserve">The top five industries in terms of population in the UK, arranged in a declining order are: Construction, Professional, </w:t>
      </w:r>
      <w:proofErr w:type="gramStart"/>
      <w:r w:rsidRPr="00087E4A">
        <w:rPr>
          <w:rFonts w:ascii="Arial" w:hAnsi="Arial" w:cs="Arial"/>
        </w:rPr>
        <w:t>Scientific</w:t>
      </w:r>
      <w:proofErr w:type="gramEnd"/>
      <w:r w:rsidRPr="00087E4A">
        <w:rPr>
          <w:rFonts w:ascii="Arial" w:hAnsi="Arial" w:cs="Arial"/>
        </w:rPr>
        <w:t xml:space="preserve"> and Technical, </w:t>
      </w:r>
      <w:r w:rsidRPr="00087E4A">
        <w:rPr>
          <w:rFonts w:ascii="Arial" w:hAnsi="Arial" w:cs="Arial"/>
        </w:rPr>
        <w:t>Wholesale and Retail/ Repair of Motor Vehicles</w:t>
      </w:r>
      <w:r w:rsidRPr="00087E4A">
        <w:rPr>
          <w:rFonts w:ascii="Arial" w:hAnsi="Arial" w:cs="Arial"/>
        </w:rPr>
        <w:t xml:space="preserve">, Administrative and Support Service Activities, Information and Communication. </w:t>
      </w:r>
    </w:p>
    <w:p w14:paraId="32D24BFD" w14:textId="77777777" w:rsidR="00532DCA" w:rsidRPr="00087E4A" w:rsidRDefault="00B40B88" w:rsidP="00087E4A">
      <w:pPr>
        <w:spacing w:line="360" w:lineRule="auto"/>
        <w:jc w:val="both"/>
        <w:rPr>
          <w:rFonts w:ascii="Arial" w:hAnsi="Arial" w:cs="Arial"/>
        </w:rPr>
      </w:pPr>
      <w:r w:rsidRPr="00087E4A">
        <w:rPr>
          <w:rFonts w:ascii="Arial" w:hAnsi="Arial" w:cs="Arial"/>
        </w:rPr>
        <w:lastRenderedPageBreak/>
        <w:t>In the Construction Industry there are 914,000 companies, making up 17% of SME and 16.6% of the whole population in the private sector. The sector accounts for 34% of the SMEs turnover and 11% of the employment with almost 1.8 million people engaged</w:t>
      </w:r>
      <w:r w:rsidR="00532DCA" w:rsidRPr="00087E4A">
        <w:rPr>
          <w:rFonts w:ascii="Arial" w:hAnsi="Arial" w:cs="Arial"/>
        </w:rPr>
        <w:t>, which makes it second biggest in terms of share of turnover and third in employment</w:t>
      </w:r>
      <w:r w:rsidRPr="00087E4A">
        <w:rPr>
          <w:rFonts w:ascii="Arial" w:hAnsi="Arial" w:cs="Arial"/>
        </w:rPr>
        <w:t>.</w:t>
      </w:r>
    </w:p>
    <w:p w14:paraId="17D0043F" w14:textId="77777777" w:rsidR="00D114E3" w:rsidRPr="00087E4A" w:rsidRDefault="00532DCA" w:rsidP="00087E4A">
      <w:pPr>
        <w:spacing w:line="360" w:lineRule="auto"/>
        <w:jc w:val="both"/>
        <w:rPr>
          <w:rFonts w:ascii="Arial" w:hAnsi="Arial" w:cs="Arial"/>
        </w:rPr>
      </w:pPr>
      <w:r w:rsidRPr="00087E4A">
        <w:rPr>
          <w:rFonts w:ascii="Arial" w:hAnsi="Arial" w:cs="Arial"/>
        </w:rPr>
        <w:t xml:space="preserve">The </w:t>
      </w:r>
      <w:r w:rsidRPr="00087E4A">
        <w:rPr>
          <w:rFonts w:ascii="Arial" w:hAnsi="Arial" w:cs="Arial"/>
        </w:rPr>
        <w:t>Professional, Scientific and Technical</w:t>
      </w:r>
      <w:r w:rsidRPr="00087E4A">
        <w:rPr>
          <w:rFonts w:ascii="Arial" w:hAnsi="Arial" w:cs="Arial"/>
        </w:rPr>
        <w:t xml:space="preserve"> sector represents 762,000 companies, which is 14% of SME and 16.6% of the population in the private sector. The sector accounts for 11% of SMEs’ turnover and 12% of its employment</w:t>
      </w:r>
      <w:r w:rsidR="00586C7E" w:rsidRPr="00087E4A">
        <w:rPr>
          <w:rFonts w:ascii="Arial" w:hAnsi="Arial" w:cs="Arial"/>
        </w:rPr>
        <w:t xml:space="preserve"> with 1.96m people engaged.</w:t>
      </w:r>
      <w:r w:rsidRPr="00087E4A">
        <w:rPr>
          <w:rFonts w:ascii="Arial" w:hAnsi="Arial" w:cs="Arial"/>
        </w:rPr>
        <w:t xml:space="preserve"> </w:t>
      </w:r>
      <w:r w:rsidR="00137583" w:rsidRPr="00087E4A">
        <w:rPr>
          <w:rFonts w:ascii="Arial" w:hAnsi="Arial" w:cs="Arial"/>
        </w:rPr>
        <w:br/>
        <w:t xml:space="preserve">The </w:t>
      </w:r>
      <w:r w:rsidR="00137583" w:rsidRPr="00087E4A">
        <w:rPr>
          <w:rFonts w:ascii="Arial" w:hAnsi="Arial" w:cs="Arial"/>
        </w:rPr>
        <w:t>Wholesale and Retail/ Repair of Motor Vehicles</w:t>
      </w:r>
      <w:r w:rsidR="00137583" w:rsidRPr="00087E4A">
        <w:rPr>
          <w:rFonts w:ascii="Arial" w:hAnsi="Arial" w:cs="Arial"/>
        </w:rPr>
        <w:t xml:space="preserve"> industry takes third place in population with 547,000 companies, responsible for 10% of SME population and 9.9% of the total. The industry occupies first place in percentage of SME turnover and employment, with respectively 34% and 14%, employing close to 2.3 million people. </w:t>
      </w:r>
    </w:p>
    <w:p w14:paraId="359C2B7A" w14:textId="77777777" w:rsidR="00D114E3" w:rsidRPr="00087E4A" w:rsidRDefault="00D114E3" w:rsidP="00087E4A">
      <w:pPr>
        <w:spacing w:line="360" w:lineRule="auto"/>
        <w:jc w:val="both"/>
        <w:rPr>
          <w:rFonts w:ascii="Arial" w:hAnsi="Arial" w:cs="Arial"/>
        </w:rPr>
      </w:pPr>
      <w:r w:rsidRPr="00087E4A">
        <w:rPr>
          <w:rFonts w:ascii="Arial" w:hAnsi="Arial" w:cs="Arial"/>
        </w:rPr>
        <w:t xml:space="preserve">The fourth sector in population is the </w:t>
      </w:r>
      <w:r w:rsidRPr="00087E4A">
        <w:rPr>
          <w:rFonts w:ascii="Arial" w:hAnsi="Arial" w:cs="Arial"/>
        </w:rPr>
        <w:t>Administrative and Support Service Activities</w:t>
      </w:r>
      <w:r w:rsidRPr="00087E4A">
        <w:rPr>
          <w:rFonts w:ascii="Arial" w:hAnsi="Arial" w:cs="Arial"/>
        </w:rPr>
        <w:t xml:space="preserve"> sector with 472,000 companies, responsible for 9% of SME population and 8.5% of the total. The sector is last in terms of SME turnover, responsible for 8% of it, and 9% of the SME employment.</w:t>
      </w:r>
    </w:p>
    <w:p w14:paraId="7F30BF1B" w14:textId="77777777" w:rsidR="00D114E3" w:rsidRPr="00087E4A" w:rsidRDefault="00D114E3" w:rsidP="00087E4A">
      <w:pPr>
        <w:spacing w:line="360" w:lineRule="auto"/>
        <w:jc w:val="both"/>
        <w:rPr>
          <w:rFonts w:ascii="Arial" w:hAnsi="Arial" w:cs="Arial"/>
        </w:rPr>
      </w:pPr>
      <w:r w:rsidRPr="00087E4A">
        <w:rPr>
          <w:rFonts w:ascii="Arial" w:hAnsi="Arial" w:cs="Arial"/>
        </w:rPr>
        <w:t xml:space="preserve">The Information and Communication industry is at fifth position with 334,700 companies, accounting for 6.1% of the SME population and 6% of the total. </w:t>
      </w:r>
    </w:p>
    <w:p w14:paraId="72C2383F" w14:textId="59613804" w:rsidR="00B40B88" w:rsidRPr="00087E4A" w:rsidRDefault="00D114E3" w:rsidP="00087E4A">
      <w:pPr>
        <w:spacing w:line="360" w:lineRule="auto"/>
        <w:jc w:val="both"/>
        <w:rPr>
          <w:rFonts w:ascii="Arial" w:hAnsi="Arial" w:cs="Arial"/>
        </w:rPr>
      </w:pPr>
      <w:r w:rsidRPr="00087E4A">
        <w:rPr>
          <w:rFonts w:ascii="Arial" w:hAnsi="Arial" w:cs="Arial"/>
        </w:rPr>
        <w:t>In every industry there is a declining trend in number of companies and total turnover for 2022 as compared with previous years</w:t>
      </w:r>
      <w:r w:rsidR="004371EB" w:rsidRPr="00087E4A">
        <w:rPr>
          <w:rFonts w:ascii="Arial" w:hAnsi="Arial" w:cs="Arial"/>
        </w:rPr>
        <w:t xml:space="preserve"> (table 4)</w:t>
      </w:r>
      <w:r w:rsidRPr="00087E4A">
        <w:rPr>
          <w:rFonts w:ascii="Arial" w:hAnsi="Arial" w:cs="Arial"/>
        </w:rPr>
        <w:t>.</w:t>
      </w:r>
      <w:r w:rsidR="004C4E8E" w:rsidRPr="00087E4A">
        <w:rPr>
          <w:rFonts w:ascii="Arial" w:hAnsi="Arial" w:cs="Arial"/>
        </w:rPr>
        <w:tab/>
      </w:r>
      <w:r w:rsidR="00137583" w:rsidRPr="00087E4A">
        <w:rPr>
          <w:rFonts w:ascii="Arial" w:hAnsi="Arial" w:cs="Arial"/>
        </w:rPr>
        <w:br/>
      </w:r>
    </w:p>
    <w:p w14:paraId="159B3967" w14:textId="77777777" w:rsidR="004371EB" w:rsidRPr="00087E4A" w:rsidRDefault="00EE6BA3" w:rsidP="00087E4A">
      <w:pPr>
        <w:keepNext/>
        <w:spacing w:line="360" w:lineRule="auto"/>
        <w:jc w:val="both"/>
        <w:rPr>
          <w:rFonts w:ascii="Arial" w:hAnsi="Arial" w:cs="Arial"/>
        </w:rPr>
      </w:pPr>
      <w:r w:rsidRPr="00087E4A">
        <w:rPr>
          <w:rFonts w:ascii="Arial" w:hAnsi="Arial" w:cs="Arial"/>
          <w:noProof/>
        </w:rPr>
        <w:drawing>
          <wp:inline distT="0" distB="0" distL="0" distR="0" wp14:anchorId="035D2A52" wp14:editId="6EDBECCF">
            <wp:extent cx="5731510" cy="4032250"/>
            <wp:effectExtent l="0" t="0" r="2540" b="6350"/>
            <wp:docPr id="3" name="Picture 3" descr="Industry tren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ndustry trends&#10;"/>
                    <pic:cNvPicPr/>
                  </pic:nvPicPr>
                  <pic:blipFill>
                    <a:blip r:embed="rId12">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inline>
        </w:drawing>
      </w:r>
    </w:p>
    <w:p w14:paraId="418D4AA9" w14:textId="48647EB2" w:rsidR="00F93B59" w:rsidRPr="00087E4A" w:rsidRDefault="004371EB" w:rsidP="00087E4A">
      <w:pPr>
        <w:pStyle w:val="Caption"/>
        <w:spacing w:line="360" w:lineRule="auto"/>
        <w:jc w:val="both"/>
        <w:rPr>
          <w:rFonts w:ascii="Arial" w:hAnsi="Arial" w:cs="Arial"/>
        </w:rPr>
      </w:pPr>
      <w:r w:rsidRPr="00087E4A">
        <w:rPr>
          <w:rFonts w:ascii="Arial" w:hAnsi="Arial" w:cs="Arial"/>
        </w:rPr>
        <w:t xml:space="preserve">Table </w:t>
      </w:r>
      <w:r w:rsidRPr="00087E4A">
        <w:rPr>
          <w:rFonts w:ascii="Arial" w:hAnsi="Arial" w:cs="Arial"/>
        </w:rPr>
        <w:fldChar w:fldCharType="begin"/>
      </w:r>
      <w:r w:rsidRPr="00087E4A">
        <w:rPr>
          <w:rFonts w:ascii="Arial" w:hAnsi="Arial" w:cs="Arial"/>
        </w:rPr>
        <w:instrText xml:space="preserve"> SEQ Table \* ARABIC </w:instrText>
      </w:r>
      <w:r w:rsidRPr="00087E4A">
        <w:rPr>
          <w:rFonts w:ascii="Arial" w:hAnsi="Arial" w:cs="Arial"/>
        </w:rPr>
        <w:fldChar w:fldCharType="separate"/>
      </w:r>
      <w:r w:rsidR="000000F8" w:rsidRPr="00087E4A">
        <w:rPr>
          <w:rFonts w:ascii="Arial" w:hAnsi="Arial" w:cs="Arial"/>
          <w:noProof/>
        </w:rPr>
        <w:t>4</w:t>
      </w:r>
      <w:r w:rsidRPr="00087E4A">
        <w:rPr>
          <w:rFonts w:ascii="Arial" w:hAnsi="Arial" w:cs="Arial"/>
        </w:rPr>
        <w:fldChar w:fldCharType="end"/>
      </w:r>
    </w:p>
    <w:p w14:paraId="6359CAB3" w14:textId="06C212D7" w:rsidR="00780C67" w:rsidRPr="00087E4A" w:rsidRDefault="009753A3" w:rsidP="00087E4A">
      <w:pPr>
        <w:pStyle w:val="Heading1"/>
        <w:spacing w:line="360" w:lineRule="auto"/>
        <w:jc w:val="both"/>
        <w:rPr>
          <w:rFonts w:ascii="Arial" w:hAnsi="Arial" w:cs="Arial"/>
          <w:sz w:val="22"/>
          <w:szCs w:val="22"/>
        </w:rPr>
      </w:pPr>
      <w:bookmarkStart w:id="15" w:name="_Toc128485004"/>
      <w:r w:rsidRPr="00087E4A">
        <w:rPr>
          <w:rFonts w:ascii="Arial" w:hAnsi="Arial" w:cs="Arial"/>
          <w:sz w:val="22"/>
          <w:szCs w:val="22"/>
        </w:rPr>
        <w:lastRenderedPageBreak/>
        <w:t>6.</w:t>
      </w:r>
      <w:r w:rsidR="00E930ED" w:rsidRPr="00087E4A">
        <w:rPr>
          <w:rFonts w:ascii="Arial" w:hAnsi="Arial" w:cs="Arial"/>
          <w:sz w:val="22"/>
          <w:szCs w:val="22"/>
        </w:rPr>
        <w:t xml:space="preserve"> Discussion</w:t>
      </w:r>
      <w:bookmarkEnd w:id="15"/>
      <w:r w:rsidR="00647680" w:rsidRPr="00087E4A">
        <w:rPr>
          <w:rFonts w:ascii="Arial" w:hAnsi="Arial" w:cs="Arial"/>
          <w:sz w:val="22"/>
          <w:szCs w:val="22"/>
        </w:rPr>
        <w:tab/>
      </w:r>
    </w:p>
    <w:p w14:paraId="1B61EB86" w14:textId="6FB09546" w:rsidR="000000F8" w:rsidRPr="00087E4A" w:rsidRDefault="001D7300" w:rsidP="00087E4A">
      <w:pPr>
        <w:keepNext/>
        <w:spacing w:line="360" w:lineRule="auto"/>
        <w:jc w:val="both"/>
        <w:rPr>
          <w:rFonts w:ascii="Arial" w:hAnsi="Arial" w:cs="Arial"/>
        </w:rPr>
      </w:pPr>
      <w:r w:rsidRPr="00087E4A">
        <w:rPr>
          <w:rFonts w:ascii="Arial" w:hAnsi="Arial" w:cs="Arial"/>
        </w:rPr>
        <w:t>T</w:t>
      </w:r>
      <w:r w:rsidR="00780C67" w:rsidRPr="00087E4A">
        <w:rPr>
          <w:rFonts w:ascii="Arial" w:hAnsi="Arial" w:cs="Arial"/>
        </w:rPr>
        <w:t>here are few things worth discussing</w:t>
      </w:r>
      <w:r w:rsidRPr="00087E4A">
        <w:rPr>
          <w:rFonts w:ascii="Arial" w:hAnsi="Arial" w:cs="Arial"/>
        </w:rPr>
        <w:t xml:space="preserve"> before drawing conclusions</w:t>
      </w:r>
      <w:r w:rsidR="00780C67" w:rsidRPr="00087E4A">
        <w:rPr>
          <w:rFonts w:ascii="Arial" w:hAnsi="Arial" w:cs="Arial"/>
        </w:rPr>
        <w:t>. According to the most recent data</w:t>
      </w:r>
      <w:r w:rsidR="000000F8" w:rsidRPr="00087E4A">
        <w:rPr>
          <w:rFonts w:ascii="Arial" w:hAnsi="Arial" w:cs="Arial"/>
        </w:rPr>
        <w:t xml:space="preserve"> from the last quarter of 2022,</w:t>
      </w:r>
      <w:r w:rsidR="00780C67" w:rsidRPr="00087E4A">
        <w:rPr>
          <w:rFonts w:ascii="Arial" w:hAnsi="Arial" w:cs="Arial"/>
        </w:rPr>
        <w:t xml:space="preserve"> of the Federation of Small Business</w:t>
      </w:r>
      <w:r w:rsidR="004371EB" w:rsidRPr="00087E4A">
        <w:rPr>
          <w:rFonts w:ascii="Arial" w:hAnsi="Arial" w:cs="Arial"/>
        </w:rPr>
        <w:t>, the Small Business Index</w:t>
      </w:r>
      <w:r w:rsidRPr="00087E4A">
        <w:rPr>
          <w:rFonts w:ascii="Arial" w:hAnsi="Arial" w:cs="Arial"/>
        </w:rPr>
        <w:t xml:space="preserve"> (SBI)</w:t>
      </w:r>
      <w:r w:rsidR="004371EB" w:rsidRPr="00087E4A">
        <w:rPr>
          <w:rFonts w:ascii="Arial" w:hAnsi="Arial" w:cs="Arial"/>
        </w:rPr>
        <w:t>, which represents the overall health of the small business, by conducting research every quarter in a representative number of small businesses, there is a declining trend</w:t>
      </w:r>
      <w:r w:rsidR="000000F8" w:rsidRPr="00087E4A">
        <w:rPr>
          <w:rFonts w:ascii="Arial" w:hAnsi="Arial" w:cs="Arial"/>
        </w:rPr>
        <w:t xml:space="preserve"> (table 5)</w:t>
      </w:r>
      <w:r w:rsidRPr="00087E4A">
        <w:rPr>
          <w:rFonts w:ascii="Arial" w:hAnsi="Arial" w:cs="Arial"/>
        </w:rPr>
        <w:t>. This suggests that the confidence and the optimism among the small companies is declining, while the sector is suffering from challenges, as lower number represents decline in the revenue, investments, and performance, among other factors (FSB, 2022).</w:t>
      </w:r>
      <w:r w:rsidR="004371EB" w:rsidRPr="00087E4A">
        <w:rPr>
          <w:rFonts w:ascii="Arial" w:hAnsi="Arial" w:cs="Arial"/>
        </w:rPr>
        <w:t xml:space="preserve"> </w:t>
      </w:r>
      <w:r w:rsidR="000000F8" w:rsidRPr="00087E4A">
        <w:rPr>
          <w:rFonts w:ascii="Arial" w:hAnsi="Arial" w:cs="Arial"/>
        </w:rPr>
        <w:br/>
      </w:r>
      <w:r w:rsidR="000000F8" w:rsidRPr="00087E4A">
        <w:rPr>
          <w:rFonts w:ascii="Arial" w:hAnsi="Arial" w:cs="Arial"/>
        </w:rPr>
        <w:br/>
      </w:r>
      <w:r w:rsidR="000000F8" w:rsidRPr="00087E4A">
        <w:rPr>
          <w:rFonts w:ascii="Arial" w:hAnsi="Arial" w:cs="Arial"/>
          <w:noProof/>
        </w:rPr>
        <w:drawing>
          <wp:inline distT="0" distB="0" distL="0" distR="0" wp14:anchorId="0D718B85" wp14:editId="78C643A4">
            <wp:extent cx="5731510" cy="473351"/>
            <wp:effectExtent l="0" t="0" r="2540" b="3175"/>
            <wp:docPr id="8" name="Picture 8" descr="S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BI"/>
                    <pic:cNvPicPr/>
                  </pic:nvPicPr>
                  <pic:blipFill>
                    <a:blip r:embed="rId13">
                      <a:extLst>
                        <a:ext uri="{28A0092B-C50C-407E-A947-70E740481C1C}">
                          <a14:useLocalDpi xmlns:a14="http://schemas.microsoft.com/office/drawing/2010/main" val="0"/>
                        </a:ext>
                      </a:extLst>
                    </a:blip>
                    <a:stretch>
                      <a:fillRect/>
                    </a:stretch>
                  </pic:blipFill>
                  <pic:spPr>
                    <a:xfrm>
                      <a:off x="0" y="0"/>
                      <a:ext cx="5840319" cy="482337"/>
                    </a:xfrm>
                    <a:prstGeom prst="rect">
                      <a:avLst/>
                    </a:prstGeom>
                  </pic:spPr>
                </pic:pic>
              </a:graphicData>
            </a:graphic>
          </wp:inline>
        </w:drawing>
      </w:r>
    </w:p>
    <w:p w14:paraId="1695335F" w14:textId="6FEC4974" w:rsidR="000000F8" w:rsidRPr="00087E4A" w:rsidRDefault="000000F8" w:rsidP="00087E4A">
      <w:pPr>
        <w:pStyle w:val="Caption"/>
        <w:spacing w:line="360" w:lineRule="auto"/>
        <w:jc w:val="both"/>
        <w:rPr>
          <w:rFonts w:ascii="Arial" w:hAnsi="Arial" w:cs="Arial"/>
        </w:rPr>
      </w:pPr>
      <w:r w:rsidRPr="00087E4A">
        <w:rPr>
          <w:rFonts w:ascii="Arial" w:hAnsi="Arial" w:cs="Arial"/>
        </w:rPr>
        <w:t xml:space="preserve">Table </w:t>
      </w:r>
      <w:r w:rsidRPr="00087E4A">
        <w:rPr>
          <w:rFonts w:ascii="Arial" w:hAnsi="Arial" w:cs="Arial"/>
        </w:rPr>
        <w:fldChar w:fldCharType="begin"/>
      </w:r>
      <w:r w:rsidRPr="00087E4A">
        <w:rPr>
          <w:rFonts w:ascii="Arial" w:hAnsi="Arial" w:cs="Arial"/>
        </w:rPr>
        <w:instrText xml:space="preserve"> SEQ Table \* ARABIC </w:instrText>
      </w:r>
      <w:r w:rsidRPr="00087E4A">
        <w:rPr>
          <w:rFonts w:ascii="Arial" w:hAnsi="Arial" w:cs="Arial"/>
        </w:rPr>
        <w:fldChar w:fldCharType="separate"/>
      </w:r>
      <w:r w:rsidRPr="00087E4A">
        <w:rPr>
          <w:rFonts w:ascii="Arial" w:hAnsi="Arial" w:cs="Arial"/>
          <w:noProof/>
        </w:rPr>
        <w:t>5</w:t>
      </w:r>
      <w:r w:rsidRPr="00087E4A">
        <w:rPr>
          <w:rFonts w:ascii="Arial" w:hAnsi="Arial" w:cs="Arial"/>
        </w:rPr>
        <w:fldChar w:fldCharType="end"/>
      </w:r>
    </w:p>
    <w:p w14:paraId="1A13AFEB" w14:textId="41F9305E" w:rsidR="000000F8" w:rsidRPr="00087E4A" w:rsidRDefault="001D7300" w:rsidP="00087E4A">
      <w:pPr>
        <w:spacing w:line="360" w:lineRule="auto"/>
        <w:jc w:val="both"/>
        <w:rPr>
          <w:rFonts w:ascii="Arial" w:hAnsi="Arial" w:cs="Arial"/>
        </w:rPr>
      </w:pPr>
      <w:r w:rsidRPr="00087E4A">
        <w:rPr>
          <w:rFonts w:ascii="Arial" w:hAnsi="Arial" w:cs="Arial"/>
        </w:rPr>
        <w:t xml:space="preserve">There are </w:t>
      </w:r>
      <w:proofErr w:type="gramStart"/>
      <w:r w:rsidRPr="00087E4A">
        <w:rPr>
          <w:rFonts w:ascii="Arial" w:hAnsi="Arial" w:cs="Arial"/>
        </w:rPr>
        <w:t>a number of</w:t>
      </w:r>
      <w:proofErr w:type="gramEnd"/>
      <w:r w:rsidRPr="00087E4A">
        <w:rPr>
          <w:rFonts w:ascii="Arial" w:hAnsi="Arial" w:cs="Arial"/>
        </w:rPr>
        <w:t xml:space="preserve"> tools that could be used by the policymakers to improve the small business confidence and encourage investments, such as tax relieves, as one example, while the organisations are recovering from the Pandemic. In any event, the health of SMEs and </w:t>
      </w:r>
      <w:proofErr w:type="spellStart"/>
      <w:r w:rsidRPr="00087E4A">
        <w:rPr>
          <w:rFonts w:ascii="Arial" w:hAnsi="Arial" w:cs="Arial"/>
        </w:rPr>
        <w:t>particulary</w:t>
      </w:r>
      <w:proofErr w:type="spellEnd"/>
      <w:r w:rsidRPr="00087E4A">
        <w:rPr>
          <w:rFonts w:ascii="Arial" w:hAnsi="Arial" w:cs="Arial"/>
        </w:rPr>
        <w:t xml:space="preserve"> the small businesses should be a priority in the government’s decision-making process, as they are the </w:t>
      </w:r>
      <w:proofErr w:type="gramStart"/>
      <w:r w:rsidRPr="00087E4A">
        <w:rPr>
          <w:rFonts w:ascii="Arial" w:hAnsi="Arial" w:cs="Arial"/>
        </w:rPr>
        <w:t>back bone</w:t>
      </w:r>
      <w:proofErr w:type="gramEnd"/>
      <w:r w:rsidRPr="00087E4A">
        <w:rPr>
          <w:rFonts w:ascii="Arial" w:hAnsi="Arial" w:cs="Arial"/>
        </w:rPr>
        <w:t xml:space="preserve"> of the economy</w:t>
      </w:r>
      <w:r w:rsidR="000000F8" w:rsidRPr="00087E4A">
        <w:rPr>
          <w:rFonts w:ascii="Arial" w:hAnsi="Arial" w:cs="Arial"/>
        </w:rPr>
        <w:t xml:space="preserve"> with their massive share of contribution to the turnover and employment in the UK.</w:t>
      </w:r>
    </w:p>
    <w:p w14:paraId="0B411A31" w14:textId="0050953B" w:rsidR="00674BE0" w:rsidRPr="00087E4A" w:rsidRDefault="00E930ED" w:rsidP="00087E4A">
      <w:pPr>
        <w:pStyle w:val="Heading1"/>
        <w:spacing w:line="360" w:lineRule="auto"/>
        <w:jc w:val="both"/>
        <w:rPr>
          <w:rFonts w:ascii="Arial" w:hAnsi="Arial" w:cs="Arial"/>
        </w:rPr>
      </w:pPr>
      <w:bookmarkStart w:id="16" w:name="_Toc128485005"/>
      <w:r w:rsidRPr="00087E4A">
        <w:rPr>
          <w:rFonts w:ascii="Arial" w:hAnsi="Arial" w:cs="Arial"/>
          <w:sz w:val="22"/>
          <w:szCs w:val="22"/>
        </w:rPr>
        <w:t>7.</w:t>
      </w:r>
      <w:r w:rsidR="009753A3" w:rsidRPr="00087E4A">
        <w:rPr>
          <w:rFonts w:ascii="Arial" w:hAnsi="Arial" w:cs="Arial"/>
          <w:sz w:val="22"/>
          <w:szCs w:val="22"/>
        </w:rPr>
        <w:t xml:space="preserve"> </w:t>
      </w:r>
      <w:r w:rsidR="00106079" w:rsidRPr="00087E4A">
        <w:rPr>
          <w:rFonts w:ascii="Arial" w:hAnsi="Arial" w:cs="Arial"/>
          <w:sz w:val="22"/>
          <w:szCs w:val="22"/>
        </w:rPr>
        <w:t>Conclusions</w:t>
      </w:r>
      <w:bookmarkEnd w:id="16"/>
      <w:r w:rsidR="00674BE0" w:rsidRPr="00087E4A">
        <w:rPr>
          <w:rFonts w:ascii="Arial" w:hAnsi="Arial" w:cs="Arial"/>
          <w:sz w:val="22"/>
          <w:szCs w:val="22"/>
        </w:rPr>
        <w:tab/>
      </w:r>
    </w:p>
    <w:p w14:paraId="3D611AFB" w14:textId="3BD61E79" w:rsidR="003A591E" w:rsidRPr="00087E4A" w:rsidRDefault="003A591E" w:rsidP="00087E4A">
      <w:pPr>
        <w:spacing w:line="360" w:lineRule="auto"/>
        <w:jc w:val="both"/>
        <w:rPr>
          <w:rFonts w:ascii="Arial" w:hAnsi="Arial" w:cs="Arial"/>
        </w:rPr>
      </w:pPr>
      <w:r w:rsidRPr="00087E4A">
        <w:rPr>
          <w:rFonts w:ascii="Arial" w:hAnsi="Arial" w:cs="Arial"/>
        </w:rPr>
        <w:t>Entrepreneurship is the creation and management of a new business to achieve financial gain. This involves identifying a market gap, developing a product/service, attracting resources, managing risks/rewards, and building/leading effective teams. Successful entrepreneurs are characteri</w:t>
      </w:r>
      <w:r w:rsidR="00856AEC" w:rsidRPr="00087E4A">
        <w:rPr>
          <w:rFonts w:ascii="Arial" w:hAnsi="Arial" w:cs="Arial"/>
        </w:rPr>
        <w:t>s</w:t>
      </w:r>
      <w:r w:rsidRPr="00087E4A">
        <w:rPr>
          <w:rFonts w:ascii="Arial" w:hAnsi="Arial" w:cs="Arial"/>
        </w:rPr>
        <w:t>ed by their ability to recogni</w:t>
      </w:r>
      <w:r w:rsidR="00856AEC" w:rsidRPr="00087E4A">
        <w:rPr>
          <w:rFonts w:ascii="Arial" w:hAnsi="Arial" w:cs="Arial"/>
        </w:rPr>
        <w:t>s</w:t>
      </w:r>
      <w:r w:rsidRPr="00087E4A">
        <w:rPr>
          <w:rFonts w:ascii="Arial" w:hAnsi="Arial" w:cs="Arial"/>
        </w:rPr>
        <w:t>e market opportunities, take calculated risks, persist through challenges, and mobili</w:t>
      </w:r>
      <w:r w:rsidR="00856AEC" w:rsidRPr="00087E4A">
        <w:rPr>
          <w:rFonts w:ascii="Arial" w:hAnsi="Arial" w:cs="Arial"/>
        </w:rPr>
        <w:t>s</w:t>
      </w:r>
      <w:r w:rsidRPr="00087E4A">
        <w:rPr>
          <w:rFonts w:ascii="Arial" w:hAnsi="Arial" w:cs="Arial"/>
        </w:rPr>
        <w:t>e/manage resources</w:t>
      </w:r>
      <w:r w:rsidRPr="00087E4A">
        <w:rPr>
          <w:rFonts w:ascii="Arial" w:hAnsi="Arial" w:cs="Arial"/>
        </w:rPr>
        <w:t xml:space="preserve"> (Bolton and Thompson, 2013)</w:t>
      </w:r>
      <w:r w:rsidRPr="00087E4A">
        <w:rPr>
          <w:rFonts w:ascii="Arial" w:hAnsi="Arial" w:cs="Arial"/>
        </w:rPr>
        <w:t>.</w:t>
      </w:r>
      <w:r w:rsidRPr="00087E4A">
        <w:rPr>
          <w:rFonts w:ascii="Arial" w:hAnsi="Arial" w:cs="Arial"/>
        </w:rPr>
        <w:t xml:space="preserve"> </w:t>
      </w:r>
    </w:p>
    <w:p w14:paraId="197DF932" w14:textId="09A89F25" w:rsidR="00671BB3" w:rsidRPr="00087E4A" w:rsidRDefault="003A591E" w:rsidP="00087E4A">
      <w:pPr>
        <w:spacing w:line="360" w:lineRule="auto"/>
        <w:jc w:val="both"/>
        <w:rPr>
          <w:rFonts w:ascii="Arial" w:hAnsi="Arial" w:cs="Arial"/>
        </w:rPr>
      </w:pPr>
      <w:r w:rsidRPr="00087E4A">
        <w:rPr>
          <w:rFonts w:ascii="Arial" w:hAnsi="Arial" w:cs="Arial"/>
        </w:rPr>
        <w:t>Small businesses play a significant role in economies due to several reasons. They are a crucial source of employment, with about 60% of the UK's private sector workforce employed in small firms. Additionally, small businesses contribute to reducing regional disparities in economic performance and promote technological innovation, diversity, and competition in the economy, and may create local community-based enterprises, leading to more participative democracy</w:t>
      </w:r>
      <w:r w:rsidRPr="00087E4A">
        <w:rPr>
          <w:rFonts w:ascii="Arial" w:hAnsi="Arial" w:cs="Arial"/>
        </w:rPr>
        <w:t xml:space="preserve"> (</w:t>
      </w:r>
      <w:r w:rsidRPr="00087E4A">
        <w:rPr>
          <w:rFonts w:ascii="Arial" w:hAnsi="Arial" w:cs="Arial"/>
        </w:rPr>
        <w:t>Carter and Jones-Evans</w:t>
      </w:r>
      <w:r w:rsidR="00A4423A" w:rsidRPr="00087E4A">
        <w:rPr>
          <w:rFonts w:ascii="Arial" w:hAnsi="Arial" w:cs="Arial"/>
        </w:rPr>
        <w:t xml:space="preserve">, </w:t>
      </w:r>
      <w:r w:rsidRPr="00087E4A">
        <w:rPr>
          <w:rFonts w:ascii="Arial" w:hAnsi="Arial" w:cs="Arial"/>
        </w:rPr>
        <w:t>2006).</w:t>
      </w:r>
    </w:p>
    <w:p w14:paraId="092A1636" w14:textId="657F3126" w:rsidR="000000F8" w:rsidRPr="00087E4A" w:rsidRDefault="00E21AE3" w:rsidP="00087E4A">
      <w:pPr>
        <w:spacing w:line="360" w:lineRule="auto"/>
        <w:jc w:val="both"/>
        <w:rPr>
          <w:rFonts w:ascii="Arial" w:hAnsi="Arial" w:cs="Arial"/>
        </w:rPr>
      </w:pPr>
      <w:r w:rsidRPr="00087E4A">
        <w:rPr>
          <w:rFonts w:ascii="Arial" w:hAnsi="Arial" w:cs="Arial"/>
        </w:rPr>
        <w:t>In conclusion, the SME sector in the UK experienced growth in the pre-pandemic period, followed by a significant decline during the pandemic period, which continued into the post-pandemic period. This decline was evident in the number of active businesses, employment figures, and turnover figures, with companies with no employees and small and medium-sized enterprises experiencing the biggest drop.</w:t>
      </w:r>
    </w:p>
    <w:p w14:paraId="1963062A" w14:textId="6CF807C7" w:rsidR="007562A8" w:rsidRPr="00087E4A" w:rsidRDefault="007543FE" w:rsidP="00087E4A">
      <w:pPr>
        <w:pStyle w:val="Heading1"/>
        <w:spacing w:line="360" w:lineRule="auto"/>
        <w:jc w:val="both"/>
        <w:rPr>
          <w:rFonts w:ascii="Arial" w:hAnsi="Arial" w:cs="Arial"/>
          <w:sz w:val="22"/>
          <w:szCs w:val="22"/>
        </w:rPr>
      </w:pPr>
      <w:bookmarkStart w:id="17" w:name="_Toc128485006"/>
      <w:r w:rsidRPr="00087E4A">
        <w:rPr>
          <w:rFonts w:ascii="Arial" w:hAnsi="Arial" w:cs="Arial"/>
          <w:sz w:val="22"/>
          <w:szCs w:val="22"/>
        </w:rPr>
        <w:lastRenderedPageBreak/>
        <w:t>8. Reference List</w:t>
      </w:r>
      <w:bookmarkEnd w:id="17"/>
    </w:p>
    <w:p w14:paraId="26DDA763" w14:textId="206B4D9E" w:rsidR="00435738" w:rsidRPr="00087E4A" w:rsidRDefault="00435738" w:rsidP="00087E4A">
      <w:pPr>
        <w:spacing w:line="360" w:lineRule="auto"/>
        <w:jc w:val="both"/>
        <w:rPr>
          <w:rFonts w:ascii="Arial" w:hAnsi="Arial" w:cs="Arial"/>
        </w:rPr>
      </w:pPr>
    </w:p>
    <w:p w14:paraId="4F8D7945" w14:textId="5C7D0228" w:rsidR="00435738" w:rsidRPr="00087E4A" w:rsidRDefault="004075A2" w:rsidP="00087E4A">
      <w:pPr>
        <w:spacing w:line="360" w:lineRule="auto"/>
        <w:ind w:left="300"/>
        <w:jc w:val="both"/>
        <w:rPr>
          <w:rFonts w:ascii="Arial" w:hAnsi="Arial" w:cs="Arial"/>
        </w:rPr>
      </w:pPr>
      <w:r w:rsidRPr="00087E4A">
        <w:rPr>
          <w:rFonts w:ascii="Arial" w:hAnsi="Arial" w:cs="Arial"/>
        </w:rPr>
        <w:t xml:space="preserve">Barringer, B. R., &amp; Ireland, R. D. (2019) </w:t>
      </w:r>
      <w:r w:rsidRPr="00087E4A">
        <w:rPr>
          <w:rFonts w:ascii="Arial" w:hAnsi="Arial" w:cs="Arial"/>
          <w:i/>
          <w:iCs/>
        </w:rPr>
        <w:t xml:space="preserve">Entrepreneurship: Successfully launching new </w:t>
      </w:r>
      <w:r w:rsidRPr="00087E4A">
        <w:rPr>
          <w:rFonts w:ascii="Arial" w:hAnsi="Arial" w:cs="Arial"/>
          <w:i/>
          <w:iCs/>
        </w:rPr>
        <w:t xml:space="preserve">   </w:t>
      </w:r>
      <w:r w:rsidRPr="00087E4A">
        <w:rPr>
          <w:rFonts w:ascii="Arial" w:hAnsi="Arial" w:cs="Arial"/>
          <w:i/>
          <w:iCs/>
        </w:rPr>
        <w:t xml:space="preserve">ventures. </w:t>
      </w:r>
      <w:r w:rsidRPr="00087E4A">
        <w:rPr>
          <w:rFonts w:ascii="Arial" w:hAnsi="Arial" w:cs="Arial"/>
        </w:rPr>
        <w:t>Pearson.</w:t>
      </w:r>
      <w:r w:rsidRPr="00087E4A">
        <w:rPr>
          <w:rFonts w:ascii="Arial" w:hAnsi="Arial" w:cs="Arial"/>
        </w:rPr>
        <w:t xml:space="preserve"> </w:t>
      </w:r>
    </w:p>
    <w:p w14:paraId="772459AE" w14:textId="4891674A" w:rsidR="00435738" w:rsidRPr="00087E4A" w:rsidRDefault="00435738" w:rsidP="00087E4A">
      <w:pPr>
        <w:spacing w:line="360" w:lineRule="auto"/>
        <w:jc w:val="both"/>
        <w:rPr>
          <w:rFonts w:ascii="Arial" w:hAnsi="Arial" w:cs="Arial"/>
        </w:rPr>
      </w:pPr>
    </w:p>
    <w:p w14:paraId="57B8E514" w14:textId="42C8AE2B" w:rsidR="007562A8" w:rsidRPr="00087E4A" w:rsidRDefault="007562A8" w:rsidP="00087E4A">
      <w:pPr>
        <w:spacing w:line="360" w:lineRule="auto"/>
        <w:ind w:left="360"/>
        <w:jc w:val="both"/>
        <w:rPr>
          <w:rFonts w:ascii="Arial" w:hAnsi="Arial" w:cs="Arial"/>
        </w:rPr>
      </w:pPr>
      <w:bookmarkStart w:id="18" w:name="_Hlk128404539"/>
      <w:r w:rsidRPr="00087E4A">
        <w:rPr>
          <w:rFonts w:ascii="Arial" w:hAnsi="Arial" w:cs="Arial"/>
        </w:rPr>
        <w:t xml:space="preserve">Baron, R. A., &amp; Shane, S. A. (2018) </w:t>
      </w:r>
      <w:r w:rsidRPr="00087E4A">
        <w:rPr>
          <w:rFonts w:ascii="Arial" w:hAnsi="Arial" w:cs="Arial"/>
          <w:i/>
          <w:iCs/>
        </w:rPr>
        <w:t>Entrepreneurship: A process perspective</w:t>
      </w:r>
      <w:r w:rsidRPr="00087E4A">
        <w:rPr>
          <w:rFonts w:ascii="Arial" w:hAnsi="Arial" w:cs="Arial"/>
        </w:rPr>
        <w:t>. Cengage Learning.</w:t>
      </w:r>
    </w:p>
    <w:p w14:paraId="44BF9FE0" w14:textId="0665200E" w:rsidR="002E2107" w:rsidRPr="00087E4A" w:rsidRDefault="002E2107" w:rsidP="00087E4A">
      <w:pPr>
        <w:spacing w:line="360" w:lineRule="auto"/>
        <w:ind w:left="360"/>
        <w:jc w:val="both"/>
        <w:rPr>
          <w:rFonts w:ascii="Arial" w:hAnsi="Arial" w:cs="Arial"/>
        </w:rPr>
      </w:pPr>
    </w:p>
    <w:p w14:paraId="708B7E18" w14:textId="13F9429B" w:rsidR="002E2107" w:rsidRPr="00087E4A" w:rsidRDefault="002E2107" w:rsidP="00087E4A">
      <w:pPr>
        <w:spacing w:line="360" w:lineRule="auto"/>
        <w:ind w:left="360"/>
        <w:jc w:val="both"/>
        <w:rPr>
          <w:rFonts w:ascii="Arial" w:hAnsi="Arial" w:cs="Arial"/>
        </w:rPr>
      </w:pPr>
      <w:r w:rsidRPr="00087E4A">
        <w:rPr>
          <w:rFonts w:ascii="Arial" w:hAnsi="Arial" w:cs="Arial"/>
        </w:rPr>
        <w:t xml:space="preserve">Baumol, W. J. (1990) </w:t>
      </w:r>
      <w:r w:rsidR="009A2A80" w:rsidRPr="00087E4A">
        <w:rPr>
          <w:rFonts w:ascii="Arial" w:hAnsi="Arial" w:cs="Arial"/>
        </w:rPr>
        <w:t>‘</w:t>
      </w:r>
      <w:r w:rsidRPr="00087E4A">
        <w:rPr>
          <w:rFonts w:ascii="Arial" w:hAnsi="Arial" w:cs="Arial"/>
        </w:rPr>
        <w:t>Entrepreneurship: Productive, unproductive, and destructive</w:t>
      </w:r>
      <w:r w:rsidR="001D35F8" w:rsidRPr="00087E4A">
        <w:rPr>
          <w:rFonts w:ascii="Arial" w:hAnsi="Arial" w:cs="Arial"/>
        </w:rPr>
        <w:t>’,</w:t>
      </w:r>
      <w:r w:rsidRPr="00087E4A">
        <w:rPr>
          <w:rFonts w:ascii="Arial" w:hAnsi="Arial" w:cs="Arial"/>
        </w:rPr>
        <w:t xml:space="preserve"> </w:t>
      </w:r>
      <w:r w:rsidRPr="00087E4A">
        <w:rPr>
          <w:rFonts w:ascii="Arial" w:hAnsi="Arial" w:cs="Arial"/>
          <w:i/>
          <w:iCs/>
        </w:rPr>
        <w:t>The journal of political economy</w:t>
      </w:r>
      <w:r w:rsidRPr="00087E4A">
        <w:rPr>
          <w:rFonts w:ascii="Arial" w:hAnsi="Arial" w:cs="Arial"/>
        </w:rPr>
        <w:t xml:space="preserve">, 98(5), </w:t>
      </w:r>
      <w:r w:rsidR="001D35F8" w:rsidRPr="00087E4A">
        <w:rPr>
          <w:rFonts w:ascii="Arial" w:hAnsi="Arial" w:cs="Arial"/>
        </w:rPr>
        <w:t xml:space="preserve">pp. </w:t>
      </w:r>
      <w:r w:rsidRPr="00087E4A">
        <w:rPr>
          <w:rFonts w:ascii="Arial" w:hAnsi="Arial" w:cs="Arial"/>
        </w:rPr>
        <w:t>893-921.</w:t>
      </w:r>
    </w:p>
    <w:p w14:paraId="6B390C80" w14:textId="77777777" w:rsidR="007562A8" w:rsidRPr="00087E4A" w:rsidRDefault="007562A8" w:rsidP="00087E4A">
      <w:pPr>
        <w:spacing w:line="360" w:lineRule="auto"/>
        <w:jc w:val="both"/>
        <w:rPr>
          <w:rFonts w:ascii="Arial" w:hAnsi="Arial" w:cs="Arial"/>
        </w:rPr>
      </w:pPr>
    </w:p>
    <w:p w14:paraId="06A17B59" w14:textId="36578AAF" w:rsidR="007562A8" w:rsidRPr="00087E4A" w:rsidRDefault="007562A8" w:rsidP="00087E4A">
      <w:pPr>
        <w:spacing w:line="360" w:lineRule="auto"/>
        <w:ind w:left="360"/>
        <w:jc w:val="both"/>
        <w:rPr>
          <w:rFonts w:ascii="Arial" w:hAnsi="Arial" w:cs="Arial"/>
        </w:rPr>
      </w:pPr>
      <w:r w:rsidRPr="00087E4A">
        <w:rPr>
          <w:rFonts w:ascii="Arial" w:hAnsi="Arial" w:cs="Arial"/>
        </w:rPr>
        <w:t>Blank, S. (2013)</w:t>
      </w:r>
      <w:r w:rsidR="007C341A" w:rsidRPr="00087E4A">
        <w:rPr>
          <w:rFonts w:ascii="Arial" w:hAnsi="Arial" w:cs="Arial"/>
        </w:rPr>
        <w:t xml:space="preserve"> </w:t>
      </w:r>
      <w:r w:rsidR="001D35F8" w:rsidRPr="00087E4A">
        <w:rPr>
          <w:rFonts w:ascii="Arial" w:hAnsi="Arial" w:cs="Arial"/>
        </w:rPr>
        <w:t>‘</w:t>
      </w:r>
      <w:r w:rsidRPr="00087E4A">
        <w:rPr>
          <w:rFonts w:ascii="Arial" w:hAnsi="Arial" w:cs="Arial"/>
        </w:rPr>
        <w:t>Why the lean start-up changes everything</w:t>
      </w:r>
      <w:r w:rsidR="001D35F8" w:rsidRPr="00087E4A">
        <w:rPr>
          <w:rFonts w:ascii="Arial" w:hAnsi="Arial" w:cs="Arial"/>
        </w:rPr>
        <w:t>’,</w:t>
      </w:r>
      <w:r w:rsidRPr="00087E4A">
        <w:rPr>
          <w:rFonts w:ascii="Arial" w:hAnsi="Arial" w:cs="Arial"/>
        </w:rPr>
        <w:t xml:space="preserve"> </w:t>
      </w:r>
      <w:r w:rsidRPr="00087E4A">
        <w:rPr>
          <w:rFonts w:ascii="Arial" w:hAnsi="Arial" w:cs="Arial"/>
          <w:i/>
          <w:iCs/>
        </w:rPr>
        <w:t>Harvard Business Review</w:t>
      </w:r>
      <w:r w:rsidRPr="00087E4A">
        <w:rPr>
          <w:rFonts w:ascii="Arial" w:hAnsi="Arial" w:cs="Arial"/>
        </w:rPr>
        <w:t xml:space="preserve">, 91(5), </w:t>
      </w:r>
      <w:r w:rsidR="001D35F8" w:rsidRPr="00087E4A">
        <w:rPr>
          <w:rFonts w:ascii="Arial" w:hAnsi="Arial" w:cs="Arial"/>
        </w:rPr>
        <w:t xml:space="preserve">pp. </w:t>
      </w:r>
      <w:r w:rsidRPr="00087E4A">
        <w:rPr>
          <w:rFonts w:ascii="Arial" w:hAnsi="Arial" w:cs="Arial"/>
        </w:rPr>
        <w:t>63-72.</w:t>
      </w:r>
    </w:p>
    <w:p w14:paraId="2648E60A" w14:textId="55ADDD21" w:rsidR="003A591E" w:rsidRPr="00087E4A" w:rsidRDefault="003A591E" w:rsidP="00087E4A">
      <w:pPr>
        <w:spacing w:line="360" w:lineRule="auto"/>
        <w:ind w:left="360"/>
        <w:jc w:val="both"/>
        <w:rPr>
          <w:rFonts w:ascii="Arial" w:hAnsi="Arial" w:cs="Arial"/>
        </w:rPr>
      </w:pPr>
    </w:p>
    <w:p w14:paraId="0A09307B" w14:textId="46C3FCD4" w:rsidR="003A591E" w:rsidRPr="00087E4A" w:rsidRDefault="003A591E" w:rsidP="00087E4A">
      <w:pPr>
        <w:spacing w:line="360" w:lineRule="auto"/>
        <w:ind w:left="360"/>
        <w:jc w:val="both"/>
        <w:rPr>
          <w:rFonts w:ascii="Arial" w:hAnsi="Arial" w:cs="Arial"/>
        </w:rPr>
      </w:pPr>
      <w:r w:rsidRPr="00087E4A">
        <w:rPr>
          <w:rFonts w:ascii="Arial" w:hAnsi="Arial" w:cs="Arial"/>
        </w:rPr>
        <w:t>Bolton, B. &amp; Thompson, J.</w:t>
      </w:r>
      <w:r w:rsidR="001D35F8" w:rsidRPr="00087E4A">
        <w:rPr>
          <w:rFonts w:ascii="Arial" w:hAnsi="Arial" w:cs="Arial"/>
        </w:rPr>
        <w:t xml:space="preserve"> </w:t>
      </w:r>
      <w:r w:rsidRPr="00087E4A">
        <w:rPr>
          <w:rFonts w:ascii="Arial" w:hAnsi="Arial" w:cs="Arial"/>
        </w:rPr>
        <w:t xml:space="preserve">(2013) </w:t>
      </w:r>
      <w:r w:rsidR="001D35F8" w:rsidRPr="00087E4A">
        <w:rPr>
          <w:rFonts w:ascii="Arial" w:hAnsi="Arial" w:cs="Arial"/>
        </w:rPr>
        <w:t>‘</w:t>
      </w:r>
      <w:r w:rsidRPr="00087E4A">
        <w:rPr>
          <w:rFonts w:ascii="Arial" w:hAnsi="Arial" w:cs="Arial"/>
        </w:rPr>
        <w:t>Entrepreneurs: Talent, Temperament, Technique</w:t>
      </w:r>
      <w:r w:rsidR="001D35F8" w:rsidRPr="00087E4A">
        <w:rPr>
          <w:rFonts w:ascii="Arial" w:hAnsi="Arial" w:cs="Arial"/>
        </w:rPr>
        <w:t>’</w:t>
      </w:r>
      <w:r w:rsidRPr="00087E4A">
        <w:rPr>
          <w:rFonts w:ascii="Arial" w:hAnsi="Arial" w:cs="Arial"/>
        </w:rPr>
        <w:t xml:space="preserve"> (3rd </w:t>
      </w:r>
      <w:proofErr w:type="spellStart"/>
      <w:r w:rsidR="007C341A" w:rsidRPr="00087E4A">
        <w:rPr>
          <w:rFonts w:ascii="Arial" w:hAnsi="Arial" w:cs="Arial"/>
        </w:rPr>
        <w:t>e</w:t>
      </w:r>
      <w:r w:rsidRPr="00087E4A">
        <w:rPr>
          <w:rFonts w:ascii="Arial" w:hAnsi="Arial" w:cs="Arial"/>
        </w:rPr>
        <w:t>d</w:t>
      </w:r>
      <w:r w:rsidR="007C341A" w:rsidRPr="00087E4A">
        <w:rPr>
          <w:rFonts w:ascii="Arial" w:hAnsi="Arial" w:cs="Arial"/>
        </w:rPr>
        <w:t>n</w:t>
      </w:r>
      <w:proofErr w:type="spellEnd"/>
      <w:r w:rsidRPr="00087E4A">
        <w:rPr>
          <w:rFonts w:ascii="Arial" w:hAnsi="Arial" w:cs="Arial"/>
        </w:rPr>
        <w:t xml:space="preserve">) </w:t>
      </w:r>
      <w:r w:rsidRPr="00087E4A">
        <w:rPr>
          <w:rFonts w:ascii="Arial" w:hAnsi="Arial" w:cs="Arial"/>
          <w:i/>
          <w:iCs/>
        </w:rPr>
        <w:t>Oxford: Elsevier Butterworth-Heinemann</w:t>
      </w:r>
      <w:r w:rsidR="00B2529C" w:rsidRPr="00087E4A">
        <w:rPr>
          <w:rFonts w:ascii="Arial" w:hAnsi="Arial" w:cs="Arial"/>
          <w:i/>
          <w:iCs/>
        </w:rPr>
        <w:t>.</w:t>
      </w:r>
    </w:p>
    <w:p w14:paraId="7C05A7B9" w14:textId="77777777" w:rsidR="007562A8" w:rsidRPr="00087E4A" w:rsidRDefault="007562A8" w:rsidP="00087E4A">
      <w:pPr>
        <w:spacing w:line="360" w:lineRule="auto"/>
        <w:jc w:val="both"/>
        <w:rPr>
          <w:rFonts w:ascii="Arial" w:hAnsi="Arial" w:cs="Arial"/>
        </w:rPr>
      </w:pPr>
    </w:p>
    <w:p w14:paraId="00004C5D" w14:textId="0EEE8614" w:rsidR="007562A8" w:rsidRPr="00087E4A" w:rsidRDefault="007562A8" w:rsidP="00087E4A">
      <w:pPr>
        <w:spacing w:line="360" w:lineRule="auto"/>
        <w:ind w:left="360"/>
        <w:jc w:val="both"/>
        <w:rPr>
          <w:rFonts w:ascii="Arial" w:hAnsi="Arial" w:cs="Arial"/>
        </w:rPr>
      </w:pPr>
      <w:proofErr w:type="spellStart"/>
      <w:r w:rsidRPr="00087E4A">
        <w:rPr>
          <w:rFonts w:ascii="Arial" w:hAnsi="Arial" w:cs="Arial"/>
        </w:rPr>
        <w:t>Burgelman</w:t>
      </w:r>
      <w:proofErr w:type="spellEnd"/>
      <w:r w:rsidRPr="00087E4A">
        <w:rPr>
          <w:rFonts w:ascii="Arial" w:hAnsi="Arial" w:cs="Arial"/>
        </w:rPr>
        <w:t xml:space="preserve">, R. A. (1983) </w:t>
      </w:r>
      <w:r w:rsidR="001D35F8" w:rsidRPr="00087E4A">
        <w:rPr>
          <w:rFonts w:ascii="Arial" w:hAnsi="Arial" w:cs="Arial"/>
        </w:rPr>
        <w:t>‘</w:t>
      </w:r>
      <w:r w:rsidRPr="00087E4A">
        <w:rPr>
          <w:rFonts w:ascii="Arial" w:hAnsi="Arial" w:cs="Arial"/>
        </w:rPr>
        <w:t>A process model of internal corporate venturing in the diversified major firm</w:t>
      </w:r>
      <w:r w:rsidR="001D35F8" w:rsidRPr="00087E4A">
        <w:rPr>
          <w:rFonts w:ascii="Arial" w:hAnsi="Arial" w:cs="Arial"/>
        </w:rPr>
        <w:t>’,</w:t>
      </w:r>
      <w:r w:rsidRPr="00087E4A">
        <w:rPr>
          <w:rFonts w:ascii="Arial" w:hAnsi="Arial" w:cs="Arial"/>
        </w:rPr>
        <w:t xml:space="preserve"> </w:t>
      </w:r>
      <w:r w:rsidRPr="00087E4A">
        <w:rPr>
          <w:rFonts w:ascii="Arial" w:hAnsi="Arial" w:cs="Arial"/>
          <w:i/>
          <w:iCs/>
        </w:rPr>
        <w:t>Administrative science quarterly</w:t>
      </w:r>
      <w:r w:rsidRPr="00087E4A">
        <w:rPr>
          <w:rFonts w:ascii="Arial" w:hAnsi="Arial" w:cs="Arial"/>
        </w:rPr>
        <w:t xml:space="preserve">, </w:t>
      </w:r>
      <w:r w:rsidR="001D35F8" w:rsidRPr="00087E4A">
        <w:rPr>
          <w:rFonts w:ascii="Arial" w:hAnsi="Arial" w:cs="Arial"/>
        </w:rPr>
        <w:t xml:space="preserve">pp. </w:t>
      </w:r>
      <w:r w:rsidRPr="00087E4A">
        <w:rPr>
          <w:rFonts w:ascii="Arial" w:hAnsi="Arial" w:cs="Arial"/>
        </w:rPr>
        <w:t>223-244.</w:t>
      </w:r>
    </w:p>
    <w:p w14:paraId="267E2B7B" w14:textId="77777777" w:rsidR="007562A8" w:rsidRPr="00087E4A" w:rsidRDefault="007562A8" w:rsidP="00087E4A">
      <w:pPr>
        <w:spacing w:line="360" w:lineRule="auto"/>
        <w:jc w:val="both"/>
        <w:rPr>
          <w:rFonts w:ascii="Arial" w:hAnsi="Arial" w:cs="Arial"/>
        </w:rPr>
      </w:pPr>
    </w:p>
    <w:p w14:paraId="5156E128" w14:textId="67C71AAB"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Business News Daily (n.d.) </w:t>
      </w:r>
      <w:r w:rsidRPr="00087E4A">
        <w:rPr>
          <w:rFonts w:ascii="Arial" w:hAnsi="Arial" w:cs="Arial"/>
          <w:i/>
          <w:iCs/>
        </w:rPr>
        <w:t>Entrepreneur vs. Small Business Owner: What's the Difference?</w:t>
      </w:r>
      <w:r w:rsidRPr="00087E4A">
        <w:rPr>
          <w:rFonts w:ascii="Arial" w:hAnsi="Arial" w:cs="Arial"/>
        </w:rPr>
        <w:t xml:space="preserve"> </w:t>
      </w:r>
      <w:r w:rsidR="00B2529C" w:rsidRPr="00087E4A">
        <w:rPr>
          <w:rFonts w:ascii="Arial" w:hAnsi="Arial" w:cs="Arial"/>
        </w:rPr>
        <w:t>Available at:</w:t>
      </w:r>
      <w:r w:rsidR="00B2529C" w:rsidRPr="00087E4A">
        <w:rPr>
          <w:rFonts w:ascii="Arial" w:hAnsi="Arial" w:cs="Arial"/>
        </w:rPr>
        <w:t xml:space="preserve"> </w:t>
      </w:r>
      <w:hyperlink r:id="rId14" w:history="1">
        <w:r w:rsidR="005875F6" w:rsidRPr="00087E4A">
          <w:rPr>
            <w:rStyle w:val="Hyperlink"/>
            <w:rFonts w:ascii="Arial" w:hAnsi="Arial" w:cs="Arial"/>
          </w:rPr>
          <w:t>https://www.businessnewsdaily.com/2648-entrepreneur-vs-small-business-owner.html</w:t>
        </w:r>
      </w:hyperlink>
      <w:r w:rsidR="005875F6" w:rsidRPr="00087E4A">
        <w:rPr>
          <w:rFonts w:ascii="Arial" w:hAnsi="Arial" w:cs="Arial"/>
        </w:rPr>
        <w:t xml:space="preserve">, </w:t>
      </w:r>
      <w:r w:rsidR="001D35F8" w:rsidRPr="00087E4A">
        <w:rPr>
          <w:rFonts w:ascii="Arial" w:hAnsi="Arial" w:cs="Arial"/>
        </w:rPr>
        <w:t>(</w:t>
      </w:r>
      <w:r w:rsidR="005875F6" w:rsidRPr="00087E4A">
        <w:rPr>
          <w:rFonts w:ascii="Arial" w:hAnsi="Arial" w:cs="Arial"/>
        </w:rPr>
        <w:t>Accessed 26 Feb. 2023</w:t>
      </w:r>
      <w:r w:rsidR="001D35F8" w:rsidRPr="00087E4A">
        <w:rPr>
          <w:rFonts w:ascii="Arial" w:hAnsi="Arial" w:cs="Arial"/>
        </w:rPr>
        <w:t>)</w:t>
      </w:r>
      <w:r w:rsidR="005875F6" w:rsidRPr="00087E4A">
        <w:rPr>
          <w:rFonts w:ascii="Arial" w:hAnsi="Arial" w:cs="Arial"/>
        </w:rPr>
        <w:t>.</w:t>
      </w:r>
    </w:p>
    <w:p w14:paraId="0D088A22" w14:textId="77777777" w:rsidR="007562A8" w:rsidRPr="00087E4A" w:rsidRDefault="007562A8" w:rsidP="00087E4A">
      <w:pPr>
        <w:spacing w:line="360" w:lineRule="auto"/>
        <w:jc w:val="both"/>
        <w:rPr>
          <w:rFonts w:ascii="Arial" w:hAnsi="Arial" w:cs="Arial"/>
        </w:rPr>
      </w:pPr>
    </w:p>
    <w:p w14:paraId="1BA80296" w14:textId="5C57012A"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Casson, M. (2010) </w:t>
      </w:r>
      <w:r w:rsidRPr="00087E4A">
        <w:rPr>
          <w:rFonts w:ascii="Arial" w:hAnsi="Arial" w:cs="Arial"/>
          <w:i/>
          <w:iCs/>
        </w:rPr>
        <w:t>Entrepreneurship: Theory, networks, history</w:t>
      </w:r>
      <w:r w:rsidRPr="00087E4A">
        <w:rPr>
          <w:rFonts w:ascii="Arial" w:hAnsi="Arial" w:cs="Arial"/>
        </w:rPr>
        <w:t>. Edward Elgar Publishing.</w:t>
      </w:r>
    </w:p>
    <w:p w14:paraId="0F1059B2" w14:textId="014DACAD" w:rsidR="003A591E" w:rsidRPr="00087E4A" w:rsidRDefault="003A591E" w:rsidP="00087E4A">
      <w:pPr>
        <w:spacing w:line="360" w:lineRule="auto"/>
        <w:ind w:left="360"/>
        <w:jc w:val="both"/>
        <w:rPr>
          <w:rFonts w:ascii="Arial" w:hAnsi="Arial" w:cs="Arial"/>
        </w:rPr>
      </w:pPr>
    </w:p>
    <w:p w14:paraId="1BE6265E" w14:textId="10D48971" w:rsidR="003A591E" w:rsidRPr="00087E4A" w:rsidRDefault="003A591E" w:rsidP="00087E4A">
      <w:pPr>
        <w:spacing w:line="360" w:lineRule="auto"/>
        <w:ind w:left="360"/>
        <w:jc w:val="both"/>
        <w:rPr>
          <w:rFonts w:ascii="Arial" w:hAnsi="Arial" w:cs="Arial"/>
        </w:rPr>
      </w:pPr>
      <w:r w:rsidRPr="00087E4A">
        <w:rPr>
          <w:rFonts w:ascii="Arial" w:hAnsi="Arial" w:cs="Arial"/>
        </w:rPr>
        <w:t xml:space="preserve">Carter, S. and Jones-Evans, D. (2006) </w:t>
      </w:r>
      <w:r w:rsidRPr="00087E4A">
        <w:rPr>
          <w:rFonts w:ascii="Arial" w:hAnsi="Arial" w:cs="Arial"/>
          <w:i/>
          <w:iCs/>
        </w:rPr>
        <w:t xml:space="preserve">Enterprise and small business: principles, </w:t>
      </w:r>
      <w:proofErr w:type="gramStart"/>
      <w:r w:rsidRPr="00087E4A">
        <w:rPr>
          <w:rFonts w:ascii="Arial" w:hAnsi="Arial" w:cs="Arial"/>
          <w:i/>
          <w:iCs/>
        </w:rPr>
        <w:t>practices</w:t>
      </w:r>
      <w:proofErr w:type="gramEnd"/>
      <w:r w:rsidRPr="00087E4A">
        <w:rPr>
          <w:rFonts w:ascii="Arial" w:hAnsi="Arial" w:cs="Arial"/>
          <w:i/>
          <w:iCs/>
        </w:rPr>
        <w:t xml:space="preserve"> and policy</w:t>
      </w:r>
      <w:r w:rsidRPr="00087E4A">
        <w:rPr>
          <w:rFonts w:ascii="Arial" w:hAnsi="Arial" w:cs="Arial"/>
        </w:rPr>
        <w:t xml:space="preserve">. 2nd </w:t>
      </w:r>
      <w:proofErr w:type="spellStart"/>
      <w:r w:rsidR="001D35F8" w:rsidRPr="00087E4A">
        <w:rPr>
          <w:rFonts w:ascii="Arial" w:hAnsi="Arial" w:cs="Arial"/>
        </w:rPr>
        <w:t>e</w:t>
      </w:r>
      <w:r w:rsidRPr="00087E4A">
        <w:rPr>
          <w:rFonts w:ascii="Arial" w:hAnsi="Arial" w:cs="Arial"/>
        </w:rPr>
        <w:t>d</w:t>
      </w:r>
      <w:r w:rsidR="001D35F8" w:rsidRPr="00087E4A">
        <w:rPr>
          <w:rFonts w:ascii="Arial" w:hAnsi="Arial" w:cs="Arial"/>
        </w:rPr>
        <w:t>n</w:t>
      </w:r>
      <w:proofErr w:type="spellEnd"/>
      <w:r w:rsidRPr="00087E4A">
        <w:rPr>
          <w:rFonts w:ascii="Arial" w:hAnsi="Arial" w:cs="Arial"/>
        </w:rPr>
        <w:t>. Prentice Hall.</w:t>
      </w:r>
    </w:p>
    <w:p w14:paraId="1777EBDE" w14:textId="77777777" w:rsidR="007562A8" w:rsidRPr="00087E4A" w:rsidRDefault="007562A8" w:rsidP="00087E4A">
      <w:pPr>
        <w:spacing w:line="360" w:lineRule="auto"/>
        <w:jc w:val="both"/>
        <w:rPr>
          <w:rFonts w:ascii="Arial" w:hAnsi="Arial" w:cs="Arial"/>
        </w:rPr>
      </w:pPr>
    </w:p>
    <w:p w14:paraId="6EA0600A" w14:textId="59C901F5" w:rsidR="007562A8" w:rsidRPr="00087E4A" w:rsidRDefault="007562A8" w:rsidP="00087E4A">
      <w:pPr>
        <w:spacing w:line="360" w:lineRule="auto"/>
        <w:ind w:left="360"/>
        <w:jc w:val="both"/>
        <w:rPr>
          <w:rFonts w:ascii="Arial" w:hAnsi="Arial" w:cs="Arial"/>
        </w:rPr>
      </w:pPr>
      <w:r w:rsidRPr="00087E4A">
        <w:rPr>
          <w:rFonts w:ascii="Arial" w:hAnsi="Arial" w:cs="Arial"/>
        </w:rPr>
        <w:t>Centre for Entrepreneurs (2017</w:t>
      </w:r>
      <w:r w:rsidR="007C341A" w:rsidRPr="00087E4A">
        <w:rPr>
          <w:rFonts w:ascii="Arial" w:hAnsi="Arial" w:cs="Arial"/>
        </w:rPr>
        <w:t>)</w:t>
      </w:r>
      <w:r w:rsidRPr="00087E4A">
        <w:rPr>
          <w:rFonts w:ascii="Arial" w:hAnsi="Arial" w:cs="Arial"/>
        </w:rPr>
        <w:t xml:space="preserve"> </w:t>
      </w:r>
      <w:r w:rsidRPr="00087E4A">
        <w:rPr>
          <w:rFonts w:ascii="Arial" w:hAnsi="Arial" w:cs="Arial"/>
          <w:i/>
          <w:iCs/>
        </w:rPr>
        <w:t>From the ground up: Entrepreneurs and small business owners in the UK</w:t>
      </w:r>
      <w:r w:rsidRPr="00087E4A">
        <w:rPr>
          <w:rFonts w:ascii="Arial" w:hAnsi="Arial" w:cs="Arial"/>
        </w:rPr>
        <w:t>.</w:t>
      </w:r>
      <w:r w:rsidR="001D35F8" w:rsidRPr="00087E4A">
        <w:rPr>
          <w:rFonts w:ascii="Arial" w:hAnsi="Arial" w:cs="Arial"/>
        </w:rPr>
        <w:t xml:space="preserve"> </w:t>
      </w:r>
      <w:r w:rsidR="00B2529C" w:rsidRPr="00087E4A">
        <w:rPr>
          <w:rFonts w:ascii="Arial" w:hAnsi="Arial" w:cs="Arial"/>
        </w:rPr>
        <w:t>Available at:</w:t>
      </w:r>
      <w:r w:rsidRPr="00087E4A">
        <w:rPr>
          <w:rFonts w:ascii="Arial" w:hAnsi="Arial" w:cs="Arial"/>
        </w:rPr>
        <w:t xml:space="preserve"> </w:t>
      </w:r>
      <w:hyperlink r:id="rId15" w:history="1">
        <w:r w:rsidR="005875F6" w:rsidRPr="00087E4A">
          <w:rPr>
            <w:rStyle w:val="Hyperlink"/>
            <w:rFonts w:ascii="Arial" w:hAnsi="Arial" w:cs="Arial"/>
          </w:rPr>
          <w:t>https://centreforentrepreneurs.org/wp-content/uploads/2017/06/CFE-From-the-ground-up.pdf</w:t>
        </w:r>
      </w:hyperlink>
      <w:r w:rsidR="005875F6" w:rsidRPr="00087E4A">
        <w:rPr>
          <w:rFonts w:ascii="Arial" w:hAnsi="Arial" w:cs="Arial"/>
        </w:rPr>
        <w:t>,</w:t>
      </w:r>
      <w:r w:rsidR="001D35F8" w:rsidRPr="00087E4A">
        <w:rPr>
          <w:rFonts w:ascii="Arial" w:hAnsi="Arial" w:cs="Arial"/>
        </w:rPr>
        <w:tab/>
      </w:r>
      <w:r w:rsidR="005875F6" w:rsidRPr="00087E4A">
        <w:rPr>
          <w:rFonts w:ascii="Arial" w:hAnsi="Arial" w:cs="Arial"/>
        </w:rPr>
        <w:t xml:space="preserve"> </w:t>
      </w:r>
      <w:r w:rsidR="001D35F8" w:rsidRPr="00087E4A">
        <w:rPr>
          <w:rFonts w:ascii="Arial" w:hAnsi="Arial" w:cs="Arial"/>
        </w:rPr>
        <w:t>(</w:t>
      </w:r>
      <w:r w:rsidR="005875F6" w:rsidRPr="00087E4A">
        <w:rPr>
          <w:rFonts w:ascii="Arial" w:hAnsi="Arial" w:cs="Arial"/>
        </w:rPr>
        <w:t>Accessed 26 Feb. 2023</w:t>
      </w:r>
      <w:r w:rsidR="001D35F8" w:rsidRPr="00087E4A">
        <w:rPr>
          <w:rFonts w:ascii="Arial" w:hAnsi="Arial" w:cs="Arial"/>
        </w:rPr>
        <w:t>)</w:t>
      </w:r>
      <w:r w:rsidR="005875F6" w:rsidRPr="00087E4A">
        <w:rPr>
          <w:rFonts w:ascii="Arial" w:hAnsi="Arial" w:cs="Arial"/>
        </w:rPr>
        <w:t>.</w:t>
      </w:r>
      <w:r w:rsidR="001D35F8" w:rsidRPr="00087E4A">
        <w:rPr>
          <w:rFonts w:ascii="Arial" w:hAnsi="Arial" w:cs="Arial"/>
        </w:rPr>
        <w:tab/>
      </w:r>
    </w:p>
    <w:p w14:paraId="199148E9" w14:textId="77777777" w:rsidR="007562A8" w:rsidRPr="00087E4A" w:rsidRDefault="007562A8" w:rsidP="00087E4A">
      <w:pPr>
        <w:spacing w:line="360" w:lineRule="auto"/>
        <w:jc w:val="both"/>
        <w:rPr>
          <w:rFonts w:ascii="Arial" w:hAnsi="Arial" w:cs="Arial"/>
        </w:rPr>
      </w:pPr>
    </w:p>
    <w:p w14:paraId="75A6CE0F" w14:textId="0F5D0646"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Dees, J. G. (1998) </w:t>
      </w:r>
      <w:r w:rsidR="00B2529C" w:rsidRPr="00087E4A">
        <w:rPr>
          <w:rFonts w:ascii="Arial" w:hAnsi="Arial" w:cs="Arial"/>
        </w:rPr>
        <w:t>‘</w:t>
      </w:r>
      <w:r w:rsidRPr="00087E4A">
        <w:rPr>
          <w:rFonts w:ascii="Arial" w:hAnsi="Arial" w:cs="Arial"/>
        </w:rPr>
        <w:t>The meaning of social entrepreneurship</w:t>
      </w:r>
      <w:r w:rsidR="00B2529C" w:rsidRPr="00087E4A">
        <w:rPr>
          <w:rFonts w:ascii="Arial" w:hAnsi="Arial" w:cs="Arial"/>
        </w:rPr>
        <w:t>’,</w:t>
      </w:r>
      <w:r w:rsidRPr="00087E4A">
        <w:rPr>
          <w:rFonts w:ascii="Arial" w:hAnsi="Arial" w:cs="Arial"/>
        </w:rPr>
        <w:t xml:space="preserve"> </w:t>
      </w:r>
      <w:r w:rsidRPr="00087E4A">
        <w:rPr>
          <w:rFonts w:ascii="Arial" w:hAnsi="Arial" w:cs="Arial"/>
          <w:i/>
          <w:iCs/>
        </w:rPr>
        <w:t>Stanford social innovation review</w:t>
      </w:r>
      <w:r w:rsidRPr="00087E4A">
        <w:rPr>
          <w:rFonts w:ascii="Arial" w:hAnsi="Arial" w:cs="Arial"/>
        </w:rPr>
        <w:t xml:space="preserve">, 1(1), </w:t>
      </w:r>
      <w:r w:rsidR="00B2529C" w:rsidRPr="00087E4A">
        <w:rPr>
          <w:rFonts w:ascii="Arial" w:hAnsi="Arial" w:cs="Arial"/>
        </w:rPr>
        <w:t xml:space="preserve">pp. </w:t>
      </w:r>
      <w:r w:rsidRPr="00087E4A">
        <w:rPr>
          <w:rFonts w:ascii="Arial" w:hAnsi="Arial" w:cs="Arial"/>
        </w:rPr>
        <w:t>35-43.</w:t>
      </w:r>
    </w:p>
    <w:p w14:paraId="18386F25" w14:textId="480CA819" w:rsidR="002E2107" w:rsidRPr="00087E4A" w:rsidRDefault="002E2107" w:rsidP="00087E4A">
      <w:pPr>
        <w:spacing w:line="360" w:lineRule="auto"/>
        <w:ind w:left="360"/>
        <w:jc w:val="both"/>
        <w:rPr>
          <w:rFonts w:ascii="Arial" w:hAnsi="Arial" w:cs="Arial"/>
        </w:rPr>
      </w:pPr>
    </w:p>
    <w:p w14:paraId="3C79A905" w14:textId="7EC65EFA" w:rsidR="002E2107" w:rsidRPr="00087E4A" w:rsidRDefault="002E2107" w:rsidP="00087E4A">
      <w:pPr>
        <w:spacing w:line="360" w:lineRule="auto"/>
        <w:ind w:left="360"/>
        <w:jc w:val="both"/>
        <w:rPr>
          <w:rFonts w:ascii="Arial" w:hAnsi="Arial" w:cs="Arial"/>
        </w:rPr>
      </w:pPr>
      <w:r w:rsidRPr="00087E4A">
        <w:rPr>
          <w:rFonts w:ascii="Arial" w:hAnsi="Arial" w:cs="Arial"/>
        </w:rPr>
        <w:lastRenderedPageBreak/>
        <w:t xml:space="preserve">Department for Business, Energy &amp; Industrial Strategy (2019) </w:t>
      </w:r>
      <w:r w:rsidRPr="00087E4A">
        <w:rPr>
          <w:rFonts w:ascii="Arial" w:hAnsi="Arial" w:cs="Arial"/>
          <w:i/>
          <w:iCs/>
        </w:rPr>
        <w:t>Small and medium-sized enterprises (SME) statistics for the UK and regions.</w:t>
      </w:r>
      <w:r w:rsidRPr="00087E4A">
        <w:rPr>
          <w:rFonts w:ascii="Arial" w:hAnsi="Arial" w:cs="Arial"/>
        </w:rPr>
        <w:t xml:space="preserve"> </w:t>
      </w:r>
      <w:r w:rsidR="00B2529C" w:rsidRPr="00087E4A">
        <w:rPr>
          <w:rFonts w:ascii="Arial" w:hAnsi="Arial" w:cs="Arial"/>
        </w:rPr>
        <w:t xml:space="preserve">Available at: </w:t>
      </w:r>
      <w:hyperlink r:id="rId16" w:history="1">
        <w:r w:rsidRPr="00087E4A">
          <w:rPr>
            <w:rStyle w:val="Hyperlink"/>
            <w:rFonts w:ascii="Arial" w:hAnsi="Arial" w:cs="Arial"/>
            <w:color w:val="auto"/>
          </w:rPr>
          <w:t>https://www.gov.uk/government/statistics/business-population-estimates-2019-summary-uk-statistics-html</w:t>
        </w:r>
      </w:hyperlink>
      <w:r w:rsidR="005875F6" w:rsidRPr="00087E4A">
        <w:rPr>
          <w:rFonts w:ascii="Arial" w:hAnsi="Arial" w:cs="Arial"/>
        </w:rPr>
        <w:t xml:space="preserve">, </w:t>
      </w:r>
      <w:r w:rsidR="00B2529C" w:rsidRPr="00087E4A">
        <w:rPr>
          <w:rFonts w:ascii="Arial" w:hAnsi="Arial" w:cs="Arial"/>
        </w:rPr>
        <w:t>(</w:t>
      </w:r>
      <w:r w:rsidR="005875F6" w:rsidRPr="00087E4A">
        <w:rPr>
          <w:rFonts w:ascii="Arial" w:hAnsi="Arial" w:cs="Arial"/>
        </w:rPr>
        <w:t xml:space="preserve">Accessed </w:t>
      </w:r>
      <w:r w:rsidR="00111920" w:rsidRPr="00087E4A">
        <w:rPr>
          <w:rFonts w:ascii="Arial" w:hAnsi="Arial" w:cs="Arial"/>
        </w:rPr>
        <w:t>17</w:t>
      </w:r>
      <w:r w:rsidR="005875F6" w:rsidRPr="00087E4A">
        <w:rPr>
          <w:rFonts w:ascii="Arial" w:hAnsi="Arial" w:cs="Arial"/>
        </w:rPr>
        <w:t xml:space="preserve"> </w:t>
      </w:r>
      <w:r w:rsidR="00111920" w:rsidRPr="00087E4A">
        <w:rPr>
          <w:rFonts w:ascii="Arial" w:hAnsi="Arial" w:cs="Arial"/>
        </w:rPr>
        <w:t>Jan</w:t>
      </w:r>
      <w:r w:rsidR="005875F6" w:rsidRPr="00087E4A">
        <w:rPr>
          <w:rFonts w:ascii="Arial" w:hAnsi="Arial" w:cs="Arial"/>
        </w:rPr>
        <w:t>. 2023</w:t>
      </w:r>
      <w:r w:rsidR="00B2529C" w:rsidRPr="00087E4A">
        <w:rPr>
          <w:rFonts w:ascii="Arial" w:hAnsi="Arial" w:cs="Arial"/>
        </w:rPr>
        <w:t>)</w:t>
      </w:r>
      <w:r w:rsidR="005875F6" w:rsidRPr="00087E4A">
        <w:rPr>
          <w:rFonts w:ascii="Arial" w:hAnsi="Arial" w:cs="Arial"/>
        </w:rPr>
        <w:t>.</w:t>
      </w:r>
    </w:p>
    <w:p w14:paraId="4D55A51D" w14:textId="77777777" w:rsidR="002E2107" w:rsidRPr="00087E4A" w:rsidRDefault="002E2107" w:rsidP="00087E4A">
      <w:pPr>
        <w:spacing w:line="360" w:lineRule="auto"/>
        <w:ind w:left="360"/>
        <w:jc w:val="both"/>
        <w:rPr>
          <w:rFonts w:ascii="Arial" w:hAnsi="Arial" w:cs="Arial"/>
        </w:rPr>
      </w:pPr>
    </w:p>
    <w:p w14:paraId="28998FC4" w14:textId="1B369BD4" w:rsidR="002E2107" w:rsidRPr="00087E4A" w:rsidRDefault="002E2107" w:rsidP="00087E4A">
      <w:pPr>
        <w:spacing w:line="360" w:lineRule="auto"/>
        <w:ind w:left="360"/>
        <w:jc w:val="both"/>
        <w:rPr>
          <w:rFonts w:ascii="Arial" w:hAnsi="Arial" w:cs="Arial"/>
        </w:rPr>
      </w:pPr>
      <w:r w:rsidRPr="00087E4A">
        <w:rPr>
          <w:rFonts w:ascii="Arial" w:hAnsi="Arial" w:cs="Arial"/>
        </w:rPr>
        <w:t xml:space="preserve">Department for Business, Energy &amp; Industrial Strategy (2020) </w:t>
      </w:r>
      <w:r w:rsidRPr="00087E4A">
        <w:rPr>
          <w:rFonts w:ascii="Arial" w:hAnsi="Arial" w:cs="Arial"/>
          <w:i/>
          <w:iCs/>
        </w:rPr>
        <w:t>Business Population Estimates for the UK and Regions 2020</w:t>
      </w:r>
      <w:r w:rsidRPr="00087E4A">
        <w:rPr>
          <w:rFonts w:ascii="Arial" w:hAnsi="Arial" w:cs="Arial"/>
        </w:rPr>
        <w:t xml:space="preserve">. </w:t>
      </w:r>
      <w:r w:rsidR="00B2529C" w:rsidRPr="00087E4A">
        <w:rPr>
          <w:rFonts w:ascii="Arial" w:hAnsi="Arial" w:cs="Arial"/>
        </w:rPr>
        <w:t xml:space="preserve">Available at: </w:t>
      </w:r>
      <w:hyperlink r:id="rId17" w:history="1">
        <w:r w:rsidR="00111920" w:rsidRPr="00087E4A">
          <w:rPr>
            <w:rStyle w:val="Hyperlink"/>
            <w:rFonts w:ascii="Arial" w:hAnsi="Arial" w:cs="Arial"/>
          </w:rPr>
          <w:t>https://www.gov.uk/government/statistics/business-population-estimates-2020-html</w:t>
        </w:r>
      </w:hyperlink>
      <w:r w:rsidR="00111920" w:rsidRPr="00087E4A">
        <w:rPr>
          <w:rFonts w:ascii="Arial" w:hAnsi="Arial" w:cs="Arial"/>
        </w:rPr>
        <w:t xml:space="preserve">, </w:t>
      </w:r>
      <w:r w:rsidR="00B2529C" w:rsidRPr="00087E4A">
        <w:rPr>
          <w:rFonts w:ascii="Arial" w:hAnsi="Arial" w:cs="Arial"/>
        </w:rPr>
        <w:t>(</w:t>
      </w:r>
      <w:r w:rsidR="00111920" w:rsidRPr="00087E4A">
        <w:rPr>
          <w:rFonts w:ascii="Arial" w:hAnsi="Arial" w:cs="Arial"/>
        </w:rPr>
        <w:t>Accessed 17 Jan. 2023</w:t>
      </w:r>
      <w:r w:rsidR="00B2529C" w:rsidRPr="00087E4A">
        <w:rPr>
          <w:rFonts w:ascii="Arial" w:hAnsi="Arial" w:cs="Arial"/>
        </w:rPr>
        <w:t>)</w:t>
      </w:r>
      <w:r w:rsidR="00111920" w:rsidRPr="00087E4A">
        <w:rPr>
          <w:rFonts w:ascii="Arial" w:hAnsi="Arial" w:cs="Arial"/>
        </w:rPr>
        <w:t>.</w:t>
      </w:r>
    </w:p>
    <w:p w14:paraId="1B3C173A" w14:textId="77777777" w:rsidR="007562A8" w:rsidRPr="00087E4A" w:rsidRDefault="007562A8" w:rsidP="00087E4A">
      <w:pPr>
        <w:spacing w:line="360" w:lineRule="auto"/>
        <w:jc w:val="both"/>
        <w:rPr>
          <w:rFonts w:ascii="Arial" w:hAnsi="Arial" w:cs="Arial"/>
        </w:rPr>
      </w:pPr>
    </w:p>
    <w:p w14:paraId="6B53D69F" w14:textId="1904C300"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Department for Business, Energy &amp; Industrial Strategy (2021) </w:t>
      </w:r>
      <w:r w:rsidRPr="00087E4A">
        <w:rPr>
          <w:rFonts w:ascii="Arial" w:hAnsi="Arial" w:cs="Arial"/>
          <w:i/>
          <w:iCs/>
        </w:rPr>
        <w:t>SMEs: Key Statistics and Analysis</w:t>
      </w:r>
      <w:r w:rsidRPr="00087E4A">
        <w:rPr>
          <w:rFonts w:ascii="Arial" w:hAnsi="Arial" w:cs="Arial"/>
        </w:rPr>
        <w:t xml:space="preserve">. </w:t>
      </w:r>
      <w:r w:rsidR="00B2529C" w:rsidRPr="00087E4A">
        <w:rPr>
          <w:rFonts w:ascii="Arial" w:hAnsi="Arial" w:cs="Arial"/>
        </w:rPr>
        <w:t>Available at:</w:t>
      </w:r>
      <w:r w:rsidRPr="00087E4A">
        <w:rPr>
          <w:rFonts w:ascii="Arial" w:hAnsi="Arial" w:cs="Arial"/>
        </w:rPr>
        <w:t xml:space="preserve"> </w:t>
      </w:r>
      <w:hyperlink r:id="rId18" w:history="1">
        <w:r w:rsidR="002E2107" w:rsidRPr="00087E4A">
          <w:rPr>
            <w:rStyle w:val="Hyperlink"/>
            <w:rFonts w:ascii="Arial" w:hAnsi="Arial" w:cs="Arial"/>
            <w:color w:val="auto"/>
          </w:rPr>
          <w:t>https://www.gov.uk/government/statistics/small-and-medium-sized-enterprises-smes-business-population-statistics-html</w:t>
        </w:r>
      </w:hyperlink>
      <w:r w:rsidR="00111920" w:rsidRPr="00087E4A">
        <w:rPr>
          <w:rFonts w:ascii="Arial" w:hAnsi="Arial" w:cs="Arial"/>
        </w:rPr>
        <w:t xml:space="preserve">, </w:t>
      </w:r>
      <w:r w:rsidR="00830CEF" w:rsidRPr="00087E4A">
        <w:rPr>
          <w:rFonts w:ascii="Arial" w:hAnsi="Arial" w:cs="Arial"/>
        </w:rPr>
        <w:t>(</w:t>
      </w:r>
      <w:r w:rsidR="00111920" w:rsidRPr="00087E4A">
        <w:rPr>
          <w:rFonts w:ascii="Arial" w:hAnsi="Arial" w:cs="Arial"/>
        </w:rPr>
        <w:t>Accessed 17 Jan. 2023</w:t>
      </w:r>
      <w:r w:rsidR="00830CEF" w:rsidRPr="00087E4A">
        <w:rPr>
          <w:rFonts w:ascii="Arial" w:hAnsi="Arial" w:cs="Arial"/>
        </w:rPr>
        <w:t>)</w:t>
      </w:r>
      <w:r w:rsidR="00111920" w:rsidRPr="00087E4A">
        <w:rPr>
          <w:rFonts w:ascii="Arial" w:hAnsi="Arial" w:cs="Arial"/>
        </w:rPr>
        <w:t>.</w:t>
      </w:r>
    </w:p>
    <w:p w14:paraId="24A402BB" w14:textId="1BE0126A" w:rsidR="002E2107" w:rsidRPr="00087E4A" w:rsidRDefault="002E2107" w:rsidP="00087E4A">
      <w:pPr>
        <w:spacing w:line="360" w:lineRule="auto"/>
        <w:ind w:left="360"/>
        <w:jc w:val="both"/>
        <w:rPr>
          <w:rFonts w:ascii="Arial" w:hAnsi="Arial" w:cs="Arial"/>
        </w:rPr>
      </w:pPr>
    </w:p>
    <w:p w14:paraId="0A5D87B4" w14:textId="765E635C" w:rsidR="007562A8" w:rsidRPr="00087E4A" w:rsidRDefault="002E2107" w:rsidP="00087E4A">
      <w:pPr>
        <w:spacing w:line="360" w:lineRule="auto"/>
        <w:ind w:left="360"/>
        <w:jc w:val="both"/>
        <w:rPr>
          <w:rFonts w:ascii="Arial" w:hAnsi="Arial" w:cs="Arial"/>
        </w:rPr>
      </w:pPr>
      <w:r w:rsidRPr="00087E4A">
        <w:rPr>
          <w:rFonts w:ascii="Arial" w:hAnsi="Arial" w:cs="Arial"/>
        </w:rPr>
        <w:t xml:space="preserve">Department for Business, Energy &amp; Industrial Strategy (2022) </w:t>
      </w:r>
      <w:r w:rsidRPr="00087E4A">
        <w:rPr>
          <w:rFonts w:ascii="Arial" w:hAnsi="Arial" w:cs="Arial"/>
          <w:i/>
          <w:iCs/>
        </w:rPr>
        <w:t>Business Population Estimates for the UK and Regions 2022: Statistical release</w:t>
      </w:r>
      <w:r w:rsidRPr="00087E4A">
        <w:rPr>
          <w:rFonts w:ascii="Arial" w:hAnsi="Arial" w:cs="Arial"/>
        </w:rPr>
        <w:t xml:space="preserve">. </w:t>
      </w:r>
      <w:r w:rsidR="00B2529C" w:rsidRPr="00087E4A">
        <w:rPr>
          <w:rFonts w:ascii="Arial" w:hAnsi="Arial" w:cs="Arial"/>
        </w:rPr>
        <w:t xml:space="preserve">Available at: </w:t>
      </w:r>
      <w:r w:rsidRPr="00087E4A">
        <w:rPr>
          <w:rFonts w:ascii="Arial" w:hAnsi="Arial" w:cs="Arial"/>
        </w:rPr>
        <w:t xml:space="preserve"> </w:t>
      </w:r>
      <w:hyperlink r:id="rId19" w:history="1">
        <w:r w:rsidR="00111920" w:rsidRPr="00087E4A">
          <w:rPr>
            <w:rStyle w:val="Hyperlink"/>
            <w:rFonts w:ascii="Arial" w:hAnsi="Arial" w:cs="Arial"/>
          </w:rPr>
          <w:t>https://www.gov.uk/government/statistics/business-population-estimates-2022/business-population-estimates-for-the-uk-and-regions-2022-statistical-release-html</w:t>
        </w:r>
      </w:hyperlink>
      <w:r w:rsidR="00111920" w:rsidRPr="00087E4A">
        <w:rPr>
          <w:rFonts w:ascii="Arial" w:hAnsi="Arial" w:cs="Arial"/>
        </w:rPr>
        <w:t xml:space="preserve">. </w:t>
      </w:r>
      <w:r w:rsidR="00830CEF" w:rsidRPr="00087E4A">
        <w:rPr>
          <w:rFonts w:ascii="Arial" w:hAnsi="Arial" w:cs="Arial"/>
        </w:rPr>
        <w:t>(</w:t>
      </w:r>
      <w:r w:rsidR="00111920" w:rsidRPr="00087E4A">
        <w:rPr>
          <w:rFonts w:ascii="Arial" w:hAnsi="Arial" w:cs="Arial"/>
        </w:rPr>
        <w:t>Accessed 17 Jan. 2023</w:t>
      </w:r>
      <w:r w:rsidR="00830CEF" w:rsidRPr="00087E4A">
        <w:rPr>
          <w:rFonts w:ascii="Arial" w:hAnsi="Arial" w:cs="Arial"/>
        </w:rPr>
        <w:t>)</w:t>
      </w:r>
      <w:r w:rsidR="00111920" w:rsidRPr="00087E4A">
        <w:rPr>
          <w:rFonts w:ascii="Arial" w:hAnsi="Arial" w:cs="Arial"/>
        </w:rPr>
        <w:t>.</w:t>
      </w:r>
    </w:p>
    <w:p w14:paraId="4B9E2F84" w14:textId="5CCD08DF" w:rsidR="00BA63D6" w:rsidRPr="00087E4A" w:rsidRDefault="00BA63D6" w:rsidP="00087E4A">
      <w:pPr>
        <w:spacing w:line="360" w:lineRule="auto"/>
        <w:jc w:val="both"/>
        <w:rPr>
          <w:rFonts w:ascii="Arial" w:hAnsi="Arial" w:cs="Arial"/>
        </w:rPr>
      </w:pPr>
    </w:p>
    <w:p w14:paraId="26F58590" w14:textId="1E16C4E6" w:rsidR="00830CEF" w:rsidRPr="00087E4A" w:rsidRDefault="002E2107" w:rsidP="00087E4A">
      <w:pPr>
        <w:spacing w:line="360" w:lineRule="auto"/>
        <w:ind w:left="300"/>
        <w:jc w:val="both"/>
        <w:rPr>
          <w:rFonts w:ascii="Arial" w:hAnsi="Arial" w:cs="Arial"/>
        </w:rPr>
      </w:pPr>
      <w:r w:rsidRPr="00087E4A">
        <w:rPr>
          <w:rFonts w:ascii="Arial" w:hAnsi="Arial" w:cs="Arial"/>
        </w:rPr>
        <w:t xml:space="preserve">Foss, N. J., &amp; Klein, P. G. (2012) </w:t>
      </w:r>
      <w:r w:rsidR="00830CEF" w:rsidRPr="00087E4A">
        <w:rPr>
          <w:rFonts w:ascii="Arial" w:hAnsi="Arial" w:cs="Arial"/>
        </w:rPr>
        <w:t>‘</w:t>
      </w:r>
      <w:r w:rsidRPr="00087E4A">
        <w:rPr>
          <w:rFonts w:ascii="Arial" w:hAnsi="Arial" w:cs="Arial"/>
        </w:rPr>
        <w:t>Entrepreneurship and the economic theory of the firm: Any gains from trade?</w:t>
      </w:r>
      <w:r w:rsidR="00830CEF" w:rsidRPr="00087E4A">
        <w:rPr>
          <w:rFonts w:ascii="Arial" w:hAnsi="Arial" w:cs="Arial"/>
        </w:rPr>
        <w:t>’,</w:t>
      </w:r>
      <w:r w:rsidRPr="00087E4A">
        <w:rPr>
          <w:rFonts w:ascii="Arial" w:hAnsi="Arial" w:cs="Arial"/>
        </w:rPr>
        <w:t xml:space="preserve"> </w:t>
      </w:r>
      <w:r w:rsidRPr="00087E4A">
        <w:rPr>
          <w:rFonts w:ascii="Arial" w:hAnsi="Arial" w:cs="Arial"/>
          <w:i/>
          <w:iCs/>
        </w:rPr>
        <w:t>Academy of Management Perspectives</w:t>
      </w:r>
      <w:r w:rsidRPr="00087E4A">
        <w:rPr>
          <w:rFonts w:ascii="Arial" w:hAnsi="Arial" w:cs="Arial"/>
        </w:rPr>
        <w:t xml:space="preserve">, 26(2), </w:t>
      </w:r>
      <w:r w:rsidR="00830CEF" w:rsidRPr="00087E4A">
        <w:rPr>
          <w:rFonts w:ascii="Arial" w:hAnsi="Arial" w:cs="Arial"/>
        </w:rPr>
        <w:t xml:space="preserve">pp. </w:t>
      </w:r>
      <w:r w:rsidRPr="00087E4A">
        <w:rPr>
          <w:rFonts w:ascii="Arial" w:hAnsi="Arial" w:cs="Arial"/>
        </w:rPr>
        <w:t>64-83.</w:t>
      </w:r>
      <w:r w:rsidR="00020AD4" w:rsidRPr="00087E4A">
        <w:rPr>
          <w:rFonts w:ascii="Arial" w:hAnsi="Arial" w:cs="Arial"/>
        </w:rPr>
        <w:br/>
      </w:r>
    </w:p>
    <w:p w14:paraId="27101627" w14:textId="1966AECD" w:rsidR="00830CEF" w:rsidRPr="00087E4A" w:rsidRDefault="00830CEF" w:rsidP="00087E4A">
      <w:pPr>
        <w:spacing w:line="360" w:lineRule="auto"/>
        <w:ind w:left="300"/>
        <w:jc w:val="both"/>
        <w:rPr>
          <w:rFonts w:ascii="Arial" w:hAnsi="Arial" w:cs="Arial"/>
        </w:rPr>
      </w:pPr>
      <w:r w:rsidRPr="00087E4A">
        <w:rPr>
          <w:rFonts w:ascii="Arial" w:hAnsi="Arial" w:cs="Arial"/>
        </w:rPr>
        <w:t>Federation of Small Businesses (20</w:t>
      </w:r>
      <w:r w:rsidRPr="00087E4A">
        <w:rPr>
          <w:rFonts w:ascii="Arial" w:hAnsi="Arial" w:cs="Arial"/>
        </w:rPr>
        <w:t>19</w:t>
      </w:r>
      <w:r w:rsidRPr="00087E4A">
        <w:rPr>
          <w:rFonts w:ascii="Arial" w:hAnsi="Arial" w:cs="Arial"/>
        </w:rPr>
        <w:t xml:space="preserve">) </w:t>
      </w:r>
      <w:r w:rsidRPr="00087E4A">
        <w:rPr>
          <w:rFonts w:ascii="Arial" w:hAnsi="Arial" w:cs="Arial"/>
          <w:i/>
          <w:iCs/>
        </w:rPr>
        <w:t>FSB Small Business Index Q4 2020</w:t>
      </w:r>
      <w:r w:rsidRPr="00087E4A">
        <w:rPr>
          <w:rFonts w:ascii="Arial" w:hAnsi="Arial" w:cs="Arial"/>
        </w:rPr>
        <w:t>. Available at:  https://www.fsb.org.uk/resources-page/fsb-sbi-q4-2019-pdf.html, (Accessed 27 Feb. 2023).</w:t>
      </w:r>
    </w:p>
    <w:p w14:paraId="0E2B05BE" w14:textId="3637E55B" w:rsidR="00020AD4" w:rsidRPr="00087E4A" w:rsidRDefault="00020AD4" w:rsidP="00087E4A">
      <w:pPr>
        <w:spacing w:line="360" w:lineRule="auto"/>
        <w:ind w:left="300"/>
        <w:jc w:val="both"/>
        <w:rPr>
          <w:rFonts w:ascii="Arial" w:hAnsi="Arial" w:cs="Arial"/>
        </w:rPr>
      </w:pPr>
      <w:r w:rsidRPr="00087E4A">
        <w:rPr>
          <w:rFonts w:ascii="Arial" w:hAnsi="Arial" w:cs="Arial"/>
        </w:rPr>
        <w:br/>
      </w:r>
      <w:r w:rsidRPr="00087E4A">
        <w:rPr>
          <w:rFonts w:ascii="Arial" w:hAnsi="Arial" w:cs="Arial"/>
        </w:rPr>
        <w:t>Federation of Small Businesses (202</w:t>
      </w:r>
      <w:r w:rsidR="00830CEF" w:rsidRPr="00087E4A">
        <w:rPr>
          <w:rFonts w:ascii="Arial" w:hAnsi="Arial" w:cs="Arial"/>
        </w:rPr>
        <w:t>0</w:t>
      </w:r>
      <w:r w:rsidRPr="00087E4A">
        <w:rPr>
          <w:rFonts w:ascii="Arial" w:hAnsi="Arial" w:cs="Arial"/>
        </w:rPr>
        <w:t xml:space="preserve">) </w:t>
      </w:r>
      <w:r w:rsidRPr="00087E4A">
        <w:rPr>
          <w:rFonts w:ascii="Arial" w:hAnsi="Arial" w:cs="Arial"/>
          <w:i/>
          <w:iCs/>
        </w:rPr>
        <w:t>FSB Small Business Index Q4 2020</w:t>
      </w:r>
      <w:r w:rsidRPr="00087E4A">
        <w:rPr>
          <w:rFonts w:ascii="Arial" w:hAnsi="Arial" w:cs="Arial"/>
        </w:rPr>
        <w:t xml:space="preserve">. </w:t>
      </w:r>
      <w:r w:rsidR="00B2529C" w:rsidRPr="00087E4A">
        <w:rPr>
          <w:rFonts w:ascii="Arial" w:hAnsi="Arial" w:cs="Arial"/>
        </w:rPr>
        <w:t xml:space="preserve">Available at: </w:t>
      </w:r>
      <w:r w:rsidRPr="00087E4A">
        <w:rPr>
          <w:rFonts w:ascii="Arial" w:hAnsi="Arial" w:cs="Arial"/>
        </w:rPr>
        <w:t xml:space="preserve"> </w:t>
      </w:r>
      <w:hyperlink r:id="rId20" w:history="1">
        <w:r w:rsidRPr="00087E4A">
          <w:rPr>
            <w:rStyle w:val="Hyperlink"/>
            <w:rFonts w:ascii="Arial" w:hAnsi="Arial" w:cs="Arial"/>
          </w:rPr>
          <w:t>https://www.fs</w:t>
        </w:r>
        <w:r w:rsidRPr="00087E4A">
          <w:rPr>
            <w:rStyle w:val="Hyperlink"/>
            <w:rFonts w:ascii="Arial" w:hAnsi="Arial" w:cs="Arial"/>
          </w:rPr>
          <w:t>b</w:t>
        </w:r>
        <w:r w:rsidRPr="00087E4A">
          <w:rPr>
            <w:rStyle w:val="Hyperlink"/>
            <w:rFonts w:ascii="Arial" w:hAnsi="Arial" w:cs="Arial"/>
          </w:rPr>
          <w:t>.org.uk/resource-report/sbi-q4-2020.html</w:t>
        </w:r>
      </w:hyperlink>
      <w:r w:rsidRPr="00087E4A">
        <w:rPr>
          <w:rFonts w:ascii="Arial" w:hAnsi="Arial" w:cs="Arial"/>
        </w:rPr>
        <w:t xml:space="preserve">, </w:t>
      </w:r>
      <w:r w:rsidR="00830CEF" w:rsidRPr="00087E4A">
        <w:rPr>
          <w:rFonts w:ascii="Arial" w:hAnsi="Arial" w:cs="Arial"/>
        </w:rPr>
        <w:t>(</w:t>
      </w:r>
      <w:r w:rsidRPr="00087E4A">
        <w:rPr>
          <w:rFonts w:ascii="Arial" w:hAnsi="Arial" w:cs="Arial"/>
        </w:rPr>
        <w:t>Accessed 27 Feb. 2023</w:t>
      </w:r>
      <w:r w:rsidR="00830CEF" w:rsidRPr="00087E4A">
        <w:rPr>
          <w:rFonts w:ascii="Arial" w:hAnsi="Arial" w:cs="Arial"/>
        </w:rPr>
        <w:t>)</w:t>
      </w:r>
      <w:r w:rsidR="00B2529C" w:rsidRPr="00087E4A">
        <w:rPr>
          <w:rFonts w:ascii="Arial" w:hAnsi="Arial" w:cs="Arial"/>
        </w:rPr>
        <w:t>.</w:t>
      </w:r>
    </w:p>
    <w:p w14:paraId="36734260" w14:textId="77777777" w:rsidR="00020AD4" w:rsidRPr="00087E4A" w:rsidRDefault="00020AD4" w:rsidP="00087E4A">
      <w:pPr>
        <w:spacing w:line="360" w:lineRule="auto"/>
        <w:ind w:left="300"/>
        <w:jc w:val="both"/>
        <w:rPr>
          <w:rFonts w:ascii="Arial" w:hAnsi="Arial" w:cs="Arial"/>
        </w:rPr>
      </w:pPr>
    </w:p>
    <w:p w14:paraId="0E7608BB" w14:textId="134CA0AD" w:rsidR="00020AD4" w:rsidRPr="00087E4A" w:rsidRDefault="00020AD4" w:rsidP="00087E4A">
      <w:pPr>
        <w:spacing w:line="360" w:lineRule="auto"/>
        <w:ind w:left="300"/>
        <w:jc w:val="both"/>
        <w:rPr>
          <w:rFonts w:ascii="Arial" w:hAnsi="Arial" w:cs="Arial"/>
        </w:rPr>
      </w:pPr>
      <w:r w:rsidRPr="00087E4A">
        <w:rPr>
          <w:rFonts w:ascii="Arial" w:hAnsi="Arial" w:cs="Arial"/>
        </w:rPr>
        <w:t xml:space="preserve">The Federation of Small Businesses (2021) </w:t>
      </w:r>
      <w:r w:rsidRPr="00087E4A">
        <w:rPr>
          <w:rFonts w:ascii="Arial" w:hAnsi="Arial" w:cs="Arial"/>
          <w:i/>
          <w:iCs/>
        </w:rPr>
        <w:t>Small Business Index Q4 2021</w:t>
      </w:r>
      <w:r w:rsidRPr="00087E4A">
        <w:rPr>
          <w:rFonts w:ascii="Arial" w:hAnsi="Arial" w:cs="Arial"/>
        </w:rPr>
        <w:t xml:space="preserve">. </w:t>
      </w:r>
      <w:r w:rsidR="00B2529C" w:rsidRPr="00087E4A">
        <w:rPr>
          <w:rFonts w:ascii="Arial" w:hAnsi="Arial" w:cs="Arial"/>
        </w:rPr>
        <w:t xml:space="preserve">Available at: </w:t>
      </w:r>
      <w:r w:rsidRPr="00087E4A">
        <w:rPr>
          <w:rFonts w:ascii="Arial" w:hAnsi="Arial" w:cs="Arial"/>
        </w:rPr>
        <w:t xml:space="preserve"> </w:t>
      </w:r>
      <w:hyperlink r:id="rId21" w:history="1">
        <w:r w:rsidRPr="00087E4A">
          <w:rPr>
            <w:rStyle w:val="Hyperlink"/>
            <w:rFonts w:ascii="Arial" w:hAnsi="Arial" w:cs="Arial"/>
          </w:rPr>
          <w:t>https://www.fsb.org.uk/resource-report/sbi-q4-2021.html</w:t>
        </w:r>
      </w:hyperlink>
      <w:r w:rsidRPr="00087E4A">
        <w:rPr>
          <w:rFonts w:ascii="Arial" w:hAnsi="Arial" w:cs="Arial"/>
        </w:rPr>
        <w:t xml:space="preserve">, </w:t>
      </w:r>
      <w:r w:rsidR="00830CEF" w:rsidRPr="00087E4A">
        <w:rPr>
          <w:rFonts w:ascii="Arial" w:hAnsi="Arial" w:cs="Arial"/>
        </w:rPr>
        <w:t>(</w:t>
      </w:r>
      <w:r w:rsidRPr="00087E4A">
        <w:rPr>
          <w:rFonts w:ascii="Arial" w:hAnsi="Arial" w:cs="Arial"/>
        </w:rPr>
        <w:t>Accessed 27 Feb. 2023</w:t>
      </w:r>
      <w:r w:rsidR="00830CEF" w:rsidRPr="00087E4A">
        <w:rPr>
          <w:rFonts w:ascii="Arial" w:hAnsi="Arial" w:cs="Arial"/>
        </w:rPr>
        <w:t>)</w:t>
      </w:r>
      <w:r w:rsidR="00B2529C" w:rsidRPr="00087E4A">
        <w:rPr>
          <w:rFonts w:ascii="Arial" w:hAnsi="Arial" w:cs="Arial"/>
        </w:rPr>
        <w:t>.</w:t>
      </w:r>
    </w:p>
    <w:p w14:paraId="7B70851F" w14:textId="77777777" w:rsidR="00020AD4" w:rsidRPr="00087E4A" w:rsidRDefault="00020AD4" w:rsidP="00087E4A">
      <w:pPr>
        <w:spacing w:line="360" w:lineRule="auto"/>
        <w:ind w:left="300"/>
        <w:jc w:val="both"/>
        <w:rPr>
          <w:rFonts w:ascii="Arial" w:hAnsi="Arial" w:cs="Arial"/>
        </w:rPr>
      </w:pPr>
    </w:p>
    <w:p w14:paraId="47975905" w14:textId="51301386" w:rsidR="002E2107" w:rsidRPr="00087E4A" w:rsidRDefault="00020AD4" w:rsidP="00087E4A">
      <w:pPr>
        <w:spacing w:line="360" w:lineRule="auto"/>
        <w:ind w:left="300"/>
        <w:jc w:val="both"/>
        <w:rPr>
          <w:rFonts w:ascii="Arial" w:hAnsi="Arial" w:cs="Arial"/>
        </w:rPr>
      </w:pPr>
      <w:r w:rsidRPr="00087E4A">
        <w:rPr>
          <w:rFonts w:ascii="Arial" w:hAnsi="Arial" w:cs="Arial"/>
        </w:rPr>
        <w:t xml:space="preserve">Federation of Small Businesses (2022) </w:t>
      </w:r>
      <w:r w:rsidRPr="00087E4A">
        <w:rPr>
          <w:rFonts w:ascii="Arial" w:hAnsi="Arial" w:cs="Arial"/>
          <w:i/>
          <w:iCs/>
        </w:rPr>
        <w:t>Small business index Q4 2022</w:t>
      </w:r>
      <w:r w:rsidRPr="00087E4A">
        <w:rPr>
          <w:rFonts w:ascii="Arial" w:hAnsi="Arial" w:cs="Arial"/>
        </w:rPr>
        <w:t xml:space="preserve">. </w:t>
      </w:r>
      <w:r w:rsidR="00B2529C" w:rsidRPr="00087E4A">
        <w:rPr>
          <w:rFonts w:ascii="Arial" w:hAnsi="Arial" w:cs="Arial"/>
        </w:rPr>
        <w:t xml:space="preserve">Available at: </w:t>
      </w:r>
      <w:r w:rsidRPr="00087E4A">
        <w:rPr>
          <w:rFonts w:ascii="Arial" w:hAnsi="Arial" w:cs="Arial"/>
        </w:rPr>
        <w:t xml:space="preserve"> </w:t>
      </w:r>
      <w:hyperlink r:id="rId22" w:history="1">
        <w:r w:rsidRPr="00087E4A">
          <w:rPr>
            <w:rStyle w:val="Hyperlink"/>
            <w:rFonts w:ascii="Arial" w:hAnsi="Arial" w:cs="Arial"/>
          </w:rPr>
          <w:t>https://www.fsb.org.uk/resource-report/sbi-q4-2022.html</w:t>
        </w:r>
      </w:hyperlink>
      <w:r w:rsidRPr="00087E4A">
        <w:rPr>
          <w:rFonts w:ascii="Arial" w:hAnsi="Arial" w:cs="Arial"/>
        </w:rPr>
        <w:t xml:space="preserve">, </w:t>
      </w:r>
      <w:r w:rsidR="00830CEF" w:rsidRPr="00087E4A">
        <w:rPr>
          <w:rFonts w:ascii="Arial" w:hAnsi="Arial" w:cs="Arial"/>
        </w:rPr>
        <w:t>(</w:t>
      </w:r>
      <w:r w:rsidRPr="00087E4A">
        <w:rPr>
          <w:rFonts w:ascii="Arial" w:hAnsi="Arial" w:cs="Arial"/>
        </w:rPr>
        <w:t>Accessed 27 Feb. 2023</w:t>
      </w:r>
      <w:r w:rsidR="00830CEF" w:rsidRPr="00087E4A">
        <w:rPr>
          <w:rFonts w:ascii="Arial" w:hAnsi="Arial" w:cs="Arial"/>
        </w:rPr>
        <w:t>)</w:t>
      </w:r>
      <w:r w:rsidR="00B2529C" w:rsidRPr="00087E4A">
        <w:rPr>
          <w:rFonts w:ascii="Arial" w:hAnsi="Arial" w:cs="Arial"/>
        </w:rPr>
        <w:t>.</w:t>
      </w:r>
    </w:p>
    <w:p w14:paraId="2E71A4C3" w14:textId="77777777" w:rsidR="002E2107" w:rsidRPr="00087E4A" w:rsidRDefault="002E2107" w:rsidP="00087E4A">
      <w:pPr>
        <w:spacing w:line="360" w:lineRule="auto"/>
        <w:ind w:left="300"/>
        <w:jc w:val="both"/>
        <w:rPr>
          <w:rFonts w:ascii="Arial" w:hAnsi="Arial" w:cs="Arial"/>
        </w:rPr>
      </w:pPr>
    </w:p>
    <w:p w14:paraId="507E1956" w14:textId="3C69E9E6" w:rsidR="002E2107" w:rsidRPr="00087E4A" w:rsidRDefault="002E2107" w:rsidP="00087E4A">
      <w:pPr>
        <w:spacing w:line="360" w:lineRule="auto"/>
        <w:ind w:left="300"/>
        <w:jc w:val="both"/>
        <w:rPr>
          <w:rFonts w:ascii="Arial" w:hAnsi="Arial" w:cs="Arial"/>
        </w:rPr>
      </w:pPr>
      <w:r w:rsidRPr="00087E4A">
        <w:rPr>
          <w:rFonts w:ascii="Arial" w:hAnsi="Arial" w:cs="Arial"/>
        </w:rPr>
        <w:lastRenderedPageBreak/>
        <w:t xml:space="preserve">Gartner, W. B. (1985) </w:t>
      </w:r>
      <w:r w:rsidR="00830CEF" w:rsidRPr="00087E4A">
        <w:rPr>
          <w:rFonts w:ascii="Arial" w:hAnsi="Arial" w:cs="Arial"/>
        </w:rPr>
        <w:t>‘</w:t>
      </w:r>
      <w:r w:rsidRPr="00087E4A">
        <w:rPr>
          <w:rFonts w:ascii="Arial" w:hAnsi="Arial" w:cs="Arial"/>
        </w:rPr>
        <w:t>A conceptual framework for describing the phenomenon of new venture creation</w:t>
      </w:r>
      <w:r w:rsidR="00830CEF" w:rsidRPr="00087E4A">
        <w:rPr>
          <w:rFonts w:ascii="Arial" w:hAnsi="Arial" w:cs="Arial"/>
        </w:rPr>
        <w:t>’</w:t>
      </w:r>
      <w:r w:rsidR="00830CEF" w:rsidRPr="00087E4A">
        <w:rPr>
          <w:rFonts w:ascii="Arial" w:hAnsi="Arial" w:cs="Arial"/>
          <w:i/>
          <w:iCs/>
        </w:rPr>
        <w:t>,</w:t>
      </w:r>
      <w:r w:rsidRPr="00087E4A">
        <w:rPr>
          <w:rFonts w:ascii="Arial" w:hAnsi="Arial" w:cs="Arial"/>
          <w:i/>
          <w:iCs/>
        </w:rPr>
        <w:t xml:space="preserve"> Academy of Management Review</w:t>
      </w:r>
      <w:r w:rsidRPr="00087E4A">
        <w:rPr>
          <w:rFonts w:ascii="Arial" w:hAnsi="Arial" w:cs="Arial"/>
        </w:rPr>
        <w:t xml:space="preserve">, 10(4), </w:t>
      </w:r>
      <w:r w:rsidR="00830CEF" w:rsidRPr="00087E4A">
        <w:rPr>
          <w:rFonts w:ascii="Arial" w:hAnsi="Arial" w:cs="Arial"/>
        </w:rPr>
        <w:t xml:space="preserve">pp. </w:t>
      </w:r>
      <w:r w:rsidRPr="00087E4A">
        <w:rPr>
          <w:rFonts w:ascii="Arial" w:hAnsi="Arial" w:cs="Arial"/>
        </w:rPr>
        <w:t>696-706.</w:t>
      </w:r>
    </w:p>
    <w:p w14:paraId="737ED2C1" w14:textId="77777777" w:rsidR="002E2107" w:rsidRPr="00087E4A" w:rsidRDefault="002E2107" w:rsidP="00087E4A">
      <w:pPr>
        <w:spacing w:line="360" w:lineRule="auto"/>
        <w:ind w:left="300"/>
        <w:jc w:val="both"/>
        <w:rPr>
          <w:rFonts w:ascii="Arial" w:hAnsi="Arial" w:cs="Arial"/>
        </w:rPr>
      </w:pPr>
    </w:p>
    <w:p w14:paraId="40DA3A7D" w14:textId="463EFDD0" w:rsidR="00B43C3B" w:rsidRPr="00087E4A" w:rsidRDefault="00B43C3B" w:rsidP="00087E4A">
      <w:pPr>
        <w:spacing w:line="360" w:lineRule="auto"/>
        <w:ind w:left="300"/>
        <w:jc w:val="both"/>
        <w:rPr>
          <w:rFonts w:ascii="Arial" w:hAnsi="Arial" w:cs="Arial"/>
        </w:rPr>
      </w:pPr>
      <w:bookmarkStart w:id="19" w:name="_Hlk128452337"/>
      <w:r w:rsidRPr="00087E4A">
        <w:rPr>
          <w:rFonts w:ascii="Arial" w:hAnsi="Arial" w:cs="Arial"/>
        </w:rPr>
        <w:t xml:space="preserve">Harvey, </w:t>
      </w:r>
      <w:proofErr w:type="spellStart"/>
      <w:r w:rsidRPr="00087E4A">
        <w:rPr>
          <w:rFonts w:ascii="Arial" w:hAnsi="Arial" w:cs="Arial"/>
        </w:rPr>
        <w:t>Kiessling</w:t>
      </w:r>
      <w:proofErr w:type="spellEnd"/>
      <w:r w:rsidRPr="00087E4A">
        <w:rPr>
          <w:rFonts w:ascii="Arial" w:hAnsi="Arial" w:cs="Arial"/>
        </w:rPr>
        <w:t>, T., &amp; Moeller, M. (2010</w:t>
      </w:r>
      <w:bookmarkEnd w:id="19"/>
      <w:r w:rsidRPr="00087E4A">
        <w:rPr>
          <w:rFonts w:ascii="Arial" w:hAnsi="Arial" w:cs="Arial"/>
        </w:rPr>
        <w:t xml:space="preserve">) </w:t>
      </w:r>
      <w:r w:rsidR="00830CEF" w:rsidRPr="00087E4A">
        <w:rPr>
          <w:rFonts w:ascii="Arial" w:hAnsi="Arial" w:cs="Arial"/>
        </w:rPr>
        <w:t>‘</w:t>
      </w:r>
      <w:r w:rsidRPr="00087E4A">
        <w:rPr>
          <w:rFonts w:ascii="Arial" w:hAnsi="Arial" w:cs="Arial"/>
        </w:rPr>
        <w:t>A view of entrepreneurship and innovation from the economist “for all seasons”: Joseph S. Schumpeter</w:t>
      </w:r>
      <w:r w:rsidR="00830CEF" w:rsidRPr="00087E4A">
        <w:rPr>
          <w:rFonts w:ascii="Arial" w:hAnsi="Arial" w:cs="Arial"/>
        </w:rPr>
        <w:t>’,</w:t>
      </w:r>
      <w:r w:rsidRPr="00087E4A">
        <w:rPr>
          <w:rFonts w:ascii="Arial" w:hAnsi="Arial" w:cs="Arial"/>
        </w:rPr>
        <w:t xml:space="preserve"> </w:t>
      </w:r>
      <w:r w:rsidRPr="00087E4A">
        <w:rPr>
          <w:rFonts w:ascii="Arial" w:hAnsi="Arial" w:cs="Arial"/>
          <w:i/>
          <w:iCs/>
        </w:rPr>
        <w:t>Journal of Management History</w:t>
      </w:r>
      <w:r w:rsidRPr="00087E4A">
        <w:rPr>
          <w:rFonts w:ascii="Arial" w:hAnsi="Arial" w:cs="Arial"/>
        </w:rPr>
        <w:t>, 16(4),</w:t>
      </w:r>
      <w:r w:rsidR="00830CEF" w:rsidRPr="00087E4A">
        <w:rPr>
          <w:rFonts w:ascii="Arial" w:hAnsi="Arial" w:cs="Arial"/>
        </w:rPr>
        <w:t xml:space="preserve"> pp. </w:t>
      </w:r>
      <w:r w:rsidRPr="00087E4A">
        <w:rPr>
          <w:rFonts w:ascii="Arial" w:hAnsi="Arial" w:cs="Arial"/>
        </w:rPr>
        <w:t xml:space="preserve"> 527–531</w:t>
      </w:r>
      <w:r w:rsidR="00830CEF" w:rsidRPr="00087E4A">
        <w:rPr>
          <w:rFonts w:ascii="Arial" w:hAnsi="Arial" w:cs="Arial"/>
        </w:rPr>
        <w:t xml:space="preserve">, </w:t>
      </w:r>
      <w:r w:rsidR="00830CEF" w:rsidRPr="00087E4A">
        <w:rPr>
          <w:rFonts w:ascii="Arial" w:hAnsi="Arial" w:cs="Arial"/>
        </w:rPr>
        <w:t>Available at:</w:t>
      </w:r>
      <w:r w:rsidRPr="00087E4A">
        <w:rPr>
          <w:rFonts w:ascii="Arial" w:hAnsi="Arial" w:cs="Arial"/>
        </w:rPr>
        <w:t xml:space="preserve"> https://doi.org/10.1108/17511341011074004</w:t>
      </w:r>
      <w:r w:rsidR="00830CEF" w:rsidRPr="00087E4A">
        <w:rPr>
          <w:rFonts w:ascii="Arial" w:hAnsi="Arial" w:cs="Arial"/>
        </w:rPr>
        <w:t>.</w:t>
      </w:r>
    </w:p>
    <w:p w14:paraId="72F3FE23" w14:textId="77777777" w:rsidR="00B43C3B" w:rsidRPr="00087E4A" w:rsidRDefault="00B43C3B" w:rsidP="00087E4A">
      <w:pPr>
        <w:spacing w:line="360" w:lineRule="auto"/>
        <w:jc w:val="both"/>
        <w:rPr>
          <w:rFonts w:ascii="Arial" w:hAnsi="Arial" w:cs="Arial"/>
        </w:rPr>
      </w:pPr>
    </w:p>
    <w:p w14:paraId="412BB445" w14:textId="799BE58F" w:rsidR="007562A8" w:rsidRPr="00087E4A" w:rsidRDefault="007562A8" w:rsidP="00087E4A">
      <w:pPr>
        <w:spacing w:line="360" w:lineRule="auto"/>
        <w:ind w:left="360"/>
        <w:jc w:val="both"/>
        <w:rPr>
          <w:rFonts w:ascii="Arial" w:hAnsi="Arial" w:cs="Arial"/>
        </w:rPr>
      </w:pPr>
      <w:proofErr w:type="spellStart"/>
      <w:r w:rsidRPr="00087E4A">
        <w:rPr>
          <w:rFonts w:ascii="Arial" w:hAnsi="Arial" w:cs="Arial"/>
        </w:rPr>
        <w:t>Hisrich</w:t>
      </w:r>
      <w:proofErr w:type="spellEnd"/>
      <w:r w:rsidRPr="00087E4A">
        <w:rPr>
          <w:rFonts w:ascii="Arial" w:hAnsi="Arial" w:cs="Arial"/>
        </w:rPr>
        <w:t xml:space="preserve">, R. D., Peters, M. P., &amp; Shepherd, D. A. (2017) </w:t>
      </w:r>
      <w:r w:rsidRPr="00087E4A">
        <w:rPr>
          <w:rFonts w:ascii="Arial" w:hAnsi="Arial" w:cs="Arial"/>
          <w:i/>
          <w:iCs/>
        </w:rPr>
        <w:t>Entrepreneurship.</w:t>
      </w:r>
      <w:r w:rsidRPr="00087E4A">
        <w:rPr>
          <w:rFonts w:ascii="Arial" w:hAnsi="Arial" w:cs="Arial"/>
        </w:rPr>
        <w:t xml:space="preserve"> McGraw-Hill Education.</w:t>
      </w:r>
    </w:p>
    <w:p w14:paraId="44AF9787" w14:textId="77777777" w:rsidR="007562A8" w:rsidRPr="00087E4A" w:rsidRDefault="007562A8" w:rsidP="00087E4A">
      <w:pPr>
        <w:spacing w:line="360" w:lineRule="auto"/>
        <w:jc w:val="both"/>
        <w:rPr>
          <w:rFonts w:ascii="Arial" w:hAnsi="Arial" w:cs="Arial"/>
        </w:rPr>
      </w:pPr>
    </w:p>
    <w:p w14:paraId="1F54F56E" w14:textId="6CC28659"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HM Government (2018) </w:t>
      </w:r>
      <w:r w:rsidRPr="00087E4A">
        <w:rPr>
          <w:rFonts w:ascii="Arial" w:hAnsi="Arial" w:cs="Arial"/>
          <w:i/>
          <w:iCs/>
        </w:rPr>
        <w:t>Annual Small Business Survey 2018: SME employers</w:t>
      </w:r>
      <w:r w:rsidRPr="00087E4A">
        <w:rPr>
          <w:rFonts w:ascii="Arial" w:hAnsi="Arial" w:cs="Arial"/>
        </w:rPr>
        <w:t xml:space="preserve">. </w:t>
      </w:r>
      <w:r w:rsidR="00B2529C" w:rsidRPr="00087E4A">
        <w:rPr>
          <w:rFonts w:ascii="Arial" w:hAnsi="Arial" w:cs="Arial"/>
        </w:rPr>
        <w:t xml:space="preserve">Available at: </w:t>
      </w:r>
      <w:hyperlink r:id="rId23" w:history="1">
        <w:r w:rsidR="00B2529C" w:rsidRPr="00087E4A">
          <w:rPr>
            <w:rStyle w:val="Hyperlink"/>
            <w:rFonts w:ascii="Arial" w:hAnsi="Arial" w:cs="Arial"/>
          </w:rPr>
          <w:t>https://assets.publishing.service.gov.uk/government/uploads/system/uploads/attachment_data/file/757108/SBS_2018_-_Employer_report.pdf</w:t>
        </w:r>
      </w:hyperlink>
      <w:r w:rsidR="00020AD4" w:rsidRPr="00087E4A">
        <w:rPr>
          <w:rFonts w:ascii="Arial" w:hAnsi="Arial" w:cs="Arial"/>
        </w:rPr>
        <w:t xml:space="preserve">, </w:t>
      </w:r>
      <w:r w:rsidR="00830CEF" w:rsidRPr="00087E4A">
        <w:rPr>
          <w:rFonts w:ascii="Arial" w:hAnsi="Arial" w:cs="Arial"/>
        </w:rPr>
        <w:t>(</w:t>
      </w:r>
      <w:r w:rsidR="00020AD4" w:rsidRPr="00087E4A">
        <w:rPr>
          <w:rFonts w:ascii="Arial" w:hAnsi="Arial" w:cs="Arial"/>
        </w:rPr>
        <w:t>Accessed 2</w:t>
      </w:r>
      <w:r w:rsidR="00020AD4" w:rsidRPr="00087E4A">
        <w:rPr>
          <w:rFonts w:ascii="Arial" w:hAnsi="Arial" w:cs="Arial"/>
        </w:rPr>
        <w:t>3</w:t>
      </w:r>
      <w:r w:rsidR="00020AD4" w:rsidRPr="00087E4A">
        <w:rPr>
          <w:rFonts w:ascii="Arial" w:hAnsi="Arial" w:cs="Arial"/>
        </w:rPr>
        <w:t xml:space="preserve"> Feb. 2023</w:t>
      </w:r>
      <w:r w:rsidR="00830CEF" w:rsidRPr="00087E4A">
        <w:rPr>
          <w:rFonts w:ascii="Arial" w:hAnsi="Arial" w:cs="Arial"/>
        </w:rPr>
        <w:t>)</w:t>
      </w:r>
      <w:r w:rsidR="00020AD4" w:rsidRPr="00087E4A">
        <w:rPr>
          <w:rFonts w:ascii="Arial" w:hAnsi="Arial" w:cs="Arial"/>
        </w:rPr>
        <w:t>.</w:t>
      </w:r>
    </w:p>
    <w:p w14:paraId="585FD094" w14:textId="77777777" w:rsidR="002E2107" w:rsidRPr="00087E4A" w:rsidRDefault="002E2107" w:rsidP="00087E4A">
      <w:pPr>
        <w:spacing w:line="360" w:lineRule="auto"/>
        <w:ind w:left="360"/>
        <w:jc w:val="both"/>
        <w:rPr>
          <w:rFonts w:ascii="Arial" w:hAnsi="Arial" w:cs="Arial"/>
        </w:rPr>
      </w:pPr>
    </w:p>
    <w:p w14:paraId="19583935" w14:textId="7DA8F7A5" w:rsidR="007562A8" w:rsidRPr="00087E4A" w:rsidRDefault="002E2107" w:rsidP="00087E4A">
      <w:pPr>
        <w:spacing w:line="360" w:lineRule="auto"/>
        <w:ind w:left="360"/>
        <w:jc w:val="both"/>
        <w:rPr>
          <w:rFonts w:ascii="Arial" w:hAnsi="Arial" w:cs="Arial"/>
        </w:rPr>
      </w:pPr>
      <w:r w:rsidRPr="00087E4A">
        <w:rPr>
          <w:rFonts w:ascii="Arial" w:hAnsi="Arial" w:cs="Arial"/>
        </w:rPr>
        <w:t xml:space="preserve">Kelley, D. J., </w:t>
      </w:r>
      <w:r w:rsidR="007C341A" w:rsidRPr="00087E4A">
        <w:rPr>
          <w:rFonts w:ascii="Arial" w:hAnsi="Arial" w:cs="Arial"/>
        </w:rPr>
        <w:t>et al.</w:t>
      </w:r>
      <w:r w:rsidR="007C341A" w:rsidRPr="00087E4A">
        <w:rPr>
          <w:rFonts w:ascii="Arial" w:hAnsi="Arial" w:cs="Arial"/>
        </w:rPr>
        <w:t xml:space="preserve"> </w:t>
      </w:r>
      <w:r w:rsidRPr="00087E4A">
        <w:rPr>
          <w:rFonts w:ascii="Arial" w:hAnsi="Arial" w:cs="Arial"/>
        </w:rPr>
        <w:t xml:space="preserve">(2016) </w:t>
      </w:r>
      <w:r w:rsidRPr="00087E4A">
        <w:rPr>
          <w:rFonts w:ascii="Arial" w:hAnsi="Arial" w:cs="Arial"/>
          <w:i/>
          <w:iCs/>
        </w:rPr>
        <w:t>Global entrepreneurship monitor 2015/2016: UK report</w:t>
      </w:r>
      <w:r w:rsidRPr="00087E4A">
        <w:rPr>
          <w:rFonts w:ascii="Arial" w:hAnsi="Arial" w:cs="Arial"/>
        </w:rPr>
        <w:t>. London: Global Entrepreneurship Research Association.</w:t>
      </w:r>
    </w:p>
    <w:p w14:paraId="43A5D4FC" w14:textId="5FCF444D" w:rsidR="002E2107" w:rsidRPr="00087E4A" w:rsidRDefault="002E2107" w:rsidP="00087E4A">
      <w:pPr>
        <w:spacing w:line="360" w:lineRule="auto"/>
        <w:jc w:val="both"/>
        <w:rPr>
          <w:rFonts w:ascii="Arial" w:hAnsi="Arial" w:cs="Arial"/>
        </w:rPr>
      </w:pPr>
    </w:p>
    <w:p w14:paraId="20D1A9EB" w14:textId="563163C2" w:rsidR="003D4205" w:rsidRPr="00087E4A" w:rsidRDefault="003D4205" w:rsidP="00087E4A">
      <w:pPr>
        <w:spacing w:line="360" w:lineRule="auto"/>
        <w:ind w:left="360" w:firstLine="12"/>
        <w:jc w:val="both"/>
        <w:rPr>
          <w:rFonts w:ascii="Arial" w:hAnsi="Arial" w:cs="Arial"/>
        </w:rPr>
      </w:pPr>
      <w:proofErr w:type="spellStart"/>
      <w:r w:rsidRPr="00087E4A">
        <w:rPr>
          <w:rFonts w:ascii="Arial" w:hAnsi="Arial" w:cs="Arial"/>
        </w:rPr>
        <w:t>Koolman</w:t>
      </w:r>
      <w:proofErr w:type="spellEnd"/>
      <w:r w:rsidR="002E2107" w:rsidRPr="00087E4A">
        <w:rPr>
          <w:rFonts w:ascii="Arial" w:hAnsi="Arial" w:cs="Arial"/>
        </w:rPr>
        <w:t>, G (1971)</w:t>
      </w:r>
      <w:r w:rsidRPr="00087E4A">
        <w:rPr>
          <w:rFonts w:ascii="Arial" w:hAnsi="Arial" w:cs="Arial"/>
        </w:rPr>
        <w:t xml:space="preserve"> </w:t>
      </w:r>
      <w:r w:rsidR="00830CEF" w:rsidRPr="00087E4A">
        <w:rPr>
          <w:rFonts w:ascii="Arial" w:hAnsi="Arial" w:cs="Arial"/>
        </w:rPr>
        <w:t>‘</w:t>
      </w:r>
      <w:r w:rsidRPr="00087E4A">
        <w:rPr>
          <w:rFonts w:ascii="Arial" w:hAnsi="Arial" w:cs="Arial"/>
        </w:rPr>
        <w:t>Say’s Conception of the Role of the Entrepreneur</w:t>
      </w:r>
      <w:r w:rsidR="00830CEF" w:rsidRPr="00087E4A">
        <w:rPr>
          <w:rFonts w:ascii="Arial" w:hAnsi="Arial" w:cs="Arial"/>
        </w:rPr>
        <w:t>’,</w:t>
      </w:r>
      <w:r w:rsidRPr="00087E4A">
        <w:rPr>
          <w:rFonts w:ascii="Arial" w:hAnsi="Arial" w:cs="Arial"/>
        </w:rPr>
        <w:t xml:space="preserve"> </w:t>
      </w:r>
      <w:proofErr w:type="spellStart"/>
      <w:r w:rsidRPr="00087E4A">
        <w:rPr>
          <w:rFonts w:ascii="Arial" w:hAnsi="Arial" w:cs="Arial"/>
          <w:i/>
          <w:iCs/>
        </w:rPr>
        <w:t>Economica</w:t>
      </w:r>
      <w:proofErr w:type="spellEnd"/>
      <w:r w:rsidRPr="00087E4A">
        <w:rPr>
          <w:rFonts w:ascii="Arial" w:hAnsi="Arial" w:cs="Arial"/>
        </w:rPr>
        <w:t xml:space="preserve"> 38, </w:t>
      </w:r>
      <w:r w:rsidR="00830CEF" w:rsidRPr="00087E4A">
        <w:rPr>
          <w:rFonts w:ascii="Arial" w:hAnsi="Arial" w:cs="Arial"/>
        </w:rPr>
        <w:t>(</w:t>
      </w:r>
      <w:r w:rsidRPr="00087E4A">
        <w:rPr>
          <w:rFonts w:ascii="Arial" w:hAnsi="Arial" w:cs="Arial"/>
        </w:rPr>
        <w:t>151</w:t>
      </w:r>
      <w:r w:rsidR="00830CEF" w:rsidRPr="00087E4A">
        <w:rPr>
          <w:rFonts w:ascii="Arial" w:hAnsi="Arial" w:cs="Arial"/>
        </w:rPr>
        <w:t>)</w:t>
      </w:r>
      <w:r w:rsidR="002E2107" w:rsidRPr="00087E4A">
        <w:rPr>
          <w:rFonts w:ascii="Arial" w:hAnsi="Arial" w:cs="Arial"/>
        </w:rPr>
        <w:t>,</w:t>
      </w:r>
      <w:r w:rsidR="00830CEF" w:rsidRPr="00087E4A">
        <w:rPr>
          <w:rFonts w:ascii="Arial" w:hAnsi="Arial" w:cs="Arial"/>
        </w:rPr>
        <w:t xml:space="preserve"> pp.</w:t>
      </w:r>
      <w:r w:rsidRPr="00087E4A">
        <w:rPr>
          <w:rFonts w:ascii="Arial" w:hAnsi="Arial" w:cs="Arial"/>
        </w:rPr>
        <w:t xml:space="preserve"> </w:t>
      </w:r>
      <w:r w:rsidRPr="00087E4A">
        <w:rPr>
          <w:rFonts w:ascii="Arial" w:hAnsi="Arial" w:cs="Arial"/>
        </w:rPr>
        <w:t xml:space="preserve">269–86. </w:t>
      </w:r>
      <w:r w:rsidR="00830CEF" w:rsidRPr="00087E4A">
        <w:rPr>
          <w:rFonts w:ascii="Arial" w:hAnsi="Arial" w:cs="Arial"/>
        </w:rPr>
        <w:t>Available at:</w:t>
      </w:r>
      <w:r w:rsidR="00830CEF" w:rsidRPr="00087E4A">
        <w:rPr>
          <w:rFonts w:ascii="Arial" w:hAnsi="Arial" w:cs="Arial"/>
        </w:rPr>
        <w:t xml:space="preserve"> </w:t>
      </w:r>
      <w:r w:rsidRPr="00087E4A">
        <w:rPr>
          <w:rFonts w:ascii="Arial" w:hAnsi="Arial" w:cs="Arial"/>
        </w:rPr>
        <w:t>https://doi.org/10.2307/2552843.</w:t>
      </w:r>
    </w:p>
    <w:p w14:paraId="420F5753" w14:textId="77777777" w:rsidR="003D4205" w:rsidRPr="00087E4A" w:rsidRDefault="003D4205" w:rsidP="00087E4A">
      <w:pPr>
        <w:spacing w:line="360" w:lineRule="auto"/>
        <w:jc w:val="both"/>
        <w:rPr>
          <w:rFonts w:ascii="Arial" w:hAnsi="Arial" w:cs="Arial"/>
        </w:rPr>
      </w:pPr>
    </w:p>
    <w:p w14:paraId="68975B3A" w14:textId="3FCCFC31" w:rsidR="007562A8" w:rsidRPr="00087E4A" w:rsidRDefault="007562A8" w:rsidP="00087E4A">
      <w:pPr>
        <w:spacing w:line="360" w:lineRule="auto"/>
        <w:ind w:left="360"/>
        <w:jc w:val="both"/>
        <w:rPr>
          <w:rFonts w:ascii="Arial" w:hAnsi="Arial" w:cs="Arial"/>
        </w:rPr>
      </w:pPr>
      <w:proofErr w:type="spellStart"/>
      <w:r w:rsidRPr="00087E4A">
        <w:rPr>
          <w:rFonts w:ascii="Arial" w:hAnsi="Arial" w:cs="Arial"/>
        </w:rPr>
        <w:t>Kloosterman</w:t>
      </w:r>
      <w:proofErr w:type="spellEnd"/>
      <w:r w:rsidRPr="00087E4A">
        <w:rPr>
          <w:rFonts w:ascii="Arial" w:hAnsi="Arial" w:cs="Arial"/>
        </w:rPr>
        <w:t xml:space="preserve">, R. C., &amp; Rath, J. (2003) </w:t>
      </w:r>
      <w:r w:rsidR="00830CEF" w:rsidRPr="00087E4A">
        <w:rPr>
          <w:rFonts w:ascii="Arial" w:hAnsi="Arial" w:cs="Arial"/>
        </w:rPr>
        <w:t>‘</w:t>
      </w:r>
      <w:r w:rsidRPr="00087E4A">
        <w:rPr>
          <w:rFonts w:ascii="Arial" w:hAnsi="Arial" w:cs="Arial"/>
        </w:rPr>
        <w:t>Immigrant entrepreneurs in advanced economies: Mixed embeddedness further explored</w:t>
      </w:r>
      <w:r w:rsidR="00830CEF" w:rsidRPr="00087E4A">
        <w:rPr>
          <w:rFonts w:ascii="Arial" w:hAnsi="Arial" w:cs="Arial"/>
        </w:rPr>
        <w:t>’,</w:t>
      </w:r>
      <w:r w:rsidRPr="00087E4A">
        <w:rPr>
          <w:rFonts w:ascii="Arial" w:hAnsi="Arial" w:cs="Arial"/>
        </w:rPr>
        <w:t xml:space="preserve"> </w:t>
      </w:r>
      <w:r w:rsidRPr="00087E4A">
        <w:rPr>
          <w:rFonts w:ascii="Arial" w:hAnsi="Arial" w:cs="Arial"/>
          <w:i/>
          <w:iCs/>
        </w:rPr>
        <w:t>Journal of ethnic and migration studies</w:t>
      </w:r>
      <w:r w:rsidRPr="00087E4A">
        <w:rPr>
          <w:rFonts w:ascii="Arial" w:hAnsi="Arial" w:cs="Arial"/>
        </w:rPr>
        <w:t xml:space="preserve">, 29(4), </w:t>
      </w:r>
      <w:r w:rsidR="00830CEF" w:rsidRPr="00087E4A">
        <w:rPr>
          <w:rFonts w:ascii="Arial" w:hAnsi="Arial" w:cs="Arial"/>
        </w:rPr>
        <w:t xml:space="preserve">pp. </w:t>
      </w:r>
      <w:r w:rsidRPr="00087E4A">
        <w:rPr>
          <w:rFonts w:ascii="Arial" w:hAnsi="Arial" w:cs="Arial"/>
        </w:rPr>
        <w:t>741-762.</w:t>
      </w:r>
    </w:p>
    <w:p w14:paraId="1193AA06" w14:textId="77777777" w:rsidR="007562A8" w:rsidRPr="00087E4A" w:rsidRDefault="007562A8" w:rsidP="00087E4A">
      <w:pPr>
        <w:spacing w:line="360" w:lineRule="auto"/>
        <w:jc w:val="both"/>
        <w:rPr>
          <w:rFonts w:ascii="Arial" w:hAnsi="Arial" w:cs="Arial"/>
        </w:rPr>
      </w:pPr>
    </w:p>
    <w:p w14:paraId="68EE5582" w14:textId="35F3C12A"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Kuratko, D. F., Hornsby, J. S., &amp; </w:t>
      </w:r>
      <w:proofErr w:type="spellStart"/>
      <w:r w:rsidRPr="00087E4A">
        <w:rPr>
          <w:rFonts w:ascii="Arial" w:hAnsi="Arial" w:cs="Arial"/>
        </w:rPr>
        <w:t>Covin</w:t>
      </w:r>
      <w:proofErr w:type="spellEnd"/>
      <w:r w:rsidRPr="00087E4A">
        <w:rPr>
          <w:rFonts w:ascii="Arial" w:hAnsi="Arial" w:cs="Arial"/>
        </w:rPr>
        <w:t xml:space="preserve">, J. G. (2014) </w:t>
      </w:r>
      <w:r w:rsidR="00830CEF" w:rsidRPr="00087E4A">
        <w:rPr>
          <w:rFonts w:ascii="Arial" w:hAnsi="Arial" w:cs="Arial"/>
        </w:rPr>
        <w:t>‘</w:t>
      </w:r>
      <w:r w:rsidRPr="00087E4A">
        <w:rPr>
          <w:rFonts w:ascii="Arial" w:hAnsi="Arial" w:cs="Arial"/>
        </w:rPr>
        <w:t>Diagnosing a firm’s internal environment for corporate entrepreneurship</w:t>
      </w:r>
      <w:r w:rsidR="00830CEF" w:rsidRPr="00087E4A">
        <w:rPr>
          <w:rFonts w:ascii="Arial" w:hAnsi="Arial" w:cs="Arial"/>
        </w:rPr>
        <w:t>’,</w:t>
      </w:r>
      <w:r w:rsidRPr="00087E4A">
        <w:rPr>
          <w:rFonts w:ascii="Arial" w:hAnsi="Arial" w:cs="Arial"/>
        </w:rPr>
        <w:t xml:space="preserve"> </w:t>
      </w:r>
      <w:r w:rsidRPr="00087E4A">
        <w:rPr>
          <w:rFonts w:ascii="Arial" w:hAnsi="Arial" w:cs="Arial"/>
          <w:i/>
          <w:iCs/>
        </w:rPr>
        <w:t>Business Horizons</w:t>
      </w:r>
      <w:r w:rsidRPr="00087E4A">
        <w:rPr>
          <w:rFonts w:ascii="Arial" w:hAnsi="Arial" w:cs="Arial"/>
        </w:rPr>
        <w:t xml:space="preserve">, 57(1), </w:t>
      </w:r>
      <w:r w:rsidR="00830CEF" w:rsidRPr="00087E4A">
        <w:rPr>
          <w:rFonts w:ascii="Arial" w:hAnsi="Arial" w:cs="Arial"/>
        </w:rPr>
        <w:t xml:space="preserve">pp. </w:t>
      </w:r>
      <w:r w:rsidRPr="00087E4A">
        <w:rPr>
          <w:rFonts w:ascii="Arial" w:hAnsi="Arial" w:cs="Arial"/>
        </w:rPr>
        <w:t>37-47.</w:t>
      </w:r>
    </w:p>
    <w:p w14:paraId="1A53584F" w14:textId="77777777" w:rsidR="007562A8" w:rsidRPr="00087E4A" w:rsidRDefault="007562A8" w:rsidP="00087E4A">
      <w:pPr>
        <w:spacing w:line="360" w:lineRule="auto"/>
        <w:jc w:val="both"/>
        <w:rPr>
          <w:rFonts w:ascii="Arial" w:hAnsi="Arial" w:cs="Arial"/>
        </w:rPr>
      </w:pPr>
    </w:p>
    <w:p w14:paraId="0A6FA0C0" w14:textId="6346282B"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Mason, C., &amp; Brown, R. (2014) </w:t>
      </w:r>
      <w:r w:rsidRPr="00087E4A">
        <w:rPr>
          <w:rFonts w:ascii="Arial" w:hAnsi="Arial" w:cs="Arial"/>
          <w:i/>
          <w:iCs/>
        </w:rPr>
        <w:t xml:space="preserve">Entrepreneurial ecosystems and </w:t>
      </w:r>
      <w:r w:rsidR="00E41D5B" w:rsidRPr="00087E4A">
        <w:rPr>
          <w:rFonts w:ascii="Arial" w:hAnsi="Arial" w:cs="Arial"/>
          <w:i/>
          <w:iCs/>
        </w:rPr>
        <w:t>growth-oriented</w:t>
      </w:r>
      <w:r w:rsidRPr="00087E4A">
        <w:rPr>
          <w:rFonts w:ascii="Arial" w:hAnsi="Arial" w:cs="Arial"/>
          <w:i/>
          <w:iCs/>
        </w:rPr>
        <w:t xml:space="preserve"> entrepreneurship</w:t>
      </w:r>
      <w:r w:rsidRPr="00087E4A">
        <w:rPr>
          <w:rFonts w:ascii="Arial" w:hAnsi="Arial" w:cs="Arial"/>
        </w:rPr>
        <w:t>. Final Report to OECD, Paris.</w:t>
      </w:r>
    </w:p>
    <w:p w14:paraId="77769540" w14:textId="77777777" w:rsidR="007562A8" w:rsidRPr="00087E4A" w:rsidRDefault="007562A8" w:rsidP="00087E4A">
      <w:pPr>
        <w:spacing w:line="360" w:lineRule="auto"/>
        <w:jc w:val="both"/>
        <w:rPr>
          <w:rFonts w:ascii="Arial" w:hAnsi="Arial" w:cs="Arial"/>
        </w:rPr>
      </w:pPr>
    </w:p>
    <w:p w14:paraId="1B48BE99" w14:textId="157FF781"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Neck, H. M., &amp; Greene, P. G. (2011) </w:t>
      </w:r>
      <w:r w:rsidR="00E7345E" w:rsidRPr="00087E4A">
        <w:rPr>
          <w:rFonts w:ascii="Arial" w:hAnsi="Arial" w:cs="Arial"/>
        </w:rPr>
        <w:t>‘</w:t>
      </w:r>
      <w:r w:rsidRPr="00087E4A">
        <w:rPr>
          <w:rFonts w:ascii="Arial" w:hAnsi="Arial" w:cs="Arial"/>
        </w:rPr>
        <w:t>Entrepreneurship education: Known worlds and new frontiers</w:t>
      </w:r>
      <w:r w:rsidR="00E7345E" w:rsidRPr="00087E4A">
        <w:rPr>
          <w:rFonts w:ascii="Arial" w:hAnsi="Arial" w:cs="Arial"/>
        </w:rPr>
        <w:t>’,</w:t>
      </w:r>
      <w:r w:rsidRPr="00087E4A">
        <w:rPr>
          <w:rFonts w:ascii="Arial" w:hAnsi="Arial" w:cs="Arial"/>
        </w:rPr>
        <w:t xml:space="preserve"> </w:t>
      </w:r>
      <w:r w:rsidRPr="00087E4A">
        <w:rPr>
          <w:rFonts w:ascii="Arial" w:hAnsi="Arial" w:cs="Arial"/>
          <w:i/>
          <w:iCs/>
        </w:rPr>
        <w:t>Journal of Small Business Management</w:t>
      </w:r>
      <w:r w:rsidRPr="00087E4A">
        <w:rPr>
          <w:rFonts w:ascii="Arial" w:hAnsi="Arial" w:cs="Arial"/>
        </w:rPr>
        <w:t>, 49(1),</w:t>
      </w:r>
      <w:r w:rsidR="00E7345E" w:rsidRPr="00087E4A">
        <w:rPr>
          <w:rFonts w:ascii="Arial" w:hAnsi="Arial" w:cs="Arial"/>
        </w:rPr>
        <w:t xml:space="preserve"> pp.</w:t>
      </w:r>
      <w:r w:rsidRPr="00087E4A">
        <w:rPr>
          <w:rFonts w:ascii="Arial" w:hAnsi="Arial" w:cs="Arial"/>
        </w:rPr>
        <w:t xml:space="preserve"> 55-70.</w:t>
      </w:r>
    </w:p>
    <w:p w14:paraId="50C4C148" w14:textId="77777777" w:rsidR="007562A8" w:rsidRPr="00087E4A" w:rsidRDefault="007562A8" w:rsidP="00087E4A">
      <w:pPr>
        <w:spacing w:line="360" w:lineRule="auto"/>
        <w:jc w:val="both"/>
        <w:rPr>
          <w:rFonts w:ascii="Arial" w:hAnsi="Arial" w:cs="Arial"/>
        </w:rPr>
      </w:pPr>
    </w:p>
    <w:p w14:paraId="2737CEDC" w14:textId="6946C955"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Nicholls, A. (2010) </w:t>
      </w:r>
      <w:r w:rsidR="00E7345E" w:rsidRPr="00087E4A">
        <w:rPr>
          <w:rFonts w:ascii="Arial" w:hAnsi="Arial" w:cs="Arial"/>
        </w:rPr>
        <w:t>‘</w:t>
      </w:r>
      <w:r w:rsidRPr="00087E4A">
        <w:rPr>
          <w:rFonts w:ascii="Arial" w:hAnsi="Arial" w:cs="Arial"/>
        </w:rPr>
        <w:t>The legitimacy of social entrepreneurship: Reflexive isomorphism in a pre-paradigmatic field</w:t>
      </w:r>
      <w:r w:rsidR="00E7345E" w:rsidRPr="00087E4A">
        <w:rPr>
          <w:rFonts w:ascii="Arial" w:hAnsi="Arial" w:cs="Arial"/>
        </w:rPr>
        <w:t>’,</w:t>
      </w:r>
      <w:r w:rsidRPr="00087E4A">
        <w:rPr>
          <w:rFonts w:ascii="Arial" w:hAnsi="Arial" w:cs="Arial"/>
        </w:rPr>
        <w:t xml:space="preserve"> </w:t>
      </w:r>
      <w:r w:rsidRPr="00087E4A">
        <w:rPr>
          <w:rFonts w:ascii="Arial" w:hAnsi="Arial" w:cs="Arial"/>
          <w:i/>
          <w:iCs/>
        </w:rPr>
        <w:t>Entrepreneurship theory and practice</w:t>
      </w:r>
      <w:r w:rsidRPr="00087E4A">
        <w:rPr>
          <w:rFonts w:ascii="Arial" w:hAnsi="Arial" w:cs="Arial"/>
        </w:rPr>
        <w:t xml:space="preserve">, 34(4), </w:t>
      </w:r>
      <w:r w:rsidR="00E7345E" w:rsidRPr="00087E4A">
        <w:rPr>
          <w:rFonts w:ascii="Arial" w:hAnsi="Arial" w:cs="Arial"/>
        </w:rPr>
        <w:t xml:space="preserve">pp. </w:t>
      </w:r>
      <w:r w:rsidRPr="00087E4A">
        <w:rPr>
          <w:rFonts w:ascii="Arial" w:hAnsi="Arial" w:cs="Arial"/>
        </w:rPr>
        <w:t>611-633.</w:t>
      </w:r>
    </w:p>
    <w:p w14:paraId="23079063" w14:textId="77777777" w:rsidR="007562A8" w:rsidRPr="00087E4A" w:rsidRDefault="007562A8" w:rsidP="00087E4A">
      <w:pPr>
        <w:spacing w:line="360" w:lineRule="auto"/>
        <w:jc w:val="both"/>
        <w:rPr>
          <w:rFonts w:ascii="Arial" w:hAnsi="Arial" w:cs="Arial"/>
        </w:rPr>
      </w:pPr>
    </w:p>
    <w:p w14:paraId="743ADDDC" w14:textId="5BA6A7EE" w:rsidR="007562A8" w:rsidRPr="00087E4A" w:rsidRDefault="007562A8" w:rsidP="00087E4A">
      <w:pPr>
        <w:spacing w:line="360" w:lineRule="auto"/>
        <w:ind w:left="360"/>
        <w:jc w:val="both"/>
        <w:rPr>
          <w:rFonts w:ascii="Arial" w:hAnsi="Arial" w:cs="Arial"/>
        </w:rPr>
      </w:pPr>
      <w:r w:rsidRPr="00087E4A">
        <w:rPr>
          <w:rFonts w:ascii="Arial" w:hAnsi="Arial" w:cs="Arial"/>
        </w:rPr>
        <w:lastRenderedPageBreak/>
        <w:t xml:space="preserve">Ram, M., </w:t>
      </w:r>
      <w:r w:rsidR="00E7345E" w:rsidRPr="00087E4A">
        <w:rPr>
          <w:rFonts w:ascii="Arial" w:hAnsi="Arial" w:cs="Arial"/>
        </w:rPr>
        <w:t>et al.</w:t>
      </w:r>
      <w:r w:rsidR="00E7345E" w:rsidRPr="00087E4A">
        <w:rPr>
          <w:rFonts w:ascii="Arial" w:hAnsi="Arial" w:cs="Arial"/>
        </w:rPr>
        <w:t xml:space="preserve"> </w:t>
      </w:r>
      <w:r w:rsidRPr="00087E4A">
        <w:rPr>
          <w:rFonts w:ascii="Arial" w:hAnsi="Arial" w:cs="Arial"/>
        </w:rPr>
        <w:t xml:space="preserve">(2013) </w:t>
      </w:r>
      <w:r w:rsidR="00E7345E" w:rsidRPr="00087E4A">
        <w:rPr>
          <w:rFonts w:ascii="Arial" w:hAnsi="Arial" w:cs="Arial"/>
        </w:rPr>
        <w:t>‘</w:t>
      </w:r>
      <w:r w:rsidRPr="00087E4A">
        <w:rPr>
          <w:rFonts w:ascii="Arial" w:hAnsi="Arial" w:cs="Arial"/>
        </w:rPr>
        <w:t>Access to finance for ethnic minority and immigrant entrepreneurs</w:t>
      </w:r>
      <w:r w:rsidR="00E7345E" w:rsidRPr="00087E4A">
        <w:rPr>
          <w:rFonts w:ascii="Arial" w:hAnsi="Arial" w:cs="Arial"/>
        </w:rPr>
        <w:t>’,</w:t>
      </w:r>
      <w:r w:rsidRPr="00087E4A">
        <w:rPr>
          <w:rFonts w:ascii="Arial" w:hAnsi="Arial" w:cs="Arial"/>
        </w:rPr>
        <w:t xml:space="preserve"> </w:t>
      </w:r>
      <w:r w:rsidRPr="00087E4A">
        <w:rPr>
          <w:rFonts w:ascii="Arial" w:hAnsi="Arial" w:cs="Arial"/>
          <w:i/>
          <w:iCs/>
        </w:rPr>
        <w:t>Environment and Planning C: Government and Policy</w:t>
      </w:r>
      <w:r w:rsidRPr="00087E4A">
        <w:rPr>
          <w:rFonts w:ascii="Arial" w:hAnsi="Arial" w:cs="Arial"/>
        </w:rPr>
        <w:t xml:space="preserve">, 31(1), </w:t>
      </w:r>
      <w:r w:rsidR="00E7345E" w:rsidRPr="00087E4A">
        <w:rPr>
          <w:rFonts w:ascii="Arial" w:hAnsi="Arial" w:cs="Arial"/>
        </w:rPr>
        <w:t xml:space="preserve">pp. </w:t>
      </w:r>
      <w:r w:rsidRPr="00087E4A">
        <w:rPr>
          <w:rFonts w:ascii="Arial" w:hAnsi="Arial" w:cs="Arial"/>
        </w:rPr>
        <w:t>82-98.</w:t>
      </w:r>
    </w:p>
    <w:p w14:paraId="46146E2B" w14:textId="77777777" w:rsidR="002E2107" w:rsidRPr="00087E4A" w:rsidRDefault="002E2107" w:rsidP="00087E4A">
      <w:pPr>
        <w:spacing w:line="360" w:lineRule="auto"/>
        <w:ind w:left="360"/>
        <w:jc w:val="both"/>
        <w:rPr>
          <w:rFonts w:ascii="Arial" w:hAnsi="Arial" w:cs="Arial"/>
        </w:rPr>
      </w:pPr>
    </w:p>
    <w:p w14:paraId="30CC2B46" w14:textId="30263132" w:rsidR="00B43C3B" w:rsidRPr="00087E4A" w:rsidRDefault="00B43C3B" w:rsidP="00087E4A">
      <w:pPr>
        <w:spacing w:line="360" w:lineRule="auto"/>
        <w:ind w:left="360"/>
        <w:jc w:val="both"/>
        <w:rPr>
          <w:rFonts w:ascii="Arial" w:hAnsi="Arial" w:cs="Arial"/>
        </w:rPr>
      </w:pPr>
      <w:proofErr w:type="spellStart"/>
      <w:r w:rsidRPr="00087E4A">
        <w:rPr>
          <w:rFonts w:ascii="Arial" w:hAnsi="Arial" w:cs="Arial"/>
        </w:rPr>
        <w:t>Reuer</w:t>
      </w:r>
      <w:proofErr w:type="spellEnd"/>
      <w:r w:rsidRPr="00087E4A">
        <w:rPr>
          <w:rFonts w:ascii="Arial" w:hAnsi="Arial" w:cs="Arial"/>
        </w:rPr>
        <w:t>, J.</w:t>
      </w:r>
      <w:r w:rsidR="00E7345E" w:rsidRPr="00087E4A">
        <w:rPr>
          <w:rFonts w:ascii="Arial" w:hAnsi="Arial" w:cs="Arial"/>
        </w:rPr>
        <w:t>,</w:t>
      </w:r>
      <w:r w:rsidRPr="00087E4A">
        <w:rPr>
          <w:rFonts w:ascii="Arial" w:hAnsi="Arial" w:cs="Arial"/>
        </w:rPr>
        <w:t xml:space="preserve"> </w:t>
      </w:r>
      <w:proofErr w:type="spellStart"/>
      <w:r w:rsidRPr="00087E4A">
        <w:rPr>
          <w:rFonts w:ascii="Arial" w:hAnsi="Arial" w:cs="Arial"/>
        </w:rPr>
        <w:t>Matusik</w:t>
      </w:r>
      <w:proofErr w:type="spellEnd"/>
      <w:r w:rsidRPr="00087E4A">
        <w:rPr>
          <w:rFonts w:ascii="Arial" w:hAnsi="Arial" w:cs="Arial"/>
        </w:rPr>
        <w:t>,</w:t>
      </w:r>
      <w:r w:rsidR="00E7345E" w:rsidRPr="00087E4A">
        <w:rPr>
          <w:rFonts w:ascii="Arial" w:hAnsi="Arial" w:cs="Arial"/>
        </w:rPr>
        <w:t xml:space="preserve"> S.</w:t>
      </w:r>
      <w:r w:rsidRPr="00087E4A">
        <w:rPr>
          <w:rFonts w:ascii="Arial" w:hAnsi="Arial" w:cs="Arial"/>
        </w:rPr>
        <w:t xml:space="preserve"> and Jones,</w:t>
      </w:r>
      <w:r w:rsidR="00E7345E" w:rsidRPr="00087E4A">
        <w:rPr>
          <w:rFonts w:ascii="Arial" w:hAnsi="Arial" w:cs="Arial"/>
        </w:rPr>
        <w:t xml:space="preserve"> J.</w:t>
      </w:r>
      <w:r w:rsidRPr="00087E4A">
        <w:rPr>
          <w:rFonts w:ascii="Arial" w:hAnsi="Arial" w:cs="Arial"/>
        </w:rPr>
        <w:t xml:space="preserve"> </w:t>
      </w:r>
      <w:r w:rsidR="00E7345E" w:rsidRPr="00087E4A">
        <w:rPr>
          <w:rFonts w:ascii="Arial" w:hAnsi="Arial" w:cs="Arial"/>
        </w:rPr>
        <w:t>(2019</w:t>
      </w:r>
      <w:r w:rsidR="00E7345E" w:rsidRPr="00087E4A">
        <w:rPr>
          <w:rFonts w:ascii="Arial" w:hAnsi="Arial" w:cs="Arial"/>
        </w:rPr>
        <w:t xml:space="preserve">) </w:t>
      </w:r>
      <w:r w:rsidRPr="00087E4A">
        <w:rPr>
          <w:rFonts w:ascii="Arial" w:hAnsi="Arial" w:cs="Arial"/>
        </w:rPr>
        <w:t xml:space="preserve">'The Interplay of Entrepreneurship and Collaboration', </w:t>
      </w:r>
      <w:r w:rsidRPr="00087E4A">
        <w:rPr>
          <w:rFonts w:ascii="Arial" w:hAnsi="Arial" w:cs="Arial"/>
          <w:i/>
          <w:iCs/>
        </w:rPr>
        <w:t>The Oxford Handbook of Entrepreneurship and Collaboration</w:t>
      </w:r>
      <w:r w:rsidR="00E7345E" w:rsidRPr="00087E4A">
        <w:rPr>
          <w:rFonts w:ascii="Arial" w:hAnsi="Arial" w:cs="Arial"/>
          <w:i/>
          <w:iCs/>
        </w:rPr>
        <w:t xml:space="preserve">, </w:t>
      </w:r>
      <w:r w:rsidR="00E7345E" w:rsidRPr="00087E4A">
        <w:rPr>
          <w:rFonts w:ascii="Arial" w:hAnsi="Arial" w:cs="Arial"/>
        </w:rPr>
        <w:t>Available at</w:t>
      </w:r>
      <w:r w:rsidR="00E7345E" w:rsidRPr="00087E4A">
        <w:rPr>
          <w:rFonts w:ascii="Arial" w:hAnsi="Arial" w:cs="Arial"/>
        </w:rPr>
        <w:t>:</w:t>
      </w:r>
      <w:r w:rsidRPr="00087E4A">
        <w:rPr>
          <w:rFonts w:ascii="Arial" w:hAnsi="Arial" w:cs="Arial"/>
        </w:rPr>
        <w:t xml:space="preserve"> https://doi.org/10.1093/oxfordhb/9780190633899.013.40, </w:t>
      </w:r>
      <w:r w:rsidR="00830CEF" w:rsidRPr="00087E4A">
        <w:rPr>
          <w:rFonts w:ascii="Arial" w:hAnsi="Arial" w:cs="Arial"/>
        </w:rPr>
        <w:t>(</w:t>
      </w:r>
      <w:r w:rsidR="00020AD4" w:rsidRPr="00087E4A">
        <w:rPr>
          <w:rFonts w:ascii="Arial" w:hAnsi="Arial" w:cs="Arial"/>
        </w:rPr>
        <w:t>Accessed 2</w:t>
      </w:r>
      <w:r w:rsidR="00020AD4" w:rsidRPr="00087E4A">
        <w:rPr>
          <w:rFonts w:ascii="Arial" w:hAnsi="Arial" w:cs="Arial"/>
        </w:rPr>
        <w:t>6</w:t>
      </w:r>
      <w:r w:rsidR="00020AD4" w:rsidRPr="00087E4A">
        <w:rPr>
          <w:rFonts w:ascii="Arial" w:hAnsi="Arial" w:cs="Arial"/>
        </w:rPr>
        <w:t xml:space="preserve"> Feb. 2023</w:t>
      </w:r>
      <w:r w:rsidR="00830CEF" w:rsidRPr="00087E4A">
        <w:rPr>
          <w:rFonts w:ascii="Arial" w:hAnsi="Arial" w:cs="Arial"/>
        </w:rPr>
        <w:t>)</w:t>
      </w:r>
      <w:r w:rsidRPr="00087E4A">
        <w:rPr>
          <w:rFonts w:ascii="Arial" w:hAnsi="Arial" w:cs="Arial"/>
        </w:rPr>
        <w:t>.</w:t>
      </w:r>
    </w:p>
    <w:p w14:paraId="115E2E18" w14:textId="77777777" w:rsidR="007562A8" w:rsidRPr="00087E4A" w:rsidRDefault="007562A8" w:rsidP="00087E4A">
      <w:pPr>
        <w:spacing w:line="360" w:lineRule="auto"/>
        <w:jc w:val="both"/>
        <w:rPr>
          <w:rFonts w:ascii="Arial" w:hAnsi="Arial" w:cs="Arial"/>
        </w:rPr>
      </w:pPr>
    </w:p>
    <w:p w14:paraId="651B1B38" w14:textId="42276234" w:rsidR="007562A8" w:rsidRPr="00087E4A" w:rsidRDefault="007562A8" w:rsidP="00087E4A">
      <w:pPr>
        <w:spacing w:line="360" w:lineRule="auto"/>
        <w:ind w:left="360"/>
        <w:jc w:val="both"/>
        <w:rPr>
          <w:rFonts w:ascii="Arial" w:hAnsi="Arial" w:cs="Arial"/>
        </w:rPr>
      </w:pPr>
      <w:r w:rsidRPr="00087E4A">
        <w:rPr>
          <w:rFonts w:ascii="Arial" w:hAnsi="Arial" w:cs="Arial"/>
        </w:rPr>
        <w:t xml:space="preserve">Shane, S., &amp; Venkataraman, S. (2000) </w:t>
      </w:r>
      <w:r w:rsidR="00E7345E" w:rsidRPr="00087E4A">
        <w:rPr>
          <w:rFonts w:ascii="Arial" w:hAnsi="Arial" w:cs="Arial"/>
        </w:rPr>
        <w:t>‘</w:t>
      </w:r>
      <w:r w:rsidRPr="00087E4A">
        <w:rPr>
          <w:rFonts w:ascii="Arial" w:hAnsi="Arial" w:cs="Arial"/>
        </w:rPr>
        <w:t>The promise of entrepreneurship as a field of research</w:t>
      </w:r>
      <w:r w:rsidR="00E7345E" w:rsidRPr="00087E4A">
        <w:rPr>
          <w:rFonts w:ascii="Arial" w:hAnsi="Arial" w:cs="Arial"/>
        </w:rPr>
        <w:t>’,</w:t>
      </w:r>
      <w:r w:rsidRPr="00087E4A">
        <w:rPr>
          <w:rFonts w:ascii="Arial" w:hAnsi="Arial" w:cs="Arial"/>
        </w:rPr>
        <w:t xml:space="preserve"> </w:t>
      </w:r>
      <w:r w:rsidRPr="00087E4A">
        <w:rPr>
          <w:rFonts w:ascii="Arial" w:hAnsi="Arial" w:cs="Arial"/>
          <w:i/>
          <w:iCs/>
        </w:rPr>
        <w:t>Academy of Management review</w:t>
      </w:r>
      <w:r w:rsidRPr="00087E4A">
        <w:rPr>
          <w:rFonts w:ascii="Arial" w:hAnsi="Arial" w:cs="Arial"/>
        </w:rPr>
        <w:t xml:space="preserve">, 25(1), </w:t>
      </w:r>
      <w:r w:rsidR="00E7345E" w:rsidRPr="00087E4A">
        <w:rPr>
          <w:rFonts w:ascii="Arial" w:hAnsi="Arial" w:cs="Arial"/>
        </w:rPr>
        <w:t xml:space="preserve">pp. </w:t>
      </w:r>
      <w:r w:rsidRPr="00087E4A">
        <w:rPr>
          <w:rFonts w:ascii="Arial" w:hAnsi="Arial" w:cs="Arial"/>
        </w:rPr>
        <w:t>217-226.</w:t>
      </w:r>
    </w:p>
    <w:p w14:paraId="06BC3087" w14:textId="1CE45B5B" w:rsidR="002E2107" w:rsidRPr="00087E4A" w:rsidRDefault="002E2107" w:rsidP="00087E4A">
      <w:pPr>
        <w:spacing w:line="360" w:lineRule="auto"/>
        <w:ind w:left="360"/>
        <w:jc w:val="both"/>
        <w:rPr>
          <w:rFonts w:ascii="Arial" w:hAnsi="Arial" w:cs="Arial"/>
        </w:rPr>
      </w:pPr>
    </w:p>
    <w:p w14:paraId="0CDEF1AC" w14:textId="739B8468" w:rsidR="002E2107" w:rsidRPr="00087E4A" w:rsidRDefault="002E2107" w:rsidP="00087E4A">
      <w:pPr>
        <w:spacing w:line="360" w:lineRule="auto"/>
        <w:ind w:left="360"/>
        <w:jc w:val="both"/>
        <w:rPr>
          <w:rFonts w:ascii="Arial" w:hAnsi="Arial" w:cs="Arial"/>
        </w:rPr>
      </w:pPr>
      <w:r w:rsidRPr="00087E4A">
        <w:rPr>
          <w:rFonts w:ascii="Arial" w:hAnsi="Arial" w:cs="Arial"/>
        </w:rPr>
        <w:t xml:space="preserve">Schumpeter, J. (1952) </w:t>
      </w:r>
      <w:r w:rsidRPr="00087E4A">
        <w:rPr>
          <w:rFonts w:ascii="Arial" w:hAnsi="Arial" w:cs="Arial"/>
          <w:i/>
          <w:iCs/>
        </w:rPr>
        <w:t xml:space="preserve">Can Capitalism </w:t>
      </w:r>
      <w:proofErr w:type="gramStart"/>
      <w:r w:rsidRPr="00087E4A">
        <w:rPr>
          <w:rFonts w:ascii="Arial" w:hAnsi="Arial" w:cs="Arial"/>
          <w:i/>
          <w:iCs/>
        </w:rPr>
        <w:t>Survive?</w:t>
      </w:r>
      <w:r w:rsidRPr="00087E4A">
        <w:rPr>
          <w:rFonts w:ascii="Arial" w:hAnsi="Arial" w:cs="Arial"/>
        </w:rPr>
        <w:t>,</w:t>
      </w:r>
      <w:proofErr w:type="gramEnd"/>
      <w:r w:rsidRPr="00087E4A">
        <w:rPr>
          <w:rFonts w:ascii="Arial" w:hAnsi="Arial" w:cs="Arial"/>
        </w:rPr>
        <w:t xml:space="preserve"> Harper and Row, New York, NY.</w:t>
      </w:r>
    </w:p>
    <w:p w14:paraId="5FEA0084" w14:textId="77777777" w:rsidR="002E2107" w:rsidRPr="00087E4A" w:rsidRDefault="002E2107" w:rsidP="00087E4A">
      <w:pPr>
        <w:spacing w:line="360" w:lineRule="auto"/>
        <w:ind w:left="360"/>
        <w:jc w:val="both"/>
        <w:rPr>
          <w:rFonts w:ascii="Arial" w:hAnsi="Arial" w:cs="Arial"/>
        </w:rPr>
      </w:pPr>
    </w:p>
    <w:p w14:paraId="7F91866D" w14:textId="7BEF3F07" w:rsidR="002E2107" w:rsidRPr="00087E4A" w:rsidRDefault="002E2107" w:rsidP="00087E4A">
      <w:pPr>
        <w:spacing w:line="360" w:lineRule="auto"/>
        <w:ind w:left="360"/>
        <w:jc w:val="both"/>
        <w:rPr>
          <w:rFonts w:ascii="Arial" w:hAnsi="Arial" w:cs="Arial"/>
        </w:rPr>
      </w:pPr>
      <w:r w:rsidRPr="00087E4A">
        <w:rPr>
          <w:rFonts w:ascii="Arial" w:hAnsi="Arial" w:cs="Arial"/>
        </w:rPr>
        <w:t>SCHUMPETER, J.A. (1991)</w:t>
      </w:r>
      <w:r w:rsidR="00E7345E" w:rsidRPr="00087E4A">
        <w:rPr>
          <w:rFonts w:ascii="Arial" w:hAnsi="Arial" w:cs="Arial"/>
        </w:rPr>
        <w:t xml:space="preserve"> </w:t>
      </w:r>
      <w:r w:rsidRPr="00087E4A">
        <w:rPr>
          <w:rFonts w:ascii="Arial" w:hAnsi="Arial" w:cs="Arial"/>
          <w:i/>
          <w:iCs/>
        </w:rPr>
        <w:t>The Economics and Sociology of Capitalism</w:t>
      </w:r>
      <w:r w:rsidRPr="00087E4A">
        <w:rPr>
          <w:rFonts w:ascii="Arial" w:hAnsi="Arial" w:cs="Arial"/>
        </w:rPr>
        <w:t>, Princeton University Press.</w:t>
      </w:r>
    </w:p>
    <w:p w14:paraId="5BF01EA4" w14:textId="77777777" w:rsidR="007562A8" w:rsidRPr="00087E4A" w:rsidRDefault="007562A8" w:rsidP="00087E4A">
      <w:pPr>
        <w:spacing w:line="360" w:lineRule="auto"/>
        <w:jc w:val="both"/>
        <w:rPr>
          <w:rFonts w:ascii="Arial" w:hAnsi="Arial" w:cs="Arial"/>
        </w:rPr>
      </w:pPr>
    </w:p>
    <w:bookmarkEnd w:id="18"/>
    <w:p w14:paraId="307C62A1" w14:textId="2451DD17" w:rsidR="00435738" w:rsidRPr="00087E4A" w:rsidRDefault="003D06E8" w:rsidP="00087E4A">
      <w:pPr>
        <w:spacing w:line="360" w:lineRule="auto"/>
        <w:ind w:left="360"/>
        <w:jc w:val="both"/>
        <w:rPr>
          <w:rFonts w:ascii="Arial" w:hAnsi="Arial" w:cs="Arial"/>
        </w:rPr>
      </w:pPr>
      <w:r w:rsidRPr="00087E4A">
        <w:rPr>
          <w:rFonts w:ascii="Arial" w:hAnsi="Arial" w:cs="Arial"/>
        </w:rPr>
        <w:t xml:space="preserve">Youssef, E. M., &amp; </w:t>
      </w:r>
      <w:proofErr w:type="spellStart"/>
      <w:r w:rsidRPr="00087E4A">
        <w:rPr>
          <w:rFonts w:ascii="Arial" w:hAnsi="Arial" w:cs="Arial"/>
        </w:rPr>
        <w:t>Mufidah</w:t>
      </w:r>
      <w:proofErr w:type="spellEnd"/>
      <w:r w:rsidRPr="00087E4A">
        <w:rPr>
          <w:rFonts w:ascii="Arial" w:hAnsi="Arial" w:cs="Arial"/>
        </w:rPr>
        <w:t xml:space="preserve">, I. (2021) </w:t>
      </w:r>
      <w:r w:rsidR="00E7345E" w:rsidRPr="00087E4A">
        <w:rPr>
          <w:rFonts w:ascii="Arial" w:hAnsi="Arial" w:cs="Arial"/>
        </w:rPr>
        <w:t>‘</w:t>
      </w:r>
      <w:r w:rsidRPr="00087E4A">
        <w:rPr>
          <w:rFonts w:ascii="Arial" w:hAnsi="Arial" w:cs="Arial"/>
        </w:rPr>
        <w:t>Entrepreneurship: A review of definitions, dimensions, and theories</w:t>
      </w:r>
      <w:r w:rsidR="00E7345E" w:rsidRPr="00087E4A">
        <w:rPr>
          <w:rFonts w:ascii="Arial" w:hAnsi="Arial" w:cs="Arial"/>
        </w:rPr>
        <w:t>’,</w:t>
      </w:r>
      <w:r w:rsidRPr="00087E4A">
        <w:rPr>
          <w:rFonts w:ascii="Arial" w:hAnsi="Arial" w:cs="Arial"/>
        </w:rPr>
        <w:t xml:space="preserve"> </w:t>
      </w:r>
      <w:r w:rsidRPr="00087E4A">
        <w:rPr>
          <w:rFonts w:ascii="Arial" w:hAnsi="Arial" w:cs="Arial"/>
          <w:i/>
          <w:iCs/>
        </w:rPr>
        <w:t>Handbook of Research on Entrepreneurship and Innovation</w:t>
      </w:r>
      <w:r w:rsidR="00E7345E" w:rsidRPr="00087E4A">
        <w:rPr>
          <w:rFonts w:ascii="Arial" w:hAnsi="Arial" w:cs="Arial"/>
        </w:rPr>
        <w:t>,</w:t>
      </w:r>
      <w:r w:rsidRPr="00087E4A">
        <w:rPr>
          <w:rFonts w:ascii="Arial" w:hAnsi="Arial" w:cs="Arial"/>
        </w:rPr>
        <w:t xml:space="preserve"> pp. 117-140. </w:t>
      </w:r>
    </w:p>
    <w:p w14:paraId="41E36A4B" w14:textId="65D78097" w:rsidR="002E2107" w:rsidRPr="00087E4A" w:rsidRDefault="002E2107" w:rsidP="00087E4A">
      <w:pPr>
        <w:spacing w:line="360" w:lineRule="auto"/>
        <w:ind w:left="360"/>
        <w:jc w:val="both"/>
        <w:rPr>
          <w:rFonts w:ascii="Arial" w:hAnsi="Arial" w:cs="Arial"/>
        </w:rPr>
      </w:pPr>
    </w:p>
    <w:p w14:paraId="176D1898" w14:textId="4F553CBC" w:rsidR="000000F8" w:rsidRPr="00087E4A" w:rsidRDefault="000000F8" w:rsidP="00087E4A">
      <w:pPr>
        <w:spacing w:line="360" w:lineRule="auto"/>
        <w:ind w:left="360"/>
        <w:jc w:val="both"/>
        <w:rPr>
          <w:rFonts w:ascii="Arial" w:hAnsi="Arial" w:cs="Arial"/>
        </w:rPr>
      </w:pPr>
    </w:p>
    <w:p w14:paraId="1407D702" w14:textId="03B90B78" w:rsidR="000000F8" w:rsidRPr="00087E4A" w:rsidRDefault="000000F8" w:rsidP="00087E4A">
      <w:pPr>
        <w:spacing w:line="360" w:lineRule="auto"/>
        <w:ind w:left="360"/>
        <w:jc w:val="both"/>
        <w:rPr>
          <w:rFonts w:ascii="Arial" w:hAnsi="Arial" w:cs="Arial"/>
        </w:rPr>
      </w:pPr>
    </w:p>
    <w:p w14:paraId="6CF9A141" w14:textId="23EAFF27" w:rsidR="000000F8" w:rsidRPr="00087E4A" w:rsidRDefault="000000F8" w:rsidP="00087E4A">
      <w:pPr>
        <w:spacing w:line="360" w:lineRule="auto"/>
        <w:ind w:left="360"/>
        <w:jc w:val="both"/>
        <w:rPr>
          <w:rFonts w:ascii="Arial" w:hAnsi="Arial" w:cs="Arial"/>
        </w:rPr>
      </w:pPr>
    </w:p>
    <w:p w14:paraId="094B3730" w14:textId="6710C3F0" w:rsidR="000000F8" w:rsidRPr="00087E4A" w:rsidRDefault="000000F8" w:rsidP="00087E4A">
      <w:pPr>
        <w:spacing w:line="360" w:lineRule="auto"/>
        <w:ind w:left="360"/>
        <w:jc w:val="both"/>
        <w:rPr>
          <w:rFonts w:ascii="Arial" w:hAnsi="Arial" w:cs="Arial"/>
        </w:rPr>
      </w:pPr>
    </w:p>
    <w:p w14:paraId="0939AE79" w14:textId="7CFAED2C" w:rsidR="000000F8" w:rsidRPr="00087E4A" w:rsidRDefault="000000F8" w:rsidP="00087E4A">
      <w:pPr>
        <w:spacing w:line="360" w:lineRule="auto"/>
        <w:ind w:left="360"/>
        <w:jc w:val="both"/>
        <w:rPr>
          <w:rFonts w:ascii="Arial" w:hAnsi="Arial" w:cs="Arial"/>
        </w:rPr>
      </w:pPr>
    </w:p>
    <w:p w14:paraId="4169A726" w14:textId="2E8FA042" w:rsidR="000000F8" w:rsidRPr="00087E4A" w:rsidRDefault="000000F8" w:rsidP="00087E4A">
      <w:pPr>
        <w:spacing w:line="360" w:lineRule="auto"/>
        <w:ind w:left="360"/>
        <w:jc w:val="both"/>
        <w:rPr>
          <w:rFonts w:ascii="Arial" w:hAnsi="Arial" w:cs="Arial"/>
        </w:rPr>
      </w:pPr>
    </w:p>
    <w:p w14:paraId="5703DBA4" w14:textId="4E29C2CD" w:rsidR="000000F8" w:rsidRPr="00087E4A" w:rsidRDefault="000000F8" w:rsidP="00087E4A">
      <w:pPr>
        <w:spacing w:line="360" w:lineRule="auto"/>
        <w:ind w:left="360"/>
        <w:jc w:val="both"/>
        <w:rPr>
          <w:rFonts w:ascii="Arial" w:hAnsi="Arial" w:cs="Arial"/>
        </w:rPr>
      </w:pPr>
    </w:p>
    <w:p w14:paraId="332317A1" w14:textId="0F6E47C9" w:rsidR="000000F8" w:rsidRPr="00087E4A" w:rsidRDefault="000000F8" w:rsidP="00087E4A">
      <w:pPr>
        <w:spacing w:line="360" w:lineRule="auto"/>
        <w:ind w:left="360"/>
        <w:jc w:val="both"/>
        <w:rPr>
          <w:rFonts w:ascii="Arial" w:hAnsi="Arial" w:cs="Arial"/>
        </w:rPr>
      </w:pPr>
    </w:p>
    <w:p w14:paraId="14C494BB" w14:textId="1ADBDF5C" w:rsidR="000000F8" w:rsidRPr="00087E4A" w:rsidRDefault="000000F8" w:rsidP="00087E4A">
      <w:pPr>
        <w:spacing w:line="360" w:lineRule="auto"/>
        <w:ind w:left="360"/>
        <w:jc w:val="both"/>
        <w:rPr>
          <w:rFonts w:ascii="Arial" w:hAnsi="Arial" w:cs="Arial"/>
        </w:rPr>
      </w:pPr>
    </w:p>
    <w:p w14:paraId="00148E37" w14:textId="03014F76" w:rsidR="000000F8" w:rsidRPr="00087E4A" w:rsidRDefault="000000F8" w:rsidP="00087E4A">
      <w:pPr>
        <w:spacing w:line="360" w:lineRule="auto"/>
        <w:ind w:left="360"/>
        <w:jc w:val="both"/>
        <w:rPr>
          <w:rFonts w:ascii="Arial" w:hAnsi="Arial" w:cs="Arial"/>
        </w:rPr>
      </w:pPr>
    </w:p>
    <w:p w14:paraId="64521B69" w14:textId="32943F0B" w:rsidR="000000F8" w:rsidRPr="00087E4A" w:rsidRDefault="000000F8" w:rsidP="00087E4A">
      <w:pPr>
        <w:spacing w:line="360" w:lineRule="auto"/>
        <w:ind w:left="360"/>
        <w:jc w:val="both"/>
        <w:rPr>
          <w:rFonts w:ascii="Arial" w:hAnsi="Arial" w:cs="Arial"/>
        </w:rPr>
      </w:pPr>
    </w:p>
    <w:p w14:paraId="7C4344DC" w14:textId="3FDFC86A" w:rsidR="000000F8" w:rsidRPr="00087E4A" w:rsidRDefault="000000F8" w:rsidP="00087E4A">
      <w:pPr>
        <w:spacing w:line="360" w:lineRule="auto"/>
        <w:ind w:left="360"/>
        <w:jc w:val="both"/>
        <w:rPr>
          <w:rFonts w:ascii="Arial" w:hAnsi="Arial" w:cs="Arial"/>
        </w:rPr>
      </w:pPr>
    </w:p>
    <w:p w14:paraId="07186998" w14:textId="5045A788" w:rsidR="000000F8" w:rsidRPr="00087E4A" w:rsidRDefault="000000F8" w:rsidP="00087E4A">
      <w:pPr>
        <w:spacing w:line="360" w:lineRule="auto"/>
        <w:ind w:left="360"/>
        <w:jc w:val="both"/>
        <w:rPr>
          <w:rFonts w:ascii="Arial" w:hAnsi="Arial" w:cs="Arial"/>
        </w:rPr>
      </w:pPr>
    </w:p>
    <w:p w14:paraId="1B38EE31" w14:textId="69B12866" w:rsidR="000000F8" w:rsidRPr="00087E4A" w:rsidRDefault="000000F8" w:rsidP="00087E4A">
      <w:pPr>
        <w:spacing w:line="360" w:lineRule="auto"/>
        <w:ind w:left="360"/>
        <w:jc w:val="both"/>
        <w:rPr>
          <w:rFonts w:ascii="Arial" w:hAnsi="Arial" w:cs="Arial"/>
        </w:rPr>
      </w:pPr>
    </w:p>
    <w:p w14:paraId="4C67AE1D" w14:textId="7646F2CA" w:rsidR="000000F8" w:rsidRPr="00087E4A" w:rsidRDefault="000000F8" w:rsidP="00087E4A">
      <w:pPr>
        <w:spacing w:line="360" w:lineRule="auto"/>
        <w:ind w:left="360"/>
        <w:jc w:val="both"/>
        <w:rPr>
          <w:rFonts w:ascii="Arial" w:hAnsi="Arial" w:cs="Arial"/>
        </w:rPr>
      </w:pPr>
    </w:p>
    <w:p w14:paraId="1ADD2386" w14:textId="33DCBCAB" w:rsidR="000000F8" w:rsidRPr="00087E4A" w:rsidRDefault="000000F8" w:rsidP="00087E4A">
      <w:pPr>
        <w:spacing w:line="360" w:lineRule="auto"/>
        <w:ind w:left="360"/>
        <w:jc w:val="both"/>
        <w:rPr>
          <w:rFonts w:ascii="Arial" w:hAnsi="Arial" w:cs="Arial"/>
        </w:rPr>
      </w:pPr>
    </w:p>
    <w:p w14:paraId="363EB028" w14:textId="62121E66" w:rsidR="000000F8" w:rsidRPr="00087E4A" w:rsidRDefault="000000F8" w:rsidP="00087E4A">
      <w:pPr>
        <w:spacing w:line="360" w:lineRule="auto"/>
        <w:ind w:left="360"/>
        <w:jc w:val="both"/>
        <w:rPr>
          <w:rFonts w:ascii="Arial" w:hAnsi="Arial" w:cs="Arial"/>
        </w:rPr>
      </w:pPr>
    </w:p>
    <w:p w14:paraId="6C25163B" w14:textId="77777777" w:rsidR="000000F8" w:rsidRPr="00087E4A" w:rsidRDefault="000000F8" w:rsidP="00087E4A">
      <w:pPr>
        <w:spacing w:line="360" w:lineRule="auto"/>
        <w:ind w:left="360"/>
        <w:jc w:val="both"/>
        <w:rPr>
          <w:rFonts w:ascii="Arial" w:hAnsi="Arial" w:cs="Arial"/>
        </w:rPr>
      </w:pPr>
    </w:p>
    <w:p w14:paraId="10A48778" w14:textId="46C25143" w:rsidR="00E930ED" w:rsidRPr="00087E4A" w:rsidRDefault="00087E4A" w:rsidP="00087E4A">
      <w:pPr>
        <w:pStyle w:val="Heading1"/>
        <w:spacing w:line="360" w:lineRule="auto"/>
        <w:jc w:val="both"/>
        <w:rPr>
          <w:rFonts w:ascii="Arial" w:hAnsi="Arial" w:cs="Arial"/>
          <w:color w:val="auto"/>
          <w:sz w:val="22"/>
          <w:szCs w:val="22"/>
        </w:rPr>
      </w:pPr>
      <w:bookmarkStart w:id="20" w:name="_Toc128485007"/>
      <w:r w:rsidRPr="00087E4A">
        <w:rPr>
          <w:rFonts w:ascii="Arial" w:hAnsi="Arial" w:cs="Arial"/>
          <w:color w:val="auto"/>
          <w:sz w:val="22"/>
          <w:szCs w:val="22"/>
        </w:rPr>
        <w:lastRenderedPageBreak/>
        <w:t>9</w:t>
      </w:r>
      <w:r w:rsidR="00E930ED" w:rsidRPr="00087E4A">
        <w:rPr>
          <w:rFonts w:ascii="Arial" w:hAnsi="Arial" w:cs="Arial"/>
          <w:color w:val="auto"/>
          <w:sz w:val="22"/>
          <w:szCs w:val="22"/>
        </w:rPr>
        <w:t>. Appendix</w:t>
      </w:r>
      <w:bookmarkEnd w:id="20"/>
      <w:r w:rsidR="00E930ED" w:rsidRPr="00087E4A">
        <w:rPr>
          <w:rFonts w:ascii="Arial" w:hAnsi="Arial" w:cs="Arial"/>
          <w:color w:val="auto"/>
          <w:sz w:val="22"/>
          <w:szCs w:val="22"/>
        </w:rPr>
        <w:t xml:space="preserve"> </w:t>
      </w:r>
    </w:p>
    <w:p w14:paraId="32E7E5BB" w14:textId="1BDF6FFA" w:rsidR="000000F8" w:rsidRPr="00087E4A" w:rsidRDefault="000000F8" w:rsidP="00087E4A">
      <w:pPr>
        <w:spacing w:line="360" w:lineRule="auto"/>
        <w:jc w:val="both"/>
        <w:rPr>
          <w:rFonts w:ascii="Arial" w:hAnsi="Arial" w:cs="Arial"/>
        </w:rPr>
      </w:pPr>
      <w:r w:rsidRPr="00087E4A">
        <w:rPr>
          <w:rFonts w:ascii="Arial" w:hAnsi="Arial" w:cs="Arial"/>
        </w:rPr>
        <w:t>A. Excel Spreadsheet with Private Sector Statistics for 2019-2022</w:t>
      </w:r>
    </w:p>
    <w:p w14:paraId="78B58B8A" w14:textId="67B71847" w:rsidR="00435738" w:rsidRPr="00087E4A" w:rsidRDefault="00435738" w:rsidP="00087E4A">
      <w:pPr>
        <w:spacing w:line="360" w:lineRule="auto"/>
        <w:jc w:val="both"/>
        <w:rPr>
          <w:rFonts w:ascii="Arial" w:hAnsi="Arial" w:cs="Arial"/>
        </w:rPr>
      </w:pPr>
    </w:p>
    <w:p w14:paraId="762B5267" w14:textId="770527DC" w:rsidR="00435738" w:rsidRPr="00087E4A" w:rsidRDefault="00435738" w:rsidP="00087E4A">
      <w:pPr>
        <w:spacing w:line="360" w:lineRule="auto"/>
        <w:jc w:val="both"/>
        <w:rPr>
          <w:rFonts w:ascii="Arial" w:hAnsi="Arial" w:cs="Arial"/>
        </w:rPr>
      </w:pPr>
    </w:p>
    <w:p w14:paraId="1BD7193C" w14:textId="25EFE572" w:rsidR="00435738" w:rsidRPr="00087E4A" w:rsidRDefault="00435738" w:rsidP="00087E4A">
      <w:pPr>
        <w:spacing w:line="360" w:lineRule="auto"/>
        <w:jc w:val="both"/>
        <w:rPr>
          <w:rFonts w:ascii="Arial" w:hAnsi="Arial" w:cs="Arial"/>
        </w:rPr>
      </w:pPr>
    </w:p>
    <w:p w14:paraId="7F42074C" w14:textId="231EFA5A" w:rsidR="00435738" w:rsidRPr="00087E4A" w:rsidRDefault="00435738" w:rsidP="00087E4A">
      <w:pPr>
        <w:spacing w:line="360" w:lineRule="auto"/>
        <w:jc w:val="both"/>
        <w:rPr>
          <w:rFonts w:ascii="Arial" w:hAnsi="Arial" w:cs="Arial"/>
        </w:rPr>
      </w:pPr>
    </w:p>
    <w:p w14:paraId="76771F64" w14:textId="52FC3138" w:rsidR="00435738" w:rsidRPr="00087E4A" w:rsidRDefault="00435738" w:rsidP="00087E4A">
      <w:pPr>
        <w:spacing w:line="360" w:lineRule="auto"/>
        <w:jc w:val="both"/>
        <w:rPr>
          <w:rFonts w:ascii="Arial" w:hAnsi="Arial" w:cs="Arial"/>
        </w:rPr>
      </w:pPr>
    </w:p>
    <w:p w14:paraId="2FF90EC8" w14:textId="00B8D58B" w:rsidR="00435738" w:rsidRPr="00087E4A" w:rsidRDefault="00435738" w:rsidP="00087E4A">
      <w:pPr>
        <w:spacing w:line="360" w:lineRule="auto"/>
        <w:jc w:val="both"/>
        <w:rPr>
          <w:rFonts w:ascii="Arial" w:hAnsi="Arial" w:cs="Arial"/>
        </w:rPr>
      </w:pPr>
    </w:p>
    <w:p w14:paraId="4DE4E287" w14:textId="60D33540" w:rsidR="00435738" w:rsidRPr="00087E4A" w:rsidRDefault="00435738" w:rsidP="00087E4A">
      <w:pPr>
        <w:spacing w:line="360" w:lineRule="auto"/>
        <w:jc w:val="both"/>
        <w:rPr>
          <w:rFonts w:ascii="Arial" w:hAnsi="Arial" w:cs="Arial"/>
        </w:rPr>
      </w:pPr>
    </w:p>
    <w:p w14:paraId="21AEC63F" w14:textId="48F82B3D" w:rsidR="00435738" w:rsidRPr="00087E4A" w:rsidRDefault="00435738" w:rsidP="00087E4A">
      <w:pPr>
        <w:spacing w:line="360" w:lineRule="auto"/>
        <w:jc w:val="both"/>
        <w:rPr>
          <w:rFonts w:ascii="Arial" w:hAnsi="Arial" w:cs="Arial"/>
        </w:rPr>
      </w:pPr>
    </w:p>
    <w:p w14:paraId="739FA085" w14:textId="4DDDF498" w:rsidR="00435738" w:rsidRPr="00087E4A" w:rsidRDefault="00435738" w:rsidP="00087E4A">
      <w:pPr>
        <w:spacing w:line="360" w:lineRule="auto"/>
        <w:jc w:val="both"/>
        <w:rPr>
          <w:rFonts w:ascii="Arial" w:hAnsi="Arial" w:cs="Arial"/>
        </w:rPr>
      </w:pPr>
    </w:p>
    <w:p w14:paraId="56697BDF" w14:textId="032EC656" w:rsidR="00435738" w:rsidRPr="00087E4A" w:rsidRDefault="00435738" w:rsidP="00087E4A">
      <w:pPr>
        <w:pStyle w:val="Heading1"/>
        <w:spacing w:line="360" w:lineRule="auto"/>
        <w:jc w:val="both"/>
        <w:rPr>
          <w:rFonts w:ascii="Arial" w:hAnsi="Arial" w:cs="Arial"/>
          <w:sz w:val="22"/>
          <w:szCs w:val="22"/>
        </w:rPr>
      </w:pPr>
    </w:p>
    <w:sectPr w:rsidR="00435738" w:rsidRPr="00087E4A" w:rsidSect="004371EB">
      <w:footerReference w:type="default" r:id="rId24"/>
      <w:pgSz w:w="11906" w:h="16838"/>
      <w:pgMar w:top="1440" w:right="1440" w:bottom="13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90BCF" w14:textId="77777777" w:rsidR="001115D5" w:rsidRDefault="001115D5" w:rsidP="00A12AC7">
      <w:r>
        <w:separator/>
      </w:r>
    </w:p>
  </w:endnote>
  <w:endnote w:type="continuationSeparator" w:id="0">
    <w:p w14:paraId="63C5DF65" w14:textId="77777777" w:rsidR="001115D5" w:rsidRDefault="001115D5" w:rsidP="00A12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275728"/>
      <w:docPartObj>
        <w:docPartGallery w:val="Page Numbers (Bottom of Page)"/>
        <w:docPartUnique/>
      </w:docPartObj>
    </w:sdtPr>
    <w:sdtEndPr>
      <w:rPr>
        <w:noProof/>
      </w:rPr>
    </w:sdtEndPr>
    <w:sdtContent>
      <w:p w14:paraId="40ACA2B1" w14:textId="3EC1CF5E" w:rsidR="00A12AC7" w:rsidRDefault="00A12A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091D8" w14:textId="77777777" w:rsidR="00A12AC7" w:rsidRDefault="00A12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23D61" w14:textId="77777777" w:rsidR="001115D5" w:rsidRDefault="001115D5" w:rsidP="00A12AC7">
      <w:r>
        <w:separator/>
      </w:r>
    </w:p>
  </w:footnote>
  <w:footnote w:type="continuationSeparator" w:id="0">
    <w:p w14:paraId="46601EEA" w14:textId="77777777" w:rsidR="001115D5" w:rsidRDefault="001115D5" w:rsidP="00A12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21A0A"/>
    <w:multiLevelType w:val="multilevel"/>
    <w:tmpl w:val="1028136E"/>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B77749F"/>
    <w:multiLevelType w:val="multilevel"/>
    <w:tmpl w:val="F45AC0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26A64FE"/>
    <w:multiLevelType w:val="hybridMultilevel"/>
    <w:tmpl w:val="994097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482993"/>
    <w:multiLevelType w:val="multilevel"/>
    <w:tmpl w:val="38100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5C5C4E"/>
    <w:multiLevelType w:val="multilevel"/>
    <w:tmpl w:val="F45AC0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6F96F60"/>
    <w:multiLevelType w:val="multilevel"/>
    <w:tmpl w:val="1DB87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245DDC"/>
    <w:multiLevelType w:val="multilevel"/>
    <w:tmpl w:val="FDA4076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FB63CFE"/>
    <w:multiLevelType w:val="hybridMultilevel"/>
    <w:tmpl w:val="9FDC38B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6B2593"/>
    <w:multiLevelType w:val="multilevel"/>
    <w:tmpl w:val="71507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8260C6"/>
    <w:multiLevelType w:val="multilevel"/>
    <w:tmpl w:val="71507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DC5B31"/>
    <w:multiLevelType w:val="hybridMultilevel"/>
    <w:tmpl w:val="D75EED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225955">
    <w:abstractNumId w:val="4"/>
  </w:num>
  <w:num w:numId="2" w16cid:durableId="1101293073">
    <w:abstractNumId w:val="10"/>
  </w:num>
  <w:num w:numId="3" w16cid:durableId="1378045215">
    <w:abstractNumId w:val="1"/>
  </w:num>
  <w:num w:numId="4" w16cid:durableId="1603101233">
    <w:abstractNumId w:val="0"/>
  </w:num>
  <w:num w:numId="5" w16cid:durableId="1862357925">
    <w:abstractNumId w:val="8"/>
  </w:num>
  <w:num w:numId="6" w16cid:durableId="1492522751">
    <w:abstractNumId w:val="5"/>
  </w:num>
  <w:num w:numId="7" w16cid:durableId="266546491">
    <w:abstractNumId w:val="3"/>
  </w:num>
  <w:num w:numId="8" w16cid:durableId="955789002">
    <w:abstractNumId w:val="6"/>
  </w:num>
  <w:num w:numId="9" w16cid:durableId="303585094">
    <w:abstractNumId w:val="7"/>
  </w:num>
  <w:num w:numId="10" w16cid:durableId="1257052727">
    <w:abstractNumId w:val="9"/>
  </w:num>
  <w:num w:numId="11" w16cid:durableId="995185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FA5"/>
    <w:rsid w:val="000000F8"/>
    <w:rsid w:val="00000204"/>
    <w:rsid w:val="00002215"/>
    <w:rsid w:val="000143D4"/>
    <w:rsid w:val="00014CC1"/>
    <w:rsid w:val="000160B0"/>
    <w:rsid w:val="000176CB"/>
    <w:rsid w:val="00020AD4"/>
    <w:rsid w:val="00022595"/>
    <w:rsid w:val="0002296D"/>
    <w:rsid w:val="0002449D"/>
    <w:rsid w:val="00025DEB"/>
    <w:rsid w:val="0002607D"/>
    <w:rsid w:val="0003076C"/>
    <w:rsid w:val="000439A4"/>
    <w:rsid w:val="00043EC9"/>
    <w:rsid w:val="000443A0"/>
    <w:rsid w:val="00046124"/>
    <w:rsid w:val="00053DD2"/>
    <w:rsid w:val="00056CED"/>
    <w:rsid w:val="00057423"/>
    <w:rsid w:val="00057D4D"/>
    <w:rsid w:val="00063B7A"/>
    <w:rsid w:val="00063D09"/>
    <w:rsid w:val="000641B7"/>
    <w:rsid w:val="00064676"/>
    <w:rsid w:val="00074A2D"/>
    <w:rsid w:val="00087E4A"/>
    <w:rsid w:val="00090426"/>
    <w:rsid w:val="0009659D"/>
    <w:rsid w:val="000A0E73"/>
    <w:rsid w:val="000A2C32"/>
    <w:rsid w:val="000B51DD"/>
    <w:rsid w:val="000B5C21"/>
    <w:rsid w:val="000C477B"/>
    <w:rsid w:val="000C54FD"/>
    <w:rsid w:val="000D47C6"/>
    <w:rsid w:val="000D5106"/>
    <w:rsid w:val="000F1173"/>
    <w:rsid w:val="000F1256"/>
    <w:rsid w:val="0010356F"/>
    <w:rsid w:val="00104183"/>
    <w:rsid w:val="00106079"/>
    <w:rsid w:val="00107AEA"/>
    <w:rsid w:val="00107EB9"/>
    <w:rsid w:val="001109BD"/>
    <w:rsid w:val="001115D5"/>
    <w:rsid w:val="00111920"/>
    <w:rsid w:val="00133395"/>
    <w:rsid w:val="00136A3B"/>
    <w:rsid w:val="00137583"/>
    <w:rsid w:val="0014448A"/>
    <w:rsid w:val="001568E2"/>
    <w:rsid w:val="00160C9B"/>
    <w:rsid w:val="00163851"/>
    <w:rsid w:val="0016482A"/>
    <w:rsid w:val="001810E6"/>
    <w:rsid w:val="00181DA4"/>
    <w:rsid w:val="001A22A5"/>
    <w:rsid w:val="001A49E9"/>
    <w:rsid w:val="001B0006"/>
    <w:rsid w:val="001B36C3"/>
    <w:rsid w:val="001B43B1"/>
    <w:rsid w:val="001B5AF3"/>
    <w:rsid w:val="001C375B"/>
    <w:rsid w:val="001D1FF6"/>
    <w:rsid w:val="001D35F8"/>
    <w:rsid w:val="001D7300"/>
    <w:rsid w:val="001E0ADF"/>
    <w:rsid w:val="001E1225"/>
    <w:rsid w:val="001E3808"/>
    <w:rsid w:val="001F2007"/>
    <w:rsid w:val="001F66F9"/>
    <w:rsid w:val="002023F8"/>
    <w:rsid w:val="00213E8A"/>
    <w:rsid w:val="00220F3F"/>
    <w:rsid w:val="0022469A"/>
    <w:rsid w:val="00225534"/>
    <w:rsid w:val="0024014B"/>
    <w:rsid w:val="00241172"/>
    <w:rsid w:val="002427F4"/>
    <w:rsid w:val="0025533C"/>
    <w:rsid w:val="00263A12"/>
    <w:rsid w:val="002676A1"/>
    <w:rsid w:val="00276320"/>
    <w:rsid w:val="002829FC"/>
    <w:rsid w:val="00282EBA"/>
    <w:rsid w:val="00291EDC"/>
    <w:rsid w:val="00292BC4"/>
    <w:rsid w:val="002937D0"/>
    <w:rsid w:val="00294290"/>
    <w:rsid w:val="002A1AF7"/>
    <w:rsid w:val="002A1B03"/>
    <w:rsid w:val="002A2940"/>
    <w:rsid w:val="002A47FA"/>
    <w:rsid w:val="002B12D3"/>
    <w:rsid w:val="002C0BD8"/>
    <w:rsid w:val="002C4D02"/>
    <w:rsid w:val="002D03EE"/>
    <w:rsid w:val="002D289A"/>
    <w:rsid w:val="002D3DA9"/>
    <w:rsid w:val="002E1FD9"/>
    <w:rsid w:val="002E2107"/>
    <w:rsid w:val="002F3DBD"/>
    <w:rsid w:val="002F7C8B"/>
    <w:rsid w:val="00301750"/>
    <w:rsid w:val="003027F1"/>
    <w:rsid w:val="00302DC0"/>
    <w:rsid w:val="0030629A"/>
    <w:rsid w:val="003108D1"/>
    <w:rsid w:val="00322A5C"/>
    <w:rsid w:val="00324034"/>
    <w:rsid w:val="00324D4B"/>
    <w:rsid w:val="00331583"/>
    <w:rsid w:val="00341D6C"/>
    <w:rsid w:val="0034307C"/>
    <w:rsid w:val="00343B17"/>
    <w:rsid w:val="00345067"/>
    <w:rsid w:val="00350ED7"/>
    <w:rsid w:val="0035150D"/>
    <w:rsid w:val="00353E9C"/>
    <w:rsid w:val="003543C4"/>
    <w:rsid w:val="00356CB5"/>
    <w:rsid w:val="00357594"/>
    <w:rsid w:val="00361A4C"/>
    <w:rsid w:val="00365074"/>
    <w:rsid w:val="003717A3"/>
    <w:rsid w:val="003719DF"/>
    <w:rsid w:val="003766A3"/>
    <w:rsid w:val="0038091A"/>
    <w:rsid w:val="00381BE7"/>
    <w:rsid w:val="003830C8"/>
    <w:rsid w:val="003919FF"/>
    <w:rsid w:val="003A591E"/>
    <w:rsid w:val="003B1F54"/>
    <w:rsid w:val="003B7531"/>
    <w:rsid w:val="003C0843"/>
    <w:rsid w:val="003D06E8"/>
    <w:rsid w:val="003D4205"/>
    <w:rsid w:val="003F1555"/>
    <w:rsid w:val="003F6052"/>
    <w:rsid w:val="003F783B"/>
    <w:rsid w:val="004004E8"/>
    <w:rsid w:val="00403F65"/>
    <w:rsid w:val="004075A2"/>
    <w:rsid w:val="00407F07"/>
    <w:rsid w:val="004115F9"/>
    <w:rsid w:val="0042077D"/>
    <w:rsid w:val="004210C7"/>
    <w:rsid w:val="00421D8D"/>
    <w:rsid w:val="00427FAB"/>
    <w:rsid w:val="00435738"/>
    <w:rsid w:val="0043664E"/>
    <w:rsid w:val="00437000"/>
    <w:rsid w:val="004371EB"/>
    <w:rsid w:val="00453DF4"/>
    <w:rsid w:val="00454061"/>
    <w:rsid w:val="00455969"/>
    <w:rsid w:val="00460F2B"/>
    <w:rsid w:val="00464D1D"/>
    <w:rsid w:val="00474950"/>
    <w:rsid w:val="00483E98"/>
    <w:rsid w:val="004977F7"/>
    <w:rsid w:val="0049785E"/>
    <w:rsid w:val="004A1F21"/>
    <w:rsid w:val="004A3A0F"/>
    <w:rsid w:val="004A6E2E"/>
    <w:rsid w:val="004B5DD4"/>
    <w:rsid w:val="004B7A94"/>
    <w:rsid w:val="004C3D8A"/>
    <w:rsid w:val="004C4A80"/>
    <w:rsid w:val="004C4E8E"/>
    <w:rsid w:val="004E08F3"/>
    <w:rsid w:val="004E10C6"/>
    <w:rsid w:val="004F0A74"/>
    <w:rsid w:val="004F70A4"/>
    <w:rsid w:val="005111C1"/>
    <w:rsid w:val="00525756"/>
    <w:rsid w:val="005261B4"/>
    <w:rsid w:val="00530EF7"/>
    <w:rsid w:val="00531591"/>
    <w:rsid w:val="00532DCA"/>
    <w:rsid w:val="0053309C"/>
    <w:rsid w:val="00550478"/>
    <w:rsid w:val="00553A96"/>
    <w:rsid w:val="00564487"/>
    <w:rsid w:val="00580507"/>
    <w:rsid w:val="00581C4B"/>
    <w:rsid w:val="00586C7E"/>
    <w:rsid w:val="005875F6"/>
    <w:rsid w:val="00587EBF"/>
    <w:rsid w:val="005944F3"/>
    <w:rsid w:val="00594654"/>
    <w:rsid w:val="00595130"/>
    <w:rsid w:val="005A5AAF"/>
    <w:rsid w:val="005B0BCE"/>
    <w:rsid w:val="005B1C5B"/>
    <w:rsid w:val="005C7687"/>
    <w:rsid w:val="005D194B"/>
    <w:rsid w:val="005D5519"/>
    <w:rsid w:val="005D672F"/>
    <w:rsid w:val="005E3198"/>
    <w:rsid w:val="005E4852"/>
    <w:rsid w:val="005E7D40"/>
    <w:rsid w:val="005F1F0A"/>
    <w:rsid w:val="005F58A1"/>
    <w:rsid w:val="00601C20"/>
    <w:rsid w:val="00603027"/>
    <w:rsid w:val="00604B8A"/>
    <w:rsid w:val="0062062B"/>
    <w:rsid w:val="0062364F"/>
    <w:rsid w:val="00625F73"/>
    <w:rsid w:val="00626D66"/>
    <w:rsid w:val="00627E36"/>
    <w:rsid w:val="00630196"/>
    <w:rsid w:val="00636D74"/>
    <w:rsid w:val="00640248"/>
    <w:rsid w:val="006402CF"/>
    <w:rsid w:val="00641FE0"/>
    <w:rsid w:val="00642045"/>
    <w:rsid w:val="0064430A"/>
    <w:rsid w:val="00644C51"/>
    <w:rsid w:val="00647680"/>
    <w:rsid w:val="0064772F"/>
    <w:rsid w:val="00650B97"/>
    <w:rsid w:val="00651B3B"/>
    <w:rsid w:val="00655F08"/>
    <w:rsid w:val="00656E1F"/>
    <w:rsid w:val="00663945"/>
    <w:rsid w:val="00663F2A"/>
    <w:rsid w:val="00671114"/>
    <w:rsid w:val="00671BB3"/>
    <w:rsid w:val="00674BD5"/>
    <w:rsid w:val="00674BE0"/>
    <w:rsid w:val="0067575C"/>
    <w:rsid w:val="00676C9B"/>
    <w:rsid w:val="006910EB"/>
    <w:rsid w:val="00695CCD"/>
    <w:rsid w:val="00696DDF"/>
    <w:rsid w:val="006A0D2D"/>
    <w:rsid w:val="006A3C1E"/>
    <w:rsid w:val="006B054D"/>
    <w:rsid w:val="006B13D9"/>
    <w:rsid w:val="006B16D8"/>
    <w:rsid w:val="006C0599"/>
    <w:rsid w:val="006C05D0"/>
    <w:rsid w:val="006C0E4D"/>
    <w:rsid w:val="006C350A"/>
    <w:rsid w:val="006C666F"/>
    <w:rsid w:val="006D0452"/>
    <w:rsid w:val="006D3123"/>
    <w:rsid w:val="006E035B"/>
    <w:rsid w:val="006E046E"/>
    <w:rsid w:val="006E2681"/>
    <w:rsid w:val="006F26C2"/>
    <w:rsid w:val="006F4F13"/>
    <w:rsid w:val="00706B06"/>
    <w:rsid w:val="00707913"/>
    <w:rsid w:val="007142D7"/>
    <w:rsid w:val="0072257C"/>
    <w:rsid w:val="007305CB"/>
    <w:rsid w:val="007314EA"/>
    <w:rsid w:val="007332C3"/>
    <w:rsid w:val="00741341"/>
    <w:rsid w:val="00744B85"/>
    <w:rsid w:val="00746917"/>
    <w:rsid w:val="00747FF8"/>
    <w:rsid w:val="0075033A"/>
    <w:rsid w:val="007543FE"/>
    <w:rsid w:val="007562A8"/>
    <w:rsid w:val="00757017"/>
    <w:rsid w:val="007578FB"/>
    <w:rsid w:val="0076381B"/>
    <w:rsid w:val="0076559A"/>
    <w:rsid w:val="00765CBC"/>
    <w:rsid w:val="00770512"/>
    <w:rsid w:val="007728FC"/>
    <w:rsid w:val="00777F2A"/>
    <w:rsid w:val="00780C67"/>
    <w:rsid w:val="007903E5"/>
    <w:rsid w:val="00790DC8"/>
    <w:rsid w:val="007910F9"/>
    <w:rsid w:val="007939E3"/>
    <w:rsid w:val="007959D9"/>
    <w:rsid w:val="007A3833"/>
    <w:rsid w:val="007B39F4"/>
    <w:rsid w:val="007B5221"/>
    <w:rsid w:val="007B64AF"/>
    <w:rsid w:val="007C1D7B"/>
    <w:rsid w:val="007C341A"/>
    <w:rsid w:val="007C72E6"/>
    <w:rsid w:val="007C74E7"/>
    <w:rsid w:val="007E185A"/>
    <w:rsid w:val="007E643A"/>
    <w:rsid w:val="007E7A64"/>
    <w:rsid w:val="007F05C3"/>
    <w:rsid w:val="007F1F74"/>
    <w:rsid w:val="007F2A12"/>
    <w:rsid w:val="00807371"/>
    <w:rsid w:val="00820ADB"/>
    <w:rsid w:val="00821577"/>
    <w:rsid w:val="008219DC"/>
    <w:rsid w:val="00822E92"/>
    <w:rsid w:val="00827A72"/>
    <w:rsid w:val="00830CEF"/>
    <w:rsid w:val="00832DFF"/>
    <w:rsid w:val="008340D1"/>
    <w:rsid w:val="00834DD6"/>
    <w:rsid w:val="00845BCE"/>
    <w:rsid w:val="00847457"/>
    <w:rsid w:val="008535C9"/>
    <w:rsid w:val="00856AEC"/>
    <w:rsid w:val="008607EF"/>
    <w:rsid w:val="00861764"/>
    <w:rsid w:val="008626A0"/>
    <w:rsid w:val="00866DDB"/>
    <w:rsid w:val="0087641E"/>
    <w:rsid w:val="008776A1"/>
    <w:rsid w:val="00884843"/>
    <w:rsid w:val="00886797"/>
    <w:rsid w:val="00890DDA"/>
    <w:rsid w:val="00896880"/>
    <w:rsid w:val="008A03FD"/>
    <w:rsid w:val="008A0CBF"/>
    <w:rsid w:val="008A413D"/>
    <w:rsid w:val="008A49B1"/>
    <w:rsid w:val="008A633E"/>
    <w:rsid w:val="008A762E"/>
    <w:rsid w:val="008A7649"/>
    <w:rsid w:val="008B1EFC"/>
    <w:rsid w:val="008B7318"/>
    <w:rsid w:val="008C154D"/>
    <w:rsid w:val="008D4AAD"/>
    <w:rsid w:val="008E1901"/>
    <w:rsid w:val="008E1C16"/>
    <w:rsid w:val="008E3F5F"/>
    <w:rsid w:val="008E42F2"/>
    <w:rsid w:val="008F6142"/>
    <w:rsid w:val="009004DC"/>
    <w:rsid w:val="00901158"/>
    <w:rsid w:val="00906F8A"/>
    <w:rsid w:val="00915565"/>
    <w:rsid w:val="00917E1A"/>
    <w:rsid w:val="0092046A"/>
    <w:rsid w:val="009215E7"/>
    <w:rsid w:val="009240C1"/>
    <w:rsid w:val="00935542"/>
    <w:rsid w:val="00954CAA"/>
    <w:rsid w:val="0095607D"/>
    <w:rsid w:val="0096292F"/>
    <w:rsid w:val="009650AB"/>
    <w:rsid w:val="009753A3"/>
    <w:rsid w:val="00985A66"/>
    <w:rsid w:val="00985C2A"/>
    <w:rsid w:val="0099064C"/>
    <w:rsid w:val="00991ACF"/>
    <w:rsid w:val="00993385"/>
    <w:rsid w:val="00993E9C"/>
    <w:rsid w:val="009A2A80"/>
    <w:rsid w:val="009B3346"/>
    <w:rsid w:val="009B6194"/>
    <w:rsid w:val="009C2095"/>
    <w:rsid w:val="009C722A"/>
    <w:rsid w:val="009D0A56"/>
    <w:rsid w:val="009D2AE6"/>
    <w:rsid w:val="009D3104"/>
    <w:rsid w:val="009D5B33"/>
    <w:rsid w:val="009E41D7"/>
    <w:rsid w:val="009E4575"/>
    <w:rsid w:val="009E734F"/>
    <w:rsid w:val="009E74F2"/>
    <w:rsid w:val="009F6ABD"/>
    <w:rsid w:val="00A00D6A"/>
    <w:rsid w:val="00A04DE9"/>
    <w:rsid w:val="00A110D9"/>
    <w:rsid w:val="00A12AC7"/>
    <w:rsid w:val="00A158A5"/>
    <w:rsid w:val="00A22279"/>
    <w:rsid w:val="00A22487"/>
    <w:rsid w:val="00A23DD3"/>
    <w:rsid w:val="00A23FF5"/>
    <w:rsid w:val="00A3038E"/>
    <w:rsid w:val="00A31D1E"/>
    <w:rsid w:val="00A32539"/>
    <w:rsid w:val="00A4423A"/>
    <w:rsid w:val="00A455FE"/>
    <w:rsid w:val="00A46628"/>
    <w:rsid w:val="00A47132"/>
    <w:rsid w:val="00A54A32"/>
    <w:rsid w:val="00A62DDE"/>
    <w:rsid w:val="00A63013"/>
    <w:rsid w:val="00A63122"/>
    <w:rsid w:val="00A66BF0"/>
    <w:rsid w:val="00A74CAD"/>
    <w:rsid w:val="00A80925"/>
    <w:rsid w:val="00A8174A"/>
    <w:rsid w:val="00A94560"/>
    <w:rsid w:val="00A964D1"/>
    <w:rsid w:val="00AA1095"/>
    <w:rsid w:val="00AA1689"/>
    <w:rsid w:val="00AA18EF"/>
    <w:rsid w:val="00AA2397"/>
    <w:rsid w:val="00AB2AB1"/>
    <w:rsid w:val="00AB36D1"/>
    <w:rsid w:val="00AB505F"/>
    <w:rsid w:val="00AD0F70"/>
    <w:rsid w:val="00AD534D"/>
    <w:rsid w:val="00AE018E"/>
    <w:rsid w:val="00AE0FE1"/>
    <w:rsid w:val="00AE14DA"/>
    <w:rsid w:val="00AE4C99"/>
    <w:rsid w:val="00AE744C"/>
    <w:rsid w:val="00AF0112"/>
    <w:rsid w:val="00AF1E77"/>
    <w:rsid w:val="00AF6483"/>
    <w:rsid w:val="00B01140"/>
    <w:rsid w:val="00B07E46"/>
    <w:rsid w:val="00B14514"/>
    <w:rsid w:val="00B155B5"/>
    <w:rsid w:val="00B15619"/>
    <w:rsid w:val="00B2529C"/>
    <w:rsid w:val="00B32C64"/>
    <w:rsid w:val="00B334C2"/>
    <w:rsid w:val="00B40B88"/>
    <w:rsid w:val="00B43C3B"/>
    <w:rsid w:val="00B46AB4"/>
    <w:rsid w:val="00B55252"/>
    <w:rsid w:val="00B708D7"/>
    <w:rsid w:val="00B71F1C"/>
    <w:rsid w:val="00B800D2"/>
    <w:rsid w:val="00B811FC"/>
    <w:rsid w:val="00B8359D"/>
    <w:rsid w:val="00B84CD9"/>
    <w:rsid w:val="00B86523"/>
    <w:rsid w:val="00B87285"/>
    <w:rsid w:val="00B87379"/>
    <w:rsid w:val="00B93B74"/>
    <w:rsid w:val="00B94558"/>
    <w:rsid w:val="00BA12CA"/>
    <w:rsid w:val="00BA1A76"/>
    <w:rsid w:val="00BA63D6"/>
    <w:rsid w:val="00BA7236"/>
    <w:rsid w:val="00BB2B83"/>
    <w:rsid w:val="00BC5D5D"/>
    <w:rsid w:val="00BC5F1B"/>
    <w:rsid w:val="00BC66E9"/>
    <w:rsid w:val="00BD0E37"/>
    <w:rsid w:val="00BE3367"/>
    <w:rsid w:val="00BE652F"/>
    <w:rsid w:val="00BF0EB8"/>
    <w:rsid w:val="00BF4E15"/>
    <w:rsid w:val="00C0280F"/>
    <w:rsid w:val="00C03242"/>
    <w:rsid w:val="00C07BA0"/>
    <w:rsid w:val="00C224E8"/>
    <w:rsid w:val="00C22F4A"/>
    <w:rsid w:val="00C2453E"/>
    <w:rsid w:val="00C253B0"/>
    <w:rsid w:val="00C3161F"/>
    <w:rsid w:val="00C36EF3"/>
    <w:rsid w:val="00C4316A"/>
    <w:rsid w:val="00C47636"/>
    <w:rsid w:val="00C57140"/>
    <w:rsid w:val="00C72ADD"/>
    <w:rsid w:val="00C72BBC"/>
    <w:rsid w:val="00C76182"/>
    <w:rsid w:val="00C80B3D"/>
    <w:rsid w:val="00C83FA5"/>
    <w:rsid w:val="00C93792"/>
    <w:rsid w:val="00C95591"/>
    <w:rsid w:val="00C96150"/>
    <w:rsid w:val="00C964C5"/>
    <w:rsid w:val="00CA1D36"/>
    <w:rsid w:val="00CA2063"/>
    <w:rsid w:val="00CA3741"/>
    <w:rsid w:val="00CA3CA8"/>
    <w:rsid w:val="00CA4C18"/>
    <w:rsid w:val="00CA5C4B"/>
    <w:rsid w:val="00CA7FC8"/>
    <w:rsid w:val="00CD0776"/>
    <w:rsid w:val="00CD2452"/>
    <w:rsid w:val="00CE11F9"/>
    <w:rsid w:val="00CE309B"/>
    <w:rsid w:val="00CE46AD"/>
    <w:rsid w:val="00CF0453"/>
    <w:rsid w:val="00CF0769"/>
    <w:rsid w:val="00CF103B"/>
    <w:rsid w:val="00CF2CCB"/>
    <w:rsid w:val="00CF35B7"/>
    <w:rsid w:val="00D04D5C"/>
    <w:rsid w:val="00D05D10"/>
    <w:rsid w:val="00D114E3"/>
    <w:rsid w:val="00D14F6B"/>
    <w:rsid w:val="00D169BF"/>
    <w:rsid w:val="00D22A22"/>
    <w:rsid w:val="00D27ECA"/>
    <w:rsid w:val="00D40268"/>
    <w:rsid w:val="00D46BD6"/>
    <w:rsid w:val="00D524F1"/>
    <w:rsid w:val="00D52EBB"/>
    <w:rsid w:val="00D563AE"/>
    <w:rsid w:val="00D647E6"/>
    <w:rsid w:val="00D64FD1"/>
    <w:rsid w:val="00D745AC"/>
    <w:rsid w:val="00D74DDD"/>
    <w:rsid w:val="00D76343"/>
    <w:rsid w:val="00D87096"/>
    <w:rsid w:val="00D94D52"/>
    <w:rsid w:val="00D97C2E"/>
    <w:rsid w:val="00DA155A"/>
    <w:rsid w:val="00DB4661"/>
    <w:rsid w:val="00DB4A40"/>
    <w:rsid w:val="00DB535B"/>
    <w:rsid w:val="00DC1E2F"/>
    <w:rsid w:val="00DD22FC"/>
    <w:rsid w:val="00DE0F6A"/>
    <w:rsid w:val="00DE3C78"/>
    <w:rsid w:val="00DE72B8"/>
    <w:rsid w:val="00DF32AF"/>
    <w:rsid w:val="00DF56E1"/>
    <w:rsid w:val="00DF5D27"/>
    <w:rsid w:val="00E0057B"/>
    <w:rsid w:val="00E0460B"/>
    <w:rsid w:val="00E1128C"/>
    <w:rsid w:val="00E1320E"/>
    <w:rsid w:val="00E13971"/>
    <w:rsid w:val="00E17FE5"/>
    <w:rsid w:val="00E21AE3"/>
    <w:rsid w:val="00E21C18"/>
    <w:rsid w:val="00E250B8"/>
    <w:rsid w:val="00E27873"/>
    <w:rsid w:val="00E308E3"/>
    <w:rsid w:val="00E31F80"/>
    <w:rsid w:val="00E41D5B"/>
    <w:rsid w:val="00E503C8"/>
    <w:rsid w:val="00E53422"/>
    <w:rsid w:val="00E54C52"/>
    <w:rsid w:val="00E64EDB"/>
    <w:rsid w:val="00E65554"/>
    <w:rsid w:val="00E66168"/>
    <w:rsid w:val="00E6684E"/>
    <w:rsid w:val="00E7345E"/>
    <w:rsid w:val="00E85B2B"/>
    <w:rsid w:val="00E86347"/>
    <w:rsid w:val="00E86E62"/>
    <w:rsid w:val="00E930ED"/>
    <w:rsid w:val="00E975CB"/>
    <w:rsid w:val="00EA614B"/>
    <w:rsid w:val="00EA645E"/>
    <w:rsid w:val="00EA7907"/>
    <w:rsid w:val="00EB1A0C"/>
    <w:rsid w:val="00EB2EAA"/>
    <w:rsid w:val="00EB2F61"/>
    <w:rsid w:val="00EB7F76"/>
    <w:rsid w:val="00EC5303"/>
    <w:rsid w:val="00EC7F63"/>
    <w:rsid w:val="00ED42F3"/>
    <w:rsid w:val="00ED70E7"/>
    <w:rsid w:val="00EE6BA3"/>
    <w:rsid w:val="00EF39F3"/>
    <w:rsid w:val="00F03F44"/>
    <w:rsid w:val="00F0581A"/>
    <w:rsid w:val="00F07BCA"/>
    <w:rsid w:val="00F171BA"/>
    <w:rsid w:val="00F20A19"/>
    <w:rsid w:val="00F21D67"/>
    <w:rsid w:val="00F24D58"/>
    <w:rsid w:val="00F26F0F"/>
    <w:rsid w:val="00F27999"/>
    <w:rsid w:val="00F409E6"/>
    <w:rsid w:val="00F46508"/>
    <w:rsid w:val="00F56501"/>
    <w:rsid w:val="00F65EDC"/>
    <w:rsid w:val="00F72355"/>
    <w:rsid w:val="00F72CA3"/>
    <w:rsid w:val="00F805B4"/>
    <w:rsid w:val="00F93B59"/>
    <w:rsid w:val="00FA1B9A"/>
    <w:rsid w:val="00FA281A"/>
    <w:rsid w:val="00FA291F"/>
    <w:rsid w:val="00FA451C"/>
    <w:rsid w:val="00FA4C4B"/>
    <w:rsid w:val="00FA6B7D"/>
    <w:rsid w:val="00FC0076"/>
    <w:rsid w:val="00FC105A"/>
    <w:rsid w:val="00FC15D3"/>
    <w:rsid w:val="00FC63D9"/>
    <w:rsid w:val="00FD28CB"/>
    <w:rsid w:val="00FD355E"/>
    <w:rsid w:val="00FD6CBA"/>
    <w:rsid w:val="00FE4593"/>
    <w:rsid w:val="00FF4779"/>
    <w:rsid w:val="00FF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2DBD"/>
  <w15:chartTrackingRefBased/>
  <w15:docId w15:val="{7BF9BAC3-1A34-BC4E-902D-9D6DAF2EC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FC8"/>
  </w:style>
  <w:style w:type="paragraph" w:styleId="Heading1">
    <w:name w:val="heading 1"/>
    <w:basedOn w:val="Normal"/>
    <w:next w:val="Normal"/>
    <w:link w:val="Heading1Char"/>
    <w:uiPriority w:val="9"/>
    <w:qFormat/>
    <w:rsid w:val="00C964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64C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89A"/>
    <w:pPr>
      <w:ind w:left="720"/>
      <w:contextualSpacing/>
    </w:pPr>
  </w:style>
  <w:style w:type="paragraph" w:styleId="Header">
    <w:name w:val="header"/>
    <w:basedOn w:val="Normal"/>
    <w:link w:val="HeaderChar"/>
    <w:uiPriority w:val="99"/>
    <w:unhideWhenUsed/>
    <w:rsid w:val="00A12AC7"/>
    <w:pPr>
      <w:tabs>
        <w:tab w:val="center" w:pos="4513"/>
        <w:tab w:val="right" w:pos="9026"/>
      </w:tabs>
    </w:pPr>
  </w:style>
  <w:style w:type="character" w:customStyle="1" w:styleId="HeaderChar">
    <w:name w:val="Header Char"/>
    <w:basedOn w:val="DefaultParagraphFont"/>
    <w:link w:val="Header"/>
    <w:uiPriority w:val="99"/>
    <w:rsid w:val="00A12AC7"/>
  </w:style>
  <w:style w:type="paragraph" w:styleId="Footer">
    <w:name w:val="footer"/>
    <w:basedOn w:val="Normal"/>
    <w:link w:val="FooterChar"/>
    <w:uiPriority w:val="99"/>
    <w:unhideWhenUsed/>
    <w:rsid w:val="00A12AC7"/>
    <w:pPr>
      <w:tabs>
        <w:tab w:val="center" w:pos="4513"/>
        <w:tab w:val="right" w:pos="9026"/>
      </w:tabs>
    </w:pPr>
  </w:style>
  <w:style w:type="character" w:customStyle="1" w:styleId="FooterChar">
    <w:name w:val="Footer Char"/>
    <w:basedOn w:val="DefaultParagraphFont"/>
    <w:link w:val="Footer"/>
    <w:uiPriority w:val="99"/>
    <w:rsid w:val="00A12AC7"/>
  </w:style>
  <w:style w:type="character" w:customStyle="1" w:styleId="Heading1Char">
    <w:name w:val="Heading 1 Char"/>
    <w:basedOn w:val="DefaultParagraphFont"/>
    <w:link w:val="Heading1"/>
    <w:uiPriority w:val="9"/>
    <w:rsid w:val="00C964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64C5"/>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776A1"/>
  </w:style>
  <w:style w:type="paragraph" w:styleId="TOCHeading">
    <w:name w:val="TOC Heading"/>
    <w:basedOn w:val="Heading1"/>
    <w:next w:val="Normal"/>
    <w:uiPriority w:val="39"/>
    <w:unhideWhenUsed/>
    <w:qFormat/>
    <w:rsid w:val="00AE14DA"/>
    <w:pPr>
      <w:spacing w:line="259" w:lineRule="auto"/>
      <w:outlineLvl w:val="9"/>
    </w:pPr>
    <w:rPr>
      <w:lang w:val="en-US" w:eastAsia="en-US"/>
    </w:rPr>
  </w:style>
  <w:style w:type="paragraph" w:styleId="TOC1">
    <w:name w:val="toc 1"/>
    <w:basedOn w:val="Normal"/>
    <w:next w:val="Normal"/>
    <w:autoRedefine/>
    <w:uiPriority w:val="39"/>
    <w:unhideWhenUsed/>
    <w:rsid w:val="007142D7"/>
    <w:pPr>
      <w:tabs>
        <w:tab w:val="left" w:pos="440"/>
        <w:tab w:val="right" w:leader="dot" w:pos="9016"/>
      </w:tabs>
      <w:spacing w:after="100" w:line="360" w:lineRule="auto"/>
    </w:pPr>
  </w:style>
  <w:style w:type="paragraph" w:styleId="TOC2">
    <w:name w:val="toc 2"/>
    <w:basedOn w:val="Normal"/>
    <w:next w:val="Normal"/>
    <w:autoRedefine/>
    <w:uiPriority w:val="39"/>
    <w:unhideWhenUsed/>
    <w:rsid w:val="00AE14DA"/>
    <w:pPr>
      <w:spacing w:after="100"/>
      <w:ind w:left="220"/>
    </w:pPr>
  </w:style>
  <w:style w:type="character" w:styleId="Hyperlink">
    <w:name w:val="Hyperlink"/>
    <w:basedOn w:val="DefaultParagraphFont"/>
    <w:uiPriority w:val="99"/>
    <w:unhideWhenUsed/>
    <w:rsid w:val="00AE14DA"/>
    <w:rPr>
      <w:color w:val="0563C1" w:themeColor="hyperlink"/>
      <w:u w:val="single"/>
    </w:rPr>
  </w:style>
  <w:style w:type="character" w:styleId="UnresolvedMention">
    <w:name w:val="Unresolved Mention"/>
    <w:basedOn w:val="DefaultParagraphFont"/>
    <w:uiPriority w:val="99"/>
    <w:semiHidden/>
    <w:unhideWhenUsed/>
    <w:rsid w:val="00C224E8"/>
    <w:rPr>
      <w:color w:val="605E5C"/>
      <w:shd w:val="clear" w:color="auto" w:fill="E1DFDD"/>
    </w:rPr>
  </w:style>
  <w:style w:type="paragraph" w:styleId="NormalWeb">
    <w:name w:val="Normal (Web)"/>
    <w:basedOn w:val="Normal"/>
    <w:uiPriority w:val="99"/>
    <w:unhideWhenUsed/>
    <w:rsid w:val="00525756"/>
    <w:pPr>
      <w:spacing w:before="100" w:beforeAutospacing="1" w:after="100" w:afterAutospacing="1"/>
    </w:pPr>
    <w:rPr>
      <w:rFonts w:ascii="Times New Roman" w:eastAsia="Times New Roman" w:hAnsi="Times New Roman" w:cs="Times New Roman"/>
      <w:sz w:val="24"/>
      <w:szCs w:val="24"/>
    </w:rPr>
  </w:style>
  <w:style w:type="character" w:customStyle="1" w:styleId="meta-authors--etal">
    <w:name w:val="meta-authors--etal"/>
    <w:basedOn w:val="DefaultParagraphFont"/>
    <w:rsid w:val="002A2940"/>
  </w:style>
  <w:style w:type="character" w:styleId="FollowedHyperlink">
    <w:name w:val="FollowedHyperlink"/>
    <w:basedOn w:val="DefaultParagraphFont"/>
    <w:uiPriority w:val="99"/>
    <w:semiHidden/>
    <w:unhideWhenUsed/>
    <w:rsid w:val="00830CEF"/>
    <w:rPr>
      <w:color w:val="954F72" w:themeColor="followedHyperlink"/>
      <w:u w:val="single"/>
    </w:rPr>
  </w:style>
  <w:style w:type="paragraph" w:styleId="Caption">
    <w:name w:val="caption"/>
    <w:basedOn w:val="Normal"/>
    <w:next w:val="Normal"/>
    <w:uiPriority w:val="35"/>
    <w:unhideWhenUsed/>
    <w:qFormat/>
    <w:rsid w:val="004371E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7524">
      <w:bodyDiv w:val="1"/>
      <w:marLeft w:val="0"/>
      <w:marRight w:val="0"/>
      <w:marTop w:val="0"/>
      <w:marBottom w:val="0"/>
      <w:divBdr>
        <w:top w:val="none" w:sz="0" w:space="0" w:color="auto"/>
        <w:left w:val="none" w:sz="0" w:space="0" w:color="auto"/>
        <w:bottom w:val="none" w:sz="0" w:space="0" w:color="auto"/>
        <w:right w:val="none" w:sz="0" w:space="0" w:color="auto"/>
      </w:divBdr>
    </w:div>
    <w:div w:id="348458287">
      <w:bodyDiv w:val="1"/>
      <w:marLeft w:val="0"/>
      <w:marRight w:val="0"/>
      <w:marTop w:val="0"/>
      <w:marBottom w:val="0"/>
      <w:divBdr>
        <w:top w:val="none" w:sz="0" w:space="0" w:color="auto"/>
        <w:left w:val="none" w:sz="0" w:space="0" w:color="auto"/>
        <w:bottom w:val="none" w:sz="0" w:space="0" w:color="auto"/>
        <w:right w:val="none" w:sz="0" w:space="0" w:color="auto"/>
      </w:divBdr>
    </w:div>
    <w:div w:id="735249313">
      <w:bodyDiv w:val="1"/>
      <w:marLeft w:val="0"/>
      <w:marRight w:val="0"/>
      <w:marTop w:val="0"/>
      <w:marBottom w:val="0"/>
      <w:divBdr>
        <w:top w:val="none" w:sz="0" w:space="0" w:color="auto"/>
        <w:left w:val="none" w:sz="0" w:space="0" w:color="auto"/>
        <w:bottom w:val="none" w:sz="0" w:space="0" w:color="auto"/>
        <w:right w:val="none" w:sz="0" w:space="0" w:color="auto"/>
      </w:divBdr>
      <w:divsChild>
        <w:div w:id="1624841643">
          <w:marLeft w:val="0"/>
          <w:marRight w:val="0"/>
          <w:marTop w:val="0"/>
          <w:marBottom w:val="0"/>
          <w:divBdr>
            <w:top w:val="none" w:sz="0" w:space="0" w:color="auto"/>
            <w:left w:val="none" w:sz="0" w:space="0" w:color="auto"/>
            <w:bottom w:val="none" w:sz="0" w:space="0" w:color="auto"/>
            <w:right w:val="none" w:sz="0" w:space="0" w:color="auto"/>
          </w:divBdr>
        </w:div>
      </w:divsChild>
    </w:div>
    <w:div w:id="1123236220">
      <w:bodyDiv w:val="1"/>
      <w:marLeft w:val="0"/>
      <w:marRight w:val="0"/>
      <w:marTop w:val="0"/>
      <w:marBottom w:val="0"/>
      <w:divBdr>
        <w:top w:val="none" w:sz="0" w:space="0" w:color="auto"/>
        <w:left w:val="none" w:sz="0" w:space="0" w:color="auto"/>
        <w:bottom w:val="none" w:sz="0" w:space="0" w:color="auto"/>
        <w:right w:val="none" w:sz="0" w:space="0" w:color="auto"/>
      </w:divBdr>
    </w:div>
    <w:div w:id="1206025035">
      <w:bodyDiv w:val="1"/>
      <w:marLeft w:val="0"/>
      <w:marRight w:val="0"/>
      <w:marTop w:val="0"/>
      <w:marBottom w:val="0"/>
      <w:divBdr>
        <w:top w:val="none" w:sz="0" w:space="0" w:color="auto"/>
        <w:left w:val="none" w:sz="0" w:space="0" w:color="auto"/>
        <w:bottom w:val="none" w:sz="0" w:space="0" w:color="auto"/>
        <w:right w:val="none" w:sz="0" w:space="0" w:color="auto"/>
      </w:divBdr>
      <w:divsChild>
        <w:div w:id="2042003400">
          <w:marLeft w:val="0"/>
          <w:marRight w:val="0"/>
          <w:marTop w:val="0"/>
          <w:marBottom w:val="0"/>
          <w:divBdr>
            <w:top w:val="none" w:sz="0" w:space="0" w:color="auto"/>
            <w:left w:val="none" w:sz="0" w:space="0" w:color="auto"/>
            <w:bottom w:val="none" w:sz="0" w:space="0" w:color="auto"/>
            <w:right w:val="none" w:sz="0" w:space="0" w:color="auto"/>
          </w:divBdr>
        </w:div>
      </w:divsChild>
    </w:div>
    <w:div w:id="1253779094">
      <w:bodyDiv w:val="1"/>
      <w:marLeft w:val="0"/>
      <w:marRight w:val="0"/>
      <w:marTop w:val="0"/>
      <w:marBottom w:val="0"/>
      <w:divBdr>
        <w:top w:val="none" w:sz="0" w:space="0" w:color="auto"/>
        <w:left w:val="none" w:sz="0" w:space="0" w:color="auto"/>
        <w:bottom w:val="none" w:sz="0" w:space="0" w:color="auto"/>
        <w:right w:val="none" w:sz="0" w:space="0" w:color="auto"/>
      </w:divBdr>
      <w:divsChild>
        <w:div w:id="1779521390">
          <w:marLeft w:val="0"/>
          <w:marRight w:val="0"/>
          <w:marTop w:val="0"/>
          <w:marBottom w:val="0"/>
          <w:divBdr>
            <w:top w:val="none" w:sz="0" w:space="0" w:color="auto"/>
            <w:left w:val="none" w:sz="0" w:space="0" w:color="auto"/>
            <w:bottom w:val="none" w:sz="0" w:space="0" w:color="auto"/>
            <w:right w:val="none" w:sz="0" w:space="0" w:color="auto"/>
          </w:divBdr>
          <w:divsChild>
            <w:div w:id="2101833748">
              <w:marLeft w:val="0"/>
              <w:marRight w:val="0"/>
              <w:marTop w:val="0"/>
              <w:marBottom w:val="0"/>
              <w:divBdr>
                <w:top w:val="none" w:sz="0" w:space="0" w:color="auto"/>
                <w:left w:val="none" w:sz="0" w:space="0" w:color="auto"/>
                <w:bottom w:val="none" w:sz="0" w:space="0" w:color="auto"/>
                <w:right w:val="none" w:sz="0" w:space="0" w:color="auto"/>
              </w:divBdr>
              <w:divsChild>
                <w:div w:id="29395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479835">
      <w:bodyDiv w:val="1"/>
      <w:marLeft w:val="0"/>
      <w:marRight w:val="0"/>
      <w:marTop w:val="0"/>
      <w:marBottom w:val="0"/>
      <w:divBdr>
        <w:top w:val="none" w:sz="0" w:space="0" w:color="auto"/>
        <w:left w:val="none" w:sz="0" w:space="0" w:color="auto"/>
        <w:bottom w:val="none" w:sz="0" w:space="0" w:color="auto"/>
        <w:right w:val="none" w:sz="0" w:space="0" w:color="auto"/>
      </w:divBdr>
      <w:divsChild>
        <w:div w:id="1439642276">
          <w:marLeft w:val="0"/>
          <w:marRight w:val="0"/>
          <w:marTop w:val="0"/>
          <w:marBottom w:val="0"/>
          <w:divBdr>
            <w:top w:val="none" w:sz="0" w:space="0" w:color="auto"/>
            <w:left w:val="none" w:sz="0" w:space="0" w:color="auto"/>
            <w:bottom w:val="none" w:sz="0" w:space="0" w:color="auto"/>
            <w:right w:val="none" w:sz="0" w:space="0" w:color="auto"/>
          </w:divBdr>
        </w:div>
      </w:divsChild>
    </w:div>
    <w:div w:id="1866409141">
      <w:bodyDiv w:val="1"/>
      <w:marLeft w:val="0"/>
      <w:marRight w:val="0"/>
      <w:marTop w:val="0"/>
      <w:marBottom w:val="0"/>
      <w:divBdr>
        <w:top w:val="none" w:sz="0" w:space="0" w:color="auto"/>
        <w:left w:val="none" w:sz="0" w:space="0" w:color="auto"/>
        <w:bottom w:val="none" w:sz="0" w:space="0" w:color="auto"/>
        <w:right w:val="none" w:sz="0" w:space="0" w:color="auto"/>
      </w:divBdr>
      <w:divsChild>
        <w:div w:id="1930311673">
          <w:marLeft w:val="0"/>
          <w:marRight w:val="0"/>
          <w:marTop w:val="0"/>
          <w:marBottom w:val="0"/>
          <w:divBdr>
            <w:top w:val="none" w:sz="0" w:space="0" w:color="auto"/>
            <w:left w:val="none" w:sz="0" w:space="0" w:color="auto"/>
            <w:bottom w:val="none" w:sz="0" w:space="0" w:color="auto"/>
            <w:right w:val="none" w:sz="0" w:space="0" w:color="auto"/>
          </w:divBdr>
          <w:divsChild>
            <w:div w:id="1386369849">
              <w:marLeft w:val="0"/>
              <w:marRight w:val="0"/>
              <w:marTop w:val="0"/>
              <w:marBottom w:val="0"/>
              <w:divBdr>
                <w:top w:val="none" w:sz="0" w:space="0" w:color="auto"/>
                <w:left w:val="none" w:sz="0" w:space="0" w:color="auto"/>
                <w:bottom w:val="none" w:sz="0" w:space="0" w:color="auto"/>
                <w:right w:val="none" w:sz="0" w:space="0" w:color="auto"/>
              </w:divBdr>
            </w:div>
            <w:div w:id="142969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government/statistics/small-and-medium-sized-enterprises-smes-business-population-statistic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sb.org.uk/resource-report/sbi-q4-2021.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statistics/business-population-estimates-2020-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statistics/business-population-estimates-2019-summary-uk-statistics-html" TargetMode="External"/><Relationship Id="rId20" Type="http://schemas.openxmlformats.org/officeDocument/2006/relationships/hyperlink" Target="https://www.fsb.org.uk/resource-report/sbi-q4-202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ntreforentrepreneurs.org/wp-content/uploads/2017/06/CFE-From-the-ground-up.pdf" TargetMode="External"/><Relationship Id="rId23" Type="http://schemas.openxmlformats.org/officeDocument/2006/relationships/hyperlink" Target="https://assets.publishing.service.gov.uk/government/uploads/system/uploads/attachment_data/file/757108/SBS_2018_-_Employer_report.pdf" TargetMode="External"/><Relationship Id="rId10" Type="http://schemas.openxmlformats.org/officeDocument/2006/relationships/image" Target="media/image3.png"/><Relationship Id="rId19" Type="http://schemas.openxmlformats.org/officeDocument/2006/relationships/hyperlink" Target="https://www.gov.uk/government/statistics/business-population-estimates-2022/business-population-estimates-for-the-uk-and-regions-2022-statistical-releas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newsdaily.com/2648-entrepreneur-vs-small-business-owner.html" TargetMode="External"/><Relationship Id="rId22" Type="http://schemas.openxmlformats.org/officeDocument/2006/relationships/hyperlink" Target="https://www.fsb.org.uk/resource-report/sbi-q4-20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6F895-5AAA-4E7E-8CB3-A91AD904A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5085</Words>
  <Characters>28985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37</cp:revision>
  <dcterms:created xsi:type="dcterms:W3CDTF">2023-02-28T00:27:00Z</dcterms:created>
  <dcterms:modified xsi:type="dcterms:W3CDTF">2023-02-28T13:56:00Z</dcterms:modified>
</cp:coreProperties>
</file>