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11B6B" w14:textId="77777777" w:rsidR="008B714D" w:rsidRDefault="008B714D" w:rsidP="009B6A35">
      <w:pPr>
        <w:pStyle w:val="Heading1"/>
      </w:pPr>
    </w:p>
    <w:p w14:paraId="66CB3FC6" w14:textId="77777777" w:rsidR="008B714D" w:rsidRDefault="008B714D" w:rsidP="008B714D">
      <w:pPr>
        <w:pStyle w:val="Title"/>
      </w:pPr>
    </w:p>
    <w:p w14:paraId="10661D3B" w14:textId="77777777" w:rsidR="008B714D" w:rsidRDefault="008B714D" w:rsidP="008B714D">
      <w:pPr>
        <w:pStyle w:val="Title"/>
      </w:pPr>
    </w:p>
    <w:p w14:paraId="7994162A" w14:textId="77777777" w:rsidR="00196190" w:rsidRPr="00196190" w:rsidRDefault="00196190" w:rsidP="00196190">
      <w:pPr>
        <w:spacing w:after="0" w:line="480" w:lineRule="auto"/>
        <w:jc w:val="center"/>
        <w:rPr>
          <w:rFonts w:ascii="Times New Roman" w:hAnsi="Times New Roman" w:cs="Times New Roman"/>
          <w:sz w:val="24"/>
          <w:szCs w:val="28"/>
        </w:rPr>
      </w:pPr>
      <w:r w:rsidRPr="00196190">
        <w:rPr>
          <w:rFonts w:ascii="Times New Roman" w:hAnsi="Times New Roman" w:cs="Times New Roman"/>
          <w:sz w:val="24"/>
          <w:szCs w:val="28"/>
        </w:rPr>
        <w:t>Student's Name: Natalia Piwowarska</w:t>
      </w:r>
    </w:p>
    <w:p w14:paraId="41234D0F" w14:textId="77777777" w:rsidR="00196190" w:rsidRPr="00196190" w:rsidRDefault="00196190" w:rsidP="00196190">
      <w:pPr>
        <w:spacing w:after="0" w:line="480" w:lineRule="auto"/>
        <w:jc w:val="center"/>
        <w:rPr>
          <w:rFonts w:ascii="Times New Roman" w:hAnsi="Times New Roman" w:cs="Times New Roman"/>
          <w:sz w:val="24"/>
          <w:szCs w:val="28"/>
        </w:rPr>
      </w:pPr>
      <w:r w:rsidRPr="00196190">
        <w:rPr>
          <w:rFonts w:ascii="Times New Roman" w:hAnsi="Times New Roman" w:cs="Times New Roman"/>
          <w:sz w:val="24"/>
          <w:szCs w:val="28"/>
        </w:rPr>
        <w:t>Student ID: 2014062</w:t>
      </w:r>
    </w:p>
    <w:p w14:paraId="024FFF69" w14:textId="07486E0C" w:rsidR="00196190" w:rsidRPr="00196190" w:rsidRDefault="00196190" w:rsidP="00196190">
      <w:pPr>
        <w:spacing w:after="0" w:line="480" w:lineRule="auto"/>
        <w:jc w:val="center"/>
        <w:rPr>
          <w:rFonts w:ascii="Times New Roman" w:hAnsi="Times New Roman" w:cs="Times New Roman"/>
          <w:sz w:val="24"/>
          <w:szCs w:val="28"/>
        </w:rPr>
      </w:pPr>
      <w:r w:rsidRPr="00196190">
        <w:rPr>
          <w:rFonts w:ascii="Times New Roman" w:hAnsi="Times New Roman" w:cs="Times New Roman"/>
          <w:sz w:val="24"/>
          <w:szCs w:val="28"/>
        </w:rPr>
        <w:t xml:space="preserve">Course: </w:t>
      </w:r>
      <w:r>
        <w:rPr>
          <w:rFonts w:ascii="Times New Roman" w:hAnsi="Times New Roman" w:cs="Times New Roman"/>
          <w:sz w:val="24"/>
          <w:szCs w:val="28"/>
        </w:rPr>
        <w:t xml:space="preserve">Leadership and Management, Theory and Practice </w:t>
      </w:r>
      <w:r w:rsidRPr="00196190">
        <w:rPr>
          <w:rFonts w:ascii="Times New Roman" w:hAnsi="Times New Roman" w:cs="Times New Roman"/>
          <w:sz w:val="24"/>
          <w:szCs w:val="28"/>
        </w:rPr>
        <w:t>LCBB</w:t>
      </w:r>
      <w:r>
        <w:rPr>
          <w:rFonts w:ascii="Times New Roman" w:hAnsi="Times New Roman" w:cs="Times New Roman"/>
          <w:sz w:val="24"/>
          <w:szCs w:val="28"/>
        </w:rPr>
        <w:t>6</w:t>
      </w:r>
      <w:r w:rsidRPr="00196190">
        <w:rPr>
          <w:rFonts w:ascii="Times New Roman" w:hAnsi="Times New Roman" w:cs="Times New Roman"/>
          <w:sz w:val="24"/>
          <w:szCs w:val="28"/>
        </w:rPr>
        <w:t>003</w:t>
      </w:r>
    </w:p>
    <w:p w14:paraId="52061325" w14:textId="216CF977" w:rsidR="00196190" w:rsidRPr="00196190" w:rsidRDefault="00196190" w:rsidP="00196190">
      <w:pPr>
        <w:spacing w:after="0" w:line="480" w:lineRule="auto"/>
        <w:jc w:val="center"/>
        <w:rPr>
          <w:rFonts w:ascii="Times New Roman" w:hAnsi="Times New Roman" w:cs="Times New Roman"/>
          <w:sz w:val="24"/>
          <w:szCs w:val="28"/>
        </w:rPr>
      </w:pPr>
      <w:r w:rsidRPr="00196190">
        <w:rPr>
          <w:rFonts w:ascii="Times New Roman" w:hAnsi="Times New Roman" w:cs="Times New Roman"/>
          <w:sz w:val="24"/>
          <w:szCs w:val="28"/>
        </w:rPr>
        <w:t>Lecturer’s Name:</w:t>
      </w:r>
      <w:r>
        <w:rPr>
          <w:rFonts w:ascii="Times New Roman" w:hAnsi="Times New Roman" w:cs="Times New Roman"/>
          <w:sz w:val="24"/>
          <w:szCs w:val="28"/>
        </w:rPr>
        <w:t xml:space="preserve"> Laila Maazouz</w:t>
      </w:r>
    </w:p>
    <w:p w14:paraId="4E194E88" w14:textId="27132D78" w:rsidR="00196190" w:rsidRPr="00196190" w:rsidRDefault="00196190" w:rsidP="00196190">
      <w:pPr>
        <w:spacing w:after="0" w:line="480" w:lineRule="auto"/>
        <w:jc w:val="center"/>
        <w:rPr>
          <w:rFonts w:ascii="Times New Roman" w:hAnsi="Times New Roman" w:cs="Times New Roman"/>
          <w:sz w:val="24"/>
          <w:szCs w:val="28"/>
        </w:rPr>
      </w:pPr>
      <w:r w:rsidRPr="00196190">
        <w:rPr>
          <w:rFonts w:ascii="Times New Roman" w:hAnsi="Times New Roman" w:cs="Times New Roman"/>
          <w:sz w:val="24"/>
          <w:szCs w:val="28"/>
        </w:rPr>
        <w:t xml:space="preserve">Date: </w:t>
      </w:r>
      <w:r w:rsidRPr="00196190">
        <w:rPr>
          <w:rFonts w:ascii="Times New Roman" w:hAnsi="Times New Roman" w:cs="Times New Roman"/>
          <w:sz w:val="24"/>
          <w:szCs w:val="28"/>
        </w:rPr>
        <w:fldChar w:fldCharType="begin"/>
      </w:r>
      <w:r w:rsidRPr="00196190">
        <w:rPr>
          <w:rFonts w:ascii="Times New Roman" w:hAnsi="Times New Roman" w:cs="Times New Roman"/>
          <w:sz w:val="24"/>
          <w:szCs w:val="28"/>
          <w:lang w:val="en-GB"/>
        </w:rPr>
        <w:instrText xml:space="preserve"> DATE \@ "dd/MM/yyyy" </w:instrText>
      </w:r>
      <w:r w:rsidRPr="00196190">
        <w:rPr>
          <w:rFonts w:ascii="Times New Roman" w:hAnsi="Times New Roman" w:cs="Times New Roman"/>
          <w:sz w:val="24"/>
          <w:szCs w:val="28"/>
        </w:rPr>
        <w:fldChar w:fldCharType="separate"/>
      </w:r>
      <w:r w:rsidR="004231CD">
        <w:rPr>
          <w:rFonts w:ascii="Times New Roman" w:hAnsi="Times New Roman" w:cs="Times New Roman"/>
          <w:noProof/>
          <w:sz w:val="24"/>
          <w:szCs w:val="28"/>
          <w:lang w:val="en-GB"/>
        </w:rPr>
        <w:t>19/08/2023</w:t>
      </w:r>
      <w:r w:rsidRPr="00196190">
        <w:rPr>
          <w:rFonts w:ascii="Times New Roman" w:hAnsi="Times New Roman" w:cs="Times New Roman"/>
          <w:sz w:val="24"/>
          <w:szCs w:val="28"/>
        </w:rPr>
        <w:fldChar w:fldCharType="end"/>
      </w:r>
    </w:p>
    <w:p w14:paraId="099094C7" w14:textId="77777777" w:rsidR="008B714D" w:rsidRDefault="008B714D" w:rsidP="008B714D">
      <w:pPr>
        <w:pStyle w:val="Title"/>
      </w:pPr>
    </w:p>
    <w:p w14:paraId="56B4EFBC" w14:textId="76DD027D" w:rsidR="008B714D" w:rsidRDefault="008B714D" w:rsidP="009B6A35"/>
    <w:p w14:paraId="4D6C2044" w14:textId="77777777" w:rsidR="00C54F13" w:rsidRDefault="00C54F13"/>
    <w:p w14:paraId="5AB2717A" w14:textId="77777777" w:rsidR="00C54F13" w:rsidRDefault="00C54F13">
      <w:r>
        <w:br w:type="page"/>
      </w:r>
    </w:p>
    <w:sdt>
      <w:sdtPr>
        <w:rPr>
          <w:rFonts w:asciiTheme="minorHAnsi" w:eastAsiaTheme="minorHAnsi" w:hAnsiTheme="minorHAnsi" w:cstheme="minorBidi"/>
          <w:color w:val="auto"/>
          <w:kern w:val="2"/>
          <w:sz w:val="22"/>
          <w:szCs w:val="22"/>
          <w:lang w:val="en-IN"/>
          <w14:ligatures w14:val="standardContextual"/>
        </w:rPr>
        <w:id w:val="-392656895"/>
        <w:docPartObj>
          <w:docPartGallery w:val="Table of Contents"/>
          <w:docPartUnique/>
        </w:docPartObj>
      </w:sdtPr>
      <w:sdtEndPr>
        <w:rPr>
          <w:b/>
          <w:bCs/>
          <w:noProof/>
        </w:rPr>
      </w:sdtEndPr>
      <w:sdtContent>
        <w:p w14:paraId="052E0CD1" w14:textId="053FD677" w:rsidR="00C54F13" w:rsidRPr="00D44AF2" w:rsidRDefault="00C54F13" w:rsidP="00D44AF2">
          <w:pPr>
            <w:pStyle w:val="TOCHeading"/>
            <w:spacing w:line="360" w:lineRule="auto"/>
            <w:jc w:val="both"/>
            <w:rPr>
              <w:rFonts w:ascii="Times New Roman" w:hAnsi="Times New Roman" w:cs="Times New Roman"/>
              <w:sz w:val="28"/>
              <w:szCs w:val="28"/>
            </w:rPr>
          </w:pPr>
          <w:r w:rsidRPr="00D44AF2">
            <w:rPr>
              <w:rFonts w:ascii="Times New Roman" w:hAnsi="Times New Roman" w:cs="Times New Roman"/>
              <w:sz w:val="28"/>
              <w:szCs w:val="28"/>
            </w:rPr>
            <w:t>Contents</w:t>
          </w:r>
        </w:p>
        <w:p w14:paraId="59DFA020" w14:textId="62C6EF43" w:rsidR="00D44AF2" w:rsidRDefault="00C54F13">
          <w:pPr>
            <w:pStyle w:val="TOC1"/>
            <w:tabs>
              <w:tab w:val="right" w:leader="dot" w:pos="9016"/>
            </w:tabs>
            <w:rPr>
              <w:rFonts w:eastAsiaTheme="minorEastAsia"/>
              <w:noProof/>
              <w:lang w:eastAsia="en-IN"/>
            </w:rPr>
          </w:pPr>
          <w:r w:rsidRPr="00D44AF2">
            <w:rPr>
              <w:rFonts w:ascii="Times New Roman" w:hAnsi="Times New Roman" w:cs="Times New Roman"/>
              <w:sz w:val="24"/>
              <w:szCs w:val="24"/>
            </w:rPr>
            <w:fldChar w:fldCharType="begin"/>
          </w:r>
          <w:r w:rsidRPr="00D44AF2">
            <w:rPr>
              <w:rFonts w:ascii="Times New Roman" w:hAnsi="Times New Roman" w:cs="Times New Roman"/>
              <w:sz w:val="24"/>
              <w:szCs w:val="24"/>
            </w:rPr>
            <w:instrText xml:space="preserve"> TOC \o "1-3" \h \z \u </w:instrText>
          </w:r>
          <w:r w:rsidRPr="00D44AF2">
            <w:rPr>
              <w:rFonts w:ascii="Times New Roman" w:hAnsi="Times New Roman" w:cs="Times New Roman"/>
              <w:sz w:val="24"/>
              <w:szCs w:val="24"/>
            </w:rPr>
            <w:fldChar w:fldCharType="separate"/>
          </w:r>
          <w:hyperlink w:anchor="_Toc143165082" w:history="1">
            <w:r w:rsidR="00D44AF2" w:rsidRPr="00BE6722">
              <w:rPr>
                <w:rStyle w:val="Hyperlink"/>
                <w:rFonts w:ascii="Times New Roman" w:hAnsi="Times New Roman" w:cs="Times New Roman"/>
                <w:noProof/>
              </w:rPr>
              <w:t>INTRODUCTION</w:t>
            </w:r>
            <w:r w:rsidR="00D44AF2">
              <w:rPr>
                <w:noProof/>
                <w:webHidden/>
              </w:rPr>
              <w:tab/>
            </w:r>
            <w:r w:rsidR="00D44AF2">
              <w:rPr>
                <w:noProof/>
                <w:webHidden/>
              </w:rPr>
              <w:fldChar w:fldCharType="begin"/>
            </w:r>
            <w:r w:rsidR="00D44AF2">
              <w:rPr>
                <w:noProof/>
                <w:webHidden/>
              </w:rPr>
              <w:instrText xml:space="preserve"> PAGEREF _Toc143165082 \h </w:instrText>
            </w:r>
            <w:r w:rsidR="00D44AF2">
              <w:rPr>
                <w:noProof/>
                <w:webHidden/>
              </w:rPr>
            </w:r>
            <w:r w:rsidR="00D44AF2">
              <w:rPr>
                <w:noProof/>
                <w:webHidden/>
              </w:rPr>
              <w:fldChar w:fldCharType="separate"/>
            </w:r>
            <w:r w:rsidR="00D44AF2">
              <w:rPr>
                <w:noProof/>
                <w:webHidden/>
              </w:rPr>
              <w:t>3</w:t>
            </w:r>
            <w:r w:rsidR="00D44AF2">
              <w:rPr>
                <w:noProof/>
                <w:webHidden/>
              </w:rPr>
              <w:fldChar w:fldCharType="end"/>
            </w:r>
          </w:hyperlink>
        </w:p>
        <w:p w14:paraId="730EE4A2" w14:textId="577EEF8F" w:rsidR="00D44AF2" w:rsidRDefault="00000000">
          <w:pPr>
            <w:pStyle w:val="TOC1"/>
            <w:tabs>
              <w:tab w:val="right" w:leader="dot" w:pos="9016"/>
            </w:tabs>
            <w:rPr>
              <w:rFonts w:eastAsiaTheme="minorEastAsia"/>
              <w:noProof/>
              <w:lang w:eastAsia="en-IN"/>
            </w:rPr>
          </w:pPr>
          <w:hyperlink w:anchor="_Toc143165083" w:history="1">
            <w:r w:rsidR="00D44AF2" w:rsidRPr="00BE6722">
              <w:rPr>
                <w:rStyle w:val="Hyperlink"/>
                <w:rFonts w:ascii="Times New Roman" w:hAnsi="Times New Roman" w:cs="Times New Roman"/>
                <w:noProof/>
              </w:rPr>
              <w:t>CLARKS</w:t>
            </w:r>
            <w:r w:rsidR="00D44AF2">
              <w:rPr>
                <w:noProof/>
                <w:webHidden/>
              </w:rPr>
              <w:tab/>
            </w:r>
            <w:r w:rsidR="00D44AF2">
              <w:rPr>
                <w:noProof/>
                <w:webHidden/>
              </w:rPr>
              <w:fldChar w:fldCharType="begin"/>
            </w:r>
            <w:r w:rsidR="00D44AF2">
              <w:rPr>
                <w:noProof/>
                <w:webHidden/>
              </w:rPr>
              <w:instrText xml:space="preserve"> PAGEREF _Toc143165083 \h </w:instrText>
            </w:r>
            <w:r w:rsidR="00D44AF2">
              <w:rPr>
                <w:noProof/>
                <w:webHidden/>
              </w:rPr>
            </w:r>
            <w:r w:rsidR="00D44AF2">
              <w:rPr>
                <w:noProof/>
                <w:webHidden/>
              </w:rPr>
              <w:fldChar w:fldCharType="separate"/>
            </w:r>
            <w:r w:rsidR="00D44AF2">
              <w:rPr>
                <w:noProof/>
                <w:webHidden/>
              </w:rPr>
              <w:t>4</w:t>
            </w:r>
            <w:r w:rsidR="00D44AF2">
              <w:rPr>
                <w:noProof/>
                <w:webHidden/>
              </w:rPr>
              <w:fldChar w:fldCharType="end"/>
            </w:r>
          </w:hyperlink>
        </w:p>
        <w:p w14:paraId="1D66021B" w14:textId="4DBAD23E" w:rsidR="00D44AF2" w:rsidRDefault="00000000">
          <w:pPr>
            <w:pStyle w:val="TOC1"/>
            <w:tabs>
              <w:tab w:val="right" w:leader="dot" w:pos="9016"/>
            </w:tabs>
            <w:rPr>
              <w:rFonts w:eastAsiaTheme="minorEastAsia"/>
              <w:noProof/>
              <w:lang w:eastAsia="en-IN"/>
            </w:rPr>
          </w:pPr>
          <w:hyperlink w:anchor="_Toc143165084" w:history="1">
            <w:r w:rsidR="00D44AF2" w:rsidRPr="00BE6722">
              <w:rPr>
                <w:rStyle w:val="Hyperlink"/>
                <w:rFonts w:ascii="Times New Roman" w:hAnsi="Times New Roman" w:cs="Times New Roman"/>
                <w:noProof/>
              </w:rPr>
              <w:t>LEADERSHIP AND MANAGEMENT THEORIES</w:t>
            </w:r>
            <w:r w:rsidR="00D44AF2">
              <w:rPr>
                <w:noProof/>
                <w:webHidden/>
              </w:rPr>
              <w:tab/>
            </w:r>
            <w:r w:rsidR="00D44AF2">
              <w:rPr>
                <w:noProof/>
                <w:webHidden/>
              </w:rPr>
              <w:fldChar w:fldCharType="begin"/>
            </w:r>
            <w:r w:rsidR="00D44AF2">
              <w:rPr>
                <w:noProof/>
                <w:webHidden/>
              </w:rPr>
              <w:instrText xml:space="preserve"> PAGEREF _Toc143165084 \h </w:instrText>
            </w:r>
            <w:r w:rsidR="00D44AF2">
              <w:rPr>
                <w:noProof/>
                <w:webHidden/>
              </w:rPr>
            </w:r>
            <w:r w:rsidR="00D44AF2">
              <w:rPr>
                <w:noProof/>
                <w:webHidden/>
              </w:rPr>
              <w:fldChar w:fldCharType="separate"/>
            </w:r>
            <w:r w:rsidR="00D44AF2">
              <w:rPr>
                <w:noProof/>
                <w:webHidden/>
              </w:rPr>
              <w:t>4</w:t>
            </w:r>
            <w:r w:rsidR="00D44AF2">
              <w:rPr>
                <w:noProof/>
                <w:webHidden/>
              </w:rPr>
              <w:fldChar w:fldCharType="end"/>
            </w:r>
          </w:hyperlink>
        </w:p>
        <w:p w14:paraId="6D6B84F8" w14:textId="5A09F032" w:rsidR="00D44AF2" w:rsidRDefault="00000000">
          <w:pPr>
            <w:pStyle w:val="TOC1"/>
            <w:tabs>
              <w:tab w:val="right" w:leader="dot" w:pos="9016"/>
            </w:tabs>
            <w:rPr>
              <w:rFonts w:eastAsiaTheme="minorEastAsia"/>
              <w:noProof/>
              <w:lang w:eastAsia="en-IN"/>
            </w:rPr>
          </w:pPr>
          <w:hyperlink w:anchor="_Toc143165085" w:history="1">
            <w:r w:rsidR="00D44AF2" w:rsidRPr="00BE6722">
              <w:rPr>
                <w:rStyle w:val="Hyperlink"/>
                <w:rFonts w:ascii="Times New Roman" w:hAnsi="Times New Roman" w:cs="Times New Roman"/>
                <w:noProof/>
              </w:rPr>
              <w:t xml:space="preserve">IMPLEMENTATION OF THE </w:t>
            </w:r>
            <w:r w:rsidR="004231CD">
              <w:rPr>
                <w:rStyle w:val="Hyperlink"/>
                <w:rFonts w:ascii="Times New Roman" w:hAnsi="Times New Roman" w:cs="Times New Roman"/>
                <w:noProof/>
              </w:rPr>
              <w:t>CONTINGENCY</w:t>
            </w:r>
            <w:r w:rsidR="00D44AF2" w:rsidRPr="00BE6722">
              <w:rPr>
                <w:rStyle w:val="Hyperlink"/>
                <w:rFonts w:ascii="Times New Roman" w:hAnsi="Times New Roman" w:cs="Times New Roman"/>
                <w:noProof/>
              </w:rPr>
              <w:t>; TRANSACTIONAL AND OTHER THEORIES</w:t>
            </w:r>
            <w:r w:rsidR="00D44AF2">
              <w:rPr>
                <w:noProof/>
                <w:webHidden/>
              </w:rPr>
              <w:tab/>
            </w:r>
            <w:r w:rsidR="00D44AF2">
              <w:rPr>
                <w:noProof/>
                <w:webHidden/>
              </w:rPr>
              <w:fldChar w:fldCharType="begin"/>
            </w:r>
            <w:r w:rsidR="00D44AF2">
              <w:rPr>
                <w:noProof/>
                <w:webHidden/>
              </w:rPr>
              <w:instrText xml:space="preserve"> PAGEREF _Toc143165085 \h </w:instrText>
            </w:r>
            <w:r w:rsidR="00D44AF2">
              <w:rPr>
                <w:noProof/>
                <w:webHidden/>
              </w:rPr>
            </w:r>
            <w:r w:rsidR="00D44AF2">
              <w:rPr>
                <w:noProof/>
                <w:webHidden/>
              </w:rPr>
              <w:fldChar w:fldCharType="separate"/>
            </w:r>
            <w:r w:rsidR="00D44AF2">
              <w:rPr>
                <w:noProof/>
                <w:webHidden/>
              </w:rPr>
              <w:t>5</w:t>
            </w:r>
            <w:r w:rsidR="00D44AF2">
              <w:rPr>
                <w:noProof/>
                <w:webHidden/>
              </w:rPr>
              <w:fldChar w:fldCharType="end"/>
            </w:r>
          </w:hyperlink>
        </w:p>
        <w:p w14:paraId="50D92304" w14:textId="47BEC4F4" w:rsidR="00D44AF2" w:rsidRDefault="00000000">
          <w:pPr>
            <w:pStyle w:val="TOC1"/>
            <w:tabs>
              <w:tab w:val="right" w:leader="dot" w:pos="9016"/>
            </w:tabs>
            <w:rPr>
              <w:rFonts w:eastAsiaTheme="minorEastAsia"/>
              <w:noProof/>
              <w:lang w:eastAsia="en-IN"/>
            </w:rPr>
          </w:pPr>
          <w:hyperlink w:anchor="_Toc143165086" w:history="1">
            <w:r w:rsidR="00D44AF2" w:rsidRPr="00BE6722">
              <w:rPr>
                <w:rStyle w:val="Hyperlink"/>
                <w:rFonts w:ascii="Times New Roman" w:hAnsi="Times New Roman" w:cs="Times New Roman"/>
                <w:noProof/>
              </w:rPr>
              <w:t>EXPERIENCE IN AN ORGANIZATION</w:t>
            </w:r>
            <w:r w:rsidR="00D44AF2">
              <w:rPr>
                <w:noProof/>
                <w:webHidden/>
              </w:rPr>
              <w:tab/>
            </w:r>
            <w:r w:rsidR="00D44AF2">
              <w:rPr>
                <w:noProof/>
                <w:webHidden/>
              </w:rPr>
              <w:fldChar w:fldCharType="begin"/>
            </w:r>
            <w:r w:rsidR="00D44AF2">
              <w:rPr>
                <w:noProof/>
                <w:webHidden/>
              </w:rPr>
              <w:instrText xml:space="preserve"> PAGEREF _Toc143165086 \h </w:instrText>
            </w:r>
            <w:r w:rsidR="00D44AF2">
              <w:rPr>
                <w:noProof/>
                <w:webHidden/>
              </w:rPr>
            </w:r>
            <w:r w:rsidR="00D44AF2">
              <w:rPr>
                <w:noProof/>
                <w:webHidden/>
              </w:rPr>
              <w:fldChar w:fldCharType="separate"/>
            </w:r>
            <w:r w:rsidR="00D44AF2">
              <w:rPr>
                <w:noProof/>
                <w:webHidden/>
              </w:rPr>
              <w:t>6</w:t>
            </w:r>
            <w:r w:rsidR="00D44AF2">
              <w:rPr>
                <w:noProof/>
                <w:webHidden/>
              </w:rPr>
              <w:fldChar w:fldCharType="end"/>
            </w:r>
          </w:hyperlink>
        </w:p>
        <w:p w14:paraId="35213349" w14:textId="623D679A" w:rsidR="00D44AF2" w:rsidRDefault="00000000">
          <w:pPr>
            <w:pStyle w:val="TOC1"/>
            <w:tabs>
              <w:tab w:val="right" w:leader="dot" w:pos="9016"/>
            </w:tabs>
            <w:rPr>
              <w:rFonts w:eastAsiaTheme="minorEastAsia"/>
              <w:noProof/>
              <w:lang w:eastAsia="en-IN"/>
            </w:rPr>
          </w:pPr>
          <w:hyperlink w:anchor="_Toc143165087" w:history="1">
            <w:r w:rsidR="00D44AF2" w:rsidRPr="00BE6722">
              <w:rPr>
                <w:rStyle w:val="Hyperlink"/>
                <w:rFonts w:ascii="Times New Roman" w:hAnsi="Times New Roman" w:cs="Times New Roman"/>
                <w:noProof/>
              </w:rPr>
              <w:t>CONCLUSION</w:t>
            </w:r>
            <w:r w:rsidR="00D44AF2">
              <w:rPr>
                <w:noProof/>
                <w:webHidden/>
              </w:rPr>
              <w:tab/>
            </w:r>
            <w:r w:rsidR="00D44AF2">
              <w:rPr>
                <w:noProof/>
                <w:webHidden/>
              </w:rPr>
              <w:fldChar w:fldCharType="begin"/>
            </w:r>
            <w:r w:rsidR="00D44AF2">
              <w:rPr>
                <w:noProof/>
                <w:webHidden/>
              </w:rPr>
              <w:instrText xml:space="preserve"> PAGEREF _Toc143165087 \h </w:instrText>
            </w:r>
            <w:r w:rsidR="00D44AF2">
              <w:rPr>
                <w:noProof/>
                <w:webHidden/>
              </w:rPr>
            </w:r>
            <w:r w:rsidR="00D44AF2">
              <w:rPr>
                <w:noProof/>
                <w:webHidden/>
              </w:rPr>
              <w:fldChar w:fldCharType="separate"/>
            </w:r>
            <w:r w:rsidR="00D44AF2">
              <w:rPr>
                <w:noProof/>
                <w:webHidden/>
              </w:rPr>
              <w:t>7</w:t>
            </w:r>
            <w:r w:rsidR="00D44AF2">
              <w:rPr>
                <w:noProof/>
                <w:webHidden/>
              </w:rPr>
              <w:fldChar w:fldCharType="end"/>
            </w:r>
          </w:hyperlink>
        </w:p>
        <w:p w14:paraId="55B94166" w14:textId="010F13DF" w:rsidR="00D44AF2" w:rsidRDefault="00000000">
          <w:pPr>
            <w:pStyle w:val="TOC1"/>
            <w:tabs>
              <w:tab w:val="right" w:leader="dot" w:pos="9016"/>
            </w:tabs>
            <w:rPr>
              <w:rFonts w:eastAsiaTheme="minorEastAsia"/>
              <w:noProof/>
              <w:lang w:eastAsia="en-IN"/>
            </w:rPr>
          </w:pPr>
          <w:hyperlink w:anchor="_Toc143165088" w:history="1">
            <w:r w:rsidR="00D44AF2" w:rsidRPr="00BE6722">
              <w:rPr>
                <w:rStyle w:val="Hyperlink"/>
                <w:rFonts w:ascii="Times New Roman" w:hAnsi="Times New Roman" w:cs="Times New Roman"/>
                <w:noProof/>
              </w:rPr>
              <w:t>REFERENCE</w:t>
            </w:r>
            <w:r w:rsidR="00D44AF2">
              <w:rPr>
                <w:noProof/>
                <w:webHidden/>
              </w:rPr>
              <w:tab/>
            </w:r>
            <w:r w:rsidR="00D44AF2">
              <w:rPr>
                <w:noProof/>
                <w:webHidden/>
              </w:rPr>
              <w:fldChar w:fldCharType="begin"/>
            </w:r>
            <w:r w:rsidR="00D44AF2">
              <w:rPr>
                <w:noProof/>
                <w:webHidden/>
              </w:rPr>
              <w:instrText xml:space="preserve"> PAGEREF _Toc143165088 \h </w:instrText>
            </w:r>
            <w:r w:rsidR="00D44AF2">
              <w:rPr>
                <w:noProof/>
                <w:webHidden/>
              </w:rPr>
            </w:r>
            <w:r w:rsidR="00D44AF2">
              <w:rPr>
                <w:noProof/>
                <w:webHidden/>
              </w:rPr>
              <w:fldChar w:fldCharType="separate"/>
            </w:r>
            <w:r w:rsidR="00D44AF2">
              <w:rPr>
                <w:noProof/>
                <w:webHidden/>
              </w:rPr>
              <w:t>8</w:t>
            </w:r>
            <w:r w:rsidR="00D44AF2">
              <w:rPr>
                <w:noProof/>
                <w:webHidden/>
              </w:rPr>
              <w:fldChar w:fldCharType="end"/>
            </w:r>
          </w:hyperlink>
        </w:p>
        <w:p w14:paraId="52AE58EF" w14:textId="3F0EC3A4" w:rsidR="00C54F13" w:rsidRDefault="00C54F13" w:rsidP="00D44AF2">
          <w:pPr>
            <w:spacing w:line="360" w:lineRule="auto"/>
            <w:jc w:val="both"/>
          </w:pPr>
          <w:r w:rsidRPr="00D44AF2">
            <w:rPr>
              <w:rFonts w:ascii="Times New Roman" w:hAnsi="Times New Roman" w:cs="Times New Roman"/>
              <w:b/>
              <w:bCs/>
              <w:noProof/>
              <w:sz w:val="24"/>
              <w:szCs w:val="24"/>
            </w:rPr>
            <w:fldChar w:fldCharType="end"/>
          </w:r>
        </w:p>
      </w:sdtContent>
    </w:sdt>
    <w:p w14:paraId="036AF617" w14:textId="481EA526" w:rsidR="008B714D" w:rsidRDefault="008B714D">
      <w:r>
        <w:br w:type="page"/>
      </w:r>
    </w:p>
    <w:p w14:paraId="19DAB84C" w14:textId="28F13305" w:rsidR="009B6A35" w:rsidRPr="00D44AF2" w:rsidRDefault="008B714D" w:rsidP="00D44AF2">
      <w:pPr>
        <w:pStyle w:val="Heading1"/>
        <w:spacing w:line="360" w:lineRule="auto"/>
        <w:jc w:val="both"/>
        <w:rPr>
          <w:rFonts w:ascii="Times New Roman" w:hAnsi="Times New Roman" w:cs="Times New Roman"/>
          <w:sz w:val="28"/>
          <w:szCs w:val="28"/>
        </w:rPr>
      </w:pPr>
      <w:bookmarkStart w:id="0" w:name="_Toc143165082"/>
      <w:r w:rsidRPr="00D44AF2">
        <w:rPr>
          <w:rFonts w:ascii="Times New Roman" w:hAnsi="Times New Roman" w:cs="Times New Roman"/>
          <w:sz w:val="28"/>
          <w:szCs w:val="28"/>
        </w:rPr>
        <w:lastRenderedPageBreak/>
        <w:t>INTRODUCTION</w:t>
      </w:r>
      <w:bookmarkEnd w:id="0"/>
    </w:p>
    <w:p w14:paraId="7FFD2CF4" w14:textId="7439C89D" w:rsidR="007C318E" w:rsidRPr="00D44AF2" w:rsidRDefault="00C54F13" w:rsidP="00D44AF2">
      <w:pPr>
        <w:spacing w:line="360" w:lineRule="auto"/>
        <w:jc w:val="both"/>
        <w:rPr>
          <w:rFonts w:ascii="Times New Roman" w:hAnsi="Times New Roman" w:cs="Times New Roman"/>
          <w:sz w:val="24"/>
          <w:szCs w:val="24"/>
        </w:rPr>
      </w:pPr>
      <w:r w:rsidRPr="00D44AF2">
        <w:rPr>
          <w:rFonts w:ascii="Times New Roman" w:hAnsi="Times New Roman" w:cs="Times New Roman"/>
          <w:sz w:val="24"/>
          <w:szCs w:val="24"/>
        </w:rPr>
        <w:t xml:space="preserve">The report </w:t>
      </w:r>
      <w:r w:rsidR="007C318E" w:rsidRPr="00D44AF2">
        <w:rPr>
          <w:rFonts w:ascii="Times New Roman" w:hAnsi="Times New Roman" w:cs="Times New Roman"/>
          <w:sz w:val="24"/>
          <w:szCs w:val="24"/>
        </w:rPr>
        <w:t>includes an experience as a team member of leadership and management</w:t>
      </w:r>
      <w:r w:rsidRPr="00D44AF2">
        <w:rPr>
          <w:rFonts w:ascii="Times New Roman" w:hAnsi="Times New Roman" w:cs="Times New Roman"/>
          <w:sz w:val="24"/>
          <w:szCs w:val="24"/>
        </w:rPr>
        <w:t xml:space="preserve">. It </w:t>
      </w:r>
      <w:r w:rsidR="007C318E" w:rsidRPr="00D44AF2">
        <w:rPr>
          <w:rFonts w:ascii="Times New Roman" w:hAnsi="Times New Roman" w:cs="Times New Roman"/>
          <w:sz w:val="24"/>
          <w:szCs w:val="24"/>
        </w:rPr>
        <w:t xml:space="preserve">also provides information about management theories. Leadership is the ability to motivate someone or have followers. This essay also contains the management theories and their details these theories are for leadership and management. The theories discussed are the transactional theory and contingency theory of leadership and management. Transactional leadership involves motivating and guiding the followers or subordinates accordingly to their self-interests. And the contingency theory is an organizational theory that states that there is no specific way to organize a company or to make any decisions, these are all dependent on the internal and external situation. This essay also includes leadership and management skills like good communication, team spirit, </w:t>
      </w:r>
      <w:r w:rsidR="004231CD">
        <w:rPr>
          <w:rFonts w:ascii="Times New Roman" w:hAnsi="Times New Roman" w:cs="Times New Roman"/>
          <w:sz w:val="24"/>
          <w:szCs w:val="24"/>
        </w:rPr>
        <w:t>decision-making</w:t>
      </w:r>
      <w:r w:rsidR="007C318E" w:rsidRPr="00D44AF2">
        <w:rPr>
          <w:rFonts w:ascii="Times New Roman" w:hAnsi="Times New Roman" w:cs="Times New Roman"/>
          <w:sz w:val="24"/>
          <w:szCs w:val="24"/>
        </w:rPr>
        <w:t xml:space="preserve">, problem-solving, diligence, etc. theory of contingency and transactional theory are great </w:t>
      </w:r>
      <w:r w:rsidR="004231CD">
        <w:rPr>
          <w:rFonts w:ascii="Times New Roman" w:hAnsi="Times New Roman" w:cs="Times New Roman"/>
          <w:sz w:val="24"/>
          <w:szCs w:val="24"/>
        </w:rPr>
        <w:t>tools</w:t>
      </w:r>
      <w:r w:rsidR="007C318E" w:rsidRPr="00D44AF2">
        <w:rPr>
          <w:rFonts w:ascii="Times New Roman" w:hAnsi="Times New Roman" w:cs="Times New Roman"/>
          <w:sz w:val="24"/>
          <w:szCs w:val="24"/>
        </w:rPr>
        <w:t xml:space="preserve"> in leadership and management. The report </w:t>
      </w:r>
      <w:r w:rsidR="004231CD">
        <w:rPr>
          <w:rFonts w:ascii="Times New Roman" w:hAnsi="Times New Roman" w:cs="Times New Roman"/>
          <w:sz w:val="24"/>
          <w:szCs w:val="24"/>
        </w:rPr>
        <w:t>consists</w:t>
      </w:r>
      <w:r w:rsidR="007C318E" w:rsidRPr="00D44AF2">
        <w:rPr>
          <w:rFonts w:ascii="Times New Roman" w:hAnsi="Times New Roman" w:cs="Times New Roman"/>
          <w:sz w:val="24"/>
          <w:szCs w:val="24"/>
        </w:rPr>
        <w:t xml:space="preserve"> </w:t>
      </w:r>
      <w:r w:rsidR="004231CD">
        <w:rPr>
          <w:rFonts w:ascii="Times New Roman" w:hAnsi="Times New Roman" w:cs="Times New Roman"/>
          <w:sz w:val="24"/>
          <w:szCs w:val="24"/>
        </w:rPr>
        <w:t xml:space="preserve">of </w:t>
      </w:r>
      <w:r w:rsidR="007C318E" w:rsidRPr="00D44AF2">
        <w:rPr>
          <w:rFonts w:ascii="Times New Roman" w:hAnsi="Times New Roman" w:cs="Times New Roman"/>
          <w:sz w:val="24"/>
          <w:szCs w:val="24"/>
        </w:rPr>
        <w:t xml:space="preserve">complete details of Clarks company. </w:t>
      </w:r>
    </w:p>
    <w:p w14:paraId="6D78588E" w14:textId="77777777" w:rsidR="007C318E" w:rsidRPr="00D44AF2" w:rsidRDefault="007C318E" w:rsidP="00D44AF2">
      <w:pPr>
        <w:spacing w:line="360" w:lineRule="auto"/>
        <w:jc w:val="both"/>
        <w:rPr>
          <w:rFonts w:ascii="Times New Roman" w:hAnsi="Times New Roman" w:cs="Times New Roman"/>
          <w:sz w:val="24"/>
          <w:szCs w:val="24"/>
        </w:rPr>
      </w:pPr>
    </w:p>
    <w:p w14:paraId="51DBBD05" w14:textId="77777777" w:rsidR="009B6A35" w:rsidRPr="00D44AF2" w:rsidRDefault="009B6A35" w:rsidP="00D44AF2">
      <w:pPr>
        <w:pStyle w:val="Heading1"/>
        <w:spacing w:line="360" w:lineRule="auto"/>
        <w:jc w:val="both"/>
        <w:rPr>
          <w:rFonts w:ascii="Times New Roman" w:hAnsi="Times New Roman" w:cs="Times New Roman"/>
          <w:sz w:val="24"/>
          <w:szCs w:val="24"/>
        </w:rPr>
      </w:pPr>
      <w:r w:rsidRPr="00D44AF2">
        <w:rPr>
          <w:rFonts w:ascii="Times New Roman" w:hAnsi="Times New Roman" w:cs="Times New Roman"/>
          <w:sz w:val="24"/>
          <w:szCs w:val="24"/>
        </w:rPr>
        <w:br w:type="page"/>
      </w:r>
    </w:p>
    <w:p w14:paraId="6D33869E" w14:textId="72497C9F" w:rsidR="009B6A35" w:rsidRPr="00D44AF2" w:rsidRDefault="009B6A35" w:rsidP="00D44AF2">
      <w:pPr>
        <w:pStyle w:val="Heading1"/>
        <w:spacing w:line="360" w:lineRule="auto"/>
        <w:ind w:left="360"/>
        <w:jc w:val="both"/>
        <w:rPr>
          <w:rFonts w:ascii="Times New Roman" w:hAnsi="Times New Roman" w:cs="Times New Roman"/>
          <w:sz w:val="28"/>
          <w:szCs w:val="28"/>
        </w:rPr>
      </w:pPr>
      <w:bookmarkStart w:id="1" w:name="_Toc143165083"/>
      <w:r w:rsidRPr="00D44AF2">
        <w:rPr>
          <w:rFonts w:ascii="Times New Roman" w:hAnsi="Times New Roman" w:cs="Times New Roman"/>
          <w:sz w:val="28"/>
          <w:szCs w:val="28"/>
        </w:rPr>
        <w:lastRenderedPageBreak/>
        <w:t>CLARKS</w:t>
      </w:r>
      <w:bookmarkEnd w:id="1"/>
      <w:r w:rsidRPr="00D44AF2">
        <w:rPr>
          <w:rFonts w:ascii="Times New Roman" w:hAnsi="Times New Roman" w:cs="Times New Roman"/>
          <w:sz w:val="28"/>
          <w:szCs w:val="28"/>
        </w:rPr>
        <w:t xml:space="preserve"> </w:t>
      </w:r>
    </w:p>
    <w:p w14:paraId="1ACC33CA" w14:textId="413EA4A1" w:rsidR="00C96CBF" w:rsidRPr="00D44AF2" w:rsidRDefault="00C96CBF" w:rsidP="00D44AF2">
      <w:pPr>
        <w:spacing w:line="360" w:lineRule="auto"/>
        <w:ind w:left="360"/>
        <w:jc w:val="both"/>
        <w:rPr>
          <w:rFonts w:ascii="Times New Roman" w:hAnsi="Times New Roman" w:cs="Times New Roman"/>
          <w:sz w:val="24"/>
          <w:szCs w:val="24"/>
        </w:rPr>
      </w:pPr>
      <w:r w:rsidRPr="00D44AF2">
        <w:rPr>
          <w:rFonts w:ascii="Times New Roman" w:hAnsi="Times New Roman" w:cs="Times New Roman"/>
          <w:sz w:val="24"/>
          <w:szCs w:val="24"/>
        </w:rPr>
        <w:t>Clarks is a</w:t>
      </w:r>
      <w:r w:rsidR="00FD40DE" w:rsidRPr="00D44AF2">
        <w:rPr>
          <w:rFonts w:ascii="Times New Roman" w:hAnsi="Times New Roman" w:cs="Times New Roman"/>
          <w:sz w:val="24"/>
          <w:szCs w:val="24"/>
        </w:rPr>
        <w:t>n</w:t>
      </w:r>
      <w:r w:rsidRPr="00D44AF2">
        <w:rPr>
          <w:rFonts w:ascii="Times New Roman" w:hAnsi="Times New Roman" w:cs="Times New Roman"/>
          <w:sz w:val="24"/>
          <w:szCs w:val="24"/>
        </w:rPr>
        <w:t xml:space="preserve"> international shoes manufacturer and retailer owned by viva goods. the company was founded in 1825 by Cyrus clerk the headquarter of the companies in village of street, Somerset at England. The companies having 1400 stores and franchise worldwide it also operated concession in mother care stores</w:t>
      </w:r>
      <w:r w:rsidR="00C54F13" w:rsidRPr="00D44AF2">
        <w:rPr>
          <w:rFonts w:ascii="Times New Roman" w:hAnsi="Times New Roman" w:cs="Times New Roman"/>
          <w:sz w:val="24"/>
          <w:szCs w:val="24"/>
        </w:rPr>
        <w:t xml:space="preserve"> (</w:t>
      </w:r>
      <w:r w:rsidR="00C54F13" w:rsidRPr="00D44AF2">
        <w:rPr>
          <w:rFonts w:ascii="Times New Roman" w:hAnsi="Times New Roman" w:cs="Times New Roman"/>
          <w:color w:val="222222"/>
          <w:sz w:val="24"/>
          <w:szCs w:val="24"/>
          <w:shd w:val="clear" w:color="auto" w:fill="FFFFFF"/>
        </w:rPr>
        <w:t>Castelli, et al., 2020)</w:t>
      </w:r>
      <w:r w:rsidRPr="00D44AF2">
        <w:rPr>
          <w:rFonts w:ascii="Times New Roman" w:hAnsi="Times New Roman" w:cs="Times New Roman"/>
          <w:sz w:val="24"/>
          <w:szCs w:val="24"/>
        </w:rPr>
        <w:t>. The most known product of the company is its desert boot, an angle height boot with crepe rubber sole. The notable profit of the company is around £162.2 million</w:t>
      </w:r>
      <w:r w:rsidR="00FD40DE" w:rsidRPr="00D44AF2">
        <w:rPr>
          <w:rFonts w:ascii="Times New Roman" w:hAnsi="Times New Roman" w:cs="Times New Roman"/>
          <w:sz w:val="24"/>
          <w:szCs w:val="24"/>
        </w:rPr>
        <w:t xml:space="preserve">. There is 18.7% increment is seen in the company’s turnover from £775 million to £920.3 million. It is a multinational company which is a retailer of the shoes, sandal, and overall all footwears. The Clarks company is highly known for its services. </w:t>
      </w:r>
      <w:r w:rsidR="005919C8" w:rsidRPr="00D44AF2">
        <w:rPr>
          <w:rFonts w:ascii="Times New Roman" w:hAnsi="Times New Roman" w:cs="Times New Roman"/>
          <w:sz w:val="24"/>
          <w:szCs w:val="24"/>
        </w:rPr>
        <w:t>Clarks is one of the most known foot ware company and retailer of the UK</w:t>
      </w:r>
      <w:r w:rsidR="00C54F13" w:rsidRPr="00D44AF2">
        <w:rPr>
          <w:rFonts w:ascii="Times New Roman" w:hAnsi="Times New Roman" w:cs="Times New Roman"/>
          <w:sz w:val="24"/>
          <w:szCs w:val="24"/>
        </w:rPr>
        <w:t xml:space="preserve"> (</w:t>
      </w:r>
      <w:r w:rsidR="00C54F13" w:rsidRPr="00D44AF2">
        <w:rPr>
          <w:rFonts w:ascii="Times New Roman" w:hAnsi="Times New Roman" w:cs="Times New Roman"/>
          <w:color w:val="222222"/>
          <w:sz w:val="24"/>
          <w:szCs w:val="24"/>
          <w:shd w:val="clear" w:color="auto" w:fill="FFFFFF"/>
        </w:rPr>
        <w:t>Hassan et al., 2021).</w:t>
      </w:r>
    </w:p>
    <w:p w14:paraId="497E72B7" w14:textId="7D603023" w:rsidR="005919C8" w:rsidRPr="00D44AF2" w:rsidRDefault="005919C8" w:rsidP="00D44AF2">
      <w:pPr>
        <w:pStyle w:val="Heading1"/>
        <w:spacing w:line="360" w:lineRule="auto"/>
        <w:ind w:left="360"/>
        <w:jc w:val="both"/>
        <w:rPr>
          <w:rFonts w:ascii="Times New Roman" w:hAnsi="Times New Roman" w:cs="Times New Roman"/>
          <w:sz w:val="28"/>
          <w:szCs w:val="28"/>
        </w:rPr>
      </w:pPr>
      <w:bookmarkStart w:id="2" w:name="_Toc143165084"/>
      <w:r w:rsidRPr="00D44AF2">
        <w:rPr>
          <w:rFonts w:ascii="Times New Roman" w:hAnsi="Times New Roman" w:cs="Times New Roman"/>
          <w:sz w:val="28"/>
          <w:szCs w:val="28"/>
        </w:rPr>
        <w:t>LEADERSHIP AND MANAGEMENT THEORIES</w:t>
      </w:r>
      <w:bookmarkEnd w:id="2"/>
    </w:p>
    <w:p w14:paraId="3507AF5D" w14:textId="6AD5298E" w:rsidR="007948C9" w:rsidRPr="00D44AF2" w:rsidRDefault="007948C9" w:rsidP="00D44AF2">
      <w:pPr>
        <w:pStyle w:val="ListParagraph"/>
        <w:numPr>
          <w:ilvl w:val="0"/>
          <w:numId w:val="3"/>
        </w:numPr>
        <w:spacing w:line="360" w:lineRule="auto"/>
        <w:jc w:val="both"/>
        <w:rPr>
          <w:rFonts w:ascii="Times New Roman" w:hAnsi="Times New Roman" w:cs="Times New Roman"/>
          <w:sz w:val="24"/>
          <w:szCs w:val="24"/>
        </w:rPr>
      </w:pPr>
      <w:r w:rsidRPr="00D44AF2">
        <w:rPr>
          <w:rFonts w:ascii="Times New Roman" w:hAnsi="Times New Roman" w:cs="Times New Roman"/>
          <w:b/>
          <w:bCs/>
          <w:sz w:val="24"/>
          <w:szCs w:val="24"/>
        </w:rPr>
        <w:t>Contingency theory:</w:t>
      </w:r>
      <w:r w:rsidRPr="00D44AF2">
        <w:rPr>
          <w:rFonts w:ascii="Times New Roman" w:hAnsi="Times New Roman" w:cs="Times New Roman"/>
          <w:sz w:val="24"/>
          <w:szCs w:val="24"/>
        </w:rPr>
        <w:t xml:space="preserve"> This is an organizational theory that states that there is no specific way to organize a company or to make any decisions, these are all dependent on the internal and external situation. This theory was developed by Fred Fiedler. This theory tells that leadership styles are of two types, first task-oriented leadership and people-oriented leadership. This theory describes the relationship between the leaders and the </w:t>
      </w:r>
      <w:r w:rsidR="00F45C7D">
        <w:rPr>
          <w:rFonts w:ascii="Times New Roman" w:hAnsi="Times New Roman" w:cs="Times New Roman"/>
          <w:sz w:val="24"/>
          <w:szCs w:val="24"/>
        </w:rPr>
        <w:t>favourable</w:t>
      </w:r>
      <w:r w:rsidRPr="00D44AF2">
        <w:rPr>
          <w:rFonts w:ascii="Times New Roman" w:hAnsi="Times New Roman" w:cs="Times New Roman"/>
          <w:sz w:val="24"/>
          <w:szCs w:val="24"/>
        </w:rPr>
        <w:t xml:space="preserve"> factors of the situation (</w:t>
      </w:r>
      <w:r w:rsidRPr="00D44AF2">
        <w:rPr>
          <w:rFonts w:ascii="Times New Roman" w:hAnsi="Times New Roman" w:cs="Times New Roman"/>
          <w:color w:val="222222"/>
          <w:sz w:val="24"/>
          <w:szCs w:val="24"/>
          <w:shd w:val="clear" w:color="auto" w:fill="FFFFFF"/>
        </w:rPr>
        <w:t>Shala et al.,2021)</w:t>
      </w:r>
      <w:r w:rsidRPr="00D44AF2">
        <w:rPr>
          <w:rFonts w:ascii="Times New Roman" w:hAnsi="Times New Roman" w:cs="Times New Roman"/>
          <w:sz w:val="24"/>
          <w:szCs w:val="24"/>
        </w:rPr>
        <w:t>.  This theory states that a good leader will be according to the scenario of the situation. Many factors influence this type of leadership; they are, management approach, work speed, spirit of worker, bonding and team spirit between the team members, etc (</w:t>
      </w:r>
      <w:r w:rsidRPr="00D44AF2">
        <w:rPr>
          <w:rFonts w:ascii="Times New Roman" w:hAnsi="Times New Roman" w:cs="Times New Roman"/>
          <w:color w:val="222222"/>
          <w:sz w:val="24"/>
          <w:szCs w:val="24"/>
          <w:shd w:val="clear" w:color="auto" w:fill="FFFFFF"/>
        </w:rPr>
        <w:t>McAdam et al., 2019)</w:t>
      </w:r>
      <w:r w:rsidRPr="00D44AF2">
        <w:rPr>
          <w:rFonts w:ascii="Times New Roman" w:hAnsi="Times New Roman" w:cs="Times New Roman"/>
          <w:sz w:val="24"/>
          <w:szCs w:val="24"/>
        </w:rPr>
        <w:t>. The management strategy that will help the company achieve its goal in a particular situation is the leader in that situation (</w:t>
      </w:r>
      <w:r w:rsidRPr="00D44AF2">
        <w:rPr>
          <w:rFonts w:ascii="Times New Roman" w:hAnsi="Times New Roman" w:cs="Times New Roman"/>
          <w:color w:val="222222"/>
          <w:sz w:val="24"/>
          <w:szCs w:val="24"/>
          <w:shd w:val="clear" w:color="auto" w:fill="FFFFFF"/>
        </w:rPr>
        <w:t>Kundu and Mondal., 2019)</w:t>
      </w:r>
      <w:r w:rsidRPr="00D44AF2">
        <w:rPr>
          <w:rFonts w:ascii="Times New Roman" w:hAnsi="Times New Roman" w:cs="Times New Roman"/>
          <w:sz w:val="24"/>
          <w:szCs w:val="24"/>
        </w:rPr>
        <w:t>. This means the situation decides if the leader is effective or not. Leaders can be changed according to the situation, the best one who can manage the situation well and achieve the target and take the team to achieve the target is the leader in that situation.</w:t>
      </w:r>
    </w:p>
    <w:p w14:paraId="1A6A1D58" w14:textId="71027320" w:rsidR="005919C8" w:rsidRPr="00D44AF2" w:rsidRDefault="005919C8" w:rsidP="00D44AF2">
      <w:pPr>
        <w:pStyle w:val="ListParagraph"/>
        <w:numPr>
          <w:ilvl w:val="0"/>
          <w:numId w:val="3"/>
        </w:numPr>
        <w:spacing w:line="360" w:lineRule="auto"/>
        <w:jc w:val="both"/>
        <w:rPr>
          <w:rFonts w:ascii="Times New Roman" w:hAnsi="Times New Roman" w:cs="Times New Roman"/>
          <w:sz w:val="24"/>
          <w:szCs w:val="24"/>
        </w:rPr>
      </w:pPr>
      <w:r w:rsidRPr="00D44AF2">
        <w:rPr>
          <w:rFonts w:ascii="Times New Roman" w:hAnsi="Times New Roman" w:cs="Times New Roman"/>
          <w:b/>
          <w:bCs/>
          <w:sz w:val="24"/>
          <w:szCs w:val="24"/>
        </w:rPr>
        <w:t>Transactional theory:</w:t>
      </w:r>
      <w:r w:rsidRPr="00D44AF2">
        <w:rPr>
          <w:rFonts w:ascii="Times New Roman" w:hAnsi="Times New Roman" w:cs="Times New Roman"/>
          <w:sz w:val="24"/>
          <w:szCs w:val="24"/>
        </w:rPr>
        <w:t xml:space="preserve"> Transactional leadership involves motivating and guiding the followers or subordinates accordingly to their self-interests.. This type of leadership can also be mentioned as a "telling style". There are some rewards and </w:t>
      </w:r>
      <w:r w:rsidRPr="00D44AF2">
        <w:rPr>
          <w:rFonts w:ascii="Times New Roman" w:hAnsi="Times New Roman" w:cs="Times New Roman"/>
          <w:sz w:val="24"/>
          <w:szCs w:val="24"/>
        </w:rPr>
        <w:lastRenderedPageBreak/>
        <w:t>punishments given according to the work performance of the employees</w:t>
      </w:r>
      <w:r w:rsidR="00C54F13" w:rsidRPr="00D44AF2">
        <w:rPr>
          <w:rFonts w:ascii="Times New Roman" w:hAnsi="Times New Roman" w:cs="Times New Roman"/>
          <w:sz w:val="24"/>
          <w:szCs w:val="24"/>
        </w:rPr>
        <w:t xml:space="preserve"> (</w:t>
      </w:r>
      <w:proofErr w:type="spellStart"/>
      <w:r w:rsidR="00C54F13" w:rsidRPr="00D44AF2">
        <w:rPr>
          <w:rFonts w:ascii="Times New Roman" w:hAnsi="Times New Roman" w:cs="Times New Roman"/>
          <w:color w:val="222222"/>
          <w:sz w:val="24"/>
          <w:szCs w:val="24"/>
          <w:shd w:val="clear" w:color="auto" w:fill="FFFFFF"/>
        </w:rPr>
        <w:t>Siangchokyoo</w:t>
      </w:r>
      <w:proofErr w:type="spellEnd"/>
      <w:r w:rsidR="00C54F13" w:rsidRPr="00D44AF2">
        <w:rPr>
          <w:rFonts w:ascii="Times New Roman" w:hAnsi="Times New Roman" w:cs="Times New Roman"/>
          <w:color w:val="222222"/>
          <w:sz w:val="24"/>
          <w:szCs w:val="24"/>
          <w:shd w:val="clear" w:color="auto" w:fill="FFFFFF"/>
        </w:rPr>
        <w:t xml:space="preserve"> et al., 2020</w:t>
      </w:r>
      <w:r w:rsidRPr="00D44AF2">
        <w:rPr>
          <w:rFonts w:ascii="Times New Roman" w:hAnsi="Times New Roman" w:cs="Times New Roman"/>
          <w:sz w:val="24"/>
          <w:szCs w:val="24"/>
        </w:rPr>
        <w:t xml:space="preserve"> </w:t>
      </w:r>
      <w:r w:rsidR="007C318E" w:rsidRPr="00D44AF2">
        <w:rPr>
          <w:rFonts w:ascii="Times New Roman" w:hAnsi="Times New Roman" w:cs="Times New Roman"/>
          <w:sz w:val="24"/>
          <w:szCs w:val="24"/>
        </w:rPr>
        <w:t xml:space="preserve">These exchanges are categorized into four categories. They are, first, Contingent rewards; in this, the leaders specifically decide criteria for the rewards, provide necessary things, set the agreement on the goals, and do provide different kinds of rewards according to achievements.  Second, active management by exception, in this the leader monitors the work of their junior team members and takes care of the </w:t>
      </w:r>
      <w:r w:rsidR="00F45C7D">
        <w:rPr>
          <w:rFonts w:ascii="Times New Roman" w:hAnsi="Times New Roman" w:cs="Times New Roman"/>
          <w:sz w:val="24"/>
          <w:szCs w:val="24"/>
        </w:rPr>
        <w:t>discipline</w:t>
      </w:r>
      <w:r w:rsidR="007C318E" w:rsidRPr="00D44AF2">
        <w:rPr>
          <w:rFonts w:ascii="Times New Roman" w:hAnsi="Times New Roman" w:cs="Times New Roman"/>
          <w:sz w:val="24"/>
          <w:szCs w:val="24"/>
        </w:rPr>
        <w:t xml:space="preserve"> in the workplace, and prevents any mistake. </w:t>
      </w:r>
      <w:r w:rsidRPr="00D44AF2">
        <w:rPr>
          <w:rFonts w:ascii="Times New Roman" w:hAnsi="Times New Roman" w:cs="Times New Roman"/>
          <w:sz w:val="24"/>
          <w:szCs w:val="24"/>
        </w:rPr>
        <w:t xml:space="preserve"> Third, Passive management, the dot interfere much, they only intervene when the standards are not matched and work performance is not enough</w:t>
      </w:r>
      <w:r w:rsidR="00F95991" w:rsidRPr="00D44AF2">
        <w:rPr>
          <w:rFonts w:ascii="Times New Roman" w:hAnsi="Times New Roman" w:cs="Times New Roman"/>
          <w:sz w:val="24"/>
          <w:szCs w:val="24"/>
        </w:rPr>
        <w:t xml:space="preserve"> (</w:t>
      </w:r>
      <w:r w:rsidR="00F95991" w:rsidRPr="00D44AF2">
        <w:rPr>
          <w:rFonts w:ascii="Times New Roman" w:hAnsi="Times New Roman" w:cs="Times New Roman"/>
          <w:color w:val="222222"/>
          <w:sz w:val="24"/>
          <w:szCs w:val="24"/>
          <w:shd w:val="clear" w:color="auto" w:fill="FFFFFF"/>
        </w:rPr>
        <w:t>Gardner et al., 2021)</w:t>
      </w:r>
      <w:r w:rsidRPr="00D44AF2">
        <w:rPr>
          <w:rFonts w:ascii="Times New Roman" w:hAnsi="Times New Roman" w:cs="Times New Roman"/>
          <w:sz w:val="24"/>
          <w:szCs w:val="24"/>
        </w:rPr>
        <w:t>.  There may be some punishments given accordingly to the subordinates for it</w:t>
      </w:r>
      <w:r w:rsidR="00F95991" w:rsidRPr="00D44AF2">
        <w:rPr>
          <w:rFonts w:ascii="Times New Roman" w:hAnsi="Times New Roman" w:cs="Times New Roman"/>
          <w:sz w:val="24"/>
          <w:szCs w:val="24"/>
        </w:rPr>
        <w:t xml:space="preserve"> (</w:t>
      </w:r>
      <w:r w:rsidR="00F95991" w:rsidRPr="00D44AF2">
        <w:rPr>
          <w:rFonts w:ascii="Times New Roman" w:hAnsi="Times New Roman" w:cs="Times New Roman"/>
          <w:color w:val="222222"/>
          <w:sz w:val="24"/>
          <w:szCs w:val="24"/>
          <w:shd w:val="clear" w:color="auto" w:fill="FFFFFF"/>
        </w:rPr>
        <w:t>Bermes., 2021)</w:t>
      </w:r>
      <w:r w:rsidRPr="00D44AF2">
        <w:rPr>
          <w:rFonts w:ascii="Times New Roman" w:hAnsi="Times New Roman" w:cs="Times New Roman"/>
          <w:sz w:val="24"/>
          <w:szCs w:val="24"/>
        </w:rPr>
        <w:t xml:space="preserve">.  Fourth, Laissez-Faire, in this leadership, provides subordinates with many opportunities to make decisions. </w:t>
      </w:r>
      <w:r w:rsidR="00F95991" w:rsidRPr="00D44AF2">
        <w:rPr>
          <w:rFonts w:ascii="Times New Roman" w:hAnsi="Times New Roman" w:cs="Times New Roman"/>
          <w:sz w:val="24"/>
          <w:szCs w:val="24"/>
        </w:rPr>
        <w:t>(</w:t>
      </w:r>
      <w:proofErr w:type="spellStart"/>
      <w:r w:rsidR="00F95991" w:rsidRPr="00D44AF2">
        <w:rPr>
          <w:rFonts w:ascii="Times New Roman" w:hAnsi="Times New Roman" w:cs="Times New Roman"/>
          <w:color w:val="222222"/>
          <w:sz w:val="24"/>
          <w:szCs w:val="24"/>
          <w:shd w:val="clear" w:color="auto" w:fill="FFFFFF"/>
        </w:rPr>
        <w:t>Khassawneh</w:t>
      </w:r>
      <w:proofErr w:type="spellEnd"/>
      <w:r w:rsidR="00F95991" w:rsidRPr="00D44AF2">
        <w:rPr>
          <w:rFonts w:ascii="Times New Roman" w:hAnsi="Times New Roman" w:cs="Times New Roman"/>
          <w:color w:val="222222"/>
          <w:sz w:val="24"/>
          <w:szCs w:val="24"/>
          <w:shd w:val="clear" w:color="auto" w:fill="FFFFFF"/>
        </w:rPr>
        <w:t xml:space="preserve"> and </w:t>
      </w:r>
      <w:proofErr w:type="spellStart"/>
      <w:r w:rsidR="00F95991" w:rsidRPr="00D44AF2">
        <w:rPr>
          <w:rFonts w:ascii="Times New Roman" w:hAnsi="Times New Roman" w:cs="Times New Roman"/>
          <w:color w:val="222222"/>
          <w:sz w:val="24"/>
          <w:szCs w:val="24"/>
          <w:shd w:val="clear" w:color="auto" w:fill="FFFFFF"/>
        </w:rPr>
        <w:t>Elrehail</w:t>
      </w:r>
      <w:proofErr w:type="spellEnd"/>
      <w:r w:rsidR="00F95991" w:rsidRPr="00D44AF2">
        <w:rPr>
          <w:rFonts w:ascii="Times New Roman" w:hAnsi="Times New Roman" w:cs="Times New Roman"/>
          <w:color w:val="222222"/>
          <w:sz w:val="24"/>
          <w:szCs w:val="24"/>
          <w:shd w:val="clear" w:color="auto" w:fill="FFFFFF"/>
        </w:rPr>
        <w:t>., 2022).</w:t>
      </w:r>
    </w:p>
    <w:p w14:paraId="0C9745AA" w14:textId="073B3E97" w:rsidR="007948C9" w:rsidRPr="00D44AF2" w:rsidRDefault="007948C9" w:rsidP="00D44AF2">
      <w:pPr>
        <w:pStyle w:val="ListParagraph"/>
        <w:numPr>
          <w:ilvl w:val="0"/>
          <w:numId w:val="3"/>
        </w:numPr>
        <w:spacing w:line="360" w:lineRule="auto"/>
        <w:jc w:val="both"/>
        <w:rPr>
          <w:rFonts w:ascii="Times New Roman" w:hAnsi="Times New Roman" w:cs="Times New Roman"/>
          <w:sz w:val="24"/>
          <w:szCs w:val="24"/>
        </w:rPr>
      </w:pPr>
      <w:r w:rsidRPr="00D44AF2">
        <w:rPr>
          <w:rFonts w:ascii="Times New Roman" w:hAnsi="Times New Roman" w:cs="Times New Roman"/>
          <w:b/>
          <w:bCs/>
          <w:sz w:val="24"/>
          <w:szCs w:val="24"/>
        </w:rPr>
        <w:t xml:space="preserve">Transformational theory: </w:t>
      </w:r>
      <w:r w:rsidR="00F45C7D">
        <w:rPr>
          <w:rFonts w:ascii="Times New Roman" w:hAnsi="Times New Roman" w:cs="Times New Roman"/>
          <w:sz w:val="24"/>
          <w:szCs w:val="24"/>
        </w:rPr>
        <w:t>This</w:t>
      </w:r>
      <w:r w:rsidRPr="00D44AF2">
        <w:rPr>
          <w:rFonts w:ascii="Times New Roman" w:hAnsi="Times New Roman" w:cs="Times New Roman"/>
          <w:sz w:val="24"/>
          <w:szCs w:val="24"/>
        </w:rPr>
        <w:t xml:space="preserve"> theory signifies the ability of the leader which can inspire and motivate the followers so that they can achieve high performance and personal growth. This theory </w:t>
      </w:r>
      <w:r w:rsidR="00F45C7D">
        <w:rPr>
          <w:rFonts w:ascii="Times New Roman" w:hAnsi="Times New Roman" w:cs="Times New Roman"/>
          <w:sz w:val="24"/>
          <w:szCs w:val="24"/>
        </w:rPr>
        <w:t>can</w:t>
      </w:r>
      <w:r w:rsidRPr="00D44AF2">
        <w:rPr>
          <w:rFonts w:ascii="Times New Roman" w:hAnsi="Times New Roman" w:cs="Times New Roman"/>
          <w:sz w:val="24"/>
          <w:szCs w:val="24"/>
        </w:rPr>
        <w:t xml:space="preserve"> create </w:t>
      </w:r>
      <w:r w:rsidR="00F45C7D">
        <w:rPr>
          <w:rFonts w:ascii="Times New Roman" w:hAnsi="Times New Roman" w:cs="Times New Roman"/>
          <w:sz w:val="24"/>
          <w:szCs w:val="24"/>
        </w:rPr>
        <w:t xml:space="preserve">a </w:t>
      </w:r>
      <w:r w:rsidRPr="00D44AF2">
        <w:rPr>
          <w:rFonts w:ascii="Times New Roman" w:hAnsi="Times New Roman" w:cs="Times New Roman"/>
          <w:sz w:val="24"/>
          <w:szCs w:val="24"/>
        </w:rPr>
        <w:t>positive work environment.</w:t>
      </w:r>
    </w:p>
    <w:p w14:paraId="6C9AB3FE" w14:textId="7FF83B28" w:rsidR="007948C9" w:rsidRPr="00D44AF2" w:rsidRDefault="007948C9" w:rsidP="00D44AF2">
      <w:pPr>
        <w:pStyle w:val="ListParagraph"/>
        <w:numPr>
          <w:ilvl w:val="0"/>
          <w:numId w:val="3"/>
        </w:numPr>
        <w:spacing w:line="360" w:lineRule="auto"/>
        <w:jc w:val="both"/>
        <w:rPr>
          <w:rFonts w:ascii="Times New Roman" w:hAnsi="Times New Roman" w:cs="Times New Roman"/>
          <w:b/>
          <w:bCs/>
          <w:sz w:val="24"/>
          <w:szCs w:val="24"/>
        </w:rPr>
      </w:pPr>
      <w:r w:rsidRPr="00D44AF2">
        <w:rPr>
          <w:rFonts w:ascii="Times New Roman" w:hAnsi="Times New Roman" w:cs="Times New Roman"/>
          <w:b/>
          <w:bCs/>
          <w:sz w:val="24"/>
          <w:szCs w:val="24"/>
        </w:rPr>
        <w:t xml:space="preserve">Authentic leadership: </w:t>
      </w:r>
      <w:r w:rsidR="00F45C7D">
        <w:rPr>
          <w:rFonts w:ascii="Times New Roman" w:hAnsi="Times New Roman" w:cs="Times New Roman"/>
          <w:sz w:val="24"/>
          <w:szCs w:val="24"/>
        </w:rPr>
        <w:t>It</w:t>
      </w:r>
      <w:r w:rsidRPr="00D44AF2">
        <w:rPr>
          <w:rFonts w:ascii="Times New Roman" w:hAnsi="Times New Roman" w:cs="Times New Roman"/>
          <w:sz w:val="24"/>
          <w:szCs w:val="24"/>
        </w:rPr>
        <w:t xml:space="preserve"> gives importance to self-awareness, transparency, </w:t>
      </w:r>
      <w:r w:rsidR="00F45C7D">
        <w:rPr>
          <w:rFonts w:ascii="Times New Roman" w:hAnsi="Times New Roman" w:cs="Times New Roman"/>
          <w:sz w:val="24"/>
          <w:szCs w:val="24"/>
        </w:rPr>
        <w:t xml:space="preserve">and </w:t>
      </w:r>
      <w:r w:rsidRPr="00D44AF2">
        <w:rPr>
          <w:rFonts w:ascii="Times New Roman" w:hAnsi="Times New Roman" w:cs="Times New Roman"/>
          <w:sz w:val="24"/>
          <w:szCs w:val="24"/>
        </w:rPr>
        <w:t>real interaction among the leaders.</w:t>
      </w:r>
    </w:p>
    <w:p w14:paraId="1C2AB05F" w14:textId="6242468B" w:rsidR="007948C9" w:rsidRPr="00D44AF2" w:rsidRDefault="007948C9" w:rsidP="00D44AF2">
      <w:pPr>
        <w:pStyle w:val="ListParagraph"/>
        <w:numPr>
          <w:ilvl w:val="0"/>
          <w:numId w:val="3"/>
        </w:numPr>
        <w:spacing w:line="360" w:lineRule="auto"/>
        <w:jc w:val="both"/>
        <w:rPr>
          <w:rFonts w:ascii="Times New Roman" w:hAnsi="Times New Roman" w:cs="Times New Roman"/>
          <w:b/>
          <w:bCs/>
          <w:sz w:val="24"/>
          <w:szCs w:val="24"/>
        </w:rPr>
      </w:pPr>
      <w:r w:rsidRPr="00D44AF2">
        <w:rPr>
          <w:rFonts w:ascii="Times New Roman" w:hAnsi="Times New Roman" w:cs="Times New Roman"/>
          <w:b/>
          <w:bCs/>
          <w:sz w:val="24"/>
          <w:szCs w:val="24"/>
        </w:rPr>
        <w:t xml:space="preserve">Path goal theory: </w:t>
      </w:r>
      <w:r w:rsidRPr="00D44AF2">
        <w:rPr>
          <w:rFonts w:ascii="Times New Roman" w:hAnsi="Times New Roman" w:cs="Times New Roman"/>
          <w:sz w:val="24"/>
          <w:szCs w:val="24"/>
        </w:rPr>
        <w:t xml:space="preserve">the theory says that </w:t>
      </w:r>
      <w:r w:rsidR="00F45C7D">
        <w:rPr>
          <w:rFonts w:ascii="Times New Roman" w:hAnsi="Times New Roman" w:cs="Times New Roman"/>
          <w:sz w:val="24"/>
          <w:szCs w:val="24"/>
        </w:rPr>
        <w:t>leaders</w:t>
      </w:r>
      <w:r w:rsidR="005C4C55" w:rsidRPr="00D44AF2">
        <w:rPr>
          <w:rFonts w:ascii="Times New Roman" w:hAnsi="Times New Roman" w:cs="Times New Roman"/>
          <w:sz w:val="24"/>
          <w:szCs w:val="24"/>
        </w:rPr>
        <w:t xml:space="preserve"> should provide guidance and support to their team members in achieving their goals. </w:t>
      </w:r>
      <w:r w:rsidR="00F45C7D">
        <w:rPr>
          <w:rFonts w:ascii="Times New Roman" w:hAnsi="Times New Roman" w:cs="Times New Roman"/>
          <w:sz w:val="24"/>
          <w:szCs w:val="24"/>
        </w:rPr>
        <w:t>A leader</w:t>
      </w:r>
      <w:r w:rsidR="005C4C55" w:rsidRPr="00D44AF2">
        <w:rPr>
          <w:rFonts w:ascii="Times New Roman" w:hAnsi="Times New Roman" w:cs="Times New Roman"/>
          <w:sz w:val="24"/>
          <w:szCs w:val="24"/>
        </w:rPr>
        <w:t xml:space="preserve"> should adapt their leadership style in </w:t>
      </w:r>
      <w:r w:rsidR="00F45C7D">
        <w:rPr>
          <w:rFonts w:ascii="Times New Roman" w:hAnsi="Times New Roman" w:cs="Times New Roman"/>
          <w:sz w:val="24"/>
          <w:szCs w:val="24"/>
        </w:rPr>
        <w:t>a</w:t>
      </w:r>
      <w:r w:rsidR="005C4C55" w:rsidRPr="00D44AF2">
        <w:rPr>
          <w:rFonts w:ascii="Times New Roman" w:hAnsi="Times New Roman" w:cs="Times New Roman"/>
          <w:sz w:val="24"/>
          <w:szCs w:val="24"/>
        </w:rPr>
        <w:t xml:space="preserve"> manner where they can provide the best to their followers</w:t>
      </w:r>
      <w:r w:rsidR="00C851EC" w:rsidRPr="00D44AF2">
        <w:rPr>
          <w:rFonts w:ascii="Times New Roman" w:hAnsi="Times New Roman" w:cs="Times New Roman"/>
          <w:sz w:val="24"/>
          <w:szCs w:val="24"/>
        </w:rPr>
        <w:t xml:space="preserve"> (</w:t>
      </w:r>
      <w:r w:rsidR="00C851EC" w:rsidRPr="00D44AF2">
        <w:rPr>
          <w:rFonts w:ascii="Times New Roman" w:hAnsi="Times New Roman" w:cs="Times New Roman"/>
          <w:color w:val="222222"/>
          <w:sz w:val="24"/>
          <w:szCs w:val="24"/>
          <w:shd w:val="clear" w:color="auto" w:fill="FFFFFF"/>
        </w:rPr>
        <w:t>Warren., 2021).</w:t>
      </w:r>
    </w:p>
    <w:p w14:paraId="64B1318B" w14:textId="0D31DAA8" w:rsidR="005C4C55" w:rsidRPr="00D44AF2" w:rsidRDefault="00F45C7D" w:rsidP="00D44AF2">
      <w:pPr>
        <w:pStyle w:val="ListParagraph"/>
        <w:numPr>
          <w:ilvl w:val="0"/>
          <w:numId w:val="3"/>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Behavioural</w:t>
      </w:r>
      <w:r w:rsidR="005C4C55" w:rsidRPr="00D44AF2">
        <w:rPr>
          <w:rFonts w:ascii="Times New Roman" w:hAnsi="Times New Roman" w:cs="Times New Roman"/>
          <w:b/>
          <w:bCs/>
          <w:sz w:val="24"/>
          <w:szCs w:val="24"/>
        </w:rPr>
        <w:t xml:space="preserve"> theory: </w:t>
      </w:r>
      <w:r w:rsidR="005C4C55" w:rsidRPr="00D44AF2">
        <w:rPr>
          <w:rFonts w:ascii="Times New Roman" w:hAnsi="Times New Roman" w:cs="Times New Roman"/>
          <w:sz w:val="24"/>
          <w:szCs w:val="24"/>
        </w:rPr>
        <w:t xml:space="preserve">It focuses on the actions and </w:t>
      </w:r>
      <w:r w:rsidRPr="00D44AF2">
        <w:rPr>
          <w:rFonts w:ascii="Times New Roman" w:hAnsi="Times New Roman" w:cs="Times New Roman"/>
          <w:sz w:val="24"/>
          <w:szCs w:val="24"/>
        </w:rPr>
        <w:t>behaviours</w:t>
      </w:r>
      <w:r w:rsidR="005C4C55" w:rsidRPr="00D44AF2">
        <w:rPr>
          <w:rFonts w:ascii="Times New Roman" w:hAnsi="Times New Roman" w:cs="Times New Roman"/>
          <w:sz w:val="24"/>
          <w:szCs w:val="24"/>
        </w:rPr>
        <w:t xml:space="preserve"> of the leaders. The theory says that worthwhile leadership can be learned and developed </w:t>
      </w:r>
      <w:r>
        <w:rPr>
          <w:rFonts w:ascii="Times New Roman" w:hAnsi="Times New Roman" w:cs="Times New Roman"/>
          <w:sz w:val="24"/>
          <w:szCs w:val="24"/>
        </w:rPr>
        <w:t>through</w:t>
      </w:r>
      <w:r w:rsidR="005C4C55" w:rsidRPr="00D44AF2">
        <w:rPr>
          <w:rFonts w:ascii="Times New Roman" w:hAnsi="Times New Roman" w:cs="Times New Roman"/>
          <w:sz w:val="24"/>
          <w:szCs w:val="24"/>
        </w:rPr>
        <w:t xml:space="preserve"> the observations, training, and practices (</w:t>
      </w:r>
      <w:r w:rsidR="005C4C55" w:rsidRPr="00D44AF2">
        <w:rPr>
          <w:rFonts w:ascii="Times New Roman" w:hAnsi="Times New Roman" w:cs="Times New Roman"/>
          <w:color w:val="222222"/>
          <w:sz w:val="24"/>
          <w:szCs w:val="24"/>
          <w:shd w:val="clear" w:color="auto" w:fill="FFFFFF"/>
        </w:rPr>
        <w:t>Li et al., 2019).</w:t>
      </w:r>
    </w:p>
    <w:p w14:paraId="608331E5" w14:textId="77777777" w:rsidR="008B714D" w:rsidRPr="00D44AF2" w:rsidRDefault="008B714D" w:rsidP="00D44AF2">
      <w:pPr>
        <w:pStyle w:val="Heading1"/>
        <w:spacing w:line="360" w:lineRule="auto"/>
        <w:jc w:val="both"/>
        <w:rPr>
          <w:rFonts w:ascii="Times New Roman" w:hAnsi="Times New Roman" w:cs="Times New Roman"/>
          <w:sz w:val="24"/>
          <w:szCs w:val="24"/>
        </w:rPr>
      </w:pPr>
    </w:p>
    <w:p w14:paraId="1AB3401C" w14:textId="68E1A647" w:rsidR="005919C8" w:rsidRPr="00D44AF2" w:rsidRDefault="00C851EC" w:rsidP="00D44AF2">
      <w:pPr>
        <w:pStyle w:val="Heading1"/>
        <w:spacing w:line="360" w:lineRule="auto"/>
        <w:ind w:left="360"/>
        <w:jc w:val="both"/>
        <w:rPr>
          <w:rFonts w:ascii="Times New Roman" w:hAnsi="Times New Roman" w:cs="Times New Roman"/>
          <w:sz w:val="28"/>
          <w:szCs w:val="28"/>
        </w:rPr>
      </w:pPr>
      <w:bookmarkStart w:id="3" w:name="_Toc143165085"/>
      <w:r w:rsidRPr="00D44AF2">
        <w:rPr>
          <w:rFonts w:ascii="Times New Roman" w:hAnsi="Times New Roman" w:cs="Times New Roman"/>
          <w:sz w:val="28"/>
          <w:szCs w:val="28"/>
        </w:rPr>
        <w:t xml:space="preserve">IMPLEMENTATION </w:t>
      </w:r>
      <w:r w:rsidR="005919C8" w:rsidRPr="00D44AF2">
        <w:rPr>
          <w:rFonts w:ascii="Times New Roman" w:hAnsi="Times New Roman" w:cs="Times New Roman"/>
          <w:sz w:val="28"/>
          <w:szCs w:val="28"/>
        </w:rPr>
        <w:t xml:space="preserve">OF THE </w:t>
      </w:r>
      <w:r w:rsidR="00F45C7D">
        <w:rPr>
          <w:rFonts w:ascii="Times New Roman" w:hAnsi="Times New Roman" w:cs="Times New Roman"/>
          <w:sz w:val="28"/>
          <w:szCs w:val="28"/>
        </w:rPr>
        <w:t>CONTINGENCY</w:t>
      </w:r>
      <w:r w:rsidR="007948C9" w:rsidRPr="00D44AF2">
        <w:rPr>
          <w:rFonts w:ascii="Times New Roman" w:hAnsi="Times New Roman" w:cs="Times New Roman"/>
          <w:sz w:val="28"/>
          <w:szCs w:val="28"/>
        </w:rPr>
        <w:t xml:space="preserve">; </w:t>
      </w:r>
      <w:r w:rsidR="005919C8" w:rsidRPr="00D44AF2">
        <w:rPr>
          <w:rFonts w:ascii="Times New Roman" w:hAnsi="Times New Roman" w:cs="Times New Roman"/>
          <w:sz w:val="28"/>
          <w:szCs w:val="28"/>
        </w:rPr>
        <w:t>TRANSACTIONAL</w:t>
      </w:r>
      <w:r w:rsidR="007948C9" w:rsidRPr="00D44AF2">
        <w:rPr>
          <w:rFonts w:ascii="Times New Roman" w:hAnsi="Times New Roman" w:cs="Times New Roman"/>
          <w:sz w:val="28"/>
          <w:szCs w:val="28"/>
        </w:rPr>
        <w:t xml:space="preserve"> AND OTHER </w:t>
      </w:r>
      <w:r w:rsidR="005919C8" w:rsidRPr="00D44AF2">
        <w:rPr>
          <w:rFonts w:ascii="Times New Roman" w:hAnsi="Times New Roman" w:cs="Times New Roman"/>
          <w:sz w:val="28"/>
          <w:szCs w:val="28"/>
        </w:rPr>
        <w:t>THEORIES</w:t>
      </w:r>
      <w:bookmarkEnd w:id="3"/>
    </w:p>
    <w:p w14:paraId="20A6A7D2" w14:textId="6066A237" w:rsidR="005919C8" w:rsidRPr="00D44AF2" w:rsidRDefault="005919C8" w:rsidP="00D44AF2">
      <w:pPr>
        <w:spacing w:line="360" w:lineRule="auto"/>
        <w:ind w:left="360"/>
        <w:jc w:val="both"/>
        <w:rPr>
          <w:rFonts w:ascii="Times New Roman" w:hAnsi="Times New Roman" w:cs="Times New Roman"/>
          <w:sz w:val="24"/>
          <w:szCs w:val="24"/>
        </w:rPr>
      </w:pPr>
      <w:r w:rsidRPr="00D44AF2">
        <w:rPr>
          <w:rFonts w:ascii="Times New Roman" w:hAnsi="Times New Roman" w:cs="Times New Roman"/>
          <w:sz w:val="24"/>
          <w:szCs w:val="24"/>
        </w:rPr>
        <w:t xml:space="preserve">When an employee works efficiently </w:t>
      </w:r>
      <w:r w:rsidR="00F45C7D">
        <w:rPr>
          <w:rFonts w:ascii="Times New Roman" w:hAnsi="Times New Roman" w:cs="Times New Roman"/>
          <w:sz w:val="24"/>
          <w:szCs w:val="24"/>
        </w:rPr>
        <w:t>and</w:t>
      </w:r>
      <w:r w:rsidRPr="00D44AF2">
        <w:rPr>
          <w:rFonts w:ascii="Times New Roman" w:hAnsi="Times New Roman" w:cs="Times New Roman"/>
          <w:sz w:val="24"/>
          <w:szCs w:val="24"/>
        </w:rPr>
        <w:t xml:space="preserve"> perfectly they get rewards for their good performance but when an employee doesn't reach the target given to them and has a poor work performance they are given punishment accordingly. A transactional leader monitors and analyses the performances of subordinates and team leaders to give rewards and punishments accordingly</w:t>
      </w:r>
      <w:r w:rsidR="00AF301C" w:rsidRPr="00D44AF2">
        <w:rPr>
          <w:rFonts w:ascii="Times New Roman" w:hAnsi="Times New Roman" w:cs="Times New Roman"/>
          <w:sz w:val="24"/>
          <w:szCs w:val="24"/>
        </w:rPr>
        <w:t xml:space="preserve"> (</w:t>
      </w:r>
      <w:proofErr w:type="spellStart"/>
      <w:r w:rsidR="00AF301C" w:rsidRPr="00D44AF2">
        <w:rPr>
          <w:rFonts w:ascii="Times New Roman" w:hAnsi="Times New Roman" w:cs="Times New Roman"/>
          <w:color w:val="222222"/>
          <w:sz w:val="24"/>
          <w:szCs w:val="24"/>
          <w:shd w:val="clear" w:color="auto" w:fill="FFFFFF"/>
        </w:rPr>
        <w:t>Changar</w:t>
      </w:r>
      <w:proofErr w:type="spellEnd"/>
      <w:r w:rsidR="00AF301C" w:rsidRPr="00D44AF2">
        <w:rPr>
          <w:rFonts w:ascii="Times New Roman" w:hAnsi="Times New Roman" w:cs="Times New Roman"/>
          <w:color w:val="222222"/>
          <w:sz w:val="24"/>
          <w:szCs w:val="24"/>
          <w:shd w:val="clear" w:color="auto" w:fill="FFFFFF"/>
        </w:rPr>
        <w:t xml:space="preserve"> and </w:t>
      </w:r>
      <w:proofErr w:type="spellStart"/>
      <w:r w:rsidR="00AF301C" w:rsidRPr="00D44AF2">
        <w:rPr>
          <w:rFonts w:ascii="Times New Roman" w:hAnsi="Times New Roman" w:cs="Times New Roman"/>
          <w:color w:val="222222"/>
          <w:sz w:val="24"/>
          <w:szCs w:val="24"/>
          <w:shd w:val="clear" w:color="auto" w:fill="FFFFFF"/>
        </w:rPr>
        <w:t>Atan</w:t>
      </w:r>
      <w:proofErr w:type="spellEnd"/>
      <w:r w:rsidR="00AF301C" w:rsidRPr="00D44AF2">
        <w:rPr>
          <w:rFonts w:ascii="Times New Roman" w:hAnsi="Times New Roman" w:cs="Times New Roman"/>
          <w:color w:val="222222"/>
          <w:sz w:val="24"/>
          <w:szCs w:val="24"/>
          <w:shd w:val="clear" w:color="auto" w:fill="FFFFFF"/>
        </w:rPr>
        <w:t>., 2021)</w:t>
      </w:r>
      <w:r w:rsidRPr="00D44AF2">
        <w:rPr>
          <w:rFonts w:ascii="Times New Roman" w:hAnsi="Times New Roman" w:cs="Times New Roman"/>
          <w:sz w:val="24"/>
          <w:szCs w:val="24"/>
        </w:rPr>
        <w:t>. This type of leader concentrates more on the performances of the subordinates than on acting as catalysts for the growth of the company. This type of leadership is mostly used in business when an employee's work performance is good then they are appreciated and rewarded, and when their work performance is not up to the mark they have to face some punishments like a deduction in pay salary or have to work extra hours to catch up with the other employees and make their work performance better. Athletic teams also use this type of leadership to achieve their goals prominently</w:t>
      </w:r>
      <w:r w:rsidR="00C851EC" w:rsidRPr="00D44AF2">
        <w:rPr>
          <w:rFonts w:ascii="Times New Roman" w:hAnsi="Times New Roman" w:cs="Times New Roman"/>
          <w:sz w:val="24"/>
          <w:szCs w:val="24"/>
        </w:rPr>
        <w:t xml:space="preserve"> (</w:t>
      </w:r>
      <w:proofErr w:type="spellStart"/>
      <w:r w:rsidR="00C851EC" w:rsidRPr="00D44AF2">
        <w:rPr>
          <w:rFonts w:ascii="Times New Roman" w:hAnsi="Times New Roman" w:cs="Times New Roman"/>
          <w:color w:val="222222"/>
          <w:sz w:val="24"/>
          <w:szCs w:val="24"/>
          <w:shd w:val="clear" w:color="auto" w:fill="FFFFFF"/>
        </w:rPr>
        <w:t>Braathu</w:t>
      </w:r>
      <w:proofErr w:type="spellEnd"/>
      <w:r w:rsidR="00C851EC" w:rsidRPr="00D44AF2">
        <w:rPr>
          <w:rFonts w:ascii="Times New Roman" w:hAnsi="Times New Roman" w:cs="Times New Roman"/>
          <w:color w:val="222222"/>
          <w:sz w:val="24"/>
          <w:szCs w:val="24"/>
          <w:shd w:val="clear" w:color="auto" w:fill="FFFFFF"/>
        </w:rPr>
        <w:t xml:space="preserve"> et al., 2022)</w:t>
      </w:r>
      <w:r w:rsidRPr="00D44AF2">
        <w:rPr>
          <w:rFonts w:ascii="Times New Roman" w:hAnsi="Times New Roman" w:cs="Times New Roman"/>
          <w:sz w:val="24"/>
          <w:szCs w:val="24"/>
        </w:rPr>
        <w:t xml:space="preserve">. This type of leadership helps to motivate the employees to work efficiently to get rewards and be away from getting punishments. Contingency theory can be used to find the effectiveness of a person in a particular situation or their particular role and also to </w:t>
      </w:r>
      <w:r w:rsidR="00F45C7D" w:rsidRPr="00D44AF2">
        <w:rPr>
          <w:rFonts w:ascii="Times New Roman" w:hAnsi="Times New Roman" w:cs="Times New Roman"/>
          <w:sz w:val="24"/>
          <w:szCs w:val="24"/>
        </w:rPr>
        <w:t>analyse</w:t>
      </w:r>
      <w:r w:rsidRPr="00D44AF2">
        <w:rPr>
          <w:rFonts w:ascii="Times New Roman" w:hAnsi="Times New Roman" w:cs="Times New Roman"/>
          <w:sz w:val="24"/>
          <w:szCs w:val="24"/>
        </w:rPr>
        <w:t xml:space="preserve"> the qualities one can use in different situations. This can also be used to predict whether the person who is proven to be a good leader in that situation can be considered good in other situations too. This can also help in making changes in the roles that </w:t>
      </w:r>
      <w:r w:rsidR="00F45C7D">
        <w:rPr>
          <w:rFonts w:ascii="Times New Roman" w:hAnsi="Times New Roman" w:cs="Times New Roman"/>
          <w:sz w:val="24"/>
          <w:szCs w:val="24"/>
        </w:rPr>
        <w:t>management</w:t>
      </w:r>
      <w:r w:rsidRPr="00D44AF2">
        <w:rPr>
          <w:rFonts w:ascii="Times New Roman" w:hAnsi="Times New Roman" w:cs="Times New Roman"/>
          <w:sz w:val="24"/>
          <w:szCs w:val="24"/>
        </w:rPr>
        <w:t xml:space="preserve"> </w:t>
      </w:r>
      <w:r w:rsidR="00F45C7D">
        <w:rPr>
          <w:rFonts w:ascii="Times New Roman" w:hAnsi="Times New Roman" w:cs="Times New Roman"/>
          <w:sz w:val="24"/>
          <w:szCs w:val="24"/>
        </w:rPr>
        <w:t>needs</w:t>
      </w:r>
      <w:r w:rsidRPr="00D44AF2">
        <w:rPr>
          <w:rFonts w:ascii="Times New Roman" w:hAnsi="Times New Roman" w:cs="Times New Roman"/>
          <w:sz w:val="24"/>
          <w:szCs w:val="24"/>
        </w:rPr>
        <w:t xml:space="preserve"> to decide and bring productiveness to the role of the leader</w:t>
      </w:r>
      <w:r w:rsidR="00AF301C" w:rsidRPr="00D44AF2">
        <w:rPr>
          <w:rFonts w:ascii="Times New Roman" w:hAnsi="Times New Roman" w:cs="Times New Roman"/>
          <w:sz w:val="24"/>
          <w:szCs w:val="24"/>
        </w:rPr>
        <w:t xml:space="preserve"> (</w:t>
      </w:r>
      <w:r w:rsidR="00AF301C" w:rsidRPr="00D44AF2">
        <w:rPr>
          <w:rFonts w:ascii="Times New Roman" w:hAnsi="Times New Roman" w:cs="Times New Roman"/>
          <w:color w:val="222222"/>
          <w:sz w:val="24"/>
          <w:szCs w:val="24"/>
          <w:shd w:val="clear" w:color="auto" w:fill="FFFFFF"/>
        </w:rPr>
        <w:t>Leeman et al., 2019)</w:t>
      </w:r>
    </w:p>
    <w:p w14:paraId="1C8493B4" w14:textId="0376B7E2" w:rsidR="008B714D" w:rsidRPr="00D44AF2" w:rsidRDefault="008B714D" w:rsidP="00D44AF2">
      <w:pPr>
        <w:pStyle w:val="Heading1"/>
        <w:spacing w:line="360" w:lineRule="auto"/>
        <w:ind w:left="360"/>
        <w:jc w:val="both"/>
        <w:rPr>
          <w:rFonts w:ascii="Times New Roman" w:hAnsi="Times New Roman" w:cs="Times New Roman"/>
          <w:sz w:val="28"/>
          <w:szCs w:val="28"/>
        </w:rPr>
      </w:pPr>
      <w:bookmarkStart w:id="4" w:name="_Toc143165086"/>
      <w:r w:rsidRPr="00D44AF2">
        <w:rPr>
          <w:rFonts w:ascii="Times New Roman" w:hAnsi="Times New Roman" w:cs="Times New Roman"/>
          <w:sz w:val="28"/>
          <w:szCs w:val="28"/>
        </w:rPr>
        <w:t>EXPERIENCE</w:t>
      </w:r>
      <w:r w:rsidR="00AF301C" w:rsidRPr="00D44AF2">
        <w:rPr>
          <w:rFonts w:ascii="Times New Roman" w:hAnsi="Times New Roman" w:cs="Times New Roman"/>
          <w:sz w:val="28"/>
          <w:szCs w:val="28"/>
        </w:rPr>
        <w:t xml:space="preserve"> IN AN ORGANIZATION</w:t>
      </w:r>
      <w:bookmarkEnd w:id="4"/>
    </w:p>
    <w:p w14:paraId="4D446EF9" w14:textId="29E382BE" w:rsidR="008B714D" w:rsidRPr="00D44AF2" w:rsidRDefault="008B714D" w:rsidP="00D44AF2">
      <w:pPr>
        <w:spacing w:line="360" w:lineRule="auto"/>
        <w:ind w:left="360"/>
        <w:jc w:val="both"/>
        <w:rPr>
          <w:rFonts w:ascii="Times New Roman" w:hAnsi="Times New Roman" w:cs="Times New Roman"/>
          <w:sz w:val="24"/>
          <w:szCs w:val="24"/>
        </w:rPr>
      </w:pPr>
      <w:r w:rsidRPr="00D44AF2">
        <w:rPr>
          <w:rFonts w:ascii="Times New Roman" w:hAnsi="Times New Roman" w:cs="Times New Roman"/>
          <w:sz w:val="24"/>
          <w:szCs w:val="24"/>
        </w:rPr>
        <w:t>I worked in the company as a team member of a Clarks team where management knowledge is a must, the management team handles a lot of the</w:t>
      </w:r>
      <w:r w:rsidR="00AF301C" w:rsidRPr="00D44AF2">
        <w:rPr>
          <w:rFonts w:ascii="Times New Roman" w:hAnsi="Times New Roman" w:cs="Times New Roman"/>
          <w:sz w:val="24"/>
          <w:szCs w:val="24"/>
        </w:rPr>
        <w:t xml:space="preserve"> work and load</w:t>
      </w:r>
      <w:r w:rsidRPr="00D44AF2">
        <w:rPr>
          <w:rFonts w:ascii="Times New Roman" w:hAnsi="Times New Roman" w:cs="Times New Roman"/>
          <w:sz w:val="24"/>
          <w:szCs w:val="24"/>
        </w:rPr>
        <w:t xml:space="preserve"> of the company.   This company gave me a good knowledge of management practically. This company gave me an idea of leadership and management skills. I was part of a team project where I got an experience in contingency leadership; the leader was the manager of the team. the team was full of experience members I was the only one who was on an internship period in the </w:t>
      </w:r>
      <w:r w:rsidRPr="00D44AF2">
        <w:rPr>
          <w:rFonts w:ascii="Times New Roman" w:hAnsi="Times New Roman" w:cs="Times New Roman"/>
          <w:sz w:val="24"/>
          <w:szCs w:val="24"/>
        </w:rPr>
        <w:lastRenderedPageBreak/>
        <w:t xml:space="preserve">company. The contingency model is used to </w:t>
      </w:r>
      <w:r w:rsidR="00B22C59" w:rsidRPr="00D44AF2">
        <w:rPr>
          <w:rFonts w:ascii="Times New Roman" w:hAnsi="Times New Roman" w:cs="Times New Roman"/>
          <w:sz w:val="24"/>
          <w:szCs w:val="24"/>
        </w:rPr>
        <w:t>analyse</w:t>
      </w:r>
      <w:r w:rsidRPr="00D44AF2">
        <w:rPr>
          <w:rFonts w:ascii="Times New Roman" w:hAnsi="Times New Roman" w:cs="Times New Roman"/>
          <w:sz w:val="24"/>
          <w:szCs w:val="24"/>
        </w:rPr>
        <w:t xml:space="preserve"> the focus on the task in the situation. I had a great experience as a team member and got to learn a lot from others and the team leader, I got to learn about leadership and management. A skill that I learned and want to adopt is good </w:t>
      </w:r>
      <w:r w:rsidR="00B22C59">
        <w:rPr>
          <w:rFonts w:ascii="Times New Roman" w:hAnsi="Times New Roman" w:cs="Times New Roman"/>
          <w:sz w:val="24"/>
          <w:szCs w:val="24"/>
        </w:rPr>
        <w:t>communication</w:t>
      </w:r>
      <w:r w:rsidRPr="00D44AF2">
        <w:rPr>
          <w:rFonts w:ascii="Times New Roman" w:hAnsi="Times New Roman" w:cs="Times New Roman"/>
          <w:sz w:val="24"/>
          <w:szCs w:val="24"/>
        </w:rPr>
        <w:t xml:space="preserve"> skills as our team leader had emotional intelligence, motivating others, strategic management, </w:t>
      </w:r>
      <w:r w:rsidR="00B22C59">
        <w:rPr>
          <w:rFonts w:ascii="Times New Roman" w:hAnsi="Times New Roman" w:cs="Times New Roman"/>
          <w:sz w:val="24"/>
          <w:szCs w:val="24"/>
        </w:rPr>
        <w:t>problem-solving</w:t>
      </w:r>
      <w:r w:rsidRPr="00D44AF2">
        <w:rPr>
          <w:rFonts w:ascii="Times New Roman" w:hAnsi="Times New Roman" w:cs="Times New Roman"/>
          <w:sz w:val="24"/>
          <w:szCs w:val="24"/>
        </w:rPr>
        <w:t xml:space="preserve">, </w:t>
      </w:r>
      <w:r w:rsidR="00B22C59">
        <w:rPr>
          <w:rFonts w:ascii="Times New Roman" w:hAnsi="Times New Roman" w:cs="Times New Roman"/>
          <w:sz w:val="24"/>
          <w:szCs w:val="24"/>
        </w:rPr>
        <w:t>decision-making</w:t>
      </w:r>
      <w:r w:rsidRPr="00D44AF2">
        <w:rPr>
          <w:rFonts w:ascii="Times New Roman" w:hAnsi="Times New Roman" w:cs="Times New Roman"/>
          <w:sz w:val="24"/>
          <w:szCs w:val="24"/>
        </w:rPr>
        <w:t xml:space="preserve">, etc. The team delivered the project in the given period. </w:t>
      </w:r>
      <w:r w:rsidR="00B22C59">
        <w:rPr>
          <w:rFonts w:ascii="Times New Roman" w:hAnsi="Times New Roman" w:cs="Times New Roman"/>
          <w:sz w:val="24"/>
          <w:szCs w:val="24"/>
        </w:rPr>
        <w:t>The</w:t>
      </w:r>
      <w:r w:rsidRPr="00D44AF2">
        <w:rPr>
          <w:rFonts w:ascii="Times New Roman" w:hAnsi="Times New Roman" w:cs="Times New Roman"/>
          <w:sz w:val="24"/>
          <w:szCs w:val="24"/>
        </w:rPr>
        <w:t xml:space="preserve"> leader motivated the team to do good even when everyone was sensing the delay of the project</w:t>
      </w:r>
      <w:r w:rsidR="00B22C59">
        <w:rPr>
          <w:rFonts w:ascii="Times New Roman" w:hAnsi="Times New Roman" w:cs="Times New Roman"/>
          <w:sz w:val="24"/>
          <w:szCs w:val="24"/>
        </w:rPr>
        <w:t>. The</w:t>
      </w:r>
      <w:r w:rsidRPr="00D44AF2">
        <w:rPr>
          <w:rFonts w:ascii="Times New Roman" w:hAnsi="Times New Roman" w:cs="Times New Roman"/>
          <w:sz w:val="24"/>
          <w:szCs w:val="24"/>
        </w:rPr>
        <w:t xml:space="preserve"> leader's good communication within the team made a  great impression </w:t>
      </w:r>
      <w:r w:rsidR="00B22C59">
        <w:rPr>
          <w:rFonts w:ascii="Times New Roman" w:hAnsi="Times New Roman" w:cs="Times New Roman"/>
          <w:sz w:val="24"/>
          <w:szCs w:val="24"/>
        </w:rPr>
        <w:t>on</w:t>
      </w:r>
      <w:r w:rsidRPr="00D44AF2">
        <w:rPr>
          <w:rFonts w:ascii="Times New Roman" w:hAnsi="Times New Roman" w:cs="Times New Roman"/>
          <w:sz w:val="24"/>
          <w:szCs w:val="24"/>
        </w:rPr>
        <w:t xml:space="preserve"> him, </w:t>
      </w:r>
      <w:r w:rsidR="00B22C59">
        <w:rPr>
          <w:rFonts w:ascii="Times New Roman" w:hAnsi="Times New Roman" w:cs="Times New Roman"/>
          <w:sz w:val="24"/>
          <w:szCs w:val="24"/>
        </w:rPr>
        <w:t xml:space="preserve">the </w:t>
      </w:r>
      <w:r w:rsidRPr="00D44AF2">
        <w:rPr>
          <w:rFonts w:ascii="Times New Roman" w:hAnsi="Times New Roman" w:cs="Times New Roman"/>
          <w:sz w:val="24"/>
          <w:szCs w:val="24"/>
        </w:rPr>
        <w:t xml:space="preserve">leader's problem-solving and decision-making abilities impressed me the most. As a team member, I got to know and learn a lot. This situation </w:t>
      </w:r>
      <w:r w:rsidR="00B22C59">
        <w:rPr>
          <w:rFonts w:ascii="Times New Roman" w:hAnsi="Times New Roman" w:cs="Times New Roman"/>
          <w:sz w:val="24"/>
          <w:szCs w:val="24"/>
        </w:rPr>
        <w:t>put</w:t>
      </w:r>
      <w:r w:rsidRPr="00D44AF2">
        <w:rPr>
          <w:rFonts w:ascii="Times New Roman" w:hAnsi="Times New Roman" w:cs="Times New Roman"/>
          <w:sz w:val="24"/>
          <w:szCs w:val="24"/>
        </w:rPr>
        <w:t xml:space="preserve"> great pressure on everyone in the team but the leadership skills </w:t>
      </w:r>
      <w:r w:rsidR="00B22C59">
        <w:rPr>
          <w:rFonts w:ascii="Times New Roman" w:hAnsi="Times New Roman" w:cs="Times New Roman"/>
          <w:sz w:val="24"/>
          <w:szCs w:val="24"/>
        </w:rPr>
        <w:t>of</w:t>
      </w:r>
      <w:r w:rsidRPr="00D44AF2">
        <w:rPr>
          <w:rFonts w:ascii="Times New Roman" w:hAnsi="Times New Roman" w:cs="Times New Roman"/>
          <w:sz w:val="24"/>
          <w:szCs w:val="24"/>
        </w:rPr>
        <w:t xml:space="preserve"> the leader made me learn a lot from him</w:t>
      </w:r>
      <w:r w:rsidR="00D44AF2" w:rsidRPr="00D44AF2">
        <w:rPr>
          <w:rFonts w:ascii="Times New Roman" w:hAnsi="Times New Roman" w:cs="Times New Roman"/>
          <w:sz w:val="24"/>
          <w:szCs w:val="24"/>
        </w:rPr>
        <w:t xml:space="preserve"> (</w:t>
      </w:r>
      <w:r w:rsidR="00D44AF2" w:rsidRPr="00D44AF2">
        <w:rPr>
          <w:rFonts w:ascii="Times New Roman" w:hAnsi="Times New Roman" w:cs="Times New Roman"/>
          <w:color w:val="222222"/>
          <w:sz w:val="24"/>
          <w:szCs w:val="24"/>
          <w:shd w:val="clear" w:color="auto" w:fill="FFFFFF"/>
        </w:rPr>
        <w:t>Hølge-Hazelton et al., 2021)</w:t>
      </w:r>
      <w:r w:rsidRPr="00D44AF2">
        <w:rPr>
          <w:rFonts w:ascii="Times New Roman" w:hAnsi="Times New Roman" w:cs="Times New Roman"/>
          <w:sz w:val="24"/>
          <w:szCs w:val="24"/>
        </w:rPr>
        <w:t xml:space="preserve">.  There was The transactional theory of leadership also used as there were rewards like the employee of the month was given certificates and free coupons for three-day meals at the canteen of the company and punishment for the worst performance of the month with some extra working hours to make their work performance better and some amount of deductions from the income of that month as a punishment. The contingency theory of management that I learned was </w:t>
      </w:r>
      <w:r w:rsidR="00B22C59">
        <w:rPr>
          <w:rFonts w:ascii="Times New Roman" w:hAnsi="Times New Roman" w:cs="Times New Roman"/>
          <w:sz w:val="24"/>
          <w:szCs w:val="24"/>
        </w:rPr>
        <w:t>that</w:t>
      </w:r>
      <w:r w:rsidRPr="00D44AF2">
        <w:rPr>
          <w:rFonts w:ascii="Times New Roman" w:hAnsi="Times New Roman" w:cs="Times New Roman"/>
          <w:sz w:val="24"/>
          <w:szCs w:val="24"/>
        </w:rPr>
        <w:t xml:space="preserve"> the leaders were made </w:t>
      </w:r>
      <w:r w:rsidR="00B22C59">
        <w:rPr>
          <w:rFonts w:ascii="Times New Roman" w:hAnsi="Times New Roman" w:cs="Times New Roman"/>
          <w:sz w:val="24"/>
          <w:szCs w:val="24"/>
        </w:rPr>
        <w:t>according to</w:t>
      </w:r>
      <w:r w:rsidRPr="00D44AF2">
        <w:rPr>
          <w:rFonts w:ascii="Times New Roman" w:hAnsi="Times New Roman" w:cs="Times New Roman"/>
          <w:sz w:val="24"/>
          <w:szCs w:val="24"/>
        </w:rPr>
        <w:t xml:space="preserve"> the required skills for the project or the situation. The leader decides </w:t>
      </w:r>
      <w:r w:rsidR="00B22C59">
        <w:rPr>
          <w:rFonts w:ascii="Times New Roman" w:hAnsi="Times New Roman" w:cs="Times New Roman"/>
          <w:sz w:val="24"/>
          <w:szCs w:val="24"/>
        </w:rPr>
        <w:t>and</w:t>
      </w:r>
      <w:r w:rsidRPr="00D44AF2">
        <w:rPr>
          <w:rFonts w:ascii="Times New Roman" w:hAnsi="Times New Roman" w:cs="Times New Roman"/>
          <w:sz w:val="24"/>
          <w:szCs w:val="24"/>
        </w:rPr>
        <w:t xml:space="preserve"> analyses the team for the best and the worst performers of the team. The skills where I lack are communication skills, motivating skills, flexibility, and practical management knowledge. These skills can be learned with the period and with some resources. this experience allowed me to have better leadership and management skills and prove myself. This experience made me a little more mature and more knowledgeable about management.    </w:t>
      </w:r>
    </w:p>
    <w:p w14:paraId="5D6E3E92" w14:textId="77777777" w:rsidR="008B714D" w:rsidRPr="00D44AF2" w:rsidRDefault="008B714D" w:rsidP="00D44AF2">
      <w:pPr>
        <w:pStyle w:val="Heading1"/>
        <w:spacing w:line="360" w:lineRule="auto"/>
        <w:ind w:left="360"/>
        <w:jc w:val="both"/>
        <w:rPr>
          <w:rFonts w:ascii="Times New Roman" w:hAnsi="Times New Roman" w:cs="Times New Roman"/>
          <w:sz w:val="28"/>
          <w:szCs w:val="28"/>
        </w:rPr>
      </w:pPr>
      <w:bookmarkStart w:id="5" w:name="_Toc143165087"/>
      <w:r w:rsidRPr="00D44AF2">
        <w:rPr>
          <w:rFonts w:ascii="Times New Roman" w:hAnsi="Times New Roman" w:cs="Times New Roman"/>
          <w:sz w:val="28"/>
          <w:szCs w:val="28"/>
        </w:rPr>
        <w:t>CONCLUSION</w:t>
      </w:r>
      <w:bookmarkEnd w:id="5"/>
    </w:p>
    <w:p w14:paraId="22A547EB" w14:textId="0500ADC5" w:rsidR="008B714D" w:rsidRPr="00D44AF2" w:rsidRDefault="008B714D" w:rsidP="00D44AF2">
      <w:pPr>
        <w:spacing w:line="360" w:lineRule="auto"/>
        <w:ind w:left="360"/>
        <w:jc w:val="both"/>
        <w:rPr>
          <w:rFonts w:ascii="Times New Roman" w:hAnsi="Times New Roman" w:cs="Times New Roman"/>
          <w:sz w:val="24"/>
          <w:szCs w:val="24"/>
        </w:rPr>
      </w:pPr>
      <w:r w:rsidRPr="00D44AF2">
        <w:rPr>
          <w:rFonts w:ascii="Times New Roman" w:hAnsi="Times New Roman" w:cs="Times New Roman"/>
          <w:sz w:val="24"/>
          <w:szCs w:val="24"/>
        </w:rPr>
        <w:t xml:space="preserve">Here, it is concluded that there are two leadership and management theories explained, they are transactional theory and contingency theory. The transactional theory is the leadership style in which the employee gets rewards and punishments according to their work performance and their work efficiency. This is applicable in businesses and athletic teams where these rewards and punishments are a motivation for them to perform better.  The contingency theory explains that leaders are made according to their abilities in particular </w:t>
      </w:r>
      <w:r w:rsidRPr="00D44AF2">
        <w:rPr>
          <w:rFonts w:ascii="Times New Roman" w:hAnsi="Times New Roman" w:cs="Times New Roman"/>
          <w:sz w:val="24"/>
          <w:szCs w:val="24"/>
        </w:rPr>
        <w:lastRenderedPageBreak/>
        <w:t xml:space="preserve">situations. </w:t>
      </w:r>
      <w:r w:rsidR="00B22C59">
        <w:rPr>
          <w:rFonts w:ascii="Times New Roman" w:hAnsi="Times New Roman" w:cs="Times New Roman"/>
          <w:sz w:val="24"/>
          <w:szCs w:val="24"/>
        </w:rPr>
        <w:t>In this</w:t>
      </w:r>
      <w:r w:rsidRPr="00D44AF2">
        <w:rPr>
          <w:rFonts w:ascii="Times New Roman" w:hAnsi="Times New Roman" w:cs="Times New Roman"/>
          <w:sz w:val="24"/>
          <w:szCs w:val="24"/>
        </w:rPr>
        <w:t xml:space="preserve"> type of leadership</w:t>
      </w:r>
      <w:r w:rsidR="00B22C59">
        <w:rPr>
          <w:rFonts w:ascii="Times New Roman" w:hAnsi="Times New Roman" w:cs="Times New Roman"/>
          <w:sz w:val="24"/>
          <w:szCs w:val="24"/>
        </w:rPr>
        <w:t>,</w:t>
      </w:r>
      <w:r w:rsidRPr="00D44AF2">
        <w:rPr>
          <w:rFonts w:ascii="Times New Roman" w:hAnsi="Times New Roman" w:cs="Times New Roman"/>
          <w:sz w:val="24"/>
          <w:szCs w:val="24"/>
        </w:rPr>
        <w:t xml:space="preserve"> leaders are chosen according to the correct scenarios. The leadership skills are also discussed above such as good communication, motivation skills, problem-solving, decision-making, </w:t>
      </w:r>
      <w:r w:rsidR="00B22C59">
        <w:rPr>
          <w:rFonts w:ascii="Times New Roman" w:hAnsi="Times New Roman" w:cs="Times New Roman"/>
          <w:sz w:val="24"/>
          <w:szCs w:val="24"/>
        </w:rPr>
        <w:t xml:space="preserve">etc, </w:t>
      </w:r>
      <w:r w:rsidRPr="00D44AF2">
        <w:rPr>
          <w:rFonts w:ascii="Times New Roman" w:hAnsi="Times New Roman" w:cs="Times New Roman"/>
          <w:sz w:val="24"/>
          <w:szCs w:val="24"/>
        </w:rPr>
        <w:t xml:space="preserve"> there is also an action plan attached in the appendix for the correct execution </w:t>
      </w:r>
      <w:r w:rsidR="004231CD">
        <w:rPr>
          <w:rFonts w:ascii="Times New Roman" w:hAnsi="Times New Roman" w:cs="Times New Roman"/>
          <w:sz w:val="24"/>
          <w:szCs w:val="24"/>
        </w:rPr>
        <w:t>to</w:t>
      </w:r>
      <w:r w:rsidRPr="00D44AF2">
        <w:rPr>
          <w:rFonts w:ascii="Times New Roman" w:hAnsi="Times New Roman" w:cs="Times New Roman"/>
          <w:sz w:val="24"/>
          <w:szCs w:val="24"/>
        </w:rPr>
        <w:t xml:space="preserve"> </w:t>
      </w:r>
      <w:r w:rsidR="00B22C59" w:rsidRPr="00D44AF2">
        <w:rPr>
          <w:rFonts w:ascii="Times New Roman" w:hAnsi="Times New Roman" w:cs="Times New Roman"/>
          <w:sz w:val="24"/>
          <w:szCs w:val="24"/>
        </w:rPr>
        <w:t>fulfil</w:t>
      </w:r>
      <w:r w:rsidRPr="00D44AF2">
        <w:rPr>
          <w:rFonts w:ascii="Times New Roman" w:hAnsi="Times New Roman" w:cs="Times New Roman"/>
          <w:sz w:val="24"/>
          <w:szCs w:val="24"/>
        </w:rPr>
        <w:t xml:space="preserve"> the skill gaps in the appendix. This essay states the personal experience of the individual and the skill gaps. The analysis of one's strengths and abilities is done by the leader during the work. </w:t>
      </w:r>
      <w:r w:rsidRPr="00D44AF2">
        <w:rPr>
          <w:rFonts w:ascii="Times New Roman" w:hAnsi="Times New Roman" w:cs="Times New Roman"/>
          <w:sz w:val="24"/>
          <w:szCs w:val="24"/>
        </w:rPr>
        <w:br w:type="page"/>
      </w:r>
    </w:p>
    <w:p w14:paraId="41028311" w14:textId="77777777" w:rsidR="00C54F13" w:rsidRPr="00D44AF2" w:rsidRDefault="008B714D" w:rsidP="00D44AF2">
      <w:pPr>
        <w:pStyle w:val="Heading1"/>
        <w:spacing w:line="360" w:lineRule="auto"/>
        <w:jc w:val="both"/>
        <w:rPr>
          <w:rFonts w:ascii="Times New Roman" w:hAnsi="Times New Roman" w:cs="Times New Roman"/>
          <w:sz w:val="28"/>
          <w:szCs w:val="28"/>
        </w:rPr>
      </w:pPr>
      <w:r w:rsidRPr="00D44AF2">
        <w:rPr>
          <w:rFonts w:ascii="Times New Roman" w:hAnsi="Times New Roman" w:cs="Times New Roman"/>
          <w:sz w:val="28"/>
          <w:szCs w:val="28"/>
        </w:rPr>
        <w:lastRenderedPageBreak/>
        <w:t xml:space="preserve">  </w:t>
      </w:r>
      <w:bookmarkStart w:id="6" w:name="_Toc143165088"/>
      <w:r w:rsidR="00C54F13" w:rsidRPr="00D44AF2">
        <w:rPr>
          <w:rFonts w:ascii="Times New Roman" w:hAnsi="Times New Roman" w:cs="Times New Roman"/>
          <w:sz w:val="28"/>
          <w:szCs w:val="28"/>
        </w:rPr>
        <w:t>REFERENCE</w:t>
      </w:r>
      <w:bookmarkEnd w:id="6"/>
    </w:p>
    <w:p w14:paraId="548DE7A5" w14:textId="77777777" w:rsidR="00D44AF2" w:rsidRPr="00D44AF2" w:rsidRDefault="00D44AF2" w:rsidP="00D44AF2">
      <w:pPr>
        <w:spacing w:line="360" w:lineRule="auto"/>
        <w:jc w:val="both"/>
        <w:rPr>
          <w:rFonts w:ascii="Times New Roman" w:hAnsi="Times New Roman" w:cs="Times New Roman"/>
          <w:sz w:val="24"/>
          <w:szCs w:val="24"/>
        </w:rPr>
      </w:pPr>
      <w:r w:rsidRPr="00D44AF2">
        <w:rPr>
          <w:rFonts w:ascii="Times New Roman" w:hAnsi="Times New Roman" w:cs="Times New Roman"/>
          <w:color w:val="222222"/>
          <w:sz w:val="24"/>
          <w:szCs w:val="24"/>
          <w:shd w:val="clear" w:color="auto" w:fill="FFFFFF"/>
        </w:rPr>
        <w:t>Bermes, A., 2021. Information overload and fake news sharing: A transactional stress perspective exploring the mitigating role of consumers’ resilience during COVID-19. </w:t>
      </w:r>
      <w:r w:rsidRPr="00D44AF2">
        <w:rPr>
          <w:rFonts w:ascii="Times New Roman" w:hAnsi="Times New Roman" w:cs="Times New Roman"/>
          <w:i/>
          <w:iCs/>
          <w:color w:val="222222"/>
          <w:sz w:val="24"/>
          <w:szCs w:val="24"/>
          <w:shd w:val="clear" w:color="auto" w:fill="FFFFFF"/>
        </w:rPr>
        <w:t>Journal of Retailing and Consumer Services</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61</w:t>
      </w:r>
      <w:r w:rsidRPr="00D44AF2">
        <w:rPr>
          <w:rFonts w:ascii="Times New Roman" w:hAnsi="Times New Roman" w:cs="Times New Roman"/>
          <w:color w:val="222222"/>
          <w:sz w:val="24"/>
          <w:szCs w:val="24"/>
          <w:shd w:val="clear" w:color="auto" w:fill="FFFFFF"/>
        </w:rPr>
        <w:t>, p.102555.</w:t>
      </w:r>
      <w:r w:rsidRPr="00D44AF2">
        <w:rPr>
          <w:rFonts w:ascii="Times New Roman" w:hAnsi="Times New Roman" w:cs="Times New Roman"/>
          <w:sz w:val="24"/>
          <w:szCs w:val="24"/>
        </w:rPr>
        <w:t xml:space="preserve">    </w:t>
      </w:r>
    </w:p>
    <w:p w14:paraId="62FC8E83" w14:textId="77777777" w:rsidR="00D44AF2" w:rsidRPr="00D44AF2" w:rsidRDefault="00D44AF2" w:rsidP="00D44AF2">
      <w:pPr>
        <w:spacing w:line="360" w:lineRule="auto"/>
        <w:jc w:val="both"/>
        <w:rPr>
          <w:rFonts w:ascii="Times New Roman" w:hAnsi="Times New Roman" w:cs="Times New Roman"/>
          <w:color w:val="222222"/>
          <w:sz w:val="24"/>
          <w:szCs w:val="24"/>
          <w:shd w:val="clear" w:color="auto" w:fill="FFFFFF"/>
        </w:rPr>
      </w:pPr>
      <w:proofErr w:type="spellStart"/>
      <w:r w:rsidRPr="00D44AF2">
        <w:rPr>
          <w:rFonts w:ascii="Times New Roman" w:hAnsi="Times New Roman" w:cs="Times New Roman"/>
          <w:color w:val="222222"/>
          <w:sz w:val="24"/>
          <w:szCs w:val="24"/>
          <w:shd w:val="clear" w:color="auto" w:fill="FFFFFF"/>
        </w:rPr>
        <w:t>Braathu</w:t>
      </w:r>
      <w:proofErr w:type="spellEnd"/>
      <w:r w:rsidRPr="00D44AF2">
        <w:rPr>
          <w:rFonts w:ascii="Times New Roman" w:hAnsi="Times New Roman" w:cs="Times New Roman"/>
          <w:color w:val="222222"/>
          <w:sz w:val="24"/>
          <w:szCs w:val="24"/>
          <w:shd w:val="clear" w:color="auto" w:fill="FFFFFF"/>
        </w:rPr>
        <w:t xml:space="preserve">, N., </w:t>
      </w:r>
      <w:proofErr w:type="spellStart"/>
      <w:r w:rsidRPr="00D44AF2">
        <w:rPr>
          <w:rFonts w:ascii="Times New Roman" w:hAnsi="Times New Roman" w:cs="Times New Roman"/>
          <w:color w:val="222222"/>
          <w:sz w:val="24"/>
          <w:szCs w:val="24"/>
          <w:shd w:val="clear" w:color="auto" w:fill="FFFFFF"/>
        </w:rPr>
        <w:t>Laukvik</w:t>
      </w:r>
      <w:proofErr w:type="spellEnd"/>
      <w:r w:rsidRPr="00D44AF2">
        <w:rPr>
          <w:rFonts w:ascii="Times New Roman" w:hAnsi="Times New Roman" w:cs="Times New Roman"/>
          <w:color w:val="222222"/>
          <w:sz w:val="24"/>
          <w:szCs w:val="24"/>
          <w:shd w:val="clear" w:color="auto" w:fill="FFFFFF"/>
        </w:rPr>
        <w:t>, E.H., Egeland, K.M. and Skar, A.M.S., 2022. Validation of the Norwegian versions of the Implementation Leadership Scale (ILS) and Multifactor Leadership Questionnaire (MLQ) in a mental health care setting. </w:t>
      </w:r>
      <w:r w:rsidRPr="00D44AF2">
        <w:rPr>
          <w:rFonts w:ascii="Times New Roman" w:hAnsi="Times New Roman" w:cs="Times New Roman"/>
          <w:i/>
          <w:iCs/>
          <w:color w:val="222222"/>
          <w:sz w:val="24"/>
          <w:szCs w:val="24"/>
          <w:shd w:val="clear" w:color="auto" w:fill="FFFFFF"/>
        </w:rPr>
        <w:t>BMC psychology</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10</w:t>
      </w:r>
      <w:r w:rsidRPr="00D44AF2">
        <w:rPr>
          <w:rFonts w:ascii="Times New Roman" w:hAnsi="Times New Roman" w:cs="Times New Roman"/>
          <w:color w:val="222222"/>
          <w:sz w:val="24"/>
          <w:szCs w:val="24"/>
          <w:shd w:val="clear" w:color="auto" w:fill="FFFFFF"/>
        </w:rPr>
        <w:t>(1), p.25.</w:t>
      </w:r>
    </w:p>
    <w:p w14:paraId="0DF4352C" w14:textId="77777777" w:rsidR="00D44AF2" w:rsidRPr="00D44AF2" w:rsidRDefault="00D44AF2" w:rsidP="00D44AF2">
      <w:pPr>
        <w:spacing w:line="360" w:lineRule="auto"/>
        <w:jc w:val="both"/>
        <w:rPr>
          <w:rFonts w:ascii="Times New Roman" w:hAnsi="Times New Roman" w:cs="Times New Roman"/>
          <w:sz w:val="24"/>
          <w:szCs w:val="24"/>
        </w:rPr>
      </w:pPr>
      <w:r w:rsidRPr="00D44AF2">
        <w:rPr>
          <w:rFonts w:ascii="Times New Roman" w:hAnsi="Times New Roman" w:cs="Times New Roman"/>
          <w:color w:val="222222"/>
          <w:sz w:val="24"/>
          <w:szCs w:val="24"/>
          <w:shd w:val="clear" w:color="auto" w:fill="FFFFFF"/>
        </w:rPr>
        <w:t xml:space="preserve">Castelli, K., </w:t>
      </w:r>
      <w:proofErr w:type="spellStart"/>
      <w:r w:rsidRPr="00D44AF2">
        <w:rPr>
          <w:rFonts w:ascii="Times New Roman" w:hAnsi="Times New Roman" w:cs="Times New Roman"/>
          <w:color w:val="222222"/>
          <w:sz w:val="24"/>
          <w:szCs w:val="24"/>
          <w:shd w:val="clear" w:color="auto" w:fill="FFFFFF"/>
        </w:rPr>
        <w:t>Zaki</w:t>
      </w:r>
      <w:proofErr w:type="spellEnd"/>
      <w:r w:rsidRPr="00D44AF2">
        <w:rPr>
          <w:rFonts w:ascii="Times New Roman" w:hAnsi="Times New Roman" w:cs="Times New Roman"/>
          <w:color w:val="222222"/>
          <w:sz w:val="24"/>
          <w:szCs w:val="24"/>
          <w:shd w:val="clear" w:color="auto" w:fill="FFFFFF"/>
        </w:rPr>
        <w:t xml:space="preserve">, A.M.A., </w:t>
      </w:r>
      <w:proofErr w:type="spellStart"/>
      <w:r w:rsidRPr="00D44AF2">
        <w:rPr>
          <w:rFonts w:ascii="Times New Roman" w:hAnsi="Times New Roman" w:cs="Times New Roman"/>
          <w:color w:val="222222"/>
          <w:sz w:val="24"/>
          <w:szCs w:val="24"/>
          <w:shd w:val="clear" w:color="auto" w:fill="FFFFFF"/>
        </w:rPr>
        <w:t>Dmytriyev</w:t>
      </w:r>
      <w:proofErr w:type="spellEnd"/>
      <w:r w:rsidRPr="00D44AF2">
        <w:rPr>
          <w:rFonts w:ascii="Times New Roman" w:hAnsi="Times New Roman" w:cs="Times New Roman"/>
          <w:color w:val="222222"/>
          <w:sz w:val="24"/>
          <w:szCs w:val="24"/>
          <w:shd w:val="clear" w:color="auto" w:fill="FFFFFF"/>
        </w:rPr>
        <w:t>, Y., Carnevale, M. and Giberti, H., 2020. A feasibility study of a robotic approach for the gluing process in the footwear industry. </w:t>
      </w:r>
      <w:r w:rsidRPr="00D44AF2">
        <w:rPr>
          <w:rFonts w:ascii="Times New Roman" w:hAnsi="Times New Roman" w:cs="Times New Roman"/>
          <w:i/>
          <w:iCs/>
          <w:color w:val="222222"/>
          <w:sz w:val="24"/>
          <w:szCs w:val="24"/>
          <w:shd w:val="clear" w:color="auto" w:fill="FFFFFF"/>
        </w:rPr>
        <w:t>Robotics</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10</w:t>
      </w:r>
      <w:r w:rsidRPr="00D44AF2">
        <w:rPr>
          <w:rFonts w:ascii="Times New Roman" w:hAnsi="Times New Roman" w:cs="Times New Roman"/>
          <w:color w:val="222222"/>
          <w:sz w:val="24"/>
          <w:szCs w:val="24"/>
          <w:shd w:val="clear" w:color="auto" w:fill="FFFFFF"/>
        </w:rPr>
        <w:t>(1), p.6.</w:t>
      </w:r>
      <w:r w:rsidRPr="00D44AF2">
        <w:rPr>
          <w:rFonts w:ascii="Times New Roman" w:hAnsi="Times New Roman" w:cs="Times New Roman"/>
          <w:sz w:val="24"/>
          <w:szCs w:val="24"/>
        </w:rPr>
        <w:t xml:space="preserve">   </w:t>
      </w:r>
    </w:p>
    <w:p w14:paraId="6CA89CF1" w14:textId="77777777" w:rsidR="00D44AF2" w:rsidRPr="00D44AF2" w:rsidRDefault="00D44AF2" w:rsidP="00D44AF2">
      <w:pPr>
        <w:spacing w:line="360" w:lineRule="auto"/>
        <w:jc w:val="both"/>
        <w:rPr>
          <w:rFonts w:ascii="Times New Roman" w:hAnsi="Times New Roman" w:cs="Times New Roman"/>
          <w:sz w:val="24"/>
          <w:szCs w:val="24"/>
        </w:rPr>
      </w:pPr>
      <w:proofErr w:type="spellStart"/>
      <w:r w:rsidRPr="00D44AF2">
        <w:rPr>
          <w:rFonts w:ascii="Times New Roman" w:hAnsi="Times New Roman" w:cs="Times New Roman"/>
          <w:color w:val="222222"/>
          <w:sz w:val="24"/>
          <w:szCs w:val="24"/>
          <w:shd w:val="clear" w:color="auto" w:fill="FFFFFF"/>
        </w:rPr>
        <w:t>Changar</w:t>
      </w:r>
      <w:proofErr w:type="spellEnd"/>
      <w:r w:rsidRPr="00D44AF2">
        <w:rPr>
          <w:rFonts w:ascii="Times New Roman" w:hAnsi="Times New Roman" w:cs="Times New Roman"/>
          <w:color w:val="222222"/>
          <w:sz w:val="24"/>
          <w:szCs w:val="24"/>
          <w:shd w:val="clear" w:color="auto" w:fill="FFFFFF"/>
        </w:rPr>
        <w:t>, M. and Atan, T., 2021. The role of transformational and transactional leadership approaches on environmental and ethical aspects of CSR. </w:t>
      </w:r>
      <w:r w:rsidRPr="00D44AF2">
        <w:rPr>
          <w:rFonts w:ascii="Times New Roman" w:hAnsi="Times New Roman" w:cs="Times New Roman"/>
          <w:i/>
          <w:iCs/>
          <w:color w:val="222222"/>
          <w:sz w:val="24"/>
          <w:szCs w:val="24"/>
          <w:shd w:val="clear" w:color="auto" w:fill="FFFFFF"/>
        </w:rPr>
        <w:t>Sustainability</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13</w:t>
      </w:r>
      <w:r w:rsidRPr="00D44AF2">
        <w:rPr>
          <w:rFonts w:ascii="Times New Roman" w:hAnsi="Times New Roman" w:cs="Times New Roman"/>
          <w:color w:val="222222"/>
          <w:sz w:val="24"/>
          <w:szCs w:val="24"/>
          <w:shd w:val="clear" w:color="auto" w:fill="FFFFFF"/>
        </w:rPr>
        <w:t>(3), p.1411.</w:t>
      </w:r>
      <w:r w:rsidRPr="00D44AF2">
        <w:rPr>
          <w:rFonts w:ascii="Times New Roman" w:hAnsi="Times New Roman" w:cs="Times New Roman"/>
          <w:sz w:val="24"/>
          <w:szCs w:val="24"/>
        </w:rPr>
        <w:t xml:space="preserve"> </w:t>
      </w:r>
    </w:p>
    <w:p w14:paraId="1B99C017" w14:textId="77777777" w:rsidR="00D44AF2" w:rsidRPr="00D44AF2" w:rsidRDefault="00D44AF2" w:rsidP="00D44AF2">
      <w:pPr>
        <w:spacing w:line="360" w:lineRule="auto"/>
        <w:jc w:val="both"/>
        <w:rPr>
          <w:rFonts w:ascii="Times New Roman" w:hAnsi="Times New Roman" w:cs="Times New Roman"/>
          <w:sz w:val="24"/>
          <w:szCs w:val="24"/>
        </w:rPr>
      </w:pPr>
      <w:r w:rsidRPr="00D44AF2">
        <w:rPr>
          <w:rFonts w:ascii="Times New Roman" w:hAnsi="Times New Roman" w:cs="Times New Roman"/>
          <w:color w:val="222222"/>
          <w:sz w:val="24"/>
          <w:szCs w:val="24"/>
          <w:shd w:val="clear" w:color="auto" w:fill="FFFFFF"/>
        </w:rPr>
        <w:t xml:space="preserve">Gardner, W.L., Karam, E.P., Alvesson, M. and </w:t>
      </w:r>
      <w:proofErr w:type="spellStart"/>
      <w:r w:rsidRPr="00D44AF2">
        <w:rPr>
          <w:rFonts w:ascii="Times New Roman" w:hAnsi="Times New Roman" w:cs="Times New Roman"/>
          <w:color w:val="222222"/>
          <w:sz w:val="24"/>
          <w:szCs w:val="24"/>
          <w:shd w:val="clear" w:color="auto" w:fill="FFFFFF"/>
        </w:rPr>
        <w:t>Einola</w:t>
      </w:r>
      <w:proofErr w:type="spellEnd"/>
      <w:r w:rsidRPr="00D44AF2">
        <w:rPr>
          <w:rFonts w:ascii="Times New Roman" w:hAnsi="Times New Roman" w:cs="Times New Roman"/>
          <w:color w:val="222222"/>
          <w:sz w:val="24"/>
          <w:szCs w:val="24"/>
          <w:shd w:val="clear" w:color="auto" w:fill="FFFFFF"/>
        </w:rPr>
        <w:t>, K., 2021. Authentic leadership theory: The case for and against. </w:t>
      </w:r>
      <w:r w:rsidRPr="00D44AF2">
        <w:rPr>
          <w:rFonts w:ascii="Times New Roman" w:hAnsi="Times New Roman" w:cs="Times New Roman"/>
          <w:i/>
          <w:iCs/>
          <w:color w:val="222222"/>
          <w:sz w:val="24"/>
          <w:szCs w:val="24"/>
          <w:shd w:val="clear" w:color="auto" w:fill="FFFFFF"/>
        </w:rPr>
        <w:t>The Leadership Quarterly</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32</w:t>
      </w:r>
      <w:r w:rsidRPr="00D44AF2">
        <w:rPr>
          <w:rFonts w:ascii="Times New Roman" w:hAnsi="Times New Roman" w:cs="Times New Roman"/>
          <w:color w:val="222222"/>
          <w:sz w:val="24"/>
          <w:szCs w:val="24"/>
          <w:shd w:val="clear" w:color="auto" w:fill="FFFFFF"/>
        </w:rPr>
        <w:t>(6), p.101495.</w:t>
      </w:r>
      <w:r w:rsidRPr="00D44AF2">
        <w:rPr>
          <w:rFonts w:ascii="Times New Roman" w:hAnsi="Times New Roman" w:cs="Times New Roman"/>
          <w:sz w:val="24"/>
          <w:szCs w:val="24"/>
        </w:rPr>
        <w:t xml:space="preserve">      </w:t>
      </w:r>
    </w:p>
    <w:p w14:paraId="746AF39D" w14:textId="77777777" w:rsidR="00D44AF2" w:rsidRPr="00D44AF2" w:rsidRDefault="00D44AF2" w:rsidP="00D44AF2">
      <w:pPr>
        <w:spacing w:line="360" w:lineRule="auto"/>
        <w:jc w:val="both"/>
        <w:rPr>
          <w:rFonts w:ascii="Times New Roman" w:hAnsi="Times New Roman" w:cs="Times New Roman"/>
          <w:sz w:val="24"/>
          <w:szCs w:val="24"/>
        </w:rPr>
      </w:pPr>
      <w:r w:rsidRPr="00D44AF2">
        <w:rPr>
          <w:rFonts w:ascii="Times New Roman" w:hAnsi="Times New Roman" w:cs="Times New Roman"/>
          <w:color w:val="222222"/>
          <w:sz w:val="24"/>
          <w:szCs w:val="24"/>
          <w:shd w:val="clear" w:color="auto" w:fill="FFFFFF"/>
        </w:rPr>
        <w:t>Hassan, N.M., Shields, N., Landorf, K.B., Buldt, A.K., Taylor, N.F., Evans, A.M., Williams, C.M., Menz, H.B. and Munteanu, S.E., 2021. Efficacy of custom-fitted footwear to increase physical activity in children and adolescents with Down syndrome (</w:t>
      </w:r>
      <w:proofErr w:type="spellStart"/>
      <w:r w:rsidRPr="00D44AF2">
        <w:rPr>
          <w:rFonts w:ascii="Times New Roman" w:hAnsi="Times New Roman" w:cs="Times New Roman"/>
          <w:color w:val="222222"/>
          <w:sz w:val="24"/>
          <w:szCs w:val="24"/>
          <w:shd w:val="clear" w:color="auto" w:fill="FFFFFF"/>
        </w:rPr>
        <w:t>ShoeFIT</w:t>
      </w:r>
      <w:proofErr w:type="spellEnd"/>
      <w:r w:rsidRPr="00D44AF2">
        <w:rPr>
          <w:rFonts w:ascii="Times New Roman" w:hAnsi="Times New Roman" w:cs="Times New Roman"/>
          <w:color w:val="222222"/>
          <w:sz w:val="24"/>
          <w:szCs w:val="24"/>
          <w:shd w:val="clear" w:color="auto" w:fill="FFFFFF"/>
        </w:rPr>
        <w:t>): randomised pilot study. </w:t>
      </w:r>
      <w:r w:rsidRPr="00D44AF2">
        <w:rPr>
          <w:rFonts w:ascii="Times New Roman" w:hAnsi="Times New Roman" w:cs="Times New Roman"/>
          <w:i/>
          <w:iCs/>
          <w:color w:val="222222"/>
          <w:sz w:val="24"/>
          <w:szCs w:val="24"/>
          <w:shd w:val="clear" w:color="auto" w:fill="FFFFFF"/>
        </w:rPr>
        <w:t>Disability and Rehabilitation</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43</w:t>
      </w:r>
      <w:r w:rsidRPr="00D44AF2">
        <w:rPr>
          <w:rFonts w:ascii="Times New Roman" w:hAnsi="Times New Roman" w:cs="Times New Roman"/>
          <w:color w:val="222222"/>
          <w:sz w:val="24"/>
          <w:szCs w:val="24"/>
          <w:shd w:val="clear" w:color="auto" w:fill="FFFFFF"/>
        </w:rPr>
        <w:t>(15), pp.2131-2140.</w:t>
      </w:r>
      <w:r w:rsidRPr="00D44AF2">
        <w:rPr>
          <w:rFonts w:ascii="Times New Roman" w:hAnsi="Times New Roman" w:cs="Times New Roman"/>
          <w:sz w:val="24"/>
          <w:szCs w:val="24"/>
        </w:rPr>
        <w:t xml:space="preserve">   </w:t>
      </w:r>
    </w:p>
    <w:p w14:paraId="4610D641" w14:textId="77777777" w:rsidR="00D44AF2" w:rsidRPr="00D44AF2" w:rsidRDefault="00D44AF2" w:rsidP="00D44AF2">
      <w:pPr>
        <w:spacing w:line="360" w:lineRule="auto"/>
        <w:jc w:val="both"/>
        <w:rPr>
          <w:rFonts w:ascii="Times New Roman" w:hAnsi="Times New Roman" w:cs="Times New Roman"/>
          <w:sz w:val="24"/>
          <w:szCs w:val="24"/>
        </w:rPr>
      </w:pPr>
      <w:r w:rsidRPr="00D44AF2">
        <w:rPr>
          <w:rFonts w:ascii="Times New Roman" w:hAnsi="Times New Roman" w:cs="Times New Roman"/>
          <w:color w:val="222222"/>
          <w:sz w:val="24"/>
          <w:szCs w:val="24"/>
          <w:shd w:val="clear" w:color="auto" w:fill="FFFFFF"/>
        </w:rPr>
        <w:t>Hølge-Hazelton, B., Kjerholt, M., Rosted, E., Thestrup Hansen, S., Zacho Borre, L. and McCormack, B., 2021. Health professional frontline leaders’ experiences during the COVID-19 pandemic: a cross-sectional study. </w:t>
      </w:r>
      <w:r w:rsidRPr="00D44AF2">
        <w:rPr>
          <w:rFonts w:ascii="Times New Roman" w:hAnsi="Times New Roman" w:cs="Times New Roman"/>
          <w:i/>
          <w:iCs/>
          <w:color w:val="222222"/>
          <w:sz w:val="24"/>
          <w:szCs w:val="24"/>
          <w:shd w:val="clear" w:color="auto" w:fill="FFFFFF"/>
        </w:rPr>
        <w:t>Journal of Healthcare Leadership</w:t>
      </w:r>
      <w:r w:rsidRPr="00D44AF2">
        <w:rPr>
          <w:rFonts w:ascii="Times New Roman" w:hAnsi="Times New Roman" w:cs="Times New Roman"/>
          <w:color w:val="222222"/>
          <w:sz w:val="24"/>
          <w:szCs w:val="24"/>
          <w:shd w:val="clear" w:color="auto" w:fill="FFFFFF"/>
        </w:rPr>
        <w:t>, pp.7-18.</w:t>
      </w:r>
    </w:p>
    <w:p w14:paraId="0EF85E26" w14:textId="77777777" w:rsidR="00D44AF2" w:rsidRPr="00D44AF2" w:rsidRDefault="00D44AF2" w:rsidP="00D44AF2">
      <w:pPr>
        <w:spacing w:line="360" w:lineRule="auto"/>
        <w:jc w:val="both"/>
        <w:rPr>
          <w:rFonts w:ascii="Times New Roman" w:hAnsi="Times New Roman" w:cs="Times New Roman"/>
          <w:sz w:val="24"/>
          <w:szCs w:val="24"/>
        </w:rPr>
      </w:pPr>
      <w:proofErr w:type="spellStart"/>
      <w:r w:rsidRPr="00D44AF2">
        <w:rPr>
          <w:rFonts w:ascii="Times New Roman" w:hAnsi="Times New Roman" w:cs="Times New Roman"/>
          <w:color w:val="222222"/>
          <w:sz w:val="24"/>
          <w:szCs w:val="24"/>
          <w:shd w:val="clear" w:color="auto" w:fill="FFFFFF"/>
        </w:rPr>
        <w:t>Khassawneh</w:t>
      </w:r>
      <w:proofErr w:type="spellEnd"/>
      <w:r w:rsidRPr="00D44AF2">
        <w:rPr>
          <w:rFonts w:ascii="Times New Roman" w:hAnsi="Times New Roman" w:cs="Times New Roman"/>
          <w:color w:val="222222"/>
          <w:sz w:val="24"/>
          <w:szCs w:val="24"/>
          <w:shd w:val="clear" w:color="auto" w:fill="FFFFFF"/>
        </w:rPr>
        <w:t xml:space="preserve">, O. and </w:t>
      </w:r>
      <w:proofErr w:type="spellStart"/>
      <w:r w:rsidRPr="00D44AF2">
        <w:rPr>
          <w:rFonts w:ascii="Times New Roman" w:hAnsi="Times New Roman" w:cs="Times New Roman"/>
          <w:color w:val="222222"/>
          <w:sz w:val="24"/>
          <w:szCs w:val="24"/>
          <w:shd w:val="clear" w:color="auto" w:fill="FFFFFF"/>
        </w:rPr>
        <w:t>Elrehail</w:t>
      </w:r>
      <w:proofErr w:type="spellEnd"/>
      <w:r w:rsidRPr="00D44AF2">
        <w:rPr>
          <w:rFonts w:ascii="Times New Roman" w:hAnsi="Times New Roman" w:cs="Times New Roman"/>
          <w:color w:val="222222"/>
          <w:sz w:val="24"/>
          <w:szCs w:val="24"/>
          <w:shd w:val="clear" w:color="auto" w:fill="FFFFFF"/>
        </w:rPr>
        <w:t>, H., 2022. The effect of participative leadership style on employees’ performance: The contingent role of institutional theory. </w:t>
      </w:r>
      <w:r w:rsidRPr="00D44AF2">
        <w:rPr>
          <w:rFonts w:ascii="Times New Roman" w:hAnsi="Times New Roman" w:cs="Times New Roman"/>
          <w:i/>
          <w:iCs/>
          <w:color w:val="222222"/>
          <w:sz w:val="24"/>
          <w:szCs w:val="24"/>
          <w:shd w:val="clear" w:color="auto" w:fill="FFFFFF"/>
        </w:rPr>
        <w:t>Administrative Sciences</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12</w:t>
      </w:r>
      <w:r w:rsidRPr="00D44AF2">
        <w:rPr>
          <w:rFonts w:ascii="Times New Roman" w:hAnsi="Times New Roman" w:cs="Times New Roman"/>
          <w:color w:val="222222"/>
          <w:sz w:val="24"/>
          <w:szCs w:val="24"/>
          <w:shd w:val="clear" w:color="auto" w:fill="FFFFFF"/>
        </w:rPr>
        <w:t>(4), p.195.</w:t>
      </w:r>
      <w:r w:rsidRPr="00D44AF2">
        <w:rPr>
          <w:rFonts w:ascii="Times New Roman" w:hAnsi="Times New Roman" w:cs="Times New Roman"/>
          <w:sz w:val="24"/>
          <w:szCs w:val="24"/>
        </w:rPr>
        <w:t xml:space="preserve">    </w:t>
      </w:r>
    </w:p>
    <w:p w14:paraId="694085CF" w14:textId="77777777" w:rsidR="00D44AF2" w:rsidRPr="00D44AF2" w:rsidRDefault="00D44AF2" w:rsidP="00D44AF2">
      <w:pPr>
        <w:spacing w:line="360" w:lineRule="auto"/>
        <w:jc w:val="both"/>
        <w:rPr>
          <w:rFonts w:ascii="Times New Roman" w:hAnsi="Times New Roman" w:cs="Times New Roman"/>
          <w:color w:val="222222"/>
          <w:sz w:val="24"/>
          <w:szCs w:val="24"/>
          <w:shd w:val="clear" w:color="auto" w:fill="FFFFFF"/>
        </w:rPr>
      </w:pPr>
      <w:r w:rsidRPr="00D44AF2">
        <w:rPr>
          <w:rFonts w:ascii="Times New Roman" w:hAnsi="Times New Roman" w:cs="Times New Roman"/>
          <w:color w:val="222222"/>
          <w:sz w:val="24"/>
          <w:szCs w:val="24"/>
          <w:shd w:val="clear" w:color="auto" w:fill="FFFFFF"/>
        </w:rPr>
        <w:t>Kundu, S. and Mondal, P., 2019. Luminance of contingency theory in revealing the leadership style of the academic librarians. </w:t>
      </w:r>
      <w:r w:rsidRPr="00D44AF2">
        <w:rPr>
          <w:rFonts w:ascii="Times New Roman" w:hAnsi="Times New Roman" w:cs="Times New Roman"/>
          <w:i/>
          <w:iCs/>
          <w:color w:val="222222"/>
          <w:sz w:val="24"/>
          <w:szCs w:val="24"/>
          <w:shd w:val="clear" w:color="auto" w:fill="FFFFFF"/>
        </w:rPr>
        <w:t>Library Philosophy and Practice</w:t>
      </w:r>
      <w:r w:rsidRPr="00D44AF2">
        <w:rPr>
          <w:rFonts w:ascii="Times New Roman" w:hAnsi="Times New Roman" w:cs="Times New Roman"/>
          <w:color w:val="222222"/>
          <w:sz w:val="24"/>
          <w:szCs w:val="24"/>
          <w:shd w:val="clear" w:color="auto" w:fill="FFFFFF"/>
        </w:rPr>
        <w:t>, pp.1-11.</w:t>
      </w:r>
    </w:p>
    <w:p w14:paraId="6B5A4444" w14:textId="77777777" w:rsidR="00D44AF2" w:rsidRPr="00D44AF2" w:rsidRDefault="00D44AF2" w:rsidP="00D44AF2">
      <w:pPr>
        <w:spacing w:line="360" w:lineRule="auto"/>
        <w:jc w:val="both"/>
        <w:rPr>
          <w:rFonts w:ascii="Times New Roman" w:hAnsi="Times New Roman" w:cs="Times New Roman"/>
          <w:color w:val="222222"/>
          <w:sz w:val="24"/>
          <w:szCs w:val="24"/>
          <w:shd w:val="clear" w:color="auto" w:fill="FFFFFF"/>
        </w:rPr>
      </w:pPr>
      <w:r w:rsidRPr="00D44AF2">
        <w:rPr>
          <w:rFonts w:ascii="Times New Roman" w:hAnsi="Times New Roman" w:cs="Times New Roman"/>
          <w:color w:val="222222"/>
          <w:sz w:val="24"/>
          <w:szCs w:val="24"/>
          <w:shd w:val="clear" w:color="auto" w:fill="FFFFFF"/>
        </w:rPr>
        <w:lastRenderedPageBreak/>
        <w:t>Leeman, J., Baquero, B., Bender, M., Choy-Brown, M., Ko, L.K., Nilsen, P., Wangen, M. and Birken, S.A., 2019. Advancing the use of organization theory in implementation science. </w:t>
      </w:r>
      <w:r w:rsidRPr="00D44AF2">
        <w:rPr>
          <w:rFonts w:ascii="Times New Roman" w:hAnsi="Times New Roman" w:cs="Times New Roman"/>
          <w:i/>
          <w:iCs/>
          <w:color w:val="222222"/>
          <w:sz w:val="24"/>
          <w:szCs w:val="24"/>
          <w:shd w:val="clear" w:color="auto" w:fill="FFFFFF"/>
        </w:rPr>
        <w:t>Preventive medicine</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129</w:t>
      </w:r>
      <w:r w:rsidRPr="00D44AF2">
        <w:rPr>
          <w:rFonts w:ascii="Times New Roman" w:hAnsi="Times New Roman" w:cs="Times New Roman"/>
          <w:color w:val="222222"/>
          <w:sz w:val="24"/>
          <w:szCs w:val="24"/>
          <w:shd w:val="clear" w:color="auto" w:fill="FFFFFF"/>
        </w:rPr>
        <w:t>, p.105832.</w:t>
      </w:r>
    </w:p>
    <w:p w14:paraId="00F9DE64" w14:textId="77777777" w:rsidR="00D44AF2" w:rsidRPr="00D44AF2" w:rsidRDefault="00D44AF2" w:rsidP="00D44AF2">
      <w:pPr>
        <w:spacing w:line="360" w:lineRule="auto"/>
        <w:jc w:val="both"/>
        <w:rPr>
          <w:rFonts w:ascii="Times New Roman" w:hAnsi="Times New Roman" w:cs="Times New Roman"/>
          <w:color w:val="222222"/>
          <w:sz w:val="24"/>
          <w:szCs w:val="24"/>
          <w:shd w:val="clear" w:color="auto" w:fill="FFFFFF"/>
        </w:rPr>
      </w:pPr>
      <w:r w:rsidRPr="00D44AF2">
        <w:rPr>
          <w:rFonts w:ascii="Times New Roman" w:hAnsi="Times New Roman" w:cs="Times New Roman"/>
          <w:color w:val="222222"/>
          <w:sz w:val="24"/>
          <w:szCs w:val="24"/>
          <w:shd w:val="clear" w:color="auto" w:fill="FFFFFF"/>
        </w:rPr>
        <w:t xml:space="preserve">Li, H., Sajjad, N., Wang, Q., Muhammad Ali, A., Khaqan, Z. and Amina, S., 2019. Influence of transformational leadership on employees’ innovative work </w:t>
      </w:r>
      <w:proofErr w:type="spellStart"/>
      <w:r w:rsidRPr="00D44AF2">
        <w:rPr>
          <w:rFonts w:ascii="Times New Roman" w:hAnsi="Times New Roman" w:cs="Times New Roman"/>
          <w:color w:val="222222"/>
          <w:sz w:val="24"/>
          <w:szCs w:val="24"/>
          <w:shd w:val="clear" w:color="auto" w:fill="FFFFFF"/>
        </w:rPr>
        <w:t>behavior</w:t>
      </w:r>
      <w:proofErr w:type="spellEnd"/>
      <w:r w:rsidRPr="00D44AF2">
        <w:rPr>
          <w:rFonts w:ascii="Times New Roman" w:hAnsi="Times New Roman" w:cs="Times New Roman"/>
          <w:color w:val="222222"/>
          <w:sz w:val="24"/>
          <w:szCs w:val="24"/>
          <w:shd w:val="clear" w:color="auto" w:fill="FFFFFF"/>
        </w:rPr>
        <w:t xml:space="preserve"> in sustainable organizations: Test of mediation and moderation processes. </w:t>
      </w:r>
      <w:r w:rsidRPr="00D44AF2">
        <w:rPr>
          <w:rFonts w:ascii="Times New Roman" w:hAnsi="Times New Roman" w:cs="Times New Roman"/>
          <w:i/>
          <w:iCs/>
          <w:color w:val="222222"/>
          <w:sz w:val="24"/>
          <w:szCs w:val="24"/>
          <w:shd w:val="clear" w:color="auto" w:fill="FFFFFF"/>
        </w:rPr>
        <w:t>Sustainability</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11</w:t>
      </w:r>
      <w:r w:rsidRPr="00D44AF2">
        <w:rPr>
          <w:rFonts w:ascii="Times New Roman" w:hAnsi="Times New Roman" w:cs="Times New Roman"/>
          <w:color w:val="222222"/>
          <w:sz w:val="24"/>
          <w:szCs w:val="24"/>
          <w:shd w:val="clear" w:color="auto" w:fill="FFFFFF"/>
        </w:rPr>
        <w:t>(6), p.1594.</w:t>
      </w:r>
    </w:p>
    <w:p w14:paraId="0CD55535" w14:textId="77777777" w:rsidR="00D44AF2" w:rsidRPr="00D44AF2" w:rsidRDefault="00D44AF2" w:rsidP="00D44AF2">
      <w:pPr>
        <w:spacing w:line="360" w:lineRule="auto"/>
        <w:jc w:val="both"/>
        <w:rPr>
          <w:rFonts w:ascii="Times New Roman" w:hAnsi="Times New Roman" w:cs="Times New Roman"/>
          <w:color w:val="222222"/>
          <w:sz w:val="24"/>
          <w:szCs w:val="24"/>
          <w:shd w:val="clear" w:color="auto" w:fill="FFFFFF"/>
        </w:rPr>
      </w:pPr>
      <w:r w:rsidRPr="00D44AF2">
        <w:rPr>
          <w:rFonts w:ascii="Times New Roman" w:hAnsi="Times New Roman" w:cs="Times New Roman"/>
          <w:color w:val="222222"/>
          <w:sz w:val="24"/>
          <w:szCs w:val="24"/>
          <w:shd w:val="clear" w:color="auto" w:fill="FFFFFF"/>
        </w:rPr>
        <w:t>McAdam, R., Miller, K. and McSorley, C., 2019. Towards a contingency theory perspective of quality management in enabling strategic alignment. </w:t>
      </w:r>
      <w:r w:rsidRPr="00D44AF2">
        <w:rPr>
          <w:rFonts w:ascii="Times New Roman" w:hAnsi="Times New Roman" w:cs="Times New Roman"/>
          <w:i/>
          <w:iCs/>
          <w:color w:val="222222"/>
          <w:sz w:val="24"/>
          <w:szCs w:val="24"/>
          <w:shd w:val="clear" w:color="auto" w:fill="FFFFFF"/>
        </w:rPr>
        <w:t>International Journal of Production Economics</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207</w:t>
      </w:r>
      <w:r w:rsidRPr="00D44AF2">
        <w:rPr>
          <w:rFonts w:ascii="Times New Roman" w:hAnsi="Times New Roman" w:cs="Times New Roman"/>
          <w:color w:val="222222"/>
          <w:sz w:val="24"/>
          <w:szCs w:val="24"/>
          <w:shd w:val="clear" w:color="auto" w:fill="FFFFFF"/>
        </w:rPr>
        <w:t>, pp.195-209.</w:t>
      </w:r>
    </w:p>
    <w:p w14:paraId="6F32928A" w14:textId="77777777" w:rsidR="00D44AF2" w:rsidRPr="00D44AF2" w:rsidRDefault="00D44AF2" w:rsidP="00D44AF2">
      <w:pPr>
        <w:spacing w:line="360" w:lineRule="auto"/>
        <w:jc w:val="both"/>
        <w:rPr>
          <w:rFonts w:ascii="Times New Roman" w:hAnsi="Times New Roman" w:cs="Times New Roman"/>
          <w:sz w:val="24"/>
          <w:szCs w:val="24"/>
        </w:rPr>
      </w:pPr>
      <w:r w:rsidRPr="00D44AF2">
        <w:rPr>
          <w:rFonts w:ascii="Times New Roman" w:hAnsi="Times New Roman" w:cs="Times New Roman"/>
          <w:color w:val="222222"/>
          <w:sz w:val="24"/>
          <w:szCs w:val="24"/>
          <w:shd w:val="clear" w:color="auto" w:fill="FFFFFF"/>
        </w:rPr>
        <w:t xml:space="preserve">Shala, B., </w:t>
      </w:r>
      <w:proofErr w:type="spellStart"/>
      <w:r w:rsidRPr="00D44AF2">
        <w:rPr>
          <w:rFonts w:ascii="Times New Roman" w:hAnsi="Times New Roman" w:cs="Times New Roman"/>
          <w:color w:val="222222"/>
          <w:sz w:val="24"/>
          <w:szCs w:val="24"/>
          <w:shd w:val="clear" w:color="auto" w:fill="FFFFFF"/>
        </w:rPr>
        <w:t>Prebreza</w:t>
      </w:r>
      <w:proofErr w:type="spellEnd"/>
      <w:r w:rsidRPr="00D44AF2">
        <w:rPr>
          <w:rFonts w:ascii="Times New Roman" w:hAnsi="Times New Roman" w:cs="Times New Roman"/>
          <w:color w:val="222222"/>
          <w:sz w:val="24"/>
          <w:szCs w:val="24"/>
          <w:shd w:val="clear" w:color="auto" w:fill="FFFFFF"/>
        </w:rPr>
        <w:t xml:space="preserve">, A. and Ramosaj, B., 2021. The contingency theory of management as a factor of acknowledging the leaders-managers of our time study case: The practice of the contingency theory in the company </w:t>
      </w:r>
      <w:proofErr w:type="spellStart"/>
      <w:r w:rsidRPr="00D44AF2">
        <w:rPr>
          <w:rFonts w:ascii="Times New Roman" w:hAnsi="Times New Roman" w:cs="Times New Roman"/>
          <w:color w:val="222222"/>
          <w:sz w:val="24"/>
          <w:szCs w:val="24"/>
          <w:shd w:val="clear" w:color="auto" w:fill="FFFFFF"/>
        </w:rPr>
        <w:t>Avrios</w:t>
      </w:r>
      <w:proofErr w:type="spellEnd"/>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Open Access Library Journal</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8</w:t>
      </w:r>
      <w:r w:rsidRPr="00D44AF2">
        <w:rPr>
          <w:rFonts w:ascii="Times New Roman" w:hAnsi="Times New Roman" w:cs="Times New Roman"/>
          <w:color w:val="222222"/>
          <w:sz w:val="24"/>
          <w:szCs w:val="24"/>
          <w:shd w:val="clear" w:color="auto" w:fill="FFFFFF"/>
        </w:rPr>
        <w:t>(9), pp.1-20.</w:t>
      </w:r>
      <w:r w:rsidRPr="00D44AF2">
        <w:rPr>
          <w:rFonts w:ascii="Times New Roman" w:hAnsi="Times New Roman" w:cs="Times New Roman"/>
          <w:sz w:val="24"/>
          <w:szCs w:val="24"/>
        </w:rPr>
        <w:t xml:space="preserve">      </w:t>
      </w:r>
    </w:p>
    <w:p w14:paraId="022CBDFF" w14:textId="77777777" w:rsidR="00D44AF2" w:rsidRPr="00D44AF2" w:rsidRDefault="00D44AF2" w:rsidP="00D44AF2">
      <w:pPr>
        <w:spacing w:line="360" w:lineRule="auto"/>
        <w:jc w:val="both"/>
        <w:rPr>
          <w:rFonts w:ascii="Times New Roman" w:hAnsi="Times New Roman" w:cs="Times New Roman"/>
          <w:sz w:val="24"/>
          <w:szCs w:val="24"/>
        </w:rPr>
      </w:pPr>
      <w:proofErr w:type="spellStart"/>
      <w:r w:rsidRPr="00D44AF2">
        <w:rPr>
          <w:rFonts w:ascii="Times New Roman" w:hAnsi="Times New Roman" w:cs="Times New Roman"/>
          <w:color w:val="222222"/>
          <w:sz w:val="24"/>
          <w:szCs w:val="24"/>
          <w:shd w:val="clear" w:color="auto" w:fill="FFFFFF"/>
        </w:rPr>
        <w:t>Siangchokyoo</w:t>
      </w:r>
      <w:proofErr w:type="spellEnd"/>
      <w:r w:rsidRPr="00D44AF2">
        <w:rPr>
          <w:rFonts w:ascii="Times New Roman" w:hAnsi="Times New Roman" w:cs="Times New Roman"/>
          <w:color w:val="222222"/>
          <w:sz w:val="24"/>
          <w:szCs w:val="24"/>
          <w:shd w:val="clear" w:color="auto" w:fill="FFFFFF"/>
        </w:rPr>
        <w:t>, N., Klinger, R.L. and Campion, E.D., 2020. Follower transformation as the linchpin of transformational leadership theory: A systematic review and future research agenda. </w:t>
      </w:r>
      <w:r w:rsidRPr="00D44AF2">
        <w:rPr>
          <w:rFonts w:ascii="Times New Roman" w:hAnsi="Times New Roman" w:cs="Times New Roman"/>
          <w:i/>
          <w:iCs/>
          <w:color w:val="222222"/>
          <w:sz w:val="24"/>
          <w:szCs w:val="24"/>
          <w:shd w:val="clear" w:color="auto" w:fill="FFFFFF"/>
        </w:rPr>
        <w:t>The Leadership Quarterly</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31</w:t>
      </w:r>
      <w:r w:rsidRPr="00D44AF2">
        <w:rPr>
          <w:rFonts w:ascii="Times New Roman" w:hAnsi="Times New Roman" w:cs="Times New Roman"/>
          <w:color w:val="222222"/>
          <w:sz w:val="24"/>
          <w:szCs w:val="24"/>
          <w:shd w:val="clear" w:color="auto" w:fill="FFFFFF"/>
        </w:rPr>
        <w:t>(1), p.101341.</w:t>
      </w:r>
      <w:r w:rsidRPr="00D44AF2">
        <w:rPr>
          <w:rFonts w:ascii="Times New Roman" w:hAnsi="Times New Roman" w:cs="Times New Roman"/>
          <w:sz w:val="24"/>
          <w:szCs w:val="24"/>
        </w:rPr>
        <w:t xml:space="preserve">    </w:t>
      </w:r>
    </w:p>
    <w:p w14:paraId="09819344" w14:textId="77777777" w:rsidR="00D44AF2" w:rsidRPr="00D44AF2" w:rsidRDefault="00D44AF2" w:rsidP="00D44AF2">
      <w:pPr>
        <w:spacing w:line="360" w:lineRule="auto"/>
        <w:jc w:val="both"/>
        <w:rPr>
          <w:rFonts w:ascii="Times New Roman" w:hAnsi="Times New Roman" w:cs="Times New Roman"/>
          <w:sz w:val="24"/>
          <w:szCs w:val="24"/>
        </w:rPr>
      </w:pPr>
      <w:r w:rsidRPr="00D44AF2">
        <w:rPr>
          <w:rFonts w:ascii="Times New Roman" w:hAnsi="Times New Roman" w:cs="Times New Roman"/>
          <w:color w:val="222222"/>
          <w:sz w:val="24"/>
          <w:szCs w:val="24"/>
          <w:shd w:val="clear" w:color="auto" w:fill="FFFFFF"/>
        </w:rPr>
        <w:t>Swanson, E., Kim, S., Lee, S.M., Yang, J.J. and Lee, Y.K., 2020. The effect of leader competencies on knowledge sharing and job performance: Social capital theory. </w:t>
      </w:r>
      <w:r w:rsidRPr="00D44AF2">
        <w:rPr>
          <w:rFonts w:ascii="Times New Roman" w:hAnsi="Times New Roman" w:cs="Times New Roman"/>
          <w:i/>
          <w:iCs/>
          <w:color w:val="222222"/>
          <w:sz w:val="24"/>
          <w:szCs w:val="24"/>
          <w:shd w:val="clear" w:color="auto" w:fill="FFFFFF"/>
        </w:rPr>
        <w:t>Journal of Hospitality and Tourism Management</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42</w:t>
      </w:r>
      <w:r w:rsidRPr="00D44AF2">
        <w:rPr>
          <w:rFonts w:ascii="Times New Roman" w:hAnsi="Times New Roman" w:cs="Times New Roman"/>
          <w:color w:val="222222"/>
          <w:sz w:val="24"/>
          <w:szCs w:val="24"/>
          <w:shd w:val="clear" w:color="auto" w:fill="FFFFFF"/>
        </w:rPr>
        <w:t>, pp.88-96.</w:t>
      </w:r>
      <w:r w:rsidRPr="00D44AF2">
        <w:rPr>
          <w:rFonts w:ascii="Times New Roman" w:hAnsi="Times New Roman" w:cs="Times New Roman"/>
          <w:sz w:val="24"/>
          <w:szCs w:val="24"/>
        </w:rPr>
        <w:t xml:space="preserve">    </w:t>
      </w:r>
    </w:p>
    <w:p w14:paraId="4AFB50F3" w14:textId="77777777" w:rsidR="00D44AF2" w:rsidRPr="00D44AF2" w:rsidRDefault="00D44AF2" w:rsidP="00D44AF2">
      <w:pPr>
        <w:spacing w:line="360" w:lineRule="auto"/>
        <w:jc w:val="both"/>
        <w:rPr>
          <w:rFonts w:ascii="Times New Roman" w:hAnsi="Times New Roman" w:cs="Times New Roman"/>
          <w:color w:val="222222"/>
          <w:sz w:val="24"/>
          <w:szCs w:val="24"/>
          <w:shd w:val="clear" w:color="auto" w:fill="FFFFFF"/>
        </w:rPr>
      </w:pPr>
      <w:r w:rsidRPr="00D44AF2">
        <w:rPr>
          <w:rFonts w:ascii="Times New Roman" w:hAnsi="Times New Roman" w:cs="Times New Roman"/>
          <w:color w:val="222222"/>
          <w:sz w:val="24"/>
          <w:szCs w:val="24"/>
          <w:shd w:val="clear" w:color="auto" w:fill="FFFFFF"/>
        </w:rPr>
        <w:t>Warren, L.L., 2021. The importance of teacher leadership skills in the classroom. </w:t>
      </w:r>
      <w:r w:rsidRPr="00D44AF2">
        <w:rPr>
          <w:rFonts w:ascii="Times New Roman" w:hAnsi="Times New Roman" w:cs="Times New Roman"/>
          <w:i/>
          <w:iCs/>
          <w:color w:val="222222"/>
          <w:sz w:val="24"/>
          <w:szCs w:val="24"/>
          <w:shd w:val="clear" w:color="auto" w:fill="FFFFFF"/>
        </w:rPr>
        <w:t>Education Journal</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10</w:t>
      </w:r>
      <w:r w:rsidRPr="00D44AF2">
        <w:rPr>
          <w:rFonts w:ascii="Times New Roman" w:hAnsi="Times New Roman" w:cs="Times New Roman"/>
          <w:color w:val="222222"/>
          <w:sz w:val="24"/>
          <w:szCs w:val="24"/>
          <w:shd w:val="clear" w:color="auto" w:fill="FFFFFF"/>
        </w:rPr>
        <w:t>(1), pp.8-15.</w:t>
      </w:r>
    </w:p>
    <w:p w14:paraId="265D626C" w14:textId="77777777" w:rsidR="00D44AF2" w:rsidRPr="00D44AF2" w:rsidRDefault="00D44AF2" w:rsidP="00D44AF2">
      <w:pPr>
        <w:spacing w:line="360" w:lineRule="auto"/>
        <w:jc w:val="both"/>
        <w:rPr>
          <w:rFonts w:ascii="Times New Roman" w:hAnsi="Times New Roman" w:cs="Times New Roman"/>
          <w:sz w:val="24"/>
          <w:szCs w:val="24"/>
        </w:rPr>
      </w:pPr>
      <w:r w:rsidRPr="00D44AF2">
        <w:rPr>
          <w:rFonts w:ascii="Times New Roman" w:hAnsi="Times New Roman" w:cs="Times New Roman"/>
          <w:color w:val="222222"/>
          <w:sz w:val="24"/>
          <w:szCs w:val="24"/>
          <w:shd w:val="clear" w:color="auto" w:fill="FFFFFF"/>
        </w:rPr>
        <w:t>Yu, W., Chavez, R., Feng, M., Wong, C.Y. and Fynes, B., 2020. Green human resource management and environmental cooperation: An ability-motivation-opportunity and contingency perspective. </w:t>
      </w:r>
      <w:r w:rsidRPr="00D44AF2">
        <w:rPr>
          <w:rFonts w:ascii="Times New Roman" w:hAnsi="Times New Roman" w:cs="Times New Roman"/>
          <w:i/>
          <w:iCs/>
          <w:color w:val="222222"/>
          <w:sz w:val="24"/>
          <w:szCs w:val="24"/>
          <w:shd w:val="clear" w:color="auto" w:fill="FFFFFF"/>
        </w:rPr>
        <w:t>international journal of production Economics</w:t>
      </w:r>
      <w:r w:rsidRPr="00D44AF2">
        <w:rPr>
          <w:rFonts w:ascii="Times New Roman" w:hAnsi="Times New Roman" w:cs="Times New Roman"/>
          <w:color w:val="222222"/>
          <w:sz w:val="24"/>
          <w:szCs w:val="24"/>
          <w:shd w:val="clear" w:color="auto" w:fill="FFFFFF"/>
        </w:rPr>
        <w:t>, </w:t>
      </w:r>
      <w:r w:rsidRPr="00D44AF2">
        <w:rPr>
          <w:rFonts w:ascii="Times New Roman" w:hAnsi="Times New Roman" w:cs="Times New Roman"/>
          <w:i/>
          <w:iCs/>
          <w:color w:val="222222"/>
          <w:sz w:val="24"/>
          <w:szCs w:val="24"/>
          <w:shd w:val="clear" w:color="auto" w:fill="FFFFFF"/>
        </w:rPr>
        <w:t>219</w:t>
      </w:r>
      <w:r w:rsidRPr="00D44AF2">
        <w:rPr>
          <w:rFonts w:ascii="Times New Roman" w:hAnsi="Times New Roman" w:cs="Times New Roman"/>
          <w:color w:val="222222"/>
          <w:sz w:val="24"/>
          <w:szCs w:val="24"/>
          <w:shd w:val="clear" w:color="auto" w:fill="FFFFFF"/>
        </w:rPr>
        <w:t>, pp.224-235.</w:t>
      </w:r>
      <w:r w:rsidRPr="00D44AF2">
        <w:rPr>
          <w:rFonts w:ascii="Times New Roman" w:hAnsi="Times New Roman" w:cs="Times New Roman"/>
          <w:sz w:val="24"/>
          <w:szCs w:val="24"/>
        </w:rPr>
        <w:t xml:space="preserve"> </w:t>
      </w:r>
    </w:p>
    <w:p w14:paraId="3F6D41D2" w14:textId="163F1CAA" w:rsidR="00B94081" w:rsidRDefault="00B94081"/>
    <w:sectPr w:rsidR="00B9408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6AF63" w14:textId="77777777" w:rsidR="005121B0" w:rsidRDefault="005121B0" w:rsidP="00AF301C">
      <w:pPr>
        <w:spacing w:after="0" w:line="240" w:lineRule="auto"/>
      </w:pPr>
      <w:r>
        <w:separator/>
      </w:r>
    </w:p>
  </w:endnote>
  <w:endnote w:type="continuationSeparator" w:id="0">
    <w:p w14:paraId="7F767EFF" w14:textId="77777777" w:rsidR="005121B0" w:rsidRDefault="005121B0" w:rsidP="00AF3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169713"/>
      <w:placeholder>
        <w:docPart w:val="FD6ACAC81569CB4B81438A4AAA48FA8E"/>
      </w:placeholder>
      <w:temporary/>
      <w:showingPlcHdr/>
      <w15:appearance w15:val="hidden"/>
    </w:sdtPr>
    <w:sdtContent>
      <w:p w14:paraId="4099B5E0" w14:textId="77777777" w:rsidR="00196190" w:rsidRDefault="00196190">
        <w:pPr>
          <w:pStyle w:val="Footer"/>
        </w:pPr>
        <w:r>
          <w:t>[Type here]</w:t>
        </w:r>
      </w:p>
    </w:sdtContent>
  </w:sdt>
  <w:p w14:paraId="240D4C08" w14:textId="77777777" w:rsidR="00AF301C" w:rsidRDefault="00AF3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549CB" w14:textId="77777777" w:rsidR="005121B0" w:rsidRDefault="005121B0" w:rsidP="00AF301C">
      <w:pPr>
        <w:spacing w:after="0" w:line="240" w:lineRule="auto"/>
      </w:pPr>
      <w:r>
        <w:separator/>
      </w:r>
    </w:p>
  </w:footnote>
  <w:footnote w:type="continuationSeparator" w:id="0">
    <w:p w14:paraId="7B59F7AD" w14:textId="77777777" w:rsidR="005121B0" w:rsidRDefault="005121B0" w:rsidP="00AF30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4008F" w14:textId="670B8077" w:rsidR="00196190" w:rsidRDefault="00196190" w:rsidP="00196190">
    <w:pPr>
      <w:pStyle w:val="Header"/>
      <w:jc w:val="center"/>
    </w:pPr>
    <w:r>
      <w:rPr>
        <w:noProof/>
      </w:rPr>
      <w:drawing>
        <wp:inline distT="0" distB="0" distL="0" distR="0" wp14:anchorId="3F4C30F1" wp14:editId="68FE73FA">
          <wp:extent cx="2547568" cy="1260955"/>
          <wp:effectExtent l="19050" t="0" r="5132" b="0"/>
          <wp:docPr id="1" name="Picture 1" descr="A logo of a university of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of a university of wales&#10;&#10;Description automatically generated"/>
                  <pic:cNvPicPr>
                    <a:picLocks noChangeAspect="1" noChangeArrowheads="1"/>
                  </pic:cNvPicPr>
                </pic:nvPicPr>
                <pic:blipFill>
                  <a:blip r:embed="rId1"/>
                  <a:stretch>
                    <a:fillRect/>
                  </a:stretch>
                </pic:blipFill>
                <pic:spPr bwMode="auto">
                  <a:xfrm>
                    <a:off x="0" y="0"/>
                    <a:ext cx="2556188" cy="1265221"/>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E74E77"/>
    <w:multiLevelType w:val="hybridMultilevel"/>
    <w:tmpl w:val="E22E7A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A141A95"/>
    <w:multiLevelType w:val="hybridMultilevel"/>
    <w:tmpl w:val="BBAC5F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0A457B6"/>
    <w:multiLevelType w:val="hybridMultilevel"/>
    <w:tmpl w:val="EA2C58B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1934971957">
    <w:abstractNumId w:val="1"/>
  </w:num>
  <w:num w:numId="2" w16cid:durableId="1519615369">
    <w:abstractNumId w:val="0"/>
  </w:num>
  <w:num w:numId="3" w16cid:durableId="8664112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A35"/>
    <w:rsid w:val="000B0543"/>
    <w:rsid w:val="00196190"/>
    <w:rsid w:val="003F69DD"/>
    <w:rsid w:val="004231CD"/>
    <w:rsid w:val="004C3914"/>
    <w:rsid w:val="005121B0"/>
    <w:rsid w:val="005919C8"/>
    <w:rsid w:val="005C4C55"/>
    <w:rsid w:val="006F44D5"/>
    <w:rsid w:val="007948C9"/>
    <w:rsid w:val="007A070A"/>
    <w:rsid w:val="007C318E"/>
    <w:rsid w:val="008B714D"/>
    <w:rsid w:val="008F6A7D"/>
    <w:rsid w:val="009B6A35"/>
    <w:rsid w:val="00AF301C"/>
    <w:rsid w:val="00B22C59"/>
    <w:rsid w:val="00B94081"/>
    <w:rsid w:val="00C54F13"/>
    <w:rsid w:val="00C851EC"/>
    <w:rsid w:val="00C96CBF"/>
    <w:rsid w:val="00D44AF2"/>
    <w:rsid w:val="00DA33B3"/>
    <w:rsid w:val="00E432B7"/>
    <w:rsid w:val="00F23D6A"/>
    <w:rsid w:val="00F45C7D"/>
    <w:rsid w:val="00F95991"/>
    <w:rsid w:val="00FD40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C06A9"/>
  <w15:chartTrackingRefBased/>
  <w15:docId w15:val="{ADE712AC-A679-4B6E-ACB6-04120E0C4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A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A3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919C8"/>
    <w:pPr>
      <w:ind w:left="720"/>
      <w:contextualSpacing/>
    </w:pPr>
  </w:style>
  <w:style w:type="paragraph" w:styleId="Title">
    <w:name w:val="Title"/>
    <w:basedOn w:val="Normal"/>
    <w:next w:val="Normal"/>
    <w:link w:val="TitleChar"/>
    <w:uiPriority w:val="10"/>
    <w:qFormat/>
    <w:rsid w:val="008B71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14D"/>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C54F13"/>
    <w:pPr>
      <w:outlineLvl w:val="9"/>
    </w:pPr>
    <w:rPr>
      <w:kern w:val="0"/>
      <w:lang w:val="en-US"/>
      <w14:ligatures w14:val="none"/>
    </w:rPr>
  </w:style>
  <w:style w:type="paragraph" w:styleId="TOC1">
    <w:name w:val="toc 1"/>
    <w:basedOn w:val="Normal"/>
    <w:next w:val="Normal"/>
    <w:autoRedefine/>
    <w:uiPriority w:val="39"/>
    <w:unhideWhenUsed/>
    <w:rsid w:val="00C54F13"/>
    <w:pPr>
      <w:spacing w:after="100"/>
    </w:pPr>
  </w:style>
  <w:style w:type="character" w:styleId="Hyperlink">
    <w:name w:val="Hyperlink"/>
    <w:basedOn w:val="DefaultParagraphFont"/>
    <w:uiPriority w:val="99"/>
    <w:unhideWhenUsed/>
    <w:rsid w:val="00C54F13"/>
    <w:rPr>
      <w:color w:val="0563C1" w:themeColor="hyperlink"/>
      <w:u w:val="single"/>
    </w:rPr>
  </w:style>
  <w:style w:type="paragraph" w:styleId="Header">
    <w:name w:val="header"/>
    <w:basedOn w:val="Normal"/>
    <w:link w:val="HeaderChar"/>
    <w:uiPriority w:val="99"/>
    <w:unhideWhenUsed/>
    <w:rsid w:val="00AF30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01C"/>
  </w:style>
  <w:style w:type="paragraph" w:styleId="Footer">
    <w:name w:val="footer"/>
    <w:basedOn w:val="Normal"/>
    <w:link w:val="FooterChar"/>
    <w:uiPriority w:val="99"/>
    <w:unhideWhenUsed/>
    <w:rsid w:val="00AF30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01C"/>
  </w:style>
  <w:style w:type="character" w:styleId="FollowedHyperlink">
    <w:name w:val="FollowedHyperlink"/>
    <w:basedOn w:val="DefaultParagraphFont"/>
    <w:uiPriority w:val="99"/>
    <w:semiHidden/>
    <w:unhideWhenUsed/>
    <w:rsid w:val="00B22C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975221">
      <w:bodyDiv w:val="1"/>
      <w:marLeft w:val="0"/>
      <w:marRight w:val="0"/>
      <w:marTop w:val="0"/>
      <w:marBottom w:val="0"/>
      <w:divBdr>
        <w:top w:val="none" w:sz="0" w:space="0" w:color="auto"/>
        <w:left w:val="none" w:sz="0" w:space="0" w:color="auto"/>
        <w:bottom w:val="none" w:sz="0" w:space="0" w:color="auto"/>
        <w:right w:val="none" w:sz="0" w:space="0" w:color="auto"/>
      </w:divBdr>
    </w:div>
    <w:div w:id="865947593">
      <w:bodyDiv w:val="1"/>
      <w:marLeft w:val="0"/>
      <w:marRight w:val="0"/>
      <w:marTop w:val="0"/>
      <w:marBottom w:val="0"/>
      <w:divBdr>
        <w:top w:val="none" w:sz="0" w:space="0" w:color="auto"/>
        <w:left w:val="none" w:sz="0" w:space="0" w:color="auto"/>
        <w:bottom w:val="none" w:sz="0" w:space="0" w:color="auto"/>
        <w:right w:val="none" w:sz="0" w:space="0" w:color="auto"/>
      </w:divBdr>
    </w:div>
    <w:div w:id="1612592429">
      <w:bodyDiv w:val="1"/>
      <w:marLeft w:val="0"/>
      <w:marRight w:val="0"/>
      <w:marTop w:val="0"/>
      <w:marBottom w:val="0"/>
      <w:divBdr>
        <w:top w:val="none" w:sz="0" w:space="0" w:color="auto"/>
        <w:left w:val="none" w:sz="0" w:space="0" w:color="auto"/>
        <w:bottom w:val="none" w:sz="0" w:space="0" w:color="auto"/>
        <w:right w:val="none" w:sz="0" w:space="0" w:color="auto"/>
      </w:divBdr>
    </w:div>
    <w:div w:id="2116972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D6ACAC81569CB4B81438A4AAA48FA8E"/>
        <w:category>
          <w:name w:val="General"/>
          <w:gallery w:val="placeholder"/>
        </w:category>
        <w:types>
          <w:type w:val="bbPlcHdr"/>
        </w:types>
        <w:behaviors>
          <w:behavior w:val="content"/>
        </w:behaviors>
        <w:guid w:val="{B4F9A6AC-97BE-D043-BD86-1A467D4DFFC3}"/>
      </w:docPartPr>
      <w:docPartBody>
        <w:p w:rsidR="00755B76" w:rsidRDefault="000E100C" w:rsidP="000E100C">
          <w:pPr>
            <w:pStyle w:val="FD6ACAC81569CB4B81438A4AAA48FA8E"/>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00C"/>
    <w:rsid w:val="000E100C"/>
    <w:rsid w:val="006E78ED"/>
    <w:rsid w:val="00755B76"/>
    <w:rsid w:val="00F12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6ACAC81569CB4B81438A4AAA48FA8E">
    <w:name w:val="FD6ACAC81569CB4B81438A4AAA48FA8E"/>
    <w:rsid w:val="000E10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439D8B-378B-4C70-9E01-18DF1F26D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10</Pages>
  <Words>2253</Words>
  <Characters>12847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monu mathur</dc:creator>
  <cp:keywords/>
  <dc:description/>
  <cp:lastModifiedBy>Natalia Piwowarska (2014062)</cp:lastModifiedBy>
  <cp:revision>5</cp:revision>
  <dcterms:created xsi:type="dcterms:W3CDTF">2023-08-17T06:15:00Z</dcterms:created>
  <dcterms:modified xsi:type="dcterms:W3CDTF">2023-08-19T06:43:00Z</dcterms:modified>
</cp:coreProperties>
</file>