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b w:val="0"/>
          <w:bCs w:val="0"/>
          <w:sz w:val="22"/>
          <w:szCs w:val="22"/>
          <w:lang w:eastAsia="en-US"/>
        </w:rPr>
        <w:id w:val="-786898647"/>
        <w:docPartObj>
          <w:docPartGallery w:val="Table of Contents"/>
          <w:docPartUnique/>
        </w:docPartObj>
      </w:sdtPr>
      <w:sdtEndPr>
        <w:rPr>
          <w:noProof/>
        </w:rPr>
      </w:sdtEndPr>
      <w:sdtContent>
        <w:p w14:paraId="02EDB173" w14:textId="75ADA183" w:rsidR="009A31D0" w:rsidRPr="000C3E22" w:rsidRDefault="000D5620" w:rsidP="00F65A47">
          <w:pPr>
            <w:pStyle w:val="TOCHeading"/>
            <w:rPr>
              <w:rFonts w:ascii="Times New Roman" w:hAnsi="Times New Roman" w:cs="Times New Roman"/>
            </w:rPr>
          </w:pPr>
          <w:r>
            <w:rPr>
              <w:rFonts w:ascii="Times New Roman" w:eastAsiaTheme="minorHAnsi" w:hAnsi="Times New Roman" w:cs="Times New Roman"/>
              <w:b w:val="0"/>
              <w:bCs w:val="0"/>
              <w:sz w:val="22"/>
              <w:szCs w:val="22"/>
              <w:lang w:eastAsia="en-US"/>
            </w:rPr>
            <w:t xml:space="preserve">    </w:t>
          </w:r>
          <w:r w:rsidR="00F65A47">
            <w:rPr>
              <w:rFonts w:ascii="Times New Roman" w:eastAsiaTheme="minorHAnsi" w:hAnsi="Times New Roman" w:cs="Times New Roman"/>
              <w:b w:val="0"/>
              <w:bCs w:val="0"/>
              <w:sz w:val="22"/>
              <w:szCs w:val="22"/>
              <w:lang w:eastAsia="en-US"/>
            </w:rPr>
            <w:t xml:space="preserve">         </w:t>
          </w:r>
          <w:r w:rsidR="0070574F">
            <w:rPr>
              <w:rFonts w:ascii="Times New Roman" w:eastAsiaTheme="minorHAnsi" w:hAnsi="Times New Roman" w:cs="Times New Roman"/>
              <w:b w:val="0"/>
              <w:bCs w:val="0"/>
              <w:sz w:val="22"/>
              <w:szCs w:val="22"/>
              <w:lang w:eastAsia="en-US"/>
            </w:rPr>
            <w:t>George Popa      Student id : 22</w:t>
          </w:r>
          <w:r w:rsidR="00E90243">
            <w:rPr>
              <w:rFonts w:ascii="Times New Roman" w:eastAsiaTheme="minorHAnsi" w:hAnsi="Times New Roman" w:cs="Times New Roman"/>
              <w:b w:val="0"/>
              <w:bCs w:val="0"/>
              <w:sz w:val="22"/>
              <w:szCs w:val="22"/>
              <w:lang w:eastAsia="en-US"/>
            </w:rPr>
            <w:t xml:space="preserve">19838     Lecturer:    </w:t>
          </w:r>
          <w:proofErr w:type="spellStart"/>
          <w:r w:rsidR="00965E6B">
            <w:rPr>
              <w:rFonts w:ascii="Times New Roman" w:eastAsiaTheme="minorHAnsi" w:hAnsi="Times New Roman" w:cs="Times New Roman"/>
              <w:b w:val="0"/>
              <w:bCs w:val="0"/>
              <w:sz w:val="22"/>
              <w:szCs w:val="22"/>
              <w:lang w:eastAsia="en-US"/>
            </w:rPr>
            <w:t>Tushara</w:t>
          </w:r>
          <w:proofErr w:type="spellEnd"/>
          <w:r w:rsidR="00965E6B">
            <w:rPr>
              <w:rFonts w:ascii="Times New Roman" w:eastAsiaTheme="minorHAnsi" w:hAnsi="Times New Roman" w:cs="Times New Roman"/>
              <w:b w:val="0"/>
              <w:bCs w:val="0"/>
              <w:sz w:val="22"/>
              <w:szCs w:val="22"/>
              <w:lang w:eastAsia="en-US"/>
            </w:rPr>
            <w:t xml:space="preserve"> </w:t>
          </w:r>
          <w:proofErr w:type="spellStart"/>
          <w:r w:rsidR="00965E6B">
            <w:rPr>
              <w:rFonts w:ascii="Times New Roman" w:eastAsiaTheme="minorHAnsi" w:hAnsi="Times New Roman" w:cs="Times New Roman"/>
              <w:b w:val="0"/>
              <w:bCs w:val="0"/>
              <w:sz w:val="22"/>
              <w:szCs w:val="22"/>
              <w:lang w:eastAsia="en-US"/>
            </w:rPr>
            <w:t>Balendran</w:t>
          </w:r>
          <w:proofErr w:type="spellEnd"/>
          <w:r w:rsidR="00965E6B">
            <w:rPr>
              <w:rFonts w:ascii="Times New Roman" w:eastAsiaTheme="minorHAnsi" w:hAnsi="Times New Roman" w:cs="Times New Roman"/>
              <w:b w:val="0"/>
              <w:bCs w:val="0"/>
              <w:sz w:val="22"/>
              <w:szCs w:val="22"/>
              <w:lang w:eastAsia="en-US"/>
            </w:rPr>
            <w:t xml:space="preserve">      </w:t>
          </w:r>
          <w:r w:rsidR="005057C4">
            <w:rPr>
              <w:rFonts w:ascii="Times New Roman" w:eastAsiaTheme="minorHAnsi" w:hAnsi="Times New Roman" w:cs="Times New Roman"/>
              <w:b w:val="0"/>
              <w:bCs w:val="0"/>
              <w:sz w:val="22"/>
              <w:szCs w:val="22"/>
              <w:lang w:eastAsia="en-US"/>
            </w:rPr>
            <w:t xml:space="preserve">Module : Marketing Fundamentals     </w:t>
          </w:r>
          <w:r w:rsidR="00A72A7D">
            <w:rPr>
              <w:rFonts w:ascii="Times New Roman" w:eastAsiaTheme="minorHAnsi" w:hAnsi="Times New Roman" w:cs="Times New Roman"/>
              <w:b w:val="0"/>
              <w:bCs w:val="0"/>
              <w:sz w:val="22"/>
              <w:szCs w:val="22"/>
              <w:lang w:eastAsia="en-US"/>
            </w:rPr>
            <w:t>Code : LCBB4004</w:t>
          </w:r>
          <w:r w:rsidR="00F65A47">
            <w:rPr>
              <w:rFonts w:ascii="Times New Roman" w:eastAsiaTheme="minorHAnsi" w:hAnsi="Times New Roman" w:cs="Times New Roman"/>
              <w:b w:val="0"/>
              <w:bCs w:val="0"/>
              <w:sz w:val="22"/>
              <w:szCs w:val="22"/>
              <w:lang w:eastAsia="en-US"/>
            </w:rPr>
            <w:t xml:space="preserve">   </w:t>
          </w:r>
          <w:r w:rsidR="009A31D0" w:rsidRPr="000C3E22">
            <w:rPr>
              <w:rFonts w:ascii="Times New Roman" w:hAnsi="Times New Roman" w:cs="Times New Roman"/>
            </w:rPr>
            <w:t>Table of Contents</w:t>
          </w:r>
          <w:r w:rsidR="00610276">
            <w:rPr>
              <w:rFonts w:ascii="Times New Roman" w:hAnsi="Times New Roman" w:cs="Times New Roman"/>
            </w:rPr>
            <w:t xml:space="preserve">              </w:t>
          </w:r>
        </w:p>
        <w:p w14:paraId="73BD3EB9" w14:textId="77777777" w:rsidR="00D0295B" w:rsidRPr="000C3E22" w:rsidRDefault="009A31D0">
          <w:pPr>
            <w:pStyle w:val="TOC1"/>
            <w:tabs>
              <w:tab w:val="right" w:leader="dot" w:pos="9350"/>
            </w:tabs>
            <w:rPr>
              <w:rFonts w:ascii="Times New Roman" w:eastAsiaTheme="minorEastAsia" w:hAnsi="Times New Roman" w:cs="Times New Roman"/>
              <w:noProof/>
            </w:rPr>
          </w:pPr>
          <w:r w:rsidRPr="000C3E22">
            <w:rPr>
              <w:rFonts w:ascii="Times New Roman" w:hAnsi="Times New Roman" w:cs="Times New Roman"/>
            </w:rPr>
            <w:fldChar w:fldCharType="begin"/>
          </w:r>
          <w:r w:rsidRPr="000C3E22">
            <w:rPr>
              <w:rFonts w:ascii="Times New Roman" w:hAnsi="Times New Roman" w:cs="Times New Roman"/>
            </w:rPr>
            <w:instrText xml:space="preserve"> TOC \o "1-3" \h \z \u </w:instrText>
          </w:r>
          <w:r w:rsidRPr="000C3E22">
            <w:rPr>
              <w:rFonts w:ascii="Times New Roman" w:hAnsi="Times New Roman" w:cs="Times New Roman"/>
            </w:rPr>
            <w:fldChar w:fldCharType="separate"/>
          </w:r>
          <w:hyperlink w:anchor="_Toc122391422" w:history="1">
            <w:r w:rsidR="00D0295B" w:rsidRPr="000C3E22">
              <w:rPr>
                <w:rStyle w:val="Hyperlink"/>
                <w:rFonts w:ascii="Times New Roman" w:hAnsi="Times New Roman" w:cs="Times New Roman"/>
                <w:noProof/>
              </w:rPr>
              <w:t>Introduction</w:t>
            </w:r>
            <w:r w:rsidR="00D0295B" w:rsidRPr="000C3E22">
              <w:rPr>
                <w:rFonts w:ascii="Times New Roman" w:hAnsi="Times New Roman" w:cs="Times New Roman"/>
                <w:noProof/>
                <w:webHidden/>
              </w:rPr>
              <w:tab/>
            </w:r>
            <w:r w:rsidR="00D0295B" w:rsidRPr="000C3E22">
              <w:rPr>
                <w:rFonts w:ascii="Times New Roman" w:hAnsi="Times New Roman" w:cs="Times New Roman"/>
                <w:noProof/>
                <w:webHidden/>
              </w:rPr>
              <w:fldChar w:fldCharType="begin"/>
            </w:r>
            <w:r w:rsidR="00D0295B" w:rsidRPr="000C3E22">
              <w:rPr>
                <w:rFonts w:ascii="Times New Roman" w:hAnsi="Times New Roman" w:cs="Times New Roman"/>
                <w:noProof/>
                <w:webHidden/>
              </w:rPr>
              <w:instrText xml:space="preserve"> PAGEREF _Toc122391422 \h </w:instrText>
            </w:r>
            <w:r w:rsidR="00D0295B" w:rsidRPr="000C3E22">
              <w:rPr>
                <w:rFonts w:ascii="Times New Roman" w:hAnsi="Times New Roman" w:cs="Times New Roman"/>
                <w:noProof/>
                <w:webHidden/>
              </w:rPr>
            </w:r>
            <w:r w:rsidR="00D0295B" w:rsidRPr="000C3E22">
              <w:rPr>
                <w:rFonts w:ascii="Times New Roman" w:hAnsi="Times New Roman" w:cs="Times New Roman"/>
                <w:noProof/>
                <w:webHidden/>
              </w:rPr>
              <w:fldChar w:fldCharType="separate"/>
            </w:r>
            <w:r w:rsidR="00D0295B" w:rsidRPr="000C3E22">
              <w:rPr>
                <w:rFonts w:ascii="Times New Roman" w:hAnsi="Times New Roman" w:cs="Times New Roman"/>
                <w:noProof/>
                <w:webHidden/>
              </w:rPr>
              <w:t>2</w:t>
            </w:r>
            <w:r w:rsidR="00D0295B" w:rsidRPr="000C3E22">
              <w:rPr>
                <w:rFonts w:ascii="Times New Roman" w:hAnsi="Times New Roman" w:cs="Times New Roman"/>
                <w:noProof/>
                <w:webHidden/>
              </w:rPr>
              <w:fldChar w:fldCharType="end"/>
            </w:r>
          </w:hyperlink>
        </w:p>
        <w:p w14:paraId="3E1C3705" w14:textId="77777777" w:rsidR="00D0295B" w:rsidRPr="000C3E22" w:rsidRDefault="00000000">
          <w:pPr>
            <w:pStyle w:val="TOC1"/>
            <w:tabs>
              <w:tab w:val="right" w:leader="dot" w:pos="9350"/>
            </w:tabs>
            <w:rPr>
              <w:rFonts w:ascii="Times New Roman" w:eastAsiaTheme="minorEastAsia" w:hAnsi="Times New Roman" w:cs="Times New Roman"/>
              <w:noProof/>
            </w:rPr>
          </w:pPr>
          <w:hyperlink w:anchor="_Toc122391423" w:history="1">
            <w:r w:rsidR="00D0295B" w:rsidRPr="000C3E22">
              <w:rPr>
                <w:rStyle w:val="Hyperlink"/>
                <w:rFonts w:ascii="Times New Roman" w:hAnsi="Times New Roman" w:cs="Times New Roman"/>
                <w:noProof/>
              </w:rPr>
              <w:t>Impact of COVID-19 on Dior:</w:t>
            </w:r>
            <w:r w:rsidR="00D0295B" w:rsidRPr="000C3E22">
              <w:rPr>
                <w:rFonts w:ascii="Times New Roman" w:hAnsi="Times New Roman" w:cs="Times New Roman"/>
                <w:noProof/>
                <w:webHidden/>
              </w:rPr>
              <w:tab/>
            </w:r>
            <w:r w:rsidR="00D0295B" w:rsidRPr="000C3E22">
              <w:rPr>
                <w:rFonts w:ascii="Times New Roman" w:hAnsi="Times New Roman" w:cs="Times New Roman"/>
                <w:noProof/>
                <w:webHidden/>
              </w:rPr>
              <w:fldChar w:fldCharType="begin"/>
            </w:r>
            <w:r w:rsidR="00D0295B" w:rsidRPr="000C3E22">
              <w:rPr>
                <w:rFonts w:ascii="Times New Roman" w:hAnsi="Times New Roman" w:cs="Times New Roman"/>
                <w:noProof/>
                <w:webHidden/>
              </w:rPr>
              <w:instrText xml:space="preserve"> PAGEREF _Toc122391423 \h </w:instrText>
            </w:r>
            <w:r w:rsidR="00D0295B" w:rsidRPr="000C3E22">
              <w:rPr>
                <w:rFonts w:ascii="Times New Roman" w:hAnsi="Times New Roman" w:cs="Times New Roman"/>
                <w:noProof/>
                <w:webHidden/>
              </w:rPr>
            </w:r>
            <w:r w:rsidR="00D0295B" w:rsidRPr="000C3E22">
              <w:rPr>
                <w:rFonts w:ascii="Times New Roman" w:hAnsi="Times New Roman" w:cs="Times New Roman"/>
                <w:noProof/>
                <w:webHidden/>
              </w:rPr>
              <w:fldChar w:fldCharType="separate"/>
            </w:r>
            <w:r w:rsidR="00D0295B" w:rsidRPr="000C3E22">
              <w:rPr>
                <w:rFonts w:ascii="Times New Roman" w:hAnsi="Times New Roman" w:cs="Times New Roman"/>
                <w:noProof/>
                <w:webHidden/>
              </w:rPr>
              <w:t>2</w:t>
            </w:r>
            <w:r w:rsidR="00D0295B" w:rsidRPr="000C3E22">
              <w:rPr>
                <w:rFonts w:ascii="Times New Roman" w:hAnsi="Times New Roman" w:cs="Times New Roman"/>
                <w:noProof/>
                <w:webHidden/>
              </w:rPr>
              <w:fldChar w:fldCharType="end"/>
            </w:r>
          </w:hyperlink>
        </w:p>
        <w:p w14:paraId="5B77964D" w14:textId="77777777" w:rsidR="00D0295B" w:rsidRPr="000C3E22" w:rsidRDefault="00000000">
          <w:pPr>
            <w:pStyle w:val="TOC1"/>
            <w:tabs>
              <w:tab w:val="right" w:leader="dot" w:pos="9350"/>
            </w:tabs>
            <w:rPr>
              <w:rFonts w:ascii="Times New Roman" w:eastAsiaTheme="minorEastAsia" w:hAnsi="Times New Roman" w:cs="Times New Roman"/>
              <w:noProof/>
            </w:rPr>
          </w:pPr>
          <w:hyperlink w:anchor="_Toc122391424" w:history="1">
            <w:r w:rsidR="00D0295B" w:rsidRPr="000C3E22">
              <w:rPr>
                <w:rStyle w:val="Hyperlink"/>
                <w:rFonts w:ascii="Times New Roman" w:hAnsi="Times New Roman" w:cs="Times New Roman"/>
                <w:noProof/>
              </w:rPr>
              <w:t>Internal Analysis:</w:t>
            </w:r>
            <w:r w:rsidR="00D0295B" w:rsidRPr="000C3E22">
              <w:rPr>
                <w:rFonts w:ascii="Times New Roman" w:hAnsi="Times New Roman" w:cs="Times New Roman"/>
                <w:noProof/>
                <w:webHidden/>
              </w:rPr>
              <w:tab/>
            </w:r>
            <w:r w:rsidR="00D0295B" w:rsidRPr="000C3E22">
              <w:rPr>
                <w:rFonts w:ascii="Times New Roman" w:hAnsi="Times New Roman" w:cs="Times New Roman"/>
                <w:noProof/>
                <w:webHidden/>
              </w:rPr>
              <w:fldChar w:fldCharType="begin"/>
            </w:r>
            <w:r w:rsidR="00D0295B" w:rsidRPr="000C3E22">
              <w:rPr>
                <w:rFonts w:ascii="Times New Roman" w:hAnsi="Times New Roman" w:cs="Times New Roman"/>
                <w:noProof/>
                <w:webHidden/>
              </w:rPr>
              <w:instrText xml:space="preserve"> PAGEREF _Toc122391424 \h </w:instrText>
            </w:r>
            <w:r w:rsidR="00D0295B" w:rsidRPr="000C3E22">
              <w:rPr>
                <w:rFonts w:ascii="Times New Roman" w:hAnsi="Times New Roman" w:cs="Times New Roman"/>
                <w:noProof/>
                <w:webHidden/>
              </w:rPr>
            </w:r>
            <w:r w:rsidR="00D0295B" w:rsidRPr="000C3E22">
              <w:rPr>
                <w:rFonts w:ascii="Times New Roman" w:hAnsi="Times New Roman" w:cs="Times New Roman"/>
                <w:noProof/>
                <w:webHidden/>
              </w:rPr>
              <w:fldChar w:fldCharType="separate"/>
            </w:r>
            <w:r w:rsidR="00D0295B" w:rsidRPr="000C3E22">
              <w:rPr>
                <w:rFonts w:ascii="Times New Roman" w:hAnsi="Times New Roman" w:cs="Times New Roman"/>
                <w:noProof/>
                <w:webHidden/>
              </w:rPr>
              <w:t>3</w:t>
            </w:r>
            <w:r w:rsidR="00D0295B" w:rsidRPr="000C3E22">
              <w:rPr>
                <w:rFonts w:ascii="Times New Roman" w:hAnsi="Times New Roman" w:cs="Times New Roman"/>
                <w:noProof/>
                <w:webHidden/>
              </w:rPr>
              <w:fldChar w:fldCharType="end"/>
            </w:r>
          </w:hyperlink>
        </w:p>
        <w:p w14:paraId="15CDFFDC" w14:textId="77777777" w:rsidR="00D0295B" w:rsidRPr="000C3E22" w:rsidRDefault="00000000">
          <w:pPr>
            <w:pStyle w:val="TOC2"/>
            <w:tabs>
              <w:tab w:val="right" w:leader="dot" w:pos="9350"/>
            </w:tabs>
            <w:rPr>
              <w:rFonts w:ascii="Times New Roman" w:eastAsiaTheme="minorEastAsia" w:hAnsi="Times New Roman" w:cs="Times New Roman"/>
              <w:noProof/>
            </w:rPr>
          </w:pPr>
          <w:hyperlink w:anchor="_Toc122391425" w:history="1">
            <w:r w:rsidR="00D0295B" w:rsidRPr="000C3E22">
              <w:rPr>
                <w:rStyle w:val="Hyperlink"/>
                <w:rFonts w:ascii="Times New Roman" w:hAnsi="Times New Roman" w:cs="Times New Roman"/>
                <w:noProof/>
              </w:rPr>
              <w:t>SWOT Analysis of Christian Dior:</w:t>
            </w:r>
            <w:r w:rsidR="00D0295B" w:rsidRPr="000C3E22">
              <w:rPr>
                <w:rFonts w:ascii="Times New Roman" w:hAnsi="Times New Roman" w:cs="Times New Roman"/>
                <w:noProof/>
                <w:webHidden/>
              </w:rPr>
              <w:tab/>
            </w:r>
            <w:r w:rsidR="00D0295B" w:rsidRPr="000C3E22">
              <w:rPr>
                <w:rFonts w:ascii="Times New Roman" w:hAnsi="Times New Roman" w:cs="Times New Roman"/>
                <w:noProof/>
                <w:webHidden/>
              </w:rPr>
              <w:fldChar w:fldCharType="begin"/>
            </w:r>
            <w:r w:rsidR="00D0295B" w:rsidRPr="000C3E22">
              <w:rPr>
                <w:rFonts w:ascii="Times New Roman" w:hAnsi="Times New Roman" w:cs="Times New Roman"/>
                <w:noProof/>
                <w:webHidden/>
              </w:rPr>
              <w:instrText xml:space="preserve"> PAGEREF _Toc122391425 \h </w:instrText>
            </w:r>
            <w:r w:rsidR="00D0295B" w:rsidRPr="000C3E22">
              <w:rPr>
                <w:rFonts w:ascii="Times New Roman" w:hAnsi="Times New Roman" w:cs="Times New Roman"/>
                <w:noProof/>
                <w:webHidden/>
              </w:rPr>
            </w:r>
            <w:r w:rsidR="00D0295B" w:rsidRPr="000C3E22">
              <w:rPr>
                <w:rFonts w:ascii="Times New Roman" w:hAnsi="Times New Roman" w:cs="Times New Roman"/>
                <w:noProof/>
                <w:webHidden/>
              </w:rPr>
              <w:fldChar w:fldCharType="separate"/>
            </w:r>
            <w:r w:rsidR="00D0295B" w:rsidRPr="000C3E22">
              <w:rPr>
                <w:rFonts w:ascii="Times New Roman" w:hAnsi="Times New Roman" w:cs="Times New Roman"/>
                <w:noProof/>
                <w:webHidden/>
              </w:rPr>
              <w:t>3</w:t>
            </w:r>
            <w:r w:rsidR="00D0295B" w:rsidRPr="000C3E22">
              <w:rPr>
                <w:rFonts w:ascii="Times New Roman" w:hAnsi="Times New Roman" w:cs="Times New Roman"/>
                <w:noProof/>
                <w:webHidden/>
              </w:rPr>
              <w:fldChar w:fldCharType="end"/>
            </w:r>
          </w:hyperlink>
        </w:p>
        <w:p w14:paraId="1ADD6661" w14:textId="77777777" w:rsidR="00D0295B" w:rsidRPr="000C3E22" w:rsidRDefault="00000000">
          <w:pPr>
            <w:pStyle w:val="TOC3"/>
            <w:tabs>
              <w:tab w:val="right" w:leader="dot" w:pos="9350"/>
            </w:tabs>
            <w:rPr>
              <w:rFonts w:ascii="Times New Roman" w:eastAsiaTheme="minorEastAsia" w:hAnsi="Times New Roman" w:cs="Times New Roman"/>
              <w:noProof/>
            </w:rPr>
          </w:pPr>
          <w:hyperlink w:anchor="_Toc122391426" w:history="1">
            <w:r w:rsidR="00D0295B" w:rsidRPr="000C3E22">
              <w:rPr>
                <w:rStyle w:val="Hyperlink"/>
                <w:rFonts w:ascii="Times New Roman" w:hAnsi="Times New Roman" w:cs="Times New Roman"/>
                <w:noProof/>
              </w:rPr>
              <w:t>Strengths of Christian Dior SE:</w:t>
            </w:r>
            <w:r w:rsidR="00D0295B" w:rsidRPr="000C3E22">
              <w:rPr>
                <w:rFonts w:ascii="Times New Roman" w:hAnsi="Times New Roman" w:cs="Times New Roman"/>
                <w:noProof/>
                <w:webHidden/>
              </w:rPr>
              <w:tab/>
            </w:r>
            <w:r w:rsidR="00D0295B" w:rsidRPr="000C3E22">
              <w:rPr>
                <w:rFonts w:ascii="Times New Roman" w:hAnsi="Times New Roman" w:cs="Times New Roman"/>
                <w:noProof/>
                <w:webHidden/>
              </w:rPr>
              <w:fldChar w:fldCharType="begin"/>
            </w:r>
            <w:r w:rsidR="00D0295B" w:rsidRPr="000C3E22">
              <w:rPr>
                <w:rFonts w:ascii="Times New Roman" w:hAnsi="Times New Roman" w:cs="Times New Roman"/>
                <w:noProof/>
                <w:webHidden/>
              </w:rPr>
              <w:instrText xml:space="preserve"> PAGEREF _Toc122391426 \h </w:instrText>
            </w:r>
            <w:r w:rsidR="00D0295B" w:rsidRPr="000C3E22">
              <w:rPr>
                <w:rFonts w:ascii="Times New Roman" w:hAnsi="Times New Roman" w:cs="Times New Roman"/>
                <w:noProof/>
                <w:webHidden/>
              </w:rPr>
            </w:r>
            <w:r w:rsidR="00D0295B" w:rsidRPr="000C3E22">
              <w:rPr>
                <w:rFonts w:ascii="Times New Roman" w:hAnsi="Times New Roman" w:cs="Times New Roman"/>
                <w:noProof/>
                <w:webHidden/>
              </w:rPr>
              <w:fldChar w:fldCharType="separate"/>
            </w:r>
            <w:r w:rsidR="00D0295B" w:rsidRPr="000C3E22">
              <w:rPr>
                <w:rFonts w:ascii="Times New Roman" w:hAnsi="Times New Roman" w:cs="Times New Roman"/>
                <w:noProof/>
                <w:webHidden/>
              </w:rPr>
              <w:t>4</w:t>
            </w:r>
            <w:r w:rsidR="00D0295B" w:rsidRPr="000C3E22">
              <w:rPr>
                <w:rFonts w:ascii="Times New Roman" w:hAnsi="Times New Roman" w:cs="Times New Roman"/>
                <w:noProof/>
                <w:webHidden/>
              </w:rPr>
              <w:fldChar w:fldCharType="end"/>
            </w:r>
          </w:hyperlink>
        </w:p>
        <w:p w14:paraId="3AAD4758" w14:textId="77777777" w:rsidR="00D0295B" w:rsidRPr="000C3E22" w:rsidRDefault="00000000">
          <w:pPr>
            <w:pStyle w:val="TOC3"/>
            <w:tabs>
              <w:tab w:val="right" w:leader="dot" w:pos="9350"/>
            </w:tabs>
            <w:rPr>
              <w:rFonts w:ascii="Times New Roman" w:eastAsiaTheme="minorEastAsia" w:hAnsi="Times New Roman" w:cs="Times New Roman"/>
              <w:noProof/>
            </w:rPr>
          </w:pPr>
          <w:hyperlink w:anchor="_Toc122391427" w:history="1">
            <w:r w:rsidR="00D0295B" w:rsidRPr="000C3E22">
              <w:rPr>
                <w:rStyle w:val="Hyperlink"/>
                <w:rFonts w:ascii="Times New Roman" w:hAnsi="Times New Roman" w:cs="Times New Roman"/>
                <w:noProof/>
              </w:rPr>
              <w:t>Weaknesses of Christian Dior SE:</w:t>
            </w:r>
            <w:r w:rsidR="00D0295B" w:rsidRPr="000C3E22">
              <w:rPr>
                <w:rFonts w:ascii="Times New Roman" w:hAnsi="Times New Roman" w:cs="Times New Roman"/>
                <w:noProof/>
                <w:webHidden/>
              </w:rPr>
              <w:tab/>
            </w:r>
            <w:r w:rsidR="00D0295B" w:rsidRPr="000C3E22">
              <w:rPr>
                <w:rFonts w:ascii="Times New Roman" w:hAnsi="Times New Roman" w:cs="Times New Roman"/>
                <w:noProof/>
                <w:webHidden/>
              </w:rPr>
              <w:fldChar w:fldCharType="begin"/>
            </w:r>
            <w:r w:rsidR="00D0295B" w:rsidRPr="000C3E22">
              <w:rPr>
                <w:rFonts w:ascii="Times New Roman" w:hAnsi="Times New Roman" w:cs="Times New Roman"/>
                <w:noProof/>
                <w:webHidden/>
              </w:rPr>
              <w:instrText xml:space="preserve"> PAGEREF _Toc122391427 \h </w:instrText>
            </w:r>
            <w:r w:rsidR="00D0295B" w:rsidRPr="000C3E22">
              <w:rPr>
                <w:rFonts w:ascii="Times New Roman" w:hAnsi="Times New Roman" w:cs="Times New Roman"/>
                <w:noProof/>
                <w:webHidden/>
              </w:rPr>
            </w:r>
            <w:r w:rsidR="00D0295B" w:rsidRPr="000C3E22">
              <w:rPr>
                <w:rFonts w:ascii="Times New Roman" w:hAnsi="Times New Roman" w:cs="Times New Roman"/>
                <w:noProof/>
                <w:webHidden/>
              </w:rPr>
              <w:fldChar w:fldCharType="separate"/>
            </w:r>
            <w:r w:rsidR="00D0295B" w:rsidRPr="000C3E22">
              <w:rPr>
                <w:rFonts w:ascii="Times New Roman" w:hAnsi="Times New Roman" w:cs="Times New Roman"/>
                <w:noProof/>
                <w:webHidden/>
              </w:rPr>
              <w:t>5</w:t>
            </w:r>
            <w:r w:rsidR="00D0295B" w:rsidRPr="000C3E22">
              <w:rPr>
                <w:rFonts w:ascii="Times New Roman" w:hAnsi="Times New Roman" w:cs="Times New Roman"/>
                <w:noProof/>
                <w:webHidden/>
              </w:rPr>
              <w:fldChar w:fldCharType="end"/>
            </w:r>
          </w:hyperlink>
        </w:p>
        <w:p w14:paraId="2496C5F9" w14:textId="77777777" w:rsidR="00D0295B" w:rsidRPr="000C3E22" w:rsidRDefault="00000000">
          <w:pPr>
            <w:pStyle w:val="TOC3"/>
            <w:tabs>
              <w:tab w:val="right" w:leader="dot" w:pos="9350"/>
            </w:tabs>
            <w:rPr>
              <w:rFonts w:ascii="Times New Roman" w:eastAsiaTheme="minorEastAsia" w:hAnsi="Times New Roman" w:cs="Times New Roman"/>
              <w:noProof/>
            </w:rPr>
          </w:pPr>
          <w:hyperlink w:anchor="_Toc122391428" w:history="1">
            <w:r w:rsidR="00D0295B" w:rsidRPr="000C3E22">
              <w:rPr>
                <w:rStyle w:val="Hyperlink"/>
                <w:rFonts w:ascii="Times New Roman" w:hAnsi="Times New Roman" w:cs="Times New Roman"/>
                <w:noProof/>
              </w:rPr>
              <w:t>Opportunities for Christian Dior:</w:t>
            </w:r>
            <w:r w:rsidR="00D0295B" w:rsidRPr="000C3E22">
              <w:rPr>
                <w:rFonts w:ascii="Times New Roman" w:hAnsi="Times New Roman" w:cs="Times New Roman"/>
                <w:noProof/>
                <w:webHidden/>
              </w:rPr>
              <w:tab/>
            </w:r>
            <w:r w:rsidR="00D0295B" w:rsidRPr="000C3E22">
              <w:rPr>
                <w:rFonts w:ascii="Times New Roman" w:hAnsi="Times New Roman" w:cs="Times New Roman"/>
                <w:noProof/>
                <w:webHidden/>
              </w:rPr>
              <w:fldChar w:fldCharType="begin"/>
            </w:r>
            <w:r w:rsidR="00D0295B" w:rsidRPr="000C3E22">
              <w:rPr>
                <w:rFonts w:ascii="Times New Roman" w:hAnsi="Times New Roman" w:cs="Times New Roman"/>
                <w:noProof/>
                <w:webHidden/>
              </w:rPr>
              <w:instrText xml:space="preserve"> PAGEREF _Toc122391428 \h </w:instrText>
            </w:r>
            <w:r w:rsidR="00D0295B" w:rsidRPr="000C3E22">
              <w:rPr>
                <w:rFonts w:ascii="Times New Roman" w:hAnsi="Times New Roman" w:cs="Times New Roman"/>
                <w:noProof/>
                <w:webHidden/>
              </w:rPr>
            </w:r>
            <w:r w:rsidR="00D0295B" w:rsidRPr="000C3E22">
              <w:rPr>
                <w:rFonts w:ascii="Times New Roman" w:hAnsi="Times New Roman" w:cs="Times New Roman"/>
                <w:noProof/>
                <w:webHidden/>
              </w:rPr>
              <w:fldChar w:fldCharType="separate"/>
            </w:r>
            <w:r w:rsidR="00D0295B" w:rsidRPr="000C3E22">
              <w:rPr>
                <w:rFonts w:ascii="Times New Roman" w:hAnsi="Times New Roman" w:cs="Times New Roman"/>
                <w:noProof/>
                <w:webHidden/>
              </w:rPr>
              <w:t>5</w:t>
            </w:r>
            <w:r w:rsidR="00D0295B" w:rsidRPr="000C3E22">
              <w:rPr>
                <w:rFonts w:ascii="Times New Roman" w:hAnsi="Times New Roman" w:cs="Times New Roman"/>
                <w:noProof/>
                <w:webHidden/>
              </w:rPr>
              <w:fldChar w:fldCharType="end"/>
            </w:r>
          </w:hyperlink>
        </w:p>
        <w:p w14:paraId="4735B47A" w14:textId="77777777" w:rsidR="00D0295B" w:rsidRPr="000C3E22" w:rsidRDefault="00000000">
          <w:pPr>
            <w:pStyle w:val="TOC3"/>
            <w:tabs>
              <w:tab w:val="right" w:leader="dot" w:pos="9350"/>
            </w:tabs>
            <w:rPr>
              <w:rFonts w:ascii="Times New Roman" w:eastAsiaTheme="minorEastAsia" w:hAnsi="Times New Roman" w:cs="Times New Roman"/>
              <w:noProof/>
            </w:rPr>
          </w:pPr>
          <w:hyperlink w:anchor="_Toc122391429" w:history="1">
            <w:r w:rsidR="00D0295B" w:rsidRPr="000C3E22">
              <w:rPr>
                <w:rStyle w:val="Hyperlink"/>
                <w:rFonts w:ascii="Times New Roman" w:hAnsi="Times New Roman" w:cs="Times New Roman"/>
                <w:noProof/>
              </w:rPr>
              <w:t>Threats to Christian Dior:</w:t>
            </w:r>
            <w:r w:rsidR="00D0295B" w:rsidRPr="000C3E22">
              <w:rPr>
                <w:rFonts w:ascii="Times New Roman" w:hAnsi="Times New Roman" w:cs="Times New Roman"/>
                <w:noProof/>
                <w:webHidden/>
              </w:rPr>
              <w:tab/>
            </w:r>
            <w:r w:rsidR="00D0295B" w:rsidRPr="000C3E22">
              <w:rPr>
                <w:rFonts w:ascii="Times New Roman" w:hAnsi="Times New Roman" w:cs="Times New Roman"/>
                <w:noProof/>
                <w:webHidden/>
              </w:rPr>
              <w:fldChar w:fldCharType="begin"/>
            </w:r>
            <w:r w:rsidR="00D0295B" w:rsidRPr="000C3E22">
              <w:rPr>
                <w:rFonts w:ascii="Times New Roman" w:hAnsi="Times New Roman" w:cs="Times New Roman"/>
                <w:noProof/>
                <w:webHidden/>
              </w:rPr>
              <w:instrText xml:space="preserve"> PAGEREF _Toc122391429 \h </w:instrText>
            </w:r>
            <w:r w:rsidR="00D0295B" w:rsidRPr="000C3E22">
              <w:rPr>
                <w:rFonts w:ascii="Times New Roman" w:hAnsi="Times New Roman" w:cs="Times New Roman"/>
                <w:noProof/>
                <w:webHidden/>
              </w:rPr>
            </w:r>
            <w:r w:rsidR="00D0295B" w:rsidRPr="000C3E22">
              <w:rPr>
                <w:rFonts w:ascii="Times New Roman" w:hAnsi="Times New Roman" w:cs="Times New Roman"/>
                <w:noProof/>
                <w:webHidden/>
              </w:rPr>
              <w:fldChar w:fldCharType="separate"/>
            </w:r>
            <w:r w:rsidR="00D0295B" w:rsidRPr="000C3E22">
              <w:rPr>
                <w:rFonts w:ascii="Times New Roman" w:hAnsi="Times New Roman" w:cs="Times New Roman"/>
                <w:noProof/>
                <w:webHidden/>
              </w:rPr>
              <w:t>6</w:t>
            </w:r>
            <w:r w:rsidR="00D0295B" w:rsidRPr="000C3E22">
              <w:rPr>
                <w:rFonts w:ascii="Times New Roman" w:hAnsi="Times New Roman" w:cs="Times New Roman"/>
                <w:noProof/>
                <w:webHidden/>
              </w:rPr>
              <w:fldChar w:fldCharType="end"/>
            </w:r>
          </w:hyperlink>
        </w:p>
        <w:p w14:paraId="7259900C" w14:textId="77777777" w:rsidR="00D0295B" w:rsidRPr="000C3E22" w:rsidRDefault="00000000">
          <w:pPr>
            <w:pStyle w:val="TOC2"/>
            <w:tabs>
              <w:tab w:val="right" w:leader="dot" w:pos="9350"/>
            </w:tabs>
            <w:rPr>
              <w:rFonts w:ascii="Times New Roman" w:eastAsiaTheme="minorEastAsia" w:hAnsi="Times New Roman" w:cs="Times New Roman"/>
              <w:noProof/>
            </w:rPr>
          </w:pPr>
          <w:hyperlink w:anchor="_Toc122391430" w:history="1">
            <w:r w:rsidR="00D0295B" w:rsidRPr="000C3E22">
              <w:rPr>
                <w:rStyle w:val="Hyperlink"/>
                <w:rFonts w:ascii="Times New Roman" w:hAnsi="Times New Roman" w:cs="Times New Roman"/>
                <w:noProof/>
              </w:rPr>
              <w:t>VRIO Analysis of Dior:</w:t>
            </w:r>
            <w:r w:rsidR="00D0295B" w:rsidRPr="000C3E22">
              <w:rPr>
                <w:rFonts w:ascii="Times New Roman" w:hAnsi="Times New Roman" w:cs="Times New Roman"/>
                <w:noProof/>
                <w:webHidden/>
              </w:rPr>
              <w:tab/>
            </w:r>
            <w:r w:rsidR="00D0295B" w:rsidRPr="000C3E22">
              <w:rPr>
                <w:rFonts w:ascii="Times New Roman" w:hAnsi="Times New Roman" w:cs="Times New Roman"/>
                <w:noProof/>
                <w:webHidden/>
              </w:rPr>
              <w:fldChar w:fldCharType="begin"/>
            </w:r>
            <w:r w:rsidR="00D0295B" w:rsidRPr="000C3E22">
              <w:rPr>
                <w:rFonts w:ascii="Times New Roman" w:hAnsi="Times New Roman" w:cs="Times New Roman"/>
                <w:noProof/>
                <w:webHidden/>
              </w:rPr>
              <w:instrText xml:space="preserve"> PAGEREF _Toc122391430 \h </w:instrText>
            </w:r>
            <w:r w:rsidR="00D0295B" w:rsidRPr="000C3E22">
              <w:rPr>
                <w:rFonts w:ascii="Times New Roman" w:hAnsi="Times New Roman" w:cs="Times New Roman"/>
                <w:noProof/>
                <w:webHidden/>
              </w:rPr>
            </w:r>
            <w:r w:rsidR="00D0295B" w:rsidRPr="000C3E22">
              <w:rPr>
                <w:rFonts w:ascii="Times New Roman" w:hAnsi="Times New Roman" w:cs="Times New Roman"/>
                <w:noProof/>
                <w:webHidden/>
              </w:rPr>
              <w:fldChar w:fldCharType="separate"/>
            </w:r>
            <w:r w:rsidR="00D0295B" w:rsidRPr="000C3E22">
              <w:rPr>
                <w:rFonts w:ascii="Times New Roman" w:hAnsi="Times New Roman" w:cs="Times New Roman"/>
                <w:noProof/>
                <w:webHidden/>
              </w:rPr>
              <w:t>6</w:t>
            </w:r>
            <w:r w:rsidR="00D0295B" w:rsidRPr="000C3E22">
              <w:rPr>
                <w:rFonts w:ascii="Times New Roman" w:hAnsi="Times New Roman" w:cs="Times New Roman"/>
                <w:noProof/>
                <w:webHidden/>
              </w:rPr>
              <w:fldChar w:fldCharType="end"/>
            </w:r>
          </w:hyperlink>
        </w:p>
        <w:p w14:paraId="70F8137E" w14:textId="77777777" w:rsidR="00D0295B" w:rsidRPr="000C3E22" w:rsidRDefault="00000000">
          <w:pPr>
            <w:pStyle w:val="TOC1"/>
            <w:tabs>
              <w:tab w:val="right" w:leader="dot" w:pos="9350"/>
            </w:tabs>
            <w:rPr>
              <w:rFonts w:ascii="Times New Roman" w:eastAsiaTheme="minorEastAsia" w:hAnsi="Times New Roman" w:cs="Times New Roman"/>
              <w:noProof/>
            </w:rPr>
          </w:pPr>
          <w:hyperlink w:anchor="_Toc122391431" w:history="1">
            <w:r w:rsidR="00D0295B" w:rsidRPr="000C3E22">
              <w:rPr>
                <w:rStyle w:val="Hyperlink"/>
                <w:rFonts w:ascii="Times New Roman" w:hAnsi="Times New Roman" w:cs="Times New Roman"/>
                <w:noProof/>
              </w:rPr>
              <w:t>External Analysis:</w:t>
            </w:r>
            <w:r w:rsidR="00D0295B" w:rsidRPr="000C3E22">
              <w:rPr>
                <w:rFonts w:ascii="Times New Roman" w:hAnsi="Times New Roman" w:cs="Times New Roman"/>
                <w:noProof/>
                <w:webHidden/>
              </w:rPr>
              <w:tab/>
            </w:r>
            <w:r w:rsidR="00D0295B" w:rsidRPr="000C3E22">
              <w:rPr>
                <w:rFonts w:ascii="Times New Roman" w:hAnsi="Times New Roman" w:cs="Times New Roman"/>
                <w:noProof/>
                <w:webHidden/>
              </w:rPr>
              <w:fldChar w:fldCharType="begin"/>
            </w:r>
            <w:r w:rsidR="00D0295B" w:rsidRPr="000C3E22">
              <w:rPr>
                <w:rFonts w:ascii="Times New Roman" w:hAnsi="Times New Roman" w:cs="Times New Roman"/>
                <w:noProof/>
                <w:webHidden/>
              </w:rPr>
              <w:instrText xml:space="preserve"> PAGEREF _Toc122391431 \h </w:instrText>
            </w:r>
            <w:r w:rsidR="00D0295B" w:rsidRPr="000C3E22">
              <w:rPr>
                <w:rFonts w:ascii="Times New Roman" w:hAnsi="Times New Roman" w:cs="Times New Roman"/>
                <w:noProof/>
                <w:webHidden/>
              </w:rPr>
            </w:r>
            <w:r w:rsidR="00D0295B" w:rsidRPr="000C3E22">
              <w:rPr>
                <w:rFonts w:ascii="Times New Roman" w:hAnsi="Times New Roman" w:cs="Times New Roman"/>
                <w:noProof/>
                <w:webHidden/>
              </w:rPr>
              <w:fldChar w:fldCharType="separate"/>
            </w:r>
            <w:r w:rsidR="00D0295B" w:rsidRPr="000C3E22">
              <w:rPr>
                <w:rFonts w:ascii="Times New Roman" w:hAnsi="Times New Roman" w:cs="Times New Roman"/>
                <w:noProof/>
                <w:webHidden/>
              </w:rPr>
              <w:t>9</w:t>
            </w:r>
            <w:r w:rsidR="00D0295B" w:rsidRPr="000C3E22">
              <w:rPr>
                <w:rFonts w:ascii="Times New Roman" w:hAnsi="Times New Roman" w:cs="Times New Roman"/>
                <w:noProof/>
                <w:webHidden/>
              </w:rPr>
              <w:fldChar w:fldCharType="end"/>
            </w:r>
          </w:hyperlink>
        </w:p>
        <w:p w14:paraId="7810C1C8" w14:textId="77777777" w:rsidR="00D0295B" w:rsidRPr="000C3E22" w:rsidRDefault="00000000">
          <w:pPr>
            <w:pStyle w:val="TOC2"/>
            <w:tabs>
              <w:tab w:val="right" w:leader="dot" w:pos="9350"/>
            </w:tabs>
            <w:rPr>
              <w:rFonts w:ascii="Times New Roman" w:eastAsiaTheme="minorEastAsia" w:hAnsi="Times New Roman" w:cs="Times New Roman"/>
              <w:noProof/>
            </w:rPr>
          </w:pPr>
          <w:hyperlink w:anchor="_Toc122391432" w:history="1">
            <w:r w:rsidR="00D0295B" w:rsidRPr="000C3E22">
              <w:rPr>
                <w:rStyle w:val="Hyperlink"/>
                <w:rFonts w:ascii="Times New Roman" w:hAnsi="Times New Roman" w:cs="Times New Roman"/>
                <w:noProof/>
              </w:rPr>
              <w:t>PESTEL Analysis of Dior</w:t>
            </w:r>
            <w:r w:rsidR="00D0295B" w:rsidRPr="000C3E22">
              <w:rPr>
                <w:rFonts w:ascii="Times New Roman" w:hAnsi="Times New Roman" w:cs="Times New Roman"/>
                <w:noProof/>
                <w:webHidden/>
              </w:rPr>
              <w:tab/>
            </w:r>
            <w:r w:rsidR="00D0295B" w:rsidRPr="000C3E22">
              <w:rPr>
                <w:rFonts w:ascii="Times New Roman" w:hAnsi="Times New Roman" w:cs="Times New Roman"/>
                <w:noProof/>
                <w:webHidden/>
              </w:rPr>
              <w:fldChar w:fldCharType="begin"/>
            </w:r>
            <w:r w:rsidR="00D0295B" w:rsidRPr="000C3E22">
              <w:rPr>
                <w:rFonts w:ascii="Times New Roman" w:hAnsi="Times New Roman" w:cs="Times New Roman"/>
                <w:noProof/>
                <w:webHidden/>
              </w:rPr>
              <w:instrText xml:space="preserve"> PAGEREF _Toc122391432 \h </w:instrText>
            </w:r>
            <w:r w:rsidR="00D0295B" w:rsidRPr="000C3E22">
              <w:rPr>
                <w:rFonts w:ascii="Times New Roman" w:hAnsi="Times New Roman" w:cs="Times New Roman"/>
                <w:noProof/>
                <w:webHidden/>
              </w:rPr>
            </w:r>
            <w:r w:rsidR="00D0295B" w:rsidRPr="000C3E22">
              <w:rPr>
                <w:rFonts w:ascii="Times New Roman" w:hAnsi="Times New Roman" w:cs="Times New Roman"/>
                <w:noProof/>
                <w:webHidden/>
              </w:rPr>
              <w:fldChar w:fldCharType="separate"/>
            </w:r>
            <w:r w:rsidR="00D0295B" w:rsidRPr="000C3E22">
              <w:rPr>
                <w:rFonts w:ascii="Times New Roman" w:hAnsi="Times New Roman" w:cs="Times New Roman"/>
                <w:noProof/>
                <w:webHidden/>
              </w:rPr>
              <w:t>9</w:t>
            </w:r>
            <w:r w:rsidR="00D0295B" w:rsidRPr="000C3E22">
              <w:rPr>
                <w:rFonts w:ascii="Times New Roman" w:hAnsi="Times New Roman" w:cs="Times New Roman"/>
                <w:noProof/>
                <w:webHidden/>
              </w:rPr>
              <w:fldChar w:fldCharType="end"/>
            </w:r>
          </w:hyperlink>
        </w:p>
        <w:p w14:paraId="35E6FCFC" w14:textId="77777777" w:rsidR="00D0295B" w:rsidRPr="000C3E22" w:rsidRDefault="00000000">
          <w:pPr>
            <w:pStyle w:val="TOC3"/>
            <w:tabs>
              <w:tab w:val="left" w:pos="880"/>
              <w:tab w:val="right" w:leader="dot" w:pos="9350"/>
            </w:tabs>
            <w:rPr>
              <w:rFonts w:ascii="Times New Roman" w:eastAsiaTheme="minorEastAsia" w:hAnsi="Times New Roman" w:cs="Times New Roman"/>
              <w:noProof/>
            </w:rPr>
          </w:pPr>
          <w:hyperlink w:anchor="_Toc122391433" w:history="1">
            <w:r w:rsidR="00D0295B" w:rsidRPr="000C3E22">
              <w:rPr>
                <w:rStyle w:val="Hyperlink"/>
                <w:rFonts w:ascii="Times New Roman" w:hAnsi="Times New Roman" w:cs="Times New Roman"/>
                <w:noProof/>
              </w:rPr>
              <w:t>1.</w:t>
            </w:r>
            <w:r w:rsidR="00D0295B" w:rsidRPr="000C3E22">
              <w:rPr>
                <w:rFonts w:ascii="Times New Roman" w:eastAsiaTheme="minorEastAsia" w:hAnsi="Times New Roman" w:cs="Times New Roman"/>
                <w:noProof/>
              </w:rPr>
              <w:tab/>
            </w:r>
            <w:r w:rsidR="00D0295B" w:rsidRPr="000C3E22">
              <w:rPr>
                <w:rStyle w:val="Hyperlink"/>
                <w:rFonts w:ascii="Times New Roman" w:hAnsi="Times New Roman" w:cs="Times New Roman"/>
                <w:noProof/>
              </w:rPr>
              <w:t>Political Factors:</w:t>
            </w:r>
            <w:r w:rsidR="00D0295B" w:rsidRPr="000C3E22">
              <w:rPr>
                <w:rFonts w:ascii="Times New Roman" w:hAnsi="Times New Roman" w:cs="Times New Roman"/>
                <w:noProof/>
                <w:webHidden/>
              </w:rPr>
              <w:tab/>
            </w:r>
            <w:r w:rsidR="00D0295B" w:rsidRPr="000C3E22">
              <w:rPr>
                <w:rFonts w:ascii="Times New Roman" w:hAnsi="Times New Roman" w:cs="Times New Roman"/>
                <w:noProof/>
                <w:webHidden/>
              </w:rPr>
              <w:fldChar w:fldCharType="begin"/>
            </w:r>
            <w:r w:rsidR="00D0295B" w:rsidRPr="000C3E22">
              <w:rPr>
                <w:rFonts w:ascii="Times New Roman" w:hAnsi="Times New Roman" w:cs="Times New Roman"/>
                <w:noProof/>
                <w:webHidden/>
              </w:rPr>
              <w:instrText xml:space="preserve"> PAGEREF _Toc122391433 \h </w:instrText>
            </w:r>
            <w:r w:rsidR="00D0295B" w:rsidRPr="000C3E22">
              <w:rPr>
                <w:rFonts w:ascii="Times New Roman" w:hAnsi="Times New Roman" w:cs="Times New Roman"/>
                <w:noProof/>
                <w:webHidden/>
              </w:rPr>
            </w:r>
            <w:r w:rsidR="00D0295B" w:rsidRPr="000C3E22">
              <w:rPr>
                <w:rFonts w:ascii="Times New Roman" w:hAnsi="Times New Roman" w:cs="Times New Roman"/>
                <w:noProof/>
                <w:webHidden/>
              </w:rPr>
              <w:fldChar w:fldCharType="separate"/>
            </w:r>
            <w:r w:rsidR="00D0295B" w:rsidRPr="000C3E22">
              <w:rPr>
                <w:rFonts w:ascii="Times New Roman" w:hAnsi="Times New Roman" w:cs="Times New Roman"/>
                <w:noProof/>
                <w:webHidden/>
              </w:rPr>
              <w:t>9</w:t>
            </w:r>
            <w:r w:rsidR="00D0295B" w:rsidRPr="000C3E22">
              <w:rPr>
                <w:rFonts w:ascii="Times New Roman" w:hAnsi="Times New Roman" w:cs="Times New Roman"/>
                <w:noProof/>
                <w:webHidden/>
              </w:rPr>
              <w:fldChar w:fldCharType="end"/>
            </w:r>
          </w:hyperlink>
        </w:p>
        <w:p w14:paraId="7984159A" w14:textId="77777777" w:rsidR="00D0295B" w:rsidRPr="000C3E22" w:rsidRDefault="00000000">
          <w:pPr>
            <w:pStyle w:val="TOC3"/>
            <w:tabs>
              <w:tab w:val="left" w:pos="880"/>
              <w:tab w:val="right" w:leader="dot" w:pos="9350"/>
            </w:tabs>
            <w:rPr>
              <w:rFonts w:ascii="Times New Roman" w:eastAsiaTheme="minorEastAsia" w:hAnsi="Times New Roman" w:cs="Times New Roman"/>
              <w:noProof/>
            </w:rPr>
          </w:pPr>
          <w:hyperlink w:anchor="_Toc122391434" w:history="1">
            <w:r w:rsidR="00D0295B" w:rsidRPr="000C3E22">
              <w:rPr>
                <w:rStyle w:val="Hyperlink"/>
                <w:rFonts w:ascii="Times New Roman" w:hAnsi="Times New Roman" w:cs="Times New Roman"/>
                <w:noProof/>
              </w:rPr>
              <w:t>2.</w:t>
            </w:r>
            <w:r w:rsidR="00D0295B" w:rsidRPr="000C3E22">
              <w:rPr>
                <w:rFonts w:ascii="Times New Roman" w:eastAsiaTheme="minorEastAsia" w:hAnsi="Times New Roman" w:cs="Times New Roman"/>
                <w:noProof/>
              </w:rPr>
              <w:tab/>
            </w:r>
            <w:r w:rsidR="00D0295B" w:rsidRPr="000C3E22">
              <w:rPr>
                <w:rStyle w:val="Hyperlink"/>
                <w:rFonts w:ascii="Times New Roman" w:hAnsi="Times New Roman" w:cs="Times New Roman"/>
                <w:noProof/>
              </w:rPr>
              <w:t>Economic Factors:</w:t>
            </w:r>
            <w:r w:rsidR="00D0295B" w:rsidRPr="000C3E22">
              <w:rPr>
                <w:rFonts w:ascii="Times New Roman" w:hAnsi="Times New Roman" w:cs="Times New Roman"/>
                <w:noProof/>
                <w:webHidden/>
              </w:rPr>
              <w:tab/>
            </w:r>
            <w:r w:rsidR="00D0295B" w:rsidRPr="000C3E22">
              <w:rPr>
                <w:rFonts w:ascii="Times New Roman" w:hAnsi="Times New Roman" w:cs="Times New Roman"/>
                <w:noProof/>
                <w:webHidden/>
              </w:rPr>
              <w:fldChar w:fldCharType="begin"/>
            </w:r>
            <w:r w:rsidR="00D0295B" w:rsidRPr="000C3E22">
              <w:rPr>
                <w:rFonts w:ascii="Times New Roman" w:hAnsi="Times New Roman" w:cs="Times New Roman"/>
                <w:noProof/>
                <w:webHidden/>
              </w:rPr>
              <w:instrText xml:space="preserve"> PAGEREF _Toc122391434 \h </w:instrText>
            </w:r>
            <w:r w:rsidR="00D0295B" w:rsidRPr="000C3E22">
              <w:rPr>
                <w:rFonts w:ascii="Times New Roman" w:hAnsi="Times New Roman" w:cs="Times New Roman"/>
                <w:noProof/>
                <w:webHidden/>
              </w:rPr>
            </w:r>
            <w:r w:rsidR="00D0295B" w:rsidRPr="000C3E22">
              <w:rPr>
                <w:rFonts w:ascii="Times New Roman" w:hAnsi="Times New Roman" w:cs="Times New Roman"/>
                <w:noProof/>
                <w:webHidden/>
              </w:rPr>
              <w:fldChar w:fldCharType="separate"/>
            </w:r>
            <w:r w:rsidR="00D0295B" w:rsidRPr="000C3E22">
              <w:rPr>
                <w:rFonts w:ascii="Times New Roman" w:hAnsi="Times New Roman" w:cs="Times New Roman"/>
                <w:noProof/>
                <w:webHidden/>
              </w:rPr>
              <w:t>10</w:t>
            </w:r>
            <w:r w:rsidR="00D0295B" w:rsidRPr="000C3E22">
              <w:rPr>
                <w:rFonts w:ascii="Times New Roman" w:hAnsi="Times New Roman" w:cs="Times New Roman"/>
                <w:noProof/>
                <w:webHidden/>
              </w:rPr>
              <w:fldChar w:fldCharType="end"/>
            </w:r>
          </w:hyperlink>
        </w:p>
        <w:p w14:paraId="5B3DAEC7" w14:textId="77777777" w:rsidR="00D0295B" w:rsidRPr="000C3E22" w:rsidRDefault="00000000">
          <w:pPr>
            <w:pStyle w:val="TOC3"/>
            <w:tabs>
              <w:tab w:val="left" w:pos="880"/>
              <w:tab w:val="right" w:leader="dot" w:pos="9350"/>
            </w:tabs>
            <w:rPr>
              <w:rFonts w:ascii="Times New Roman" w:eastAsiaTheme="minorEastAsia" w:hAnsi="Times New Roman" w:cs="Times New Roman"/>
              <w:noProof/>
            </w:rPr>
          </w:pPr>
          <w:hyperlink w:anchor="_Toc122391435" w:history="1">
            <w:r w:rsidR="00D0295B" w:rsidRPr="000C3E22">
              <w:rPr>
                <w:rStyle w:val="Hyperlink"/>
                <w:rFonts w:ascii="Times New Roman" w:hAnsi="Times New Roman" w:cs="Times New Roman"/>
                <w:noProof/>
              </w:rPr>
              <w:t>3.</w:t>
            </w:r>
            <w:r w:rsidR="00D0295B" w:rsidRPr="000C3E22">
              <w:rPr>
                <w:rFonts w:ascii="Times New Roman" w:eastAsiaTheme="minorEastAsia" w:hAnsi="Times New Roman" w:cs="Times New Roman"/>
                <w:noProof/>
              </w:rPr>
              <w:tab/>
            </w:r>
            <w:r w:rsidR="00D0295B" w:rsidRPr="000C3E22">
              <w:rPr>
                <w:rStyle w:val="Hyperlink"/>
                <w:rFonts w:ascii="Times New Roman" w:hAnsi="Times New Roman" w:cs="Times New Roman"/>
                <w:noProof/>
              </w:rPr>
              <w:t>Social Factors:</w:t>
            </w:r>
            <w:r w:rsidR="00D0295B" w:rsidRPr="000C3E22">
              <w:rPr>
                <w:rFonts w:ascii="Times New Roman" w:hAnsi="Times New Roman" w:cs="Times New Roman"/>
                <w:noProof/>
                <w:webHidden/>
              </w:rPr>
              <w:tab/>
            </w:r>
            <w:r w:rsidR="00D0295B" w:rsidRPr="000C3E22">
              <w:rPr>
                <w:rFonts w:ascii="Times New Roman" w:hAnsi="Times New Roman" w:cs="Times New Roman"/>
                <w:noProof/>
                <w:webHidden/>
              </w:rPr>
              <w:fldChar w:fldCharType="begin"/>
            </w:r>
            <w:r w:rsidR="00D0295B" w:rsidRPr="000C3E22">
              <w:rPr>
                <w:rFonts w:ascii="Times New Roman" w:hAnsi="Times New Roman" w:cs="Times New Roman"/>
                <w:noProof/>
                <w:webHidden/>
              </w:rPr>
              <w:instrText xml:space="preserve"> PAGEREF _Toc122391435 \h </w:instrText>
            </w:r>
            <w:r w:rsidR="00D0295B" w:rsidRPr="000C3E22">
              <w:rPr>
                <w:rFonts w:ascii="Times New Roman" w:hAnsi="Times New Roman" w:cs="Times New Roman"/>
                <w:noProof/>
                <w:webHidden/>
              </w:rPr>
            </w:r>
            <w:r w:rsidR="00D0295B" w:rsidRPr="000C3E22">
              <w:rPr>
                <w:rFonts w:ascii="Times New Roman" w:hAnsi="Times New Roman" w:cs="Times New Roman"/>
                <w:noProof/>
                <w:webHidden/>
              </w:rPr>
              <w:fldChar w:fldCharType="separate"/>
            </w:r>
            <w:r w:rsidR="00D0295B" w:rsidRPr="000C3E22">
              <w:rPr>
                <w:rFonts w:ascii="Times New Roman" w:hAnsi="Times New Roman" w:cs="Times New Roman"/>
                <w:noProof/>
                <w:webHidden/>
              </w:rPr>
              <w:t>10</w:t>
            </w:r>
            <w:r w:rsidR="00D0295B" w:rsidRPr="000C3E22">
              <w:rPr>
                <w:rFonts w:ascii="Times New Roman" w:hAnsi="Times New Roman" w:cs="Times New Roman"/>
                <w:noProof/>
                <w:webHidden/>
              </w:rPr>
              <w:fldChar w:fldCharType="end"/>
            </w:r>
          </w:hyperlink>
        </w:p>
        <w:p w14:paraId="6866EF9E" w14:textId="77777777" w:rsidR="00D0295B" w:rsidRPr="000C3E22" w:rsidRDefault="00000000">
          <w:pPr>
            <w:pStyle w:val="TOC3"/>
            <w:tabs>
              <w:tab w:val="left" w:pos="880"/>
              <w:tab w:val="right" w:leader="dot" w:pos="9350"/>
            </w:tabs>
            <w:rPr>
              <w:rFonts w:ascii="Times New Roman" w:eastAsiaTheme="minorEastAsia" w:hAnsi="Times New Roman" w:cs="Times New Roman"/>
              <w:noProof/>
            </w:rPr>
          </w:pPr>
          <w:hyperlink w:anchor="_Toc122391436" w:history="1">
            <w:r w:rsidR="00D0295B" w:rsidRPr="000C3E22">
              <w:rPr>
                <w:rStyle w:val="Hyperlink"/>
                <w:rFonts w:ascii="Times New Roman" w:hAnsi="Times New Roman" w:cs="Times New Roman"/>
                <w:noProof/>
              </w:rPr>
              <w:t>4.</w:t>
            </w:r>
            <w:r w:rsidR="00D0295B" w:rsidRPr="000C3E22">
              <w:rPr>
                <w:rFonts w:ascii="Times New Roman" w:eastAsiaTheme="minorEastAsia" w:hAnsi="Times New Roman" w:cs="Times New Roman"/>
                <w:noProof/>
              </w:rPr>
              <w:tab/>
            </w:r>
            <w:r w:rsidR="00D0295B" w:rsidRPr="000C3E22">
              <w:rPr>
                <w:rStyle w:val="Hyperlink"/>
                <w:rFonts w:ascii="Times New Roman" w:hAnsi="Times New Roman" w:cs="Times New Roman"/>
                <w:noProof/>
              </w:rPr>
              <w:t>Technological Factors:</w:t>
            </w:r>
            <w:r w:rsidR="00D0295B" w:rsidRPr="000C3E22">
              <w:rPr>
                <w:rFonts w:ascii="Times New Roman" w:hAnsi="Times New Roman" w:cs="Times New Roman"/>
                <w:noProof/>
                <w:webHidden/>
              </w:rPr>
              <w:tab/>
            </w:r>
            <w:r w:rsidR="00D0295B" w:rsidRPr="000C3E22">
              <w:rPr>
                <w:rFonts w:ascii="Times New Roman" w:hAnsi="Times New Roman" w:cs="Times New Roman"/>
                <w:noProof/>
                <w:webHidden/>
              </w:rPr>
              <w:fldChar w:fldCharType="begin"/>
            </w:r>
            <w:r w:rsidR="00D0295B" w:rsidRPr="000C3E22">
              <w:rPr>
                <w:rFonts w:ascii="Times New Roman" w:hAnsi="Times New Roman" w:cs="Times New Roman"/>
                <w:noProof/>
                <w:webHidden/>
              </w:rPr>
              <w:instrText xml:space="preserve"> PAGEREF _Toc122391436 \h </w:instrText>
            </w:r>
            <w:r w:rsidR="00D0295B" w:rsidRPr="000C3E22">
              <w:rPr>
                <w:rFonts w:ascii="Times New Roman" w:hAnsi="Times New Roman" w:cs="Times New Roman"/>
                <w:noProof/>
                <w:webHidden/>
              </w:rPr>
            </w:r>
            <w:r w:rsidR="00D0295B" w:rsidRPr="000C3E22">
              <w:rPr>
                <w:rFonts w:ascii="Times New Roman" w:hAnsi="Times New Roman" w:cs="Times New Roman"/>
                <w:noProof/>
                <w:webHidden/>
              </w:rPr>
              <w:fldChar w:fldCharType="separate"/>
            </w:r>
            <w:r w:rsidR="00D0295B" w:rsidRPr="000C3E22">
              <w:rPr>
                <w:rFonts w:ascii="Times New Roman" w:hAnsi="Times New Roman" w:cs="Times New Roman"/>
                <w:noProof/>
                <w:webHidden/>
              </w:rPr>
              <w:t>11</w:t>
            </w:r>
            <w:r w:rsidR="00D0295B" w:rsidRPr="000C3E22">
              <w:rPr>
                <w:rFonts w:ascii="Times New Roman" w:hAnsi="Times New Roman" w:cs="Times New Roman"/>
                <w:noProof/>
                <w:webHidden/>
              </w:rPr>
              <w:fldChar w:fldCharType="end"/>
            </w:r>
          </w:hyperlink>
        </w:p>
        <w:p w14:paraId="50036CBE" w14:textId="77777777" w:rsidR="00D0295B" w:rsidRPr="000C3E22" w:rsidRDefault="00000000">
          <w:pPr>
            <w:pStyle w:val="TOC3"/>
            <w:tabs>
              <w:tab w:val="left" w:pos="880"/>
              <w:tab w:val="right" w:leader="dot" w:pos="9350"/>
            </w:tabs>
            <w:rPr>
              <w:rFonts w:ascii="Times New Roman" w:eastAsiaTheme="minorEastAsia" w:hAnsi="Times New Roman" w:cs="Times New Roman"/>
              <w:noProof/>
            </w:rPr>
          </w:pPr>
          <w:hyperlink w:anchor="_Toc122391437" w:history="1">
            <w:r w:rsidR="00D0295B" w:rsidRPr="000C3E22">
              <w:rPr>
                <w:rStyle w:val="Hyperlink"/>
                <w:rFonts w:ascii="Times New Roman" w:hAnsi="Times New Roman" w:cs="Times New Roman"/>
                <w:noProof/>
              </w:rPr>
              <w:t>5.</w:t>
            </w:r>
            <w:r w:rsidR="00D0295B" w:rsidRPr="000C3E22">
              <w:rPr>
                <w:rFonts w:ascii="Times New Roman" w:eastAsiaTheme="minorEastAsia" w:hAnsi="Times New Roman" w:cs="Times New Roman"/>
                <w:noProof/>
              </w:rPr>
              <w:tab/>
            </w:r>
            <w:r w:rsidR="00D0295B" w:rsidRPr="000C3E22">
              <w:rPr>
                <w:rStyle w:val="Hyperlink"/>
                <w:rFonts w:ascii="Times New Roman" w:hAnsi="Times New Roman" w:cs="Times New Roman"/>
                <w:noProof/>
              </w:rPr>
              <w:t>Environmental Factors:</w:t>
            </w:r>
            <w:r w:rsidR="00D0295B" w:rsidRPr="000C3E22">
              <w:rPr>
                <w:rFonts w:ascii="Times New Roman" w:hAnsi="Times New Roman" w:cs="Times New Roman"/>
                <w:noProof/>
                <w:webHidden/>
              </w:rPr>
              <w:tab/>
            </w:r>
            <w:r w:rsidR="00D0295B" w:rsidRPr="000C3E22">
              <w:rPr>
                <w:rFonts w:ascii="Times New Roman" w:hAnsi="Times New Roman" w:cs="Times New Roman"/>
                <w:noProof/>
                <w:webHidden/>
              </w:rPr>
              <w:fldChar w:fldCharType="begin"/>
            </w:r>
            <w:r w:rsidR="00D0295B" w:rsidRPr="000C3E22">
              <w:rPr>
                <w:rFonts w:ascii="Times New Roman" w:hAnsi="Times New Roman" w:cs="Times New Roman"/>
                <w:noProof/>
                <w:webHidden/>
              </w:rPr>
              <w:instrText xml:space="preserve"> PAGEREF _Toc122391437 \h </w:instrText>
            </w:r>
            <w:r w:rsidR="00D0295B" w:rsidRPr="000C3E22">
              <w:rPr>
                <w:rFonts w:ascii="Times New Roman" w:hAnsi="Times New Roman" w:cs="Times New Roman"/>
                <w:noProof/>
                <w:webHidden/>
              </w:rPr>
            </w:r>
            <w:r w:rsidR="00D0295B" w:rsidRPr="000C3E22">
              <w:rPr>
                <w:rFonts w:ascii="Times New Roman" w:hAnsi="Times New Roman" w:cs="Times New Roman"/>
                <w:noProof/>
                <w:webHidden/>
              </w:rPr>
              <w:fldChar w:fldCharType="separate"/>
            </w:r>
            <w:r w:rsidR="00D0295B" w:rsidRPr="000C3E22">
              <w:rPr>
                <w:rFonts w:ascii="Times New Roman" w:hAnsi="Times New Roman" w:cs="Times New Roman"/>
                <w:noProof/>
                <w:webHidden/>
              </w:rPr>
              <w:t>11</w:t>
            </w:r>
            <w:r w:rsidR="00D0295B" w:rsidRPr="000C3E22">
              <w:rPr>
                <w:rFonts w:ascii="Times New Roman" w:hAnsi="Times New Roman" w:cs="Times New Roman"/>
                <w:noProof/>
                <w:webHidden/>
              </w:rPr>
              <w:fldChar w:fldCharType="end"/>
            </w:r>
          </w:hyperlink>
        </w:p>
        <w:p w14:paraId="2E6FA7E4" w14:textId="77777777" w:rsidR="00D0295B" w:rsidRPr="000C3E22" w:rsidRDefault="00000000">
          <w:pPr>
            <w:pStyle w:val="TOC3"/>
            <w:tabs>
              <w:tab w:val="left" w:pos="880"/>
              <w:tab w:val="right" w:leader="dot" w:pos="9350"/>
            </w:tabs>
            <w:rPr>
              <w:rFonts w:ascii="Times New Roman" w:eastAsiaTheme="minorEastAsia" w:hAnsi="Times New Roman" w:cs="Times New Roman"/>
              <w:noProof/>
            </w:rPr>
          </w:pPr>
          <w:hyperlink w:anchor="_Toc122391438" w:history="1">
            <w:r w:rsidR="00D0295B" w:rsidRPr="000C3E22">
              <w:rPr>
                <w:rStyle w:val="Hyperlink"/>
                <w:rFonts w:ascii="Times New Roman" w:hAnsi="Times New Roman" w:cs="Times New Roman"/>
                <w:noProof/>
              </w:rPr>
              <w:t>6.</w:t>
            </w:r>
            <w:r w:rsidR="00D0295B" w:rsidRPr="000C3E22">
              <w:rPr>
                <w:rFonts w:ascii="Times New Roman" w:eastAsiaTheme="minorEastAsia" w:hAnsi="Times New Roman" w:cs="Times New Roman"/>
                <w:noProof/>
              </w:rPr>
              <w:tab/>
            </w:r>
            <w:r w:rsidR="00D0295B" w:rsidRPr="000C3E22">
              <w:rPr>
                <w:rStyle w:val="Hyperlink"/>
                <w:rFonts w:ascii="Times New Roman" w:hAnsi="Times New Roman" w:cs="Times New Roman"/>
                <w:noProof/>
              </w:rPr>
              <w:t>Legal Factors:</w:t>
            </w:r>
            <w:r w:rsidR="00D0295B" w:rsidRPr="000C3E22">
              <w:rPr>
                <w:rFonts w:ascii="Times New Roman" w:hAnsi="Times New Roman" w:cs="Times New Roman"/>
                <w:noProof/>
                <w:webHidden/>
              </w:rPr>
              <w:tab/>
            </w:r>
            <w:r w:rsidR="00D0295B" w:rsidRPr="000C3E22">
              <w:rPr>
                <w:rFonts w:ascii="Times New Roman" w:hAnsi="Times New Roman" w:cs="Times New Roman"/>
                <w:noProof/>
                <w:webHidden/>
              </w:rPr>
              <w:fldChar w:fldCharType="begin"/>
            </w:r>
            <w:r w:rsidR="00D0295B" w:rsidRPr="000C3E22">
              <w:rPr>
                <w:rFonts w:ascii="Times New Roman" w:hAnsi="Times New Roman" w:cs="Times New Roman"/>
                <w:noProof/>
                <w:webHidden/>
              </w:rPr>
              <w:instrText xml:space="preserve"> PAGEREF _Toc122391438 \h </w:instrText>
            </w:r>
            <w:r w:rsidR="00D0295B" w:rsidRPr="000C3E22">
              <w:rPr>
                <w:rFonts w:ascii="Times New Roman" w:hAnsi="Times New Roman" w:cs="Times New Roman"/>
                <w:noProof/>
                <w:webHidden/>
              </w:rPr>
            </w:r>
            <w:r w:rsidR="00D0295B" w:rsidRPr="000C3E22">
              <w:rPr>
                <w:rFonts w:ascii="Times New Roman" w:hAnsi="Times New Roman" w:cs="Times New Roman"/>
                <w:noProof/>
                <w:webHidden/>
              </w:rPr>
              <w:fldChar w:fldCharType="separate"/>
            </w:r>
            <w:r w:rsidR="00D0295B" w:rsidRPr="000C3E22">
              <w:rPr>
                <w:rFonts w:ascii="Times New Roman" w:hAnsi="Times New Roman" w:cs="Times New Roman"/>
                <w:noProof/>
                <w:webHidden/>
              </w:rPr>
              <w:t>12</w:t>
            </w:r>
            <w:r w:rsidR="00D0295B" w:rsidRPr="000C3E22">
              <w:rPr>
                <w:rFonts w:ascii="Times New Roman" w:hAnsi="Times New Roman" w:cs="Times New Roman"/>
                <w:noProof/>
                <w:webHidden/>
              </w:rPr>
              <w:fldChar w:fldCharType="end"/>
            </w:r>
          </w:hyperlink>
        </w:p>
        <w:p w14:paraId="0C889AC4" w14:textId="77777777" w:rsidR="00D0295B" w:rsidRPr="000C3E22" w:rsidRDefault="00000000">
          <w:pPr>
            <w:pStyle w:val="TOC1"/>
            <w:tabs>
              <w:tab w:val="right" w:leader="dot" w:pos="9350"/>
            </w:tabs>
            <w:rPr>
              <w:rFonts w:ascii="Times New Roman" w:eastAsiaTheme="minorEastAsia" w:hAnsi="Times New Roman" w:cs="Times New Roman"/>
              <w:noProof/>
            </w:rPr>
          </w:pPr>
          <w:hyperlink w:anchor="_Toc122391439" w:history="1">
            <w:r w:rsidR="00D0295B" w:rsidRPr="000C3E22">
              <w:rPr>
                <w:rStyle w:val="Hyperlink"/>
                <w:rFonts w:ascii="Times New Roman" w:hAnsi="Times New Roman" w:cs="Times New Roman"/>
                <w:noProof/>
              </w:rPr>
              <w:t>Conclusion:</w:t>
            </w:r>
            <w:r w:rsidR="00D0295B" w:rsidRPr="000C3E22">
              <w:rPr>
                <w:rFonts w:ascii="Times New Roman" w:hAnsi="Times New Roman" w:cs="Times New Roman"/>
                <w:noProof/>
                <w:webHidden/>
              </w:rPr>
              <w:tab/>
            </w:r>
            <w:r w:rsidR="00D0295B" w:rsidRPr="000C3E22">
              <w:rPr>
                <w:rFonts w:ascii="Times New Roman" w:hAnsi="Times New Roman" w:cs="Times New Roman"/>
                <w:noProof/>
                <w:webHidden/>
              </w:rPr>
              <w:fldChar w:fldCharType="begin"/>
            </w:r>
            <w:r w:rsidR="00D0295B" w:rsidRPr="000C3E22">
              <w:rPr>
                <w:rFonts w:ascii="Times New Roman" w:hAnsi="Times New Roman" w:cs="Times New Roman"/>
                <w:noProof/>
                <w:webHidden/>
              </w:rPr>
              <w:instrText xml:space="preserve"> PAGEREF _Toc122391439 \h </w:instrText>
            </w:r>
            <w:r w:rsidR="00D0295B" w:rsidRPr="000C3E22">
              <w:rPr>
                <w:rFonts w:ascii="Times New Roman" w:hAnsi="Times New Roman" w:cs="Times New Roman"/>
                <w:noProof/>
                <w:webHidden/>
              </w:rPr>
            </w:r>
            <w:r w:rsidR="00D0295B" w:rsidRPr="000C3E22">
              <w:rPr>
                <w:rFonts w:ascii="Times New Roman" w:hAnsi="Times New Roman" w:cs="Times New Roman"/>
                <w:noProof/>
                <w:webHidden/>
              </w:rPr>
              <w:fldChar w:fldCharType="separate"/>
            </w:r>
            <w:r w:rsidR="00D0295B" w:rsidRPr="000C3E22">
              <w:rPr>
                <w:rFonts w:ascii="Times New Roman" w:hAnsi="Times New Roman" w:cs="Times New Roman"/>
                <w:noProof/>
                <w:webHidden/>
              </w:rPr>
              <w:t>12</w:t>
            </w:r>
            <w:r w:rsidR="00D0295B" w:rsidRPr="000C3E22">
              <w:rPr>
                <w:rFonts w:ascii="Times New Roman" w:hAnsi="Times New Roman" w:cs="Times New Roman"/>
                <w:noProof/>
                <w:webHidden/>
              </w:rPr>
              <w:fldChar w:fldCharType="end"/>
            </w:r>
          </w:hyperlink>
        </w:p>
        <w:p w14:paraId="6FA608DF" w14:textId="77777777" w:rsidR="00D0295B" w:rsidRPr="000C3E22" w:rsidRDefault="00000000">
          <w:pPr>
            <w:pStyle w:val="TOC1"/>
            <w:tabs>
              <w:tab w:val="right" w:leader="dot" w:pos="9350"/>
            </w:tabs>
            <w:rPr>
              <w:rFonts w:ascii="Times New Roman" w:eastAsiaTheme="minorEastAsia" w:hAnsi="Times New Roman" w:cs="Times New Roman"/>
              <w:noProof/>
            </w:rPr>
          </w:pPr>
          <w:hyperlink w:anchor="_Toc122391440" w:history="1">
            <w:r w:rsidR="00D0295B" w:rsidRPr="000C3E22">
              <w:rPr>
                <w:rStyle w:val="Hyperlink"/>
                <w:rFonts w:ascii="Times New Roman" w:hAnsi="Times New Roman" w:cs="Times New Roman"/>
                <w:noProof/>
              </w:rPr>
              <w:t>References:</w:t>
            </w:r>
            <w:r w:rsidR="00D0295B" w:rsidRPr="000C3E22">
              <w:rPr>
                <w:rFonts w:ascii="Times New Roman" w:hAnsi="Times New Roman" w:cs="Times New Roman"/>
                <w:noProof/>
                <w:webHidden/>
              </w:rPr>
              <w:tab/>
            </w:r>
            <w:r w:rsidR="00D0295B" w:rsidRPr="000C3E22">
              <w:rPr>
                <w:rFonts w:ascii="Times New Roman" w:hAnsi="Times New Roman" w:cs="Times New Roman"/>
                <w:noProof/>
                <w:webHidden/>
              </w:rPr>
              <w:fldChar w:fldCharType="begin"/>
            </w:r>
            <w:r w:rsidR="00D0295B" w:rsidRPr="000C3E22">
              <w:rPr>
                <w:rFonts w:ascii="Times New Roman" w:hAnsi="Times New Roman" w:cs="Times New Roman"/>
                <w:noProof/>
                <w:webHidden/>
              </w:rPr>
              <w:instrText xml:space="preserve"> PAGEREF _Toc122391440 \h </w:instrText>
            </w:r>
            <w:r w:rsidR="00D0295B" w:rsidRPr="000C3E22">
              <w:rPr>
                <w:rFonts w:ascii="Times New Roman" w:hAnsi="Times New Roman" w:cs="Times New Roman"/>
                <w:noProof/>
                <w:webHidden/>
              </w:rPr>
            </w:r>
            <w:r w:rsidR="00D0295B" w:rsidRPr="000C3E22">
              <w:rPr>
                <w:rFonts w:ascii="Times New Roman" w:hAnsi="Times New Roman" w:cs="Times New Roman"/>
                <w:noProof/>
                <w:webHidden/>
              </w:rPr>
              <w:fldChar w:fldCharType="separate"/>
            </w:r>
            <w:r w:rsidR="00D0295B" w:rsidRPr="000C3E22">
              <w:rPr>
                <w:rFonts w:ascii="Times New Roman" w:hAnsi="Times New Roman" w:cs="Times New Roman"/>
                <w:noProof/>
                <w:webHidden/>
              </w:rPr>
              <w:t>13</w:t>
            </w:r>
            <w:r w:rsidR="00D0295B" w:rsidRPr="000C3E22">
              <w:rPr>
                <w:rFonts w:ascii="Times New Roman" w:hAnsi="Times New Roman" w:cs="Times New Roman"/>
                <w:noProof/>
                <w:webHidden/>
              </w:rPr>
              <w:fldChar w:fldCharType="end"/>
            </w:r>
          </w:hyperlink>
        </w:p>
        <w:p w14:paraId="4FAF51A4" w14:textId="77777777" w:rsidR="009A31D0" w:rsidRPr="000C3E22" w:rsidRDefault="009A31D0">
          <w:pPr>
            <w:rPr>
              <w:rFonts w:ascii="Times New Roman" w:hAnsi="Times New Roman" w:cs="Times New Roman"/>
            </w:rPr>
          </w:pPr>
          <w:r w:rsidRPr="000C3E22">
            <w:rPr>
              <w:rFonts w:ascii="Times New Roman" w:hAnsi="Times New Roman" w:cs="Times New Roman"/>
              <w:b/>
              <w:bCs/>
              <w:noProof/>
            </w:rPr>
            <w:fldChar w:fldCharType="end"/>
          </w:r>
        </w:p>
      </w:sdtContent>
    </w:sdt>
    <w:p w14:paraId="13DBD985" w14:textId="77777777" w:rsidR="009A31D0" w:rsidRPr="000C3E22" w:rsidRDefault="009A31D0" w:rsidP="009A31D0">
      <w:pPr>
        <w:spacing w:line="360" w:lineRule="auto"/>
        <w:jc w:val="center"/>
        <w:rPr>
          <w:rFonts w:ascii="Times New Roman" w:hAnsi="Times New Roman" w:cs="Times New Roman"/>
          <w:b/>
          <w:bCs/>
        </w:rPr>
      </w:pPr>
    </w:p>
    <w:p w14:paraId="74348E18" w14:textId="77777777" w:rsidR="009A31D0" w:rsidRPr="000C3E22" w:rsidRDefault="009A31D0" w:rsidP="009A31D0">
      <w:pPr>
        <w:spacing w:line="360" w:lineRule="auto"/>
        <w:jc w:val="center"/>
        <w:rPr>
          <w:rFonts w:ascii="Times New Roman" w:hAnsi="Times New Roman" w:cs="Times New Roman"/>
          <w:b/>
          <w:bCs/>
        </w:rPr>
      </w:pPr>
    </w:p>
    <w:p w14:paraId="1F3C1333" w14:textId="77777777" w:rsidR="009A31D0" w:rsidRPr="000C3E22" w:rsidRDefault="009A31D0" w:rsidP="009A31D0">
      <w:pPr>
        <w:spacing w:line="360" w:lineRule="auto"/>
        <w:jc w:val="center"/>
        <w:rPr>
          <w:rFonts w:ascii="Times New Roman" w:hAnsi="Times New Roman" w:cs="Times New Roman"/>
          <w:b/>
          <w:bCs/>
        </w:rPr>
      </w:pPr>
    </w:p>
    <w:p w14:paraId="5EB95555" w14:textId="77777777" w:rsidR="009A31D0" w:rsidRPr="000C3E22" w:rsidRDefault="009A31D0" w:rsidP="009A31D0">
      <w:pPr>
        <w:spacing w:line="360" w:lineRule="auto"/>
        <w:jc w:val="center"/>
        <w:rPr>
          <w:rFonts w:ascii="Times New Roman" w:hAnsi="Times New Roman" w:cs="Times New Roman"/>
          <w:b/>
          <w:bCs/>
        </w:rPr>
      </w:pPr>
    </w:p>
    <w:p w14:paraId="070B7480" w14:textId="77777777" w:rsidR="009A31D0" w:rsidRPr="000C3E22" w:rsidRDefault="009A31D0" w:rsidP="009A31D0">
      <w:pPr>
        <w:spacing w:line="360" w:lineRule="auto"/>
        <w:jc w:val="center"/>
        <w:rPr>
          <w:rFonts w:ascii="Times New Roman" w:hAnsi="Times New Roman" w:cs="Times New Roman"/>
          <w:b/>
          <w:bCs/>
        </w:rPr>
      </w:pPr>
    </w:p>
    <w:p w14:paraId="5D810513" w14:textId="77777777" w:rsidR="009A31D0" w:rsidRPr="000C3E22" w:rsidRDefault="009A31D0" w:rsidP="009A31D0">
      <w:pPr>
        <w:spacing w:line="360" w:lineRule="auto"/>
        <w:jc w:val="center"/>
        <w:rPr>
          <w:rFonts w:ascii="Times New Roman" w:hAnsi="Times New Roman" w:cs="Times New Roman"/>
          <w:b/>
          <w:bCs/>
        </w:rPr>
      </w:pPr>
    </w:p>
    <w:p w14:paraId="39AC9B0B" w14:textId="77777777" w:rsidR="008B2FD4" w:rsidRPr="000C3E22" w:rsidRDefault="006B2C27" w:rsidP="00FA558E">
      <w:pPr>
        <w:pStyle w:val="Heading1"/>
        <w:spacing w:line="360" w:lineRule="auto"/>
        <w:jc w:val="center"/>
        <w:rPr>
          <w:rFonts w:ascii="Times New Roman" w:hAnsi="Times New Roman" w:cs="Times New Roman"/>
          <w:sz w:val="22"/>
          <w:szCs w:val="22"/>
        </w:rPr>
      </w:pPr>
      <w:r w:rsidRPr="000C3E22">
        <w:rPr>
          <w:rFonts w:ascii="Times New Roman" w:hAnsi="Times New Roman" w:cs="Times New Roman"/>
        </w:rPr>
        <w:br w:type="page"/>
      </w:r>
      <w:bookmarkStart w:id="0" w:name="_Toc122391422"/>
      <w:r w:rsidR="008B2FD4" w:rsidRPr="000C3E22">
        <w:rPr>
          <w:rFonts w:ascii="Times New Roman" w:hAnsi="Times New Roman" w:cs="Times New Roman"/>
          <w:sz w:val="24"/>
          <w:szCs w:val="24"/>
        </w:rPr>
        <w:t>Introduction</w:t>
      </w:r>
      <w:bookmarkEnd w:id="0"/>
    </w:p>
    <w:p w14:paraId="2DC4D97A" w14:textId="3A299332" w:rsidR="008B2FD4" w:rsidRPr="000C3E22" w:rsidRDefault="008B2FD4" w:rsidP="00FA558E">
      <w:pPr>
        <w:spacing w:line="360" w:lineRule="auto"/>
        <w:jc w:val="both"/>
        <w:rPr>
          <w:rFonts w:ascii="Times New Roman" w:hAnsi="Times New Roman" w:cs="Times New Roman"/>
        </w:rPr>
      </w:pPr>
      <w:r w:rsidRPr="000C3E22">
        <w:rPr>
          <w:rFonts w:ascii="Times New Roman" w:hAnsi="Times New Roman" w:cs="Times New Roman"/>
        </w:rPr>
        <w:t xml:space="preserve">This </w:t>
      </w:r>
      <w:r w:rsidR="000C3E22" w:rsidRPr="000C3E22">
        <w:rPr>
          <w:rFonts w:ascii="Times New Roman" w:hAnsi="Times New Roman" w:cs="Times New Roman"/>
        </w:rPr>
        <w:t>report</w:t>
      </w:r>
      <w:r w:rsidRPr="000C3E22">
        <w:rPr>
          <w:rFonts w:ascii="Times New Roman" w:hAnsi="Times New Roman" w:cs="Times New Roman"/>
        </w:rPr>
        <w:t xml:space="preserve"> will cover the impact of corona virus (COVID-19) on Dior. </w:t>
      </w:r>
      <w:r w:rsidR="000C3E22">
        <w:rPr>
          <w:rFonts w:ascii="Times New Roman" w:hAnsi="Times New Roman" w:cs="Times New Roman"/>
        </w:rPr>
        <w:t xml:space="preserve">It </w:t>
      </w:r>
      <w:r w:rsidRPr="000C3E22">
        <w:rPr>
          <w:rFonts w:ascii="Times New Roman" w:hAnsi="Times New Roman" w:cs="Times New Roman"/>
        </w:rPr>
        <w:t>will also shed light on t</w:t>
      </w:r>
      <w:r w:rsidR="00631057" w:rsidRPr="000C3E22">
        <w:rPr>
          <w:rFonts w:ascii="Times New Roman" w:hAnsi="Times New Roman" w:cs="Times New Roman"/>
        </w:rPr>
        <w:t>he internal and external analyse</w:t>
      </w:r>
      <w:r w:rsidRPr="000C3E22">
        <w:rPr>
          <w:rFonts w:ascii="Times New Roman" w:hAnsi="Times New Roman" w:cs="Times New Roman"/>
        </w:rPr>
        <w:t>s of Dior. Christian Dior</w:t>
      </w:r>
      <w:r w:rsidR="000D5937" w:rsidRPr="000C3E22">
        <w:rPr>
          <w:rFonts w:ascii="Times New Roman" w:hAnsi="Times New Roman" w:cs="Times New Roman"/>
        </w:rPr>
        <w:t xml:space="preserve"> SE</w:t>
      </w:r>
      <w:r w:rsidRPr="000C3E22">
        <w:rPr>
          <w:rFonts w:ascii="Times New Roman" w:hAnsi="Times New Roman" w:cs="Times New Roman"/>
        </w:rPr>
        <w:t xml:space="preserve"> commonly referred to as Dior, is a multinational company founded on December 16, 1946 by a French fashion designer known as Christian Dior. It is an organization based in Paris, France that mainly focuses on the production and distribution of several luxury items. The enterprise develops and dispatches perfumes and cosmetics,</w:t>
      </w:r>
      <w:r w:rsidR="000D5937" w:rsidRPr="000C3E22">
        <w:rPr>
          <w:rFonts w:ascii="Times New Roman" w:hAnsi="Times New Roman" w:cs="Times New Roman"/>
        </w:rPr>
        <w:t xml:space="preserve"> spirits and wines, </w:t>
      </w:r>
      <w:r w:rsidRPr="000C3E22">
        <w:rPr>
          <w:rFonts w:ascii="Times New Roman" w:hAnsi="Times New Roman" w:cs="Times New Roman"/>
        </w:rPr>
        <w:t>watches and jewelry, and many other fashion and leather goods. Dior has revolutionized the fashion industry with its innovative ideas. Dior has many branches in other areas of the world such as the United States, Europe, Asia, the Middle East, Japan and China with more than 200 stores across the globe. The revenue generated by Dior was 44.6 billion euros in the financial year 2020 which grew up to 64.2 billion by the end of the financial year 2021. A net profit of almost 12.66 billion euros was assimilated by the firm. (Baron, 2022)</w:t>
      </w:r>
      <w:r w:rsidR="000C3E22">
        <w:rPr>
          <w:rFonts w:ascii="Times New Roman" w:hAnsi="Times New Roman" w:cs="Times New Roman"/>
        </w:rPr>
        <w:t>.</w:t>
      </w:r>
      <w:r w:rsidRPr="000C3E22">
        <w:rPr>
          <w:rFonts w:ascii="Times New Roman" w:hAnsi="Times New Roman" w:cs="Times New Roman"/>
        </w:rPr>
        <w:t xml:space="preserve"> Christian Dior also holds almost 42% shares in LVMH commonly known as Louis Vuitton SE. (</w:t>
      </w:r>
      <w:proofErr w:type="spellStart"/>
      <w:r w:rsidRPr="000C3E22">
        <w:rPr>
          <w:rFonts w:ascii="Times New Roman" w:hAnsi="Times New Roman" w:cs="Times New Roman"/>
        </w:rPr>
        <w:t>Tréhan</w:t>
      </w:r>
      <w:proofErr w:type="spellEnd"/>
      <w:r w:rsidRPr="000C3E22">
        <w:rPr>
          <w:rFonts w:ascii="Times New Roman" w:hAnsi="Times New Roman" w:cs="Times New Roman"/>
        </w:rPr>
        <w:t xml:space="preserve"> , 2022) The CEO of the luxury goods organization, Christian Dior currently is Pietro </w:t>
      </w:r>
      <w:proofErr w:type="spellStart"/>
      <w:r w:rsidRPr="000C3E22">
        <w:rPr>
          <w:rFonts w:ascii="Times New Roman" w:hAnsi="Times New Roman" w:cs="Times New Roman"/>
        </w:rPr>
        <w:t>Beccari</w:t>
      </w:r>
      <w:proofErr w:type="spellEnd"/>
      <w:r w:rsidRPr="000C3E22">
        <w:rPr>
          <w:rFonts w:ascii="Times New Roman" w:hAnsi="Times New Roman" w:cs="Times New Roman"/>
        </w:rPr>
        <w:t xml:space="preserve"> who took charge of the firm in February 2018.</w:t>
      </w:r>
    </w:p>
    <w:p w14:paraId="73D7E70C" w14:textId="77777777" w:rsidR="00671645" w:rsidRPr="000C3E22" w:rsidRDefault="009D2E50" w:rsidP="00FA558E">
      <w:pPr>
        <w:pStyle w:val="NormalWeb"/>
        <w:spacing w:line="360" w:lineRule="auto"/>
        <w:ind w:left="567" w:hanging="567"/>
        <w:jc w:val="center"/>
        <w:rPr>
          <w:rFonts w:eastAsiaTheme="minorHAnsi"/>
          <w:b/>
          <w:bCs/>
          <w:sz w:val="22"/>
          <w:szCs w:val="22"/>
        </w:rPr>
      </w:pPr>
      <w:bookmarkStart w:id="1" w:name="_Toc122391423"/>
      <w:r w:rsidRPr="000C3E22">
        <w:rPr>
          <w:rStyle w:val="Heading1Char"/>
          <w:rFonts w:ascii="Times New Roman" w:hAnsi="Times New Roman" w:cs="Times New Roman"/>
          <w:sz w:val="24"/>
          <w:szCs w:val="24"/>
        </w:rPr>
        <w:t>Impact of COVID-19 on Dior:</w:t>
      </w:r>
      <w:bookmarkEnd w:id="1"/>
    </w:p>
    <w:p w14:paraId="3CC7AD5F" w14:textId="77777777" w:rsidR="00D4346E" w:rsidRPr="000C3E22" w:rsidRDefault="00903A86" w:rsidP="00FA558E">
      <w:pPr>
        <w:pStyle w:val="NormalWeb"/>
        <w:spacing w:line="360" w:lineRule="auto"/>
        <w:jc w:val="both"/>
        <w:rPr>
          <w:rFonts w:eastAsiaTheme="minorHAnsi"/>
          <w:sz w:val="22"/>
          <w:szCs w:val="22"/>
        </w:rPr>
      </w:pPr>
      <w:r w:rsidRPr="000C3E22">
        <w:rPr>
          <w:rFonts w:eastAsiaTheme="minorHAnsi"/>
          <w:sz w:val="22"/>
          <w:szCs w:val="22"/>
        </w:rPr>
        <w:t xml:space="preserve">The Coronavirus pandemic broke out in December 2019 in Wuhan, a city in </w:t>
      </w:r>
      <w:r w:rsidR="00E03B71" w:rsidRPr="000C3E22">
        <w:rPr>
          <w:rFonts w:eastAsiaTheme="minorHAnsi"/>
          <w:sz w:val="22"/>
          <w:szCs w:val="22"/>
        </w:rPr>
        <w:t xml:space="preserve">People’s Republic of </w:t>
      </w:r>
      <w:r w:rsidRPr="000C3E22">
        <w:rPr>
          <w:rFonts w:eastAsiaTheme="minorHAnsi"/>
          <w:sz w:val="22"/>
          <w:szCs w:val="22"/>
        </w:rPr>
        <w:t>China which had spread throughout the world by March 2020</w:t>
      </w:r>
      <w:r w:rsidR="00E03B71" w:rsidRPr="000C3E22">
        <w:rPr>
          <w:rFonts w:eastAsiaTheme="minorHAnsi"/>
          <w:sz w:val="22"/>
          <w:szCs w:val="22"/>
        </w:rPr>
        <w:t xml:space="preserve"> and was declared as a pandemic by the World Health Organization</w:t>
      </w:r>
      <w:r w:rsidR="00FC574B" w:rsidRPr="000C3E22">
        <w:rPr>
          <w:rFonts w:eastAsiaTheme="minorHAnsi"/>
          <w:sz w:val="22"/>
          <w:szCs w:val="22"/>
        </w:rPr>
        <w:t xml:space="preserve"> </w:t>
      </w:r>
      <w:r w:rsidR="00FC574B" w:rsidRPr="000C3E22">
        <w:rPr>
          <w:sz w:val="22"/>
          <w:szCs w:val="22"/>
        </w:rPr>
        <w:t>(WHO, 2020)</w:t>
      </w:r>
      <w:r w:rsidRPr="000C3E22">
        <w:rPr>
          <w:rFonts w:eastAsiaTheme="minorHAnsi"/>
          <w:sz w:val="22"/>
          <w:szCs w:val="22"/>
        </w:rPr>
        <w:t xml:space="preserve">. This </w:t>
      </w:r>
      <w:r w:rsidR="00E03B71" w:rsidRPr="000C3E22">
        <w:rPr>
          <w:rFonts w:eastAsiaTheme="minorHAnsi"/>
          <w:sz w:val="22"/>
          <w:szCs w:val="22"/>
        </w:rPr>
        <w:t xml:space="preserve">forced lockdowns </w:t>
      </w:r>
      <w:r w:rsidR="00D06DD2" w:rsidRPr="000C3E22">
        <w:rPr>
          <w:rFonts w:eastAsiaTheme="minorHAnsi"/>
          <w:sz w:val="22"/>
          <w:szCs w:val="22"/>
        </w:rPr>
        <w:t xml:space="preserve">and travel restrictions </w:t>
      </w:r>
      <w:r w:rsidR="00E03B71" w:rsidRPr="000C3E22">
        <w:rPr>
          <w:rFonts w:eastAsiaTheme="minorHAnsi"/>
          <w:sz w:val="22"/>
          <w:szCs w:val="22"/>
        </w:rPr>
        <w:t xml:space="preserve">across the globe which impacted almost every business across the globe. The Christian Dior group was also hit by the shockwaves that hit every organization in the world. </w:t>
      </w:r>
      <w:r w:rsidR="00FC574B" w:rsidRPr="000C3E22">
        <w:rPr>
          <w:rFonts w:eastAsiaTheme="minorHAnsi"/>
          <w:sz w:val="22"/>
          <w:szCs w:val="22"/>
        </w:rPr>
        <w:t xml:space="preserve">The total revenue generated by the firm was recorded at 44.6 billion euros in 2020 which declined by 16% as compared to 2019 in which the revenue was </w:t>
      </w:r>
      <w:r w:rsidR="00D06DD2" w:rsidRPr="000C3E22">
        <w:rPr>
          <w:rFonts w:eastAsiaTheme="minorHAnsi"/>
          <w:sz w:val="22"/>
          <w:szCs w:val="22"/>
        </w:rPr>
        <w:t>53.7 billion euros. The organization exhibited excellent resistance in an economic environment highly disturbed by the health crisis that led to the shutdown of its stores and production sites acros</w:t>
      </w:r>
      <w:r w:rsidR="00EC16BD" w:rsidRPr="000C3E22">
        <w:rPr>
          <w:rFonts w:eastAsiaTheme="minorHAnsi"/>
          <w:sz w:val="22"/>
          <w:szCs w:val="22"/>
        </w:rPr>
        <w:t>s the globe for several months</w:t>
      </w:r>
      <w:r w:rsidR="00C03B54" w:rsidRPr="000C3E22">
        <w:rPr>
          <w:rFonts w:eastAsiaTheme="minorHAnsi"/>
          <w:sz w:val="22"/>
          <w:szCs w:val="22"/>
        </w:rPr>
        <w:t>.</w:t>
      </w:r>
    </w:p>
    <w:p w14:paraId="5352F2A6" w14:textId="77777777" w:rsidR="005E59A5" w:rsidRPr="000C3E22" w:rsidRDefault="005E59A5" w:rsidP="00E03B71">
      <w:pPr>
        <w:pStyle w:val="NormalWeb"/>
        <w:spacing w:line="360" w:lineRule="auto"/>
        <w:rPr>
          <w:rFonts w:eastAsiaTheme="minorHAnsi"/>
          <w:b/>
          <w:bCs/>
          <w:sz w:val="22"/>
          <w:szCs w:val="22"/>
        </w:rPr>
      </w:pPr>
      <w:r w:rsidRPr="000C3E22">
        <w:rPr>
          <w:rFonts w:eastAsiaTheme="minorHAnsi"/>
          <w:b/>
          <w:bCs/>
          <w:sz w:val="22"/>
          <w:szCs w:val="22"/>
        </w:rPr>
        <w:t>Comparison of revenue generated in 2019 and 2020:</w:t>
      </w:r>
    </w:p>
    <w:tbl>
      <w:tblPr>
        <w:tblStyle w:val="TableGrid"/>
        <w:tblW w:w="0" w:type="auto"/>
        <w:tblLook w:val="04A0" w:firstRow="1" w:lastRow="0" w:firstColumn="1" w:lastColumn="0" w:noHBand="0" w:noVBand="1"/>
      </w:tblPr>
      <w:tblGrid>
        <w:gridCol w:w="2394"/>
        <w:gridCol w:w="2394"/>
        <w:gridCol w:w="2394"/>
        <w:gridCol w:w="2394"/>
      </w:tblGrid>
      <w:tr w:rsidR="005E59A5" w:rsidRPr="000C3E22" w14:paraId="63A92335" w14:textId="77777777" w:rsidTr="00516F64">
        <w:tc>
          <w:tcPr>
            <w:tcW w:w="2394" w:type="dxa"/>
            <w:vAlign w:val="bottom"/>
          </w:tcPr>
          <w:p w14:paraId="30339BAE" w14:textId="77777777" w:rsidR="005E59A5" w:rsidRPr="000C3E22" w:rsidRDefault="005E59A5" w:rsidP="00516F64">
            <w:pPr>
              <w:pStyle w:val="NormalWeb"/>
              <w:spacing w:line="360" w:lineRule="auto"/>
              <w:jc w:val="center"/>
              <w:rPr>
                <w:rFonts w:eastAsiaTheme="minorHAnsi"/>
                <w:b/>
                <w:bCs/>
                <w:sz w:val="22"/>
                <w:szCs w:val="22"/>
              </w:rPr>
            </w:pPr>
            <w:r w:rsidRPr="000C3E22">
              <w:rPr>
                <w:rFonts w:eastAsiaTheme="minorHAnsi"/>
                <w:b/>
                <w:bCs/>
                <w:sz w:val="22"/>
                <w:szCs w:val="22"/>
              </w:rPr>
              <w:t>Euro (Billions)</w:t>
            </w:r>
          </w:p>
        </w:tc>
        <w:tc>
          <w:tcPr>
            <w:tcW w:w="2394" w:type="dxa"/>
            <w:vAlign w:val="bottom"/>
          </w:tcPr>
          <w:p w14:paraId="46E81FBA" w14:textId="77777777" w:rsidR="005E59A5" w:rsidRPr="000C3E22" w:rsidRDefault="005E59A5" w:rsidP="00516F64">
            <w:pPr>
              <w:pStyle w:val="NormalWeb"/>
              <w:spacing w:line="360" w:lineRule="auto"/>
              <w:jc w:val="center"/>
              <w:rPr>
                <w:rFonts w:eastAsiaTheme="minorHAnsi"/>
                <w:b/>
                <w:bCs/>
                <w:sz w:val="22"/>
                <w:szCs w:val="22"/>
              </w:rPr>
            </w:pPr>
            <w:r w:rsidRPr="000C3E22">
              <w:rPr>
                <w:rFonts w:eastAsiaTheme="minorHAnsi"/>
                <w:b/>
                <w:bCs/>
                <w:sz w:val="22"/>
                <w:szCs w:val="22"/>
              </w:rPr>
              <w:t>2019</w:t>
            </w:r>
          </w:p>
        </w:tc>
        <w:tc>
          <w:tcPr>
            <w:tcW w:w="2394" w:type="dxa"/>
            <w:vAlign w:val="bottom"/>
          </w:tcPr>
          <w:p w14:paraId="52160147" w14:textId="77777777" w:rsidR="005E59A5" w:rsidRPr="000C3E22" w:rsidRDefault="005E59A5" w:rsidP="00516F64">
            <w:pPr>
              <w:pStyle w:val="NormalWeb"/>
              <w:spacing w:line="360" w:lineRule="auto"/>
              <w:jc w:val="center"/>
              <w:rPr>
                <w:rFonts w:eastAsiaTheme="minorHAnsi"/>
                <w:b/>
                <w:bCs/>
                <w:sz w:val="22"/>
                <w:szCs w:val="22"/>
              </w:rPr>
            </w:pPr>
            <w:r w:rsidRPr="000C3E22">
              <w:rPr>
                <w:rFonts w:eastAsiaTheme="minorHAnsi"/>
                <w:b/>
                <w:bCs/>
                <w:sz w:val="22"/>
                <w:szCs w:val="22"/>
              </w:rPr>
              <w:t>2020</w:t>
            </w:r>
          </w:p>
        </w:tc>
        <w:tc>
          <w:tcPr>
            <w:tcW w:w="2394" w:type="dxa"/>
            <w:vAlign w:val="bottom"/>
          </w:tcPr>
          <w:p w14:paraId="313BF169" w14:textId="77777777" w:rsidR="005E59A5" w:rsidRPr="000C3E22" w:rsidRDefault="00516F64" w:rsidP="00516F64">
            <w:pPr>
              <w:pStyle w:val="NormalWeb"/>
              <w:spacing w:line="360" w:lineRule="auto"/>
              <w:jc w:val="center"/>
              <w:rPr>
                <w:rFonts w:eastAsiaTheme="minorHAnsi"/>
                <w:b/>
                <w:bCs/>
                <w:sz w:val="22"/>
                <w:szCs w:val="22"/>
              </w:rPr>
            </w:pPr>
            <w:r w:rsidRPr="000C3E22">
              <w:rPr>
                <w:rFonts w:eastAsiaTheme="minorHAnsi"/>
                <w:b/>
                <w:bCs/>
                <w:sz w:val="22"/>
                <w:szCs w:val="22"/>
              </w:rPr>
              <w:t>% Change</w:t>
            </w:r>
          </w:p>
        </w:tc>
      </w:tr>
      <w:tr w:rsidR="005E59A5" w:rsidRPr="000C3E22" w14:paraId="731D3105" w14:textId="77777777" w:rsidTr="00516F64">
        <w:tc>
          <w:tcPr>
            <w:tcW w:w="2394" w:type="dxa"/>
            <w:vAlign w:val="bottom"/>
          </w:tcPr>
          <w:p w14:paraId="6AB88ED4" w14:textId="77777777" w:rsidR="005E59A5" w:rsidRPr="000C3E22" w:rsidRDefault="005E59A5" w:rsidP="00516F64">
            <w:pPr>
              <w:pStyle w:val="NormalWeb"/>
              <w:spacing w:line="360" w:lineRule="auto"/>
              <w:jc w:val="center"/>
              <w:rPr>
                <w:rFonts w:eastAsiaTheme="minorHAnsi"/>
                <w:b/>
                <w:bCs/>
                <w:sz w:val="22"/>
                <w:szCs w:val="22"/>
              </w:rPr>
            </w:pPr>
            <w:r w:rsidRPr="000C3E22">
              <w:rPr>
                <w:rFonts w:eastAsiaTheme="minorHAnsi"/>
                <w:b/>
                <w:bCs/>
                <w:sz w:val="22"/>
                <w:szCs w:val="22"/>
              </w:rPr>
              <w:t>Revenue</w:t>
            </w:r>
          </w:p>
        </w:tc>
        <w:tc>
          <w:tcPr>
            <w:tcW w:w="2394" w:type="dxa"/>
            <w:vAlign w:val="bottom"/>
          </w:tcPr>
          <w:p w14:paraId="454C4E68" w14:textId="77777777" w:rsidR="005E59A5" w:rsidRPr="000C3E22" w:rsidRDefault="00516F64" w:rsidP="00516F64">
            <w:pPr>
              <w:pStyle w:val="NormalWeb"/>
              <w:spacing w:line="360" w:lineRule="auto"/>
              <w:jc w:val="center"/>
              <w:rPr>
                <w:rFonts w:eastAsiaTheme="minorHAnsi"/>
                <w:sz w:val="22"/>
                <w:szCs w:val="22"/>
              </w:rPr>
            </w:pPr>
            <w:r w:rsidRPr="000C3E22">
              <w:rPr>
                <w:color w:val="202124"/>
                <w:sz w:val="22"/>
                <w:szCs w:val="22"/>
                <w:shd w:val="clear" w:color="auto" w:fill="FFFFFF"/>
              </w:rPr>
              <w:t xml:space="preserve">€ </w:t>
            </w:r>
            <w:r w:rsidRPr="000C3E22">
              <w:rPr>
                <w:rFonts w:eastAsiaTheme="minorHAnsi"/>
                <w:sz w:val="22"/>
                <w:szCs w:val="22"/>
              </w:rPr>
              <w:t>53.670</w:t>
            </w:r>
          </w:p>
        </w:tc>
        <w:tc>
          <w:tcPr>
            <w:tcW w:w="2394" w:type="dxa"/>
            <w:vAlign w:val="bottom"/>
          </w:tcPr>
          <w:p w14:paraId="1B68BB22" w14:textId="77777777" w:rsidR="005E59A5" w:rsidRPr="000C3E22" w:rsidRDefault="00516F64" w:rsidP="00516F64">
            <w:pPr>
              <w:pStyle w:val="NormalWeb"/>
              <w:spacing w:line="360" w:lineRule="auto"/>
              <w:jc w:val="center"/>
              <w:rPr>
                <w:rFonts w:eastAsiaTheme="minorHAnsi"/>
                <w:sz w:val="22"/>
                <w:szCs w:val="22"/>
              </w:rPr>
            </w:pPr>
            <w:r w:rsidRPr="000C3E22">
              <w:rPr>
                <w:color w:val="202124"/>
                <w:sz w:val="22"/>
                <w:szCs w:val="22"/>
                <w:shd w:val="clear" w:color="auto" w:fill="FFFFFF"/>
              </w:rPr>
              <w:t>€ 44.651</w:t>
            </w:r>
          </w:p>
        </w:tc>
        <w:tc>
          <w:tcPr>
            <w:tcW w:w="2394" w:type="dxa"/>
            <w:vAlign w:val="bottom"/>
          </w:tcPr>
          <w:p w14:paraId="1BDFC88B" w14:textId="77777777" w:rsidR="005E59A5" w:rsidRPr="000C3E22" w:rsidRDefault="00516F64" w:rsidP="00516F64">
            <w:pPr>
              <w:pStyle w:val="NormalWeb"/>
              <w:spacing w:line="360" w:lineRule="auto"/>
              <w:jc w:val="center"/>
              <w:rPr>
                <w:rFonts w:eastAsiaTheme="minorHAnsi"/>
                <w:sz w:val="22"/>
                <w:szCs w:val="22"/>
              </w:rPr>
            </w:pPr>
            <w:r w:rsidRPr="000C3E22">
              <w:rPr>
                <w:rFonts w:eastAsiaTheme="minorHAnsi"/>
                <w:sz w:val="22"/>
                <w:szCs w:val="22"/>
              </w:rPr>
              <w:t>-17%</w:t>
            </w:r>
          </w:p>
        </w:tc>
      </w:tr>
      <w:tr w:rsidR="005E59A5" w:rsidRPr="000C3E22" w14:paraId="2877A2F5" w14:textId="77777777" w:rsidTr="00516F64">
        <w:tc>
          <w:tcPr>
            <w:tcW w:w="2394" w:type="dxa"/>
            <w:vAlign w:val="bottom"/>
          </w:tcPr>
          <w:p w14:paraId="41EE7352" w14:textId="77777777" w:rsidR="005E59A5" w:rsidRPr="000C3E22" w:rsidRDefault="005E59A5" w:rsidP="00516F64">
            <w:pPr>
              <w:pStyle w:val="NormalWeb"/>
              <w:spacing w:line="360" w:lineRule="auto"/>
              <w:jc w:val="center"/>
              <w:rPr>
                <w:rFonts w:eastAsiaTheme="minorHAnsi"/>
                <w:b/>
                <w:bCs/>
                <w:sz w:val="22"/>
                <w:szCs w:val="22"/>
              </w:rPr>
            </w:pPr>
            <w:r w:rsidRPr="000C3E22">
              <w:rPr>
                <w:rFonts w:eastAsiaTheme="minorHAnsi"/>
                <w:b/>
                <w:bCs/>
                <w:sz w:val="22"/>
                <w:szCs w:val="22"/>
              </w:rPr>
              <w:t>Net profit</w:t>
            </w:r>
          </w:p>
        </w:tc>
        <w:tc>
          <w:tcPr>
            <w:tcW w:w="2394" w:type="dxa"/>
            <w:vAlign w:val="bottom"/>
          </w:tcPr>
          <w:p w14:paraId="73CAD6D8" w14:textId="77777777" w:rsidR="005E59A5" w:rsidRPr="000C3E22" w:rsidRDefault="00516F64" w:rsidP="00516F64">
            <w:pPr>
              <w:pStyle w:val="NormalWeb"/>
              <w:spacing w:line="360" w:lineRule="auto"/>
              <w:jc w:val="center"/>
              <w:rPr>
                <w:rFonts w:eastAsiaTheme="minorHAnsi"/>
                <w:sz w:val="22"/>
                <w:szCs w:val="22"/>
              </w:rPr>
            </w:pPr>
            <w:r w:rsidRPr="000C3E22">
              <w:rPr>
                <w:color w:val="202124"/>
                <w:sz w:val="22"/>
                <w:szCs w:val="22"/>
                <w:shd w:val="clear" w:color="auto" w:fill="FFFFFF"/>
              </w:rPr>
              <w:t>€ 11.492</w:t>
            </w:r>
          </w:p>
        </w:tc>
        <w:tc>
          <w:tcPr>
            <w:tcW w:w="2394" w:type="dxa"/>
            <w:vAlign w:val="bottom"/>
          </w:tcPr>
          <w:p w14:paraId="47A1164D" w14:textId="77777777" w:rsidR="005E59A5" w:rsidRPr="000C3E22" w:rsidRDefault="00516F64" w:rsidP="00516F64">
            <w:pPr>
              <w:pStyle w:val="NormalWeb"/>
              <w:spacing w:line="360" w:lineRule="auto"/>
              <w:jc w:val="center"/>
              <w:rPr>
                <w:rFonts w:eastAsiaTheme="minorHAnsi"/>
                <w:sz w:val="22"/>
                <w:szCs w:val="22"/>
              </w:rPr>
            </w:pPr>
            <w:r w:rsidRPr="000C3E22">
              <w:rPr>
                <w:color w:val="202124"/>
                <w:sz w:val="22"/>
                <w:szCs w:val="22"/>
                <w:shd w:val="clear" w:color="auto" w:fill="FFFFFF"/>
              </w:rPr>
              <w:t>€ 8.30</w:t>
            </w:r>
          </w:p>
        </w:tc>
        <w:tc>
          <w:tcPr>
            <w:tcW w:w="2394" w:type="dxa"/>
            <w:vAlign w:val="bottom"/>
          </w:tcPr>
          <w:p w14:paraId="09E16F4D" w14:textId="77777777" w:rsidR="005E59A5" w:rsidRPr="000C3E22" w:rsidRDefault="00516F64" w:rsidP="00516F64">
            <w:pPr>
              <w:pStyle w:val="NormalWeb"/>
              <w:spacing w:line="360" w:lineRule="auto"/>
              <w:jc w:val="center"/>
              <w:rPr>
                <w:rFonts w:eastAsiaTheme="minorHAnsi"/>
                <w:sz w:val="22"/>
                <w:szCs w:val="22"/>
              </w:rPr>
            </w:pPr>
            <w:r w:rsidRPr="000C3E22">
              <w:rPr>
                <w:rFonts w:eastAsiaTheme="minorHAnsi"/>
                <w:sz w:val="22"/>
                <w:szCs w:val="22"/>
              </w:rPr>
              <w:t>-28%</w:t>
            </w:r>
          </w:p>
        </w:tc>
      </w:tr>
      <w:tr w:rsidR="005E59A5" w:rsidRPr="000C3E22" w14:paraId="5DF5B15C" w14:textId="77777777" w:rsidTr="00516F64">
        <w:tc>
          <w:tcPr>
            <w:tcW w:w="2394" w:type="dxa"/>
            <w:vAlign w:val="bottom"/>
          </w:tcPr>
          <w:p w14:paraId="10B35D82" w14:textId="77777777" w:rsidR="005E59A5" w:rsidRPr="000C3E22" w:rsidRDefault="005E59A5" w:rsidP="00516F64">
            <w:pPr>
              <w:pStyle w:val="NormalWeb"/>
              <w:spacing w:line="360" w:lineRule="auto"/>
              <w:jc w:val="center"/>
              <w:rPr>
                <w:rFonts w:eastAsiaTheme="minorHAnsi"/>
                <w:b/>
                <w:bCs/>
                <w:sz w:val="22"/>
                <w:szCs w:val="22"/>
              </w:rPr>
            </w:pPr>
            <w:r w:rsidRPr="000C3E22">
              <w:rPr>
                <w:rFonts w:eastAsiaTheme="minorHAnsi"/>
                <w:b/>
                <w:bCs/>
                <w:sz w:val="22"/>
                <w:szCs w:val="22"/>
              </w:rPr>
              <w:t>Group share</w:t>
            </w:r>
          </w:p>
        </w:tc>
        <w:tc>
          <w:tcPr>
            <w:tcW w:w="2394" w:type="dxa"/>
            <w:vAlign w:val="bottom"/>
          </w:tcPr>
          <w:p w14:paraId="4C170929" w14:textId="77777777" w:rsidR="005E59A5" w:rsidRPr="000C3E22" w:rsidRDefault="00516F64" w:rsidP="00516F64">
            <w:pPr>
              <w:pStyle w:val="NormalWeb"/>
              <w:spacing w:line="360" w:lineRule="auto"/>
              <w:jc w:val="center"/>
              <w:rPr>
                <w:rFonts w:eastAsiaTheme="minorHAnsi"/>
                <w:sz w:val="22"/>
                <w:szCs w:val="22"/>
              </w:rPr>
            </w:pPr>
            <w:r w:rsidRPr="000C3E22">
              <w:rPr>
                <w:color w:val="202124"/>
                <w:sz w:val="22"/>
                <w:szCs w:val="22"/>
                <w:shd w:val="clear" w:color="auto" w:fill="FFFFFF"/>
              </w:rPr>
              <w:t>€ 2.938</w:t>
            </w:r>
          </w:p>
        </w:tc>
        <w:tc>
          <w:tcPr>
            <w:tcW w:w="2394" w:type="dxa"/>
            <w:vAlign w:val="bottom"/>
          </w:tcPr>
          <w:p w14:paraId="2AC747EE" w14:textId="77777777" w:rsidR="005E59A5" w:rsidRPr="000C3E22" w:rsidRDefault="00516F64" w:rsidP="00516F64">
            <w:pPr>
              <w:pStyle w:val="NormalWeb"/>
              <w:spacing w:line="360" w:lineRule="auto"/>
              <w:jc w:val="center"/>
              <w:rPr>
                <w:rFonts w:eastAsiaTheme="minorHAnsi"/>
                <w:sz w:val="22"/>
                <w:szCs w:val="22"/>
              </w:rPr>
            </w:pPr>
            <w:r w:rsidRPr="000C3E22">
              <w:rPr>
                <w:color w:val="202124"/>
                <w:sz w:val="22"/>
                <w:szCs w:val="22"/>
                <w:shd w:val="clear" w:color="auto" w:fill="FFFFFF"/>
              </w:rPr>
              <w:t>€ 1.933</w:t>
            </w:r>
          </w:p>
        </w:tc>
        <w:tc>
          <w:tcPr>
            <w:tcW w:w="2394" w:type="dxa"/>
            <w:vAlign w:val="bottom"/>
          </w:tcPr>
          <w:p w14:paraId="3A1F4DBA" w14:textId="77777777" w:rsidR="005E59A5" w:rsidRPr="000C3E22" w:rsidRDefault="00516F64" w:rsidP="00516F64">
            <w:pPr>
              <w:pStyle w:val="NormalWeb"/>
              <w:spacing w:line="360" w:lineRule="auto"/>
              <w:jc w:val="center"/>
              <w:rPr>
                <w:rFonts w:eastAsiaTheme="minorHAnsi"/>
                <w:sz w:val="22"/>
                <w:szCs w:val="22"/>
              </w:rPr>
            </w:pPr>
            <w:r w:rsidRPr="000C3E22">
              <w:rPr>
                <w:rFonts w:eastAsiaTheme="minorHAnsi"/>
                <w:sz w:val="22"/>
                <w:szCs w:val="22"/>
              </w:rPr>
              <w:t>-34%</w:t>
            </w:r>
          </w:p>
        </w:tc>
      </w:tr>
      <w:tr w:rsidR="005E59A5" w:rsidRPr="000C3E22" w14:paraId="3F9D9386" w14:textId="77777777" w:rsidTr="00516F64">
        <w:tc>
          <w:tcPr>
            <w:tcW w:w="2394" w:type="dxa"/>
            <w:vAlign w:val="bottom"/>
          </w:tcPr>
          <w:p w14:paraId="35A1F9A1" w14:textId="77777777" w:rsidR="005E59A5" w:rsidRPr="000C3E22" w:rsidRDefault="005E59A5" w:rsidP="00516F64">
            <w:pPr>
              <w:pStyle w:val="NormalWeb"/>
              <w:spacing w:line="360" w:lineRule="auto"/>
              <w:jc w:val="center"/>
              <w:rPr>
                <w:rFonts w:eastAsiaTheme="minorHAnsi"/>
                <w:b/>
                <w:bCs/>
                <w:sz w:val="22"/>
                <w:szCs w:val="22"/>
              </w:rPr>
            </w:pPr>
            <w:r w:rsidRPr="000C3E22">
              <w:rPr>
                <w:rFonts w:eastAsiaTheme="minorHAnsi"/>
                <w:b/>
                <w:bCs/>
                <w:sz w:val="22"/>
                <w:szCs w:val="22"/>
              </w:rPr>
              <w:t>Total debt</w:t>
            </w:r>
          </w:p>
        </w:tc>
        <w:tc>
          <w:tcPr>
            <w:tcW w:w="2394" w:type="dxa"/>
            <w:vAlign w:val="bottom"/>
          </w:tcPr>
          <w:p w14:paraId="21F25BD9" w14:textId="77777777" w:rsidR="005E59A5" w:rsidRPr="000C3E22" w:rsidRDefault="00516F64" w:rsidP="00516F64">
            <w:pPr>
              <w:pStyle w:val="NormalWeb"/>
              <w:spacing w:line="360" w:lineRule="auto"/>
              <w:jc w:val="center"/>
              <w:rPr>
                <w:rFonts w:eastAsiaTheme="minorHAnsi"/>
                <w:sz w:val="22"/>
                <w:szCs w:val="22"/>
              </w:rPr>
            </w:pPr>
            <w:r w:rsidRPr="000C3E22">
              <w:rPr>
                <w:color w:val="202124"/>
                <w:sz w:val="22"/>
                <w:szCs w:val="22"/>
                <w:shd w:val="clear" w:color="auto" w:fill="FFFFFF"/>
              </w:rPr>
              <w:t>€ 6.184</w:t>
            </w:r>
          </w:p>
        </w:tc>
        <w:tc>
          <w:tcPr>
            <w:tcW w:w="2394" w:type="dxa"/>
            <w:vAlign w:val="bottom"/>
          </w:tcPr>
          <w:p w14:paraId="69BA5CCF" w14:textId="77777777" w:rsidR="005E59A5" w:rsidRPr="000C3E22" w:rsidRDefault="00516F64" w:rsidP="00516F64">
            <w:pPr>
              <w:pStyle w:val="NormalWeb"/>
              <w:spacing w:line="360" w:lineRule="auto"/>
              <w:jc w:val="center"/>
              <w:rPr>
                <w:rFonts w:eastAsiaTheme="minorHAnsi"/>
                <w:sz w:val="22"/>
                <w:szCs w:val="22"/>
              </w:rPr>
            </w:pPr>
            <w:r w:rsidRPr="000C3E22">
              <w:rPr>
                <w:color w:val="202124"/>
                <w:sz w:val="22"/>
                <w:szCs w:val="22"/>
                <w:shd w:val="clear" w:color="auto" w:fill="FFFFFF"/>
              </w:rPr>
              <w:t>€ 4.213</w:t>
            </w:r>
          </w:p>
        </w:tc>
        <w:tc>
          <w:tcPr>
            <w:tcW w:w="2394" w:type="dxa"/>
            <w:vAlign w:val="bottom"/>
          </w:tcPr>
          <w:p w14:paraId="2D876E42" w14:textId="77777777" w:rsidR="005E59A5" w:rsidRPr="000C3E22" w:rsidRDefault="00516F64" w:rsidP="00516F64">
            <w:pPr>
              <w:pStyle w:val="NormalWeb"/>
              <w:spacing w:line="360" w:lineRule="auto"/>
              <w:jc w:val="center"/>
              <w:rPr>
                <w:rFonts w:eastAsiaTheme="minorHAnsi"/>
                <w:sz w:val="22"/>
                <w:szCs w:val="22"/>
              </w:rPr>
            </w:pPr>
            <w:r w:rsidRPr="000C3E22">
              <w:rPr>
                <w:rFonts w:eastAsiaTheme="minorHAnsi"/>
                <w:sz w:val="22"/>
                <w:szCs w:val="22"/>
              </w:rPr>
              <w:t>-32%</w:t>
            </w:r>
          </w:p>
        </w:tc>
      </w:tr>
      <w:tr w:rsidR="005E59A5" w:rsidRPr="000C3E22" w14:paraId="774C44D0" w14:textId="77777777" w:rsidTr="00516F64">
        <w:tc>
          <w:tcPr>
            <w:tcW w:w="2394" w:type="dxa"/>
            <w:vAlign w:val="bottom"/>
          </w:tcPr>
          <w:p w14:paraId="1B314257" w14:textId="77777777" w:rsidR="005E59A5" w:rsidRPr="000C3E22" w:rsidRDefault="005E59A5" w:rsidP="00516F64">
            <w:pPr>
              <w:pStyle w:val="NormalWeb"/>
              <w:spacing w:line="360" w:lineRule="auto"/>
              <w:jc w:val="center"/>
              <w:rPr>
                <w:rFonts w:eastAsiaTheme="minorHAnsi"/>
                <w:b/>
                <w:bCs/>
                <w:sz w:val="22"/>
                <w:szCs w:val="22"/>
              </w:rPr>
            </w:pPr>
            <w:r w:rsidRPr="000C3E22">
              <w:rPr>
                <w:rFonts w:eastAsiaTheme="minorHAnsi"/>
                <w:b/>
                <w:bCs/>
                <w:sz w:val="22"/>
                <w:szCs w:val="22"/>
              </w:rPr>
              <w:t>Total equity</w:t>
            </w:r>
          </w:p>
        </w:tc>
        <w:tc>
          <w:tcPr>
            <w:tcW w:w="2394" w:type="dxa"/>
            <w:vAlign w:val="bottom"/>
          </w:tcPr>
          <w:p w14:paraId="4BCAC218" w14:textId="77777777" w:rsidR="005E59A5" w:rsidRPr="000C3E22" w:rsidRDefault="00516F64" w:rsidP="00516F64">
            <w:pPr>
              <w:pStyle w:val="NormalWeb"/>
              <w:spacing w:line="360" w:lineRule="auto"/>
              <w:jc w:val="center"/>
              <w:rPr>
                <w:rFonts w:eastAsiaTheme="minorHAnsi"/>
                <w:sz w:val="22"/>
                <w:szCs w:val="22"/>
              </w:rPr>
            </w:pPr>
            <w:r w:rsidRPr="000C3E22">
              <w:rPr>
                <w:color w:val="202124"/>
                <w:sz w:val="22"/>
                <w:szCs w:val="22"/>
                <w:shd w:val="clear" w:color="auto" w:fill="FFFFFF"/>
              </w:rPr>
              <w:t xml:space="preserve">€ </w:t>
            </w:r>
            <w:r w:rsidRPr="000C3E22">
              <w:rPr>
                <w:rFonts w:eastAsiaTheme="minorHAnsi"/>
                <w:sz w:val="22"/>
                <w:szCs w:val="22"/>
              </w:rPr>
              <w:t>35.717</w:t>
            </w:r>
          </w:p>
        </w:tc>
        <w:tc>
          <w:tcPr>
            <w:tcW w:w="2394" w:type="dxa"/>
            <w:vAlign w:val="bottom"/>
          </w:tcPr>
          <w:p w14:paraId="3C84FF4A" w14:textId="77777777" w:rsidR="005E59A5" w:rsidRPr="000C3E22" w:rsidRDefault="00516F64" w:rsidP="00516F64">
            <w:pPr>
              <w:pStyle w:val="NormalWeb"/>
              <w:spacing w:line="360" w:lineRule="auto"/>
              <w:jc w:val="center"/>
              <w:rPr>
                <w:rFonts w:eastAsiaTheme="minorHAnsi"/>
                <w:sz w:val="22"/>
                <w:szCs w:val="22"/>
              </w:rPr>
            </w:pPr>
            <w:r w:rsidRPr="000C3E22">
              <w:rPr>
                <w:color w:val="202124"/>
                <w:sz w:val="22"/>
                <w:szCs w:val="22"/>
                <w:shd w:val="clear" w:color="auto" w:fill="FFFFFF"/>
              </w:rPr>
              <w:t>€ 36.224</w:t>
            </w:r>
          </w:p>
        </w:tc>
        <w:tc>
          <w:tcPr>
            <w:tcW w:w="2394" w:type="dxa"/>
            <w:vAlign w:val="bottom"/>
          </w:tcPr>
          <w:p w14:paraId="55429B4A" w14:textId="77777777" w:rsidR="005E59A5" w:rsidRPr="000C3E22" w:rsidRDefault="00516F64" w:rsidP="00516F64">
            <w:pPr>
              <w:pStyle w:val="NormalWeb"/>
              <w:spacing w:line="360" w:lineRule="auto"/>
              <w:jc w:val="center"/>
              <w:rPr>
                <w:rFonts w:eastAsiaTheme="minorHAnsi"/>
                <w:sz w:val="22"/>
                <w:szCs w:val="22"/>
              </w:rPr>
            </w:pPr>
            <w:r w:rsidRPr="000C3E22">
              <w:rPr>
                <w:rFonts w:eastAsiaTheme="minorHAnsi"/>
                <w:sz w:val="22"/>
                <w:szCs w:val="22"/>
              </w:rPr>
              <w:t>+1%</w:t>
            </w:r>
          </w:p>
        </w:tc>
      </w:tr>
    </w:tbl>
    <w:p w14:paraId="43F8E516" w14:textId="7BE82D19" w:rsidR="005E59A5" w:rsidRPr="000C3E22" w:rsidRDefault="00FA4E5A" w:rsidP="00FA4E5A">
      <w:pPr>
        <w:pStyle w:val="NormalWeb"/>
        <w:spacing w:line="360" w:lineRule="auto"/>
        <w:jc w:val="center"/>
        <w:rPr>
          <w:rFonts w:eastAsiaTheme="minorHAnsi"/>
          <w:sz w:val="22"/>
          <w:szCs w:val="22"/>
        </w:rPr>
      </w:pPr>
      <w:r w:rsidRPr="000C3E22">
        <w:rPr>
          <w:rFonts w:eastAsiaTheme="minorHAnsi"/>
          <w:b/>
          <w:bCs/>
          <w:sz w:val="22"/>
          <w:szCs w:val="22"/>
        </w:rPr>
        <w:t xml:space="preserve">Source: </w:t>
      </w:r>
      <w:hyperlink r:id="rId8" w:history="1">
        <w:r w:rsidR="000C3E22" w:rsidRPr="007B6085">
          <w:rPr>
            <w:rStyle w:val="Hyperlink"/>
            <w:rFonts w:eastAsiaTheme="minorHAnsi"/>
            <w:sz w:val="22"/>
            <w:szCs w:val="22"/>
          </w:rPr>
          <w:t>globenewswire.com</w:t>
        </w:r>
      </w:hyperlink>
      <w:r w:rsidR="000C3E22">
        <w:rPr>
          <w:rFonts w:eastAsiaTheme="minorHAnsi"/>
          <w:sz w:val="22"/>
          <w:szCs w:val="22"/>
        </w:rPr>
        <w:t xml:space="preserve"> </w:t>
      </w:r>
    </w:p>
    <w:p w14:paraId="3E794AD8" w14:textId="77777777" w:rsidR="00FA4E5A" w:rsidRPr="000C3E22" w:rsidRDefault="009D2E50" w:rsidP="00FA558E">
      <w:pPr>
        <w:pStyle w:val="NormalWeb"/>
        <w:spacing w:line="360" w:lineRule="auto"/>
        <w:rPr>
          <w:rFonts w:eastAsiaTheme="minorHAnsi"/>
          <w:b/>
          <w:bCs/>
          <w:sz w:val="22"/>
          <w:szCs w:val="22"/>
        </w:rPr>
      </w:pPr>
      <w:bookmarkStart w:id="2" w:name="_Toc122391424"/>
      <w:r w:rsidRPr="000C3E22">
        <w:rPr>
          <w:rStyle w:val="Heading1Char"/>
          <w:rFonts w:ascii="Times New Roman" w:hAnsi="Times New Roman" w:cs="Times New Roman"/>
          <w:sz w:val="24"/>
          <w:szCs w:val="24"/>
        </w:rPr>
        <w:t>Internal Analysis:</w:t>
      </w:r>
      <w:bookmarkEnd w:id="2"/>
    </w:p>
    <w:p w14:paraId="4E390FBE" w14:textId="77777777" w:rsidR="00656514" w:rsidRPr="000C3E22" w:rsidRDefault="00656514" w:rsidP="00FA558E">
      <w:pPr>
        <w:pStyle w:val="NormalWeb"/>
        <w:spacing w:line="360" w:lineRule="auto"/>
        <w:jc w:val="both"/>
        <w:rPr>
          <w:rFonts w:eastAsiaTheme="minorHAnsi"/>
          <w:sz w:val="22"/>
          <w:szCs w:val="22"/>
        </w:rPr>
      </w:pPr>
      <w:r w:rsidRPr="000C3E22">
        <w:rPr>
          <w:rFonts w:eastAsiaTheme="minorHAnsi"/>
          <w:sz w:val="22"/>
          <w:szCs w:val="22"/>
        </w:rPr>
        <w:t>A process conducted by an organization to assess its internal components such as</w:t>
      </w:r>
      <w:r w:rsidR="00BF630C" w:rsidRPr="000C3E22">
        <w:rPr>
          <w:rFonts w:eastAsiaTheme="minorHAnsi"/>
          <w:sz w:val="22"/>
          <w:szCs w:val="22"/>
        </w:rPr>
        <w:t xml:space="preserve"> its stocks, reserves, assets, skills, capabilities and competitive advantages is known as internal analysis. This aids the administration to identify the company’s strengths and weaknesses and also assists in the processes of strategy formulation, decision making and overall execution. An internal analysis is very significant as it provides clear directions for the firm, once completed the firm has a </w:t>
      </w:r>
      <w:r w:rsidR="006E5F70" w:rsidRPr="000C3E22">
        <w:rPr>
          <w:rFonts w:eastAsiaTheme="minorHAnsi"/>
          <w:sz w:val="22"/>
          <w:szCs w:val="22"/>
        </w:rPr>
        <w:t>comprehensive idea of the fields in which the firm is doing exceptional as well as the fields in the company is lacking and requires attention. It provides the management with the data to further strengthen the firm’s expertise, strengths and opportunities. It also facilitates the administration in developing new strategies that will enable the firm to eliminate the threats, make up for weaknesses and gai</w:t>
      </w:r>
      <w:r w:rsidR="00294ABE" w:rsidRPr="000C3E22">
        <w:rPr>
          <w:rFonts w:eastAsiaTheme="minorHAnsi"/>
          <w:sz w:val="22"/>
          <w:szCs w:val="22"/>
        </w:rPr>
        <w:t xml:space="preserve">n an edge over its competitors </w:t>
      </w:r>
      <w:r w:rsidR="00294ABE" w:rsidRPr="000C3E22">
        <w:rPr>
          <w:sz w:val="22"/>
          <w:szCs w:val="22"/>
        </w:rPr>
        <w:t>(Cascade, 2022).</w:t>
      </w:r>
    </w:p>
    <w:p w14:paraId="7E1DCC9A" w14:textId="77777777" w:rsidR="00FE24A1" w:rsidRPr="000C3E22" w:rsidRDefault="00FE24A1" w:rsidP="00BF630C">
      <w:pPr>
        <w:pStyle w:val="NormalWeb"/>
        <w:spacing w:line="360" w:lineRule="auto"/>
        <w:rPr>
          <w:rFonts w:eastAsiaTheme="minorHAnsi"/>
          <w:b/>
          <w:bCs/>
          <w:sz w:val="22"/>
          <w:szCs w:val="22"/>
        </w:rPr>
      </w:pPr>
      <w:r w:rsidRPr="000C3E22">
        <w:rPr>
          <w:rFonts w:eastAsiaTheme="minorHAnsi"/>
          <w:b/>
          <w:bCs/>
          <w:sz w:val="22"/>
          <w:szCs w:val="22"/>
        </w:rPr>
        <w:t xml:space="preserve">Types: </w:t>
      </w:r>
    </w:p>
    <w:p w14:paraId="583F3551" w14:textId="77777777" w:rsidR="00FE24A1" w:rsidRPr="000C3E22" w:rsidRDefault="00FE24A1" w:rsidP="00FE24A1">
      <w:pPr>
        <w:pStyle w:val="NormalWeb"/>
        <w:numPr>
          <w:ilvl w:val="0"/>
          <w:numId w:val="1"/>
        </w:numPr>
        <w:spacing w:line="360" w:lineRule="auto"/>
        <w:rPr>
          <w:rFonts w:eastAsiaTheme="minorHAnsi"/>
          <w:sz w:val="22"/>
          <w:szCs w:val="22"/>
        </w:rPr>
      </w:pPr>
      <w:r w:rsidRPr="000C3E22">
        <w:rPr>
          <w:rFonts w:eastAsiaTheme="minorHAnsi"/>
          <w:sz w:val="22"/>
          <w:szCs w:val="22"/>
        </w:rPr>
        <w:t>SWOT Analysis</w:t>
      </w:r>
    </w:p>
    <w:p w14:paraId="0BED4A8E" w14:textId="77777777" w:rsidR="00FE24A1" w:rsidRPr="000C3E22" w:rsidRDefault="00FE24A1" w:rsidP="00FE24A1">
      <w:pPr>
        <w:pStyle w:val="NormalWeb"/>
        <w:numPr>
          <w:ilvl w:val="0"/>
          <w:numId w:val="1"/>
        </w:numPr>
        <w:spacing w:line="360" w:lineRule="auto"/>
        <w:rPr>
          <w:rFonts w:eastAsiaTheme="minorHAnsi"/>
          <w:sz w:val="22"/>
          <w:szCs w:val="22"/>
        </w:rPr>
      </w:pPr>
      <w:r w:rsidRPr="000C3E22">
        <w:rPr>
          <w:rFonts w:eastAsiaTheme="minorHAnsi"/>
          <w:sz w:val="22"/>
          <w:szCs w:val="22"/>
        </w:rPr>
        <w:t>Core Competencies Analysis</w:t>
      </w:r>
    </w:p>
    <w:p w14:paraId="2951F32B" w14:textId="77777777" w:rsidR="00F023F5" w:rsidRPr="000C3E22" w:rsidRDefault="00F023F5" w:rsidP="00FE24A1">
      <w:pPr>
        <w:pStyle w:val="NormalWeb"/>
        <w:numPr>
          <w:ilvl w:val="0"/>
          <w:numId w:val="1"/>
        </w:numPr>
        <w:spacing w:line="360" w:lineRule="auto"/>
        <w:rPr>
          <w:rFonts w:eastAsiaTheme="minorHAnsi"/>
          <w:sz w:val="22"/>
          <w:szCs w:val="22"/>
        </w:rPr>
      </w:pPr>
      <w:r w:rsidRPr="000C3E22">
        <w:rPr>
          <w:rFonts w:eastAsiaTheme="minorHAnsi"/>
          <w:sz w:val="22"/>
          <w:szCs w:val="22"/>
        </w:rPr>
        <w:t>VRIO Analysis</w:t>
      </w:r>
    </w:p>
    <w:p w14:paraId="47EA7A55" w14:textId="77777777" w:rsidR="00FE24A1" w:rsidRPr="000C3E22" w:rsidRDefault="00FE24A1" w:rsidP="00FE24A1">
      <w:pPr>
        <w:pStyle w:val="NormalWeb"/>
        <w:numPr>
          <w:ilvl w:val="0"/>
          <w:numId w:val="1"/>
        </w:numPr>
        <w:spacing w:line="360" w:lineRule="auto"/>
        <w:rPr>
          <w:rFonts w:eastAsiaTheme="minorHAnsi"/>
          <w:sz w:val="22"/>
          <w:szCs w:val="22"/>
        </w:rPr>
      </w:pPr>
      <w:r w:rsidRPr="000C3E22">
        <w:rPr>
          <w:rFonts w:eastAsiaTheme="minorHAnsi"/>
          <w:sz w:val="22"/>
          <w:szCs w:val="22"/>
        </w:rPr>
        <w:t>GAP Analysis</w:t>
      </w:r>
    </w:p>
    <w:p w14:paraId="0963F430" w14:textId="77777777" w:rsidR="00FE24A1" w:rsidRPr="000C3E22" w:rsidRDefault="009D2E50" w:rsidP="00FE24A1">
      <w:pPr>
        <w:pStyle w:val="NormalWeb"/>
        <w:spacing w:line="360" w:lineRule="auto"/>
        <w:rPr>
          <w:rFonts w:eastAsiaTheme="minorHAnsi"/>
          <w:b/>
          <w:bCs/>
          <w:sz w:val="22"/>
          <w:szCs w:val="22"/>
        </w:rPr>
      </w:pPr>
      <w:bookmarkStart w:id="3" w:name="_Toc122391425"/>
      <w:r w:rsidRPr="000C3E22">
        <w:rPr>
          <w:rStyle w:val="Heading2Char"/>
          <w:rFonts w:ascii="Times New Roman" w:hAnsi="Times New Roman" w:cs="Times New Roman"/>
          <w:sz w:val="24"/>
          <w:szCs w:val="24"/>
        </w:rPr>
        <w:t>SWOT Analysis of Christian Dior:</w:t>
      </w:r>
      <w:bookmarkEnd w:id="3"/>
    </w:p>
    <w:p w14:paraId="5A9B78BA" w14:textId="77777777" w:rsidR="007C5AA8" w:rsidRPr="000C3E22" w:rsidRDefault="007C5AA8" w:rsidP="00685D7F">
      <w:pPr>
        <w:pStyle w:val="NormalWeb"/>
        <w:spacing w:line="360" w:lineRule="auto"/>
        <w:jc w:val="both"/>
        <w:rPr>
          <w:rFonts w:eastAsiaTheme="minorHAnsi"/>
          <w:sz w:val="22"/>
          <w:szCs w:val="22"/>
        </w:rPr>
      </w:pPr>
      <w:r w:rsidRPr="000C3E22">
        <w:rPr>
          <w:rFonts w:eastAsiaTheme="minorHAnsi"/>
          <w:sz w:val="22"/>
          <w:szCs w:val="22"/>
        </w:rPr>
        <w:t xml:space="preserve">SWOT represents a firm’s </w:t>
      </w:r>
      <w:r w:rsidRPr="000C3E22">
        <w:rPr>
          <w:rFonts w:eastAsiaTheme="minorHAnsi"/>
          <w:b/>
          <w:bCs/>
          <w:sz w:val="22"/>
          <w:szCs w:val="22"/>
        </w:rPr>
        <w:t>S</w:t>
      </w:r>
      <w:r w:rsidRPr="000C3E22">
        <w:rPr>
          <w:rFonts w:eastAsiaTheme="minorHAnsi"/>
          <w:sz w:val="22"/>
          <w:szCs w:val="22"/>
        </w:rPr>
        <w:t xml:space="preserve">trengths, </w:t>
      </w:r>
      <w:r w:rsidRPr="000C3E22">
        <w:rPr>
          <w:rFonts w:eastAsiaTheme="minorHAnsi"/>
          <w:b/>
          <w:bCs/>
          <w:sz w:val="22"/>
          <w:szCs w:val="22"/>
        </w:rPr>
        <w:t>W</w:t>
      </w:r>
      <w:r w:rsidRPr="000C3E22">
        <w:rPr>
          <w:rFonts w:eastAsiaTheme="minorHAnsi"/>
          <w:sz w:val="22"/>
          <w:szCs w:val="22"/>
        </w:rPr>
        <w:t xml:space="preserve">eaknesses, </w:t>
      </w:r>
      <w:r w:rsidRPr="000C3E22">
        <w:rPr>
          <w:rFonts w:eastAsiaTheme="minorHAnsi"/>
          <w:b/>
          <w:bCs/>
          <w:sz w:val="22"/>
          <w:szCs w:val="22"/>
        </w:rPr>
        <w:t>O</w:t>
      </w:r>
      <w:r w:rsidRPr="000C3E22">
        <w:rPr>
          <w:rFonts w:eastAsiaTheme="minorHAnsi"/>
          <w:sz w:val="22"/>
          <w:szCs w:val="22"/>
        </w:rPr>
        <w:t xml:space="preserve">pportunities and </w:t>
      </w:r>
      <w:r w:rsidRPr="000C3E22">
        <w:rPr>
          <w:rFonts w:eastAsiaTheme="minorHAnsi"/>
          <w:b/>
          <w:bCs/>
          <w:sz w:val="22"/>
          <w:szCs w:val="22"/>
        </w:rPr>
        <w:t>T</w:t>
      </w:r>
      <w:r w:rsidRPr="000C3E22">
        <w:rPr>
          <w:rFonts w:eastAsiaTheme="minorHAnsi"/>
          <w:sz w:val="22"/>
          <w:szCs w:val="22"/>
        </w:rPr>
        <w:t>hreats. SWOT analysis can be used by the management of Christian Dior as a tool</w:t>
      </w:r>
      <w:r w:rsidR="00B73FED" w:rsidRPr="000C3E22">
        <w:rPr>
          <w:rFonts w:eastAsiaTheme="minorHAnsi"/>
          <w:sz w:val="22"/>
          <w:szCs w:val="22"/>
        </w:rPr>
        <w:t xml:space="preserve"> for the assessment of its internal strengths and weaknesses as well as to sort out the treats and opportunities in the market. Harvard business review claims that almost 75% of managers use SWOT analysis as a tool to evaluate the current affairs of an organization, strategy formulation and diversification. </w:t>
      </w:r>
    </w:p>
    <w:p w14:paraId="1973669E" w14:textId="77777777" w:rsidR="00281BCC" w:rsidRPr="000C3E22" w:rsidRDefault="00281BCC" w:rsidP="00FE24A1">
      <w:pPr>
        <w:pStyle w:val="NormalWeb"/>
        <w:spacing w:line="360" w:lineRule="auto"/>
        <w:rPr>
          <w:rFonts w:eastAsiaTheme="minorHAnsi"/>
          <w:b/>
          <w:bCs/>
          <w:sz w:val="22"/>
          <w:szCs w:val="22"/>
        </w:rPr>
      </w:pPr>
      <w:r w:rsidRPr="000C3E22">
        <w:rPr>
          <w:rFonts w:eastAsiaTheme="minorHAnsi"/>
          <w:b/>
          <w:bCs/>
          <w:sz w:val="22"/>
          <w:szCs w:val="22"/>
        </w:rPr>
        <w:t>Objectives:</w:t>
      </w:r>
    </w:p>
    <w:p w14:paraId="7B347637" w14:textId="77777777" w:rsidR="00281BCC" w:rsidRPr="000C3E22" w:rsidRDefault="00281BCC" w:rsidP="00685D7F">
      <w:pPr>
        <w:pStyle w:val="NormalWeb"/>
        <w:spacing w:line="360" w:lineRule="auto"/>
        <w:jc w:val="both"/>
        <w:rPr>
          <w:rFonts w:eastAsiaTheme="minorHAnsi"/>
          <w:sz w:val="22"/>
          <w:szCs w:val="22"/>
        </w:rPr>
      </w:pPr>
      <w:r w:rsidRPr="000C3E22">
        <w:rPr>
          <w:rFonts w:eastAsiaTheme="minorHAnsi"/>
          <w:sz w:val="22"/>
          <w:szCs w:val="22"/>
        </w:rPr>
        <w:t xml:space="preserve">As the </w:t>
      </w:r>
      <w:r w:rsidR="002A53DF" w:rsidRPr="000C3E22">
        <w:rPr>
          <w:rFonts w:eastAsiaTheme="minorHAnsi"/>
          <w:sz w:val="22"/>
          <w:szCs w:val="22"/>
        </w:rPr>
        <w:t xml:space="preserve">Covid-19 </w:t>
      </w:r>
      <w:r w:rsidRPr="000C3E22">
        <w:rPr>
          <w:rFonts w:eastAsiaTheme="minorHAnsi"/>
          <w:sz w:val="22"/>
          <w:szCs w:val="22"/>
        </w:rPr>
        <w:t>pandemic is almost over Dior needs to improvise its current business model to stay a strong contender in the market. Following are the objectives for the SWOT analysis of Christian Dior:</w:t>
      </w:r>
    </w:p>
    <w:p w14:paraId="26A80C60" w14:textId="77777777" w:rsidR="00281BCC" w:rsidRPr="000C3E22" w:rsidRDefault="00281BCC" w:rsidP="00281BCC">
      <w:pPr>
        <w:pStyle w:val="NormalWeb"/>
        <w:numPr>
          <w:ilvl w:val="0"/>
          <w:numId w:val="2"/>
        </w:numPr>
        <w:spacing w:line="360" w:lineRule="auto"/>
        <w:rPr>
          <w:rFonts w:eastAsiaTheme="minorHAnsi"/>
          <w:sz w:val="22"/>
          <w:szCs w:val="22"/>
        </w:rPr>
      </w:pPr>
      <w:r w:rsidRPr="000C3E22">
        <w:rPr>
          <w:rFonts w:eastAsiaTheme="minorHAnsi"/>
          <w:sz w:val="22"/>
          <w:szCs w:val="22"/>
        </w:rPr>
        <w:t>Strategy formulation.</w:t>
      </w:r>
    </w:p>
    <w:p w14:paraId="17EF8409" w14:textId="77777777" w:rsidR="00281BCC" w:rsidRPr="000C3E22" w:rsidRDefault="00281BCC" w:rsidP="00281BCC">
      <w:pPr>
        <w:pStyle w:val="NormalWeb"/>
        <w:numPr>
          <w:ilvl w:val="0"/>
          <w:numId w:val="2"/>
        </w:numPr>
        <w:spacing w:line="360" w:lineRule="auto"/>
        <w:rPr>
          <w:rFonts w:eastAsiaTheme="minorHAnsi"/>
          <w:sz w:val="22"/>
          <w:szCs w:val="22"/>
        </w:rPr>
      </w:pPr>
      <w:r w:rsidRPr="000C3E22">
        <w:rPr>
          <w:rFonts w:eastAsiaTheme="minorHAnsi"/>
          <w:sz w:val="22"/>
          <w:szCs w:val="22"/>
        </w:rPr>
        <w:t>Improvement of the business model.</w:t>
      </w:r>
    </w:p>
    <w:p w14:paraId="5AA919D8" w14:textId="77777777" w:rsidR="00281BCC" w:rsidRPr="000C3E22" w:rsidRDefault="00281BCC" w:rsidP="00281BCC">
      <w:pPr>
        <w:pStyle w:val="NormalWeb"/>
        <w:numPr>
          <w:ilvl w:val="0"/>
          <w:numId w:val="2"/>
        </w:numPr>
        <w:spacing w:line="360" w:lineRule="auto"/>
        <w:rPr>
          <w:rFonts w:eastAsiaTheme="minorHAnsi"/>
          <w:sz w:val="22"/>
          <w:szCs w:val="22"/>
        </w:rPr>
      </w:pPr>
      <w:r w:rsidRPr="000C3E22">
        <w:rPr>
          <w:rFonts w:eastAsiaTheme="minorHAnsi"/>
          <w:sz w:val="22"/>
          <w:szCs w:val="22"/>
        </w:rPr>
        <w:t>Digitalization.</w:t>
      </w:r>
    </w:p>
    <w:p w14:paraId="245165BD" w14:textId="77777777" w:rsidR="002A53DF" w:rsidRPr="000C3E22" w:rsidRDefault="002A53DF" w:rsidP="002A53DF">
      <w:pPr>
        <w:pStyle w:val="NormalWeb"/>
        <w:numPr>
          <w:ilvl w:val="0"/>
          <w:numId w:val="2"/>
        </w:numPr>
        <w:spacing w:line="360" w:lineRule="auto"/>
        <w:rPr>
          <w:rFonts w:eastAsiaTheme="minorHAnsi"/>
          <w:sz w:val="22"/>
          <w:szCs w:val="22"/>
        </w:rPr>
      </w:pPr>
      <w:r w:rsidRPr="000C3E22">
        <w:rPr>
          <w:rFonts w:eastAsiaTheme="minorHAnsi"/>
          <w:sz w:val="22"/>
          <w:szCs w:val="22"/>
        </w:rPr>
        <w:t>Set goals for the organization.</w:t>
      </w:r>
    </w:p>
    <w:p w14:paraId="61B8B736" w14:textId="77777777" w:rsidR="002A53DF" w:rsidRPr="000C3E22" w:rsidRDefault="009D2E50" w:rsidP="002A53DF">
      <w:pPr>
        <w:pStyle w:val="NormalWeb"/>
        <w:spacing w:line="360" w:lineRule="auto"/>
        <w:rPr>
          <w:rFonts w:eastAsiaTheme="minorHAnsi"/>
          <w:sz w:val="22"/>
          <w:szCs w:val="22"/>
        </w:rPr>
      </w:pPr>
      <w:bookmarkStart w:id="4" w:name="_Toc122391426"/>
      <w:r w:rsidRPr="000C3E22">
        <w:rPr>
          <w:rStyle w:val="Heading3Char"/>
          <w:rFonts w:ascii="Times New Roman" w:hAnsi="Times New Roman" w:cs="Times New Roman"/>
        </w:rPr>
        <w:t>Strengths of Christian Dior SE:</w:t>
      </w:r>
      <w:bookmarkEnd w:id="4"/>
    </w:p>
    <w:p w14:paraId="06596B43" w14:textId="77777777" w:rsidR="002A53DF" w:rsidRPr="000C3E22" w:rsidRDefault="002A53DF" w:rsidP="002A53DF">
      <w:pPr>
        <w:pStyle w:val="NormalWeb"/>
        <w:spacing w:line="360" w:lineRule="auto"/>
        <w:rPr>
          <w:rFonts w:eastAsiaTheme="minorHAnsi"/>
          <w:sz w:val="22"/>
          <w:szCs w:val="22"/>
        </w:rPr>
      </w:pPr>
      <w:r w:rsidRPr="000C3E22">
        <w:rPr>
          <w:rFonts w:eastAsiaTheme="minorHAnsi"/>
          <w:sz w:val="22"/>
          <w:szCs w:val="22"/>
        </w:rPr>
        <w:t>The strengths of Christian Dior are as follows:</w:t>
      </w:r>
    </w:p>
    <w:p w14:paraId="2F74983F" w14:textId="77777777" w:rsidR="002A53DF" w:rsidRPr="000C3E22" w:rsidRDefault="002A53DF" w:rsidP="00685D7F">
      <w:pPr>
        <w:pStyle w:val="NormalWeb"/>
        <w:numPr>
          <w:ilvl w:val="0"/>
          <w:numId w:val="3"/>
        </w:numPr>
        <w:spacing w:line="360" w:lineRule="auto"/>
        <w:rPr>
          <w:rFonts w:eastAsiaTheme="minorHAnsi"/>
          <w:sz w:val="22"/>
          <w:szCs w:val="22"/>
        </w:rPr>
      </w:pPr>
      <w:r w:rsidRPr="000C3E22">
        <w:rPr>
          <w:rFonts w:eastAsiaTheme="minorHAnsi"/>
          <w:b/>
          <w:bCs/>
          <w:sz w:val="22"/>
          <w:szCs w:val="22"/>
        </w:rPr>
        <w:t>Digitalization:</w:t>
      </w:r>
    </w:p>
    <w:p w14:paraId="2701777D" w14:textId="77777777" w:rsidR="002A53DF" w:rsidRPr="000C3E22" w:rsidRDefault="002A53DF" w:rsidP="00685D7F">
      <w:pPr>
        <w:pStyle w:val="NormalWeb"/>
        <w:spacing w:line="360" w:lineRule="auto"/>
        <w:jc w:val="both"/>
        <w:rPr>
          <w:rFonts w:eastAsiaTheme="minorHAnsi"/>
          <w:sz w:val="22"/>
          <w:szCs w:val="22"/>
        </w:rPr>
      </w:pPr>
      <w:r w:rsidRPr="000C3E22">
        <w:rPr>
          <w:rFonts w:eastAsiaTheme="minorHAnsi"/>
          <w:sz w:val="22"/>
          <w:szCs w:val="22"/>
        </w:rPr>
        <w:t xml:space="preserve">Most firms have shifted their focus towards digitalization as lockdowns due to the pandemic have restricted the consumers. </w:t>
      </w:r>
      <w:r w:rsidR="001237AC" w:rsidRPr="000C3E22">
        <w:rPr>
          <w:rFonts w:eastAsiaTheme="minorHAnsi"/>
          <w:sz w:val="22"/>
          <w:szCs w:val="22"/>
        </w:rPr>
        <w:t xml:space="preserve">This has brought a swift and unexpected change in buying habits of the customers as more and more people have started to shop online rather than visit stores. </w:t>
      </w:r>
      <w:r w:rsidRPr="000C3E22">
        <w:rPr>
          <w:rFonts w:eastAsiaTheme="minorHAnsi"/>
          <w:sz w:val="22"/>
          <w:szCs w:val="22"/>
        </w:rPr>
        <w:t xml:space="preserve">Christian Dior also has </w:t>
      </w:r>
      <w:r w:rsidR="001237AC" w:rsidRPr="000C3E22">
        <w:rPr>
          <w:rFonts w:eastAsiaTheme="minorHAnsi"/>
          <w:sz w:val="22"/>
          <w:szCs w:val="22"/>
        </w:rPr>
        <w:t>been using the digital platform successfully as it is easier to access for the clients and is time-saving. The digital platform also has helped the firm in exploring new markets.</w:t>
      </w:r>
    </w:p>
    <w:p w14:paraId="7E51BEA3" w14:textId="77777777" w:rsidR="001237AC" w:rsidRPr="000C3E22" w:rsidRDefault="00E40FB0" w:rsidP="00685D7F">
      <w:pPr>
        <w:pStyle w:val="NormalWeb"/>
        <w:numPr>
          <w:ilvl w:val="0"/>
          <w:numId w:val="3"/>
        </w:numPr>
        <w:spacing w:line="360" w:lineRule="auto"/>
        <w:rPr>
          <w:rFonts w:eastAsiaTheme="minorHAnsi"/>
          <w:b/>
          <w:bCs/>
          <w:sz w:val="22"/>
          <w:szCs w:val="22"/>
        </w:rPr>
      </w:pPr>
      <w:r w:rsidRPr="000C3E22">
        <w:rPr>
          <w:rFonts w:eastAsiaTheme="minorHAnsi"/>
          <w:b/>
          <w:bCs/>
          <w:sz w:val="22"/>
          <w:szCs w:val="22"/>
        </w:rPr>
        <w:t>Training and D</w:t>
      </w:r>
      <w:r w:rsidR="00562C87" w:rsidRPr="000C3E22">
        <w:rPr>
          <w:rFonts w:eastAsiaTheme="minorHAnsi"/>
          <w:b/>
          <w:bCs/>
          <w:sz w:val="22"/>
          <w:szCs w:val="22"/>
        </w:rPr>
        <w:t>evelopment</w:t>
      </w:r>
      <w:r w:rsidRPr="000C3E22">
        <w:rPr>
          <w:rFonts w:eastAsiaTheme="minorHAnsi"/>
          <w:b/>
          <w:bCs/>
          <w:sz w:val="22"/>
          <w:szCs w:val="22"/>
        </w:rPr>
        <w:t xml:space="preserve"> of the Staff</w:t>
      </w:r>
      <w:r w:rsidR="00562C87" w:rsidRPr="000C3E22">
        <w:rPr>
          <w:rFonts w:eastAsiaTheme="minorHAnsi"/>
          <w:b/>
          <w:bCs/>
          <w:sz w:val="22"/>
          <w:szCs w:val="22"/>
        </w:rPr>
        <w:t>:</w:t>
      </w:r>
    </w:p>
    <w:p w14:paraId="210B7751" w14:textId="77777777" w:rsidR="00562C87" w:rsidRPr="000C3E22" w:rsidRDefault="005D76B7" w:rsidP="00685D7F">
      <w:pPr>
        <w:pStyle w:val="NormalWeb"/>
        <w:spacing w:line="360" w:lineRule="auto"/>
        <w:jc w:val="both"/>
        <w:rPr>
          <w:rFonts w:eastAsiaTheme="minorHAnsi"/>
          <w:sz w:val="22"/>
          <w:szCs w:val="22"/>
        </w:rPr>
      </w:pPr>
      <w:r w:rsidRPr="000C3E22">
        <w:rPr>
          <w:rFonts w:eastAsiaTheme="minorHAnsi"/>
          <w:sz w:val="22"/>
          <w:szCs w:val="22"/>
        </w:rPr>
        <w:t xml:space="preserve">Dior is one of the top brands in the fashion industry due to which it is able to recruit the top talent. </w:t>
      </w:r>
      <w:r w:rsidR="00DD7975" w:rsidRPr="000C3E22">
        <w:rPr>
          <w:rFonts w:eastAsiaTheme="minorHAnsi"/>
          <w:sz w:val="22"/>
          <w:szCs w:val="22"/>
        </w:rPr>
        <w:t xml:space="preserve">Training and development of </w:t>
      </w:r>
      <w:r w:rsidRPr="000C3E22">
        <w:rPr>
          <w:rFonts w:eastAsiaTheme="minorHAnsi"/>
          <w:sz w:val="22"/>
          <w:szCs w:val="22"/>
        </w:rPr>
        <w:t xml:space="preserve">such </w:t>
      </w:r>
      <w:r w:rsidR="00DD7975" w:rsidRPr="000C3E22">
        <w:rPr>
          <w:rFonts w:eastAsiaTheme="minorHAnsi"/>
          <w:sz w:val="22"/>
          <w:szCs w:val="22"/>
        </w:rPr>
        <w:t xml:space="preserve">employees is very significant in the fashion industry and Dior has one of the best training and development programs for its staff. Proficiency in </w:t>
      </w:r>
      <w:r w:rsidRPr="000C3E22">
        <w:rPr>
          <w:rFonts w:eastAsiaTheme="minorHAnsi"/>
          <w:sz w:val="22"/>
          <w:szCs w:val="22"/>
        </w:rPr>
        <w:t>these</w:t>
      </w:r>
      <w:r w:rsidR="00DD7975" w:rsidRPr="000C3E22">
        <w:rPr>
          <w:rFonts w:eastAsiaTheme="minorHAnsi"/>
          <w:sz w:val="22"/>
          <w:szCs w:val="22"/>
        </w:rPr>
        <w:t xml:space="preserve"> programs is very fruitful as it results in employee retention, passionate staff, loyalty, absence of conflict among staff and </w:t>
      </w:r>
      <w:r w:rsidRPr="000C3E22">
        <w:rPr>
          <w:rFonts w:eastAsiaTheme="minorHAnsi"/>
          <w:sz w:val="22"/>
          <w:szCs w:val="22"/>
        </w:rPr>
        <w:t>sophisticated customer service. This is the one of the many steps that results in customer satisfaction which is very important for businesses to stay relevant.</w:t>
      </w:r>
    </w:p>
    <w:p w14:paraId="4FED1AE4" w14:textId="77777777" w:rsidR="00E40FB0" w:rsidRPr="000C3E22" w:rsidRDefault="00E40FB0" w:rsidP="00685D7F">
      <w:pPr>
        <w:pStyle w:val="NormalWeb"/>
        <w:numPr>
          <w:ilvl w:val="0"/>
          <w:numId w:val="3"/>
        </w:numPr>
        <w:spacing w:line="360" w:lineRule="auto"/>
        <w:jc w:val="both"/>
        <w:rPr>
          <w:rFonts w:eastAsiaTheme="minorHAnsi"/>
          <w:b/>
          <w:bCs/>
          <w:sz w:val="22"/>
          <w:szCs w:val="22"/>
        </w:rPr>
      </w:pPr>
      <w:r w:rsidRPr="000C3E22">
        <w:rPr>
          <w:rFonts w:eastAsiaTheme="minorHAnsi"/>
          <w:b/>
          <w:bCs/>
          <w:sz w:val="22"/>
          <w:szCs w:val="22"/>
        </w:rPr>
        <w:t>Resilience:</w:t>
      </w:r>
    </w:p>
    <w:p w14:paraId="562D8D12" w14:textId="77777777" w:rsidR="00E40FB0" w:rsidRPr="000C3E22" w:rsidRDefault="00E40FB0" w:rsidP="00685D7F">
      <w:pPr>
        <w:pStyle w:val="NormalWeb"/>
        <w:spacing w:line="360" w:lineRule="auto"/>
        <w:jc w:val="both"/>
        <w:rPr>
          <w:sz w:val="22"/>
          <w:szCs w:val="22"/>
        </w:rPr>
      </w:pPr>
      <w:r w:rsidRPr="000C3E22">
        <w:rPr>
          <w:rFonts w:eastAsiaTheme="minorHAnsi"/>
          <w:sz w:val="22"/>
          <w:szCs w:val="22"/>
        </w:rPr>
        <w:t xml:space="preserve">The pandemic has caused many businesses across the globe to shut down due to deteriorating economies but Christian Dior has shown exceptional resilience despite suffering from losses in 2020, Dior has </w:t>
      </w:r>
      <w:r w:rsidR="00673F26" w:rsidRPr="000C3E22">
        <w:rPr>
          <w:rFonts w:eastAsiaTheme="minorHAnsi"/>
          <w:sz w:val="22"/>
          <w:szCs w:val="22"/>
        </w:rPr>
        <w:t>taken concrete steps and not only it has been able to recover, the firm has shown excellent growth in the financial</w:t>
      </w:r>
      <w:r w:rsidR="00C445FB" w:rsidRPr="000C3E22">
        <w:rPr>
          <w:rFonts w:eastAsiaTheme="minorHAnsi"/>
          <w:sz w:val="22"/>
          <w:szCs w:val="22"/>
        </w:rPr>
        <w:t xml:space="preserve"> years of 2021 and 2022</w:t>
      </w:r>
      <w:r w:rsidR="007D2380" w:rsidRPr="000C3E22">
        <w:rPr>
          <w:rFonts w:eastAsiaTheme="minorHAnsi"/>
          <w:sz w:val="22"/>
          <w:szCs w:val="22"/>
        </w:rPr>
        <w:t>.  T</w:t>
      </w:r>
      <w:r w:rsidR="00C445FB" w:rsidRPr="000C3E22">
        <w:rPr>
          <w:rFonts w:eastAsiaTheme="minorHAnsi"/>
          <w:sz w:val="22"/>
          <w:szCs w:val="22"/>
        </w:rPr>
        <w:t xml:space="preserve">he net revenue </w:t>
      </w:r>
      <w:r w:rsidR="007D2380" w:rsidRPr="000C3E22">
        <w:rPr>
          <w:rFonts w:eastAsiaTheme="minorHAnsi"/>
          <w:sz w:val="22"/>
          <w:szCs w:val="22"/>
        </w:rPr>
        <w:t>generated in 2021 was</w:t>
      </w:r>
      <w:r w:rsidR="00C445FB" w:rsidRPr="000C3E22">
        <w:rPr>
          <w:rFonts w:eastAsiaTheme="minorHAnsi"/>
          <w:sz w:val="22"/>
          <w:szCs w:val="22"/>
        </w:rPr>
        <w:t xml:space="preserve"> 64.215 billion euros</w:t>
      </w:r>
      <w:r w:rsidR="007D2380" w:rsidRPr="000C3E22">
        <w:rPr>
          <w:rFonts w:eastAsiaTheme="minorHAnsi"/>
          <w:sz w:val="22"/>
          <w:szCs w:val="22"/>
        </w:rPr>
        <w:t xml:space="preserve"> with a 48.95% increase from 2020 </w:t>
      </w:r>
      <w:r w:rsidR="007D2380" w:rsidRPr="000C3E22">
        <w:rPr>
          <w:sz w:val="22"/>
          <w:szCs w:val="22"/>
        </w:rPr>
        <w:t>(Statista, 2022).</w:t>
      </w:r>
    </w:p>
    <w:p w14:paraId="2C89C920" w14:textId="77777777" w:rsidR="007D2380" w:rsidRPr="000C3E22" w:rsidRDefault="009D2E50" w:rsidP="007D2380">
      <w:pPr>
        <w:pStyle w:val="NormalWeb"/>
        <w:spacing w:line="360" w:lineRule="auto"/>
        <w:rPr>
          <w:b/>
          <w:bCs/>
          <w:sz w:val="22"/>
          <w:szCs w:val="22"/>
        </w:rPr>
      </w:pPr>
      <w:bookmarkStart w:id="5" w:name="_Toc122391427"/>
      <w:r w:rsidRPr="000C3E22">
        <w:rPr>
          <w:rStyle w:val="Heading3Char"/>
          <w:rFonts w:ascii="Times New Roman" w:hAnsi="Times New Roman" w:cs="Times New Roman"/>
        </w:rPr>
        <w:t>Weaknesses of Christian Dior SE:</w:t>
      </w:r>
      <w:bookmarkEnd w:id="5"/>
    </w:p>
    <w:p w14:paraId="3CF5A572" w14:textId="77777777" w:rsidR="00685D7F" w:rsidRPr="000C3E22" w:rsidRDefault="00685D7F" w:rsidP="00685D7F">
      <w:pPr>
        <w:pStyle w:val="NormalWeb"/>
        <w:spacing w:line="360" w:lineRule="auto"/>
        <w:rPr>
          <w:rFonts w:eastAsiaTheme="minorHAnsi"/>
          <w:sz w:val="22"/>
          <w:szCs w:val="22"/>
        </w:rPr>
      </w:pPr>
      <w:r w:rsidRPr="000C3E22">
        <w:rPr>
          <w:rFonts w:eastAsiaTheme="minorHAnsi"/>
          <w:sz w:val="22"/>
          <w:szCs w:val="22"/>
        </w:rPr>
        <w:t>The weaknesses of Christian Dior are as follows:</w:t>
      </w:r>
    </w:p>
    <w:p w14:paraId="36D8D191" w14:textId="77777777" w:rsidR="007D2380" w:rsidRPr="000C3E22" w:rsidRDefault="00685D7F" w:rsidP="00685D7F">
      <w:pPr>
        <w:pStyle w:val="NormalWeb"/>
        <w:numPr>
          <w:ilvl w:val="0"/>
          <w:numId w:val="4"/>
        </w:numPr>
        <w:spacing w:line="360" w:lineRule="auto"/>
        <w:rPr>
          <w:rFonts w:eastAsiaTheme="minorHAnsi"/>
          <w:b/>
          <w:bCs/>
          <w:sz w:val="22"/>
          <w:szCs w:val="22"/>
        </w:rPr>
      </w:pPr>
      <w:r w:rsidRPr="000C3E22">
        <w:rPr>
          <w:rFonts w:eastAsiaTheme="minorHAnsi"/>
          <w:b/>
          <w:bCs/>
          <w:sz w:val="22"/>
          <w:szCs w:val="22"/>
        </w:rPr>
        <w:t>Low Market Penetration:</w:t>
      </w:r>
    </w:p>
    <w:p w14:paraId="36EC88A2" w14:textId="77777777" w:rsidR="00685D7F" w:rsidRPr="000C3E22" w:rsidRDefault="00685D7F" w:rsidP="00D57CDC">
      <w:pPr>
        <w:pStyle w:val="NormalWeb"/>
        <w:spacing w:line="360" w:lineRule="auto"/>
        <w:jc w:val="both"/>
        <w:rPr>
          <w:rFonts w:eastAsiaTheme="minorHAnsi"/>
          <w:sz w:val="22"/>
          <w:szCs w:val="22"/>
        </w:rPr>
      </w:pPr>
      <w:r w:rsidRPr="000C3E22">
        <w:rPr>
          <w:rFonts w:eastAsiaTheme="minorHAnsi"/>
          <w:sz w:val="22"/>
          <w:szCs w:val="22"/>
        </w:rPr>
        <w:t xml:space="preserve">After the pandemic more and more </w:t>
      </w:r>
      <w:r w:rsidR="00BC31AF" w:rsidRPr="000C3E22">
        <w:rPr>
          <w:rFonts w:eastAsiaTheme="minorHAnsi"/>
          <w:sz w:val="22"/>
          <w:szCs w:val="22"/>
        </w:rPr>
        <w:t xml:space="preserve">businesses have shifted their focus towards digital platforms due to which they have been able to explore new markets and diversify their businesses. Dior also needs to diversify and spend more resources to penetrate new markets. </w:t>
      </w:r>
    </w:p>
    <w:p w14:paraId="2B428A57" w14:textId="77777777" w:rsidR="007D2380" w:rsidRPr="000C3E22" w:rsidRDefault="00BC31AF" w:rsidP="00BC31AF">
      <w:pPr>
        <w:pStyle w:val="NormalWeb"/>
        <w:numPr>
          <w:ilvl w:val="0"/>
          <w:numId w:val="4"/>
        </w:numPr>
        <w:spacing w:line="360" w:lineRule="auto"/>
        <w:rPr>
          <w:rFonts w:eastAsiaTheme="minorHAnsi"/>
          <w:sz w:val="22"/>
          <w:szCs w:val="22"/>
        </w:rPr>
      </w:pPr>
      <w:r w:rsidRPr="000C3E22">
        <w:rPr>
          <w:rFonts w:eastAsiaTheme="minorHAnsi"/>
          <w:b/>
          <w:bCs/>
          <w:sz w:val="22"/>
          <w:szCs w:val="22"/>
        </w:rPr>
        <w:t>Slow Decision Making Process:</w:t>
      </w:r>
    </w:p>
    <w:p w14:paraId="32C1FD21" w14:textId="77777777" w:rsidR="00134FEE" w:rsidRPr="000C3E22" w:rsidRDefault="00BC31AF" w:rsidP="00D57CDC">
      <w:pPr>
        <w:pStyle w:val="NormalWeb"/>
        <w:spacing w:line="360" w:lineRule="auto"/>
        <w:jc w:val="both"/>
        <w:rPr>
          <w:rFonts w:eastAsiaTheme="minorHAnsi"/>
          <w:sz w:val="22"/>
          <w:szCs w:val="22"/>
        </w:rPr>
      </w:pPr>
      <w:r w:rsidRPr="000C3E22">
        <w:rPr>
          <w:rFonts w:eastAsiaTheme="minorHAnsi"/>
          <w:sz w:val="22"/>
          <w:szCs w:val="22"/>
        </w:rPr>
        <w:t xml:space="preserve">The management of Christian Dior has a very contemplative decision making </w:t>
      </w:r>
      <w:r w:rsidR="00D57CDC" w:rsidRPr="000C3E22">
        <w:rPr>
          <w:rFonts w:eastAsiaTheme="minorHAnsi"/>
          <w:sz w:val="22"/>
          <w:szCs w:val="22"/>
        </w:rPr>
        <w:t xml:space="preserve">approach due to which they have been able to make sensible decisions but this slow decision making has also harmed Dior as it has missed many opportunities. Even though the firm’s digital transformation process is going on smoothly, it still has not been able to utilize the social media platform to its potential.  </w:t>
      </w:r>
    </w:p>
    <w:p w14:paraId="5718A671" w14:textId="77777777" w:rsidR="005D76B7" w:rsidRPr="000C3E22" w:rsidRDefault="009D2E50" w:rsidP="002A53DF">
      <w:pPr>
        <w:pStyle w:val="NormalWeb"/>
        <w:spacing w:line="360" w:lineRule="auto"/>
        <w:rPr>
          <w:rFonts w:eastAsiaTheme="minorHAnsi"/>
          <w:b/>
          <w:bCs/>
          <w:sz w:val="22"/>
          <w:szCs w:val="22"/>
        </w:rPr>
      </w:pPr>
      <w:bookmarkStart w:id="6" w:name="_Toc122391428"/>
      <w:r w:rsidRPr="000C3E22">
        <w:rPr>
          <w:rStyle w:val="Heading3Char"/>
          <w:rFonts w:ascii="Times New Roman" w:hAnsi="Times New Roman" w:cs="Times New Roman"/>
        </w:rPr>
        <w:t>Opportunities for Christian Dior:</w:t>
      </w:r>
      <w:bookmarkEnd w:id="6"/>
    </w:p>
    <w:p w14:paraId="67B61384" w14:textId="77777777" w:rsidR="00A5728B" w:rsidRPr="000C3E22" w:rsidRDefault="00A5728B" w:rsidP="00A5728B">
      <w:pPr>
        <w:pStyle w:val="NormalWeb"/>
        <w:spacing w:line="360" w:lineRule="auto"/>
        <w:rPr>
          <w:rFonts w:eastAsiaTheme="minorHAnsi"/>
          <w:sz w:val="22"/>
          <w:szCs w:val="22"/>
        </w:rPr>
      </w:pPr>
      <w:r w:rsidRPr="000C3E22">
        <w:rPr>
          <w:rFonts w:eastAsiaTheme="minorHAnsi"/>
          <w:sz w:val="22"/>
          <w:szCs w:val="22"/>
        </w:rPr>
        <w:t>The opportunities for Christian Dior are as follows:</w:t>
      </w:r>
    </w:p>
    <w:p w14:paraId="4F17A052" w14:textId="77777777" w:rsidR="001237AC" w:rsidRPr="000C3E22" w:rsidRDefault="00A5728B" w:rsidP="00A5728B">
      <w:pPr>
        <w:pStyle w:val="NormalWeb"/>
        <w:numPr>
          <w:ilvl w:val="0"/>
          <w:numId w:val="6"/>
        </w:numPr>
        <w:spacing w:line="360" w:lineRule="auto"/>
        <w:rPr>
          <w:rFonts w:eastAsiaTheme="minorHAnsi"/>
          <w:b/>
          <w:bCs/>
          <w:sz w:val="22"/>
          <w:szCs w:val="22"/>
        </w:rPr>
      </w:pPr>
      <w:r w:rsidRPr="000C3E22">
        <w:rPr>
          <w:rFonts w:eastAsiaTheme="minorHAnsi"/>
          <w:b/>
          <w:bCs/>
          <w:sz w:val="22"/>
          <w:szCs w:val="22"/>
        </w:rPr>
        <w:t>Direct Marketing:</w:t>
      </w:r>
    </w:p>
    <w:p w14:paraId="586E3CCF" w14:textId="77777777" w:rsidR="00A5728B" w:rsidRPr="000C3E22" w:rsidRDefault="009108AA" w:rsidP="00DE272C">
      <w:pPr>
        <w:pStyle w:val="NormalWeb"/>
        <w:spacing w:line="360" w:lineRule="auto"/>
        <w:jc w:val="both"/>
        <w:rPr>
          <w:rFonts w:eastAsiaTheme="minorHAnsi"/>
          <w:sz w:val="22"/>
          <w:szCs w:val="22"/>
        </w:rPr>
      </w:pPr>
      <w:r w:rsidRPr="000C3E22">
        <w:rPr>
          <w:rFonts w:eastAsiaTheme="minorHAnsi"/>
          <w:sz w:val="22"/>
          <w:szCs w:val="22"/>
        </w:rPr>
        <w:t xml:space="preserve">Direct marketing is becoming the fastest growing form of marketing as stated by Direct Marketing Association. Direct marketing is a promotional technique that involves providing services directly to the consumers without the use of an intermediary. </w:t>
      </w:r>
      <w:r w:rsidR="00DE272C" w:rsidRPr="000C3E22">
        <w:rPr>
          <w:rFonts w:eastAsiaTheme="minorHAnsi"/>
          <w:sz w:val="22"/>
          <w:szCs w:val="22"/>
        </w:rPr>
        <w:t>Most firms still use it as a secondary method but if utilized properly it can prove very useful. For customers direct marketing is user-friendly and time-saving.</w:t>
      </w:r>
      <w:r w:rsidR="007E39CD" w:rsidRPr="000C3E22">
        <w:rPr>
          <w:sz w:val="22"/>
          <w:szCs w:val="22"/>
        </w:rPr>
        <w:t xml:space="preserve"> (Kotler &amp; Armstrong, 2010)</w:t>
      </w:r>
    </w:p>
    <w:p w14:paraId="181FB4EE" w14:textId="77777777" w:rsidR="00DE272C" w:rsidRPr="000C3E22" w:rsidRDefault="00DE272C" w:rsidP="00DE272C">
      <w:pPr>
        <w:pStyle w:val="NormalWeb"/>
        <w:numPr>
          <w:ilvl w:val="0"/>
          <w:numId w:val="6"/>
        </w:numPr>
        <w:spacing w:line="360" w:lineRule="auto"/>
        <w:rPr>
          <w:rFonts w:eastAsiaTheme="minorHAnsi"/>
          <w:b/>
          <w:bCs/>
          <w:sz w:val="22"/>
          <w:szCs w:val="22"/>
        </w:rPr>
      </w:pPr>
      <w:r w:rsidRPr="000C3E22">
        <w:rPr>
          <w:rFonts w:eastAsiaTheme="minorHAnsi"/>
          <w:b/>
          <w:bCs/>
          <w:sz w:val="22"/>
          <w:szCs w:val="22"/>
        </w:rPr>
        <w:t>Remote work:</w:t>
      </w:r>
    </w:p>
    <w:p w14:paraId="136CDF3D" w14:textId="77777777" w:rsidR="00DE272C" w:rsidRPr="000C3E22" w:rsidRDefault="007E39CD" w:rsidP="007E39CD">
      <w:pPr>
        <w:pStyle w:val="NormalWeb"/>
        <w:spacing w:line="360" w:lineRule="auto"/>
        <w:jc w:val="both"/>
        <w:rPr>
          <w:rFonts w:eastAsiaTheme="minorHAnsi"/>
          <w:sz w:val="22"/>
          <w:szCs w:val="22"/>
        </w:rPr>
      </w:pPr>
      <w:r w:rsidRPr="000C3E22">
        <w:rPr>
          <w:rFonts w:eastAsiaTheme="minorHAnsi"/>
          <w:sz w:val="22"/>
          <w:szCs w:val="22"/>
        </w:rPr>
        <w:t>The lockdowns in Covid-19 pandemic have opened new opportunities for organizations to hire talented people from all around the world. Christian Dior can also use this opportunity to hire new skillful people irrespective of their geographical position.</w:t>
      </w:r>
    </w:p>
    <w:p w14:paraId="52BCD34B" w14:textId="77777777" w:rsidR="007E39CD" w:rsidRPr="000C3E22" w:rsidRDefault="009D2E50" w:rsidP="00DE272C">
      <w:pPr>
        <w:pStyle w:val="NormalWeb"/>
        <w:spacing w:line="360" w:lineRule="auto"/>
        <w:rPr>
          <w:rFonts w:eastAsiaTheme="minorHAnsi"/>
          <w:b/>
          <w:bCs/>
          <w:sz w:val="22"/>
          <w:szCs w:val="22"/>
        </w:rPr>
      </w:pPr>
      <w:bookmarkStart w:id="7" w:name="_Toc122391429"/>
      <w:r w:rsidRPr="000C3E22">
        <w:rPr>
          <w:rStyle w:val="Heading3Char"/>
          <w:rFonts w:ascii="Times New Roman" w:hAnsi="Times New Roman" w:cs="Times New Roman"/>
        </w:rPr>
        <w:t>Threats to Christian Dio</w:t>
      </w:r>
      <w:r w:rsidR="006B2C27" w:rsidRPr="000C3E22">
        <w:rPr>
          <w:rStyle w:val="Heading3Char"/>
          <w:rFonts w:ascii="Times New Roman" w:hAnsi="Times New Roman" w:cs="Times New Roman"/>
        </w:rPr>
        <w:t>r:</w:t>
      </w:r>
      <w:bookmarkEnd w:id="7"/>
    </w:p>
    <w:p w14:paraId="3102BD90" w14:textId="77777777" w:rsidR="007E39CD" w:rsidRPr="000C3E22" w:rsidRDefault="007E39CD" w:rsidP="007E39CD">
      <w:pPr>
        <w:pStyle w:val="NormalWeb"/>
        <w:spacing w:line="360" w:lineRule="auto"/>
        <w:rPr>
          <w:rFonts w:eastAsiaTheme="minorHAnsi"/>
          <w:sz w:val="22"/>
          <w:szCs w:val="22"/>
        </w:rPr>
      </w:pPr>
      <w:r w:rsidRPr="000C3E22">
        <w:rPr>
          <w:rFonts w:eastAsiaTheme="minorHAnsi"/>
          <w:sz w:val="22"/>
          <w:szCs w:val="22"/>
        </w:rPr>
        <w:t>The threats to Christian Dior are as follows:</w:t>
      </w:r>
    </w:p>
    <w:p w14:paraId="512F0492" w14:textId="77777777" w:rsidR="00FA4E5A" w:rsidRPr="000C3E22" w:rsidRDefault="00F56A6F" w:rsidP="00F56A6F">
      <w:pPr>
        <w:pStyle w:val="NormalWeb"/>
        <w:numPr>
          <w:ilvl w:val="0"/>
          <w:numId w:val="7"/>
        </w:numPr>
        <w:spacing w:line="360" w:lineRule="auto"/>
        <w:rPr>
          <w:rFonts w:eastAsiaTheme="minorHAnsi"/>
          <w:b/>
          <w:bCs/>
          <w:sz w:val="22"/>
          <w:szCs w:val="22"/>
        </w:rPr>
      </w:pPr>
      <w:r w:rsidRPr="000C3E22">
        <w:rPr>
          <w:rFonts w:eastAsiaTheme="minorHAnsi"/>
          <w:b/>
          <w:bCs/>
          <w:sz w:val="22"/>
          <w:szCs w:val="22"/>
        </w:rPr>
        <w:t>Overreliance on Third Party Contractors:</w:t>
      </w:r>
    </w:p>
    <w:p w14:paraId="13CF24EA" w14:textId="77777777" w:rsidR="00F56A6F" w:rsidRPr="000C3E22" w:rsidRDefault="00F56A6F" w:rsidP="00B209DC">
      <w:pPr>
        <w:pStyle w:val="NormalWeb"/>
        <w:spacing w:line="360" w:lineRule="auto"/>
        <w:jc w:val="both"/>
        <w:rPr>
          <w:rFonts w:eastAsiaTheme="minorHAnsi"/>
          <w:sz w:val="22"/>
          <w:szCs w:val="22"/>
        </w:rPr>
      </w:pPr>
      <w:r w:rsidRPr="000C3E22">
        <w:rPr>
          <w:rFonts w:eastAsiaTheme="minorHAnsi"/>
          <w:sz w:val="22"/>
          <w:szCs w:val="22"/>
        </w:rPr>
        <w:t>Christian Dior’s current business model mainly relies on business to business trading. Over dependence on third party suppliers can delay the manufacture and delivery of goods to the consumers which can harm the brand’s image.</w:t>
      </w:r>
    </w:p>
    <w:p w14:paraId="0CC7F09D" w14:textId="77777777" w:rsidR="00671645" w:rsidRPr="000C3E22" w:rsidRDefault="00F56A6F" w:rsidP="00F56A6F">
      <w:pPr>
        <w:pStyle w:val="NormalWeb"/>
        <w:numPr>
          <w:ilvl w:val="0"/>
          <w:numId w:val="7"/>
        </w:numPr>
        <w:spacing w:line="360" w:lineRule="auto"/>
        <w:rPr>
          <w:rFonts w:eastAsiaTheme="minorHAnsi"/>
          <w:sz w:val="22"/>
          <w:szCs w:val="22"/>
        </w:rPr>
      </w:pPr>
      <w:r w:rsidRPr="000C3E22">
        <w:rPr>
          <w:rFonts w:eastAsiaTheme="minorHAnsi"/>
          <w:b/>
          <w:bCs/>
          <w:sz w:val="22"/>
          <w:szCs w:val="22"/>
        </w:rPr>
        <w:t>Trade war Between the US and China:</w:t>
      </w:r>
    </w:p>
    <w:p w14:paraId="6D667513" w14:textId="77777777" w:rsidR="00F56A6F" w:rsidRPr="000C3E22" w:rsidRDefault="00B209DC" w:rsidP="00B209DC">
      <w:pPr>
        <w:pStyle w:val="NormalWeb"/>
        <w:spacing w:line="360" w:lineRule="auto"/>
        <w:jc w:val="both"/>
        <w:rPr>
          <w:rFonts w:eastAsiaTheme="minorHAnsi"/>
          <w:sz w:val="22"/>
          <w:szCs w:val="22"/>
        </w:rPr>
      </w:pPr>
      <w:r w:rsidRPr="000C3E22">
        <w:rPr>
          <w:rFonts w:eastAsiaTheme="minorHAnsi"/>
          <w:sz w:val="22"/>
          <w:szCs w:val="22"/>
        </w:rPr>
        <w:t>The trade war between the United States and China, two of the biggest economies of the world can seriously affect the opportunities for the luxury goods brand which already has high competition in the Chinese market. Further sanctions can prove to be a great threat for the firm’s business in the Chinese market.</w:t>
      </w:r>
    </w:p>
    <w:p w14:paraId="0EA64308" w14:textId="77777777" w:rsidR="00F023F5" w:rsidRPr="000C3E22" w:rsidRDefault="006B2C27" w:rsidP="00F023F5">
      <w:pPr>
        <w:pStyle w:val="NormalWeb"/>
        <w:spacing w:line="360" w:lineRule="auto"/>
        <w:ind w:left="567" w:hanging="567"/>
        <w:rPr>
          <w:rFonts w:eastAsiaTheme="minorHAnsi"/>
          <w:b/>
          <w:bCs/>
          <w:sz w:val="22"/>
          <w:szCs w:val="22"/>
        </w:rPr>
      </w:pPr>
      <w:bookmarkStart w:id="8" w:name="_Toc122391430"/>
      <w:r w:rsidRPr="000C3E22">
        <w:rPr>
          <w:rStyle w:val="Heading2Char"/>
          <w:rFonts w:ascii="Times New Roman" w:hAnsi="Times New Roman" w:cs="Times New Roman"/>
          <w:sz w:val="24"/>
          <w:szCs w:val="24"/>
        </w:rPr>
        <w:t>VRIO Analysis</w:t>
      </w:r>
      <w:r w:rsidR="00D0295B" w:rsidRPr="000C3E22">
        <w:rPr>
          <w:rStyle w:val="Heading2Char"/>
          <w:rFonts w:ascii="Times New Roman" w:hAnsi="Times New Roman" w:cs="Times New Roman"/>
          <w:sz w:val="24"/>
          <w:szCs w:val="24"/>
        </w:rPr>
        <w:t xml:space="preserve"> of Dior</w:t>
      </w:r>
      <w:r w:rsidRPr="000C3E22">
        <w:rPr>
          <w:rStyle w:val="Heading2Char"/>
          <w:rFonts w:ascii="Times New Roman" w:hAnsi="Times New Roman" w:cs="Times New Roman"/>
          <w:sz w:val="24"/>
          <w:szCs w:val="24"/>
        </w:rPr>
        <w:t>:</w:t>
      </w:r>
      <w:bookmarkEnd w:id="8"/>
    </w:p>
    <w:p w14:paraId="1B663764" w14:textId="77777777" w:rsidR="002E008C" w:rsidRPr="000C3E22" w:rsidRDefault="00F023F5" w:rsidP="002E008C">
      <w:pPr>
        <w:pStyle w:val="NormalWeb"/>
        <w:spacing w:line="360" w:lineRule="auto"/>
        <w:jc w:val="both"/>
        <w:rPr>
          <w:rFonts w:eastAsiaTheme="minorHAnsi"/>
          <w:sz w:val="22"/>
          <w:szCs w:val="22"/>
        </w:rPr>
      </w:pPr>
      <w:r w:rsidRPr="000C3E22">
        <w:rPr>
          <w:rFonts w:eastAsiaTheme="minorHAnsi"/>
          <w:sz w:val="22"/>
          <w:szCs w:val="22"/>
        </w:rPr>
        <w:t xml:space="preserve">VRIO represents </w:t>
      </w:r>
      <w:r w:rsidRPr="000C3E22">
        <w:rPr>
          <w:rFonts w:eastAsiaTheme="minorHAnsi"/>
          <w:b/>
          <w:bCs/>
          <w:sz w:val="22"/>
          <w:szCs w:val="22"/>
        </w:rPr>
        <w:t>V</w:t>
      </w:r>
      <w:r w:rsidR="00B71104" w:rsidRPr="000C3E22">
        <w:rPr>
          <w:rFonts w:eastAsiaTheme="minorHAnsi"/>
          <w:sz w:val="22"/>
          <w:szCs w:val="22"/>
        </w:rPr>
        <w:t>alue of the resource</w:t>
      </w:r>
      <w:r w:rsidRPr="000C3E22">
        <w:rPr>
          <w:rFonts w:eastAsiaTheme="minorHAnsi"/>
          <w:sz w:val="22"/>
          <w:szCs w:val="22"/>
        </w:rPr>
        <w:t xml:space="preserve">, </w:t>
      </w:r>
      <w:r w:rsidR="00C85EBB" w:rsidRPr="000C3E22">
        <w:rPr>
          <w:rFonts w:eastAsiaTheme="minorHAnsi"/>
          <w:b/>
          <w:bCs/>
          <w:sz w:val="22"/>
          <w:szCs w:val="22"/>
        </w:rPr>
        <w:t>R</w:t>
      </w:r>
      <w:r w:rsidR="00FA0B06" w:rsidRPr="000C3E22">
        <w:rPr>
          <w:rFonts w:eastAsiaTheme="minorHAnsi"/>
          <w:sz w:val="22"/>
          <w:szCs w:val="22"/>
        </w:rPr>
        <w:t>areness</w:t>
      </w:r>
      <w:r w:rsidR="00B71104" w:rsidRPr="000C3E22">
        <w:rPr>
          <w:rFonts w:eastAsiaTheme="minorHAnsi"/>
          <w:sz w:val="22"/>
          <w:szCs w:val="22"/>
        </w:rPr>
        <w:t xml:space="preserve"> of the resource</w:t>
      </w:r>
      <w:r w:rsidR="00C85EBB" w:rsidRPr="000C3E22">
        <w:rPr>
          <w:rFonts w:eastAsiaTheme="minorHAnsi"/>
          <w:sz w:val="22"/>
          <w:szCs w:val="22"/>
        </w:rPr>
        <w:t xml:space="preserve">, </w:t>
      </w:r>
      <w:r w:rsidR="00FA0B06" w:rsidRPr="000C3E22">
        <w:rPr>
          <w:rFonts w:eastAsiaTheme="minorHAnsi"/>
          <w:b/>
          <w:bCs/>
          <w:sz w:val="22"/>
          <w:szCs w:val="22"/>
        </w:rPr>
        <w:t>I</w:t>
      </w:r>
      <w:r w:rsidR="00FA0B06" w:rsidRPr="000C3E22">
        <w:rPr>
          <w:rFonts w:eastAsiaTheme="minorHAnsi"/>
          <w:sz w:val="22"/>
          <w:szCs w:val="22"/>
        </w:rPr>
        <w:t>mitability of the resource</w:t>
      </w:r>
      <w:r w:rsidR="00C85EBB" w:rsidRPr="000C3E22">
        <w:rPr>
          <w:rFonts w:eastAsiaTheme="minorHAnsi"/>
          <w:sz w:val="22"/>
          <w:szCs w:val="22"/>
        </w:rPr>
        <w:t xml:space="preserve"> and </w:t>
      </w:r>
      <w:r w:rsidR="008051DB" w:rsidRPr="000C3E22">
        <w:rPr>
          <w:rFonts w:eastAsiaTheme="minorHAnsi"/>
          <w:b/>
          <w:bCs/>
          <w:sz w:val="22"/>
          <w:szCs w:val="22"/>
        </w:rPr>
        <w:t>O</w:t>
      </w:r>
      <w:r w:rsidR="00FA0B06" w:rsidRPr="000C3E22">
        <w:rPr>
          <w:rFonts w:eastAsiaTheme="minorHAnsi"/>
          <w:sz w:val="22"/>
          <w:szCs w:val="22"/>
        </w:rPr>
        <w:t>rganizational proficiency</w:t>
      </w:r>
      <w:r w:rsidR="00C85EBB" w:rsidRPr="000C3E22">
        <w:rPr>
          <w:rFonts w:eastAsiaTheme="minorHAnsi"/>
          <w:sz w:val="22"/>
          <w:szCs w:val="22"/>
        </w:rPr>
        <w:t>. It</w:t>
      </w:r>
      <w:r w:rsidRPr="000C3E22">
        <w:rPr>
          <w:rFonts w:eastAsiaTheme="minorHAnsi"/>
          <w:sz w:val="22"/>
          <w:szCs w:val="22"/>
        </w:rPr>
        <w:t xml:space="preserve"> is another tool of internal analysis that can be used for the evaluation and assessment of the assets of the organization. It also helps in the determination of the competition, strategic advantages and the capabilities of the firm. </w:t>
      </w:r>
      <w:r w:rsidR="00C85EBB" w:rsidRPr="000C3E22">
        <w:rPr>
          <w:rFonts w:eastAsiaTheme="minorHAnsi"/>
          <w:sz w:val="22"/>
          <w:szCs w:val="22"/>
        </w:rPr>
        <w:t>It helps the company in the identification of its core competencies and also helps in the development of a sustainable long term business plan. Christian Dior can also use VRIO analysis to its advantage.</w:t>
      </w:r>
      <w:r w:rsidR="00FA0B06" w:rsidRPr="000C3E22">
        <w:rPr>
          <w:rFonts w:eastAsiaTheme="minorHAnsi"/>
          <w:sz w:val="22"/>
          <w:szCs w:val="22"/>
        </w:rPr>
        <w:t xml:space="preserve"> </w:t>
      </w:r>
      <w:r w:rsidR="0058276B" w:rsidRPr="000C3E22">
        <w:rPr>
          <w:rFonts w:eastAsiaTheme="minorHAnsi"/>
          <w:sz w:val="22"/>
          <w:szCs w:val="22"/>
        </w:rPr>
        <w:t>A valuable resource provides a firm with some kind of b</w:t>
      </w:r>
      <w:r w:rsidR="00B71104" w:rsidRPr="000C3E22">
        <w:rPr>
          <w:rFonts w:eastAsiaTheme="minorHAnsi"/>
          <w:sz w:val="22"/>
          <w:szCs w:val="22"/>
        </w:rPr>
        <w:t>enefit</w:t>
      </w:r>
      <w:r w:rsidR="0058276B" w:rsidRPr="000C3E22">
        <w:rPr>
          <w:rFonts w:eastAsiaTheme="minorHAnsi"/>
          <w:sz w:val="22"/>
          <w:szCs w:val="22"/>
        </w:rPr>
        <w:t>, given that the resource</w:t>
      </w:r>
      <w:r w:rsidR="00B71104" w:rsidRPr="000C3E22">
        <w:rPr>
          <w:rFonts w:eastAsiaTheme="minorHAnsi"/>
          <w:sz w:val="22"/>
          <w:szCs w:val="22"/>
        </w:rPr>
        <w:t xml:space="preserve"> is rare and inimitable. Christian Dior has obtained many valuable assets such as LVMH etc. These assets can help Dior to expand, develop, grow and gain competitive advantage.</w:t>
      </w:r>
    </w:p>
    <w:p w14:paraId="3B67B49F" w14:textId="77777777" w:rsidR="002E008C" w:rsidRPr="000C3E22" w:rsidRDefault="002E008C" w:rsidP="00FA0B06">
      <w:pPr>
        <w:pStyle w:val="NormalWeb"/>
        <w:spacing w:line="360" w:lineRule="auto"/>
        <w:jc w:val="both"/>
        <w:rPr>
          <w:rFonts w:eastAsiaTheme="minorHAnsi"/>
          <w:sz w:val="22"/>
          <w:szCs w:val="22"/>
        </w:rPr>
      </w:pPr>
      <w:r w:rsidRPr="000C3E22">
        <w:rPr>
          <w:rFonts w:eastAsiaTheme="minorHAnsi"/>
          <w:noProof/>
          <w:sz w:val="22"/>
          <w:szCs w:val="22"/>
        </w:rPr>
        <w:drawing>
          <wp:inline distT="0" distB="0" distL="0" distR="0" wp14:anchorId="47F6196E" wp14:editId="473A6D7F">
            <wp:extent cx="5934075" cy="3314700"/>
            <wp:effectExtent l="0" t="0" r="9525" b="0"/>
            <wp:docPr id="2" name="Picture 2" descr="E:\im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img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4075" cy="3314700"/>
                    </a:xfrm>
                    <a:prstGeom prst="rect">
                      <a:avLst/>
                    </a:prstGeom>
                    <a:noFill/>
                    <a:ln>
                      <a:noFill/>
                    </a:ln>
                  </pic:spPr>
                </pic:pic>
              </a:graphicData>
            </a:graphic>
          </wp:inline>
        </w:drawing>
      </w:r>
    </w:p>
    <w:p w14:paraId="14890192" w14:textId="77777777" w:rsidR="002E008C" w:rsidRPr="000C3E22" w:rsidRDefault="002E008C" w:rsidP="002E008C">
      <w:pPr>
        <w:pStyle w:val="NormalWeb"/>
        <w:spacing w:line="360" w:lineRule="auto"/>
        <w:jc w:val="center"/>
        <w:rPr>
          <w:rFonts w:eastAsiaTheme="minorHAnsi"/>
          <w:b/>
          <w:bCs/>
          <w:sz w:val="22"/>
          <w:szCs w:val="22"/>
        </w:rPr>
      </w:pPr>
      <w:r w:rsidRPr="000C3E22">
        <w:rPr>
          <w:rFonts w:eastAsiaTheme="minorHAnsi"/>
          <w:b/>
          <w:bCs/>
          <w:sz w:val="22"/>
          <w:szCs w:val="22"/>
        </w:rPr>
        <w:t>Figure 1: VRIO Analysis</w:t>
      </w:r>
      <w:r w:rsidR="00545D4D" w:rsidRPr="000C3E22">
        <w:t xml:space="preserve"> </w:t>
      </w:r>
      <w:r w:rsidR="00545D4D" w:rsidRPr="000C3E22">
        <w:rPr>
          <w:sz w:val="22"/>
          <w:szCs w:val="22"/>
        </w:rPr>
        <w:t>(Lars, 2016)</w:t>
      </w:r>
    </w:p>
    <w:tbl>
      <w:tblPr>
        <w:tblStyle w:val="TableGrid"/>
        <w:tblW w:w="0" w:type="auto"/>
        <w:tblLook w:val="04A0" w:firstRow="1" w:lastRow="0" w:firstColumn="1" w:lastColumn="0" w:noHBand="0" w:noVBand="1"/>
      </w:tblPr>
      <w:tblGrid>
        <w:gridCol w:w="1733"/>
        <w:gridCol w:w="1560"/>
        <w:gridCol w:w="1575"/>
        <w:gridCol w:w="1561"/>
        <w:gridCol w:w="1586"/>
        <w:gridCol w:w="1561"/>
      </w:tblGrid>
      <w:tr w:rsidR="004101A7" w:rsidRPr="000C3E22" w14:paraId="0D82977F" w14:textId="77777777" w:rsidTr="00711263">
        <w:tc>
          <w:tcPr>
            <w:tcW w:w="1733" w:type="dxa"/>
            <w:vAlign w:val="center"/>
          </w:tcPr>
          <w:p w14:paraId="670DEE4A" w14:textId="77777777" w:rsidR="00FA0B06" w:rsidRPr="000C3E22" w:rsidRDefault="00FA0B06" w:rsidP="00FA0B06">
            <w:pPr>
              <w:pStyle w:val="NormalWeb"/>
              <w:spacing w:line="360" w:lineRule="auto"/>
              <w:jc w:val="center"/>
              <w:rPr>
                <w:rFonts w:eastAsiaTheme="minorHAnsi"/>
                <w:b/>
                <w:bCs/>
                <w:sz w:val="22"/>
                <w:szCs w:val="22"/>
              </w:rPr>
            </w:pPr>
            <w:r w:rsidRPr="000C3E22">
              <w:rPr>
                <w:rFonts w:eastAsiaTheme="minorHAnsi"/>
                <w:b/>
                <w:bCs/>
                <w:sz w:val="22"/>
                <w:szCs w:val="22"/>
              </w:rPr>
              <w:t>Resources</w:t>
            </w:r>
          </w:p>
        </w:tc>
        <w:tc>
          <w:tcPr>
            <w:tcW w:w="1560" w:type="dxa"/>
            <w:vAlign w:val="center"/>
          </w:tcPr>
          <w:p w14:paraId="1C7B8C30" w14:textId="77777777" w:rsidR="00FA0B06" w:rsidRPr="000C3E22" w:rsidRDefault="00FA0B06" w:rsidP="00FA0B06">
            <w:pPr>
              <w:pStyle w:val="NormalWeb"/>
              <w:spacing w:line="360" w:lineRule="auto"/>
              <w:jc w:val="center"/>
              <w:rPr>
                <w:rFonts w:eastAsiaTheme="minorHAnsi"/>
                <w:b/>
                <w:bCs/>
                <w:sz w:val="22"/>
                <w:szCs w:val="22"/>
              </w:rPr>
            </w:pPr>
            <w:r w:rsidRPr="000C3E22">
              <w:rPr>
                <w:rFonts w:eastAsiaTheme="minorHAnsi"/>
                <w:b/>
                <w:bCs/>
                <w:sz w:val="22"/>
                <w:szCs w:val="22"/>
              </w:rPr>
              <w:t>Value</w:t>
            </w:r>
          </w:p>
        </w:tc>
        <w:tc>
          <w:tcPr>
            <w:tcW w:w="1575" w:type="dxa"/>
            <w:vAlign w:val="center"/>
          </w:tcPr>
          <w:p w14:paraId="4ABDD837" w14:textId="77777777" w:rsidR="00FA0B06" w:rsidRPr="000C3E22" w:rsidRDefault="00FA0B06" w:rsidP="00FA0B06">
            <w:pPr>
              <w:pStyle w:val="NormalWeb"/>
              <w:spacing w:line="360" w:lineRule="auto"/>
              <w:jc w:val="center"/>
              <w:rPr>
                <w:rFonts w:eastAsiaTheme="minorHAnsi"/>
                <w:b/>
                <w:bCs/>
                <w:sz w:val="22"/>
                <w:szCs w:val="22"/>
              </w:rPr>
            </w:pPr>
            <w:r w:rsidRPr="000C3E22">
              <w:rPr>
                <w:rFonts w:eastAsiaTheme="minorHAnsi"/>
                <w:b/>
                <w:bCs/>
                <w:sz w:val="22"/>
                <w:szCs w:val="22"/>
              </w:rPr>
              <w:t>Rarity</w:t>
            </w:r>
          </w:p>
        </w:tc>
        <w:tc>
          <w:tcPr>
            <w:tcW w:w="1561" w:type="dxa"/>
            <w:vAlign w:val="center"/>
          </w:tcPr>
          <w:p w14:paraId="701C9A75" w14:textId="77777777" w:rsidR="00FA0B06" w:rsidRPr="000C3E22" w:rsidRDefault="00FA0B06" w:rsidP="00FA0B06">
            <w:pPr>
              <w:pStyle w:val="NormalWeb"/>
              <w:spacing w:line="360" w:lineRule="auto"/>
              <w:jc w:val="center"/>
              <w:rPr>
                <w:rFonts w:eastAsiaTheme="minorHAnsi"/>
                <w:b/>
                <w:bCs/>
                <w:sz w:val="22"/>
                <w:szCs w:val="22"/>
              </w:rPr>
            </w:pPr>
            <w:r w:rsidRPr="000C3E22">
              <w:rPr>
                <w:rFonts w:eastAsiaTheme="minorHAnsi"/>
                <w:b/>
                <w:bCs/>
                <w:sz w:val="22"/>
                <w:szCs w:val="22"/>
              </w:rPr>
              <w:t>Imitability</w:t>
            </w:r>
          </w:p>
        </w:tc>
        <w:tc>
          <w:tcPr>
            <w:tcW w:w="1586" w:type="dxa"/>
            <w:vAlign w:val="center"/>
          </w:tcPr>
          <w:p w14:paraId="145E6A9A" w14:textId="77777777" w:rsidR="00FA0B06" w:rsidRPr="000C3E22" w:rsidRDefault="00FA0B06" w:rsidP="00FA0B06">
            <w:pPr>
              <w:pStyle w:val="NormalWeb"/>
              <w:spacing w:line="360" w:lineRule="auto"/>
              <w:jc w:val="center"/>
              <w:rPr>
                <w:rFonts w:eastAsiaTheme="minorHAnsi"/>
                <w:b/>
                <w:bCs/>
                <w:sz w:val="22"/>
                <w:szCs w:val="22"/>
              </w:rPr>
            </w:pPr>
            <w:r w:rsidRPr="000C3E22">
              <w:rPr>
                <w:rFonts w:eastAsiaTheme="minorHAnsi"/>
                <w:b/>
                <w:bCs/>
                <w:sz w:val="22"/>
                <w:szCs w:val="22"/>
              </w:rPr>
              <w:t>Organization</w:t>
            </w:r>
          </w:p>
        </w:tc>
        <w:tc>
          <w:tcPr>
            <w:tcW w:w="1561" w:type="dxa"/>
            <w:vAlign w:val="center"/>
          </w:tcPr>
          <w:p w14:paraId="052C3F3C" w14:textId="77777777" w:rsidR="00FA0B06" w:rsidRPr="000C3E22" w:rsidRDefault="00FA0B06" w:rsidP="00FA0B06">
            <w:pPr>
              <w:pStyle w:val="NormalWeb"/>
              <w:spacing w:line="360" w:lineRule="auto"/>
              <w:jc w:val="center"/>
              <w:rPr>
                <w:rFonts w:eastAsiaTheme="minorHAnsi"/>
                <w:b/>
                <w:bCs/>
                <w:sz w:val="22"/>
                <w:szCs w:val="22"/>
              </w:rPr>
            </w:pPr>
            <w:r w:rsidRPr="000C3E22">
              <w:rPr>
                <w:rFonts w:eastAsiaTheme="minorHAnsi"/>
                <w:b/>
                <w:bCs/>
                <w:sz w:val="22"/>
                <w:szCs w:val="22"/>
              </w:rPr>
              <w:t>Competitive Advantage</w:t>
            </w:r>
          </w:p>
        </w:tc>
      </w:tr>
      <w:tr w:rsidR="004101A7" w:rsidRPr="000C3E22" w14:paraId="3609FCD8" w14:textId="77777777" w:rsidTr="00DC6CDE">
        <w:tc>
          <w:tcPr>
            <w:tcW w:w="1733" w:type="dxa"/>
          </w:tcPr>
          <w:p w14:paraId="65FAAD8A" w14:textId="77777777" w:rsidR="00FA0B06" w:rsidRPr="000C3E22" w:rsidRDefault="00FA0B06" w:rsidP="00DC6CDE">
            <w:pPr>
              <w:pStyle w:val="NormalWeb"/>
              <w:spacing w:line="360" w:lineRule="auto"/>
              <w:rPr>
                <w:rFonts w:eastAsiaTheme="minorHAnsi"/>
                <w:b/>
                <w:bCs/>
                <w:sz w:val="22"/>
                <w:szCs w:val="22"/>
              </w:rPr>
            </w:pPr>
            <w:r w:rsidRPr="000C3E22">
              <w:rPr>
                <w:rFonts w:eastAsiaTheme="minorHAnsi"/>
                <w:b/>
                <w:bCs/>
                <w:sz w:val="22"/>
                <w:szCs w:val="22"/>
              </w:rPr>
              <w:t>Customer network.</w:t>
            </w:r>
          </w:p>
        </w:tc>
        <w:tc>
          <w:tcPr>
            <w:tcW w:w="1560" w:type="dxa"/>
          </w:tcPr>
          <w:p w14:paraId="5CE06F22" w14:textId="77777777" w:rsidR="00FA0B06" w:rsidRPr="000C3E22" w:rsidRDefault="00FA0B06" w:rsidP="00DC6CDE">
            <w:pPr>
              <w:pStyle w:val="NormalWeb"/>
              <w:spacing w:line="360" w:lineRule="auto"/>
              <w:rPr>
                <w:rFonts w:eastAsiaTheme="minorHAnsi"/>
                <w:sz w:val="22"/>
                <w:szCs w:val="22"/>
              </w:rPr>
            </w:pPr>
            <w:r w:rsidRPr="000C3E22">
              <w:rPr>
                <w:rFonts w:eastAsiaTheme="minorHAnsi"/>
                <w:sz w:val="22"/>
                <w:szCs w:val="22"/>
              </w:rPr>
              <w:t>Almost 23% of the customers contribut</w:t>
            </w:r>
            <w:r w:rsidR="00CC6EC1" w:rsidRPr="000C3E22">
              <w:rPr>
                <w:rFonts w:eastAsiaTheme="minorHAnsi"/>
                <w:sz w:val="22"/>
                <w:szCs w:val="22"/>
              </w:rPr>
              <w:t>e in more than 84% of the total revenue.</w:t>
            </w:r>
          </w:p>
        </w:tc>
        <w:tc>
          <w:tcPr>
            <w:tcW w:w="1575" w:type="dxa"/>
          </w:tcPr>
          <w:p w14:paraId="291449B0" w14:textId="77777777" w:rsidR="00FA0B06" w:rsidRPr="000C3E22" w:rsidRDefault="00CC6EC1" w:rsidP="00DC6CDE">
            <w:pPr>
              <w:pStyle w:val="NormalWeb"/>
              <w:spacing w:line="360" w:lineRule="auto"/>
              <w:rPr>
                <w:rFonts w:eastAsiaTheme="minorHAnsi"/>
                <w:sz w:val="22"/>
                <w:szCs w:val="22"/>
              </w:rPr>
            </w:pPr>
            <w:r w:rsidRPr="000C3E22">
              <w:rPr>
                <w:rFonts w:eastAsiaTheme="minorHAnsi"/>
                <w:sz w:val="22"/>
                <w:szCs w:val="22"/>
              </w:rPr>
              <w:t>The business has been able to build a loyal community.</w:t>
            </w:r>
          </w:p>
        </w:tc>
        <w:tc>
          <w:tcPr>
            <w:tcW w:w="1561" w:type="dxa"/>
          </w:tcPr>
          <w:p w14:paraId="0A5BB2B7" w14:textId="77777777" w:rsidR="00FA0B06" w:rsidRPr="000C3E22" w:rsidRDefault="00CC6EC1" w:rsidP="00DC6CDE">
            <w:pPr>
              <w:pStyle w:val="NormalWeb"/>
              <w:spacing w:line="360" w:lineRule="auto"/>
              <w:rPr>
                <w:rFonts w:eastAsiaTheme="minorHAnsi"/>
                <w:sz w:val="22"/>
                <w:szCs w:val="22"/>
              </w:rPr>
            </w:pPr>
            <w:r w:rsidRPr="000C3E22">
              <w:rPr>
                <w:rFonts w:eastAsiaTheme="minorHAnsi"/>
                <w:sz w:val="22"/>
                <w:szCs w:val="22"/>
              </w:rPr>
              <w:t>The competitors have tried to replicate but it has not been as efficient.</w:t>
            </w:r>
          </w:p>
        </w:tc>
        <w:tc>
          <w:tcPr>
            <w:tcW w:w="1586" w:type="dxa"/>
          </w:tcPr>
          <w:p w14:paraId="7AE3DEC8" w14:textId="77777777" w:rsidR="00FA0B06" w:rsidRPr="000C3E22" w:rsidRDefault="00CC6EC1" w:rsidP="00DC6CDE">
            <w:pPr>
              <w:pStyle w:val="NormalWeb"/>
              <w:spacing w:line="360" w:lineRule="auto"/>
              <w:rPr>
                <w:rFonts w:eastAsiaTheme="minorHAnsi"/>
                <w:sz w:val="22"/>
                <w:szCs w:val="22"/>
              </w:rPr>
            </w:pPr>
            <w:r w:rsidRPr="000C3E22">
              <w:rPr>
                <w:rFonts w:eastAsiaTheme="minorHAnsi"/>
                <w:sz w:val="22"/>
                <w:szCs w:val="22"/>
              </w:rPr>
              <w:t>The consumer loyalty and strength has been keenly utilized by the firm</w:t>
            </w:r>
            <w:r w:rsidR="00775B6B" w:rsidRPr="000C3E22">
              <w:rPr>
                <w:rFonts w:eastAsiaTheme="minorHAnsi"/>
                <w:sz w:val="22"/>
                <w:szCs w:val="22"/>
              </w:rPr>
              <w:t>.</w:t>
            </w:r>
          </w:p>
        </w:tc>
        <w:tc>
          <w:tcPr>
            <w:tcW w:w="1561" w:type="dxa"/>
          </w:tcPr>
          <w:p w14:paraId="12E6A9BA" w14:textId="77777777" w:rsidR="00FA0B06" w:rsidRPr="000C3E22" w:rsidRDefault="00CC6EC1" w:rsidP="002E008C">
            <w:pPr>
              <w:pStyle w:val="NormalWeb"/>
              <w:spacing w:line="360" w:lineRule="auto"/>
              <w:jc w:val="both"/>
              <w:rPr>
                <w:rFonts w:eastAsiaTheme="minorHAnsi"/>
                <w:sz w:val="22"/>
                <w:szCs w:val="22"/>
              </w:rPr>
            </w:pPr>
            <w:r w:rsidRPr="000C3E22">
              <w:rPr>
                <w:rFonts w:eastAsiaTheme="minorHAnsi"/>
                <w:sz w:val="22"/>
                <w:szCs w:val="22"/>
              </w:rPr>
              <w:t xml:space="preserve">The firm has been able to </w:t>
            </w:r>
            <w:r w:rsidR="00775B6B" w:rsidRPr="000C3E22">
              <w:rPr>
                <w:rFonts w:eastAsiaTheme="minorHAnsi"/>
                <w:sz w:val="22"/>
                <w:szCs w:val="22"/>
              </w:rPr>
              <w:t>sustain even during the hard times of covid-19 due to its loyal clients.</w:t>
            </w:r>
          </w:p>
        </w:tc>
      </w:tr>
      <w:tr w:rsidR="004101A7" w:rsidRPr="000C3E22" w14:paraId="15AAEDC5" w14:textId="77777777" w:rsidTr="00711263">
        <w:tc>
          <w:tcPr>
            <w:tcW w:w="1733" w:type="dxa"/>
          </w:tcPr>
          <w:p w14:paraId="3835ADC1" w14:textId="77777777" w:rsidR="00FA0B06" w:rsidRPr="000C3E22" w:rsidRDefault="00D952F2" w:rsidP="002E008C">
            <w:pPr>
              <w:pStyle w:val="NormalWeb"/>
              <w:spacing w:line="360" w:lineRule="auto"/>
              <w:jc w:val="both"/>
              <w:rPr>
                <w:rFonts w:eastAsiaTheme="minorHAnsi"/>
                <w:b/>
                <w:bCs/>
                <w:sz w:val="22"/>
                <w:szCs w:val="22"/>
              </w:rPr>
            </w:pPr>
            <w:r w:rsidRPr="000C3E22">
              <w:rPr>
                <w:rFonts w:eastAsiaTheme="minorHAnsi"/>
                <w:b/>
                <w:bCs/>
                <w:sz w:val="22"/>
                <w:szCs w:val="22"/>
              </w:rPr>
              <w:t>Skillful</w:t>
            </w:r>
            <w:r w:rsidR="00775B6B" w:rsidRPr="000C3E22">
              <w:rPr>
                <w:rFonts w:eastAsiaTheme="minorHAnsi"/>
                <w:b/>
                <w:bCs/>
                <w:sz w:val="22"/>
                <w:szCs w:val="22"/>
              </w:rPr>
              <w:t xml:space="preserve"> staff.</w:t>
            </w:r>
          </w:p>
        </w:tc>
        <w:tc>
          <w:tcPr>
            <w:tcW w:w="1560" w:type="dxa"/>
          </w:tcPr>
          <w:p w14:paraId="7E57A34B" w14:textId="77777777" w:rsidR="00FA0B06" w:rsidRPr="000C3E22" w:rsidRDefault="00775B6B" w:rsidP="002E008C">
            <w:pPr>
              <w:pStyle w:val="NormalWeb"/>
              <w:spacing w:line="360" w:lineRule="auto"/>
              <w:jc w:val="both"/>
              <w:rPr>
                <w:rFonts w:eastAsiaTheme="minorHAnsi"/>
                <w:sz w:val="22"/>
                <w:szCs w:val="22"/>
              </w:rPr>
            </w:pPr>
            <w:r w:rsidRPr="000C3E22">
              <w:rPr>
                <w:rFonts w:eastAsiaTheme="minorHAnsi"/>
                <w:sz w:val="22"/>
                <w:szCs w:val="22"/>
              </w:rPr>
              <w:t>Creative and innovative staff has proved to be a valuable asset for the organization.</w:t>
            </w:r>
          </w:p>
        </w:tc>
        <w:tc>
          <w:tcPr>
            <w:tcW w:w="1575" w:type="dxa"/>
          </w:tcPr>
          <w:p w14:paraId="032080D1" w14:textId="77777777" w:rsidR="00FA0B06" w:rsidRPr="000C3E22" w:rsidRDefault="00775B6B" w:rsidP="002E008C">
            <w:pPr>
              <w:pStyle w:val="NormalWeb"/>
              <w:spacing w:line="360" w:lineRule="auto"/>
              <w:jc w:val="both"/>
              <w:rPr>
                <w:rFonts w:eastAsiaTheme="minorHAnsi"/>
                <w:sz w:val="22"/>
                <w:szCs w:val="22"/>
              </w:rPr>
            </w:pPr>
            <w:r w:rsidRPr="000C3E22">
              <w:rPr>
                <w:rFonts w:eastAsiaTheme="minorHAnsi"/>
                <w:sz w:val="22"/>
                <w:szCs w:val="22"/>
              </w:rPr>
              <w:t>Talented</w:t>
            </w:r>
            <w:r w:rsidR="002003C1" w:rsidRPr="000C3E22">
              <w:rPr>
                <w:rFonts w:eastAsiaTheme="minorHAnsi"/>
                <w:sz w:val="22"/>
                <w:szCs w:val="22"/>
              </w:rPr>
              <w:t xml:space="preserve"> workforce is very rare, good training and development of the staff is vital for the company</w:t>
            </w:r>
            <w:r w:rsidRPr="000C3E22">
              <w:rPr>
                <w:rFonts w:eastAsiaTheme="minorHAnsi"/>
                <w:sz w:val="22"/>
                <w:szCs w:val="22"/>
              </w:rPr>
              <w:t>’s growth.</w:t>
            </w:r>
          </w:p>
        </w:tc>
        <w:tc>
          <w:tcPr>
            <w:tcW w:w="1561" w:type="dxa"/>
          </w:tcPr>
          <w:p w14:paraId="10FA7C1D" w14:textId="77777777" w:rsidR="00FA0B06" w:rsidRPr="000C3E22" w:rsidRDefault="00775B6B" w:rsidP="002E008C">
            <w:pPr>
              <w:pStyle w:val="NormalWeb"/>
              <w:spacing w:line="360" w:lineRule="auto"/>
              <w:jc w:val="both"/>
              <w:rPr>
                <w:rFonts w:eastAsiaTheme="minorHAnsi"/>
                <w:sz w:val="22"/>
                <w:szCs w:val="22"/>
              </w:rPr>
            </w:pPr>
            <w:r w:rsidRPr="000C3E22">
              <w:rPr>
                <w:rFonts w:eastAsiaTheme="minorHAnsi"/>
                <w:sz w:val="22"/>
                <w:szCs w:val="22"/>
              </w:rPr>
              <w:t xml:space="preserve">Most firms are able to acquire talented staff but their training and development is very </w:t>
            </w:r>
            <w:r w:rsidR="002003C1" w:rsidRPr="000C3E22">
              <w:rPr>
                <w:rFonts w:eastAsiaTheme="minorHAnsi"/>
                <w:sz w:val="22"/>
                <w:szCs w:val="22"/>
              </w:rPr>
              <w:t>important which is hard to imitate.</w:t>
            </w:r>
          </w:p>
        </w:tc>
        <w:tc>
          <w:tcPr>
            <w:tcW w:w="1586" w:type="dxa"/>
          </w:tcPr>
          <w:p w14:paraId="74782220" w14:textId="77777777" w:rsidR="00FA0B06" w:rsidRPr="000C3E22" w:rsidRDefault="002003C1" w:rsidP="002E008C">
            <w:pPr>
              <w:pStyle w:val="NormalWeb"/>
              <w:spacing w:line="360" w:lineRule="auto"/>
              <w:jc w:val="both"/>
              <w:rPr>
                <w:rFonts w:eastAsiaTheme="minorHAnsi"/>
                <w:sz w:val="22"/>
                <w:szCs w:val="22"/>
              </w:rPr>
            </w:pPr>
            <w:r w:rsidRPr="000C3E22">
              <w:rPr>
                <w:rFonts w:eastAsiaTheme="minorHAnsi"/>
                <w:sz w:val="22"/>
                <w:szCs w:val="22"/>
              </w:rPr>
              <w:t>Christian Dior has been able to train, develop and organize its employees and utilize their talents for the firm’s growth.</w:t>
            </w:r>
          </w:p>
        </w:tc>
        <w:tc>
          <w:tcPr>
            <w:tcW w:w="1561" w:type="dxa"/>
          </w:tcPr>
          <w:p w14:paraId="3FC2224E" w14:textId="77777777" w:rsidR="00FA0B06" w:rsidRPr="000C3E22" w:rsidRDefault="002003C1" w:rsidP="002E008C">
            <w:pPr>
              <w:pStyle w:val="NormalWeb"/>
              <w:spacing w:line="360" w:lineRule="auto"/>
              <w:jc w:val="both"/>
              <w:rPr>
                <w:rFonts w:eastAsiaTheme="minorHAnsi"/>
                <w:sz w:val="22"/>
                <w:szCs w:val="22"/>
              </w:rPr>
            </w:pPr>
            <w:r w:rsidRPr="000C3E22">
              <w:rPr>
                <w:rFonts w:eastAsiaTheme="minorHAnsi"/>
                <w:sz w:val="22"/>
                <w:szCs w:val="22"/>
              </w:rPr>
              <w:t>Competent staff provides significant competitive advantage to the firm over its competitors.</w:t>
            </w:r>
          </w:p>
        </w:tc>
      </w:tr>
      <w:tr w:rsidR="004101A7" w:rsidRPr="000C3E22" w14:paraId="30B53E41" w14:textId="77777777" w:rsidTr="00711263">
        <w:tc>
          <w:tcPr>
            <w:tcW w:w="1733" w:type="dxa"/>
          </w:tcPr>
          <w:p w14:paraId="59705377" w14:textId="77777777" w:rsidR="00FA0B06" w:rsidRPr="000C3E22" w:rsidRDefault="002003C1" w:rsidP="002E008C">
            <w:pPr>
              <w:pStyle w:val="NormalWeb"/>
              <w:spacing w:line="360" w:lineRule="auto"/>
              <w:jc w:val="both"/>
              <w:rPr>
                <w:rFonts w:eastAsiaTheme="minorHAnsi"/>
                <w:b/>
                <w:bCs/>
                <w:sz w:val="22"/>
                <w:szCs w:val="22"/>
              </w:rPr>
            </w:pPr>
            <w:r w:rsidRPr="000C3E22">
              <w:rPr>
                <w:rFonts w:eastAsiaTheme="minorHAnsi"/>
                <w:b/>
                <w:bCs/>
                <w:sz w:val="22"/>
                <w:szCs w:val="22"/>
              </w:rPr>
              <w:t>E-commerce and Digital strategy.</w:t>
            </w:r>
          </w:p>
        </w:tc>
        <w:tc>
          <w:tcPr>
            <w:tcW w:w="1560" w:type="dxa"/>
          </w:tcPr>
          <w:p w14:paraId="453EDF36" w14:textId="77777777" w:rsidR="00FA0B06" w:rsidRPr="000C3E22" w:rsidRDefault="000861F5" w:rsidP="002E008C">
            <w:pPr>
              <w:pStyle w:val="NormalWeb"/>
              <w:spacing w:line="360" w:lineRule="auto"/>
              <w:jc w:val="both"/>
              <w:rPr>
                <w:rFonts w:eastAsiaTheme="minorHAnsi"/>
                <w:sz w:val="22"/>
                <w:szCs w:val="22"/>
              </w:rPr>
            </w:pPr>
            <w:r w:rsidRPr="000C3E22">
              <w:rPr>
                <w:rFonts w:eastAsiaTheme="minorHAnsi"/>
                <w:sz w:val="22"/>
                <w:szCs w:val="22"/>
              </w:rPr>
              <w:t>After the pandemic, the E-commerce space has shown exceptional growth and it has become very difficult for firms to compete without an extensive digital strategy.</w:t>
            </w:r>
          </w:p>
        </w:tc>
        <w:tc>
          <w:tcPr>
            <w:tcW w:w="1575" w:type="dxa"/>
          </w:tcPr>
          <w:p w14:paraId="1805F270" w14:textId="77777777" w:rsidR="00FA0B06" w:rsidRPr="000C3E22" w:rsidRDefault="000861F5" w:rsidP="002E008C">
            <w:pPr>
              <w:pStyle w:val="NormalWeb"/>
              <w:spacing w:line="360" w:lineRule="auto"/>
              <w:jc w:val="both"/>
              <w:rPr>
                <w:rFonts w:eastAsiaTheme="minorHAnsi"/>
                <w:sz w:val="22"/>
                <w:szCs w:val="22"/>
              </w:rPr>
            </w:pPr>
            <w:r w:rsidRPr="000C3E22">
              <w:rPr>
                <w:rFonts w:eastAsiaTheme="minorHAnsi"/>
                <w:sz w:val="22"/>
                <w:szCs w:val="22"/>
              </w:rPr>
              <w:t>Most of the organizations are still trying to enter the digital space. Christian Dior needs to invest more into this field to stay competitive.</w:t>
            </w:r>
          </w:p>
        </w:tc>
        <w:tc>
          <w:tcPr>
            <w:tcW w:w="1561" w:type="dxa"/>
          </w:tcPr>
          <w:p w14:paraId="373261AB" w14:textId="77777777" w:rsidR="00FA0B06" w:rsidRPr="000C3E22" w:rsidRDefault="000861F5" w:rsidP="002E008C">
            <w:pPr>
              <w:pStyle w:val="NormalWeb"/>
              <w:spacing w:line="360" w:lineRule="auto"/>
              <w:jc w:val="both"/>
              <w:rPr>
                <w:rFonts w:eastAsiaTheme="minorHAnsi"/>
                <w:sz w:val="22"/>
                <w:szCs w:val="22"/>
              </w:rPr>
            </w:pPr>
            <w:r w:rsidRPr="000C3E22">
              <w:rPr>
                <w:rFonts w:eastAsiaTheme="minorHAnsi"/>
                <w:sz w:val="22"/>
                <w:szCs w:val="22"/>
              </w:rPr>
              <w:t>Digitalization is easy to be imitated but prudent decisions can aid Christian Dior in gaining an edge over its competitors in the market.</w:t>
            </w:r>
          </w:p>
        </w:tc>
        <w:tc>
          <w:tcPr>
            <w:tcW w:w="1586" w:type="dxa"/>
          </w:tcPr>
          <w:p w14:paraId="22D9B2B1" w14:textId="77777777" w:rsidR="00FA0B06" w:rsidRPr="000C3E22" w:rsidRDefault="000861F5" w:rsidP="002E008C">
            <w:pPr>
              <w:pStyle w:val="NormalWeb"/>
              <w:spacing w:line="360" w:lineRule="auto"/>
              <w:jc w:val="both"/>
              <w:rPr>
                <w:rFonts w:eastAsiaTheme="minorHAnsi"/>
                <w:sz w:val="22"/>
                <w:szCs w:val="22"/>
              </w:rPr>
            </w:pPr>
            <w:r w:rsidRPr="000C3E22">
              <w:rPr>
                <w:rFonts w:eastAsiaTheme="minorHAnsi"/>
                <w:sz w:val="22"/>
                <w:szCs w:val="22"/>
              </w:rPr>
              <w:t xml:space="preserve">Christian Dior is one of the </w:t>
            </w:r>
            <w:r w:rsidR="00A766AD" w:rsidRPr="000C3E22">
              <w:rPr>
                <w:rFonts w:eastAsiaTheme="minorHAnsi"/>
                <w:sz w:val="22"/>
                <w:szCs w:val="22"/>
              </w:rPr>
              <w:t>dominant stakeholders in the fashion market it can use it to its advantage.</w:t>
            </w:r>
          </w:p>
        </w:tc>
        <w:tc>
          <w:tcPr>
            <w:tcW w:w="1561" w:type="dxa"/>
          </w:tcPr>
          <w:p w14:paraId="14A8F46A" w14:textId="77777777" w:rsidR="00FA0B06" w:rsidRPr="000C3E22" w:rsidRDefault="00A766AD" w:rsidP="002E008C">
            <w:pPr>
              <w:pStyle w:val="NormalWeb"/>
              <w:spacing w:line="360" w:lineRule="auto"/>
              <w:jc w:val="both"/>
              <w:rPr>
                <w:rFonts w:eastAsiaTheme="minorHAnsi"/>
                <w:sz w:val="22"/>
                <w:szCs w:val="22"/>
              </w:rPr>
            </w:pPr>
            <w:r w:rsidRPr="000C3E22">
              <w:rPr>
                <w:rFonts w:eastAsiaTheme="minorHAnsi"/>
                <w:sz w:val="22"/>
                <w:szCs w:val="22"/>
              </w:rPr>
              <w:t>Digitalization has become vital in the industry and in the long run it can provide sustainability and competitive advantage to Dior.</w:t>
            </w:r>
          </w:p>
        </w:tc>
      </w:tr>
      <w:tr w:rsidR="004101A7" w:rsidRPr="000C3E22" w14:paraId="563033B2" w14:textId="77777777" w:rsidTr="00711263">
        <w:tc>
          <w:tcPr>
            <w:tcW w:w="1733" w:type="dxa"/>
          </w:tcPr>
          <w:p w14:paraId="342222D9" w14:textId="77777777" w:rsidR="00FA0B06" w:rsidRPr="000C3E22" w:rsidRDefault="00A766AD" w:rsidP="002E008C">
            <w:pPr>
              <w:pStyle w:val="NormalWeb"/>
              <w:spacing w:line="360" w:lineRule="auto"/>
              <w:jc w:val="both"/>
              <w:rPr>
                <w:rFonts w:eastAsiaTheme="minorHAnsi"/>
                <w:b/>
                <w:bCs/>
                <w:sz w:val="22"/>
                <w:szCs w:val="22"/>
              </w:rPr>
            </w:pPr>
            <w:r w:rsidRPr="000C3E22">
              <w:rPr>
                <w:rFonts w:eastAsiaTheme="minorHAnsi"/>
                <w:b/>
                <w:bCs/>
                <w:sz w:val="22"/>
                <w:szCs w:val="22"/>
              </w:rPr>
              <w:t xml:space="preserve">Diversification in the adjacent </w:t>
            </w:r>
            <w:r w:rsidR="004101A7" w:rsidRPr="000C3E22">
              <w:rPr>
                <w:rFonts w:eastAsiaTheme="minorHAnsi"/>
                <w:b/>
                <w:bCs/>
                <w:sz w:val="22"/>
                <w:szCs w:val="22"/>
              </w:rPr>
              <w:t>industries.</w:t>
            </w:r>
          </w:p>
        </w:tc>
        <w:tc>
          <w:tcPr>
            <w:tcW w:w="1560" w:type="dxa"/>
          </w:tcPr>
          <w:p w14:paraId="1C9FB381" w14:textId="77777777" w:rsidR="00FA0B06" w:rsidRPr="000C3E22" w:rsidRDefault="004101A7" w:rsidP="002E008C">
            <w:pPr>
              <w:pStyle w:val="NormalWeb"/>
              <w:spacing w:line="360" w:lineRule="auto"/>
              <w:jc w:val="both"/>
              <w:rPr>
                <w:rFonts w:eastAsiaTheme="minorHAnsi"/>
                <w:sz w:val="22"/>
                <w:szCs w:val="22"/>
              </w:rPr>
            </w:pPr>
            <w:r w:rsidRPr="000C3E22">
              <w:rPr>
                <w:rFonts w:eastAsiaTheme="minorHAnsi"/>
                <w:sz w:val="22"/>
                <w:szCs w:val="22"/>
              </w:rPr>
              <w:t xml:space="preserve">Dior has already been investing in different products to diversify its portfolio. The firm also has kept an eye on the consumer’s preferences. The new </w:t>
            </w:r>
            <w:r w:rsidR="002E008C" w:rsidRPr="000C3E22">
              <w:rPr>
                <w:rFonts w:eastAsiaTheme="minorHAnsi"/>
                <w:sz w:val="22"/>
                <w:szCs w:val="22"/>
              </w:rPr>
              <w:t>products</w:t>
            </w:r>
            <w:r w:rsidRPr="000C3E22">
              <w:rPr>
                <w:rFonts w:eastAsiaTheme="minorHAnsi"/>
                <w:sz w:val="22"/>
                <w:szCs w:val="22"/>
              </w:rPr>
              <w:t xml:space="preserve"> will be able to produce new revenue streams.</w:t>
            </w:r>
          </w:p>
        </w:tc>
        <w:tc>
          <w:tcPr>
            <w:tcW w:w="1575" w:type="dxa"/>
          </w:tcPr>
          <w:p w14:paraId="35B61915" w14:textId="77777777" w:rsidR="00FA0B06" w:rsidRPr="000C3E22" w:rsidRDefault="00711263" w:rsidP="002E008C">
            <w:pPr>
              <w:pStyle w:val="NormalWeb"/>
              <w:spacing w:line="360" w:lineRule="auto"/>
              <w:jc w:val="both"/>
              <w:rPr>
                <w:rFonts w:eastAsiaTheme="minorHAnsi"/>
                <w:sz w:val="22"/>
                <w:szCs w:val="22"/>
              </w:rPr>
            </w:pPr>
            <w:r w:rsidRPr="000C3E22">
              <w:rPr>
                <w:rFonts w:eastAsiaTheme="minorHAnsi"/>
                <w:sz w:val="22"/>
                <w:szCs w:val="22"/>
              </w:rPr>
              <w:t>Most of the competitors in the local markets do not have enough funds to invest in diversification and market penetration.</w:t>
            </w:r>
          </w:p>
        </w:tc>
        <w:tc>
          <w:tcPr>
            <w:tcW w:w="1561" w:type="dxa"/>
          </w:tcPr>
          <w:p w14:paraId="25ECFD78" w14:textId="77777777" w:rsidR="00FA0B06" w:rsidRPr="000C3E22" w:rsidRDefault="002E008C" w:rsidP="002E008C">
            <w:pPr>
              <w:pStyle w:val="NormalWeb"/>
              <w:spacing w:line="360" w:lineRule="auto"/>
              <w:jc w:val="both"/>
              <w:rPr>
                <w:rFonts w:eastAsiaTheme="minorHAnsi"/>
                <w:sz w:val="22"/>
                <w:szCs w:val="22"/>
              </w:rPr>
            </w:pPr>
            <w:r w:rsidRPr="000C3E22">
              <w:rPr>
                <w:rFonts w:eastAsiaTheme="minorHAnsi"/>
                <w:sz w:val="22"/>
                <w:szCs w:val="22"/>
              </w:rPr>
              <w:t>It can be imitated but is not feasible for most organizations as they operate only locally.</w:t>
            </w:r>
          </w:p>
        </w:tc>
        <w:tc>
          <w:tcPr>
            <w:tcW w:w="1586" w:type="dxa"/>
          </w:tcPr>
          <w:p w14:paraId="0FC498F9" w14:textId="77777777" w:rsidR="00FA0B06" w:rsidRPr="000C3E22" w:rsidRDefault="002E008C" w:rsidP="002E008C">
            <w:pPr>
              <w:pStyle w:val="NormalWeb"/>
              <w:spacing w:line="360" w:lineRule="auto"/>
              <w:jc w:val="both"/>
              <w:rPr>
                <w:rFonts w:eastAsiaTheme="minorHAnsi"/>
                <w:sz w:val="22"/>
                <w:szCs w:val="22"/>
              </w:rPr>
            </w:pPr>
            <w:r w:rsidRPr="000C3E22">
              <w:rPr>
                <w:rFonts w:eastAsiaTheme="minorHAnsi"/>
                <w:sz w:val="22"/>
                <w:szCs w:val="22"/>
              </w:rPr>
              <w:t xml:space="preserve">The management has not yet utilized the full potential of the organization’s capabilities. </w:t>
            </w:r>
          </w:p>
        </w:tc>
        <w:tc>
          <w:tcPr>
            <w:tcW w:w="1561" w:type="dxa"/>
          </w:tcPr>
          <w:p w14:paraId="042D3AAA" w14:textId="77777777" w:rsidR="00FA0B06" w:rsidRPr="000C3E22" w:rsidRDefault="002E008C" w:rsidP="002E008C">
            <w:pPr>
              <w:pStyle w:val="NormalWeb"/>
              <w:spacing w:line="360" w:lineRule="auto"/>
              <w:jc w:val="both"/>
              <w:rPr>
                <w:rFonts w:eastAsiaTheme="minorHAnsi"/>
                <w:sz w:val="22"/>
                <w:szCs w:val="22"/>
              </w:rPr>
            </w:pPr>
            <w:r w:rsidRPr="000C3E22">
              <w:rPr>
                <w:rFonts w:eastAsiaTheme="minorHAnsi"/>
                <w:sz w:val="22"/>
                <w:szCs w:val="22"/>
              </w:rPr>
              <w:t xml:space="preserve">Short term competitive advantage is provided by this step such as the launch of facemasks by Christian Dior during the pandemic proved to be a valuable asset and hugely helped the firm in revenue generation. </w:t>
            </w:r>
          </w:p>
        </w:tc>
      </w:tr>
    </w:tbl>
    <w:p w14:paraId="123C0663" w14:textId="77777777" w:rsidR="00FA0B06" w:rsidRPr="000C3E22" w:rsidRDefault="006B2C27" w:rsidP="00FA0B06">
      <w:pPr>
        <w:pStyle w:val="NormalWeb"/>
        <w:spacing w:line="360" w:lineRule="auto"/>
        <w:jc w:val="both"/>
        <w:rPr>
          <w:rFonts w:eastAsiaTheme="minorHAnsi"/>
          <w:b/>
          <w:bCs/>
          <w:sz w:val="22"/>
          <w:szCs w:val="22"/>
        </w:rPr>
      </w:pPr>
      <w:bookmarkStart w:id="9" w:name="_Toc122391431"/>
      <w:r w:rsidRPr="000C3E22">
        <w:rPr>
          <w:rStyle w:val="Heading1Char"/>
          <w:rFonts w:ascii="Times New Roman" w:hAnsi="Times New Roman" w:cs="Times New Roman"/>
          <w:sz w:val="24"/>
          <w:szCs w:val="24"/>
        </w:rPr>
        <w:t>External Analysis:</w:t>
      </w:r>
      <w:bookmarkEnd w:id="9"/>
    </w:p>
    <w:p w14:paraId="23CDCBD3" w14:textId="77777777" w:rsidR="00FF0430" w:rsidRPr="000C3E22" w:rsidRDefault="009213F1" w:rsidP="00D952F2">
      <w:pPr>
        <w:pStyle w:val="NormalWeb"/>
        <w:spacing w:line="360" w:lineRule="auto"/>
        <w:jc w:val="both"/>
        <w:rPr>
          <w:rFonts w:eastAsiaTheme="minorHAnsi"/>
          <w:sz w:val="22"/>
          <w:szCs w:val="22"/>
        </w:rPr>
      </w:pPr>
      <w:r w:rsidRPr="000C3E22">
        <w:rPr>
          <w:rFonts w:eastAsiaTheme="minorHAnsi"/>
          <w:sz w:val="22"/>
          <w:szCs w:val="22"/>
        </w:rPr>
        <w:t xml:space="preserve">External analysis is a process in which organizations assess the changes in the industrial environment of the business, considering elements such as competitive strength, position in the industry, and other macroeconomic factors which could impact their current business model. It is also known as environmental analysis as </w:t>
      </w:r>
      <w:r w:rsidR="0040240D" w:rsidRPr="000C3E22">
        <w:rPr>
          <w:rFonts w:eastAsiaTheme="minorHAnsi"/>
          <w:sz w:val="22"/>
          <w:szCs w:val="22"/>
        </w:rPr>
        <w:t>its primary purpose</w:t>
      </w:r>
      <w:r w:rsidRPr="000C3E22">
        <w:rPr>
          <w:rFonts w:eastAsiaTheme="minorHAnsi"/>
          <w:sz w:val="22"/>
          <w:szCs w:val="22"/>
        </w:rPr>
        <w:t xml:space="preserve"> is to assess the threats and opportunities in the market. </w:t>
      </w:r>
      <w:r w:rsidR="0040240D" w:rsidRPr="000C3E22">
        <w:rPr>
          <w:rFonts w:eastAsiaTheme="minorHAnsi"/>
          <w:sz w:val="22"/>
          <w:szCs w:val="22"/>
        </w:rPr>
        <w:t xml:space="preserve">External analysis helps a business in the reorganization of their business model. It also helps firms in the modification of their current products to meet the consumer demands. The management of Christian Dior also has made great use of this tool to their advantage as they have been able to adapt to the environmental changes and have been able to answer the </w:t>
      </w:r>
      <w:r w:rsidR="006F6396" w:rsidRPr="000C3E22">
        <w:rPr>
          <w:rFonts w:eastAsiaTheme="minorHAnsi"/>
          <w:sz w:val="22"/>
          <w:szCs w:val="22"/>
        </w:rPr>
        <w:t>expectations of the customers. The launch of f</w:t>
      </w:r>
      <w:r w:rsidR="0040240D" w:rsidRPr="000C3E22">
        <w:rPr>
          <w:rFonts w:eastAsiaTheme="minorHAnsi"/>
          <w:sz w:val="22"/>
          <w:szCs w:val="22"/>
        </w:rPr>
        <w:t>acemask</w:t>
      </w:r>
      <w:r w:rsidR="006F6396" w:rsidRPr="000C3E22">
        <w:rPr>
          <w:rFonts w:eastAsiaTheme="minorHAnsi"/>
          <w:sz w:val="22"/>
          <w:szCs w:val="22"/>
        </w:rPr>
        <w:t>s by Dior in 2020 was a huge success as it was</w:t>
      </w:r>
      <w:r w:rsidR="00D952F2" w:rsidRPr="000C3E22">
        <w:rPr>
          <w:rFonts w:eastAsiaTheme="minorHAnsi"/>
          <w:sz w:val="22"/>
          <w:szCs w:val="22"/>
        </w:rPr>
        <w:t xml:space="preserve"> a basic necessity for everyone </w:t>
      </w:r>
      <w:r w:rsidR="006F6396" w:rsidRPr="000C3E22">
        <w:rPr>
          <w:rFonts w:eastAsiaTheme="minorHAnsi"/>
          <w:sz w:val="22"/>
          <w:szCs w:val="22"/>
        </w:rPr>
        <w:t xml:space="preserve">this shows how Dior </w:t>
      </w:r>
      <w:r w:rsidR="00D952F2" w:rsidRPr="000C3E22">
        <w:rPr>
          <w:rFonts w:eastAsiaTheme="minorHAnsi"/>
          <w:sz w:val="22"/>
          <w:szCs w:val="22"/>
        </w:rPr>
        <w:t>has been able</w:t>
      </w:r>
      <w:r w:rsidR="006F6396" w:rsidRPr="000C3E22">
        <w:rPr>
          <w:rFonts w:eastAsiaTheme="minorHAnsi"/>
          <w:sz w:val="22"/>
          <w:szCs w:val="22"/>
        </w:rPr>
        <w:t xml:space="preserve"> to </w:t>
      </w:r>
      <w:r w:rsidR="00D952F2" w:rsidRPr="000C3E22">
        <w:rPr>
          <w:rFonts w:eastAsiaTheme="minorHAnsi"/>
          <w:sz w:val="22"/>
          <w:szCs w:val="22"/>
        </w:rPr>
        <w:t xml:space="preserve">adapt to </w:t>
      </w:r>
      <w:r w:rsidR="006F6396" w:rsidRPr="000C3E22">
        <w:rPr>
          <w:rFonts w:eastAsiaTheme="minorHAnsi"/>
          <w:sz w:val="22"/>
          <w:szCs w:val="22"/>
        </w:rPr>
        <w:t>the environmental changes which is one of the main reasons for their s</w:t>
      </w:r>
      <w:r w:rsidR="008946CE" w:rsidRPr="000C3E22">
        <w:rPr>
          <w:rFonts w:eastAsiaTheme="minorHAnsi"/>
          <w:sz w:val="22"/>
          <w:szCs w:val="22"/>
        </w:rPr>
        <w:t>uccess in the fashion industry (Aziz and Yassin, 2010).</w:t>
      </w:r>
    </w:p>
    <w:p w14:paraId="2911188C" w14:textId="77777777" w:rsidR="008946CE" w:rsidRPr="000C3E22" w:rsidRDefault="00DC6CDE" w:rsidP="006F6396">
      <w:pPr>
        <w:pStyle w:val="NormalWeb"/>
        <w:spacing w:line="360" w:lineRule="auto"/>
        <w:jc w:val="both"/>
        <w:rPr>
          <w:rFonts w:eastAsiaTheme="minorHAnsi"/>
          <w:b/>
          <w:bCs/>
          <w:sz w:val="22"/>
          <w:szCs w:val="22"/>
        </w:rPr>
      </w:pPr>
      <w:bookmarkStart w:id="10" w:name="_Toc122391432"/>
      <w:r w:rsidRPr="000C3E22">
        <w:rPr>
          <w:rStyle w:val="Heading2Char"/>
          <w:rFonts w:ascii="Times New Roman" w:hAnsi="Times New Roman" w:cs="Times New Roman"/>
          <w:sz w:val="24"/>
          <w:szCs w:val="24"/>
        </w:rPr>
        <w:t>PESTEL Analysis</w:t>
      </w:r>
      <w:r w:rsidR="00D0295B" w:rsidRPr="000C3E22">
        <w:rPr>
          <w:rStyle w:val="Heading2Char"/>
          <w:rFonts w:ascii="Times New Roman" w:hAnsi="Times New Roman" w:cs="Times New Roman"/>
          <w:sz w:val="24"/>
          <w:szCs w:val="24"/>
        </w:rPr>
        <w:t xml:space="preserve"> of Dior</w:t>
      </w:r>
      <w:bookmarkEnd w:id="10"/>
      <w:r w:rsidR="006B2C27" w:rsidRPr="000C3E22">
        <w:rPr>
          <w:rFonts w:eastAsiaTheme="minorHAnsi"/>
          <w:b/>
          <w:bCs/>
          <w:sz w:val="22"/>
          <w:szCs w:val="22"/>
        </w:rPr>
        <w:t>:</w:t>
      </w:r>
    </w:p>
    <w:p w14:paraId="0FE783DC" w14:textId="77777777" w:rsidR="00DC6CDE" w:rsidRPr="000C3E22" w:rsidRDefault="006030F0" w:rsidP="00C75528">
      <w:pPr>
        <w:pStyle w:val="NormalWeb"/>
        <w:spacing w:line="360" w:lineRule="auto"/>
        <w:jc w:val="both"/>
        <w:rPr>
          <w:rFonts w:eastAsiaTheme="minorHAnsi"/>
          <w:sz w:val="22"/>
          <w:szCs w:val="22"/>
        </w:rPr>
      </w:pPr>
      <w:r w:rsidRPr="000C3E22">
        <w:rPr>
          <w:rFonts w:eastAsiaTheme="minorHAnsi"/>
          <w:sz w:val="22"/>
          <w:szCs w:val="22"/>
        </w:rPr>
        <w:t xml:space="preserve">PESTEL represents </w:t>
      </w:r>
      <w:r w:rsidRPr="000C3E22">
        <w:rPr>
          <w:rFonts w:eastAsiaTheme="minorHAnsi"/>
          <w:b/>
          <w:bCs/>
          <w:sz w:val="22"/>
          <w:szCs w:val="22"/>
        </w:rPr>
        <w:t>P</w:t>
      </w:r>
      <w:r w:rsidRPr="000C3E22">
        <w:rPr>
          <w:rFonts w:eastAsiaTheme="minorHAnsi"/>
          <w:sz w:val="22"/>
          <w:szCs w:val="22"/>
        </w:rPr>
        <w:t xml:space="preserve">olitical, </w:t>
      </w:r>
      <w:r w:rsidRPr="000C3E22">
        <w:rPr>
          <w:rFonts w:eastAsiaTheme="minorHAnsi"/>
          <w:b/>
          <w:bCs/>
          <w:sz w:val="22"/>
          <w:szCs w:val="22"/>
        </w:rPr>
        <w:t>E</w:t>
      </w:r>
      <w:r w:rsidRPr="000C3E22">
        <w:rPr>
          <w:rFonts w:eastAsiaTheme="minorHAnsi"/>
          <w:sz w:val="22"/>
          <w:szCs w:val="22"/>
        </w:rPr>
        <w:t xml:space="preserve">conomic, </w:t>
      </w:r>
      <w:r w:rsidRPr="000C3E22">
        <w:rPr>
          <w:rFonts w:eastAsiaTheme="minorHAnsi"/>
          <w:b/>
          <w:bCs/>
          <w:sz w:val="22"/>
          <w:szCs w:val="22"/>
        </w:rPr>
        <w:t>S</w:t>
      </w:r>
      <w:r w:rsidRPr="000C3E22">
        <w:rPr>
          <w:rFonts w:eastAsiaTheme="minorHAnsi"/>
          <w:sz w:val="22"/>
          <w:szCs w:val="22"/>
        </w:rPr>
        <w:t xml:space="preserve">ocial, </w:t>
      </w:r>
      <w:r w:rsidRPr="000C3E22">
        <w:rPr>
          <w:rFonts w:eastAsiaTheme="minorHAnsi"/>
          <w:b/>
          <w:bCs/>
          <w:sz w:val="22"/>
          <w:szCs w:val="22"/>
        </w:rPr>
        <w:t>T</w:t>
      </w:r>
      <w:r w:rsidRPr="000C3E22">
        <w:rPr>
          <w:rFonts w:eastAsiaTheme="minorHAnsi"/>
          <w:sz w:val="22"/>
          <w:szCs w:val="22"/>
        </w:rPr>
        <w:t xml:space="preserve">echnological, </w:t>
      </w:r>
      <w:r w:rsidRPr="000C3E22">
        <w:rPr>
          <w:rFonts w:eastAsiaTheme="minorHAnsi"/>
          <w:b/>
          <w:bCs/>
          <w:sz w:val="22"/>
          <w:szCs w:val="22"/>
        </w:rPr>
        <w:t>E</w:t>
      </w:r>
      <w:r w:rsidRPr="000C3E22">
        <w:rPr>
          <w:rFonts w:eastAsiaTheme="minorHAnsi"/>
          <w:sz w:val="22"/>
          <w:szCs w:val="22"/>
        </w:rPr>
        <w:t xml:space="preserve">nvironmental and </w:t>
      </w:r>
      <w:r w:rsidRPr="000C3E22">
        <w:rPr>
          <w:rFonts w:eastAsiaTheme="minorHAnsi"/>
          <w:b/>
          <w:bCs/>
          <w:sz w:val="22"/>
          <w:szCs w:val="22"/>
        </w:rPr>
        <w:t>L</w:t>
      </w:r>
      <w:r w:rsidRPr="000C3E22">
        <w:rPr>
          <w:rFonts w:eastAsiaTheme="minorHAnsi"/>
          <w:sz w:val="22"/>
          <w:szCs w:val="22"/>
        </w:rPr>
        <w:t xml:space="preserve">egal analysis. PESTEL (also termed as PESTLE) is an assessment tool used to comprehend the environmental macroeconomic impacts on the industry, a business or an organization. These factors are considered external because they cannot be controlled by </w:t>
      </w:r>
      <w:r w:rsidR="00C75528" w:rsidRPr="000C3E22">
        <w:rPr>
          <w:rFonts w:eastAsiaTheme="minorHAnsi"/>
          <w:sz w:val="22"/>
          <w:szCs w:val="22"/>
        </w:rPr>
        <w:t xml:space="preserve">a business. The business has to adapt to the changing environment to stay competitive. PESTEL analysis helps organizations in strategy formulation, and swift decision making to reduce the negative impact on business operations. </w:t>
      </w:r>
      <w:r w:rsidR="00BF4F91" w:rsidRPr="000C3E22">
        <w:rPr>
          <w:sz w:val="22"/>
          <w:szCs w:val="22"/>
        </w:rPr>
        <w:t>(de Valence, 2007)</w:t>
      </w:r>
    </w:p>
    <w:p w14:paraId="3FBA4FF6" w14:textId="77777777" w:rsidR="0058276B" w:rsidRPr="000C3E22" w:rsidRDefault="006B2C27" w:rsidP="00D952F2">
      <w:pPr>
        <w:pStyle w:val="NormalWeb"/>
        <w:numPr>
          <w:ilvl w:val="0"/>
          <w:numId w:val="9"/>
        </w:numPr>
        <w:spacing w:line="360" w:lineRule="auto"/>
        <w:jc w:val="both"/>
        <w:rPr>
          <w:rFonts w:eastAsiaTheme="minorHAnsi"/>
          <w:sz w:val="22"/>
          <w:szCs w:val="22"/>
        </w:rPr>
      </w:pPr>
      <w:bookmarkStart w:id="11" w:name="_Toc122391433"/>
      <w:r w:rsidRPr="000C3E22">
        <w:rPr>
          <w:rStyle w:val="Heading3Char"/>
          <w:rFonts w:ascii="Times New Roman" w:hAnsi="Times New Roman" w:cs="Times New Roman"/>
        </w:rPr>
        <w:t>Political Factors:</w:t>
      </w:r>
      <w:bookmarkEnd w:id="11"/>
    </w:p>
    <w:p w14:paraId="699A5D51" w14:textId="77777777" w:rsidR="00D952F2" w:rsidRPr="000C3E22" w:rsidRDefault="006248F4" w:rsidP="006248F4">
      <w:pPr>
        <w:pStyle w:val="NormalWeb"/>
        <w:spacing w:line="360" w:lineRule="auto"/>
        <w:rPr>
          <w:rFonts w:eastAsiaTheme="minorHAnsi"/>
          <w:sz w:val="22"/>
          <w:szCs w:val="22"/>
        </w:rPr>
      </w:pPr>
      <w:r w:rsidRPr="000C3E22">
        <w:rPr>
          <w:rFonts w:eastAsiaTheme="minorHAnsi"/>
          <w:sz w:val="22"/>
          <w:szCs w:val="22"/>
        </w:rPr>
        <w:t>The first component of PESTEL analysis is the political factors which have a significant impact on a business and play a crucial role in the determination of long term sustainability of an organization. Following are the political factors which Dior must keep an eye o</w:t>
      </w:r>
      <w:r w:rsidR="00A23CE4" w:rsidRPr="000C3E22">
        <w:rPr>
          <w:rFonts w:eastAsiaTheme="minorHAnsi"/>
          <w:sz w:val="22"/>
          <w:szCs w:val="22"/>
        </w:rPr>
        <w:t>n to achieve sustainable growth:</w:t>
      </w:r>
    </w:p>
    <w:p w14:paraId="61FADB2B" w14:textId="77777777" w:rsidR="007806F5" w:rsidRPr="000C3E22" w:rsidRDefault="006248F4" w:rsidP="00BF4F91">
      <w:pPr>
        <w:pStyle w:val="NormalWeb"/>
        <w:numPr>
          <w:ilvl w:val="0"/>
          <w:numId w:val="10"/>
        </w:numPr>
        <w:spacing w:line="360" w:lineRule="auto"/>
        <w:jc w:val="both"/>
        <w:rPr>
          <w:rFonts w:eastAsiaTheme="minorHAnsi"/>
          <w:sz w:val="22"/>
          <w:szCs w:val="22"/>
        </w:rPr>
      </w:pPr>
      <w:r w:rsidRPr="000C3E22">
        <w:rPr>
          <w:rFonts w:eastAsiaTheme="minorHAnsi"/>
          <w:sz w:val="22"/>
          <w:szCs w:val="22"/>
        </w:rPr>
        <w:t>For organizations to be successful, political stability is very important as it has direct influence on consumers and investors</w:t>
      </w:r>
      <w:r w:rsidR="007806F5" w:rsidRPr="000C3E22">
        <w:rPr>
          <w:rFonts w:eastAsiaTheme="minorHAnsi"/>
          <w:sz w:val="22"/>
          <w:szCs w:val="22"/>
        </w:rPr>
        <w:t>. Due to the pandemic most of the regions around the globe are experiencing political instability because of internal or external disputes which has had negative consequences on the economic growth of Dior. The firm must keep an eye on the political environment and changing polic</w:t>
      </w:r>
      <w:r w:rsidR="00BF4F91" w:rsidRPr="000C3E22">
        <w:rPr>
          <w:rFonts w:eastAsiaTheme="minorHAnsi"/>
          <w:sz w:val="22"/>
          <w:szCs w:val="22"/>
        </w:rPr>
        <w:t xml:space="preserve">ies to assure swift adaptation </w:t>
      </w:r>
      <w:r w:rsidR="00BF4F91" w:rsidRPr="000C3E22">
        <w:rPr>
          <w:sz w:val="22"/>
          <w:szCs w:val="22"/>
        </w:rPr>
        <w:t>(Bao and Chin, 2019).</w:t>
      </w:r>
    </w:p>
    <w:p w14:paraId="6FB6EC4A" w14:textId="77777777" w:rsidR="006248F4" w:rsidRPr="000C3E22" w:rsidRDefault="007806F5" w:rsidP="00930B4E">
      <w:pPr>
        <w:pStyle w:val="NormalWeb"/>
        <w:numPr>
          <w:ilvl w:val="0"/>
          <w:numId w:val="10"/>
        </w:numPr>
        <w:spacing w:line="360" w:lineRule="auto"/>
        <w:jc w:val="both"/>
        <w:rPr>
          <w:rFonts w:eastAsiaTheme="minorHAnsi"/>
          <w:sz w:val="22"/>
          <w:szCs w:val="22"/>
        </w:rPr>
      </w:pPr>
      <w:r w:rsidRPr="000C3E22">
        <w:rPr>
          <w:rFonts w:eastAsiaTheme="minorHAnsi"/>
          <w:sz w:val="22"/>
          <w:szCs w:val="22"/>
        </w:rPr>
        <w:t xml:space="preserve"> </w:t>
      </w:r>
      <w:r w:rsidR="00930B4E" w:rsidRPr="000C3E22">
        <w:rPr>
          <w:rFonts w:eastAsiaTheme="minorHAnsi"/>
          <w:sz w:val="22"/>
          <w:szCs w:val="22"/>
        </w:rPr>
        <w:t>Dior is an international brand which has the ability to expand. While making such decisions Dior must carefully analyze the taxation policies in the region. Taxation policies are more favorable for businesses in developing countries as these may reduce taxes to attract foreign investments. These developing markets must be the top priority for Dior as it is relatively easier to gener</w:t>
      </w:r>
      <w:r w:rsidR="00156E00" w:rsidRPr="000C3E22">
        <w:rPr>
          <w:rFonts w:eastAsiaTheme="minorHAnsi"/>
          <w:sz w:val="22"/>
          <w:szCs w:val="22"/>
        </w:rPr>
        <w:t>ate revenue and gain capital (Islam, 2017).</w:t>
      </w:r>
    </w:p>
    <w:p w14:paraId="5793D3C2" w14:textId="77777777" w:rsidR="00D952F2" w:rsidRPr="000C3E22" w:rsidRDefault="00930B4E" w:rsidP="006B2C27">
      <w:pPr>
        <w:pStyle w:val="NormalWeb"/>
        <w:numPr>
          <w:ilvl w:val="0"/>
          <w:numId w:val="9"/>
        </w:numPr>
        <w:spacing w:line="360" w:lineRule="auto"/>
        <w:rPr>
          <w:rFonts w:eastAsiaTheme="minorHAnsi"/>
          <w:b/>
          <w:bCs/>
          <w:sz w:val="22"/>
          <w:szCs w:val="22"/>
        </w:rPr>
      </w:pPr>
      <w:bookmarkStart w:id="12" w:name="_Toc122391434"/>
      <w:r w:rsidRPr="000C3E22">
        <w:rPr>
          <w:rStyle w:val="Heading3Char"/>
          <w:rFonts w:ascii="Times New Roman" w:hAnsi="Times New Roman" w:cs="Times New Roman"/>
        </w:rPr>
        <w:t>Economic</w:t>
      </w:r>
      <w:r w:rsidR="006B2C27" w:rsidRPr="000C3E22">
        <w:rPr>
          <w:rStyle w:val="Heading3Char"/>
          <w:rFonts w:ascii="Times New Roman" w:hAnsi="Times New Roman" w:cs="Times New Roman"/>
        </w:rPr>
        <w:t xml:space="preserve"> Factors:</w:t>
      </w:r>
      <w:bookmarkEnd w:id="12"/>
    </w:p>
    <w:p w14:paraId="5D2FA380" w14:textId="77777777" w:rsidR="00A23CE4" w:rsidRPr="000C3E22" w:rsidRDefault="00A23CE4" w:rsidP="00271C2B">
      <w:pPr>
        <w:pStyle w:val="NormalWeb"/>
        <w:spacing w:line="360" w:lineRule="auto"/>
        <w:jc w:val="both"/>
        <w:rPr>
          <w:rFonts w:eastAsiaTheme="minorHAnsi"/>
          <w:sz w:val="22"/>
          <w:szCs w:val="22"/>
        </w:rPr>
      </w:pPr>
      <w:r w:rsidRPr="000C3E22">
        <w:rPr>
          <w:rFonts w:eastAsiaTheme="minorHAnsi"/>
          <w:sz w:val="22"/>
          <w:szCs w:val="22"/>
        </w:rPr>
        <w:t>Economic factors are the second component of PESTEL analysis. After a strong blow by the pandemic, the economy finally has started to stabilize and a stable economy is very important for sustainability of an organization. Dior must consider the following factors during strategy formulation to stay competitive</w:t>
      </w:r>
      <w:r w:rsidR="00842763" w:rsidRPr="000C3E22">
        <w:rPr>
          <w:rFonts w:eastAsiaTheme="minorHAnsi"/>
          <w:sz w:val="22"/>
          <w:szCs w:val="22"/>
        </w:rPr>
        <w:t>:</w:t>
      </w:r>
    </w:p>
    <w:p w14:paraId="07A0402B" w14:textId="77777777" w:rsidR="00930B4E" w:rsidRPr="000C3E22" w:rsidRDefault="00842763" w:rsidP="00B26418">
      <w:pPr>
        <w:pStyle w:val="NormalWeb"/>
        <w:numPr>
          <w:ilvl w:val="0"/>
          <w:numId w:val="11"/>
        </w:numPr>
        <w:spacing w:line="360" w:lineRule="auto"/>
        <w:jc w:val="both"/>
        <w:rPr>
          <w:rFonts w:eastAsiaTheme="minorHAnsi"/>
          <w:sz w:val="22"/>
          <w:szCs w:val="22"/>
        </w:rPr>
      </w:pPr>
      <w:r w:rsidRPr="000C3E22">
        <w:rPr>
          <w:rFonts w:eastAsiaTheme="minorHAnsi"/>
          <w:sz w:val="22"/>
          <w:szCs w:val="22"/>
        </w:rPr>
        <w:t xml:space="preserve">The administration of Christian Dior must assess the economic growth rates of regions, since countries with high rates of economic growth tend to provide more opportunities as compared to countries with low economic growth rates. </w:t>
      </w:r>
      <w:r w:rsidR="00B26418" w:rsidRPr="000C3E22">
        <w:rPr>
          <w:rFonts w:eastAsiaTheme="minorHAnsi"/>
          <w:sz w:val="22"/>
          <w:szCs w:val="22"/>
        </w:rPr>
        <w:t>The world economy has been suffering from global recession due to the pandemic. The GDP of UK dropped by 19.4% in 2020 which was very alarming. Hence Dior must be ready for difficult situations.</w:t>
      </w:r>
    </w:p>
    <w:p w14:paraId="29CA5CDB" w14:textId="77777777" w:rsidR="00842763" w:rsidRPr="000C3E22" w:rsidRDefault="003C2015" w:rsidP="00271C2B">
      <w:pPr>
        <w:pStyle w:val="NormalWeb"/>
        <w:numPr>
          <w:ilvl w:val="0"/>
          <w:numId w:val="11"/>
        </w:numPr>
        <w:spacing w:line="360" w:lineRule="auto"/>
        <w:jc w:val="both"/>
        <w:rPr>
          <w:rFonts w:eastAsiaTheme="minorHAnsi"/>
          <w:sz w:val="22"/>
          <w:szCs w:val="22"/>
        </w:rPr>
      </w:pPr>
      <w:r w:rsidRPr="000C3E22">
        <w:rPr>
          <w:rFonts w:eastAsiaTheme="minorHAnsi"/>
          <w:sz w:val="22"/>
          <w:szCs w:val="22"/>
        </w:rPr>
        <w:t>Entering markets which are close to saturation can be challenging for the newcomers, hence the firm must consider penetrating markets which do not have much competition to generate more revenue and increase its assets. Dior must also asses</w:t>
      </w:r>
      <w:r w:rsidR="00526E63" w:rsidRPr="000C3E22">
        <w:rPr>
          <w:rFonts w:eastAsiaTheme="minorHAnsi"/>
          <w:sz w:val="22"/>
          <w:szCs w:val="22"/>
        </w:rPr>
        <w:t>s</w:t>
      </w:r>
      <w:r w:rsidRPr="000C3E22">
        <w:rPr>
          <w:rFonts w:eastAsiaTheme="minorHAnsi"/>
          <w:sz w:val="22"/>
          <w:szCs w:val="22"/>
        </w:rPr>
        <w:t xml:space="preserve"> labor market dynamics while strategizing about international expansion.</w:t>
      </w:r>
    </w:p>
    <w:p w14:paraId="53590FFB" w14:textId="77777777" w:rsidR="003C2015" w:rsidRPr="000C3E22" w:rsidRDefault="006B2C27" w:rsidP="006B2C27">
      <w:pPr>
        <w:pStyle w:val="NormalWeb"/>
        <w:numPr>
          <w:ilvl w:val="0"/>
          <w:numId w:val="9"/>
        </w:numPr>
        <w:spacing w:line="360" w:lineRule="auto"/>
        <w:jc w:val="both"/>
        <w:rPr>
          <w:rFonts w:eastAsiaTheme="minorHAnsi"/>
          <w:b/>
          <w:bCs/>
          <w:sz w:val="22"/>
          <w:szCs w:val="22"/>
        </w:rPr>
      </w:pPr>
      <w:bookmarkStart w:id="13" w:name="_Toc122391435"/>
      <w:r w:rsidRPr="000C3E22">
        <w:rPr>
          <w:rStyle w:val="Heading3Char"/>
          <w:rFonts w:ascii="Times New Roman" w:hAnsi="Times New Roman" w:cs="Times New Roman"/>
        </w:rPr>
        <w:t>Social Factors:</w:t>
      </w:r>
      <w:bookmarkEnd w:id="13"/>
    </w:p>
    <w:p w14:paraId="1AC6E288" w14:textId="77777777" w:rsidR="00355637" w:rsidRPr="000C3E22" w:rsidRDefault="00355637" w:rsidP="00271C2B">
      <w:pPr>
        <w:pStyle w:val="NormalWeb"/>
        <w:spacing w:line="360" w:lineRule="auto"/>
        <w:jc w:val="both"/>
        <w:rPr>
          <w:rFonts w:eastAsiaTheme="minorHAnsi"/>
          <w:sz w:val="22"/>
          <w:szCs w:val="22"/>
        </w:rPr>
      </w:pPr>
      <w:r w:rsidRPr="000C3E22">
        <w:rPr>
          <w:rFonts w:eastAsiaTheme="minorHAnsi"/>
          <w:sz w:val="22"/>
          <w:szCs w:val="22"/>
        </w:rPr>
        <w:t>Social factors indicate moral values, demographic characteristics and customs of the community where the organization operations</w:t>
      </w:r>
      <w:r w:rsidR="00757E20" w:rsidRPr="000C3E22">
        <w:rPr>
          <w:rFonts w:eastAsiaTheme="minorHAnsi"/>
          <w:sz w:val="22"/>
          <w:szCs w:val="22"/>
        </w:rPr>
        <w:t>. The management must handle the social factors with care as they are very important. Failure to adapt to the region’s culture has led many competitive businesses towards collapse:</w:t>
      </w:r>
    </w:p>
    <w:p w14:paraId="5AED46C8" w14:textId="77777777" w:rsidR="00757E20" w:rsidRPr="000C3E22" w:rsidRDefault="00EB4520" w:rsidP="00680480">
      <w:pPr>
        <w:pStyle w:val="NormalWeb"/>
        <w:numPr>
          <w:ilvl w:val="0"/>
          <w:numId w:val="12"/>
        </w:numPr>
        <w:spacing w:line="360" w:lineRule="auto"/>
        <w:jc w:val="both"/>
        <w:rPr>
          <w:rFonts w:eastAsiaTheme="minorHAnsi"/>
          <w:sz w:val="22"/>
          <w:szCs w:val="22"/>
        </w:rPr>
      </w:pPr>
      <w:r w:rsidRPr="000C3E22">
        <w:rPr>
          <w:rFonts w:eastAsiaTheme="minorHAnsi"/>
          <w:sz w:val="22"/>
          <w:szCs w:val="22"/>
        </w:rPr>
        <w:t>Every region has unique values and traditions that demonstrate customer behavior. Dior must first study the culture of the region to be able to produce profitable products because inability to adapt to the region’s traditions can have negative impacts on the business. Dior can also hire locals from the region to consult them which can help the firm in understanding the market and consumer’s perception of the brand.</w:t>
      </w:r>
    </w:p>
    <w:p w14:paraId="5BC15C84" w14:textId="77777777" w:rsidR="00EB4520" w:rsidRPr="000C3E22" w:rsidRDefault="006B2C27" w:rsidP="006B2C27">
      <w:pPr>
        <w:pStyle w:val="NormalWeb"/>
        <w:numPr>
          <w:ilvl w:val="0"/>
          <w:numId w:val="9"/>
        </w:numPr>
        <w:spacing w:line="360" w:lineRule="auto"/>
        <w:jc w:val="both"/>
        <w:rPr>
          <w:rFonts w:eastAsiaTheme="minorHAnsi"/>
          <w:b/>
          <w:bCs/>
          <w:sz w:val="22"/>
          <w:szCs w:val="22"/>
        </w:rPr>
      </w:pPr>
      <w:bookmarkStart w:id="14" w:name="_Toc122391436"/>
      <w:r w:rsidRPr="000C3E22">
        <w:rPr>
          <w:rStyle w:val="Heading3Char"/>
          <w:rFonts w:ascii="Times New Roman" w:hAnsi="Times New Roman" w:cs="Times New Roman"/>
        </w:rPr>
        <w:t>Technological Factors:</w:t>
      </w:r>
      <w:bookmarkEnd w:id="14"/>
    </w:p>
    <w:p w14:paraId="24072971" w14:textId="77777777" w:rsidR="003C2015" w:rsidRPr="000C3E22" w:rsidRDefault="00680480" w:rsidP="00680480">
      <w:pPr>
        <w:pStyle w:val="NormalWeb"/>
        <w:spacing w:line="360" w:lineRule="auto"/>
        <w:jc w:val="both"/>
        <w:rPr>
          <w:rFonts w:eastAsiaTheme="minorHAnsi"/>
          <w:sz w:val="22"/>
          <w:szCs w:val="22"/>
        </w:rPr>
      </w:pPr>
      <w:r w:rsidRPr="000C3E22">
        <w:rPr>
          <w:rFonts w:eastAsiaTheme="minorHAnsi"/>
          <w:sz w:val="22"/>
          <w:szCs w:val="22"/>
        </w:rPr>
        <w:t>Since Covid-19 pandemic has forced lockdowns all across the world, technological development has become very significant for business in every industry. Most of the businesses are vastly financing in this sector to competitive. Digital marketing has become an important aspect for businesses as it is easily accessible and consumer friendly. For long-term sustainable growth, Dior must consider the following points:</w:t>
      </w:r>
    </w:p>
    <w:p w14:paraId="41CDA6B2" w14:textId="77777777" w:rsidR="00A23CE4" w:rsidRPr="000C3E22" w:rsidRDefault="00283545" w:rsidP="00C9450C">
      <w:pPr>
        <w:pStyle w:val="NormalWeb"/>
        <w:numPr>
          <w:ilvl w:val="0"/>
          <w:numId w:val="12"/>
        </w:numPr>
        <w:spacing w:line="360" w:lineRule="auto"/>
        <w:jc w:val="both"/>
        <w:rPr>
          <w:rFonts w:eastAsiaTheme="minorHAnsi"/>
          <w:sz w:val="22"/>
          <w:szCs w:val="22"/>
        </w:rPr>
      </w:pPr>
      <w:r w:rsidRPr="000C3E22">
        <w:rPr>
          <w:rFonts w:eastAsiaTheme="minorHAnsi"/>
          <w:sz w:val="22"/>
          <w:szCs w:val="22"/>
        </w:rPr>
        <w:t>Technologically advance</w:t>
      </w:r>
      <w:r w:rsidR="00560D3F" w:rsidRPr="000C3E22">
        <w:rPr>
          <w:rFonts w:eastAsiaTheme="minorHAnsi"/>
          <w:sz w:val="22"/>
          <w:szCs w:val="22"/>
        </w:rPr>
        <w:t>d regions support cost reductive manufacture of products, hence Dior should prefer regions with advanced technological infrastructures. Dior can also interact with its consumers and develop products with features recommended by the customers. Dior should also make prudent decisions whether shifting to digital platforms such as E-commerce is more profit</w:t>
      </w:r>
      <w:r w:rsidR="00A51029" w:rsidRPr="000C3E22">
        <w:rPr>
          <w:rFonts w:eastAsiaTheme="minorHAnsi"/>
          <w:sz w:val="22"/>
          <w:szCs w:val="22"/>
        </w:rPr>
        <w:t>able as compared to a new physical store.</w:t>
      </w:r>
    </w:p>
    <w:p w14:paraId="0980E1EB" w14:textId="77777777" w:rsidR="00A51029" w:rsidRPr="000C3E22" w:rsidRDefault="00A51029" w:rsidP="00C9450C">
      <w:pPr>
        <w:pStyle w:val="NormalWeb"/>
        <w:numPr>
          <w:ilvl w:val="0"/>
          <w:numId w:val="12"/>
        </w:numPr>
        <w:spacing w:line="360" w:lineRule="auto"/>
        <w:jc w:val="both"/>
        <w:rPr>
          <w:rFonts w:eastAsiaTheme="minorHAnsi"/>
          <w:sz w:val="22"/>
          <w:szCs w:val="22"/>
        </w:rPr>
      </w:pPr>
      <w:r w:rsidRPr="000C3E22">
        <w:rPr>
          <w:rFonts w:eastAsiaTheme="minorHAnsi"/>
          <w:sz w:val="22"/>
          <w:szCs w:val="22"/>
        </w:rPr>
        <w:t>During the pandemic when there are lo</w:t>
      </w:r>
      <w:r w:rsidR="00C9450C" w:rsidRPr="000C3E22">
        <w:rPr>
          <w:rFonts w:eastAsiaTheme="minorHAnsi"/>
          <w:sz w:val="22"/>
          <w:szCs w:val="22"/>
        </w:rPr>
        <w:t xml:space="preserve">ckdowns and travel restrictions, since most of the consumers are not able to physically visit the outlets </w:t>
      </w:r>
      <w:r w:rsidRPr="000C3E22">
        <w:rPr>
          <w:rFonts w:eastAsiaTheme="minorHAnsi"/>
          <w:sz w:val="22"/>
          <w:szCs w:val="22"/>
        </w:rPr>
        <w:t xml:space="preserve">shifting from manual to automatic systems can help Christian Dior in optimizing the user experience, reduction of cost in production of goods, proficient operations and most of all it is time saving for both the consumers as well as the producers. </w:t>
      </w:r>
    </w:p>
    <w:p w14:paraId="3067B363" w14:textId="77777777" w:rsidR="00A51029" w:rsidRPr="000C3E22" w:rsidRDefault="006B2C27" w:rsidP="006B2C27">
      <w:pPr>
        <w:pStyle w:val="NormalWeb"/>
        <w:numPr>
          <w:ilvl w:val="0"/>
          <w:numId w:val="9"/>
        </w:numPr>
        <w:spacing w:line="360" w:lineRule="auto"/>
        <w:rPr>
          <w:rFonts w:eastAsiaTheme="minorHAnsi"/>
          <w:b/>
          <w:bCs/>
          <w:sz w:val="22"/>
          <w:szCs w:val="22"/>
        </w:rPr>
      </w:pPr>
      <w:bookmarkStart w:id="15" w:name="_Toc122391437"/>
      <w:r w:rsidRPr="000C3E22">
        <w:rPr>
          <w:rStyle w:val="Heading3Char"/>
          <w:rFonts w:ascii="Times New Roman" w:hAnsi="Times New Roman" w:cs="Times New Roman"/>
        </w:rPr>
        <w:t>Environmental Factors:</w:t>
      </w:r>
      <w:bookmarkEnd w:id="15"/>
    </w:p>
    <w:p w14:paraId="1559AD97" w14:textId="77777777" w:rsidR="00C9450C" w:rsidRPr="000C3E22" w:rsidRDefault="00C9450C" w:rsidP="0015783C">
      <w:pPr>
        <w:pStyle w:val="NormalWeb"/>
        <w:spacing w:line="360" w:lineRule="auto"/>
        <w:jc w:val="both"/>
        <w:rPr>
          <w:rFonts w:eastAsiaTheme="minorHAnsi"/>
          <w:sz w:val="22"/>
          <w:szCs w:val="22"/>
        </w:rPr>
      </w:pPr>
      <w:r w:rsidRPr="000C3E22">
        <w:rPr>
          <w:rFonts w:eastAsiaTheme="minorHAnsi"/>
          <w:sz w:val="22"/>
          <w:szCs w:val="22"/>
        </w:rPr>
        <w:t xml:space="preserve">The environment has been neglected by the industries for a long period of time which has had huge impacts around the globe. Now these factors have gained considerable significance in the industrial sector due to strict government policies and cautiousness of stakeholders towards environment preservation and sustainability. </w:t>
      </w:r>
      <w:r w:rsidR="00104496" w:rsidRPr="000C3E22">
        <w:rPr>
          <w:rFonts w:eastAsiaTheme="minorHAnsi"/>
          <w:sz w:val="22"/>
          <w:szCs w:val="22"/>
        </w:rPr>
        <w:t>Christian Dior should keep an eye on the policies about environment to avoid lawsuits and harm to the brand’</w:t>
      </w:r>
      <w:r w:rsidR="00BF4F91" w:rsidRPr="000C3E22">
        <w:rPr>
          <w:rFonts w:eastAsiaTheme="minorHAnsi"/>
          <w:sz w:val="22"/>
          <w:szCs w:val="22"/>
        </w:rPr>
        <w:t xml:space="preserve">s image in the market </w:t>
      </w:r>
      <w:r w:rsidR="00BF4F91" w:rsidRPr="000C3E22">
        <w:rPr>
          <w:sz w:val="22"/>
          <w:szCs w:val="22"/>
        </w:rPr>
        <w:t>(Gupta, 2013).</w:t>
      </w:r>
    </w:p>
    <w:p w14:paraId="2C653E6B" w14:textId="77777777" w:rsidR="00104496" w:rsidRPr="000C3E22" w:rsidRDefault="00104496" w:rsidP="0015783C">
      <w:pPr>
        <w:pStyle w:val="NormalWeb"/>
        <w:numPr>
          <w:ilvl w:val="0"/>
          <w:numId w:val="13"/>
        </w:numPr>
        <w:spacing w:line="360" w:lineRule="auto"/>
        <w:jc w:val="both"/>
        <w:rPr>
          <w:rFonts w:eastAsiaTheme="minorHAnsi"/>
          <w:sz w:val="22"/>
          <w:szCs w:val="22"/>
        </w:rPr>
      </w:pPr>
      <w:r w:rsidRPr="000C3E22">
        <w:rPr>
          <w:rFonts w:eastAsiaTheme="minorHAnsi"/>
          <w:sz w:val="22"/>
          <w:szCs w:val="22"/>
        </w:rPr>
        <w:t xml:space="preserve">Convenient energy resources can have negative impacts on the environment due to which most of the businesses are shifting towards the use of renewable energy resources to reduce the damage to the environment. Dior can also improve its brand image by encouraging </w:t>
      </w:r>
      <w:r w:rsidR="0012578B" w:rsidRPr="000C3E22">
        <w:rPr>
          <w:rFonts w:eastAsiaTheme="minorHAnsi"/>
          <w:sz w:val="22"/>
          <w:szCs w:val="22"/>
        </w:rPr>
        <w:t xml:space="preserve">such practices among the customers to assure adherence with the national and international ecological regulations. </w:t>
      </w:r>
    </w:p>
    <w:p w14:paraId="43184A11" w14:textId="77777777" w:rsidR="0012578B" w:rsidRPr="000C3E22" w:rsidRDefault="0012578B" w:rsidP="0015783C">
      <w:pPr>
        <w:pStyle w:val="NormalWeb"/>
        <w:numPr>
          <w:ilvl w:val="0"/>
          <w:numId w:val="13"/>
        </w:numPr>
        <w:spacing w:line="360" w:lineRule="auto"/>
        <w:jc w:val="both"/>
        <w:rPr>
          <w:rFonts w:eastAsiaTheme="minorHAnsi"/>
          <w:sz w:val="22"/>
          <w:szCs w:val="22"/>
        </w:rPr>
      </w:pPr>
      <w:r w:rsidRPr="000C3E22">
        <w:rPr>
          <w:rFonts w:eastAsiaTheme="minorHAnsi"/>
          <w:sz w:val="22"/>
          <w:szCs w:val="22"/>
        </w:rPr>
        <w:t>Dior can also adopt the principle of recycling and reusing to attain sustainability as well as reduced production costs and reduced wastes released into the environment. A cleaner environment can save us from another global disaster such as the Covid-19 pandemic.</w:t>
      </w:r>
    </w:p>
    <w:p w14:paraId="15DE34B0" w14:textId="77777777" w:rsidR="0012578B" w:rsidRPr="000C3E22" w:rsidRDefault="006B2C27" w:rsidP="006B2C27">
      <w:pPr>
        <w:pStyle w:val="NormalWeb"/>
        <w:numPr>
          <w:ilvl w:val="0"/>
          <w:numId w:val="9"/>
        </w:numPr>
        <w:spacing w:line="360" w:lineRule="auto"/>
        <w:rPr>
          <w:rFonts w:eastAsiaTheme="minorHAnsi"/>
          <w:b/>
          <w:bCs/>
          <w:sz w:val="22"/>
          <w:szCs w:val="22"/>
        </w:rPr>
      </w:pPr>
      <w:bookmarkStart w:id="16" w:name="_Toc122391438"/>
      <w:r w:rsidRPr="000C3E22">
        <w:rPr>
          <w:rStyle w:val="Heading3Char"/>
          <w:rFonts w:ascii="Times New Roman" w:hAnsi="Times New Roman" w:cs="Times New Roman"/>
        </w:rPr>
        <w:t>Legal Factors:</w:t>
      </w:r>
      <w:bookmarkEnd w:id="16"/>
    </w:p>
    <w:p w14:paraId="0897F47F" w14:textId="77777777" w:rsidR="0012578B" w:rsidRPr="000C3E22" w:rsidRDefault="005F1593" w:rsidP="00A9219F">
      <w:pPr>
        <w:pStyle w:val="NormalWeb"/>
        <w:spacing w:line="360" w:lineRule="auto"/>
        <w:jc w:val="both"/>
        <w:rPr>
          <w:rFonts w:eastAsiaTheme="minorHAnsi"/>
          <w:sz w:val="22"/>
          <w:szCs w:val="22"/>
        </w:rPr>
      </w:pPr>
      <w:r w:rsidRPr="000C3E22">
        <w:rPr>
          <w:rFonts w:eastAsiaTheme="minorHAnsi"/>
          <w:sz w:val="22"/>
          <w:szCs w:val="22"/>
        </w:rPr>
        <w:t>Legal factors are the final component of the PESTEL analysis and they are very comprehensive and specific related to different rules and regulations. The most important factors related to the fashion and luxury goods industry are health and safety laws, consumer protection laws and employment laws. Dior must follow these laws to avoid unwanted lawsuits:</w:t>
      </w:r>
    </w:p>
    <w:p w14:paraId="488B5439" w14:textId="77777777" w:rsidR="005F1593" w:rsidRPr="000C3E22" w:rsidRDefault="005F1593" w:rsidP="00A9219F">
      <w:pPr>
        <w:pStyle w:val="NormalWeb"/>
        <w:numPr>
          <w:ilvl w:val="0"/>
          <w:numId w:val="14"/>
        </w:numPr>
        <w:spacing w:line="360" w:lineRule="auto"/>
        <w:jc w:val="both"/>
        <w:rPr>
          <w:rFonts w:eastAsiaTheme="minorHAnsi"/>
          <w:sz w:val="22"/>
          <w:szCs w:val="22"/>
        </w:rPr>
      </w:pPr>
      <w:r w:rsidRPr="000C3E22">
        <w:rPr>
          <w:rFonts w:eastAsiaTheme="minorHAnsi"/>
          <w:sz w:val="22"/>
          <w:szCs w:val="22"/>
        </w:rPr>
        <w:t xml:space="preserve">The pandemic has had a huge impact on the world due to which governments have enforced strict health and safety laws. Christian Dior must comply and ensure the health and safety of its employees as it should be the first priority of the organization during these times. Dior must also the protection of employee rights. Efficient adherence to </w:t>
      </w:r>
      <w:r w:rsidR="00FD0FF8" w:rsidRPr="000C3E22">
        <w:rPr>
          <w:rFonts w:eastAsiaTheme="minorHAnsi"/>
          <w:sz w:val="22"/>
          <w:szCs w:val="22"/>
        </w:rPr>
        <w:t xml:space="preserve">the employment laws will improve the brand image of Dior and enable the firm to attract and retain the top talent. </w:t>
      </w:r>
    </w:p>
    <w:p w14:paraId="242AEF5E" w14:textId="77777777" w:rsidR="00FD0FF8" w:rsidRPr="000C3E22" w:rsidRDefault="006B2C27" w:rsidP="00A9219F">
      <w:pPr>
        <w:pStyle w:val="NormalWeb"/>
        <w:spacing w:line="360" w:lineRule="auto"/>
        <w:jc w:val="center"/>
        <w:rPr>
          <w:rFonts w:eastAsiaTheme="minorHAnsi"/>
          <w:b/>
          <w:bCs/>
          <w:sz w:val="22"/>
          <w:szCs w:val="22"/>
        </w:rPr>
      </w:pPr>
      <w:bookmarkStart w:id="17" w:name="_Toc122391439"/>
      <w:r w:rsidRPr="000C3E22">
        <w:rPr>
          <w:rStyle w:val="Heading1Char"/>
          <w:rFonts w:ascii="Times New Roman" w:hAnsi="Times New Roman" w:cs="Times New Roman"/>
          <w:sz w:val="24"/>
          <w:szCs w:val="24"/>
        </w:rPr>
        <w:t>Conclusion:</w:t>
      </w:r>
      <w:bookmarkEnd w:id="17"/>
    </w:p>
    <w:p w14:paraId="1E2DA8C4" w14:textId="77777777" w:rsidR="00BF4F91" w:rsidRPr="000C3E22" w:rsidRDefault="00FD0FF8" w:rsidP="00BF4F91">
      <w:pPr>
        <w:pStyle w:val="NormalWeb"/>
        <w:spacing w:line="360" w:lineRule="auto"/>
        <w:jc w:val="both"/>
        <w:rPr>
          <w:rFonts w:eastAsiaTheme="minorHAnsi"/>
          <w:sz w:val="22"/>
          <w:szCs w:val="22"/>
        </w:rPr>
      </w:pPr>
      <w:r w:rsidRPr="000C3E22">
        <w:rPr>
          <w:rFonts w:eastAsiaTheme="minorHAnsi"/>
          <w:sz w:val="22"/>
          <w:szCs w:val="22"/>
        </w:rPr>
        <w:t>Christian Dior is one of the dominant brands in the fashion and luxury goods industry. It has attained great success in the markets of Europe and has been efficiently diversifying in the United States, Middle East, Asia, China and Japan. Even though the business had to suffer losses in the pandemic it has stood strong again and has gained a competitive advantage over its competitors by pro</w:t>
      </w:r>
      <w:r w:rsidR="00A9219F" w:rsidRPr="000C3E22">
        <w:rPr>
          <w:rFonts w:eastAsiaTheme="minorHAnsi"/>
          <w:sz w:val="22"/>
          <w:szCs w:val="22"/>
        </w:rPr>
        <w:t>ducing high quality products. That being said, with the increasing competition in the fashion industry the management must be ready to stay competitive</w:t>
      </w:r>
      <w:r w:rsidR="00BF4F91" w:rsidRPr="000C3E22">
        <w:rPr>
          <w:rFonts w:eastAsiaTheme="minorHAnsi"/>
          <w:sz w:val="22"/>
          <w:szCs w:val="22"/>
        </w:rPr>
        <w:t>.</w:t>
      </w:r>
    </w:p>
    <w:p w14:paraId="58B022D8" w14:textId="77777777" w:rsidR="008B2FD4" w:rsidRPr="000C3E22" w:rsidRDefault="006B2C27" w:rsidP="00BF4F91">
      <w:pPr>
        <w:pStyle w:val="NormalWeb"/>
        <w:spacing w:line="360" w:lineRule="auto"/>
        <w:jc w:val="both"/>
        <w:rPr>
          <w:rFonts w:eastAsiaTheme="minorHAnsi"/>
          <w:sz w:val="22"/>
          <w:szCs w:val="22"/>
        </w:rPr>
      </w:pPr>
      <w:bookmarkStart w:id="18" w:name="_Toc122391440"/>
      <w:r w:rsidRPr="000C3E22">
        <w:rPr>
          <w:rStyle w:val="Heading1Char"/>
          <w:rFonts w:ascii="Times New Roman" w:hAnsi="Times New Roman" w:cs="Times New Roman"/>
          <w:sz w:val="24"/>
          <w:szCs w:val="24"/>
        </w:rPr>
        <w:t>References:</w:t>
      </w:r>
      <w:bookmarkEnd w:id="18"/>
    </w:p>
    <w:p w14:paraId="7835A8C8" w14:textId="77777777" w:rsidR="008B2FD4" w:rsidRPr="000C3E22" w:rsidRDefault="008B2FD4" w:rsidP="003D1A4C">
      <w:pPr>
        <w:spacing w:line="360" w:lineRule="auto"/>
        <w:rPr>
          <w:rFonts w:ascii="Times New Roman" w:hAnsi="Times New Roman" w:cs="Times New Roman"/>
        </w:rPr>
      </w:pPr>
      <w:r w:rsidRPr="000C3E22">
        <w:rPr>
          <w:rFonts w:ascii="Times New Roman" w:hAnsi="Times New Roman" w:cs="Times New Roman"/>
        </w:rPr>
        <w:t xml:space="preserve">Baron, C. (2022) </w:t>
      </w:r>
      <w:r w:rsidRPr="000C3E22">
        <w:rPr>
          <w:rFonts w:ascii="Times New Roman" w:hAnsi="Times New Roman" w:cs="Times New Roman"/>
          <w:i/>
          <w:iCs/>
        </w:rPr>
        <w:t>The Statistics Portal</w:t>
      </w:r>
      <w:r w:rsidRPr="000C3E22">
        <w:rPr>
          <w:rFonts w:ascii="Times New Roman" w:hAnsi="Times New Roman" w:cs="Times New Roman"/>
        </w:rPr>
        <w:t xml:space="preserve">, </w:t>
      </w:r>
      <w:r w:rsidRPr="000C3E22">
        <w:rPr>
          <w:rFonts w:ascii="Times New Roman" w:hAnsi="Times New Roman" w:cs="Times New Roman"/>
          <w:i/>
          <w:iCs/>
        </w:rPr>
        <w:t>Statista</w:t>
      </w:r>
      <w:r w:rsidRPr="000C3E22">
        <w:rPr>
          <w:rFonts w:ascii="Times New Roman" w:hAnsi="Times New Roman" w:cs="Times New Roman"/>
        </w:rPr>
        <w:t xml:space="preserve">. Available at: https://www.statista.com/ </w:t>
      </w:r>
    </w:p>
    <w:p w14:paraId="3D990B93" w14:textId="77777777" w:rsidR="00FC574B" w:rsidRPr="000C3E22" w:rsidRDefault="008B2FD4" w:rsidP="003D1A4C">
      <w:pPr>
        <w:spacing w:line="360" w:lineRule="auto"/>
        <w:rPr>
          <w:rFonts w:ascii="Times New Roman" w:hAnsi="Times New Roman" w:cs="Times New Roman"/>
        </w:rPr>
      </w:pPr>
      <w:proofErr w:type="spellStart"/>
      <w:r w:rsidRPr="000C3E22">
        <w:rPr>
          <w:rFonts w:ascii="Times New Roman" w:hAnsi="Times New Roman" w:cs="Times New Roman"/>
        </w:rPr>
        <w:t>Tréhan</w:t>
      </w:r>
      <w:proofErr w:type="spellEnd"/>
      <w:r w:rsidRPr="000C3E22">
        <w:rPr>
          <w:rFonts w:ascii="Times New Roman" w:hAnsi="Times New Roman" w:cs="Times New Roman"/>
        </w:rPr>
        <w:t xml:space="preserve"> , J.C. (2022) </w:t>
      </w:r>
      <w:r w:rsidRPr="000C3E22">
        <w:rPr>
          <w:rFonts w:ascii="Times New Roman" w:hAnsi="Times New Roman" w:cs="Times New Roman"/>
          <w:i/>
          <w:iCs/>
        </w:rPr>
        <w:t xml:space="preserve">01 page </w:t>
      </w:r>
      <w:proofErr w:type="spellStart"/>
      <w:r w:rsidRPr="000C3E22">
        <w:rPr>
          <w:rFonts w:ascii="Times New Roman" w:hAnsi="Times New Roman" w:cs="Times New Roman"/>
          <w:i/>
          <w:iCs/>
        </w:rPr>
        <w:t>d'accueil</w:t>
      </w:r>
      <w:proofErr w:type="spellEnd"/>
      <w:r w:rsidRPr="000C3E22">
        <w:rPr>
          <w:rFonts w:ascii="Times New Roman" w:hAnsi="Times New Roman" w:cs="Times New Roman"/>
        </w:rPr>
        <w:t xml:space="preserve">, </w:t>
      </w:r>
      <w:r w:rsidRPr="000C3E22">
        <w:rPr>
          <w:rFonts w:ascii="Times New Roman" w:hAnsi="Times New Roman" w:cs="Times New Roman"/>
          <w:i/>
          <w:iCs/>
        </w:rPr>
        <w:t>Christian Dior Finance</w:t>
      </w:r>
      <w:r w:rsidRPr="000C3E22">
        <w:rPr>
          <w:rFonts w:ascii="Times New Roman" w:hAnsi="Times New Roman" w:cs="Times New Roman"/>
        </w:rPr>
        <w:t xml:space="preserve">. Available at: https://www.dior-finance.com/fr/accueil.html </w:t>
      </w:r>
    </w:p>
    <w:p w14:paraId="335DD740" w14:textId="77777777" w:rsidR="00FC574B" w:rsidRPr="000C3E22" w:rsidRDefault="00FC574B" w:rsidP="003D1A4C">
      <w:pPr>
        <w:spacing w:line="360" w:lineRule="auto"/>
        <w:rPr>
          <w:rFonts w:ascii="Times New Roman" w:hAnsi="Times New Roman" w:cs="Times New Roman"/>
        </w:rPr>
      </w:pPr>
      <w:r w:rsidRPr="000C3E22">
        <w:rPr>
          <w:rFonts w:ascii="Times New Roman" w:hAnsi="Times New Roman" w:cs="Times New Roman"/>
        </w:rPr>
        <w:t>WHO</w:t>
      </w:r>
      <w:r w:rsidR="007D2380" w:rsidRPr="000C3E22">
        <w:rPr>
          <w:rFonts w:ascii="Times New Roman" w:hAnsi="Times New Roman" w:cs="Times New Roman"/>
        </w:rPr>
        <w:t>,</w:t>
      </w:r>
      <w:r w:rsidRPr="000C3E22">
        <w:rPr>
          <w:rFonts w:ascii="Times New Roman" w:hAnsi="Times New Roman" w:cs="Times New Roman"/>
        </w:rPr>
        <w:t xml:space="preserve"> (2020) </w:t>
      </w:r>
      <w:r w:rsidRPr="000C3E22">
        <w:rPr>
          <w:rFonts w:ascii="Times New Roman" w:hAnsi="Times New Roman" w:cs="Times New Roman"/>
          <w:i/>
          <w:iCs/>
        </w:rPr>
        <w:t>Novel coronavirus – China</w:t>
      </w:r>
      <w:r w:rsidRPr="000C3E22">
        <w:rPr>
          <w:rFonts w:ascii="Times New Roman" w:hAnsi="Times New Roman" w:cs="Times New Roman"/>
        </w:rPr>
        <w:t xml:space="preserve">, </w:t>
      </w:r>
      <w:r w:rsidRPr="000C3E22">
        <w:rPr>
          <w:rFonts w:ascii="Times New Roman" w:hAnsi="Times New Roman" w:cs="Times New Roman"/>
          <w:i/>
          <w:iCs/>
        </w:rPr>
        <w:t>World Health Organization</w:t>
      </w:r>
      <w:r w:rsidRPr="000C3E22">
        <w:rPr>
          <w:rFonts w:ascii="Times New Roman" w:hAnsi="Times New Roman" w:cs="Times New Roman"/>
        </w:rPr>
        <w:t xml:space="preserve">. World Health Organization. Available at: https://www.who.int/emergencies/disease-outbreak-news/item/2020-DON233 </w:t>
      </w:r>
    </w:p>
    <w:p w14:paraId="32178BB7" w14:textId="77777777" w:rsidR="00355637" w:rsidRPr="000C3E22" w:rsidRDefault="007D2380" w:rsidP="003D1A4C">
      <w:pPr>
        <w:spacing w:line="360" w:lineRule="auto"/>
        <w:rPr>
          <w:rFonts w:ascii="Times New Roman" w:eastAsia="Times New Roman" w:hAnsi="Times New Roman" w:cs="Times New Roman"/>
        </w:rPr>
      </w:pPr>
      <w:r w:rsidRPr="000C3E22">
        <w:rPr>
          <w:rFonts w:ascii="Times New Roman" w:eastAsia="Times New Roman" w:hAnsi="Times New Roman" w:cs="Times New Roman"/>
        </w:rPr>
        <w:t>Cascade,</w:t>
      </w:r>
      <w:r w:rsidR="00294ABE" w:rsidRPr="000C3E22">
        <w:rPr>
          <w:rFonts w:ascii="Times New Roman" w:eastAsia="Times New Roman" w:hAnsi="Times New Roman" w:cs="Times New Roman"/>
        </w:rPr>
        <w:t xml:space="preserve"> (2022) </w:t>
      </w:r>
      <w:r w:rsidR="00294ABE" w:rsidRPr="000C3E22">
        <w:rPr>
          <w:rFonts w:ascii="Times New Roman" w:eastAsia="Times New Roman" w:hAnsi="Times New Roman" w:cs="Times New Roman"/>
          <w:i/>
          <w:iCs/>
        </w:rPr>
        <w:t>Strategy software for planning &amp; execution: Cascade strategy</w:t>
      </w:r>
      <w:r w:rsidR="00294ABE" w:rsidRPr="000C3E22">
        <w:rPr>
          <w:rFonts w:ascii="Times New Roman" w:eastAsia="Times New Roman" w:hAnsi="Times New Roman" w:cs="Times New Roman"/>
        </w:rPr>
        <w:t xml:space="preserve">, </w:t>
      </w:r>
      <w:r w:rsidR="00294ABE" w:rsidRPr="000C3E22">
        <w:rPr>
          <w:rFonts w:ascii="Times New Roman" w:eastAsia="Times New Roman" w:hAnsi="Times New Roman" w:cs="Times New Roman"/>
          <w:i/>
          <w:iCs/>
        </w:rPr>
        <w:t>Strategy Software for Planning &amp; Execution | Cascade Strategy</w:t>
      </w:r>
      <w:r w:rsidR="00294ABE" w:rsidRPr="000C3E22">
        <w:rPr>
          <w:rFonts w:ascii="Times New Roman" w:eastAsia="Times New Roman" w:hAnsi="Times New Roman" w:cs="Times New Roman"/>
        </w:rPr>
        <w:t xml:space="preserve">. Available at: https://www.cascade.app/?hsLang=en-us </w:t>
      </w:r>
    </w:p>
    <w:p w14:paraId="4C57C0AC" w14:textId="77777777" w:rsidR="007E39CD" w:rsidRPr="000C3E22" w:rsidRDefault="007E39CD" w:rsidP="003D1A4C">
      <w:pPr>
        <w:spacing w:line="360" w:lineRule="auto"/>
        <w:rPr>
          <w:rFonts w:ascii="Times New Roman" w:eastAsia="Times New Roman" w:hAnsi="Times New Roman" w:cs="Times New Roman"/>
        </w:rPr>
      </w:pPr>
      <w:r w:rsidRPr="000C3E22">
        <w:rPr>
          <w:rFonts w:ascii="Times New Roman" w:eastAsia="Times New Roman" w:hAnsi="Times New Roman" w:cs="Times New Roman"/>
        </w:rPr>
        <w:t xml:space="preserve">Kotler, P. and Armstrong, G. (2020) </w:t>
      </w:r>
      <w:r w:rsidRPr="000C3E22">
        <w:rPr>
          <w:rFonts w:ascii="Times New Roman" w:eastAsia="Times New Roman" w:hAnsi="Times New Roman" w:cs="Times New Roman"/>
          <w:i/>
          <w:iCs/>
        </w:rPr>
        <w:t>Principles of Marketing</w:t>
      </w:r>
      <w:r w:rsidRPr="000C3E22">
        <w:rPr>
          <w:rFonts w:ascii="Times New Roman" w:eastAsia="Times New Roman" w:hAnsi="Times New Roman" w:cs="Times New Roman"/>
        </w:rPr>
        <w:t xml:space="preserve">. Pennsylvania: Pearson. </w:t>
      </w:r>
    </w:p>
    <w:p w14:paraId="5D87747A" w14:textId="77777777" w:rsidR="002E008C" w:rsidRPr="000C3E22" w:rsidRDefault="002E008C" w:rsidP="003D1A4C">
      <w:pPr>
        <w:spacing w:line="360" w:lineRule="auto"/>
        <w:rPr>
          <w:rFonts w:ascii="Times New Roman" w:eastAsia="Times New Roman" w:hAnsi="Times New Roman" w:cs="Times New Roman"/>
        </w:rPr>
      </w:pPr>
      <w:r w:rsidRPr="000C3E22">
        <w:rPr>
          <w:rFonts w:ascii="Times New Roman" w:eastAsia="Times New Roman" w:hAnsi="Times New Roman" w:cs="Times New Roman"/>
        </w:rPr>
        <w:t xml:space="preserve">Bruin, L.de (2016) </w:t>
      </w:r>
      <w:r w:rsidRPr="000C3E22">
        <w:rPr>
          <w:rFonts w:ascii="Times New Roman" w:eastAsia="Times New Roman" w:hAnsi="Times New Roman" w:cs="Times New Roman"/>
          <w:i/>
          <w:iCs/>
        </w:rPr>
        <w:t>B2U</w:t>
      </w:r>
      <w:r w:rsidRPr="000C3E22">
        <w:rPr>
          <w:rFonts w:ascii="Times New Roman" w:eastAsia="Times New Roman" w:hAnsi="Times New Roman" w:cs="Times New Roman"/>
        </w:rPr>
        <w:t xml:space="preserve">, </w:t>
      </w:r>
      <w:r w:rsidRPr="000C3E22">
        <w:rPr>
          <w:rFonts w:ascii="Times New Roman" w:eastAsia="Times New Roman" w:hAnsi="Times New Roman" w:cs="Times New Roman"/>
          <w:i/>
          <w:iCs/>
        </w:rPr>
        <w:t>Business</w:t>
      </w:r>
      <w:r w:rsidRPr="000C3E22">
        <w:rPr>
          <w:rFonts w:ascii="Times New Roman" w:eastAsia="Times New Roman" w:hAnsi="Times New Roman" w:cs="Times New Roman"/>
        </w:rPr>
        <w:t>. Available at: ht</w:t>
      </w:r>
      <w:r w:rsidR="00D952F2" w:rsidRPr="000C3E22">
        <w:rPr>
          <w:rFonts w:ascii="Times New Roman" w:eastAsia="Times New Roman" w:hAnsi="Times New Roman" w:cs="Times New Roman"/>
        </w:rPr>
        <w:t xml:space="preserve">tps://www.business-to-you.com/ </w:t>
      </w:r>
    </w:p>
    <w:p w14:paraId="308C5F09" w14:textId="77777777" w:rsidR="00294ABE" w:rsidRPr="000C3E22" w:rsidRDefault="006F6396" w:rsidP="003D1A4C">
      <w:pPr>
        <w:spacing w:line="360" w:lineRule="auto"/>
        <w:rPr>
          <w:rFonts w:ascii="Times New Roman" w:hAnsi="Times New Roman" w:cs="Times New Roman"/>
        </w:rPr>
      </w:pPr>
      <w:r w:rsidRPr="000C3E22">
        <w:rPr>
          <w:rFonts w:ascii="Times New Roman" w:hAnsi="Times New Roman" w:cs="Times New Roman"/>
          <w:spacing w:val="2"/>
          <w:shd w:val="clear" w:color="auto" w:fill="FFFFFF"/>
        </w:rPr>
        <w:t>Aziz, N. A., &amp; Yassin, N. M. (2010). How will market orientation and external environment influence the performance among SMEs in the agro-food sector in Malaysia. International Business Research, 3(3), 154-164.</w:t>
      </w:r>
      <w:r w:rsidR="008946CE" w:rsidRPr="000C3E22">
        <w:rPr>
          <w:rFonts w:ascii="Times New Roman" w:hAnsi="Times New Roman" w:cs="Times New Roman"/>
        </w:rPr>
        <w:t xml:space="preserve"> </w:t>
      </w:r>
    </w:p>
    <w:p w14:paraId="1426B9A2" w14:textId="77777777" w:rsidR="00FC574B" w:rsidRPr="000C3E22" w:rsidRDefault="00BF4F91" w:rsidP="003D1A4C">
      <w:pPr>
        <w:spacing w:line="360" w:lineRule="auto"/>
        <w:rPr>
          <w:rFonts w:ascii="Times New Roman" w:hAnsi="Times New Roman" w:cs="Times New Roman"/>
          <w:shd w:val="clear" w:color="auto" w:fill="FFFFFF"/>
        </w:rPr>
      </w:pPr>
      <w:r w:rsidRPr="000C3E22">
        <w:rPr>
          <w:rFonts w:ascii="Times New Roman" w:hAnsi="Times New Roman" w:cs="Times New Roman"/>
          <w:shd w:val="clear" w:color="auto" w:fill="FFFFFF"/>
        </w:rPr>
        <w:t xml:space="preserve">Bao, Z., Lu, W., Chi, B., Chin, C. S., &amp; Hao, J. (2019, September). Construction waste cross jurisdictional trade under PESTEL context. In Sustainable Buildings and Structures: Building a Sustainable Tomorrow: Proceedings of the 2nd International Conference in </w:t>
      </w:r>
      <w:proofErr w:type="spellStart"/>
      <w:r w:rsidRPr="000C3E22">
        <w:rPr>
          <w:rFonts w:ascii="Times New Roman" w:hAnsi="Times New Roman" w:cs="Times New Roman"/>
          <w:shd w:val="clear" w:color="auto" w:fill="FFFFFF"/>
        </w:rPr>
        <w:t>Sutainable</w:t>
      </w:r>
      <w:proofErr w:type="spellEnd"/>
      <w:r w:rsidRPr="000C3E22">
        <w:rPr>
          <w:rFonts w:ascii="Times New Roman" w:hAnsi="Times New Roman" w:cs="Times New Roman"/>
          <w:shd w:val="clear" w:color="auto" w:fill="FFFFFF"/>
        </w:rPr>
        <w:t xml:space="preserve"> Buildings and Structures (ICSBS 2019), October 25-27, 2019, Suzhou, China (p. 283). CRC Press. </w:t>
      </w:r>
    </w:p>
    <w:p w14:paraId="2CAC3BC4" w14:textId="77777777" w:rsidR="00BF4F91" w:rsidRPr="000C3E22" w:rsidRDefault="00BF4F91" w:rsidP="003D1A4C">
      <w:pPr>
        <w:spacing w:line="360" w:lineRule="auto"/>
        <w:rPr>
          <w:rFonts w:ascii="Times New Roman" w:hAnsi="Times New Roman" w:cs="Times New Roman"/>
          <w:shd w:val="clear" w:color="auto" w:fill="FFFFFF"/>
        </w:rPr>
      </w:pPr>
      <w:r w:rsidRPr="000C3E22">
        <w:rPr>
          <w:rFonts w:ascii="Times New Roman" w:hAnsi="Times New Roman" w:cs="Times New Roman"/>
          <w:shd w:val="clear" w:color="auto" w:fill="FFFFFF"/>
        </w:rPr>
        <w:t xml:space="preserve">Best, R., de Valence, G., &amp; Langston, C. (2007). Strategic management (pp. 91-102). Routledge. </w:t>
      </w:r>
    </w:p>
    <w:p w14:paraId="667DA5B8" w14:textId="77777777" w:rsidR="00BF4F91" w:rsidRPr="000C3E22" w:rsidRDefault="00BF4F91" w:rsidP="003D1A4C">
      <w:pPr>
        <w:spacing w:line="360" w:lineRule="auto"/>
        <w:rPr>
          <w:rFonts w:ascii="Times New Roman" w:hAnsi="Times New Roman" w:cs="Times New Roman"/>
          <w:shd w:val="clear" w:color="auto" w:fill="FFFFFF"/>
        </w:rPr>
      </w:pPr>
      <w:r w:rsidRPr="000C3E22">
        <w:rPr>
          <w:rFonts w:ascii="Times New Roman" w:hAnsi="Times New Roman" w:cs="Times New Roman"/>
          <w:shd w:val="clear" w:color="auto" w:fill="FFFFFF"/>
        </w:rPr>
        <w:t xml:space="preserve">Gupta, A. (2013). Environment &amp; PEST analysis: an approach to the external business environment. International Journal of Modern Social Sciences, 2(1), 34-43. </w:t>
      </w:r>
    </w:p>
    <w:p w14:paraId="7D4B63AC" w14:textId="77777777" w:rsidR="00BF4F91" w:rsidRPr="000C3E22" w:rsidRDefault="00BF4F91" w:rsidP="003D1A4C">
      <w:pPr>
        <w:spacing w:line="360" w:lineRule="auto"/>
        <w:rPr>
          <w:rFonts w:ascii="Times New Roman" w:hAnsi="Times New Roman" w:cs="Times New Roman"/>
          <w:shd w:val="clear" w:color="auto" w:fill="FFFFFF"/>
        </w:rPr>
      </w:pPr>
      <w:r w:rsidRPr="000C3E22">
        <w:rPr>
          <w:rFonts w:ascii="Times New Roman" w:hAnsi="Times New Roman" w:cs="Times New Roman"/>
        </w:rPr>
        <w:t>Islam, M. A. (2017). SWOT Mix and PESTEL Analysis: Effective Tools of Risk</w:t>
      </w:r>
      <w:r w:rsidRPr="000C3E22">
        <w:rPr>
          <w:rFonts w:ascii="Times New Roman" w:hAnsi="Times New Roman" w:cs="Times New Roman"/>
          <w:shd w:val="clear" w:color="auto" w:fill="FFFFFF"/>
        </w:rPr>
        <w:t xml:space="preserve"> Management of Leasing Companies. The Millennium University Journal, 2(1), 1-18.</w:t>
      </w:r>
      <w:r w:rsidR="00156E00" w:rsidRPr="000C3E22">
        <w:rPr>
          <w:rFonts w:ascii="Times New Roman" w:hAnsi="Times New Roman" w:cs="Times New Roman"/>
          <w:shd w:val="clear" w:color="auto" w:fill="FFFFFF"/>
        </w:rPr>
        <w:t xml:space="preserve"> </w:t>
      </w:r>
    </w:p>
    <w:p w14:paraId="503BC9E6" w14:textId="77777777" w:rsidR="00BF4F91" w:rsidRPr="000C3E22" w:rsidRDefault="00BF4F91" w:rsidP="003D1A4C">
      <w:pPr>
        <w:spacing w:line="360" w:lineRule="auto"/>
        <w:rPr>
          <w:rFonts w:ascii="Times New Roman" w:hAnsi="Times New Roman" w:cs="Times New Roman"/>
          <w:spacing w:val="2"/>
          <w:shd w:val="clear" w:color="auto" w:fill="FFFFFF"/>
        </w:rPr>
      </w:pPr>
      <w:r w:rsidRPr="000C3E22">
        <w:rPr>
          <w:rFonts w:ascii="Times New Roman" w:hAnsi="Times New Roman" w:cs="Times New Roman"/>
          <w:spacing w:val="2"/>
          <w:shd w:val="clear" w:color="auto" w:fill="FFFFFF"/>
        </w:rPr>
        <w:t xml:space="preserve">Indris, S., &amp; </w:t>
      </w:r>
      <w:proofErr w:type="spellStart"/>
      <w:r w:rsidRPr="000C3E22">
        <w:rPr>
          <w:rFonts w:ascii="Times New Roman" w:hAnsi="Times New Roman" w:cs="Times New Roman"/>
          <w:spacing w:val="2"/>
          <w:shd w:val="clear" w:color="auto" w:fill="FFFFFF"/>
        </w:rPr>
        <w:t>Primiana</w:t>
      </w:r>
      <w:proofErr w:type="spellEnd"/>
      <w:r w:rsidRPr="000C3E22">
        <w:rPr>
          <w:rFonts w:ascii="Times New Roman" w:hAnsi="Times New Roman" w:cs="Times New Roman"/>
          <w:spacing w:val="2"/>
          <w:shd w:val="clear" w:color="auto" w:fill="FFFFFF"/>
        </w:rPr>
        <w:t>, I. (2015). Internal and external environment analysis on the performance of small and medium industries (SMEs) in Indonesia. International journal of scientific &amp; technology research, 4(4), 188-196.</w:t>
      </w:r>
    </w:p>
    <w:p w14:paraId="20BD65AE" w14:textId="77777777" w:rsidR="00BF4F91" w:rsidRPr="000C3E22" w:rsidRDefault="00BF4F91" w:rsidP="003D1A4C">
      <w:pPr>
        <w:spacing w:line="360" w:lineRule="auto"/>
        <w:rPr>
          <w:rFonts w:ascii="Times New Roman" w:hAnsi="Times New Roman" w:cs="Times New Roman"/>
          <w:spacing w:val="2"/>
          <w:shd w:val="clear" w:color="auto" w:fill="FFFFFF"/>
        </w:rPr>
      </w:pPr>
      <w:proofErr w:type="spellStart"/>
      <w:r w:rsidRPr="000C3E22">
        <w:rPr>
          <w:rFonts w:ascii="Times New Roman" w:hAnsi="Times New Roman" w:cs="Times New Roman"/>
          <w:spacing w:val="2"/>
          <w:shd w:val="clear" w:color="auto" w:fill="FFFFFF"/>
        </w:rPr>
        <w:t>Matovic</w:t>
      </w:r>
      <w:proofErr w:type="spellEnd"/>
      <w:r w:rsidRPr="000C3E22">
        <w:rPr>
          <w:rFonts w:ascii="Times New Roman" w:hAnsi="Times New Roman" w:cs="Times New Roman"/>
          <w:spacing w:val="2"/>
          <w:shd w:val="clear" w:color="auto" w:fill="FFFFFF"/>
        </w:rPr>
        <w:t xml:space="preserve">, I. M. (2020). PESTEL Analysis of External Environment as a Success Factor of Startup Business. </w:t>
      </w:r>
      <w:proofErr w:type="spellStart"/>
      <w:r w:rsidRPr="000C3E22">
        <w:rPr>
          <w:rFonts w:ascii="Times New Roman" w:hAnsi="Times New Roman" w:cs="Times New Roman"/>
          <w:spacing w:val="2"/>
          <w:shd w:val="clear" w:color="auto" w:fill="FFFFFF"/>
        </w:rPr>
        <w:t>ConScienS</w:t>
      </w:r>
      <w:proofErr w:type="spellEnd"/>
      <w:r w:rsidRPr="000C3E22">
        <w:rPr>
          <w:rFonts w:ascii="Times New Roman" w:hAnsi="Times New Roman" w:cs="Times New Roman"/>
          <w:spacing w:val="2"/>
          <w:shd w:val="clear" w:color="auto" w:fill="FFFFFF"/>
        </w:rPr>
        <w:t>, 96.</w:t>
      </w:r>
    </w:p>
    <w:p w14:paraId="1CF297FC" w14:textId="77777777" w:rsidR="00BF4F91" w:rsidRPr="000C3E22" w:rsidRDefault="00BF4F91" w:rsidP="003D1A4C">
      <w:pPr>
        <w:spacing w:line="360" w:lineRule="auto"/>
        <w:rPr>
          <w:rFonts w:ascii="Times New Roman" w:hAnsi="Times New Roman" w:cs="Times New Roman"/>
          <w:spacing w:val="2"/>
          <w:shd w:val="clear" w:color="auto" w:fill="FFFFFF"/>
        </w:rPr>
      </w:pPr>
      <w:proofErr w:type="spellStart"/>
      <w:r w:rsidRPr="000C3E22">
        <w:rPr>
          <w:rFonts w:ascii="Times New Roman" w:hAnsi="Times New Roman" w:cs="Times New Roman"/>
          <w:spacing w:val="2"/>
          <w:shd w:val="clear" w:color="auto" w:fill="FFFFFF"/>
        </w:rPr>
        <w:t>Yüksel</w:t>
      </w:r>
      <w:proofErr w:type="spellEnd"/>
      <w:r w:rsidRPr="000C3E22">
        <w:rPr>
          <w:rFonts w:ascii="Times New Roman" w:hAnsi="Times New Roman" w:cs="Times New Roman"/>
          <w:spacing w:val="2"/>
          <w:shd w:val="clear" w:color="auto" w:fill="FFFFFF"/>
        </w:rPr>
        <w:t>, I. (2012). Developing a multi-criteria decision making model for PESTEL analysis. International Journal of Business and Management, 7(24), 52.</w:t>
      </w:r>
    </w:p>
    <w:p w14:paraId="21BD54DF" w14:textId="77777777" w:rsidR="00BF4F91" w:rsidRPr="000C3E22" w:rsidRDefault="00BF4F91" w:rsidP="004C4C40">
      <w:pPr>
        <w:spacing w:line="360" w:lineRule="auto"/>
        <w:rPr>
          <w:rFonts w:ascii="Times New Roman" w:hAnsi="Times New Roman" w:cs="Times New Roman"/>
        </w:rPr>
      </w:pPr>
      <w:r w:rsidRPr="000C3E22">
        <w:rPr>
          <w:rFonts w:ascii="Times New Roman" w:hAnsi="Times New Roman" w:cs="Times New Roman"/>
          <w:spacing w:val="2"/>
          <w:shd w:val="clear" w:color="auto" w:fill="FFFFFF"/>
        </w:rPr>
        <w:t>Rastogi</w:t>
      </w:r>
      <w:r w:rsidR="004C4C40" w:rsidRPr="000C3E22">
        <w:rPr>
          <w:rFonts w:ascii="Times New Roman" w:hAnsi="Times New Roman" w:cs="Times New Roman"/>
          <w:spacing w:val="2"/>
          <w:shd w:val="clear" w:color="auto" w:fill="FFFFFF"/>
        </w:rPr>
        <w:t xml:space="preserve">, </w:t>
      </w:r>
      <w:r w:rsidRPr="000C3E22">
        <w:rPr>
          <w:rFonts w:ascii="Times New Roman" w:hAnsi="Times New Roman" w:cs="Times New Roman"/>
          <w:spacing w:val="2"/>
          <w:shd w:val="clear" w:color="auto" w:fill="FFFFFF"/>
        </w:rPr>
        <w:t>&amp; Trivedi, M. K. (2016). PESTLE technique–a tool to identify external risks in construction projects. International Research Journal of Engineering and Technology (IRJET), 3(1), 384-388.</w:t>
      </w:r>
    </w:p>
    <w:p w14:paraId="776DBCEF" w14:textId="77777777" w:rsidR="00025701" w:rsidRPr="000C3E22" w:rsidRDefault="00025701">
      <w:pPr>
        <w:rPr>
          <w:rFonts w:ascii="Times New Roman" w:hAnsi="Times New Roman" w:cs="Times New Roman"/>
        </w:rPr>
      </w:pPr>
    </w:p>
    <w:sectPr w:rsidR="00025701" w:rsidRPr="000C3E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FE61C" w14:textId="77777777" w:rsidR="00262533" w:rsidRDefault="00262533" w:rsidP="006248F4">
      <w:pPr>
        <w:spacing w:after="0" w:line="240" w:lineRule="auto"/>
      </w:pPr>
      <w:r>
        <w:separator/>
      </w:r>
    </w:p>
  </w:endnote>
  <w:endnote w:type="continuationSeparator" w:id="0">
    <w:p w14:paraId="0C84666A" w14:textId="77777777" w:rsidR="00262533" w:rsidRDefault="00262533" w:rsidP="006248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21002A87" w:usb1="80000000" w:usb2="00000008"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B9E3F" w14:textId="77777777" w:rsidR="00262533" w:rsidRDefault="00262533" w:rsidP="006248F4">
      <w:pPr>
        <w:spacing w:after="0" w:line="240" w:lineRule="auto"/>
      </w:pPr>
      <w:r>
        <w:separator/>
      </w:r>
    </w:p>
  </w:footnote>
  <w:footnote w:type="continuationSeparator" w:id="0">
    <w:p w14:paraId="5B31470F" w14:textId="77777777" w:rsidR="00262533" w:rsidRDefault="00262533" w:rsidP="006248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82CBC"/>
    <w:multiLevelType w:val="hybridMultilevel"/>
    <w:tmpl w:val="B1C2F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1C411F"/>
    <w:multiLevelType w:val="hybridMultilevel"/>
    <w:tmpl w:val="2CF28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4064DB"/>
    <w:multiLevelType w:val="hybridMultilevel"/>
    <w:tmpl w:val="D5B4DB58"/>
    <w:lvl w:ilvl="0" w:tplc="46CEA0B4">
      <w:start w:val="1"/>
      <w:numFmt w:val="decimal"/>
      <w:lvlText w:val="%1."/>
      <w:lvlJc w:val="left"/>
      <w:pPr>
        <w:ind w:left="360" w:hanging="360"/>
      </w:pPr>
      <w:rPr>
        <w:b/>
        <w:bCs/>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65C053F"/>
    <w:multiLevelType w:val="hybridMultilevel"/>
    <w:tmpl w:val="988CCF92"/>
    <w:lvl w:ilvl="0" w:tplc="C5D03EDE">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A62582"/>
    <w:multiLevelType w:val="hybridMultilevel"/>
    <w:tmpl w:val="223465E4"/>
    <w:lvl w:ilvl="0" w:tplc="E8688D20">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FC32258"/>
    <w:multiLevelType w:val="hybridMultilevel"/>
    <w:tmpl w:val="7DA0E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4D0D1E"/>
    <w:multiLevelType w:val="hybridMultilevel"/>
    <w:tmpl w:val="DE68B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8F5D6A"/>
    <w:multiLevelType w:val="hybridMultilevel"/>
    <w:tmpl w:val="CA84C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BD1CA9"/>
    <w:multiLevelType w:val="hybridMultilevel"/>
    <w:tmpl w:val="900A32CE"/>
    <w:lvl w:ilvl="0" w:tplc="C5D03EDE">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7E224F"/>
    <w:multiLevelType w:val="hybridMultilevel"/>
    <w:tmpl w:val="72A8384E"/>
    <w:lvl w:ilvl="0" w:tplc="C5D03EDE">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0C7543"/>
    <w:multiLevelType w:val="hybridMultilevel"/>
    <w:tmpl w:val="C42A0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D641258"/>
    <w:multiLevelType w:val="hybridMultilevel"/>
    <w:tmpl w:val="060E9F2E"/>
    <w:lvl w:ilvl="0" w:tplc="C5D03EDE">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EE47773"/>
    <w:multiLevelType w:val="hybridMultilevel"/>
    <w:tmpl w:val="8FB81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B27DA1"/>
    <w:multiLevelType w:val="hybridMultilevel"/>
    <w:tmpl w:val="B19E6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8519340">
    <w:abstractNumId w:val="5"/>
  </w:num>
  <w:num w:numId="2" w16cid:durableId="790904365">
    <w:abstractNumId w:val="10"/>
  </w:num>
  <w:num w:numId="3" w16cid:durableId="847670512">
    <w:abstractNumId w:val="2"/>
  </w:num>
  <w:num w:numId="4" w16cid:durableId="1806699748">
    <w:abstractNumId w:val="9"/>
  </w:num>
  <w:num w:numId="5" w16cid:durableId="2052067521">
    <w:abstractNumId w:val="3"/>
  </w:num>
  <w:num w:numId="6" w16cid:durableId="1845196884">
    <w:abstractNumId w:val="11"/>
  </w:num>
  <w:num w:numId="7" w16cid:durableId="1310942329">
    <w:abstractNumId w:val="8"/>
  </w:num>
  <w:num w:numId="8" w16cid:durableId="2127891790">
    <w:abstractNumId w:val="1"/>
  </w:num>
  <w:num w:numId="9" w16cid:durableId="220023083">
    <w:abstractNumId w:val="4"/>
  </w:num>
  <w:num w:numId="10" w16cid:durableId="290215419">
    <w:abstractNumId w:val="6"/>
  </w:num>
  <w:num w:numId="11" w16cid:durableId="619263563">
    <w:abstractNumId w:val="0"/>
  </w:num>
  <w:num w:numId="12" w16cid:durableId="5599441">
    <w:abstractNumId w:val="7"/>
  </w:num>
  <w:num w:numId="13" w16cid:durableId="1503159984">
    <w:abstractNumId w:val="12"/>
  </w:num>
  <w:num w:numId="14" w16cid:durableId="202960339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B2FD4"/>
    <w:rsid w:val="00025701"/>
    <w:rsid w:val="000861F5"/>
    <w:rsid w:val="000C3E22"/>
    <w:rsid w:val="000D5620"/>
    <w:rsid w:val="000D5937"/>
    <w:rsid w:val="000D696C"/>
    <w:rsid w:val="00104496"/>
    <w:rsid w:val="001237AC"/>
    <w:rsid w:val="0012578B"/>
    <w:rsid w:val="00134FEE"/>
    <w:rsid w:val="001529F8"/>
    <w:rsid w:val="00156E00"/>
    <w:rsid w:val="0015783C"/>
    <w:rsid w:val="002003C1"/>
    <w:rsid w:val="00245562"/>
    <w:rsid w:val="00262533"/>
    <w:rsid w:val="00271C2B"/>
    <w:rsid w:val="00281BCC"/>
    <w:rsid w:val="00283545"/>
    <w:rsid w:val="00294ABE"/>
    <w:rsid w:val="002A53DF"/>
    <w:rsid w:val="002E008C"/>
    <w:rsid w:val="00355637"/>
    <w:rsid w:val="003A0A6A"/>
    <w:rsid w:val="003C2015"/>
    <w:rsid w:val="003D1A4C"/>
    <w:rsid w:val="0040240D"/>
    <w:rsid w:val="004101A7"/>
    <w:rsid w:val="004C4C40"/>
    <w:rsid w:val="005057C4"/>
    <w:rsid w:val="00516F64"/>
    <w:rsid w:val="00526E63"/>
    <w:rsid w:val="00545D4D"/>
    <w:rsid w:val="00560D3F"/>
    <w:rsid w:val="00562C87"/>
    <w:rsid w:val="0058276B"/>
    <w:rsid w:val="005D76B7"/>
    <w:rsid w:val="005E59A5"/>
    <w:rsid w:val="005F1593"/>
    <w:rsid w:val="006030F0"/>
    <w:rsid w:val="00610276"/>
    <w:rsid w:val="006248F4"/>
    <w:rsid w:val="00631057"/>
    <w:rsid w:val="00656514"/>
    <w:rsid w:val="00671645"/>
    <w:rsid w:val="00673F26"/>
    <w:rsid w:val="00680480"/>
    <w:rsid w:val="00685D7F"/>
    <w:rsid w:val="006B2C27"/>
    <w:rsid w:val="006E5F70"/>
    <w:rsid w:val="006F6396"/>
    <w:rsid w:val="0070574F"/>
    <w:rsid w:val="00711263"/>
    <w:rsid w:val="00757E20"/>
    <w:rsid w:val="00766A0D"/>
    <w:rsid w:val="00775B6B"/>
    <w:rsid w:val="007806F5"/>
    <w:rsid w:val="007B7DC8"/>
    <w:rsid w:val="007C5AA8"/>
    <w:rsid w:val="007D2380"/>
    <w:rsid w:val="007E39CD"/>
    <w:rsid w:val="008051DB"/>
    <w:rsid w:val="00842763"/>
    <w:rsid w:val="008946CE"/>
    <w:rsid w:val="008B2FD4"/>
    <w:rsid w:val="00903A86"/>
    <w:rsid w:val="009108AA"/>
    <w:rsid w:val="009213F1"/>
    <w:rsid w:val="00930B4E"/>
    <w:rsid w:val="00956BF9"/>
    <w:rsid w:val="00965E6B"/>
    <w:rsid w:val="009A31D0"/>
    <w:rsid w:val="009D2E50"/>
    <w:rsid w:val="00A23CE4"/>
    <w:rsid w:val="00A51029"/>
    <w:rsid w:val="00A5728B"/>
    <w:rsid w:val="00A72A7D"/>
    <w:rsid w:val="00A766AD"/>
    <w:rsid w:val="00A9219F"/>
    <w:rsid w:val="00A950ED"/>
    <w:rsid w:val="00B209DC"/>
    <w:rsid w:val="00B26418"/>
    <w:rsid w:val="00B71104"/>
    <w:rsid w:val="00B73FED"/>
    <w:rsid w:val="00BC31AF"/>
    <w:rsid w:val="00BF4F91"/>
    <w:rsid w:val="00BF630C"/>
    <w:rsid w:val="00C03B54"/>
    <w:rsid w:val="00C445FB"/>
    <w:rsid w:val="00C75528"/>
    <w:rsid w:val="00C85EBB"/>
    <w:rsid w:val="00C9450C"/>
    <w:rsid w:val="00CC6EC1"/>
    <w:rsid w:val="00D0295B"/>
    <w:rsid w:val="00D06DD2"/>
    <w:rsid w:val="00D353E1"/>
    <w:rsid w:val="00D4346E"/>
    <w:rsid w:val="00D57CDC"/>
    <w:rsid w:val="00D952F2"/>
    <w:rsid w:val="00DC6CDE"/>
    <w:rsid w:val="00DD503E"/>
    <w:rsid w:val="00DD7975"/>
    <w:rsid w:val="00DE272C"/>
    <w:rsid w:val="00E03B71"/>
    <w:rsid w:val="00E40FB0"/>
    <w:rsid w:val="00E90243"/>
    <w:rsid w:val="00EB4520"/>
    <w:rsid w:val="00EC16BD"/>
    <w:rsid w:val="00ED4652"/>
    <w:rsid w:val="00F023F5"/>
    <w:rsid w:val="00F56A6F"/>
    <w:rsid w:val="00F65A47"/>
    <w:rsid w:val="00FA0B06"/>
    <w:rsid w:val="00FA4E5A"/>
    <w:rsid w:val="00FA558E"/>
    <w:rsid w:val="00FC574B"/>
    <w:rsid w:val="00FD0FF8"/>
    <w:rsid w:val="00FE24A1"/>
    <w:rsid w:val="00FF04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3D98E"/>
  <w15:docId w15:val="{9E284D1E-0997-4E57-898E-0509CB5F4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FD4"/>
  </w:style>
  <w:style w:type="paragraph" w:styleId="Heading1">
    <w:name w:val="heading 1"/>
    <w:basedOn w:val="Normal"/>
    <w:next w:val="Normal"/>
    <w:link w:val="Heading1Char"/>
    <w:uiPriority w:val="9"/>
    <w:qFormat/>
    <w:rsid w:val="009D2E50"/>
    <w:pPr>
      <w:keepNext/>
      <w:keepLines/>
      <w:spacing w:before="480" w:after="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9D2E50"/>
    <w:pPr>
      <w:keepNext/>
      <w:keepLines/>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9D2E50"/>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9D2E50"/>
    <w:pPr>
      <w:keepNext/>
      <w:keepLines/>
      <w:spacing w:before="200" w:after="0"/>
      <w:outlineLvl w:val="3"/>
    </w:pPr>
    <w:rPr>
      <w:rFonts w:asciiTheme="majorHAnsi" w:eastAsiaTheme="majorEastAsia" w:hAnsiTheme="majorHAnsi" w:cstheme="majorBidi"/>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B2FD4"/>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5E59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A4E5A"/>
    <w:rPr>
      <w:color w:val="0000FF" w:themeColor="hyperlink"/>
      <w:u w:val="single"/>
    </w:rPr>
  </w:style>
  <w:style w:type="paragraph" w:styleId="BalloonText">
    <w:name w:val="Balloon Text"/>
    <w:basedOn w:val="Normal"/>
    <w:link w:val="BalloonTextChar"/>
    <w:uiPriority w:val="99"/>
    <w:semiHidden/>
    <w:unhideWhenUsed/>
    <w:rsid w:val="001529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29F8"/>
    <w:rPr>
      <w:rFonts w:ascii="Tahoma" w:hAnsi="Tahoma" w:cs="Tahoma"/>
      <w:sz w:val="16"/>
      <w:szCs w:val="16"/>
    </w:rPr>
  </w:style>
  <w:style w:type="paragraph" w:styleId="Header">
    <w:name w:val="header"/>
    <w:basedOn w:val="Normal"/>
    <w:link w:val="HeaderChar"/>
    <w:uiPriority w:val="99"/>
    <w:unhideWhenUsed/>
    <w:rsid w:val="006248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48F4"/>
  </w:style>
  <w:style w:type="paragraph" w:styleId="Footer">
    <w:name w:val="footer"/>
    <w:basedOn w:val="Normal"/>
    <w:link w:val="FooterChar"/>
    <w:uiPriority w:val="99"/>
    <w:unhideWhenUsed/>
    <w:rsid w:val="006248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48F4"/>
  </w:style>
  <w:style w:type="character" w:customStyle="1" w:styleId="Heading1Char">
    <w:name w:val="Heading 1 Char"/>
    <w:basedOn w:val="DefaultParagraphFont"/>
    <w:link w:val="Heading1"/>
    <w:uiPriority w:val="9"/>
    <w:rsid w:val="009D2E50"/>
    <w:rPr>
      <w:rFonts w:asciiTheme="majorHAnsi" w:eastAsiaTheme="majorEastAsia" w:hAnsiTheme="majorHAnsi" w:cstheme="majorBidi"/>
      <w:b/>
      <w:bCs/>
      <w:sz w:val="28"/>
      <w:szCs w:val="28"/>
    </w:rPr>
  </w:style>
  <w:style w:type="paragraph" w:styleId="TOCHeading">
    <w:name w:val="TOC Heading"/>
    <w:basedOn w:val="Heading1"/>
    <w:next w:val="Normal"/>
    <w:uiPriority w:val="39"/>
    <w:semiHidden/>
    <w:unhideWhenUsed/>
    <w:qFormat/>
    <w:rsid w:val="009D2E50"/>
    <w:pPr>
      <w:outlineLvl w:val="9"/>
    </w:pPr>
    <w:rPr>
      <w:lang w:eastAsia="ja-JP"/>
    </w:rPr>
  </w:style>
  <w:style w:type="paragraph" w:styleId="TOC1">
    <w:name w:val="toc 1"/>
    <w:basedOn w:val="Normal"/>
    <w:next w:val="Normal"/>
    <w:autoRedefine/>
    <w:uiPriority w:val="39"/>
    <w:unhideWhenUsed/>
    <w:rsid w:val="009D2E50"/>
    <w:pPr>
      <w:spacing w:after="100"/>
    </w:pPr>
  </w:style>
  <w:style w:type="character" w:customStyle="1" w:styleId="Heading2Char">
    <w:name w:val="Heading 2 Char"/>
    <w:basedOn w:val="DefaultParagraphFont"/>
    <w:link w:val="Heading2"/>
    <w:uiPriority w:val="9"/>
    <w:rsid w:val="009D2E50"/>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9D2E50"/>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9D2E50"/>
    <w:rPr>
      <w:rFonts w:asciiTheme="majorHAnsi" w:eastAsiaTheme="majorEastAsia" w:hAnsiTheme="majorHAnsi" w:cstheme="majorBidi"/>
      <w:b/>
      <w:bCs/>
      <w:i/>
      <w:iCs/>
    </w:rPr>
  </w:style>
  <w:style w:type="paragraph" w:styleId="TOC2">
    <w:name w:val="toc 2"/>
    <w:basedOn w:val="Normal"/>
    <w:next w:val="Normal"/>
    <w:autoRedefine/>
    <w:uiPriority w:val="39"/>
    <w:unhideWhenUsed/>
    <w:rsid w:val="006B2C27"/>
    <w:pPr>
      <w:spacing w:after="100"/>
      <w:ind w:left="220"/>
    </w:pPr>
  </w:style>
  <w:style w:type="paragraph" w:styleId="TOC3">
    <w:name w:val="toc 3"/>
    <w:basedOn w:val="Normal"/>
    <w:next w:val="Normal"/>
    <w:autoRedefine/>
    <w:uiPriority w:val="39"/>
    <w:unhideWhenUsed/>
    <w:rsid w:val="006B2C27"/>
    <w:pPr>
      <w:spacing w:after="100"/>
      <w:ind w:left="440"/>
    </w:pPr>
  </w:style>
  <w:style w:type="character" w:styleId="UnresolvedMention">
    <w:name w:val="Unresolved Mention"/>
    <w:basedOn w:val="DefaultParagraphFont"/>
    <w:uiPriority w:val="99"/>
    <w:semiHidden/>
    <w:unhideWhenUsed/>
    <w:rsid w:val="000C3E22"/>
    <w:rPr>
      <w:color w:val="605E5C"/>
      <w:shd w:val="clear" w:color="auto" w:fill="E1DFDD"/>
    </w:rPr>
  </w:style>
  <w:style w:type="character" w:styleId="FollowedHyperlink">
    <w:name w:val="FollowedHyperlink"/>
    <w:basedOn w:val="DefaultParagraphFont"/>
    <w:uiPriority w:val="99"/>
    <w:semiHidden/>
    <w:unhideWhenUsed/>
    <w:rsid w:val="0061027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570558">
      <w:bodyDiv w:val="1"/>
      <w:marLeft w:val="0"/>
      <w:marRight w:val="0"/>
      <w:marTop w:val="0"/>
      <w:marBottom w:val="0"/>
      <w:divBdr>
        <w:top w:val="none" w:sz="0" w:space="0" w:color="auto"/>
        <w:left w:val="none" w:sz="0" w:space="0" w:color="auto"/>
        <w:bottom w:val="none" w:sz="0" w:space="0" w:color="auto"/>
        <w:right w:val="none" w:sz="0" w:space="0" w:color="auto"/>
      </w:divBdr>
    </w:div>
    <w:div w:id="513571813">
      <w:bodyDiv w:val="1"/>
      <w:marLeft w:val="0"/>
      <w:marRight w:val="0"/>
      <w:marTop w:val="0"/>
      <w:marBottom w:val="0"/>
      <w:divBdr>
        <w:top w:val="none" w:sz="0" w:space="0" w:color="auto"/>
        <w:left w:val="none" w:sz="0" w:space="0" w:color="auto"/>
        <w:bottom w:val="none" w:sz="0" w:space="0" w:color="auto"/>
        <w:right w:val="none" w:sz="0" w:space="0" w:color="auto"/>
      </w:divBdr>
      <w:divsChild>
        <w:div w:id="1453981910">
          <w:marLeft w:val="0"/>
          <w:marRight w:val="0"/>
          <w:marTop w:val="0"/>
          <w:marBottom w:val="0"/>
          <w:divBdr>
            <w:top w:val="none" w:sz="0" w:space="0" w:color="auto"/>
            <w:left w:val="none" w:sz="0" w:space="0" w:color="auto"/>
            <w:bottom w:val="none" w:sz="0" w:space="0" w:color="auto"/>
            <w:right w:val="none" w:sz="0" w:space="0" w:color="auto"/>
          </w:divBdr>
          <w:divsChild>
            <w:div w:id="1278484107">
              <w:marLeft w:val="0"/>
              <w:marRight w:val="0"/>
              <w:marTop w:val="0"/>
              <w:marBottom w:val="0"/>
              <w:divBdr>
                <w:top w:val="none" w:sz="0" w:space="0" w:color="auto"/>
                <w:left w:val="none" w:sz="0" w:space="0" w:color="auto"/>
                <w:bottom w:val="none" w:sz="0" w:space="0" w:color="auto"/>
                <w:right w:val="none" w:sz="0" w:space="0" w:color="auto"/>
              </w:divBdr>
              <w:divsChild>
                <w:div w:id="220290176">
                  <w:marLeft w:val="0"/>
                  <w:marRight w:val="0"/>
                  <w:marTop w:val="0"/>
                  <w:marBottom w:val="0"/>
                  <w:divBdr>
                    <w:top w:val="none" w:sz="0" w:space="0" w:color="auto"/>
                    <w:left w:val="none" w:sz="0" w:space="0" w:color="auto"/>
                    <w:bottom w:val="none" w:sz="0" w:space="0" w:color="auto"/>
                    <w:right w:val="none" w:sz="0" w:space="0" w:color="auto"/>
                  </w:divBdr>
                  <w:divsChild>
                    <w:div w:id="2019770385">
                      <w:marLeft w:val="0"/>
                      <w:marRight w:val="0"/>
                      <w:marTop w:val="0"/>
                      <w:marBottom w:val="0"/>
                      <w:divBdr>
                        <w:top w:val="none" w:sz="0" w:space="0" w:color="auto"/>
                        <w:left w:val="none" w:sz="0" w:space="0" w:color="auto"/>
                        <w:bottom w:val="none" w:sz="0" w:space="0" w:color="auto"/>
                        <w:right w:val="none" w:sz="0" w:space="0" w:color="auto"/>
                      </w:divBdr>
                      <w:divsChild>
                        <w:div w:id="1268273434">
                          <w:marLeft w:val="0"/>
                          <w:marRight w:val="0"/>
                          <w:marTop w:val="0"/>
                          <w:marBottom w:val="0"/>
                          <w:divBdr>
                            <w:top w:val="none" w:sz="0" w:space="0" w:color="auto"/>
                            <w:left w:val="none" w:sz="0" w:space="0" w:color="auto"/>
                            <w:bottom w:val="none" w:sz="0" w:space="0" w:color="auto"/>
                            <w:right w:val="none" w:sz="0" w:space="0" w:color="auto"/>
                          </w:divBdr>
                        </w:div>
                      </w:divsChild>
                    </w:div>
                    <w:div w:id="1200432301">
                      <w:marLeft w:val="0"/>
                      <w:marRight w:val="0"/>
                      <w:marTop w:val="0"/>
                      <w:marBottom w:val="0"/>
                      <w:divBdr>
                        <w:top w:val="none" w:sz="0" w:space="0" w:color="auto"/>
                        <w:left w:val="none" w:sz="0" w:space="0" w:color="auto"/>
                        <w:bottom w:val="none" w:sz="0" w:space="0" w:color="auto"/>
                        <w:right w:val="none" w:sz="0" w:space="0" w:color="auto"/>
                      </w:divBdr>
                      <w:divsChild>
                        <w:div w:id="1388336820">
                          <w:marLeft w:val="0"/>
                          <w:marRight w:val="0"/>
                          <w:marTop w:val="0"/>
                          <w:marBottom w:val="0"/>
                          <w:divBdr>
                            <w:top w:val="none" w:sz="0" w:space="0" w:color="auto"/>
                            <w:left w:val="none" w:sz="0" w:space="0" w:color="auto"/>
                            <w:bottom w:val="none" w:sz="0" w:space="0" w:color="auto"/>
                            <w:right w:val="none" w:sz="0" w:space="0" w:color="auto"/>
                          </w:divBdr>
                          <w:divsChild>
                            <w:div w:id="193200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9826332">
          <w:marLeft w:val="0"/>
          <w:marRight w:val="0"/>
          <w:marTop w:val="0"/>
          <w:marBottom w:val="0"/>
          <w:divBdr>
            <w:top w:val="none" w:sz="0" w:space="0" w:color="auto"/>
            <w:left w:val="none" w:sz="0" w:space="0" w:color="auto"/>
            <w:bottom w:val="none" w:sz="0" w:space="0" w:color="auto"/>
            <w:right w:val="none" w:sz="0" w:space="0" w:color="auto"/>
          </w:divBdr>
          <w:divsChild>
            <w:div w:id="1784035163">
              <w:marLeft w:val="0"/>
              <w:marRight w:val="0"/>
              <w:marTop w:val="0"/>
              <w:marBottom w:val="0"/>
              <w:divBdr>
                <w:top w:val="none" w:sz="0" w:space="0" w:color="auto"/>
                <w:left w:val="none" w:sz="0" w:space="0" w:color="auto"/>
                <w:bottom w:val="none" w:sz="0" w:space="0" w:color="auto"/>
                <w:right w:val="none" w:sz="0" w:space="0" w:color="auto"/>
              </w:divBdr>
              <w:divsChild>
                <w:div w:id="37015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702195">
      <w:bodyDiv w:val="1"/>
      <w:marLeft w:val="0"/>
      <w:marRight w:val="0"/>
      <w:marTop w:val="0"/>
      <w:marBottom w:val="0"/>
      <w:divBdr>
        <w:top w:val="none" w:sz="0" w:space="0" w:color="auto"/>
        <w:left w:val="none" w:sz="0" w:space="0" w:color="auto"/>
        <w:bottom w:val="none" w:sz="0" w:space="0" w:color="auto"/>
        <w:right w:val="none" w:sz="0" w:space="0" w:color="auto"/>
      </w:divBdr>
    </w:div>
    <w:div w:id="1100300216">
      <w:bodyDiv w:val="1"/>
      <w:marLeft w:val="0"/>
      <w:marRight w:val="0"/>
      <w:marTop w:val="0"/>
      <w:marBottom w:val="0"/>
      <w:divBdr>
        <w:top w:val="none" w:sz="0" w:space="0" w:color="auto"/>
        <w:left w:val="none" w:sz="0" w:space="0" w:color="auto"/>
        <w:bottom w:val="none" w:sz="0" w:space="0" w:color="auto"/>
        <w:right w:val="none" w:sz="0" w:space="0" w:color="auto"/>
      </w:divBdr>
    </w:div>
    <w:div w:id="1212615216">
      <w:bodyDiv w:val="1"/>
      <w:marLeft w:val="0"/>
      <w:marRight w:val="0"/>
      <w:marTop w:val="0"/>
      <w:marBottom w:val="0"/>
      <w:divBdr>
        <w:top w:val="none" w:sz="0" w:space="0" w:color="auto"/>
        <w:left w:val="none" w:sz="0" w:space="0" w:color="auto"/>
        <w:bottom w:val="none" w:sz="0" w:space="0" w:color="auto"/>
        <w:right w:val="none" w:sz="0" w:space="0" w:color="auto"/>
      </w:divBdr>
    </w:div>
    <w:div w:id="1222516940">
      <w:bodyDiv w:val="1"/>
      <w:marLeft w:val="0"/>
      <w:marRight w:val="0"/>
      <w:marTop w:val="0"/>
      <w:marBottom w:val="0"/>
      <w:divBdr>
        <w:top w:val="none" w:sz="0" w:space="0" w:color="auto"/>
        <w:left w:val="none" w:sz="0" w:space="0" w:color="auto"/>
        <w:bottom w:val="none" w:sz="0" w:space="0" w:color="auto"/>
        <w:right w:val="none" w:sz="0" w:space="0" w:color="auto"/>
      </w:divBdr>
    </w:div>
    <w:div w:id="1674062019">
      <w:bodyDiv w:val="1"/>
      <w:marLeft w:val="0"/>
      <w:marRight w:val="0"/>
      <w:marTop w:val="0"/>
      <w:marBottom w:val="0"/>
      <w:divBdr>
        <w:top w:val="none" w:sz="0" w:space="0" w:color="auto"/>
        <w:left w:val="none" w:sz="0" w:space="0" w:color="auto"/>
        <w:bottom w:val="none" w:sz="0" w:space="0" w:color="auto"/>
        <w:right w:val="none" w:sz="0" w:space="0" w:color="auto"/>
      </w:divBdr>
    </w:div>
    <w:div w:id="1879465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lobenewswire.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9CEE9-9BA3-4F87-838C-F3B9F25FB8B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2933</TotalTime>
  <Pages>1</Pages>
  <Words>3652</Words>
  <Characters>20821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Popa, George</cp:lastModifiedBy>
  <cp:revision>44</cp:revision>
  <dcterms:created xsi:type="dcterms:W3CDTF">2022-12-16T19:36:00Z</dcterms:created>
  <dcterms:modified xsi:type="dcterms:W3CDTF">2023-01-12T16:01:00Z</dcterms:modified>
</cp:coreProperties>
</file>