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p w:rsidR="00972AB5" w:rsidRPr="00096DC1" w:rsidRDefault="00972AB5" w:rsidP="00972AB5">
      <w:pPr>
        <w:pStyle w:val="normal0"/>
        <w:widowControl w:val="0"/>
        <w:pBdr>
          <w:top w:val="nil"/>
          <w:left w:val="nil"/>
          <w:bottom w:val="nil"/>
          <w:right w:val="nil"/>
          <w:between w:val="nil"/>
        </w:pBdr>
        <w:spacing w:after="0"/>
        <w:rPr>
          <w:rFonts w:ascii="Arial" w:eastAsia="Arial" w:hAnsi="Arial" w:cs="Arial"/>
        </w:rPr>
      </w:pPr>
    </w:p>
    <w:tbl>
      <w:tblPr>
        <w:tblW w:w="9178" w:type="dxa"/>
        <w:tblBorders>
          <w:left w:val="single" w:sz="18" w:space="0" w:color="4F81BD"/>
        </w:tblBorders>
        <w:tblLayout w:type="fixed"/>
        <w:tblLook w:val="0400"/>
      </w:tblPr>
      <w:tblGrid>
        <w:gridCol w:w="8656"/>
        <w:gridCol w:w="522"/>
      </w:tblGrid>
      <w:tr w:rsidR="00972AB5" w:rsidRPr="00096DC1" w:rsidTr="00D070A0">
        <w:tc>
          <w:tcPr>
            <w:tcW w:w="9178" w:type="dxa"/>
            <w:gridSpan w:val="2"/>
            <w:tcMar>
              <w:top w:w="216" w:type="dxa"/>
              <w:left w:w="115" w:type="dxa"/>
              <w:bottom w:w="216" w:type="dxa"/>
              <w:right w:w="115" w:type="dxa"/>
            </w:tcMar>
          </w:tcPr>
          <w:p w:rsidR="00972AB5" w:rsidRPr="00096DC1" w:rsidRDefault="00972AB5" w:rsidP="00D070A0">
            <w:pPr>
              <w:pStyle w:val="normal0"/>
              <w:pBdr>
                <w:top w:val="nil"/>
                <w:left w:val="nil"/>
                <w:bottom w:val="nil"/>
                <w:right w:val="nil"/>
                <w:between w:val="nil"/>
              </w:pBdr>
              <w:spacing w:after="0" w:line="240" w:lineRule="auto"/>
              <w:rPr>
                <w:rFonts w:ascii="Cambria" w:eastAsia="Cambria" w:hAnsi="Cambria" w:cs="Cambria"/>
              </w:rPr>
            </w:pPr>
            <w:r w:rsidRPr="00096DC1">
              <w:rPr>
                <w:rFonts w:ascii="Cambria" w:eastAsia="Cambria" w:hAnsi="Cambria" w:cs="Cambria"/>
              </w:rPr>
              <w:t>University of Wales Trinity St.David</w:t>
            </w:r>
          </w:p>
        </w:tc>
      </w:tr>
      <w:tr w:rsidR="00972AB5" w:rsidRPr="00096DC1" w:rsidTr="00D070A0">
        <w:trPr>
          <w:gridAfter w:val="1"/>
          <w:wAfter w:w="522" w:type="dxa"/>
          <w:trHeight w:val="4617"/>
        </w:trPr>
        <w:tc>
          <w:tcPr>
            <w:tcW w:w="8656" w:type="dxa"/>
          </w:tcPr>
          <w:p w:rsidR="00703D69" w:rsidRPr="00096DC1" w:rsidRDefault="00703D69" w:rsidP="00D070A0">
            <w:pPr>
              <w:pStyle w:val="normal0"/>
              <w:pBdr>
                <w:top w:val="nil"/>
                <w:left w:val="nil"/>
                <w:bottom w:val="nil"/>
                <w:right w:val="nil"/>
                <w:between w:val="nil"/>
              </w:pBdr>
              <w:spacing w:after="0" w:line="240" w:lineRule="auto"/>
              <w:rPr>
                <w:rFonts w:ascii="Cambria" w:eastAsia="Cambria" w:hAnsi="Cambria" w:cs="Cambria"/>
                <w:sz w:val="80"/>
                <w:szCs w:val="80"/>
              </w:rPr>
            </w:pPr>
            <w:r w:rsidRPr="00096DC1">
              <w:rPr>
                <w:rFonts w:ascii="Cambria" w:eastAsia="Cambria" w:hAnsi="Cambria" w:cs="Cambria"/>
                <w:sz w:val="80"/>
                <w:szCs w:val="80"/>
              </w:rPr>
              <w:t>Personal Development Report: Volunteering with Dyfed-Powys</w:t>
            </w:r>
          </w:p>
          <w:p w:rsidR="00972AB5" w:rsidRPr="00096DC1" w:rsidRDefault="00703D69" w:rsidP="00D070A0">
            <w:pPr>
              <w:pStyle w:val="normal0"/>
              <w:pBdr>
                <w:top w:val="nil"/>
                <w:left w:val="nil"/>
                <w:bottom w:val="nil"/>
                <w:right w:val="nil"/>
                <w:between w:val="nil"/>
              </w:pBdr>
              <w:spacing w:after="0" w:line="240" w:lineRule="auto"/>
              <w:rPr>
                <w:rFonts w:ascii="Cambria" w:eastAsia="Cambria" w:hAnsi="Cambria" w:cs="Cambria"/>
                <w:sz w:val="80"/>
                <w:szCs w:val="80"/>
              </w:rPr>
            </w:pPr>
            <w:r w:rsidRPr="00096DC1">
              <w:rPr>
                <w:rFonts w:ascii="Cambria" w:eastAsia="Cambria" w:hAnsi="Cambria" w:cs="Cambria"/>
                <w:sz w:val="80"/>
                <w:szCs w:val="80"/>
              </w:rPr>
              <w:t xml:space="preserve">Police. </w:t>
            </w:r>
            <w:r w:rsidR="00972AB5" w:rsidRPr="00096DC1">
              <w:rPr>
                <w:rFonts w:ascii="Cambria" w:eastAsia="Cambria" w:hAnsi="Cambria" w:cs="Cambria"/>
                <w:sz w:val="80"/>
                <w:szCs w:val="80"/>
              </w:rPr>
              <w:t xml:space="preserve"> </w:t>
            </w:r>
          </w:p>
        </w:tc>
      </w:tr>
      <w:tr w:rsidR="00972AB5" w:rsidRPr="00096DC1" w:rsidTr="00D070A0">
        <w:tc>
          <w:tcPr>
            <w:tcW w:w="9178" w:type="dxa"/>
            <w:gridSpan w:val="2"/>
            <w:tcMar>
              <w:top w:w="216" w:type="dxa"/>
              <w:left w:w="115" w:type="dxa"/>
              <w:bottom w:w="216" w:type="dxa"/>
              <w:right w:w="115" w:type="dxa"/>
            </w:tcMar>
          </w:tcPr>
          <w:p w:rsidR="00972AB5" w:rsidRPr="00096DC1" w:rsidRDefault="00972AB5" w:rsidP="00D070A0">
            <w:pPr>
              <w:pStyle w:val="normal0"/>
              <w:pBdr>
                <w:top w:val="nil"/>
                <w:left w:val="nil"/>
                <w:bottom w:val="nil"/>
                <w:right w:val="nil"/>
                <w:between w:val="nil"/>
              </w:pBdr>
              <w:spacing w:after="0" w:line="240" w:lineRule="auto"/>
              <w:rPr>
                <w:rFonts w:ascii="Cambria" w:eastAsia="Cambria" w:hAnsi="Cambria" w:cs="Cambria"/>
              </w:rPr>
            </w:pPr>
            <w:r w:rsidRPr="00096DC1">
              <w:rPr>
                <w:rFonts w:ascii="Cambria" w:eastAsia="Cambria" w:hAnsi="Cambria" w:cs="Cambria"/>
              </w:rPr>
              <w:t xml:space="preserve"> By Rachel John</w:t>
            </w:r>
            <w:r w:rsidR="00953EC6">
              <w:rPr>
                <w:rFonts w:ascii="Cambria" w:eastAsia="Cambria" w:hAnsi="Cambria" w:cs="Cambria"/>
              </w:rPr>
              <w:t xml:space="preserve"> 1802123</w:t>
            </w:r>
          </w:p>
        </w:tc>
      </w:tr>
    </w:tbl>
    <w:p w:rsidR="00972AB5" w:rsidRPr="00096DC1" w:rsidRDefault="00972AB5" w:rsidP="00972AB5">
      <w:pPr>
        <w:pStyle w:val="normal0"/>
      </w:pPr>
    </w:p>
    <w:p w:rsidR="00972AB5" w:rsidRPr="00096DC1" w:rsidRDefault="00972AB5" w:rsidP="00972AB5">
      <w:pPr>
        <w:pStyle w:val="normal0"/>
      </w:pPr>
    </w:p>
    <w:tbl>
      <w:tblPr>
        <w:tblW w:w="7672" w:type="dxa"/>
        <w:tblLayout w:type="fixed"/>
        <w:tblLook w:val="0400"/>
      </w:tblPr>
      <w:tblGrid>
        <w:gridCol w:w="7672"/>
      </w:tblGrid>
      <w:tr w:rsidR="00972AB5" w:rsidRPr="00096DC1" w:rsidTr="00D070A0">
        <w:tc>
          <w:tcPr>
            <w:tcW w:w="7672" w:type="dxa"/>
            <w:tcMar>
              <w:top w:w="216" w:type="dxa"/>
              <w:left w:w="115" w:type="dxa"/>
              <w:bottom w:w="216" w:type="dxa"/>
              <w:right w:w="115" w:type="dxa"/>
            </w:tcMar>
          </w:tcPr>
          <w:p w:rsidR="00972AB5" w:rsidRPr="00096DC1" w:rsidRDefault="00972AB5" w:rsidP="00D070A0">
            <w:pPr>
              <w:pStyle w:val="normal0"/>
              <w:pBdr>
                <w:top w:val="nil"/>
                <w:left w:val="nil"/>
                <w:bottom w:val="nil"/>
                <w:right w:val="nil"/>
                <w:between w:val="nil"/>
              </w:pBdr>
              <w:spacing w:after="0" w:line="240" w:lineRule="auto"/>
            </w:pPr>
            <w:r w:rsidRPr="00096DC1">
              <w:t>Swansea Business Campus</w:t>
            </w:r>
          </w:p>
          <w:p w:rsidR="00972AB5" w:rsidRPr="00096DC1" w:rsidRDefault="00C97FB8" w:rsidP="00D070A0">
            <w:pPr>
              <w:pStyle w:val="normal0"/>
              <w:pBdr>
                <w:top w:val="nil"/>
                <w:left w:val="nil"/>
                <w:bottom w:val="nil"/>
                <w:right w:val="nil"/>
                <w:between w:val="nil"/>
              </w:pBdr>
              <w:spacing w:after="0" w:line="240" w:lineRule="auto"/>
            </w:pPr>
            <w:r>
              <w:t>7</w:t>
            </w:r>
            <w:r w:rsidR="00972AB5" w:rsidRPr="00096DC1">
              <w:rPr>
                <w:vertAlign w:val="superscript"/>
              </w:rPr>
              <w:t>st</w:t>
            </w:r>
            <w:r w:rsidR="00972AB5" w:rsidRPr="00096DC1">
              <w:t xml:space="preserve"> May 2021</w:t>
            </w:r>
          </w:p>
          <w:p w:rsidR="00972AB5" w:rsidRPr="00096DC1" w:rsidRDefault="00972AB5" w:rsidP="00D070A0">
            <w:pPr>
              <w:pStyle w:val="normal0"/>
              <w:pBdr>
                <w:top w:val="nil"/>
                <w:left w:val="nil"/>
                <w:bottom w:val="nil"/>
                <w:right w:val="nil"/>
                <w:between w:val="nil"/>
              </w:pBdr>
              <w:spacing w:after="0" w:line="240" w:lineRule="auto"/>
            </w:pPr>
          </w:p>
          <w:p w:rsidR="00972AB5" w:rsidRPr="00096DC1" w:rsidRDefault="00972AB5" w:rsidP="00D070A0">
            <w:pPr>
              <w:pStyle w:val="normal0"/>
              <w:pBdr>
                <w:top w:val="nil"/>
                <w:left w:val="nil"/>
                <w:bottom w:val="nil"/>
                <w:right w:val="nil"/>
                <w:between w:val="nil"/>
              </w:pBdr>
              <w:spacing w:after="0" w:line="240" w:lineRule="auto"/>
            </w:pPr>
          </w:p>
          <w:p w:rsidR="00972AB5" w:rsidRPr="00096DC1" w:rsidRDefault="00972AB5" w:rsidP="00D070A0">
            <w:pPr>
              <w:pStyle w:val="normal0"/>
              <w:pBdr>
                <w:top w:val="nil"/>
                <w:left w:val="nil"/>
                <w:bottom w:val="nil"/>
                <w:right w:val="nil"/>
                <w:between w:val="nil"/>
              </w:pBdr>
              <w:spacing w:after="0" w:line="240" w:lineRule="auto"/>
            </w:pPr>
          </w:p>
        </w:tc>
      </w:tr>
    </w:tbl>
    <w:p w:rsidR="00491FBE" w:rsidRPr="00096DC1" w:rsidRDefault="00491FBE" w:rsidP="00491FBE">
      <w:pPr>
        <w:ind w:left="720"/>
        <w:rPr>
          <w:rFonts w:asciiTheme="minorHAnsi" w:hAnsiTheme="minorHAnsi" w:cstheme="minorHAnsi"/>
          <w:b/>
          <w:bCs/>
          <w:sz w:val="24"/>
          <w:szCs w:val="24"/>
          <w:u w:val="single"/>
        </w:rPr>
      </w:pPr>
    </w:p>
    <w:p w:rsidR="00972AB5" w:rsidRPr="00096DC1" w:rsidRDefault="00972AB5" w:rsidP="00491FBE">
      <w:pPr>
        <w:ind w:left="720"/>
        <w:rPr>
          <w:rFonts w:asciiTheme="minorHAnsi" w:hAnsiTheme="minorHAnsi" w:cstheme="minorHAnsi"/>
          <w:b/>
          <w:bCs/>
          <w:sz w:val="24"/>
          <w:szCs w:val="24"/>
          <w:u w:val="single"/>
        </w:rPr>
      </w:pPr>
    </w:p>
    <w:p w:rsidR="00972AB5" w:rsidRPr="00096DC1" w:rsidRDefault="00972AB5" w:rsidP="00491FBE">
      <w:pPr>
        <w:ind w:left="720"/>
        <w:rPr>
          <w:rFonts w:asciiTheme="minorHAnsi" w:hAnsiTheme="minorHAnsi" w:cstheme="minorHAnsi"/>
          <w:b/>
          <w:bCs/>
          <w:sz w:val="24"/>
          <w:szCs w:val="24"/>
          <w:u w:val="single"/>
        </w:rPr>
      </w:pPr>
    </w:p>
    <w:p w:rsidR="00972AB5" w:rsidRPr="00A5151E" w:rsidRDefault="00972AB5">
      <w:pPr>
        <w:spacing w:after="200" w:line="276" w:lineRule="auto"/>
        <w:rPr>
          <w:rFonts w:asciiTheme="minorHAnsi" w:hAnsiTheme="minorHAnsi" w:cstheme="minorHAnsi"/>
          <w:b/>
          <w:bCs/>
          <w:sz w:val="24"/>
          <w:szCs w:val="24"/>
          <w:u w:val="single"/>
        </w:rPr>
      </w:pPr>
      <w:r w:rsidRPr="00A5151E">
        <w:rPr>
          <w:rFonts w:asciiTheme="minorHAnsi" w:hAnsiTheme="minorHAnsi" w:cstheme="minorHAnsi"/>
          <w:b/>
          <w:bCs/>
          <w:sz w:val="24"/>
          <w:szCs w:val="24"/>
          <w:u w:val="single"/>
        </w:rPr>
        <w:br w:type="page"/>
      </w:r>
    </w:p>
    <w:sdt>
      <w:sdtPr>
        <w:rPr>
          <w:rFonts w:asciiTheme="minorHAnsi" w:hAnsiTheme="minorHAnsi" w:cstheme="minorHAnsi"/>
        </w:rPr>
        <w:id w:val="16512073"/>
        <w:docPartObj>
          <w:docPartGallery w:val="Table of Contents"/>
          <w:docPartUnique/>
        </w:docPartObj>
      </w:sdtPr>
      <w:sdtEndPr>
        <w:rPr>
          <w:rFonts w:eastAsia="Times New Roman"/>
          <w:b w:val="0"/>
          <w:bCs w:val="0"/>
          <w:color w:val="auto"/>
          <w:sz w:val="20"/>
          <w:szCs w:val="20"/>
          <w:lang w:val="en-GB" w:eastAsia="en-GB"/>
        </w:rPr>
      </w:sdtEndPr>
      <w:sdtContent>
        <w:p w:rsidR="0035622A" w:rsidRPr="00A5151E" w:rsidRDefault="0035622A">
          <w:pPr>
            <w:pStyle w:val="TOCHeading"/>
            <w:rPr>
              <w:rFonts w:asciiTheme="minorHAnsi" w:hAnsiTheme="minorHAnsi" w:cstheme="minorHAnsi"/>
              <w:b w:val="0"/>
            </w:rPr>
          </w:pPr>
          <w:r w:rsidRPr="00A5151E">
            <w:rPr>
              <w:rFonts w:asciiTheme="minorHAnsi" w:hAnsiTheme="minorHAnsi" w:cstheme="minorHAnsi"/>
              <w:b w:val="0"/>
            </w:rPr>
            <w:t>Table of Contents</w:t>
          </w:r>
        </w:p>
        <w:p w:rsidR="005A4BE5" w:rsidRDefault="0035622A">
          <w:pPr>
            <w:pStyle w:val="TOC2"/>
            <w:rPr>
              <w:rFonts w:eastAsiaTheme="minorEastAsia" w:cstheme="minorBidi"/>
              <w:b w:val="0"/>
              <w:sz w:val="22"/>
              <w:szCs w:val="22"/>
              <w:lang w:val="en-US" w:eastAsia="en-US"/>
            </w:rPr>
          </w:pPr>
          <w:r w:rsidRPr="00A5151E">
            <w:rPr>
              <w:b w:val="0"/>
            </w:rPr>
            <w:fldChar w:fldCharType="begin"/>
          </w:r>
          <w:r w:rsidRPr="00A5151E">
            <w:rPr>
              <w:b w:val="0"/>
            </w:rPr>
            <w:instrText xml:space="preserve"> TOC \o "1-3" \h \z \u </w:instrText>
          </w:r>
          <w:r w:rsidRPr="00A5151E">
            <w:rPr>
              <w:b w:val="0"/>
            </w:rPr>
            <w:fldChar w:fldCharType="separate"/>
          </w:r>
          <w:hyperlink w:anchor="_Toc71304655" w:history="1">
            <w:r w:rsidR="005A4BE5" w:rsidRPr="005C7535">
              <w:rPr>
                <w:rStyle w:val="Hyperlink"/>
              </w:rPr>
              <w:t>1.0 Introduction</w:t>
            </w:r>
            <w:r w:rsidR="005A4BE5">
              <w:rPr>
                <w:webHidden/>
              </w:rPr>
              <w:tab/>
            </w:r>
            <w:r w:rsidR="005A4BE5">
              <w:rPr>
                <w:webHidden/>
              </w:rPr>
              <w:fldChar w:fldCharType="begin"/>
            </w:r>
            <w:r w:rsidR="005A4BE5">
              <w:rPr>
                <w:webHidden/>
              </w:rPr>
              <w:instrText xml:space="preserve"> PAGEREF _Toc71304655 \h </w:instrText>
            </w:r>
            <w:r w:rsidR="005A4BE5">
              <w:rPr>
                <w:webHidden/>
              </w:rPr>
            </w:r>
            <w:r w:rsidR="005A4BE5">
              <w:rPr>
                <w:webHidden/>
              </w:rPr>
              <w:fldChar w:fldCharType="separate"/>
            </w:r>
            <w:r w:rsidR="005A4BE5">
              <w:rPr>
                <w:webHidden/>
              </w:rPr>
              <w:t>3</w:t>
            </w:r>
            <w:r w:rsidR="005A4BE5">
              <w:rPr>
                <w:webHidden/>
              </w:rPr>
              <w:fldChar w:fldCharType="end"/>
            </w:r>
          </w:hyperlink>
        </w:p>
        <w:p w:rsidR="005A4BE5" w:rsidRDefault="005A4BE5">
          <w:pPr>
            <w:pStyle w:val="TOC2"/>
            <w:rPr>
              <w:rFonts w:eastAsiaTheme="minorEastAsia" w:cstheme="minorBidi"/>
              <w:b w:val="0"/>
              <w:sz w:val="22"/>
              <w:szCs w:val="22"/>
              <w:lang w:val="en-US" w:eastAsia="en-US"/>
            </w:rPr>
          </w:pPr>
          <w:hyperlink w:anchor="_Toc71304656" w:history="1">
            <w:r w:rsidRPr="005C7535">
              <w:rPr>
                <w:rStyle w:val="Hyperlink"/>
              </w:rPr>
              <w:t>2.0 What Is The Competency and Values Framework?</w:t>
            </w:r>
            <w:r>
              <w:rPr>
                <w:webHidden/>
              </w:rPr>
              <w:tab/>
            </w:r>
            <w:r>
              <w:rPr>
                <w:webHidden/>
              </w:rPr>
              <w:fldChar w:fldCharType="begin"/>
            </w:r>
            <w:r>
              <w:rPr>
                <w:webHidden/>
              </w:rPr>
              <w:instrText xml:space="preserve"> PAGEREF _Toc71304656 \h </w:instrText>
            </w:r>
            <w:r>
              <w:rPr>
                <w:webHidden/>
              </w:rPr>
            </w:r>
            <w:r>
              <w:rPr>
                <w:webHidden/>
              </w:rPr>
              <w:fldChar w:fldCharType="separate"/>
            </w:r>
            <w:r>
              <w:rPr>
                <w:webHidden/>
              </w:rPr>
              <w:t>3</w:t>
            </w:r>
            <w:r>
              <w:rPr>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57" w:history="1">
            <w:r w:rsidRPr="005C7535">
              <w:rPr>
                <w:rStyle w:val="Hyperlink"/>
                <w:rFonts w:cstheme="minorHAnsi"/>
                <w:noProof/>
              </w:rPr>
              <w:t>2.01 Emotional Awareness</w:t>
            </w:r>
            <w:r>
              <w:rPr>
                <w:noProof/>
                <w:webHidden/>
              </w:rPr>
              <w:tab/>
            </w:r>
            <w:r>
              <w:rPr>
                <w:noProof/>
                <w:webHidden/>
              </w:rPr>
              <w:fldChar w:fldCharType="begin"/>
            </w:r>
            <w:r>
              <w:rPr>
                <w:noProof/>
                <w:webHidden/>
              </w:rPr>
              <w:instrText xml:space="preserve"> PAGEREF _Toc71304657 \h </w:instrText>
            </w:r>
            <w:r>
              <w:rPr>
                <w:noProof/>
                <w:webHidden/>
              </w:rPr>
            </w:r>
            <w:r>
              <w:rPr>
                <w:noProof/>
                <w:webHidden/>
              </w:rPr>
              <w:fldChar w:fldCharType="separate"/>
            </w:r>
            <w:r>
              <w:rPr>
                <w:noProof/>
                <w:webHidden/>
              </w:rPr>
              <w:t>3</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58" w:history="1">
            <w:r w:rsidRPr="005C7535">
              <w:rPr>
                <w:rStyle w:val="Hyperlink"/>
                <w:rFonts w:cstheme="minorHAnsi"/>
                <w:noProof/>
              </w:rPr>
              <w:t>2.02 Taking Ownership</w:t>
            </w:r>
            <w:r>
              <w:rPr>
                <w:noProof/>
                <w:webHidden/>
              </w:rPr>
              <w:tab/>
            </w:r>
            <w:r>
              <w:rPr>
                <w:noProof/>
                <w:webHidden/>
              </w:rPr>
              <w:fldChar w:fldCharType="begin"/>
            </w:r>
            <w:r>
              <w:rPr>
                <w:noProof/>
                <w:webHidden/>
              </w:rPr>
              <w:instrText xml:space="preserve"> PAGEREF _Toc71304658 \h </w:instrText>
            </w:r>
            <w:r>
              <w:rPr>
                <w:noProof/>
                <w:webHidden/>
              </w:rPr>
            </w:r>
            <w:r>
              <w:rPr>
                <w:noProof/>
                <w:webHidden/>
              </w:rPr>
              <w:fldChar w:fldCharType="separate"/>
            </w:r>
            <w:r>
              <w:rPr>
                <w:noProof/>
                <w:webHidden/>
              </w:rPr>
              <w:t>3</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59" w:history="1">
            <w:r w:rsidRPr="005C7535">
              <w:rPr>
                <w:rStyle w:val="Hyperlink"/>
                <w:rFonts w:cstheme="minorHAnsi"/>
                <w:noProof/>
              </w:rPr>
              <w:t>2.03 Being Collaborative</w:t>
            </w:r>
            <w:r>
              <w:rPr>
                <w:noProof/>
                <w:webHidden/>
              </w:rPr>
              <w:tab/>
            </w:r>
            <w:r>
              <w:rPr>
                <w:noProof/>
                <w:webHidden/>
              </w:rPr>
              <w:fldChar w:fldCharType="begin"/>
            </w:r>
            <w:r>
              <w:rPr>
                <w:noProof/>
                <w:webHidden/>
              </w:rPr>
              <w:instrText xml:space="preserve"> PAGEREF _Toc71304659 \h </w:instrText>
            </w:r>
            <w:r>
              <w:rPr>
                <w:noProof/>
                <w:webHidden/>
              </w:rPr>
            </w:r>
            <w:r>
              <w:rPr>
                <w:noProof/>
                <w:webHidden/>
              </w:rPr>
              <w:fldChar w:fldCharType="separate"/>
            </w:r>
            <w:r>
              <w:rPr>
                <w:noProof/>
                <w:webHidden/>
              </w:rPr>
              <w:t>4</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0" w:history="1">
            <w:r w:rsidRPr="005C7535">
              <w:rPr>
                <w:rStyle w:val="Hyperlink"/>
                <w:rFonts w:cstheme="minorHAnsi"/>
                <w:noProof/>
              </w:rPr>
              <w:t>2.04 Delivering, Supporting and Inspiring</w:t>
            </w:r>
            <w:r>
              <w:rPr>
                <w:noProof/>
                <w:webHidden/>
              </w:rPr>
              <w:tab/>
            </w:r>
            <w:r>
              <w:rPr>
                <w:noProof/>
                <w:webHidden/>
              </w:rPr>
              <w:fldChar w:fldCharType="begin"/>
            </w:r>
            <w:r>
              <w:rPr>
                <w:noProof/>
                <w:webHidden/>
              </w:rPr>
              <w:instrText xml:space="preserve"> PAGEREF _Toc71304660 \h </w:instrText>
            </w:r>
            <w:r>
              <w:rPr>
                <w:noProof/>
                <w:webHidden/>
              </w:rPr>
            </w:r>
            <w:r>
              <w:rPr>
                <w:noProof/>
                <w:webHidden/>
              </w:rPr>
              <w:fldChar w:fldCharType="separate"/>
            </w:r>
            <w:r>
              <w:rPr>
                <w:noProof/>
                <w:webHidden/>
              </w:rPr>
              <w:t>4</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1" w:history="1">
            <w:r w:rsidRPr="005C7535">
              <w:rPr>
                <w:rStyle w:val="Hyperlink"/>
                <w:rFonts w:cstheme="minorHAnsi"/>
                <w:noProof/>
              </w:rPr>
              <w:t>2.05 Critically analysing</w:t>
            </w:r>
            <w:r>
              <w:rPr>
                <w:noProof/>
                <w:webHidden/>
              </w:rPr>
              <w:tab/>
            </w:r>
            <w:r>
              <w:rPr>
                <w:noProof/>
                <w:webHidden/>
              </w:rPr>
              <w:fldChar w:fldCharType="begin"/>
            </w:r>
            <w:r>
              <w:rPr>
                <w:noProof/>
                <w:webHidden/>
              </w:rPr>
              <w:instrText xml:space="preserve"> PAGEREF _Toc71304661 \h </w:instrText>
            </w:r>
            <w:r>
              <w:rPr>
                <w:noProof/>
                <w:webHidden/>
              </w:rPr>
            </w:r>
            <w:r>
              <w:rPr>
                <w:noProof/>
                <w:webHidden/>
              </w:rPr>
              <w:fldChar w:fldCharType="separate"/>
            </w:r>
            <w:r>
              <w:rPr>
                <w:noProof/>
                <w:webHidden/>
              </w:rPr>
              <w:t>4</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2" w:history="1">
            <w:r w:rsidRPr="005C7535">
              <w:rPr>
                <w:rStyle w:val="Hyperlink"/>
                <w:rFonts w:cstheme="minorHAnsi"/>
                <w:noProof/>
              </w:rPr>
              <w:t>2.06 Using our Innovative and being open-minded</w:t>
            </w:r>
            <w:r>
              <w:rPr>
                <w:noProof/>
                <w:webHidden/>
              </w:rPr>
              <w:tab/>
            </w:r>
            <w:r>
              <w:rPr>
                <w:noProof/>
                <w:webHidden/>
              </w:rPr>
              <w:fldChar w:fldCharType="begin"/>
            </w:r>
            <w:r>
              <w:rPr>
                <w:noProof/>
                <w:webHidden/>
              </w:rPr>
              <w:instrText xml:space="preserve"> PAGEREF _Toc71304662 \h </w:instrText>
            </w:r>
            <w:r>
              <w:rPr>
                <w:noProof/>
                <w:webHidden/>
              </w:rPr>
            </w:r>
            <w:r>
              <w:rPr>
                <w:noProof/>
                <w:webHidden/>
              </w:rPr>
              <w:fldChar w:fldCharType="separate"/>
            </w:r>
            <w:r>
              <w:rPr>
                <w:noProof/>
                <w:webHidden/>
              </w:rPr>
              <w:t>4</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3" w:history="1">
            <w:r w:rsidRPr="005C7535">
              <w:rPr>
                <w:rStyle w:val="Hyperlink"/>
                <w:rFonts w:cstheme="minorHAnsi"/>
                <w:noProof/>
              </w:rPr>
              <w:t>2.07 Transparency</w:t>
            </w:r>
            <w:r>
              <w:rPr>
                <w:noProof/>
                <w:webHidden/>
              </w:rPr>
              <w:tab/>
            </w:r>
            <w:r>
              <w:rPr>
                <w:noProof/>
                <w:webHidden/>
              </w:rPr>
              <w:fldChar w:fldCharType="begin"/>
            </w:r>
            <w:r>
              <w:rPr>
                <w:noProof/>
                <w:webHidden/>
              </w:rPr>
              <w:instrText xml:space="preserve"> PAGEREF _Toc71304663 \h </w:instrText>
            </w:r>
            <w:r>
              <w:rPr>
                <w:noProof/>
                <w:webHidden/>
              </w:rPr>
            </w:r>
            <w:r>
              <w:rPr>
                <w:noProof/>
                <w:webHidden/>
              </w:rPr>
              <w:fldChar w:fldCharType="separate"/>
            </w:r>
            <w:r>
              <w:rPr>
                <w:noProof/>
                <w:webHidden/>
              </w:rPr>
              <w:t>4</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4" w:history="1">
            <w:r w:rsidRPr="005C7535">
              <w:rPr>
                <w:rStyle w:val="Hyperlink"/>
                <w:rFonts w:cstheme="minorHAnsi"/>
                <w:noProof/>
              </w:rPr>
              <w:t>2.08 Impartiality</w:t>
            </w:r>
            <w:r>
              <w:rPr>
                <w:noProof/>
                <w:webHidden/>
              </w:rPr>
              <w:tab/>
            </w:r>
            <w:r>
              <w:rPr>
                <w:noProof/>
                <w:webHidden/>
              </w:rPr>
              <w:fldChar w:fldCharType="begin"/>
            </w:r>
            <w:r>
              <w:rPr>
                <w:noProof/>
                <w:webHidden/>
              </w:rPr>
              <w:instrText xml:space="preserve"> PAGEREF _Toc71304664 \h </w:instrText>
            </w:r>
            <w:r>
              <w:rPr>
                <w:noProof/>
                <w:webHidden/>
              </w:rPr>
            </w:r>
            <w:r>
              <w:rPr>
                <w:noProof/>
                <w:webHidden/>
              </w:rPr>
              <w:fldChar w:fldCharType="separate"/>
            </w:r>
            <w:r>
              <w:rPr>
                <w:noProof/>
                <w:webHidden/>
              </w:rPr>
              <w:t>5</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5" w:history="1">
            <w:r w:rsidRPr="005C7535">
              <w:rPr>
                <w:rStyle w:val="Hyperlink"/>
                <w:rFonts w:cstheme="minorHAnsi"/>
                <w:noProof/>
              </w:rPr>
              <w:t>2.09 Integrity</w:t>
            </w:r>
            <w:r>
              <w:rPr>
                <w:noProof/>
                <w:webHidden/>
              </w:rPr>
              <w:tab/>
            </w:r>
            <w:r>
              <w:rPr>
                <w:noProof/>
                <w:webHidden/>
              </w:rPr>
              <w:fldChar w:fldCharType="begin"/>
            </w:r>
            <w:r>
              <w:rPr>
                <w:noProof/>
                <w:webHidden/>
              </w:rPr>
              <w:instrText xml:space="preserve"> PAGEREF _Toc71304665 \h </w:instrText>
            </w:r>
            <w:r>
              <w:rPr>
                <w:noProof/>
                <w:webHidden/>
              </w:rPr>
            </w:r>
            <w:r>
              <w:rPr>
                <w:noProof/>
                <w:webHidden/>
              </w:rPr>
              <w:fldChar w:fldCharType="separate"/>
            </w:r>
            <w:r>
              <w:rPr>
                <w:noProof/>
                <w:webHidden/>
              </w:rPr>
              <w:t>5</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66" w:history="1">
            <w:r w:rsidRPr="005C7535">
              <w:rPr>
                <w:rStyle w:val="Hyperlink"/>
                <w:rFonts w:cstheme="minorHAnsi"/>
                <w:noProof/>
              </w:rPr>
              <w:t>2.10 Public Service</w:t>
            </w:r>
            <w:r>
              <w:rPr>
                <w:noProof/>
                <w:webHidden/>
              </w:rPr>
              <w:tab/>
            </w:r>
            <w:r>
              <w:rPr>
                <w:noProof/>
                <w:webHidden/>
              </w:rPr>
              <w:fldChar w:fldCharType="begin"/>
            </w:r>
            <w:r>
              <w:rPr>
                <w:noProof/>
                <w:webHidden/>
              </w:rPr>
              <w:instrText xml:space="preserve"> PAGEREF _Toc71304666 \h </w:instrText>
            </w:r>
            <w:r>
              <w:rPr>
                <w:noProof/>
                <w:webHidden/>
              </w:rPr>
            </w:r>
            <w:r>
              <w:rPr>
                <w:noProof/>
                <w:webHidden/>
              </w:rPr>
              <w:fldChar w:fldCharType="separate"/>
            </w:r>
            <w:r>
              <w:rPr>
                <w:noProof/>
                <w:webHidden/>
              </w:rPr>
              <w:t>5</w:t>
            </w:r>
            <w:r>
              <w:rPr>
                <w:noProof/>
                <w:webHidden/>
              </w:rPr>
              <w:fldChar w:fldCharType="end"/>
            </w:r>
          </w:hyperlink>
        </w:p>
        <w:p w:rsidR="005A4BE5" w:rsidRDefault="005A4BE5">
          <w:pPr>
            <w:pStyle w:val="TOC1"/>
            <w:rPr>
              <w:rFonts w:asciiTheme="minorHAnsi" w:eastAsiaTheme="minorEastAsia" w:hAnsiTheme="minorHAnsi" w:cstheme="minorBidi"/>
              <w:lang w:val="en-US" w:eastAsia="en-US"/>
            </w:rPr>
          </w:pPr>
          <w:hyperlink w:anchor="_Toc71304667" w:history="1">
            <w:r w:rsidRPr="005C7535">
              <w:rPr>
                <w:rStyle w:val="Hyperlink"/>
                <w:rFonts w:cstheme="minorHAnsi"/>
              </w:rPr>
              <w:t>2.2 My Experiences Following the Competency and Values Framework</w:t>
            </w:r>
            <w:r>
              <w:rPr>
                <w:webHidden/>
              </w:rPr>
              <w:tab/>
            </w:r>
            <w:r>
              <w:rPr>
                <w:webHidden/>
              </w:rPr>
              <w:fldChar w:fldCharType="begin"/>
            </w:r>
            <w:r>
              <w:rPr>
                <w:webHidden/>
              </w:rPr>
              <w:instrText xml:space="preserve"> PAGEREF _Toc71304667 \h </w:instrText>
            </w:r>
            <w:r>
              <w:rPr>
                <w:webHidden/>
              </w:rPr>
            </w:r>
            <w:r>
              <w:rPr>
                <w:webHidden/>
              </w:rPr>
              <w:fldChar w:fldCharType="separate"/>
            </w:r>
            <w:r>
              <w:rPr>
                <w:webHidden/>
              </w:rPr>
              <w:t>5</w:t>
            </w:r>
            <w:r>
              <w:rPr>
                <w:webHidden/>
              </w:rPr>
              <w:fldChar w:fldCharType="end"/>
            </w:r>
          </w:hyperlink>
        </w:p>
        <w:p w:rsidR="005A4BE5" w:rsidRDefault="005A4BE5">
          <w:pPr>
            <w:pStyle w:val="TOC2"/>
            <w:rPr>
              <w:rFonts w:eastAsiaTheme="minorEastAsia" w:cstheme="minorBidi"/>
              <w:b w:val="0"/>
              <w:sz w:val="22"/>
              <w:szCs w:val="22"/>
              <w:lang w:val="en-US" w:eastAsia="en-US"/>
            </w:rPr>
          </w:pPr>
          <w:hyperlink w:anchor="_Toc71304668" w:history="1">
            <w:r w:rsidRPr="005C7535">
              <w:rPr>
                <w:rStyle w:val="Hyperlink"/>
              </w:rPr>
              <w:t>3.0 What Is The Code of Ethics and National Decision-Making Model?</w:t>
            </w:r>
            <w:r>
              <w:rPr>
                <w:webHidden/>
              </w:rPr>
              <w:tab/>
            </w:r>
            <w:r>
              <w:rPr>
                <w:webHidden/>
              </w:rPr>
              <w:fldChar w:fldCharType="begin"/>
            </w:r>
            <w:r>
              <w:rPr>
                <w:webHidden/>
              </w:rPr>
              <w:instrText xml:space="preserve"> PAGEREF _Toc71304668 \h </w:instrText>
            </w:r>
            <w:r>
              <w:rPr>
                <w:webHidden/>
              </w:rPr>
            </w:r>
            <w:r>
              <w:rPr>
                <w:webHidden/>
              </w:rPr>
              <w:fldChar w:fldCharType="separate"/>
            </w:r>
            <w:r>
              <w:rPr>
                <w:webHidden/>
              </w:rPr>
              <w:t>6</w:t>
            </w:r>
            <w:r>
              <w:rPr>
                <w:webHidden/>
              </w:rPr>
              <w:fldChar w:fldCharType="end"/>
            </w:r>
          </w:hyperlink>
        </w:p>
        <w:p w:rsidR="005A4BE5" w:rsidRDefault="005A4BE5">
          <w:pPr>
            <w:pStyle w:val="TOC1"/>
            <w:rPr>
              <w:rFonts w:asciiTheme="minorHAnsi" w:eastAsiaTheme="minorEastAsia" w:hAnsiTheme="minorHAnsi" w:cstheme="minorBidi"/>
              <w:lang w:val="en-US" w:eastAsia="en-US"/>
            </w:rPr>
          </w:pPr>
          <w:hyperlink w:anchor="_Toc71304669" w:history="1">
            <w:r w:rsidRPr="005C7535">
              <w:rPr>
                <w:rStyle w:val="Hyperlink"/>
                <w:rFonts w:cstheme="minorHAnsi"/>
              </w:rPr>
              <w:t>3.1 Standards of Professional behaviour, Policing Principles and the Code of Ethics.</w:t>
            </w:r>
            <w:r>
              <w:rPr>
                <w:webHidden/>
              </w:rPr>
              <w:tab/>
            </w:r>
            <w:r>
              <w:rPr>
                <w:webHidden/>
              </w:rPr>
              <w:fldChar w:fldCharType="begin"/>
            </w:r>
            <w:r>
              <w:rPr>
                <w:webHidden/>
              </w:rPr>
              <w:instrText xml:space="preserve"> PAGEREF _Toc71304669 \h </w:instrText>
            </w:r>
            <w:r>
              <w:rPr>
                <w:webHidden/>
              </w:rPr>
            </w:r>
            <w:r>
              <w:rPr>
                <w:webHidden/>
              </w:rPr>
              <w:fldChar w:fldCharType="separate"/>
            </w:r>
            <w:r>
              <w:rPr>
                <w:webHidden/>
              </w:rPr>
              <w:t>6</w:t>
            </w:r>
            <w:r>
              <w:rPr>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0" w:history="1">
            <w:r w:rsidRPr="005C7535">
              <w:rPr>
                <w:rStyle w:val="Hyperlink"/>
                <w:rFonts w:cstheme="minorHAnsi"/>
                <w:noProof/>
              </w:rPr>
              <w:t>3.11 Honesty, accountability and Integrity</w:t>
            </w:r>
            <w:r>
              <w:rPr>
                <w:noProof/>
                <w:webHidden/>
              </w:rPr>
              <w:tab/>
            </w:r>
            <w:r>
              <w:rPr>
                <w:noProof/>
                <w:webHidden/>
              </w:rPr>
              <w:fldChar w:fldCharType="begin"/>
            </w:r>
            <w:r>
              <w:rPr>
                <w:noProof/>
                <w:webHidden/>
              </w:rPr>
              <w:instrText xml:space="preserve"> PAGEREF _Toc71304670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1" w:history="1">
            <w:r w:rsidRPr="005C7535">
              <w:rPr>
                <w:rStyle w:val="Hyperlink"/>
                <w:rFonts w:cstheme="minorHAnsi"/>
                <w:noProof/>
              </w:rPr>
              <w:t>3.12 Authority, respect and selflessness</w:t>
            </w:r>
            <w:r>
              <w:rPr>
                <w:noProof/>
                <w:webHidden/>
              </w:rPr>
              <w:tab/>
            </w:r>
            <w:r>
              <w:rPr>
                <w:noProof/>
                <w:webHidden/>
              </w:rPr>
              <w:fldChar w:fldCharType="begin"/>
            </w:r>
            <w:r>
              <w:rPr>
                <w:noProof/>
                <w:webHidden/>
              </w:rPr>
              <w:instrText xml:space="preserve"> PAGEREF _Toc71304671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2" w:history="1">
            <w:r w:rsidRPr="005C7535">
              <w:rPr>
                <w:rStyle w:val="Hyperlink"/>
                <w:rFonts w:cstheme="minorHAnsi"/>
                <w:noProof/>
              </w:rPr>
              <w:t>3.13 Equality, diversity and fairness</w:t>
            </w:r>
            <w:r>
              <w:rPr>
                <w:noProof/>
                <w:webHidden/>
              </w:rPr>
              <w:tab/>
            </w:r>
            <w:r>
              <w:rPr>
                <w:noProof/>
                <w:webHidden/>
              </w:rPr>
              <w:fldChar w:fldCharType="begin"/>
            </w:r>
            <w:r>
              <w:rPr>
                <w:noProof/>
                <w:webHidden/>
              </w:rPr>
              <w:instrText xml:space="preserve"> PAGEREF _Toc71304672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3" w:history="1">
            <w:r w:rsidRPr="005C7535">
              <w:rPr>
                <w:rStyle w:val="Hyperlink"/>
                <w:rFonts w:cstheme="minorHAnsi"/>
                <w:noProof/>
              </w:rPr>
              <w:t>3.14 Use of force</w:t>
            </w:r>
            <w:r>
              <w:rPr>
                <w:noProof/>
                <w:webHidden/>
              </w:rPr>
              <w:tab/>
            </w:r>
            <w:r>
              <w:rPr>
                <w:noProof/>
                <w:webHidden/>
              </w:rPr>
              <w:fldChar w:fldCharType="begin"/>
            </w:r>
            <w:r>
              <w:rPr>
                <w:noProof/>
                <w:webHidden/>
              </w:rPr>
              <w:instrText xml:space="preserve"> PAGEREF _Toc71304673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4" w:history="1">
            <w:r w:rsidRPr="005C7535">
              <w:rPr>
                <w:rStyle w:val="Hyperlink"/>
                <w:rFonts w:cstheme="minorHAnsi"/>
                <w:noProof/>
              </w:rPr>
              <w:t>3.15 Orders, instructions and leadership</w:t>
            </w:r>
            <w:r>
              <w:rPr>
                <w:noProof/>
                <w:webHidden/>
              </w:rPr>
              <w:tab/>
            </w:r>
            <w:r>
              <w:rPr>
                <w:noProof/>
                <w:webHidden/>
              </w:rPr>
              <w:fldChar w:fldCharType="begin"/>
            </w:r>
            <w:r>
              <w:rPr>
                <w:noProof/>
                <w:webHidden/>
              </w:rPr>
              <w:instrText xml:space="preserve"> PAGEREF _Toc71304674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5" w:history="1">
            <w:r w:rsidRPr="005C7535">
              <w:rPr>
                <w:rStyle w:val="Hyperlink"/>
                <w:rFonts w:cstheme="minorHAnsi"/>
                <w:noProof/>
              </w:rPr>
              <w:t>3.16 Duties and responsibilities</w:t>
            </w:r>
            <w:r>
              <w:rPr>
                <w:noProof/>
                <w:webHidden/>
              </w:rPr>
              <w:tab/>
            </w:r>
            <w:r>
              <w:rPr>
                <w:noProof/>
                <w:webHidden/>
              </w:rPr>
              <w:fldChar w:fldCharType="begin"/>
            </w:r>
            <w:r>
              <w:rPr>
                <w:noProof/>
                <w:webHidden/>
              </w:rPr>
              <w:instrText xml:space="preserve"> PAGEREF _Toc71304675 \h </w:instrText>
            </w:r>
            <w:r>
              <w:rPr>
                <w:noProof/>
                <w:webHidden/>
              </w:rPr>
            </w:r>
            <w:r>
              <w:rPr>
                <w:noProof/>
                <w:webHidden/>
              </w:rPr>
              <w:fldChar w:fldCharType="separate"/>
            </w:r>
            <w:r>
              <w:rPr>
                <w:noProof/>
                <w:webHidden/>
              </w:rPr>
              <w:t>7</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6" w:history="1">
            <w:r w:rsidRPr="005C7535">
              <w:rPr>
                <w:rStyle w:val="Hyperlink"/>
                <w:rFonts w:cstheme="minorHAnsi"/>
                <w:noProof/>
              </w:rPr>
              <w:t>3.17 Confidentiality and conduct</w:t>
            </w:r>
            <w:r>
              <w:rPr>
                <w:noProof/>
                <w:webHidden/>
              </w:rPr>
              <w:tab/>
            </w:r>
            <w:r>
              <w:rPr>
                <w:noProof/>
                <w:webHidden/>
              </w:rPr>
              <w:fldChar w:fldCharType="begin"/>
            </w:r>
            <w:r>
              <w:rPr>
                <w:noProof/>
                <w:webHidden/>
              </w:rPr>
              <w:instrText xml:space="preserve"> PAGEREF _Toc71304676 \h </w:instrText>
            </w:r>
            <w:r>
              <w:rPr>
                <w:noProof/>
                <w:webHidden/>
              </w:rPr>
            </w:r>
            <w:r>
              <w:rPr>
                <w:noProof/>
                <w:webHidden/>
              </w:rPr>
              <w:fldChar w:fldCharType="separate"/>
            </w:r>
            <w:r>
              <w:rPr>
                <w:noProof/>
                <w:webHidden/>
              </w:rPr>
              <w:t>8</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7" w:history="1">
            <w:r w:rsidRPr="005C7535">
              <w:rPr>
                <w:rStyle w:val="Hyperlink"/>
                <w:rFonts w:cstheme="minorHAnsi"/>
                <w:noProof/>
              </w:rPr>
              <w:t>3.18 Fitness for work</w:t>
            </w:r>
            <w:r>
              <w:rPr>
                <w:noProof/>
                <w:webHidden/>
              </w:rPr>
              <w:tab/>
            </w:r>
            <w:r>
              <w:rPr>
                <w:noProof/>
                <w:webHidden/>
              </w:rPr>
              <w:fldChar w:fldCharType="begin"/>
            </w:r>
            <w:r>
              <w:rPr>
                <w:noProof/>
                <w:webHidden/>
              </w:rPr>
              <w:instrText xml:space="preserve"> PAGEREF _Toc71304677 \h </w:instrText>
            </w:r>
            <w:r>
              <w:rPr>
                <w:noProof/>
                <w:webHidden/>
              </w:rPr>
            </w:r>
            <w:r>
              <w:rPr>
                <w:noProof/>
                <w:webHidden/>
              </w:rPr>
              <w:fldChar w:fldCharType="separate"/>
            </w:r>
            <w:r>
              <w:rPr>
                <w:noProof/>
                <w:webHidden/>
              </w:rPr>
              <w:t>8</w:t>
            </w:r>
            <w:r>
              <w:rPr>
                <w:noProof/>
                <w:webHidden/>
              </w:rPr>
              <w:fldChar w:fldCharType="end"/>
            </w:r>
          </w:hyperlink>
        </w:p>
        <w:p w:rsidR="005A4BE5" w:rsidRDefault="005A4BE5">
          <w:pPr>
            <w:pStyle w:val="TOC3"/>
            <w:tabs>
              <w:tab w:val="right" w:leader="dot" w:pos="9350"/>
            </w:tabs>
            <w:rPr>
              <w:rFonts w:asciiTheme="minorHAnsi" w:eastAsiaTheme="minorEastAsia" w:hAnsiTheme="minorHAnsi" w:cstheme="minorBidi"/>
              <w:noProof/>
              <w:sz w:val="22"/>
              <w:szCs w:val="22"/>
              <w:lang w:val="en-US" w:eastAsia="en-US"/>
            </w:rPr>
          </w:pPr>
          <w:hyperlink w:anchor="_Toc71304678" w:history="1">
            <w:r w:rsidRPr="005C7535">
              <w:rPr>
                <w:rStyle w:val="Hyperlink"/>
                <w:rFonts w:cstheme="minorHAnsi"/>
                <w:noProof/>
              </w:rPr>
              <w:t>3.19 Openness and challenging/ reporting improper conduct</w:t>
            </w:r>
            <w:r>
              <w:rPr>
                <w:noProof/>
                <w:webHidden/>
              </w:rPr>
              <w:tab/>
            </w:r>
            <w:r>
              <w:rPr>
                <w:noProof/>
                <w:webHidden/>
              </w:rPr>
              <w:fldChar w:fldCharType="begin"/>
            </w:r>
            <w:r>
              <w:rPr>
                <w:noProof/>
                <w:webHidden/>
              </w:rPr>
              <w:instrText xml:space="preserve"> PAGEREF _Toc71304678 \h </w:instrText>
            </w:r>
            <w:r>
              <w:rPr>
                <w:noProof/>
                <w:webHidden/>
              </w:rPr>
            </w:r>
            <w:r>
              <w:rPr>
                <w:noProof/>
                <w:webHidden/>
              </w:rPr>
              <w:fldChar w:fldCharType="separate"/>
            </w:r>
            <w:r>
              <w:rPr>
                <w:noProof/>
                <w:webHidden/>
              </w:rPr>
              <w:t>8</w:t>
            </w:r>
            <w:r>
              <w:rPr>
                <w:noProof/>
                <w:webHidden/>
              </w:rPr>
              <w:fldChar w:fldCharType="end"/>
            </w:r>
          </w:hyperlink>
        </w:p>
        <w:p w:rsidR="005A4BE5" w:rsidRDefault="005A4BE5">
          <w:pPr>
            <w:pStyle w:val="TOC1"/>
            <w:rPr>
              <w:rFonts w:asciiTheme="minorHAnsi" w:eastAsiaTheme="minorEastAsia" w:hAnsiTheme="minorHAnsi" w:cstheme="minorBidi"/>
              <w:lang w:val="en-US" w:eastAsia="en-US"/>
            </w:rPr>
          </w:pPr>
          <w:hyperlink w:anchor="_Toc71304679" w:history="1">
            <w:r w:rsidRPr="005C7535">
              <w:rPr>
                <w:rStyle w:val="Hyperlink"/>
                <w:rFonts w:cstheme="minorHAnsi"/>
              </w:rPr>
              <w:t>3.2 My Experiences Following The Codes of Ethics and the Standards of Professional behaviour.</w:t>
            </w:r>
            <w:r>
              <w:rPr>
                <w:webHidden/>
              </w:rPr>
              <w:tab/>
            </w:r>
            <w:r>
              <w:rPr>
                <w:webHidden/>
              </w:rPr>
              <w:fldChar w:fldCharType="begin"/>
            </w:r>
            <w:r>
              <w:rPr>
                <w:webHidden/>
              </w:rPr>
              <w:instrText xml:space="preserve"> PAGEREF _Toc71304679 \h </w:instrText>
            </w:r>
            <w:r>
              <w:rPr>
                <w:webHidden/>
              </w:rPr>
            </w:r>
            <w:r>
              <w:rPr>
                <w:webHidden/>
              </w:rPr>
              <w:fldChar w:fldCharType="separate"/>
            </w:r>
            <w:r>
              <w:rPr>
                <w:webHidden/>
              </w:rPr>
              <w:t>8</w:t>
            </w:r>
            <w:r>
              <w:rPr>
                <w:webHidden/>
              </w:rPr>
              <w:fldChar w:fldCharType="end"/>
            </w:r>
          </w:hyperlink>
        </w:p>
        <w:p w:rsidR="005A4BE5" w:rsidRDefault="005A4BE5">
          <w:pPr>
            <w:pStyle w:val="TOC2"/>
            <w:rPr>
              <w:rFonts w:eastAsiaTheme="minorEastAsia" w:cstheme="minorBidi"/>
              <w:b w:val="0"/>
              <w:sz w:val="22"/>
              <w:szCs w:val="22"/>
              <w:lang w:val="en-US" w:eastAsia="en-US"/>
            </w:rPr>
          </w:pPr>
          <w:hyperlink w:anchor="_Toc71304680" w:history="1">
            <w:r w:rsidRPr="005C7535">
              <w:rPr>
                <w:rStyle w:val="Hyperlink"/>
              </w:rPr>
              <w:t>4.0 Gibb’s Reflective cycle</w:t>
            </w:r>
            <w:r>
              <w:rPr>
                <w:webHidden/>
              </w:rPr>
              <w:tab/>
            </w:r>
            <w:r>
              <w:rPr>
                <w:webHidden/>
              </w:rPr>
              <w:fldChar w:fldCharType="begin"/>
            </w:r>
            <w:r>
              <w:rPr>
                <w:webHidden/>
              </w:rPr>
              <w:instrText xml:space="preserve"> PAGEREF _Toc71304680 \h </w:instrText>
            </w:r>
            <w:r>
              <w:rPr>
                <w:webHidden/>
              </w:rPr>
            </w:r>
            <w:r>
              <w:rPr>
                <w:webHidden/>
              </w:rPr>
              <w:fldChar w:fldCharType="separate"/>
            </w:r>
            <w:r>
              <w:rPr>
                <w:webHidden/>
              </w:rPr>
              <w:t>9</w:t>
            </w:r>
            <w:r>
              <w:rPr>
                <w:webHidden/>
              </w:rPr>
              <w:fldChar w:fldCharType="end"/>
            </w:r>
          </w:hyperlink>
        </w:p>
        <w:p w:rsidR="005A4BE5" w:rsidRDefault="005A4BE5">
          <w:pPr>
            <w:pStyle w:val="TOC2"/>
            <w:rPr>
              <w:rFonts w:eastAsiaTheme="minorEastAsia" w:cstheme="minorBidi"/>
              <w:b w:val="0"/>
              <w:sz w:val="22"/>
              <w:szCs w:val="22"/>
              <w:lang w:val="en-US" w:eastAsia="en-US"/>
            </w:rPr>
          </w:pPr>
          <w:hyperlink w:anchor="_Toc71304681" w:history="1">
            <w:r w:rsidRPr="005C7535">
              <w:rPr>
                <w:rStyle w:val="Hyperlink"/>
              </w:rPr>
              <w:t>5.0 Communication Theory</w:t>
            </w:r>
            <w:r>
              <w:rPr>
                <w:webHidden/>
              </w:rPr>
              <w:tab/>
            </w:r>
            <w:r>
              <w:rPr>
                <w:webHidden/>
              </w:rPr>
              <w:fldChar w:fldCharType="begin"/>
            </w:r>
            <w:r>
              <w:rPr>
                <w:webHidden/>
              </w:rPr>
              <w:instrText xml:space="preserve"> PAGEREF _Toc71304681 \h </w:instrText>
            </w:r>
            <w:r>
              <w:rPr>
                <w:webHidden/>
              </w:rPr>
            </w:r>
            <w:r>
              <w:rPr>
                <w:webHidden/>
              </w:rPr>
              <w:fldChar w:fldCharType="separate"/>
            </w:r>
            <w:r>
              <w:rPr>
                <w:webHidden/>
              </w:rPr>
              <w:t>10</w:t>
            </w:r>
            <w:r>
              <w:rPr>
                <w:webHidden/>
              </w:rPr>
              <w:fldChar w:fldCharType="end"/>
            </w:r>
          </w:hyperlink>
        </w:p>
        <w:p w:rsidR="005A4BE5" w:rsidRDefault="005A4BE5">
          <w:pPr>
            <w:pStyle w:val="TOC2"/>
            <w:rPr>
              <w:rFonts w:eastAsiaTheme="minorEastAsia" w:cstheme="minorBidi"/>
              <w:b w:val="0"/>
              <w:sz w:val="22"/>
              <w:szCs w:val="22"/>
              <w:lang w:val="en-US" w:eastAsia="en-US"/>
            </w:rPr>
          </w:pPr>
          <w:hyperlink w:anchor="_Toc71304682" w:history="1">
            <w:r w:rsidRPr="005C7535">
              <w:rPr>
                <w:rStyle w:val="Hyperlink"/>
              </w:rPr>
              <w:t>6.0 References</w:t>
            </w:r>
            <w:r>
              <w:rPr>
                <w:webHidden/>
              </w:rPr>
              <w:tab/>
            </w:r>
            <w:r>
              <w:rPr>
                <w:webHidden/>
              </w:rPr>
              <w:fldChar w:fldCharType="begin"/>
            </w:r>
            <w:r>
              <w:rPr>
                <w:webHidden/>
              </w:rPr>
              <w:instrText xml:space="preserve"> PAGEREF _Toc71304682 \h </w:instrText>
            </w:r>
            <w:r>
              <w:rPr>
                <w:webHidden/>
              </w:rPr>
            </w:r>
            <w:r>
              <w:rPr>
                <w:webHidden/>
              </w:rPr>
              <w:fldChar w:fldCharType="separate"/>
            </w:r>
            <w:r>
              <w:rPr>
                <w:webHidden/>
              </w:rPr>
              <w:t>11</w:t>
            </w:r>
            <w:r>
              <w:rPr>
                <w:webHidden/>
              </w:rPr>
              <w:fldChar w:fldCharType="end"/>
            </w:r>
          </w:hyperlink>
        </w:p>
        <w:p w:rsidR="0035622A" w:rsidRPr="00A5151E" w:rsidRDefault="0035622A">
          <w:pPr>
            <w:rPr>
              <w:rFonts w:asciiTheme="minorHAnsi" w:hAnsiTheme="minorHAnsi" w:cstheme="minorHAnsi"/>
            </w:rPr>
          </w:pPr>
          <w:r w:rsidRPr="00A5151E">
            <w:rPr>
              <w:rFonts w:asciiTheme="minorHAnsi" w:hAnsiTheme="minorHAnsi" w:cstheme="minorHAnsi"/>
            </w:rPr>
            <w:fldChar w:fldCharType="end"/>
          </w:r>
        </w:p>
      </w:sdtContent>
    </w:sdt>
    <w:p w:rsidR="00972AB5" w:rsidRPr="00A5151E" w:rsidRDefault="00972AB5">
      <w:pPr>
        <w:spacing w:after="200" w:line="276" w:lineRule="auto"/>
        <w:rPr>
          <w:rFonts w:asciiTheme="minorHAnsi" w:eastAsiaTheme="majorEastAsia" w:hAnsiTheme="minorHAnsi" w:cstheme="minorHAnsi"/>
          <w:b/>
          <w:bCs/>
          <w:color w:val="365F91" w:themeColor="accent1" w:themeShade="BF"/>
          <w:sz w:val="28"/>
          <w:szCs w:val="28"/>
        </w:rPr>
      </w:pPr>
    </w:p>
    <w:p w:rsidR="00703D69" w:rsidRPr="00A5151E" w:rsidRDefault="00D070A0" w:rsidP="00BF7CE5">
      <w:pPr>
        <w:spacing w:after="200" w:line="276" w:lineRule="auto"/>
        <w:rPr>
          <w:rFonts w:asciiTheme="minorHAnsi" w:eastAsiaTheme="majorEastAsia" w:hAnsiTheme="minorHAnsi" w:cstheme="minorHAnsi"/>
          <w:b/>
          <w:bCs/>
          <w:color w:val="365F91" w:themeColor="accent1" w:themeShade="BF"/>
          <w:sz w:val="28"/>
          <w:szCs w:val="28"/>
        </w:rPr>
      </w:pPr>
      <w:r w:rsidRPr="00A5151E">
        <w:rPr>
          <w:rFonts w:asciiTheme="minorHAnsi" w:hAnsiTheme="minorHAnsi" w:cstheme="minorHAnsi"/>
          <w:color w:val="365F91" w:themeColor="accent1" w:themeShade="BF"/>
          <w:sz w:val="28"/>
          <w:szCs w:val="28"/>
        </w:rPr>
        <w:br w:type="page"/>
      </w:r>
    </w:p>
    <w:p w:rsidR="00C16B99" w:rsidRPr="00226B45" w:rsidRDefault="00703D69" w:rsidP="00BF7CE5">
      <w:pPr>
        <w:pStyle w:val="Heading2"/>
        <w:rPr>
          <w:rFonts w:asciiTheme="minorHAnsi" w:hAnsiTheme="minorHAnsi" w:cstheme="minorHAnsi"/>
          <w:color w:val="auto"/>
          <w:sz w:val="28"/>
          <w:szCs w:val="24"/>
        </w:rPr>
      </w:pPr>
      <w:bookmarkStart w:id="0" w:name="_Toc71304655"/>
      <w:r w:rsidRPr="00226B45">
        <w:rPr>
          <w:rFonts w:asciiTheme="minorHAnsi" w:hAnsiTheme="minorHAnsi" w:cstheme="minorHAnsi"/>
          <w:color w:val="auto"/>
          <w:sz w:val="28"/>
          <w:szCs w:val="24"/>
        </w:rPr>
        <w:lastRenderedPageBreak/>
        <w:t xml:space="preserve">1.0 </w:t>
      </w:r>
      <w:r w:rsidR="00972AB5" w:rsidRPr="00226B45">
        <w:rPr>
          <w:rFonts w:asciiTheme="minorHAnsi" w:hAnsiTheme="minorHAnsi" w:cstheme="minorHAnsi"/>
          <w:color w:val="auto"/>
          <w:sz w:val="28"/>
          <w:szCs w:val="24"/>
        </w:rPr>
        <w:t>Introduction</w:t>
      </w:r>
      <w:bookmarkEnd w:id="0"/>
    </w:p>
    <w:p w:rsidR="00C16B99" w:rsidRPr="00226B45" w:rsidRDefault="00C16B99" w:rsidP="00C16B99">
      <w:pPr>
        <w:rPr>
          <w:rFonts w:asciiTheme="minorHAnsi" w:hAnsiTheme="minorHAnsi" w:cstheme="minorHAnsi"/>
          <w:sz w:val="24"/>
          <w:szCs w:val="24"/>
        </w:rPr>
      </w:pPr>
    </w:p>
    <w:p w:rsidR="00D319ED" w:rsidRPr="00226B45" w:rsidRDefault="00D319ED" w:rsidP="00D070A0">
      <w:pPr>
        <w:rPr>
          <w:rFonts w:asciiTheme="minorHAnsi" w:hAnsiTheme="minorHAnsi" w:cstheme="minorHAnsi"/>
          <w:sz w:val="24"/>
          <w:szCs w:val="24"/>
        </w:rPr>
      </w:pPr>
      <w:r w:rsidRPr="00226B45">
        <w:rPr>
          <w:rFonts w:asciiTheme="minorHAnsi" w:hAnsiTheme="minorHAnsi" w:cstheme="minorHAnsi"/>
          <w:sz w:val="24"/>
          <w:szCs w:val="24"/>
        </w:rPr>
        <w:t>In this report I will be reflecting on my experiences whilst volunteering as a Special Constable in Dyfed-Powys Police.</w:t>
      </w:r>
    </w:p>
    <w:p w:rsidR="00D070A0" w:rsidRPr="00226B45" w:rsidRDefault="00D319ED" w:rsidP="00D070A0">
      <w:pPr>
        <w:rPr>
          <w:rFonts w:asciiTheme="minorHAnsi" w:hAnsiTheme="minorHAnsi" w:cstheme="minorHAnsi"/>
          <w:sz w:val="24"/>
          <w:szCs w:val="24"/>
        </w:rPr>
      </w:pPr>
      <w:r w:rsidRPr="00226B45">
        <w:rPr>
          <w:rFonts w:asciiTheme="minorHAnsi" w:hAnsiTheme="minorHAnsi" w:cstheme="minorHAnsi"/>
          <w:sz w:val="24"/>
          <w:szCs w:val="24"/>
        </w:rPr>
        <w:t>In my time volunteering as a</w:t>
      </w:r>
      <w:r w:rsidR="00D070A0" w:rsidRPr="00226B45">
        <w:rPr>
          <w:rFonts w:asciiTheme="minorHAnsi" w:hAnsiTheme="minorHAnsi" w:cstheme="minorHAnsi"/>
          <w:sz w:val="24"/>
          <w:szCs w:val="24"/>
        </w:rPr>
        <w:t xml:space="preserve"> Special Constable I have been fortunate enough to work across many different </w:t>
      </w:r>
      <w:r w:rsidRPr="00226B45">
        <w:rPr>
          <w:rFonts w:asciiTheme="minorHAnsi" w:hAnsiTheme="minorHAnsi" w:cstheme="minorHAnsi"/>
          <w:sz w:val="24"/>
          <w:szCs w:val="24"/>
        </w:rPr>
        <w:t xml:space="preserve">stations </w:t>
      </w:r>
      <w:r w:rsidR="00BC12CF">
        <w:rPr>
          <w:rFonts w:asciiTheme="minorHAnsi" w:hAnsiTheme="minorHAnsi" w:cstheme="minorHAnsi"/>
          <w:sz w:val="24"/>
          <w:szCs w:val="24"/>
        </w:rPr>
        <w:t>in</w:t>
      </w:r>
      <w:r w:rsidRPr="00226B45">
        <w:rPr>
          <w:rFonts w:asciiTheme="minorHAnsi" w:hAnsiTheme="minorHAnsi" w:cstheme="minorHAnsi"/>
          <w:sz w:val="24"/>
          <w:szCs w:val="24"/>
        </w:rPr>
        <w:t xml:space="preserve"> Dyfed-Powys Police and alongside different units and teams, from Response Policing, to Roads Policing Unit and Neighbourhood Policing Teams.  </w:t>
      </w:r>
      <w:r w:rsidR="00774EF6" w:rsidRPr="00226B45">
        <w:rPr>
          <w:rFonts w:asciiTheme="minorHAnsi" w:hAnsiTheme="minorHAnsi" w:cstheme="minorHAnsi"/>
          <w:sz w:val="24"/>
          <w:szCs w:val="24"/>
        </w:rPr>
        <w:t>W</w:t>
      </w:r>
      <w:r w:rsidRPr="00226B45">
        <w:rPr>
          <w:rFonts w:asciiTheme="minorHAnsi" w:hAnsiTheme="minorHAnsi" w:cstheme="minorHAnsi"/>
          <w:sz w:val="24"/>
          <w:szCs w:val="24"/>
        </w:rPr>
        <w:t xml:space="preserve">hilst volunteering as a Special Constable, I have been offered opportunities in Serious Violence and Organised Crime (SVOC) and Rural Crime Teams. </w:t>
      </w:r>
      <w:r w:rsidR="00774EF6" w:rsidRPr="00226B45">
        <w:rPr>
          <w:rFonts w:asciiTheme="minorHAnsi" w:hAnsiTheme="minorHAnsi" w:cstheme="minorHAnsi"/>
          <w:sz w:val="24"/>
          <w:szCs w:val="24"/>
        </w:rPr>
        <w:t xml:space="preserve"> </w:t>
      </w:r>
      <w:r w:rsidR="00D070A0" w:rsidRPr="00226B45">
        <w:rPr>
          <w:rFonts w:asciiTheme="minorHAnsi" w:hAnsiTheme="minorHAnsi" w:cstheme="minorHAnsi"/>
          <w:sz w:val="24"/>
          <w:szCs w:val="24"/>
        </w:rPr>
        <w:t>Volunteering as a Special Constable has been an overwh</w:t>
      </w:r>
      <w:r w:rsidR="00774EF6" w:rsidRPr="00226B45">
        <w:rPr>
          <w:rFonts w:asciiTheme="minorHAnsi" w:hAnsiTheme="minorHAnsi" w:cstheme="minorHAnsi"/>
          <w:sz w:val="24"/>
          <w:szCs w:val="24"/>
        </w:rPr>
        <w:t xml:space="preserve">elmingly positive experience and has greatly developed my interpersonal skills and further enhanced my qualities.  Since January 2019 I have completed my initial training, monthly training sessions and have been signed off as an Independent Patrol Officer. </w:t>
      </w:r>
    </w:p>
    <w:p w:rsidR="00C16B99" w:rsidRPr="00226B45" w:rsidRDefault="00C16B99" w:rsidP="00C16B99">
      <w:pPr>
        <w:rPr>
          <w:rFonts w:asciiTheme="minorHAnsi" w:hAnsiTheme="minorHAnsi" w:cstheme="minorHAnsi"/>
          <w:sz w:val="24"/>
          <w:szCs w:val="24"/>
        </w:rPr>
      </w:pPr>
    </w:p>
    <w:p w:rsidR="002F61EB" w:rsidRPr="00226B45" w:rsidRDefault="00703D69" w:rsidP="00BF7CE5">
      <w:pPr>
        <w:pStyle w:val="Heading2"/>
        <w:rPr>
          <w:rFonts w:asciiTheme="minorHAnsi" w:hAnsiTheme="minorHAnsi" w:cstheme="minorHAnsi"/>
          <w:color w:val="auto"/>
          <w:sz w:val="28"/>
          <w:szCs w:val="24"/>
        </w:rPr>
      </w:pPr>
      <w:bookmarkStart w:id="1" w:name="_Toc71304656"/>
      <w:r w:rsidRPr="00226B45">
        <w:rPr>
          <w:rFonts w:asciiTheme="minorHAnsi" w:hAnsiTheme="minorHAnsi" w:cstheme="minorHAnsi"/>
          <w:color w:val="auto"/>
          <w:sz w:val="28"/>
          <w:szCs w:val="24"/>
        </w:rPr>
        <w:t xml:space="preserve">2.0 </w:t>
      </w:r>
      <w:r w:rsidR="00972AB5" w:rsidRPr="00226B45">
        <w:rPr>
          <w:rFonts w:asciiTheme="minorHAnsi" w:hAnsiTheme="minorHAnsi" w:cstheme="minorHAnsi"/>
          <w:color w:val="auto"/>
          <w:sz w:val="28"/>
          <w:szCs w:val="24"/>
        </w:rPr>
        <w:t>What Is The Competency and Values Framework?</w:t>
      </w:r>
      <w:bookmarkEnd w:id="1"/>
    </w:p>
    <w:p w:rsidR="002F61EB" w:rsidRPr="00226B45" w:rsidRDefault="002F61EB" w:rsidP="002F61EB">
      <w:pPr>
        <w:rPr>
          <w:rFonts w:asciiTheme="minorHAnsi" w:hAnsiTheme="minorHAnsi" w:cstheme="minorHAnsi"/>
          <w:sz w:val="24"/>
          <w:szCs w:val="24"/>
        </w:rPr>
      </w:pPr>
    </w:p>
    <w:p w:rsidR="00703D69" w:rsidRPr="00226B45" w:rsidRDefault="002F61EB" w:rsidP="00226B45">
      <w:pPr>
        <w:rPr>
          <w:rFonts w:asciiTheme="minorHAnsi" w:hAnsiTheme="minorHAnsi" w:cstheme="minorHAnsi"/>
          <w:sz w:val="24"/>
          <w:szCs w:val="24"/>
        </w:rPr>
      </w:pPr>
      <w:r w:rsidRPr="00226B45">
        <w:rPr>
          <w:rFonts w:asciiTheme="minorHAnsi" w:hAnsiTheme="minorHAnsi" w:cstheme="minorHAnsi"/>
          <w:sz w:val="24"/>
          <w:szCs w:val="24"/>
        </w:rPr>
        <w:t>The Competency and Values Framework (CVF</w:t>
      </w:r>
      <w:r w:rsidR="003221E2" w:rsidRPr="00226B45">
        <w:rPr>
          <w:rFonts w:asciiTheme="minorHAnsi" w:hAnsiTheme="minorHAnsi" w:cstheme="minorHAnsi"/>
          <w:sz w:val="24"/>
          <w:szCs w:val="24"/>
        </w:rPr>
        <w:t xml:space="preserve">) establishes the definition of appropriate values and </w:t>
      </w:r>
      <w:r w:rsidRPr="00226B45">
        <w:rPr>
          <w:rFonts w:asciiTheme="minorHAnsi" w:hAnsiTheme="minorHAnsi" w:cstheme="minorHAnsi"/>
          <w:sz w:val="24"/>
          <w:szCs w:val="24"/>
        </w:rPr>
        <w:t xml:space="preserve">competencies </w:t>
      </w:r>
      <w:r w:rsidR="003221E2" w:rsidRPr="00226B45">
        <w:rPr>
          <w:rFonts w:asciiTheme="minorHAnsi" w:hAnsiTheme="minorHAnsi" w:cstheme="minorHAnsi"/>
          <w:sz w:val="24"/>
          <w:szCs w:val="24"/>
        </w:rPr>
        <w:t>– that in addition</w:t>
      </w:r>
      <w:r w:rsidRPr="00226B45">
        <w:rPr>
          <w:rFonts w:asciiTheme="minorHAnsi" w:hAnsiTheme="minorHAnsi" w:cstheme="minorHAnsi"/>
          <w:sz w:val="24"/>
          <w:szCs w:val="24"/>
        </w:rPr>
        <w:t xml:space="preserve">, </w:t>
      </w:r>
      <w:r w:rsidR="00BC12CF" w:rsidRPr="00226B45">
        <w:rPr>
          <w:rFonts w:asciiTheme="minorHAnsi" w:hAnsiTheme="minorHAnsi" w:cstheme="minorHAnsi"/>
          <w:sz w:val="24"/>
          <w:szCs w:val="24"/>
        </w:rPr>
        <w:t>sustain</w:t>
      </w:r>
      <w:r w:rsidR="00BC12CF">
        <w:rPr>
          <w:rFonts w:asciiTheme="minorHAnsi" w:hAnsiTheme="minorHAnsi" w:cstheme="minorHAnsi"/>
          <w:sz w:val="24"/>
          <w:szCs w:val="24"/>
        </w:rPr>
        <w:t>s</w:t>
      </w:r>
      <w:r w:rsidRPr="00226B45">
        <w:rPr>
          <w:rFonts w:asciiTheme="minorHAnsi" w:hAnsiTheme="minorHAnsi" w:cstheme="minorHAnsi"/>
          <w:sz w:val="24"/>
          <w:szCs w:val="24"/>
        </w:rPr>
        <w:t xml:space="preserve"> the fundamental principles of the Code of Ethics.  The CVF is implemented in assessment centres across England and Wales</w:t>
      </w:r>
      <w:r w:rsidR="0094124D" w:rsidRPr="00226B45">
        <w:rPr>
          <w:rFonts w:asciiTheme="minorHAnsi" w:hAnsiTheme="minorHAnsi" w:cstheme="minorHAnsi"/>
          <w:sz w:val="24"/>
          <w:szCs w:val="24"/>
        </w:rPr>
        <w:t xml:space="preserve">. The design of the CVF </w:t>
      </w:r>
      <w:r w:rsidR="003221E2" w:rsidRPr="00226B45">
        <w:rPr>
          <w:rFonts w:asciiTheme="minorHAnsi" w:hAnsiTheme="minorHAnsi" w:cstheme="minorHAnsi"/>
          <w:sz w:val="24"/>
          <w:szCs w:val="24"/>
        </w:rPr>
        <w:t>incorporates the</w:t>
      </w:r>
      <w:r w:rsidR="0094124D" w:rsidRPr="00226B45">
        <w:rPr>
          <w:rFonts w:asciiTheme="minorHAnsi" w:hAnsiTheme="minorHAnsi" w:cstheme="minorHAnsi"/>
          <w:sz w:val="24"/>
          <w:szCs w:val="24"/>
        </w:rPr>
        <w:t xml:space="preserve"> Code of Ethics into </w:t>
      </w:r>
      <w:r w:rsidR="003221E2" w:rsidRPr="00226B45">
        <w:rPr>
          <w:rFonts w:asciiTheme="minorHAnsi" w:hAnsiTheme="minorHAnsi" w:cstheme="minorHAnsi"/>
          <w:sz w:val="24"/>
          <w:szCs w:val="24"/>
        </w:rPr>
        <w:t xml:space="preserve">everyday life. The aim of the framework is to utilise the Code of Ethics into all aspects in relation to policing, applying it to professional development, promotions and appointments. </w:t>
      </w:r>
      <w:r w:rsidR="00BE3CC7" w:rsidRPr="00226B45">
        <w:rPr>
          <w:rFonts w:asciiTheme="minorHAnsi" w:hAnsiTheme="minorHAnsi" w:cstheme="minorHAnsi"/>
          <w:sz w:val="24"/>
          <w:szCs w:val="24"/>
        </w:rPr>
        <w:t xml:space="preserve"> (College of Policing 2016 A)</w:t>
      </w:r>
      <w:r w:rsidR="00226B45">
        <w:rPr>
          <w:rFonts w:asciiTheme="minorHAnsi" w:hAnsiTheme="minorHAnsi" w:cstheme="minorHAnsi"/>
          <w:sz w:val="24"/>
          <w:szCs w:val="24"/>
        </w:rPr>
        <w:br/>
      </w:r>
      <w:r w:rsidR="003221E2" w:rsidRPr="00226B45">
        <w:rPr>
          <w:rFonts w:asciiTheme="minorHAnsi" w:hAnsiTheme="minorHAnsi" w:cstheme="minorHAnsi"/>
          <w:sz w:val="24"/>
          <w:szCs w:val="24"/>
        </w:rPr>
        <w:t xml:space="preserve"> The Competency and Values Framework is different to </w:t>
      </w:r>
      <w:r w:rsidR="000E0527" w:rsidRPr="00226B45">
        <w:rPr>
          <w:rFonts w:asciiTheme="minorHAnsi" w:hAnsiTheme="minorHAnsi" w:cstheme="minorHAnsi"/>
          <w:sz w:val="24"/>
          <w:szCs w:val="24"/>
        </w:rPr>
        <w:t>the Policing</w:t>
      </w:r>
      <w:r w:rsidR="003221E2" w:rsidRPr="00226B45">
        <w:rPr>
          <w:rFonts w:asciiTheme="minorHAnsi" w:hAnsiTheme="minorHAnsi" w:cstheme="minorHAnsi"/>
          <w:sz w:val="24"/>
          <w:szCs w:val="24"/>
        </w:rPr>
        <w:t xml:space="preserve"> Practice Framework.</w:t>
      </w:r>
      <w:r w:rsidR="003221E2" w:rsidRPr="00226B45">
        <w:rPr>
          <w:rFonts w:asciiTheme="minorHAnsi" w:hAnsiTheme="minorHAnsi" w:cstheme="minorHAnsi"/>
          <w:sz w:val="24"/>
          <w:szCs w:val="24"/>
        </w:rPr>
        <w:br/>
        <w:t xml:space="preserve">The </w:t>
      </w:r>
      <w:r w:rsidR="000E0527" w:rsidRPr="00226B45">
        <w:rPr>
          <w:rFonts w:asciiTheme="minorHAnsi" w:hAnsiTheme="minorHAnsi" w:cstheme="minorHAnsi"/>
          <w:sz w:val="24"/>
          <w:szCs w:val="24"/>
        </w:rPr>
        <w:t>CVF defines</w:t>
      </w:r>
      <w:r w:rsidR="003221E2" w:rsidRPr="00226B45">
        <w:rPr>
          <w:rFonts w:asciiTheme="minorHAnsi" w:hAnsiTheme="minorHAnsi" w:cstheme="minorHAnsi"/>
          <w:sz w:val="24"/>
          <w:szCs w:val="24"/>
        </w:rPr>
        <w:t xml:space="preserve"> six relevant competencies (whilst considering the future)</w:t>
      </w:r>
      <w:r w:rsidR="006A4330" w:rsidRPr="00226B45">
        <w:rPr>
          <w:rFonts w:asciiTheme="minorHAnsi" w:hAnsiTheme="minorHAnsi" w:cstheme="minorHAnsi"/>
          <w:sz w:val="24"/>
          <w:szCs w:val="24"/>
        </w:rPr>
        <w:t>;</w:t>
      </w:r>
      <w:r w:rsidR="003221E2" w:rsidRPr="00226B45">
        <w:rPr>
          <w:rFonts w:asciiTheme="minorHAnsi" w:hAnsiTheme="minorHAnsi" w:cstheme="minorHAnsi"/>
          <w:sz w:val="24"/>
          <w:szCs w:val="24"/>
        </w:rPr>
        <w:t xml:space="preserve"> it divides the six competencies into three levels that </w:t>
      </w:r>
      <w:r w:rsidR="006A4330" w:rsidRPr="00226B45">
        <w:rPr>
          <w:rFonts w:asciiTheme="minorHAnsi" w:hAnsiTheme="minorHAnsi" w:cstheme="minorHAnsi"/>
          <w:sz w:val="24"/>
          <w:szCs w:val="24"/>
        </w:rPr>
        <w:t>reflect</w:t>
      </w:r>
      <w:r w:rsidR="003221E2" w:rsidRPr="00226B45">
        <w:rPr>
          <w:rFonts w:asciiTheme="minorHAnsi" w:hAnsiTheme="minorHAnsi" w:cstheme="minorHAnsi"/>
          <w:sz w:val="24"/>
          <w:szCs w:val="24"/>
        </w:rPr>
        <w:t xml:space="preserve"> hierarchal responsibility and complexity of </w:t>
      </w:r>
      <w:r w:rsidR="000E0527" w:rsidRPr="00226B45">
        <w:rPr>
          <w:rFonts w:asciiTheme="minorHAnsi" w:hAnsiTheme="minorHAnsi" w:cstheme="minorHAnsi"/>
          <w:sz w:val="24"/>
          <w:szCs w:val="24"/>
        </w:rPr>
        <w:t>role. There are four measurable core values that are then defined by behavioural indicators.</w:t>
      </w:r>
      <w:r w:rsidR="00BE3CC7" w:rsidRPr="00226B45">
        <w:rPr>
          <w:rFonts w:asciiTheme="minorHAnsi" w:hAnsiTheme="minorHAnsi" w:cstheme="minorHAnsi"/>
          <w:sz w:val="24"/>
          <w:szCs w:val="24"/>
        </w:rPr>
        <w:t xml:space="preserve"> </w:t>
      </w:r>
      <w:r w:rsidR="00BE3CC7" w:rsidRPr="00226B45">
        <w:rPr>
          <w:rFonts w:asciiTheme="minorHAnsi" w:hAnsiTheme="minorHAnsi" w:cstheme="minorHAnsi"/>
          <w:sz w:val="24"/>
          <w:szCs w:val="24"/>
          <w:shd w:val="clear" w:color="auto" w:fill="FFFFFF"/>
        </w:rPr>
        <w:t>(Nolan Parsons and Crispino 2021)</w:t>
      </w:r>
    </w:p>
    <w:p w:rsidR="00691E29" w:rsidRPr="00226B45" w:rsidRDefault="0094124D" w:rsidP="000E0527">
      <w:pPr>
        <w:pStyle w:val="Heading3"/>
        <w:rPr>
          <w:rFonts w:asciiTheme="minorHAnsi" w:hAnsiTheme="minorHAnsi" w:cstheme="minorHAnsi"/>
          <w:color w:val="auto"/>
          <w:sz w:val="24"/>
          <w:szCs w:val="24"/>
        </w:rPr>
      </w:pPr>
      <w:bookmarkStart w:id="2" w:name="_Toc71304657"/>
      <w:r w:rsidRPr="00226B45">
        <w:rPr>
          <w:rFonts w:asciiTheme="minorHAnsi" w:hAnsiTheme="minorHAnsi" w:cstheme="minorHAnsi"/>
          <w:color w:val="auto"/>
          <w:sz w:val="24"/>
          <w:szCs w:val="24"/>
        </w:rPr>
        <w:t>2.0</w:t>
      </w:r>
      <w:r w:rsidR="008357FE" w:rsidRPr="00226B45">
        <w:rPr>
          <w:rFonts w:asciiTheme="minorHAnsi" w:hAnsiTheme="minorHAnsi" w:cstheme="minorHAnsi"/>
          <w:color w:val="auto"/>
          <w:sz w:val="24"/>
          <w:szCs w:val="24"/>
        </w:rPr>
        <w:t>1 Emotional Awareness</w:t>
      </w:r>
      <w:bookmarkEnd w:id="2"/>
    </w:p>
    <w:p w:rsidR="000E0527" w:rsidRPr="00226B45" w:rsidRDefault="000E0527" w:rsidP="000E0527">
      <w:pPr>
        <w:rPr>
          <w:rFonts w:asciiTheme="minorHAnsi" w:hAnsiTheme="minorHAnsi" w:cstheme="minorHAnsi"/>
          <w:sz w:val="24"/>
          <w:szCs w:val="24"/>
        </w:rPr>
      </w:pPr>
    </w:p>
    <w:p w:rsidR="000E0527" w:rsidRDefault="000E0527" w:rsidP="00BF7CE5">
      <w:pPr>
        <w:rPr>
          <w:rFonts w:asciiTheme="minorHAnsi" w:hAnsiTheme="minorHAnsi" w:cstheme="minorHAnsi"/>
          <w:sz w:val="24"/>
          <w:szCs w:val="24"/>
        </w:rPr>
      </w:pPr>
      <w:r w:rsidRPr="00226B45">
        <w:rPr>
          <w:rFonts w:asciiTheme="minorHAnsi" w:hAnsiTheme="minorHAnsi" w:cstheme="minorHAnsi"/>
          <w:sz w:val="24"/>
          <w:szCs w:val="24"/>
        </w:rPr>
        <w:t xml:space="preserve">Emotionally awareness is critical due to how we approach the public using emotionally intelligent behaviours, by valuing diversity and limitations whilst conducting work. The way in which we communicate with the public is fundamental. To receive public trust it is critical to be polite, </w:t>
      </w:r>
      <w:r w:rsidR="00BF7CE5" w:rsidRPr="00226B45">
        <w:rPr>
          <w:rFonts w:asciiTheme="minorHAnsi" w:hAnsiTheme="minorHAnsi" w:cstheme="minorHAnsi"/>
          <w:sz w:val="24"/>
          <w:szCs w:val="24"/>
        </w:rPr>
        <w:t>respectful and</w:t>
      </w:r>
      <w:r w:rsidR="00BC12CF">
        <w:rPr>
          <w:rFonts w:asciiTheme="minorHAnsi" w:hAnsiTheme="minorHAnsi" w:cstheme="minorHAnsi"/>
          <w:sz w:val="24"/>
          <w:szCs w:val="24"/>
        </w:rPr>
        <w:t xml:space="preserve"> to communicate </w:t>
      </w:r>
      <w:r w:rsidR="00BC12CF" w:rsidRPr="00226B45">
        <w:rPr>
          <w:rFonts w:asciiTheme="minorHAnsi" w:hAnsiTheme="minorHAnsi" w:cstheme="minorHAnsi"/>
          <w:sz w:val="24"/>
          <w:szCs w:val="24"/>
        </w:rPr>
        <w:t>through</w:t>
      </w:r>
      <w:r w:rsidRPr="00226B45">
        <w:rPr>
          <w:rFonts w:asciiTheme="minorHAnsi" w:hAnsiTheme="minorHAnsi" w:cstheme="minorHAnsi"/>
          <w:sz w:val="24"/>
          <w:szCs w:val="24"/>
        </w:rPr>
        <w:t xml:space="preserve"> ‘human’ interactions.</w:t>
      </w:r>
      <w:r w:rsidR="00BE3CC7" w:rsidRPr="00226B45">
        <w:rPr>
          <w:rFonts w:asciiTheme="minorHAnsi" w:hAnsiTheme="minorHAnsi" w:cstheme="minorHAnsi"/>
          <w:sz w:val="24"/>
          <w:szCs w:val="24"/>
        </w:rPr>
        <w:t xml:space="preserve"> (College of </w:t>
      </w:r>
      <w:r w:rsidR="006A4330" w:rsidRPr="00226B45">
        <w:rPr>
          <w:rFonts w:asciiTheme="minorHAnsi" w:hAnsiTheme="minorHAnsi" w:cstheme="minorHAnsi"/>
          <w:sz w:val="24"/>
          <w:szCs w:val="24"/>
        </w:rPr>
        <w:t>Policing 2016</w:t>
      </w:r>
      <w:r w:rsidR="00BE3CC7" w:rsidRPr="00226B45">
        <w:rPr>
          <w:rFonts w:asciiTheme="minorHAnsi" w:hAnsiTheme="minorHAnsi" w:cstheme="minorHAnsi"/>
          <w:sz w:val="24"/>
          <w:szCs w:val="24"/>
        </w:rPr>
        <w:t xml:space="preserve"> B)</w:t>
      </w:r>
    </w:p>
    <w:p w:rsidR="00BC12CF" w:rsidRPr="00226B45" w:rsidRDefault="00BC12CF" w:rsidP="00BF7CE5">
      <w:pPr>
        <w:rPr>
          <w:rFonts w:asciiTheme="minorHAnsi" w:hAnsiTheme="minorHAnsi" w:cstheme="minorHAnsi"/>
          <w:sz w:val="24"/>
          <w:szCs w:val="24"/>
        </w:rPr>
      </w:pPr>
    </w:p>
    <w:p w:rsidR="00691E29" w:rsidRPr="00226B45" w:rsidRDefault="0094124D" w:rsidP="00226B45">
      <w:pPr>
        <w:pStyle w:val="Heading3"/>
        <w:rPr>
          <w:rFonts w:asciiTheme="minorHAnsi" w:hAnsiTheme="minorHAnsi" w:cstheme="minorHAnsi"/>
          <w:color w:val="auto"/>
          <w:sz w:val="24"/>
          <w:szCs w:val="24"/>
        </w:rPr>
      </w:pPr>
      <w:bookmarkStart w:id="3" w:name="_Toc71304658"/>
      <w:r w:rsidRPr="00226B45">
        <w:rPr>
          <w:rFonts w:asciiTheme="minorHAnsi" w:hAnsiTheme="minorHAnsi" w:cstheme="minorHAnsi"/>
          <w:color w:val="auto"/>
          <w:sz w:val="24"/>
          <w:szCs w:val="24"/>
        </w:rPr>
        <w:t>2.02</w:t>
      </w:r>
      <w:r w:rsidR="008357FE" w:rsidRPr="00226B45">
        <w:rPr>
          <w:rFonts w:asciiTheme="minorHAnsi" w:hAnsiTheme="minorHAnsi" w:cstheme="minorHAnsi"/>
          <w:color w:val="auto"/>
          <w:sz w:val="24"/>
          <w:szCs w:val="24"/>
        </w:rPr>
        <w:t xml:space="preserve"> Taking Ownership</w:t>
      </w:r>
      <w:bookmarkEnd w:id="3"/>
    </w:p>
    <w:p w:rsidR="00691E29" w:rsidRPr="00226B45" w:rsidRDefault="000E0527" w:rsidP="00226B45">
      <w:pPr>
        <w:shd w:val="clear" w:color="auto" w:fill="FFFFFF"/>
        <w:spacing w:before="100" w:beforeAutospacing="1" w:after="100" w:afterAutospacing="1"/>
        <w:rPr>
          <w:rFonts w:asciiTheme="minorHAnsi" w:hAnsiTheme="minorHAnsi" w:cstheme="minorHAnsi"/>
          <w:sz w:val="24"/>
          <w:szCs w:val="24"/>
          <w:shd w:val="clear" w:color="auto" w:fill="FFFFFF"/>
        </w:rPr>
      </w:pPr>
      <w:r w:rsidRPr="00226B45">
        <w:rPr>
          <w:rFonts w:asciiTheme="minorHAnsi" w:hAnsiTheme="minorHAnsi" w:cstheme="minorHAnsi"/>
          <w:sz w:val="24"/>
          <w:szCs w:val="24"/>
        </w:rPr>
        <w:t xml:space="preserve">Holding personal responsibility for how we conduct ourselves and our abilities, whilst also working effectively and taking manageable risks is how we are accountable.  </w:t>
      </w:r>
      <w:r w:rsidR="00BF7CE5" w:rsidRPr="00226B45">
        <w:rPr>
          <w:rFonts w:asciiTheme="minorHAnsi" w:hAnsiTheme="minorHAnsi" w:cstheme="minorHAnsi"/>
          <w:sz w:val="24"/>
          <w:szCs w:val="24"/>
        </w:rPr>
        <w:t>We make d</w:t>
      </w:r>
      <w:r w:rsidRPr="00226B45">
        <w:rPr>
          <w:rFonts w:asciiTheme="minorHAnsi" w:hAnsiTheme="minorHAnsi" w:cstheme="minorHAnsi"/>
          <w:sz w:val="24"/>
          <w:szCs w:val="24"/>
        </w:rPr>
        <w:t>ecisions</w:t>
      </w:r>
      <w:r w:rsidR="00BF7CE5" w:rsidRPr="00226B45">
        <w:rPr>
          <w:rFonts w:asciiTheme="minorHAnsi" w:hAnsiTheme="minorHAnsi" w:cstheme="minorHAnsi"/>
          <w:sz w:val="24"/>
          <w:szCs w:val="24"/>
        </w:rPr>
        <w:t xml:space="preserve"> whilst following a clear rationale (such as the National-Decision Model) and then take responsibility for them.  It is critical to note</w:t>
      </w:r>
      <w:r w:rsidR="00BC12CF">
        <w:rPr>
          <w:rFonts w:asciiTheme="minorHAnsi" w:hAnsiTheme="minorHAnsi" w:cstheme="minorHAnsi"/>
          <w:sz w:val="24"/>
          <w:szCs w:val="24"/>
        </w:rPr>
        <w:t xml:space="preserve"> that not all decisions need</w:t>
      </w:r>
      <w:r w:rsidR="00BF7CE5" w:rsidRPr="00226B45">
        <w:rPr>
          <w:rFonts w:asciiTheme="minorHAnsi" w:hAnsiTheme="minorHAnsi" w:cstheme="minorHAnsi"/>
          <w:sz w:val="24"/>
          <w:szCs w:val="24"/>
        </w:rPr>
        <w:t xml:space="preserve"> to be approved by a line-manager and that due to the nature of the role - there may be moments </w:t>
      </w:r>
      <w:r w:rsidR="00BC12CF">
        <w:rPr>
          <w:rFonts w:asciiTheme="minorHAnsi" w:hAnsiTheme="minorHAnsi" w:cstheme="minorHAnsi"/>
          <w:sz w:val="24"/>
          <w:szCs w:val="24"/>
        </w:rPr>
        <w:t xml:space="preserve">where we will be able </w:t>
      </w:r>
      <w:r w:rsidR="00BC12CF">
        <w:rPr>
          <w:rFonts w:asciiTheme="minorHAnsi" w:hAnsiTheme="minorHAnsi" w:cstheme="minorHAnsi"/>
          <w:sz w:val="24"/>
          <w:szCs w:val="24"/>
        </w:rPr>
        <w:lastRenderedPageBreak/>
        <w:t>unable to turn to line-managers but will be satisfied in our response wh</w:t>
      </w:r>
      <w:r w:rsidR="00BF7CE5" w:rsidRPr="00226B45">
        <w:rPr>
          <w:rFonts w:asciiTheme="minorHAnsi" w:hAnsiTheme="minorHAnsi" w:cstheme="minorHAnsi"/>
          <w:sz w:val="24"/>
          <w:szCs w:val="24"/>
        </w:rPr>
        <w:t xml:space="preserve">ilst still ensuring we can provide a rationale for our decision. </w:t>
      </w:r>
      <w:r w:rsidR="00226B45">
        <w:rPr>
          <w:rFonts w:asciiTheme="minorHAnsi" w:hAnsiTheme="minorHAnsi" w:cstheme="minorHAnsi"/>
          <w:sz w:val="24"/>
          <w:szCs w:val="24"/>
          <w:shd w:val="clear" w:color="auto" w:fill="FFFFFF"/>
        </w:rPr>
        <w:t>(</w:t>
      </w:r>
      <w:proofErr w:type="spellStart"/>
      <w:r w:rsidR="00226B45">
        <w:rPr>
          <w:rFonts w:asciiTheme="minorHAnsi" w:hAnsiTheme="minorHAnsi" w:cstheme="minorHAnsi"/>
          <w:sz w:val="24"/>
          <w:szCs w:val="24"/>
          <w:shd w:val="clear" w:color="auto" w:fill="FFFFFF"/>
        </w:rPr>
        <w:t>Westmarlad</w:t>
      </w:r>
      <w:proofErr w:type="spellEnd"/>
      <w:r w:rsidR="00226B45">
        <w:rPr>
          <w:rFonts w:asciiTheme="minorHAnsi" w:hAnsiTheme="minorHAnsi" w:cstheme="minorHAnsi"/>
          <w:sz w:val="24"/>
          <w:szCs w:val="24"/>
          <w:shd w:val="clear" w:color="auto" w:fill="FFFFFF"/>
        </w:rPr>
        <w:t xml:space="preserve"> and Conway 2020)</w:t>
      </w:r>
    </w:p>
    <w:p w:rsidR="00BF7CE5" w:rsidRDefault="0094124D" w:rsidP="00BC12CF">
      <w:pPr>
        <w:pStyle w:val="Heading3"/>
        <w:rPr>
          <w:rFonts w:asciiTheme="minorHAnsi" w:hAnsiTheme="minorHAnsi" w:cstheme="minorHAnsi"/>
          <w:color w:val="auto"/>
          <w:sz w:val="24"/>
          <w:szCs w:val="24"/>
        </w:rPr>
      </w:pPr>
      <w:bookmarkStart w:id="4" w:name="_Toc71304659"/>
      <w:r w:rsidRPr="00226B45">
        <w:rPr>
          <w:rFonts w:asciiTheme="minorHAnsi" w:hAnsiTheme="minorHAnsi" w:cstheme="minorHAnsi"/>
          <w:color w:val="auto"/>
          <w:sz w:val="24"/>
          <w:szCs w:val="24"/>
        </w:rPr>
        <w:t>2.0</w:t>
      </w:r>
      <w:r w:rsidR="008357FE" w:rsidRPr="00226B45">
        <w:rPr>
          <w:rFonts w:asciiTheme="minorHAnsi" w:hAnsiTheme="minorHAnsi" w:cstheme="minorHAnsi"/>
          <w:color w:val="auto"/>
          <w:sz w:val="24"/>
          <w:szCs w:val="24"/>
        </w:rPr>
        <w:t>3 Being Collaborative</w:t>
      </w:r>
      <w:bookmarkEnd w:id="4"/>
    </w:p>
    <w:p w:rsidR="00BC12CF" w:rsidRPr="00BC12CF" w:rsidRDefault="00BC12CF" w:rsidP="00BC12CF"/>
    <w:p w:rsidR="00BF7CE5" w:rsidRPr="00226B45" w:rsidRDefault="00691E29" w:rsidP="00691E29">
      <w:pPr>
        <w:rPr>
          <w:rFonts w:asciiTheme="minorHAnsi" w:hAnsiTheme="minorHAnsi" w:cstheme="minorHAnsi"/>
          <w:sz w:val="24"/>
          <w:szCs w:val="24"/>
        </w:rPr>
      </w:pPr>
      <w:r w:rsidRPr="00230D2B">
        <w:rPr>
          <w:rFonts w:asciiTheme="minorHAnsi" w:hAnsiTheme="minorHAnsi" w:cstheme="minorHAnsi"/>
          <w:sz w:val="24"/>
          <w:szCs w:val="24"/>
        </w:rPr>
        <w:t xml:space="preserve">Ensuring </w:t>
      </w:r>
      <w:r w:rsidR="00BF7CE5" w:rsidRPr="00230D2B">
        <w:rPr>
          <w:rFonts w:asciiTheme="minorHAnsi" w:hAnsiTheme="minorHAnsi" w:cstheme="minorHAnsi"/>
          <w:sz w:val="24"/>
          <w:szCs w:val="24"/>
        </w:rPr>
        <w:t>the safety and improving the wellbeing of the public is the motive for our work. For this to be achieved</w:t>
      </w:r>
      <w:r w:rsidR="00BC12CF" w:rsidRPr="00230D2B">
        <w:rPr>
          <w:rFonts w:asciiTheme="minorHAnsi" w:hAnsiTheme="minorHAnsi" w:cstheme="minorHAnsi"/>
          <w:sz w:val="24"/>
          <w:szCs w:val="24"/>
        </w:rPr>
        <w:t xml:space="preserve"> </w:t>
      </w:r>
      <w:r w:rsidR="00BF7CE5" w:rsidRPr="00230D2B">
        <w:rPr>
          <w:rFonts w:asciiTheme="minorHAnsi" w:hAnsiTheme="minorHAnsi" w:cstheme="minorHAnsi"/>
          <w:sz w:val="24"/>
          <w:szCs w:val="24"/>
        </w:rPr>
        <w:t xml:space="preserve">effectively – we need to encourage looking beyond </w:t>
      </w:r>
      <w:r w:rsidR="00E65DD7" w:rsidRPr="00230D2B">
        <w:rPr>
          <w:rFonts w:asciiTheme="minorHAnsi" w:hAnsiTheme="minorHAnsi" w:cstheme="minorHAnsi"/>
          <w:sz w:val="24"/>
          <w:szCs w:val="24"/>
        </w:rPr>
        <w:t>traditional boundaries to establish the most effective outcome.  The police face a diverse variety of demands which means there is the increasing need for partnership agencies and services.</w:t>
      </w:r>
      <w:r w:rsidR="00E65DD7" w:rsidRPr="00226B45">
        <w:rPr>
          <w:rFonts w:asciiTheme="minorHAnsi" w:hAnsiTheme="minorHAnsi" w:cstheme="minorHAnsi"/>
          <w:sz w:val="24"/>
          <w:szCs w:val="24"/>
        </w:rPr>
        <w:t xml:space="preserve"> </w:t>
      </w:r>
      <w:r w:rsidR="00230D2B">
        <w:rPr>
          <w:rFonts w:asciiTheme="minorHAnsi" w:hAnsiTheme="minorHAnsi" w:cstheme="minorHAnsi"/>
          <w:sz w:val="24"/>
          <w:szCs w:val="24"/>
        </w:rPr>
        <w:t>(O’Neill 2019)</w:t>
      </w:r>
    </w:p>
    <w:p w:rsidR="00691E29" w:rsidRPr="00226B45" w:rsidRDefault="00691E29" w:rsidP="00691E29">
      <w:pPr>
        <w:rPr>
          <w:rFonts w:asciiTheme="minorHAnsi" w:hAnsiTheme="minorHAnsi" w:cstheme="minorHAnsi"/>
          <w:sz w:val="24"/>
          <w:szCs w:val="24"/>
        </w:rPr>
      </w:pPr>
    </w:p>
    <w:p w:rsidR="008357FE" w:rsidRDefault="0094124D" w:rsidP="008357FE">
      <w:pPr>
        <w:pStyle w:val="Heading3"/>
        <w:rPr>
          <w:rFonts w:asciiTheme="minorHAnsi" w:hAnsiTheme="minorHAnsi" w:cstheme="minorHAnsi"/>
          <w:color w:val="auto"/>
          <w:sz w:val="24"/>
          <w:szCs w:val="24"/>
        </w:rPr>
      </w:pPr>
      <w:bookmarkStart w:id="5" w:name="_Toc71304660"/>
      <w:r w:rsidRPr="00226B45">
        <w:rPr>
          <w:rFonts w:asciiTheme="minorHAnsi" w:hAnsiTheme="minorHAnsi" w:cstheme="minorHAnsi"/>
          <w:color w:val="auto"/>
          <w:sz w:val="24"/>
          <w:szCs w:val="24"/>
        </w:rPr>
        <w:t>2.0</w:t>
      </w:r>
      <w:r w:rsidR="008357FE" w:rsidRPr="00226B45">
        <w:rPr>
          <w:rFonts w:asciiTheme="minorHAnsi" w:hAnsiTheme="minorHAnsi" w:cstheme="minorHAnsi"/>
          <w:color w:val="auto"/>
          <w:sz w:val="24"/>
          <w:szCs w:val="24"/>
        </w:rPr>
        <w:t>4 Delivering, Supporting and Inspiring</w:t>
      </w:r>
      <w:bookmarkEnd w:id="5"/>
    </w:p>
    <w:p w:rsidR="00BC12CF" w:rsidRPr="00BC12CF" w:rsidRDefault="00BC12CF" w:rsidP="00BC12CF"/>
    <w:p w:rsidR="00E65DD7" w:rsidRPr="00230D2B" w:rsidRDefault="00E65DD7" w:rsidP="00691E29">
      <w:pPr>
        <w:rPr>
          <w:rFonts w:asciiTheme="minorHAnsi" w:hAnsiTheme="minorHAnsi" w:cstheme="minorHAnsi"/>
          <w:sz w:val="24"/>
          <w:szCs w:val="24"/>
        </w:rPr>
      </w:pPr>
      <w:r w:rsidRPr="00230D2B">
        <w:rPr>
          <w:rFonts w:asciiTheme="minorHAnsi" w:hAnsiTheme="minorHAnsi" w:cstheme="minorHAnsi"/>
          <w:sz w:val="24"/>
          <w:szCs w:val="24"/>
        </w:rPr>
        <w:t>It is critical to understand the vision of the force. Every day we must incorporate the force’s values into day-today policing to provide clarity and inspiration to stakeholders and our colleagues.  Under this competency, it is critical that we create the appropriate climate to get effectively complete the task.  For the force to be exceptionally effective, the goals and priorities must be clearly set, for individuals and the police – by working as one team</w:t>
      </w:r>
      <w:r w:rsidR="00230D2B">
        <w:rPr>
          <w:rFonts w:asciiTheme="minorHAnsi" w:hAnsiTheme="minorHAnsi" w:cstheme="minorHAnsi"/>
          <w:sz w:val="24"/>
          <w:szCs w:val="24"/>
        </w:rPr>
        <w:t>. (</w:t>
      </w:r>
      <w:r w:rsidR="00230D2B" w:rsidRPr="00230D2B">
        <w:rPr>
          <w:rFonts w:asciiTheme="minorHAnsi" w:hAnsiTheme="minorHAnsi" w:cstheme="minorHAnsi"/>
          <w:sz w:val="24"/>
          <w:szCs w:val="24"/>
          <w:shd w:val="clear" w:color="auto" w:fill="FFFFFF"/>
        </w:rPr>
        <w:t>Llywelyn</w:t>
      </w:r>
      <w:r w:rsidR="00230D2B">
        <w:rPr>
          <w:rFonts w:asciiTheme="minorHAnsi" w:hAnsiTheme="minorHAnsi" w:cstheme="minorHAnsi"/>
          <w:sz w:val="24"/>
          <w:szCs w:val="24"/>
          <w:shd w:val="clear" w:color="auto" w:fill="FFFFFF"/>
        </w:rPr>
        <w:t xml:space="preserve"> 2017)</w:t>
      </w:r>
    </w:p>
    <w:p w:rsidR="008357FE" w:rsidRDefault="0094124D" w:rsidP="008357FE">
      <w:pPr>
        <w:pStyle w:val="Heading3"/>
        <w:rPr>
          <w:rFonts w:asciiTheme="minorHAnsi" w:hAnsiTheme="minorHAnsi" w:cstheme="minorHAnsi"/>
          <w:color w:val="auto"/>
          <w:sz w:val="24"/>
          <w:szCs w:val="24"/>
        </w:rPr>
      </w:pPr>
      <w:bookmarkStart w:id="6" w:name="_Toc71304661"/>
      <w:r w:rsidRPr="00230D2B">
        <w:rPr>
          <w:rFonts w:asciiTheme="minorHAnsi" w:hAnsiTheme="minorHAnsi" w:cstheme="minorHAnsi"/>
          <w:color w:val="auto"/>
          <w:sz w:val="24"/>
          <w:szCs w:val="24"/>
        </w:rPr>
        <w:t>2.0</w:t>
      </w:r>
      <w:r w:rsidR="008357FE" w:rsidRPr="00230D2B">
        <w:rPr>
          <w:rFonts w:asciiTheme="minorHAnsi" w:hAnsiTheme="minorHAnsi" w:cstheme="minorHAnsi"/>
          <w:color w:val="auto"/>
          <w:sz w:val="24"/>
          <w:szCs w:val="24"/>
        </w:rPr>
        <w:t>5 Critically analysing</w:t>
      </w:r>
      <w:bookmarkEnd w:id="6"/>
      <w:r w:rsidR="008357FE" w:rsidRPr="00FB2FFE">
        <w:rPr>
          <w:rFonts w:asciiTheme="minorHAnsi" w:hAnsiTheme="minorHAnsi" w:cstheme="minorHAnsi"/>
          <w:color w:val="auto"/>
          <w:sz w:val="24"/>
          <w:szCs w:val="24"/>
        </w:rPr>
        <w:t xml:space="preserve"> </w:t>
      </w:r>
    </w:p>
    <w:p w:rsidR="00BC12CF" w:rsidRPr="00BC12CF" w:rsidRDefault="00BC12CF" w:rsidP="00BC12CF"/>
    <w:p w:rsidR="00691E29" w:rsidRPr="00226B45" w:rsidRDefault="00BC12CF" w:rsidP="00691E29">
      <w:pPr>
        <w:rPr>
          <w:rFonts w:asciiTheme="minorHAnsi" w:hAnsiTheme="minorHAnsi" w:cstheme="minorHAnsi"/>
          <w:sz w:val="24"/>
          <w:szCs w:val="24"/>
        </w:rPr>
      </w:pPr>
      <w:r>
        <w:rPr>
          <w:rFonts w:asciiTheme="minorHAnsi" w:hAnsiTheme="minorHAnsi" w:cstheme="minorHAnsi"/>
          <w:sz w:val="24"/>
          <w:szCs w:val="24"/>
        </w:rPr>
        <w:t xml:space="preserve">It is a daily practice that those in the police will analyse information. Whether that is </w:t>
      </w:r>
      <w:r w:rsidR="00691E29" w:rsidRPr="00FB2FFE">
        <w:rPr>
          <w:rFonts w:asciiTheme="minorHAnsi" w:hAnsiTheme="minorHAnsi" w:cstheme="minorHAnsi"/>
          <w:sz w:val="24"/>
          <w:szCs w:val="24"/>
        </w:rPr>
        <w:t xml:space="preserve">data, </w:t>
      </w:r>
      <w:r>
        <w:rPr>
          <w:rFonts w:asciiTheme="minorHAnsi" w:hAnsiTheme="minorHAnsi" w:cstheme="minorHAnsi"/>
          <w:sz w:val="24"/>
          <w:szCs w:val="24"/>
        </w:rPr>
        <w:t xml:space="preserve">evidence from a scene or statements received in interviews, or a PCSO creating a file for a local event within the community. Police officers and staff will draw their knowledge and experiences to complete the task. Critical thinking is a driving force in effective policing, as one shift will be different to the next due to the variety of issues that the police deal with, on a daily basis.  </w:t>
      </w:r>
      <w:r w:rsidR="00FB2FFE" w:rsidRPr="00FB2FFE">
        <w:rPr>
          <w:rFonts w:asciiTheme="minorHAnsi" w:hAnsiTheme="minorHAnsi" w:cstheme="minorHAnsi"/>
          <w:sz w:val="24"/>
          <w:szCs w:val="24"/>
        </w:rPr>
        <w:t>(</w:t>
      </w:r>
      <w:r w:rsidR="00FB2FFE" w:rsidRPr="00FB2FFE">
        <w:rPr>
          <w:rStyle w:val="eq0j8"/>
          <w:rFonts w:asciiTheme="minorHAnsi" w:hAnsiTheme="minorHAnsi" w:cstheme="minorHAnsi"/>
          <w:sz w:val="24"/>
          <w:szCs w:val="24"/>
          <w:shd w:val="clear" w:color="auto" w:fill="FFFFFF"/>
        </w:rPr>
        <w:t>Information Resources Management Association</w:t>
      </w:r>
      <w:r w:rsidR="00FB2FFE">
        <w:rPr>
          <w:rStyle w:val="eq0j8"/>
          <w:rFonts w:asciiTheme="minorHAnsi" w:hAnsiTheme="minorHAnsi" w:cstheme="minorHAnsi"/>
          <w:sz w:val="24"/>
          <w:szCs w:val="24"/>
          <w:shd w:val="clear" w:color="auto" w:fill="FFFFFF"/>
        </w:rPr>
        <w:t xml:space="preserve"> 2019)</w:t>
      </w:r>
    </w:p>
    <w:p w:rsidR="00E65DD7" w:rsidRDefault="0094124D" w:rsidP="00BC12CF">
      <w:pPr>
        <w:pStyle w:val="Heading3"/>
        <w:rPr>
          <w:rFonts w:asciiTheme="minorHAnsi" w:hAnsiTheme="minorHAnsi" w:cstheme="minorHAnsi"/>
          <w:color w:val="auto"/>
          <w:sz w:val="24"/>
          <w:szCs w:val="24"/>
        </w:rPr>
      </w:pPr>
      <w:bookmarkStart w:id="7" w:name="_Toc71304662"/>
      <w:r w:rsidRPr="00226B45">
        <w:rPr>
          <w:rFonts w:asciiTheme="minorHAnsi" w:hAnsiTheme="minorHAnsi" w:cstheme="minorHAnsi"/>
          <w:color w:val="auto"/>
          <w:sz w:val="24"/>
          <w:szCs w:val="24"/>
        </w:rPr>
        <w:t>2.0</w:t>
      </w:r>
      <w:r w:rsidR="008357FE" w:rsidRPr="00226B45">
        <w:rPr>
          <w:rFonts w:asciiTheme="minorHAnsi" w:hAnsiTheme="minorHAnsi" w:cstheme="minorHAnsi"/>
          <w:color w:val="auto"/>
          <w:sz w:val="24"/>
          <w:szCs w:val="24"/>
        </w:rPr>
        <w:t>6 Using our Innovative and being open-minded</w:t>
      </w:r>
      <w:bookmarkEnd w:id="7"/>
    </w:p>
    <w:p w:rsidR="00BC12CF" w:rsidRPr="00BC12CF" w:rsidRDefault="00BC12CF" w:rsidP="00BC12CF"/>
    <w:p w:rsidR="00AD6BDD" w:rsidRPr="00226B45" w:rsidRDefault="00E65DD7" w:rsidP="00AD6BDD">
      <w:pPr>
        <w:rPr>
          <w:rFonts w:asciiTheme="minorHAnsi" w:hAnsiTheme="minorHAnsi" w:cstheme="minorHAnsi"/>
          <w:sz w:val="24"/>
          <w:szCs w:val="24"/>
        </w:rPr>
      </w:pPr>
      <w:r w:rsidRPr="00226B45">
        <w:rPr>
          <w:rFonts w:asciiTheme="minorHAnsi" w:hAnsiTheme="minorHAnsi" w:cstheme="minorHAnsi"/>
          <w:sz w:val="24"/>
          <w:szCs w:val="24"/>
        </w:rPr>
        <w:t xml:space="preserve"> </w:t>
      </w:r>
      <w:r w:rsidR="00BC12CF">
        <w:rPr>
          <w:rFonts w:asciiTheme="minorHAnsi" w:hAnsiTheme="minorHAnsi" w:cstheme="minorHAnsi"/>
          <w:sz w:val="24"/>
          <w:szCs w:val="24"/>
        </w:rPr>
        <w:t>To u</w:t>
      </w:r>
      <w:r w:rsidRPr="00FB2FFE">
        <w:rPr>
          <w:rFonts w:asciiTheme="minorHAnsi" w:hAnsiTheme="minorHAnsi" w:cstheme="minorHAnsi"/>
          <w:sz w:val="24"/>
          <w:szCs w:val="24"/>
        </w:rPr>
        <w:t xml:space="preserve">nder this competency it is fundamental that as officers we are inquisitive and </w:t>
      </w:r>
      <w:r w:rsidR="00070B97" w:rsidRPr="00FB2FFE">
        <w:rPr>
          <w:rFonts w:asciiTheme="minorHAnsi" w:hAnsiTheme="minorHAnsi" w:cstheme="minorHAnsi"/>
          <w:sz w:val="24"/>
          <w:szCs w:val="24"/>
        </w:rPr>
        <w:t>unp</w:t>
      </w:r>
      <w:r w:rsidRPr="00FB2FFE">
        <w:rPr>
          <w:rFonts w:asciiTheme="minorHAnsi" w:hAnsiTheme="minorHAnsi" w:cstheme="minorHAnsi"/>
          <w:sz w:val="24"/>
          <w:szCs w:val="24"/>
        </w:rPr>
        <w:t>rejudiced</w:t>
      </w:r>
      <w:r w:rsidR="00070B97" w:rsidRPr="00FB2FFE">
        <w:rPr>
          <w:rFonts w:asciiTheme="minorHAnsi" w:hAnsiTheme="minorHAnsi" w:cstheme="minorHAnsi"/>
          <w:sz w:val="24"/>
          <w:szCs w:val="24"/>
        </w:rPr>
        <w:t xml:space="preserve">.  To show commitment on reflection on how we conduct our roles, ensuring a flexible approach is required to ensure the best outcomes.  Threats to policing are ever </w:t>
      </w:r>
      <w:r w:rsidR="00FB2FFE">
        <w:rPr>
          <w:rFonts w:asciiTheme="minorHAnsi" w:hAnsiTheme="minorHAnsi" w:cstheme="minorHAnsi"/>
          <w:sz w:val="24"/>
          <w:szCs w:val="24"/>
        </w:rPr>
        <w:t xml:space="preserve">changing with new ones emerging, which </w:t>
      </w:r>
      <w:r w:rsidR="00BC12CF">
        <w:rPr>
          <w:rFonts w:asciiTheme="minorHAnsi" w:hAnsiTheme="minorHAnsi" w:cstheme="minorHAnsi"/>
          <w:sz w:val="24"/>
          <w:szCs w:val="24"/>
        </w:rPr>
        <w:t>mean</w:t>
      </w:r>
      <w:r w:rsidR="00691E29" w:rsidRPr="00FB2FFE">
        <w:rPr>
          <w:rFonts w:asciiTheme="minorHAnsi" w:hAnsiTheme="minorHAnsi" w:cstheme="minorHAnsi"/>
          <w:sz w:val="24"/>
          <w:szCs w:val="24"/>
        </w:rPr>
        <w:t xml:space="preserve"> that our required response will not always be </w:t>
      </w:r>
      <w:r w:rsidR="00070B97" w:rsidRPr="00FB2FFE">
        <w:rPr>
          <w:rFonts w:asciiTheme="minorHAnsi" w:hAnsiTheme="minorHAnsi" w:cstheme="minorHAnsi"/>
          <w:sz w:val="24"/>
          <w:szCs w:val="24"/>
        </w:rPr>
        <w:t xml:space="preserve">evident and apparent.  As part of policing we need to be continually inquisitive, adopting new thinking and being committed to development. </w:t>
      </w:r>
      <w:r w:rsidR="00FB2FFE" w:rsidRPr="00FB2FFE">
        <w:rPr>
          <w:rFonts w:asciiTheme="minorHAnsi" w:hAnsiTheme="minorHAnsi" w:cstheme="minorHAnsi"/>
          <w:color w:val="000000"/>
          <w:sz w:val="24"/>
          <w:szCs w:val="24"/>
          <w:shd w:val="clear" w:color="auto" w:fill="FFFFFF"/>
        </w:rPr>
        <w:t>(Thomas, 2013)</w:t>
      </w:r>
    </w:p>
    <w:p w:rsidR="00703D69" w:rsidRPr="00FB2FFE" w:rsidRDefault="00A0531B" w:rsidP="00703D69">
      <w:pPr>
        <w:pStyle w:val="Heading3"/>
        <w:rPr>
          <w:rFonts w:asciiTheme="minorHAnsi" w:hAnsiTheme="minorHAnsi" w:cstheme="minorHAnsi"/>
          <w:color w:val="auto"/>
          <w:sz w:val="24"/>
          <w:szCs w:val="24"/>
        </w:rPr>
      </w:pPr>
      <w:bookmarkStart w:id="8" w:name="_Toc71304663"/>
      <w:r w:rsidRPr="00FB2FFE">
        <w:rPr>
          <w:rFonts w:asciiTheme="minorHAnsi" w:hAnsiTheme="minorHAnsi" w:cstheme="minorHAnsi"/>
          <w:color w:val="auto"/>
          <w:sz w:val="24"/>
          <w:szCs w:val="24"/>
        </w:rPr>
        <w:t>2.07 Transparency</w:t>
      </w:r>
      <w:bookmarkEnd w:id="8"/>
      <w:r w:rsidR="00703D69" w:rsidRPr="00FB2FFE">
        <w:rPr>
          <w:rFonts w:asciiTheme="minorHAnsi" w:hAnsiTheme="minorHAnsi" w:cstheme="minorHAnsi"/>
          <w:color w:val="auto"/>
          <w:sz w:val="24"/>
          <w:szCs w:val="24"/>
        </w:rPr>
        <w:t xml:space="preserve"> </w:t>
      </w:r>
    </w:p>
    <w:p w:rsidR="00070B97" w:rsidRPr="00FB2FFE" w:rsidRDefault="00070B97" w:rsidP="00070B97">
      <w:pPr>
        <w:rPr>
          <w:rFonts w:asciiTheme="minorHAnsi" w:hAnsiTheme="minorHAnsi" w:cstheme="minorHAnsi"/>
          <w:sz w:val="24"/>
          <w:szCs w:val="24"/>
        </w:rPr>
      </w:pPr>
    </w:p>
    <w:p w:rsidR="008357FE" w:rsidRPr="00226B45" w:rsidRDefault="00070B97" w:rsidP="008357FE">
      <w:pPr>
        <w:rPr>
          <w:rFonts w:asciiTheme="minorHAnsi" w:hAnsiTheme="minorHAnsi" w:cstheme="minorHAnsi"/>
          <w:sz w:val="24"/>
          <w:szCs w:val="24"/>
        </w:rPr>
      </w:pPr>
      <w:r w:rsidRPr="00FB2FFE">
        <w:rPr>
          <w:rFonts w:asciiTheme="minorHAnsi" w:hAnsiTheme="minorHAnsi" w:cstheme="minorHAnsi"/>
          <w:sz w:val="24"/>
          <w:szCs w:val="24"/>
        </w:rPr>
        <w:t xml:space="preserve">It is critical that we are transparent in our </w:t>
      </w:r>
      <w:r w:rsidR="00A0531B" w:rsidRPr="00FB2FFE">
        <w:rPr>
          <w:rFonts w:asciiTheme="minorHAnsi" w:hAnsiTheme="minorHAnsi" w:cstheme="minorHAnsi"/>
          <w:sz w:val="24"/>
          <w:szCs w:val="24"/>
        </w:rPr>
        <w:t>conduct; that our actions and communications are clear, understood and easily recognised</w:t>
      </w:r>
      <w:r w:rsidR="008357FE" w:rsidRPr="00FB2FFE">
        <w:rPr>
          <w:rFonts w:asciiTheme="minorHAnsi" w:hAnsiTheme="minorHAnsi" w:cstheme="minorHAnsi"/>
          <w:sz w:val="24"/>
          <w:szCs w:val="24"/>
        </w:rPr>
        <w:t>.</w:t>
      </w:r>
      <w:r w:rsidR="00A0531B" w:rsidRPr="00FB2FFE">
        <w:rPr>
          <w:rFonts w:asciiTheme="minorHAnsi" w:hAnsiTheme="minorHAnsi" w:cstheme="minorHAnsi"/>
          <w:sz w:val="24"/>
          <w:szCs w:val="24"/>
        </w:rPr>
        <w:t xml:space="preserve"> From this it ensures that w continue to be open and honest. Being transparent ensures a smooth and open operation between line-managers and employees</w:t>
      </w:r>
      <w:r w:rsidR="008357FE" w:rsidRPr="00FB2FFE">
        <w:rPr>
          <w:rFonts w:asciiTheme="minorHAnsi" w:hAnsiTheme="minorHAnsi" w:cstheme="minorHAnsi"/>
          <w:sz w:val="24"/>
          <w:szCs w:val="24"/>
        </w:rPr>
        <w:t>.</w:t>
      </w:r>
      <w:r w:rsidR="008357FE" w:rsidRPr="00226B45">
        <w:rPr>
          <w:rFonts w:asciiTheme="minorHAnsi" w:hAnsiTheme="minorHAnsi" w:cstheme="minorHAnsi"/>
          <w:sz w:val="24"/>
          <w:szCs w:val="24"/>
        </w:rPr>
        <w:t xml:space="preserve"> </w:t>
      </w:r>
      <w:r w:rsidR="00FB2FFE">
        <w:rPr>
          <w:rFonts w:asciiTheme="minorHAnsi" w:hAnsiTheme="minorHAnsi" w:cstheme="minorHAnsi"/>
          <w:sz w:val="24"/>
          <w:szCs w:val="24"/>
        </w:rPr>
        <w:t xml:space="preserve"> (Rowe 2013)</w:t>
      </w:r>
    </w:p>
    <w:p w:rsidR="00A0531B" w:rsidRPr="00226B45" w:rsidRDefault="00A0531B" w:rsidP="008357FE">
      <w:pPr>
        <w:rPr>
          <w:rFonts w:asciiTheme="minorHAnsi" w:hAnsiTheme="minorHAnsi" w:cstheme="minorHAnsi"/>
          <w:sz w:val="24"/>
          <w:szCs w:val="24"/>
        </w:rPr>
      </w:pPr>
    </w:p>
    <w:p w:rsidR="00A0531B" w:rsidRPr="00226B45" w:rsidRDefault="00A0531B" w:rsidP="008357FE">
      <w:pPr>
        <w:rPr>
          <w:rFonts w:asciiTheme="minorHAnsi" w:hAnsiTheme="minorHAnsi" w:cstheme="minorHAnsi"/>
          <w:sz w:val="24"/>
          <w:szCs w:val="24"/>
        </w:rPr>
      </w:pPr>
    </w:p>
    <w:p w:rsidR="00A0531B" w:rsidRPr="00226B45" w:rsidRDefault="00A0531B" w:rsidP="008357FE">
      <w:pPr>
        <w:rPr>
          <w:rFonts w:asciiTheme="minorHAnsi" w:hAnsiTheme="minorHAnsi" w:cstheme="minorHAnsi"/>
          <w:sz w:val="24"/>
          <w:szCs w:val="24"/>
        </w:rPr>
      </w:pPr>
    </w:p>
    <w:p w:rsidR="00703D69" w:rsidRPr="00226B45" w:rsidRDefault="00A0531B" w:rsidP="00703D69">
      <w:pPr>
        <w:pStyle w:val="Heading3"/>
        <w:rPr>
          <w:rFonts w:asciiTheme="minorHAnsi" w:hAnsiTheme="minorHAnsi" w:cstheme="minorHAnsi"/>
          <w:color w:val="auto"/>
          <w:sz w:val="24"/>
          <w:szCs w:val="24"/>
        </w:rPr>
      </w:pPr>
      <w:bookmarkStart w:id="9" w:name="_Toc71304664"/>
      <w:r w:rsidRPr="00226B45">
        <w:rPr>
          <w:rFonts w:asciiTheme="minorHAnsi" w:hAnsiTheme="minorHAnsi" w:cstheme="minorHAnsi"/>
          <w:color w:val="auto"/>
          <w:sz w:val="24"/>
          <w:szCs w:val="24"/>
        </w:rPr>
        <w:t>2.08 Impartiality</w:t>
      </w:r>
      <w:bookmarkEnd w:id="9"/>
    </w:p>
    <w:p w:rsidR="00A0531B" w:rsidRPr="00226B45" w:rsidRDefault="00A0531B" w:rsidP="00A0531B">
      <w:pPr>
        <w:rPr>
          <w:rFonts w:asciiTheme="minorHAnsi" w:hAnsiTheme="minorHAnsi" w:cstheme="minorHAnsi"/>
          <w:sz w:val="24"/>
          <w:szCs w:val="24"/>
        </w:rPr>
      </w:pPr>
    </w:p>
    <w:p w:rsidR="00A0531B" w:rsidRPr="00226B45" w:rsidRDefault="00A0531B" w:rsidP="008357FE">
      <w:pPr>
        <w:rPr>
          <w:rFonts w:asciiTheme="minorHAnsi" w:hAnsiTheme="minorHAnsi" w:cstheme="minorHAnsi"/>
          <w:sz w:val="24"/>
          <w:szCs w:val="24"/>
        </w:rPr>
      </w:pPr>
      <w:r w:rsidRPr="00226B45">
        <w:rPr>
          <w:rFonts w:asciiTheme="minorHAnsi" w:hAnsiTheme="minorHAnsi" w:cstheme="minorHAnsi"/>
          <w:sz w:val="24"/>
          <w:szCs w:val="24"/>
        </w:rPr>
        <w:t>Impartiality is at the fo</w:t>
      </w:r>
      <w:r w:rsidR="00873703">
        <w:rPr>
          <w:rFonts w:asciiTheme="minorHAnsi" w:hAnsiTheme="minorHAnsi" w:cstheme="minorHAnsi"/>
          <w:sz w:val="24"/>
          <w:szCs w:val="24"/>
        </w:rPr>
        <w:t xml:space="preserve">refront of our minds throughout any </w:t>
      </w:r>
      <w:r w:rsidR="00873703" w:rsidRPr="00226B45">
        <w:rPr>
          <w:rFonts w:asciiTheme="minorHAnsi" w:hAnsiTheme="minorHAnsi" w:cstheme="minorHAnsi"/>
          <w:sz w:val="24"/>
          <w:szCs w:val="24"/>
        </w:rPr>
        <w:t>interactions</w:t>
      </w:r>
      <w:r w:rsidRPr="00226B45">
        <w:rPr>
          <w:rFonts w:asciiTheme="minorHAnsi" w:hAnsiTheme="minorHAnsi" w:cstheme="minorHAnsi"/>
          <w:sz w:val="24"/>
          <w:szCs w:val="24"/>
        </w:rPr>
        <w:t xml:space="preserve"> with colleagues, members of the public and line-managers. </w:t>
      </w:r>
      <w:r w:rsidR="008357FE" w:rsidRPr="00226B45">
        <w:rPr>
          <w:rFonts w:asciiTheme="minorHAnsi" w:hAnsiTheme="minorHAnsi" w:cstheme="minorHAnsi"/>
          <w:sz w:val="24"/>
          <w:szCs w:val="24"/>
        </w:rPr>
        <w:t xml:space="preserve"> This is achieved by being </w:t>
      </w:r>
      <w:r w:rsidRPr="00226B45">
        <w:rPr>
          <w:rFonts w:asciiTheme="minorHAnsi" w:hAnsiTheme="minorHAnsi" w:cstheme="minorHAnsi"/>
          <w:sz w:val="24"/>
          <w:szCs w:val="24"/>
        </w:rPr>
        <w:t>neutral</w:t>
      </w:r>
      <w:r w:rsidR="008357FE" w:rsidRPr="00226B45">
        <w:rPr>
          <w:rFonts w:asciiTheme="minorHAnsi" w:hAnsiTheme="minorHAnsi" w:cstheme="minorHAnsi"/>
          <w:sz w:val="24"/>
          <w:szCs w:val="24"/>
        </w:rPr>
        <w:t xml:space="preserve">, </w:t>
      </w:r>
      <w:r w:rsidRPr="00226B45">
        <w:rPr>
          <w:rFonts w:asciiTheme="minorHAnsi" w:hAnsiTheme="minorHAnsi" w:cstheme="minorHAnsi"/>
          <w:sz w:val="24"/>
          <w:szCs w:val="24"/>
        </w:rPr>
        <w:t>unbiased, just</w:t>
      </w:r>
      <w:r w:rsidR="008357FE" w:rsidRPr="00226B45">
        <w:rPr>
          <w:rFonts w:asciiTheme="minorHAnsi" w:hAnsiTheme="minorHAnsi" w:cstheme="minorHAnsi"/>
          <w:sz w:val="24"/>
          <w:szCs w:val="24"/>
        </w:rPr>
        <w:t xml:space="preserve"> and objective. </w:t>
      </w:r>
      <w:r w:rsidRPr="00226B45">
        <w:rPr>
          <w:rFonts w:asciiTheme="minorHAnsi" w:hAnsiTheme="minorHAnsi" w:cstheme="minorHAnsi"/>
          <w:sz w:val="24"/>
          <w:szCs w:val="24"/>
        </w:rPr>
        <w:t xml:space="preserve"> It is critical that both sides of a situation are considered and given equal opportunity.  Regardless of our personal feelings, opinions or beliefs – we must never low them to have an influence on any of our actions, or any situation.  In every action completed the needs of the individual to be accounted for. </w:t>
      </w:r>
      <w:r w:rsidR="00F732B5" w:rsidRPr="00226B45">
        <w:rPr>
          <w:rFonts w:asciiTheme="minorHAnsi" w:hAnsiTheme="minorHAnsi" w:cstheme="minorHAnsi"/>
          <w:sz w:val="24"/>
          <w:szCs w:val="24"/>
        </w:rPr>
        <w:t xml:space="preserve"> (</w:t>
      </w:r>
      <w:r w:rsidR="00F732B5" w:rsidRPr="00226B45">
        <w:rPr>
          <w:rFonts w:asciiTheme="minorHAnsi" w:hAnsiTheme="minorHAnsi" w:cstheme="minorHAnsi"/>
          <w:sz w:val="24"/>
          <w:szCs w:val="24"/>
          <w:shd w:val="clear" w:color="auto" w:fill="FFFFFF"/>
        </w:rPr>
        <w:t>Porter 2020)</w:t>
      </w:r>
    </w:p>
    <w:p w:rsidR="00703D69" w:rsidRPr="00226B45" w:rsidRDefault="0094124D" w:rsidP="00703D69">
      <w:pPr>
        <w:pStyle w:val="Heading3"/>
        <w:rPr>
          <w:rFonts w:asciiTheme="minorHAnsi" w:hAnsiTheme="minorHAnsi" w:cstheme="minorHAnsi"/>
          <w:color w:val="auto"/>
          <w:sz w:val="24"/>
          <w:szCs w:val="24"/>
        </w:rPr>
      </w:pPr>
      <w:bookmarkStart w:id="10" w:name="_Toc71304665"/>
      <w:r w:rsidRPr="00226B45">
        <w:rPr>
          <w:rFonts w:asciiTheme="minorHAnsi" w:hAnsiTheme="minorHAnsi" w:cstheme="minorHAnsi"/>
          <w:color w:val="auto"/>
          <w:sz w:val="24"/>
          <w:szCs w:val="24"/>
        </w:rPr>
        <w:t>2.</w:t>
      </w:r>
      <w:r w:rsidR="0096570F" w:rsidRPr="00226B45">
        <w:rPr>
          <w:rFonts w:asciiTheme="minorHAnsi" w:hAnsiTheme="minorHAnsi" w:cstheme="minorHAnsi"/>
          <w:color w:val="auto"/>
          <w:sz w:val="24"/>
          <w:szCs w:val="24"/>
        </w:rPr>
        <w:t>09</w:t>
      </w:r>
      <w:r w:rsidR="00703D69" w:rsidRPr="00226B45">
        <w:rPr>
          <w:rFonts w:asciiTheme="minorHAnsi" w:hAnsiTheme="minorHAnsi" w:cstheme="minorHAnsi"/>
          <w:color w:val="auto"/>
          <w:sz w:val="24"/>
          <w:szCs w:val="24"/>
        </w:rPr>
        <w:t xml:space="preserve"> Integrity</w:t>
      </w:r>
      <w:bookmarkEnd w:id="10"/>
    </w:p>
    <w:p w:rsidR="00AC4A37" w:rsidRPr="00226B45" w:rsidRDefault="00AC4A37" w:rsidP="008357FE">
      <w:pPr>
        <w:rPr>
          <w:rFonts w:asciiTheme="minorHAnsi" w:hAnsiTheme="minorHAnsi" w:cstheme="minorHAnsi"/>
          <w:sz w:val="24"/>
          <w:szCs w:val="24"/>
        </w:rPr>
      </w:pPr>
    </w:p>
    <w:p w:rsidR="008357FE" w:rsidRPr="00226B45" w:rsidRDefault="00AC4A37" w:rsidP="008357FE">
      <w:pPr>
        <w:rPr>
          <w:rFonts w:asciiTheme="minorHAnsi" w:hAnsiTheme="minorHAnsi" w:cstheme="minorHAnsi"/>
          <w:sz w:val="24"/>
          <w:szCs w:val="24"/>
        </w:rPr>
      </w:pPr>
      <w:r w:rsidRPr="00FB2FFE">
        <w:rPr>
          <w:rFonts w:asciiTheme="minorHAnsi" w:hAnsiTheme="minorHAnsi" w:cstheme="minorHAnsi"/>
          <w:sz w:val="24"/>
          <w:szCs w:val="24"/>
        </w:rPr>
        <w:t>It is critical that we maintain the highest level of professional</w:t>
      </w:r>
      <w:r w:rsidR="00873703">
        <w:rPr>
          <w:rFonts w:asciiTheme="minorHAnsi" w:hAnsiTheme="minorHAnsi" w:cstheme="minorHAnsi"/>
          <w:sz w:val="24"/>
          <w:szCs w:val="24"/>
        </w:rPr>
        <w:t>ism</w:t>
      </w:r>
      <w:r w:rsidRPr="00FB2FFE">
        <w:rPr>
          <w:rFonts w:asciiTheme="minorHAnsi" w:hAnsiTheme="minorHAnsi" w:cstheme="minorHAnsi"/>
          <w:sz w:val="24"/>
          <w:szCs w:val="24"/>
        </w:rPr>
        <w:t>, whilst openly recognising good and bad performance.  It is crucial that our performance and actions uphold the fundamental ethical standards of the force and its’ values. This is conducted by continually executing the Code of Ethics in the line of duty.</w:t>
      </w:r>
      <w:r w:rsidRPr="00226B45">
        <w:rPr>
          <w:rFonts w:asciiTheme="minorHAnsi" w:hAnsiTheme="minorHAnsi" w:cstheme="minorHAnsi"/>
          <w:sz w:val="24"/>
          <w:szCs w:val="24"/>
        </w:rPr>
        <w:t xml:space="preserve"> </w:t>
      </w:r>
      <w:r w:rsidR="00FB2FFE">
        <w:rPr>
          <w:rFonts w:asciiTheme="minorHAnsi" w:hAnsiTheme="minorHAnsi" w:cstheme="minorHAnsi"/>
          <w:sz w:val="24"/>
          <w:szCs w:val="24"/>
        </w:rPr>
        <w:t>(Grant 2018)</w:t>
      </w:r>
    </w:p>
    <w:p w:rsidR="00AC4A37" w:rsidRPr="00226B45" w:rsidRDefault="0094124D" w:rsidP="00AC4A37">
      <w:pPr>
        <w:pStyle w:val="Heading3"/>
        <w:rPr>
          <w:rFonts w:asciiTheme="minorHAnsi" w:hAnsiTheme="minorHAnsi" w:cstheme="minorHAnsi"/>
          <w:color w:val="auto"/>
          <w:sz w:val="24"/>
          <w:szCs w:val="24"/>
        </w:rPr>
      </w:pPr>
      <w:bookmarkStart w:id="11" w:name="_Toc71304666"/>
      <w:r w:rsidRPr="00226B45">
        <w:rPr>
          <w:rFonts w:asciiTheme="minorHAnsi" w:hAnsiTheme="minorHAnsi" w:cstheme="minorHAnsi"/>
          <w:color w:val="auto"/>
          <w:sz w:val="24"/>
          <w:szCs w:val="24"/>
        </w:rPr>
        <w:t>2.1</w:t>
      </w:r>
      <w:r w:rsidR="0096570F" w:rsidRPr="00226B45">
        <w:rPr>
          <w:rFonts w:asciiTheme="minorHAnsi" w:hAnsiTheme="minorHAnsi" w:cstheme="minorHAnsi"/>
          <w:color w:val="auto"/>
          <w:sz w:val="24"/>
          <w:szCs w:val="24"/>
        </w:rPr>
        <w:t>0</w:t>
      </w:r>
      <w:r w:rsidR="00703D69" w:rsidRPr="00226B45">
        <w:rPr>
          <w:rFonts w:asciiTheme="minorHAnsi" w:hAnsiTheme="minorHAnsi" w:cstheme="minorHAnsi"/>
          <w:color w:val="auto"/>
          <w:sz w:val="24"/>
          <w:szCs w:val="24"/>
        </w:rPr>
        <w:t xml:space="preserve"> Public Service</w:t>
      </w:r>
      <w:bookmarkEnd w:id="11"/>
      <w:r w:rsidR="00703D69" w:rsidRPr="00226B45">
        <w:rPr>
          <w:rFonts w:asciiTheme="minorHAnsi" w:hAnsiTheme="minorHAnsi" w:cstheme="minorHAnsi"/>
          <w:color w:val="auto"/>
          <w:sz w:val="24"/>
          <w:szCs w:val="24"/>
        </w:rPr>
        <w:t xml:space="preserve"> </w:t>
      </w:r>
    </w:p>
    <w:p w:rsidR="00AC4A37" w:rsidRPr="00226B45" w:rsidRDefault="00AC4A37" w:rsidP="00F732B5">
      <w:pPr>
        <w:shd w:val="clear" w:color="auto" w:fill="FFFFFF"/>
        <w:spacing w:before="100" w:beforeAutospacing="1" w:after="100" w:afterAutospacing="1"/>
        <w:rPr>
          <w:rFonts w:asciiTheme="minorHAnsi" w:hAnsiTheme="minorHAnsi" w:cstheme="minorHAnsi"/>
          <w:sz w:val="24"/>
          <w:szCs w:val="24"/>
          <w:lang w:val="en-US" w:eastAsia="en-US"/>
        </w:rPr>
      </w:pPr>
      <w:r w:rsidRPr="00226B45">
        <w:rPr>
          <w:rFonts w:asciiTheme="minorHAnsi" w:hAnsiTheme="minorHAnsi" w:cstheme="minorHAnsi"/>
          <w:sz w:val="24"/>
          <w:szCs w:val="24"/>
        </w:rPr>
        <w:t xml:space="preserve">Due to working as part of a considerably large organisation, </w:t>
      </w:r>
      <w:r w:rsidR="00873703">
        <w:rPr>
          <w:rFonts w:asciiTheme="minorHAnsi" w:hAnsiTheme="minorHAnsi" w:cstheme="minorHAnsi"/>
          <w:sz w:val="24"/>
          <w:szCs w:val="24"/>
        </w:rPr>
        <w:t>it is our responsibility</w:t>
      </w:r>
      <w:r w:rsidRPr="00226B45">
        <w:rPr>
          <w:rFonts w:asciiTheme="minorHAnsi" w:hAnsiTheme="minorHAnsi" w:cstheme="minorHAnsi"/>
          <w:sz w:val="24"/>
          <w:szCs w:val="24"/>
        </w:rPr>
        <w:t xml:space="preserve"> to ensure that our actions are in the interest of the society as a whole.  Our roles ensure that we continually think about improving the wellbeing and safety of the public and strive to shape the best outcomes that are possible, whilst also displaying </w:t>
      </w:r>
      <w:r w:rsidR="00873703">
        <w:rPr>
          <w:rFonts w:asciiTheme="minorHAnsi" w:hAnsiTheme="minorHAnsi" w:cstheme="minorHAnsi"/>
          <w:sz w:val="24"/>
          <w:szCs w:val="24"/>
        </w:rPr>
        <w:t xml:space="preserve">resilience in </w:t>
      </w:r>
      <w:r w:rsidR="00873703" w:rsidRPr="00226B45">
        <w:rPr>
          <w:rFonts w:asciiTheme="minorHAnsi" w:hAnsiTheme="minorHAnsi" w:cstheme="minorHAnsi"/>
          <w:sz w:val="24"/>
          <w:szCs w:val="24"/>
        </w:rPr>
        <w:t>conquer</w:t>
      </w:r>
      <w:r w:rsidR="00873703">
        <w:rPr>
          <w:rFonts w:asciiTheme="minorHAnsi" w:hAnsiTheme="minorHAnsi" w:cstheme="minorHAnsi"/>
          <w:sz w:val="24"/>
          <w:szCs w:val="24"/>
        </w:rPr>
        <w:t>ing b</w:t>
      </w:r>
      <w:r w:rsidRPr="00226B45">
        <w:rPr>
          <w:rFonts w:asciiTheme="minorHAnsi" w:hAnsiTheme="minorHAnsi" w:cstheme="minorHAnsi"/>
          <w:sz w:val="24"/>
          <w:szCs w:val="24"/>
        </w:rPr>
        <w:t xml:space="preserve">arriers </w:t>
      </w:r>
      <w:r w:rsidR="00873703">
        <w:rPr>
          <w:rFonts w:asciiTheme="minorHAnsi" w:hAnsiTheme="minorHAnsi" w:cstheme="minorHAnsi"/>
          <w:sz w:val="24"/>
          <w:szCs w:val="24"/>
        </w:rPr>
        <w:t>that</w:t>
      </w:r>
      <w:r w:rsidRPr="00226B45">
        <w:rPr>
          <w:rFonts w:asciiTheme="minorHAnsi" w:hAnsiTheme="minorHAnsi" w:cstheme="minorHAnsi"/>
          <w:sz w:val="24"/>
          <w:szCs w:val="24"/>
        </w:rPr>
        <w:t xml:space="preserve"> </w:t>
      </w:r>
      <w:r w:rsidR="00873703">
        <w:rPr>
          <w:rFonts w:asciiTheme="minorHAnsi" w:hAnsiTheme="minorHAnsi" w:cstheme="minorHAnsi"/>
          <w:sz w:val="24"/>
          <w:szCs w:val="24"/>
        </w:rPr>
        <w:t xml:space="preserve">will </w:t>
      </w:r>
      <w:r w:rsidRPr="00226B45">
        <w:rPr>
          <w:rFonts w:asciiTheme="minorHAnsi" w:hAnsiTheme="minorHAnsi" w:cstheme="minorHAnsi"/>
          <w:sz w:val="24"/>
          <w:szCs w:val="24"/>
        </w:rPr>
        <w:t xml:space="preserve">ensure the best outcome is being provided. </w:t>
      </w:r>
      <w:r w:rsidR="001F4A98" w:rsidRPr="00226B45">
        <w:rPr>
          <w:rFonts w:asciiTheme="minorHAnsi" w:hAnsiTheme="minorHAnsi" w:cstheme="minorHAnsi"/>
          <w:sz w:val="24"/>
          <w:szCs w:val="24"/>
        </w:rPr>
        <w:t xml:space="preserve"> </w:t>
      </w:r>
      <w:r w:rsidR="00F732B5" w:rsidRPr="00226B45">
        <w:rPr>
          <w:rFonts w:asciiTheme="minorHAnsi" w:hAnsiTheme="minorHAnsi" w:cstheme="minorHAnsi"/>
          <w:sz w:val="24"/>
          <w:szCs w:val="24"/>
        </w:rPr>
        <w:t>(College of Policing 2017)</w:t>
      </w:r>
    </w:p>
    <w:p w:rsidR="00703D69" w:rsidRPr="00226B45" w:rsidRDefault="00703D69" w:rsidP="00703D69">
      <w:pPr>
        <w:rPr>
          <w:rFonts w:asciiTheme="minorHAnsi" w:hAnsiTheme="minorHAnsi" w:cstheme="minorHAnsi"/>
          <w:sz w:val="24"/>
          <w:szCs w:val="24"/>
        </w:rPr>
      </w:pPr>
    </w:p>
    <w:p w:rsidR="001F4A98" w:rsidRPr="00226B45" w:rsidRDefault="0094124D" w:rsidP="001F4A98">
      <w:pPr>
        <w:pStyle w:val="Heading1"/>
        <w:rPr>
          <w:rFonts w:asciiTheme="minorHAnsi" w:hAnsiTheme="minorHAnsi" w:cstheme="minorHAnsi"/>
          <w:color w:val="auto"/>
          <w:sz w:val="24"/>
          <w:szCs w:val="24"/>
        </w:rPr>
      </w:pPr>
      <w:bookmarkStart w:id="12" w:name="_Toc71304667"/>
      <w:r w:rsidRPr="00226B45">
        <w:rPr>
          <w:rFonts w:asciiTheme="minorHAnsi" w:hAnsiTheme="minorHAnsi" w:cstheme="minorHAnsi"/>
          <w:color w:val="auto"/>
          <w:sz w:val="24"/>
          <w:szCs w:val="24"/>
        </w:rPr>
        <w:t>2.2</w:t>
      </w:r>
      <w:r w:rsidR="00703D69" w:rsidRPr="00226B45">
        <w:rPr>
          <w:rFonts w:asciiTheme="minorHAnsi" w:hAnsiTheme="minorHAnsi" w:cstheme="minorHAnsi"/>
          <w:color w:val="auto"/>
          <w:sz w:val="24"/>
          <w:szCs w:val="24"/>
        </w:rPr>
        <w:t xml:space="preserve"> </w:t>
      </w:r>
      <w:r w:rsidR="001F4A98" w:rsidRPr="00226B45">
        <w:rPr>
          <w:rFonts w:asciiTheme="minorHAnsi" w:hAnsiTheme="minorHAnsi" w:cstheme="minorHAnsi"/>
          <w:color w:val="auto"/>
          <w:sz w:val="24"/>
          <w:szCs w:val="24"/>
        </w:rPr>
        <w:t>My Experiences Following the Competency and Values Framework</w:t>
      </w:r>
      <w:bookmarkEnd w:id="12"/>
    </w:p>
    <w:p w:rsidR="001F4A98" w:rsidRPr="00226B45" w:rsidRDefault="001F4A98" w:rsidP="001F4A98">
      <w:pPr>
        <w:rPr>
          <w:rFonts w:asciiTheme="minorHAnsi" w:hAnsiTheme="minorHAnsi" w:cstheme="minorHAnsi"/>
          <w:sz w:val="24"/>
          <w:szCs w:val="24"/>
        </w:rPr>
      </w:pPr>
    </w:p>
    <w:p w:rsidR="0035622A" w:rsidRPr="00226B45" w:rsidRDefault="001F4A98" w:rsidP="0035622A">
      <w:pPr>
        <w:rPr>
          <w:rFonts w:asciiTheme="minorHAnsi" w:hAnsiTheme="minorHAnsi" w:cstheme="minorHAnsi"/>
          <w:sz w:val="24"/>
          <w:szCs w:val="24"/>
        </w:rPr>
      </w:pPr>
      <w:r w:rsidRPr="00226B45">
        <w:rPr>
          <w:rFonts w:asciiTheme="minorHAnsi" w:hAnsiTheme="minorHAnsi" w:cstheme="minorHAnsi"/>
          <w:sz w:val="24"/>
          <w:szCs w:val="24"/>
        </w:rPr>
        <w:t xml:space="preserve">It is evident that everyday policing follows the framework described above.  From ensuring that our arrest statements are a true and honest account of events that had previously unfolded, to approaching victims with the upmost emotional awareness. </w:t>
      </w:r>
      <w:r w:rsidRPr="00226B45">
        <w:rPr>
          <w:rFonts w:asciiTheme="minorHAnsi" w:hAnsiTheme="minorHAnsi" w:cstheme="minorHAnsi"/>
          <w:sz w:val="24"/>
          <w:szCs w:val="24"/>
        </w:rPr>
        <w:br/>
        <w:t xml:space="preserve">Whilst volunteering I have continually worked with partnership agencies and have ensured that my actions are accountable and transparent for all. By ensuring my communication is clear and understood </w:t>
      </w:r>
      <w:r w:rsidR="00096DC1" w:rsidRPr="00226B45">
        <w:rPr>
          <w:rFonts w:asciiTheme="minorHAnsi" w:hAnsiTheme="minorHAnsi" w:cstheme="minorHAnsi"/>
          <w:sz w:val="24"/>
          <w:szCs w:val="24"/>
        </w:rPr>
        <w:t>it can</w:t>
      </w:r>
      <w:r w:rsidRPr="00226B45">
        <w:rPr>
          <w:rFonts w:asciiTheme="minorHAnsi" w:hAnsiTheme="minorHAnsi" w:cstheme="minorHAnsi"/>
          <w:sz w:val="24"/>
          <w:szCs w:val="24"/>
        </w:rPr>
        <w:t xml:space="preserve"> </w:t>
      </w:r>
      <w:r w:rsidR="00096DC1" w:rsidRPr="00226B45">
        <w:rPr>
          <w:rFonts w:asciiTheme="minorHAnsi" w:hAnsiTheme="minorHAnsi" w:cstheme="minorHAnsi"/>
          <w:sz w:val="24"/>
          <w:szCs w:val="24"/>
        </w:rPr>
        <w:t>effectively e</w:t>
      </w:r>
      <w:r w:rsidRPr="00226B45">
        <w:rPr>
          <w:rFonts w:asciiTheme="minorHAnsi" w:hAnsiTheme="minorHAnsi" w:cstheme="minorHAnsi"/>
          <w:sz w:val="24"/>
          <w:szCs w:val="24"/>
        </w:rPr>
        <w:t>stablish</w:t>
      </w:r>
      <w:r w:rsidR="00096DC1" w:rsidRPr="00226B45">
        <w:rPr>
          <w:rFonts w:asciiTheme="minorHAnsi" w:hAnsiTheme="minorHAnsi" w:cstheme="minorHAnsi"/>
          <w:sz w:val="24"/>
          <w:szCs w:val="24"/>
        </w:rPr>
        <w:t xml:space="preserve"> my rationale for any decisions made. </w:t>
      </w:r>
    </w:p>
    <w:p w:rsidR="008F1843" w:rsidRPr="00226B45" w:rsidRDefault="008F1843" w:rsidP="0035622A">
      <w:pPr>
        <w:rPr>
          <w:rFonts w:asciiTheme="minorHAnsi" w:hAnsiTheme="minorHAnsi" w:cstheme="minorHAnsi"/>
          <w:sz w:val="24"/>
          <w:szCs w:val="24"/>
        </w:rPr>
      </w:pPr>
    </w:p>
    <w:p w:rsidR="008F1843" w:rsidRPr="00226B45" w:rsidRDefault="008F1843" w:rsidP="0035622A">
      <w:pPr>
        <w:rPr>
          <w:rFonts w:asciiTheme="minorHAnsi" w:hAnsiTheme="minorHAnsi" w:cstheme="minorHAnsi"/>
          <w:sz w:val="24"/>
          <w:szCs w:val="24"/>
        </w:rPr>
      </w:pPr>
      <w:r w:rsidRPr="00226B45">
        <w:rPr>
          <w:rFonts w:asciiTheme="minorHAnsi" w:hAnsiTheme="minorHAnsi" w:cstheme="minorHAnsi"/>
          <w:sz w:val="24"/>
          <w:szCs w:val="24"/>
        </w:rPr>
        <w:t>Whilst dealing with domestic-related violence calls, it is incredibly important that you are emotionally aware and impartial. It is crucial to remain impartial and to establish the sequence of events. It is also required to enter the situation with an open mind; being unbiased and ensuring both parties are given an equal opportunity.  It is also fundamental to ensure that you approach the situation with emotionally</w:t>
      </w:r>
      <w:r w:rsidR="009B3BED" w:rsidRPr="00226B45">
        <w:rPr>
          <w:rFonts w:asciiTheme="minorHAnsi" w:hAnsiTheme="minorHAnsi" w:cstheme="minorHAnsi"/>
          <w:sz w:val="24"/>
          <w:szCs w:val="24"/>
        </w:rPr>
        <w:t xml:space="preserve">-aware communication, which may mean approaching sensitive topics but doing it through a process in which the individual feels comfortable. </w:t>
      </w:r>
    </w:p>
    <w:p w:rsidR="00096DC1" w:rsidRPr="00226B45" w:rsidRDefault="00096DC1" w:rsidP="0035622A">
      <w:pPr>
        <w:rPr>
          <w:rFonts w:asciiTheme="minorHAnsi" w:hAnsiTheme="minorHAnsi" w:cstheme="minorHAnsi"/>
          <w:sz w:val="24"/>
          <w:szCs w:val="24"/>
        </w:rPr>
      </w:pPr>
    </w:p>
    <w:p w:rsidR="001F4A98" w:rsidRPr="00226B45" w:rsidRDefault="001F4A98" w:rsidP="0035622A">
      <w:pPr>
        <w:rPr>
          <w:rFonts w:asciiTheme="minorHAnsi" w:hAnsiTheme="minorHAnsi" w:cstheme="minorHAnsi"/>
          <w:sz w:val="24"/>
          <w:szCs w:val="24"/>
        </w:rPr>
      </w:pPr>
    </w:p>
    <w:p w:rsidR="001F4A98" w:rsidRPr="00226B45" w:rsidRDefault="001F4A98" w:rsidP="0035622A">
      <w:pPr>
        <w:rPr>
          <w:rFonts w:asciiTheme="minorHAnsi" w:hAnsiTheme="minorHAnsi" w:cstheme="minorHAnsi"/>
          <w:sz w:val="24"/>
          <w:szCs w:val="24"/>
        </w:rPr>
      </w:pPr>
    </w:p>
    <w:p w:rsidR="001F4A98" w:rsidRPr="00226B45" w:rsidRDefault="001F4A98" w:rsidP="0035622A">
      <w:pPr>
        <w:rPr>
          <w:rFonts w:asciiTheme="minorHAnsi" w:hAnsiTheme="minorHAnsi" w:cstheme="minorHAnsi"/>
          <w:sz w:val="24"/>
          <w:szCs w:val="24"/>
        </w:rPr>
      </w:pPr>
    </w:p>
    <w:p w:rsidR="001F4A98" w:rsidRPr="00226B45" w:rsidRDefault="001F4A98" w:rsidP="0035622A">
      <w:pPr>
        <w:rPr>
          <w:rFonts w:asciiTheme="minorHAnsi" w:hAnsiTheme="minorHAnsi" w:cstheme="minorHAnsi"/>
          <w:sz w:val="24"/>
          <w:szCs w:val="24"/>
        </w:rPr>
      </w:pPr>
    </w:p>
    <w:p w:rsidR="00C16B99" w:rsidRPr="00226B45" w:rsidRDefault="00703D69" w:rsidP="00B52E52">
      <w:pPr>
        <w:pStyle w:val="Heading2"/>
        <w:rPr>
          <w:rFonts w:asciiTheme="minorHAnsi" w:hAnsiTheme="minorHAnsi" w:cstheme="minorHAnsi"/>
          <w:color w:val="auto"/>
          <w:sz w:val="24"/>
          <w:szCs w:val="24"/>
        </w:rPr>
      </w:pPr>
      <w:bookmarkStart w:id="13" w:name="_Toc71304668"/>
      <w:r w:rsidRPr="00226B45">
        <w:rPr>
          <w:rFonts w:asciiTheme="minorHAnsi" w:hAnsiTheme="minorHAnsi" w:cstheme="minorHAnsi"/>
          <w:color w:val="auto"/>
          <w:sz w:val="28"/>
          <w:szCs w:val="24"/>
        </w:rPr>
        <w:t>3.0 What Is The Code of Ethics</w:t>
      </w:r>
      <w:r w:rsidR="00AD6BDD" w:rsidRPr="00226B45">
        <w:rPr>
          <w:rFonts w:asciiTheme="minorHAnsi" w:hAnsiTheme="minorHAnsi" w:cstheme="minorHAnsi"/>
          <w:color w:val="auto"/>
          <w:sz w:val="28"/>
          <w:szCs w:val="24"/>
        </w:rPr>
        <w:t xml:space="preserve"> and National Decision-Making Model?</w:t>
      </w:r>
      <w:bookmarkEnd w:id="13"/>
    </w:p>
    <w:p w:rsidR="00360F32" w:rsidRPr="00226B45" w:rsidRDefault="009B3BED" w:rsidP="009B3BED">
      <w:pPr>
        <w:rPr>
          <w:rFonts w:asciiTheme="minorHAnsi" w:hAnsiTheme="minorHAnsi" w:cstheme="minorHAnsi"/>
          <w:sz w:val="24"/>
          <w:szCs w:val="24"/>
        </w:rPr>
      </w:pPr>
      <w:r w:rsidRPr="00226B45">
        <w:rPr>
          <w:rFonts w:asciiTheme="minorHAnsi" w:hAnsiTheme="minorHAnsi" w:cstheme="minorHAnsi"/>
          <w:sz w:val="24"/>
          <w:szCs w:val="24"/>
        </w:rPr>
        <w:t xml:space="preserve">The National Decision Model is a paramount model </w:t>
      </w:r>
      <w:r w:rsidR="00873703">
        <w:rPr>
          <w:rFonts w:asciiTheme="minorHAnsi" w:hAnsiTheme="minorHAnsi" w:cstheme="minorHAnsi"/>
          <w:sz w:val="24"/>
          <w:szCs w:val="24"/>
        </w:rPr>
        <w:t>provided for</w:t>
      </w:r>
      <w:r w:rsidRPr="00226B45">
        <w:rPr>
          <w:rFonts w:asciiTheme="minorHAnsi" w:hAnsiTheme="minorHAnsi" w:cstheme="minorHAnsi"/>
          <w:sz w:val="24"/>
          <w:szCs w:val="24"/>
        </w:rPr>
        <w:t xml:space="preserve"> police forces in England and Wales.  It is used by individuals and supervisors to manage decisions that may or are about to be made.  Promoted by </w:t>
      </w:r>
      <w:r w:rsidR="00B86522" w:rsidRPr="00226B45">
        <w:rPr>
          <w:rFonts w:asciiTheme="minorHAnsi" w:hAnsiTheme="minorHAnsi" w:cstheme="minorHAnsi"/>
          <w:sz w:val="24"/>
          <w:szCs w:val="24"/>
        </w:rPr>
        <w:t xml:space="preserve">the </w:t>
      </w:r>
      <w:r w:rsidRPr="00226B45">
        <w:rPr>
          <w:rFonts w:asciiTheme="minorHAnsi" w:hAnsiTheme="minorHAnsi" w:cstheme="minorHAnsi"/>
          <w:sz w:val="24"/>
          <w:szCs w:val="24"/>
        </w:rPr>
        <w:t xml:space="preserve">Code of Ethics, the National Decision Model (NDM) establishes appropriate and just reasoning that reflects policing principles and professional standards.  </w:t>
      </w:r>
      <w:r w:rsidR="00BE3CC7" w:rsidRPr="00226B45">
        <w:rPr>
          <w:rFonts w:asciiTheme="minorHAnsi" w:hAnsiTheme="minorHAnsi" w:cstheme="minorHAnsi"/>
          <w:sz w:val="24"/>
          <w:szCs w:val="24"/>
          <w:shd w:val="clear" w:color="auto" w:fill="FFFFFF"/>
        </w:rPr>
        <w:t>(</w:t>
      </w:r>
      <w:proofErr w:type="spellStart"/>
      <w:r w:rsidR="00BE3CC7" w:rsidRPr="00226B45">
        <w:rPr>
          <w:rFonts w:asciiTheme="minorHAnsi" w:hAnsiTheme="minorHAnsi" w:cstheme="minorHAnsi"/>
          <w:sz w:val="24"/>
          <w:szCs w:val="24"/>
          <w:shd w:val="clear" w:color="auto" w:fill="FFFFFF"/>
        </w:rPr>
        <w:t>Babuta</w:t>
      </w:r>
      <w:proofErr w:type="spellEnd"/>
      <w:r w:rsidR="00BE3CC7" w:rsidRPr="00226B45">
        <w:rPr>
          <w:rFonts w:asciiTheme="minorHAnsi" w:hAnsiTheme="minorHAnsi" w:cstheme="minorHAnsi"/>
          <w:sz w:val="24"/>
          <w:szCs w:val="24"/>
          <w:shd w:val="clear" w:color="auto" w:fill="FFFFFF"/>
        </w:rPr>
        <w:t xml:space="preserve">, Oswald and </w:t>
      </w:r>
      <w:proofErr w:type="spellStart"/>
      <w:r w:rsidR="00BE3CC7" w:rsidRPr="00226B45">
        <w:rPr>
          <w:rFonts w:asciiTheme="minorHAnsi" w:hAnsiTheme="minorHAnsi" w:cstheme="minorHAnsi"/>
          <w:sz w:val="24"/>
          <w:szCs w:val="24"/>
          <w:shd w:val="clear" w:color="auto" w:fill="FFFFFF"/>
        </w:rPr>
        <w:t>Rinik</w:t>
      </w:r>
      <w:proofErr w:type="spellEnd"/>
      <w:r w:rsidR="00BE3CC7" w:rsidRPr="00226B45">
        <w:rPr>
          <w:rFonts w:asciiTheme="minorHAnsi" w:hAnsiTheme="minorHAnsi" w:cstheme="minorHAnsi"/>
          <w:sz w:val="24"/>
          <w:szCs w:val="24"/>
          <w:shd w:val="clear" w:color="auto" w:fill="FFFFFF"/>
        </w:rPr>
        <w:t xml:space="preserve"> 2018)</w:t>
      </w:r>
    </w:p>
    <w:p w:rsidR="00360F32" w:rsidRPr="00226B45" w:rsidRDefault="00360F32" w:rsidP="009B3BED">
      <w:pPr>
        <w:rPr>
          <w:rFonts w:asciiTheme="minorHAnsi" w:hAnsiTheme="minorHAnsi" w:cstheme="minorHAnsi"/>
          <w:sz w:val="24"/>
          <w:szCs w:val="24"/>
        </w:rPr>
      </w:pPr>
    </w:p>
    <w:p w:rsidR="00360F32" w:rsidRPr="00226B45" w:rsidRDefault="009B3BED" w:rsidP="00BE3CC7">
      <w:pPr>
        <w:shd w:val="clear" w:color="auto" w:fill="FFFFFF"/>
        <w:spacing w:before="100" w:beforeAutospacing="1" w:after="100" w:afterAutospacing="1"/>
        <w:rPr>
          <w:rFonts w:asciiTheme="minorHAnsi" w:hAnsiTheme="minorHAnsi" w:cstheme="minorHAnsi"/>
          <w:sz w:val="24"/>
          <w:szCs w:val="24"/>
          <w:shd w:val="clear" w:color="auto" w:fill="FFFFFF"/>
        </w:rPr>
      </w:pPr>
      <w:r w:rsidRPr="00226B45">
        <w:rPr>
          <w:rFonts w:asciiTheme="minorHAnsi" w:hAnsiTheme="minorHAnsi" w:cstheme="minorHAnsi"/>
          <w:sz w:val="24"/>
          <w:szCs w:val="24"/>
        </w:rPr>
        <w:t>The N</w:t>
      </w:r>
      <w:r w:rsidR="00873703">
        <w:rPr>
          <w:rFonts w:asciiTheme="minorHAnsi" w:hAnsiTheme="minorHAnsi" w:cstheme="minorHAnsi"/>
          <w:sz w:val="24"/>
          <w:szCs w:val="24"/>
        </w:rPr>
        <w:t xml:space="preserve">ational </w:t>
      </w:r>
      <w:r w:rsidRPr="00226B45">
        <w:rPr>
          <w:rFonts w:asciiTheme="minorHAnsi" w:hAnsiTheme="minorHAnsi" w:cstheme="minorHAnsi"/>
          <w:sz w:val="24"/>
          <w:szCs w:val="24"/>
        </w:rPr>
        <w:t>D</w:t>
      </w:r>
      <w:r w:rsidR="00873703">
        <w:rPr>
          <w:rFonts w:asciiTheme="minorHAnsi" w:hAnsiTheme="minorHAnsi" w:cstheme="minorHAnsi"/>
          <w:sz w:val="24"/>
          <w:szCs w:val="24"/>
        </w:rPr>
        <w:t xml:space="preserve">ecision-Making </w:t>
      </w:r>
      <w:r w:rsidRPr="00226B45">
        <w:rPr>
          <w:rFonts w:asciiTheme="minorHAnsi" w:hAnsiTheme="minorHAnsi" w:cstheme="minorHAnsi"/>
          <w:sz w:val="24"/>
          <w:szCs w:val="24"/>
        </w:rPr>
        <w:t>M</w:t>
      </w:r>
      <w:r w:rsidR="00873703">
        <w:rPr>
          <w:rFonts w:asciiTheme="minorHAnsi" w:hAnsiTheme="minorHAnsi" w:cstheme="minorHAnsi"/>
          <w:sz w:val="24"/>
          <w:szCs w:val="24"/>
        </w:rPr>
        <w:t>odel</w:t>
      </w:r>
      <w:r w:rsidRPr="00226B45">
        <w:rPr>
          <w:rFonts w:asciiTheme="minorHAnsi" w:hAnsiTheme="minorHAnsi" w:cstheme="minorHAnsi"/>
          <w:sz w:val="24"/>
          <w:szCs w:val="24"/>
        </w:rPr>
        <w:t xml:space="preserve"> </w:t>
      </w:r>
      <w:r w:rsidR="00360F32" w:rsidRPr="00226B45">
        <w:rPr>
          <w:rFonts w:asciiTheme="minorHAnsi" w:hAnsiTheme="minorHAnsi" w:cstheme="minorHAnsi"/>
          <w:sz w:val="24"/>
          <w:szCs w:val="24"/>
        </w:rPr>
        <w:t xml:space="preserve">places </w:t>
      </w:r>
      <w:r w:rsidR="00B86522" w:rsidRPr="00226B45">
        <w:rPr>
          <w:rFonts w:asciiTheme="minorHAnsi" w:hAnsiTheme="minorHAnsi" w:cstheme="minorHAnsi"/>
          <w:sz w:val="24"/>
          <w:szCs w:val="24"/>
        </w:rPr>
        <w:t xml:space="preserve">the </w:t>
      </w:r>
      <w:r w:rsidR="00360F32" w:rsidRPr="00226B45">
        <w:rPr>
          <w:rFonts w:asciiTheme="minorHAnsi" w:hAnsiTheme="minorHAnsi" w:cstheme="minorHAnsi"/>
          <w:sz w:val="24"/>
          <w:szCs w:val="24"/>
        </w:rPr>
        <w:t xml:space="preserve">Code of Ethics at the </w:t>
      </w:r>
      <w:r w:rsidR="00873703">
        <w:rPr>
          <w:rFonts w:asciiTheme="minorHAnsi" w:hAnsiTheme="minorHAnsi" w:cstheme="minorHAnsi"/>
          <w:sz w:val="24"/>
          <w:szCs w:val="24"/>
        </w:rPr>
        <w:t>forefront</w:t>
      </w:r>
      <w:r w:rsidR="00360F32" w:rsidRPr="00226B45">
        <w:rPr>
          <w:rFonts w:asciiTheme="minorHAnsi" w:hAnsiTheme="minorHAnsi" w:cstheme="minorHAnsi"/>
          <w:sz w:val="24"/>
          <w:szCs w:val="24"/>
        </w:rPr>
        <w:t xml:space="preserve"> of its decision making, by doing this it also reminds police forces that individuals should also be considering and upholding standards of behaviours that have been established. </w:t>
      </w:r>
      <w:r w:rsidR="00BE3CC7" w:rsidRPr="00226B45">
        <w:rPr>
          <w:rFonts w:asciiTheme="minorHAnsi" w:hAnsiTheme="minorHAnsi" w:cstheme="minorHAnsi"/>
          <w:sz w:val="24"/>
          <w:szCs w:val="24"/>
        </w:rPr>
        <w:t xml:space="preserve"> (College of Policing 2013) </w:t>
      </w:r>
      <w:r w:rsidR="00360F32" w:rsidRPr="00226B45">
        <w:rPr>
          <w:rFonts w:asciiTheme="minorHAnsi" w:hAnsiTheme="minorHAnsi" w:cstheme="minorHAnsi"/>
          <w:sz w:val="24"/>
          <w:szCs w:val="24"/>
        </w:rPr>
        <w:t xml:space="preserve">The NDM has six key elements; these components ensure that the user can pinpoint an area for focus. </w:t>
      </w:r>
      <w:r w:rsidR="00BE3CC7" w:rsidRPr="00226B45">
        <w:rPr>
          <w:rFonts w:asciiTheme="minorHAnsi" w:hAnsiTheme="minorHAnsi" w:cstheme="minorHAnsi"/>
          <w:sz w:val="24"/>
          <w:szCs w:val="24"/>
        </w:rPr>
        <w:t xml:space="preserve"> </w:t>
      </w:r>
      <w:r w:rsidR="00BE3CC7" w:rsidRPr="00226B45">
        <w:rPr>
          <w:rFonts w:asciiTheme="minorHAnsi" w:hAnsiTheme="minorHAnsi" w:cstheme="minorHAnsi"/>
          <w:sz w:val="24"/>
          <w:szCs w:val="24"/>
          <w:shd w:val="clear" w:color="auto" w:fill="FFFFFF"/>
        </w:rPr>
        <w:t>(Brown et al., 2021)</w:t>
      </w:r>
    </w:p>
    <w:p w:rsidR="00360F32" w:rsidRPr="00226B45" w:rsidRDefault="00360F32" w:rsidP="009B3BED">
      <w:pPr>
        <w:rPr>
          <w:rFonts w:asciiTheme="minorHAnsi" w:hAnsiTheme="minorHAnsi" w:cstheme="minorHAnsi"/>
          <w:sz w:val="24"/>
          <w:szCs w:val="24"/>
        </w:rPr>
      </w:pPr>
    </w:p>
    <w:p w:rsidR="009B3BED" w:rsidRPr="00226B45" w:rsidRDefault="00360F32" w:rsidP="009B3BED">
      <w:pPr>
        <w:rPr>
          <w:rFonts w:asciiTheme="minorHAnsi" w:hAnsiTheme="minorHAnsi" w:cstheme="minorHAnsi"/>
          <w:sz w:val="24"/>
          <w:szCs w:val="24"/>
        </w:rPr>
      </w:pPr>
      <w:r w:rsidRPr="00226B45">
        <w:rPr>
          <w:rFonts w:asciiTheme="minorHAnsi" w:hAnsiTheme="minorHAnsi" w:cstheme="minorHAnsi"/>
          <w:sz w:val="24"/>
          <w:szCs w:val="24"/>
        </w:rPr>
        <w:t xml:space="preserve"> The NDM is a diagram that five components on the outside (that continually reflects the sixth component: </w:t>
      </w:r>
      <w:r w:rsidR="00B86522" w:rsidRPr="00226B45">
        <w:rPr>
          <w:rFonts w:asciiTheme="minorHAnsi" w:hAnsiTheme="minorHAnsi" w:cstheme="minorHAnsi"/>
          <w:sz w:val="24"/>
          <w:szCs w:val="24"/>
        </w:rPr>
        <w:t xml:space="preserve">the </w:t>
      </w:r>
      <w:r w:rsidRPr="00226B45">
        <w:rPr>
          <w:rFonts w:asciiTheme="minorHAnsi" w:hAnsiTheme="minorHAnsi" w:cstheme="minorHAnsi"/>
          <w:sz w:val="24"/>
          <w:szCs w:val="24"/>
        </w:rPr>
        <w:t xml:space="preserve">Code of Ethics) they are: </w:t>
      </w:r>
    </w:p>
    <w:p w:rsidR="00360F32" w:rsidRPr="00226B45" w:rsidRDefault="00360F32" w:rsidP="009B3BED">
      <w:pPr>
        <w:rPr>
          <w:rFonts w:asciiTheme="minorHAnsi" w:hAnsiTheme="minorHAnsi" w:cstheme="minorHAnsi"/>
          <w:sz w:val="24"/>
          <w:szCs w:val="24"/>
        </w:rPr>
      </w:pPr>
      <w:r w:rsidRPr="00226B45">
        <w:rPr>
          <w:rFonts w:asciiTheme="minorHAnsi" w:hAnsiTheme="minorHAnsi" w:cstheme="minorHAnsi"/>
          <w:sz w:val="24"/>
          <w:szCs w:val="24"/>
        </w:rPr>
        <w:t>Gather intelligence and information, assessing the threats and risks (and developing a working strategy</w:t>
      </w:r>
      <w:r w:rsidR="003C6569" w:rsidRPr="00226B45">
        <w:rPr>
          <w:rFonts w:asciiTheme="minorHAnsi" w:hAnsiTheme="minorHAnsi" w:cstheme="minorHAnsi"/>
          <w:sz w:val="24"/>
          <w:szCs w:val="24"/>
        </w:rPr>
        <w:t>),</w:t>
      </w:r>
      <w:r w:rsidRPr="00226B45">
        <w:rPr>
          <w:rFonts w:asciiTheme="minorHAnsi" w:hAnsiTheme="minorHAnsi" w:cstheme="minorHAnsi"/>
          <w:sz w:val="24"/>
          <w:szCs w:val="24"/>
        </w:rPr>
        <w:t xml:space="preserve"> considering the powers and policy in place, being able to identify contingencies and </w:t>
      </w:r>
      <w:r w:rsidR="003C6569" w:rsidRPr="00226B45">
        <w:rPr>
          <w:rFonts w:asciiTheme="minorHAnsi" w:hAnsiTheme="minorHAnsi" w:cstheme="minorHAnsi"/>
          <w:sz w:val="24"/>
          <w:szCs w:val="24"/>
        </w:rPr>
        <w:t>options and</w:t>
      </w:r>
      <w:r w:rsidRPr="00226B45">
        <w:rPr>
          <w:rFonts w:asciiTheme="minorHAnsi" w:hAnsiTheme="minorHAnsi" w:cstheme="minorHAnsi"/>
          <w:sz w:val="24"/>
          <w:szCs w:val="24"/>
        </w:rPr>
        <w:t xml:space="preserve"> taking action and reviewing what occurred. </w:t>
      </w:r>
      <w:r w:rsidR="00BE3CC7" w:rsidRPr="00226B45">
        <w:rPr>
          <w:rFonts w:asciiTheme="minorHAnsi" w:hAnsiTheme="minorHAnsi" w:cstheme="minorHAnsi"/>
          <w:sz w:val="24"/>
          <w:szCs w:val="24"/>
        </w:rPr>
        <w:t xml:space="preserve"> </w:t>
      </w:r>
      <w:r w:rsidR="00BE3CC7" w:rsidRPr="00226B45">
        <w:rPr>
          <w:rFonts w:asciiTheme="minorHAnsi" w:hAnsiTheme="minorHAnsi" w:cstheme="minorHAnsi"/>
          <w:sz w:val="24"/>
          <w:szCs w:val="24"/>
          <w:shd w:val="clear" w:color="auto" w:fill="FFFFFF"/>
        </w:rPr>
        <w:t>(Christie 2020)</w:t>
      </w:r>
    </w:p>
    <w:p w:rsidR="00360F32" w:rsidRPr="00226B45" w:rsidRDefault="00360F32" w:rsidP="009B3BED">
      <w:pPr>
        <w:rPr>
          <w:rFonts w:asciiTheme="minorHAnsi" w:hAnsiTheme="minorHAnsi" w:cstheme="minorHAnsi"/>
          <w:sz w:val="24"/>
          <w:szCs w:val="24"/>
        </w:rPr>
      </w:pPr>
    </w:p>
    <w:p w:rsidR="009B3BED" w:rsidRPr="00226B45" w:rsidRDefault="009B3BED" w:rsidP="00703D69">
      <w:pPr>
        <w:rPr>
          <w:rFonts w:asciiTheme="minorHAnsi" w:hAnsiTheme="minorHAnsi" w:cstheme="minorHAnsi"/>
          <w:sz w:val="24"/>
          <w:szCs w:val="24"/>
        </w:rPr>
      </w:pPr>
    </w:p>
    <w:p w:rsidR="00703D69" w:rsidRPr="00226B45" w:rsidRDefault="00B52E52" w:rsidP="0035622A">
      <w:pPr>
        <w:pStyle w:val="Heading1"/>
        <w:rPr>
          <w:rFonts w:asciiTheme="minorHAnsi" w:hAnsiTheme="minorHAnsi" w:cstheme="minorHAnsi"/>
          <w:color w:val="auto"/>
          <w:sz w:val="24"/>
          <w:szCs w:val="24"/>
        </w:rPr>
      </w:pPr>
      <w:bookmarkStart w:id="14" w:name="_Toc71304669"/>
      <w:r w:rsidRPr="00226B45">
        <w:rPr>
          <w:rFonts w:asciiTheme="minorHAnsi" w:hAnsiTheme="minorHAnsi" w:cstheme="minorHAnsi"/>
          <w:color w:val="auto"/>
          <w:sz w:val="24"/>
          <w:szCs w:val="24"/>
        </w:rPr>
        <w:t>3.1</w:t>
      </w:r>
      <w:r w:rsidR="00703D69" w:rsidRPr="00226B45">
        <w:rPr>
          <w:rFonts w:asciiTheme="minorHAnsi" w:hAnsiTheme="minorHAnsi" w:cstheme="minorHAnsi"/>
          <w:color w:val="auto"/>
          <w:sz w:val="24"/>
          <w:szCs w:val="24"/>
        </w:rPr>
        <w:t xml:space="preserve"> Standards </w:t>
      </w:r>
      <w:r w:rsidR="00C16B99" w:rsidRPr="00226B45">
        <w:rPr>
          <w:rFonts w:asciiTheme="minorHAnsi" w:hAnsiTheme="minorHAnsi" w:cstheme="minorHAnsi"/>
          <w:color w:val="auto"/>
          <w:sz w:val="24"/>
          <w:szCs w:val="24"/>
        </w:rPr>
        <w:t>of Professional</w:t>
      </w:r>
      <w:r w:rsidR="00703D69" w:rsidRPr="00226B45">
        <w:rPr>
          <w:rFonts w:asciiTheme="minorHAnsi" w:hAnsiTheme="minorHAnsi" w:cstheme="minorHAnsi"/>
          <w:color w:val="auto"/>
          <w:sz w:val="24"/>
          <w:szCs w:val="24"/>
        </w:rPr>
        <w:t xml:space="preserve"> behaviour</w:t>
      </w:r>
      <w:r w:rsidR="00DB472B" w:rsidRPr="00226B45">
        <w:rPr>
          <w:rFonts w:asciiTheme="minorHAnsi" w:hAnsiTheme="minorHAnsi" w:cstheme="minorHAnsi"/>
          <w:color w:val="auto"/>
          <w:sz w:val="24"/>
          <w:szCs w:val="24"/>
        </w:rPr>
        <w:t xml:space="preserve">, </w:t>
      </w:r>
      <w:r w:rsidRPr="00226B45">
        <w:rPr>
          <w:rFonts w:asciiTheme="minorHAnsi" w:hAnsiTheme="minorHAnsi" w:cstheme="minorHAnsi"/>
          <w:color w:val="auto"/>
          <w:sz w:val="24"/>
          <w:szCs w:val="24"/>
        </w:rPr>
        <w:t>Policing Principles</w:t>
      </w:r>
      <w:r w:rsidR="00DB472B" w:rsidRPr="00226B45">
        <w:rPr>
          <w:rFonts w:asciiTheme="minorHAnsi" w:hAnsiTheme="minorHAnsi" w:cstheme="minorHAnsi"/>
          <w:color w:val="auto"/>
          <w:sz w:val="24"/>
          <w:szCs w:val="24"/>
        </w:rPr>
        <w:t xml:space="preserve"> and the Code of Ethics.</w:t>
      </w:r>
      <w:bookmarkEnd w:id="14"/>
    </w:p>
    <w:p w:rsidR="00774EF6" w:rsidRPr="00226B45" w:rsidRDefault="00774EF6" w:rsidP="00774EF6">
      <w:pPr>
        <w:rPr>
          <w:rFonts w:asciiTheme="minorHAnsi" w:hAnsiTheme="minorHAnsi" w:cstheme="minorHAnsi"/>
          <w:sz w:val="24"/>
          <w:szCs w:val="24"/>
        </w:rPr>
      </w:pPr>
    </w:p>
    <w:p w:rsidR="00DB472B" w:rsidRPr="00226B45" w:rsidRDefault="00DB472B" w:rsidP="00774EF6">
      <w:pPr>
        <w:rPr>
          <w:rFonts w:asciiTheme="minorHAnsi" w:hAnsiTheme="minorHAnsi" w:cstheme="minorHAnsi"/>
          <w:sz w:val="24"/>
          <w:szCs w:val="24"/>
        </w:rPr>
      </w:pPr>
      <w:r w:rsidRPr="00226B45">
        <w:rPr>
          <w:rFonts w:asciiTheme="minorHAnsi" w:hAnsiTheme="minorHAnsi" w:cstheme="minorHAnsi"/>
          <w:sz w:val="24"/>
          <w:szCs w:val="24"/>
        </w:rPr>
        <w:t xml:space="preserve"> Set out in the Conduct Regulations, the standards of professional behaviour are expectations on how police officers should behave; these are set out by the public and the police.  The stand of progessional behaviour does not describe every situation an officer may encounter, but rather introduces a framework that everyone can understand. It enables the public to understand what conduct is acceptable by the police and what isn’t. The standards should be applied whilst following </w:t>
      </w:r>
      <w:r w:rsidR="00B86522" w:rsidRPr="00226B45">
        <w:rPr>
          <w:rFonts w:asciiTheme="minorHAnsi" w:hAnsiTheme="minorHAnsi" w:cstheme="minorHAnsi"/>
          <w:sz w:val="24"/>
          <w:szCs w:val="24"/>
        </w:rPr>
        <w:t xml:space="preserve">the </w:t>
      </w:r>
      <w:r w:rsidRPr="00226B45">
        <w:rPr>
          <w:rFonts w:asciiTheme="minorHAnsi" w:hAnsiTheme="minorHAnsi" w:cstheme="minorHAnsi"/>
          <w:sz w:val="24"/>
          <w:szCs w:val="24"/>
        </w:rPr>
        <w:t xml:space="preserve">Code of Ethics. </w:t>
      </w:r>
      <w:r w:rsidR="00BE3CC7" w:rsidRPr="00226B45">
        <w:rPr>
          <w:rFonts w:asciiTheme="minorHAnsi" w:hAnsiTheme="minorHAnsi" w:cstheme="minorHAnsi"/>
          <w:sz w:val="24"/>
          <w:szCs w:val="24"/>
        </w:rPr>
        <w:t xml:space="preserve"> (</w:t>
      </w:r>
      <w:r w:rsidR="00BE3CC7" w:rsidRPr="00226B45">
        <w:rPr>
          <w:rFonts w:asciiTheme="minorHAnsi" w:hAnsiTheme="minorHAnsi" w:cstheme="minorHAnsi"/>
          <w:sz w:val="24"/>
          <w:szCs w:val="24"/>
          <w:shd w:val="clear" w:color="auto" w:fill="FFFFFF"/>
        </w:rPr>
        <w:t>Jason-Lloyd 2013)</w:t>
      </w:r>
    </w:p>
    <w:p w:rsidR="00774EF6" w:rsidRPr="00226B45" w:rsidRDefault="00774EF6" w:rsidP="00774EF6">
      <w:pPr>
        <w:rPr>
          <w:rFonts w:asciiTheme="minorHAnsi" w:hAnsiTheme="minorHAnsi" w:cstheme="minorHAnsi"/>
          <w:sz w:val="24"/>
          <w:szCs w:val="24"/>
        </w:rPr>
      </w:pPr>
    </w:p>
    <w:p w:rsidR="00703D69" w:rsidRPr="00226B45" w:rsidRDefault="00DB472B" w:rsidP="00226B45">
      <w:pPr>
        <w:shd w:val="clear" w:color="auto" w:fill="FFFFFF"/>
        <w:spacing w:before="100" w:beforeAutospacing="1" w:after="100" w:afterAutospacing="1"/>
        <w:rPr>
          <w:rFonts w:asciiTheme="minorHAnsi" w:hAnsiTheme="minorHAnsi" w:cstheme="minorHAnsi"/>
          <w:sz w:val="24"/>
          <w:szCs w:val="24"/>
          <w:shd w:val="clear" w:color="auto" w:fill="FFFFFF"/>
        </w:rPr>
      </w:pPr>
      <w:r w:rsidRPr="00226B45">
        <w:rPr>
          <w:rFonts w:asciiTheme="minorHAnsi" w:hAnsiTheme="minorHAnsi" w:cstheme="minorHAnsi"/>
          <w:spacing w:val="4"/>
          <w:sz w:val="24"/>
          <w:szCs w:val="24"/>
        </w:rPr>
        <w:t xml:space="preserve">Introduced in 2014, </w:t>
      </w:r>
      <w:r w:rsidR="00B86522" w:rsidRPr="00226B45">
        <w:rPr>
          <w:rFonts w:asciiTheme="minorHAnsi" w:hAnsiTheme="minorHAnsi" w:cstheme="minorHAnsi"/>
          <w:sz w:val="24"/>
          <w:szCs w:val="24"/>
        </w:rPr>
        <w:t xml:space="preserve">the </w:t>
      </w:r>
      <w:r w:rsidRPr="00226B45">
        <w:rPr>
          <w:rFonts w:asciiTheme="minorHAnsi" w:hAnsiTheme="minorHAnsi" w:cstheme="minorHAnsi"/>
          <w:spacing w:val="4"/>
          <w:sz w:val="24"/>
          <w:szCs w:val="24"/>
        </w:rPr>
        <w:t xml:space="preserve">Code of Ethics was produced by the College of Policing.  The Code of Ethics </w:t>
      </w:r>
      <w:r w:rsidR="0064099A" w:rsidRPr="00226B45">
        <w:rPr>
          <w:rFonts w:asciiTheme="minorHAnsi" w:hAnsiTheme="minorHAnsi" w:cstheme="minorHAnsi"/>
          <w:spacing w:val="4"/>
          <w:sz w:val="24"/>
          <w:szCs w:val="24"/>
        </w:rPr>
        <w:t>describes and set</w:t>
      </w:r>
      <w:r w:rsidRPr="00226B45">
        <w:rPr>
          <w:rFonts w:asciiTheme="minorHAnsi" w:hAnsiTheme="minorHAnsi" w:cstheme="minorHAnsi"/>
          <w:spacing w:val="4"/>
          <w:sz w:val="24"/>
          <w:szCs w:val="24"/>
        </w:rPr>
        <w:t xml:space="preserve"> </w:t>
      </w:r>
      <w:r w:rsidR="0064099A" w:rsidRPr="00226B45">
        <w:rPr>
          <w:rFonts w:asciiTheme="minorHAnsi" w:hAnsiTheme="minorHAnsi" w:cstheme="minorHAnsi"/>
          <w:spacing w:val="4"/>
          <w:sz w:val="24"/>
          <w:szCs w:val="24"/>
        </w:rPr>
        <w:t xml:space="preserve">out </w:t>
      </w:r>
      <w:r w:rsidRPr="00226B45">
        <w:rPr>
          <w:rFonts w:asciiTheme="minorHAnsi" w:hAnsiTheme="minorHAnsi" w:cstheme="minorHAnsi"/>
          <w:spacing w:val="4"/>
          <w:sz w:val="24"/>
          <w:szCs w:val="24"/>
        </w:rPr>
        <w:t xml:space="preserve">exemplary </w:t>
      </w:r>
      <w:r w:rsidR="0064099A" w:rsidRPr="00226B45">
        <w:rPr>
          <w:rFonts w:asciiTheme="minorHAnsi" w:hAnsiTheme="minorHAnsi" w:cstheme="minorHAnsi"/>
          <w:spacing w:val="4"/>
          <w:sz w:val="24"/>
          <w:szCs w:val="24"/>
        </w:rPr>
        <w:t xml:space="preserve">level of </w:t>
      </w:r>
      <w:r w:rsidR="00C2698C" w:rsidRPr="00226B45">
        <w:rPr>
          <w:rFonts w:asciiTheme="minorHAnsi" w:hAnsiTheme="minorHAnsi" w:cstheme="minorHAnsi"/>
          <w:spacing w:val="4"/>
          <w:sz w:val="24"/>
          <w:szCs w:val="24"/>
        </w:rPr>
        <w:t>behavior</w:t>
      </w:r>
      <w:r w:rsidR="0064099A" w:rsidRPr="00226B45">
        <w:rPr>
          <w:rFonts w:asciiTheme="minorHAnsi" w:hAnsiTheme="minorHAnsi" w:cstheme="minorHAnsi"/>
          <w:spacing w:val="4"/>
          <w:sz w:val="24"/>
          <w:szCs w:val="24"/>
        </w:rPr>
        <w:t xml:space="preserve"> for those in the police. Focusing on defining key principles and expected behaviors, </w:t>
      </w:r>
      <w:r w:rsidR="00B86522" w:rsidRPr="00226B45">
        <w:rPr>
          <w:rFonts w:asciiTheme="minorHAnsi" w:hAnsiTheme="minorHAnsi" w:cstheme="minorHAnsi"/>
          <w:sz w:val="24"/>
          <w:szCs w:val="24"/>
        </w:rPr>
        <w:t xml:space="preserve">the </w:t>
      </w:r>
      <w:r w:rsidR="0064099A" w:rsidRPr="00226B45">
        <w:rPr>
          <w:rFonts w:asciiTheme="minorHAnsi" w:hAnsiTheme="minorHAnsi" w:cstheme="minorHAnsi"/>
          <w:spacing w:val="4"/>
          <w:sz w:val="24"/>
          <w:szCs w:val="24"/>
        </w:rPr>
        <w:t xml:space="preserve">Code of Ethics highlights the expectations of standards of professional behavior for everyone working in policing in England and Wales.  By doing this, </w:t>
      </w:r>
      <w:r w:rsidR="00B86522" w:rsidRPr="00226B45">
        <w:rPr>
          <w:rFonts w:asciiTheme="minorHAnsi" w:hAnsiTheme="minorHAnsi" w:cstheme="minorHAnsi"/>
          <w:sz w:val="24"/>
          <w:szCs w:val="24"/>
        </w:rPr>
        <w:t xml:space="preserve">the </w:t>
      </w:r>
      <w:r w:rsidR="00C2698C" w:rsidRPr="00226B45">
        <w:rPr>
          <w:rFonts w:asciiTheme="minorHAnsi" w:hAnsiTheme="minorHAnsi" w:cstheme="minorHAnsi"/>
          <w:spacing w:val="4"/>
          <w:sz w:val="24"/>
          <w:szCs w:val="24"/>
        </w:rPr>
        <w:t>Code of Ethics</w:t>
      </w:r>
      <w:r w:rsidR="0064099A" w:rsidRPr="00226B45">
        <w:rPr>
          <w:rFonts w:asciiTheme="minorHAnsi" w:hAnsiTheme="minorHAnsi" w:cstheme="minorHAnsi"/>
          <w:spacing w:val="4"/>
          <w:sz w:val="24"/>
          <w:szCs w:val="24"/>
        </w:rPr>
        <w:t xml:space="preserve"> pu</w:t>
      </w:r>
      <w:r w:rsidR="00C2698C" w:rsidRPr="00226B45">
        <w:rPr>
          <w:rFonts w:asciiTheme="minorHAnsi" w:hAnsiTheme="minorHAnsi" w:cstheme="minorHAnsi"/>
          <w:spacing w:val="4"/>
          <w:sz w:val="24"/>
          <w:szCs w:val="24"/>
        </w:rPr>
        <w:t xml:space="preserve">ts confidence into the public that </w:t>
      </w:r>
      <w:r w:rsidR="00C2698C" w:rsidRPr="00226B45">
        <w:rPr>
          <w:rFonts w:asciiTheme="minorHAnsi" w:hAnsiTheme="minorHAnsi" w:cstheme="minorHAnsi"/>
          <w:spacing w:val="4"/>
          <w:sz w:val="24"/>
          <w:szCs w:val="24"/>
        </w:rPr>
        <w:lastRenderedPageBreak/>
        <w:t>there is a system, which will appropriately respond appropriately if expectations have not met.  It is a constant reinforcement of the standards, values and competencies that the police are proudly made up of.  It is intended to encourage individuals to take personal responsibility and exercise professional judgment – ensuring that everyone within the police always chooses to do the right thin</w:t>
      </w:r>
      <w:r w:rsidR="0091161D" w:rsidRPr="00226B45">
        <w:rPr>
          <w:rFonts w:asciiTheme="minorHAnsi" w:hAnsiTheme="minorHAnsi" w:cstheme="minorHAnsi"/>
          <w:spacing w:val="4"/>
          <w:sz w:val="24"/>
          <w:szCs w:val="24"/>
        </w:rPr>
        <w:t>g.</w:t>
      </w:r>
      <w:r w:rsidR="00F732B5" w:rsidRPr="00226B45">
        <w:rPr>
          <w:rFonts w:asciiTheme="minorHAnsi" w:hAnsiTheme="minorHAnsi" w:cstheme="minorHAnsi"/>
          <w:spacing w:val="4"/>
          <w:sz w:val="24"/>
          <w:szCs w:val="24"/>
        </w:rPr>
        <w:t xml:space="preserve"> </w:t>
      </w:r>
      <w:r w:rsidR="00F732B5" w:rsidRPr="00226B45">
        <w:rPr>
          <w:rFonts w:asciiTheme="minorHAnsi" w:hAnsiTheme="minorHAnsi" w:cstheme="minorHAnsi"/>
          <w:sz w:val="24"/>
          <w:szCs w:val="24"/>
          <w:shd w:val="clear" w:color="auto" w:fill="FFFFFF"/>
        </w:rPr>
        <w:t xml:space="preserve">(Reiner, </w:t>
      </w:r>
      <w:proofErr w:type="spellStart"/>
      <w:r w:rsidR="00F732B5" w:rsidRPr="00226B45">
        <w:rPr>
          <w:rFonts w:asciiTheme="minorHAnsi" w:hAnsiTheme="minorHAnsi" w:cstheme="minorHAnsi"/>
          <w:sz w:val="24"/>
          <w:szCs w:val="24"/>
          <w:shd w:val="clear" w:color="auto" w:fill="FFFFFF"/>
        </w:rPr>
        <w:t>Sheptycki</w:t>
      </w:r>
      <w:proofErr w:type="spellEnd"/>
      <w:r w:rsidR="00F732B5" w:rsidRPr="00226B45">
        <w:rPr>
          <w:rFonts w:asciiTheme="minorHAnsi" w:hAnsiTheme="minorHAnsi" w:cstheme="minorHAnsi"/>
          <w:sz w:val="24"/>
          <w:szCs w:val="24"/>
          <w:shd w:val="clear" w:color="auto" w:fill="FFFFFF"/>
        </w:rPr>
        <w:t xml:space="preserve"> and Bowling 2019)</w:t>
      </w:r>
    </w:p>
    <w:p w:rsidR="00972AB5" w:rsidRPr="00226B45" w:rsidRDefault="00B52E52" w:rsidP="00D070A0">
      <w:pPr>
        <w:pStyle w:val="Heading3"/>
        <w:rPr>
          <w:rFonts w:asciiTheme="minorHAnsi" w:hAnsiTheme="minorHAnsi" w:cstheme="minorHAnsi"/>
          <w:color w:val="auto"/>
          <w:sz w:val="24"/>
          <w:szCs w:val="24"/>
        </w:rPr>
      </w:pPr>
      <w:bookmarkStart w:id="15" w:name="_Toc71304670"/>
      <w:r w:rsidRPr="00226B45">
        <w:rPr>
          <w:rFonts w:asciiTheme="minorHAnsi" w:hAnsiTheme="minorHAnsi" w:cstheme="minorHAnsi"/>
          <w:color w:val="auto"/>
          <w:sz w:val="24"/>
          <w:szCs w:val="24"/>
        </w:rPr>
        <w:t>3.1</w:t>
      </w:r>
      <w:r w:rsidR="00C16B99" w:rsidRPr="00226B45">
        <w:rPr>
          <w:rFonts w:asciiTheme="minorHAnsi" w:hAnsiTheme="minorHAnsi" w:cstheme="minorHAnsi"/>
          <w:color w:val="auto"/>
          <w:sz w:val="24"/>
          <w:szCs w:val="24"/>
        </w:rPr>
        <w:t>1 Honesty</w:t>
      </w:r>
      <w:r w:rsidRPr="00226B45">
        <w:rPr>
          <w:rFonts w:asciiTheme="minorHAnsi" w:hAnsiTheme="minorHAnsi" w:cstheme="minorHAnsi"/>
          <w:color w:val="auto"/>
          <w:sz w:val="24"/>
          <w:szCs w:val="24"/>
        </w:rPr>
        <w:t xml:space="preserve">, </w:t>
      </w:r>
      <w:r w:rsidR="00360F32" w:rsidRPr="00226B45">
        <w:rPr>
          <w:rFonts w:asciiTheme="minorHAnsi" w:hAnsiTheme="minorHAnsi" w:cstheme="minorHAnsi"/>
          <w:color w:val="auto"/>
          <w:sz w:val="24"/>
          <w:szCs w:val="24"/>
        </w:rPr>
        <w:t>accountability and</w:t>
      </w:r>
      <w:r w:rsidR="00C16B99" w:rsidRPr="00226B45">
        <w:rPr>
          <w:rFonts w:asciiTheme="minorHAnsi" w:hAnsiTheme="minorHAnsi" w:cstheme="minorHAnsi"/>
          <w:color w:val="auto"/>
          <w:sz w:val="24"/>
          <w:szCs w:val="24"/>
        </w:rPr>
        <w:t xml:space="preserve"> Integrity</w:t>
      </w:r>
      <w:bookmarkEnd w:id="15"/>
      <w:r w:rsidRPr="00226B45">
        <w:rPr>
          <w:rFonts w:asciiTheme="minorHAnsi" w:hAnsiTheme="minorHAnsi" w:cstheme="minorHAnsi"/>
          <w:color w:val="auto"/>
          <w:sz w:val="24"/>
          <w:szCs w:val="24"/>
        </w:rPr>
        <w:t xml:space="preserve"> </w:t>
      </w:r>
    </w:p>
    <w:p w:rsidR="00B52E52" w:rsidRPr="00226B45" w:rsidRDefault="00A834E3" w:rsidP="00B52E52">
      <w:pPr>
        <w:rPr>
          <w:rFonts w:asciiTheme="minorHAnsi" w:hAnsiTheme="minorHAnsi" w:cstheme="minorHAnsi"/>
          <w:sz w:val="24"/>
          <w:szCs w:val="24"/>
        </w:rPr>
      </w:pPr>
      <w:r w:rsidRPr="00226B45">
        <w:rPr>
          <w:rFonts w:asciiTheme="minorHAnsi" w:hAnsiTheme="minorHAnsi" w:cstheme="minorHAnsi"/>
          <w:spacing w:val="4"/>
          <w:sz w:val="24"/>
          <w:szCs w:val="24"/>
        </w:rPr>
        <w:t xml:space="preserve">It is expected of a police officer to act with </w:t>
      </w:r>
      <w:r w:rsidR="00873703" w:rsidRPr="00226B45">
        <w:rPr>
          <w:rFonts w:asciiTheme="minorHAnsi" w:hAnsiTheme="minorHAnsi" w:cstheme="minorHAnsi"/>
          <w:spacing w:val="4"/>
          <w:sz w:val="24"/>
          <w:szCs w:val="24"/>
        </w:rPr>
        <w:t>integrity</w:t>
      </w:r>
      <w:r w:rsidR="00B55E75" w:rsidRPr="00226B45">
        <w:rPr>
          <w:rFonts w:asciiTheme="minorHAnsi" w:hAnsiTheme="minorHAnsi" w:cstheme="minorHAnsi"/>
          <w:spacing w:val="4"/>
          <w:sz w:val="24"/>
          <w:szCs w:val="24"/>
        </w:rPr>
        <w:t xml:space="preserve"> and </w:t>
      </w:r>
      <w:r w:rsidR="00873703" w:rsidRPr="00226B45">
        <w:rPr>
          <w:rFonts w:asciiTheme="minorHAnsi" w:hAnsiTheme="minorHAnsi" w:cstheme="minorHAnsi"/>
          <w:spacing w:val="4"/>
          <w:sz w:val="24"/>
          <w:szCs w:val="24"/>
        </w:rPr>
        <w:t>honour</w:t>
      </w:r>
      <w:r w:rsidR="00B55E75" w:rsidRPr="00226B45">
        <w:rPr>
          <w:rFonts w:asciiTheme="minorHAnsi" w:hAnsiTheme="minorHAnsi" w:cstheme="minorHAnsi"/>
          <w:spacing w:val="4"/>
          <w:sz w:val="24"/>
          <w:szCs w:val="24"/>
        </w:rPr>
        <w:t xml:space="preserve"> (at all times. Whether that</w:t>
      </w:r>
      <w:r w:rsidR="00873703">
        <w:rPr>
          <w:rFonts w:asciiTheme="minorHAnsi" w:hAnsiTheme="minorHAnsi" w:cstheme="minorHAnsi"/>
          <w:spacing w:val="4"/>
          <w:sz w:val="24"/>
          <w:szCs w:val="24"/>
        </w:rPr>
        <w:t xml:space="preserve"> be only producing your warrant-card in relation to pol</w:t>
      </w:r>
      <w:r w:rsidR="00B55E75" w:rsidRPr="00226B45">
        <w:rPr>
          <w:rFonts w:asciiTheme="minorHAnsi" w:hAnsiTheme="minorHAnsi" w:cstheme="minorHAnsi"/>
          <w:spacing w:val="4"/>
          <w:sz w:val="24"/>
          <w:szCs w:val="24"/>
        </w:rPr>
        <w:t>icing pur</w:t>
      </w:r>
      <w:r w:rsidR="00873703">
        <w:rPr>
          <w:rFonts w:asciiTheme="minorHAnsi" w:hAnsiTheme="minorHAnsi" w:cstheme="minorHAnsi"/>
          <w:spacing w:val="4"/>
          <w:sz w:val="24"/>
          <w:szCs w:val="24"/>
        </w:rPr>
        <w:t>poses and not for personal gain. B</w:t>
      </w:r>
      <w:r w:rsidR="00B55E75" w:rsidRPr="00226B45">
        <w:rPr>
          <w:rFonts w:asciiTheme="minorHAnsi" w:hAnsiTheme="minorHAnsi" w:cstheme="minorHAnsi"/>
          <w:spacing w:val="4"/>
          <w:sz w:val="24"/>
          <w:szCs w:val="24"/>
        </w:rPr>
        <w:t xml:space="preserve">y abiding with these standards the police will </w:t>
      </w:r>
      <w:r w:rsidR="00230D2B" w:rsidRPr="00226B45">
        <w:rPr>
          <w:rFonts w:asciiTheme="minorHAnsi" w:hAnsiTheme="minorHAnsi" w:cstheme="minorHAnsi"/>
          <w:spacing w:val="4"/>
          <w:sz w:val="24"/>
          <w:szCs w:val="24"/>
        </w:rPr>
        <w:t>expand</w:t>
      </w:r>
      <w:r w:rsidR="00B55E75" w:rsidRPr="00226B45">
        <w:rPr>
          <w:rFonts w:asciiTheme="minorHAnsi" w:hAnsiTheme="minorHAnsi" w:cstheme="minorHAnsi"/>
          <w:spacing w:val="4"/>
          <w:sz w:val="24"/>
          <w:szCs w:val="24"/>
        </w:rPr>
        <w:t xml:space="preserve"> and </w:t>
      </w:r>
      <w:r w:rsidR="00230D2B" w:rsidRPr="00226B45">
        <w:rPr>
          <w:rFonts w:asciiTheme="minorHAnsi" w:hAnsiTheme="minorHAnsi" w:cstheme="minorHAnsi"/>
          <w:spacing w:val="4"/>
          <w:sz w:val="24"/>
          <w:szCs w:val="24"/>
        </w:rPr>
        <w:t>uphold</w:t>
      </w:r>
      <w:r w:rsidR="00B55E75" w:rsidRPr="00226B45">
        <w:rPr>
          <w:rFonts w:asciiTheme="minorHAnsi" w:hAnsiTheme="minorHAnsi" w:cstheme="minorHAnsi"/>
          <w:spacing w:val="4"/>
          <w:sz w:val="24"/>
          <w:szCs w:val="24"/>
        </w:rPr>
        <w:t xml:space="preserve"> the trust of the public, peers, team and colleagues.</w:t>
      </w:r>
      <w:r w:rsidR="00F732B5" w:rsidRPr="00226B45">
        <w:rPr>
          <w:rFonts w:asciiTheme="minorHAnsi" w:hAnsiTheme="minorHAnsi" w:cstheme="minorHAnsi"/>
          <w:spacing w:val="4"/>
          <w:sz w:val="24"/>
          <w:szCs w:val="24"/>
        </w:rPr>
        <w:t xml:space="preserve"> (</w:t>
      </w:r>
      <w:r w:rsidR="00F732B5" w:rsidRPr="00226B45">
        <w:rPr>
          <w:rFonts w:asciiTheme="minorHAnsi" w:hAnsiTheme="minorHAnsi" w:cstheme="minorHAnsi"/>
          <w:sz w:val="24"/>
          <w:szCs w:val="24"/>
          <w:shd w:val="clear" w:color="auto" w:fill="FFFFFF"/>
        </w:rPr>
        <w:t>College of Policing 2013)</w:t>
      </w:r>
    </w:p>
    <w:p w:rsidR="00C16B99" w:rsidRPr="00226B45" w:rsidRDefault="00B52E52" w:rsidP="00D070A0">
      <w:pPr>
        <w:pStyle w:val="Heading3"/>
        <w:rPr>
          <w:rFonts w:asciiTheme="minorHAnsi" w:hAnsiTheme="minorHAnsi" w:cstheme="minorHAnsi"/>
          <w:color w:val="auto"/>
          <w:sz w:val="24"/>
          <w:szCs w:val="24"/>
        </w:rPr>
      </w:pPr>
      <w:bookmarkStart w:id="16" w:name="_Toc71304671"/>
      <w:r w:rsidRPr="00226B45">
        <w:rPr>
          <w:rFonts w:asciiTheme="minorHAnsi" w:hAnsiTheme="minorHAnsi" w:cstheme="minorHAnsi"/>
          <w:color w:val="auto"/>
          <w:sz w:val="24"/>
          <w:szCs w:val="24"/>
        </w:rPr>
        <w:t>3.1</w:t>
      </w:r>
      <w:r w:rsidR="00C16B99" w:rsidRPr="00226B45">
        <w:rPr>
          <w:rFonts w:asciiTheme="minorHAnsi" w:hAnsiTheme="minorHAnsi" w:cstheme="minorHAnsi"/>
          <w:color w:val="auto"/>
          <w:sz w:val="24"/>
          <w:szCs w:val="24"/>
        </w:rPr>
        <w:t xml:space="preserve">2 Authority, </w:t>
      </w:r>
      <w:r w:rsidR="00D070A0" w:rsidRPr="00226B45">
        <w:rPr>
          <w:rFonts w:asciiTheme="minorHAnsi" w:hAnsiTheme="minorHAnsi" w:cstheme="minorHAnsi"/>
          <w:color w:val="auto"/>
          <w:sz w:val="24"/>
          <w:szCs w:val="24"/>
        </w:rPr>
        <w:t>respect</w:t>
      </w:r>
      <w:r w:rsidR="00C16B99" w:rsidRPr="00226B45">
        <w:rPr>
          <w:rFonts w:asciiTheme="minorHAnsi" w:hAnsiTheme="minorHAnsi" w:cstheme="minorHAnsi"/>
          <w:color w:val="auto"/>
          <w:sz w:val="24"/>
          <w:szCs w:val="24"/>
        </w:rPr>
        <w:t xml:space="preserve"> and </w:t>
      </w:r>
      <w:r w:rsidRPr="00226B45">
        <w:rPr>
          <w:rFonts w:asciiTheme="minorHAnsi" w:hAnsiTheme="minorHAnsi" w:cstheme="minorHAnsi"/>
          <w:color w:val="auto"/>
          <w:sz w:val="24"/>
          <w:szCs w:val="24"/>
        </w:rPr>
        <w:t>selflessness</w:t>
      </w:r>
      <w:bookmarkEnd w:id="16"/>
    </w:p>
    <w:p w:rsidR="00B52E52" w:rsidRPr="00226B45" w:rsidRDefault="00B55E75" w:rsidP="00B52E52">
      <w:pPr>
        <w:rPr>
          <w:rFonts w:asciiTheme="minorHAnsi" w:hAnsiTheme="minorHAnsi" w:cstheme="minorHAnsi"/>
          <w:spacing w:val="4"/>
          <w:sz w:val="24"/>
          <w:szCs w:val="24"/>
        </w:rPr>
      </w:pPr>
      <w:r w:rsidRPr="00226B45">
        <w:rPr>
          <w:rFonts w:asciiTheme="minorHAnsi" w:hAnsiTheme="minorHAnsi" w:cstheme="minorHAnsi"/>
          <w:spacing w:val="4"/>
          <w:sz w:val="24"/>
          <w:szCs w:val="24"/>
        </w:rPr>
        <w:t xml:space="preserve">It is crucial that whilst conducting the role of a police officer – it is carried out in a professional and responsible manner. Also it is critical that when carrying out duties it is done by avoiding any behaviour that may hinder your effectiveness or damage your personal or professional reputation.  The public and others may not understand the reasons </w:t>
      </w:r>
      <w:r w:rsidR="00F932AB" w:rsidRPr="00226B45">
        <w:rPr>
          <w:rFonts w:asciiTheme="minorHAnsi" w:hAnsiTheme="minorHAnsi" w:cstheme="minorHAnsi"/>
          <w:spacing w:val="4"/>
          <w:sz w:val="24"/>
          <w:szCs w:val="24"/>
        </w:rPr>
        <w:t xml:space="preserve">of decisions or actions and that is why being prepared to clearly explain to others is recommended, as it prevents a loss of respect. </w:t>
      </w:r>
      <w:r w:rsidR="009223C3" w:rsidRPr="00226B45">
        <w:rPr>
          <w:rFonts w:asciiTheme="minorHAnsi" w:hAnsiTheme="minorHAnsi" w:cstheme="minorHAnsi"/>
          <w:sz w:val="24"/>
          <w:szCs w:val="24"/>
        </w:rPr>
        <w:t>(College of policing 2014 A)</w:t>
      </w:r>
    </w:p>
    <w:p w:rsidR="00C16B99" w:rsidRPr="00226B45" w:rsidRDefault="00B52E52" w:rsidP="00D070A0">
      <w:pPr>
        <w:pStyle w:val="Heading3"/>
        <w:rPr>
          <w:rFonts w:asciiTheme="minorHAnsi" w:hAnsiTheme="minorHAnsi" w:cstheme="minorHAnsi"/>
          <w:color w:val="auto"/>
          <w:sz w:val="24"/>
          <w:szCs w:val="24"/>
        </w:rPr>
      </w:pPr>
      <w:bookmarkStart w:id="17" w:name="_Toc71304672"/>
      <w:r w:rsidRPr="00226B45">
        <w:rPr>
          <w:rFonts w:asciiTheme="minorHAnsi" w:hAnsiTheme="minorHAnsi" w:cstheme="minorHAnsi"/>
          <w:color w:val="auto"/>
          <w:sz w:val="24"/>
          <w:szCs w:val="24"/>
        </w:rPr>
        <w:t>3.13 Equality,</w:t>
      </w:r>
      <w:r w:rsidR="00C16B99" w:rsidRPr="00226B45">
        <w:rPr>
          <w:rFonts w:asciiTheme="minorHAnsi" w:hAnsiTheme="minorHAnsi" w:cstheme="minorHAnsi"/>
          <w:color w:val="auto"/>
          <w:sz w:val="24"/>
          <w:szCs w:val="24"/>
        </w:rPr>
        <w:t xml:space="preserve"> diversity</w:t>
      </w:r>
      <w:r w:rsidRPr="00226B45">
        <w:rPr>
          <w:rFonts w:asciiTheme="minorHAnsi" w:hAnsiTheme="minorHAnsi" w:cstheme="minorHAnsi"/>
          <w:color w:val="auto"/>
          <w:sz w:val="24"/>
          <w:szCs w:val="24"/>
        </w:rPr>
        <w:t xml:space="preserve"> and fairness</w:t>
      </w:r>
      <w:bookmarkEnd w:id="17"/>
    </w:p>
    <w:p w:rsidR="00F932AB" w:rsidRPr="00D97BE3" w:rsidRDefault="0095141A" w:rsidP="00B52E52">
      <w:pPr>
        <w:rPr>
          <w:rFonts w:asciiTheme="minorHAnsi" w:hAnsiTheme="minorHAnsi" w:cstheme="minorHAnsi"/>
          <w:sz w:val="24"/>
          <w:szCs w:val="24"/>
        </w:rPr>
      </w:pPr>
      <w:r w:rsidRPr="00226B45">
        <w:rPr>
          <w:rFonts w:asciiTheme="minorHAnsi" w:hAnsiTheme="minorHAnsi" w:cstheme="minorHAnsi"/>
          <w:sz w:val="24"/>
          <w:szCs w:val="24"/>
        </w:rPr>
        <w:t>It goes</w:t>
      </w:r>
      <w:r w:rsidR="00DF51D7" w:rsidRPr="00226B45">
        <w:rPr>
          <w:rFonts w:asciiTheme="minorHAnsi" w:hAnsiTheme="minorHAnsi" w:cstheme="minorHAnsi"/>
          <w:sz w:val="24"/>
          <w:szCs w:val="24"/>
        </w:rPr>
        <w:t xml:space="preserve"> without saying that treating everyone with equality, fairness and </w:t>
      </w:r>
      <w:r w:rsidR="001A601B" w:rsidRPr="00226B45">
        <w:rPr>
          <w:rFonts w:asciiTheme="minorHAnsi" w:hAnsiTheme="minorHAnsi" w:cstheme="minorHAnsi"/>
          <w:sz w:val="24"/>
          <w:szCs w:val="24"/>
        </w:rPr>
        <w:t>respect is</w:t>
      </w:r>
      <w:r w:rsidR="00DF51D7" w:rsidRPr="00226B45">
        <w:rPr>
          <w:rFonts w:asciiTheme="minorHAnsi" w:hAnsiTheme="minorHAnsi" w:cstheme="minorHAnsi"/>
          <w:sz w:val="24"/>
          <w:szCs w:val="24"/>
        </w:rPr>
        <w:t xml:space="preserve"> a basic human right. However</w:t>
      </w:r>
      <w:r w:rsidR="001A601B" w:rsidRPr="00226B45">
        <w:rPr>
          <w:rFonts w:asciiTheme="minorHAnsi" w:hAnsiTheme="minorHAnsi" w:cstheme="minorHAnsi"/>
          <w:sz w:val="24"/>
          <w:szCs w:val="24"/>
        </w:rPr>
        <w:t>,</w:t>
      </w:r>
      <w:r w:rsidR="00DF51D7" w:rsidRPr="00226B45">
        <w:rPr>
          <w:rFonts w:asciiTheme="minorHAnsi" w:hAnsiTheme="minorHAnsi" w:cstheme="minorHAnsi"/>
          <w:sz w:val="24"/>
          <w:szCs w:val="24"/>
        </w:rPr>
        <w:t xml:space="preserve"> there are stand</w:t>
      </w:r>
      <w:r w:rsidRPr="00226B45">
        <w:rPr>
          <w:rFonts w:asciiTheme="minorHAnsi" w:hAnsiTheme="minorHAnsi" w:cstheme="minorHAnsi"/>
          <w:sz w:val="24"/>
          <w:szCs w:val="24"/>
        </w:rPr>
        <w:t>ard</w:t>
      </w:r>
      <w:r w:rsidR="00DF51D7" w:rsidRPr="00226B45">
        <w:rPr>
          <w:rFonts w:asciiTheme="minorHAnsi" w:hAnsiTheme="minorHAnsi" w:cstheme="minorHAnsi"/>
          <w:sz w:val="24"/>
          <w:szCs w:val="24"/>
        </w:rPr>
        <w:t xml:space="preserve">s and </w:t>
      </w:r>
      <w:r w:rsidRPr="00226B45">
        <w:rPr>
          <w:rFonts w:asciiTheme="minorHAnsi" w:hAnsiTheme="minorHAnsi" w:cstheme="minorHAnsi"/>
          <w:sz w:val="24"/>
          <w:szCs w:val="24"/>
        </w:rPr>
        <w:t>aims</w:t>
      </w:r>
      <w:r w:rsidR="00DF51D7" w:rsidRPr="00226B45">
        <w:rPr>
          <w:rFonts w:asciiTheme="minorHAnsi" w:hAnsiTheme="minorHAnsi" w:cstheme="minorHAnsi"/>
          <w:sz w:val="24"/>
          <w:szCs w:val="24"/>
        </w:rPr>
        <w:t xml:space="preserve"> that </w:t>
      </w:r>
      <w:r w:rsidRPr="00226B45">
        <w:rPr>
          <w:rFonts w:asciiTheme="minorHAnsi" w:hAnsiTheme="minorHAnsi" w:cstheme="minorHAnsi"/>
          <w:sz w:val="24"/>
          <w:szCs w:val="24"/>
        </w:rPr>
        <w:t>ensure that the force eliminates any discrimination and victimisation.</w:t>
      </w:r>
      <w:r w:rsidR="00A5151E" w:rsidRPr="00226B45">
        <w:rPr>
          <w:rFonts w:asciiTheme="minorHAnsi" w:hAnsiTheme="minorHAnsi" w:cstheme="minorHAnsi"/>
          <w:sz w:val="24"/>
          <w:szCs w:val="24"/>
        </w:rPr>
        <w:t xml:space="preserve"> It is also crucial to build robust and positive relationship </w:t>
      </w:r>
      <w:r w:rsidR="00A5151E" w:rsidRPr="00D97BE3">
        <w:rPr>
          <w:rFonts w:asciiTheme="minorHAnsi" w:hAnsiTheme="minorHAnsi" w:cstheme="minorHAnsi"/>
          <w:sz w:val="24"/>
          <w:szCs w:val="24"/>
        </w:rPr>
        <w:t xml:space="preserve">between those who share a protected characteristic (under the Equality Act 210) and those who do not.  </w:t>
      </w:r>
      <w:r w:rsidR="005F756E" w:rsidRPr="00D97BE3">
        <w:rPr>
          <w:rFonts w:asciiTheme="minorHAnsi" w:hAnsiTheme="minorHAnsi" w:cstheme="minorHAnsi"/>
          <w:sz w:val="24"/>
          <w:szCs w:val="24"/>
        </w:rPr>
        <w:t xml:space="preserve">It is crucial to note that there is a difference between equality and equity and that there will always be special arrangements available to </w:t>
      </w:r>
      <w:r w:rsidR="00226B45" w:rsidRPr="00D97BE3">
        <w:rPr>
          <w:rFonts w:asciiTheme="minorHAnsi" w:hAnsiTheme="minorHAnsi" w:cstheme="minorHAnsi"/>
          <w:sz w:val="24"/>
          <w:szCs w:val="24"/>
        </w:rPr>
        <w:t xml:space="preserve">those who may require them, as </w:t>
      </w:r>
      <w:r w:rsidR="005F756E" w:rsidRPr="00D97BE3">
        <w:rPr>
          <w:rFonts w:asciiTheme="minorHAnsi" w:hAnsiTheme="minorHAnsi" w:cstheme="minorHAnsi"/>
          <w:sz w:val="24"/>
          <w:szCs w:val="24"/>
        </w:rPr>
        <w:t xml:space="preserve">a member of public or as a police officer. </w:t>
      </w:r>
      <w:r w:rsidR="00F732B5" w:rsidRPr="00D97BE3">
        <w:rPr>
          <w:rFonts w:asciiTheme="minorHAnsi" w:hAnsiTheme="minorHAnsi" w:cstheme="minorHAnsi"/>
          <w:sz w:val="24"/>
          <w:szCs w:val="24"/>
        </w:rPr>
        <w:t xml:space="preserve"> </w:t>
      </w:r>
      <w:r w:rsidR="009223C3" w:rsidRPr="00D97BE3">
        <w:rPr>
          <w:rFonts w:asciiTheme="minorHAnsi" w:hAnsiTheme="minorHAnsi" w:cstheme="minorHAnsi"/>
          <w:sz w:val="24"/>
          <w:szCs w:val="24"/>
        </w:rPr>
        <w:t>(College of Policing 2014 B)</w:t>
      </w:r>
    </w:p>
    <w:p w:rsidR="00C16B99" w:rsidRPr="00D97BE3" w:rsidRDefault="00B52E52" w:rsidP="00D070A0">
      <w:pPr>
        <w:pStyle w:val="Heading3"/>
        <w:rPr>
          <w:rFonts w:asciiTheme="minorHAnsi" w:hAnsiTheme="minorHAnsi" w:cstheme="minorHAnsi"/>
          <w:color w:val="auto"/>
          <w:sz w:val="24"/>
          <w:szCs w:val="24"/>
        </w:rPr>
      </w:pPr>
      <w:bookmarkStart w:id="18" w:name="_Toc71304673"/>
      <w:r w:rsidRPr="00D97BE3">
        <w:rPr>
          <w:rFonts w:asciiTheme="minorHAnsi" w:hAnsiTheme="minorHAnsi" w:cstheme="minorHAnsi"/>
          <w:color w:val="auto"/>
          <w:sz w:val="24"/>
          <w:szCs w:val="24"/>
        </w:rPr>
        <w:t>3.1</w:t>
      </w:r>
      <w:r w:rsidR="00C16B99" w:rsidRPr="00D97BE3">
        <w:rPr>
          <w:rFonts w:asciiTheme="minorHAnsi" w:hAnsiTheme="minorHAnsi" w:cstheme="minorHAnsi"/>
          <w:color w:val="auto"/>
          <w:sz w:val="24"/>
          <w:szCs w:val="24"/>
        </w:rPr>
        <w:t>4 Use of force</w:t>
      </w:r>
      <w:bookmarkEnd w:id="18"/>
    </w:p>
    <w:p w:rsidR="00B52E52" w:rsidRPr="00D97BE3" w:rsidRDefault="00A5151E" w:rsidP="00B52E52">
      <w:pPr>
        <w:rPr>
          <w:rFonts w:asciiTheme="minorHAnsi" w:hAnsiTheme="minorHAnsi" w:cstheme="minorHAnsi"/>
          <w:sz w:val="24"/>
          <w:szCs w:val="24"/>
        </w:rPr>
      </w:pPr>
      <w:r w:rsidRPr="00D97BE3">
        <w:rPr>
          <w:rFonts w:asciiTheme="minorHAnsi" w:hAnsiTheme="minorHAnsi" w:cstheme="minorHAnsi"/>
          <w:sz w:val="24"/>
          <w:szCs w:val="24"/>
        </w:rPr>
        <w:t xml:space="preserve">This standard is </w:t>
      </w:r>
      <w:r w:rsidR="00230D2B">
        <w:rPr>
          <w:rFonts w:asciiTheme="minorHAnsi" w:hAnsiTheme="minorHAnsi" w:cstheme="minorHAnsi"/>
          <w:sz w:val="24"/>
          <w:szCs w:val="24"/>
        </w:rPr>
        <w:t xml:space="preserve">applicable </w:t>
      </w:r>
      <w:r w:rsidR="00230D2B" w:rsidRPr="00D97BE3">
        <w:rPr>
          <w:rFonts w:asciiTheme="minorHAnsi" w:hAnsiTheme="minorHAnsi" w:cstheme="minorHAnsi"/>
          <w:sz w:val="24"/>
          <w:szCs w:val="24"/>
        </w:rPr>
        <w:t>for</w:t>
      </w:r>
      <w:r w:rsidR="00230D2B">
        <w:rPr>
          <w:rFonts w:asciiTheme="minorHAnsi" w:hAnsiTheme="minorHAnsi" w:cstheme="minorHAnsi"/>
          <w:sz w:val="24"/>
          <w:szCs w:val="24"/>
        </w:rPr>
        <w:t xml:space="preserve"> officers who whilst conducting their duties </w:t>
      </w:r>
      <w:r w:rsidRPr="00D97BE3">
        <w:rPr>
          <w:rFonts w:asciiTheme="minorHAnsi" w:hAnsiTheme="minorHAnsi" w:cstheme="minorHAnsi"/>
          <w:sz w:val="24"/>
          <w:szCs w:val="24"/>
        </w:rPr>
        <w:t>may need to use force to protect themselves or a member of public. This standard is set to ensure that any use of force is legal and propitiate</w:t>
      </w:r>
      <w:r w:rsidR="00230D2B">
        <w:rPr>
          <w:rFonts w:asciiTheme="minorHAnsi" w:hAnsiTheme="minorHAnsi" w:cstheme="minorHAnsi"/>
          <w:sz w:val="24"/>
          <w:szCs w:val="24"/>
        </w:rPr>
        <w:t>, and that relevant paper work is completed when applying handcuffs or restraints.</w:t>
      </w:r>
      <w:r w:rsidR="009223C3" w:rsidRPr="00D97BE3">
        <w:rPr>
          <w:rFonts w:asciiTheme="minorHAnsi" w:hAnsiTheme="minorHAnsi" w:cstheme="minorHAnsi"/>
          <w:sz w:val="24"/>
          <w:szCs w:val="24"/>
        </w:rPr>
        <w:t xml:space="preserve"> </w:t>
      </w:r>
      <w:proofErr w:type="gramStart"/>
      <w:r w:rsidR="009223C3" w:rsidRPr="00D97BE3">
        <w:rPr>
          <w:rFonts w:asciiTheme="minorHAnsi" w:hAnsiTheme="minorHAnsi" w:cstheme="minorHAnsi"/>
          <w:sz w:val="24"/>
          <w:szCs w:val="24"/>
        </w:rPr>
        <w:t>(</w:t>
      </w:r>
      <w:r w:rsidR="00230D2B">
        <w:rPr>
          <w:rFonts w:asciiTheme="minorHAnsi" w:hAnsiTheme="minorHAnsi" w:cstheme="minorHAnsi"/>
          <w:sz w:val="24"/>
          <w:szCs w:val="24"/>
          <w:shd w:val="clear" w:color="auto" w:fill="FFFFFF"/>
        </w:rPr>
        <w:t xml:space="preserve">Dunham and </w:t>
      </w:r>
      <w:r w:rsidR="009223C3" w:rsidRPr="00D97BE3">
        <w:rPr>
          <w:rFonts w:asciiTheme="minorHAnsi" w:hAnsiTheme="minorHAnsi" w:cstheme="minorHAnsi"/>
          <w:sz w:val="24"/>
          <w:szCs w:val="24"/>
          <w:shd w:val="clear" w:color="auto" w:fill="FFFFFF"/>
        </w:rPr>
        <w:t>Alpert 2004).</w:t>
      </w:r>
      <w:proofErr w:type="gramEnd"/>
      <w:r w:rsidR="009223C3" w:rsidRPr="00D97BE3">
        <w:rPr>
          <w:rFonts w:asciiTheme="minorHAnsi" w:hAnsiTheme="minorHAnsi" w:cstheme="minorHAnsi"/>
          <w:sz w:val="24"/>
          <w:szCs w:val="24"/>
          <w:shd w:val="clear" w:color="auto" w:fill="FFFFFF"/>
        </w:rPr>
        <w:t> </w:t>
      </w:r>
    </w:p>
    <w:p w:rsidR="00C16B99" w:rsidRPr="00D97BE3" w:rsidRDefault="00B52E52" w:rsidP="00D070A0">
      <w:pPr>
        <w:pStyle w:val="Heading3"/>
        <w:rPr>
          <w:rFonts w:asciiTheme="minorHAnsi" w:hAnsiTheme="minorHAnsi" w:cstheme="minorHAnsi"/>
          <w:color w:val="auto"/>
          <w:sz w:val="24"/>
          <w:szCs w:val="24"/>
        </w:rPr>
      </w:pPr>
      <w:bookmarkStart w:id="19" w:name="_Toc71304674"/>
      <w:r w:rsidRPr="00D97BE3">
        <w:rPr>
          <w:rFonts w:asciiTheme="minorHAnsi" w:hAnsiTheme="minorHAnsi" w:cstheme="minorHAnsi"/>
          <w:color w:val="auto"/>
          <w:sz w:val="24"/>
          <w:szCs w:val="24"/>
        </w:rPr>
        <w:t xml:space="preserve">3.15 Orders, </w:t>
      </w:r>
      <w:r w:rsidR="00D070A0" w:rsidRPr="00D97BE3">
        <w:rPr>
          <w:rFonts w:asciiTheme="minorHAnsi" w:hAnsiTheme="minorHAnsi" w:cstheme="minorHAnsi"/>
          <w:color w:val="auto"/>
          <w:sz w:val="24"/>
          <w:szCs w:val="24"/>
        </w:rPr>
        <w:t>instructions</w:t>
      </w:r>
      <w:r w:rsidRPr="00D97BE3">
        <w:rPr>
          <w:rFonts w:asciiTheme="minorHAnsi" w:hAnsiTheme="minorHAnsi" w:cstheme="minorHAnsi"/>
          <w:color w:val="auto"/>
          <w:sz w:val="24"/>
          <w:szCs w:val="24"/>
        </w:rPr>
        <w:t xml:space="preserve"> and leadership</w:t>
      </w:r>
      <w:bookmarkEnd w:id="19"/>
    </w:p>
    <w:p w:rsidR="001A601B" w:rsidRPr="00D97BE3" w:rsidRDefault="001A601B" w:rsidP="00B52E52">
      <w:pPr>
        <w:rPr>
          <w:rFonts w:asciiTheme="minorHAnsi" w:hAnsiTheme="minorHAnsi" w:cstheme="minorHAnsi"/>
          <w:sz w:val="24"/>
          <w:szCs w:val="24"/>
        </w:rPr>
      </w:pPr>
      <w:r w:rsidRPr="00D97BE3">
        <w:rPr>
          <w:rFonts w:asciiTheme="minorHAnsi" w:hAnsiTheme="minorHAnsi" w:cstheme="minorHAnsi"/>
          <w:sz w:val="24"/>
          <w:szCs w:val="24"/>
        </w:rPr>
        <w:t xml:space="preserve">It is expected that police officers to obey any (lawful) order that is given and must follow the Police Regulations.  </w:t>
      </w:r>
      <w:r w:rsidR="00341766" w:rsidRPr="00D97BE3">
        <w:rPr>
          <w:rFonts w:asciiTheme="minorHAnsi" w:hAnsiTheme="minorHAnsi" w:cstheme="minorHAnsi"/>
          <w:sz w:val="24"/>
          <w:szCs w:val="24"/>
        </w:rPr>
        <w:t xml:space="preserve"> The standard also describes that those in policing must implement and direct reasonable instructions only.  Leadership must be proportional and just, it must not lead to a breach of conduct. </w:t>
      </w:r>
      <w:r w:rsidR="009B3AC9">
        <w:rPr>
          <w:rFonts w:asciiTheme="minorHAnsi" w:hAnsiTheme="minorHAnsi" w:cstheme="minorHAnsi"/>
          <w:sz w:val="24"/>
          <w:szCs w:val="24"/>
          <w:shd w:val="clear" w:color="auto" w:fill="FFFFFF"/>
        </w:rPr>
        <w:t>(</w:t>
      </w:r>
      <w:proofErr w:type="spellStart"/>
      <w:r w:rsidR="009B3AC9">
        <w:rPr>
          <w:rFonts w:asciiTheme="minorHAnsi" w:hAnsiTheme="minorHAnsi" w:cstheme="minorHAnsi"/>
          <w:sz w:val="24"/>
          <w:szCs w:val="24"/>
          <w:shd w:val="clear" w:color="auto" w:fill="FFFFFF"/>
        </w:rPr>
        <w:t>Ratcliffe</w:t>
      </w:r>
      <w:proofErr w:type="spellEnd"/>
      <w:r w:rsidR="009B3AC9">
        <w:rPr>
          <w:rFonts w:asciiTheme="minorHAnsi" w:hAnsiTheme="minorHAnsi" w:cstheme="minorHAnsi"/>
          <w:sz w:val="24"/>
          <w:szCs w:val="24"/>
          <w:shd w:val="clear" w:color="auto" w:fill="FFFFFF"/>
        </w:rPr>
        <w:t xml:space="preserve"> </w:t>
      </w:r>
      <w:r w:rsidR="00D97BE3" w:rsidRPr="00D97BE3">
        <w:rPr>
          <w:rFonts w:asciiTheme="minorHAnsi" w:hAnsiTheme="minorHAnsi" w:cstheme="minorHAnsi"/>
          <w:sz w:val="24"/>
          <w:szCs w:val="24"/>
          <w:shd w:val="clear" w:color="auto" w:fill="FFFFFF"/>
        </w:rPr>
        <w:t>2018)</w:t>
      </w:r>
    </w:p>
    <w:p w:rsidR="00D070A0" w:rsidRPr="00226B45" w:rsidRDefault="00B52E52" w:rsidP="00D070A0">
      <w:pPr>
        <w:pStyle w:val="Heading3"/>
        <w:rPr>
          <w:rFonts w:asciiTheme="minorHAnsi" w:hAnsiTheme="minorHAnsi" w:cstheme="minorHAnsi"/>
          <w:color w:val="auto"/>
          <w:sz w:val="24"/>
          <w:szCs w:val="24"/>
        </w:rPr>
      </w:pPr>
      <w:bookmarkStart w:id="20" w:name="_Toc71304675"/>
      <w:r w:rsidRPr="00226B45">
        <w:rPr>
          <w:rFonts w:asciiTheme="minorHAnsi" w:hAnsiTheme="minorHAnsi" w:cstheme="minorHAnsi"/>
          <w:color w:val="auto"/>
          <w:sz w:val="24"/>
          <w:szCs w:val="24"/>
        </w:rPr>
        <w:t>3.1</w:t>
      </w:r>
      <w:r w:rsidR="00226B45">
        <w:rPr>
          <w:rFonts w:asciiTheme="minorHAnsi" w:hAnsiTheme="minorHAnsi" w:cstheme="minorHAnsi"/>
          <w:color w:val="auto"/>
          <w:sz w:val="24"/>
          <w:szCs w:val="24"/>
        </w:rPr>
        <w:t>6</w:t>
      </w:r>
      <w:r w:rsidR="00D070A0" w:rsidRPr="00226B45">
        <w:rPr>
          <w:rFonts w:asciiTheme="minorHAnsi" w:hAnsiTheme="minorHAnsi" w:cstheme="minorHAnsi"/>
          <w:color w:val="auto"/>
          <w:sz w:val="24"/>
          <w:szCs w:val="24"/>
        </w:rPr>
        <w:t xml:space="preserve"> Duties and </w:t>
      </w:r>
      <w:r w:rsidRPr="00226B45">
        <w:rPr>
          <w:rFonts w:asciiTheme="minorHAnsi" w:hAnsiTheme="minorHAnsi" w:cstheme="minorHAnsi"/>
          <w:color w:val="auto"/>
          <w:sz w:val="24"/>
          <w:szCs w:val="24"/>
        </w:rPr>
        <w:t>responsibilities</w:t>
      </w:r>
      <w:bookmarkEnd w:id="20"/>
    </w:p>
    <w:p w:rsidR="00341766" w:rsidRPr="00226B45" w:rsidRDefault="00341766" w:rsidP="00341766">
      <w:pPr>
        <w:rPr>
          <w:rFonts w:asciiTheme="minorHAnsi" w:hAnsiTheme="minorHAnsi" w:cstheme="minorHAnsi"/>
          <w:sz w:val="24"/>
          <w:szCs w:val="24"/>
        </w:rPr>
      </w:pPr>
      <w:r w:rsidRPr="00226B45">
        <w:rPr>
          <w:rFonts w:asciiTheme="minorHAnsi" w:hAnsiTheme="minorHAnsi" w:cstheme="minorHAnsi"/>
          <w:sz w:val="24"/>
          <w:szCs w:val="24"/>
        </w:rPr>
        <w:t xml:space="preserve">It is expected that as a police officer you conduct your duties to the best of your abilities.  You must also take full responsibilities for your actions and decisions and being prepared to explain and justify them.  It is recommended in this standard that you use all information provided to </w:t>
      </w:r>
      <w:r w:rsidRPr="00226B45">
        <w:rPr>
          <w:rFonts w:asciiTheme="minorHAnsi" w:hAnsiTheme="minorHAnsi" w:cstheme="minorHAnsi"/>
          <w:sz w:val="24"/>
          <w:szCs w:val="24"/>
        </w:rPr>
        <w:lastRenderedPageBreak/>
        <w:t xml:space="preserve">you to keep updated with the demands of you roles and responsibilities. </w:t>
      </w:r>
      <w:r w:rsidR="00F732B5" w:rsidRPr="00226B45">
        <w:rPr>
          <w:rFonts w:asciiTheme="minorHAnsi" w:hAnsiTheme="minorHAnsi" w:cstheme="minorHAnsi"/>
          <w:sz w:val="24"/>
          <w:szCs w:val="24"/>
        </w:rPr>
        <w:t xml:space="preserve"> (College of Policing 2014 D)</w:t>
      </w:r>
    </w:p>
    <w:p w:rsidR="00D070A0" w:rsidRPr="00226B45" w:rsidRDefault="00B52E52" w:rsidP="00D070A0">
      <w:pPr>
        <w:pStyle w:val="Heading3"/>
        <w:rPr>
          <w:rFonts w:asciiTheme="minorHAnsi" w:hAnsiTheme="minorHAnsi" w:cstheme="minorHAnsi"/>
          <w:color w:val="auto"/>
          <w:sz w:val="24"/>
          <w:szCs w:val="24"/>
        </w:rPr>
      </w:pPr>
      <w:bookmarkStart w:id="21" w:name="_Toc71304676"/>
      <w:r w:rsidRPr="00226B45">
        <w:rPr>
          <w:rFonts w:asciiTheme="minorHAnsi" w:hAnsiTheme="minorHAnsi" w:cstheme="minorHAnsi"/>
          <w:color w:val="auto"/>
          <w:sz w:val="24"/>
          <w:szCs w:val="24"/>
        </w:rPr>
        <w:t>3.1</w:t>
      </w:r>
      <w:r w:rsidR="00D070A0" w:rsidRPr="00226B45">
        <w:rPr>
          <w:rFonts w:asciiTheme="minorHAnsi" w:hAnsiTheme="minorHAnsi" w:cstheme="minorHAnsi"/>
          <w:color w:val="auto"/>
          <w:sz w:val="24"/>
          <w:szCs w:val="24"/>
        </w:rPr>
        <w:t>7 Confidentiality and conduct</w:t>
      </w:r>
      <w:bookmarkEnd w:id="21"/>
    </w:p>
    <w:p w:rsidR="00B52E52" w:rsidRPr="00226B45" w:rsidRDefault="00341766" w:rsidP="00B52E52">
      <w:pPr>
        <w:rPr>
          <w:rFonts w:asciiTheme="minorHAnsi" w:hAnsiTheme="minorHAnsi" w:cstheme="minorHAnsi"/>
          <w:sz w:val="24"/>
          <w:szCs w:val="24"/>
        </w:rPr>
      </w:pPr>
      <w:r w:rsidRPr="00226B45">
        <w:rPr>
          <w:rFonts w:asciiTheme="minorHAnsi" w:hAnsiTheme="minorHAnsi" w:cstheme="minorHAnsi"/>
          <w:sz w:val="24"/>
          <w:szCs w:val="24"/>
        </w:rPr>
        <w:t xml:space="preserve">Whilst </w:t>
      </w:r>
      <w:r w:rsidR="00E759FB" w:rsidRPr="00226B45">
        <w:rPr>
          <w:rFonts w:asciiTheme="minorHAnsi" w:hAnsiTheme="minorHAnsi" w:cstheme="minorHAnsi"/>
          <w:sz w:val="24"/>
          <w:szCs w:val="24"/>
        </w:rPr>
        <w:t>conducting duties it is critical to abide by the Data Protection Act 1998. Due to the nature of the information that is made available, any access to police-held information must be for a legitimate policing purpose</w:t>
      </w:r>
      <w:r w:rsidR="009223C3" w:rsidRPr="00226B45">
        <w:rPr>
          <w:rFonts w:asciiTheme="minorHAnsi" w:hAnsiTheme="minorHAnsi" w:cstheme="minorHAnsi"/>
          <w:sz w:val="24"/>
          <w:szCs w:val="24"/>
        </w:rPr>
        <w:t xml:space="preserve"> (</w:t>
      </w:r>
      <w:r w:rsidR="009223C3" w:rsidRPr="00226B45">
        <w:rPr>
          <w:rFonts w:asciiTheme="minorHAnsi" w:hAnsiTheme="minorHAnsi" w:cstheme="minorHAnsi"/>
          <w:sz w:val="24"/>
          <w:szCs w:val="24"/>
          <w:shd w:val="clear" w:color="auto" w:fill="FFFFFF"/>
        </w:rPr>
        <w:t>Boehm 2011). </w:t>
      </w:r>
      <w:r w:rsidR="00E759FB" w:rsidRPr="00226B45">
        <w:rPr>
          <w:rFonts w:asciiTheme="minorHAnsi" w:hAnsiTheme="minorHAnsi" w:cstheme="minorHAnsi"/>
          <w:sz w:val="24"/>
          <w:szCs w:val="24"/>
        </w:rPr>
        <w:t xml:space="preserve"> Whilst on or off duty, officers are not to disclose any information to unauthorised recipients and that if attempting to access personal data (without the correct authorisation) could result in a criminal charge. </w:t>
      </w:r>
      <w:r w:rsidR="009223C3" w:rsidRPr="00226B45">
        <w:rPr>
          <w:rFonts w:asciiTheme="minorHAnsi" w:hAnsiTheme="minorHAnsi" w:cstheme="minorHAnsi"/>
          <w:sz w:val="24"/>
          <w:szCs w:val="24"/>
        </w:rPr>
        <w:t xml:space="preserve"> In relation to conduct, </w:t>
      </w:r>
      <w:r w:rsidR="00E10271" w:rsidRPr="00226B45">
        <w:rPr>
          <w:rFonts w:asciiTheme="minorHAnsi" w:hAnsiTheme="minorHAnsi" w:cstheme="minorHAnsi"/>
          <w:sz w:val="24"/>
          <w:szCs w:val="24"/>
        </w:rPr>
        <w:t xml:space="preserve">as a police officer it is expected that you uphold a high standards of behaviour, whether on or off duty. An act or an omission that is conducted on or off duty is likely to result in distrust from the public, or colleagues/supervisors. </w:t>
      </w:r>
      <w:proofErr w:type="gramStart"/>
      <w:r w:rsidR="009223C3" w:rsidRPr="00226B45">
        <w:rPr>
          <w:rFonts w:asciiTheme="minorHAnsi" w:hAnsiTheme="minorHAnsi" w:cstheme="minorHAnsi"/>
          <w:sz w:val="24"/>
          <w:szCs w:val="24"/>
        </w:rPr>
        <w:t>(</w:t>
      </w:r>
      <w:proofErr w:type="spellStart"/>
      <w:r w:rsidR="009223C3" w:rsidRPr="00226B45">
        <w:rPr>
          <w:rFonts w:asciiTheme="minorHAnsi" w:hAnsiTheme="minorHAnsi" w:cstheme="minorHAnsi"/>
          <w:sz w:val="24"/>
          <w:szCs w:val="24"/>
        </w:rPr>
        <w:t>Gutiérrez-Zarza</w:t>
      </w:r>
      <w:proofErr w:type="spellEnd"/>
      <w:r w:rsidR="009223C3" w:rsidRPr="00226B45">
        <w:rPr>
          <w:rFonts w:asciiTheme="minorHAnsi" w:hAnsiTheme="minorHAnsi" w:cstheme="minorHAnsi"/>
          <w:sz w:val="24"/>
          <w:szCs w:val="24"/>
        </w:rPr>
        <w:t xml:space="preserve"> 2014).</w:t>
      </w:r>
      <w:proofErr w:type="gramEnd"/>
      <w:r w:rsidR="009223C3" w:rsidRPr="00226B45">
        <w:rPr>
          <w:rFonts w:asciiTheme="minorHAnsi" w:hAnsiTheme="minorHAnsi" w:cstheme="minorHAnsi"/>
          <w:sz w:val="24"/>
          <w:szCs w:val="24"/>
        </w:rPr>
        <w:t> </w:t>
      </w:r>
    </w:p>
    <w:p w:rsidR="00D070A0" w:rsidRPr="00226B45" w:rsidRDefault="00B52E52" w:rsidP="00D070A0">
      <w:pPr>
        <w:pStyle w:val="Heading3"/>
        <w:rPr>
          <w:rFonts w:asciiTheme="minorHAnsi" w:hAnsiTheme="minorHAnsi" w:cstheme="minorHAnsi"/>
          <w:color w:val="auto"/>
          <w:sz w:val="24"/>
          <w:szCs w:val="24"/>
        </w:rPr>
      </w:pPr>
      <w:bookmarkStart w:id="22" w:name="_Toc71304677"/>
      <w:r w:rsidRPr="00226B45">
        <w:rPr>
          <w:rFonts w:asciiTheme="minorHAnsi" w:hAnsiTheme="minorHAnsi" w:cstheme="minorHAnsi"/>
          <w:color w:val="auto"/>
          <w:sz w:val="24"/>
          <w:szCs w:val="24"/>
        </w:rPr>
        <w:t>3.1</w:t>
      </w:r>
      <w:r w:rsidR="00D070A0" w:rsidRPr="00226B45">
        <w:rPr>
          <w:rFonts w:asciiTheme="minorHAnsi" w:hAnsiTheme="minorHAnsi" w:cstheme="minorHAnsi"/>
          <w:color w:val="auto"/>
          <w:sz w:val="24"/>
          <w:szCs w:val="24"/>
        </w:rPr>
        <w:t>8 Fitness for work</w:t>
      </w:r>
      <w:bookmarkEnd w:id="22"/>
    </w:p>
    <w:p w:rsidR="00E10271" w:rsidRPr="00226B45" w:rsidRDefault="00E10271" w:rsidP="00B52E52">
      <w:pPr>
        <w:rPr>
          <w:rFonts w:asciiTheme="minorHAnsi" w:hAnsiTheme="minorHAnsi" w:cstheme="minorHAnsi"/>
          <w:sz w:val="24"/>
          <w:szCs w:val="24"/>
        </w:rPr>
      </w:pPr>
      <w:r w:rsidRPr="00226B45">
        <w:rPr>
          <w:rFonts w:asciiTheme="minorHAnsi" w:hAnsiTheme="minorHAnsi" w:cstheme="minorHAnsi"/>
          <w:sz w:val="24"/>
          <w:szCs w:val="24"/>
        </w:rPr>
        <w:t xml:space="preserve">According to this standard, as a police officer you must be healthy with a good level of fitness to fulfil your role, officers must not consume alcohol when on duty and are not to use illegal drugs, officers must also not misuse and legal substances, if an officer believes that are unfit to conduct their duty they must speak to your line-manager or Human Resources. </w:t>
      </w:r>
      <w:r w:rsidR="00F732B5" w:rsidRPr="00226B45">
        <w:rPr>
          <w:rFonts w:asciiTheme="minorHAnsi" w:hAnsiTheme="minorHAnsi" w:cstheme="minorHAnsi"/>
          <w:sz w:val="24"/>
          <w:szCs w:val="24"/>
        </w:rPr>
        <w:t xml:space="preserve">  </w:t>
      </w:r>
      <w:r w:rsidR="009223C3" w:rsidRPr="00226B45">
        <w:rPr>
          <w:rFonts w:asciiTheme="minorHAnsi" w:hAnsiTheme="minorHAnsi" w:cstheme="minorHAnsi"/>
          <w:sz w:val="24"/>
          <w:szCs w:val="24"/>
        </w:rPr>
        <w:t>(Winsor 2012)</w:t>
      </w:r>
    </w:p>
    <w:p w:rsidR="00D070A0" w:rsidRPr="00226B45" w:rsidRDefault="00B52E52" w:rsidP="00D070A0">
      <w:pPr>
        <w:pStyle w:val="Heading3"/>
        <w:rPr>
          <w:rFonts w:asciiTheme="minorHAnsi" w:hAnsiTheme="minorHAnsi" w:cstheme="minorHAnsi"/>
          <w:color w:val="auto"/>
          <w:sz w:val="24"/>
          <w:szCs w:val="24"/>
        </w:rPr>
      </w:pPr>
      <w:bookmarkStart w:id="23" w:name="_Toc71304678"/>
      <w:r w:rsidRPr="00226B45">
        <w:rPr>
          <w:rFonts w:asciiTheme="minorHAnsi" w:hAnsiTheme="minorHAnsi" w:cstheme="minorHAnsi"/>
          <w:color w:val="auto"/>
          <w:sz w:val="24"/>
          <w:szCs w:val="24"/>
        </w:rPr>
        <w:t xml:space="preserve">3.19 </w:t>
      </w:r>
      <w:r w:rsidR="0091161D" w:rsidRPr="00226B45">
        <w:rPr>
          <w:rFonts w:asciiTheme="minorHAnsi" w:hAnsiTheme="minorHAnsi" w:cstheme="minorHAnsi"/>
          <w:color w:val="auto"/>
          <w:sz w:val="24"/>
          <w:szCs w:val="24"/>
        </w:rPr>
        <w:t>Openness and</w:t>
      </w:r>
      <w:r w:rsidRPr="00226B45">
        <w:rPr>
          <w:rFonts w:asciiTheme="minorHAnsi" w:hAnsiTheme="minorHAnsi" w:cstheme="minorHAnsi"/>
          <w:color w:val="auto"/>
          <w:sz w:val="24"/>
          <w:szCs w:val="24"/>
        </w:rPr>
        <w:t xml:space="preserve"> challenging/ </w:t>
      </w:r>
      <w:r w:rsidR="00D070A0" w:rsidRPr="00226B45">
        <w:rPr>
          <w:rFonts w:asciiTheme="minorHAnsi" w:hAnsiTheme="minorHAnsi" w:cstheme="minorHAnsi"/>
          <w:color w:val="auto"/>
          <w:sz w:val="24"/>
          <w:szCs w:val="24"/>
        </w:rPr>
        <w:t>reporting improper conduct</w:t>
      </w:r>
      <w:bookmarkEnd w:id="23"/>
      <w:r w:rsidR="00D070A0" w:rsidRPr="00226B45">
        <w:rPr>
          <w:rFonts w:asciiTheme="minorHAnsi" w:hAnsiTheme="minorHAnsi" w:cstheme="minorHAnsi"/>
          <w:color w:val="auto"/>
          <w:sz w:val="24"/>
          <w:szCs w:val="24"/>
        </w:rPr>
        <w:t xml:space="preserve"> </w:t>
      </w:r>
    </w:p>
    <w:p w:rsidR="00E10271" w:rsidRPr="00226B45" w:rsidRDefault="00E10271" w:rsidP="00E10271">
      <w:pPr>
        <w:rPr>
          <w:rFonts w:asciiTheme="minorHAnsi" w:hAnsiTheme="minorHAnsi" w:cstheme="minorHAnsi"/>
          <w:sz w:val="24"/>
          <w:szCs w:val="24"/>
        </w:rPr>
      </w:pPr>
    </w:p>
    <w:p w:rsidR="009223C3" w:rsidRDefault="00E10271" w:rsidP="00B52E52">
      <w:pPr>
        <w:rPr>
          <w:rFonts w:asciiTheme="minorHAnsi" w:hAnsiTheme="minorHAnsi" w:cstheme="minorHAnsi"/>
          <w:sz w:val="24"/>
          <w:szCs w:val="24"/>
        </w:rPr>
      </w:pPr>
      <w:r w:rsidRPr="00226B45">
        <w:rPr>
          <w:rFonts w:asciiTheme="minorHAnsi" w:hAnsiTheme="minorHAnsi" w:cstheme="minorHAnsi"/>
          <w:sz w:val="24"/>
          <w:szCs w:val="24"/>
        </w:rPr>
        <w:t xml:space="preserve">This standard highlights the importance of openness, if prior to joining/ or whilst serving you are subjected to:  a summons for an offence, a penalty notice, arrested, fixed-penalty related to a road traffic offence, charged or given a caution for an offence, you must declare it on your application or immediately consult the force’s professional standards department. This also applies to previous convictions (prior to joining) that must be declared whether civil or criminal.  </w:t>
      </w:r>
      <w:r w:rsidR="00F732B5" w:rsidRPr="00226B45">
        <w:rPr>
          <w:rFonts w:asciiTheme="minorHAnsi" w:hAnsiTheme="minorHAnsi" w:cstheme="minorHAnsi"/>
          <w:sz w:val="24"/>
          <w:szCs w:val="24"/>
        </w:rPr>
        <w:t>(</w:t>
      </w:r>
      <w:r w:rsidR="009223C3" w:rsidRPr="00226B45">
        <w:rPr>
          <w:rFonts w:asciiTheme="minorHAnsi" w:hAnsiTheme="minorHAnsi" w:cstheme="minorHAnsi"/>
          <w:sz w:val="24"/>
          <w:szCs w:val="24"/>
        </w:rPr>
        <w:t>College of Policing 2014 E)</w:t>
      </w:r>
    </w:p>
    <w:p w:rsidR="00226B45" w:rsidRPr="00226B45" w:rsidRDefault="00226B45" w:rsidP="00B52E52">
      <w:pPr>
        <w:rPr>
          <w:rFonts w:asciiTheme="minorHAnsi" w:hAnsiTheme="minorHAnsi" w:cstheme="minorHAnsi"/>
          <w:sz w:val="24"/>
          <w:szCs w:val="24"/>
        </w:rPr>
      </w:pPr>
    </w:p>
    <w:p w:rsidR="00D070A0" w:rsidRPr="00226B45" w:rsidRDefault="00B52E52" w:rsidP="009223C3">
      <w:pPr>
        <w:pStyle w:val="Heading1"/>
        <w:rPr>
          <w:rFonts w:asciiTheme="minorHAnsi" w:hAnsiTheme="minorHAnsi" w:cstheme="minorHAnsi"/>
          <w:color w:val="auto"/>
          <w:sz w:val="24"/>
          <w:szCs w:val="24"/>
        </w:rPr>
      </w:pPr>
      <w:bookmarkStart w:id="24" w:name="_Toc71304679"/>
      <w:r w:rsidRPr="00226B45">
        <w:rPr>
          <w:rFonts w:asciiTheme="minorHAnsi" w:hAnsiTheme="minorHAnsi" w:cstheme="minorHAnsi"/>
          <w:color w:val="auto"/>
          <w:sz w:val="24"/>
          <w:szCs w:val="24"/>
        </w:rPr>
        <w:t xml:space="preserve">3.2 </w:t>
      </w:r>
      <w:r w:rsidR="002F61EB" w:rsidRPr="00226B45">
        <w:rPr>
          <w:rFonts w:asciiTheme="minorHAnsi" w:hAnsiTheme="minorHAnsi" w:cstheme="minorHAnsi"/>
          <w:color w:val="auto"/>
          <w:sz w:val="24"/>
          <w:szCs w:val="24"/>
        </w:rPr>
        <w:t xml:space="preserve">My Experiences Following </w:t>
      </w:r>
      <w:proofErr w:type="gramStart"/>
      <w:r w:rsidR="002F61EB" w:rsidRPr="00226B45">
        <w:rPr>
          <w:rFonts w:asciiTheme="minorHAnsi" w:hAnsiTheme="minorHAnsi" w:cstheme="minorHAnsi"/>
          <w:color w:val="auto"/>
          <w:sz w:val="24"/>
          <w:szCs w:val="24"/>
        </w:rPr>
        <w:t>The</w:t>
      </w:r>
      <w:proofErr w:type="gramEnd"/>
      <w:r w:rsidR="002F61EB" w:rsidRPr="00226B45">
        <w:rPr>
          <w:rFonts w:asciiTheme="minorHAnsi" w:hAnsiTheme="minorHAnsi" w:cstheme="minorHAnsi"/>
          <w:color w:val="auto"/>
          <w:sz w:val="24"/>
          <w:szCs w:val="24"/>
        </w:rPr>
        <w:t xml:space="preserve"> Codes of Ethic</w:t>
      </w:r>
      <w:r w:rsidR="00D8726D" w:rsidRPr="00226B45">
        <w:rPr>
          <w:rFonts w:asciiTheme="minorHAnsi" w:hAnsiTheme="minorHAnsi" w:cstheme="minorHAnsi"/>
          <w:color w:val="auto"/>
          <w:sz w:val="24"/>
          <w:szCs w:val="24"/>
        </w:rPr>
        <w:t>s and the Standards of Professional behaviour</w:t>
      </w:r>
      <w:r w:rsidR="002F61EB" w:rsidRPr="00226B45">
        <w:rPr>
          <w:rFonts w:asciiTheme="minorHAnsi" w:hAnsiTheme="minorHAnsi" w:cstheme="minorHAnsi"/>
          <w:color w:val="auto"/>
          <w:sz w:val="24"/>
          <w:szCs w:val="24"/>
        </w:rPr>
        <w:t>.</w:t>
      </w:r>
      <w:bookmarkEnd w:id="24"/>
    </w:p>
    <w:p w:rsidR="00703D69" w:rsidRPr="00226B45" w:rsidRDefault="00703D69" w:rsidP="00703D69">
      <w:pPr>
        <w:rPr>
          <w:rFonts w:asciiTheme="minorHAnsi" w:hAnsiTheme="minorHAnsi" w:cstheme="minorHAnsi"/>
          <w:sz w:val="24"/>
          <w:szCs w:val="24"/>
        </w:rPr>
      </w:pPr>
    </w:p>
    <w:p w:rsidR="00E10271" w:rsidRPr="00226B45" w:rsidRDefault="00E10271" w:rsidP="00703D69">
      <w:pPr>
        <w:rPr>
          <w:rFonts w:asciiTheme="minorHAnsi" w:hAnsiTheme="minorHAnsi" w:cstheme="minorHAnsi"/>
          <w:sz w:val="24"/>
          <w:szCs w:val="24"/>
        </w:rPr>
      </w:pPr>
      <w:r w:rsidRPr="00226B45">
        <w:rPr>
          <w:rFonts w:asciiTheme="minorHAnsi" w:hAnsiTheme="minorHAnsi" w:cstheme="minorHAnsi"/>
          <w:sz w:val="24"/>
          <w:szCs w:val="24"/>
        </w:rPr>
        <w:t xml:space="preserve">It is common </w:t>
      </w:r>
      <w:r w:rsidR="00D8726D" w:rsidRPr="00226B45">
        <w:rPr>
          <w:rFonts w:asciiTheme="minorHAnsi" w:hAnsiTheme="minorHAnsi" w:cstheme="minorHAnsi"/>
          <w:sz w:val="24"/>
          <w:szCs w:val="24"/>
        </w:rPr>
        <w:t xml:space="preserve">courtesy to </w:t>
      </w:r>
      <w:r w:rsidR="00733D92" w:rsidRPr="00226B45">
        <w:rPr>
          <w:rFonts w:asciiTheme="minorHAnsi" w:hAnsiTheme="minorHAnsi" w:cstheme="minorHAnsi"/>
          <w:sz w:val="24"/>
          <w:szCs w:val="24"/>
        </w:rPr>
        <w:t xml:space="preserve">follow </w:t>
      </w:r>
      <w:r w:rsidR="00B86522" w:rsidRPr="00226B45">
        <w:rPr>
          <w:rFonts w:asciiTheme="minorHAnsi" w:hAnsiTheme="minorHAnsi" w:cstheme="minorHAnsi"/>
          <w:sz w:val="24"/>
          <w:szCs w:val="24"/>
        </w:rPr>
        <w:t xml:space="preserve">the </w:t>
      </w:r>
      <w:r w:rsidR="00D8726D" w:rsidRPr="00226B45">
        <w:rPr>
          <w:rFonts w:asciiTheme="minorHAnsi" w:hAnsiTheme="minorHAnsi" w:cstheme="minorHAnsi"/>
          <w:sz w:val="24"/>
          <w:szCs w:val="24"/>
        </w:rPr>
        <w:t>Code of Ethics</w:t>
      </w:r>
      <w:r w:rsidR="00733D92" w:rsidRPr="00226B45">
        <w:rPr>
          <w:rFonts w:asciiTheme="minorHAnsi" w:hAnsiTheme="minorHAnsi" w:cstheme="minorHAnsi"/>
          <w:sz w:val="24"/>
          <w:szCs w:val="24"/>
        </w:rPr>
        <w:t xml:space="preserve"> (</w:t>
      </w:r>
      <w:r w:rsidR="00D8726D" w:rsidRPr="00226B45">
        <w:rPr>
          <w:rFonts w:asciiTheme="minorHAnsi" w:hAnsiTheme="minorHAnsi" w:cstheme="minorHAnsi"/>
          <w:sz w:val="24"/>
          <w:szCs w:val="24"/>
        </w:rPr>
        <w:t>whilst considering the standards of professional behaviour</w:t>
      </w:r>
      <w:r w:rsidR="00733D92" w:rsidRPr="00226B45">
        <w:rPr>
          <w:rFonts w:asciiTheme="minorHAnsi" w:hAnsiTheme="minorHAnsi" w:cstheme="minorHAnsi"/>
          <w:sz w:val="24"/>
          <w:szCs w:val="24"/>
        </w:rPr>
        <w:t>)</w:t>
      </w:r>
      <w:r w:rsidR="00D8726D" w:rsidRPr="00226B45">
        <w:rPr>
          <w:rFonts w:asciiTheme="minorHAnsi" w:hAnsiTheme="minorHAnsi" w:cstheme="minorHAnsi"/>
          <w:sz w:val="24"/>
          <w:szCs w:val="24"/>
        </w:rPr>
        <w:t xml:space="preserve"> </w:t>
      </w:r>
      <w:r w:rsidR="00733D92" w:rsidRPr="00226B45">
        <w:rPr>
          <w:rFonts w:asciiTheme="minorHAnsi" w:hAnsiTheme="minorHAnsi" w:cstheme="minorHAnsi"/>
          <w:sz w:val="24"/>
          <w:szCs w:val="24"/>
        </w:rPr>
        <w:t>when</w:t>
      </w:r>
      <w:r w:rsidR="00D8726D" w:rsidRPr="00226B45">
        <w:rPr>
          <w:rFonts w:asciiTheme="minorHAnsi" w:hAnsiTheme="minorHAnsi" w:cstheme="minorHAnsi"/>
          <w:sz w:val="24"/>
          <w:szCs w:val="24"/>
        </w:rPr>
        <w:t xml:space="preserve"> </w:t>
      </w:r>
      <w:r w:rsidR="00733D92" w:rsidRPr="00226B45">
        <w:rPr>
          <w:rFonts w:asciiTheme="minorHAnsi" w:hAnsiTheme="minorHAnsi" w:cstheme="minorHAnsi"/>
          <w:sz w:val="24"/>
          <w:szCs w:val="24"/>
        </w:rPr>
        <w:t xml:space="preserve">carrying-out duties. It is something I have considered from the first day of my application process when in an interview I often referenced my experiences to </w:t>
      </w:r>
      <w:r w:rsidR="00B86522" w:rsidRPr="00226B45">
        <w:rPr>
          <w:rFonts w:asciiTheme="minorHAnsi" w:hAnsiTheme="minorHAnsi" w:cstheme="minorHAnsi"/>
          <w:sz w:val="24"/>
          <w:szCs w:val="24"/>
        </w:rPr>
        <w:t xml:space="preserve">the </w:t>
      </w:r>
      <w:r w:rsidR="00733D92" w:rsidRPr="00226B45">
        <w:rPr>
          <w:rFonts w:asciiTheme="minorHAnsi" w:hAnsiTheme="minorHAnsi" w:cstheme="minorHAnsi"/>
          <w:sz w:val="24"/>
          <w:szCs w:val="24"/>
        </w:rPr>
        <w:t xml:space="preserve">Code of Ethics. It is something that is used daily in policing and is the backbone of how duties and decisions are executed. </w:t>
      </w:r>
      <w:r w:rsidR="00B86522" w:rsidRPr="00226B45">
        <w:rPr>
          <w:rFonts w:asciiTheme="minorHAnsi" w:hAnsiTheme="minorHAnsi" w:cstheme="minorHAnsi"/>
          <w:sz w:val="24"/>
          <w:szCs w:val="24"/>
        </w:rPr>
        <w:t xml:space="preserve"> Even throughout training, the Code of Ethics is drilled into the class to ensure that officers are aware of what they are and the importance behind them.  </w:t>
      </w:r>
    </w:p>
    <w:p w:rsidR="005F756E" w:rsidRPr="00226B45" w:rsidRDefault="00B86522" w:rsidP="00703D69">
      <w:pPr>
        <w:rPr>
          <w:rFonts w:asciiTheme="minorHAnsi" w:hAnsiTheme="minorHAnsi" w:cstheme="minorHAnsi"/>
          <w:sz w:val="24"/>
          <w:szCs w:val="24"/>
        </w:rPr>
      </w:pPr>
      <w:r w:rsidRPr="00226B45">
        <w:rPr>
          <w:rFonts w:asciiTheme="minorHAnsi" w:hAnsiTheme="minorHAnsi" w:cstheme="minorHAnsi"/>
          <w:sz w:val="24"/>
          <w:szCs w:val="24"/>
        </w:rPr>
        <w:t xml:space="preserve"> When arresting, writing a statement or engaging with the community, the above is always at</w:t>
      </w:r>
      <w:r w:rsidR="005F756E" w:rsidRPr="00226B45">
        <w:rPr>
          <w:rFonts w:asciiTheme="minorHAnsi" w:hAnsiTheme="minorHAnsi" w:cstheme="minorHAnsi"/>
          <w:sz w:val="24"/>
          <w:szCs w:val="24"/>
        </w:rPr>
        <w:t xml:space="preserve"> </w:t>
      </w:r>
      <w:r w:rsidRPr="00226B45">
        <w:rPr>
          <w:rFonts w:asciiTheme="minorHAnsi" w:hAnsiTheme="minorHAnsi" w:cstheme="minorHAnsi"/>
          <w:sz w:val="24"/>
          <w:szCs w:val="24"/>
        </w:rPr>
        <w:t xml:space="preserve">the forefront of my mind. </w:t>
      </w:r>
      <w:r w:rsidR="00F732B5" w:rsidRPr="00226B45">
        <w:rPr>
          <w:rFonts w:asciiTheme="minorHAnsi" w:hAnsiTheme="minorHAnsi" w:cstheme="minorHAnsi"/>
          <w:sz w:val="24"/>
          <w:szCs w:val="24"/>
        </w:rPr>
        <w:t xml:space="preserve"> (College of Policing C)</w:t>
      </w:r>
    </w:p>
    <w:p w:rsidR="005F756E" w:rsidRPr="00226B45" w:rsidRDefault="005F756E" w:rsidP="00703D69">
      <w:pPr>
        <w:rPr>
          <w:rFonts w:asciiTheme="minorHAnsi" w:hAnsiTheme="minorHAnsi" w:cstheme="minorHAnsi"/>
          <w:sz w:val="24"/>
          <w:szCs w:val="24"/>
        </w:rPr>
      </w:pPr>
    </w:p>
    <w:p w:rsidR="005F756E" w:rsidRDefault="005F756E" w:rsidP="00703D69">
      <w:pPr>
        <w:rPr>
          <w:rFonts w:asciiTheme="minorHAnsi" w:hAnsiTheme="minorHAnsi" w:cstheme="minorHAnsi"/>
          <w:sz w:val="24"/>
          <w:szCs w:val="24"/>
        </w:rPr>
      </w:pPr>
    </w:p>
    <w:p w:rsidR="00226B45" w:rsidRDefault="00226B45" w:rsidP="00703D69">
      <w:pPr>
        <w:rPr>
          <w:rFonts w:asciiTheme="minorHAnsi" w:hAnsiTheme="minorHAnsi" w:cstheme="minorHAnsi"/>
          <w:sz w:val="24"/>
          <w:szCs w:val="24"/>
        </w:rPr>
      </w:pPr>
    </w:p>
    <w:p w:rsidR="00226B45" w:rsidRDefault="00226B45" w:rsidP="00703D69">
      <w:pPr>
        <w:rPr>
          <w:rFonts w:asciiTheme="minorHAnsi" w:hAnsiTheme="minorHAnsi" w:cstheme="minorHAnsi"/>
          <w:sz w:val="24"/>
          <w:szCs w:val="24"/>
        </w:rPr>
      </w:pPr>
    </w:p>
    <w:p w:rsidR="00226B45" w:rsidRPr="00226B45" w:rsidRDefault="00226B45" w:rsidP="00703D69">
      <w:pPr>
        <w:rPr>
          <w:rFonts w:asciiTheme="minorHAnsi" w:hAnsiTheme="minorHAnsi" w:cstheme="minorHAnsi"/>
          <w:sz w:val="24"/>
          <w:szCs w:val="24"/>
        </w:rPr>
      </w:pPr>
    </w:p>
    <w:p w:rsidR="00972AB5" w:rsidRPr="00226B45" w:rsidRDefault="00D070A0" w:rsidP="0035622A">
      <w:pPr>
        <w:pStyle w:val="Heading2"/>
        <w:rPr>
          <w:rFonts w:asciiTheme="minorHAnsi" w:hAnsiTheme="minorHAnsi" w:cstheme="minorHAnsi"/>
          <w:color w:val="auto"/>
          <w:sz w:val="24"/>
          <w:szCs w:val="24"/>
        </w:rPr>
      </w:pPr>
      <w:bookmarkStart w:id="25" w:name="_Toc71304680"/>
      <w:r w:rsidRPr="00226B45">
        <w:rPr>
          <w:rFonts w:asciiTheme="minorHAnsi" w:hAnsiTheme="minorHAnsi" w:cstheme="minorHAnsi"/>
          <w:color w:val="auto"/>
          <w:sz w:val="24"/>
          <w:szCs w:val="24"/>
        </w:rPr>
        <w:t>4.0 Gibb’s Reflective cycle</w:t>
      </w:r>
      <w:bookmarkEnd w:id="25"/>
    </w:p>
    <w:p w:rsidR="00A666A0" w:rsidRPr="00226B45" w:rsidRDefault="00B86522" w:rsidP="00D070A0">
      <w:pPr>
        <w:rPr>
          <w:rFonts w:asciiTheme="minorHAnsi" w:hAnsiTheme="minorHAnsi" w:cstheme="minorHAnsi"/>
          <w:sz w:val="24"/>
          <w:szCs w:val="24"/>
        </w:rPr>
      </w:pPr>
      <w:r w:rsidRPr="00226B45">
        <w:rPr>
          <w:rFonts w:asciiTheme="minorHAnsi" w:hAnsiTheme="minorHAnsi" w:cstheme="minorHAnsi"/>
          <w:sz w:val="24"/>
          <w:szCs w:val="24"/>
        </w:rPr>
        <w:t xml:space="preserve"> Since I have written about the framework that guides</w:t>
      </w:r>
      <w:r w:rsidR="005F756E" w:rsidRPr="00226B45">
        <w:rPr>
          <w:rFonts w:asciiTheme="minorHAnsi" w:hAnsiTheme="minorHAnsi" w:cstheme="minorHAnsi"/>
          <w:sz w:val="24"/>
          <w:szCs w:val="24"/>
        </w:rPr>
        <w:t xml:space="preserve"> us on conducting duties, I will be reflecting on my experiences within Dyfed-Powys Police.</w:t>
      </w:r>
      <w:r w:rsidRPr="00226B45">
        <w:rPr>
          <w:rFonts w:asciiTheme="minorHAnsi" w:hAnsiTheme="minorHAnsi" w:cstheme="minorHAnsi"/>
          <w:sz w:val="24"/>
          <w:szCs w:val="24"/>
        </w:rPr>
        <w:t xml:space="preserve"> </w:t>
      </w:r>
    </w:p>
    <w:p w:rsidR="00A666A0" w:rsidRPr="00226B45" w:rsidRDefault="005F756E" w:rsidP="00D070A0">
      <w:pPr>
        <w:rPr>
          <w:rFonts w:asciiTheme="minorHAnsi" w:hAnsiTheme="minorHAnsi" w:cstheme="minorHAnsi"/>
          <w:sz w:val="24"/>
          <w:szCs w:val="24"/>
        </w:rPr>
      </w:pPr>
      <w:r w:rsidRPr="00226B45">
        <w:rPr>
          <w:rFonts w:asciiTheme="minorHAnsi" w:hAnsiTheme="minorHAnsi" w:cstheme="minorHAnsi"/>
          <w:sz w:val="24"/>
          <w:szCs w:val="24"/>
        </w:rPr>
        <w:t xml:space="preserve">I will be using Gibb’s reflective cycle to do this.  Developed in 1988 by Graham Gibbs, the cycle was produced that would create a structure to learn from our experiences. The cycle, offers a framework that allows us to examine our experiences, and due to the cyclic nature of the framework - it is able to account for repeated experiences which then allows us to adapt, learn and plan from our experiences that may not have gone as well as expected. </w:t>
      </w:r>
    </w:p>
    <w:p w:rsidR="005F756E" w:rsidRPr="00226B45" w:rsidRDefault="005F756E" w:rsidP="00226B45">
      <w:pPr>
        <w:shd w:val="clear" w:color="auto" w:fill="FFFFFF"/>
        <w:spacing w:before="100" w:beforeAutospacing="1" w:after="100" w:afterAutospacing="1"/>
        <w:rPr>
          <w:rFonts w:asciiTheme="minorHAnsi" w:hAnsiTheme="minorHAnsi" w:cstheme="minorHAnsi"/>
          <w:sz w:val="24"/>
          <w:szCs w:val="24"/>
          <w:shd w:val="clear" w:color="auto" w:fill="FFFFFF"/>
        </w:rPr>
      </w:pPr>
      <w:r w:rsidRPr="00226B45">
        <w:rPr>
          <w:rFonts w:asciiTheme="minorHAnsi" w:hAnsiTheme="minorHAnsi" w:cstheme="minorHAnsi"/>
          <w:sz w:val="24"/>
          <w:szCs w:val="24"/>
        </w:rPr>
        <w:t xml:space="preserve">Gibb’s reflective cycle is broken into six stages: Description of the event/experience, feelings (and thoughts) of how the experience went, evaluation of how the experience went, an analysis of the experience, to understand the experience, a conclusion describing what was learnt and how to progress from this experience, and finally, to create an action plan for how you would deal with similar experiences in the future. </w:t>
      </w:r>
      <w:r w:rsidR="00F732B5" w:rsidRPr="00226B45">
        <w:rPr>
          <w:rFonts w:asciiTheme="minorHAnsi" w:hAnsiTheme="minorHAnsi" w:cstheme="minorHAnsi"/>
          <w:sz w:val="24"/>
          <w:szCs w:val="24"/>
          <w:shd w:val="clear" w:color="auto" w:fill="FFFFFF"/>
        </w:rPr>
        <w:t>(He, Parkinson and Doyle 2018)</w:t>
      </w:r>
    </w:p>
    <w:p w:rsidR="009D5804" w:rsidRPr="00226B45" w:rsidRDefault="005F756E" w:rsidP="00D070A0">
      <w:pPr>
        <w:rPr>
          <w:rFonts w:asciiTheme="minorHAnsi" w:hAnsiTheme="minorHAnsi" w:cstheme="minorHAnsi"/>
          <w:sz w:val="24"/>
          <w:szCs w:val="24"/>
        </w:rPr>
      </w:pPr>
      <w:r w:rsidRPr="00226B45">
        <w:rPr>
          <w:rFonts w:asciiTheme="minorHAnsi" w:hAnsiTheme="minorHAnsi" w:cstheme="minorHAnsi"/>
          <w:sz w:val="24"/>
          <w:szCs w:val="24"/>
        </w:rPr>
        <w:t xml:space="preserve">An example that I will be using occurred in March 2019, I will be describing my ‘Officer Safety Training’ assessment which marked how well I managed challenging behaviour and confrontation. </w:t>
      </w:r>
      <w:r w:rsidR="009D5804" w:rsidRPr="00226B45">
        <w:rPr>
          <w:rFonts w:asciiTheme="minorHAnsi" w:hAnsiTheme="minorHAnsi" w:cstheme="minorHAnsi"/>
          <w:sz w:val="24"/>
          <w:szCs w:val="24"/>
        </w:rPr>
        <w:t xml:space="preserve"> </w:t>
      </w:r>
      <w:r w:rsidRPr="00226B45">
        <w:rPr>
          <w:rFonts w:asciiTheme="minorHAnsi" w:hAnsiTheme="minorHAnsi" w:cstheme="minorHAnsi"/>
          <w:sz w:val="24"/>
          <w:szCs w:val="24"/>
        </w:rPr>
        <w:t>A colleague and I were paired up for our assessment and went to deal with a mock domestic-related violence call, where we would have to handle.  I was feeling very anxious prior to the assessment as we had minimal training and unfortunately had left my nerves get the better of me.  During the assessment my colleague and I dealt with the involved parties and were able to effectively (in a controlled manner) use tactical take-downs to bring th</w:t>
      </w:r>
      <w:r w:rsidR="009D5804" w:rsidRPr="00226B45">
        <w:rPr>
          <w:rFonts w:asciiTheme="minorHAnsi" w:hAnsiTheme="minorHAnsi" w:cstheme="minorHAnsi"/>
          <w:sz w:val="24"/>
          <w:szCs w:val="24"/>
        </w:rPr>
        <w:t xml:space="preserve">e alleged suspect to the ground and restrain him.  After the assessment I was still feeling anxious as I had not been in a situation like that before and was wondering if I had effectively dealt with the assessment.  </w:t>
      </w:r>
    </w:p>
    <w:p w:rsidR="009D5804" w:rsidRPr="00226B45" w:rsidRDefault="009D5804" w:rsidP="00D070A0">
      <w:pPr>
        <w:rPr>
          <w:rFonts w:asciiTheme="minorHAnsi" w:hAnsiTheme="minorHAnsi" w:cstheme="minorHAnsi"/>
          <w:sz w:val="24"/>
          <w:szCs w:val="24"/>
        </w:rPr>
      </w:pPr>
    </w:p>
    <w:p w:rsidR="00AD6BDD" w:rsidRPr="00226B45" w:rsidRDefault="009D5804" w:rsidP="00D070A0">
      <w:pPr>
        <w:rPr>
          <w:rFonts w:asciiTheme="minorHAnsi" w:hAnsiTheme="minorHAnsi" w:cstheme="minorHAnsi"/>
          <w:sz w:val="24"/>
          <w:szCs w:val="24"/>
        </w:rPr>
      </w:pPr>
      <w:r w:rsidRPr="00226B45">
        <w:rPr>
          <w:rFonts w:asciiTheme="minorHAnsi" w:hAnsiTheme="minorHAnsi" w:cstheme="minorHAnsi"/>
          <w:sz w:val="24"/>
          <w:szCs w:val="24"/>
        </w:rPr>
        <w:t xml:space="preserve">The experience was positive in some ways as my colleague and I were able to protect ourselves and the victim in the scenario whilst also ensuring that even when tactical take-down measures and restrains were applied the suspect didn’t face any harm. Our communication skills with the parties involved and with each other were also exceptional. However, due to it being the first time I was ever facing that experience, I also believed I could have practiced more on defensive procedures.  I learnt many valuable experiences from that day that I have continually used throughout my experience as a Special Constable and that is: to ask for help if you need to as policing is about teamwork and to not be afraid to step out of your comfort zone.  </w:t>
      </w:r>
    </w:p>
    <w:p w:rsidR="00226B45" w:rsidRDefault="00226B45" w:rsidP="00D070A0">
      <w:pPr>
        <w:rPr>
          <w:rFonts w:asciiTheme="minorHAnsi" w:hAnsiTheme="minorHAnsi" w:cstheme="minorHAnsi"/>
          <w:sz w:val="24"/>
          <w:szCs w:val="24"/>
        </w:rPr>
      </w:pPr>
    </w:p>
    <w:p w:rsidR="009D5804" w:rsidRPr="00226B45" w:rsidRDefault="009D5804" w:rsidP="00D070A0">
      <w:pPr>
        <w:rPr>
          <w:rFonts w:asciiTheme="minorHAnsi" w:hAnsiTheme="minorHAnsi" w:cstheme="minorHAnsi"/>
          <w:sz w:val="24"/>
          <w:szCs w:val="24"/>
        </w:rPr>
      </w:pPr>
      <w:r w:rsidRPr="00226B45">
        <w:rPr>
          <w:rFonts w:asciiTheme="minorHAnsi" w:hAnsiTheme="minorHAnsi" w:cstheme="minorHAnsi"/>
          <w:sz w:val="24"/>
          <w:szCs w:val="24"/>
        </w:rPr>
        <w:t xml:space="preserve">Whilst moving forward from that day  I created an action plan that I have continued to use through my entire career as a Special Constable, that is to remember to  take time and breathe, remembering my training and be ready to get stuck in.  This is advice that I have taken from the action plan and implement it through all experiences, not just through a use of force. </w:t>
      </w:r>
    </w:p>
    <w:p w:rsidR="00A666A0" w:rsidRPr="00226B45" w:rsidRDefault="00A666A0" w:rsidP="00D070A0">
      <w:pPr>
        <w:rPr>
          <w:rFonts w:asciiTheme="minorHAnsi" w:hAnsiTheme="minorHAnsi" w:cstheme="minorHAnsi"/>
          <w:sz w:val="24"/>
          <w:szCs w:val="24"/>
        </w:rPr>
      </w:pPr>
    </w:p>
    <w:p w:rsidR="00A666A0" w:rsidRPr="00226B45" w:rsidRDefault="00A666A0" w:rsidP="00D070A0">
      <w:pPr>
        <w:rPr>
          <w:rFonts w:asciiTheme="minorHAnsi" w:hAnsiTheme="minorHAnsi" w:cstheme="minorHAnsi"/>
          <w:sz w:val="24"/>
          <w:szCs w:val="24"/>
        </w:rPr>
      </w:pPr>
    </w:p>
    <w:p w:rsidR="00A666A0" w:rsidRPr="00226B45" w:rsidRDefault="00A666A0" w:rsidP="00D070A0">
      <w:pPr>
        <w:rPr>
          <w:rFonts w:asciiTheme="minorHAnsi" w:hAnsiTheme="minorHAnsi" w:cstheme="minorHAnsi"/>
          <w:sz w:val="24"/>
          <w:szCs w:val="24"/>
        </w:rPr>
      </w:pPr>
    </w:p>
    <w:p w:rsidR="00A666A0" w:rsidRPr="00226B45" w:rsidRDefault="00A666A0" w:rsidP="00D070A0">
      <w:pPr>
        <w:rPr>
          <w:rFonts w:asciiTheme="minorHAnsi" w:hAnsiTheme="minorHAnsi" w:cstheme="minorHAnsi"/>
          <w:sz w:val="24"/>
          <w:szCs w:val="24"/>
        </w:rPr>
      </w:pPr>
    </w:p>
    <w:p w:rsidR="00AD6BDD" w:rsidRPr="00226B45" w:rsidRDefault="00AD6BDD" w:rsidP="00AD6BDD">
      <w:pPr>
        <w:rPr>
          <w:rFonts w:asciiTheme="minorHAnsi" w:hAnsiTheme="minorHAnsi" w:cstheme="minorHAnsi"/>
          <w:sz w:val="24"/>
          <w:szCs w:val="24"/>
        </w:rPr>
      </w:pPr>
    </w:p>
    <w:p w:rsidR="00A666A0" w:rsidRPr="00226B45" w:rsidRDefault="005F756E" w:rsidP="00226B45">
      <w:pPr>
        <w:pStyle w:val="Heading2"/>
        <w:rPr>
          <w:rFonts w:asciiTheme="minorHAnsi" w:hAnsiTheme="minorHAnsi" w:cstheme="minorHAnsi"/>
          <w:color w:val="auto"/>
          <w:sz w:val="24"/>
          <w:szCs w:val="24"/>
        </w:rPr>
      </w:pPr>
      <w:bookmarkStart w:id="26" w:name="_Toc71304681"/>
      <w:r w:rsidRPr="00226B45">
        <w:rPr>
          <w:rFonts w:asciiTheme="minorHAnsi" w:hAnsiTheme="minorHAnsi" w:cstheme="minorHAnsi"/>
          <w:color w:val="auto"/>
          <w:sz w:val="24"/>
          <w:szCs w:val="24"/>
        </w:rPr>
        <w:t>5.0 C</w:t>
      </w:r>
      <w:r w:rsidR="0091161D" w:rsidRPr="00226B45">
        <w:rPr>
          <w:rFonts w:asciiTheme="minorHAnsi" w:hAnsiTheme="minorHAnsi" w:cstheme="minorHAnsi"/>
          <w:color w:val="auto"/>
          <w:sz w:val="24"/>
          <w:szCs w:val="24"/>
        </w:rPr>
        <w:t>ommunication Theory</w:t>
      </w:r>
      <w:bookmarkEnd w:id="26"/>
    </w:p>
    <w:p w:rsidR="00A56436" w:rsidRPr="00226B45" w:rsidRDefault="00A56436" w:rsidP="00A56436">
      <w:pPr>
        <w:rPr>
          <w:rFonts w:asciiTheme="minorHAnsi" w:hAnsiTheme="minorHAnsi" w:cstheme="minorHAnsi"/>
          <w:sz w:val="24"/>
          <w:szCs w:val="24"/>
        </w:rPr>
      </w:pPr>
      <w:r w:rsidRPr="00226B45">
        <w:rPr>
          <w:rFonts w:asciiTheme="minorHAnsi" w:hAnsiTheme="minorHAnsi" w:cstheme="minorHAnsi"/>
          <w:sz w:val="24"/>
          <w:szCs w:val="24"/>
        </w:rPr>
        <w:t xml:space="preserve">Communication is one of the most fundamental tasks as Special Constable’s that we conduct- we communicate, whether that is through emails to special sergeants, our line-managers within the station or voicing our opinion through ‘Meet the Chief’ events,  having  exceptional communications skills will be the backbone of how you police.   </w:t>
      </w:r>
    </w:p>
    <w:p w:rsidR="00A56436" w:rsidRPr="00226B45" w:rsidRDefault="00A56436" w:rsidP="00F732B5">
      <w:pPr>
        <w:shd w:val="clear" w:color="auto" w:fill="FFFFFF"/>
        <w:spacing w:before="100" w:beforeAutospacing="1" w:after="100" w:afterAutospacing="1"/>
        <w:rPr>
          <w:rFonts w:asciiTheme="minorHAnsi" w:hAnsiTheme="minorHAnsi" w:cstheme="minorHAnsi"/>
          <w:sz w:val="24"/>
          <w:szCs w:val="24"/>
          <w:shd w:val="clear" w:color="auto" w:fill="FFFFFF"/>
        </w:rPr>
      </w:pPr>
      <w:r w:rsidRPr="00226B45">
        <w:rPr>
          <w:rFonts w:asciiTheme="minorHAnsi" w:hAnsiTheme="minorHAnsi" w:cstheme="minorHAnsi"/>
          <w:sz w:val="24"/>
          <w:szCs w:val="24"/>
        </w:rPr>
        <w:t xml:space="preserve">This is why it is critical to consider communication theory – it studies the process of sending and receiving information. The theory includes various principles, components and methods that can affect how information is received or sent by another. </w:t>
      </w:r>
      <w:r w:rsidR="00F732B5" w:rsidRPr="00226B45">
        <w:rPr>
          <w:rFonts w:asciiTheme="minorHAnsi" w:hAnsiTheme="minorHAnsi" w:cstheme="minorHAnsi"/>
          <w:sz w:val="24"/>
          <w:szCs w:val="24"/>
          <w:shd w:val="clear" w:color="auto" w:fill="FFFFFF"/>
        </w:rPr>
        <w:t>(</w:t>
      </w:r>
      <w:proofErr w:type="spellStart"/>
      <w:r w:rsidR="00F732B5" w:rsidRPr="00226B45">
        <w:rPr>
          <w:rFonts w:asciiTheme="minorHAnsi" w:hAnsiTheme="minorHAnsi" w:cstheme="minorHAnsi"/>
          <w:sz w:val="24"/>
          <w:szCs w:val="24"/>
          <w:shd w:val="clear" w:color="auto" w:fill="FFFFFF"/>
        </w:rPr>
        <w:t>Strömwall</w:t>
      </w:r>
      <w:proofErr w:type="spellEnd"/>
      <w:r w:rsidR="00F732B5" w:rsidRPr="00226B45">
        <w:rPr>
          <w:rFonts w:asciiTheme="minorHAnsi" w:hAnsiTheme="minorHAnsi" w:cstheme="minorHAnsi"/>
          <w:sz w:val="24"/>
          <w:szCs w:val="24"/>
          <w:shd w:val="clear" w:color="auto" w:fill="FFFFFF"/>
        </w:rPr>
        <w:t xml:space="preserve">, </w:t>
      </w:r>
      <w:proofErr w:type="spellStart"/>
      <w:r w:rsidR="00F732B5" w:rsidRPr="00226B45">
        <w:rPr>
          <w:rFonts w:asciiTheme="minorHAnsi" w:hAnsiTheme="minorHAnsi" w:cstheme="minorHAnsi"/>
          <w:sz w:val="24"/>
          <w:szCs w:val="24"/>
          <w:shd w:val="clear" w:color="auto" w:fill="FFFFFF"/>
        </w:rPr>
        <w:t>Hartwig</w:t>
      </w:r>
      <w:proofErr w:type="spellEnd"/>
      <w:r w:rsidR="00F732B5" w:rsidRPr="00226B45">
        <w:rPr>
          <w:rFonts w:asciiTheme="minorHAnsi" w:hAnsiTheme="minorHAnsi" w:cstheme="minorHAnsi"/>
          <w:sz w:val="24"/>
          <w:szCs w:val="24"/>
          <w:shd w:val="clear" w:color="auto" w:fill="FFFFFF"/>
        </w:rPr>
        <w:t xml:space="preserve"> and </w:t>
      </w:r>
      <w:proofErr w:type="spellStart"/>
      <w:r w:rsidR="00F732B5" w:rsidRPr="00226B45">
        <w:rPr>
          <w:rFonts w:asciiTheme="minorHAnsi" w:hAnsiTheme="minorHAnsi" w:cstheme="minorHAnsi"/>
          <w:sz w:val="24"/>
          <w:szCs w:val="24"/>
          <w:shd w:val="clear" w:color="auto" w:fill="FFFFFF"/>
        </w:rPr>
        <w:t>Granhag</w:t>
      </w:r>
      <w:proofErr w:type="spellEnd"/>
      <w:r w:rsidR="00F732B5" w:rsidRPr="00226B45">
        <w:rPr>
          <w:rFonts w:asciiTheme="minorHAnsi" w:hAnsiTheme="minorHAnsi" w:cstheme="minorHAnsi"/>
          <w:sz w:val="24"/>
          <w:szCs w:val="24"/>
          <w:shd w:val="clear" w:color="auto" w:fill="FFFFFF"/>
        </w:rPr>
        <w:t xml:space="preserve"> 2006)</w:t>
      </w:r>
      <w:r w:rsidRPr="00226B45">
        <w:rPr>
          <w:rFonts w:asciiTheme="minorHAnsi" w:hAnsiTheme="minorHAnsi" w:cstheme="minorHAnsi"/>
          <w:sz w:val="24"/>
          <w:szCs w:val="24"/>
        </w:rPr>
        <w:t xml:space="preserve"> Within the Police, argumentative communication is something that an officer is like to deal with weekly. Argumentative communication can either be a permanent addition to how someone </w:t>
      </w:r>
      <w:r w:rsidR="009B3AC9">
        <w:rPr>
          <w:rFonts w:asciiTheme="minorHAnsi" w:hAnsiTheme="minorHAnsi" w:cstheme="minorHAnsi"/>
          <w:sz w:val="24"/>
          <w:szCs w:val="24"/>
        </w:rPr>
        <w:t>communicates or a temporary aid</w:t>
      </w:r>
      <w:r w:rsidR="00F732B5" w:rsidRPr="00226B45">
        <w:rPr>
          <w:rFonts w:asciiTheme="minorHAnsi" w:hAnsiTheme="minorHAnsi" w:cstheme="minorHAnsi"/>
          <w:sz w:val="24"/>
          <w:szCs w:val="24"/>
        </w:rPr>
        <w:t xml:space="preserve"> (</w:t>
      </w:r>
      <w:proofErr w:type="spellStart"/>
      <w:r w:rsidR="009B3AC9">
        <w:rPr>
          <w:rFonts w:asciiTheme="minorHAnsi" w:hAnsiTheme="minorHAnsi" w:cstheme="minorHAnsi"/>
          <w:sz w:val="24"/>
          <w:szCs w:val="24"/>
          <w:shd w:val="clear" w:color="auto" w:fill="FFFFFF"/>
        </w:rPr>
        <w:t>Wetherby</w:t>
      </w:r>
      <w:proofErr w:type="spellEnd"/>
      <w:r w:rsidR="009B3AC9">
        <w:rPr>
          <w:rFonts w:asciiTheme="minorHAnsi" w:hAnsiTheme="minorHAnsi" w:cstheme="minorHAnsi"/>
          <w:sz w:val="24"/>
          <w:szCs w:val="24"/>
          <w:shd w:val="clear" w:color="auto" w:fill="FFFFFF"/>
        </w:rPr>
        <w:t xml:space="preserve"> </w:t>
      </w:r>
      <w:r w:rsidR="00F732B5" w:rsidRPr="00226B45">
        <w:rPr>
          <w:rFonts w:asciiTheme="minorHAnsi" w:hAnsiTheme="minorHAnsi" w:cstheme="minorHAnsi"/>
          <w:sz w:val="24"/>
          <w:szCs w:val="24"/>
          <w:shd w:val="clear" w:color="auto" w:fill="FFFFFF"/>
        </w:rPr>
        <w:t xml:space="preserve">and </w:t>
      </w:r>
      <w:proofErr w:type="spellStart"/>
      <w:r w:rsidR="00F732B5" w:rsidRPr="00226B45">
        <w:rPr>
          <w:rFonts w:asciiTheme="minorHAnsi" w:hAnsiTheme="minorHAnsi" w:cstheme="minorHAnsi"/>
          <w:sz w:val="24"/>
          <w:szCs w:val="24"/>
          <w:shd w:val="clear" w:color="auto" w:fill="FFFFFF"/>
        </w:rPr>
        <w:t>Prizant</w:t>
      </w:r>
      <w:proofErr w:type="spellEnd"/>
      <w:r w:rsidR="009223C3" w:rsidRPr="00226B45">
        <w:rPr>
          <w:rFonts w:asciiTheme="minorHAnsi" w:hAnsiTheme="minorHAnsi" w:cstheme="minorHAnsi"/>
          <w:sz w:val="24"/>
          <w:szCs w:val="24"/>
          <w:shd w:val="clear" w:color="auto" w:fill="FFFFFF"/>
        </w:rPr>
        <w:t xml:space="preserve"> </w:t>
      </w:r>
      <w:r w:rsidR="009B3AC9">
        <w:rPr>
          <w:rFonts w:asciiTheme="minorHAnsi" w:hAnsiTheme="minorHAnsi" w:cstheme="minorHAnsi"/>
          <w:sz w:val="24"/>
          <w:szCs w:val="24"/>
          <w:shd w:val="clear" w:color="auto" w:fill="FFFFFF"/>
        </w:rPr>
        <w:t>2000</w:t>
      </w:r>
      <w:r w:rsidR="00F732B5" w:rsidRPr="00226B45">
        <w:rPr>
          <w:rFonts w:asciiTheme="minorHAnsi" w:hAnsiTheme="minorHAnsi" w:cstheme="minorHAnsi"/>
          <w:sz w:val="24"/>
          <w:szCs w:val="24"/>
          <w:shd w:val="clear" w:color="auto" w:fill="FFFFFF"/>
        </w:rPr>
        <w:t>)</w:t>
      </w:r>
      <w:r w:rsidR="009B3AC9">
        <w:rPr>
          <w:rFonts w:asciiTheme="minorHAnsi" w:hAnsiTheme="minorHAnsi" w:cstheme="minorHAnsi"/>
          <w:sz w:val="24"/>
          <w:szCs w:val="24"/>
          <w:shd w:val="clear" w:color="auto" w:fill="FFFFFF"/>
        </w:rPr>
        <w:t>.</w:t>
      </w:r>
    </w:p>
    <w:p w:rsidR="00F732B5" w:rsidRPr="00226B45" w:rsidRDefault="00A56436" w:rsidP="00F732B5">
      <w:pPr>
        <w:rPr>
          <w:rFonts w:asciiTheme="minorHAnsi" w:hAnsiTheme="minorHAnsi" w:cstheme="minorHAnsi"/>
          <w:sz w:val="24"/>
          <w:szCs w:val="24"/>
        </w:rPr>
      </w:pPr>
      <w:r w:rsidRPr="00226B45">
        <w:rPr>
          <w:rFonts w:asciiTheme="minorHAnsi" w:hAnsiTheme="minorHAnsi" w:cstheme="minorHAnsi"/>
          <w:sz w:val="24"/>
          <w:szCs w:val="24"/>
        </w:rPr>
        <w:t>Argumentative systems are used by those who have some speech but may have difficulties understanding the language or have limited speaking abilit</w:t>
      </w:r>
      <w:r w:rsidR="00F732B5" w:rsidRPr="00226B45">
        <w:rPr>
          <w:rFonts w:asciiTheme="minorHAnsi" w:hAnsiTheme="minorHAnsi" w:cstheme="minorHAnsi"/>
          <w:sz w:val="24"/>
          <w:szCs w:val="24"/>
        </w:rPr>
        <w:t>y. (</w:t>
      </w:r>
      <w:r w:rsidR="00F732B5" w:rsidRPr="00226B45">
        <w:rPr>
          <w:rFonts w:asciiTheme="minorHAnsi" w:hAnsiTheme="minorHAnsi" w:cstheme="minorHAnsi"/>
          <w:sz w:val="24"/>
          <w:szCs w:val="24"/>
          <w:shd w:val="clear" w:color="auto" w:fill="FFFFFF"/>
        </w:rPr>
        <w:t>Drury and Whalen 2019)</w:t>
      </w:r>
      <w:r w:rsidR="00F732B5" w:rsidRPr="00226B45">
        <w:rPr>
          <w:rFonts w:asciiTheme="minorHAnsi" w:hAnsiTheme="minorHAnsi" w:cstheme="minorHAnsi"/>
          <w:sz w:val="24"/>
          <w:szCs w:val="24"/>
        </w:rPr>
        <w:t xml:space="preserve">              </w:t>
      </w:r>
      <w:r w:rsidRPr="00226B45">
        <w:rPr>
          <w:rFonts w:asciiTheme="minorHAnsi" w:hAnsiTheme="minorHAnsi" w:cstheme="minorHAnsi"/>
          <w:sz w:val="24"/>
          <w:szCs w:val="24"/>
        </w:rPr>
        <w:t xml:space="preserve">Within the police Language-Line Solution that provides a solution </w:t>
      </w:r>
      <w:r w:rsidR="00F732B5" w:rsidRPr="00226B45">
        <w:rPr>
          <w:rFonts w:asciiTheme="minorHAnsi" w:hAnsiTheme="minorHAnsi" w:cstheme="minorHAnsi"/>
          <w:sz w:val="24"/>
          <w:szCs w:val="24"/>
        </w:rPr>
        <w:t xml:space="preserve">when a language barrier </w:t>
      </w:r>
      <w:r w:rsidR="009B3AC9" w:rsidRPr="00226B45">
        <w:rPr>
          <w:rFonts w:asciiTheme="minorHAnsi" w:hAnsiTheme="minorHAnsi" w:cstheme="minorHAnsi"/>
          <w:sz w:val="24"/>
          <w:szCs w:val="24"/>
        </w:rPr>
        <w:t>exists (</w:t>
      </w:r>
      <w:r w:rsidR="00F732B5" w:rsidRPr="00226B45">
        <w:rPr>
          <w:rFonts w:asciiTheme="minorHAnsi" w:hAnsiTheme="minorHAnsi" w:cstheme="minorHAnsi"/>
          <w:sz w:val="24"/>
          <w:szCs w:val="24"/>
          <w:shd w:val="clear" w:color="auto" w:fill="FFFFFF"/>
        </w:rPr>
        <w:t xml:space="preserve">Home Office 2020). </w:t>
      </w:r>
      <w:r w:rsidRPr="00226B45">
        <w:rPr>
          <w:rFonts w:asciiTheme="minorHAnsi" w:hAnsiTheme="minorHAnsi" w:cstheme="minorHAnsi"/>
          <w:sz w:val="24"/>
          <w:szCs w:val="24"/>
        </w:rPr>
        <w:t>Language-Line will assist in police call-centres, will support local policing teams, and to even providing interpreters for sitting in interviews. Language-Line provides a temporary aid to where there is a language barrier and allows the individual to communicate clearly</w:t>
      </w:r>
      <w:r w:rsidR="00F732B5" w:rsidRPr="00226B45">
        <w:rPr>
          <w:rFonts w:asciiTheme="minorHAnsi" w:hAnsiTheme="minorHAnsi" w:cstheme="minorHAnsi"/>
          <w:sz w:val="24"/>
          <w:szCs w:val="24"/>
        </w:rPr>
        <w:t xml:space="preserve">. </w:t>
      </w:r>
      <w:r w:rsidR="00F732B5" w:rsidRPr="00226B45">
        <w:rPr>
          <w:rFonts w:asciiTheme="minorHAnsi" w:hAnsiTheme="minorHAnsi" w:cstheme="minorHAnsi"/>
          <w:sz w:val="24"/>
          <w:szCs w:val="24"/>
          <w:shd w:val="clear" w:color="auto" w:fill="FFFFFF"/>
        </w:rPr>
        <w:t xml:space="preserve">(Gurney, </w:t>
      </w:r>
      <w:proofErr w:type="spellStart"/>
      <w:r w:rsidR="00F732B5" w:rsidRPr="00226B45">
        <w:rPr>
          <w:rFonts w:asciiTheme="minorHAnsi" w:hAnsiTheme="minorHAnsi" w:cstheme="minorHAnsi"/>
          <w:sz w:val="24"/>
          <w:szCs w:val="24"/>
          <w:shd w:val="clear" w:color="auto" w:fill="FFFFFF"/>
        </w:rPr>
        <w:t>Vekaria</w:t>
      </w:r>
      <w:proofErr w:type="spellEnd"/>
      <w:r w:rsidR="00F732B5" w:rsidRPr="00226B45">
        <w:rPr>
          <w:rFonts w:asciiTheme="minorHAnsi" w:hAnsiTheme="minorHAnsi" w:cstheme="minorHAnsi"/>
          <w:sz w:val="24"/>
          <w:szCs w:val="24"/>
          <w:shd w:val="clear" w:color="auto" w:fill="FFFFFF"/>
        </w:rPr>
        <w:t xml:space="preserve"> and </w:t>
      </w:r>
      <w:proofErr w:type="spellStart"/>
      <w:r w:rsidR="00F732B5" w:rsidRPr="00226B45">
        <w:rPr>
          <w:rFonts w:asciiTheme="minorHAnsi" w:hAnsiTheme="minorHAnsi" w:cstheme="minorHAnsi"/>
          <w:sz w:val="24"/>
          <w:szCs w:val="24"/>
          <w:shd w:val="clear" w:color="auto" w:fill="FFFFFF"/>
        </w:rPr>
        <w:t>Howlett</w:t>
      </w:r>
      <w:proofErr w:type="spellEnd"/>
      <w:r w:rsidR="00F732B5" w:rsidRPr="00226B45">
        <w:rPr>
          <w:rFonts w:asciiTheme="minorHAnsi" w:hAnsiTheme="minorHAnsi" w:cstheme="minorHAnsi"/>
          <w:sz w:val="24"/>
          <w:szCs w:val="24"/>
          <w:shd w:val="clear" w:color="auto" w:fill="FFFFFF"/>
        </w:rPr>
        <w:t xml:space="preserve"> 2013 and Gurney, </w:t>
      </w:r>
      <w:proofErr w:type="spellStart"/>
      <w:r w:rsidR="00F732B5" w:rsidRPr="00226B45">
        <w:rPr>
          <w:rFonts w:asciiTheme="minorHAnsi" w:hAnsiTheme="minorHAnsi" w:cstheme="minorHAnsi"/>
          <w:sz w:val="24"/>
          <w:szCs w:val="24"/>
          <w:shd w:val="clear" w:color="auto" w:fill="FFFFFF"/>
        </w:rPr>
        <w:t>Vardon-Hynard</w:t>
      </w:r>
      <w:proofErr w:type="spellEnd"/>
      <w:r w:rsidR="00F732B5" w:rsidRPr="00226B45">
        <w:rPr>
          <w:rFonts w:asciiTheme="minorHAnsi" w:hAnsiTheme="minorHAnsi" w:cstheme="minorHAnsi"/>
          <w:sz w:val="24"/>
          <w:szCs w:val="24"/>
          <w:shd w:val="clear" w:color="auto" w:fill="FFFFFF"/>
        </w:rPr>
        <w:t xml:space="preserve"> and Ellis 2016)</w:t>
      </w:r>
    </w:p>
    <w:p w:rsidR="00A56436" w:rsidRPr="00226B45" w:rsidRDefault="00A56436" w:rsidP="00A56436">
      <w:pPr>
        <w:rPr>
          <w:rFonts w:asciiTheme="minorHAnsi" w:hAnsiTheme="minorHAnsi" w:cstheme="minorHAnsi"/>
          <w:sz w:val="24"/>
          <w:szCs w:val="24"/>
        </w:rPr>
      </w:pPr>
    </w:p>
    <w:p w:rsidR="00A56436" w:rsidRPr="00226B45" w:rsidRDefault="00A56436" w:rsidP="00D47D5C">
      <w:pPr>
        <w:pStyle w:val="Heading2"/>
        <w:rPr>
          <w:rFonts w:asciiTheme="minorHAnsi" w:hAnsiTheme="minorHAnsi" w:cstheme="minorHAnsi"/>
          <w:color w:val="auto"/>
          <w:sz w:val="24"/>
          <w:szCs w:val="24"/>
        </w:rPr>
      </w:pPr>
    </w:p>
    <w:p w:rsidR="00A56436" w:rsidRPr="00226B45" w:rsidRDefault="00A56436" w:rsidP="00D47D5C">
      <w:pPr>
        <w:pStyle w:val="Heading2"/>
        <w:rPr>
          <w:rFonts w:asciiTheme="minorHAnsi" w:hAnsiTheme="minorHAnsi" w:cstheme="minorHAnsi"/>
          <w:color w:val="auto"/>
          <w:sz w:val="24"/>
          <w:szCs w:val="24"/>
        </w:rPr>
      </w:pPr>
    </w:p>
    <w:p w:rsidR="005C7A03" w:rsidRPr="00226B45" w:rsidRDefault="005C7A03">
      <w:pPr>
        <w:spacing w:after="200" w:line="276" w:lineRule="auto"/>
        <w:rPr>
          <w:rFonts w:asciiTheme="minorHAnsi" w:eastAsiaTheme="majorEastAsia" w:hAnsiTheme="minorHAnsi" w:cstheme="minorHAnsi"/>
          <w:b/>
          <w:bCs/>
          <w:sz w:val="24"/>
          <w:szCs w:val="24"/>
        </w:rPr>
      </w:pPr>
    </w:p>
    <w:p w:rsidR="00A56436" w:rsidRDefault="00A56436" w:rsidP="00D47D5C">
      <w:pPr>
        <w:pStyle w:val="Heading2"/>
        <w:rPr>
          <w:rFonts w:asciiTheme="minorHAnsi" w:hAnsiTheme="minorHAnsi" w:cstheme="minorHAnsi"/>
          <w:color w:val="auto"/>
          <w:sz w:val="24"/>
          <w:szCs w:val="24"/>
        </w:rPr>
      </w:pPr>
    </w:p>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226B45" w:rsidRDefault="00226B45" w:rsidP="00226B45"/>
    <w:p w:rsidR="00F438B2" w:rsidRDefault="00F438B2" w:rsidP="00226B45"/>
    <w:p w:rsidR="00F438B2" w:rsidRDefault="00F438B2" w:rsidP="00226B45"/>
    <w:p w:rsidR="00F438B2" w:rsidRDefault="00F438B2" w:rsidP="00226B45"/>
    <w:p w:rsidR="00226B45" w:rsidRDefault="00226B45" w:rsidP="00226B45"/>
    <w:p w:rsidR="00226B45" w:rsidRDefault="00226B45" w:rsidP="00226B45"/>
    <w:p w:rsidR="00226B45" w:rsidRDefault="00226B45" w:rsidP="00226B45"/>
    <w:p w:rsidR="00226B45" w:rsidRPr="00226B45" w:rsidRDefault="00226B45" w:rsidP="00226B45"/>
    <w:p w:rsidR="00F732B5" w:rsidRPr="00226B45" w:rsidRDefault="005F756E" w:rsidP="009223C3">
      <w:pPr>
        <w:pStyle w:val="Heading2"/>
        <w:rPr>
          <w:rFonts w:asciiTheme="minorHAnsi" w:hAnsiTheme="minorHAnsi" w:cstheme="minorHAnsi"/>
          <w:color w:val="auto"/>
          <w:sz w:val="24"/>
          <w:szCs w:val="24"/>
        </w:rPr>
      </w:pPr>
      <w:bookmarkStart w:id="27" w:name="_Toc71304682"/>
      <w:r w:rsidRPr="00226B45">
        <w:rPr>
          <w:rFonts w:asciiTheme="minorHAnsi" w:hAnsiTheme="minorHAnsi" w:cstheme="minorHAnsi"/>
          <w:color w:val="auto"/>
          <w:sz w:val="24"/>
          <w:szCs w:val="24"/>
        </w:rPr>
        <w:t>6</w:t>
      </w:r>
      <w:r w:rsidR="00D070A0" w:rsidRPr="00226B45">
        <w:rPr>
          <w:rFonts w:asciiTheme="minorHAnsi" w:hAnsiTheme="minorHAnsi" w:cstheme="minorHAnsi"/>
          <w:color w:val="auto"/>
          <w:sz w:val="24"/>
          <w:szCs w:val="24"/>
        </w:rPr>
        <w:t>.0 References</w:t>
      </w:r>
      <w:bookmarkEnd w:id="27"/>
    </w:p>
    <w:p w:rsidR="004D051A" w:rsidRPr="00F438B2" w:rsidRDefault="004D051A">
      <w:pPr>
        <w:rPr>
          <w:rFonts w:asciiTheme="minorHAnsi" w:hAnsiTheme="minorHAnsi" w:cstheme="minorHAnsi"/>
          <w:sz w:val="24"/>
          <w:szCs w:val="24"/>
          <w:shd w:val="clear" w:color="auto" w:fill="FFFFFF"/>
        </w:rPr>
      </w:pP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spellStart"/>
      <w:proofErr w:type="gramStart"/>
      <w:r w:rsidRPr="00F438B2">
        <w:rPr>
          <w:rFonts w:asciiTheme="minorHAnsi" w:hAnsiTheme="minorHAnsi" w:cstheme="minorHAnsi"/>
          <w:sz w:val="24"/>
          <w:szCs w:val="24"/>
          <w:shd w:val="clear" w:color="auto" w:fill="FFFFFF"/>
        </w:rPr>
        <w:t>Babuta</w:t>
      </w:r>
      <w:proofErr w:type="spellEnd"/>
      <w:r w:rsidRPr="00F438B2">
        <w:rPr>
          <w:rFonts w:asciiTheme="minorHAnsi" w:hAnsiTheme="minorHAnsi" w:cstheme="minorHAnsi"/>
          <w:sz w:val="24"/>
          <w:szCs w:val="24"/>
          <w:shd w:val="clear" w:color="auto" w:fill="FFFFFF"/>
        </w:rPr>
        <w:t xml:space="preserve">, A., Oswald, M. and </w:t>
      </w:r>
      <w:proofErr w:type="spellStart"/>
      <w:r w:rsidRPr="00F438B2">
        <w:rPr>
          <w:rFonts w:asciiTheme="minorHAnsi" w:hAnsiTheme="minorHAnsi" w:cstheme="minorHAnsi"/>
          <w:sz w:val="24"/>
          <w:szCs w:val="24"/>
          <w:shd w:val="clear" w:color="auto" w:fill="FFFFFF"/>
        </w:rPr>
        <w:t>Rinik</w:t>
      </w:r>
      <w:proofErr w:type="spellEnd"/>
      <w:r w:rsidRPr="00F438B2">
        <w:rPr>
          <w:rFonts w:asciiTheme="minorHAnsi" w:hAnsiTheme="minorHAnsi" w:cstheme="minorHAnsi"/>
          <w:sz w:val="24"/>
          <w:szCs w:val="24"/>
          <w:shd w:val="clear" w:color="auto" w:fill="FFFFFF"/>
        </w:rPr>
        <w:t>, C., (2018).</w:t>
      </w:r>
      <w:proofErr w:type="gramEnd"/>
      <w:r w:rsidRPr="00F438B2">
        <w:rPr>
          <w:rFonts w:asciiTheme="minorHAnsi" w:hAnsiTheme="minorHAnsi" w:cstheme="minorHAnsi"/>
          <w:sz w:val="24"/>
          <w:szCs w:val="24"/>
          <w:shd w:val="clear" w:color="auto" w:fill="FFFFFF"/>
        </w:rPr>
        <w:t xml:space="preserve">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sz w:val="24"/>
          <w:szCs w:val="24"/>
          <w:shd w:val="clear" w:color="auto" w:fill="FFFFFF"/>
        </w:rPr>
        <w:t>Machine Learning Algorithms and Police Decision-Making’</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w:t>
      </w:r>
      <w:proofErr w:type="gramStart"/>
      <w:r w:rsidRPr="00F438B2">
        <w:rPr>
          <w:rFonts w:asciiTheme="minorHAnsi" w:hAnsiTheme="minorHAnsi" w:cstheme="minorHAnsi"/>
          <w:i/>
          <w:iCs/>
          <w:sz w:val="24"/>
          <w:szCs w:val="24"/>
          <w:shd w:val="clear" w:color="auto" w:fill="FFFFFF"/>
        </w:rPr>
        <w:t>Legal, Ethical, and Regulatory Challenges</w:t>
      </w:r>
      <w:r w:rsidRPr="00F438B2">
        <w:rPr>
          <w:rFonts w:asciiTheme="minorHAnsi" w:hAnsiTheme="minorHAnsi" w:cstheme="minorHAnsi"/>
          <w:sz w:val="24"/>
          <w:szCs w:val="24"/>
          <w:shd w:val="clear" w:color="auto" w:fill="FFFFFF"/>
        </w:rPr>
        <w:t>, pp.3-18.</w:t>
      </w:r>
      <w:proofErr w:type="gramEnd"/>
      <w:r w:rsidRPr="00F438B2">
        <w:rPr>
          <w:rFonts w:asciiTheme="minorHAnsi" w:hAnsiTheme="minorHAnsi" w:cstheme="minorHAnsi"/>
          <w:sz w:val="24"/>
          <w:szCs w:val="24"/>
          <w:shd w:val="clear" w:color="auto" w:fill="FFFFFF"/>
        </w:rPr>
        <w:t xml:space="preserve"> </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gramStart"/>
      <w:r w:rsidRPr="00F438B2">
        <w:rPr>
          <w:rFonts w:asciiTheme="minorHAnsi" w:hAnsiTheme="minorHAnsi" w:cstheme="minorHAnsi"/>
          <w:sz w:val="24"/>
          <w:szCs w:val="24"/>
          <w:shd w:val="clear" w:color="auto" w:fill="FFFFFF"/>
        </w:rPr>
        <w:t>Boehm, F. (2011).</w:t>
      </w:r>
      <w:proofErr w:type="gramEnd"/>
      <w:r w:rsidRPr="00F438B2">
        <w:rPr>
          <w:rFonts w:asciiTheme="minorHAnsi" w:hAnsiTheme="minorHAnsi" w:cstheme="minorHAnsi"/>
          <w:sz w:val="24"/>
          <w:szCs w:val="24"/>
          <w:shd w:val="clear" w:color="auto" w:fill="FFFFFF"/>
        </w:rPr>
        <w:t>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sz w:val="24"/>
          <w:szCs w:val="24"/>
          <w:shd w:val="clear" w:color="auto" w:fill="FFFFFF"/>
        </w:rPr>
        <w:t>Information Sharing and Data Protection in the Area of Freedom, Security and Justice: Towards Harmonised Data Protection Principles for Information Exchange at EU-level’</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Germany: Springer Berlin Heidelberg.</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 xml:space="preserve">Brown, H.L., </w:t>
      </w:r>
      <w:proofErr w:type="spellStart"/>
      <w:r w:rsidRPr="00F438B2">
        <w:rPr>
          <w:rFonts w:asciiTheme="minorHAnsi" w:hAnsiTheme="minorHAnsi" w:cstheme="minorHAnsi"/>
          <w:sz w:val="24"/>
          <w:szCs w:val="24"/>
          <w:shd w:val="clear" w:color="auto" w:fill="FFFFFF"/>
        </w:rPr>
        <w:t>Ponton</w:t>
      </w:r>
      <w:proofErr w:type="spellEnd"/>
      <w:r w:rsidRPr="00F438B2">
        <w:rPr>
          <w:rFonts w:asciiTheme="minorHAnsi" w:hAnsiTheme="minorHAnsi" w:cstheme="minorHAnsi"/>
          <w:sz w:val="24"/>
          <w:szCs w:val="24"/>
          <w:shd w:val="clear" w:color="auto" w:fill="FFFFFF"/>
        </w:rPr>
        <w:t xml:space="preserve"> III, D., Howard, C., Sanchez, P. and Blake, C., (2021). </w:t>
      </w:r>
      <w:r w:rsidRPr="00F438B2">
        <w:rPr>
          <w:rFonts w:asciiTheme="minorHAnsi" w:hAnsiTheme="minorHAnsi" w:cstheme="minorHAnsi"/>
          <w:i/>
          <w:sz w:val="24"/>
          <w:szCs w:val="24"/>
          <w:shd w:val="clear" w:color="auto" w:fill="FFFFFF"/>
        </w:rPr>
        <w:t>‘Black lives and the police’</w:t>
      </w:r>
      <w:r w:rsidRPr="00F438B2">
        <w:rPr>
          <w:rFonts w:asciiTheme="minorHAnsi" w:hAnsiTheme="minorHAnsi" w:cstheme="minorHAnsi"/>
          <w:sz w:val="24"/>
          <w:szCs w:val="24"/>
          <w:shd w:val="clear" w:color="auto" w:fill="FFFFFF"/>
        </w:rPr>
        <w:t>. </w:t>
      </w:r>
      <w:proofErr w:type="gramStart"/>
      <w:r w:rsidRPr="00F438B2">
        <w:rPr>
          <w:rFonts w:asciiTheme="minorHAnsi" w:hAnsiTheme="minorHAnsi" w:cstheme="minorHAnsi"/>
          <w:i/>
          <w:iCs/>
          <w:sz w:val="24"/>
          <w:szCs w:val="24"/>
          <w:shd w:val="clear" w:color="auto" w:fill="FFFFFF"/>
        </w:rPr>
        <w:t>Journal of the National Medical Association</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xml:space="preserve"> </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 xml:space="preserve">Christie, N., (2020).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sz w:val="24"/>
          <w:szCs w:val="24"/>
          <w:shd w:val="clear" w:color="auto" w:fill="FFFFFF"/>
        </w:rPr>
        <w:t>Managing the safety of police pursuits: A mixed method case study of the Metropolitan Police Service, London’</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w:t>
      </w:r>
      <w:r w:rsidRPr="00F438B2">
        <w:rPr>
          <w:rFonts w:asciiTheme="minorHAnsi" w:hAnsiTheme="minorHAnsi" w:cstheme="minorHAnsi"/>
          <w:i/>
          <w:iCs/>
          <w:sz w:val="24"/>
          <w:szCs w:val="24"/>
          <w:shd w:val="clear" w:color="auto" w:fill="FFFFFF"/>
        </w:rPr>
        <w:t>Safety science</w:t>
      </w:r>
      <w:r w:rsidRPr="00F438B2">
        <w:rPr>
          <w:rFonts w:asciiTheme="minorHAnsi" w:hAnsiTheme="minorHAnsi" w:cstheme="minorHAnsi"/>
          <w:sz w:val="24"/>
          <w:szCs w:val="24"/>
          <w:shd w:val="clear" w:color="auto" w:fill="FFFFFF"/>
        </w:rPr>
        <w:t>, </w:t>
      </w:r>
      <w:r w:rsidRPr="00F438B2">
        <w:rPr>
          <w:rFonts w:asciiTheme="minorHAnsi" w:hAnsiTheme="minorHAnsi" w:cstheme="minorHAnsi"/>
          <w:i/>
          <w:iCs/>
          <w:sz w:val="24"/>
          <w:szCs w:val="24"/>
          <w:shd w:val="clear" w:color="auto" w:fill="FFFFFF"/>
        </w:rPr>
        <w:t>129</w:t>
      </w:r>
      <w:r w:rsidRPr="00F438B2">
        <w:rPr>
          <w:rFonts w:asciiTheme="minorHAnsi" w:hAnsiTheme="minorHAnsi" w:cstheme="minorHAnsi"/>
          <w:sz w:val="24"/>
          <w:szCs w:val="24"/>
          <w:shd w:val="clear" w:color="auto" w:fill="FFFFFF"/>
        </w:rPr>
        <w:t>, p.104848.</w:t>
      </w:r>
    </w:p>
    <w:p w:rsidR="004D051A" w:rsidRPr="00F438B2" w:rsidRDefault="004D051A" w:rsidP="00747F05">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 xml:space="preserve">College of </w:t>
      </w:r>
      <w:proofErr w:type="gramStart"/>
      <w:r w:rsidRPr="00F438B2">
        <w:rPr>
          <w:rFonts w:asciiTheme="minorHAnsi" w:hAnsiTheme="minorHAnsi" w:cstheme="minorHAnsi"/>
          <w:sz w:val="24"/>
          <w:szCs w:val="24"/>
          <w:shd w:val="clear" w:color="auto" w:fill="FFFFFF"/>
        </w:rPr>
        <w:t>Policing .</w:t>
      </w:r>
      <w:proofErr w:type="gramEnd"/>
      <w:r w:rsidRPr="00F438B2">
        <w:rPr>
          <w:rFonts w:asciiTheme="minorHAnsi" w:hAnsiTheme="minorHAnsi" w:cstheme="minorHAnsi"/>
          <w:sz w:val="24"/>
          <w:szCs w:val="24"/>
          <w:shd w:val="clear" w:color="auto" w:fill="FFFFFF"/>
        </w:rPr>
        <w:t>, (2013).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iCs/>
          <w:sz w:val="24"/>
          <w:szCs w:val="24"/>
          <w:shd w:val="clear" w:color="auto" w:fill="FFFFFF"/>
        </w:rPr>
        <w:t>National Decision Model’</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xml:space="preserve"> [</w:t>
      </w:r>
      <w:proofErr w:type="gramStart"/>
      <w:r w:rsidRPr="00F438B2">
        <w:rPr>
          <w:rFonts w:asciiTheme="minorHAnsi" w:hAnsiTheme="minorHAnsi" w:cstheme="minorHAnsi"/>
          <w:sz w:val="24"/>
          <w:szCs w:val="24"/>
          <w:shd w:val="clear" w:color="auto" w:fill="FFFFFF"/>
        </w:rPr>
        <w:t>online</w:t>
      </w:r>
      <w:proofErr w:type="gramEnd"/>
      <w:r w:rsidRPr="00F438B2">
        <w:rPr>
          <w:rFonts w:asciiTheme="minorHAnsi" w:hAnsiTheme="minorHAnsi" w:cstheme="minorHAnsi"/>
          <w:sz w:val="24"/>
          <w:szCs w:val="24"/>
          <w:shd w:val="clear" w:color="auto" w:fill="FFFFFF"/>
        </w:rPr>
        <w:t>] Available at: &lt;https://www.app.college.police.uk/app-content/national-decision-model/the-national-decision-model/#the-model&gt; [Accessed 1 May 2021].</w:t>
      </w:r>
    </w:p>
    <w:p w:rsidR="004D051A" w:rsidRPr="00F438B2" w:rsidRDefault="004D051A" w:rsidP="00747F05">
      <w:pPr>
        <w:shd w:val="clear" w:color="auto" w:fill="FFFFFF"/>
        <w:spacing w:before="100" w:beforeAutospacing="1" w:after="100" w:afterAutospacing="1"/>
        <w:rPr>
          <w:rFonts w:asciiTheme="minorHAnsi" w:hAnsiTheme="minorHAnsi" w:cstheme="minorHAnsi"/>
          <w:sz w:val="24"/>
          <w:szCs w:val="24"/>
        </w:rPr>
      </w:pPr>
      <w:proofErr w:type="gramStart"/>
      <w:r w:rsidRPr="00F438B2">
        <w:rPr>
          <w:rFonts w:asciiTheme="minorHAnsi" w:hAnsiTheme="minorHAnsi" w:cstheme="minorHAnsi"/>
          <w:sz w:val="24"/>
          <w:szCs w:val="24"/>
        </w:rPr>
        <w:t>College of Policing., (2014 A).</w:t>
      </w:r>
      <w:proofErr w:type="gramEnd"/>
      <w:r w:rsidRPr="00F438B2">
        <w:rPr>
          <w:rFonts w:asciiTheme="minorHAnsi" w:hAnsiTheme="minorHAnsi" w:cstheme="minorHAnsi"/>
          <w:sz w:val="24"/>
          <w:szCs w:val="24"/>
        </w:rPr>
        <w:t xml:space="preserve"> ‘</w:t>
      </w:r>
      <w:r w:rsidRPr="00F438B2">
        <w:rPr>
          <w:rFonts w:asciiTheme="minorHAnsi" w:hAnsiTheme="minorHAnsi" w:cstheme="minorHAnsi"/>
          <w:i/>
          <w:sz w:val="24"/>
          <w:szCs w:val="24"/>
        </w:rPr>
        <w:t xml:space="preserve">The Code of Ethics:  A Code of Practice for the Principles and Standards of Professional Behaviour for the Policing Profession of England and Wales’. </w:t>
      </w:r>
      <w:r w:rsidRPr="00F438B2">
        <w:rPr>
          <w:rFonts w:asciiTheme="minorHAnsi" w:hAnsiTheme="minorHAnsi" w:cstheme="minorHAnsi"/>
          <w:sz w:val="24"/>
          <w:szCs w:val="24"/>
        </w:rPr>
        <w:t xml:space="preserve"> Coventry: College of Policing Limited</w:t>
      </w:r>
    </w:p>
    <w:p w:rsidR="004D051A" w:rsidRPr="00F438B2" w:rsidRDefault="004D051A" w:rsidP="00747F05">
      <w:pPr>
        <w:shd w:val="clear" w:color="auto" w:fill="FFFFFF"/>
        <w:spacing w:before="100" w:beforeAutospacing="1" w:after="100" w:afterAutospacing="1"/>
        <w:rPr>
          <w:rFonts w:asciiTheme="minorHAnsi" w:hAnsiTheme="minorHAnsi" w:cstheme="minorHAnsi"/>
          <w:sz w:val="24"/>
          <w:szCs w:val="24"/>
        </w:rPr>
      </w:pPr>
      <w:r w:rsidRPr="00F438B2">
        <w:rPr>
          <w:rFonts w:asciiTheme="minorHAnsi" w:hAnsiTheme="minorHAnsi" w:cstheme="minorHAnsi"/>
          <w:sz w:val="24"/>
          <w:szCs w:val="24"/>
        </w:rPr>
        <w:t xml:space="preserve">College of Policing., (2014 </w:t>
      </w:r>
      <w:proofErr w:type="gramStart"/>
      <w:r w:rsidRPr="00F438B2">
        <w:rPr>
          <w:rFonts w:asciiTheme="minorHAnsi" w:hAnsiTheme="minorHAnsi" w:cstheme="minorHAnsi"/>
          <w:sz w:val="24"/>
          <w:szCs w:val="24"/>
        </w:rPr>
        <w:t>B  )</w:t>
      </w:r>
      <w:proofErr w:type="gramEnd"/>
      <w:r w:rsidRPr="00F438B2">
        <w:rPr>
          <w:rFonts w:asciiTheme="minorHAnsi" w:hAnsiTheme="minorHAnsi" w:cstheme="minorHAnsi"/>
          <w:sz w:val="24"/>
          <w:szCs w:val="24"/>
        </w:rPr>
        <w:t xml:space="preserve">. </w:t>
      </w:r>
      <w:proofErr w:type="gramStart"/>
      <w:r w:rsidRPr="00F438B2">
        <w:rPr>
          <w:rFonts w:asciiTheme="minorHAnsi" w:hAnsiTheme="minorHAnsi" w:cstheme="minorHAnsi"/>
          <w:sz w:val="24"/>
          <w:szCs w:val="24"/>
        </w:rPr>
        <w:t>‘</w:t>
      </w:r>
      <w:r w:rsidRPr="00F438B2">
        <w:rPr>
          <w:rFonts w:asciiTheme="minorHAnsi" w:hAnsiTheme="minorHAnsi" w:cstheme="minorHAnsi"/>
          <w:i/>
          <w:sz w:val="24"/>
          <w:szCs w:val="24"/>
        </w:rPr>
        <w:t>The Code of Ethics – Organisational Model’.</w:t>
      </w:r>
      <w:proofErr w:type="gramEnd"/>
      <w:r w:rsidRPr="00F438B2">
        <w:rPr>
          <w:rFonts w:asciiTheme="minorHAnsi" w:hAnsiTheme="minorHAnsi" w:cstheme="minorHAnsi"/>
          <w:i/>
          <w:sz w:val="24"/>
          <w:szCs w:val="24"/>
        </w:rPr>
        <w:t xml:space="preserve"> </w:t>
      </w:r>
      <w:r w:rsidRPr="00F438B2">
        <w:rPr>
          <w:rFonts w:asciiTheme="minorHAnsi" w:hAnsiTheme="minorHAnsi" w:cstheme="minorHAnsi"/>
          <w:sz w:val="24"/>
          <w:szCs w:val="24"/>
        </w:rPr>
        <w:t xml:space="preserve"> Coventry: College of Policing Limited</w:t>
      </w:r>
    </w:p>
    <w:p w:rsidR="004D051A" w:rsidRPr="00F438B2" w:rsidRDefault="004D051A" w:rsidP="00747F05">
      <w:pPr>
        <w:shd w:val="clear" w:color="auto" w:fill="FFFFFF"/>
        <w:spacing w:before="100" w:beforeAutospacing="1" w:after="100" w:afterAutospacing="1"/>
        <w:rPr>
          <w:rFonts w:asciiTheme="minorHAnsi" w:hAnsiTheme="minorHAnsi" w:cstheme="minorHAnsi"/>
          <w:sz w:val="24"/>
          <w:szCs w:val="24"/>
        </w:rPr>
      </w:pPr>
      <w:r w:rsidRPr="00F438B2">
        <w:rPr>
          <w:rFonts w:asciiTheme="minorHAnsi" w:hAnsiTheme="minorHAnsi" w:cstheme="minorHAnsi"/>
          <w:sz w:val="24"/>
          <w:szCs w:val="24"/>
        </w:rPr>
        <w:t xml:space="preserve">College of Policing., (2014 </w:t>
      </w:r>
      <w:proofErr w:type="gramStart"/>
      <w:r w:rsidRPr="00F438B2">
        <w:rPr>
          <w:rFonts w:asciiTheme="minorHAnsi" w:hAnsiTheme="minorHAnsi" w:cstheme="minorHAnsi"/>
          <w:sz w:val="24"/>
          <w:szCs w:val="24"/>
        </w:rPr>
        <w:t>C )</w:t>
      </w:r>
      <w:proofErr w:type="gramEnd"/>
      <w:r w:rsidRPr="00F438B2">
        <w:rPr>
          <w:rFonts w:asciiTheme="minorHAnsi" w:hAnsiTheme="minorHAnsi" w:cstheme="minorHAnsi"/>
          <w:sz w:val="24"/>
          <w:szCs w:val="24"/>
        </w:rPr>
        <w:t>. ‘</w:t>
      </w:r>
      <w:r w:rsidRPr="00F438B2">
        <w:rPr>
          <w:rFonts w:asciiTheme="minorHAnsi" w:hAnsiTheme="minorHAnsi" w:cstheme="minorHAnsi"/>
          <w:i/>
          <w:sz w:val="24"/>
          <w:szCs w:val="24"/>
        </w:rPr>
        <w:t xml:space="preserve">The Code of Ethics –Briefing </w:t>
      </w:r>
      <w:proofErr w:type="gramStart"/>
      <w:r w:rsidRPr="00F438B2">
        <w:rPr>
          <w:rFonts w:asciiTheme="minorHAnsi" w:hAnsiTheme="minorHAnsi" w:cstheme="minorHAnsi"/>
          <w:i/>
          <w:sz w:val="24"/>
          <w:szCs w:val="24"/>
        </w:rPr>
        <w:t>Note  July</w:t>
      </w:r>
      <w:proofErr w:type="gramEnd"/>
      <w:r w:rsidRPr="00F438B2">
        <w:rPr>
          <w:rFonts w:asciiTheme="minorHAnsi" w:hAnsiTheme="minorHAnsi" w:cstheme="minorHAnsi"/>
          <w:i/>
          <w:sz w:val="24"/>
          <w:szCs w:val="24"/>
        </w:rPr>
        <w:t xml:space="preserve"> 2014’. </w:t>
      </w:r>
      <w:r w:rsidRPr="00F438B2">
        <w:rPr>
          <w:rFonts w:asciiTheme="minorHAnsi" w:hAnsiTheme="minorHAnsi" w:cstheme="minorHAnsi"/>
          <w:sz w:val="24"/>
          <w:szCs w:val="24"/>
        </w:rPr>
        <w:t xml:space="preserve"> Coventry: College of Policing Limited</w:t>
      </w:r>
    </w:p>
    <w:p w:rsidR="004D051A" w:rsidRPr="00F438B2" w:rsidRDefault="004D051A" w:rsidP="00747F05">
      <w:pPr>
        <w:shd w:val="clear" w:color="auto" w:fill="FFFFFF"/>
        <w:spacing w:before="100" w:beforeAutospacing="1" w:after="100" w:afterAutospacing="1"/>
        <w:rPr>
          <w:rFonts w:asciiTheme="minorHAnsi" w:hAnsiTheme="minorHAnsi" w:cstheme="minorHAnsi"/>
          <w:sz w:val="24"/>
          <w:szCs w:val="24"/>
        </w:rPr>
      </w:pPr>
      <w:r w:rsidRPr="00F438B2">
        <w:rPr>
          <w:rFonts w:asciiTheme="minorHAnsi" w:hAnsiTheme="minorHAnsi" w:cstheme="minorHAnsi"/>
          <w:sz w:val="24"/>
          <w:szCs w:val="24"/>
        </w:rPr>
        <w:t xml:space="preserve">College of Policing., (2014 </w:t>
      </w:r>
      <w:proofErr w:type="gramStart"/>
      <w:r w:rsidRPr="00F438B2">
        <w:rPr>
          <w:rFonts w:asciiTheme="minorHAnsi" w:hAnsiTheme="minorHAnsi" w:cstheme="minorHAnsi"/>
          <w:sz w:val="24"/>
          <w:szCs w:val="24"/>
        </w:rPr>
        <w:t>D )</w:t>
      </w:r>
      <w:proofErr w:type="gramEnd"/>
      <w:r w:rsidRPr="00F438B2">
        <w:rPr>
          <w:rFonts w:asciiTheme="minorHAnsi" w:hAnsiTheme="minorHAnsi" w:cstheme="minorHAnsi"/>
          <w:sz w:val="24"/>
          <w:szCs w:val="24"/>
        </w:rPr>
        <w:t xml:space="preserve">. </w:t>
      </w:r>
      <w:proofErr w:type="gramStart"/>
      <w:r w:rsidRPr="00F438B2">
        <w:rPr>
          <w:rFonts w:asciiTheme="minorHAnsi" w:hAnsiTheme="minorHAnsi" w:cstheme="minorHAnsi"/>
          <w:sz w:val="24"/>
          <w:szCs w:val="24"/>
        </w:rPr>
        <w:t>‘</w:t>
      </w:r>
      <w:r w:rsidRPr="00F438B2">
        <w:rPr>
          <w:rFonts w:asciiTheme="minorHAnsi" w:hAnsiTheme="minorHAnsi" w:cstheme="minorHAnsi"/>
          <w:i/>
          <w:sz w:val="24"/>
          <w:szCs w:val="24"/>
        </w:rPr>
        <w:t>The Code of Ethics –Reading list’.</w:t>
      </w:r>
      <w:proofErr w:type="gramEnd"/>
      <w:r w:rsidRPr="00F438B2">
        <w:rPr>
          <w:rFonts w:asciiTheme="minorHAnsi" w:hAnsiTheme="minorHAnsi" w:cstheme="minorHAnsi"/>
          <w:i/>
          <w:sz w:val="24"/>
          <w:szCs w:val="24"/>
        </w:rPr>
        <w:t xml:space="preserve"> </w:t>
      </w:r>
      <w:r w:rsidRPr="00F438B2">
        <w:rPr>
          <w:rFonts w:asciiTheme="minorHAnsi" w:hAnsiTheme="minorHAnsi" w:cstheme="minorHAnsi"/>
          <w:sz w:val="24"/>
          <w:szCs w:val="24"/>
        </w:rPr>
        <w:t xml:space="preserve"> Coventry: College of Policing Limited</w:t>
      </w:r>
    </w:p>
    <w:p w:rsidR="004D051A" w:rsidRPr="00F438B2" w:rsidRDefault="004D051A" w:rsidP="005C7A03">
      <w:pPr>
        <w:shd w:val="clear" w:color="auto" w:fill="FFFFFF"/>
        <w:spacing w:before="100" w:beforeAutospacing="1" w:after="100" w:afterAutospacing="1"/>
        <w:rPr>
          <w:rFonts w:asciiTheme="minorHAnsi" w:hAnsiTheme="minorHAnsi" w:cstheme="minorHAnsi"/>
          <w:sz w:val="24"/>
          <w:szCs w:val="24"/>
        </w:rPr>
      </w:pPr>
      <w:r w:rsidRPr="00F438B2">
        <w:rPr>
          <w:rFonts w:asciiTheme="minorHAnsi" w:hAnsiTheme="minorHAnsi" w:cstheme="minorHAnsi"/>
          <w:sz w:val="24"/>
          <w:szCs w:val="24"/>
        </w:rPr>
        <w:t xml:space="preserve">College of Policing., (2014 </w:t>
      </w:r>
      <w:proofErr w:type="gramStart"/>
      <w:r w:rsidRPr="00F438B2">
        <w:rPr>
          <w:rFonts w:asciiTheme="minorHAnsi" w:hAnsiTheme="minorHAnsi" w:cstheme="minorHAnsi"/>
          <w:sz w:val="24"/>
          <w:szCs w:val="24"/>
        </w:rPr>
        <w:t>E )</w:t>
      </w:r>
      <w:proofErr w:type="gramEnd"/>
      <w:r w:rsidRPr="00F438B2">
        <w:rPr>
          <w:rFonts w:asciiTheme="minorHAnsi" w:hAnsiTheme="minorHAnsi" w:cstheme="minorHAnsi"/>
          <w:sz w:val="24"/>
          <w:szCs w:val="24"/>
        </w:rPr>
        <w:t>. ‘</w:t>
      </w:r>
      <w:r w:rsidRPr="00F438B2">
        <w:rPr>
          <w:rFonts w:asciiTheme="minorHAnsi" w:hAnsiTheme="minorHAnsi" w:cstheme="minorHAnsi"/>
          <w:i/>
          <w:sz w:val="24"/>
          <w:szCs w:val="24"/>
        </w:rPr>
        <w:t xml:space="preserve">The Code of Ethics -Summary July 2014’. </w:t>
      </w:r>
      <w:r w:rsidRPr="00F438B2">
        <w:rPr>
          <w:rFonts w:asciiTheme="minorHAnsi" w:hAnsiTheme="minorHAnsi" w:cstheme="minorHAnsi"/>
          <w:sz w:val="24"/>
          <w:szCs w:val="24"/>
        </w:rPr>
        <w:t xml:space="preserve"> Coventry: College of Policing Limited</w:t>
      </w:r>
    </w:p>
    <w:p w:rsidR="004D051A" w:rsidRPr="00F438B2" w:rsidRDefault="004D051A" w:rsidP="008D0FC1">
      <w:pPr>
        <w:shd w:val="clear" w:color="auto" w:fill="FFFFFF"/>
        <w:spacing w:before="100" w:beforeAutospacing="1" w:after="100" w:afterAutospacing="1"/>
        <w:rPr>
          <w:rFonts w:asciiTheme="minorHAnsi" w:hAnsiTheme="minorHAnsi" w:cstheme="minorHAnsi"/>
          <w:sz w:val="24"/>
          <w:szCs w:val="24"/>
          <w:lang w:val="en-US" w:eastAsia="en-US"/>
        </w:rPr>
      </w:pPr>
      <w:proofErr w:type="gramStart"/>
      <w:r w:rsidRPr="00F438B2">
        <w:rPr>
          <w:rFonts w:asciiTheme="minorHAnsi" w:hAnsiTheme="minorHAnsi" w:cstheme="minorHAnsi"/>
          <w:sz w:val="24"/>
          <w:szCs w:val="24"/>
        </w:rPr>
        <w:t>College of Policing., (2016 A).</w:t>
      </w:r>
      <w:proofErr w:type="gramEnd"/>
      <w:r w:rsidRPr="00F438B2">
        <w:rPr>
          <w:rFonts w:asciiTheme="minorHAnsi" w:hAnsiTheme="minorHAnsi" w:cstheme="minorHAnsi"/>
          <w:sz w:val="24"/>
          <w:szCs w:val="24"/>
        </w:rPr>
        <w:t xml:space="preserve"> </w:t>
      </w:r>
      <w:r w:rsidRPr="00F438B2">
        <w:rPr>
          <w:rFonts w:asciiTheme="minorHAnsi" w:hAnsiTheme="minorHAnsi" w:cstheme="minorHAnsi"/>
          <w:i/>
          <w:sz w:val="24"/>
          <w:szCs w:val="24"/>
        </w:rPr>
        <w:t>‘Competency and Values Framework for policing: Overview of Framework’</w:t>
      </w:r>
      <w:r w:rsidRPr="00F438B2">
        <w:rPr>
          <w:rFonts w:asciiTheme="minorHAnsi" w:hAnsiTheme="minorHAnsi" w:cstheme="minorHAnsi"/>
          <w:sz w:val="24"/>
          <w:szCs w:val="24"/>
        </w:rPr>
        <w:t>. Coventry: College of Policing Limited</w:t>
      </w:r>
      <w:r w:rsidRPr="00F438B2">
        <w:rPr>
          <w:rFonts w:asciiTheme="minorHAnsi" w:hAnsiTheme="minorHAnsi" w:cstheme="minorHAnsi"/>
          <w:sz w:val="24"/>
          <w:szCs w:val="24"/>
          <w:lang w:val="en-US" w:eastAsia="en-US"/>
        </w:rPr>
        <w:t xml:space="preserve"> </w:t>
      </w:r>
    </w:p>
    <w:p w:rsidR="004D051A" w:rsidRPr="00F438B2" w:rsidRDefault="004D051A" w:rsidP="00BE3CC7">
      <w:pPr>
        <w:shd w:val="clear" w:color="auto" w:fill="FFFFFF"/>
        <w:spacing w:before="100" w:beforeAutospacing="1" w:after="100" w:afterAutospacing="1"/>
        <w:rPr>
          <w:rFonts w:asciiTheme="minorHAnsi" w:hAnsiTheme="minorHAnsi" w:cstheme="minorHAnsi"/>
          <w:sz w:val="24"/>
          <w:szCs w:val="24"/>
        </w:rPr>
      </w:pPr>
      <w:proofErr w:type="gramStart"/>
      <w:r w:rsidRPr="00F438B2">
        <w:rPr>
          <w:rFonts w:asciiTheme="minorHAnsi" w:hAnsiTheme="minorHAnsi" w:cstheme="minorHAnsi"/>
          <w:sz w:val="24"/>
          <w:szCs w:val="24"/>
          <w:lang w:val="en-US" w:eastAsia="en-US"/>
        </w:rPr>
        <w:t>College of Policing., (2016 B).</w:t>
      </w:r>
      <w:proofErr w:type="gramEnd"/>
      <w:r w:rsidRPr="00F438B2">
        <w:rPr>
          <w:rFonts w:asciiTheme="minorHAnsi" w:hAnsiTheme="minorHAnsi" w:cstheme="minorHAnsi"/>
          <w:sz w:val="24"/>
          <w:szCs w:val="24"/>
          <w:lang w:val="en-US" w:eastAsia="en-US"/>
        </w:rPr>
        <w:t xml:space="preserve"> ‘</w:t>
      </w:r>
      <w:r w:rsidRPr="00F438B2">
        <w:rPr>
          <w:rFonts w:asciiTheme="minorHAnsi" w:hAnsiTheme="minorHAnsi" w:cstheme="minorHAnsi"/>
          <w:sz w:val="24"/>
          <w:szCs w:val="24"/>
        </w:rPr>
        <w:t>National Police Public Order Training Curriculum’. Coventry: College of Policing Limited</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rPr>
      </w:pPr>
      <w:proofErr w:type="gramStart"/>
      <w:r w:rsidRPr="00F438B2">
        <w:rPr>
          <w:rFonts w:asciiTheme="minorHAnsi" w:hAnsiTheme="minorHAnsi" w:cstheme="minorHAnsi"/>
          <w:sz w:val="24"/>
          <w:szCs w:val="24"/>
        </w:rPr>
        <w:lastRenderedPageBreak/>
        <w:t>College of Policing., (2017).</w:t>
      </w:r>
      <w:proofErr w:type="gramEnd"/>
      <w:r w:rsidRPr="00F438B2">
        <w:rPr>
          <w:rFonts w:asciiTheme="minorHAnsi" w:hAnsiTheme="minorHAnsi" w:cstheme="minorHAnsi"/>
          <w:sz w:val="24"/>
          <w:szCs w:val="24"/>
        </w:rPr>
        <w:t xml:space="preserve"> ‘</w:t>
      </w:r>
      <w:r w:rsidRPr="00F438B2">
        <w:rPr>
          <w:rFonts w:asciiTheme="minorHAnsi" w:hAnsiTheme="minorHAnsi" w:cstheme="minorHAnsi"/>
          <w:i/>
          <w:sz w:val="24"/>
          <w:szCs w:val="24"/>
        </w:rPr>
        <w:t xml:space="preserve">Competency and Values Framework: Guidance’. </w:t>
      </w:r>
      <w:r w:rsidRPr="00F438B2">
        <w:rPr>
          <w:rFonts w:asciiTheme="minorHAnsi" w:hAnsiTheme="minorHAnsi" w:cstheme="minorHAnsi"/>
          <w:sz w:val="24"/>
          <w:szCs w:val="24"/>
        </w:rPr>
        <w:t xml:space="preserve"> Coventry: College of Policing Limited</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gramStart"/>
      <w:r w:rsidRPr="00F438B2">
        <w:rPr>
          <w:rFonts w:asciiTheme="minorHAnsi" w:hAnsiTheme="minorHAnsi" w:cstheme="minorHAnsi"/>
          <w:sz w:val="24"/>
          <w:szCs w:val="24"/>
          <w:shd w:val="clear" w:color="auto" w:fill="FFFFFF"/>
        </w:rPr>
        <w:t>Drury, M. and Whalen, M., (2019).</w:t>
      </w:r>
      <w:proofErr w:type="gramEnd"/>
      <w:r w:rsidRPr="00F438B2">
        <w:rPr>
          <w:rFonts w:asciiTheme="minorHAnsi" w:hAnsiTheme="minorHAnsi" w:cstheme="minorHAnsi"/>
          <w:sz w:val="24"/>
          <w:szCs w:val="24"/>
          <w:shd w:val="clear" w:color="auto" w:fill="FFFFFF"/>
        </w:rPr>
        <w:t> ‘</w:t>
      </w:r>
      <w:r w:rsidRPr="00F438B2">
        <w:rPr>
          <w:rFonts w:asciiTheme="minorHAnsi" w:hAnsiTheme="minorHAnsi" w:cstheme="minorHAnsi"/>
          <w:i/>
          <w:iCs/>
          <w:sz w:val="24"/>
          <w:szCs w:val="24"/>
          <w:shd w:val="clear" w:color="auto" w:fill="FFFFFF"/>
        </w:rPr>
        <w:t xml:space="preserve">Managed care: practice and </w:t>
      </w:r>
      <w:proofErr w:type="gramStart"/>
      <w:r w:rsidRPr="00F438B2">
        <w:rPr>
          <w:rFonts w:asciiTheme="minorHAnsi" w:hAnsiTheme="minorHAnsi" w:cstheme="minorHAnsi"/>
          <w:i/>
          <w:iCs/>
          <w:sz w:val="24"/>
          <w:szCs w:val="24"/>
          <w:shd w:val="clear" w:color="auto" w:fill="FFFFFF"/>
        </w:rPr>
        <w:t>progress’</w:t>
      </w:r>
      <w:proofErr w:type="gramEnd"/>
      <w:r w:rsidRPr="00F438B2">
        <w:rPr>
          <w:rFonts w:asciiTheme="minorHAnsi" w:hAnsiTheme="minorHAnsi" w:cstheme="minorHAnsi"/>
          <w:sz w:val="24"/>
          <w:szCs w:val="24"/>
          <w:shd w:val="clear" w:color="auto" w:fill="FFFFFF"/>
        </w:rPr>
        <w:t xml:space="preserve">. London: </w:t>
      </w:r>
      <w:proofErr w:type="spellStart"/>
      <w:r w:rsidRPr="00F438B2">
        <w:rPr>
          <w:rFonts w:asciiTheme="minorHAnsi" w:hAnsiTheme="minorHAnsi" w:cstheme="minorHAnsi"/>
          <w:sz w:val="24"/>
          <w:szCs w:val="24"/>
          <w:shd w:val="clear" w:color="auto" w:fill="FFFFFF"/>
        </w:rPr>
        <w:t>Routledge</w:t>
      </w:r>
      <w:proofErr w:type="spellEnd"/>
      <w:r w:rsidRPr="00F438B2">
        <w:rPr>
          <w:rFonts w:asciiTheme="minorHAnsi" w:hAnsiTheme="minorHAnsi" w:cstheme="minorHAnsi"/>
          <w:sz w:val="24"/>
          <w:szCs w:val="24"/>
          <w:shd w:val="clear" w:color="auto" w:fill="FFFFFF"/>
        </w:rPr>
        <w:t>.</w:t>
      </w:r>
    </w:p>
    <w:p w:rsidR="004D051A"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Dunham, R. G., Alpert, G. P. (2004). ‘</w:t>
      </w:r>
      <w:r w:rsidRPr="00F438B2">
        <w:rPr>
          <w:rFonts w:asciiTheme="minorHAnsi" w:hAnsiTheme="minorHAnsi" w:cstheme="minorHAnsi"/>
          <w:i/>
          <w:sz w:val="24"/>
          <w:szCs w:val="24"/>
          <w:shd w:val="clear" w:color="auto" w:fill="FFFFFF"/>
        </w:rPr>
        <w:t>Understanding Police Use of Force: Officers, Suspects, and Reciprocity’. </w:t>
      </w:r>
      <w:r w:rsidRPr="00F438B2">
        <w:rPr>
          <w:rFonts w:asciiTheme="minorHAnsi" w:hAnsiTheme="minorHAnsi" w:cstheme="minorHAnsi"/>
          <w:sz w:val="24"/>
          <w:szCs w:val="24"/>
          <w:shd w:val="clear" w:color="auto" w:fill="FFFFFF"/>
        </w:rPr>
        <w:t xml:space="preserve"> London: Cambridge University Press.</w:t>
      </w:r>
    </w:p>
    <w:p w:rsidR="004D051A" w:rsidRPr="00F438B2" w:rsidRDefault="004D051A">
      <w:pPr>
        <w:rPr>
          <w:rFonts w:asciiTheme="minorHAnsi" w:hAnsiTheme="minorHAnsi" w:cstheme="minorHAnsi"/>
          <w:sz w:val="24"/>
          <w:szCs w:val="24"/>
        </w:rPr>
      </w:pPr>
      <w:r w:rsidRPr="00F438B2">
        <w:rPr>
          <w:rFonts w:asciiTheme="minorHAnsi" w:hAnsiTheme="minorHAnsi" w:cstheme="minorHAnsi"/>
          <w:sz w:val="24"/>
          <w:szCs w:val="24"/>
          <w:shd w:val="clear" w:color="auto" w:fill="FFFFFF"/>
        </w:rPr>
        <w:t>Grant, H., (2018). ‘</w:t>
      </w:r>
      <w:r w:rsidRPr="00F438B2">
        <w:rPr>
          <w:rFonts w:asciiTheme="minorHAnsi" w:hAnsiTheme="minorHAnsi" w:cstheme="minorHAnsi"/>
          <w:i/>
          <w:iCs/>
          <w:sz w:val="24"/>
          <w:szCs w:val="24"/>
          <w:shd w:val="clear" w:color="auto" w:fill="FFFFFF"/>
        </w:rPr>
        <w:t>Police Integrity in the Developing World: Building a Culture of Lawfulness’</w:t>
      </w:r>
      <w:r w:rsidRPr="00F438B2">
        <w:rPr>
          <w:rFonts w:asciiTheme="minorHAnsi" w:hAnsiTheme="minorHAnsi" w:cstheme="minorHAnsi"/>
          <w:sz w:val="24"/>
          <w:szCs w:val="24"/>
          <w:shd w:val="clear" w:color="auto" w:fill="FFFFFF"/>
        </w:rPr>
        <w:t>. Switzerland: Springer International Publishing.</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rPr>
      </w:pPr>
      <w:proofErr w:type="gramStart"/>
      <w:r w:rsidRPr="00F438B2">
        <w:rPr>
          <w:rFonts w:asciiTheme="minorHAnsi" w:hAnsiTheme="minorHAnsi" w:cstheme="minorHAnsi"/>
          <w:sz w:val="24"/>
          <w:szCs w:val="24"/>
        </w:rPr>
        <w:t xml:space="preserve">Gurney, D. J., </w:t>
      </w:r>
      <w:proofErr w:type="spellStart"/>
      <w:r w:rsidRPr="00F438B2">
        <w:rPr>
          <w:rFonts w:asciiTheme="minorHAnsi" w:hAnsiTheme="minorHAnsi" w:cstheme="minorHAnsi"/>
          <w:sz w:val="24"/>
          <w:szCs w:val="24"/>
        </w:rPr>
        <w:t>Vardon-Hynard</w:t>
      </w:r>
      <w:proofErr w:type="spellEnd"/>
      <w:r w:rsidRPr="00F438B2">
        <w:rPr>
          <w:rFonts w:asciiTheme="minorHAnsi" w:hAnsiTheme="minorHAnsi" w:cstheme="minorHAnsi"/>
          <w:sz w:val="24"/>
          <w:szCs w:val="24"/>
        </w:rPr>
        <w:t>, E., and Ellis, L. R. (2016).</w:t>
      </w:r>
      <w:proofErr w:type="gramEnd"/>
      <w:r w:rsidRPr="00F438B2">
        <w:rPr>
          <w:rFonts w:asciiTheme="minorHAnsi" w:hAnsiTheme="minorHAnsi" w:cstheme="minorHAnsi"/>
          <w:sz w:val="24"/>
          <w:szCs w:val="24"/>
        </w:rPr>
        <w:t xml:space="preserve"> </w:t>
      </w:r>
      <w:proofErr w:type="gramStart"/>
      <w:r w:rsidRPr="00F438B2">
        <w:rPr>
          <w:rFonts w:asciiTheme="minorHAnsi" w:hAnsiTheme="minorHAnsi" w:cstheme="minorHAnsi"/>
          <w:sz w:val="24"/>
          <w:szCs w:val="24"/>
        </w:rPr>
        <w:t>‘</w:t>
      </w:r>
      <w:r w:rsidRPr="00F438B2">
        <w:rPr>
          <w:rFonts w:asciiTheme="minorHAnsi" w:hAnsiTheme="minorHAnsi" w:cstheme="minorHAnsi"/>
          <w:i/>
          <w:sz w:val="24"/>
          <w:szCs w:val="24"/>
        </w:rPr>
        <w:t>The saliency of gestural misinformation in the perception of a violent crime’</w:t>
      </w:r>
      <w:r w:rsidRPr="00F438B2">
        <w:rPr>
          <w:rFonts w:asciiTheme="minorHAnsi" w:hAnsiTheme="minorHAnsi" w:cstheme="minorHAnsi"/>
          <w:sz w:val="24"/>
          <w:szCs w:val="24"/>
        </w:rPr>
        <w:t>.</w:t>
      </w:r>
      <w:proofErr w:type="gramEnd"/>
      <w:r w:rsidRPr="00F438B2">
        <w:rPr>
          <w:rFonts w:asciiTheme="minorHAnsi" w:hAnsiTheme="minorHAnsi" w:cstheme="minorHAnsi"/>
          <w:sz w:val="24"/>
          <w:szCs w:val="24"/>
        </w:rPr>
        <w:t xml:space="preserve"> </w:t>
      </w:r>
      <w:proofErr w:type="gramStart"/>
      <w:r w:rsidRPr="00F438B2">
        <w:rPr>
          <w:rFonts w:asciiTheme="minorHAnsi" w:hAnsiTheme="minorHAnsi" w:cstheme="minorHAnsi"/>
          <w:sz w:val="24"/>
          <w:szCs w:val="24"/>
        </w:rPr>
        <w:t>Psychology, Crime and Law.</w:t>
      </w:r>
      <w:proofErr w:type="gramEnd"/>
      <w:r w:rsidRPr="00F438B2">
        <w:rPr>
          <w:rFonts w:asciiTheme="minorHAnsi" w:hAnsiTheme="minorHAnsi" w:cstheme="minorHAnsi"/>
          <w:sz w:val="24"/>
          <w:szCs w:val="24"/>
        </w:rPr>
        <w:t xml:space="preserve"> DOI: 10.1080/1068316X.2016.1174860</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rPr>
      </w:pPr>
      <w:proofErr w:type="gramStart"/>
      <w:r w:rsidRPr="00F438B2">
        <w:rPr>
          <w:rFonts w:asciiTheme="minorHAnsi" w:hAnsiTheme="minorHAnsi" w:cstheme="minorHAnsi"/>
          <w:sz w:val="24"/>
          <w:szCs w:val="24"/>
        </w:rPr>
        <w:t xml:space="preserve">Gurney, D. J., </w:t>
      </w:r>
      <w:proofErr w:type="spellStart"/>
      <w:r w:rsidRPr="00F438B2">
        <w:rPr>
          <w:rFonts w:asciiTheme="minorHAnsi" w:hAnsiTheme="minorHAnsi" w:cstheme="minorHAnsi"/>
          <w:sz w:val="24"/>
          <w:szCs w:val="24"/>
        </w:rPr>
        <w:t>Vekaria</w:t>
      </w:r>
      <w:proofErr w:type="spellEnd"/>
      <w:r w:rsidRPr="00F438B2">
        <w:rPr>
          <w:rFonts w:asciiTheme="minorHAnsi" w:hAnsiTheme="minorHAnsi" w:cstheme="minorHAnsi"/>
          <w:sz w:val="24"/>
          <w:szCs w:val="24"/>
        </w:rPr>
        <w:t xml:space="preserve">, K., and </w:t>
      </w:r>
      <w:proofErr w:type="spellStart"/>
      <w:r w:rsidRPr="00F438B2">
        <w:rPr>
          <w:rFonts w:asciiTheme="minorHAnsi" w:hAnsiTheme="minorHAnsi" w:cstheme="minorHAnsi"/>
          <w:sz w:val="24"/>
          <w:szCs w:val="24"/>
        </w:rPr>
        <w:t>Howlett</w:t>
      </w:r>
      <w:proofErr w:type="spellEnd"/>
      <w:r w:rsidRPr="00F438B2">
        <w:rPr>
          <w:rFonts w:asciiTheme="minorHAnsi" w:hAnsiTheme="minorHAnsi" w:cstheme="minorHAnsi"/>
          <w:sz w:val="24"/>
          <w:szCs w:val="24"/>
        </w:rPr>
        <w:t>, N. (2013).</w:t>
      </w:r>
      <w:proofErr w:type="gramEnd"/>
      <w:r w:rsidRPr="00F438B2">
        <w:rPr>
          <w:rFonts w:asciiTheme="minorHAnsi" w:hAnsiTheme="minorHAnsi" w:cstheme="minorHAnsi"/>
          <w:sz w:val="24"/>
          <w:szCs w:val="24"/>
        </w:rPr>
        <w:t xml:space="preserve"> </w:t>
      </w:r>
      <w:r w:rsidRPr="00F438B2">
        <w:rPr>
          <w:rFonts w:asciiTheme="minorHAnsi" w:hAnsiTheme="minorHAnsi" w:cstheme="minorHAnsi"/>
          <w:i/>
          <w:sz w:val="24"/>
          <w:szCs w:val="24"/>
        </w:rPr>
        <w:t xml:space="preserve">‘A nod in the wrong direction: Does nonverbal feedback affect eyewitness confidence?’ </w:t>
      </w:r>
      <w:proofErr w:type="gramStart"/>
      <w:r w:rsidRPr="00F438B2">
        <w:rPr>
          <w:rFonts w:asciiTheme="minorHAnsi" w:hAnsiTheme="minorHAnsi" w:cstheme="minorHAnsi"/>
          <w:sz w:val="24"/>
          <w:szCs w:val="24"/>
        </w:rPr>
        <w:t>Psychiatry, Psychology and Law.</w:t>
      </w:r>
      <w:proofErr w:type="gramEnd"/>
      <w:r w:rsidRPr="00F438B2">
        <w:rPr>
          <w:rFonts w:asciiTheme="minorHAnsi" w:hAnsiTheme="minorHAnsi" w:cstheme="minorHAnsi"/>
          <w:sz w:val="24"/>
          <w:szCs w:val="24"/>
        </w:rPr>
        <w:t xml:space="preserve"> DOI:10.1080/13218719.2013.804388</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rPr>
      </w:pPr>
      <w:proofErr w:type="spellStart"/>
      <w:r w:rsidRPr="00F438B2">
        <w:rPr>
          <w:rFonts w:asciiTheme="minorHAnsi" w:hAnsiTheme="minorHAnsi" w:cstheme="minorHAnsi"/>
          <w:sz w:val="24"/>
          <w:szCs w:val="24"/>
        </w:rPr>
        <w:t>Gutiérrez-Zarza</w:t>
      </w:r>
      <w:proofErr w:type="spellEnd"/>
      <w:r w:rsidRPr="00F438B2">
        <w:rPr>
          <w:rFonts w:asciiTheme="minorHAnsi" w:hAnsiTheme="minorHAnsi" w:cstheme="minorHAnsi"/>
          <w:sz w:val="24"/>
          <w:szCs w:val="24"/>
        </w:rPr>
        <w:t>, Á. (2014). </w:t>
      </w:r>
      <w:proofErr w:type="gramStart"/>
      <w:r w:rsidRPr="00F438B2">
        <w:rPr>
          <w:rFonts w:asciiTheme="minorHAnsi" w:hAnsiTheme="minorHAnsi" w:cstheme="minorHAnsi"/>
          <w:sz w:val="24"/>
          <w:szCs w:val="24"/>
        </w:rPr>
        <w:t>‘</w:t>
      </w:r>
      <w:r w:rsidRPr="00F438B2">
        <w:rPr>
          <w:rFonts w:asciiTheme="minorHAnsi" w:hAnsiTheme="minorHAnsi" w:cstheme="minorHAnsi"/>
          <w:i/>
          <w:sz w:val="24"/>
          <w:szCs w:val="24"/>
        </w:rPr>
        <w:t>Exchange of Information and Data Protection in Cross-border Criminal Proceedings in Europe’</w:t>
      </w:r>
      <w:r w:rsidRPr="00F438B2">
        <w:rPr>
          <w:rFonts w:asciiTheme="minorHAnsi" w:hAnsiTheme="minorHAnsi" w:cstheme="minorHAnsi"/>
          <w:sz w:val="24"/>
          <w:szCs w:val="24"/>
        </w:rPr>
        <w:t>.</w:t>
      </w:r>
      <w:proofErr w:type="gramEnd"/>
      <w:r w:rsidRPr="00F438B2">
        <w:rPr>
          <w:rFonts w:asciiTheme="minorHAnsi" w:hAnsiTheme="minorHAnsi" w:cstheme="minorHAnsi"/>
          <w:sz w:val="24"/>
          <w:szCs w:val="24"/>
        </w:rPr>
        <w:t> Belgium: Springer Berlin Heidelberg.</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gramStart"/>
      <w:r w:rsidRPr="00F438B2">
        <w:rPr>
          <w:rFonts w:asciiTheme="minorHAnsi" w:hAnsiTheme="minorHAnsi" w:cstheme="minorHAnsi"/>
          <w:sz w:val="24"/>
          <w:szCs w:val="24"/>
          <w:shd w:val="clear" w:color="auto" w:fill="FFFFFF"/>
        </w:rPr>
        <w:t>He, K.N., Parkinson, L. and Doyle, A.K., (2018).</w:t>
      </w:r>
      <w:proofErr w:type="gramEnd"/>
      <w:r w:rsidRPr="00F438B2">
        <w:rPr>
          <w:rFonts w:asciiTheme="minorHAnsi" w:hAnsiTheme="minorHAnsi" w:cstheme="minorHAnsi"/>
          <w:i/>
          <w:sz w:val="24"/>
          <w:szCs w:val="24"/>
          <w:shd w:val="clear" w:color="auto" w:fill="FFFFFF"/>
        </w:rPr>
        <w:t xml:space="preserve"> </w:t>
      </w:r>
      <w:proofErr w:type="gramStart"/>
      <w:r w:rsidRPr="00F438B2">
        <w:rPr>
          <w:rFonts w:asciiTheme="minorHAnsi" w:hAnsiTheme="minorHAnsi" w:cstheme="minorHAnsi"/>
          <w:i/>
          <w:sz w:val="24"/>
          <w:szCs w:val="24"/>
          <w:shd w:val="clear" w:color="auto" w:fill="FFFFFF"/>
        </w:rPr>
        <w:t>‘Gibbs’ Reflective Cycle’</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xml:space="preserve"> Australia: RMIT University </w:t>
      </w:r>
    </w:p>
    <w:p w:rsidR="004D051A" w:rsidRPr="00F438B2" w:rsidRDefault="004D051A" w:rsidP="00733D92">
      <w:pPr>
        <w:shd w:val="clear" w:color="auto" w:fill="FFFFFF"/>
        <w:spacing w:before="100" w:beforeAutospacing="1" w:after="100" w:afterAutospacing="1"/>
        <w:rPr>
          <w:rFonts w:asciiTheme="minorHAnsi" w:hAnsiTheme="minorHAnsi" w:cstheme="minorHAnsi"/>
          <w:i/>
          <w:sz w:val="24"/>
          <w:szCs w:val="24"/>
          <w:shd w:val="clear" w:color="auto" w:fill="FFFFFF"/>
        </w:rPr>
      </w:pPr>
      <w:proofErr w:type="gramStart"/>
      <w:r w:rsidRPr="00F438B2">
        <w:rPr>
          <w:rFonts w:asciiTheme="minorHAnsi" w:hAnsiTheme="minorHAnsi" w:cstheme="minorHAnsi"/>
          <w:sz w:val="24"/>
          <w:szCs w:val="24"/>
          <w:shd w:val="clear" w:color="auto" w:fill="FFFFFF"/>
        </w:rPr>
        <w:t>Home Office.</w:t>
      </w:r>
      <w:proofErr w:type="gramEnd"/>
      <w:r w:rsidRPr="00F438B2">
        <w:rPr>
          <w:rFonts w:asciiTheme="minorHAnsi" w:hAnsiTheme="minorHAnsi" w:cstheme="minorHAnsi"/>
          <w:sz w:val="24"/>
          <w:szCs w:val="24"/>
          <w:shd w:val="clear" w:color="auto" w:fill="FFFFFF"/>
        </w:rPr>
        <w:t xml:space="preserve"> (2020) </w:t>
      </w:r>
      <w:r w:rsidRPr="00F438B2">
        <w:rPr>
          <w:rFonts w:asciiTheme="minorHAnsi" w:hAnsiTheme="minorHAnsi" w:cstheme="minorHAnsi"/>
          <w:i/>
          <w:sz w:val="24"/>
          <w:szCs w:val="24"/>
          <w:shd w:val="clear" w:color="auto" w:fill="FFFFFF"/>
        </w:rPr>
        <w:t>‘</w:t>
      </w:r>
      <w:r w:rsidRPr="00F438B2">
        <w:rPr>
          <w:rFonts w:asciiTheme="minorHAnsi" w:hAnsiTheme="minorHAnsi" w:cstheme="minorHAnsi"/>
          <w:sz w:val="24"/>
          <w:szCs w:val="24"/>
        </w:rPr>
        <w:t>Criminal investigations: use of interpreters’. London: Home Office</w:t>
      </w:r>
    </w:p>
    <w:p w:rsidR="004D051A" w:rsidRPr="00F438B2" w:rsidRDefault="004D051A">
      <w:pPr>
        <w:rPr>
          <w:rFonts w:asciiTheme="minorHAnsi" w:hAnsiTheme="minorHAnsi" w:cstheme="minorHAnsi"/>
          <w:sz w:val="24"/>
          <w:szCs w:val="24"/>
          <w:shd w:val="clear" w:color="auto" w:fill="FFFFFF"/>
        </w:rPr>
      </w:pPr>
      <w:r w:rsidRPr="00F438B2">
        <w:rPr>
          <w:rStyle w:val="eq0j8"/>
          <w:rFonts w:asciiTheme="minorHAnsi" w:hAnsiTheme="minorHAnsi" w:cstheme="minorHAnsi"/>
          <w:sz w:val="24"/>
          <w:szCs w:val="24"/>
          <w:shd w:val="clear" w:color="auto" w:fill="FFFFFF"/>
        </w:rPr>
        <w:t>Information Resources Management Association.</w:t>
      </w:r>
      <w:proofErr w:type="gramStart"/>
      <w:r w:rsidRPr="00F438B2">
        <w:rPr>
          <w:rStyle w:val="eq0j8"/>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2019).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iCs/>
          <w:sz w:val="24"/>
          <w:szCs w:val="24"/>
          <w:shd w:val="clear" w:color="auto" w:fill="FFFFFF"/>
        </w:rPr>
        <w:t>Police science’</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xml:space="preserve"> Pennsylvania: IGI Global.</w:t>
      </w:r>
    </w:p>
    <w:p w:rsidR="004D051A" w:rsidRPr="00230D2B"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Jason-</w:t>
      </w:r>
      <w:r w:rsidRPr="00230D2B">
        <w:rPr>
          <w:rFonts w:asciiTheme="minorHAnsi" w:hAnsiTheme="minorHAnsi" w:cstheme="minorHAnsi"/>
          <w:sz w:val="24"/>
          <w:szCs w:val="24"/>
          <w:shd w:val="clear" w:color="auto" w:fill="FFFFFF"/>
        </w:rPr>
        <w:t>Lloyd, L. (2013). </w:t>
      </w:r>
      <w:proofErr w:type="gramStart"/>
      <w:r w:rsidRPr="00230D2B">
        <w:rPr>
          <w:rFonts w:asciiTheme="minorHAnsi" w:hAnsiTheme="minorHAnsi" w:cstheme="minorHAnsi"/>
          <w:sz w:val="24"/>
          <w:szCs w:val="24"/>
          <w:shd w:val="clear" w:color="auto" w:fill="FFFFFF"/>
        </w:rPr>
        <w:t>‘</w:t>
      </w:r>
      <w:r w:rsidRPr="00230D2B">
        <w:rPr>
          <w:rFonts w:asciiTheme="minorHAnsi" w:hAnsiTheme="minorHAnsi" w:cstheme="minorHAnsi"/>
          <w:i/>
          <w:sz w:val="24"/>
          <w:szCs w:val="24"/>
          <w:shd w:val="clear" w:color="auto" w:fill="FFFFFF"/>
        </w:rPr>
        <w:t>Introduction to Policing and Police Powers’</w:t>
      </w:r>
      <w:r w:rsidRPr="00230D2B">
        <w:rPr>
          <w:rFonts w:asciiTheme="minorHAnsi" w:hAnsiTheme="minorHAnsi" w:cstheme="minorHAnsi"/>
          <w:sz w:val="24"/>
          <w:szCs w:val="24"/>
          <w:shd w:val="clear" w:color="auto" w:fill="FFFFFF"/>
        </w:rPr>
        <w:t>.</w:t>
      </w:r>
      <w:proofErr w:type="gramEnd"/>
      <w:r w:rsidRPr="00230D2B">
        <w:rPr>
          <w:rFonts w:asciiTheme="minorHAnsi" w:hAnsiTheme="minorHAnsi" w:cstheme="minorHAnsi"/>
          <w:sz w:val="24"/>
          <w:szCs w:val="24"/>
          <w:shd w:val="clear" w:color="auto" w:fill="FFFFFF"/>
        </w:rPr>
        <w:t> London: Taylor and Francis.</w:t>
      </w:r>
    </w:p>
    <w:p w:rsidR="004D051A" w:rsidRPr="00230D2B" w:rsidRDefault="004D051A" w:rsidP="00733D92">
      <w:pPr>
        <w:shd w:val="clear" w:color="auto" w:fill="FFFFFF"/>
        <w:spacing w:before="100" w:beforeAutospacing="1" w:after="100" w:afterAutospacing="1"/>
        <w:rPr>
          <w:rFonts w:asciiTheme="minorHAnsi" w:hAnsiTheme="minorHAnsi" w:cstheme="minorHAnsi"/>
          <w:i/>
          <w:sz w:val="24"/>
          <w:szCs w:val="24"/>
          <w:shd w:val="clear" w:color="auto" w:fill="FFFFFF"/>
        </w:rPr>
      </w:pPr>
      <w:proofErr w:type="spellStart"/>
      <w:r w:rsidRPr="00230D2B">
        <w:rPr>
          <w:rFonts w:asciiTheme="minorHAnsi" w:hAnsiTheme="minorHAnsi" w:cstheme="minorHAnsi"/>
          <w:sz w:val="24"/>
          <w:szCs w:val="24"/>
          <w:shd w:val="clear" w:color="auto" w:fill="FFFFFF"/>
        </w:rPr>
        <w:t>Llywelyn</w:t>
      </w:r>
      <w:proofErr w:type="gramStart"/>
      <w:r w:rsidRPr="00230D2B">
        <w:rPr>
          <w:rFonts w:asciiTheme="minorHAnsi" w:hAnsiTheme="minorHAnsi" w:cstheme="minorHAnsi"/>
          <w:sz w:val="24"/>
          <w:szCs w:val="24"/>
          <w:shd w:val="clear" w:color="auto" w:fill="FFFFFF"/>
        </w:rPr>
        <w:t>,D</w:t>
      </w:r>
      <w:proofErr w:type="spellEnd"/>
      <w:proofErr w:type="gramEnd"/>
      <w:r w:rsidRPr="00230D2B">
        <w:rPr>
          <w:rFonts w:asciiTheme="minorHAnsi" w:hAnsiTheme="minorHAnsi" w:cstheme="minorHAnsi"/>
          <w:sz w:val="24"/>
          <w:szCs w:val="24"/>
          <w:shd w:val="clear" w:color="auto" w:fill="FFFFFF"/>
        </w:rPr>
        <w:t>. (2017) ‘</w:t>
      </w:r>
      <w:r w:rsidRPr="00230D2B">
        <w:rPr>
          <w:rFonts w:asciiTheme="minorHAnsi" w:hAnsiTheme="minorHAnsi" w:cstheme="minorHAnsi"/>
          <w:i/>
          <w:sz w:val="24"/>
          <w:szCs w:val="24"/>
        </w:rPr>
        <w:t>Police And Crime Plan 2017-2021 Safeguarding Our Communities Together’</w:t>
      </w:r>
      <w:r w:rsidRPr="00230D2B">
        <w:rPr>
          <w:rFonts w:asciiTheme="minorHAnsi" w:hAnsiTheme="minorHAnsi" w:cstheme="minorHAnsi"/>
          <w:sz w:val="24"/>
          <w:szCs w:val="24"/>
        </w:rPr>
        <w:t xml:space="preserve"> Carmarthenshire:  Dyfed-Powys Police and Crime Commissioner </w:t>
      </w:r>
    </w:p>
    <w:p w:rsidR="004D051A" w:rsidRPr="00230D2B"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gramStart"/>
      <w:r w:rsidRPr="00230D2B">
        <w:rPr>
          <w:rFonts w:asciiTheme="minorHAnsi" w:hAnsiTheme="minorHAnsi" w:cstheme="minorHAnsi"/>
          <w:sz w:val="24"/>
          <w:szCs w:val="24"/>
          <w:shd w:val="clear" w:color="auto" w:fill="FFFFFF"/>
        </w:rPr>
        <w:t>Nolan, J.J., Parsons, T. and Crispino, F., (2021).</w:t>
      </w:r>
      <w:proofErr w:type="gramEnd"/>
      <w:r w:rsidRPr="00230D2B">
        <w:rPr>
          <w:rFonts w:asciiTheme="minorHAnsi" w:hAnsiTheme="minorHAnsi" w:cstheme="minorHAnsi"/>
          <w:sz w:val="24"/>
          <w:szCs w:val="24"/>
          <w:shd w:val="clear" w:color="auto" w:fill="FFFFFF"/>
        </w:rPr>
        <w:t xml:space="preserve"> ‘’‘</w:t>
      </w:r>
      <w:r w:rsidRPr="00230D2B">
        <w:rPr>
          <w:rFonts w:asciiTheme="minorHAnsi" w:hAnsiTheme="minorHAnsi" w:cstheme="minorHAnsi"/>
          <w:i/>
          <w:sz w:val="24"/>
          <w:szCs w:val="24"/>
          <w:shd w:val="clear" w:color="auto" w:fill="FFFFFF"/>
        </w:rPr>
        <w:t>Doing Right’’: Police Ethics in an Age of Reform’.</w:t>
      </w:r>
      <w:r w:rsidRPr="00230D2B">
        <w:rPr>
          <w:rFonts w:asciiTheme="minorHAnsi" w:hAnsiTheme="minorHAnsi" w:cstheme="minorHAnsi"/>
          <w:sz w:val="24"/>
          <w:szCs w:val="24"/>
          <w:shd w:val="clear" w:color="auto" w:fill="FFFFFF"/>
        </w:rPr>
        <w:t xml:space="preserve"> </w:t>
      </w:r>
      <w:proofErr w:type="gramStart"/>
      <w:r w:rsidRPr="00230D2B">
        <w:rPr>
          <w:rFonts w:asciiTheme="minorHAnsi" w:hAnsiTheme="minorHAnsi" w:cstheme="minorHAnsi"/>
          <w:iCs/>
          <w:sz w:val="24"/>
          <w:szCs w:val="24"/>
          <w:shd w:val="clear" w:color="auto" w:fill="FFFFFF"/>
        </w:rPr>
        <w:t>Policing in an Age of Reform</w:t>
      </w:r>
      <w:r w:rsidRPr="00230D2B">
        <w:rPr>
          <w:rFonts w:asciiTheme="minorHAnsi" w:hAnsiTheme="minorHAnsi" w:cstheme="minorHAnsi"/>
          <w:sz w:val="24"/>
          <w:szCs w:val="24"/>
          <w:shd w:val="clear" w:color="auto" w:fill="FFFFFF"/>
        </w:rPr>
        <w:t> (pp. 233-250).</w:t>
      </w:r>
      <w:proofErr w:type="gramEnd"/>
      <w:r w:rsidRPr="00230D2B">
        <w:rPr>
          <w:rFonts w:asciiTheme="minorHAnsi" w:hAnsiTheme="minorHAnsi" w:cstheme="minorHAnsi"/>
          <w:sz w:val="24"/>
          <w:szCs w:val="24"/>
          <w:shd w:val="clear" w:color="auto" w:fill="FFFFFF"/>
        </w:rPr>
        <w:t xml:space="preserve"> Palgrave Macmillan, Cham.</w:t>
      </w:r>
    </w:p>
    <w:p w:rsidR="004D051A" w:rsidRPr="00230D2B"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gramStart"/>
      <w:r w:rsidRPr="00230D2B">
        <w:rPr>
          <w:rFonts w:asciiTheme="minorHAnsi" w:hAnsiTheme="minorHAnsi" w:cstheme="minorHAnsi"/>
          <w:color w:val="000000"/>
          <w:sz w:val="24"/>
          <w:szCs w:val="24"/>
          <w:shd w:val="clear" w:color="auto" w:fill="FFFFFF"/>
        </w:rPr>
        <w:t>O'Neill, M., (2019).</w:t>
      </w:r>
      <w:proofErr w:type="gramEnd"/>
      <w:r w:rsidRPr="00230D2B">
        <w:rPr>
          <w:rFonts w:asciiTheme="minorHAnsi" w:hAnsiTheme="minorHAnsi" w:cstheme="minorHAnsi"/>
          <w:color w:val="000000"/>
          <w:sz w:val="24"/>
          <w:szCs w:val="24"/>
          <w:shd w:val="clear" w:color="auto" w:fill="FFFFFF"/>
        </w:rPr>
        <w:t> </w:t>
      </w:r>
      <w:proofErr w:type="gramStart"/>
      <w:r w:rsidRPr="00230D2B">
        <w:rPr>
          <w:rFonts w:asciiTheme="minorHAnsi" w:hAnsiTheme="minorHAnsi" w:cstheme="minorHAnsi"/>
          <w:color w:val="000000"/>
          <w:sz w:val="24"/>
          <w:szCs w:val="24"/>
          <w:shd w:val="clear" w:color="auto" w:fill="FFFFFF"/>
        </w:rPr>
        <w:t>‘</w:t>
      </w:r>
      <w:r w:rsidRPr="00230D2B">
        <w:rPr>
          <w:rFonts w:asciiTheme="minorHAnsi" w:hAnsiTheme="minorHAnsi" w:cstheme="minorHAnsi"/>
          <w:i/>
          <w:iCs/>
          <w:color w:val="000000"/>
          <w:sz w:val="24"/>
          <w:szCs w:val="24"/>
          <w:shd w:val="clear" w:color="auto" w:fill="FFFFFF"/>
        </w:rPr>
        <w:t>Police Community Support Officers’</w:t>
      </w:r>
      <w:r w:rsidRPr="00230D2B">
        <w:rPr>
          <w:rFonts w:asciiTheme="minorHAnsi" w:hAnsiTheme="minorHAnsi" w:cstheme="minorHAnsi"/>
          <w:color w:val="000000"/>
          <w:sz w:val="24"/>
          <w:szCs w:val="24"/>
          <w:shd w:val="clear" w:color="auto" w:fill="FFFFFF"/>
        </w:rPr>
        <w:t>.</w:t>
      </w:r>
      <w:proofErr w:type="gramEnd"/>
      <w:r w:rsidRPr="00230D2B">
        <w:rPr>
          <w:rFonts w:asciiTheme="minorHAnsi" w:hAnsiTheme="minorHAnsi" w:cstheme="minorHAnsi"/>
          <w:color w:val="000000"/>
          <w:sz w:val="24"/>
          <w:szCs w:val="24"/>
          <w:shd w:val="clear" w:color="auto" w:fill="FFFFFF"/>
        </w:rPr>
        <w:t xml:space="preserve"> London: Oxford University Press.</w:t>
      </w:r>
    </w:p>
    <w:p w:rsidR="004D051A" w:rsidRPr="00230D2B" w:rsidRDefault="004D051A" w:rsidP="00733D92">
      <w:pPr>
        <w:shd w:val="clear" w:color="auto" w:fill="FFFFFF"/>
        <w:spacing w:before="100" w:beforeAutospacing="1" w:after="100" w:afterAutospacing="1"/>
        <w:rPr>
          <w:rFonts w:asciiTheme="minorHAnsi" w:hAnsiTheme="minorHAnsi" w:cstheme="minorHAnsi"/>
          <w:sz w:val="24"/>
          <w:szCs w:val="24"/>
        </w:rPr>
      </w:pPr>
      <w:r w:rsidRPr="00230D2B">
        <w:rPr>
          <w:rFonts w:asciiTheme="minorHAnsi" w:hAnsiTheme="minorHAnsi" w:cstheme="minorHAnsi"/>
          <w:sz w:val="24"/>
          <w:szCs w:val="24"/>
          <w:shd w:val="clear" w:color="auto" w:fill="FFFFFF"/>
        </w:rPr>
        <w:t xml:space="preserve">Porter, L.E., (2020). </w:t>
      </w:r>
      <w:proofErr w:type="gramStart"/>
      <w:r w:rsidRPr="00230D2B">
        <w:rPr>
          <w:rFonts w:asciiTheme="minorHAnsi" w:hAnsiTheme="minorHAnsi" w:cstheme="minorHAnsi"/>
          <w:sz w:val="24"/>
          <w:szCs w:val="24"/>
          <w:shd w:val="clear" w:color="auto" w:fill="FFFFFF"/>
        </w:rPr>
        <w:t>‘</w:t>
      </w:r>
      <w:r w:rsidRPr="00230D2B">
        <w:rPr>
          <w:rFonts w:asciiTheme="minorHAnsi" w:hAnsiTheme="minorHAnsi" w:cstheme="minorHAnsi"/>
          <w:i/>
          <w:sz w:val="24"/>
          <w:szCs w:val="24"/>
          <w:shd w:val="clear" w:color="auto" w:fill="FFFFFF"/>
        </w:rPr>
        <w:t>Police Misconduct’</w:t>
      </w:r>
      <w:r w:rsidRPr="00230D2B">
        <w:rPr>
          <w:rFonts w:asciiTheme="minorHAnsi" w:hAnsiTheme="minorHAnsi" w:cstheme="minorHAnsi"/>
          <w:sz w:val="24"/>
          <w:szCs w:val="24"/>
          <w:shd w:val="clear" w:color="auto" w:fill="FFFFFF"/>
        </w:rPr>
        <w:t>.</w:t>
      </w:r>
      <w:proofErr w:type="gramEnd"/>
      <w:r w:rsidRPr="00230D2B">
        <w:rPr>
          <w:rFonts w:asciiTheme="minorHAnsi" w:hAnsiTheme="minorHAnsi" w:cstheme="minorHAnsi"/>
          <w:sz w:val="24"/>
          <w:szCs w:val="24"/>
          <w:shd w:val="clear" w:color="auto" w:fill="FFFFFF"/>
        </w:rPr>
        <w:t> </w:t>
      </w:r>
      <w:r w:rsidRPr="00230D2B">
        <w:rPr>
          <w:rFonts w:asciiTheme="minorHAnsi" w:hAnsiTheme="minorHAnsi" w:cstheme="minorHAnsi"/>
          <w:i/>
          <w:iCs/>
          <w:sz w:val="24"/>
          <w:szCs w:val="24"/>
          <w:shd w:val="clear" w:color="auto" w:fill="FFFFFF"/>
        </w:rPr>
        <w:t>Critical Issues in Policing: Contemporary Readings</w:t>
      </w:r>
      <w:r w:rsidRPr="00230D2B">
        <w:rPr>
          <w:rFonts w:asciiTheme="minorHAnsi" w:hAnsiTheme="minorHAnsi" w:cstheme="minorHAnsi"/>
          <w:sz w:val="24"/>
          <w:szCs w:val="24"/>
          <w:shd w:val="clear" w:color="auto" w:fill="FFFFFF"/>
        </w:rPr>
        <w:t>, p.261.</w:t>
      </w:r>
    </w:p>
    <w:p w:rsidR="004D051A" w:rsidRPr="00F438B2" w:rsidRDefault="004D051A">
      <w:pPr>
        <w:rPr>
          <w:rFonts w:asciiTheme="minorHAnsi" w:hAnsiTheme="minorHAnsi" w:cstheme="minorHAnsi"/>
          <w:sz w:val="24"/>
          <w:szCs w:val="24"/>
        </w:rPr>
      </w:pPr>
      <w:proofErr w:type="spellStart"/>
      <w:r w:rsidRPr="00F438B2">
        <w:rPr>
          <w:rFonts w:asciiTheme="minorHAnsi" w:hAnsiTheme="minorHAnsi" w:cstheme="minorHAnsi"/>
          <w:color w:val="000000"/>
          <w:sz w:val="24"/>
          <w:szCs w:val="24"/>
          <w:shd w:val="clear" w:color="auto" w:fill="FFFFFF"/>
        </w:rPr>
        <w:lastRenderedPageBreak/>
        <w:t>Ratcliffe</w:t>
      </w:r>
      <w:proofErr w:type="spellEnd"/>
      <w:r w:rsidRPr="00F438B2">
        <w:rPr>
          <w:rFonts w:asciiTheme="minorHAnsi" w:hAnsiTheme="minorHAnsi" w:cstheme="minorHAnsi"/>
          <w:color w:val="000000"/>
          <w:sz w:val="24"/>
          <w:szCs w:val="24"/>
          <w:shd w:val="clear" w:color="auto" w:fill="FFFFFF"/>
        </w:rPr>
        <w:t>, J., (2018). </w:t>
      </w:r>
      <w:proofErr w:type="gramStart"/>
      <w:r w:rsidRPr="00F438B2">
        <w:rPr>
          <w:rFonts w:asciiTheme="minorHAnsi" w:hAnsiTheme="minorHAnsi" w:cstheme="minorHAnsi"/>
          <w:color w:val="000000"/>
          <w:sz w:val="24"/>
          <w:szCs w:val="24"/>
          <w:shd w:val="clear" w:color="auto" w:fill="FFFFFF"/>
        </w:rPr>
        <w:t>‘</w:t>
      </w:r>
      <w:r w:rsidRPr="00F438B2">
        <w:rPr>
          <w:rFonts w:asciiTheme="minorHAnsi" w:hAnsiTheme="minorHAnsi" w:cstheme="minorHAnsi"/>
          <w:i/>
          <w:iCs/>
          <w:color w:val="000000"/>
          <w:sz w:val="24"/>
          <w:szCs w:val="24"/>
          <w:shd w:val="clear" w:color="auto" w:fill="FFFFFF"/>
        </w:rPr>
        <w:t>Reducing crime: A Companion for Police Leader’s</w:t>
      </w:r>
      <w:r w:rsidRPr="00F438B2">
        <w:rPr>
          <w:rFonts w:asciiTheme="minorHAnsi" w:hAnsiTheme="minorHAnsi" w:cstheme="minorHAnsi"/>
          <w:color w:val="000000"/>
          <w:sz w:val="24"/>
          <w:szCs w:val="24"/>
          <w:shd w:val="clear" w:color="auto" w:fill="FFFFFF"/>
        </w:rPr>
        <w:t>.</w:t>
      </w:r>
      <w:proofErr w:type="gramEnd"/>
      <w:r w:rsidRPr="00F438B2">
        <w:rPr>
          <w:rFonts w:asciiTheme="minorHAnsi" w:hAnsiTheme="minorHAnsi" w:cstheme="minorHAnsi"/>
          <w:color w:val="000000"/>
          <w:sz w:val="24"/>
          <w:szCs w:val="24"/>
          <w:shd w:val="clear" w:color="auto" w:fill="FFFFFF"/>
        </w:rPr>
        <w:t xml:space="preserve"> Abingdon: Taylor &amp; Francis.</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r w:rsidRPr="00F438B2">
        <w:rPr>
          <w:rFonts w:asciiTheme="minorHAnsi" w:hAnsiTheme="minorHAnsi" w:cstheme="minorHAnsi"/>
          <w:sz w:val="24"/>
          <w:szCs w:val="24"/>
          <w:shd w:val="clear" w:color="auto" w:fill="FFFFFF"/>
        </w:rPr>
        <w:t>Reiner, R., </w:t>
      </w:r>
      <w:proofErr w:type="spellStart"/>
      <w:r w:rsidRPr="00F438B2">
        <w:rPr>
          <w:rFonts w:asciiTheme="minorHAnsi" w:hAnsiTheme="minorHAnsi" w:cstheme="minorHAnsi"/>
          <w:sz w:val="24"/>
          <w:szCs w:val="24"/>
          <w:shd w:val="clear" w:color="auto" w:fill="FFFFFF"/>
        </w:rPr>
        <w:t>Sheptycki</w:t>
      </w:r>
      <w:proofErr w:type="spellEnd"/>
      <w:r w:rsidRPr="00F438B2">
        <w:rPr>
          <w:rFonts w:asciiTheme="minorHAnsi" w:hAnsiTheme="minorHAnsi" w:cstheme="minorHAnsi"/>
          <w:sz w:val="24"/>
          <w:szCs w:val="24"/>
          <w:shd w:val="clear" w:color="auto" w:fill="FFFFFF"/>
        </w:rPr>
        <w:t>, J. W. E., Bowling, B. (2019).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sz w:val="24"/>
          <w:szCs w:val="24"/>
          <w:shd w:val="clear" w:color="auto" w:fill="FFFFFF"/>
        </w:rPr>
        <w:t>The Politics of the Police’.</w:t>
      </w:r>
      <w:proofErr w:type="gramEnd"/>
      <w:r w:rsidRPr="00F438B2">
        <w:rPr>
          <w:rFonts w:asciiTheme="minorHAnsi" w:hAnsiTheme="minorHAnsi" w:cstheme="minorHAnsi"/>
          <w:sz w:val="24"/>
          <w:szCs w:val="24"/>
          <w:shd w:val="clear" w:color="auto" w:fill="FFFFFF"/>
        </w:rPr>
        <w:t xml:space="preserve">  </w:t>
      </w:r>
      <w:proofErr w:type="gramStart"/>
      <w:r w:rsidRPr="00F438B2">
        <w:rPr>
          <w:rFonts w:asciiTheme="minorHAnsi" w:hAnsiTheme="minorHAnsi" w:cstheme="minorHAnsi"/>
          <w:sz w:val="24"/>
          <w:szCs w:val="24"/>
          <w:shd w:val="clear" w:color="auto" w:fill="FFFFFF"/>
        </w:rPr>
        <w:t>3</w:t>
      </w:r>
      <w:r w:rsidRPr="00F438B2">
        <w:rPr>
          <w:rFonts w:asciiTheme="minorHAnsi" w:hAnsiTheme="minorHAnsi" w:cstheme="minorHAnsi"/>
          <w:sz w:val="24"/>
          <w:szCs w:val="24"/>
          <w:shd w:val="clear" w:color="auto" w:fill="FFFFFF"/>
          <w:vertAlign w:val="superscript"/>
        </w:rPr>
        <w:t>rd</w:t>
      </w:r>
      <w:r w:rsidRPr="00F438B2">
        <w:rPr>
          <w:rFonts w:asciiTheme="minorHAnsi" w:hAnsiTheme="minorHAnsi" w:cstheme="minorHAnsi"/>
          <w:sz w:val="24"/>
          <w:szCs w:val="24"/>
          <w:shd w:val="clear" w:color="auto" w:fill="FFFFFF"/>
        </w:rPr>
        <w:t xml:space="preserve"> edition.</w:t>
      </w:r>
      <w:proofErr w:type="gramEnd"/>
      <w:r w:rsidRPr="00F438B2">
        <w:rPr>
          <w:rFonts w:asciiTheme="minorHAnsi" w:hAnsiTheme="minorHAnsi" w:cstheme="minorHAnsi"/>
          <w:sz w:val="24"/>
          <w:szCs w:val="24"/>
          <w:shd w:val="clear" w:color="auto" w:fill="FFFFFF"/>
        </w:rPr>
        <w:t xml:space="preserve"> United Kingdom: Oxford University Press.</w:t>
      </w:r>
    </w:p>
    <w:p w:rsidR="004D051A" w:rsidRPr="00F438B2" w:rsidRDefault="004D051A">
      <w:pPr>
        <w:rPr>
          <w:rFonts w:asciiTheme="minorHAnsi" w:hAnsiTheme="minorHAnsi" w:cstheme="minorHAnsi"/>
          <w:sz w:val="24"/>
          <w:szCs w:val="24"/>
          <w:shd w:val="clear" w:color="auto" w:fill="FFFFFF"/>
        </w:rPr>
      </w:pPr>
      <w:proofErr w:type="gramStart"/>
      <w:r w:rsidRPr="00F438B2">
        <w:rPr>
          <w:rFonts w:asciiTheme="minorHAnsi" w:hAnsiTheme="minorHAnsi" w:cstheme="minorHAnsi"/>
          <w:sz w:val="24"/>
          <w:szCs w:val="24"/>
          <w:shd w:val="clear" w:color="auto" w:fill="FFFFFF"/>
        </w:rPr>
        <w:t>Rowe, M., (2020).</w:t>
      </w:r>
      <w:proofErr w:type="gramEnd"/>
      <w:r w:rsidRPr="00F438B2">
        <w:rPr>
          <w:rFonts w:asciiTheme="minorHAnsi" w:hAnsiTheme="minorHAnsi" w:cstheme="minorHAnsi"/>
          <w:sz w:val="24"/>
          <w:szCs w:val="24"/>
          <w:shd w:val="clear" w:color="auto" w:fill="FFFFFF"/>
        </w:rPr>
        <w:t> </w:t>
      </w:r>
      <w:proofErr w:type="gramStart"/>
      <w:r w:rsidRPr="00F438B2">
        <w:rPr>
          <w:rFonts w:asciiTheme="minorHAnsi" w:hAnsiTheme="minorHAnsi" w:cstheme="minorHAnsi"/>
          <w:sz w:val="24"/>
          <w:szCs w:val="24"/>
          <w:shd w:val="clear" w:color="auto" w:fill="FFFFFF"/>
        </w:rPr>
        <w:t>‘</w:t>
      </w:r>
      <w:r w:rsidRPr="00F438B2">
        <w:rPr>
          <w:rFonts w:asciiTheme="minorHAnsi" w:hAnsiTheme="minorHAnsi" w:cstheme="minorHAnsi"/>
          <w:i/>
          <w:iCs/>
          <w:sz w:val="24"/>
          <w:szCs w:val="24"/>
          <w:shd w:val="clear" w:color="auto" w:fill="FFFFFF"/>
        </w:rPr>
        <w:t>Policing the police: Challenges of Democracy and Accountability’</w:t>
      </w:r>
      <w:r w:rsidRPr="00F438B2">
        <w:rPr>
          <w:rFonts w:asciiTheme="minorHAnsi" w:hAnsiTheme="minorHAnsi" w:cstheme="minorHAnsi"/>
          <w:sz w:val="24"/>
          <w:szCs w:val="24"/>
          <w:shd w:val="clear" w:color="auto" w:fill="FFFFFF"/>
        </w:rPr>
        <w:t>.</w:t>
      </w:r>
      <w:proofErr w:type="gramEnd"/>
      <w:r w:rsidRPr="00F438B2">
        <w:rPr>
          <w:rFonts w:asciiTheme="minorHAnsi" w:hAnsiTheme="minorHAnsi" w:cstheme="minorHAnsi"/>
          <w:sz w:val="24"/>
          <w:szCs w:val="24"/>
          <w:shd w:val="clear" w:color="auto" w:fill="FFFFFF"/>
        </w:rPr>
        <w:t xml:space="preserve"> Bristol: Policy Press.</w:t>
      </w:r>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spellStart"/>
      <w:r w:rsidRPr="00F438B2">
        <w:rPr>
          <w:rFonts w:asciiTheme="minorHAnsi" w:hAnsiTheme="minorHAnsi" w:cstheme="minorHAnsi"/>
          <w:sz w:val="24"/>
          <w:szCs w:val="24"/>
          <w:shd w:val="clear" w:color="auto" w:fill="FFFFFF"/>
        </w:rPr>
        <w:t>Strömwall</w:t>
      </w:r>
      <w:proofErr w:type="spellEnd"/>
      <w:r w:rsidRPr="00F438B2">
        <w:rPr>
          <w:rFonts w:asciiTheme="minorHAnsi" w:hAnsiTheme="minorHAnsi" w:cstheme="minorHAnsi"/>
          <w:sz w:val="24"/>
          <w:szCs w:val="24"/>
          <w:shd w:val="clear" w:color="auto" w:fill="FFFFFF"/>
        </w:rPr>
        <w:t xml:space="preserve">, </w:t>
      </w:r>
      <w:proofErr w:type="gramStart"/>
      <w:r w:rsidRPr="00F438B2">
        <w:rPr>
          <w:rFonts w:asciiTheme="minorHAnsi" w:hAnsiTheme="minorHAnsi" w:cstheme="minorHAnsi"/>
          <w:sz w:val="24"/>
          <w:szCs w:val="24"/>
          <w:shd w:val="clear" w:color="auto" w:fill="FFFFFF"/>
        </w:rPr>
        <w:t>L .</w:t>
      </w:r>
      <w:proofErr w:type="gramEnd"/>
      <w:r w:rsidRPr="00F438B2">
        <w:rPr>
          <w:rFonts w:asciiTheme="minorHAnsi" w:hAnsiTheme="minorHAnsi" w:cstheme="minorHAnsi"/>
          <w:sz w:val="24"/>
          <w:szCs w:val="24"/>
          <w:shd w:val="clear" w:color="auto" w:fill="FFFFFF"/>
        </w:rPr>
        <w:t>,</w:t>
      </w:r>
      <w:proofErr w:type="spellStart"/>
      <w:r w:rsidRPr="00F438B2">
        <w:rPr>
          <w:rFonts w:asciiTheme="minorHAnsi" w:hAnsiTheme="minorHAnsi" w:cstheme="minorHAnsi"/>
          <w:sz w:val="24"/>
          <w:szCs w:val="24"/>
          <w:shd w:val="clear" w:color="auto" w:fill="FFFFFF"/>
        </w:rPr>
        <w:t>Hartwig</w:t>
      </w:r>
      <w:proofErr w:type="spellEnd"/>
      <w:r w:rsidRPr="00F438B2">
        <w:rPr>
          <w:rFonts w:asciiTheme="minorHAnsi" w:hAnsiTheme="minorHAnsi" w:cstheme="minorHAnsi"/>
          <w:sz w:val="24"/>
          <w:szCs w:val="24"/>
          <w:shd w:val="clear" w:color="auto" w:fill="FFFFFF"/>
        </w:rPr>
        <w:t xml:space="preserve">, M., and </w:t>
      </w:r>
      <w:proofErr w:type="spellStart"/>
      <w:r w:rsidRPr="00F438B2">
        <w:rPr>
          <w:rFonts w:asciiTheme="minorHAnsi" w:hAnsiTheme="minorHAnsi" w:cstheme="minorHAnsi"/>
          <w:sz w:val="24"/>
          <w:szCs w:val="24"/>
          <w:shd w:val="clear" w:color="auto" w:fill="FFFFFF"/>
        </w:rPr>
        <w:t>Granhag</w:t>
      </w:r>
      <w:proofErr w:type="spellEnd"/>
      <w:r w:rsidRPr="00F438B2">
        <w:rPr>
          <w:rFonts w:asciiTheme="minorHAnsi" w:hAnsiTheme="minorHAnsi" w:cstheme="minorHAnsi"/>
          <w:sz w:val="24"/>
          <w:szCs w:val="24"/>
          <w:shd w:val="clear" w:color="auto" w:fill="FFFFFF"/>
        </w:rPr>
        <w:t>, P., (2006).</w:t>
      </w:r>
      <w:r w:rsidRPr="00F438B2">
        <w:rPr>
          <w:rFonts w:asciiTheme="minorHAnsi" w:hAnsiTheme="minorHAnsi" w:cstheme="minorHAnsi"/>
          <w:i/>
          <w:sz w:val="24"/>
          <w:szCs w:val="24"/>
          <w:shd w:val="clear" w:color="auto" w:fill="FFFFFF"/>
        </w:rPr>
        <w:t xml:space="preserve"> ‘To act truthfully: Nonverbal behaviour and strategies during a police interrogation’</w:t>
      </w:r>
      <w:r w:rsidRPr="00F438B2">
        <w:rPr>
          <w:rFonts w:asciiTheme="minorHAnsi" w:hAnsiTheme="minorHAnsi" w:cstheme="minorHAnsi"/>
          <w:sz w:val="24"/>
          <w:szCs w:val="24"/>
          <w:shd w:val="clear" w:color="auto" w:fill="FFFFFF"/>
        </w:rPr>
        <w:t xml:space="preserve">. </w:t>
      </w:r>
      <w:proofErr w:type="gramStart"/>
      <w:r w:rsidRPr="00F438B2">
        <w:rPr>
          <w:rFonts w:asciiTheme="minorHAnsi" w:hAnsiTheme="minorHAnsi" w:cstheme="minorHAnsi"/>
          <w:sz w:val="24"/>
          <w:szCs w:val="24"/>
          <w:shd w:val="clear" w:color="auto" w:fill="FFFFFF"/>
        </w:rPr>
        <w:t>Psychology, Crime and Law.</w:t>
      </w:r>
      <w:proofErr w:type="gramEnd"/>
      <w:r w:rsidRPr="00F438B2">
        <w:rPr>
          <w:rFonts w:asciiTheme="minorHAnsi" w:hAnsiTheme="minorHAnsi" w:cstheme="minorHAnsi"/>
          <w:sz w:val="24"/>
          <w:szCs w:val="24"/>
          <w:shd w:val="clear" w:color="auto" w:fill="FFFFFF"/>
        </w:rPr>
        <w:t xml:space="preserve"> 12. 207-219. </w:t>
      </w:r>
      <w:proofErr w:type="gramStart"/>
      <w:r w:rsidRPr="00F438B2">
        <w:rPr>
          <w:rFonts w:asciiTheme="minorHAnsi" w:hAnsiTheme="minorHAnsi" w:cstheme="minorHAnsi"/>
          <w:sz w:val="24"/>
          <w:szCs w:val="24"/>
          <w:shd w:val="clear" w:color="auto" w:fill="FFFFFF"/>
        </w:rPr>
        <w:t>10.1080/10683160512331331328.</w:t>
      </w:r>
      <w:proofErr w:type="gramEnd"/>
    </w:p>
    <w:p w:rsidR="004D051A" w:rsidRPr="00F438B2" w:rsidRDefault="004D051A">
      <w:pPr>
        <w:rPr>
          <w:rFonts w:asciiTheme="minorHAnsi" w:hAnsiTheme="minorHAnsi" w:cstheme="minorHAnsi"/>
          <w:sz w:val="24"/>
          <w:szCs w:val="24"/>
          <w:shd w:val="clear" w:color="auto" w:fill="FFFFFF"/>
        </w:rPr>
      </w:pPr>
      <w:r w:rsidRPr="00F438B2">
        <w:rPr>
          <w:rFonts w:asciiTheme="minorHAnsi" w:hAnsiTheme="minorHAnsi" w:cstheme="minorHAnsi"/>
          <w:color w:val="000000"/>
          <w:sz w:val="24"/>
          <w:szCs w:val="24"/>
          <w:shd w:val="clear" w:color="auto" w:fill="FFFFFF"/>
        </w:rPr>
        <w:t>Thomas, A., (2013). </w:t>
      </w:r>
      <w:proofErr w:type="gramStart"/>
      <w:r w:rsidRPr="00F438B2">
        <w:rPr>
          <w:rFonts w:asciiTheme="minorHAnsi" w:hAnsiTheme="minorHAnsi" w:cstheme="minorHAnsi"/>
          <w:color w:val="000000"/>
          <w:sz w:val="24"/>
          <w:szCs w:val="24"/>
          <w:shd w:val="clear" w:color="auto" w:fill="FFFFFF"/>
        </w:rPr>
        <w:t>‘</w:t>
      </w:r>
      <w:r w:rsidRPr="00F438B2">
        <w:rPr>
          <w:rFonts w:asciiTheme="minorHAnsi" w:hAnsiTheme="minorHAnsi" w:cstheme="minorHAnsi"/>
          <w:i/>
          <w:iCs/>
          <w:color w:val="000000"/>
          <w:sz w:val="24"/>
          <w:szCs w:val="24"/>
          <w:shd w:val="clear" w:color="auto" w:fill="FFFFFF"/>
        </w:rPr>
        <w:t>Innovative policing’</w:t>
      </w:r>
      <w:r w:rsidRPr="00F438B2">
        <w:rPr>
          <w:rFonts w:asciiTheme="minorHAnsi" w:hAnsiTheme="minorHAnsi" w:cstheme="minorHAnsi"/>
          <w:color w:val="000000"/>
          <w:sz w:val="24"/>
          <w:szCs w:val="24"/>
          <w:shd w:val="clear" w:color="auto" w:fill="FFFFFF"/>
        </w:rPr>
        <w:t>.</w:t>
      </w:r>
      <w:proofErr w:type="gramEnd"/>
      <w:r w:rsidRPr="00F438B2">
        <w:rPr>
          <w:rFonts w:asciiTheme="minorHAnsi" w:hAnsiTheme="minorHAnsi" w:cstheme="minorHAnsi"/>
          <w:color w:val="000000"/>
          <w:sz w:val="24"/>
          <w:szCs w:val="24"/>
          <w:shd w:val="clear" w:color="auto" w:fill="FFFFFF"/>
        </w:rPr>
        <w:t xml:space="preserve"> Indiana: Trafford Publishing.</w:t>
      </w:r>
    </w:p>
    <w:p w:rsidR="004D051A" w:rsidRPr="00F438B2" w:rsidRDefault="004D051A" w:rsidP="008D0FC1">
      <w:pPr>
        <w:shd w:val="clear" w:color="auto" w:fill="FFFFFF"/>
        <w:spacing w:before="100" w:beforeAutospacing="1" w:after="100" w:afterAutospacing="1"/>
        <w:rPr>
          <w:rFonts w:asciiTheme="minorHAnsi" w:hAnsiTheme="minorHAnsi" w:cstheme="minorHAnsi"/>
          <w:sz w:val="24"/>
          <w:szCs w:val="24"/>
        </w:rPr>
      </w:pPr>
      <w:proofErr w:type="spellStart"/>
      <w:r w:rsidRPr="00F438B2">
        <w:rPr>
          <w:rFonts w:asciiTheme="minorHAnsi" w:hAnsiTheme="minorHAnsi" w:cstheme="minorHAnsi"/>
          <w:sz w:val="24"/>
          <w:szCs w:val="24"/>
          <w:shd w:val="clear" w:color="auto" w:fill="FFFFFF"/>
        </w:rPr>
        <w:t>Westmarland</w:t>
      </w:r>
      <w:proofErr w:type="spellEnd"/>
      <w:r w:rsidRPr="00F438B2">
        <w:rPr>
          <w:rFonts w:asciiTheme="minorHAnsi" w:hAnsiTheme="minorHAnsi" w:cstheme="minorHAnsi"/>
          <w:sz w:val="24"/>
          <w:szCs w:val="24"/>
          <w:shd w:val="clear" w:color="auto" w:fill="FFFFFF"/>
        </w:rPr>
        <w:t>, L. and Conway, S., (2020). ‘</w:t>
      </w:r>
      <w:r w:rsidRPr="00F438B2">
        <w:rPr>
          <w:rFonts w:asciiTheme="minorHAnsi" w:hAnsiTheme="minorHAnsi" w:cstheme="minorHAnsi"/>
          <w:i/>
          <w:sz w:val="24"/>
          <w:szCs w:val="24"/>
          <w:shd w:val="clear" w:color="auto" w:fill="FFFFFF"/>
        </w:rPr>
        <w:t xml:space="preserve">Police ethics and integrity: Keeping the ‘blue </w:t>
      </w:r>
      <w:proofErr w:type="spellStart"/>
      <w:r w:rsidRPr="00F438B2">
        <w:rPr>
          <w:rFonts w:asciiTheme="minorHAnsi" w:hAnsiTheme="minorHAnsi" w:cstheme="minorHAnsi"/>
          <w:i/>
          <w:sz w:val="24"/>
          <w:szCs w:val="24"/>
          <w:shd w:val="clear" w:color="auto" w:fill="FFFFFF"/>
        </w:rPr>
        <w:t>code’of</w:t>
      </w:r>
      <w:proofErr w:type="spellEnd"/>
      <w:r w:rsidRPr="00F438B2">
        <w:rPr>
          <w:rFonts w:asciiTheme="minorHAnsi" w:hAnsiTheme="minorHAnsi" w:cstheme="minorHAnsi"/>
          <w:i/>
          <w:sz w:val="24"/>
          <w:szCs w:val="24"/>
          <w:shd w:val="clear" w:color="auto" w:fill="FFFFFF"/>
        </w:rPr>
        <w:t xml:space="preserve"> silence’</w:t>
      </w:r>
      <w:r w:rsidRPr="00F438B2">
        <w:rPr>
          <w:rFonts w:asciiTheme="minorHAnsi" w:hAnsiTheme="minorHAnsi" w:cstheme="minorHAnsi"/>
          <w:sz w:val="24"/>
          <w:szCs w:val="24"/>
          <w:shd w:val="clear" w:color="auto" w:fill="FFFFFF"/>
        </w:rPr>
        <w:t>. </w:t>
      </w:r>
      <w:proofErr w:type="gramStart"/>
      <w:r w:rsidRPr="00F438B2">
        <w:rPr>
          <w:rFonts w:asciiTheme="minorHAnsi" w:hAnsiTheme="minorHAnsi" w:cstheme="minorHAnsi"/>
          <w:i/>
          <w:iCs/>
          <w:sz w:val="24"/>
          <w:szCs w:val="24"/>
          <w:shd w:val="clear" w:color="auto" w:fill="FFFFFF"/>
        </w:rPr>
        <w:t>International Journal of Police Science and Management</w:t>
      </w:r>
      <w:r w:rsidRPr="00F438B2">
        <w:rPr>
          <w:rFonts w:asciiTheme="minorHAnsi" w:hAnsiTheme="minorHAnsi" w:cstheme="minorHAnsi"/>
          <w:sz w:val="24"/>
          <w:szCs w:val="24"/>
          <w:shd w:val="clear" w:color="auto" w:fill="FFFFFF"/>
        </w:rPr>
        <w:t>, </w:t>
      </w:r>
      <w:r w:rsidRPr="00F438B2">
        <w:rPr>
          <w:rFonts w:asciiTheme="minorHAnsi" w:hAnsiTheme="minorHAnsi" w:cstheme="minorHAnsi"/>
          <w:i/>
          <w:iCs/>
          <w:sz w:val="24"/>
          <w:szCs w:val="24"/>
          <w:shd w:val="clear" w:color="auto" w:fill="FFFFFF"/>
        </w:rPr>
        <w:t>22</w:t>
      </w:r>
      <w:r w:rsidRPr="00F438B2">
        <w:rPr>
          <w:rFonts w:asciiTheme="minorHAnsi" w:hAnsiTheme="minorHAnsi" w:cstheme="minorHAnsi"/>
          <w:sz w:val="24"/>
          <w:szCs w:val="24"/>
          <w:shd w:val="clear" w:color="auto" w:fill="FFFFFF"/>
        </w:rPr>
        <w:t>(4), pp.378-392.</w:t>
      </w:r>
      <w:proofErr w:type="gramEnd"/>
    </w:p>
    <w:p w:rsidR="004D051A" w:rsidRPr="00F438B2" w:rsidRDefault="004D051A" w:rsidP="00733D92">
      <w:pPr>
        <w:shd w:val="clear" w:color="auto" w:fill="FFFFFF"/>
        <w:spacing w:before="100" w:beforeAutospacing="1" w:after="100" w:afterAutospacing="1"/>
        <w:rPr>
          <w:rFonts w:asciiTheme="minorHAnsi" w:hAnsiTheme="minorHAnsi" w:cstheme="minorHAnsi"/>
          <w:sz w:val="24"/>
          <w:szCs w:val="24"/>
          <w:shd w:val="clear" w:color="auto" w:fill="FFFFFF"/>
        </w:rPr>
      </w:pPr>
      <w:proofErr w:type="spellStart"/>
      <w:proofErr w:type="gramStart"/>
      <w:r w:rsidRPr="00F438B2">
        <w:rPr>
          <w:rFonts w:asciiTheme="minorHAnsi" w:hAnsiTheme="minorHAnsi" w:cstheme="minorHAnsi"/>
          <w:sz w:val="24"/>
          <w:szCs w:val="24"/>
          <w:shd w:val="clear" w:color="auto" w:fill="FFFFFF"/>
        </w:rPr>
        <w:t>Wetherby</w:t>
      </w:r>
      <w:proofErr w:type="spellEnd"/>
      <w:r w:rsidRPr="00F438B2">
        <w:rPr>
          <w:rFonts w:asciiTheme="minorHAnsi" w:hAnsiTheme="minorHAnsi" w:cstheme="minorHAnsi"/>
          <w:sz w:val="24"/>
          <w:szCs w:val="24"/>
          <w:shd w:val="clear" w:color="auto" w:fill="FFFFFF"/>
        </w:rPr>
        <w:t xml:space="preserve">, A.M and </w:t>
      </w:r>
      <w:proofErr w:type="spellStart"/>
      <w:r w:rsidRPr="00F438B2">
        <w:rPr>
          <w:rFonts w:asciiTheme="minorHAnsi" w:hAnsiTheme="minorHAnsi" w:cstheme="minorHAnsi"/>
          <w:sz w:val="24"/>
          <w:szCs w:val="24"/>
          <w:shd w:val="clear" w:color="auto" w:fill="FFFFFF"/>
        </w:rPr>
        <w:t>Prizant</w:t>
      </w:r>
      <w:proofErr w:type="spellEnd"/>
      <w:r w:rsidRPr="00F438B2">
        <w:rPr>
          <w:rFonts w:asciiTheme="minorHAnsi" w:hAnsiTheme="minorHAnsi" w:cstheme="minorHAnsi"/>
          <w:sz w:val="24"/>
          <w:szCs w:val="24"/>
          <w:shd w:val="clear" w:color="auto" w:fill="FFFFFF"/>
        </w:rPr>
        <w:t>, B. M., (2000.), ‘</w:t>
      </w:r>
      <w:r w:rsidRPr="00F438B2">
        <w:rPr>
          <w:rStyle w:val="Emphasis"/>
          <w:rFonts w:asciiTheme="minorHAnsi" w:hAnsiTheme="minorHAnsi" w:cstheme="minorHAnsi"/>
          <w:sz w:val="24"/>
          <w:szCs w:val="24"/>
          <w:shd w:val="clear" w:color="auto" w:fill="FFFFFF"/>
        </w:rPr>
        <w:t>Communication and language intervention series; Vol. 9.</w:t>
      </w:r>
      <w:proofErr w:type="gramEnd"/>
      <w:r w:rsidRPr="00F438B2">
        <w:rPr>
          <w:rStyle w:val="Emphasis"/>
          <w:rFonts w:asciiTheme="minorHAnsi" w:hAnsiTheme="minorHAnsi" w:cstheme="minorHAnsi"/>
          <w:sz w:val="24"/>
          <w:szCs w:val="24"/>
          <w:shd w:val="clear" w:color="auto" w:fill="FFFFFF"/>
        </w:rPr>
        <w:t xml:space="preserve"> Autism spectrum disorders: A transactional developmental perspective</w:t>
      </w:r>
      <w:r w:rsidRPr="00F438B2">
        <w:rPr>
          <w:rFonts w:asciiTheme="minorHAnsi" w:hAnsiTheme="minorHAnsi" w:cstheme="minorHAnsi"/>
          <w:sz w:val="24"/>
          <w:szCs w:val="24"/>
          <w:shd w:val="clear" w:color="auto" w:fill="FFFFFF"/>
        </w:rPr>
        <w:t xml:space="preserve"> ‘(p. 333–367). Paul H Brookes </w:t>
      </w:r>
      <w:proofErr w:type="spellStart"/>
      <w:r w:rsidRPr="00F438B2">
        <w:rPr>
          <w:rFonts w:asciiTheme="minorHAnsi" w:hAnsiTheme="minorHAnsi" w:cstheme="minorHAnsi"/>
          <w:sz w:val="24"/>
          <w:szCs w:val="24"/>
          <w:shd w:val="clear" w:color="auto" w:fill="FFFFFF"/>
        </w:rPr>
        <w:t>Publishin</w:t>
      </w:r>
      <w:proofErr w:type="spellEnd"/>
    </w:p>
    <w:p w:rsidR="004D051A" w:rsidRPr="00F438B2" w:rsidRDefault="004D051A">
      <w:pPr>
        <w:rPr>
          <w:rFonts w:asciiTheme="minorHAnsi" w:hAnsiTheme="minorHAnsi" w:cstheme="minorHAnsi"/>
          <w:sz w:val="24"/>
          <w:szCs w:val="24"/>
        </w:rPr>
      </w:pPr>
      <w:r w:rsidRPr="00F438B2">
        <w:rPr>
          <w:rFonts w:asciiTheme="minorHAnsi" w:hAnsiTheme="minorHAnsi" w:cstheme="minorHAnsi"/>
          <w:sz w:val="24"/>
          <w:szCs w:val="24"/>
        </w:rPr>
        <w:t>Winsor, T. P. (2012). </w:t>
      </w:r>
      <w:proofErr w:type="gramStart"/>
      <w:r w:rsidRPr="00F438B2">
        <w:rPr>
          <w:rFonts w:asciiTheme="minorHAnsi" w:hAnsiTheme="minorHAnsi" w:cstheme="minorHAnsi"/>
          <w:sz w:val="24"/>
          <w:szCs w:val="24"/>
        </w:rPr>
        <w:t>‘</w:t>
      </w:r>
      <w:r w:rsidRPr="00F438B2">
        <w:rPr>
          <w:rFonts w:asciiTheme="minorHAnsi" w:hAnsiTheme="minorHAnsi" w:cstheme="minorHAnsi"/>
          <w:i/>
          <w:sz w:val="24"/>
          <w:szCs w:val="24"/>
        </w:rPr>
        <w:t>Independent Review of Police Officer and Staff Remuneration and Conditions final report’.</w:t>
      </w:r>
      <w:proofErr w:type="gramEnd"/>
      <w:r w:rsidRPr="00F438B2">
        <w:rPr>
          <w:rFonts w:asciiTheme="minorHAnsi" w:hAnsiTheme="minorHAnsi" w:cstheme="minorHAnsi"/>
          <w:sz w:val="24"/>
          <w:szCs w:val="24"/>
        </w:rPr>
        <w:t> United Kingdom: Stationery Office.</w:t>
      </w:r>
    </w:p>
    <w:sectPr w:rsidR="004D051A" w:rsidRPr="00F438B2" w:rsidSect="00D5684D">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255" w:rsidRDefault="00766255" w:rsidP="00226B45">
      <w:r>
        <w:separator/>
      </w:r>
    </w:p>
  </w:endnote>
  <w:endnote w:type="continuationSeparator" w:id="0">
    <w:p w:rsidR="00766255" w:rsidRDefault="00766255" w:rsidP="00226B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12091"/>
      <w:docPartObj>
        <w:docPartGallery w:val="Page Numbers (Bottom of Page)"/>
        <w:docPartUnique/>
      </w:docPartObj>
    </w:sdtPr>
    <w:sdtContent>
      <w:p w:rsidR="00873703" w:rsidRDefault="00873703">
        <w:pPr>
          <w:pStyle w:val="Footer"/>
          <w:jc w:val="right"/>
        </w:pPr>
        <w:fldSimple w:instr=" PAGE   \* MERGEFORMAT ">
          <w:r w:rsidR="00953EC6">
            <w:rPr>
              <w:noProof/>
            </w:rPr>
            <w:t>1</w:t>
          </w:r>
        </w:fldSimple>
      </w:p>
    </w:sdtContent>
  </w:sdt>
  <w:p w:rsidR="00873703" w:rsidRDefault="008737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255" w:rsidRDefault="00766255" w:rsidP="00226B45">
      <w:r>
        <w:separator/>
      </w:r>
    </w:p>
  </w:footnote>
  <w:footnote w:type="continuationSeparator" w:id="0">
    <w:p w:rsidR="00766255" w:rsidRDefault="00766255" w:rsidP="00226B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146B2"/>
    <w:multiLevelType w:val="multilevel"/>
    <w:tmpl w:val="97760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BA4DAD"/>
    <w:multiLevelType w:val="multilevel"/>
    <w:tmpl w:val="6184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7664835"/>
    <w:multiLevelType w:val="hybridMultilevel"/>
    <w:tmpl w:val="C41C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CE43AC"/>
    <w:multiLevelType w:val="multilevel"/>
    <w:tmpl w:val="9B6A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476A2C"/>
    <w:multiLevelType w:val="hybridMultilevel"/>
    <w:tmpl w:val="C4F0B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D10702"/>
    <w:multiLevelType w:val="hybridMultilevel"/>
    <w:tmpl w:val="06924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721746"/>
    <w:multiLevelType w:val="multilevel"/>
    <w:tmpl w:val="3EEE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num>
  <w:num w:numId="4">
    <w:abstractNumId w:val="5"/>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D6243"/>
    <w:rsid w:val="00014D62"/>
    <w:rsid w:val="00070B97"/>
    <w:rsid w:val="00096DC1"/>
    <w:rsid w:val="000E0527"/>
    <w:rsid w:val="001A601B"/>
    <w:rsid w:val="001D04F5"/>
    <w:rsid w:val="001F4A98"/>
    <w:rsid w:val="00226B45"/>
    <w:rsid w:val="00230D2B"/>
    <w:rsid w:val="002367CA"/>
    <w:rsid w:val="00251F5C"/>
    <w:rsid w:val="002F61EB"/>
    <w:rsid w:val="003221E2"/>
    <w:rsid w:val="00341766"/>
    <w:rsid w:val="0035622A"/>
    <w:rsid w:val="00360F32"/>
    <w:rsid w:val="003C6569"/>
    <w:rsid w:val="00444D63"/>
    <w:rsid w:val="00490320"/>
    <w:rsid w:val="004910D0"/>
    <w:rsid w:val="00491FBE"/>
    <w:rsid w:val="004D051A"/>
    <w:rsid w:val="005A4BE5"/>
    <w:rsid w:val="005C7A03"/>
    <w:rsid w:val="005F756E"/>
    <w:rsid w:val="0064099A"/>
    <w:rsid w:val="00691E29"/>
    <w:rsid w:val="006A4330"/>
    <w:rsid w:val="00703D69"/>
    <w:rsid w:val="0070777B"/>
    <w:rsid w:val="00733D92"/>
    <w:rsid w:val="00747F05"/>
    <w:rsid w:val="00766255"/>
    <w:rsid w:val="00774EF6"/>
    <w:rsid w:val="0080113C"/>
    <w:rsid w:val="008357FE"/>
    <w:rsid w:val="008656A8"/>
    <w:rsid w:val="00873703"/>
    <w:rsid w:val="008D0FC1"/>
    <w:rsid w:val="008F1843"/>
    <w:rsid w:val="0091161D"/>
    <w:rsid w:val="009223C3"/>
    <w:rsid w:val="0094124D"/>
    <w:rsid w:val="0095141A"/>
    <w:rsid w:val="00953EC6"/>
    <w:rsid w:val="0096570F"/>
    <w:rsid w:val="00972AB5"/>
    <w:rsid w:val="009B3AC9"/>
    <w:rsid w:val="009B3BED"/>
    <w:rsid w:val="009D5804"/>
    <w:rsid w:val="00A0531B"/>
    <w:rsid w:val="00A5151E"/>
    <w:rsid w:val="00A56436"/>
    <w:rsid w:val="00A666A0"/>
    <w:rsid w:val="00A834E3"/>
    <w:rsid w:val="00AC4A37"/>
    <w:rsid w:val="00AD6243"/>
    <w:rsid w:val="00AD6BDD"/>
    <w:rsid w:val="00AF3A05"/>
    <w:rsid w:val="00B52E52"/>
    <w:rsid w:val="00B55E75"/>
    <w:rsid w:val="00B86522"/>
    <w:rsid w:val="00BC12CF"/>
    <w:rsid w:val="00BE3CC7"/>
    <w:rsid w:val="00BF7CE5"/>
    <w:rsid w:val="00C16B99"/>
    <w:rsid w:val="00C2698C"/>
    <w:rsid w:val="00C97FB8"/>
    <w:rsid w:val="00D070A0"/>
    <w:rsid w:val="00D319ED"/>
    <w:rsid w:val="00D47D5C"/>
    <w:rsid w:val="00D518B4"/>
    <w:rsid w:val="00D5684D"/>
    <w:rsid w:val="00D8726D"/>
    <w:rsid w:val="00D90265"/>
    <w:rsid w:val="00D97BE3"/>
    <w:rsid w:val="00DA5BA4"/>
    <w:rsid w:val="00DB472B"/>
    <w:rsid w:val="00DF51D7"/>
    <w:rsid w:val="00E10271"/>
    <w:rsid w:val="00E65DD7"/>
    <w:rsid w:val="00E759FB"/>
    <w:rsid w:val="00E82843"/>
    <w:rsid w:val="00EB7F97"/>
    <w:rsid w:val="00EF6B02"/>
    <w:rsid w:val="00F24C18"/>
    <w:rsid w:val="00F438B2"/>
    <w:rsid w:val="00F732B5"/>
    <w:rsid w:val="00F932AB"/>
    <w:rsid w:val="00FB2F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271"/>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972AB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03D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03D6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0A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4F5"/>
    <w:rPr>
      <w:color w:val="0000FF" w:themeColor="hyperlink"/>
      <w:u w:val="single"/>
    </w:rPr>
  </w:style>
  <w:style w:type="paragraph" w:styleId="NormalWeb">
    <w:name w:val="Normal (Web)"/>
    <w:basedOn w:val="Normal"/>
    <w:uiPriority w:val="99"/>
    <w:unhideWhenUsed/>
    <w:rsid w:val="001D04F5"/>
    <w:pPr>
      <w:spacing w:before="100" w:beforeAutospacing="1" w:after="100" w:afterAutospacing="1"/>
    </w:pPr>
    <w:rPr>
      <w:sz w:val="24"/>
      <w:szCs w:val="24"/>
      <w:lang w:val="en-US" w:eastAsia="en-US"/>
    </w:rPr>
  </w:style>
  <w:style w:type="character" w:styleId="Strong">
    <w:name w:val="Strong"/>
    <w:basedOn w:val="DefaultParagraphFont"/>
    <w:uiPriority w:val="22"/>
    <w:qFormat/>
    <w:rsid w:val="001D04F5"/>
    <w:rPr>
      <w:b/>
      <w:bCs/>
    </w:rPr>
  </w:style>
  <w:style w:type="paragraph" w:styleId="ListParagraph">
    <w:name w:val="List Paragraph"/>
    <w:basedOn w:val="Normal"/>
    <w:uiPriority w:val="34"/>
    <w:qFormat/>
    <w:rsid w:val="00014D62"/>
    <w:pPr>
      <w:ind w:left="720"/>
      <w:contextualSpacing/>
    </w:pPr>
  </w:style>
  <w:style w:type="paragraph" w:customStyle="1" w:styleId="normal0">
    <w:name w:val="normal"/>
    <w:rsid w:val="00972AB5"/>
    <w:rPr>
      <w:rFonts w:ascii="Calibri" w:eastAsia="Calibri" w:hAnsi="Calibri" w:cs="Calibri"/>
    </w:rPr>
  </w:style>
  <w:style w:type="character" w:customStyle="1" w:styleId="Heading1Char">
    <w:name w:val="Heading 1 Char"/>
    <w:basedOn w:val="DefaultParagraphFont"/>
    <w:link w:val="Heading1"/>
    <w:uiPriority w:val="9"/>
    <w:rsid w:val="00972AB5"/>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semiHidden/>
    <w:unhideWhenUsed/>
    <w:qFormat/>
    <w:rsid w:val="00972AB5"/>
    <w:pPr>
      <w:spacing w:line="276" w:lineRule="auto"/>
      <w:outlineLvl w:val="9"/>
    </w:pPr>
    <w:rPr>
      <w:lang w:val="en-US" w:eastAsia="en-US"/>
    </w:rPr>
  </w:style>
  <w:style w:type="paragraph" w:styleId="TOC1">
    <w:name w:val="toc 1"/>
    <w:basedOn w:val="Normal"/>
    <w:next w:val="Normal"/>
    <w:autoRedefine/>
    <w:uiPriority w:val="39"/>
    <w:unhideWhenUsed/>
    <w:qFormat/>
    <w:rsid w:val="00D319ED"/>
    <w:pPr>
      <w:tabs>
        <w:tab w:val="right" w:leader="dot" w:pos="9350"/>
      </w:tabs>
      <w:spacing w:after="100"/>
    </w:pPr>
    <w:rPr>
      <w:noProof/>
      <w:sz w:val="22"/>
      <w:szCs w:val="22"/>
    </w:rPr>
  </w:style>
  <w:style w:type="paragraph" w:styleId="BalloonText">
    <w:name w:val="Balloon Text"/>
    <w:basedOn w:val="Normal"/>
    <w:link w:val="BalloonTextChar"/>
    <w:uiPriority w:val="99"/>
    <w:semiHidden/>
    <w:unhideWhenUsed/>
    <w:rsid w:val="00972AB5"/>
    <w:rPr>
      <w:rFonts w:ascii="Tahoma" w:hAnsi="Tahoma" w:cs="Tahoma"/>
      <w:sz w:val="16"/>
      <w:szCs w:val="16"/>
    </w:rPr>
  </w:style>
  <w:style w:type="character" w:customStyle="1" w:styleId="BalloonTextChar">
    <w:name w:val="Balloon Text Char"/>
    <w:basedOn w:val="DefaultParagraphFont"/>
    <w:link w:val="BalloonText"/>
    <w:uiPriority w:val="99"/>
    <w:semiHidden/>
    <w:rsid w:val="00972AB5"/>
    <w:rPr>
      <w:rFonts w:ascii="Tahoma" w:eastAsia="Times New Roman" w:hAnsi="Tahoma" w:cs="Tahoma"/>
      <w:sz w:val="16"/>
      <w:szCs w:val="16"/>
      <w:lang w:val="en-GB" w:eastAsia="en-GB"/>
    </w:rPr>
  </w:style>
  <w:style w:type="paragraph" w:styleId="Subtitle">
    <w:name w:val="Subtitle"/>
    <w:basedOn w:val="Normal"/>
    <w:next w:val="Normal"/>
    <w:link w:val="SubtitleChar"/>
    <w:uiPriority w:val="11"/>
    <w:qFormat/>
    <w:rsid w:val="00972A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72AB5"/>
    <w:rPr>
      <w:rFonts w:asciiTheme="majorHAnsi" w:eastAsiaTheme="majorEastAsia" w:hAnsiTheme="majorHAnsi" w:cstheme="majorBidi"/>
      <w:i/>
      <w:iCs/>
      <w:color w:val="4F81BD" w:themeColor="accent1"/>
      <w:spacing w:val="15"/>
      <w:sz w:val="24"/>
      <w:szCs w:val="24"/>
      <w:lang w:val="en-GB" w:eastAsia="en-GB"/>
    </w:rPr>
  </w:style>
  <w:style w:type="character" w:customStyle="1" w:styleId="Heading2Char">
    <w:name w:val="Heading 2 Char"/>
    <w:basedOn w:val="DefaultParagraphFont"/>
    <w:link w:val="Heading2"/>
    <w:uiPriority w:val="9"/>
    <w:rsid w:val="00703D69"/>
    <w:rPr>
      <w:rFonts w:asciiTheme="majorHAnsi" w:eastAsiaTheme="majorEastAsia" w:hAnsiTheme="majorHAnsi" w:cstheme="majorBidi"/>
      <w:b/>
      <w:bCs/>
      <w:color w:val="4F81BD" w:themeColor="accent1"/>
      <w:sz w:val="26"/>
      <w:szCs w:val="26"/>
      <w:lang w:val="en-GB" w:eastAsia="en-GB"/>
    </w:rPr>
  </w:style>
  <w:style w:type="paragraph" w:styleId="TOC2">
    <w:name w:val="toc 2"/>
    <w:basedOn w:val="Normal"/>
    <w:next w:val="Normal"/>
    <w:autoRedefine/>
    <w:uiPriority w:val="39"/>
    <w:unhideWhenUsed/>
    <w:qFormat/>
    <w:rsid w:val="00703D69"/>
    <w:pPr>
      <w:tabs>
        <w:tab w:val="right" w:leader="dot" w:pos="9350"/>
      </w:tabs>
      <w:spacing w:after="100"/>
      <w:ind w:left="200"/>
    </w:pPr>
    <w:rPr>
      <w:rFonts w:asciiTheme="minorHAnsi" w:hAnsiTheme="minorHAnsi" w:cstheme="minorHAnsi"/>
      <w:b/>
      <w:noProof/>
      <w:sz w:val="24"/>
    </w:rPr>
  </w:style>
  <w:style w:type="character" w:customStyle="1" w:styleId="Heading3Char">
    <w:name w:val="Heading 3 Char"/>
    <w:basedOn w:val="DefaultParagraphFont"/>
    <w:link w:val="Heading3"/>
    <w:uiPriority w:val="9"/>
    <w:rsid w:val="00703D69"/>
    <w:rPr>
      <w:rFonts w:asciiTheme="majorHAnsi" w:eastAsiaTheme="majorEastAsia" w:hAnsiTheme="majorHAnsi" w:cstheme="majorBidi"/>
      <w:b/>
      <w:bCs/>
      <w:color w:val="4F81BD" w:themeColor="accent1"/>
      <w:sz w:val="20"/>
      <w:szCs w:val="20"/>
      <w:lang w:val="en-GB" w:eastAsia="en-GB"/>
    </w:rPr>
  </w:style>
  <w:style w:type="paragraph" w:styleId="TOC3">
    <w:name w:val="toc 3"/>
    <w:basedOn w:val="Normal"/>
    <w:next w:val="Normal"/>
    <w:autoRedefine/>
    <w:uiPriority w:val="39"/>
    <w:unhideWhenUsed/>
    <w:qFormat/>
    <w:rsid w:val="00703D69"/>
    <w:pPr>
      <w:spacing w:after="100"/>
      <w:ind w:left="400"/>
    </w:pPr>
  </w:style>
  <w:style w:type="paragraph" w:styleId="Title">
    <w:name w:val="Title"/>
    <w:basedOn w:val="Normal"/>
    <w:next w:val="Normal"/>
    <w:link w:val="TitleChar"/>
    <w:uiPriority w:val="10"/>
    <w:qFormat/>
    <w:rsid w:val="00C16B9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6B99"/>
    <w:rPr>
      <w:rFonts w:asciiTheme="majorHAnsi" w:eastAsiaTheme="majorEastAsia" w:hAnsiTheme="majorHAnsi" w:cstheme="majorBidi"/>
      <w:color w:val="17365D" w:themeColor="text2" w:themeShade="BF"/>
      <w:spacing w:val="5"/>
      <w:kern w:val="28"/>
      <w:sz w:val="52"/>
      <w:szCs w:val="52"/>
      <w:lang w:val="en-GB" w:eastAsia="en-GB"/>
    </w:rPr>
  </w:style>
  <w:style w:type="character" w:customStyle="1" w:styleId="Heading4Char">
    <w:name w:val="Heading 4 Char"/>
    <w:basedOn w:val="DefaultParagraphFont"/>
    <w:link w:val="Heading4"/>
    <w:uiPriority w:val="9"/>
    <w:rsid w:val="00D070A0"/>
    <w:rPr>
      <w:rFonts w:asciiTheme="majorHAnsi" w:eastAsiaTheme="majorEastAsia" w:hAnsiTheme="majorHAnsi" w:cstheme="majorBidi"/>
      <w:b/>
      <w:bCs/>
      <w:i/>
      <w:iCs/>
      <w:color w:val="4F81BD" w:themeColor="accent1"/>
      <w:sz w:val="20"/>
      <w:szCs w:val="20"/>
      <w:lang w:val="en-GB" w:eastAsia="en-GB"/>
    </w:rPr>
  </w:style>
  <w:style w:type="paragraph" w:customStyle="1" w:styleId="p1">
    <w:name w:val="p1"/>
    <w:basedOn w:val="Normal"/>
    <w:rsid w:val="00F932AB"/>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82843"/>
    <w:rPr>
      <w:i/>
      <w:iCs/>
    </w:rPr>
  </w:style>
  <w:style w:type="character" w:styleId="FollowedHyperlink">
    <w:name w:val="FollowedHyperlink"/>
    <w:basedOn w:val="DefaultParagraphFont"/>
    <w:uiPriority w:val="99"/>
    <w:semiHidden/>
    <w:unhideWhenUsed/>
    <w:rsid w:val="00E82843"/>
    <w:rPr>
      <w:color w:val="800080" w:themeColor="followedHyperlink"/>
      <w:u w:val="single"/>
    </w:rPr>
  </w:style>
  <w:style w:type="paragraph" w:styleId="Header">
    <w:name w:val="header"/>
    <w:basedOn w:val="Normal"/>
    <w:link w:val="HeaderChar"/>
    <w:uiPriority w:val="99"/>
    <w:semiHidden/>
    <w:unhideWhenUsed/>
    <w:rsid w:val="00226B45"/>
    <w:pPr>
      <w:tabs>
        <w:tab w:val="center" w:pos="4680"/>
        <w:tab w:val="right" w:pos="9360"/>
      </w:tabs>
    </w:pPr>
  </w:style>
  <w:style w:type="character" w:customStyle="1" w:styleId="HeaderChar">
    <w:name w:val="Header Char"/>
    <w:basedOn w:val="DefaultParagraphFont"/>
    <w:link w:val="Header"/>
    <w:uiPriority w:val="99"/>
    <w:semiHidden/>
    <w:rsid w:val="00226B45"/>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226B45"/>
    <w:pPr>
      <w:tabs>
        <w:tab w:val="center" w:pos="4680"/>
        <w:tab w:val="right" w:pos="9360"/>
      </w:tabs>
    </w:pPr>
  </w:style>
  <w:style w:type="character" w:customStyle="1" w:styleId="FooterChar">
    <w:name w:val="Footer Char"/>
    <w:basedOn w:val="DefaultParagraphFont"/>
    <w:link w:val="Footer"/>
    <w:uiPriority w:val="99"/>
    <w:rsid w:val="00226B45"/>
    <w:rPr>
      <w:rFonts w:ascii="Times New Roman" w:eastAsia="Times New Roman" w:hAnsi="Times New Roman" w:cs="Times New Roman"/>
      <w:sz w:val="20"/>
      <w:szCs w:val="20"/>
      <w:lang w:val="en-GB" w:eastAsia="en-GB"/>
    </w:rPr>
  </w:style>
  <w:style w:type="character" w:customStyle="1" w:styleId="grkhzd">
    <w:name w:val="grkhzd"/>
    <w:basedOn w:val="DefaultParagraphFont"/>
    <w:rsid w:val="00FB2FFE"/>
  </w:style>
  <w:style w:type="character" w:customStyle="1" w:styleId="eq0j8">
    <w:name w:val="eq0j8"/>
    <w:basedOn w:val="DefaultParagraphFont"/>
    <w:rsid w:val="00FB2FFE"/>
  </w:style>
</w:styles>
</file>

<file path=word/webSettings.xml><?xml version="1.0" encoding="utf-8"?>
<w:webSettings xmlns:r="http://schemas.openxmlformats.org/officeDocument/2006/relationships" xmlns:w="http://schemas.openxmlformats.org/wordprocessingml/2006/main">
  <w:divs>
    <w:div w:id="74058875">
      <w:bodyDiv w:val="1"/>
      <w:marLeft w:val="0"/>
      <w:marRight w:val="0"/>
      <w:marTop w:val="0"/>
      <w:marBottom w:val="0"/>
      <w:divBdr>
        <w:top w:val="none" w:sz="0" w:space="0" w:color="auto"/>
        <w:left w:val="none" w:sz="0" w:space="0" w:color="auto"/>
        <w:bottom w:val="none" w:sz="0" w:space="0" w:color="auto"/>
        <w:right w:val="none" w:sz="0" w:space="0" w:color="auto"/>
      </w:divBdr>
    </w:div>
    <w:div w:id="710226986">
      <w:bodyDiv w:val="1"/>
      <w:marLeft w:val="0"/>
      <w:marRight w:val="0"/>
      <w:marTop w:val="0"/>
      <w:marBottom w:val="0"/>
      <w:divBdr>
        <w:top w:val="none" w:sz="0" w:space="0" w:color="auto"/>
        <w:left w:val="none" w:sz="0" w:space="0" w:color="auto"/>
        <w:bottom w:val="none" w:sz="0" w:space="0" w:color="auto"/>
        <w:right w:val="none" w:sz="0" w:space="0" w:color="auto"/>
      </w:divBdr>
    </w:div>
    <w:div w:id="810754639">
      <w:bodyDiv w:val="1"/>
      <w:marLeft w:val="0"/>
      <w:marRight w:val="0"/>
      <w:marTop w:val="0"/>
      <w:marBottom w:val="0"/>
      <w:divBdr>
        <w:top w:val="none" w:sz="0" w:space="0" w:color="auto"/>
        <w:left w:val="none" w:sz="0" w:space="0" w:color="auto"/>
        <w:bottom w:val="none" w:sz="0" w:space="0" w:color="auto"/>
        <w:right w:val="none" w:sz="0" w:space="0" w:color="auto"/>
      </w:divBdr>
    </w:div>
    <w:div w:id="1062026038">
      <w:bodyDiv w:val="1"/>
      <w:marLeft w:val="0"/>
      <w:marRight w:val="0"/>
      <w:marTop w:val="0"/>
      <w:marBottom w:val="0"/>
      <w:divBdr>
        <w:top w:val="none" w:sz="0" w:space="0" w:color="auto"/>
        <w:left w:val="none" w:sz="0" w:space="0" w:color="auto"/>
        <w:bottom w:val="none" w:sz="0" w:space="0" w:color="auto"/>
        <w:right w:val="none" w:sz="0" w:space="0" w:color="auto"/>
      </w:divBdr>
    </w:div>
    <w:div w:id="1167091030">
      <w:bodyDiv w:val="1"/>
      <w:marLeft w:val="0"/>
      <w:marRight w:val="0"/>
      <w:marTop w:val="0"/>
      <w:marBottom w:val="0"/>
      <w:divBdr>
        <w:top w:val="none" w:sz="0" w:space="0" w:color="auto"/>
        <w:left w:val="none" w:sz="0" w:space="0" w:color="auto"/>
        <w:bottom w:val="none" w:sz="0" w:space="0" w:color="auto"/>
        <w:right w:val="none" w:sz="0" w:space="0" w:color="auto"/>
      </w:divBdr>
    </w:div>
    <w:div w:id="132855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10F6F"/>
    <w:rsid w:val="00110F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B8878872774E19B38284CA690C2317">
    <w:name w:val="87B8878872774E19B38284CA690C2317"/>
    <w:rsid w:val="00110F6F"/>
  </w:style>
  <w:style w:type="paragraph" w:customStyle="1" w:styleId="73A266623C3D47428B1D20DCAD58E596">
    <w:name w:val="73A266623C3D47428B1D20DCAD58E596"/>
    <w:rsid w:val="00110F6F"/>
  </w:style>
  <w:style w:type="paragraph" w:customStyle="1" w:styleId="2AA88BDAECF349CC8235FC1FB6C08CDA">
    <w:name w:val="2AA88BDAECF349CC8235FC1FB6C08CDA"/>
    <w:rsid w:val="00110F6F"/>
  </w:style>
  <w:style w:type="paragraph" w:customStyle="1" w:styleId="F3449810C31D4A079D3394F76A8836AB">
    <w:name w:val="F3449810C31D4A079D3394F76A8836AB"/>
    <w:rsid w:val="00110F6F"/>
  </w:style>
  <w:style w:type="paragraph" w:customStyle="1" w:styleId="AF8F78105DE24B0693302AF6E0CEF00E">
    <w:name w:val="AF8F78105DE24B0693302AF6E0CEF00E"/>
    <w:rsid w:val="00110F6F"/>
  </w:style>
  <w:style w:type="paragraph" w:customStyle="1" w:styleId="4B63E522DFB2455FA115AAD0FC6A13FD">
    <w:name w:val="4B63E522DFB2455FA115AAD0FC6A13FD"/>
    <w:rsid w:val="00110F6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92DBC08-AAA7-4F22-8E14-CD85A14C5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4263</Words>
  <Characters>24302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44790</dc:creator>
  <cp:lastModifiedBy>44790</cp:lastModifiedBy>
  <cp:revision>16</cp:revision>
  <dcterms:created xsi:type="dcterms:W3CDTF">2021-05-07T13:52:00Z</dcterms:created>
  <dcterms:modified xsi:type="dcterms:W3CDTF">2021-05-07T17:32:00Z</dcterms:modified>
</cp:coreProperties>
</file>