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0033494"/>
        <w:docPartObj>
          <w:docPartGallery w:val="Cover Pages"/>
          <w:docPartUnique/>
        </w:docPartObj>
      </w:sdtPr>
      <w:sdtEndPr>
        <w:rPr>
          <w:rFonts w:ascii="Arial" w:hAnsi="Arial" w:cs="Arial"/>
          <w:sz w:val="24"/>
          <w:szCs w:val="24"/>
        </w:rPr>
      </w:sdtEndPr>
      <w:sdtContent>
        <w:p w14:paraId="6226817A" w14:textId="32C6B3CB" w:rsidR="009F3C42" w:rsidRDefault="009F3C42">
          <w:r>
            <w:rPr>
              <w:noProof/>
            </w:rPr>
            <mc:AlternateContent>
              <mc:Choice Requires="wpg">
                <w:drawing>
                  <wp:anchor distT="0" distB="0" distL="114300" distR="114300" simplePos="0" relativeHeight="251662336" behindDoc="0" locked="0" layoutInCell="1" allowOverlap="1" wp14:anchorId="7A41FD5C" wp14:editId="13FDA7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895475"/>
                    <wp:effectExtent l="0" t="0" r="0" b="9525"/>
                    <wp:wrapNone/>
                    <wp:docPr id="149" name="Group 149"/>
                    <wp:cNvGraphicFramePr/>
                    <a:graphic xmlns:a="http://schemas.openxmlformats.org/drawingml/2006/main">
                      <a:graphicData uri="http://schemas.microsoft.com/office/word/2010/wordprocessingGroup">
                        <wpg:wgp>
                          <wpg:cNvGrpSpPr/>
                          <wpg:grpSpPr>
                            <a:xfrm>
                              <a:off x="0" y="0"/>
                              <a:ext cx="7315200" cy="189547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03C5DE" w14:textId="77777777"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UNIVERSITY OF WALES TRINITY AND SAINT DAVID</w:t>
                                  </w:r>
                                </w:p>
                                <w:p w14:paraId="7CCA8410" w14:textId="77777777"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BA BUSINESS AND MANAGEMENT</w:t>
                                  </w:r>
                                </w:p>
                                <w:p w14:paraId="00395B08" w14:textId="77777777"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LEVEL 5</w:t>
                                  </w:r>
                                </w:p>
                                <w:p w14:paraId="00E2B31A" w14:textId="3365EB7E"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TERM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7A41FD5C" id="Group 149" o:spid="_x0000_s1026" style="position:absolute;margin-left:0;margin-top:0;width:8in;height:149.2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brXKngUAAK8bAAAOAAAAZHJzL2Uyb0RvYy54bWzsWdGO2jgUfV9p/8HK&#10;40odSCBQ0DDVqN2OKlXtqJ1V20cTHIiUxFnbDEy/fo/tOBiGgUBXfeIFnPheX/vck+v45PrNusjJ&#10;IxMy4+UkCK+6AWFlwmdZOZ8E/zy8f/U6IFLRckZzXrJJ8MRk8Obmzz+uV9WYRXzB8xkTBIOUcryq&#10;JsFCqWrc6chkwQoqr3jFSnSmXBRU4VLMOzNBVxi9yDtRtzvorLiYVYInTErcfWc7gxszfpqyRH1O&#10;U8kUyScB5qbMrzC/U/3bubmm47mg1SJL6mnQM2ZR0KxE0Gaod1RRshTZs6GKLBFc8lRdJbzo8DTN&#10;EmbWgNWE3Z3V3Am+rMxa5uPVvGpgArQ7OJ09bPLp8V6QbIbc9UcBKWmBJJm4RN8APKtqPobVnai+&#10;VveivjG3V3rF61QU+h9rIWsD7FMDLFsrkuDmsBfGyFZAEvSFr0dxfxhb6JMF8rPxexW623/vdY3C&#10;QRj3tE3HRe7oCTbzWVXgkdxAJX8Nqq8LWjGTAalBcFDFWIqF6gsYRst5zkhspq7jw7CBSo4lUHsR&#10;J7fe/UCFvW5vuL1aOk6WUt0xbjCnjx+lshSeoWUIOKtnlvCylJli3zHXtMjB6r86pEtWBMmIBgNH&#10;/V3zH9vmCxJGQHz0kvn30Bu9Hvl4DN+pS47GiM6J4TvVazgeqedFaoGVb946Rv+0GNvmR7HaTt8l&#10;24e466evNxgMwyg+zl3fKYy6o8EwPs6r7SQezYpv3ppX8Wm82ja/8Gpv8fzxy1WkNwhHcffEWjLs&#10;9frg4tGk+DxpEcI3v9DKvmnMn22Av31zCqPRYNAi237ludDq4FuJvwuO4rqsR1H4un7tfJ5138O8&#10;ktisvECSndceM7LZOg7GeMaswzH82jPstYzhO4UbZh2OtM2saNRtg5jvtClYhwP5FcgWrIOA+eZh&#10;dxTG9jE5HMPf2Nrl3vdokfttqhzdzLfNUdMPT98nyfkv1Idj+CRpHcN3OpNZv7QVHl6ST5VTt8Jz&#10;mNUixgFa4fQ6dyc2unCHuGRd1qc4tAiOlfogrd9LKi71Gdk/0uEg7S5xZLMHYnhp6yPOIJjvbI6t&#10;mE87Z5DAd45OioyK4Tu7k227yEiw79w/KTJS4TubXcCt2f7XwAuc57VWlButSAUEWpEICLSiqd0K&#10;Kqp0vkxW0CQro26YAzVZQNyoWar7C/7IHrixVBuJwyVr05uXvpU7nusJO1tn4f4rM55v6eJaIjg7&#10;92/t63cGA4Ut2DWGzsz9W3PULUyhLrstLHcnm+RcMjsfDZqRbBr0NOiekJEb4pb8fZbnbglw0GqK&#10;1U9MSz3lTMOZl19YCtEKj0Rkng8jF7K3uSCPFMmjScJKFdquBZ0xexuv4dCg7PCNh5mWGVCPnCJ+&#10;M3Y9gJYin49th6nttSszamPjbB/cJsz2xKxz42Ei81I1zkVWcrFvZTlWVUe29g4kC41GacpnT9Cp&#10;BLdap6yS95mQ6iOV6p4KyEDIKwRb9Rk/ac7BX9DUtAKy4OLnvvvaHkIaegOyglg6CeS/SypYQPIP&#10;JSS2UdjvY1hlLvrxMMKF8Humfk+5LN5ypAmFCLMzTW2vctdMBS++Qde91VHRRcsEsVHwFB5Fe/FW&#10;4RpdUIYTdntr2lBUwa+P5dcq0YNrVCus/GH9jYqK6OYkUFDaPnEn69GxU9DAx42t9iz57VLxNNPy&#10;muGhxbW+gMSoldHfojUCpl2tMTxLbDTcB1FfVlZdOXearoZEa401eLo4Glh3UHNy5DTPKv0Ea/x0&#10;uxaskakduXqPrG+l8Hc8WRZ4dq22L1hOFT4syEVWSTBkzIopm6Egf5jVOrFUgqkEtcU9uqjeCPdq&#10;GA/dBtGYIMX+BC8lJ/2/So5aT9d4TC7V53dWH/PdA1+FzAZWf8HSn538a1OtNt/Zbv4DAAD//wMA&#10;UEsDBAoAAAAAAAAAIQCbGxQRaGQAAGhkAAAUAAAAZHJzL21lZGlhL2ltYWdlMS5wbmeJUE5HDQoa&#10;CgAAAA1JSERSAAAJYAAAAY8IBgAAANiw614AAAAJcEhZcwAALiMAAC4jAXilP3YAAAAZdEVYdFNv&#10;ZnR3YXJlAEFkb2JlIEltYWdlUmVhZHlxyWU8AABj9UlEQVR42uzd7W4baXou6iqSoqgv2pHt7XHP&#10;eCPBQmaA9WMBC1j5GSQnsPMnQA5hHcA+q5xAjmNj/91BJhPPtNttSZYoWaItfmw+ZL3W22y627JV&#10;Ej+uC3hRpaK76a5S22Lx5v2U4/H4/yoAAAAAlsP1ZPUm62yyBpN1NFlXZVleOjUAAAAAwDIqBbAA&#10;AACAFXE8WRHEuipmwazrsix7TgsAAAAA8JAEsAAAAIBVFyGsy+KmOSuCWcdOCwAAAABwHwSwAAAA&#10;gHWV2rJSc9alYBYAAAAAcNcEsAAAAIBNc13ctGVdVdteWZbXTg0AAAAAcFsCWAAAAAA3UltWBLOO&#10;YluW5aXTAgAAAAB8jgAWAAAAwK+LYFbenBXjDHtOCwAAAAAggAUAAADw9SKEFcGs1JwVwaxjpwUA&#10;AAAANocAFgAAAMDdS2MMU3NWtGb1yrK8dmoAAAAAYL0IYAEAAADcn3yM4WCyjibrqizLS6cGAAAA&#10;AFaTABYAAADAckhjDKM5K4JZ12VZ9pwWAAAAAFhuAlgAAAAAyy1CWJfFTXNWBLOOnRYAAAAAeBDN&#10;yWpVqzFZWwJYAAAAAKsptWWl5qxLwSwAAAAAuBPTYFUxC1vF2p6ssjr2MwJYAAAAAOvlurhpy7qq&#10;tr2yLK+dGgAAAAD4iTxYFSuCV+3b/ksEsAAAAAA2R2rLimDWUWzLsrx0WgAAAABYY6nJKm3z8YF3&#10;QgALAAAAgAhm5c1ZMc6w57QAAAAAsCLy9qr58YF1GU3WIJYAFgAAAACfEyGsCGal5qwIZh07LQAA&#10;AAA8gPn2qnx8YJ0+FrOw1XW1xpP1If8FAlgAAAAA3FYaY5ias6I1q1eW5bVTAwAAAMA3mG+vyput&#10;6hT3tYbZNu2PvuQfFsACAAAA4K7kYwyjfv1osq7Ksrx0agAAAADI5O1Vqdmq7pBVClZFe9Wn8YHV&#10;sW8igAUAAADAfUhjDKM5K4JZ12VZ9pwWAAAAgLWVt1fNjw+sy3x7VT4+sDYCWAAAAAA8pAhhXRY3&#10;zVkRzDp2WgAAAABWQt5eNT8+sC7z7VURrhoXs2arByGABQAAAMAySm1ZqTnrUjALAAAA4EGkYFVq&#10;r8rHB9Ypb6/KxwcuHQEsAAAAAFZJ3HBLbVlX1bZXluW1UwMAAADw1ebbq/LxgXXK26tSs1UaH7gy&#10;BLAAAAAAWBepLSuCWUexLcvy0mkBAAAA+CRvr0rjA1OzVV1Se1UEqwbFT8cHrgUBLAAAAADWXQSz&#10;8uasGGfYc1oAAACANZW3V82PD6zLfHtVPj5w7QlgAQAAALCpIoR1mW0jmHXstAAAAAArYL69aru4&#10;GR9YlxSySu1V+fjAjSaABQAAAAA/lcYYpuasaM3qlWV57dQAAAAA9yi1V6VgVT4+sE55e1U+PnDk&#10;kiwmgAUAAAAAXyYfY3iVtmVZXjo1AAAAwDfI26vy8YF1ytur5putuCUBLAAAAAD4dtGWlZqzjibr&#10;uizLntMCAAAAVPL2qvnxgXWZb6+KZishqxoIYAEAAABAfSKEdVncNGddCmYBAADA2srbq+bHB9Zl&#10;vr0qHx/IPRHAAgAAAID7l9qyUnNWBLOOnRYAAABYevPtVXmzVZ3yYFU+PpAl0HIKAAAAAODe7Vbr&#10;STowHsd90+kN1NSWdVVte2VZ+tQqAAAA3J/59qqtbFuneP0/zLb5+EAe2Hg8jmaz7erLnWKWu4rv&#10;ix0NWAAAAACw/FIwKzVnHcW2LMtLpwYAAAC+Wt5elY8PrPs1fmqvmh8fyAMYj8cH1e58wCqNjjz4&#10;tX+HABYAAAAArLYYXZg3Z8U4w57TAgAAAFN5sGp+fGBd5tur8vGB3IPxeLxb/DxA1S5uAnb5499M&#10;AAsAAAAA1lNqzErbCGYdOy0AAACsoRSsinDN/PjAusy3V+XNVtRgPB7H9dytvkwjAMN+9n2w+xC/&#10;NwEsAAAAANgsaYxhas6K1qxeWZY+hQsAAMAym2+vyscH1ilvr0rNVkJWdygbATgfsPriEYAPTQAL&#10;AAAAAAj5GMOrtC3L8tKpAQAA4J7Mt1fl4wPrfk2c2qvmxwfyFcbjcVyz7erLPGC1U+3f6QjAhyaA&#10;BQAAAAD8mmjLSs1ZR5N1XZZlz2kBAADgK+XtVfn4wDrl7VXz4wP5AnMjAPOA1YOPAHxoAlgAAAAA&#10;wNeKENZlcdOcdSmYBQAAQCVvr0rNVml8YF1SsCq1V+XjA/mM8Xic2qjmA1YpFHfgLP0yASwAAAAA&#10;4K6ltqzUnBXBrGOnBQAAYO2k9qq08vGBdZlvr8rHB1KZGwG4U12ffARgPNZ2pu6GABYAAAAAcF/i&#10;pnhqy7qqtr2yLH0SGQAAYHnNt1fl4wPrlLdXpfGBqdlqY43H49RGNR+wmm+w4h4JYAEAAAAADy0F&#10;s1Jz1lFsy7K8dGoAAADuTYR5UognHx9Y9+vB1F41Pz5wY2QjAEMesErnP3+cJSSABQAAAAAssxhd&#10;mDdnxTjDntMCAADwVfL2qnx8YKPG55xvr4pmqzQ+cG19ZgRg2M+uhRGAa0IACwAAAABYRakxK20j&#10;mHXstAAAAPykvSqND0zNVnVJ7VUpWJWPD1wr2QjAfNzfTvHzBis2iAAWAAAAALBO0hjD1JwVrVm9&#10;siyvnRoAAGCNzLdX5eMD65S3V+XjA1faZ0YAxtc71b4RgPwiASwAAAAAYBPkYwyv0rYsy0unBgAA&#10;WFLz7VX5+MA65e1V8+MDV8Z4PM4bqvJxgGkEYP44fBMBLAAAAABg00VbVmrOOpqs67Ise04LAABw&#10;T/JgVT4+sE55e9X8+MCl9pkRgO3snBkByL0TwAIAAAAAWCxCWJfFTXPWpWAWAADwlVKTVdrm4wPr&#10;Mt9elTdbLZXxeJw3VO1U5yYfARiPtX0bsawEsAAAAAAAbie1ZaXmrAhmHTstAACw8fL2qvnxgXWZ&#10;b6+6zrYP6hdGAO5k58UIQNaCABYAAAAAwN2INzhSW9ZVte2VZXnt1AAAwNqYb6/KxwfWKW+vyscH&#10;3rvxeLxb3ITK0ri/fARg/jhsBAEsAAAAAIB6pWBWas46im1ZlpdODQAALKX59qq82aru1w4pWDU/&#10;PrBWnxkBGParrRGA8AsEsAAAAAAAHk6MLsybs2KcYc9pAQCAe5G3V6Vmq7pDRilYFSGr+fGBd248&#10;HucNVfMjAMOBbwP4dgJYAAAAAADLJzVmpW0Es46dFgAAuLW8vWp+fGBd5tur8vGB3+wzIwDj651q&#10;3whAuGcCWAAAAAAAqyONMUzNWdGa1SvL8tqpAQBgg+XtVfPjA+sy316Vjw+8tfF4HL/X3erLRSMA&#10;88eBJSOABQAAAACw+vIxhldpW5blpVMDAMCaSMGq1F6Vjw+sU95elY8P/CLZCMA8QNUubkYdGgEI&#10;a0AACwAAAABgvUVbVmrOOpqs67Ise04LAABLaL69Kh8fWKe8vSo1W6XxgT8zHo/j97NdfbloBOD2&#10;PfyegSUigAUAAAAAsJkihHVZ3DRnXQpmAQBwT/L2qjQ+MDVb1SW1V0WwalD8dHzg/AjAPGC1U9wE&#10;wowABBYSwAIAAAAAIJfaslJzVgSzjp0WAABuKW+vmh8fWJf59qqP//qv/7r9L//yL9Fu9bkRgLvV&#10;YwBfTQALAAAAAIAvEW9ipbasq2rbK8vy2qkBANhY8+1V28VNW1Rt/uEf/qH4n//zfza73e7w7//+&#10;71uPHz9u/K//9b+iycoIQOBBCGABAAAAAPAtUjArNWcdxbYsy0unBgBgLaT2qhSsyscH3ql/+qd/&#10;2o/tb37zm60//OEP5fb29uhv//Zvtw4PD4tHjx6NXr58ud3pdMYuCbBsBLAAAAAAAKhLjC7Mm7Ni&#10;nGHPaQEAWEp5e1U+PvCb/OM//uNOt9udNmL99//+3/diO/m6vbe313706NHgr/7qr7Z/85vfjNrt&#10;9ujJkyeDyWOjyfGhywGsEgEsAAAAAADuW2rMStsIZh07LQAAtUtNVmmbjw/8Yi9evGj+3d/93XTc&#10;39/8zd90dnZ2mtXxaYPV1tZW4+DgYPp4p9MZ7u7uRqhqMDk+nvyaj0JWwLoRwAIAAAAAYFmkMYap&#10;OStas3plWV47NQAAXyxvr5ofH/iL0gjAg4ODxsuXL6cBqqdPn+5sbW1N/9nDw8O9Rf9cq9Uad7vd&#10;wc7OznBvb28UIat2uz1+/vz5wOUANoEAFgAAAAAAyy4fY3iVtmVZXjo1AMCGmm+vivGBZTELW/3E&#10;//gf/6P913/919NRgmkE4Pb2dvPw8HAasNrd3d3qdDpfNGpw8s9ct1qt0ePHj4eT/cHk3zN6+fKl&#10;sDyw8QSwAAAAAABYZdGWlZqzjgrBLABgfcy3V30aH5iPAPzNb36zdXh4OA1QLRoBeFuTf27aZBUh&#10;q/39/eHk6+GzZ88GnU5n7JIALCaABQAAAADAOorGrMvipjnrsizLntMCACyhT+1V//zP/9zd399v&#10;DQaDnTQCsNvttvf29qYBq8+NALytCFltbW2Nnz59et1ut0dPnjwZTJ5n9OjRo6HLAXB7AlgAAAAA&#10;AGyS1JaVmrMimHXstAAAdRmPx+1/+7d/2zs5OSn7/f6j6+vrdqytra3uZNu4zQjA25j8O4eTf3eE&#10;qqZhqxcvXnxst9vj58+fD1wVgLslgAUAAAAAADfBrLNs2yvL8tqpAQAWGY/HB9VuhKe2X7161bi4&#10;uNj/y1/+sjMajaLFqnt5edno9/vNun4PrVZr3O12pyMD9/b2RoeHh4Pt7e3Ry5cv/QwDcI8EsAAA&#10;AAAA4PPizcs0zjCCWUexLcvy0qkBgPUzHo93J5sUmMoDVtOGqtPT0/3z8/P28fFx6+PHj42jo6Ot&#10;6+vrcnKsVefv6/Dw8LrVao0eP3483N/fHx4cHAyFrACWhwAWAAAAAAB8nTTGMDVmxTjDntMCAMtl&#10;PB5HoGq3+nJnslJYar/abhdVwCr0+/3y7du3rfPz8+bFxUXz9PS0ORgMGicnJ1t1/j4PDg6mowKf&#10;Pn16nUJWz549G3Q6nbGrCLDcBLAAAAAAAOBupcastI1g1rHTAgB3KxsBOB+wmm+wWujVq1dbHz58&#10;iGBV6/37942rq6tmr9eL0YFlXb/nTqcz3N3dHUXIqt1uj548eTLodrujR48eDV1RgNUlgAUAAAAA&#10;APcjtWWl5qxpSKssS+ODAKAyHo+jiWq7+jIPWO1U+/mIwF/15s2bGBVYvn79uh2jAs/Ozlp1h6xa&#10;rda42+0OHj16NG20evHixcd2uz1+/vz5wBUGWE8CWAAAAAAA8LAigBVtWTHGMI0zvCrL8tKpAWAd&#10;zI0AzANWaQRg/vitnZ2dRXNV4/j4OJqsmhGyury8bPT7/WZd/00pZLWzszPc29sbHR4eDra3t0cv&#10;X74UrAbYQAJYAAAAAACwvFJbVgSzjgrBLACWyGdGALarFQ7u6rn6/X759u3bVoSsPn782Dg6OtqK&#10;Rqvz8/NWnf+Nh4eH161Wa/T48ePh/v7+8ODgYPjs2bNBp9MZ+w4AIBHAAgAAAACA1RONWZfFTXPW&#10;ZVmWPacFgG81NwIwxv5FwCkfARiPtet6/levXm2dn583Ly4umqenp83BYNA4OTnZqvO/+eDgYDoq&#10;8OnTp9ftdnv05MmTgZAVALchgAUAAAAAAOsjtWWl5qwIZh07LQCb7RdGAEaoqll84wjA24qQ1YcP&#10;HyJYFSMDG1dXVzFCsDUYDMq6nrPT6Qx3d3dHjx49moatXrx48bHb7cbXQ98hAHwrASwAAAAAAFh/&#10;KZh1lm17ZVleOzUAq2s8Hkdoqll9mcb95SMA88fv1Zs3b2JUYPn69et2jAo8OztrXV5eNvr9fm2/&#10;n1arNe52u4OdnZ3h3t7eKEJW7XZ7/Pz584HvFgDqJIAFAAAAAACbKwJYaZxhBLOOYluW5aVTA/Aw&#10;PjMCMOxX21pHAN7G2dlZNFc1jo+PI2zVODo62qo7ZBUODw+vU8hqsj/Y3t4evXz5UqgYgAcjgAUA&#10;AAAAACySxhimxqwYZ9hzWgC+zng8Tg1V+bi/NAIwHCzj77vf75dv375tnZ+fNy8uLpqnp6fNGBk4&#10;+bpV5/NGyKrVao0eP3483N/fHx4cHAyfPXs26HQ6Y99NACwbASwAAAAAAOA2UmNW2kYw69hpATbR&#10;Z0YAxtc71f6DjQC8rVevXm19+PChcXJy0oqQ1WAwiP2tOp/z4OBgsLW1NX769Ol1u90ePXnyZNDt&#10;dkePHj0a+u4CYJUIYAEAAAAAAHchtWWl5qxpSKssSyOhgJUyHo/nG6rmRwDmj6+UN2/eTJusImT1&#10;/v37RjRZ9Xq91mAwKOt6zk6nM9zd3Y1Q1TRs9eLFi4/tdnv8/Pnzge82ANaFABYAAAAAAFCnCGBF&#10;W1aMMUzjDK/Ksrx0aoD79JkRgO1qhYN1+O+MkNXHjx/L169ft6+vr8uzs7PW5eVlo9/v19bE1Wq1&#10;xt1ud7CzszPc29sbHR4eDmJkoJAVAJtCAAsAAAAAAHgoqS0rgllHhWAWcEvj8TjCU9vVl4tGAMZj&#10;7XX77z47O4vmqsbx8XGErRpHR0dbEbY6Pz9v1fm8h4eH161Wa/T48eNhhKy2t7dHL1++1HQIwMYT&#10;wAIAAAAAAJZNNGZdFjfNWZdlWfacFtgMcyMA84BVhKqaxQqPALyNfr9fvn37djoy8OLionl6etoc&#10;DAaNk5OTrTqf9+DgYDoq8OnTp9f7+/vDaLJ69uzZoNPpjH13AsBiAlgAAAAAAMCqSG1ZqTkrglnH&#10;TgushvF4HKGp+QBVPgIwPb5RXr16tfXhw4cIVrXev3/fuLq6atYdsup0OsPd3d1RhKza7fboyZMn&#10;g263O3r06NHQdyoA3J4AFgAAAAAAsOpSMOss2/bKsjQWC2o2NwIwGqrSCLz9aruWIwBv682bNzEq&#10;sHz9+nU7hax6vV5rMBiUdT1nClk9evRo2mj14sWLj+12e/z8+fOB71wAuFsCWAAAAAAAwLqKAFYa&#10;ZxjBrKPYlmV56dTALxuPxwfV7qIRgOHAWfqps7OzCFU1jo+Po8mqOfm6dXl52ej3+7W1erVarXG3&#10;2x3s7OwM9/b2RoeHh4Pt7e3Ry5cvBVAB4B4JYAEAAAAAAJsojTFMjVkxzrDntLDOshGAIQ9YbfQI&#10;wNvo9/vl27dvWxGy+vjxY+Po6Gjr+vq6PD8/b9X5vIeHh9etVmv0+PHj4f7+/vDg4GD47NmzQafT&#10;GbsqAPDwBLAAAAAAAABupMastI1g1rHTwrIaj8cRmNqtvlw0AjB/nC+QQlbn5+fNi4uL5unpaXMw&#10;GDROTk626nzeg4OD6ajAp0+fXrfb7dGTJ08GQlYAsBoEsAAAAAAAAH5dastKzVnTkFZZlsZ8UYts&#10;BOB8wMoIwDvy6tWrrQ8fPkSwKkYGNq6urmKEYGswGJR1PWen0xnu7u6OHj16NNjb2xtGyKrb7cbX&#10;Q1cEAFaXABYAAAAAAMDXiwBWtGXFGMM0zvCqLMtLp4Z54/E4Rv1tV1/mAaudaj8eaztTd+fNmzcx&#10;KrB8/fp1O0YFnp2dteoOWbVarXG32x1EyCoarV68ePGx3W6Pnz9/PnBFAGA9CWABAAAAAADUI7Vl&#10;RTDrqBDMWktzIwDzgJURgPfk7Owsmqsax8fHEbZqHB0dbV1eXjb6/X6zzuc9PDy83tnZGe7t7Y0m&#10;+4Pt7e3Ry5cvteIBwAYSwAIAAAAAALhf0Zh1Wdw0Z12WZdlzWpbLeDyO0FSz+GmAql3cNFSlx7kH&#10;/X6/fPv2bev8/Lx5cXHRjJBVNFpNvm7V+bwRsmq1WqPHjx8P9/f3hwcHB8Nnz54NOp3O2FUBABIB&#10;LAAAAAAAgOWQ2rJSc1YEs46dlrszNwIwxv5FeMcIwCXy6tWrrRSyOj09bQ4Gg8bJyclWnc95cHAw&#10;HRX49OnT63a7PXry5Mmg2+2OHj16NHRFAIAvIYAFAAAAAACw3FIw6yzb9sqyNOqsMh6PD6rd+YBV&#10;aqg6cJaWx5s3b6ZNVicnJ6337983rq6uYoRgazAYlHU9Z6fTGe7u7kaoahq2evHixUchKwDgrghg&#10;AQAAAAAArKYIYKUxhoPJOpqsq7IsL9fhPy4bARjygJURgCsgQlYfP34sX79+3Y5RgWdnZ63Ly8tG&#10;v9+v7Zq1Wq1xt9sd7OzsDPf29kaHh4eDGBn4/PnzgSsCANRJAAsAAAAAAGD9pDGGqTErxhn2Hvo3&#10;NR6PI3yzW32ZRgCG/WqbP86SOzs7i+aqxvHxcYStGkdHR1sRtjo/P2/V+byHh4fXrVZr9Pjx42GE&#10;rLa3t0cvX77UCAcAPBgBLAAAAAAAgM0RIazL4qY567osy+Nv/ZdmIwDnA1ZGAK64fr9fvn37djoy&#10;8OLionl6etqMkYF1h6wODg6mTVYRstrf3x9Gk9WzZ88GnU5n7KoAAMtGAAsAAAAAAIDUlpWas2L1&#10;J6tRPZ4HrHaqfSMA18irV6+2Pnz40Dg5OWm9f/++ESGryf5Wnc8ZIautra3x06dPr9vt9ujJkyeD&#10;brc7evTo0dAVAQBWScspAAAAAAAA2Bjbk/W02o9QVbfa/y57/MlknVcrQlj/NVk/FrNw1vvJupis&#10;gVO5et68eROjAsvXr1+3U8iq1+u1BoNBWddzdjqd4e7uboSqpmGrFy9efGy32+Pnz5/7HgIA1oYG&#10;LAAAAAAAgNUXoaoIT7Un61l17KC4aa767Tf++6PpKkI6J8UslBUNWX+uvv6hmI0z7FeLB3R2dhah&#10;qkaErK6vr8vJ163Ly8tGv9+vra2s1WqNu93udGTg3t7e6PDwcLC9vT16+fLltSsCAGwCASwAAAAA&#10;AIDllDdU5QGr1GDVLW4CVg+lUa1oy4oRhr3JOpqsd5P1x2LWlvWh2nJHUsjq+Pg4Gq0aR0dHWxG2&#10;Oj8/r3X6zeHh4XWr1Ro9fvx4uL+/Pzw4OBgKWQEACGABAAAAAADct9RGNR+winBVPiJwlUVbVjQu&#10;RSNWBLNifGG0ZEVj1n8Ws8BWBLNOfTss1u/3y7dv37bOz8+bFxcXzdPT0+ZgMGicnJxs1fm8BwcH&#10;01GBT58+vU4hq2fPng06nc7YVQEA+MwPvwJYAAAAAAAA3yw1VIU8YHWw4PFNFy1Ng2LWlhVBrGjH&#10;+n6yfixmQa331bHBJpyMV69ebX348CGCVa337983rq6uot2qNRgMyrqes9PpDHd3d0ePHj0a7O3t&#10;DZ88eTLodrvx9dC3JwDA7QlgAQAAAAAALLZoBGD4rtouwwjAdRKNWRE6ipasaM6KgNYPxSyYFWMN&#10;z6rj/VX7D3vz5k2MCixfv37djlGBZ2dnrbpDVq1Wa9ztdgcRsopGqxcvXnxst9vj58+fD3yrAQDc&#10;LQEsAAAAAABg06SGqhj596zaTyMA88dZDo1qRVtWjDOMYNabYhbUelXM2rI+VNsHc3Z2Fs1VjePj&#10;42iyakbI6vLystHv95t1PWcKWe3s7Az39vZGh4eHg+3t7dHLly+vfdsAANwfASwAAAAAAGAdLBoB&#10;2K6Ozz/Oeoj2qAg3RSNWBLNifGG0ZEVj1p8n691kxUi907t6wn6/X759+7Z1fn7evLi4aB4dHW1F&#10;o9Xk61ad/6GHh4fXrVZr9Pjx4+H+/v7w4OBg+OzZs0Gn0xn7NgAAWIIfTMfj8f9d7Y8mK6Xhh9Uq&#10;qmPph7cTpwwAAAAAALgnEZhKAap8HOB3Cx6HXASiYtRetGVFc1a0Y31frQhqpcasheP4Xr16tZVC&#10;Vqenp83BYNA4OTnZqvM3fHBwMB0V+PTp0+t2uz168uTJoNvtjh49ejR0OQEAllsEsP73LX79TjH7&#10;JEGEskbVsY/Z43lwq/e5H1oBAAAAAICNtmgE4EG18sfhrsX7XNGcdXJ5eflxMBj0Li4u3k7W8bt3&#10;745PTk4+nJ2dXU2O1xJ66nQ6w93d3QhVTcNWL168+ChkBQCw+m4bwLqNFNYKl9V+BLIWBbeuqgUA&#10;AAAAAKymvKEqjfvLRwB2i5uAFdyLDx8+lKPRqLy6umpMtsXHjx/LGBk4GAzKuV/aKCeGw+H78Xjc&#10;n2zPJ7/27WSdnZ+ff//+/fve5N/1od/vf/i152y1WuNutzvY2dkZ7u3tjSJk1W63x8+fP1dcAACw&#10;puoMYN1Gu1oh5nSnH3ojlDUf3BLWAgAAAACA+/G5EYBxrF0YAcgSSIGqFLbq9/ufC1l9jchlRXjr&#10;QwSzJv/Od5MV4ayjRqPx58mxk62trcudnZ2z7e3t0cuXL69dEQCAzbMsAazbiEDWTrUfwaxUyRqf&#10;OJgPbsUPuecuMwAAAAAA/ETeULVoBGB6HJZCtFd9+PChEaGqCFelJqvY1vm80VwVowLTNtqtImjV&#10;aDTi4VYxe6+qV8zejzqdrB8n6/vJOi5m712dunoAAOtvFQNYt7VfbWPk4TjbT6Jxq1Htn/iWAAAA&#10;AABgRS0aARi+q7ZGALL00qjACFtFuCr241idzxnhqmazOe50OuNGoxEBq2nQKgJXX/mvjJKACIbF&#10;+079antUzMJZP0zW+8m6KGbhLQAA1sAmBLBuY6e4ac5KIw/zsNZlMfs0Q+j5wRgAAAAAgHvw22q7&#10;aARg/jishBgVWI0MjEarIu1H2KouKVAVYator9rZ2RmlsNU9/qc3qhVtWTHNJYJZ0ZQVwazXk3VW&#10;zAJbfd8lAACrRQDr67WzF7cRzIrgVgSy0quDNAYxCGsBAAAAAJDLG6pSgKpdHZ9/HFZOjAeMYFVq&#10;tEojA+NYXc8ZwaoYDxhhq8n6tH/PIauvEeck3lOK4FW8v3Rc3ASzojHrXTEbZ3jhOwsAYEl/oBPA&#10;uhfxQ/NOtd+vfpAuipuQ1nxw68opAwAAAABYORGYWhSg+m7B47DyUqAqGq1Go1HZ7/fL4XBYRtiq&#10;zuet2qumowOj1SpCVnFsTU9zTGaJ95Hiw/7RnHU6Wd8Xs3DWm8kaVscAAHhAAljLab/avi9uRh7G&#10;Jxvmg1vX1Q/bAAAAAADUJ2+oelbtH1QrfxzWTrRXVaMCpw1WEa6KY9FsVefzRriq2WyOO53Op5BV&#10;NFpF8IqpeJ8o3jeKMYb9antUzMJZ0ZqVGrNMaAEAuAcCWKtvp/ohO0JZ6VVHjERMwa1+dvzE6QIA&#10;AAAAmIrwVLfaXzQCsFvcBKxg7aVRgVXYqkjjA+t8zghVRbgqQlaNRmM6KjAdc0W+WqNa8QH+eO8o&#10;3htKYwxfFbMP/wtmAQDcMQGszZLCWtfVSsGtZvV4Htzq+eEbAAAAAFgx+Yi/PGAVx9qFEYBsuDQq&#10;MIJVKWQVgasIXtUlBaqi0Sraq6rxgdOwlStyr6ItK94Pig/ux3tDx8VshGEKaB1Vj/WdKgCAr/hh&#10;SwCLz2hXK8QnIbaKWSBrUXBLWAsAAAAAqFOEpiI89bkRgOlx2HgxJrAKVk23MTIwHavrOSNYFeMB&#10;I2w1WUUaFRhhK1dkJcSH8+N9nni/J5qzIoz1Y7UipJXGGQIA8BkCWNyFCGLtVPsprJX228XPg1tX&#10;ThkAAAAAbLz5hqoUsDICEH5FGhWYGq36/X45HA6nYas6n7dqryqizSparSJwlcJWrKV4Xye+p6Il&#10;K5qx3hazUFZsozUrglmnThMAgAAWD2O/2sac8TTy8Kz4aYgrbrREaOvc6QIAAACAlfLbartoBGD+&#10;OPALUsgqmquiwSrCVXEsxgfW+bwRrmo2m+NOpzNOowKFrJjTqFa8hxMfuo9QVrRmvZusV8Xs/Z94&#10;r8f0FABgYwhgsewilJWas9Kru8ticXDrxOkCAAAAgFrkI/7ygJURgPCNIlCVha2Kanzg9Fhdorkq&#10;GqwibFW1WI3TMVeEbxBtWfGeTrRlxfs6Mb7wuLgJaB1Vj/WdKgBg7X4QEsBijbSLm+asfORhs3o8&#10;PomRbgIJawEAAACw6eJeWRr3lweovlvwOPAN0qjAFLaKNqtotYqwVV3PGY1V0VwVwarJSuMDp2Er&#10;V4QHEB+sj0asXjF7vyZGGEYwK96viaBWjDO8cJoAgFUlgMWmilBWPvJwq/rBf1Fwq1eoyQUAAABg&#10;daSGqviw4rNq3whAqFkKVKWwVb/frz1kFSJYlUJWaVRgHHNFWBHxXkz8PxJBrGjGejtZ3xezcYZ/&#10;nqzhZJ06TQDAshPAgi+zX21j5GGnmAWy4oVAu/h5cOvK6QIAAADgjsWov261nwesUkNVt7gZBwjU&#10;JBsVOA1XRchqOByW0WhV5/NW7VVFjAyMMYHV2MDpMVhTjWpFW1a875LGGEZA61Vx05jlA/QAwFIQ&#10;wIIaXgsXszBWNGel2vaz6nge3LquXjgAAAAAsJnyEX95wMoIQHhgMSowhawiXBXBqzhW53NGuKrZ&#10;bI47nc44jQqMoFUErlwR+CTCjvEeTLzXEsGsGF94XMwCWjHWMNqyBLMAgPv/IUUACx5UCmvFi4Rx&#10;tR+hrPnglrAWAAAAwOqI0FTc38lHAB4UNw1VRgDCEohRgdXIwAhbFWk/wlZ1SYGqCFulUYFCVnB3&#10;/4sVs+BVfEA+3lOJQFYEs2K8YYw17FcLAODOCWDB6mgXN81ZUa27VdyMO5wPbp04XQAAAAB3Km+o&#10;ygNWRgDCEouQ1Wg0KqO9KoJV0WYVrVYRtqrrOSNYFeMBI1g1WZ/2o9HKFYEHEe+hxP/z8d5JBLBi&#10;jGEEst5N1p+Lm3GGAABfTQAL1vfFRGrOSmGtfPxhHtzqFap4AQAAgM2V2qjmA1ZxD8UIQFgBKVCV&#10;wlb9fr8cDofT0YF1Pm+0V0XYKtqsImSVGq1cEVgZjWrFB9zjfZMIZcUIwwhovSpm76+cOk0AwJcQ&#10;wALCfrWNkYedYhbIel/MQlzxomNY3AS3rpwuAAAAYMmlhqqQB6wOFjwOrIBor6pGBU4brFKTVd0h&#10;qwhXpZGBsa2arKZhK2BtxZ8r8QH2+FB7vCfyl2L2/kmMM4yxhhHKisYsH24HAG5+gBDAAm5pp7hp&#10;zko3Ks+q4/PBLWEtAAAA4K7kbVR5gOq7amsEIKyBNCqwClsVEbiKY3U+Z4SqIlzV6XTGjUZjOiow&#10;HXNFgPk/MorZeyHxHkmMMDwqZs1ZvWrbrxYAsGEEsIA6tYub5qy4WRHBrajyTTdIY956tG9dV8cB&#10;AACAzZMaquIewrNqP40AzB8H1kQaFRjBqhSyisBVBK/qkgJV0WSVRgWmsJUrAtyBeP8jmrPifY8I&#10;YL0uZoGseO/jT8UstHXhNAHA+hLAApbpxUk+8nCruGnQWhTcAgAAAJbXohGA7WJxgxWwhmI8YGqv&#10;imBVGhkYx+p6zghWxXjACFtNVpFGBUbYyhUBHkijWvEeR7znEaGsaM2K9qw/FrP3Q06dJgBYfQJY&#10;wKpKzVmXk9UpboJbqXErpFGJ5rADAADAt8tHAMaov261/92Cx4ENkAJVqdGq3++Xw+GwjLBVnc9b&#10;tVcV0WYVrVYRuBKyAlZM/DkZ72FEW1a8p/GXyTorZgGtN8UssCWYBQCr9Je7ABawAXaqFzLRnLVX&#10;zAJZ74ufNm6l4NaV0wUAAMCGWTQC8KBa+ePABor2qhgPGEGrCFxFuCqORbNVnc8b4apmsznudDqf&#10;Qlap0QpgzbWK2fsY8QHzaMqKxqwIZv1QzEJZF4UPngPA0hHAAvipFNbqVS9ymtULnEXBLWEtAAAA&#10;llXeUJXG/eUjALvFTcAKoEijAquwVVE1W02P1SVCVRGuirBVFbAap2OuCMDP/9istvFh82jOel3M&#10;glkn1bZfLQDgAQhgAXy9drUirBUfvdsqZrXAKbgVL3rSqMRzpwsAAIBv9LkRgE+r16dGAAK/KI0K&#10;TGGraLOqO2QVjVXRXBUhq9ivxgdOw1auCMCdiPcjYqRhvA8RHxx/Vcw+WP7jZP05/vgvZq1ZAECN&#10;BLAA7u8FUD7yMIW14kVRu/h5cAsAAIDNkRqqQhr3l48AzB8H+EUxJrBqr5puI2SVjtX1nClkFe1V&#10;k1WkUYERtnJFAB5Mo1rRihXvTfypmE35iLasCGlFMOvUaQKAuyGABbCcUnPW5WR1qhdHH4tZiCsP&#10;bkX7llnvAAAAy2fRCMDwXbU1AhD4atmowGm4qt/vl8PhcBq2qvN5q/aqItqsYkxgNTZwegyAlRF/&#10;V8SHweO9hXiP4aiYNWb9V7UfoayLwnsPAHC7v2AFsABW3k5x05y1V70oel/cNG6l4JawFgAAwLfL&#10;G6rmRwDmjwN8sxgVmEJWEa6K4FUcq/M5I1zVbDbHnU5nnEYFRtAqAleuCMDaa1XbeL8hQlhvi1kw&#10;K95fiOasfrUAgDkCWACbpV3cNGelkYfxyZYU3Irj0b51VS0AAIBNsGgEYLs6Pv84wJ2KQFXWaFVU&#10;4wOnx+qSAlURtkqjAoWsAPgF8V5CNGfFhI547yBGGEY4K4JaMdow3l+4cJoA2GQCWAD80guq1JwV&#10;n6zcKmZhrU5x07iVRiWeO10AAMCSicDUogDVdwseB6jVhw8for2qTGGraLOKVqsIW9X1nBGsivGA&#10;EayarDQ+cNpo5YoAcFd/3VQrWrEimBVhrLPJ+nGy/jhZw2I20hAA1p4AFgB3JTVnxcjDCGlFKCtu&#10;IsanxiOslY9KBAAA+Fp5Q9Wzav+gWvnjAPcqBapS2Krf75fD4XA6OrDO503tVRGyisBVarRyRQB4&#10;QPF3X7wfkCZvHBWzD3jHOMM3xez9A8EsANbrLz8BLAAeQISxRtWLrBh/mIJbO8XPg1sAAMD6i/BU&#10;t9pfNAKwW9wErAAeTDYqcNpglZqs6g5ZxajANDIwthG4SmErAFgxrWob9/9jbGGMMvyv6usfq2MD&#10;pwmAVSOABcCyy5uzolkravIXBbd6XpQBAMBSyUf85QGrONYujAAEllgaFRhhqwhXxX4cq/M5I1zV&#10;bDbHnU5nnEYFRtAqAleuCAAbIN4HiEBz3P+Pe/+vilk4K94biNGG/WoBwFISwAJgnbSLm+as2G4V&#10;s1rjFNyKkFYalXjldAEAwFeJ0NR28fkRgOlxgKUWowKrkYHRaFWk/Qhb1SUFqiJslUYFprCVKwIA&#10;CzWqFeGruK//H8WsJSvasv4Yf6VXXwPAgxLAAmBTxadpUnNWvHhLYa2t6ute8dNRiQAAsM7mG6pS&#10;gOq7amsEILCSYjxgBKtSo1UaGRjH6nrOCFbFeMAIW03Wp30hKwC4U/F3edznj8kYcT//h2J2Lz/G&#10;Gb6p9k+dJgDu7S8mASwA+CKpOStGHnaqF28RzoqQVmrcSvXIAACwLH5bbReNAMwfB1hZKVAVjVaj&#10;0ajs9/vlcDgsI2xV5/NW7VXT0YHRahUhqzjmigDAg2tV27h3HyGs+PB1NGdFUCuas6Ixa+A0AXCX&#10;BLAA4O7lzVl7xU1wa6f4eXALAABuK2+oygNWRgACayvaq6pRgdMGqwhXxbFotqrzeSNc1Ww2x51O&#10;51PIKhqtIngFAKycaMxKH6SO9bpaEcz6UzEbc9h3mgD4GgJYAPCw8uasaNYaFz8NbsXar14A+kQO&#10;AMD6isDU02p/0QjA/HGAtZVGBVZhqyKND6zzOSNUFeGqCFk1Go3pqMB0zBUBgI3QqFaEr+KefLRl&#10;RXNWfIj634vZvfkLpwmAXyKABQCrIz6ds2jkYQpuRUgrjUq8croAAJZCaqiKn9+eVftGAAIbLY0K&#10;TGGraLOKwFXs1yUFqqLRKtqrqvGB07CVKwIAfEbcg4/78hHAivvvPxSzcYbfT9Zfitl9+FOnCYDp&#10;XxoCWACwtlJzVtxM7lQvDLeK2Sd54ng+KhEAgC8Xo/661X4esEoNVd3iZhwgwEaKMYHRXhVhq9hG&#10;yCodq+s5I1gV4wEjbDVZRRoVGGErVwQAuGOtahsfmI4QVtx//4/q63QMgA0igAUAhAhjfSxmn9iJ&#10;8YcRyhoVixu3AADWUT7iLw9YGQEI8BlpVGBqtOr3++VwOJyGrWp9ATtrryqizSparSJwlcJWAAAP&#10;LBqz0r30WK+rFffZozUrRhkOnCaA9SOABQDcVh7W6lT7/WJxcAsA4KFFaCrCU/kIwIPipqEqPQ7A&#10;AilkFc1V0WAV4ao4FuMD63zeCFc1m81xp9MZp1GBQlYAwAprVCvuoUcAK9qyoiUr7qP/ezG7x953&#10;mgBWlwAWAFCnvDmrXb2wjBeRKbgVIa40KtGnfgCAL5U3VOUBKyMAAb5SBKqysFVRjQ+cHqtLNFdF&#10;g1WEraoWq3E65ooAABsi7p9Ha1bcN7+crD8Xs/vp3xezxqzYv3CaAFbgD3QBLABgScSLzEUjD7cm&#10;a1jMwlp5+xYAsH5+W23nA1bxs4ERgADfKI0KTGGraLOKVqsIW9X1nNFYFc1VEayarDQ+cBq2ckUA&#10;AH5Rq5h9cDk+wHxUzO6XR3PWSbVOnSKA5SGABQCsqtScFTfto1HrXTGrcN6qjscbtSm4BQA8nHzE&#10;Xx6wMgIQoAYpUJXCVv1+v/aQVYhgVQpZpVGBccwVAQC4c/Fh5vjZLkJY0Y71tpg1Z50Vs9asOGbi&#10;BMA9E8ACADZB3py1V8w+KTQqbhq34gVrqzoOAPy6vI0qD1B9V22NAASoUTYqcBquipDVcDgso9Gq&#10;1hdWs/aqIkYGxpjAamzg9BgAAA+uUa24zx0jDf+rmDVnxQeW/7061neaAOohgAUA8FN5c1Y0a10W&#10;s08LpeDWdTFr3zpxqgBYQ7/N/j58Vu2nEYD54wDcgzQqMMJWEa6K/ThW6wuidnvcbDbHnU5nnEYF&#10;RtAqAleuCADASoqQfnwIOcJXcb872rJiosSPk/WnYnYv/MJpAvjGP2wFsAAAvlrenBVvTA+qF7Ep&#10;uJXCWr1C5TMADyeaqLrVfh6wWtRgBcA9i1GB1cjAaLQq0n6EreqSAlURtkqjAoWsAAA2UtzfjnvX&#10;cQ872rJOi1ko68fq2KlTBPBlBLAAAO5Pas7Kg1tbxU3jVoxEfF8IawHw6/IRgHnA6rsFjwPwwCJk&#10;NRqNytRoFW1WMTowwlZ1PWcEq2I8YASrJuvTfjRauSIAAPyKuIcdP6vG/exox3pbzJqzjifrTSGY&#10;BfAzAlgAAMspD2PF+MOohI5RIxHYik8e5aMSAVgfi0YAHlQrfxyAJZMCVSls1e/3y+FwWEbYqtYX&#10;Djs7owhbRZtVhKxSo5UrAgBADRrVig8XxzSI/ypmzVkR1PrPYhbW8gFjYCMJYAEArL48rJXGH6bg&#10;1nzjFgD3L2+oSuP+8hGA3eImYAXAEov2qmpU4LTBKjVZ1R2yinBVGhkY26rJahq2AgCAJRA/D8d9&#10;6Ahlxf3paMuKDxXHKMMYaZgCWwDr+wehABYAwEbJm7Pa1YveFNw6q35NGpUIwOd9bgTg0+rPVyMA&#10;AVZYGhVYha2KCFzFsTqfM0JVEa7qdDrjRqMxHRWYjrkiAACssPhwcNyDjskOPxSzlqwIZUU4K404&#10;BFh5AlgAAHxO3pzVrl4kR2ArxiB+mKzrYta+deZUAWskNVSFNO4vHwGYPw7ACkujAiNYlUJWEbiK&#10;4FVdUqAqmqzSqMAUtnJFAADYMHH/OZqzIoR1Vm2jOet4st5M1qlTBKwSASwAAO5Kas7Kg1upJWC+&#10;cQvgPi0aARi+q7ZGAAKsqRgPmNqrIliVRgbGsbqeM4JVMR4wwlaTVaRRgRG2ckUAAODXf6SuVtxf&#10;jnas74tZc1Y0aP1ndcw9ZmDpCGABAPAQ8uasvcl6V72o3qpeSDerx66cKuAXpIaqCHg+q/bTCMD8&#10;cQDWWBoVmBqt+v1+ORwOywhb1foD7ay9qog2q2i1isCVkBUAANQmfr6P+8bxId80zvBtMftQcIw0&#10;PK8eA3iYP6QEsAAAWHJ5c1anenEd9qoX12G7eoENrL5FIwDb1fH5xwHYEClkFc1V0WAV4ao4Fs1W&#10;tf4g2m6Pm83muNPpjNOowNRoBQAALI2YyBD3j1MwK8YX/qWYtWfFsQunCKibABYAAOskb86aD26l&#10;xq00KhG4PxGYWhSg+m7B4wBssDQqsApbFRG4iv04VpdorooGqwhbxX6ErNIxVwQAAFZa3C+O5qy4&#10;Hxz3h38sZgGtN9USzALujAAWAACbLDVnxQvxeIMtAlsxBvHDZF0XPx2VCPzcohGAB9XKHweAT9Ko&#10;wBS2ijarukNW0VgVzVURsor9anzgNGzligAAwMZpVCvuDUcIK5qyIpj1brJeFbMGLYBbEcACAIAv&#10;EzXWl9V+Cm6l2TPzjVuwyiI81a32F40A7BY3ASsAWCjGBFbtVdNthKzSsbqeM4Wsor1qsoo0KjDC&#10;Vq4IAADwBeL1SnxYN+7zpnGGb4tZc1aMNIyAlvu/wOI/QASwAADgzuXNWfPBrV7x01GJcB/yEX95&#10;wCqOtQsjAAH4CtmowGm4qt/vl8PhcBq2qvUHrVl7VRFtVjEmsBobOD0GAABQk7jPG+GrGGcYwaxo&#10;zopQ1vfVsb5TBJtNAAsAAB5W3pzVrl64pxf076v91LgF855W3x+fGwGYHgeArxajAlPIKsJVEbyK&#10;Y7X+gNRuj5vN5rjT6YzTqMAIWkXgyhUBAACWSHzYNj6EkoJZ59X2TbUunCLYDAJYAACwWi/mw/zI&#10;w63ip8GtS6dqpc03VKUA1XfV1ghAAO5cBKqyRquiGh84PVaXFKiKsFUaFShkBQAArIlGtSKQdVTM&#10;xhjGNsYYvpqsU6cI1osAFgAArK/UnBXBrXgjs1+96I/Q1nXx08Yt6vfbartoBGD+OADU4sOHD9Fe&#10;VaawVbRZRatVhK3qes4IVsV4wAhWTVYaHzhttHJFAACADRSvv+J+bdyrjTBWjDCMYFY0aP2lOjZw&#10;mmAF/+cWwAIAAIqfNmc1ipuwVriqbgpce/H/M3lDVQpQtavj848DQO1SoCqFrfr9fjkcDqejA+t8&#10;3ipYNR0dGIGr1GjligAAAHyxuEcb91/TOMNoyYpQ1o/Vsb5TBMtLAAsAALitvDlrPrh1Ve03s/1V&#10;E4GpRQGq7xY8DgD3LhsVOG2wSk1WdYesIlyVRgbGNlqtUtgKAACA2sS91ni9l4JZ0ZIVrVkRzjou&#10;TDmApSCABQAA1H1zIDVnzQe33me/5j7CWnlD1bNq3whAAJZWGhUYYasIV8V+HKvzOSNc1Ww2x51O&#10;Z5xGBUbQKgJXrggAAMBSaVTrvJgFsn6stm8n61UhmAX3SgALAABYJimMlQe3torFjVvhYLK61f6i&#10;EYDd6tcAwFKKUYHVyMBotCrSfoSt6pICVRG2SqMCU9jKFQEAAFh50ZYV91djZGG0ZX1f3ASzfqi2&#10;wF3/jyeABQAALJndyfpdtf+kuAlT/b7a7kzWy2r/pNpGUOu82r8qbhq18n0AeBAxHjCCVanRKo0M&#10;jGN1PWcEq2I8YIStJuvTvpAVAADARosPuMa91DTO8LSYjTL8sVoDpwi+jgAWAABwXyI0FeGp3eIm&#10;QPWkWuF31WN1iYDWdbX/rtpeFzfBrXwfAG4lBaqi0Wo0GpX9fr8cDodlhK3qfN6qvWo6OjBarSJk&#10;FcdcEQAAAG4hGrPi9WsaY/iu2kY4600xa9MCfoEAFgAA8C3yAFWEqiJAlTdU5Y+vkrw5K0JZ6ZNf&#10;J9mvOXH5ATZLtFdVowKnDVYRropj0WxV5/NGuKrZbI47nc6nkFU0WkXwCgAAAGrUqFbcI43GrLgn&#10;msYZvpqsC6cIZgSwAACARdK4v3wEYN5Q9Xun6JMIZ/Wq/QhtpU+D9YrFwS0AllwaFViFrYo0PrDO&#10;54xQVYSrImTVaDSmowLTMVcEAACAJRNtWdGaFfdCI4z1fTEbZxj7P1Rb2Kz/KQSwAABgY6QRgOEP&#10;1fY+RwAyk8JYEc5KIw/zxq08uAVATdKowBS2ijarCFzFfl2isSqaq6LRKvar8YHTsJUrAgAAwJpo&#10;FbP7m2mcYaw31dc/Fu59sqYEsAAAYLVFYOp31X4aARjyBqsnTtPKioDWdbX/rtpeF4uDWwDMiTGB&#10;0V4VYavYRsgqHavrOVPIKtqrJqtIowIjbOWKAAAAsMGiMStej6dg1tviJpwVq+8UscoEsAAAYDml&#10;AFUEql5W+0YA8kvyMFYEtObHH+bBLYC1kUYFpkarfr9fDofDadiqzuet2quKaLOKMYERuEphKwAA&#10;AOCLNaoV9y5jfGEEtGKc4etqXThFrAIBLAAAuD95G1UaARgjARcFrKBOEc7qVfsR2kqfLsvHH544&#10;TcCySCGraK6KBqsIV8WxGB9Y5/NGuKrZbI47nc44jQoUsgIAAIB7ER+sitasuHcZbVnfFzfBrAhq&#10;vXOKWKpvWAEsAAD4JvkIwAhXPa32U0NVHrCCVZXCWBHOWjT+MA9uAXy1CFRlYauiGh84PVaXaK6K&#10;BqsIW1UtVuN0zBUBAACApdQqZvcj0zjDWBHQOq62cO8EsAAAYLEITUV4Kh8BmDdYGQEIi+XNWelT&#10;aPn4wzy4BWygNCowha2izSparSJsVddzRmNVNFdFsGqy0vjAadjKFQEAAIC1EY1ZcX8hD2b9pZjd&#10;p4ytD5FSGwEsAAA2SR6gilBVhKvyhqr8caB+Ecq6zvbnxx/mwS1ghaRAVQpb9fv92kNWIYJVKWSV&#10;RgXGMVcEAAAANlqjWhHEilBWBLTSOMNXxWzMIXwTASwAAFbd50YA/q74ecAKWF15c1Zs002RfPzh&#10;idME9ycbFTgNV0XIajgcltFoVefzVu1VRYwMjDGB1djA6TEAAACAW4h7GNGaFfcaI4yVB7N+KG4a&#10;/uHXv5kEsAAAWFJpBGD4Q7XNG6pSwApgXgSyetn+ovGHeXAL+AUxKjCFrCJcFcGrOFbnc0a4qtls&#10;jjudzjiNCoygVQSuXBEAAADgHrSK2f3D74tZa9bbah1Xx+AnBLAAALhPi0YAht8veBzgvuTNWelT&#10;bfn4wzy4BWspRgVWIwMjbFWk/Qhb1SUFqiJslUYFClkBAAAASy4as6I5K0JY0ZYVTVlvitl9xb8U&#10;PvS5sQSwAAC4CylAFYGqNO4vb6j6vVMErIkIZV1n+/PjD/PgFiyVCFmNRqMy2qsiWBVtVtFqFWGr&#10;up4zglUxHjCCVZP1aT8arVwRAAAAYI00qhVBrGjMSs1Z8fWrYjbmkDUmgAUAwOcsGgG4UywOWAHw&#10;c3lzVmzTTZZ8/OGJ08RdSoGqFLbq9/vlcDicjg6s83mjvSrCVtFmFSGr1GjligAAAAAbLu7JRGtW&#10;3Bt8Xdw0Z8V+CmixDhdaAAsAYKNEYOp31X6M+nta7aeGqjxgBcD9iUBWr9rPw1p5iCsPbrHBor2q&#10;GhU4bbBKTVZ1h6wiXJVGBsa2arKahq0AAAAAuLVWMbvfl9qy3hazYNbxZP3o9KwWASwAgPWwaATg&#10;k2rljwOwHlJzVtygSSMP8/GHeXCLFZVGBVZhqyICV3GszueMUFWEqzqdzrjRaExHBaZjrggAAADA&#10;vYjGrPigXWrL+qHajw9o/snpWU4CWAAAyysPUC0aAZg/DgCfE6Gs62o/rzRPIa48uMU9S6MCI1iV&#10;QlYRuIrgVV1SoCqarNKowBS2ckUAAAAAllajWnGPLxqzUnNWfP3HQnv+gxLAAgC4X58bAfi76jEj&#10;AAF4SHlzVoSy0k2bfPzhidN0OzEeMLVXRbAqjQyMY3U9ZwSrYjxghK0mq0ijAiNs5YoAAAAArJW4&#10;xxStWRfFbIxhas6KcYbRnuXDl/dxEQSwAADuRISmIjz1uRGAKWAFAOsiAlm9aj9CW/1sP4W48uDW&#10;WkujAlOjVb/fL4fDYRlhqzqft2qvKqLNKlqtInAlZAUAAABApVXM7s/9VzELZUVAK4JZx5P1o9Nz&#10;dwSwAAA+Lw9QRagqBah+v+BxAOCXpeasuOGTPnWXh7Xy/aWUQlbRXBUNVhGuimPRbFXn80a4qtls&#10;jjudzqeQVWq0AgAAAICvEI1Z8cHBFMxKIw3jA5V/cnpuTwALANhEeYBqfgRg/jgA8DAioHVd7b+r&#10;ttfFTXAr379z7969OxwOh6337993P3782Lm8vNzpdrv/b4St6hKhqghXRdiqCliN0zHfDgAAAADc&#10;k0a1oikrglkpoBX36P5YbEjb/dcQwAIA1kUaARj+UG13iptxgEYAAsB6ypuzIpSVbgKdZL/mZP4f&#10;Oj8/PxgMBlu9Xm8atrq6ujro9/vd0WjUmv+14/G42N7e/n/29/dPv+U3Go1V0VwVIavYr8YHTsNW&#10;LiMAAAAASyzasqI166KYhbPykYY/FDV+WHJVtHyPAABLLAJTv6v2F40AzANWAMBm2iluQtiH2fH/&#10;9uHDh+Ljx4/F5eVljA6M7aDf719P7NzmCcqyLCKk9SW/NoWsor1qsoo0KjDCVi4VAAAAACsqPkAY&#10;H3zsFLP35vL351rVYxHKilGG0Zb1arLOJuvHTTlBAlgAwENIAardYnFDlRGAAMAXGQ6HnwJWEbbq&#10;9Xqfji3QKr7yXkij0fjd1tbW/ng87sfqdDoRzLqaHLuMMYHV2MBp2AoAAAAANkhqpP8/q5VEY1Y0&#10;Z6W2rKNqP9qy/rxuJ8EIQgDgrjypVlg0AjB/HADgVs7Pz4u80WowGEyP1Wl3d7doNptFt9sttra2&#10;ikePHk2/jrXotzhZ19X+u2p7XdzUr+ejEgEAAABgUzWqFeMLI5iVmrPiPtr/t6r/UQJYAMAvyUcA&#10;RnjqabVvBCAAcOciUBXBqqurq2nYqhobOG20qsv29nbRbrenYasYGXhwcDD9Oo7XKA9jxY2l9CnB&#10;k2qbB7cAAAAAYBNEW1Z88vGimIWzUnNW7Edj1lJ/uFEACwA2U4SmIjyVjwDMG6rycYAAAHcmBapS&#10;2Cq+jlarCFvVJRqrImAVoapYEbJKx1ZAhLN61X7cZOpX+73i58EtAAAAAFhHrWJ2X+z7YtaWFQ30&#10;rybruFiSe2MCWACwPvIAVYSq4h1FIwABgHuXjwqMsFWv15tu4+s6RbAqhax2dnY+NVptmHTDKcJZ&#10;i8Yf5sEtAAAAAFhl0ZgVzVn/UcyasyKcFc1ZEcz68T5/IwJYALD80ri/fARg3lD1e6cIALhvKVCV&#10;h63SyMA6pSar2KZRgbEfjVbcWgS0rqv9d9U2H3+YB7cAAAAAYFWkYNbrYjbGMDVnRTDrT3U8oQAW&#10;ADyMNAIw/KHaGgEIACydNCrw6upqGq6K/ThWpxSo6na7n0YFprAVDyYPY8U3wPz4wzy4BQAAAADL&#10;qFGtCGXFBxJTc9bbyfpj8Q3N8QJYAHB3IjD1u2o/jQAMqaEqHwcIALA0UntVhKxim5qsouWqLhGm&#10;ilBVhKvSqMAUtmLl5WGt2Par/Xz84YnTBAAAAMCSiLasaM2K+1jRlvVDcdOcFfu/+sFDASwA+HUp&#10;QBXvBqYAlRGAAMBKSaMCU6NVBKzi6zhelxSoirBVrJ2dnU8jA6ESgaxetr9o/GEe3AIAAACA+9Sq&#10;ttGWdVbcNGfF/o/pFwlgAbCp8nF/aQRg3lBlBCAAsHJSyCq1V/V6vek2vq5TtFdFi1U+KjCOQQ3y&#10;5qx31TYff5gHtwAAAACgLtGYFc1ZryfrVAALgHWSjwCMcNXTat8IQABgbaRAVR62ikaraLaq9Qet&#10;3d1po1W32/0UskrHYEnF/xTX2f78+MM8uAUAAAAAX00AC4BVEKGpCE/lIwDzBisjAAGAtZNGBV5d&#10;XU3DVrHqDllFqCrCVRGySuMDU9gK1lzenBXbfrWfjz88cZoAAAAAWKTlFADwQPIAVYSqIlyVN1Tl&#10;jwMArKU0KjCCVSlklY7VJYWsIlwVYwNjVGAKW8EG26nWl4hAVq/az8NaeYgrD24BAAAAsOYEsAC4&#10;a6mNKh8BGGMB5wNWAAAbIR8VmAJW8XXs1yUFqiJsFWtnZ+dT2Ar4ZnE/7fAWvz41Z0UgK9XY5eMP&#10;8+AWAAAAACtIAAuAL5FGAIY/VNu8oSoFrAAANlI0VkWwKrVX9Xq9T8fqFIGqCFblowJjPwJYwNLI&#10;w1r/x6/82ghlXVf777LjKcSVB7cAAAAAWBLleDz+304DwEZaNAIw/H7B4wAAGy8FqvJGq8FgMB0f&#10;WKcUqOp2u5+arYSsgOKnzVnxB1EaeZiPPzz5/9m7m93I0SMNoyqgNvSCi7ZRq16376wv3YA3EkAv&#10;KCAb0PjNYWRFV6csKUuflD/nAAQ/UsJgkBuXpKcjfEwAAAAA45mABXB9KqBKUFXr/vqEqt98RAAA&#10;z0tQlbBqXdd9bFVrAxNgjZLJVZlgVWsD+0QrgGdMd98nFb+0EjFB1rKdE209tnNFXD3cAgAAAOAN&#10;BFgAl+HYCsDp7nhgBQDACyqoqtgqz5lqldhqlJpelagqV9YH1juAwfI7wF/e8P01OStBVo3567FW&#10;PwMAAADcPAEWwOfJX9p+3c5Z9feP7VwTqnpgBQDAG/VVgYmtlmUZHllFwqqKrKZpuvv69ev+HcAF&#10;6bHWtxe+N4HWbjs/bPfd3fdwq58BAAAArpIAC+D9HVsB+Pft6l8HAOAnJaxKYFWxVSKrejdSgqqE&#10;VX1VYM6ZaAVwY3ph+tKUrT45K1FWrTy8b99z7yMFAAAALs2Xp6en330MAC/qAVWiqsRVfUJV/zoA&#10;AO8sqwL7RKusDcy7kSqomuf5sCqwYisAhkuctWznRFuP23m5+x5u9TMAAADApzEBC7hlz60A/PXu&#10;r4EVAACD1SSrdV3391y1PnCUxFSJqhJX1apAkRXAWcjvLX95w/fX5KwEWVXo9olb/QwAAADwrgRY&#10;wDVKNDVt539u9z6hqgIrAAA+WAVVmV6VKVZ5zlSrxFaj1PSqRFW5pmk6rAwE4Gr0WOvbC9+bQGu3&#10;nR+2++7ueLgFAAAA8CIBFnApjq0AjN+OfB0AgE/UVwUmtlqWZX/P80iZXpUpVgmrElnVRCsA+PF/&#10;Mtr5pSlbPcZKoFUrD2viVg+3AAAAgBv15enp6XcfA/CJekD14wrA/nUAAM5IBVU9tqqVgSPVJKvc&#10;a1VgzplyBQCfLHHWsp0TbT1u5+Xur+EWAAAAcEVMwAJGOLYCcNrehxWAAAAXolYFruu6D6xy5d1I&#10;iaoSV83zfFgfWLEVAJyx/K71lzd8f8VYibOOrT/s4RYAAABw5r8UAHiNBFO/budjKwB7YAUAwAWp&#10;VYEJqyqyqnejVGSVuKpWBVZsBQA3osda31743gRau+38sN37+sMebgEAAAAfTIAFVECVv3RVQPX3&#10;7epfBwDggtWqwJpolcAqz3k/SgVVia1yTdN0iK0AgDfp/+P50pStHmMl0Ppx/WEPtwAAAIB38OXp&#10;6el3HwNcnR5QHVsB2L8OAMCVqMiqplcty7K/53mkBFUJq/qqQJEVAFyEHmvl/rid+/rDex8TAAAA&#10;/G8mYMHl6CsAE0/9Yzv/un3NCkAAgBtQQVWPrTLRKpOthv5j9G9/20+0muf5EFnVOwDgYk3b9RoJ&#10;spZ2Prb+sIdbAAAAcDMEWPD5Ek3lF13PrQCswAoAgBtSqwLXdd3HVrlqstUoiaoSV9XawD7RCgC4&#10;efldcl9/+O2F7++Tsx62e19/2MMtAAAAuPgfmoH31wOqRFU/TqiyAhAAgENQVbFVnkdHVplYlbAq&#10;V9YGZlVgvQMAeEe/PHM+JlHWrp1/XH/Ywy0AAAA4O1+enp5+9zHAq/223Y+tAOxfBwCAvb4qsKZY&#10;5TnnUSqoyuSqXNM0HWIrAIAL1ydn5f64nfv6w3sfEwAAAB/JBCz4vgIw/rndrQAEAODVMrGqAqvE&#10;VcuyHN6NlKAqYVVfFZhzAiwAgCs13X3/Xd5LEmQt27nHWj3i6uEWAAAAnESAxbVKMPXrdq4VgFET&#10;qvo6QAAAeJWsCuwTrbI2MO+G/sN2C6rmeT5MtqrYCgCA/ym///7lDd9fk7MSZNU/8vr6wx5uAQAA&#10;wJ9+AIVLUgFVgqoKqKwABADg3SSoSli1rus+tqq1gZloNUpiqkRViatqVaDICgDgw/VY69tL/2y8&#10;+/84Kx7a+4q4ergFAADAlfvy9PT0u4+BT9bX/dUKwD6hqn8dAAB+WgVVFVvlOVOtEluNUtOrElXl&#10;SmRV7wAAuGp9clairFp52Ncf3vuYAAAALpcJWIzSVwAmnvrHdrYCEACAD9FXBSa2WpZleGQVCasq&#10;spqm6TDRCgCAmzVtV7y0EjFB1rKdE209tnNFXD3cAgAA4AwIsHirRFP5ZUFfAdgnVPV1gAAAMFTC&#10;qgRWPbaqlYEj1SSr3GtVYM6ZaAUAAD8hv7P/5Q3fX5OzEmTVysMea/UzAAAAA3+Ygx5QJapKQGUF&#10;IAAAZ6NWBa7ruo+rcs67kSqomuf5sCqwYisAADgTPdb69tI/q/977bbzw3bf3X0Pt/oZAACANxBg&#10;Xbda99dXANaEKisAAQA4KzW9KpFV7jXJKlOuRklMlagqcVWtCqzYCgAArkzfi/3SlK0+OStRVq08&#10;vG/fc+8jBQAA+H9fnp6efvcxXJRaARj/3O5WAAIAcBFqVWBNtEpglee8H6WCqsRWuaZpOqwMBAAA&#10;flrirGU7J9p63M7L3fdwq58BAACujglY5yF/+fl1O9cKwOgTrKwABADgIlRkVdOrlmXZ3/M8UqZX&#10;ZYpVXxWYdwAAwFD5O8Mvb/j+mpyVIKtWHvaJW/0MAABwMT8YMU4FVAmqat1fn1D1m48IAIBLVEFV&#10;j60y0SqTrUZKXJWJVvM8HyKregcAAFyEHmt9e+F78wPGbjs/bPfd3fFwCwAA4NMIsN6uT6OqFYBZ&#10;CXgssAIAgItWqwLXdd3HVrlGR1aJqhJXJbKq9YEVWwEAADelj7R9acpWj7HyQ0utPKyJWz3cAgAA&#10;eFdfnp6efvcx/GkFYOKqf2znmlDVAysAALgqtSowYVVFVvVulIqsEldlbWBWBVZsBQAAMFjirGU7&#10;J9p63M7L3V/DLQAAgBdd+wSsYysA+wQrKwABALgJfVVgBVZ5znmUCqoSW+WapukQWwEAAHyi/G3k&#10;lzd8f8VYibOOrT/s4RYAAHCjP2Rcmh5QJapKXNUnVPWvAwDAzcjEqoRVNb1qWZbDu5ESVCWs6qsC&#10;c06ABQAAcAV6rPXthe9NoLXbzg/bva8/7OEWAABwJc4lwHpuBeCvd38NrAAA4GZVUNUnWv3xxx/7&#10;9YFD/8G+BVXzPB8mW4msAAAA/qKP/H1pylaPsfJD3Y/rD3u4BQAAnLEvT09Pvw/8v59oatrO/9zu&#10;fUJVBVYAAECToCph1bqu+9iq1gYmwBolk6sywarWBvaJVgAAAHyqHmvl/rid+/rDex8TAAB8jlMm&#10;YB1bARi/Hfk6AADwjAqqKrbKc6ZaJbYapaZXJarKlfWB9Q4AAICzNd19/w/eX5Iga2nnY+sPe7gF&#10;AAD8pB5gVUCVv7zUur8+oeo3HxcAALxNXxWY2GpZluGRVSSsqshqmqa7r1+/7t8BAABw9fK3n77+&#10;8NsL398nZz1s977+sIdbAADAEVlB+ORjAACA0yWsSmBVsVUiq3o3UoKqhFV9VWDOmWgFAAAAAyTK&#10;2rXzj+sPe7gFAAA3Q4AFAACvlFWBfaJV1gbm3UgVVM3zfFgVWLEVAAAAnLE+OSv3x+3c1x/e+5gA&#10;ALgGAiwAAGhqktW6rvt7rlofOEpiqkRViatqVaDICgAAgBuSIGvZzj3W6hFXD7cAAOCsCLAAALg5&#10;FVRlelWmWOU5U60SW41S06sSVeWapumwMhAAAAB4k5qclSCrRlP39Yc93AIAgOEEWAAAXKW+KjCx&#10;1bIs+3ueR8r0qkyxSliVyKomWgEAAACfIlHWbjs/tPcVcfVwCwAATiLAAgDgYlVQ1WOrWhk4Uk2y&#10;yr1WBeacKVcAAADAxeqTsxJl1crDvv7w3scEAMCPBFgAAJy9WhW4rus+sMqVdyNVUDXP82F9YMVW&#10;AAAAwM1LkLVs50Rbj+1cEVcPtwAAuGICLAAAzkKtCkxYVZFVvRslMVWiqsRVtSqwYisAAACAd1ST&#10;sxJk1X9V1mOtfgYA4MIIsAAA+DC1KrAmWiWwynPej1JBVWKrXNM0HWIrAAAAgDOUQGu3nR+2++7u&#10;e7jVzwAAnAEBFgAA76oiq5petSzL/p7nkRJUJazqqwJFVgAAAMCV65OzEmXVysP79j33PiYAgLEE&#10;WAAAvFkFVT22ykSrTLYaKXFVJlrN83yIrOodAAAAAP9T4qxlOyfaetzOy933cKufAQB4JQEWAADP&#10;qlWB67ruY6tcNdlqlERViatqbWCfaAUAAADAh6nJWQmy6r+66xO3+hkA4KYJsAAAblwFVRVb5Xl0&#10;ZJWJVQmrcmVtYFYF1jsAAAAALk4Crd12ftjuu7vj4RYAwNURYAEA3IC+KrCmWOU551EqqMrkqlzT&#10;NB1iKwAAAABuVo+xEmjVysOauNXDLQCAiyDAAgC4EplYVYFV4qplWQ7vRkpQlbCqrwrMOQEWAAAA&#10;APyExFnLdk609bidl7u/hlsAAJ9GgAUAcGGyKrBPtMrawLwbqYKqeZ7/tD5QZAUAAADAGakYK3HW&#10;sfWHPdwCAHg3AiwAgDOUoCph1bqu+9iq1gZmotUomVyVCVYJq2pVYE20AgAAAIArk0Brt50ftntf&#10;f9jDLQCA/0mABQDwSSqoqtgqz5lqldhqlJpelagqVyKregcAAAAAHNVjrARaP64/7OEWAHCDBFgA&#10;AAP1VYGJrZZlGR5ZRcKqiqymaTpMtAIAAAAAhuqxVu6P27mvP7z3MQHAdRFgAQD8pIRVCax6bFUr&#10;A0eqSVa516rAnDPRCgAAAAA4ewmylnY+tv6wh1sAwJkSYAEAvFKtClzXdR9X5Zx3I1VQNc/zYVVg&#10;xVYAAAAAwE3pk7Metntff9jDLQDgAwmwAACaml6VyCr3mmSVKVejJKZKVJW4qlYFVmwFAAAAAHCC&#10;RFm7dv5x/WEPtwCAnyTAAgBuTgVVNdEqz1kdmNhqlAqqElvlmqbpsDIQAAAAAOAT9clZuT9u577+&#10;8N7HBADPE2ABAFcpMVWiqoqtlmXZ3/M8UqZXZYpVwqpEVjXRCgAAAADgCiTIWtr52PrDHm4BwE0Q&#10;YAEAF6uCqh5bZaJVJluNlLgqE63med6vDqxJVnkHAAAAAMBBTc7qsVZff9jDLQC4WAIsAODs1arA&#10;dV33sVWu0ZFVoqrEVYmsan1gxVYAAAAAALy7/NJ3t50f2vuKuHq4BQBnRYAFAJyFWhWYsKoiq3o3&#10;SkVWiatqVWDFVgAAAAAAnK0+OStRVq087OsP731MAHwUARYA8GH6qsAKrPKc8ygVVCW2yjVN0yG2&#10;AgAAAADg6iXIWrZzoq3Hdq6Iq4dbAPBmAiwA4F1lYlXCqppetSzL4d1ICaoSVvVVgSIrAAAAAADe&#10;qCZnJciqlYd9/WEPtwBgT4AFALxZBVV9otUff/yxXx84UuKqTLSa5/kw2areAQAAAADAB8svxXfb&#10;+aG9r4irh1sAXDEBFgDw/E+O//nPPqxa13UfW9XawARYo2RyVSZY1drAPtEKAAAAAAAuVJ+clSir&#10;Vh7et++59zEBXCYBFgDcuAqqKrbq6wNH6dOrsjYwqwLrHQAAAAAA3LjEWct2TrT1uJ2Xu+/hVj8D&#10;8MkEWABwA/qqwIRVy7Lsn/N+pIRVmVyVa5qmQ2wFAAAAAAC8m5qclSCrVh72iVv9DMAAAiwAuBIJ&#10;qxJYVWyVyKrejZSgKmFVXxWYcyZaAQAAAAAAZyWB1m47P2z33d33cKufAXglARYAXNpPRv/5z58m&#10;WmVtYN6NVEHVPM+HVYEVWwEAAAAAAFepT87KHyJq5eF9+557HxOAAAsAzlKCqoRV67ruY6tctT5w&#10;lMRUiaoSV9WqQJEVAAAAAADwComzlu2caOtxOy93x8MtgKsiwAKAT1JBVcVWec5Uq8RWo9T0qkRV&#10;uRJZ1TsAAAAAAIAPUjFW4qxa89EnbvVwC+DsCbAAYKC+KjCx1bIs+3ueR0pYlSlWCaumaTpMtAIA&#10;AAAAALgwCbR22/lhu+/ujodbAJ9CgAUAP6mCqh5b1crAkWqSVe61KjDnTLQCAAAAAAC4QT3GSqD1&#10;4/rDHm4BvBsBFgC8Uq0KXNd1H1flnHcjVVA1z/NhVWDFVgAAAAAAAJwscdaynRNtPW7nvv7w3scE&#10;vIYACwCaWhWYsCpTrGqSVd6NkpgqUVXiqloVWLEVAAAAAAAAZ6FirMRZx9Yf9nALuDECLABuTq0K&#10;rIlWCazynPejVFCV2CrXNE2H2AoAAAAAAICr0idnPWz3vv6wh1vAFRBgAXCVKrKq6VXLsuzveR4p&#10;QVXCqr4qUGQFAAAAAADAMxJl7dr5x/WHPdwCzpQAC4CLVUFVj60y0SqTrUZKXJWJVvM8HyKregcA&#10;AAAAAACD9MlZuT9u577+8N7HBB9PgAXA2atVgeu67mOrXKMjq0RViasSWdX6wIqtAAAAAAAA4Mwl&#10;yFra+dj6wx5uAT9BgAXAWahVgRVb5bnejVJhVa6sDcyqwHoHAAAAAAAAN6RPznrY7n39YQ+3gB8I&#10;sAD4MH1VYM655znnUSqoyuSqXNM0HWIrAAAAAAAA4M0SZe2280N7XxFXD7fgJgiwAHhXmVjVp1ct&#10;y3J4N1KCqoRVfVVgzgmwAAAAAAAAgE/RJ2clyqqVh3394b2PiUsnwALgJFkV2CdaZW1g3o1UQdU8&#10;z39aHyiyAgAAAAAAgIuXIGvZzom2Htu5Iq4ebsHZEGAB8KwEVQmr1nXdx1a1NjATrUbJ5KpMsEpY&#10;VasCa6IVAAAAAAAAwKYmZyXIqkkRff1hD7dgKAEWwI2roKpiqzxnqlViq1FqelWiqlyJrOodAAAA&#10;AAAAwDtLlLXbzg/tfUVcPdyCNxNgAdyAviowsdWyLMMjq0hYVZHVNE2HiVYAAAAAAAAAZ6pPzkqU&#10;VSsP79v33PuY6ARYAFciYVUCq4qtElnVu5ESVCWsyvSqWhWYcyZaAQAAAAAAAFyxxFnLdk609bid&#10;l7vv4VY/c6UEWAAXplYFruu6j6tyzruRKqia5/mwKrBiKwAAAAAAAABepSZnJciqP/L2iVv9zAUR&#10;YAGcoZpklcgq91y1PnCUxFSJqhJX1arAiq0AAAAAAAAA+FAJtHbb+WG77+6+h1v9zCcTYAF8kgqq&#10;aqJVnrM6MLHVKBVUJbbKNU3TYWUgAAAAAAAAABepT85KlFUrD+/b99z7mMYRYAEMlJgqUVXFVsuy&#10;7O95HinTqzLFKmFVIquaaAUAAAAAAADATUuctWznRFuP23m5Ox5u8QoCLICfVEFVj60y0SqTrUZK&#10;XJWJVvM871cH1iSrvAMAAAAAAACAd1AxVuKs+iN4n7jVw62bJcACeKVaFbiu6z62yjU6skpUlbgq&#10;kVWtD6zYCgAAAAAAAADOSP6AvtvOD9t9d3c83LoqAiyAplYFJqyqyKrejVKRVeKqWhVYsRUAAAAA&#10;AAAAXKEeYyXQ+nH9YQ+3zp4AC7g5tSqwJlolsMpz3o9SQVViq1zTNB1iKwAAAAAAAADgWYmzlu2c&#10;aOtxO/f1h/ef+f+gAAu4SplYlbCqplcty3J4N1KCqoRVfVWgyAoAAAAAAAAAPkzFWImzjq0/7OHW&#10;uxBgARergqqaaJVzJlplstVIiasy0Wqe58Nkq3oHAAAAAAAAAFyMPjnrYbv39Yc93HqWAAs4e7Uq&#10;cF3XfWyVqyZbjZLJVZlgVWsD+0QrAAAAAAAAAODmJMratfNh/aEACzgLFVRVbNXXB47Sp1dlbWBW&#10;BdY7AAAAAAAAAIDXEGABH6avCkxYtSzL/jnvR6mgKpOrck3TdIitAAAAAAAAAAB+lgALeFcJqxJY&#10;VWyVyKrejZSgKmFVXxWYcwIsAAAAAAAAAIBRBFjASbIqsE+0ytrAvBupgqp5ng+TrSq2AgAAAAAA&#10;AAD4DAIs4FkJqhJWreu6j61y1frAURJTJapKXFWrAkVWAAAAAAAAAMC5EmDBjaugqmKrPGeqVWKr&#10;UWp6VaKqXIms6h0AAAAAAAAAwCURYMEN6KsCE1sty7K/53mkhFWZYpWwapqmw0QrAAAAAAAAAIBr&#10;IcCCK1FBVY+tamXgSDXJKvdaFZhzJloBAAAAAAAAAFw7ARZcmFoVuK7rPq7KOe9GqqBqnufDqsCK&#10;rQAAAAAAAAAAbpkAC85QrQpMWJUpVjXJKu9GSUyVqCpxVa0KrNgKAAAAAAAAAIDjBFjwSWpVYE20&#10;SmCV57wfpYKqxFa5pmk6rAwEAAAAAAAAAODtBFgwUEVWNb1qWZb9Pc8jZXpVplj1VYF5BwAAAAAA&#10;AADA+xJgwU+qoKrHVplolclWIyWuykSreZ4PkVW9AwAAAAAAAADgYwiw4JVqVeC6rvvYKtfoyCpR&#10;VeKqRFa1PrBiKwAAAAAAAAAAPp8AC5paFVixVZ7r3SgVVuXK2sCsCqx3AAAAAAAAAACcNwEWN6ev&#10;Csw59zznPEoFVZlclWuapkNsBQAAAAAAAADA5RJgcZUysapPr1qW5fBupARVCav6qsCcE2ABAAAA&#10;AAAAAHB9BFhcrAqq+kSrrA3M+sCRKqia5/lP6wNFVgAAAAAAAAAAt0eAxdlLUJWwal3XfWxVawMT&#10;YI2SyVWZYFVrA/tEKwAAAAAAAAAAKAIszkIFVRVb5TlTrRJbjVLTqxJV5cr6wHoHAAAAAAAAAACv&#10;IcDiw/RVgYmtlmUZHllFwqqKrKZpuvv69ev+HQAAAAAAAAAA/CwBFu8qYVUCq4qtElnVu5ESVCWs&#10;6qsCc85EKwAAAAAAAAAAGEWAxUlqVeC6rvu4Kue8G6mCqnmeD6sCK7YCAAAAAAAAAIDPIMDiWTXJ&#10;KpFV7rlqfeAoiakSVSWuqlWBFVsBAAAAAAAAAMC5EWDduAqqaqJVnrM6MLHVKBVUJbbKNU3TYWUg&#10;AAAAAAAAAABcEgHWDUhMlaiqYqtlWfb3PI+U6VWZYpWwKpFVTbQCAAAAAAAAAIBrIcC6EhVU9diq&#10;VgaOVJOscs/qwDpnyhUAAAAAAAAAAFw7AdaFqVWB67ruA6tceTdSoqrEVfM8H9YHVmwFAAAAAAAA&#10;AAC3TIB1hmpVYMKqiqzq3SgVWSWuqlWBFVsBAAAAAAAAAADHCbA+Sa0KrIlWCazynPejVFCV2CrX&#10;NE2H2AoAAAAAAAAAAHg7AdZAmViVsKqmVy3Lcng3UoKqhFV9VaDICgAAAAAAAAAA3p8A6ydVUFUT&#10;rXLORKtMthopcVUmWs3zfJhsVe8AAAAAAAAAAICPIcB6pVoVuK7rPrbKVZOtRsnkqkywqrWBfaIV&#10;AAAAAAAAAADw+QRYTQVVFVv19YGj9OlVWRuYVYH1DgAAAAAAAAAAOG83F2D1VYE1xSrPOY9SQVUm&#10;V+WapukQWwEAAAAAAAAAAJfrKgOsTKyqwCpx1bIsh3cjJahKWNVXBeacAAsAAAAAAAAAALg+Fx1g&#10;ZVVgn2iVtYF5N1IFVfM8HyZbVWwFAAAAAAAAAADclrMPsBJUJaxa13UfW9XawEy0GiUxVaKqxFW1&#10;KlBkBQAAAAAAAAAA/OgsAqwKqiq2ynOmWiW2GqWmVyWqypXIqt4BAAAAAAAAAAC8xocFWH1VYGKr&#10;ZVn29zyPlLAqU6wSVk3TdJhoBQAAAAAAAAAA8LPeNcCqoKrHVrUycKSaZJV7rQrMOROtAAAAAAAA&#10;AAAARjkpwKpVgeu67uOqnPNupAqq5nk+rAqs2AoAAAAAAAAAAOAzPBtg1fSqRFa51ySrTLkaJTFV&#10;oqrEVbUqsGIrAAAAAAAAAACAc3MIsB4eHu7+/e9/71cHJrYapYKqxFa5pmk6rAwEAAAAAAAAAAC4&#10;JF/7w3uuEcz0qkyx6qsC8w4AAAAAAAAAAOBaHAKsxFJvlbgqE63meT5EVvUOAAAAAAAAAADg2h2q&#10;q+emUyWqSlyVyKrWB1ZsBQAAAAAAAAAAcMu+PP1XPfzrX//a3xNjVWwFAAAAAAAAAADAcX8KsAAA&#10;AAAAAAAAAHg9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f5PgAEATfn5EHXFwqEAAAAASUVORK5CYIJQSwMEFAAGAAgA&#10;AAAhAJ1RccrYAAAABgEAAA8AAABkcnMvZG93bnJldi54bWxMj8FOwzAQRO9I/QdrkbhRJ5GK0jRO&#10;RZG4Q4l63sRLEhGvI9ttUr4elwtcRhrNauZtuV/MKC7k/GBZQbpOQBC3Vg/cKag/Xh9zED4gaxwt&#10;k4IredhXq7sSC21nfqfLMXQilrAvUEEfwlRI6dueDPq1nYhj9mmdwRCt66R2OMdyM8osSZ6kwYHj&#10;Qo8TvfTUfh3PRsHBciq90y5taqqv3/PpLWej1MP98rwDEWgJf8dww4/oUEWmxp5ZezEqiI+EX71l&#10;6SaLvlGQbfMNyKqU//Gr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XbrXKngUAAK8bAAAOAAAAAAAAAAAAAAAAADoCAABkcnMvZTJvRG9jLnhtbFBLAQItAAoA&#10;AAAAAAAAIQCbGxQRaGQAAGhkAAAUAAAAAAAAAAAAAAAAAAQIAABkcnMvbWVkaWEvaW1hZ2UxLnBu&#10;Z1BLAQItABQABgAIAAAAIQCdUXHK2AAAAAYBAAAPAAAAAAAAAAAAAAAAAJ5sAABkcnMvZG93bnJl&#10;di54bWxQSwECLQAUAAYACAAAACEAqiYOvrwAAAAhAQAAGQAAAAAAAAAAAAAAAACjbQAAZHJzL19y&#10;ZWxzL2Uyb0RvYy54bWwucmVsc1BLBQYAAAAABgAGAHwBAACW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textbox>
                        <w:txbxContent>
                          <w:p w14:paraId="0503C5DE" w14:textId="77777777"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UNIVERSITY OF WALES TRINITY AND SAINT DAVID</w:t>
                            </w:r>
                          </w:p>
                          <w:p w14:paraId="7CCA8410" w14:textId="77777777"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BA BUSINESS AND MANAGEMENT</w:t>
                            </w:r>
                          </w:p>
                          <w:p w14:paraId="00395B08" w14:textId="77777777"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LEVEL 5</w:t>
                            </w:r>
                          </w:p>
                          <w:p w14:paraId="00E2B31A" w14:textId="3365EB7E" w:rsidR="009F3C42" w:rsidRPr="009F3C42" w:rsidRDefault="009F3C42" w:rsidP="009F3C42">
                            <w:pPr>
                              <w:jc w:val="center"/>
                              <w:rPr>
                                <w:rFonts w:ascii="Arial" w:hAnsi="Arial" w:cs="Arial"/>
                                <w:b/>
                                <w:bCs/>
                                <w:color w:val="0D0D0D" w:themeColor="text1" w:themeTint="F2"/>
                                <w:sz w:val="24"/>
                                <w:szCs w:val="24"/>
                              </w:rPr>
                            </w:pPr>
                            <w:r w:rsidRPr="009F3C42">
                              <w:rPr>
                                <w:rFonts w:ascii="Arial" w:hAnsi="Arial" w:cs="Arial"/>
                                <w:b/>
                                <w:bCs/>
                                <w:color w:val="0D0D0D" w:themeColor="text1" w:themeTint="F2"/>
                                <w:sz w:val="24"/>
                                <w:szCs w:val="24"/>
                              </w:rPr>
                              <w:t>TERM 1</w:t>
                            </w:r>
                          </w:p>
                        </w:txbxContent>
                      </v:textbox>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043BD6" wp14:editId="34787A4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F7284" w14:textId="22C38C12" w:rsidR="009F3C42" w:rsidRPr="009F3C42" w:rsidRDefault="009F3C42" w:rsidP="009F3C42">
                                <w:pPr>
                                  <w:pStyle w:val="NoSpacing"/>
                                  <w:jc w:val="right"/>
                                  <w:rPr>
                                    <w:rFonts w:ascii="Times New Roman" w:hAnsi="Times New Roman" w:cs="Times New Roman"/>
                                    <w:b/>
                                    <w:bCs/>
                                    <w:color w:val="000000" w:themeColor="text1"/>
                                    <w:sz w:val="36"/>
                                    <w:szCs w:val="36"/>
                                    <w:lang w:val="en-GB"/>
                                  </w:rPr>
                                </w:pPr>
                                <w:r w:rsidRPr="009F3C42">
                                  <w:rPr>
                                    <w:rFonts w:ascii="Times New Roman" w:hAnsi="Times New Roman" w:cs="Times New Roman"/>
                                    <w:b/>
                                    <w:bCs/>
                                    <w:color w:val="595959" w:themeColor="text1" w:themeTint="A6"/>
                                    <w:sz w:val="36"/>
                                    <w:szCs w:val="36"/>
                                    <w:lang w:val="en-GB"/>
                                  </w:rPr>
                                  <w:t xml:space="preserve">                                  </w:t>
                                </w:r>
                                <w:r w:rsidRPr="009F3C42">
                                  <w:rPr>
                                    <w:rFonts w:ascii="Times New Roman" w:hAnsi="Times New Roman" w:cs="Times New Roman"/>
                                    <w:b/>
                                    <w:bCs/>
                                    <w:color w:val="000000" w:themeColor="text1"/>
                                    <w:sz w:val="36"/>
                                    <w:szCs w:val="36"/>
                                    <w:lang w:val="en-GB"/>
                                  </w:rPr>
                                  <w:t xml:space="preserve">LECTURER: </w:t>
                                </w:r>
                                <w:r w:rsidRPr="009F3C42">
                                  <w:rPr>
                                    <w:rFonts w:ascii="Times New Roman" w:hAnsi="Times New Roman" w:cs="Times New Roman"/>
                                    <w:b/>
                                    <w:bCs/>
                                    <w:color w:val="000000" w:themeColor="text1"/>
                                    <w:sz w:val="36"/>
                                    <w:szCs w:val="36"/>
                                    <w:lang w:val="en-GB"/>
                                  </w:rPr>
                                  <w:t xml:space="preserve">Charles </w:t>
                                </w:r>
                                <w:proofErr w:type="spellStart"/>
                                <w:r w:rsidRPr="009F3C42">
                                  <w:rPr>
                                    <w:rFonts w:ascii="Times New Roman" w:hAnsi="Times New Roman" w:cs="Times New Roman"/>
                                    <w:b/>
                                    <w:bCs/>
                                    <w:color w:val="000000" w:themeColor="text1"/>
                                    <w:sz w:val="36"/>
                                    <w:szCs w:val="36"/>
                                    <w:lang w:val="en-GB"/>
                                  </w:rPr>
                                  <w:t>Oham</w:t>
                                </w:r>
                                <w:proofErr w:type="spellEnd"/>
                                <w:r w:rsidRPr="009F3C42">
                                  <w:rPr>
                                    <w:rFonts w:ascii="Times New Roman" w:hAnsi="Times New Roman" w:cs="Times New Roman"/>
                                    <w:b/>
                                    <w:bCs/>
                                    <w:color w:val="000000" w:themeColor="text1"/>
                                    <w:sz w:val="36"/>
                                    <w:szCs w:val="36"/>
                                    <w:lang w:val="en-GB"/>
                                  </w:rPr>
                                  <w:t xml:space="preserve"> </w:t>
                                </w:r>
                                <w:r>
                                  <w:rPr>
                                    <w:rFonts w:ascii="Times New Roman" w:hAnsi="Times New Roman" w:cs="Times New Roman"/>
                                    <w:b/>
                                    <w:bCs/>
                                    <w:color w:val="000000" w:themeColor="text1"/>
                                    <w:sz w:val="36"/>
                                    <w:szCs w:val="36"/>
                                    <w:lang w:val="en-GB"/>
                                  </w:rPr>
                                  <w:t xml:space="preserve">      </w:t>
                                </w:r>
                                <w:r w:rsidRPr="009F3C42">
                                  <w:rPr>
                                    <w:rFonts w:ascii="Times New Roman" w:hAnsi="Times New Roman" w:cs="Times New Roman"/>
                                    <w:b/>
                                    <w:bCs/>
                                    <w:color w:val="000000" w:themeColor="text1"/>
                                    <w:sz w:val="36"/>
                                    <w:szCs w:val="36"/>
                                    <w:lang w:val="en-GB"/>
                                  </w:rPr>
                                  <w:t>MODULE: LCBB500</w:t>
                                </w:r>
                                <w:r w:rsidRPr="009F3C42">
                                  <w:rPr>
                                    <w:rFonts w:ascii="Times New Roman" w:hAnsi="Times New Roman" w:cs="Times New Roman"/>
                                    <w:b/>
                                    <w:bCs/>
                                    <w:color w:val="000000" w:themeColor="text1"/>
                                    <w:sz w:val="36"/>
                                    <w:szCs w:val="36"/>
                                    <w:lang w:val="en-GB"/>
                                  </w:rPr>
                                  <w:t>4</w:t>
                                </w:r>
                                <w:r w:rsidRPr="009F3C42">
                                  <w:rPr>
                                    <w:rFonts w:ascii="Times New Roman" w:hAnsi="Times New Roman" w:cs="Times New Roman"/>
                                    <w:b/>
                                    <w:bCs/>
                                    <w:color w:val="000000" w:themeColor="text1"/>
                                    <w:sz w:val="36"/>
                                    <w:szCs w:val="36"/>
                                    <w:lang w:val="en-GB"/>
                                  </w:rPr>
                                  <w:t xml:space="preserve"> </w:t>
                                </w:r>
                                <w:r>
                                  <w:rPr>
                                    <w:rFonts w:ascii="Times New Roman" w:hAnsi="Times New Roman" w:cs="Times New Roman"/>
                                    <w:b/>
                                    <w:bCs/>
                                    <w:color w:val="000000" w:themeColor="text1"/>
                                    <w:sz w:val="36"/>
                                    <w:szCs w:val="36"/>
                                    <w:lang w:val="en-GB"/>
                                  </w:rPr>
                                  <w:t>– Managing People</w:t>
                                </w:r>
                              </w:p>
                              <w:p w14:paraId="41BA6A1D" w14:textId="6E090847" w:rsidR="009F3C42" w:rsidRPr="009F3C42" w:rsidRDefault="009F3C42">
                                <w:pPr>
                                  <w:pStyle w:val="NoSpacing"/>
                                  <w:jc w:val="right"/>
                                  <w:rPr>
                                    <w:color w:val="595959" w:themeColor="text1" w:themeTint="A6"/>
                                    <w:sz w:val="18"/>
                                    <w:szCs w:val="18"/>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043BD6" id="_x0000_t202" coordsize="21600,21600" o:spt="202" path="m,l,21600r21600,l21600,xe">
                    <v:stroke joinstyle="miter"/>
                    <v:path gradientshapeok="t" o:connecttype="rect"/>
                  </v:shapetype>
                  <v:shape id="Text Box 152" o:spid="_x0000_s1029"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p w14:paraId="6B8F7284" w14:textId="22C38C12" w:rsidR="009F3C42" w:rsidRPr="009F3C42" w:rsidRDefault="009F3C42" w:rsidP="009F3C42">
                          <w:pPr>
                            <w:pStyle w:val="NoSpacing"/>
                            <w:jc w:val="right"/>
                            <w:rPr>
                              <w:rFonts w:ascii="Times New Roman" w:hAnsi="Times New Roman" w:cs="Times New Roman"/>
                              <w:b/>
                              <w:bCs/>
                              <w:color w:val="000000" w:themeColor="text1"/>
                              <w:sz w:val="36"/>
                              <w:szCs w:val="36"/>
                              <w:lang w:val="en-GB"/>
                            </w:rPr>
                          </w:pPr>
                          <w:r w:rsidRPr="009F3C42">
                            <w:rPr>
                              <w:rFonts w:ascii="Times New Roman" w:hAnsi="Times New Roman" w:cs="Times New Roman"/>
                              <w:b/>
                              <w:bCs/>
                              <w:color w:val="595959" w:themeColor="text1" w:themeTint="A6"/>
                              <w:sz w:val="36"/>
                              <w:szCs w:val="36"/>
                              <w:lang w:val="en-GB"/>
                            </w:rPr>
                            <w:t xml:space="preserve">                                  </w:t>
                          </w:r>
                          <w:r w:rsidRPr="009F3C42">
                            <w:rPr>
                              <w:rFonts w:ascii="Times New Roman" w:hAnsi="Times New Roman" w:cs="Times New Roman"/>
                              <w:b/>
                              <w:bCs/>
                              <w:color w:val="000000" w:themeColor="text1"/>
                              <w:sz w:val="36"/>
                              <w:szCs w:val="36"/>
                              <w:lang w:val="en-GB"/>
                            </w:rPr>
                            <w:t xml:space="preserve">LECTURER: </w:t>
                          </w:r>
                          <w:r w:rsidRPr="009F3C42">
                            <w:rPr>
                              <w:rFonts w:ascii="Times New Roman" w:hAnsi="Times New Roman" w:cs="Times New Roman"/>
                              <w:b/>
                              <w:bCs/>
                              <w:color w:val="000000" w:themeColor="text1"/>
                              <w:sz w:val="36"/>
                              <w:szCs w:val="36"/>
                              <w:lang w:val="en-GB"/>
                            </w:rPr>
                            <w:t xml:space="preserve">Charles </w:t>
                          </w:r>
                          <w:proofErr w:type="spellStart"/>
                          <w:r w:rsidRPr="009F3C42">
                            <w:rPr>
                              <w:rFonts w:ascii="Times New Roman" w:hAnsi="Times New Roman" w:cs="Times New Roman"/>
                              <w:b/>
                              <w:bCs/>
                              <w:color w:val="000000" w:themeColor="text1"/>
                              <w:sz w:val="36"/>
                              <w:szCs w:val="36"/>
                              <w:lang w:val="en-GB"/>
                            </w:rPr>
                            <w:t>Oham</w:t>
                          </w:r>
                          <w:proofErr w:type="spellEnd"/>
                          <w:r w:rsidRPr="009F3C42">
                            <w:rPr>
                              <w:rFonts w:ascii="Times New Roman" w:hAnsi="Times New Roman" w:cs="Times New Roman"/>
                              <w:b/>
                              <w:bCs/>
                              <w:color w:val="000000" w:themeColor="text1"/>
                              <w:sz w:val="36"/>
                              <w:szCs w:val="36"/>
                              <w:lang w:val="en-GB"/>
                            </w:rPr>
                            <w:t xml:space="preserve"> </w:t>
                          </w:r>
                          <w:r>
                            <w:rPr>
                              <w:rFonts w:ascii="Times New Roman" w:hAnsi="Times New Roman" w:cs="Times New Roman"/>
                              <w:b/>
                              <w:bCs/>
                              <w:color w:val="000000" w:themeColor="text1"/>
                              <w:sz w:val="36"/>
                              <w:szCs w:val="36"/>
                              <w:lang w:val="en-GB"/>
                            </w:rPr>
                            <w:t xml:space="preserve">      </w:t>
                          </w:r>
                          <w:r w:rsidRPr="009F3C42">
                            <w:rPr>
                              <w:rFonts w:ascii="Times New Roman" w:hAnsi="Times New Roman" w:cs="Times New Roman"/>
                              <w:b/>
                              <w:bCs/>
                              <w:color w:val="000000" w:themeColor="text1"/>
                              <w:sz w:val="36"/>
                              <w:szCs w:val="36"/>
                              <w:lang w:val="en-GB"/>
                            </w:rPr>
                            <w:t>MODULE: LCBB500</w:t>
                          </w:r>
                          <w:r w:rsidRPr="009F3C42">
                            <w:rPr>
                              <w:rFonts w:ascii="Times New Roman" w:hAnsi="Times New Roman" w:cs="Times New Roman"/>
                              <w:b/>
                              <w:bCs/>
                              <w:color w:val="000000" w:themeColor="text1"/>
                              <w:sz w:val="36"/>
                              <w:szCs w:val="36"/>
                              <w:lang w:val="en-GB"/>
                            </w:rPr>
                            <w:t>4</w:t>
                          </w:r>
                          <w:r w:rsidRPr="009F3C42">
                            <w:rPr>
                              <w:rFonts w:ascii="Times New Roman" w:hAnsi="Times New Roman" w:cs="Times New Roman"/>
                              <w:b/>
                              <w:bCs/>
                              <w:color w:val="000000" w:themeColor="text1"/>
                              <w:sz w:val="36"/>
                              <w:szCs w:val="36"/>
                              <w:lang w:val="en-GB"/>
                            </w:rPr>
                            <w:t xml:space="preserve"> </w:t>
                          </w:r>
                          <w:r>
                            <w:rPr>
                              <w:rFonts w:ascii="Times New Roman" w:hAnsi="Times New Roman" w:cs="Times New Roman"/>
                              <w:b/>
                              <w:bCs/>
                              <w:color w:val="000000" w:themeColor="text1"/>
                              <w:sz w:val="36"/>
                              <w:szCs w:val="36"/>
                              <w:lang w:val="en-GB"/>
                            </w:rPr>
                            <w:t>– Managing People</w:t>
                          </w:r>
                        </w:p>
                        <w:p w14:paraId="41BA6A1D" w14:textId="6E090847" w:rsidR="009F3C42" w:rsidRPr="009F3C42" w:rsidRDefault="009F3C42">
                          <w:pPr>
                            <w:pStyle w:val="NoSpacing"/>
                            <w:jc w:val="right"/>
                            <w:rPr>
                              <w:color w:val="595959" w:themeColor="text1" w:themeTint="A6"/>
                              <w:sz w:val="18"/>
                              <w:szCs w:val="18"/>
                              <w:lang w:val="en-GB"/>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CF7C119" wp14:editId="17B7A4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4DECD" w14:textId="245099CE" w:rsidR="009F3C42" w:rsidRDefault="009F3C42" w:rsidP="009F3C42">
                                <w:pPr>
                                  <w:pStyle w:val="NoSpacing"/>
                                  <w:rPr>
                                    <w:rFonts w:ascii="Times New Roman" w:hAnsi="Times New Roman" w:cs="Times New Roman"/>
                                    <w:b/>
                                    <w:bCs/>
                                    <w:sz w:val="36"/>
                                    <w:szCs w:val="36"/>
                                  </w:rPr>
                                </w:pPr>
                                <w:r>
                                  <w:rPr>
                                    <w:rFonts w:ascii="Times New Roman" w:hAnsi="Times New Roman" w:cs="Times New Roman"/>
                                    <w:b/>
                                    <w:bCs/>
                                    <w:sz w:val="36"/>
                                    <w:szCs w:val="36"/>
                                  </w:rPr>
                                  <w:t xml:space="preserve">                      STUDENT NAME AND NUMBER:</w:t>
                                </w:r>
                              </w:p>
                              <w:p w14:paraId="1B443FCF" w14:textId="77777777" w:rsidR="009F3C42" w:rsidRPr="00596CD6" w:rsidRDefault="009F3C42" w:rsidP="009F3C42">
                                <w:pPr>
                                  <w:pStyle w:val="NoSpacing"/>
                                  <w:rPr>
                                    <w:color w:val="595959" w:themeColor="text1" w:themeTint="A6"/>
                                    <w:sz w:val="20"/>
                                    <w:szCs w:val="20"/>
                                  </w:rPr>
                                </w:pPr>
                                <w:r>
                                  <w:rPr>
                                    <w:rFonts w:ascii="Times New Roman" w:hAnsi="Times New Roman" w:cs="Times New Roman"/>
                                    <w:b/>
                                    <w:bCs/>
                                    <w:sz w:val="36"/>
                                    <w:szCs w:val="36"/>
                                  </w:rPr>
                                  <w:t xml:space="preserve">                        Rodica Georgiana Dinu - 1921784</w:t>
                                </w:r>
                              </w:p>
                              <w:p w14:paraId="6E832018" w14:textId="5B78D088" w:rsidR="009F3C42" w:rsidRDefault="009F3C4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CF7C119" id="Text Box 153" o:spid="_x0000_s1030"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4E4DECD" w14:textId="245099CE" w:rsidR="009F3C42" w:rsidRDefault="009F3C42" w:rsidP="009F3C42">
                          <w:pPr>
                            <w:pStyle w:val="NoSpacing"/>
                            <w:rPr>
                              <w:rFonts w:ascii="Times New Roman" w:hAnsi="Times New Roman" w:cs="Times New Roman"/>
                              <w:b/>
                              <w:bCs/>
                              <w:sz w:val="36"/>
                              <w:szCs w:val="36"/>
                            </w:rPr>
                          </w:pPr>
                          <w:r>
                            <w:rPr>
                              <w:rFonts w:ascii="Times New Roman" w:hAnsi="Times New Roman" w:cs="Times New Roman"/>
                              <w:b/>
                              <w:bCs/>
                              <w:sz w:val="36"/>
                              <w:szCs w:val="36"/>
                            </w:rPr>
                            <w:t xml:space="preserve">                      STUDENT NAME AND NUMBER:</w:t>
                          </w:r>
                        </w:p>
                        <w:p w14:paraId="1B443FCF" w14:textId="77777777" w:rsidR="009F3C42" w:rsidRPr="00596CD6" w:rsidRDefault="009F3C42" w:rsidP="009F3C42">
                          <w:pPr>
                            <w:pStyle w:val="NoSpacing"/>
                            <w:rPr>
                              <w:color w:val="595959" w:themeColor="text1" w:themeTint="A6"/>
                              <w:sz w:val="20"/>
                              <w:szCs w:val="20"/>
                            </w:rPr>
                          </w:pPr>
                          <w:r>
                            <w:rPr>
                              <w:rFonts w:ascii="Times New Roman" w:hAnsi="Times New Roman" w:cs="Times New Roman"/>
                              <w:b/>
                              <w:bCs/>
                              <w:sz w:val="36"/>
                              <w:szCs w:val="36"/>
                            </w:rPr>
                            <w:t xml:space="preserve">                        Rodica Georgiana Dinu - 1921784</w:t>
                          </w:r>
                        </w:p>
                        <w:p w14:paraId="6E832018" w14:textId="5B78D088" w:rsidR="009F3C42" w:rsidRDefault="009F3C4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B32EE47" wp14:editId="6BEC12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98569" w14:textId="5E388963" w:rsidR="009F3C42" w:rsidRDefault="009F3C42">
                                <w:pPr>
                                  <w:jc w:val="right"/>
                                  <w:rPr>
                                    <w:color w:val="4472C4" w:themeColor="accent1"/>
                                    <w:sz w:val="64"/>
                                    <w:szCs w:val="64"/>
                                  </w:rPr>
                                </w:pPr>
                                <w:sdt>
                                  <w:sdtPr>
                                    <w:rPr>
                                      <w:rFonts w:ascii="Times New Roman" w:hAnsi="Times New Roman" w:cs="Times New Roman"/>
                                      <w:b/>
                                      <w:bCs/>
                                      <w:color w:val="404040" w:themeColor="text1" w:themeTint="BF"/>
                                      <w:sz w:val="72"/>
                                      <w:szCs w:val="72"/>
                                      <w:lang w:val="fr-FR"/>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F3C42">
                                      <w:rPr>
                                        <w:rFonts w:ascii="Times New Roman" w:hAnsi="Times New Roman" w:cs="Times New Roman"/>
                                        <w:b/>
                                        <w:bCs/>
                                        <w:color w:val="404040" w:themeColor="text1" w:themeTint="BF"/>
                                        <w:sz w:val="72"/>
                                        <w:szCs w:val="72"/>
                                        <w:lang w:val="fr-FR"/>
                                      </w:rPr>
                                      <w:t>ASSESSMENT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8CFF84A" w14:textId="5CE2C312" w:rsidR="009F3C42" w:rsidRDefault="009F3C4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32EE47" id="Text Box 154" o:spid="_x0000_s1031"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zuh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kyGzq6pOqDhnrqhCU5e1WjKtQjxVnhMCRqJyY9fcGhD&#10;KD71Emcb8j//pk94kBdWzvaYupKHH1vhFWfmswWtx7PRKDMk5l+84LMwm0/niTjrQW23zQWhIWOs&#10;FyezmMDRDKL21DxgN6zSgzAJK/FsydeDeBG7NYDdItVqlUGYSSfitb1zMrlO/Ulsu28fhHc9JSPY&#10;fEPDaIrFC2Z22HTT0mobSdeZtqnEXUH70mOeM5v73ZMWxvP/jHrakMtf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HYfO6GE&#10;AgAAaQUAAA4AAAAAAAAAAAAAAAAALgIAAGRycy9lMm9Eb2MueG1sUEsBAi0AFAAGAAgAAAAhAMNN&#10;UIDbAAAABgEAAA8AAAAAAAAAAAAAAAAA3gQAAGRycy9kb3ducmV2LnhtbFBLBQYAAAAABAAEAPMA&#10;AADmBQAAAAA=&#10;" filled="f" stroked="f" strokeweight=".5pt">
                    <v:textbox inset="126pt,0,54pt,0">
                      <w:txbxContent>
                        <w:p w14:paraId="5A898569" w14:textId="5E388963" w:rsidR="009F3C42" w:rsidRDefault="009F3C42">
                          <w:pPr>
                            <w:jc w:val="right"/>
                            <w:rPr>
                              <w:color w:val="4472C4" w:themeColor="accent1"/>
                              <w:sz w:val="64"/>
                              <w:szCs w:val="64"/>
                            </w:rPr>
                          </w:pPr>
                          <w:sdt>
                            <w:sdtPr>
                              <w:rPr>
                                <w:rFonts w:ascii="Times New Roman" w:hAnsi="Times New Roman" w:cs="Times New Roman"/>
                                <w:b/>
                                <w:bCs/>
                                <w:color w:val="404040" w:themeColor="text1" w:themeTint="BF"/>
                                <w:sz w:val="72"/>
                                <w:szCs w:val="72"/>
                                <w:lang w:val="fr-FR"/>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F3C42">
                                <w:rPr>
                                  <w:rFonts w:ascii="Times New Roman" w:hAnsi="Times New Roman" w:cs="Times New Roman"/>
                                  <w:b/>
                                  <w:bCs/>
                                  <w:color w:val="404040" w:themeColor="text1" w:themeTint="BF"/>
                                  <w:sz w:val="72"/>
                                  <w:szCs w:val="72"/>
                                  <w:lang w:val="fr-FR"/>
                                </w:rPr>
                                <w:t>ASSESSMENT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8CFF84A" w14:textId="5CE2C312" w:rsidR="009F3C42" w:rsidRDefault="009F3C4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032870E" w14:textId="56BA04C1" w:rsidR="009F3C42" w:rsidRDefault="009F3C42">
          <w:pPr>
            <w:rPr>
              <w:rFonts w:ascii="Arial" w:hAnsi="Arial" w:cs="Arial"/>
              <w:sz w:val="24"/>
              <w:szCs w:val="24"/>
            </w:rPr>
          </w:pPr>
          <w:r>
            <w:rPr>
              <w:rFonts w:ascii="Arial" w:hAnsi="Arial" w:cs="Arial"/>
              <w:sz w:val="24"/>
              <w:szCs w:val="24"/>
            </w:rPr>
            <w:br w:type="page"/>
          </w:r>
        </w:p>
      </w:sdtContent>
    </w:sdt>
    <w:sdt>
      <w:sdtPr>
        <w:id w:val="-4658943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FE579B9" w14:textId="30B08D89" w:rsidR="00FA5B79" w:rsidRDefault="00FA5B79" w:rsidP="00FA5B79">
          <w:pPr>
            <w:pStyle w:val="TOCHeading"/>
            <w:jc w:val="center"/>
            <w:rPr>
              <w:rFonts w:ascii="Arial" w:hAnsi="Arial" w:cs="Arial"/>
              <w:sz w:val="52"/>
              <w:szCs w:val="52"/>
            </w:rPr>
          </w:pPr>
          <w:r w:rsidRPr="00FA5B79">
            <w:rPr>
              <w:rFonts w:ascii="Arial" w:hAnsi="Arial" w:cs="Arial"/>
              <w:sz w:val="52"/>
              <w:szCs w:val="52"/>
            </w:rPr>
            <w:t>Table of Contents</w:t>
          </w:r>
        </w:p>
        <w:p w14:paraId="2D3B46A6" w14:textId="311D9490" w:rsidR="00FA5B79" w:rsidRDefault="00FA5B79" w:rsidP="00FA5B79">
          <w:pPr>
            <w:rPr>
              <w:lang w:val="en-US"/>
            </w:rPr>
          </w:pPr>
        </w:p>
        <w:p w14:paraId="56D92257" w14:textId="77777777" w:rsidR="00FA5B79" w:rsidRPr="00FA5B79" w:rsidRDefault="00FA5B79" w:rsidP="00FA5B79">
          <w:pPr>
            <w:rPr>
              <w:lang w:val="en-US"/>
            </w:rPr>
          </w:pPr>
        </w:p>
        <w:p w14:paraId="772F787F" w14:textId="3AC63F87" w:rsidR="009F3C42" w:rsidRPr="009F3C42" w:rsidRDefault="00FA5B79">
          <w:pPr>
            <w:pStyle w:val="TOC1"/>
            <w:tabs>
              <w:tab w:val="right" w:leader="dot" w:pos="9016"/>
            </w:tabs>
            <w:rPr>
              <w:rFonts w:ascii="Arial" w:eastAsiaTheme="minorEastAsia" w:hAnsi="Arial" w:cs="Arial"/>
              <w:noProof/>
              <w:sz w:val="28"/>
              <w:szCs w:val="28"/>
              <w:lang w:eastAsia="en-GB"/>
            </w:rPr>
          </w:pPr>
          <w:r w:rsidRPr="00FA5B79">
            <w:rPr>
              <w:rFonts w:ascii="Arial" w:hAnsi="Arial" w:cs="Arial"/>
              <w:sz w:val="40"/>
              <w:szCs w:val="40"/>
            </w:rPr>
            <w:fldChar w:fldCharType="begin"/>
          </w:r>
          <w:r w:rsidRPr="00FA5B79">
            <w:rPr>
              <w:rFonts w:ascii="Arial" w:hAnsi="Arial" w:cs="Arial"/>
              <w:sz w:val="40"/>
              <w:szCs w:val="40"/>
            </w:rPr>
            <w:instrText xml:space="preserve"> TOC \o "1-3" \h \z \u </w:instrText>
          </w:r>
          <w:r w:rsidRPr="00FA5B79">
            <w:rPr>
              <w:rFonts w:ascii="Arial" w:hAnsi="Arial" w:cs="Arial"/>
              <w:sz w:val="40"/>
              <w:szCs w:val="40"/>
            </w:rPr>
            <w:fldChar w:fldCharType="separate"/>
          </w:r>
          <w:hyperlink w:anchor="_Toc80825595" w:history="1">
            <w:r w:rsidR="009F3C42" w:rsidRPr="009F3C42">
              <w:rPr>
                <w:rStyle w:val="Hyperlink"/>
                <w:rFonts w:ascii="Arial" w:hAnsi="Arial" w:cs="Arial"/>
                <w:noProof/>
                <w:sz w:val="28"/>
                <w:szCs w:val="28"/>
              </w:rPr>
              <w:t>Introduction</w:t>
            </w:r>
            <w:r w:rsidR="009F3C42" w:rsidRPr="009F3C42">
              <w:rPr>
                <w:rFonts w:ascii="Arial" w:hAnsi="Arial" w:cs="Arial"/>
                <w:noProof/>
                <w:webHidden/>
                <w:sz w:val="28"/>
                <w:szCs w:val="28"/>
              </w:rPr>
              <w:tab/>
            </w:r>
            <w:r w:rsidR="009F3C42" w:rsidRPr="009F3C42">
              <w:rPr>
                <w:rFonts w:ascii="Arial" w:hAnsi="Arial" w:cs="Arial"/>
                <w:noProof/>
                <w:webHidden/>
                <w:sz w:val="28"/>
                <w:szCs w:val="28"/>
              </w:rPr>
              <w:fldChar w:fldCharType="begin"/>
            </w:r>
            <w:r w:rsidR="009F3C42" w:rsidRPr="009F3C42">
              <w:rPr>
                <w:rFonts w:ascii="Arial" w:hAnsi="Arial" w:cs="Arial"/>
                <w:noProof/>
                <w:webHidden/>
                <w:sz w:val="28"/>
                <w:szCs w:val="28"/>
              </w:rPr>
              <w:instrText xml:space="preserve"> PAGEREF _Toc80825595 \h </w:instrText>
            </w:r>
            <w:r w:rsidR="009F3C42" w:rsidRPr="009F3C42">
              <w:rPr>
                <w:rFonts w:ascii="Arial" w:hAnsi="Arial" w:cs="Arial"/>
                <w:noProof/>
                <w:webHidden/>
                <w:sz w:val="28"/>
                <w:szCs w:val="28"/>
              </w:rPr>
            </w:r>
            <w:r w:rsidR="009F3C42" w:rsidRPr="009F3C42">
              <w:rPr>
                <w:rFonts w:ascii="Arial" w:hAnsi="Arial" w:cs="Arial"/>
                <w:noProof/>
                <w:webHidden/>
                <w:sz w:val="28"/>
                <w:szCs w:val="28"/>
              </w:rPr>
              <w:fldChar w:fldCharType="separate"/>
            </w:r>
            <w:r w:rsidR="009F3C42" w:rsidRPr="009F3C42">
              <w:rPr>
                <w:rFonts w:ascii="Arial" w:hAnsi="Arial" w:cs="Arial"/>
                <w:noProof/>
                <w:webHidden/>
                <w:sz w:val="28"/>
                <w:szCs w:val="28"/>
              </w:rPr>
              <w:t>2</w:t>
            </w:r>
            <w:r w:rsidR="009F3C42" w:rsidRPr="009F3C42">
              <w:rPr>
                <w:rFonts w:ascii="Arial" w:hAnsi="Arial" w:cs="Arial"/>
                <w:noProof/>
                <w:webHidden/>
                <w:sz w:val="28"/>
                <w:szCs w:val="28"/>
              </w:rPr>
              <w:fldChar w:fldCharType="end"/>
            </w:r>
          </w:hyperlink>
        </w:p>
        <w:p w14:paraId="732E9E63" w14:textId="2A88DCD9" w:rsidR="009F3C42" w:rsidRPr="009F3C42" w:rsidRDefault="009F3C42">
          <w:pPr>
            <w:pStyle w:val="TOC1"/>
            <w:tabs>
              <w:tab w:val="right" w:leader="dot" w:pos="9016"/>
            </w:tabs>
            <w:rPr>
              <w:rFonts w:ascii="Arial" w:eastAsiaTheme="minorEastAsia" w:hAnsi="Arial" w:cs="Arial"/>
              <w:noProof/>
              <w:sz w:val="28"/>
              <w:szCs w:val="28"/>
              <w:lang w:eastAsia="en-GB"/>
            </w:rPr>
          </w:pPr>
          <w:hyperlink w:anchor="_Toc80825596" w:history="1">
            <w:r w:rsidRPr="009F3C42">
              <w:rPr>
                <w:rStyle w:val="Hyperlink"/>
                <w:rFonts w:ascii="Arial" w:hAnsi="Arial" w:cs="Arial"/>
                <w:noProof/>
                <w:sz w:val="28"/>
                <w:szCs w:val="28"/>
              </w:rPr>
              <w:t>Task 1</w:t>
            </w:r>
            <w:r w:rsidRPr="009F3C42">
              <w:rPr>
                <w:rFonts w:ascii="Arial" w:hAnsi="Arial" w:cs="Arial"/>
                <w:noProof/>
                <w:webHidden/>
                <w:sz w:val="28"/>
                <w:szCs w:val="28"/>
              </w:rPr>
              <w:tab/>
            </w:r>
            <w:r w:rsidRPr="009F3C42">
              <w:rPr>
                <w:rFonts w:ascii="Arial" w:hAnsi="Arial" w:cs="Arial"/>
                <w:noProof/>
                <w:webHidden/>
                <w:sz w:val="28"/>
                <w:szCs w:val="28"/>
              </w:rPr>
              <w:fldChar w:fldCharType="begin"/>
            </w:r>
            <w:r w:rsidRPr="009F3C42">
              <w:rPr>
                <w:rFonts w:ascii="Arial" w:hAnsi="Arial" w:cs="Arial"/>
                <w:noProof/>
                <w:webHidden/>
                <w:sz w:val="28"/>
                <w:szCs w:val="28"/>
              </w:rPr>
              <w:instrText xml:space="preserve"> PAGEREF _Toc80825596 \h </w:instrText>
            </w:r>
            <w:r w:rsidRPr="009F3C42">
              <w:rPr>
                <w:rFonts w:ascii="Arial" w:hAnsi="Arial" w:cs="Arial"/>
                <w:noProof/>
                <w:webHidden/>
                <w:sz w:val="28"/>
                <w:szCs w:val="28"/>
              </w:rPr>
            </w:r>
            <w:r w:rsidRPr="009F3C42">
              <w:rPr>
                <w:rFonts w:ascii="Arial" w:hAnsi="Arial" w:cs="Arial"/>
                <w:noProof/>
                <w:webHidden/>
                <w:sz w:val="28"/>
                <w:szCs w:val="28"/>
              </w:rPr>
              <w:fldChar w:fldCharType="separate"/>
            </w:r>
            <w:r w:rsidRPr="009F3C42">
              <w:rPr>
                <w:rFonts w:ascii="Arial" w:hAnsi="Arial" w:cs="Arial"/>
                <w:noProof/>
                <w:webHidden/>
                <w:sz w:val="28"/>
                <w:szCs w:val="28"/>
              </w:rPr>
              <w:t>2</w:t>
            </w:r>
            <w:r w:rsidRPr="009F3C42">
              <w:rPr>
                <w:rFonts w:ascii="Arial" w:hAnsi="Arial" w:cs="Arial"/>
                <w:noProof/>
                <w:webHidden/>
                <w:sz w:val="28"/>
                <w:szCs w:val="28"/>
              </w:rPr>
              <w:fldChar w:fldCharType="end"/>
            </w:r>
          </w:hyperlink>
        </w:p>
        <w:p w14:paraId="5E7F3EB7" w14:textId="50A7F643" w:rsidR="009F3C42" w:rsidRPr="009F3C42" w:rsidRDefault="009F3C42">
          <w:pPr>
            <w:pStyle w:val="TOC1"/>
            <w:tabs>
              <w:tab w:val="right" w:leader="dot" w:pos="9016"/>
            </w:tabs>
            <w:rPr>
              <w:rFonts w:ascii="Arial" w:eastAsiaTheme="minorEastAsia" w:hAnsi="Arial" w:cs="Arial"/>
              <w:noProof/>
              <w:sz w:val="28"/>
              <w:szCs w:val="28"/>
              <w:lang w:eastAsia="en-GB"/>
            </w:rPr>
          </w:pPr>
          <w:hyperlink w:anchor="_Toc80825597" w:history="1">
            <w:r w:rsidRPr="009F3C42">
              <w:rPr>
                <w:rStyle w:val="Hyperlink"/>
                <w:rFonts w:ascii="Arial" w:hAnsi="Arial" w:cs="Arial"/>
                <w:noProof/>
                <w:sz w:val="28"/>
                <w:szCs w:val="28"/>
              </w:rPr>
              <w:t>Task 2</w:t>
            </w:r>
            <w:r w:rsidRPr="009F3C42">
              <w:rPr>
                <w:rFonts w:ascii="Arial" w:hAnsi="Arial" w:cs="Arial"/>
                <w:noProof/>
                <w:webHidden/>
                <w:sz w:val="28"/>
                <w:szCs w:val="28"/>
              </w:rPr>
              <w:tab/>
            </w:r>
            <w:r w:rsidRPr="009F3C42">
              <w:rPr>
                <w:rFonts w:ascii="Arial" w:hAnsi="Arial" w:cs="Arial"/>
                <w:noProof/>
                <w:webHidden/>
                <w:sz w:val="28"/>
                <w:szCs w:val="28"/>
              </w:rPr>
              <w:fldChar w:fldCharType="begin"/>
            </w:r>
            <w:r w:rsidRPr="009F3C42">
              <w:rPr>
                <w:rFonts w:ascii="Arial" w:hAnsi="Arial" w:cs="Arial"/>
                <w:noProof/>
                <w:webHidden/>
                <w:sz w:val="28"/>
                <w:szCs w:val="28"/>
              </w:rPr>
              <w:instrText xml:space="preserve"> PAGEREF _Toc80825597 \h </w:instrText>
            </w:r>
            <w:r w:rsidRPr="009F3C42">
              <w:rPr>
                <w:rFonts w:ascii="Arial" w:hAnsi="Arial" w:cs="Arial"/>
                <w:noProof/>
                <w:webHidden/>
                <w:sz w:val="28"/>
                <w:szCs w:val="28"/>
              </w:rPr>
            </w:r>
            <w:r w:rsidRPr="009F3C42">
              <w:rPr>
                <w:rFonts w:ascii="Arial" w:hAnsi="Arial" w:cs="Arial"/>
                <w:noProof/>
                <w:webHidden/>
                <w:sz w:val="28"/>
                <w:szCs w:val="28"/>
              </w:rPr>
              <w:fldChar w:fldCharType="separate"/>
            </w:r>
            <w:r w:rsidRPr="009F3C42">
              <w:rPr>
                <w:rFonts w:ascii="Arial" w:hAnsi="Arial" w:cs="Arial"/>
                <w:noProof/>
                <w:webHidden/>
                <w:sz w:val="28"/>
                <w:szCs w:val="28"/>
              </w:rPr>
              <w:t>4</w:t>
            </w:r>
            <w:r w:rsidRPr="009F3C42">
              <w:rPr>
                <w:rFonts w:ascii="Arial" w:hAnsi="Arial" w:cs="Arial"/>
                <w:noProof/>
                <w:webHidden/>
                <w:sz w:val="28"/>
                <w:szCs w:val="28"/>
              </w:rPr>
              <w:fldChar w:fldCharType="end"/>
            </w:r>
          </w:hyperlink>
        </w:p>
        <w:p w14:paraId="5295CAF8" w14:textId="2EAC625A" w:rsidR="009F3C42" w:rsidRPr="009F3C42" w:rsidRDefault="009F3C42">
          <w:pPr>
            <w:pStyle w:val="TOC2"/>
            <w:tabs>
              <w:tab w:val="right" w:leader="dot" w:pos="9016"/>
            </w:tabs>
            <w:rPr>
              <w:rFonts w:ascii="Arial" w:eastAsiaTheme="minorEastAsia" w:hAnsi="Arial" w:cs="Arial"/>
              <w:noProof/>
              <w:sz w:val="28"/>
              <w:szCs w:val="28"/>
              <w:lang w:eastAsia="en-GB"/>
            </w:rPr>
          </w:pPr>
          <w:hyperlink w:anchor="_Toc80825598" w:history="1">
            <w:r w:rsidRPr="009F3C42">
              <w:rPr>
                <w:rStyle w:val="Hyperlink"/>
                <w:rFonts w:ascii="Arial" w:hAnsi="Arial" w:cs="Arial"/>
                <w:noProof/>
                <w:sz w:val="28"/>
                <w:szCs w:val="28"/>
              </w:rPr>
              <w:t>Workforce Planning</w:t>
            </w:r>
            <w:r w:rsidRPr="009F3C42">
              <w:rPr>
                <w:rFonts w:ascii="Arial" w:hAnsi="Arial" w:cs="Arial"/>
                <w:noProof/>
                <w:webHidden/>
                <w:sz w:val="28"/>
                <w:szCs w:val="28"/>
              </w:rPr>
              <w:tab/>
            </w:r>
            <w:r w:rsidRPr="009F3C42">
              <w:rPr>
                <w:rFonts w:ascii="Arial" w:hAnsi="Arial" w:cs="Arial"/>
                <w:noProof/>
                <w:webHidden/>
                <w:sz w:val="28"/>
                <w:szCs w:val="28"/>
              </w:rPr>
              <w:fldChar w:fldCharType="begin"/>
            </w:r>
            <w:r w:rsidRPr="009F3C42">
              <w:rPr>
                <w:rFonts w:ascii="Arial" w:hAnsi="Arial" w:cs="Arial"/>
                <w:noProof/>
                <w:webHidden/>
                <w:sz w:val="28"/>
                <w:szCs w:val="28"/>
              </w:rPr>
              <w:instrText xml:space="preserve"> PAGEREF _Toc80825598 \h </w:instrText>
            </w:r>
            <w:r w:rsidRPr="009F3C42">
              <w:rPr>
                <w:rFonts w:ascii="Arial" w:hAnsi="Arial" w:cs="Arial"/>
                <w:noProof/>
                <w:webHidden/>
                <w:sz w:val="28"/>
                <w:szCs w:val="28"/>
              </w:rPr>
            </w:r>
            <w:r w:rsidRPr="009F3C42">
              <w:rPr>
                <w:rFonts w:ascii="Arial" w:hAnsi="Arial" w:cs="Arial"/>
                <w:noProof/>
                <w:webHidden/>
                <w:sz w:val="28"/>
                <w:szCs w:val="28"/>
              </w:rPr>
              <w:fldChar w:fldCharType="separate"/>
            </w:r>
            <w:r w:rsidRPr="009F3C42">
              <w:rPr>
                <w:rFonts w:ascii="Arial" w:hAnsi="Arial" w:cs="Arial"/>
                <w:noProof/>
                <w:webHidden/>
                <w:sz w:val="28"/>
                <w:szCs w:val="28"/>
              </w:rPr>
              <w:t>4</w:t>
            </w:r>
            <w:r w:rsidRPr="009F3C42">
              <w:rPr>
                <w:rFonts w:ascii="Arial" w:hAnsi="Arial" w:cs="Arial"/>
                <w:noProof/>
                <w:webHidden/>
                <w:sz w:val="28"/>
                <w:szCs w:val="28"/>
              </w:rPr>
              <w:fldChar w:fldCharType="end"/>
            </w:r>
          </w:hyperlink>
        </w:p>
        <w:p w14:paraId="579879CA" w14:textId="0A8B04E7" w:rsidR="009F3C42" w:rsidRPr="009F3C42" w:rsidRDefault="009F3C42">
          <w:pPr>
            <w:pStyle w:val="TOC2"/>
            <w:tabs>
              <w:tab w:val="right" w:leader="dot" w:pos="9016"/>
            </w:tabs>
            <w:rPr>
              <w:rFonts w:ascii="Arial" w:eastAsiaTheme="minorEastAsia" w:hAnsi="Arial" w:cs="Arial"/>
              <w:noProof/>
              <w:sz w:val="28"/>
              <w:szCs w:val="28"/>
              <w:lang w:eastAsia="en-GB"/>
            </w:rPr>
          </w:pPr>
          <w:hyperlink w:anchor="_Toc80825599" w:history="1">
            <w:r w:rsidRPr="009F3C42">
              <w:rPr>
                <w:rStyle w:val="Hyperlink"/>
                <w:rFonts w:ascii="Arial" w:hAnsi="Arial" w:cs="Arial"/>
                <w:noProof/>
                <w:sz w:val="28"/>
                <w:szCs w:val="28"/>
              </w:rPr>
              <w:t>Recruitment and selection</w:t>
            </w:r>
            <w:r w:rsidRPr="009F3C42">
              <w:rPr>
                <w:rFonts w:ascii="Arial" w:hAnsi="Arial" w:cs="Arial"/>
                <w:noProof/>
                <w:webHidden/>
                <w:sz w:val="28"/>
                <w:szCs w:val="28"/>
              </w:rPr>
              <w:tab/>
            </w:r>
            <w:r w:rsidRPr="009F3C42">
              <w:rPr>
                <w:rFonts w:ascii="Arial" w:hAnsi="Arial" w:cs="Arial"/>
                <w:noProof/>
                <w:webHidden/>
                <w:sz w:val="28"/>
                <w:szCs w:val="28"/>
              </w:rPr>
              <w:fldChar w:fldCharType="begin"/>
            </w:r>
            <w:r w:rsidRPr="009F3C42">
              <w:rPr>
                <w:rFonts w:ascii="Arial" w:hAnsi="Arial" w:cs="Arial"/>
                <w:noProof/>
                <w:webHidden/>
                <w:sz w:val="28"/>
                <w:szCs w:val="28"/>
              </w:rPr>
              <w:instrText xml:space="preserve"> PAGEREF _Toc80825599 \h </w:instrText>
            </w:r>
            <w:r w:rsidRPr="009F3C42">
              <w:rPr>
                <w:rFonts w:ascii="Arial" w:hAnsi="Arial" w:cs="Arial"/>
                <w:noProof/>
                <w:webHidden/>
                <w:sz w:val="28"/>
                <w:szCs w:val="28"/>
              </w:rPr>
            </w:r>
            <w:r w:rsidRPr="009F3C42">
              <w:rPr>
                <w:rFonts w:ascii="Arial" w:hAnsi="Arial" w:cs="Arial"/>
                <w:noProof/>
                <w:webHidden/>
                <w:sz w:val="28"/>
                <w:szCs w:val="28"/>
              </w:rPr>
              <w:fldChar w:fldCharType="separate"/>
            </w:r>
            <w:r w:rsidRPr="009F3C42">
              <w:rPr>
                <w:rFonts w:ascii="Arial" w:hAnsi="Arial" w:cs="Arial"/>
                <w:noProof/>
                <w:webHidden/>
                <w:sz w:val="28"/>
                <w:szCs w:val="28"/>
              </w:rPr>
              <w:t>5</w:t>
            </w:r>
            <w:r w:rsidRPr="009F3C42">
              <w:rPr>
                <w:rFonts w:ascii="Arial" w:hAnsi="Arial" w:cs="Arial"/>
                <w:noProof/>
                <w:webHidden/>
                <w:sz w:val="28"/>
                <w:szCs w:val="28"/>
              </w:rPr>
              <w:fldChar w:fldCharType="end"/>
            </w:r>
          </w:hyperlink>
        </w:p>
        <w:p w14:paraId="0F85113A" w14:textId="3A280536" w:rsidR="009F3C42" w:rsidRPr="009F3C42" w:rsidRDefault="009F3C42">
          <w:pPr>
            <w:pStyle w:val="TOC1"/>
            <w:tabs>
              <w:tab w:val="right" w:leader="dot" w:pos="9016"/>
            </w:tabs>
            <w:rPr>
              <w:rFonts w:ascii="Arial" w:eastAsiaTheme="minorEastAsia" w:hAnsi="Arial" w:cs="Arial"/>
              <w:noProof/>
              <w:sz w:val="28"/>
              <w:szCs w:val="28"/>
              <w:lang w:eastAsia="en-GB"/>
            </w:rPr>
          </w:pPr>
          <w:hyperlink w:anchor="_Toc80825600" w:history="1">
            <w:r w:rsidRPr="009F3C42">
              <w:rPr>
                <w:rStyle w:val="Hyperlink"/>
                <w:rFonts w:ascii="Arial" w:hAnsi="Arial" w:cs="Arial"/>
                <w:noProof/>
                <w:sz w:val="28"/>
                <w:szCs w:val="28"/>
              </w:rPr>
              <w:t>Conclusion</w:t>
            </w:r>
            <w:r w:rsidRPr="009F3C42">
              <w:rPr>
                <w:rFonts w:ascii="Arial" w:hAnsi="Arial" w:cs="Arial"/>
                <w:noProof/>
                <w:webHidden/>
                <w:sz w:val="28"/>
                <w:szCs w:val="28"/>
              </w:rPr>
              <w:tab/>
            </w:r>
            <w:r w:rsidRPr="009F3C42">
              <w:rPr>
                <w:rFonts w:ascii="Arial" w:hAnsi="Arial" w:cs="Arial"/>
                <w:noProof/>
                <w:webHidden/>
                <w:sz w:val="28"/>
                <w:szCs w:val="28"/>
              </w:rPr>
              <w:fldChar w:fldCharType="begin"/>
            </w:r>
            <w:r w:rsidRPr="009F3C42">
              <w:rPr>
                <w:rFonts w:ascii="Arial" w:hAnsi="Arial" w:cs="Arial"/>
                <w:noProof/>
                <w:webHidden/>
                <w:sz w:val="28"/>
                <w:szCs w:val="28"/>
              </w:rPr>
              <w:instrText xml:space="preserve"> PAGEREF _Toc80825600 \h </w:instrText>
            </w:r>
            <w:r w:rsidRPr="009F3C42">
              <w:rPr>
                <w:rFonts w:ascii="Arial" w:hAnsi="Arial" w:cs="Arial"/>
                <w:noProof/>
                <w:webHidden/>
                <w:sz w:val="28"/>
                <w:szCs w:val="28"/>
              </w:rPr>
            </w:r>
            <w:r w:rsidRPr="009F3C42">
              <w:rPr>
                <w:rFonts w:ascii="Arial" w:hAnsi="Arial" w:cs="Arial"/>
                <w:noProof/>
                <w:webHidden/>
                <w:sz w:val="28"/>
                <w:szCs w:val="28"/>
              </w:rPr>
              <w:fldChar w:fldCharType="separate"/>
            </w:r>
            <w:r w:rsidRPr="009F3C42">
              <w:rPr>
                <w:rFonts w:ascii="Arial" w:hAnsi="Arial" w:cs="Arial"/>
                <w:noProof/>
                <w:webHidden/>
                <w:sz w:val="28"/>
                <w:szCs w:val="28"/>
              </w:rPr>
              <w:t>8</w:t>
            </w:r>
            <w:r w:rsidRPr="009F3C42">
              <w:rPr>
                <w:rFonts w:ascii="Arial" w:hAnsi="Arial" w:cs="Arial"/>
                <w:noProof/>
                <w:webHidden/>
                <w:sz w:val="28"/>
                <w:szCs w:val="28"/>
              </w:rPr>
              <w:fldChar w:fldCharType="end"/>
            </w:r>
          </w:hyperlink>
        </w:p>
        <w:p w14:paraId="7EF2A58C" w14:textId="184A1EC5" w:rsidR="009F3C42" w:rsidRDefault="009F3C42">
          <w:pPr>
            <w:pStyle w:val="TOC1"/>
            <w:tabs>
              <w:tab w:val="right" w:leader="dot" w:pos="9016"/>
            </w:tabs>
            <w:rPr>
              <w:rFonts w:eastAsiaTheme="minorEastAsia"/>
              <w:noProof/>
              <w:lang w:eastAsia="en-GB"/>
            </w:rPr>
          </w:pPr>
          <w:hyperlink w:anchor="_Toc80825601" w:history="1">
            <w:r w:rsidRPr="009F3C42">
              <w:rPr>
                <w:rStyle w:val="Hyperlink"/>
                <w:rFonts w:ascii="Arial" w:hAnsi="Arial" w:cs="Arial"/>
                <w:noProof/>
                <w:sz w:val="28"/>
                <w:szCs w:val="28"/>
              </w:rPr>
              <w:t>References</w:t>
            </w:r>
            <w:r w:rsidRPr="009F3C42">
              <w:rPr>
                <w:rFonts w:ascii="Arial" w:hAnsi="Arial" w:cs="Arial"/>
                <w:noProof/>
                <w:webHidden/>
                <w:sz w:val="28"/>
                <w:szCs w:val="28"/>
              </w:rPr>
              <w:tab/>
            </w:r>
            <w:r w:rsidRPr="009F3C42">
              <w:rPr>
                <w:rFonts w:ascii="Arial" w:hAnsi="Arial" w:cs="Arial"/>
                <w:noProof/>
                <w:webHidden/>
                <w:sz w:val="28"/>
                <w:szCs w:val="28"/>
              </w:rPr>
              <w:fldChar w:fldCharType="begin"/>
            </w:r>
            <w:r w:rsidRPr="009F3C42">
              <w:rPr>
                <w:rFonts w:ascii="Arial" w:hAnsi="Arial" w:cs="Arial"/>
                <w:noProof/>
                <w:webHidden/>
                <w:sz w:val="28"/>
                <w:szCs w:val="28"/>
              </w:rPr>
              <w:instrText xml:space="preserve"> PAGEREF _Toc80825601 \h </w:instrText>
            </w:r>
            <w:r w:rsidRPr="009F3C42">
              <w:rPr>
                <w:rFonts w:ascii="Arial" w:hAnsi="Arial" w:cs="Arial"/>
                <w:noProof/>
                <w:webHidden/>
                <w:sz w:val="28"/>
                <w:szCs w:val="28"/>
              </w:rPr>
            </w:r>
            <w:r w:rsidRPr="009F3C42">
              <w:rPr>
                <w:rFonts w:ascii="Arial" w:hAnsi="Arial" w:cs="Arial"/>
                <w:noProof/>
                <w:webHidden/>
                <w:sz w:val="28"/>
                <w:szCs w:val="28"/>
              </w:rPr>
              <w:fldChar w:fldCharType="separate"/>
            </w:r>
            <w:r w:rsidRPr="009F3C42">
              <w:rPr>
                <w:rFonts w:ascii="Arial" w:hAnsi="Arial" w:cs="Arial"/>
                <w:noProof/>
                <w:webHidden/>
                <w:sz w:val="28"/>
                <w:szCs w:val="28"/>
              </w:rPr>
              <w:t>8</w:t>
            </w:r>
            <w:r w:rsidRPr="009F3C42">
              <w:rPr>
                <w:rFonts w:ascii="Arial" w:hAnsi="Arial" w:cs="Arial"/>
                <w:noProof/>
                <w:webHidden/>
                <w:sz w:val="28"/>
                <w:szCs w:val="28"/>
              </w:rPr>
              <w:fldChar w:fldCharType="end"/>
            </w:r>
          </w:hyperlink>
        </w:p>
        <w:p w14:paraId="117B7132" w14:textId="3DC5F700" w:rsidR="00FA5B79" w:rsidRDefault="00FA5B79">
          <w:r w:rsidRPr="00FA5B79">
            <w:rPr>
              <w:rFonts w:ascii="Arial" w:hAnsi="Arial" w:cs="Arial"/>
              <w:b/>
              <w:bCs/>
              <w:noProof/>
              <w:sz w:val="40"/>
              <w:szCs w:val="40"/>
            </w:rPr>
            <w:fldChar w:fldCharType="end"/>
          </w:r>
        </w:p>
      </w:sdtContent>
    </w:sdt>
    <w:p w14:paraId="79689B49" w14:textId="77777777" w:rsidR="00FA5B79" w:rsidRDefault="00FA5B79" w:rsidP="004C6A0D">
      <w:pPr>
        <w:spacing w:line="360" w:lineRule="auto"/>
        <w:rPr>
          <w:rFonts w:ascii="Arial" w:hAnsi="Arial" w:cs="Arial"/>
          <w:sz w:val="24"/>
          <w:szCs w:val="24"/>
        </w:rPr>
      </w:pPr>
    </w:p>
    <w:p w14:paraId="30DAFE2D" w14:textId="77777777" w:rsidR="00FA5B79" w:rsidRDefault="00FA5B79" w:rsidP="004C6A0D">
      <w:pPr>
        <w:spacing w:line="360" w:lineRule="auto"/>
        <w:rPr>
          <w:rFonts w:ascii="Arial" w:hAnsi="Arial" w:cs="Arial"/>
          <w:sz w:val="24"/>
          <w:szCs w:val="24"/>
        </w:rPr>
      </w:pPr>
    </w:p>
    <w:p w14:paraId="648A50FF" w14:textId="77777777" w:rsidR="00FA5B79" w:rsidRDefault="00FA5B79" w:rsidP="004C6A0D">
      <w:pPr>
        <w:spacing w:line="360" w:lineRule="auto"/>
        <w:rPr>
          <w:rFonts w:ascii="Arial" w:hAnsi="Arial" w:cs="Arial"/>
          <w:sz w:val="24"/>
          <w:szCs w:val="24"/>
        </w:rPr>
      </w:pPr>
    </w:p>
    <w:p w14:paraId="51D0F62B" w14:textId="77777777" w:rsidR="00FA5B79" w:rsidRDefault="00FA5B79" w:rsidP="004C6A0D">
      <w:pPr>
        <w:spacing w:line="360" w:lineRule="auto"/>
        <w:rPr>
          <w:rFonts w:ascii="Arial" w:hAnsi="Arial" w:cs="Arial"/>
          <w:sz w:val="24"/>
          <w:szCs w:val="24"/>
        </w:rPr>
      </w:pPr>
    </w:p>
    <w:p w14:paraId="5C47F626" w14:textId="77777777" w:rsidR="00FA5B79" w:rsidRDefault="00FA5B79" w:rsidP="004C6A0D">
      <w:pPr>
        <w:spacing w:line="360" w:lineRule="auto"/>
        <w:rPr>
          <w:rFonts w:ascii="Arial" w:hAnsi="Arial" w:cs="Arial"/>
          <w:sz w:val="24"/>
          <w:szCs w:val="24"/>
        </w:rPr>
      </w:pPr>
    </w:p>
    <w:p w14:paraId="51D00309" w14:textId="77777777" w:rsidR="00FA5B79" w:rsidRDefault="00FA5B79" w:rsidP="004C6A0D">
      <w:pPr>
        <w:spacing w:line="360" w:lineRule="auto"/>
        <w:rPr>
          <w:rFonts w:ascii="Arial" w:hAnsi="Arial" w:cs="Arial"/>
          <w:sz w:val="24"/>
          <w:szCs w:val="24"/>
        </w:rPr>
      </w:pPr>
    </w:p>
    <w:p w14:paraId="14A8991E" w14:textId="77777777" w:rsidR="00FA5B79" w:rsidRDefault="00FA5B79" w:rsidP="004C6A0D">
      <w:pPr>
        <w:spacing w:line="360" w:lineRule="auto"/>
        <w:rPr>
          <w:rFonts w:ascii="Arial" w:hAnsi="Arial" w:cs="Arial"/>
          <w:sz w:val="24"/>
          <w:szCs w:val="24"/>
        </w:rPr>
      </w:pPr>
    </w:p>
    <w:p w14:paraId="5612DFEF" w14:textId="77777777" w:rsidR="00FA5B79" w:rsidRDefault="00FA5B79" w:rsidP="004C6A0D">
      <w:pPr>
        <w:spacing w:line="360" w:lineRule="auto"/>
        <w:rPr>
          <w:rFonts w:ascii="Arial" w:hAnsi="Arial" w:cs="Arial"/>
          <w:sz w:val="24"/>
          <w:szCs w:val="24"/>
        </w:rPr>
      </w:pPr>
    </w:p>
    <w:p w14:paraId="1B4D2FDF" w14:textId="77777777" w:rsidR="00FA5B79" w:rsidRDefault="00FA5B79" w:rsidP="004C6A0D">
      <w:pPr>
        <w:spacing w:line="360" w:lineRule="auto"/>
        <w:rPr>
          <w:rFonts w:ascii="Arial" w:hAnsi="Arial" w:cs="Arial"/>
          <w:sz w:val="24"/>
          <w:szCs w:val="24"/>
        </w:rPr>
      </w:pPr>
    </w:p>
    <w:p w14:paraId="4F1A4029" w14:textId="77777777" w:rsidR="00FA5B79" w:rsidRDefault="00FA5B79" w:rsidP="004C6A0D">
      <w:pPr>
        <w:spacing w:line="360" w:lineRule="auto"/>
        <w:rPr>
          <w:rFonts w:ascii="Arial" w:hAnsi="Arial" w:cs="Arial"/>
          <w:sz w:val="24"/>
          <w:szCs w:val="24"/>
        </w:rPr>
      </w:pPr>
    </w:p>
    <w:p w14:paraId="7FD90161" w14:textId="77777777" w:rsidR="00FA5B79" w:rsidRDefault="00FA5B79" w:rsidP="004C6A0D">
      <w:pPr>
        <w:spacing w:line="360" w:lineRule="auto"/>
        <w:rPr>
          <w:rFonts w:ascii="Arial" w:hAnsi="Arial" w:cs="Arial"/>
          <w:sz w:val="24"/>
          <w:szCs w:val="24"/>
        </w:rPr>
      </w:pPr>
    </w:p>
    <w:p w14:paraId="5FA79967" w14:textId="77777777" w:rsidR="00FA5B79" w:rsidRDefault="00FA5B79" w:rsidP="004C6A0D">
      <w:pPr>
        <w:spacing w:line="360" w:lineRule="auto"/>
        <w:rPr>
          <w:rFonts w:ascii="Arial" w:hAnsi="Arial" w:cs="Arial"/>
          <w:sz w:val="24"/>
          <w:szCs w:val="24"/>
        </w:rPr>
      </w:pPr>
    </w:p>
    <w:p w14:paraId="249FBD13" w14:textId="77777777" w:rsidR="00FA5B79" w:rsidRDefault="00FA5B79" w:rsidP="004C6A0D">
      <w:pPr>
        <w:spacing w:line="360" w:lineRule="auto"/>
        <w:rPr>
          <w:rFonts w:ascii="Arial" w:hAnsi="Arial" w:cs="Arial"/>
          <w:sz w:val="24"/>
          <w:szCs w:val="24"/>
        </w:rPr>
      </w:pPr>
    </w:p>
    <w:p w14:paraId="7277B0A8" w14:textId="77777777" w:rsidR="00FA5B79" w:rsidRDefault="00FA5B79" w:rsidP="004C6A0D">
      <w:pPr>
        <w:spacing w:line="360" w:lineRule="auto"/>
        <w:rPr>
          <w:rFonts w:ascii="Arial" w:hAnsi="Arial" w:cs="Arial"/>
          <w:sz w:val="24"/>
          <w:szCs w:val="24"/>
        </w:rPr>
      </w:pPr>
    </w:p>
    <w:p w14:paraId="7B252DDB" w14:textId="77777777" w:rsidR="00FA5B79" w:rsidRDefault="00FA5B79" w:rsidP="004C6A0D">
      <w:pPr>
        <w:spacing w:line="360" w:lineRule="auto"/>
        <w:rPr>
          <w:rFonts w:ascii="Arial" w:hAnsi="Arial" w:cs="Arial"/>
          <w:sz w:val="24"/>
          <w:szCs w:val="24"/>
        </w:rPr>
      </w:pPr>
    </w:p>
    <w:p w14:paraId="1ED3B16D" w14:textId="71EBB900" w:rsidR="004C6A0D" w:rsidRPr="009F3C42" w:rsidRDefault="004C6A0D" w:rsidP="00FA5B79">
      <w:pPr>
        <w:pStyle w:val="Heading1"/>
        <w:rPr>
          <w:rFonts w:ascii="Arial" w:hAnsi="Arial" w:cs="Arial"/>
          <w:b/>
          <w:bCs/>
          <w:color w:val="0D0D0D" w:themeColor="text1" w:themeTint="F2"/>
        </w:rPr>
      </w:pPr>
      <w:bookmarkStart w:id="0" w:name="_Toc80825595"/>
      <w:r w:rsidRPr="009F3C42">
        <w:rPr>
          <w:rFonts w:ascii="Arial" w:hAnsi="Arial" w:cs="Arial"/>
          <w:b/>
          <w:bCs/>
          <w:color w:val="0D0D0D" w:themeColor="text1" w:themeTint="F2"/>
        </w:rPr>
        <w:lastRenderedPageBreak/>
        <w:t>Introduction</w:t>
      </w:r>
      <w:bookmarkEnd w:id="0"/>
    </w:p>
    <w:p w14:paraId="3A4A5433" w14:textId="77777777" w:rsidR="004C6A0D" w:rsidRPr="004C6A0D" w:rsidRDefault="004C6A0D" w:rsidP="004C6A0D">
      <w:pPr>
        <w:spacing w:line="360" w:lineRule="auto"/>
        <w:rPr>
          <w:rFonts w:ascii="Arial" w:hAnsi="Arial" w:cs="Arial"/>
          <w:sz w:val="24"/>
          <w:szCs w:val="24"/>
        </w:rPr>
      </w:pPr>
    </w:p>
    <w:p w14:paraId="508D0BCF" w14:textId="77777777"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t xml:space="preserve">An efficient Human Resource Department is essential to access, forecast, predict, design, and properly implement its strategies with the objectives and strategies of the organisation (Noe et al., 2017). </w:t>
      </w:r>
    </w:p>
    <w:p w14:paraId="4E0AD186" w14:textId="008A7DCD" w:rsidR="004C6A0D" w:rsidRDefault="004C6A0D" w:rsidP="004C6A0D">
      <w:pPr>
        <w:spacing w:line="360" w:lineRule="auto"/>
        <w:rPr>
          <w:rFonts w:ascii="Arial" w:hAnsi="Arial" w:cs="Arial"/>
          <w:sz w:val="24"/>
          <w:szCs w:val="24"/>
        </w:rPr>
      </w:pPr>
      <w:r w:rsidRPr="004C6A0D">
        <w:rPr>
          <w:rFonts w:ascii="Arial" w:hAnsi="Arial" w:cs="Arial"/>
          <w:sz w:val="24"/>
          <w:szCs w:val="24"/>
        </w:rPr>
        <w:t>Companies cannot successfully attract and retain workers, grow and improve the organisation, or sustain a healthy work environment without it. Different professional guidelines can be followed to have guidance in terms of excelling in the HR profession. The organisational success depends on how efficiently the Human Resources are supplied and managed. In this paper, details about Human Resources Management are discussed in the context of the online retailer Amazon. Being an HR professional is evaluated following the Professional Map developed by CIPD. The resourcing functions of HR, HR  workforce planning, recruitment and selection have been discussed in detail to show how these can form an organisational perspective.</w:t>
      </w:r>
    </w:p>
    <w:p w14:paraId="5C08D94B" w14:textId="5A84F873" w:rsidR="004C6A0D" w:rsidRDefault="004C6A0D" w:rsidP="004C6A0D">
      <w:pPr>
        <w:spacing w:line="360" w:lineRule="auto"/>
        <w:rPr>
          <w:rFonts w:ascii="Arial" w:hAnsi="Arial" w:cs="Arial"/>
          <w:sz w:val="24"/>
          <w:szCs w:val="24"/>
        </w:rPr>
      </w:pPr>
    </w:p>
    <w:p w14:paraId="3A3C2FCA" w14:textId="05005CD7" w:rsidR="004C6A0D" w:rsidRPr="009F3C42" w:rsidRDefault="00FA5B79" w:rsidP="00FA5B79">
      <w:pPr>
        <w:pStyle w:val="Heading1"/>
        <w:rPr>
          <w:rFonts w:ascii="Arial" w:hAnsi="Arial" w:cs="Arial"/>
          <w:b/>
          <w:bCs/>
          <w:color w:val="0D0D0D" w:themeColor="text1" w:themeTint="F2"/>
        </w:rPr>
      </w:pPr>
      <w:bookmarkStart w:id="1" w:name="_Toc80825596"/>
      <w:r w:rsidRPr="009F3C42">
        <w:rPr>
          <w:rFonts w:ascii="Arial" w:hAnsi="Arial" w:cs="Arial"/>
          <w:b/>
          <w:bCs/>
          <w:color w:val="0D0D0D" w:themeColor="text1" w:themeTint="F2"/>
        </w:rPr>
        <w:t>Task 1</w:t>
      </w:r>
      <w:bookmarkEnd w:id="1"/>
    </w:p>
    <w:p w14:paraId="031B36D3" w14:textId="77777777" w:rsidR="004C6A0D" w:rsidRPr="004C6A0D" w:rsidRDefault="004C6A0D" w:rsidP="004C6A0D">
      <w:pPr>
        <w:spacing w:line="360" w:lineRule="auto"/>
        <w:rPr>
          <w:rFonts w:ascii="Arial" w:hAnsi="Arial" w:cs="Arial"/>
          <w:sz w:val="24"/>
          <w:szCs w:val="24"/>
        </w:rPr>
      </w:pPr>
    </w:p>
    <w:p w14:paraId="60D75CC7" w14:textId="77777777" w:rsidR="00FB32D5" w:rsidRDefault="004C6A0D" w:rsidP="004C6A0D">
      <w:pPr>
        <w:spacing w:line="360" w:lineRule="auto"/>
        <w:rPr>
          <w:rFonts w:ascii="Arial" w:hAnsi="Arial" w:cs="Arial"/>
          <w:sz w:val="24"/>
          <w:szCs w:val="24"/>
        </w:rPr>
      </w:pPr>
      <w:r w:rsidRPr="004C6A0D">
        <w:rPr>
          <w:rFonts w:ascii="Arial" w:hAnsi="Arial" w:cs="Arial"/>
          <w:sz w:val="24"/>
          <w:szCs w:val="24"/>
        </w:rPr>
        <w:t>Within an organisation, the role of HR professionals is to manage employees and performance effectively to help the company fulfil its business strategy and objectives. The HR professional needs to keep informed about all current business trends and demands to offer a complete and satisfying service, so its role has changed considerably in the last years.</w:t>
      </w:r>
      <w:r w:rsidR="00582801">
        <w:rPr>
          <w:rFonts w:ascii="Arial" w:hAnsi="Arial" w:cs="Arial"/>
          <w:sz w:val="24"/>
          <w:szCs w:val="24"/>
        </w:rPr>
        <w:t xml:space="preserve"> </w:t>
      </w:r>
    </w:p>
    <w:p w14:paraId="7E5F3C84" w14:textId="77777777" w:rsidR="00FB32D5" w:rsidRDefault="004C6A0D" w:rsidP="004C6A0D">
      <w:pPr>
        <w:spacing w:line="360" w:lineRule="auto"/>
        <w:rPr>
          <w:rFonts w:ascii="Arial" w:hAnsi="Arial" w:cs="Arial"/>
          <w:sz w:val="24"/>
          <w:szCs w:val="24"/>
        </w:rPr>
      </w:pPr>
      <w:r w:rsidRPr="004C6A0D">
        <w:rPr>
          <w:rFonts w:ascii="Arial" w:hAnsi="Arial" w:cs="Arial"/>
          <w:sz w:val="24"/>
          <w:szCs w:val="24"/>
        </w:rPr>
        <w:t>The CIPD Profession Map</w:t>
      </w:r>
      <w:r w:rsidR="00582801">
        <w:rPr>
          <w:rFonts w:ascii="Arial" w:hAnsi="Arial" w:cs="Arial"/>
          <w:sz w:val="24"/>
          <w:szCs w:val="24"/>
        </w:rPr>
        <w:t xml:space="preserve"> (2021)</w:t>
      </w:r>
      <w:r w:rsidRPr="004C6A0D">
        <w:rPr>
          <w:rFonts w:ascii="Arial" w:hAnsi="Arial" w:cs="Arial"/>
          <w:sz w:val="24"/>
          <w:szCs w:val="24"/>
        </w:rPr>
        <w:t xml:space="preserve"> emphasises the knowledge and behaviours needed by an HR professional to impact the changing and fast-moving working environment positively.</w:t>
      </w:r>
      <w:r w:rsidR="00582801">
        <w:rPr>
          <w:rFonts w:ascii="Arial" w:hAnsi="Arial" w:cs="Arial"/>
          <w:sz w:val="24"/>
          <w:szCs w:val="24"/>
        </w:rPr>
        <w:t xml:space="preserve"> </w:t>
      </w:r>
      <w:r w:rsidRPr="004C6A0D">
        <w:rPr>
          <w:rFonts w:ascii="Arial" w:hAnsi="Arial" w:cs="Arial"/>
          <w:sz w:val="24"/>
          <w:szCs w:val="24"/>
        </w:rPr>
        <w:t>At the core of the Map is the purpose. The HR professional's purpose is to support a more excellent work quality and work-life balance by creating role development opportunities and working environments that maximise employees' potential and deliver great organisational results. The values ​​around the purpose, which influence HR professionals' decisions, actions, and behaviours, must be principles-led, evidence-based, and outcomes-driven. A scheme of shared values ​​</w:t>
      </w:r>
      <w:r w:rsidRPr="004C6A0D">
        <w:rPr>
          <w:rFonts w:ascii="Arial" w:hAnsi="Arial" w:cs="Arial"/>
          <w:sz w:val="24"/>
          <w:szCs w:val="24"/>
        </w:rPr>
        <w:lastRenderedPageBreak/>
        <w:t xml:space="preserve">and standards enables HR professionals to maintain and build trust and credibility to influence change in the workplace. </w:t>
      </w:r>
    </w:p>
    <w:p w14:paraId="2D510FEF" w14:textId="410F2DDD"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t>The Profession Map describes the highest standards of professional competence across the different ranges of professional development and the required behaviours. The core areas of knowledge standards outlined in the Map relevant to all HR professionals to create value, change and impact the workplace effectively are people practice, culture and behaviour, business acumen, evidence-based practice, technology and people, and change. People practices are the processes and approaches that are used over the employee lifecycle. To develop a positive culture and a healthy work environment, it is necessary to understand and influence organisational systems and human behaviour</w:t>
      </w:r>
      <w:r w:rsidR="00582801">
        <w:rPr>
          <w:rFonts w:ascii="Arial" w:hAnsi="Arial" w:cs="Arial"/>
          <w:sz w:val="24"/>
          <w:szCs w:val="24"/>
        </w:rPr>
        <w:t xml:space="preserve"> (CIPD, 2021)</w:t>
      </w:r>
    </w:p>
    <w:p w14:paraId="19DD1C3E" w14:textId="77777777" w:rsidR="004C6A0D" w:rsidRPr="004C6A0D" w:rsidRDefault="004C6A0D" w:rsidP="004C6A0D">
      <w:pPr>
        <w:spacing w:line="360" w:lineRule="auto"/>
        <w:rPr>
          <w:rFonts w:ascii="Arial" w:hAnsi="Arial" w:cs="Arial"/>
          <w:sz w:val="24"/>
          <w:szCs w:val="24"/>
        </w:rPr>
      </w:pPr>
    </w:p>
    <w:p w14:paraId="529136E3" w14:textId="06B16BC5"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t>The Profession Map also describe eight fundamental behaviours that must be prevalent and compatible in any situation in the workplace to be an effective HR professional, such as ethical practice, professional courage and influence, valuing people, working inclusively, commercial drive, passion for learning, insights focused and situational decision-making</w:t>
      </w:r>
      <w:r w:rsidR="00582801">
        <w:rPr>
          <w:rFonts w:ascii="Arial" w:hAnsi="Arial" w:cs="Arial"/>
          <w:sz w:val="24"/>
          <w:szCs w:val="24"/>
        </w:rPr>
        <w:t xml:space="preserve"> (CIPD, 2021)</w:t>
      </w:r>
    </w:p>
    <w:p w14:paraId="27F37D6E" w14:textId="5F801EB6"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t>However, depending on his area of expertise, any HR professional must develop specialist knowledge to impact the working world effectively. The CIPD profession MAP highlights nine specialist knowledge areas: employee experience, employee relations, diversity and inclusion, learning and development, organisation development and design, people analytics, resourcing, reward, and talent management</w:t>
      </w:r>
      <w:r w:rsidR="00582801">
        <w:rPr>
          <w:rFonts w:ascii="Arial" w:hAnsi="Arial" w:cs="Arial"/>
          <w:sz w:val="24"/>
          <w:szCs w:val="24"/>
        </w:rPr>
        <w:t xml:space="preserve"> (CIPD, 2021).</w:t>
      </w:r>
    </w:p>
    <w:p w14:paraId="431FAC11" w14:textId="540874BF"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t>HR professionals are responsible for adding value and contributing to the ethical success of an organisation with the intent to build respect and credibility for their profession, assist organisations in achieving their objectives, positively influence the workplace and the recruitment practices, encourage professional decision-making and social responsibility.  Thus, the HR professional intends to create and sustain an environment that encourages the organisation and the employees to reach their fullest potential positively and productively</w:t>
      </w:r>
      <w:r w:rsidR="00582801">
        <w:rPr>
          <w:rFonts w:ascii="Arial" w:hAnsi="Arial" w:cs="Arial"/>
          <w:sz w:val="24"/>
          <w:szCs w:val="24"/>
        </w:rPr>
        <w:t xml:space="preserve"> (SHRM, 2014).</w:t>
      </w:r>
    </w:p>
    <w:p w14:paraId="3118F07A" w14:textId="77777777" w:rsidR="004C6A0D" w:rsidRPr="004C6A0D" w:rsidRDefault="004C6A0D" w:rsidP="004C6A0D">
      <w:pPr>
        <w:spacing w:line="360" w:lineRule="auto"/>
        <w:rPr>
          <w:rFonts w:ascii="Arial" w:hAnsi="Arial" w:cs="Arial"/>
          <w:sz w:val="24"/>
          <w:szCs w:val="24"/>
        </w:rPr>
      </w:pPr>
    </w:p>
    <w:p w14:paraId="194CCAEA" w14:textId="3D70FE07"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lastRenderedPageBreak/>
        <w:t>The HR department is connected with the development of the employees. A good HR professional must have the ability to train and develop the employees, and the quality of mentoring is essential (</w:t>
      </w:r>
      <w:proofErr w:type="spellStart"/>
      <w:r w:rsidRPr="004C6A0D">
        <w:rPr>
          <w:rFonts w:ascii="Arial" w:hAnsi="Arial" w:cs="Arial"/>
          <w:sz w:val="24"/>
          <w:szCs w:val="24"/>
        </w:rPr>
        <w:t>Bullivant</w:t>
      </w:r>
      <w:proofErr w:type="spellEnd"/>
      <w:r w:rsidRPr="004C6A0D">
        <w:rPr>
          <w:rFonts w:ascii="Arial" w:hAnsi="Arial" w:cs="Arial"/>
          <w:sz w:val="24"/>
          <w:szCs w:val="24"/>
        </w:rPr>
        <w:t xml:space="preserve">, 2015). </w:t>
      </w:r>
    </w:p>
    <w:p w14:paraId="32113CD0" w14:textId="77777777" w:rsidR="004C6A0D" w:rsidRPr="004C6A0D" w:rsidRDefault="004C6A0D" w:rsidP="004C6A0D">
      <w:pPr>
        <w:spacing w:line="360" w:lineRule="auto"/>
        <w:rPr>
          <w:rFonts w:ascii="Arial" w:hAnsi="Arial" w:cs="Arial"/>
          <w:sz w:val="24"/>
          <w:szCs w:val="24"/>
        </w:rPr>
      </w:pPr>
      <w:r w:rsidRPr="004C6A0D">
        <w:rPr>
          <w:rFonts w:ascii="Arial" w:hAnsi="Arial" w:cs="Arial"/>
          <w:sz w:val="24"/>
          <w:szCs w:val="24"/>
        </w:rPr>
        <w:t xml:space="preserve">HR professionals have to handle business strategy, planning and development, and their role is essential in dealing with conflict resolution between organisation and employees and promoting company values.  </w:t>
      </w:r>
    </w:p>
    <w:p w14:paraId="5A56CE2E" w14:textId="77777777" w:rsidR="004C6A0D" w:rsidRPr="004C6A0D" w:rsidRDefault="004C6A0D" w:rsidP="004C6A0D">
      <w:pPr>
        <w:spacing w:line="360" w:lineRule="auto"/>
        <w:rPr>
          <w:rFonts w:ascii="Arial" w:hAnsi="Arial" w:cs="Arial"/>
          <w:sz w:val="24"/>
          <w:szCs w:val="24"/>
        </w:rPr>
      </w:pPr>
    </w:p>
    <w:p w14:paraId="4F3093A6" w14:textId="77777777" w:rsidR="004C6A0D" w:rsidRPr="009F3C42" w:rsidRDefault="004C6A0D" w:rsidP="00FA5B79">
      <w:pPr>
        <w:pStyle w:val="Heading1"/>
        <w:rPr>
          <w:rFonts w:ascii="Arial" w:hAnsi="Arial" w:cs="Arial"/>
          <w:b/>
          <w:bCs/>
          <w:color w:val="0D0D0D" w:themeColor="text1" w:themeTint="F2"/>
        </w:rPr>
      </w:pPr>
      <w:bookmarkStart w:id="2" w:name="_Toc80825597"/>
      <w:r w:rsidRPr="009F3C42">
        <w:rPr>
          <w:rFonts w:ascii="Arial" w:hAnsi="Arial" w:cs="Arial"/>
          <w:b/>
          <w:bCs/>
          <w:color w:val="0D0D0D" w:themeColor="text1" w:themeTint="F2"/>
        </w:rPr>
        <w:t>Task 2</w:t>
      </w:r>
      <w:bookmarkEnd w:id="2"/>
    </w:p>
    <w:p w14:paraId="25E5FD1C" w14:textId="77777777" w:rsidR="004C6A0D" w:rsidRPr="004C6A0D" w:rsidRDefault="004C6A0D" w:rsidP="004C6A0D">
      <w:pPr>
        <w:spacing w:line="360" w:lineRule="auto"/>
        <w:rPr>
          <w:rFonts w:ascii="Arial" w:hAnsi="Arial" w:cs="Arial"/>
          <w:sz w:val="24"/>
          <w:szCs w:val="24"/>
        </w:rPr>
      </w:pPr>
    </w:p>
    <w:p w14:paraId="4B8B51E4" w14:textId="6322D630" w:rsidR="004C6A0D" w:rsidRPr="009F3C42" w:rsidRDefault="004C6A0D" w:rsidP="00FA5B79">
      <w:pPr>
        <w:pStyle w:val="Heading2"/>
        <w:rPr>
          <w:rFonts w:ascii="Arial" w:hAnsi="Arial" w:cs="Arial"/>
          <w:b/>
          <w:bCs/>
          <w:color w:val="0D0D0D" w:themeColor="text1" w:themeTint="F2"/>
        </w:rPr>
      </w:pPr>
      <w:bookmarkStart w:id="3" w:name="_Toc80825598"/>
      <w:r w:rsidRPr="009F3C42">
        <w:rPr>
          <w:rFonts w:ascii="Arial" w:hAnsi="Arial" w:cs="Arial"/>
          <w:b/>
          <w:bCs/>
          <w:color w:val="0D0D0D" w:themeColor="text1" w:themeTint="F2"/>
        </w:rPr>
        <w:t>Workforce Planning</w:t>
      </w:r>
      <w:bookmarkEnd w:id="3"/>
      <w:r w:rsidRPr="009F3C42">
        <w:rPr>
          <w:rFonts w:ascii="Arial" w:hAnsi="Arial" w:cs="Arial"/>
          <w:b/>
          <w:bCs/>
          <w:color w:val="0D0D0D" w:themeColor="text1" w:themeTint="F2"/>
        </w:rPr>
        <w:t xml:space="preserve"> </w:t>
      </w:r>
    </w:p>
    <w:p w14:paraId="13583863" w14:textId="77777777" w:rsidR="004C6A0D" w:rsidRPr="004C6A0D" w:rsidRDefault="004C6A0D" w:rsidP="004C6A0D">
      <w:pPr>
        <w:spacing w:line="360" w:lineRule="auto"/>
        <w:rPr>
          <w:rFonts w:ascii="Arial" w:hAnsi="Arial" w:cs="Arial"/>
          <w:sz w:val="24"/>
          <w:szCs w:val="24"/>
        </w:rPr>
      </w:pPr>
    </w:p>
    <w:p w14:paraId="3BC9364B" w14:textId="0C18D589" w:rsidR="005A44F3" w:rsidRPr="005A44F3" w:rsidRDefault="005A44F3" w:rsidP="005A44F3">
      <w:pPr>
        <w:spacing w:line="360" w:lineRule="auto"/>
        <w:rPr>
          <w:rFonts w:ascii="Arial" w:hAnsi="Arial" w:cs="Arial"/>
          <w:sz w:val="24"/>
          <w:szCs w:val="24"/>
        </w:rPr>
      </w:pPr>
      <w:r w:rsidRPr="005A44F3">
        <w:rPr>
          <w:rFonts w:ascii="Arial" w:hAnsi="Arial" w:cs="Arial"/>
          <w:sz w:val="24"/>
          <w:szCs w:val="24"/>
        </w:rPr>
        <w:t>Workforce planning is the process of analysing the current workforce and determine the future workforce needed in order to hire the number of people needed with the proper skills at the right time to accomplish the organisation's objectives. Good workforce planning will help the organisation reduce labour costs, recognise and respond to customers' needs changes, enhance employee retention, improve organisational performance and more (CIPD, 202</w:t>
      </w:r>
      <w:r w:rsidR="00FB32D5">
        <w:rPr>
          <w:rFonts w:ascii="Arial" w:hAnsi="Arial" w:cs="Arial"/>
          <w:sz w:val="24"/>
          <w:szCs w:val="24"/>
        </w:rPr>
        <w:t>0</w:t>
      </w:r>
      <w:r w:rsidRPr="005A44F3">
        <w:rPr>
          <w:rFonts w:ascii="Arial" w:hAnsi="Arial" w:cs="Arial"/>
          <w:sz w:val="24"/>
          <w:szCs w:val="24"/>
        </w:rPr>
        <w:t>).</w:t>
      </w:r>
    </w:p>
    <w:p w14:paraId="3134A27F" w14:textId="77777777" w:rsidR="005A44F3" w:rsidRPr="005A44F3" w:rsidRDefault="005A44F3" w:rsidP="005A44F3">
      <w:pPr>
        <w:spacing w:line="360" w:lineRule="auto"/>
        <w:rPr>
          <w:rFonts w:ascii="Arial" w:hAnsi="Arial" w:cs="Arial"/>
          <w:sz w:val="24"/>
          <w:szCs w:val="24"/>
        </w:rPr>
      </w:pPr>
      <w:r w:rsidRPr="005A44F3">
        <w:rPr>
          <w:rFonts w:ascii="Arial" w:hAnsi="Arial" w:cs="Arial"/>
          <w:sz w:val="24"/>
          <w:szCs w:val="24"/>
        </w:rPr>
        <w:t xml:space="preserve">Human resource planning secures the best match between people and job positions while avoiding labour shortages or excesses (Paauwe et al., 2013). </w:t>
      </w:r>
    </w:p>
    <w:p w14:paraId="4B4AA2B9" w14:textId="77777777" w:rsidR="005A44F3" w:rsidRPr="005A44F3" w:rsidRDefault="005A44F3" w:rsidP="005A44F3">
      <w:pPr>
        <w:spacing w:line="360" w:lineRule="auto"/>
        <w:rPr>
          <w:rFonts w:ascii="Arial" w:hAnsi="Arial" w:cs="Arial"/>
          <w:sz w:val="24"/>
          <w:szCs w:val="24"/>
        </w:rPr>
      </w:pPr>
    </w:p>
    <w:p w14:paraId="09518314" w14:textId="528B010B" w:rsidR="005A44F3" w:rsidRPr="005A44F3" w:rsidRDefault="005A44F3" w:rsidP="005A44F3">
      <w:pPr>
        <w:spacing w:line="360" w:lineRule="auto"/>
        <w:rPr>
          <w:rFonts w:ascii="Arial" w:hAnsi="Arial" w:cs="Arial"/>
          <w:sz w:val="24"/>
          <w:szCs w:val="24"/>
        </w:rPr>
      </w:pPr>
      <w:r w:rsidRPr="005A44F3">
        <w:rPr>
          <w:rFonts w:ascii="Arial" w:hAnsi="Arial" w:cs="Arial"/>
          <w:sz w:val="24"/>
          <w:szCs w:val="24"/>
        </w:rPr>
        <w:t>The Human Resources Planning process involves four stages. The first step is to assess and analyse the current labour supply. In the second step, the organisation is forecasting the labour demand defining the workforce's future by considering retirements, transfers, promotions, and other internal or external factors that might affect it. The third step regards the balancing of the labour demand with the labour supply. An analysis of the gap between labour supply versus future demand will identify what is needed to accomplish the HR plans to achieve the organisation's goals. The last step is developing and implementing human resources strategies, which involves management activities like resourcing, development, reward and employment relations</w:t>
      </w:r>
      <w:r w:rsidR="00FB32D5">
        <w:rPr>
          <w:rFonts w:ascii="Arial" w:hAnsi="Arial" w:cs="Arial"/>
          <w:sz w:val="24"/>
          <w:szCs w:val="24"/>
        </w:rPr>
        <w:t xml:space="preserve"> ( Hayes, 2021).</w:t>
      </w:r>
    </w:p>
    <w:p w14:paraId="171E5103" w14:textId="77777777" w:rsidR="005A44F3" w:rsidRPr="005A44F3" w:rsidRDefault="005A44F3" w:rsidP="005A44F3">
      <w:pPr>
        <w:spacing w:line="360" w:lineRule="auto"/>
        <w:rPr>
          <w:rFonts w:ascii="Arial" w:hAnsi="Arial" w:cs="Arial"/>
          <w:sz w:val="24"/>
          <w:szCs w:val="24"/>
        </w:rPr>
      </w:pPr>
    </w:p>
    <w:p w14:paraId="0116A328" w14:textId="7BC18CE5" w:rsidR="005A44F3" w:rsidRPr="005A44F3" w:rsidRDefault="005A44F3" w:rsidP="005A44F3">
      <w:pPr>
        <w:spacing w:line="360" w:lineRule="auto"/>
        <w:rPr>
          <w:rFonts w:ascii="Arial" w:hAnsi="Arial" w:cs="Arial"/>
          <w:sz w:val="24"/>
          <w:szCs w:val="24"/>
        </w:rPr>
      </w:pPr>
      <w:r w:rsidRPr="005A44F3">
        <w:rPr>
          <w:rFonts w:ascii="Arial" w:hAnsi="Arial" w:cs="Arial"/>
          <w:sz w:val="24"/>
          <w:szCs w:val="24"/>
        </w:rPr>
        <w:t>Amazon is aware that employees are the most significant contributing factor towards success. Through  Workforce Staffing, Amazon source, hire and develop the labour needed. Workforce Staffing is a mix of professionals from different departments such as Operations, IT, Marketing, Human Resources, Business Intelligence, and more (Amazon Jobs, 2021</w:t>
      </w:r>
      <w:r w:rsidR="002917FE">
        <w:rPr>
          <w:rFonts w:ascii="Arial" w:hAnsi="Arial" w:cs="Arial"/>
          <w:sz w:val="24"/>
          <w:szCs w:val="24"/>
        </w:rPr>
        <w:t>a</w:t>
      </w:r>
      <w:r w:rsidRPr="005A44F3">
        <w:rPr>
          <w:rFonts w:ascii="Arial" w:hAnsi="Arial" w:cs="Arial"/>
          <w:sz w:val="24"/>
          <w:szCs w:val="24"/>
        </w:rPr>
        <w:t xml:space="preserve">). According to Amazon Blog (2021), the workforce planning to hire for 2021 in the UK is more than 55,000 people and 1.3 million worldwide. Analysing the previous information, it can be said that Amazon has a workforce planning well established that allows the company to make </w:t>
      </w:r>
      <w:proofErr w:type="spellStart"/>
      <w:r w:rsidRPr="005A44F3">
        <w:rPr>
          <w:rFonts w:ascii="Arial" w:hAnsi="Arial" w:cs="Arial"/>
          <w:sz w:val="24"/>
          <w:szCs w:val="24"/>
        </w:rPr>
        <w:t>previsions</w:t>
      </w:r>
      <w:proofErr w:type="spellEnd"/>
      <w:r w:rsidRPr="005A44F3">
        <w:rPr>
          <w:rFonts w:ascii="Arial" w:hAnsi="Arial" w:cs="Arial"/>
          <w:sz w:val="24"/>
          <w:szCs w:val="24"/>
        </w:rPr>
        <w:t xml:space="preserve"> regarding the workforce needed. The company establishes the volume of people needed based on new structures openings, employee turnover, and work volume in specific periods of the year, such as Peak time season. For example, this year, the company started hiring in August for the November Peak time season. </w:t>
      </w:r>
    </w:p>
    <w:p w14:paraId="54ED9412" w14:textId="5C7DD872" w:rsidR="00022D6F" w:rsidRDefault="005A44F3" w:rsidP="005A44F3">
      <w:pPr>
        <w:spacing w:line="360" w:lineRule="auto"/>
        <w:rPr>
          <w:rFonts w:ascii="Arial" w:hAnsi="Arial" w:cs="Arial"/>
          <w:sz w:val="24"/>
          <w:szCs w:val="24"/>
        </w:rPr>
      </w:pPr>
      <w:r w:rsidRPr="005A44F3">
        <w:rPr>
          <w:rFonts w:ascii="Arial" w:hAnsi="Arial" w:cs="Arial"/>
          <w:sz w:val="24"/>
          <w:szCs w:val="24"/>
        </w:rPr>
        <w:t xml:space="preserve"> The Human Resources Department develops the most suitable plan to help the organisation align its work with the objectives it wants to achieve (Belcourt and </w:t>
      </w:r>
      <w:proofErr w:type="spellStart"/>
      <w:r w:rsidRPr="005A44F3">
        <w:rPr>
          <w:rFonts w:ascii="Arial" w:hAnsi="Arial" w:cs="Arial"/>
          <w:sz w:val="24"/>
          <w:szCs w:val="24"/>
        </w:rPr>
        <w:t>Podolsky</w:t>
      </w:r>
      <w:proofErr w:type="spellEnd"/>
      <w:r w:rsidRPr="005A44F3">
        <w:rPr>
          <w:rFonts w:ascii="Arial" w:hAnsi="Arial" w:cs="Arial"/>
          <w:sz w:val="24"/>
          <w:szCs w:val="24"/>
        </w:rPr>
        <w:t>, 2019). Strategic workforce planning empowers the organisation to respond to the global human resources requirements and provide an appropriate replacement for the ageing employees.  Also, the company commitment is to improve existing employees' skills by offering efficient training and development programs to enhance job satisfaction.</w:t>
      </w:r>
    </w:p>
    <w:p w14:paraId="3F875FB7" w14:textId="77777777" w:rsidR="00022D6F" w:rsidRPr="004C6A0D" w:rsidRDefault="00022D6F" w:rsidP="00022D6F">
      <w:pPr>
        <w:spacing w:line="360" w:lineRule="auto"/>
        <w:rPr>
          <w:rFonts w:ascii="Arial" w:hAnsi="Arial" w:cs="Arial"/>
          <w:sz w:val="24"/>
          <w:szCs w:val="24"/>
        </w:rPr>
      </w:pPr>
    </w:p>
    <w:p w14:paraId="338BFFD2" w14:textId="77777777" w:rsidR="004C6A0D" w:rsidRPr="009F3C42" w:rsidRDefault="004C6A0D" w:rsidP="00FA5B79">
      <w:pPr>
        <w:pStyle w:val="Heading2"/>
        <w:rPr>
          <w:rFonts w:ascii="Arial" w:hAnsi="Arial" w:cs="Arial"/>
          <w:b/>
          <w:bCs/>
          <w:color w:val="0D0D0D" w:themeColor="text1" w:themeTint="F2"/>
        </w:rPr>
      </w:pPr>
      <w:bookmarkStart w:id="4" w:name="_Toc80825599"/>
      <w:r w:rsidRPr="009F3C42">
        <w:rPr>
          <w:rFonts w:ascii="Arial" w:hAnsi="Arial" w:cs="Arial"/>
          <w:b/>
          <w:bCs/>
          <w:color w:val="0D0D0D" w:themeColor="text1" w:themeTint="F2"/>
        </w:rPr>
        <w:t>Recruitment and selection</w:t>
      </w:r>
      <w:bookmarkEnd w:id="4"/>
    </w:p>
    <w:p w14:paraId="1CE1E399" w14:textId="77777777" w:rsidR="004C6A0D" w:rsidRPr="004C6A0D" w:rsidRDefault="004C6A0D" w:rsidP="004C6A0D">
      <w:pPr>
        <w:spacing w:line="360" w:lineRule="auto"/>
        <w:rPr>
          <w:rFonts w:ascii="Arial" w:hAnsi="Arial" w:cs="Arial"/>
          <w:sz w:val="24"/>
          <w:szCs w:val="24"/>
        </w:rPr>
      </w:pPr>
    </w:p>
    <w:p w14:paraId="3876DDFE" w14:textId="77777777" w:rsidR="00E046E6" w:rsidRPr="00E046E6" w:rsidRDefault="00E046E6" w:rsidP="00E046E6">
      <w:pPr>
        <w:spacing w:line="360" w:lineRule="auto"/>
        <w:rPr>
          <w:rFonts w:ascii="Arial" w:hAnsi="Arial" w:cs="Arial"/>
          <w:sz w:val="24"/>
          <w:szCs w:val="24"/>
        </w:rPr>
      </w:pPr>
      <w:r w:rsidRPr="00E046E6">
        <w:rPr>
          <w:rFonts w:ascii="Arial" w:hAnsi="Arial" w:cs="Arial"/>
          <w:sz w:val="24"/>
          <w:szCs w:val="24"/>
        </w:rPr>
        <w:t>The recruitment process is about finding the best people for the right roles at suitable timing. Effective recruitment is about attracting and selecting people for a job role and impacting the business's long-term success, using workforce planning data to understand the skills needed for organisational performance. It is critical for the HR  and line managers involved in the selection process to have the proper knowledge and skills to take effective and unbiased recruitment decisions. A successful recruiting and selection process does not merely meet the job requirements but assurances that an organisation's promise of equal prospect for all workforces is maintained (Mathis et al., 2017).</w:t>
      </w:r>
    </w:p>
    <w:p w14:paraId="432F2E9E" w14:textId="77777777" w:rsidR="00E046E6" w:rsidRPr="00E046E6" w:rsidRDefault="00E046E6" w:rsidP="00E046E6">
      <w:pPr>
        <w:spacing w:line="360" w:lineRule="auto"/>
        <w:rPr>
          <w:rFonts w:ascii="Arial" w:hAnsi="Arial" w:cs="Arial"/>
          <w:sz w:val="24"/>
          <w:szCs w:val="24"/>
        </w:rPr>
      </w:pPr>
      <w:r w:rsidRPr="00E046E6">
        <w:rPr>
          <w:rFonts w:ascii="Arial" w:hAnsi="Arial" w:cs="Arial"/>
          <w:sz w:val="24"/>
          <w:szCs w:val="24"/>
        </w:rPr>
        <w:lastRenderedPageBreak/>
        <w:t xml:space="preserve">The steps involved in the recruitment process are defining the role, attracting applicants, managing the application and selection process, and making the appointment. </w:t>
      </w:r>
    </w:p>
    <w:p w14:paraId="041C38F8" w14:textId="77777777" w:rsidR="00E046E6" w:rsidRPr="00E046E6" w:rsidRDefault="00E046E6" w:rsidP="00E046E6">
      <w:pPr>
        <w:spacing w:line="360" w:lineRule="auto"/>
        <w:rPr>
          <w:rFonts w:ascii="Arial" w:hAnsi="Arial" w:cs="Arial"/>
          <w:sz w:val="24"/>
          <w:szCs w:val="24"/>
        </w:rPr>
      </w:pPr>
      <w:r w:rsidRPr="00E046E6">
        <w:rPr>
          <w:rFonts w:ascii="Arial" w:hAnsi="Arial" w:cs="Arial"/>
          <w:sz w:val="24"/>
          <w:szCs w:val="24"/>
        </w:rPr>
        <w:t>Recruitment and selection is a crucial HRM task that aims at improving employees' strength to achieve the company's planned targets and goals.  It is a process of identifying, assessing, selecting, and choosing competent candidates for the vacancies. Following such a strategy will allow recruiting the best candidates for the requested roles. Identifying the vacancies is a step forward in the recruitment procedure For the vacant roles, the procurement manager must determine whether the role is necessary, fixed or contractual, full time and part-time and so on. Before beginning the recruiting process, these variables should be assessed.</w:t>
      </w:r>
    </w:p>
    <w:p w14:paraId="49C24634" w14:textId="77777777" w:rsidR="00E046E6" w:rsidRPr="00E046E6" w:rsidRDefault="00E046E6" w:rsidP="00E046E6">
      <w:pPr>
        <w:spacing w:line="360" w:lineRule="auto"/>
        <w:rPr>
          <w:rFonts w:ascii="Arial" w:hAnsi="Arial" w:cs="Arial"/>
          <w:sz w:val="24"/>
          <w:szCs w:val="24"/>
        </w:rPr>
      </w:pPr>
      <w:r w:rsidRPr="00E046E6">
        <w:rPr>
          <w:rFonts w:ascii="Arial" w:hAnsi="Arial" w:cs="Arial"/>
          <w:sz w:val="24"/>
          <w:szCs w:val="24"/>
        </w:rPr>
        <w:t>The first phase of the recruiting process is recruitment planning, which involves identifying the job opening, deciding how to fill the job opening, identifying the target group, and notifying the target group. A job description must contain job title, purpose, duties and responsibilities, required qualifications, preferred qualifications, and working conditions. In order to attract appropriate candidates, a systematic recruiting plan is essential. In the post-Covid-19 period, online recruitment has become the most utilised method.</w:t>
      </w:r>
    </w:p>
    <w:p w14:paraId="3D0C1700" w14:textId="77777777" w:rsidR="00E046E6" w:rsidRPr="00E046E6" w:rsidRDefault="00E046E6" w:rsidP="00E046E6">
      <w:pPr>
        <w:spacing w:line="360" w:lineRule="auto"/>
        <w:rPr>
          <w:rFonts w:ascii="Arial" w:hAnsi="Arial" w:cs="Arial"/>
          <w:sz w:val="24"/>
          <w:szCs w:val="24"/>
        </w:rPr>
      </w:pPr>
      <w:r w:rsidRPr="00E046E6">
        <w:rPr>
          <w:rFonts w:ascii="Arial" w:hAnsi="Arial" w:cs="Arial"/>
          <w:sz w:val="24"/>
          <w:szCs w:val="24"/>
        </w:rPr>
        <w:t>Internal screening of highly competent potential applicants begins by letting the current staff know about the opening. If the organisation is committed to filling those positions internally, it might cease advertising the job. However, if they are engaged in external applicants, the organisation should mention the information by internal notification. External publicity includes the company's online and social media networks, typically, online job portals including LinkedIn, career fairs, industry journals and events, newspaper advertising, and word-of-mouth recruiting. Previously the newspaper and other print media advertising were the key ways of publishing the vacancy announcement. However, the HR department has adopted digital technologies with the upgrade of the technology. Now the company mainly depends on job hunting sites and LinkedIn for the publication of the vacancy announcement.</w:t>
      </w:r>
    </w:p>
    <w:p w14:paraId="13DB3A3D" w14:textId="77777777" w:rsidR="00E046E6" w:rsidRPr="00E046E6" w:rsidRDefault="00E046E6" w:rsidP="00E046E6">
      <w:pPr>
        <w:spacing w:line="360" w:lineRule="auto"/>
        <w:rPr>
          <w:rFonts w:ascii="Arial" w:hAnsi="Arial" w:cs="Arial"/>
          <w:sz w:val="24"/>
          <w:szCs w:val="24"/>
        </w:rPr>
      </w:pPr>
      <w:r w:rsidRPr="00E046E6">
        <w:rPr>
          <w:rFonts w:ascii="Arial" w:hAnsi="Arial" w:cs="Arial"/>
          <w:sz w:val="24"/>
          <w:szCs w:val="24"/>
        </w:rPr>
        <w:t xml:space="preserve">Once the vacancy announcement is published, the job seekers start applying for the vacant positions. There usually are more applications than vacancies. Hence, the </w:t>
      </w:r>
      <w:r w:rsidRPr="00E046E6">
        <w:rPr>
          <w:rFonts w:ascii="Arial" w:hAnsi="Arial" w:cs="Arial"/>
          <w:sz w:val="24"/>
          <w:szCs w:val="24"/>
        </w:rPr>
        <w:lastRenderedPageBreak/>
        <w:t>HR department needs to keep rejecting the job seekers (</w:t>
      </w:r>
      <w:proofErr w:type="spellStart"/>
      <w:r w:rsidRPr="00E046E6">
        <w:rPr>
          <w:rFonts w:ascii="Arial" w:hAnsi="Arial" w:cs="Arial"/>
          <w:sz w:val="24"/>
          <w:szCs w:val="24"/>
        </w:rPr>
        <w:t>Mankikar</w:t>
      </w:r>
      <w:proofErr w:type="spellEnd"/>
      <w:r w:rsidRPr="00E046E6">
        <w:rPr>
          <w:rFonts w:ascii="Arial" w:hAnsi="Arial" w:cs="Arial"/>
          <w:sz w:val="24"/>
          <w:szCs w:val="24"/>
        </w:rPr>
        <w:t>, 2012). Previously most of these examinations or assessments were held offline. However, with the help of digital technologies, the examinations and interviews can be held on online. In the post-Covid-19 period, online recruitment has become the most utilised method. Thus, the business can cut costs in the process and access a larger geographical area for recruitment.</w:t>
      </w:r>
    </w:p>
    <w:p w14:paraId="26DD1B22" w14:textId="1CB2EC5D" w:rsidR="009E4A56" w:rsidRDefault="00E046E6" w:rsidP="00E046E6">
      <w:pPr>
        <w:spacing w:line="360" w:lineRule="auto"/>
        <w:rPr>
          <w:rFonts w:ascii="Arial" w:hAnsi="Arial" w:cs="Arial"/>
          <w:sz w:val="24"/>
          <w:szCs w:val="24"/>
        </w:rPr>
      </w:pPr>
      <w:r w:rsidRPr="00E046E6">
        <w:rPr>
          <w:rFonts w:ascii="Arial" w:hAnsi="Arial" w:cs="Arial"/>
          <w:sz w:val="24"/>
          <w:szCs w:val="24"/>
        </w:rPr>
        <w:t>The selection process includes different levels of selection and rejection. At first, Human Resource managers evaluate the applications and remove the candidates who do not have the minimal standards for the job description. The staff selection involves two stages which are shortlisting and assessment. Shortlisting aims to identify the candidates who meet the selection criteria for the role; meanwhile, the assessment is used to understand better how the candidate may perform in the position for which, has applied.</w:t>
      </w:r>
    </w:p>
    <w:p w14:paraId="6C96C405" w14:textId="77777777" w:rsidR="002917FE" w:rsidRPr="002917FE" w:rsidRDefault="002917FE" w:rsidP="002917FE">
      <w:pPr>
        <w:spacing w:line="360" w:lineRule="auto"/>
        <w:rPr>
          <w:rFonts w:ascii="Arial" w:hAnsi="Arial" w:cs="Arial"/>
          <w:sz w:val="24"/>
          <w:szCs w:val="24"/>
        </w:rPr>
      </w:pPr>
      <w:r w:rsidRPr="002917FE">
        <w:rPr>
          <w:rFonts w:ascii="Arial" w:hAnsi="Arial" w:cs="Arial"/>
          <w:sz w:val="24"/>
          <w:szCs w:val="24"/>
        </w:rPr>
        <w:t>Amazon, as a customer-centric company, is obsessed with customer service. When hiring new people, the company is looking for talented candidates with intuitive and innovative characteristics.</w:t>
      </w:r>
    </w:p>
    <w:p w14:paraId="6EEAD765" w14:textId="2B9BAEDE" w:rsidR="002917FE" w:rsidRPr="002917FE" w:rsidRDefault="002917FE" w:rsidP="002917FE">
      <w:pPr>
        <w:spacing w:line="360" w:lineRule="auto"/>
        <w:rPr>
          <w:rFonts w:ascii="Arial" w:hAnsi="Arial" w:cs="Arial"/>
          <w:sz w:val="24"/>
          <w:szCs w:val="24"/>
        </w:rPr>
      </w:pPr>
      <w:r w:rsidRPr="002917FE">
        <w:rPr>
          <w:rFonts w:ascii="Arial" w:hAnsi="Arial" w:cs="Arial"/>
          <w:sz w:val="24"/>
          <w:szCs w:val="24"/>
        </w:rPr>
        <w:t xml:space="preserve"> The selection process at Amazon is different based on the position </w:t>
      </w:r>
      <w:r>
        <w:rPr>
          <w:rFonts w:ascii="Arial" w:hAnsi="Arial" w:cs="Arial"/>
          <w:sz w:val="24"/>
          <w:szCs w:val="24"/>
        </w:rPr>
        <w:t xml:space="preserve">level </w:t>
      </w:r>
      <w:r w:rsidRPr="002917FE">
        <w:rPr>
          <w:rFonts w:ascii="Arial" w:hAnsi="Arial" w:cs="Arial"/>
          <w:sz w:val="24"/>
          <w:szCs w:val="24"/>
        </w:rPr>
        <w:t xml:space="preserve">required and involves different stages. </w:t>
      </w:r>
    </w:p>
    <w:p w14:paraId="425626F7" w14:textId="22BB0528" w:rsidR="002917FE" w:rsidRPr="002917FE" w:rsidRDefault="002917FE" w:rsidP="002917FE">
      <w:pPr>
        <w:spacing w:line="36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Amazon.Jobs</w:t>
      </w:r>
      <w:proofErr w:type="spellEnd"/>
      <w:r>
        <w:rPr>
          <w:rFonts w:ascii="Arial" w:hAnsi="Arial" w:cs="Arial"/>
          <w:sz w:val="24"/>
          <w:szCs w:val="24"/>
        </w:rPr>
        <w:t xml:space="preserve"> ( 2021b) f</w:t>
      </w:r>
      <w:r w:rsidRPr="002917FE">
        <w:rPr>
          <w:rFonts w:ascii="Arial" w:hAnsi="Arial" w:cs="Arial"/>
          <w:sz w:val="24"/>
          <w:szCs w:val="24"/>
        </w:rPr>
        <w:t>or a position that goes from Level 3( such as Team Lead, HR assistant, Scheduler planner ) upward, the selection process involves four stages. The first stage is the online application that the recruitment team will screen and decide if it is not in line with the role description or if a review of the CV and application is needed, and they may call the candidate; otherwise if the application is successful pass to the second step. The second step involves a telephone interview with a member of the recruitment team or the hiring manager and if it is successful, pass to the next step. The third step is the testing/ presentation part, where the candidate will complete some online assessment numerical tests. Sometimes, depends on the role requirements, the second and third steps are reversed. The fourth and last step is the Onsite Panel Interview which nowadays, due to Covid-19, has moved online on the Chime communication service platform. The Panel interview consists of three half-hour interviews each, with three different members of the Recruitment team involved in selecting for that specific position.</w:t>
      </w:r>
    </w:p>
    <w:p w14:paraId="7E21B382" w14:textId="77777777" w:rsidR="002917FE" w:rsidRPr="002917FE" w:rsidRDefault="002917FE" w:rsidP="002917FE">
      <w:pPr>
        <w:spacing w:line="360" w:lineRule="auto"/>
        <w:rPr>
          <w:rFonts w:ascii="Arial" w:hAnsi="Arial" w:cs="Arial"/>
          <w:sz w:val="24"/>
          <w:szCs w:val="24"/>
        </w:rPr>
      </w:pPr>
    </w:p>
    <w:p w14:paraId="17227E82" w14:textId="008A728C" w:rsidR="002917FE" w:rsidRDefault="002917FE" w:rsidP="002917FE">
      <w:pPr>
        <w:spacing w:line="360" w:lineRule="auto"/>
        <w:rPr>
          <w:rFonts w:ascii="Arial" w:hAnsi="Arial" w:cs="Arial"/>
          <w:sz w:val="24"/>
          <w:szCs w:val="24"/>
        </w:rPr>
      </w:pPr>
      <w:r w:rsidRPr="002917FE">
        <w:rPr>
          <w:rFonts w:ascii="Arial" w:hAnsi="Arial" w:cs="Arial"/>
          <w:sz w:val="24"/>
          <w:szCs w:val="24"/>
        </w:rPr>
        <w:t>The selection process for Level 1 (warehouse operatives) is much easier and involves just a few steps. The first step is always an online application followed by a second step: watching a video and completing a quiz to assess what was learned. After that, an automatic reply will inform the candidate if successful or not.  All this is possible thanks to an automating hiring process that evolves the traditional recruitment and selection process.</w:t>
      </w:r>
    </w:p>
    <w:p w14:paraId="5A59103E" w14:textId="25D0FAE2" w:rsidR="00FA5B79" w:rsidRPr="009F3C42" w:rsidRDefault="00FA5B79" w:rsidP="002917FE">
      <w:pPr>
        <w:spacing w:line="360" w:lineRule="auto"/>
        <w:rPr>
          <w:rFonts w:ascii="Arial" w:hAnsi="Arial" w:cs="Arial"/>
          <w:b/>
          <w:bCs/>
          <w:color w:val="0D0D0D" w:themeColor="text1" w:themeTint="F2"/>
          <w:sz w:val="24"/>
          <w:szCs w:val="24"/>
        </w:rPr>
      </w:pPr>
    </w:p>
    <w:p w14:paraId="5D3585AB" w14:textId="5D31D068" w:rsidR="00FA5B79" w:rsidRPr="009F3C42" w:rsidRDefault="00FA5B79" w:rsidP="00FA5B79">
      <w:pPr>
        <w:pStyle w:val="Heading1"/>
        <w:rPr>
          <w:rFonts w:ascii="Arial" w:hAnsi="Arial" w:cs="Arial"/>
          <w:b/>
          <w:bCs/>
          <w:color w:val="0D0D0D" w:themeColor="text1" w:themeTint="F2"/>
        </w:rPr>
      </w:pPr>
      <w:bookmarkStart w:id="5" w:name="_Toc80825600"/>
      <w:r w:rsidRPr="009F3C42">
        <w:rPr>
          <w:rFonts w:ascii="Arial" w:hAnsi="Arial" w:cs="Arial"/>
          <w:b/>
          <w:bCs/>
          <w:color w:val="0D0D0D" w:themeColor="text1" w:themeTint="F2"/>
        </w:rPr>
        <w:t>Conclusion</w:t>
      </w:r>
      <w:bookmarkEnd w:id="5"/>
    </w:p>
    <w:p w14:paraId="7E6D7939" w14:textId="7502C1AF" w:rsidR="009E4A56" w:rsidRDefault="009E4A56" w:rsidP="005A44F3">
      <w:pPr>
        <w:spacing w:line="360" w:lineRule="auto"/>
        <w:rPr>
          <w:rFonts w:ascii="Arial" w:hAnsi="Arial" w:cs="Arial"/>
          <w:sz w:val="24"/>
          <w:szCs w:val="24"/>
        </w:rPr>
      </w:pPr>
    </w:p>
    <w:p w14:paraId="05CD3CC8" w14:textId="6CA63F1A" w:rsidR="007C4FF0" w:rsidRDefault="007C4FF0" w:rsidP="005A44F3">
      <w:pPr>
        <w:spacing w:line="360" w:lineRule="auto"/>
        <w:rPr>
          <w:rFonts w:ascii="Arial" w:hAnsi="Arial" w:cs="Arial"/>
          <w:sz w:val="24"/>
          <w:szCs w:val="24"/>
        </w:rPr>
      </w:pPr>
      <w:r w:rsidRPr="007C4FF0">
        <w:rPr>
          <w:rFonts w:ascii="Arial" w:hAnsi="Arial" w:cs="Arial"/>
          <w:sz w:val="24"/>
          <w:szCs w:val="24"/>
        </w:rPr>
        <w:t xml:space="preserve">This paper outlines the role of Human Resources professionals responsible for recruiting, screening, interviewing, and placing </w:t>
      </w:r>
      <w:r w:rsidR="00F87C30">
        <w:rPr>
          <w:rFonts w:ascii="Arial" w:hAnsi="Arial" w:cs="Arial"/>
          <w:sz w:val="24"/>
          <w:szCs w:val="24"/>
        </w:rPr>
        <w:t>future employees</w:t>
      </w:r>
      <w:r w:rsidRPr="007C4FF0">
        <w:rPr>
          <w:rFonts w:ascii="Arial" w:hAnsi="Arial" w:cs="Arial"/>
          <w:sz w:val="24"/>
          <w:szCs w:val="24"/>
        </w:rPr>
        <w:t xml:space="preserve"> and how Human Resources in an organisation affect all aspects of the business and the importance of the employees who are an essential resource.</w:t>
      </w:r>
    </w:p>
    <w:p w14:paraId="51383980" w14:textId="77777777" w:rsidR="007C4FF0" w:rsidRDefault="007C4FF0" w:rsidP="005A44F3">
      <w:pPr>
        <w:spacing w:line="360" w:lineRule="auto"/>
        <w:rPr>
          <w:rFonts w:ascii="Arial" w:hAnsi="Arial" w:cs="Arial"/>
          <w:sz w:val="24"/>
          <w:szCs w:val="24"/>
        </w:rPr>
      </w:pPr>
    </w:p>
    <w:p w14:paraId="7F46DC27" w14:textId="1C6198DD" w:rsidR="009E4A56" w:rsidRPr="009F3C42" w:rsidRDefault="00FA5B79" w:rsidP="00FA5B79">
      <w:pPr>
        <w:pStyle w:val="Heading1"/>
        <w:rPr>
          <w:rFonts w:ascii="Arial" w:hAnsi="Arial" w:cs="Arial"/>
          <w:b/>
          <w:bCs/>
          <w:color w:val="0D0D0D" w:themeColor="text1" w:themeTint="F2"/>
        </w:rPr>
      </w:pPr>
      <w:bookmarkStart w:id="6" w:name="_Toc80825601"/>
      <w:r w:rsidRPr="009F3C42">
        <w:rPr>
          <w:rFonts w:ascii="Arial" w:hAnsi="Arial" w:cs="Arial"/>
          <w:b/>
          <w:bCs/>
          <w:color w:val="0D0D0D" w:themeColor="text1" w:themeTint="F2"/>
        </w:rPr>
        <w:t>References</w:t>
      </w:r>
      <w:bookmarkEnd w:id="6"/>
    </w:p>
    <w:p w14:paraId="1FBEE616" w14:textId="77777777" w:rsidR="009E4A56" w:rsidRDefault="009E4A56" w:rsidP="005A44F3">
      <w:pPr>
        <w:spacing w:line="360" w:lineRule="auto"/>
        <w:rPr>
          <w:rFonts w:ascii="Arial" w:hAnsi="Arial" w:cs="Arial"/>
          <w:sz w:val="24"/>
          <w:szCs w:val="24"/>
        </w:rPr>
      </w:pPr>
    </w:p>
    <w:p w14:paraId="39CEDB05" w14:textId="0E6373F0" w:rsidR="002917FE" w:rsidRPr="002917FE" w:rsidRDefault="009F3C42" w:rsidP="005A44F3">
      <w:pPr>
        <w:spacing w:line="360" w:lineRule="auto"/>
        <w:rPr>
          <w:rFonts w:ascii="Arial" w:hAnsi="Arial" w:cs="Arial"/>
          <w:sz w:val="24"/>
          <w:szCs w:val="24"/>
        </w:rPr>
      </w:pPr>
      <w:r>
        <w:rPr>
          <w:rFonts w:ascii="Arial" w:hAnsi="Arial" w:cs="Arial"/>
          <w:sz w:val="24"/>
          <w:szCs w:val="24"/>
        </w:rPr>
        <w:t>1.</w:t>
      </w:r>
      <w:r w:rsidR="005A44F3" w:rsidRPr="004321BF">
        <w:rPr>
          <w:rFonts w:ascii="Arial" w:hAnsi="Arial" w:cs="Arial"/>
          <w:sz w:val="24"/>
          <w:szCs w:val="24"/>
        </w:rPr>
        <w:t xml:space="preserve">Amazon Blog (2021) Working at </w:t>
      </w:r>
      <w:r w:rsidR="005A44F3">
        <w:rPr>
          <w:rFonts w:ascii="Arial" w:hAnsi="Arial" w:cs="Arial"/>
          <w:sz w:val="24"/>
          <w:szCs w:val="24"/>
        </w:rPr>
        <w:t>Amazon. O</w:t>
      </w:r>
      <w:r w:rsidR="005A44F3" w:rsidRPr="004321BF">
        <w:rPr>
          <w:rFonts w:ascii="Arial" w:hAnsi="Arial" w:cs="Arial"/>
          <w:sz w:val="24"/>
          <w:szCs w:val="24"/>
        </w:rPr>
        <w:t xml:space="preserve">ur People. </w:t>
      </w:r>
      <w:r w:rsidR="005A44F3" w:rsidRPr="00A13EE1">
        <w:rPr>
          <w:rFonts w:ascii="Arial" w:hAnsi="Arial" w:cs="Arial"/>
          <w:sz w:val="24"/>
          <w:szCs w:val="24"/>
        </w:rPr>
        <w:t xml:space="preserve">[Online] Available at : </w:t>
      </w:r>
      <w:hyperlink r:id="rId7" w:history="1">
        <w:r w:rsidR="005A44F3" w:rsidRPr="008B31DE">
          <w:rPr>
            <w:rStyle w:val="Hyperlink"/>
            <w:rFonts w:ascii="Arial" w:hAnsi="Arial" w:cs="Arial"/>
            <w:sz w:val="24"/>
            <w:szCs w:val="24"/>
          </w:rPr>
          <w:t>https://www.aboutamazon.co.uk/working-at-amazon/our-people</w:t>
        </w:r>
      </w:hyperlink>
      <w:r w:rsidR="005A44F3">
        <w:rPr>
          <w:rFonts w:ascii="Arial" w:hAnsi="Arial" w:cs="Arial"/>
          <w:sz w:val="24"/>
          <w:szCs w:val="24"/>
        </w:rPr>
        <w:t xml:space="preserve"> </w:t>
      </w:r>
      <w:r w:rsidR="005A44F3" w:rsidRPr="005D4A5E">
        <w:rPr>
          <w:rFonts w:ascii="Arial" w:hAnsi="Arial" w:cs="Arial"/>
          <w:sz w:val="24"/>
          <w:szCs w:val="24"/>
        </w:rPr>
        <w:t>[Accessed</w:t>
      </w:r>
      <w:r w:rsidR="005A44F3">
        <w:rPr>
          <w:rFonts w:ascii="Arial" w:hAnsi="Arial" w:cs="Arial"/>
          <w:sz w:val="24"/>
          <w:szCs w:val="24"/>
        </w:rPr>
        <w:t xml:space="preserve"> 25 08 2021]</w:t>
      </w:r>
    </w:p>
    <w:p w14:paraId="38A2D79C" w14:textId="39659FEE" w:rsidR="002D41DB" w:rsidRDefault="009F3C42" w:rsidP="002D41DB">
      <w:pPr>
        <w:spacing w:line="360" w:lineRule="auto"/>
        <w:rPr>
          <w:rFonts w:ascii="Arial" w:hAnsi="Arial" w:cs="Arial"/>
          <w:sz w:val="24"/>
          <w:szCs w:val="24"/>
        </w:rPr>
      </w:pPr>
      <w:r>
        <w:rPr>
          <w:rFonts w:ascii="Arial" w:hAnsi="Arial" w:cs="Arial"/>
          <w:sz w:val="24"/>
          <w:szCs w:val="24"/>
        </w:rPr>
        <w:t>2.</w:t>
      </w:r>
      <w:r w:rsidR="005A44F3" w:rsidRPr="001B4C9D">
        <w:rPr>
          <w:rFonts w:ascii="Arial" w:hAnsi="Arial" w:cs="Arial"/>
          <w:sz w:val="24"/>
          <w:szCs w:val="24"/>
        </w:rPr>
        <w:t>Amazon.</w:t>
      </w:r>
      <w:r w:rsidR="005A44F3">
        <w:rPr>
          <w:rFonts w:ascii="Arial" w:hAnsi="Arial" w:cs="Arial"/>
          <w:sz w:val="24"/>
          <w:szCs w:val="24"/>
        </w:rPr>
        <w:t>Jobs (2021</w:t>
      </w:r>
      <w:r w:rsidR="002917FE">
        <w:rPr>
          <w:rFonts w:ascii="Arial" w:hAnsi="Arial" w:cs="Arial"/>
          <w:sz w:val="24"/>
          <w:szCs w:val="24"/>
        </w:rPr>
        <w:t>a</w:t>
      </w:r>
      <w:r w:rsidR="005A44F3">
        <w:rPr>
          <w:rFonts w:ascii="Arial" w:hAnsi="Arial" w:cs="Arial"/>
          <w:sz w:val="24"/>
          <w:szCs w:val="24"/>
        </w:rPr>
        <w:t>). Workforce staffing. [Online] Available at: &lt;</w:t>
      </w:r>
      <w:r w:rsidR="005A44F3" w:rsidRPr="001B4C9D">
        <w:rPr>
          <w:rFonts w:ascii="Arial" w:hAnsi="Arial" w:cs="Arial"/>
          <w:sz w:val="24"/>
          <w:szCs w:val="24"/>
        </w:rPr>
        <w:t>https://www.amazon.jobs/en/teams/workforce-staffing</w:t>
      </w:r>
      <w:r w:rsidR="005A44F3">
        <w:rPr>
          <w:rFonts w:ascii="Arial" w:hAnsi="Arial" w:cs="Arial"/>
          <w:sz w:val="24"/>
          <w:szCs w:val="24"/>
        </w:rPr>
        <w:t>&gt;</w:t>
      </w:r>
      <w:r w:rsidR="005A44F3" w:rsidRPr="005D4A5E">
        <w:rPr>
          <w:rFonts w:ascii="Arial" w:hAnsi="Arial" w:cs="Arial"/>
          <w:sz w:val="24"/>
          <w:szCs w:val="24"/>
        </w:rPr>
        <w:t>[Accessed</w:t>
      </w:r>
      <w:r w:rsidR="005A44F3">
        <w:rPr>
          <w:rFonts w:ascii="Arial" w:hAnsi="Arial" w:cs="Arial"/>
          <w:sz w:val="24"/>
          <w:szCs w:val="24"/>
        </w:rPr>
        <w:t xml:space="preserve"> 25 08 2021]</w:t>
      </w:r>
    </w:p>
    <w:p w14:paraId="68C3D007" w14:textId="68BF1828" w:rsidR="002917FE" w:rsidRDefault="009F3C42" w:rsidP="002D41DB">
      <w:pPr>
        <w:spacing w:line="360" w:lineRule="auto"/>
        <w:rPr>
          <w:rFonts w:ascii="Arial" w:hAnsi="Arial" w:cs="Arial"/>
          <w:sz w:val="24"/>
          <w:szCs w:val="24"/>
        </w:rPr>
      </w:pPr>
      <w:r>
        <w:rPr>
          <w:rFonts w:ascii="Arial" w:hAnsi="Arial" w:cs="Arial"/>
          <w:sz w:val="24"/>
          <w:szCs w:val="24"/>
        </w:rPr>
        <w:t>3.</w:t>
      </w:r>
      <w:r w:rsidR="002917FE">
        <w:rPr>
          <w:rFonts w:ascii="Arial" w:hAnsi="Arial" w:cs="Arial"/>
          <w:sz w:val="24"/>
          <w:szCs w:val="24"/>
        </w:rPr>
        <w:t xml:space="preserve">Amazon.Jobs (2021b) We are hiring. </w:t>
      </w:r>
      <w:r w:rsidR="002917FE" w:rsidRPr="002917FE">
        <w:rPr>
          <w:rFonts w:ascii="Arial" w:hAnsi="Arial" w:cs="Arial"/>
          <w:sz w:val="24"/>
          <w:szCs w:val="24"/>
        </w:rPr>
        <w:t xml:space="preserve">[Online] Available at: </w:t>
      </w:r>
      <w:r w:rsidR="002917FE">
        <w:rPr>
          <w:rFonts w:ascii="Arial" w:hAnsi="Arial" w:cs="Arial"/>
          <w:sz w:val="24"/>
          <w:szCs w:val="24"/>
        </w:rPr>
        <w:t>&lt;</w:t>
      </w:r>
      <w:hyperlink r:id="rId8" w:history="1">
        <w:r w:rsidR="002917FE" w:rsidRPr="008B31DE">
          <w:rPr>
            <w:rStyle w:val="Hyperlink"/>
            <w:rFonts w:ascii="Arial" w:hAnsi="Arial" w:cs="Arial"/>
            <w:sz w:val="24"/>
            <w:szCs w:val="24"/>
          </w:rPr>
          <w:t>https://www.graduate-jobs.com/assets/minisites/1896/brochure.pdf</w:t>
        </w:r>
      </w:hyperlink>
      <w:r w:rsidR="002917FE">
        <w:rPr>
          <w:rFonts w:ascii="Arial" w:hAnsi="Arial" w:cs="Arial"/>
          <w:sz w:val="24"/>
          <w:szCs w:val="24"/>
        </w:rPr>
        <w:t xml:space="preserve"> &gt;</w:t>
      </w:r>
      <w:r w:rsidR="002917FE" w:rsidRPr="005D4A5E">
        <w:rPr>
          <w:rFonts w:ascii="Arial" w:hAnsi="Arial" w:cs="Arial"/>
          <w:sz w:val="24"/>
          <w:szCs w:val="24"/>
        </w:rPr>
        <w:t>[Accessed</w:t>
      </w:r>
      <w:r w:rsidR="002917FE">
        <w:rPr>
          <w:rFonts w:ascii="Arial" w:hAnsi="Arial" w:cs="Arial"/>
          <w:sz w:val="24"/>
          <w:szCs w:val="24"/>
        </w:rPr>
        <w:t xml:space="preserve"> 25 08 2021]</w:t>
      </w:r>
    </w:p>
    <w:p w14:paraId="1812154D" w14:textId="7D45DECF" w:rsidR="004C6A0D" w:rsidRDefault="009F3C42" w:rsidP="002D41DB">
      <w:pPr>
        <w:spacing w:line="360" w:lineRule="auto"/>
        <w:rPr>
          <w:rFonts w:ascii="Arial" w:hAnsi="Arial" w:cs="Arial"/>
          <w:sz w:val="24"/>
          <w:szCs w:val="24"/>
        </w:rPr>
      </w:pPr>
      <w:r>
        <w:rPr>
          <w:rFonts w:ascii="Arial" w:hAnsi="Arial" w:cs="Arial"/>
          <w:sz w:val="24"/>
          <w:szCs w:val="24"/>
        </w:rPr>
        <w:t>4.</w:t>
      </w:r>
      <w:r w:rsidR="005A44F3" w:rsidRPr="005A44F3">
        <w:rPr>
          <w:rFonts w:ascii="Arial" w:hAnsi="Arial" w:cs="Arial"/>
          <w:sz w:val="24"/>
          <w:szCs w:val="24"/>
        </w:rPr>
        <w:t xml:space="preserve">Belcourt, M. and </w:t>
      </w:r>
      <w:proofErr w:type="spellStart"/>
      <w:r w:rsidR="005A44F3" w:rsidRPr="005A44F3">
        <w:rPr>
          <w:rFonts w:ascii="Arial" w:hAnsi="Arial" w:cs="Arial"/>
          <w:sz w:val="24"/>
          <w:szCs w:val="24"/>
        </w:rPr>
        <w:t>Podolsky</w:t>
      </w:r>
      <w:proofErr w:type="spellEnd"/>
      <w:r w:rsidR="005A44F3" w:rsidRPr="005A44F3">
        <w:rPr>
          <w:rFonts w:ascii="Arial" w:hAnsi="Arial" w:cs="Arial"/>
          <w:sz w:val="24"/>
          <w:szCs w:val="24"/>
        </w:rPr>
        <w:t xml:space="preserve">, M. (2019). </w:t>
      </w:r>
      <w:r w:rsidR="005A44F3" w:rsidRPr="005A44F3">
        <w:rPr>
          <w:rFonts w:ascii="Arial" w:hAnsi="Arial" w:cs="Arial"/>
          <w:i/>
          <w:iCs/>
          <w:sz w:val="24"/>
          <w:szCs w:val="24"/>
        </w:rPr>
        <w:t>Strategic human resources planning</w:t>
      </w:r>
      <w:r w:rsidR="005A44F3" w:rsidRPr="005A44F3">
        <w:rPr>
          <w:rFonts w:ascii="Arial" w:hAnsi="Arial" w:cs="Arial"/>
          <w:sz w:val="24"/>
          <w:szCs w:val="24"/>
        </w:rPr>
        <w:t>. 7th ed. Toronto: Nelson Education Ltd.</w:t>
      </w:r>
    </w:p>
    <w:p w14:paraId="4D705401" w14:textId="179EC8E4" w:rsidR="00D75B00" w:rsidRDefault="009F3C42" w:rsidP="005D4A5E">
      <w:pPr>
        <w:spacing w:line="360" w:lineRule="auto"/>
        <w:rPr>
          <w:rFonts w:ascii="Arial" w:hAnsi="Arial" w:cs="Arial"/>
          <w:sz w:val="24"/>
          <w:szCs w:val="24"/>
        </w:rPr>
      </w:pPr>
      <w:r>
        <w:rPr>
          <w:rFonts w:ascii="Arial" w:hAnsi="Arial" w:cs="Arial"/>
          <w:sz w:val="24"/>
          <w:szCs w:val="24"/>
        </w:rPr>
        <w:t>5.</w:t>
      </w:r>
      <w:r w:rsidR="004C6A0D" w:rsidRPr="004C6A0D">
        <w:rPr>
          <w:rFonts w:ascii="Arial" w:hAnsi="Arial" w:cs="Arial"/>
          <w:sz w:val="24"/>
          <w:szCs w:val="24"/>
        </w:rPr>
        <w:t xml:space="preserve">Bullivant, G. (2015). </w:t>
      </w:r>
      <w:r w:rsidR="004C6A0D">
        <w:rPr>
          <w:rFonts w:ascii="Arial" w:hAnsi="Arial" w:cs="Arial"/>
          <w:sz w:val="24"/>
          <w:szCs w:val="24"/>
        </w:rPr>
        <w:t>‘</w:t>
      </w:r>
      <w:r w:rsidR="004C6A0D" w:rsidRPr="004C6A0D">
        <w:rPr>
          <w:rFonts w:ascii="Arial" w:hAnsi="Arial" w:cs="Arial"/>
          <w:sz w:val="24"/>
          <w:szCs w:val="24"/>
        </w:rPr>
        <w:t>Creating a coaching culture to close the (technology) skills gap.</w:t>
      </w:r>
      <w:r w:rsidR="004C6A0D">
        <w:rPr>
          <w:rFonts w:ascii="Arial" w:hAnsi="Arial" w:cs="Arial"/>
          <w:sz w:val="24"/>
          <w:szCs w:val="24"/>
        </w:rPr>
        <w:t>’</w:t>
      </w:r>
      <w:r w:rsidR="004C6A0D" w:rsidRPr="004C6A0D">
        <w:rPr>
          <w:rFonts w:ascii="Arial" w:hAnsi="Arial" w:cs="Arial"/>
          <w:sz w:val="24"/>
          <w:szCs w:val="24"/>
        </w:rPr>
        <w:t xml:space="preserve"> </w:t>
      </w:r>
      <w:r w:rsidR="004C6A0D" w:rsidRPr="004C6A0D">
        <w:rPr>
          <w:rFonts w:ascii="Arial" w:hAnsi="Arial" w:cs="Arial"/>
          <w:i/>
          <w:iCs/>
          <w:sz w:val="24"/>
          <w:szCs w:val="24"/>
        </w:rPr>
        <w:t>Strategic HR Review</w:t>
      </w:r>
      <w:r w:rsidR="004C6A0D" w:rsidRPr="004C6A0D">
        <w:rPr>
          <w:rFonts w:ascii="Arial" w:hAnsi="Arial" w:cs="Arial"/>
          <w:sz w:val="24"/>
          <w:szCs w:val="24"/>
        </w:rPr>
        <w:t>, 14(4).</w:t>
      </w:r>
    </w:p>
    <w:p w14:paraId="1D3D0849" w14:textId="6C74BADE" w:rsidR="005D4A5E" w:rsidRDefault="009F3C42" w:rsidP="005D4A5E">
      <w:pPr>
        <w:spacing w:line="360" w:lineRule="auto"/>
        <w:rPr>
          <w:rFonts w:ascii="Arial" w:hAnsi="Arial" w:cs="Arial"/>
          <w:sz w:val="24"/>
          <w:szCs w:val="24"/>
        </w:rPr>
      </w:pPr>
      <w:r>
        <w:rPr>
          <w:rFonts w:ascii="Arial" w:hAnsi="Arial" w:cs="Arial"/>
          <w:sz w:val="24"/>
          <w:szCs w:val="24"/>
        </w:rPr>
        <w:lastRenderedPageBreak/>
        <w:t>6.</w:t>
      </w:r>
      <w:r w:rsidR="005D4A5E">
        <w:rPr>
          <w:rFonts w:ascii="Arial" w:hAnsi="Arial" w:cs="Arial"/>
          <w:sz w:val="24"/>
          <w:szCs w:val="24"/>
        </w:rPr>
        <w:t>Chartered Institute of Personnel and Development (2021). ‘</w:t>
      </w:r>
      <w:r w:rsidR="005D4A5E" w:rsidRPr="005D4A5E">
        <w:rPr>
          <w:rFonts w:ascii="Arial" w:hAnsi="Arial" w:cs="Arial"/>
          <w:sz w:val="24"/>
          <w:szCs w:val="24"/>
        </w:rPr>
        <w:t xml:space="preserve">People practice </w:t>
      </w:r>
      <w:r w:rsidR="005D4A5E" w:rsidRPr="005D4A5E">
        <w:rPr>
          <w:rFonts w:eastAsia="Times New Roman"/>
        </w:rPr>
        <w:t>|</w:t>
      </w:r>
      <w:r w:rsidR="005D4A5E" w:rsidRPr="005D4A5E">
        <w:rPr>
          <w:rFonts w:eastAsia="Times New Roman"/>
        </w:rPr>
        <w:t xml:space="preserve"> </w:t>
      </w:r>
      <w:r w:rsidR="005D4A5E" w:rsidRPr="005D4A5E">
        <w:rPr>
          <w:rFonts w:ascii="Arial" w:hAnsi="Arial" w:cs="Arial"/>
          <w:sz w:val="24"/>
          <w:szCs w:val="24"/>
        </w:rPr>
        <w:t>CIPD Profession Map</w:t>
      </w:r>
      <w:r w:rsidR="005D4A5E">
        <w:rPr>
          <w:rFonts w:ascii="Arial" w:hAnsi="Arial" w:cs="Arial"/>
          <w:sz w:val="24"/>
          <w:szCs w:val="24"/>
        </w:rPr>
        <w:t xml:space="preserve">’ </w:t>
      </w:r>
      <w:r w:rsidR="005D4A5E">
        <w:rPr>
          <w:rFonts w:ascii="Arial" w:hAnsi="Arial" w:cs="Arial"/>
          <w:i/>
          <w:iCs/>
          <w:sz w:val="24"/>
          <w:szCs w:val="24"/>
        </w:rPr>
        <w:t xml:space="preserve">.CIPD.  </w:t>
      </w:r>
      <w:r w:rsidR="005D4A5E">
        <w:rPr>
          <w:rFonts w:ascii="Arial" w:hAnsi="Arial" w:cs="Arial"/>
          <w:sz w:val="24"/>
          <w:szCs w:val="24"/>
        </w:rPr>
        <w:t xml:space="preserve">[Online] </w:t>
      </w:r>
      <w:r w:rsidR="005D4A5E" w:rsidRPr="005D4A5E">
        <w:rPr>
          <w:rFonts w:ascii="Arial" w:hAnsi="Arial" w:cs="Arial"/>
          <w:sz w:val="24"/>
          <w:szCs w:val="24"/>
        </w:rPr>
        <w:t>Available at:</w:t>
      </w:r>
      <w:r w:rsidR="005D4A5E">
        <w:rPr>
          <w:rFonts w:ascii="Arial" w:hAnsi="Arial" w:cs="Arial"/>
          <w:sz w:val="24"/>
          <w:szCs w:val="24"/>
        </w:rPr>
        <w:t xml:space="preserve"> &lt;</w:t>
      </w:r>
      <w:hyperlink r:id="rId9" w:history="1">
        <w:r w:rsidR="005D4A5E" w:rsidRPr="008B31DE">
          <w:rPr>
            <w:rStyle w:val="Hyperlink"/>
            <w:rFonts w:ascii="Arial" w:hAnsi="Arial" w:cs="Arial"/>
            <w:sz w:val="24"/>
            <w:szCs w:val="24"/>
          </w:rPr>
          <w:t>https://peopleprofession.cipd.org/profession-map#gref</w:t>
        </w:r>
      </w:hyperlink>
      <w:r w:rsidR="005D4A5E">
        <w:rPr>
          <w:rFonts w:ascii="Arial" w:hAnsi="Arial" w:cs="Arial"/>
          <w:sz w:val="24"/>
          <w:szCs w:val="24"/>
        </w:rPr>
        <w:t xml:space="preserve">&gt; </w:t>
      </w:r>
      <w:r w:rsidR="005D4A5E" w:rsidRPr="005D4A5E">
        <w:rPr>
          <w:rFonts w:ascii="Arial" w:hAnsi="Arial" w:cs="Arial"/>
          <w:sz w:val="24"/>
          <w:szCs w:val="24"/>
        </w:rPr>
        <w:t>[Accessed 24 08 2021].</w:t>
      </w:r>
    </w:p>
    <w:p w14:paraId="4BF4B581" w14:textId="741D7A2A" w:rsidR="00FB32D5" w:rsidRDefault="009F3C42" w:rsidP="005D4A5E">
      <w:pPr>
        <w:spacing w:line="360" w:lineRule="auto"/>
        <w:rPr>
          <w:rFonts w:ascii="Arial" w:hAnsi="Arial" w:cs="Arial"/>
          <w:sz w:val="24"/>
          <w:szCs w:val="24"/>
        </w:rPr>
      </w:pPr>
      <w:r>
        <w:rPr>
          <w:rFonts w:ascii="Arial" w:hAnsi="Arial" w:cs="Arial"/>
          <w:sz w:val="24"/>
          <w:szCs w:val="24"/>
        </w:rPr>
        <w:t>7.</w:t>
      </w:r>
      <w:r w:rsidR="00FB32D5">
        <w:rPr>
          <w:rFonts w:ascii="Arial" w:hAnsi="Arial" w:cs="Arial"/>
          <w:sz w:val="24"/>
          <w:szCs w:val="24"/>
        </w:rPr>
        <w:t>Chartered Institute of Personnel and Development (20</w:t>
      </w:r>
      <w:r w:rsidR="00FB32D5">
        <w:rPr>
          <w:rFonts w:ascii="Arial" w:hAnsi="Arial" w:cs="Arial"/>
          <w:sz w:val="24"/>
          <w:szCs w:val="24"/>
        </w:rPr>
        <w:t>20</w:t>
      </w:r>
      <w:r w:rsidR="00FB32D5">
        <w:rPr>
          <w:rFonts w:ascii="Arial" w:hAnsi="Arial" w:cs="Arial"/>
          <w:sz w:val="24"/>
          <w:szCs w:val="24"/>
        </w:rPr>
        <w:t>).</w:t>
      </w:r>
      <w:r w:rsidR="00FB32D5">
        <w:rPr>
          <w:rFonts w:ascii="Arial" w:hAnsi="Arial" w:cs="Arial"/>
          <w:sz w:val="24"/>
          <w:szCs w:val="24"/>
        </w:rPr>
        <w:t xml:space="preserve"> </w:t>
      </w:r>
      <w:r w:rsidR="00FB32D5" w:rsidRPr="00FB32D5">
        <w:rPr>
          <w:rFonts w:ascii="Arial" w:hAnsi="Arial" w:cs="Arial"/>
          <w:sz w:val="24"/>
          <w:szCs w:val="24"/>
        </w:rPr>
        <w:t xml:space="preserve">Workforce planning </w:t>
      </w:r>
      <w:proofErr w:type="spellStart"/>
      <w:r w:rsidR="00FB32D5" w:rsidRPr="00FB32D5">
        <w:rPr>
          <w:rFonts w:ascii="Arial" w:hAnsi="Arial" w:cs="Arial"/>
          <w:sz w:val="24"/>
          <w:szCs w:val="24"/>
        </w:rPr>
        <w:t>practice</w:t>
      </w:r>
      <w:r w:rsidR="00FB32D5">
        <w:rPr>
          <w:rFonts w:ascii="Arial" w:hAnsi="Arial" w:cs="Arial"/>
          <w:i/>
          <w:iCs/>
          <w:sz w:val="24"/>
          <w:szCs w:val="24"/>
        </w:rPr>
        <w:t>.CIPD</w:t>
      </w:r>
      <w:proofErr w:type="spellEnd"/>
      <w:r w:rsidR="00FB32D5">
        <w:rPr>
          <w:rFonts w:ascii="Arial" w:hAnsi="Arial" w:cs="Arial"/>
          <w:i/>
          <w:iCs/>
          <w:sz w:val="24"/>
          <w:szCs w:val="24"/>
        </w:rPr>
        <w:t xml:space="preserve">.  </w:t>
      </w:r>
      <w:r w:rsidR="00FB32D5">
        <w:rPr>
          <w:rFonts w:ascii="Arial" w:hAnsi="Arial" w:cs="Arial"/>
          <w:sz w:val="24"/>
          <w:szCs w:val="24"/>
        </w:rPr>
        <w:t xml:space="preserve">[Online] </w:t>
      </w:r>
      <w:r w:rsidR="00FB32D5" w:rsidRPr="005D4A5E">
        <w:rPr>
          <w:rFonts w:ascii="Arial" w:hAnsi="Arial" w:cs="Arial"/>
          <w:sz w:val="24"/>
          <w:szCs w:val="24"/>
        </w:rPr>
        <w:t>Available at:</w:t>
      </w:r>
      <w:r w:rsidR="00FB32D5">
        <w:rPr>
          <w:rFonts w:ascii="Arial" w:hAnsi="Arial" w:cs="Arial"/>
          <w:sz w:val="24"/>
          <w:szCs w:val="24"/>
        </w:rPr>
        <w:t xml:space="preserve"> </w:t>
      </w:r>
      <w:r w:rsidR="002917FE">
        <w:rPr>
          <w:rFonts w:ascii="Arial" w:hAnsi="Arial" w:cs="Arial"/>
          <w:sz w:val="24"/>
          <w:szCs w:val="24"/>
        </w:rPr>
        <w:t>&lt;</w:t>
      </w:r>
      <w:hyperlink r:id="rId10" w:history="1">
        <w:r w:rsidR="002917FE" w:rsidRPr="008B31DE">
          <w:rPr>
            <w:rStyle w:val="Hyperlink"/>
            <w:rFonts w:ascii="Arial" w:hAnsi="Arial" w:cs="Arial"/>
            <w:sz w:val="24"/>
            <w:szCs w:val="24"/>
          </w:rPr>
          <w:t>https://www.cipd.co.uk/knowledge/strategy/organisational-development/workforce-planning-factsheet#gref</w:t>
        </w:r>
      </w:hyperlink>
      <w:r w:rsidR="002917FE">
        <w:rPr>
          <w:rFonts w:ascii="Arial" w:hAnsi="Arial" w:cs="Arial"/>
          <w:sz w:val="24"/>
          <w:szCs w:val="24"/>
        </w:rPr>
        <w:t>&gt;</w:t>
      </w:r>
      <w:r w:rsidR="00FB32D5">
        <w:rPr>
          <w:rFonts w:ascii="Arial" w:hAnsi="Arial" w:cs="Arial"/>
          <w:sz w:val="24"/>
          <w:szCs w:val="24"/>
        </w:rPr>
        <w:t xml:space="preserve"> </w:t>
      </w:r>
      <w:r w:rsidR="00FB32D5" w:rsidRPr="005D4A5E">
        <w:rPr>
          <w:rFonts w:ascii="Arial" w:hAnsi="Arial" w:cs="Arial"/>
          <w:sz w:val="24"/>
          <w:szCs w:val="24"/>
        </w:rPr>
        <w:t>[Accessed 24 08 2021].</w:t>
      </w:r>
    </w:p>
    <w:p w14:paraId="2AC3FC17" w14:textId="3FBF08F7" w:rsidR="00582801" w:rsidRDefault="009F3C42" w:rsidP="005D4A5E">
      <w:pPr>
        <w:spacing w:line="360" w:lineRule="auto"/>
        <w:rPr>
          <w:rFonts w:ascii="Arial" w:hAnsi="Arial" w:cs="Arial"/>
          <w:sz w:val="24"/>
          <w:szCs w:val="24"/>
        </w:rPr>
      </w:pPr>
      <w:r>
        <w:rPr>
          <w:rFonts w:ascii="Arial" w:hAnsi="Arial" w:cs="Arial"/>
          <w:sz w:val="24"/>
          <w:szCs w:val="24"/>
        </w:rPr>
        <w:t>8.</w:t>
      </w:r>
      <w:r w:rsidR="00582801">
        <w:rPr>
          <w:rFonts w:ascii="Arial" w:hAnsi="Arial" w:cs="Arial"/>
          <w:sz w:val="24"/>
          <w:szCs w:val="24"/>
        </w:rPr>
        <w:t>Chartered Institute of Personnel and Development (202</w:t>
      </w:r>
      <w:r w:rsidR="00FB32D5">
        <w:rPr>
          <w:rFonts w:ascii="Arial" w:hAnsi="Arial" w:cs="Arial"/>
          <w:sz w:val="24"/>
          <w:szCs w:val="24"/>
        </w:rPr>
        <w:t>0</w:t>
      </w:r>
      <w:r w:rsidR="00582801">
        <w:rPr>
          <w:rFonts w:ascii="Arial" w:hAnsi="Arial" w:cs="Arial"/>
          <w:sz w:val="24"/>
          <w:szCs w:val="24"/>
        </w:rPr>
        <w:t xml:space="preserve">). </w:t>
      </w:r>
      <w:r w:rsidR="009E5441">
        <w:rPr>
          <w:rFonts w:ascii="Arial" w:hAnsi="Arial" w:cs="Arial"/>
          <w:sz w:val="24"/>
          <w:szCs w:val="24"/>
        </w:rPr>
        <w:t>‘</w:t>
      </w:r>
      <w:r w:rsidR="00FB32D5" w:rsidRPr="00FB32D5">
        <w:rPr>
          <w:rFonts w:ascii="Arial" w:hAnsi="Arial" w:cs="Arial"/>
          <w:sz w:val="24"/>
          <w:szCs w:val="24"/>
        </w:rPr>
        <w:t>Recruitment: an introduction</w:t>
      </w:r>
      <w:r w:rsidR="009E5441">
        <w:rPr>
          <w:rFonts w:ascii="Arial" w:hAnsi="Arial" w:cs="Arial"/>
          <w:sz w:val="24"/>
          <w:szCs w:val="24"/>
        </w:rPr>
        <w:t>’</w:t>
      </w:r>
      <w:r w:rsidR="00582801">
        <w:rPr>
          <w:rFonts w:ascii="Arial" w:hAnsi="Arial" w:cs="Arial"/>
          <w:i/>
          <w:iCs/>
          <w:sz w:val="24"/>
          <w:szCs w:val="24"/>
        </w:rPr>
        <w:t>.</w:t>
      </w:r>
      <w:r w:rsidR="009E5441">
        <w:rPr>
          <w:rFonts w:ascii="Arial" w:hAnsi="Arial" w:cs="Arial"/>
          <w:i/>
          <w:iCs/>
          <w:sz w:val="24"/>
          <w:szCs w:val="24"/>
        </w:rPr>
        <w:t xml:space="preserve"> </w:t>
      </w:r>
      <w:r w:rsidR="00582801">
        <w:rPr>
          <w:rFonts w:ascii="Arial" w:hAnsi="Arial" w:cs="Arial"/>
          <w:i/>
          <w:iCs/>
          <w:sz w:val="24"/>
          <w:szCs w:val="24"/>
        </w:rPr>
        <w:t xml:space="preserve">CIPD.  </w:t>
      </w:r>
      <w:r w:rsidR="00582801">
        <w:rPr>
          <w:rFonts w:ascii="Arial" w:hAnsi="Arial" w:cs="Arial"/>
          <w:sz w:val="24"/>
          <w:szCs w:val="24"/>
        </w:rPr>
        <w:t xml:space="preserve">[Online] </w:t>
      </w:r>
      <w:r w:rsidR="00582801" w:rsidRPr="005D4A5E">
        <w:rPr>
          <w:rFonts w:ascii="Arial" w:hAnsi="Arial" w:cs="Arial"/>
          <w:sz w:val="24"/>
          <w:szCs w:val="24"/>
        </w:rPr>
        <w:t>Available at:</w:t>
      </w:r>
      <w:r w:rsidR="00582801">
        <w:rPr>
          <w:rFonts w:ascii="Arial" w:hAnsi="Arial" w:cs="Arial"/>
          <w:sz w:val="24"/>
          <w:szCs w:val="24"/>
        </w:rPr>
        <w:t xml:space="preserve"> </w:t>
      </w:r>
      <w:r w:rsidR="002917FE">
        <w:rPr>
          <w:rFonts w:ascii="Arial" w:hAnsi="Arial" w:cs="Arial"/>
          <w:sz w:val="24"/>
          <w:szCs w:val="24"/>
        </w:rPr>
        <w:t>&lt;</w:t>
      </w:r>
      <w:hyperlink r:id="rId11" w:history="1">
        <w:r w:rsidR="002917FE" w:rsidRPr="008B31DE">
          <w:rPr>
            <w:rStyle w:val="Hyperlink"/>
            <w:rFonts w:ascii="Arial" w:hAnsi="Arial" w:cs="Arial"/>
            <w:sz w:val="24"/>
            <w:szCs w:val="24"/>
          </w:rPr>
          <w:t>https://www.cipd.co.uk/knowledge/fund</w:t>
        </w:r>
        <w:r w:rsidR="002917FE" w:rsidRPr="008B31DE">
          <w:rPr>
            <w:rStyle w:val="Hyperlink"/>
            <w:rFonts w:ascii="Arial" w:hAnsi="Arial" w:cs="Arial"/>
            <w:sz w:val="24"/>
            <w:szCs w:val="24"/>
          </w:rPr>
          <w:t>a</w:t>
        </w:r>
        <w:r w:rsidR="002917FE" w:rsidRPr="008B31DE">
          <w:rPr>
            <w:rStyle w:val="Hyperlink"/>
            <w:rFonts w:ascii="Arial" w:hAnsi="Arial" w:cs="Arial"/>
            <w:sz w:val="24"/>
            <w:szCs w:val="24"/>
          </w:rPr>
          <w:t>mentals/people/recruitment/factsheet#85949</w:t>
        </w:r>
      </w:hyperlink>
      <w:r w:rsidR="002917FE">
        <w:rPr>
          <w:rFonts w:ascii="Arial" w:hAnsi="Arial" w:cs="Arial"/>
          <w:sz w:val="24"/>
          <w:szCs w:val="24"/>
        </w:rPr>
        <w:t>&gt;</w:t>
      </w:r>
      <w:r w:rsidR="00582801">
        <w:rPr>
          <w:rFonts w:ascii="Arial" w:hAnsi="Arial" w:cs="Arial"/>
          <w:sz w:val="24"/>
          <w:szCs w:val="24"/>
        </w:rPr>
        <w:t xml:space="preserve"> </w:t>
      </w:r>
      <w:r w:rsidR="00582801" w:rsidRPr="005D4A5E">
        <w:rPr>
          <w:rFonts w:ascii="Arial" w:hAnsi="Arial" w:cs="Arial"/>
          <w:sz w:val="24"/>
          <w:szCs w:val="24"/>
        </w:rPr>
        <w:t>[Accessed 24 08 2021].</w:t>
      </w:r>
    </w:p>
    <w:p w14:paraId="46F4AF57" w14:textId="717A5DA1" w:rsidR="00FB32D5" w:rsidRDefault="009F3C42" w:rsidP="005D4A5E">
      <w:pPr>
        <w:spacing w:line="360" w:lineRule="auto"/>
        <w:rPr>
          <w:rFonts w:ascii="Arial" w:hAnsi="Arial" w:cs="Arial"/>
          <w:sz w:val="24"/>
          <w:szCs w:val="24"/>
        </w:rPr>
      </w:pPr>
      <w:r>
        <w:rPr>
          <w:rFonts w:ascii="Arial" w:hAnsi="Arial" w:cs="Arial"/>
          <w:sz w:val="24"/>
          <w:szCs w:val="24"/>
        </w:rPr>
        <w:t>9.</w:t>
      </w:r>
      <w:r w:rsidR="00FB32D5">
        <w:rPr>
          <w:rFonts w:ascii="Arial" w:hAnsi="Arial" w:cs="Arial"/>
          <w:sz w:val="24"/>
          <w:szCs w:val="24"/>
        </w:rPr>
        <w:t>Hayes, A. (2021) ‘</w:t>
      </w:r>
      <w:r w:rsidR="00FB32D5" w:rsidRPr="00FB32D5">
        <w:rPr>
          <w:rFonts w:ascii="Arial" w:hAnsi="Arial" w:cs="Arial"/>
          <w:sz w:val="24"/>
          <w:szCs w:val="24"/>
        </w:rPr>
        <w:t>Human Resource Planning (HRP)</w:t>
      </w:r>
      <w:r w:rsidR="00FB32D5">
        <w:rPr>
          <w:rFonts w:ascii="Arial" w:hAnsi="Arial" w:cs="Arial"/>
          <w:sz w:val="24"/>
          <w:szCs w:val="24"/>
        </w:rPr>
        <w:t xml:space="preserve">’. </w:t>
      </w:r>
      <w:r w:rsidR="00FB32D5" w:rsidRPr="00FB32D5">
        <w:rPr>
          <w:rFonts w:ascii="Arial" w:hAnsi="Arial" w:cs="Arial"/>
          <w:i/>
          <w:iCs/>
          <w:sz w:val="24"/>
          <w:szCs w:val="24"/>
        </w:rPr>
        <w:t xml:space="preserve">Investopedia </w:t>
      </w:r>
      <w:r w:rsidR="00FB32D5">
        <w:rPr>
          <w:rFonts w:ascii="Arial" w:hAnsi="Arial" w:cs="Arial"/>
          <w:sz w:val="24"/>
          <w:szCs w:val="24"/>
        </w:rPr>
        <w:t>[Online] Available at:</w:t>
      </w:r>
      <w:r w:rsidR="002917FE">
        <w:rPr>
          <w:rFonts w:ascii="Arial" w:hAnsi="Arial" w:cs="Arial"/>
          <w:sz w:val="24"/>
          <w:szCs w:val="24"/>
        </w:rPr>
        <w:t>&lt;</w:t>
      </w:r>
      <w:r w:rsidR="00FB32D5">
        <w:rPr>
          <w:rFonts w:ascii="Arial" w:hAnsi="Arial" w:cs="Arial"/>
          <w:sz w:val="24"/>
          <w:szCs w:val="24"/>
        </w:rPr>
        <w:t xml:space="preserve"> </w:t>
      </w:r>
      <w:hyperlink r:id="rId12" w:history="1">
        <w:r w:rsidR="00FB32D5" w:rsidRPr="008B31DE">
          <w:rPr>
            <w:rStyle w:val="Hyperlink"/>
            <w:rFonts w:ascii="Arial" w:hAnsi="Arial" w:cs="Arial"/>
            <w:sz w:val="24"/>
            <w:szCs w:val="24"/>
          </w:rPr>
          <w:t>https://www.investopedia.com/terms/h/human-resource-planning.asp</w:t>
        </w:r>
      </w:hyperlink>
      <w:r w:rsidR="002917FE">
        <w:rPr>
          <w:rFonts w:ascii="Arial" w:hAnsi="Arial" w:cs="Arial"/>
          <w:sz w:val="24"/>
          <w:szCs w:val="24"/>
        </w:rPr>
        <w:t>&gt;</w:t>
      </w:r>
      <w:r w:rsidR="00FB32D5">
        <w:rPr>
          <w:rFonts w:ascii="Arial" w:hAnsi="Arial" w:cs="Arial"/>
          <w:sz w:val="24"/>
          <w:szCs w:val="24"/>
        </w:rPr>
        <w:t xml:space="preserve"> </w:t>
      </w:r>
      <w:r w:rsidR="00FB32D5" w:rsidRPr="005D4A5E">
        <w:rPr>
          <w:rFonts w:ascii="Arial" w:hAnsi="Arial" w:cs="Arial"/>
          <w:sz w:val="24"/>
          <w:szCs w:val="24"/>
        </w:rPr>
        <w:t>[Accessed</w:t>
      </w:r>
      <w:r w:rsidR="00FB32D5">
        <w:rPr>
          <w:rFonts w:ascii="Arial" w:hAnsi="Arial" w:cs="Arial"/>
          <w:sz w:val="24"/>
          <w:szCs w:val="24"/>
        </w:rPr>
        <w:t xml:space="preserve"> 2</w:t>
      </w:r>
      <w:r w:rsidR="00FB32D5">
        <w:rPr>
          <w:rFonts w:ascii="Arial" w:hAnsi="Arial" w:cs="Arial"/>
          <w:sz w:val="24"/>
          <w:szCs w:val="24"/>
        </w:rPr>
        <w:t>5</w:t>
      </w:r>
      <w:r w:rsidR="00FB32D5">
        <w:rPr>
          <w:rFonts w:ascii="Arial" w:hAnsi="Arial" w:cs="Arial"/>
          <w:sz w:val="24"/>
          <w:szCs w:val="24"/>
        </w:rPr>
        <w:t xml:space="preserve"> 08 2021]</w:t>
      </w:r>
    </w:p>
    <w:p w14:paraId="21A91F95" w14:textId="01CBA4A8" w:rsidR="007438DB" w:rsidRDefault="009F3C42" w:rsidP="005D4A5E">
      <w:pPr>
        <w:spacing w:line="360" w:lineRule="auto"/>
        <w:rPr>
          <w:rFonts w:ascii="Arial" w:hAnsi="Arial" w:cs="Arial"/>
          <w:sz w:val="24"/>
          <w:szCs w:val="24"/>
        </w:rPr>
      </w:pPr>
      <w:r>
        <w:rPr>
          <w:rFonts w:ascii="Arial" w:hAnsi="Arial" w:cs="Arial"/>
          <w:sz w:val="24"/>
          <w:szCs w:val="24"/>
        </w:rPr>
        <w:t>10.</w:t>
      </w:r>
      <w:r w:rsidR="007438DB" w:rsidRPr="007438DB">
        <w:rPr>
          <w:rFonts w:ascii="Arial" w:hAnsi="Arial" w:cs="Arial"/>
          <w:sz w:val="24"/>
          <w:szCs w:val="24"/>
        </w:rPr>
        <w:t xml:space="preserve">Mathis, R.L., Jackson, J.H., Valentine, S.R. and </w:t>
      </w:r>
      <w:proofErr w:type="spellStart"/>
      <w:r w:rsidR="007438DB" w:rsidRPr="007438DB">
        <w:rPr>
          <w:rFonts w:ascii="Arial" w:hAnsi="Arial" w:cs="Arial"/>
          <w:sz w:val="24"/>
          <w:szCs w:val="24"/>
        </w:rPr>
        <w:t>Meglich</w:t>
      </w:r>
      <w:proofErr w:type="spellEnd"/>
      <w:r w:rsidR="007438DB" w:rsidRPr="007438DB">
        <w:rPr>
          <w:rFonts w:ascii="Arial" w:hAnsi="Arial" w:cs="Arial"/>
          <w:sz w:val="24"/>
          <w:szCs w:val="24"/>
        </w:rPr>
        <w:t xml:space="preserve">, P.A. (2017). </w:t>
      </w:r>
      <w:r w:rsidR="007438DB" w:rsidRPr="007438DB">
        <w:rPr>
          <w:rFonts w:ascii="Arial" w:hAnsi="Arial" w:cs="Arial"/>
          <w:i/>
          <w:iCs/>
          <w:sz w:val="24"/>
          <w:szCs w:val="24"/>
        </w:rPr>
        <w:t>Human resource management</w:t>
      </w:r>
      <w:r w:rsidR="007438DB" w:rsidRPr="007438DB">
        <w:rPr>
          <w:rFonts w:ascii="Arial" w:hAnsi="Arial" w:cs="Arial"/>
          <w:sz w:val="24"/>
          <w:szCs w:val="24"/>
        </w:rPr>
        <w:t>. Boston, Ma: Cengage Learning.</w:t>
      </w:r>
    </w:p>
    <w:p w14:paraId="497FA2F7" w14:textId="5D7F6138" w:rsidR="0054229D" w:rsidRDefault="009F3C42" w:rsidP="005D4A5E">
      <w:pPr>
        <w:spacing w:line="360" w:lineRule="auto"/>
        <w:rPr>
          <w:rFonts w:ascii="Arial" w:hAnsi="Arial" w:cs="Arial"/>
          <w:sz w:val="24"/>
          <w:szCs w:val="24"/>
        </w:rPr>
      </w:pPr>
      <w:r>
        <w:rPr>
          <w:rFonts w:ascii="Arial" w:hAnsi="Arial" w:cs="Arial"/>
          <w:sz w:val="24"/>
          <w:szCs w:val="24"/>
        </w:rPr>
        <w:t>11.</w:t>
      </w:r>
      <w:r w:rsidR="0054229D" w:rsidRPr="0054229D">
        <w:rPr>
          <w:rFonts w:ascii="Arial" w:hAnsi="Arial" w:cs="Arial"/>
          <w:sz w:val="24"/>
          <w:szCs w:val="24"/>
        </w:rPr>
        <w:t xml:space="preserve">Mankikar, </w:t>
      </w:r>
      <w:proofErr w:type="spellStart"/>
      <w:r w:rsidR="0054229D" w:rsidRPr="0054229D">
        <w:rPr>
          <w:rFonts w:ascii="Arial" w:hAnsi="Arial" w:cs="Arial"/>
          <w:sz w:val="24"/>
          <w:szCs w:val="24"/>
        </w:rPr>
        <w:t>Dr.S</w:t>
      </w:r>
      <w:proofErr w:type="spellEnd"/>
      <w:r w:rsidR="0054229D" w:rsidRPr="0054229D">
        <w:rPr>
          <w:rFonts w:ascii="Arial" w:hAnsi="Arial" w:cs="Arial"/>
          <w:sz w:val="24"/>
          <w:szCs w:val="24"/>
        </w:rPr>
        <w:t xml:space="preserve">. (2012). A Critical Study on Recruitment and Selection With Reference to HR Consulting Firms. </w:t>
      </w:r>
      <w:proofErr w:type="spellStart"/>
      <w:r w:rsidR="0054229D" w:rsidRPr="0054229D">
        <w:rPr>
          <w:rFonts w:ascii="Arial" w:hAnsi="Arial" w:cs="Arial"/>
          <w:i/>
          <w:iCs/>
          <w:sz w:val="24"/>
          <w:szCs w:val="24"/>
        </w:rPr>
        <w:t>Paripex</w:t>
      </w:r>
      <w:proofErr w:type="spellEnd"/>
      <w:r w:rsidR="0054229D" w:rsidRPr="0054229D">
        <w:rPr>
          <w:rFonts w:ascii="Arial" w:hAnsi="Arial" w:cs="Arial"/>
          <w:i/>
          <w:iCs/>
          <w:sz w:val="24"/>
          <w:szCs w:val="24"/>
        </w:rPr>
        <w:t xml:space="preserve"> - Indian Journal Of Research</w:t>
      </w:r>
      <w:r w:rsidR="0054229D" w:rsidRPr="0054229D">
        <w:rPr>
          <w:rFonts w:ascii="Arial" w:hAnsi="Arial" w:cs="Arial"/>
          <w:sz w:val="24"/>
          <w:szCs w:val="24"/>
        </w:rPr>
        <w:t>, 3(3), pp.108–111.</w:t>
      </w:r>
    </w:p>
    <w:p w14:paraId="21928066" w14:textId="7A6D745D" w:rsidR="001B4C9D" w:rsidRDefault="009F3C42" w:rsidP="005D4A5E">
      <w:pPr>
        <w:spacing w:line="360" w:lineRule="auto"/>
        <w:rPr>
          <w:rFonts w:ascii="Arial" w:hAnsi="Arial" w:cs="Arial"/>
          <w:sz w:val="24"/>
          <w:szCs w:val="24"/>
        </w:rPr>
      </w:pPr>
      <w:r>
        <w:rPr>
          <w:rFonts w:ascii="Arial" w:hAnsi="Arial" w:cs="Arial"/>
          <w:sz w:val="24"/>
          <w:szCs w:val="24"/>
        </w:rPr>
        <w:t>12.</w:t>
      </w:r>
      <w:r w:rsidR="002F2347" w:rsidRPr="002F2347">
        <w:rPr>
          <w:rFonts w:ascii="Arial" w:hAnsi="Arial" w:cs="Arial"/>
          <w:sz w:val="24"/>
          <w:szCs w:val="24"/>
        </w:rPr>
        <w:t xml:space="preserve">Noe, R. A., Hollenbeck, J. R., Gerhart, B. A., &amp; Wright, P. M. (2017). </w:t>
      </w:r>
      <w:r w:rsidR="002F2347" w:rsidRPr="002F2347">
        <w:rPr>
          <w:rFonts w:ascii="Arial" w:hAnsi="Arial" w:cs="Arial"/>
          <w:i/>
          <w:iCs/>
          <w:sz w:val="24"/>
          <w:szCs w:val="24"/>
        </w:rPr>
        <w:t>Human Resource Management: Gaining a Competitive Advantage</w:t>
      </w:r>
      <w:r w:rsidR="002F2347" w:rsidRPr="002F2347">
        <w:rPr>
          <w:rFonts w:ascii="Arial" w:hAnsi="Arial" w:cs="Arial"/>
          <w:sz w:val="24"/>
          <w:szCs w:val="24"/>
        </w:rPr>
        <w:t xml:space="preserve"> (11th ed.). New York: McGraw-Hill Education.</w:t>
      </w:r>
    </w:p>
    <w:p w14:paraId="12933B8A" w14:textId="32491AA2" w:rsidR="004C6A0D" w:rsidRDefault="009F3C42" w:rsidP="005D4A5E">
      <w:pPr>
        <w:spacing w:line="360" w:lineRule="auto"/>
        <w:rPr>
          <w:rFonts w:ascii="Arial" w:hAnsi="Arial" w:cs="Arial"/>
          <w:sz w:val="24"/>
          <w:szCs w:val="24"/>
        </w:rPr>
      </w:pPr>
      <w:r>
        <w:rPr>
          <w:rFonts w:ascii="Arial" w:hAnsi="Arial" w:cs="Arial"/>
          <w:sz w:val="24"/>
          <w:szCs w:val="24"/>
        </w:rPr>
        <w:t>13.</w:t>
      </w:r>
      <w:r w:rsidR="004C6A0D" w:rsidRPr="004C6A0D">
        <w:rPr>
          <w:rFonts w:ascii="Arial" w:hAnsi="Arial" w:cs="Arial"/>
          <w:sz w:val="24"/>
          <w:szCs w:val="24"/>
        </w:rPr>
        <w:t xml:space="preserve">Paauwe, J., Guest, D. and Wright, P.M. (2013). </w:t>
      </w:r>
      <w:r w:rsidR="004C6A0D" w:rsidRPr="004C6A0D">
        <w:rPr>
          <w:rFonts w:ascii="Arial" w:hAnsi="Arial" w:cs="Arial"/>
          <w:i/>
          <w:iCs/>
          <w:sz w:val="24"/>
          <w:szCs w:val="24"/>
        </w:rPr>
        <w:t>HRM and performance : achievements and challenges</w:t>
      </w:r>
      <w:r w:rsidR="004C6A0D" w:rsidRPr="004C6A0D">
        <w:rPr>
          <w:rFonts w:ascii="Arial" w:hAnsi="Arial" w:cs="Arial"/>
          <w:sz w:val="24"/>
          <w:szCs w:val="24"/>
        </w:rPr>
        <w:t>. Chichester: Wiley.</w:t>
      </w:r>
    </w:p>
    <w:p w14:paraId="59762728" w14:textId="5C4FEDD8" w:rsidR="005A44F3" w:rsidRDefault="009F3C42" w:rsidP="005A44F3">
      <w:pPr>
        <w:spacing w:line="360" w:lineRule="auto"/>
        <w:rPr>
          <w:rFonts w:ascii="Arial" w:hAnsi="Arial" w:cs="Arial"/>
          <w:sz w:val="24"/>
          <w:szCs w:val="24"/>
        </w:rPr>
      </w:pPr>
      <w:r>
        <w:rPr>
          <w:rFonts w:ascii="Arial" w:hAnsi="Arial" w:cs="Arial"/>
          <w:sz w:val="24"/>
          <w:szCs w:val="24"/>
        </w:rPr>
        <w:t>14.</w:t>
      </w:r>
      <w:r w:rsidR="005A44F3">
        <w:rPr>
          <w:rFonts w:ascii="Arial" w:hAnsi="Arial" w:cs="Arial"/>
          <w:sz w:val="24"/>
          <w:szCs w:val="24"/>
        </w:rPr>
        <w:t xml:space="preserve">Society for Human Resource Management (2014). ‘Code of Ethics’. </w:t>
      </w:r>
      <w:r w:rsidR="005A44F3" w:rsidRPr="005D4A5E">
        <w:rPr>
          <w:rFonts w:ascii="Arial" w:hAnsi="Arial" w:cs="Arial"/>
          <w:i/>
          <w:iCs/>
          <w:sz w:val="24"/>
          <w:szCs w:val="24"/>
        </w:rPr>
        <w:t>SHRM</w:t>
      </w:r>
      <w:r w:rsidR="005A44F3">
        <w:rPr>
          <w:rFonts w:ascii="Arial" w:hAnsi="Arial" w:cs="Arial"/>
          <w:i/>
          <w:iCs/>
          <w:sz w:val="24"/>
          <w:szCs w:val="24"/>
        </w:rPr>
        <w:t>.</w:t>
      </w:r>
      <w:r w:rsidR="005A44F3">
        <w:rPr>
          <w:rFonts w:ascii="Arial" w:hAnsi="Arial" w:cs="Arial"/>
          <w:sz w:val="24"/>
          <w:szCs w:val="24"/>
        </w:rPr>
        <w:t xml:space="preserve"> [Online] Available at: &lt;</w:t>
      </w:r>
      <w:hyperlink r:id="rId13" w:history="1">
        <w:r w:rsidR="005A44F3" w:rsidRPr="008B31DE">
          <w:rPr>
            <w:rStyle w:val="Hyperlink"/>
            <w:rFonts w:ascii="Arial" w:hAnsi="Arial" w:cs="Arial"/>
            <w:sz w:val="24"/>
            <w:szCs w:val="24"/>
          </w:rPr>
          <w:t>https://www.shrm.org/about-shrm/pages/code-of-ethics.aspx</w:t>
        </w:r>
      </w:hyperlink>
      <w:r w:rsidR="005A44F3" w:rsidRPr="005D4A5E">
        <w:rPr>
          <w:rFonts w:ascii="Arial" w:hAnsi="Arial" w:cs="Arial"/>
          <w:sz w:val="24"/>
          <w:szCs w:val="24"/>
        </w:rPr>
        <w:t>&gt; [Accessed</w:t>
      </w:r>
      <w:r w:rsidR="005A44F3">
        <w:rPr>
          <w:rFonts w:ascii="Arial" w:hAnsi="Arial" w:cs="Arial"/>
          <w:sz w:val="24"/>
          <w:szCs w:val="24"/>
        </w:rPr>
        <w:t xml:space="preserve"> 24 08 2021]</w:t>
      </w:r>
    </w:p>
    <w:p w14:paraId="609204EB" w14:textId="28A352CB" w:rsidR="001B4C9D" w:rsidRPr="001B4C9D" w:rsidRDefault="001B4C9D" w:rsidP="005D4A5E">
      <w:pPr>
        <w:spacing w:line="360" w:lineRule="auto"/>
        <w:rPr>
          <w:rFonts w:ascii="Arial" w:hAnsi="Arial" w:cs="Arial"/>
          <w:sz w:val="24"/>
          <w:szCs w:val="24"/>
        </w:rPr>
      </w:pPr>
    </w:p>
    <w:sectPr w:rsidR="001B4C9D" w:rsidRPr="001B4C9D" w:rsidSect="009F3C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F36"/>
    <w:rsid w:val="00022D6F"/>
    <w:rsid w:val="00030B6E"/>
    <w:rsid w:val="00170498"/>
    <w:rsid w:val="001B4C9D"/>
    <w:rsid w:val="002917FE"/>
    <w:rsid w:val="002D41DB"/>
    <w:rsid w:val="002F2347"/>
    <w:rsid w:val="00315220"/>
    <w:rsid w:val="003C3FF4"/>
    <w:rsid w:val="004321BF"/>
    <w:rsid w:val="00451419"/>
    <w:rsid w:val="004C6A0D"/>
    <w:rsid w:val="0054229D"/>
    <w:rsid w:val="00573510"/>
    <w:rsid w:val="00582801"/>
    <w:rsid w:val="005A44F3"/>
    <w:rsid w:val="005D4A5E"/>
    <w:rsid w:val="00637883"/>
    <w:rsid w:val="006E2404"/>
    <w:rsid w:val="00737192"/>
    <w:rsid w:val="007438DB"/>
    <w:rsid w:val="007C4FF0"/>
    <w:rsid w:val="00845A54"/>
    <w:rsid w:val="0090244F"/>
    <w:rsid w:val="009A7B7F"/>
    <w:rsid w:val="009E4A56"/>
    <w:rsid w:val="009E5441"/>
    <w:rsid w:val="009F3C42"/>
    <w:rsid w:val="00A13EE1"/>
    <w:rsid w:val="00A91610"/>
    <w:rsid w:val="00B2181A"/>
    <w:rsid w:val="00B32B23"/>
    <w:rsid w:val="00B47735"/>
    <w:rsid w:val="00BD70F8"/>
    <w:rsid w:val="00C87E35"/>
    <w:rsid w:val="00D53EC8"/>
    <w:rsid w:val="00D75B00"/>
    <w:rsid w:val="00E046E6"/>
    <w:rsid w:val="00E055C4"/>
    <w:rsid w:val="00F81428"/>
    <w:rsid w:val="00F87C30"/>
    <w:rsid w:val="00F91F36"/>
    <w:rsid w:val="00FA5B79"/>
    <w:rsid w:val="00FB32D5"/>
    <w:rsid w:val="00FD5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F2E1C"/>
  <w15:chartTrackingRefBased/>
  <w15:docId w15:val="{F06C699D-8C1B-4A44-8801-1187DB17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B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B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315220"/>
  </w:style>
  <w:style w:type="character" w:styleId="Hyperlink">
    <w:name w:val="Hyperlink"/>
    <w:basedOn w:val="DefaultParagraphFont"/>
    <w:uiPriority w:val="99"/>
    <w:unhideWhenUsed/>
    <w:rsid w:val="00315220"/>
    <w:rPr>
      <w:color w:val="0000FF"/>
      <w:u w:val="single"/>
    </w:rPr>
  </w:style>
  <w:style w:type="character" w:styleId="UnresolvedMention">
    <w:name w:val="Unresolved Mention"/>
    <w:basedOn w:val="DefaultParagraphFont"/>
    <w:uiPriority w:val="99"/>
    <w:semiHidden/>
    <w:unhideWhenUsed/>
    <w:rsid w:val="005D4A5E"/>
    <w:rPr>
      <w:color w:val="605E5C"/>
      <w:shd w:val="clear" w:color="auto" w:fill="E1DFDD"/>
    </w:rPr>
  </w:style>
  <w:style w:type="character" w:styleId="FollowedHyperlink">
    <w:name w:val="FollowedHyperlink"/>
    <w:basedOn w:val="DefaultParagraphFont"/>
    <w:uiPriority w:val="99"/>
    <w:semiHidden/>
    <w:unhideWhenUsed/>
    <w:rsid w:val="00FB32D5"/>
    <w:rPr>
      <w:color w:val="954F72" w:themeColor="followedHyperlink"/>
      <w:u w:val="single"/>
    </w:rPr>
  </w:style>
  <w:style w:type="character" w:customStyle="1" w:styleId="Heading1Char">
    <w:name w:val="Heading 1 Char"/>
    <w:basedOn w:val="DefaultParagraphFont"/>
    <w:link w:val="Heading1"/>
    <w:uiPriority w:val="9"/>
    <w:rsid w:val="00FA5B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5B79"/>
    <w:pPr>
      <w:outlineLvl w:val="9"/>
    </w:pPr>
    <w:rPr>
      <w:lang w:val="en-US"/>
    </w:rPr>
  </w:style>
  <w:style w:type="character" w:customStyle="1" w:styleId="Heading2Char">
    <w:name w:val="Heading 2 Char"/>
    <w:basedOn w:val="DefaultParagraphFont"/>
    <w:link w:val="Heading2"/>
    <w:uiPriority w:val="9"/>
    <w:rsid w:val="00FA5B7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A5B79"/>
    <w:pPr>
      <w:spacing w:after="100"/>
    </w:pPr>
  </w:style>
  <w:style w:type="paragraph" w:styleId="TOC2">
    <w:name w:val="toc 2"/>
    <w:basedOn w:val="Normal"/>
    <w:next w:val="Normal"/>
    <w:autoRedefine/>
    <w:uiPriority w:val="39"/>
    <w:unhideWhenUsed/>
    <w:rsid w:val="00FA5B79"/>
    <w:pPr>
      <w:spacing w:after="100"/>
      <w:ind w:left="220"/>
    </w:pPr>
  </w:style>
  <w:style w:type="paragraph" w:styleId="NoSpacing">
    <w:name w:val="No Spacing"/>
    <w:link w:val="NoSpacingChar"/>
    <w:uiPriority w:val="1"/>
    <w:qFormat/>
    <w:rsid w:val="009F3C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3C4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056826">
      <w:bodyDiv w:val="1"/>
      <w:marLeft w:val="0"/>
      <w:marRight w:val="0"/>
      <w:marTop w:val="0"/>
      <w:marBottom w:val="0"/>
      <w:divBdr>
        <w:top w:val="none" w:sz="0" w:space="0" w:color="auto"/>
        <w:left w:val="none" w:sz="0" w:space="0" w:color="auto"/>
        <w:bottom w:val="none" w:sz="0" w:space="0" w:color="auto"/>
        <w:right w:val="none" w:sz="0" w:space="0" w:color="auto"/>
      </w:divBdr>
    </w:div>
    <w:div w:id="571736322">
      <w:bodyDiv w:val="1"/>
      <w:marLeft w:val="0"/>
      <w:marRight w:val="0"/>
      <w:marTop w:val="0"/>
      <w:marBottom w:val="0"/>
      <w:divBdr>
        <w:top w:val="none" w:sz="0" w:space="0" w:color="auto"/>
        <w:left w:val="none" w:sz="0" w:space="0" w:color="auto"/>
        <w:bottom w:val="none" w:sz="0" w:space="0" w:color="auto"/>
        <w:right w:val="none" w:sz="0" w:space="0" w:color="auto"/>
      </w:divBdr>
    </w:div>
    <w:div w:id="641232814">
      <w:bodyDiv w:val="1"/>
      <w:marLeft w:val="0"/>
      <w:marRight w:val="0"/>
      <w:marTop w:val="0"/>
      <w:marBottom w:val="0"/>
      <w:divBdr>
        <w:top w:val="none" w:sz="0" w:space="0" w:color="auto"/>
        <w:left w:val="none" w:sz="0" w:space="0" w:color="auto"/>
        <w:bottom w:val="none" w:sz="0" w:space="0" w:color="auto"/>
        <w:right w:val="none" w:sz="0" w:space="0" w:color="auto"/>
      </w:divBdr>
    </w:div>
    <w:div w:id="643194147">
      <w:bodyDiv w:val="1"/>
      <w:marLeft w:val="0"/>
      <w:marRight w:val="0"/>
      <w:marTop w:val="0"/>
      <w:marBottom w:val="0"/>
      <w:divBdr>
        <w:top w:val="none" w:sz="0" w:space="0" w:color="auto"/>
        <w:left w:val="none" w:sz="0" w:space="0" w:color="auto"/>
        <w:bottom w:val="none" w:sz="0" w:space="0" w:color="auto"/>
        <w:right w:val="none" w:sz="0" w:space="0" w:color="auto"/>
      </w:divBdr>
    </w:div>
    <w:div w:id="1026560426">
      <w:bodyDiv w:val="1"/>
      <w:marLeft w:val="0"/>
      <w:marRight w:val="0"/>
      <w:marTop w:val="0"/>
      <w:marBottom w:val="0"/>
      <w:divBdr>
        <w:top w:val="none" w:sz="0" w:space="0" w:color="auto"/>
        <w:left w:val="none" w:sz="0" w:space="0" w:color="auto"/>
        <w:bottom w:val="none" w:sz="0" w:space="0" w:color="auto"/>
        <w:right w:val="none" w:sz="0" w:space="0" w:color="auto"/>
      </w:divBdr>
    </w:div>
    <w:div w:id="1032724482">
      <w:bodyDiv w:val="1"/>
      <w:marLeft w:val="0"/>
      <w:marRight w:val="0"/>
      <w:marTop w:val="0"/>
      <w:marBottom w:val="0"/>
      <w:divBdr>
        <w:top w:val="none" w:sz="0" w:space="0" w:color="auto"/>
        <w:left w:val="none" w:sz="0" w:space="0" w:color="auto"/>
        <w:bottom w:val="none" w:sz="0" w:space="0" w:color="auto"/>
        <w:right w:val="none" w:sz="0" w:space="0" w:color="auto"/>
      </w:divBdr>
    </w:div>
    <w:div w:id="1112625655">
      <w:bodyDiv w:val="1"/>
      <w:marLeft w:val="0"/>
      <w:marRight w:val="0"/>
      <w:marTop w:val="0"/>
      <w:marBottom w:val="0"/>
      <w:divBdr>
        <w:top w:val="none" w:sz="0" w:space="0" w:color="auto"/>
        <w:left w:val="none" w:sz="0" w:space="0" w:color="auto"/>
        <w:bottom w:val="none" w:sz="0" w:space="0" w:color="auto"/>
        <w:right w:val="none" w:sz="0" w:space="0" w:color="auto"/>
      </w:divBdr>
    </w:div>
    <w:div w:id="1213612667">
      <w:bodyDiv w:val="1"/>
      <w:marLeft w:val="0"/>
      <w:marRight w:val="0"/>
      <w:marTop w:val="0"/>
      <w:marBottom w:val="0"/>
      <w:divBdr>
        <w:top w:val="none" w:sz="0" w:space="0" w:color="auto"/>
        <w:left w:val="none" w:sz="0" w:space="0" w:color="auto"/>
        <w:bottom w:val="none" w:sz="0" w:space="0" w:color="auto"/>
        <w:right w:val="none" w:sz="0" w:space="0" w:color="auto"/>
      </w:divBdr>
    </w:div>
    <w:div w:id="1293440799">
      <w:bodyDiv w:val="1"/>
      <w:marLeft w:val="0"/>
      <w:marRight w:val="0"/>
      <w:marTop w:val="0"/>
      <w:marBottom w:val="0"/>
      <w:divBdr>
        <w:top w:val="none" w:sz="0" w:space="0" w:color="auto"/>
        <w:left w:val="none" w:sz="0" w:space="0" w:color="auto"/>
        <w:bottom w:val="none" w:sz="0" w:space="0" w:color="auto"/>
        <w:right w:val="none" w:sz="0" w:space="0" w:color="auto"/>
      </w:divBdr>
    </w:div>
    <w:div w:id="1776172070">
      <w:bodyDiv w:val="1"/>
      <w:marLeft w:val="0"/>
      <w:marRight w:val="0"/>
      <w:marTop w:val="0"/>
      <w:marBottom w:val="0"/>
      <w:divBdr>
        <w:top w:val="none" w:sz="0" w:space="0" w:color="auto"/>
        <w:left w:val="none" w:sz="0" w:space="0" w:color="auto"/>
        <w:bottom w:val="none" w:sz="0" w:space="0" w:color="auto"/>
        <w:right w:val="none" w:sz="0" w:space="0" w:color="auto"/>
      </w:divBdr>
    </w:div>
    <w:div w:id="179694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duate-jobs.com/assets/minisites/1896/brochure.pdf" TargetMode="External"/><Relationship Id="rId13" Type="http://schemas.openxmlformats.org/officeDocument/2006/relationships/hyperlink" Target="https://www.shrm.org/about-shrm/pages/code-of-ethics.aspx" TargetMode="External"/><Relationship Id="rId3" Type="http://schemas.openxmlformats.org/officeDocument/2006/relationships/settings" Target="settings.xml"/><Relationship Id="rId7" Type="http://schemas.openxmlformats.org/officeDocument/2006/relationships/hyperlink" Target="https://www.aboutamazon.co.uk/working-at-amazon/our-people" TargetMode="External"/><Relationship Id="rId12" Type="http://schemas.openxmlformats.org/officeDocument/2006/relationships/hyperlink" Target="https://www.investopedia.com/terms/h/human-resource-planning.as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cipd.co.uk/knowledge/fundamentals/people/recruitment/factsheet#85949"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cipd.co.uk/knowledge/strategy/organisational-development/workforce-planning-factsheet#gref" TargetMode="External"/><Relationship Id="rId4" Type="http://schemas.openxmlformats.org/officeDocument/2006/relationships/webSettings" Target="webSettings.xml"/><Relationship Id="rId9" Type="http://schemas.openxmlformats.org/officeDocument/2006/relationships/hyperlink" Target="https://peopleprofession.cipd.org/profession-map#gre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CIP21</b:Tag>
    <b:SourceType>InternetSite</b:SourceType>
    <b:Guid>{9EC76E56-C3C8-4D6D-8B32-C14AA8586D6A}</b:Guid>
    <b:Title>CIPD Profession Map</b:Title>
    <b:Year>2021</b:Year>
    <b:Author>
      <b:Author>
        <b:Corporate>CIPD</b:Corporate>
      </b:Author>
    </b:Author>
    <b:YearAccessed>2021</b:YearAccessed>
    <b:MonthAccessed>08</b:MonthAccessed>
    <b:DayAccessed>24</b:DayAccessed>
    <b:URL>https://peopleprofession.cipd.org/profession-map#gref</b:URL>
    <b:RefOrder>1</b:RefOrder>
  </b:Source>
</b:Sources>
</file>

<file path=customXml/itemProps1.xml><?xml version="1.0" encoding="utf-8"?>
<ds:datastoreItem xmlns:ds="http://schemas.openxmlformats.org/officeDocument/2006/customXml" ds:itemID="{D04144CE-16A3-42AA-9BF6-22AB3D51A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
  <dc:creator>rodica georgiana dinu</dc:creator>
  <cp:keywords/>
  <dc:description/>
  <cp:lastModifiedBy>rodica georgiana dinu</cp:lastModifiedBy>
  <cp:revision>9</cp:revision>
  <cp:lastPrinted>2021-08-25T21:44:00Z</cp:lastPrinted>
  <dcterms:created xsi:type="dcterms:W3CDTF">2021-08-24T16:10:00Z</dcterms:created>
  <dcterms:modified xsi:type="dcterms:W3CDTF">2021-08-25T22:16:00Z</dcterms:modified>
</cp:coreProperties>
</file>