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E71C6" w:rsidRPr="00AE71C6" w:rsidRDefault="00AE71C6" w:rsidP="00CA4253">
      <w:pPr>
        <w:pStyle w:val="Default"/>
        <w:rPr>
          <w:b/>
          <w:bCs/>
          <w:sz w:val="32"/>
          <w:szCs w:val="32"/>
        </w:rPr>
      </w:pPr>
      <w:r w:rsidRPr="00AE71C6">
        <w:rPr>
          <w:b/>
          <w:bCs/>
          <w:sz w:val="32"/>
          <w:szCs w:val="32"/>
        </w:rPr>
        <w:t>Marking Criteria</w:t>
      </w:r>
    </w:p>
    <w:p w:rsidR="00AE71C6" w:rsidRDefault="00AE71C6" w:rsidP="00CA4253">
      <w:pPr>
        <w:pStyle w:val="Default"/>
        <w:rPr>
          <w:b/>
          <w:bCs/>
          <w:sz w:val="23"/>
          <w:szCs w:val="23"/>
        </w:rPr>
      </w:pP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HIGH FIRST CLASS (marks of 80 and above)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High First class work is of an outstanding standard. It will display some of the following attributes: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clear and sharp focus upon the assessment question of arguably publishable quality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sophisticated awareness of the historiographical dimensions of historical debate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broad, sophisticated and deep knowledge of the relevant topic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highly cogent and structured argument, with traces of originality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subtle and highly perceptive analysis, perhaps with glimpses of originality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based upon a wide and thorough reading of secondary source materials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written with exceptional fluency, clarity and accuracy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presentation</w:t>
      </w:r>
      <w:proofErr w:type="gramEnd"/>
      <w:r>
        <w:rPr>
          <w:sz w:val="23"/>
          <w:szCs w:val="23"/>
        </w:rPr>
        <w:t xml:space="preserve"> to an outstanding scholarly standard, including a full bibliography and clear referencing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FIRST CLASS (marks of between 70 and 80 and above)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First class work is of an excellent standard. It will display some, but not necessarily all, of the following attributes: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clear and sharp focus upon the question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sophisticated awareness of the historiographical dimensions of historical debate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broad and deep knowledge of the relevant topic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highly cogent and structured argument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subtle and highly perceptive analysis, perhaps with glimpses of originality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>• based upon a wide and thorough readin</w:t>
      </w:r>
      <w:bookmarkStart w:id="0" w:name="_GoBack"/>
      <w:bookmarkEnd w:id="0"/>
      <w:r>
        <w:rPr>
          <w:sz w:val="23"/>
          <w:szCs w:val="23"/>
        </w:rPr>
        <w:t xml:space="preserve">g of secondary source materials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written with fluency, clarity and accuracy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presentation</w:t>
      </w:r>
      <w:proofErr w:type="gramEnd"/>
      <w:r>
        <w:rPr>
          <w:sz w:val="23"/>
          <w:szCs w:val="23"/>
        </w:rPr>
        <w:t xml:space="preserve"> to a high scholarly standard, including a full bibliography and clear referencing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UPPER SECOND CLASS (marks between 60 and 69)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Upper Second Class work is of a very good standard. It may show some of the qualities of First Class work, but not in a sustained way. Work of the Upper Second Class is characterised by some, but not necessarily all, of the following attributes: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clear focus upon the question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an</w:t>
      </w:r>
      <w:proofErr w:type="gramEnd"/>
      <w:r>
        <w:rPr>
          <w:sz w:val="23"/>
          <w:szCs w:val="23"/>
        </w:rPr>
        <w:t xml:space="preserve"> awareness of the historiographical dimensions of historical debate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broad knowledge of the relevant topic, though with some gaps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well developed</w:t>
      </w:r>
      <w:proofErr w:type="spellEnd"/>
      <w:r>
        <w:rPr>
          <w:sz w:val="23"/>
          <w:szCs w:val="23"/>
        </w:rPr>
        <w:t xml:space="preserve"> and solidly structured argument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good and thoughtful analysis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based upon a wide reading of secondary source materials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written with clarity and accuracy.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presented to a scholarly standard, with bibliography and referencing.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LOWER SECOND CLASS (marks of between 50 and 59)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Lower Second Class work is of a good standard. It is work that may show some of the qualities of work in a higher class, but not in a sustained way. Lower Second Class work displays some, but not necessarily all, of the following features: 8 </w:t>
      </w:r>
    </w:p>
    <w:p w:rsidR="00CA4253" w:rsidRDefault="00CA4253" w:rsidP="00CA4253">
      <w:pPr>
        <w:pStyle w:val="Default"/>
        <w:pageBreakBefore/>
        <w:rPr>
          <w:sz w:val="23"/>
          <w:szCs w:val="23"/>
        </w:rPr>
      </w:pPr>
      <w:r>
        <w:rPr>
          <w:sz w:val="23"/>
          <w:szCs w:val="23"/>
        </w:rPr>
        <w:lastRenderedPageBreak/>
        <w:t xml:space="preserve">• </w:t>
      </w:r>
      <w:proofErr w:type="gramStart"/>
      <w:r>
        <w:rPr>
          <w:sz w:val="23"/>
          <w:szCs w:val="23"/>
        </w:rPr>
        <w:t>some</w:t>
      </w:r>
      <w:proofErr w:type="gramEnd"/>
      <w:r>
        <w:rPr>
          <w:sz w:val="23"/>
          <w:szCs w:val="23"/>
        </w:rPr>
        <w:t xml:space="preserve"> focus on the question, though not sustained or always clearly focused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some</w:t>
      </w:r>
      <w:proofErr w:type="gramEnd"/>
      <w:r>
        <w:rPr>
          <w:sz w:val="23"/>
          <w:szCs w:val="23"/>
        </w:rPr>
        <w:t xml:space="preserve"> grasp of the historiographical dimensions of historical debate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sound knowledge of the relevant topic, with some limitations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a</w:t>
      </w:r>
      <w:proofErr w:type="gramEnd"/>
      <w:r>
        <w:rPr>
          <w:sz w:val="23"/>
          <w:szCs w:val="23"/>
        </w:rPr>
        <w:t xml:space="preserve"> reasonable level of argument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some</w:t>
      </w:r>
      <w:proofErr w:type="gramEnd"/>
      <w:r>
        <w:rPr>
          <w:sz w:val="23"/>
          <w:szCs w:val="23"/>
        </w:rPr>
        <w:t xml:space="preserve"> analysis but not sustained and mixed with description/ narrative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some</w:t>
      </w:r>
      <w:proofErr w:type="gramEnd"/>
      <w:r>
        <w:rPr>
          <w:sz w:val="23"/>
          <w:szCs w:val="23"/>
        </w:rPr>
        <w:t xml:space="preserve"> reading of the secondary source materials but significant gaps in the bibliography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written in a satisfactory style, with some accuracy.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presented to a reasonable scholarly standard, but with problems in the bibliography and/ or referencing.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THIRD CLASS (marks of between 40 and 49)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Third Class work is of an adequate/fair standard for an honours degree. It may show some of the qualities of work in a higher class, but not in a sustained way. Work in this class is marked by some, but not necessarily all, of the following qualities: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limited</w:t>
      </w:r>
      <w:proofErr w:type="gramEnd"/>
      <w:r>
        <w:rPr>
          <w:sz w:val="23"/>
          <w:szCs w:val="23"/>
        </w:rPr>
        <w:t xml:space="preserve"> understanding of and focus upon the question, missing the point substantially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lacks structure and a sustained argument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some</w:t>
      </w:r>
      <w:proofErr w:type="gramEnd"/>
      <w:r>
        <w:rPr>
          <w:sz w:val="23"/>
          <w:szCs w:val="23"/>
        </w:rPr>
        <w:t xml:space="preserve"> knowledge of the relevant topic but with significant limitations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tends towards description, with glimpses perhaps of analysis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limited</w:t>
      </w:r>
      <w:proofErr w:type="gramEnd"/>
      <w:r>
        <w:rPr>
          <w:sz w:val="23"/>
          <w:szCs w:val="23"/>
        </w:rPr>
        <w:t xml:space="preserve"> range of reading or familiarity with the secondary literature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some</w:t>
      </w:r>
      <w:proofErr w:type="gramEnd"/>
      <w:r>
        <w:rPr>
          <w:sz w:val="23"/>
          <w:szCs w:val="23"/>
        </w:rPr>
        <w:t xml:space="preserve"> attempt at following scholarly standards of presentation, though problems with referencing and/or bibliography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</w:t>
      </w:r>
      <w:proofErr w:type="gramStart"/>
      <w:r>
        <w:rPr>
          <w:sz w:val="23"/>
          <w:szCs w:val="23"/>
        </w:rPr>
        <w:t>limited</w:t>
      </w:r>
      <w:proofErr w:type="gramEnd"/>
      <w:r>
        <w:rPr>
          <w:sz w:val="23"/>
          <w:szCs w:val="23"/>
        </w:rPr>
        <w:t xml:space="preserve"> attention to writing style, clarity or accuracy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FAIL CLASS (marks of 39 and below)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Fail class work is unsatisfactory. It is work that may display some of the characteristics of the Third Class standard but not in a sustained or significant amount.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Very limited understanding of the question or focus upon it, completely missing the point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Lacks structure and argument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Limited knowledge of the relevant topic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Descriptive and narrative in structure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Little evidence of sustained reading or familiarity with the secondary literature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Fails to meet accepted norms of scholarly standards of presentation, including both referencing and bibliography. </w:t>
      </w:r>
    </w:p>
    <w:p w:rsidR="00CA4253" w:rsidRDefault="00CA4253" w:rsidP="00CA4253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• Weak writing style. </w:t>
      </w:r>
    </w:p>
    <w:p w:rsidR="00713817" w:rsidRDefault="00713817"/>
    <w:sectPr w:rsidR="00713817" w:rsidSect="00F254DD">
      <w:pgSz w:w="11906" w:h="17338"/>
      <w:pgMar w:top="1982" w:right="1105" w:bottom="720" w:left="123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A4253"/>
    <w:rsid w:val="00713817"/>
    <w:rsid w:val="00AE71C6"/>
    <w:rsid w:val="00CA4253"/>
    <w:rsid w:val="00EA3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A4253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A4253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677</Words>
  <Characters>3860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Janet Burton</dc:creator>
  <cp:lastModifiedBy>Administrator</cp:lastModifiedBy>
  <cp:revision>3</cp:revision>
  <dcterms:created xsi:type="dcterms:W3CDTF">2015-03-05T08:54:00Z</dcterms:created>
  <dcterms:modified xsi:type="dcterms:W3CDTF">2015-03-05T08:54:00Z</dcterms:modified>
</cp:coreProperties>
</file>