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22752" w14:textId="51EBD7A4" w:rsidR="000C500E" w:rsidRPr="000C500E" w:rsidRDefault="000C500E" w:rsidP="000C500E">
      <w:pPr>
        <w:spacing w:after="206" w:line="360" w:lineRule="auto"/>
        <w:outlineLvl w:val="0"/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</w:pPr>
      <w:r w:rsidRPr="000C500E"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  <w:t xml:space="preserve">MODULE NAME: </w:t>
      </w:r>
      <w:r w:rsidRPr="000C500E"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  <w:t>Academic Skills in the Digital Era</w:t>
      </w:r>
    </w:p>
    <w:p w14:paraId="5EF84079" w14:textId="69A5444B" w:rsidR="000C500E" w:rsidRPr="000C500E" w:rsidRDefault="000C500E" w:rsidP="000C500E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</w:pPr>
      <w:r w:rsidRPr="000C500E"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  <w:t xml:space="preserve">MODULE CODE: </w:t>
      </w:r>
      <w:r w:rsidRPr="000C500E"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  <w:t>(BMSW4013)</w:t>
      </w:r>
    </w:p>
    <w:p w14:paraId="3AA66058" w14:textId="0F8A2F9D" w:rsidR="000C500E" w:rsidRPr="000C500E" w:rsidRDefault="000C500E" w:rsidP="000C500E">
      <w:pPr>
        <w:spacing w:after="206" w:line="360" w:lineRule="auto"/>
        <w:outlineLvl w:val="0"/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</w:pPr>
      <w:r w:rsidRPr="000C500E"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  <w:t xml:space="preserve">ASSIGNMENT NAME: </w:t>
      </w:r>
      <w:r w:rsidRPr="000C500E"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  <w:t>The Future of AI-Assisted Writing: Supporting or Stifling Creativity?</w:t>
      </w:r>
    </w:p>
    <w:p w14:paraId="7551074E" w14:textId="77777777" w:rsidR="000C500E" w:rsidRPr="000C500E" w:rsidRDefault="000C500E" w:rsidP="000C500E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</w:pPr>
      <w:r w:rsidRPr="000C500E"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  <w:t xml:space="preserve">STUDENT NAME: </w:t>
      </w:r>
      <w:r w:rsidR="003C22BF" w:rsidRPr="000C500E"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  <w:t>Osman Omar</w:t>
      </w:r>
      <w:r w:rsidR="003C22BF" w:rsidRPr="000C500E"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  <w:t xml:space="preserve"> </w:t>
      </w:r>
    </w:p>
    <w:p w14:paraId="57E9E967" w14:textId="50E2ACB5" w:rsidR="003C22BF" w:rsidRPr="000C500E" w:rsidRDefault="000C500E" w:rsidP="000C500E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</w:pPr>
      <w:r w:rsidRPr="000C500E"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  <w:t>STUDENT NUMBER</w:t>
      </w:r>
      <w:r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  <w:t xml:space="preserve">: </w:t>
      </w:r>
      <w:r w:rsidR="003C22BF" w:rsidRPr="000C500E"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  <w:t>(0451821)</w:t>
      </w:r>
    </w:p>
    <w:p w14:paraId="381C31EA" w14:textId="41ADD792" w:rsidR="003C22BF" w:rsidRPr="000C500E" w:rsidRDefault="000C500E" w:rsidP="000C500E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</w:pPr>
      <w:r w:rsidRPr="000C500E"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  <w:t xml:space="preserve">LECTURER: </w:t>
      </w:r>
      <w:r w:rsidR="003C22BF" w:rsidRPr="000C500E"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  <w:t>Ffion Cumberpatch</w:t>
      </w:r>
    </w:p>
    <w:p w14:paraId="2CB3A8F0" w14:textId="54F3631A" w:rsidR="003C22BF" w:rsidRDefault="000C500E" w:rsidP="000C500E">
      <w:pPr>
        <w:spacing w:after="206" w:line="360" w:lineRule="auto"/>
        <w:outlineLvl w:val="0"/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</w:pPr>
      <w:r w:rsidRPr="000C500E"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  <w:t>DEADLINE</w:t>
      </w:r>
      <w:r w:rsidR="003C22BF" w:rsidRPr="000C500E"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  <w:t xml:space="preserve">: </w:t>
      </w:r>
      <w:r w:rsidR="003C22BF" w:rsidRPr="000C500E"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  <w:t>6</w:t>
      </w:r>
      <w:r w:rsidR="003C22BF" w:rsidRPr="000C500E">
        <w:rPr>
          <w:rFonts w:ascii="Arial" w:eastAsia="Times New Roman" w:hAnsi="Arial" w:cs="Arial"/>
          <w:color w:val="404040"/>
          <w:kern w:val="36"/>
          <w:sz w:val="48"/>
          <w:szCs w:val="48"/>
          <w:vertAlign w:val="superscript"/>
          <w:lang w:eastAsia="en-GB"/>
          <w14:ligatures w14:val="none"/>
        </w:rPr>
        <w:t>th</w:t>
      </w:r>
      <w:r w:rsidR="003C22BF" w:rsidRPr="000C500E"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  <w:t xml:space="preserve"> June 2025</w:t>
      </w:r>
    </w:p>
    <w:p w14:paraId="0C49F59D" w14:textId="434D8986" w:rsidR="00CA4EAD" w:rsidRDefault="00CA4EAD" w:rsidP="000C500E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</w:pPr>
      <w:r w:rsidRPr="00CA4EAD"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  <w:t xml:space="preserve">WORD COUNT: </w:t>
      </w:r>
      <w:r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  <w:t>656</w:t>
      </w:r>
    </w:p>
    <w:p w14:paraId="111B9631" w14:textId="77777777" w:rsidR="00CA4EAD" w:rsidRPr="00F75B49" w:rsidRDefault="00CA4EAD" w:rsidP="00CA4EAD">
      <w:pPr>
        <w:spacing w:after="206" w:line="360" w:lineRule="auto"/>
        <w:jc w:val="both"/>
        <w:outlineLvl w:val="0"/>
        <w:rPr>
          <w:rFonts w:ascii="Arial" w:eastAsia="Times New Roman" w:hAnsi="Arial" w:cs="Arial"/>
          <w:color w:val="404040"/>
          <w:kern w:val="36"/>
          <w:sz w:val="28"/>
          <w:szCs w:val="28"/>
          <w:lang w:eastAsia="en-GB"/>
          <w14:ligatures w14:val="none"/>
        </w:rPr>
      </w:pPr>
      <w:r w:rsidRPr="00CA4EAD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AI ACKNOWLEDGEMENT:</w:t>
      </w:r>
      <w:r>
        <w:rPr>
          <w:rFonts w:ascii="Arial" w:eastAsia="Times New Roman" w:hAnsi="Arial" w:cs="Arial"/>
          <w:b/>
          <w:bCs/>
          <w:color w:val="404040"/>
          <w:kern w:val="36"/>
          <w:sz w:val="48"/>
          <w:szCs w:val="48"/>
          <w:lang w:eastAsia="en-GB"/>
          <w14:ligatures w14:val="none"/>
        </w:rPr>
        <w:t xml:space="preserve"> </w:t>
      </w:r>
      <w:r w:rsidRPr="00F75B49">
        <w:rPr>
          <w:rFonts w:ascii="Arial" w:eastAsia="Times New Roman" w:hAnsi="Arial" w:cs="Arial"/>
          <w:color w:val="404040"/>
          <w:kern w:val="36"/>
          <w:sz w:val="28"/>
          <w:szCs w:val="28"/>
          <w:lang w:eastAsia="en-GB"/>
          <w14:ligatures w14:val="none"/>
        </w:rPr>
        <w:t xml:space="preserve">I confirm that I have not presented any AI generated materials as my own work. </w:t>
      </w:r>
    </w:p>
    <w:p w14:paraId="25A3C2F0" w14:textId="77777777" w:rsidR="00F71253" w:rsidRDefault="00CA4EAD" w:rsidP="00F71253">
      <w:pPr>
        <w:spacing w:after="206" w:line="360" w:lineRule="auto"/>
        <w:jc w:val="both"/>
        <w:outlineLvl w:val="0"/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</w:pPr>
      <w:r w:rsidRPr="00F75B49">
        <w:rPr>
          <w:rFonts w:ascii="Arial" w:eastAsia="Times New Roman" w:hAnsi="Arial" w:cs="Arial"/>
          <w:color w:val="404040"/>
          <w:kern w:val="36"/>
          <w:sz w:val="28"/>
          <w:szCs w:val="28"/>
          <w:lang w:eastAsia="en-GB"/>
          <w14:ligatures w14:val="none"/>
        </w:rPr>
        <w:t>I confirm that I have copies of my drafts, notes and other resources I used, which I may be asked to provide in evidence</w:t>
      </w:r>
      <w:r w:rsidRPr="00F75B49"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  <w:t>.</w:t>
      </w:r>
    </w:p>
    <w:p w14:paraId="35181359" w14:textId="610205C2" w:rsidR="003C22BF" w:rsidRPr="00F71253" w:rsidRDefault="00A569ED" w:rsidP="00F71253">
      <w:pPr>
        <w:spacing w:after="206" w:line="360" w:lineRule="auto"/>
        <w:jc w:val="both"/>
        <w:outlineLvl w:val="0"/>
        <w:rPr>
          <w:rFonts w:ascii="Arial" w:eastAsia="Times New Roman" w:hAnsi="Arial" w:cs="Arial"/>
          <w:color w:val="404040"/>
          <w:kern w:val="36"/>
          <w:sz w:val="48"/>
          <w:szCs w:val="48"/>
          <w:lang w:eastAsia="en-GB"/>
          <w14:ligatures w14:val="none"/>
        </w:rPr>
      </w:pP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lastRenderedPageBreak/>
        <w:t xml:space="preserve">Artificial </w:t>
      </w:r>
      <w:r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I</w:t>
      </w: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ntelligence</w:t>
      </w:r>
      <w:r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 (AI) </w:t>
      </w:r>
      <w:r w:rsidR="00993B78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is a</w:t>
      </w: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 computer system</w:t>
      </w:r>
      <w:r w:rsidR="00993B78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 </w:t>
      </w: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that can </w:t>
      </w:r>
      <w:r w:rsidR="00993B78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carry out complicated</w:t>
      </w: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 tasks </w:t>
      </w:r>
      <w:r w:rsidR="00993B78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usually</w:t>
      </w: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 </w:t>
      </w:r>
      <w:r w:rsidR="00993B78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completed by</w:t>
      </w: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 </w:t>
      </w:r>
      <w:r w:rsidR="00993B78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the human mind i.e. making decisions and creating</w:t>
      </w: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. There is no s</w:t>
      </w:r>
      <w:r w:rsidR="00993B78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pecific</w:t>
      </w: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, </w:t>
      </w:r>
      <w:r w:rsidR="00474AD8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clear-cut</w:t>
      </w: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 definition of </w:t>
      </w:r>
      <w:r w:rsidR="00474AD8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AI</w:t>
      </w:r>
      <w:r w:rsidR="00C17062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, </w:t>
      </w:r>
      <w:r w:rsidR="00474AD8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as</w:t>
      </w: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 AI tools are </w:t>
      </w:r>
      <w:r w:rsidR="00205EA5"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c</w:t>
      </w:r>
      <w:r w:rsidR="00205EA5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apable</w:t>
      </w: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 of a</w:t>
      </w:r>
      <w:r w:rsidR="00474AD8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n extensive</w:t>
      </w: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 </w:t>
      </w:r>
      <w:r w:rsidR="00C17062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variety</w:t>
      </w:r>
      <w:r w:rsidRPr="00A569ED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 of tasks and out</w:t>
      </w:r>
      <w:r w:rsidR="00C17062"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>comes (Nasa.gov, 2025).</w:t>
      </w:r>
      <w:r w:rsidRPr="00205EA5">
        <w:rPr>
          <w:rFonts w:ascii="Arial" w:eastAsia="Times New Roman" w:hAnsi="Arial" w:cs="Arial"/>
          <w:color w:val="1B1B1B"/>
          <w:kern w:val="0"/>
          <w:sz w:val="24"/>
          <w:szCs w:val="24"/>
          <w:lang w:eastAsia="en-GB"/>
          <w14:ligatures w14:val="none"/>
        </w:rPr>
        <w:t xml:space="preserve"> </w:t>
      </w:r>
    </w:p>
    <w:p w14:paraId="079C37D0" w14:textId="25867483" w:rsidR="00A56D7D" w:rsidRPr="00A56D7D" w:rsidRDefault="00A56D7D" w:rsidP="00A56D7D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</w:pP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The in</w:t>
      </w:r>
      <w:r w:rsidR="00AA3CA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corporation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of Artificial Intelligence (AI) tools </w:t>
      </w:r>
      <w:r w:rsidR="00AA3CA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in university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has </w:t>
      </w:r>
      <w:r w:rsidR="00AA3CA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transformed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academic writing by </w:t>
      </w:r>
      <w:r w:rsidR="00AA3CA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offering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students </w:t>
      </w:r>
      <w:r w:rsidR="00AA3CA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vast help with subject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research</w:t>
      </w:r>
      <w:r w:rsidR="00F15F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</w:t>
      </w:r>
      <w:r w:rsidR="00AA3CA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assignment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draf</w:t>
      </w:r>
      <w:r w:rsidR="00AA3CA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ts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and edit</w:t>
      </w:r>
      <w:r w:rsidR="00AA3CA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</w:t>
      </w:r>
      <w:r w:rsidR="00D55E48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, therefore easing stress and anxiety, especially for newly enrolled students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. </w:t>
      </w:r>
      <w:r w:rsidR="00AA3CA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Although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CB76F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there is apprehension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CB76F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concerning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CB76F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possible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over-</w:t>
      </w:r>
      <w:r w:rsidR="00CB76F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dependence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on technology, </w:t>
      </w:r>
      <w:r w:rsidR="00CB76F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an increase in current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research </w:t>
      </w:r>
      <w:r w:rsidR="00CB76F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shows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that AI writing assistants </w:t>
      </w:r>
      <w:r w:rsidR="00CB76F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considerably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CB76F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improve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the quality, </w:t>
      </w:r>
      <w:r w:rsidR="00CB76F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productivity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, and accessibility of academic writing when u</w:t>
      </w:r>
      <w:r w:rsidR="00CB76F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tilised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CB76F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properly</w:t>
      </w:r>
      <w:r w:rsidR="00A569E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.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335D5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(</w:t>
      </w:r>
      <w:r w:rsidR="006D2763" w:rsidRPr="00335D5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Marzuki et al</w:t>
      </w:r>
      <w:r w:rsidRPr="00335D5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, 2023).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CB76F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Applications </w:t>
      </w:r>
      <w:r w:rsidR="00F15F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i.e.</w:t>
      </w:r>
      <w:r w:rsidR="00CB76F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F15F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Quillbot,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Grammarly</w:t>
      </w:r>
      <w:r w:rsidR="00F15F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, and Chat GPT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F15F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assist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students </w:t>
      </w:r>
      <w:r w:rsidR="00F15F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to develop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their arguments, correct grammatical </w:t>
      </w:r>
      <w:r w:rsidR="00F15F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mistakes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and </w:t>
      </w:r>
      <w:r w:rsidR="00F15F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arrange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their </w:t>
      </w:r>
      <w:r w:rsidR="00F15F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work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more eff</w:t>
      </w:r>
      <w:r w:rsidR="00F15F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iciently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29340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(</w:t>
      </w:r>
      <w:r w:rsidR="00293400" w:rsidRPr="0029340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Raad et al</w:t>
      </w:r>
      <w:r w:rsidRPr="0029340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, 202</w:t>
      </w:r>
      <w:r w:rsidR="00293400" w:rsidRPr="0029340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3</w:t>
      </w:r>
      <w:r w:rsidRPr="0029340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).</w:t>
      </w:r>
      <w:r w:rsidRPr="00A56D7D">
        <w:rPr>
          <w:rFonts w:ascii="Arial" w:eastAsia="Times New Roman" w:hAnsi="Arial" w:cs="Arial"/>
          <w:b/>
          <w:bCs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This essay </w:t>
      </w:r>
      <w:r w:rsidR="00EB58F9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explores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that AI enhances academic writing</w:t>
      </w:r>
      <w:r w:rsidR="00D55E48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by supporting students in their work.</w:t>
      </w:r>
      <w:r w:rsidR="00A569E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 </w:t>
      </w:r>
    </w:p>
    <w:p w14:paraId="540FC6AB" w14:textId="3600AC73" w:rsidR="00A56D7D" w:rsidRPr="00A56D7D" w:rsidRDefault="00A56D7D" w:rsidP="00A56D7D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</w:pP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One of the </w:t>
      </w:r>
      <w:r w:rsidR="00EB58F9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main advantages of AI is its capacity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to </w:t>
      </w:r>
      <w:r w:rsidR="00EB58F9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enhance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clarity, </w:t>
      </w:r>
      <w:r w:rsidR="00EB58F9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reasoning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and </w:t>
      </w:r>
      <w:r w:rsidR="00EB58F9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technical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EB58F9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accuracy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. Many students, </w:t>
      </w:r>
      <w:r w:rsidR="007D395E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especially international students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</w:t>
      </w:r>
      <w:r w:rsidR="007D395E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face difficulty with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academic </w:t>
      </w:r>
      <w:r w:rsidR="007D395E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style, constructing sentences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and grammatical accuracy </w:t>
      </w:r>
      <w:r w:rsidRPr="0029340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(</w:t>
      </w:r>
      <w:r w:rsidR="00335D50" w:rsidRPr="0029340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Gayed et al, </w:t>
      </w:r>
      <w:r w:rsidRPr="0029340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202</w:t>
      </w:r>
      <w:r w:rsidR="00335D50" w:rsidRPr="0029340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2</w:t>
      </w:r>
      <w:r w:rsidRPr="0029340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). </w:t>
      </w:r>
      <w:r w:rsidR="007D395E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AI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writing assistants </w:t>
      </w:r>
      <w:r w:rsidR="007D395E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offer instantaneous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7D395E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responses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on </w:t>
      </w:r>
      <w:r w:rsidR="007D395E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grammar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word </w:t>
      </w:r>
      <w:r w:rsidR="007D395E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selection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and </w:t>
      </w:r>
      <w:r w:rsidR="00F515A0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legibility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</w:t>
      </w:r>
      <w:r w:rsidR="00F515A0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letting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students </w:t>
      </w:r>
      <w:r w:rsidR="00F515A0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perfect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their work before </w:t>
      </w:r>
      <w:r w:rsidR="00F515A0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handing it in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.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C040F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Cottrell (2023)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6C7702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highlights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that 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correct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writing is </w:t>
      </w:r>
      <w:r w:rsidR="00BC118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important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for critical thinking, and AI tools 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help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this by 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recognising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imprecision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and 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recommending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corrections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without 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substituting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student 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work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. 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Notably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AI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tools do not 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transcribe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for students but 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as an alternative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C436B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direct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them </w:t>
      </w:r>
      <w:r w:rsidR="00BD7F64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to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BD7F64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improved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self-expression, </w:t>
      </w:r>
      <w:r w:rsidR="00BD7F64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supporting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learning </w:t>
      </w:r>
      <w:r w:rsidR="00BD7F64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via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immediate corrections.</w:t>
      </w:r>
    </w:p>
    <w:p w14:paraId="27639141" w14:textId="241EDB3B" w:rsidR="008E18FC" w:rsidRPr="00A56D7D" w:rsidRDefault="00A56D7D" w:rsidP="00A56D7D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</w:pP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AI</w:t>
      </w:r>
      <w:r w:rsidR="00FB2E1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tools </w:t>
      </w:r>
      <w:r w:rsidR="00FB2E1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i.e. Scite, Semantic Scholar and Elicit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have </w:t>
      </w:r>
      <w:r w:rsidR="00FB6981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improved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the literature review process by summari</w:t>
      </w:r>
      <w:r w:rsidR="000F2E2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ing </w:t>
      </w:r>
      <w:r w:rsidR="000F2E2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works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</w:t>
      </w:r>
      <w:r w:rsidR="000F2E2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recognising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0F2E2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fundamental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arguments, and </w:t>
      </w:r>
      <w:r w:rsidR="000F2E2B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suggesting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relevant sources </w:t>
      </w:r>
      <w:r w:rsidRPr="00FC3AF3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(</w:t>
      </w:r>
      <w:r w:rsidR="00FC3AF3" w:rsidRPr="00FC3AF3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Habler et al</w:t>
      </w:r>
      <w:r w:rsidRPr="00FC3AF3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2024).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This </w:t>
      </w:r>
      <w:r w:rsidR="001B6F5C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permits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students to </w:t>
      </w:r>
      <w:r w:rsidR="001B6F5C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participate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1B6F5C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thoroughly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with content </w:t>
      </w:r>
      <w:r w:rsidR="00586656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instead of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586656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wasting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time on manual searches.</w:t>
      </w:r>
      <w:r w:rsidR="00586656" w:rsidRPr="008C3A3E">
        <w:rPr>
          <w:rFonts w:ascii="Arial" w:eastAsia="Times New Roman" w:hAnsi="Arial" w:cs="Arial"/>
          <w:b/>
          <w:bCs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FC3AF3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Cottrell (2023)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</w:t>
      </w:r>
      <w:r w:rsidR="00CC5A9D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sserts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that </w:t>
      </w:r>
      <w:r w:rsidR="00CC5A9D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effective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academic writing </w:t>
      </w:r>
      <w:r w:rsidR="00CC5A9D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relies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on </w:t>
      </w:r>
      <w:r w:rsidR="00CC5A9D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in-depth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research and </w:t>
      </w:r>
      <w:r w:rsidR="001A68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evaluation,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AI does not </w:t>
      </w:r>
      <w:r w:rsidR="001A68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substitute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these </w:t>
      </w:r>
      <w:r w:rsidR="001A68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competencies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but s</w:t>
      </w:r>
      <w:r w:rsidR="001A68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implifies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the process, </w:t>
      </w:r>
      <w:r w:rsidR="001A68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allowing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students to </w:t>
      </w:r>
      <w:r w:rsidR="001A68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concentrate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on </w:t>
      </w:r>
      <w:r w:rsidR="001A68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more advanced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thinking. </w:t>
      </w:r>
      <w:r w:rsidR="001A68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For instance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, AI</w:t>
      </w:r>
      <w:r w:rsidR="001A68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produced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summaries </w:t>
      </w:r>
      <w:r w:rsidR="001A68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assist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lastRenderedPageBreak/>
        <w:t>students</w:t>
      </w:r>
      <w:r w:rsidR="001A68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to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1A68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swiftly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1A68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evaluate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 source’s relevance before </w:t>
      </w:r>
      <w:r w:rsidR="00A8319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dedicating time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to </w:t>
      </w:r>
      <w:r w:rsidR="00A8319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extensive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reading, </w:t>
      </w:r>
      <w:r w:rsidR="00A8319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therefore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A8319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enhancing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research time.</w:t>
      </w:r>
    </w:p>
    <w:p w14:paraId="5B0536A1" w14:textId="1C10CD39" w:rsidR="00A56D7D" w:rsidRPr="00A56D7D" w:rsidRDefault="00A56D7D" w:rsidP="00A56D7D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</w:pP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AI tools </w:t>
      </w:r>
      <w:r w:rsidR="00474D26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assist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iterative learning by </w:t>
      </w:r>
      <w:r w:rsidR="00474D26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giving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474D26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prompt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feedback, </w:t>
      </w:r>
      <w:r w:rsidR="00D93102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permitting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students to revi</w:t>
      </w:r>
      <w:r w:rsidR="00D93102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ew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draft</w:t>
      </w:r>
      <w:r w:rsidR="008C20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D93102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instantaneousl</w:t>
      </w:r>
      <w:r w:rsidR="00F25F89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y (Laurillard, 2024).</w:t>
      </w:r>
      <w:r w:rsidRPr="00A56D7D">
        <w:rPr>
          <w:rFonts w:ascii="Arial" w:eastAsia="Times New Roman" w:hAnsi="Arial" w:cs="Arial"/>
          <w:b/>
          <w:bCs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D93102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Contrary to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traditional writing </w:t>
      </w:r>
      <w:r w:rsidR="00D93102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methods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where feedback is </w:t>
      </w:r>
      <w:r w:rsidR="008C20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frequently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delayed, AI </w:t>
      </w:r>
      <w:r w:rsidR="008C20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allows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co</w:t>
      </w:r>
      <w:r w:rsidR="008C20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nstant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8C205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modifications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, aligning with Cottrell’s</w:t>
      </w:r>
      <w:r w:rsidR="00541BA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(2023) assertion that writing is</w:t>
      </w:r>
      <w:r w:rsidR="00541BA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 recursive process </w:t>
      </w:r>
      <w:r w:rsidR="00541BA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necessitating several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541BA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amendments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.</w:t>
      </w:r>
      <w:r w:rsidR="00541BA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The </w:t>
      </w:r>
      <w:r w:rsidR="00055C8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convenience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of AI corrections </w:t>
      </w:r>
      <w:r w:rsidR="00055C8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helps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students</w:t>
      </w:r>
      <w:r w:rsidR="00055C8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to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055C8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grasp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writing conventions, </w:t>
      </w:r>
      <w:r w:rsidR="00055C8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slowly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reducing </w:t>
      </w:r>
      <w:r w:rsidR="00055C8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reliance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as their skills </w:t>
      </w:r>
      <w:r w:rsidR="00055C8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enhance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. This </w:t>
      </w:r>
      <w:r w:rsidR="00055C8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promotes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 growth mindset, where students </w:t>
      </w:r>
      <w:r w:rsidR="00BC521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consider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writing as an evolving </w:t>
      </w:r>
      <w:r w:rsidR="00BC521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proficiency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BC521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as opposed to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 fixed </w:t>
      </w:r>
      <w:r w:rsidR="00BC521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competence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.</w:t>
      </w:r>
    </w:p>
    <w:p w14:paraId="64E62575" w14:textId="1A91F150" w:rsidR="00A56D7D" w:rsidRPr="00A56D7D" w:rsidRDefault="00E076A8" w:rsidP="00A56D7D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</w:pPr>
      <w:r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Many 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students </w:t>
      </w:r>
      <w:r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encounter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writing </w:t>
      </w:r>
      <w:r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tension</w:t>
      </w:r>
      <w:r w:rsidR="00F91036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and anxiety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because of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concerns </w:t>
      </w:r>
      <w:r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with structure,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grammar, or </w:t>
      </w:r>
      <w:r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creativity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A56D7D" w:rsidRPr="005D19C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(</w:t>
      </w:r>
      <w:r w:rsidR="005D19C0" w:rsidRPr="005D19C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Patty</w:t>
      </w:r>
      <w:r w:rsidR="00A56D7D" w:rsidRPr="005D19C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,</w:t>
      </w:r>
      <w:r w:rsidR="005D19C0" w:rsidRPr="005D19C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A56D7D" w:rsidRPr="005D19C0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2024).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AI tools </w:t>
      </w:r>
      <w:r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ease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this </w:t>
      </w:r>
      <w:r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pressure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by </w:t>
      </w:r>
      <w:r w:rsidR="00BB5ED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automating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BB5ED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subordinate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tasks</w:t>
      </w:r>
      <w:r w:rsidR="00BB5ED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e.g.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formatting</w:t>
      </w:r>
      <w:r w:rsidR="00BB5ED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BB5EDF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citation</w:t>
      </w:r>
      <w:r w:rsidR="00BB5ED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</w:t>
      </w:r>
      <w:r w:rsidR="00BB5ED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rephrasing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and plagiarism </w:t>
      </w:r>
      <w:r w:rsidR="00BB5ED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scans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</w:t>
      </w:r>
      <w:r w:rsidR="00BB5ED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permitting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students to </w:t>
      </w:r>
      <w:r w:rsidR="00BB5ED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concentrate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on </w:t>
      </w:r>
      <w:r w:rsidR="00BB5EDF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developing arguments.</w:t>
      </w:r>
      <w:r w:rsidR="00D93102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Cottrell (2023) </w:t>
      </w:r>
      <w:r w:rsidR="0060066E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argues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that cognitive overload can </w:t>
      </w:r>
      <w:r w:rsidR="0060066E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deter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learning, and AI </w:t>
      </w:r>
      <w:r w:rsidR="002F0C3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alleviates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this by </w:t>
      </w:r>
      <w:r w:rsidR="002F0C3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managing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mechanical </w:t>
      </w:r>
      <w:r w:rsidR="002F0C3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features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of writing. </w:t>
      </w:r>
      <w:r w:rsidR="002F0C3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For example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, AI</w:t>
      </w:r>
      <w:r w:rsidR="002F0C3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produced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2F0C3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drafts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2F0C3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assist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students </w:t>
      </w:r>
      <w:r w:rsidR="002F0C3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to 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organi</w:t>
      </w:r>
      <w:r w:rsidR="002F0C3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e </w:t>
      </w:r>
      <w:r w:rsidR="002F0C3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ideas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before </w:t>
      </w:r>
      <w:r w:rsidR="002F0C3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drafting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reducing the </w:t>
      </w:r>
      <w:r w:rsidR="002F0C3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anxiety</w:t>
      </w:r>
      <w:r w:rsidR="00A56D7D"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of a blank page.</w:t>
      </w:r>
    </w:p>
    <w:p w14:paraId="1270EF3B" w14:textId="3EB1F24B" w:rsidR="00A56D7D" w:rsidRPr="00A56D7D" w:rsidRDefault="00A56D7D" w:rsidP="009B3851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</w:pP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Critics </w:t>
      </w:r>
      <w:r w:rsidR="00F1194E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contend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that AI may d</w:t>
      </w:r>
      <w:r w:rsidR="004C406A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eter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4C406A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independent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4C406A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reasoning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</w:t>
      </w:r>
      <w:r w:rsidR="004C406A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nevertheless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e</w:t>
      </w:r>
      <w:r w:rsidR="004C406A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vidence indicates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that when used ethically, it </w:t>
      </w:r>
      <w:r w:rsidR="004C406A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functions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as a</w:t>
      </w:r>
      <w:r w:rsidR="004C406A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</w:t>
      </w:r>
      <w:r w:rsidR="003024B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caffold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rather than a crutch </w:t>
      </w:r>
      <w:r w:rsidRPr="009B3851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(</w:t>
      </w:r>
      <w:r w:rsidR="009B3851" w:rsidRPr="009B3851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Sidorkin,</w:t>
      </w:r>
      <w:r w:rsidR="009B3851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9B3851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2025).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3024B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Universities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can </w:t>
      </w:r>
      <w:r w:rsidR="003024B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reduce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risks by</w:t>
      </w:r>
      <w:r w:rsidR="003024B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1E4F0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establishing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clear </w:t>
      </w:r>
      <w:r w:rsidR="001E4F0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rules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 e.g., </w:t>
      </w:r>
      <w:r w:rsidR="001E4F0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implementing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AI use disclosure</w:t>
      </w:r>
      <w:r w:rsidR="003024B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</w:t>
      </w:r>
      <w:r w:rsidR="001E4F0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eaching AI </w:t>
      </w:r>
      <w:r w:rsidR="001E4F0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literacy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 to </w:t>
      </w:r>
      <w:r w:rsidR="001E4F0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make sure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students </w:t>
      </w:r>
      <w:r w:rsidR="001E4F0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utilise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tools critically</w:t>
      </w:r>
      <w:r w:rsidR="003024B3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</w:t>
      </w:r>
      <w:r w:rsidR="001E4F0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accentuating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process over product</w:t>
      </w:r>
      <w:r w:rsidR="001E4F0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AI should </w:t>
      </w:r>
      <w:r w:rsidR="001E4F0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help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not </w:t>
      </w:r>
      <w:r w:rsidR="001E4F0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substitute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</w:t>
      </w:r>
      <w:r w:rsidR="001E4F0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innovative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</w:t>
      </w:r>
      <w:r w:rsidR="001E4F0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inking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9B3851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(Cottrell, 2023)</w:t>
      </w:r>
      <w:r w:rsidR="003024B3" w:rsidRPr="009B3851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.</w:t>
      </w:r>
    </w:p>
    <w:p w14:paraId="3541FC55" w14:textId="77777777" w:rsidR="00892773" w:rsidRDefault="00A56D7D" w:rsidP="00A56D7D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</w:pP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AI tools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considerably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improve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academic writing by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enhancing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clarity,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speeding up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research,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easing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revision, and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lessening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cognitive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difficulties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.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Instead of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substituting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student effort, AI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proceeds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as a collaborative aid,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allowing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learners to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perfect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their skills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resourcefully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. As </w:t>
      </w:r>
      <w:r w:rsidRPr="009B3851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Cottrell (2023)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advocates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the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answer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lies 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in balanced</w:t>
      </w:r>
      <w:r w:rsidRPr="00A56D7D">
        <w:rPr>
          <w:rFonts w:ascii="Arial" w:eastAsia="Times New Roman" w:hAnsi="Arial" w:cs="Arial"/>
          <w:b/>
          <w:bCs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integration</w:t>
      </w:r>
      <w:r w:rsidR="001323E5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</w:t>
      </w:r>
      <w:r w:rsidR="00483F98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exploiting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AI’s </w:t>
      </w:r>
      <w:r w:rsidR="00CD3770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capabilities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while </w:t>
      </w:r>
      <w:r w:rsidR="00CD3770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maintaining importance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on critical thinking and originality. With </w:t>
      </w:r>
      <w:r w:rsidR="00CD3770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correct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CD3770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direction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AI can </w:t>
      </w:r>
      <w:r w:rsidR="00CD3770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democratise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academic writing, </w:t>
      </w:r>
      <w:r w:rsidR="00CD3770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creating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</w:t>
      </w:r>
      <w:r w:rsidR="00CD3770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excellent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research and composition </w:t>
      </w:r>
      <w:r w:rsidR="00CD3770" w:rsidRPr="008C3A3E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available</w:t>
      </w:r>
      <w:r w:rsidRPr="00A56D7D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to all students.</w:t>
      </w:r>
    </w:p>
    <w:p w14:paraId="5391834E" w14:textId="32139B85" w:rsidR="00A56D7D" w:rsidRPr="00892773" w:rsidRDefault="00A56D7D" w:rsidP="00A56D7D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</w:pPr>
      <w:r w:rsidRPr="00A56D7D">
        <w:rPr>
          <w:rFonts w:ascii="Arial" w:eastAsia="Times New Roman" w:hAnsi="Arial" w:cs="Arial"/>
          <w:b/>
          <w:bCs/>
          <w:color w:val="404040"/>
          <w:kern w:val="36"/>
          <w:sz w:val="24"/>
          <w:szCs w:val="24"/>
          <w:lang w:eastAsia="en-GB"/>
          <w14:ligatures w14:val="none"/>
        </w:rPr>
        <w:lastRenderedPageBreak/>
        <w:t>References</w:t>
      </w:r>
    </w:p>
    <w:p w14:paraId="61C8C84F" w14:textId="77777777" w:rsidR="00FC1B5A" w:rsidRDefault="00FC1B5A" w:rsidP="00FC1B5A">
      <w:pPr>
        <w:spacing w:line="360" w:lineRule="auto"/>
        <w:rPr>
          <w:rFonts w:ascii="Arial" w:hAnsi="Arial" w:cs="Arial"/>
          <w:sz w:val="24"/>
          <w:szCs w:val="24"/>
        </w:rPr>
      </w:pPr>
      <w:r w:rsidRPr="009553E0">
        <w:rPr>
          <w:rFonts w:ascii="Arial" w:hAnsi="Arial" w:cs="Arial"/>
          <w:sz w:val="24"/>
          <w:szCs w:val="24"/>
        </w:rPr>
        <w:t>Cottrell, S. (2023). </w:t>
      </w:r>
      <w:r>
        <w:rPr>
          <w:rFonts w:ascii="Arial" w:hAnsi="Arial" w:cs="Arial"/>
          <w:i/>
          <w:iCs/>
          <w:sz w:val="24"/>
          <w:szCs w:val="24"/>
        </w:rPr>
        <w:t>Critical Thinking Skills: Effective Analysis, Argument and Reflection</w:t>
      </w:r>
      <w:r w:rsidRPr="009553E0">
        <w:rPr>
          <w:rFonts w:ascii="Arial" w:hAnsi="Arial" w:cs="Arial"/>
          <w:sz w:val="24"/>
          <w:szCs w:val="24"/>
        </w:rPr>
        <w:t xml:space="preserve"> (4th ed.). </w:t>
      </w:r>
      <w:r>
        <w:rPr>
          <w:rFonts w:ascii="Arial" w:hAnsi="Arial" w:cs="Arial"/>
          <w:sz w:val="24"/>
          <w:szCs w:val="24"/>
        </w:rPr>
        <w:t>Bloomsbury Academic.</w:t>
      </w:r>
    </w:p>
    <w:p w14:paraId="44A7DF16" w14:textId="7026112D" w:rsidR="00FC1B5A" w:rsidRDefault="00FC1B5A" w:rsidP="00FC1B5A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hAnsi="Arial" w:cs="Arial"/>
          <w:color w:val="05103E"/>
          <w:sz w:val="24"/>
          <w:szCs w:val="24"/>
        </w:rPr>
      </w:pPr>
      <w:r w:rsidRPr="00922782">
        <w:rPr>
          <w:rFonts w:ascii="Arial" w:hAnsi="Arial" w:cs="Arial"/>
          <w:color w:val="05103E"/>
          <w:sz w:val="24"/>
          <w:szCs w:val="24"/>
        </w:rPr>
        <w:t>Gayed, J.M. </w:t>
      </w:r>
      <w:r w:rsidRPr="00922782">
        <w:rPr>
          <w:rFonts w:ascii="Arial" w:hAnsi="Arial" w:cs="Arial"/>
          <w:i/>
          <w:iCs/>
          <w:color w:val="05103E"/>
          <w:sz w:val="24"/>
          <w:szCs w:val="24"/>
          <w:bdr w:val="single" w:sz="2" w:space="0" w:color="ECEDEE" w:frame="1"/>
        </w:rPr>
        <w:t>et al.</w:t>
      </w:r>
      <w:r w:rsidRPr="00922782">
        <w:rPr>
          <w:rFonts w:ascii="Arial" w:hAnsi="Arial" w:cs="Arial"/>
          <w:color w:val="05103E"/>
          <w:sz w:val="24"/>
          <w:szCs w:val="24"/>
        </w:rPr>
        <w:t> (2022) Exploring an AI-based writing Assistant’s impact on English language learners, </w:t>
      </w:r>
      <w:r w:rsidRPr="00922782">
        <w:rPr>
          <w:rFonts w:ascii="Arial" w:hAnsi="Arial" w:cs="Arial"/>
          <w:i/>
          <w:iCs/>
          <w:color w:val="05103E"/>
          <w:sz w:val="24"/>
          <w:szCs w:val="24"/>
          <w:bdr w:val="single" w:sz="2" w:space="0" w:color="ECEDEE" w:frame="1"/>
        </w:rPr>
        <w:t>Computers and Education Artificial Intelligence</w:t>
      </w:r>
      <w:r w:rsidRPr="00922782">
        <w:rPr>
          <w:rFonts w:ascii="Arial" w:hAnsi="Arial" w:cs="Arial"/>
          <w:color w:val="05103E"/>
          <w:sz w:val="24"/>
          <w:szCs w:val="24"/>
        </w:rPr>
        <w:t>, 3, p. 100055. </w:t>
      </w:r>
      <w:hyperlink r:id="rId5" w:history="1">
        <w:r w:rsidRPr="0068167D">
          <w:rPr>
            <w:rStyle w:val="Hyperlink"/>
            <w:rFonts w:ascii="Arial" w:hAnsi="Arial" w:cs="Arial"/>
            <w:sz w:val="24"/>
            <w:szCs w:val="24"/>
            <w:bdr w:val="single" w:sz="2" w:space="0" w:color="ECEDEE" w:frame="1"/>
          </w:rPr>
          <w:t>https://doi.org/10.1016/j.caeai.2022.100055</w:t>
        </w:r>
      </w:hyperlink>
      <w:r w:rsidRPr="00922782">
        <w:rPr>
          <w:rFonts w:ascii="Arial" w:hAnsi="Arial" w:cs="Arial"/>
          <w:color w:val="05103E"/>
          <w:sz w:val="24"/>
          <w:szCs w:val="24"/>
        </w:rPr>
        <w:t>.</w:t>
      </w:r>
    </w:p>
    <w:p w14:paraId="290622DF" w14:textId="6444EF98" w:rsidR="00FC1B5A" w:rsidRDefault="00FC1B5A" w:rsidP="00FC1B5A">
      <w:pPr>
        <w:spacing w:line="360" w:lineRule="auto"/>
        <w:rPr>
          <w:rFonts w:ascii="Arial" w:hAnsi="Arial" w:cs="Arial"/>
          <w:sz w:val="24"/>
          <w:szCs w:val="24"/>
        </w:rPr>
      </w:pPr>
      <w:r w:rsidRPr="00500B7D">
        <w:rPr>
          <w:rFonts w:ascii="Arial" w:hAnsi="Arial" w:cs="Arial"/>
          <w:sz w:val="24"/>
          <w:szCs w:val="24"/>
        </w:rPr>
        <w:t xml:space="preserve">Haßler, B. </w:t>
      </w:r>
      <w:r w:rsidRPr="00500B7D">
        <w:rPr>
          <w:rFonts w:ascii="Arial" w:hAnsi="Arial" w:cs="Arial"/>
          <w:i/>
          <w:iCs/>
          <w:sz w:val="24"/>
          <w:szCs w:val="24"/>
        </w:rPr>
        <w:t>et al.</w:t>
      </w:r>
      <w:r w:rsidRPr="00500B7D">
        <w:rPr>
          <w:rFonts w:ascii="Arial" w:hAnsi="Arial" w:cs="Arial"/>
          <w:sz w:val="24"/>
          <w:szCs w:val="24"/>
        </w:rPr>
        <w:t xml:space="preserve"> (2024) </w:t>
      </w:r>
      <w:r w:rsidRPr="00500B7D">
        <w:rPr>
          <w:rFonts w:ascii="Arial" w:hAnsi="Arial" w:cs="Arial"/>
          <w:i/>
          <w:iCs/>
          <w:sz w:val="24"/>
          <w:szCs w:val="24"/>
        </w:rPr>
        <w:t>Using AI to Automate the Literature Review Process: A Topic Brief,</w:t>
      </w:r>
      <w:r w:rsidR="00555F95">
        <w:rPr>
          <w:rFonts w:ascii="Arial" w:hAnsi="Arial" w:cs="Arial"/>
          <w:i/>
          <w:iCs/>
          <w:sz w:val="24"/>
          <w:szCs w:val="24"/>
        </w:rPr>
        <w:t xml:space="preserve"> </w:t>
      </w:r>
      <w:r w:rsidRPr="00555F95">
        <w:rPr>
          <w:rFonts w:ascii="Arial" w:hAnsi="Arial" w:cs="Arial"/>
          <w:sz w:val="24"/>
          <w:szCs w:val="24"/>
        </w:rPr>
        <w:t>Ed Tech Hub.</w:t>
      </w:r>
      <w:r w:rsidRPr="00500B7D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500B7D">
          <w:rPr>
            <w:rStyle w:val="Hyperlink"/>
            <w:rFonts w:ascii="Arial" w:hAnsi="Arial" w:cs="Arial"/>
            <w:sz w:val="24"/>
            <w:szCs w:val="24"/>
          </w:rPr>
          <w:t>https://doi.org/10.53832/edtechhub.1003</w:t>
        </w:r>
      </w:hyperlink>
      <w:r w:rsidRPr="00500B7D">
        <w:rPr>
          <w:rFonts w:ascii="Arial" w:hAnsi="Arial" w:cs="Arial"/>
          <w:sz w:val="24"/>
          <w:szCs w:val="24"/>
        </w:rPr>
        <w:t>.</w:t>
      </w:r>
    </w:p>
    <w:p w14:paraId="23AC3C0F" w14:textId="77777777" w:rsidR="00FC1B5A" w:rsidRDefault="00FC1B5A" w:rsidP="00FC1B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Laurillard</w:t>
      </w:r>
      <w:r w:rsidRPr="00F611C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D</w:t>
      </w:r>
      <w:r w:rsidRPr="00F611C7">
        <w:rPr>
          <w:rFonts w:ascii="Arial" w:hAnsi="Arial" w:cs="Arial"/>
          <w:sz w:val="24"/>
          <w:szCs w:val="24"/>
        </w:rPr>
        <w:t>. (20</w:t>
      </w:r>
      <w:r>
        <w:rPr>
          <w:rFonts w:ascii="Arial" w:hAnsi="Arial" w:cs="Arial"/>
          <w:sz w:val="24"/>
          <w:szCs w:val="24"/>
        </w:rPr>
        <w:t>24</w:t>
      </w:r>
      <w:r w:rsidRPr="00F611C7">
        <w:rPr>
          <w:rFonts w:ascii="Arial" w:hAnsi="Arial" w:cs="Arial"/>
          <w:sz w:val="24"/>
          <w:szCs w:val="24"/>
        </w:rPr>
        <w:t>). </w:t>
      </w:r>
      <w:r w:rsidRPr="00277CFD">
        <w:rPr>
          <w:rFonts w:ascii="Arial" w:hAnsi="Arial" w:cs="Arial"/>
          <w:i/>
          <w:iCs/>
          <w:sz w:val="24"/>
          <w:szCs w:val="24"/>
        </w:rPr>
        <w:t>How AI-generated feedback could assist student learning</w:t>
      </w:r>
      <w:r w:rsidRPr="00F611C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22</w:t>
      </w:r>
      <w:r w:rsidRPr="00F611C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October</w:t>
      </w:r>
      <w:r w:rsidRPr="00F611C7">
        <w:rPr>
          <w:rFonts w:ascii="Arial" w:hAnsi="Arial" w:cs="Arial"/>
          <w:sz w:val="24"/>
          <w:szCs w:val="24"/>
        </w:rPr>
        <w:t xml:space="preserve">. Available at: </w:t>
      </w:r>
      <w:hyperlink r:id="rId7" w:history="1">
        <w:r w:rsidRPr="0068167D">
          <w:rPr>
            <w:rStyle w:val="Hyperlink"/>
            <w:rFonts w:ascii="Arial" w:hAnsi="Arial" w:cs="Arial"/>
            <w:sz w:val="24"/>
            <w:szCs w:val="24"/>
          </w:rPr>
          <w:t>https://www.hepi.ac.uk/2024/10/22/how-ai-generated-feedback-could-assist-student-learning/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F611C7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>:</w:t>
      </w:r>
      <w:r w:rsidRPr="00F611C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June 3,</w:t>
      </w:r>
      <w:r w:rsidRPr="00F611C7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25)</w:t>
      </w:r>
    </w:p>
    <w:p w14:paraId="56CB6163" w14:textId="7C48FC18" w:rsidR="00922782" w:rsidRDefault="00922782" w:rsidP="00922782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</w:pPr>
      <w:r w:rsidRPr="00922782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Marzuki </w:t>
      </w:r>
      <w:r w:rsidRPr="00922782">
        <w:rPr>
          <w:rFonts w:ascii="Arial" w:eastAsia="Times New Roman" w:hAnsi="Arial" w:cs="Arial"/>
          <w:i/>
          <w:iCs/>
          <w:color w:val="404040"/>
          <w:kern w:val="36"/>
          <w:sz w:val="24"/>
          <w:szCs w:val="24"/>
          <w:lang w:eastAsia="en-GB"/>
          <w14:ligatures w14:val="none"/>
        </w:rPr>
        <w:t>et al.</w:t>
      </w:r>
      <w:r w:rsidRPr="00922782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 (2023) </w:t>
      </w:r>
      <w:r w:rsidRPr="00922782">
        <w:rPr>
          <w:rFonts w:ascii="Arial" w:eastAsia="Times New Roman" w:hAnsi="Arial" w:cs="Arial"/>
          <w:i/>
          <w:iCs/>
          <w:color w:val="404040"/>
          <w:kern w:val="36"/>
          <w:sz w:val="24"/>
          <w:szCs w:val="24"/>
          <w:lang w:eastAsia="en-GB"/>
          <w14:ligatures w14:val="none"/>
        </w:rPr>
        <w:t>The impact of AI writing tools on the content and organization of students</w:t>
      </w:r>
      <w:r w:rsidR="00555F95">
        <w:rPr>
          <w:rFonts w:ascii="Arial" w:eastAsia="Times New Roman" w:hAnsi="Arial" w:cs="Arial"/>
          <w:i/>
          <w:iCs/>
          <w:color w:val="404040"/>
          <w:kern w:val="36"/>
          <w:sz w:val="24"/>
          <w:szCs w:val="24"/>
          <w:lang w:eastAsia="en-GB"/>
          <w14:ligatures w14:val="none"/>
        </w:rPr>
        <w:t>’</w:t>
      </w:r>
      <w:r w:rsidRPr="00922782">
        <w:rPr>
          <w:rFonts w:ascii="Arial" w:eastAsia="Times New Roman" w:hAnsi="Arial" w:cs="Arial"/>
          <w:i/>
          <w:iCs/>
          <w:color w:val="404040"/>
          <w:kern w:val="36"/>
          <w:sz w:val="24"/>
          <w:szCs w:val="24"/>
          <w:lang w:eastAsia="en-GB"/>
          <w14:ligatures w14:val="none"/>
        </w:rPr>
        <w:t xml:space="preserve"> writing: EFL teachers’ perspective, </w:t>
      </w:r>
      <w:r w:rsidRPr="00555F95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Cogent Education</w:t>
      </w:r>
      <w:r w:rsidRPr="00922782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 xml:space="preserve">, 10(2). </w:t>
      </w:r>
      <w:hyperlink r:id="rId8" w:history="1">
        <w:r w:rsidRPr="00922782">
          <w:rPr>
            <w:rStyle w:val="Hyperlink"/>
            <w:rFonts w:ascii="Arial" w:eastAsia="Times New Roman" w:hAnsi="Arial" w:cs="Arial"/>
            <w:kern w:val="36"/>
            <w:sz w:val="24"/>
            <w:szCs w:val="24"/>
            <w:lang w:eastAsia="en-GB"/>
            <w14:ligatures w14:val="none"/>
          </w:rPr>
          <w:t>https://doi.org/10.1080/2331186x.2023.2236469</w:t>
        </w:r>
      </w:hyperlink>
      <w:r w:rsidRPr="00922782">
        <w:rPr>
          <w:rFonts w:ascii="Arial" w:eastAsia="Times New Roman" w:hAnsi="Arial" w:cs="Arial"/>
          <w:color w:val="404040"/>
          <w:kern w:val="36"/>
          <w:sz w:val="24"/>
          <w:szCs w:val="24"/>
          <w:lang w:eastAsia="en-GB"/>
          <w14:ligatures w14:val="none"/>
        </w:rPr>
        <w:t>.</w:t>
      </w:r>
    </w:p>
    <w:p w14:paraId="3D2591F4" w14:textId="60D3D27B" w:rsidR="00FC1B5A" w:rsidRDefault="00FC1B5A" w:rsidP="00FC1B5A">
      <w:pPr>
        <w:spacing w:line="360" w:lineRule="auto"/>
        <w:rPr>
          <w:rFonts w:ascii="Arial" w:hAnsi="Arial" w:cs="Arial"/>
          <w:sz w:val="24"/>
          <w:szCs w:val="24"/>
        </w:rPr>
      </w:pPr>
      <w:r w:rsidRPr="00BB63AF">
        <w:rPr>
          <w:rFonts w:ascii="Arial" w:hAnsi="Arial" w:cs="Arial"/>
          <w:sz w:val="24"/>
          <w:szCs w:val="24"/>
        </w:rPr>
        <w:t>Patty, J. (2024</w:t>
      </w:r>
      <w:r w:rsidRPr="005C275C">
        <w:rPr>
          <w:rFonts w:ascii="Arial" w:hAnsi="Arial" w:cs="Arial"/>
          <w:i/>
          <w:iCs/>
          <w:sz w:val="24"/>
          <w:szCs w:val="24"/>
        </w:rPr>
        <w:t>). Addressing Student Writing Challenges: A Review of Difficulties and Effective Strategies.</w:t>
      </w:r>
      <w:r w:rsidRPr="00BB63AF">
        <w:rPr>
          <w:rFonts w:ascii="Arial" w:hAnsi="Arial" w:cs="Arial"/>
          <w:sz w:val="24"/>
          <w:szCs w:val="24"/>
        </w:rPr>
        <w:t xml:space="preserve"> Education Journal Educational Research and Development. 8. 369-392. 10.31537/ej.v8i2.1938.</w:t>
      </w:r>
    </w:p>
    <w:p w14:paraId="2A84BC46" w14:textId="3C2BF6BE" w:rsidR="001255A9" w:rsidRPr="001255A9" w:rsidRDefault="001255A9" w:rsidP="00FC1B5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NASA (2025). </w:t>
      </w:r>
      <w:r w:rsidRPr="001255A9">
        <w:rPr>
          <w:rFonts w:ascii="Arial" w:hAnsi="Arial" w:cs="Arial"/>
          <w:i/>
          <w:iCs/>
          <w:sz w:val="24"/>
          <w:szCs w:val="24"/>
        </w:rPr>
        <w:t xml:space="preserve">What is </w:t>
      </w:r>
      <w:r w:rsidR="00205EA5" w:rsidRPr="001255A9">
        <w:rPr>
          <w:rFonts w:ascii="Arial" w:hAnsi="Arial" w:cs="Arial"/>
          <w:i/>
          <w:iCs/>
          <w:sz w:val="24"/>
          <w:szCs w:val="24"/>
        </w:rPr>
        <w:t>Artificial</w:t>
      </w:r>
      <w:r w:rsidRPr="001255A9">
        <w:rPr>
          <w:rFonts w:ascii="Arial" w:hAnsi="Arial" w:cs="Arial"/>
          <w:i/>
          <w:iCs/>
          <w:sz w:val="24"/>
          <w:szCs w:val="24"/>
        </w:rPr>
        <w:t xml:space="preserve"> Intelligence. </w:t>
      </w:r>
      <w:hyperlink r:id="rId9" w:history="1">
        <w:r w:rsidRPr="001255A9">
          <w:rPr>
            <w:rStyle w:val="Hyperlink"/>
            <w:rFonts w:ascii="Arial" w:hAnsi="Arial" w:cs="Arial"/>
            <w:sz w:val="24"/>
            <w:szCs w:val="24"/>
          </w:rPr>
          <w:t>https://www.nasa.gov/what-is-artificial-intelligence/</w:t>
        </w:r>
      </w:hyperlink>
      <w:r w:rsidR="00465A65">
        <w:rPr>
          <w:rFonts w:ascii="Arial" w:hAnsi="Arial" w:cs="Arial"/>
          <w:sz w:val="24"/>
          <w:szCs w:val="24"/>
        </w:rPr>
        <w:t xml:space="preserve"> (Accessed: June 4, 2025).</w:t>
      </w:r>
    </w:p>
    <w:p w14:paraId="7000DF68" w14:textId="34286695" w:rsidR="003B072C" w:rsidRDefault="00335D50" w:rsidP="00335D50">
      <w:pPr>
        <w:spacing w:line="360" w:lineRule="auto"/>
        <w:rPr>
          <w:rFonts w:ascii="Arial" w:hAnsi="Arial" w:cs="Arial"/>
          <w:sz w:val="24"/>
          <w:szCs w:val="24"/>
        </w:rPr>
      </w:pPr>
      <w:r w:rsidRPr="00335D50">
        <w:rPr>
          <w:rFonts w:ascii="Arial" w:hAnsi="Arial" w:cs="Arial"/>
          <w:sz w:val="24"/>
          <w:szCs w:val="24"/>
        </w:rPr>
        <w:t>Raad, B</w:t>
      </w:r>
      <w:r w:rsidR="00E33D63">
        <w:rPr>
          <w:rFonts w:ascii="Arial" w:hAnsi="Arial" w:cs="Arial"/>
          <w:sz w:val="24"/>
          <w:szCs w:val="24"/>
        </w:rPr>
        <w:t xml:space="preserve"> </w:t>
      </w:r>
      <w:r w:rsidR="00E33D63" w:rsidRPr="00E33D63">
        <w:rPr>
          <w:rFonts w:ascii="Arial" w:hAnsi="Arial" w:cs="Arial"/>
          <w:i/>
          <w:iCs/>
          <w:sz w:val="24"/>
          <w:szCs w:val="24"/>
        </w:rPr>
        <w:t>et al.</w:t>
      </w:r>
      <w:r w:rsidR="00E33D63">
        <w:rPr>
          <w:rFonts w:ascii="Arial" w:hAnsi="Arial" w:cs="Arial"/>
          <w:sz w:val="24"/>
          <w:szCs w:val="24"/>
        </w:rPr>
        <w:t xml:space="preserve"> </w:t>
      </w:r>
      <w:r w:rsidRPr="00335D50">
        <w:rPr>
          <w:rFonts w:ascii="Arial" w:hAnsi="Arial" w:cs="Arial"/>
          <w:sz w:val="24"/>
          <w:szCs w:val="24"/>
        </w:rPr>
        <w:t>(2023</w:t>
      </w:r>
      <w:r w:rsidRPr="005C275C">
        <w:rPr>
          <w:rFonts w:ascii="Arial" w:hAnsi="Arial" w:cs="Arial"/>
          <w:i/>
          <w:iCs/>
          <w:sz w:val="24"/>
          <w:szCs w:val="24"/>
        </w:rPr>
        <w:t>). Exploring the Profound Impact of Artificial Intelligence Applications (Quillbot, Grammarly and ChatGPT) on English Academic Writing: A Systematic Review.</w:t>
      </w:r>
      <w:r w:rsidRPr="00335D50">
        <w:rPr>
          <w:rFonts w:ascii="Arial" w:hAnsi="Arial" w:cs="Arial"/>
          <w:sz w:val="24"/>
          <w:szCs w:val="24"/>
        </w:rPr>
        <w:t xml:space="preserve"> V1. 599-622. 10.59890/ijir.v1i10.366.</w:t>
      </w:r>
    </w:p>
    <w:p w14:paraId="2CF74CDE" w14:textId="0C99F9B7" w:rsidR="005C275C" w:rsidRDefault="005D19C0" w:rsidP="00335D50">
      <w:pPr>
        <w:spacing w:line="360" w:lineRule="auto"/>
        <w:rPr>
          <w:rFonts w:ascii="Arial" w:hAnsi="Arial" w:cs="Arial"/>
          <w:sz w:val="24"/>
          <w:szCs w:val="24"/>
        </w:rPr>
      </w:pPr>
      <w:r w:rsidRPr="005D19C0">
        <w:rPr>
          <w:rFonts w:ascii="Arial" w:hAnsi="Arial" w:cs="Arial"/>
          <w:sz w:val="24"/>
          <w:szCs w:val="24"/>
        </w:rPr>
        <w:t>Sidorkin, A.</w:t>
      </w:r>
      <w:r w:rsidR="005C275C">
        <w:rPr>
          <w:rFonts w:ascii="Arial" w:hAnsi="Arial" w:cs="Arial"/>
          <w:sz w:val="24"/>
          <w:szCs w:val="24"/>
        </w:rPr>
        <w:t>M.</w:t>
      </w:r>
      <w:r w:rsidR="00E832F8">
        <w:rPr>
          <w:rFonts w:ascii="Arial" w:hAnsi="Arial" w:cs="Arial"/>
          <w:sz w:val="24"/>
          <w:szCs w:val="24"/>
        </w:rPr>
        <w:t xml:space="preserve"> (2025)</w:t>
      </w:r>
      <w:r w:rsidRPr="005D19C0">
        <w:rPr>
          <w:rFonts w:ascii="Arial" w:hAnsi="Arial" w:cs="Arial"/>
          <w:sz w:val="24"/>
          <w:szCs w:val="24"/>
        </w:rPr>
        <w:t xml:space="preserve"> </w:t>
      </w:r>
      <w:r w:rsidRPr="005C275C">
        <w:rPr>
          <w:rFonts w:ascii="Arial" w:hAnsi="Arial" w:cs="Arial"/>
          <w:i/>
          <w:iCs/>
          <w:sz w:val="24"/>
          <w:szCs w:val="24"/>
        </w:rPr>
        <w:t xml:space="preserve">Leapfrogging Effect Hypothesis: Generative Ai as a Permanent Scaffold in Higher </w:t>
      </w:r>
      <w:r w:rsidR="005C275C" w:rsidRPr="005C275C">
        <w:rPr>
          <w:rFonts w:ascii="Arial" w:hAnsi="Arial" w:cs="Arial"/>
          <w:i/>
          <w:iCs/>
          <w:sz w:val="24"/>
          <w:szCs w:val="24"/>
        </w:rPr>
        <w:t>Education.</w:t>
      </w:r>
      <w:r w:rsidR="005C275C">
        <w:rPr>
          <w:rFonts w:ascii="Arial" w:hAnsi="Arial" w:cs="Arial"/>
          <w:sz w:val="24"/>
          <w:szCs w:val="24"/>
        </w:rPr>
        <w:t xml:space="preserve"> Social Sciences &amp; Humanities Open. </w:t>
      </w:r>
      <w:r w:rsidRPr="005D19C0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="005C275C" w:rsidRPr="0068167D">
          <w:rPr>
            <w:rStyle w:val="Hyperlink"/>
            <w:rFonts w:ascii="Arial" w:hAnsi="Arial" w:cs="Arial"/>
            <w:sz w:val="24"/>
            <w:szCs w:val="24"/>
          </w:rPr>
          <w:t>https://doi.org/10.2139/ssrn.5230565</w:t>
        </w:r>
      </w:hyperlink>
      <w:r w:rsidR="005C275C" w:rsidRPr="005C275C">
        <w:rPr>
          <w:rFonts w:ascii="Arial" w:hAnsi="Arial" w:cs="Arial"/>
          <w:sz w:val="24"/>
          <w:szCs w:val="24"/>
        </w:rPr>
        <w:t>.</w:t>
      </w:r>
    </w:p>
    <w:p w14:paraId="47FA1516" w14:textId="77777777" w:rsidR="005C275C" w:rsidRDefault="005C275C" w:rsidP="00335D50">
      <w:pPr>
        <w:spacing w:line="360" w:lineRule="auto"/>
        <w:rPr>
          <w:rFonts w:ascii="Arial" w:hAnsi="Arial" w:cs="Arial"/>
          <w:sz w:val="24"/>
          <w:szCs w:val="24"/>
        </w:rPr>
      </w:pPr>
    </w:p>
    <w:p w14:paraId="54F3120D" w14:textId="77777777" w:rsidR="005C275C" w:rsidRDefault="005C275C" w:rsidP="00335D50">
      <w:pPr>
        <w:spacing w:line="360" w:lineRule="auto"/>
        <w:rPr>
          <w:rFonts w:ascii="Arial" w:hAnsi="Arial" w:cs="Arial"/>
          <w:sz w:val="24"/>
          <w:szCs w:val="24"/>
        </w:rPr>
      </w:pPr>
    </w:p>
    <w:p w14:paraId="57149493" w14:textId="29160FA2" w:rsidR="00F611C7" w:rsidRDefault="00E832F8" w:rsidP="00335D5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8A8B135" w14:textId="77777777" w:rsidR="005C275C" w:rsidRDefault="005C275C" w:rsidP="00335D50">
      <w:pPr>
        <w:spacing w:line="360" w:lineRule="auto"/>
        <w:rPr>
          <w:rFonts w:ascii="Arial" w:hAnsi="Arial" w:cs="Arial"/>
          <w:sz w:val="24"/>
          <w:szCs w:val="24"/>
        </w:rPr>
      </w:pPr>
    </w:p>
    <w:p w14:paraId="20E76972" w14:textId="77777777" w:rsidR="00F611C7" w:rsidRPr="00335D50" w:rsidRDefault="00F611C7" w:rsidP="00335D50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F611C7" w:rsidRPr="00335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02C18"/>
    <w:multiLevelType w:val="multilevel"/>
    <w:tmpl w:val="958ED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2542E3"/>
    <w:multiLevelType w:val="multilevel"/>
    <w:tmpl w:val="7AD6C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F73841"/>
    <w:multiLevelType w:val="multilevel"/>
    <w:tmpl w:val="968E5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8D3F0E"/>
    <w:multiLevelType w:val="multilevel"/>
    <w:tmpl w:val="6C103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8D07C4"/>
    <w:multiLevelType w:val="multilevel"/>
    <w:tmpl w:val="59081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22410B"/>
    <w:multiLevelType w:val="multilevel"/>
    <w:tmpl w:val="0C52F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8226642">
    <w:abstractNumId w:val="4"/>
  </w:num>
  <w:num w:numId="2" w16cid:durableId="1208491929">
    <w:abstractNumId w:val="0"/>
  </w:num>
  <w:num w:numId="3" w16cid:durableId="1185023278">
    <w:abstractNumId w:val="1"/>
  </w:num>
  <w:num w:numId="4" w16cid:durableId="1531382064">
    <w:abstractNumId w:val="2"/>
  </w:num>
  <w:num w:numId="5" w16cid:durableId="122503467">
    <w:abstractNumId w:val="5"/>
  </w:num>
  <w:num w:numId="6" w16cid:durableId="14918645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2BF"/>
    <w:rsid w:val="00050A1A"/>
    <w:rsid w:val="00055C8F"/>
    <w:rsid w:val="000C500E"/>
    <w:rsid w:val="000F2E2B"/>
    <w:rsid w:val="001255A9"/>
    <w:rsid w:val="001323E5"/>
    <w:rsid w:val="001425D3"/>
    <w:rsid w:val="00157DEE"/>
    <w:rsid w:val="001A685F"/>
    <w:rsid w:val="001B6F5C"/>
    <w:rsid w:val="001E4F08"/>
    <w:rsid w:val="00205EA5"/>
    <w:rsid w:val="00264877"/>
    <w:rsid w:val="00277CFD"/>
    <w:rsid w:val="00293400"/>
    <w:rsid w:val="002F0C33"/>
    <w:rsid w:val="003024B3"/>
    <w:rsid w:val="00335D50"/>
    <w:rsid w:val="003A43B8"/>
    <w:rsid w:val="003B072C"/>
    <w:rsid w:val="003C22BF"/>
    <w:rsid w:val="00465A65"/>
    <w:rsid w:val="00474AD8"/>
    <w:rsid w:val="00474D26"/>
    <w:rsid w:val="00483F98"/>
    <w:rsid w:val="0049456D"/>
    <w:rsid w:val="004C406A"/>
    <w:rsid w:val="00500B7D"/>
    <w:rsid w:val="00541BA5"/>
    <w:rsid w:val="00555F95"/>
    <w:rsid w:val="00586656"/>
    <w:rsid w:val="005C275C"/>
    <w:rsid w:val="005D19C0"/>
    <w:rsid w:val="0060066E"/>
    <w:rsid w:val="00615B1D"/>
    <w:rsid w:val="0067280E"/>
    <w:rsid w:val="006C7702"/>
    <w:rsid w:val="006D2763"/>
    <w:rsid w:val="00701608"/>
    <w:rsid w:val="007B4419"/>
    <w:rsid w:val="007D395E"/>
    <w:rsid w:val="00892773"/>
    <w:rsid w:val="008C205F"/>
    <w:rsid w:val="008C3A3E"/>
    <w:rsid w:val="008E18FC"/>
    <w:rsid w:val="00922782"/>
    <w:rsid w:val="00993B78"/>
    <w:rsid w:val="009B3851"/>
    <w:rsid w:val="00A569ED"/>
    <w:rsid w:val="00A56D7D"/>
    <w:rsid w:val="00A8319F"/>
    <w:rsid w:val="00AA3CA8"/>
    <w:rsid w:val="00AF6434"/>
    <w:rsid w:val="00B3163A"/>
    <w:rsid w:val="00B40A8A"/>
    <w:rsid w:val="00BB5EDF"/>
    <w:rsid w:val="00BB63AF"/>
    <w:rsid w:val="00BC1181"/>
    <w:rsid w:val="00BC5218"/>
    <w:rsid w:val="00BD7F64"/>
    <w:rsid w:val="00BE32E8"/>
    <w:rsid w:val="00C040FD"/>
    <w:rsid w:val="00C17062"/>
    <w:rsid w:val="00C242A5"/>
    <w:rsid w:val="00C436BB"/>
    <w:rsid w:val="00CA4EAD"/>
    <w:rsid w:val="00CB6E07"/>
    <w:rsid w:val="00CB76F1"/>
    <w:rsid w:val="00CC5A9D"/>
    <w:rsid w:val="00CD3770"/>
    <w:rsid w:val="00D55E48"/>
    <w:rsid w:val="00D843CD"/>
    <w:rsid w:val="00D93102"/>
    <w:rsid w:val="00E06B37"/>
    <w:rsid w:val="00E076A8"/>
    <w:rsid w:val="00E33D63"/>
    <w:rsid w:val="00E832F8"/>
    <w:rsid w:val="00EB58F9"/>
    <w:rsid w:val="00F1194E"/>
    <w:rsid w:val="00F15F5F"/>
    <w:rsid w:val="00F25F89"/>
    <w:rsid w:val="00F515A0"/>
    <w:rsid w:val="00F611C7"/>
    <w:rsid w:val="00F71253"/>
    <w:rsid w:val="00F75B49"/>
    <w:rsid w:val="00F91036"/>
    <w:rsid w:val="00FB2E15"/>
    <w:rsid w:val="00FB6981"/>
    <w:rsid w:val="00FC1B5A"/>
    <w:rsid w:val="00FC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1171"/>
  <w15:chartTrackingRefBased/>
  <w15:docId w15:val="{BBD885B5-B1F7-4D82-BA26-326D056C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22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22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22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2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2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2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2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2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2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2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22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2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2B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2B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2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2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2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2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2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22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2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22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22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22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2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22B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2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2B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2BF"/>
    <w:rPr>
      <w:b/>
      <w:bCs/>
      <w:smallCaps/>
      <w:color w:val="2F5496" w:themeColor="accent1" w:themeShade="BF"/>
      <w:spacing w:val="5"/>
    </w:rPr>
  </w:style>
  <w:style w:type="character" w:customStyle="1" w:styleId="citationsource-journal">
    <w:name w:val="citation_source-journal"/>
    <w:basedOn w:val="DefaultParagraphFont"/>
    <w:rsid w:val="00335D50"/>
  </w:style>
  <w:style w:type="character" w:styleId="Hyperlink">
    <w:name w:val="Hyperlink"/>
    <w:basedOn w:val="DefaultParagraphFont"/>
    <w:uiPriority w:val="99"/>
    <w:unhideWhenUsed/>
    <w:rsid w:val="002934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400"/>
    <w:rPr>
      <w:color w:val="605E5C"/>
      <w:shd w:val="clear" w:color="auto" w:fill="E1DFDD"/>
    </w:rPr>
  </w:style>
  <w:style w:type="character" w:customStyle="1" w:styleId="url">
    <w:name w:val="url"/>
    <w:basedOn w:val="DefaultParagraphFont"/>
    <w:rsid w:val="00922782"/>
  </w:style>
  <w:style w:type="character" w:styleId="FollowedHyperlink">
    <w:name w:val="FollowedHyperlink"/>
    <w:basedOn w:val="DefaultParagraphFont"/>
    <w:uiPriority w:val="99"/>
    <w:semiHidden/>
    <w:unhideWhenUsed/>
    <w:rsid w:val="005C275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0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245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17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4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48508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9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5276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47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0203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3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1405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2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4623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5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40709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2331186x.2023.223646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epi.ac.uk/2024/10/22/how-ai-generated-feedback-could-assist-student-learning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53832/edtechhub.100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oi.org/10.1016/j.caeai.2022.100055" TargetMode="External"/><Relationship Id="rId10" Type="http://schemas.openxmlformats.org/officeDocument/2006/relationships/hyperlink" Target="https://doi.org/10.2139/ssrn.523056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sa.gov/what-is-artificial-intellige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Ozma Nasir</dc:creator>
  <cp:keywords/>
  <dc:description/>
  <cp:lastModifiedBy>Osman Omar</cp:lastModifiedBy>
  <cp:revision>11</cp:revision>
  <dcterms:created xsi:type="dcterms:W3CDTF">2025-06-04T09:11:00Z</dcterms:created>
  <dcterms:modified xsi:type="dcterms:W3CDTF">2025-06-04T14:05:00Z</dcterms:modified>
</cp:coreProperties>
</file>