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7BACA0" w14:textId="3D380A4C" w:rsidR="0006708F" w:rsidRPr="0006708F" w:rsidRDefault="0006708F" w:rsidP="00B63C4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6"/>
          <w:szCs w:val="16"/>
        </w:rPr>
      </w:pPr>
      <w:r w:rsidRPr="0006708F">
        <w:rPr>
          <w:rStyle w:val="normaltextrun"/>
          <w:rFonts w:ascii="Arial" w:hAnsi="Arial" w:cs="Arial"/>
        </w:rPr>
        <w:t>Victoria</w:t>
      </w:r>
      <w:r w:rsidRPr="0006708F">
        <w:rPr>
          <w:rStyle w:val="apple-converted-space"/>
          <w:rFonts w:ascii="Arial" w:hAnsi="Arial" w:cs="Arial"/>
        </w:rPr>
        <w:t> </w:t>
      </w:r>
      <w:proofErr w:type="spellStart"/>
      <w:r w:rsidRPr="0006708F">
        <w:rPr>
          <w:rStyle w:val="normaltextrun"/>
          <w:rFonts w:ascii="Arial" w:hAnsi="Arial" w:cs="Arial"/>
        </w:rPr>
        <w:t>Alonzi</w:t>
      </w:r>
      <w:proofErr w:type="spellEnd"/>
      <w:r w:rsidRPr="0006708F">
        <w:rPr>
          <w:rStyle w:val="apple-converted-space"/>
          <w:rFonts w:ascii="Arial" w:hAnsi="Arial" w:cs="Arial"/>
        </w:rPr>
        <w:t> </w:t>
      </w:r>
      <w:r w:rsidRPr="0006708F">
        <w:rPr>
          <w:rStyle w:val="normaltextrun"/>
          <w:rFonts w:ascii="Arial" w:hAnsi="Arial" w:cs="Arial"/>
        </w:rPr>
        <w:t>(</w:t>
      </w:r>
      <w:r w:rsidRPr="0006708F">
        <w:rPr>
          <w:rStyle w:val="normaltextrun"/>
          <w:rFonts w:ascii="Arial" w:hAnsi="Arial" w:cs="Arial"/>
        </w:rPr>
        <w:t>2004173</w:t>
      </w:r>
      <w:r w:rsidRPr="0006708F">
        <w:rPr>
          <w:rStyle w:val="apple-converted-space"/>
          <w:rFonts w:ascii="Arial" w:hAnsi="Arial" w:cs="Arial"/>
        </w:rPr>
        <w:t>)</w:t>
      </w:r>
      <w:r w:rsidRPr="0006708F">
        <w:rPr>
          <w:rStyle w:val="normaltextrun"/>
          <w:rFonts w:ascii="Arial" w:hAnsi="Arial" w:cs="Arial"/>
        </w:rPr>
        <w:t xml:space="preserve"> </w:t>
      </w:r>
      <w:r w:rsidR="00B63C48">
        <w:rPr>
          <w:rStyle w:val="normaltextrun"/>
          <w:rFonts w:ascii="Arial" w:hAnsi="Arial" w:cs="Arial"/>
        </w:rPr>
        <w:t>–</w:t>
      </w:r>
      <w:r w:rsidRPr="0006708F">
        <w:rPr>
          <w:rStyle w:val="normaltextrun"/>
          <w:rFonts w:ascii="Arial" w:hAnsi="Arial" w:cs="Arial"/>
        </w:rPr>
        <w:t xml:space="preserve"> </w:t>
      </w:r>
      <w:r w:rsidRPr="0006708F">
        <w:rPr>
          <w:rStyle w:val="normaltextrun"/>
          <w:rFonts w:ascii="Arial" w:hAnsi="Arial" w:cs="Arial"/>
        </w:rPr>
        <w:t xml:space="preserve">Health </w:t>
      </w:r>
      <w:r>
        <w:rPr>
          <w:rStyle w:val="normaltextrun"/>
          <w:rFonts w:ascii="Arial" w:hAnsi="Arial" w:cs="Arial"/>
        </w:rPr>
        <w:t>V</w:t>
      </w:r>
      <w:r w:rsidRPr="0006708F">
        <w:rPr>
          <w:rStyle w:val="normaltextrun"/>
          <w:rFonts w:ascii="Arial" w:hAnsi="Arial" w:cs="Arial"/>
        </w:rPr>
        <w:t>isitor</w:t>
      </w:r>
      <w:r w:rsidRPr="0006708F">
        <w:rPr>
          <w:rStyle w:val="eop"/>
          <w:rFonts w:ascii="Arial" w:hAnsi="Arial" w:cs="Arial"/>
        </w:rPr>
        <w:t> </w:t>
      </w:r>
    </w:p>
    <w:p w14:paraId="1C9A5211" w14:textId="144819A8" w:rsidR="0006708F" w:rsidRPr="0006708F" w:rsidRDefault="0006708F" w:rsidP="00B63C4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6"/>
          <w:szCs w:val="16"/>
        </w:rPr>
      </w:pPr>
      <w:r w:rsidRPr="0006708F">
        <w:rPr>
          <w:rStyle w:val="normaltextrun"/>
          <w:rFonts w:ascii="Arial" w:hAnsi="Arial" w:cs="Arial"/>
        </w:rPr>
        <w:t>Diana</w:t>
      </w:r>
      <w:r w:rsidRPr="0006708F">
        <w:rPr>
          <w:rStyle w:val="apple-converted-space"/>
          <w:rFonts w:ascii="Arial" w:hAnsi="Arial" w:cs="Arial"/>
        </w:rPr>
        <w:t> </w:t>
      </w:r>
      <w:proofErr w:type="spellStart"/>
      <w:r w:rsidRPr="0006708F">
        <w:rPr>
          <w:rStyle w:val="apple-converted-space"/>
          <w:rFonts w:ascii="Arial" w:hAnsi="Arial" w:cs="Arial"/>
        </w:rPr>
        <w:t>Cune</w:t>
      </w:r>
      <w:proofErr w:type="spellEnd"/>
      <w:r w:rsidRPr="0006708F">
        <w:rPr>
          <w:rStyle w:val="apple-converted-space"/>
          <w:rFonts w:ascii="Arial" w:hAnsi="Arial" w:cs="Arial"/>
        </w:rPr>
        <w:t xml:space="preserve"> </w:t>
      </w:r>
      <w:r w:rsidRPr="0006708F">
        <w:rPr>
          <w:rStyle w:val="normaltextrun"/>
          <w:rFonts w:ascii="Arial" w:hAnsi="Arial" w:cs="Arial"/>
        </w:rPr>
        <w:t>(</w:t>
      </w:r>
      <w:r w:rsidRPr="0006708F">
        <w:rPr>
          <w:rStyle w:val="normaltextrun"/>
          <w:rFonts w:ascii="Arial" w:hAnsi="Arial" w:cs="Arial"/>
        </w:rPr>
        <w:t>2007412</w:t>
      </w:r>
      <w:r w:rsidRPr="0006708F">
        <w:rPr>
          <w:rStyle w:val="apple-converted-space"/>
          <w:rFonts w:ascii="Arial" w:hAnsi="Arial" w:cs="Arial"/>
        </w:rPr>
        <w:t xml:space="preserve">) </w:t>
      </w:r>
      <w:r w:rsidR="00B63C48">
        <w:rPr>
          <w:rStyle w:val="apple-converted-space"/>
          <w:rFonts w:ascii="Arial" w:hAnsi="Arial" w:cs="Arial"/>
        </w:rPr>
        <w:t>–</w:t>
      </w:r>
      <w:r w:rsidRPr="0006708F">
        <w:rPr>
          <w:rStyle w:val="apple-converted-space"/>
          <w:rFonts w:ascii="Arial" w:hAnsi="Arial" w:cs="Arial"/>
        </w:rPr>
        <w:t xml:space="preserve"> </w:t>
      </w:r>
      <w:r w:rsidRPr="0006708F">
        <w:rPr>
          <w:rStyle w:val="normaltextrun"/>
          <w:rFonts w:ascii="Arial" w:hAnsi="Arial" w:cs="Arial"/>
        </w:rPr>
        <w:t xml:space="preserve">Police </w:t>
      </w:r>
      <w:r>
        <w:rPr>
          <w:rStyle w:val="normaltextrun"/>
          <w:rFonts w:ascii="Arial" w:hAnsi="Arial" w:cs="Arial"/>
        </w:rPr>
        <w:t>O</w:t>
      </w:r>
      <w:r w:rsidRPr="0006708F">
        <w:rPr>
          <w:rStyle w:val="normaltextrun"/>
          <w:rFonts w:ascii="Arial" w:hAnsi="Arial" w:cs="Arial"/>
        </w:rPr>
        <w:t>fficer</w:t>
      </w:r>
      <w:r w:rsidRPr="0006708F">
        <w:rPr>
          <w:rStyle w:val="eop"/>
          <w:rFonts w:ascii="Arial" w:hAnsi="Arial" w:cs="Arial"/>
        </w:rPr>
        <w:t> </w:t>
      </w:r>
    </w:p>
    <w:p w14:paraId="674B04C7" w14:textId="34D44404" w:rsidR="0006708F" w:rsidRPr="0006708F" w:rsidRDefault="0006708F" w:rsidP="00B63C4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6"/>
          <w:szCs w:val="16"/>
        </w:rPr>
      </w:pPr>
      <w:r w:rsidRPr="0006708F">
        <w:rPr>
          <w:rStyle w:val="normaltextrun"/>
          <w:rFonts w:ascii="Arial" w:hAnsi="Arial" w:cs="Arial"/>
        </w:rPr>
        <w:t>Ellie</w:t>
      </w:r>
      <w:r w:rsidRPr="0006708F">
        <w:rPr>
          <w:rStyle w:val="apple-converted-space"/>
          <w:rFonts w:ascii="Arial" w:hAnsi="Arial" w:cs="Arial"/>
        </w:rPr>
        <w:t> </w:t>
      </w:r>
      <w:r w:rsidRPr="0006708F">
        <w:rPr>
          <w:rStyle w:val="normaltextrun"/>
          <w:rFonts w:ascii="Arial" w:hAnsi="Arial" w:cs="Arial"/>
        </w:rPr>
        <w:t xml:space="preserve">Howell </w:t>
      </w:r>
      <w:r w:rsidRPr="0006708F">
        <w:rPr>
          <w:rStyle w:val="normaltextrun"/>
          <w:rFonts w:ascii="Arial" w:hAnsi="Arial" w:cs="Arial"/>
        </w:rPr>
        <w:t>(</w:t>
      </w:r>
      <w:r w:rsidRPr="0006708F">
        <w:rPr>
          <w:rStyle w:val="normaltextrun"/>
          <w:rFonts w:ascii="Arial" w:hAnsi="Arial" w:cs="Arial"/>
        </w:rPr>
        <w:t>2004488</w:t>
      </w:r>
      <w:r w:rsidRPr="0006708F">
        <w:rPr>
          <w:rStyle w:val="normaltextrun"/>
          <w:rFonts w:ascii="Arial" w:hAnsi="Arial" w:cs="Arial"/>
        </w:rPr>
        <w:t xml:space="preserve">) </w:t>
      </w:r>
      <w:r w:rsidR="00B63C48">
        <w:rPr>
          <w:rStyle w:val="normaltextrun"/>
          <w:rFonts w:ascii="Arial" w:hAnsi="Arial" w:cs="Arial"/>
        </w:rPr>
        <w:t>–</w:t>
      </w:r>
      <w:r w:rsidRPr="0006708F">
        <w:rPr>
          <w:rStyle w:val="normaltextrun"/>
          <w:rFonts w:ascii="Arial" w:hAnsi="Arial" w:cs="Arial"/>
        </w:rPr>
        <w:t xml:space="preserve"> </w:t>
      </w:r>
      <w:r w:rsidRPr="0006708F">
        <w:rPr>
          <w:rStyle w:val="normaltextrun"/>
          <w:rFonts w:ascii="Arial" w:hAnsi="Arial" w:cs="Arial"/>
        </w:rPr>
        <w:t xml:space="preserve">Social </w:t>
      </w:r>
      <w:r>
        <w:rPr>
          <w:rStyle w:val="normaltextrun"/>
          <w:rFonts w:ascii="Arial" w:hAnsi="Arial" w:cs="Arial"/>
        </w:rPr>
        <w:t>W</w:t>
      </w:r>
      <w:r w:rsidRPr="0006708F">
        <w:rPr>
          <w:rStyle w:val="normaltextrun"/>
          <w:rFonts w:ascii="Arial" w:hAnsi="Arial" w:cs="Arial"/>
        </w:rPr>
        <w:t>orker</w:t>
      </w:r>
      <w:r w:rsidRPr="0006708F"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and Chairman</w:t>
      </w:r>
    </w:p>
    <w:p w14:paraId="440345BF" w14:textId="77F64167" w:rsidR="0006708F" w:rsidRPr="0006708F" w:rsidRDefault="0006708F" w:rsidP="00B63C48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16"/>
          <w:szCs w:val="16"/>
        </w:rPr>
      </w:pPr>
      <w:r w:rsidRPr="0006708F">
        <w:rPr>
          <w:rStyle w:val="normaltextrun"/>
          <w:rFonts w:ascii="Arial" w:hAnsi="Arial" w:cs="Arial"/>
        </w:rPr>
        <w:t>Rhiannon</w:t>
      </w:r>
      <w:r w:rsidRPr="0006708F">
        <w:rPr>
          <w:rStyle w:val="apple-converted-space"/>
          <w:rFonts w:ascii="Arial" w:hAnsi="Arial" w:cs="Arial"/>
        </w:rPr>
        <w:t> </w:t>
      </w:r>
      <w:r w:rsidRPr="0006708F">
        <w:rPr>
          <w:rStyle w:val="normaltextrun"/>
          <w:rFonts w:ascii="Arial" w:hAnsi="Arial" w:cs="Arial"/>
        </w:rPr>
        <w:t>Jones</w:t>
      </w:r>
      <w:r w:rsidRPr="0006708F">
        <w:rPr>
          <w:rStyle w:val="apple-converted-space"/>
          <w:rFonts w:ascii="Arial" w:hAnsi="Arial" w:cs="Arial"/>
        </w:rPr>
        <w:t> </w:t>
      </w:r>
      <w:r w:rsidRPr="0006708F">
        <w:rPr>
          <w:rStyle w:val="normaltextrun"/>
          <w:rFonts w:ascii="Arial" w:hAnsi="Arial" w:cs="Arial"/>
        </w:rPr>
        <w:t>(</w:t>
      </w:r>
      <w:r w:rsidRPr="0006708F">
        <w:rPr>
          <w:rStyle w:val="normaltextrun"/>
          <w:rFonts w:ascii="Arial" w:hAnsi="Arial" w:cs="Arial"/>
        </w:rPr>
        <w:t>2004559</w:t>
      </w:r>
      <w:r w:rsidRPr="0006708F">
        <w:rPr>
          <w:rStyle w:val="apple-converted-space"/>
          <w:rFonts w:ascii="Arial" w:hAnsi="Arial" w:cs="Arial"/>
        </w:rPr>
        <w:t xml:space="preserve">) </w:t>
      </w:r>
      <w:r w:rsidR="00B63C48">
        <w:rPr>
          <w:rStyle w:val="normaltextrun"/>
          <w:rFonts w:ascii="Arial" w:hAnsi="Arial" w:cs="Arial"/>
        </w:rPr>
        <w:t>–</w:t>
      </w:r>
      <w:r w:rsidRPr="0006708F"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H</w:t>
      </w:r>
      <w:r w:rsidRPr="0006708F">
        <w:rPr>
          <w:rStyle w:val="normaltextrun"/>
          <w:rFonts w:ascii="Arial" w:hAnsi="Arial" w:cs="Arial"/>
        </w:rPr>
        <w:t>ead</w:t>
      </w:r>
      <w:r w:rsidRPr="0006708F">
        <w:rPr>
          <w:rStyle w:val="apple-converted-space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T</w:t>
      </w:r>
      <w:r w:rsidRPr="0006708F">
        <w:rPr>
          <w:rStyle w:val="normaltextrun"/>
          <w:rFonts w:ascii="Arial" w:hAnsi="Arial" w:cs="Arial"/>
        </w:rPr>
        <w:t>eacher</w:t>
      </w:r>
      <w:r w:rsidRPr="0006708F"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and Safeguarding Officer</w:t>
      </w:r>
    </w:p>
    <w:p w14:paraId="65856520" w14:textId="77777777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  <w:u w:val="single"/>
        </w:rPr>
      </w:pPr>
    </w:p>
    <w:p w14:paraId="763F6D25" w14:textId="26108125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/>
          <w:bCs/>
          <w:u w:val="single"/>
        </w:rPr>
      </w:pPr>
      <w:r w:rsidRPr="00114D85">
        <w:rPr>
          <w:rStyle w:val="normaltextrun"/>
          <w:rFonts w:ascii="Arial" w:hAnsi="Arial" w:cs="Arial"/>
          <w:b/>
          <w:bCs/>
          <w:u w:val="single"/>
        </w:rPr>
        <w:t xml:space="preserve">Reference </w:t>
      </w:r>
      <w:r w:rsidR="00B63C48">
        <w:rPr>
          <w:rStyle w:val="normaltextrun"/>
          <w:rFonts w:ascii="Arial" w:hAnsi="Arial" w:cs="Arial"/>
          <w:b/>
          <w:bCs/>
          <w:u w:val="single"/>
        </w:rPr>
        <w:t>L</w:t>
      </w:r>
      <w:r w:rsidRPr="00114D85">
        <w:rPr>
          <w:rStyle w:val="normaltextrun"/>
          <w:rFonts w:ascii="Arial" w:hAnsi="Arial" w:cs="Arial"/>
          <w:b/>
          <w:bCs/>
          <w:u w:val="single"/>
        </w:rPr>
        <w:t>ist</w:t>
      </w:r>
      <w:r w:rsidR="00B63C48">
        <w:rPr>
          <w:rStyle w:val="normaltextrun"/>
          <w:rFonts w:ascii="Arial" w:hAnsi="Arial" w:cs="Arial"/>
          <w:b/>
          <w:bCs/>
          <w:u w:val="single"/>
        </w:rPr>
        <w:t>.</w:t>
      </w:r>
    </w:p>
    <w:p w14:paraId="7A4B19DA" w14:textId="22E35A0D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114D85">
        <w:rPr>
          <w:rStyle w:val="normaltextrun"/>
          <w:rFonts w:ascii="Arial" w:hAnsi="Arial" w:cs="Arial"/>
          <w:i/>
          <w:iCs/>
          <w:color w:val="000000"/>
        </w:rPr>
        <w:t>Children Act 2004</w:t>
      </w:r>
      <w:r w:rsidRPr="00114D85">
        <w:rPr>
          <w:rStyle w:val="normaltextrun"/>
          <w:rFonts w:ascii="Arial" w:hAnsi="Arial" w:cs="Arial"/>
          <w:color w:val="000000"/>
        </w:rPr>
        <w:t>. 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6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https://www.legislation.gov.uk/ukpga/2004/31/section/2</w:t>
        </w:r>
      </w:hyperlink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(Accessed: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10 January 2022).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07027127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E2BB250" w14:textId="03BBA323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114D85">
        <w:rPr>
          <w:rStyle w:val="normaltextrun"/>
          <w:rFonts w:ascii="Arial" w:hAnsi="Arial" w:cs="Arial"/>
          <w:color w:val="000000"/>
        </w:rPr>
        <w:t>Curriculum for excellence (2009)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What does the health and wellbeing framework mean for practitioners?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[online] 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7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https://education.gov.scot/Documents/health-and-wellbeing-pp.pdf</w:t>
        </w:r>
      </w:hyperlink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(Accessed: 6 January 2021).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506E3182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D64731D" w14:textId="2E6E201E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  <w:i/>
          <w:iCs/>
        </w:rPr>
        <w:t>Data Protection Act 2018.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8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https://www.legislation.gov.uk/ukpga/2018/12/contents/enacted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14 March 2021).</w:t>
      </w:r>
      <w:r w:rsidRPr="00114D85">
        <w:rPr>
          <w:rStyle w:val="eop"/>
          <w:rFonts w:ascii="Arial" w:hAnsi="Arial" w:cs="Arial"/>
        </w:rPr>
        <w:t> </w:t>
      </w:r>
    </w:p>
    <w:p w14:paraId="51D2FB36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71A10762" w14:textId="25FC1811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t>Department for Education (2018</w:t>
      </w:r>
      <w:r w:rsidRPr="00114D85">
        <w:rPr>
          <w:rStyle w:val="normaltextrun"/>
          <w:rFonts w:ascii="Arial" w:hAnsi="Arial" w:cs="Arial"/>
          <w:i/>
          <w:iCs/>
        </w:rPr>
        <w:t>) Working Together to Safeguard Children. A guide to inter-agency working to safeguard and promote the welfare of children.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9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30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December 2021).</w:t>
      </w:r>
      <w:r w:rsidRPr="00114D85">
        <w:rPr>
          <w:rStyle w:val="eop"/>
          <w:rFonts w:ascii="Arial" w:hAnsi="Arial" w:cs="Arial"/>
        </w:rPr>
        <w:t> </w:t>
      </w:r>
    </w:p>
    <w:p w14:paraId="533408A9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9A5315D" w14:textId="19613330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t>Department for Education (2021)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Keeping children safe in education 2021 Statutory guidance for schools and colleges.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10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https://assets.publishing.service.gov.uk/government/uploads/system/uploads/attachment_data/file/1021914/KCSIE_2021_September_guidance.pdf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11 January 2022).</w:t>
      </w:r>
      <w:r w:rsidRPr="00114D85">
        <w:rPr>
          <w:rStyle w:val="eop"/>
          <w:rFonts w:ascii="Arial" w:hAnsi="Arial" w:cs="Arial"/>
        </w:rPr>
        <w:t> </w:t>
      </w:r>
    </w:p>
    <w:p w14:paraId="40F57056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616392E0" w14:textId="4709B02D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t>Estyn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(2021)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Estyn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policy and procedures for Safeguarding</w:t>
      </w:r>
      <w:r w:rsidRPr="00114D85">
        <w:rPr>
          <w:rStyle w:val="normaltextrun"/>
          <w:rFonts w:ascii="Arial" w:hAnsi="Arial" w:cs="Arial"/>
        </w:rPr>
        <w:t>. 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11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https://www.estyn.gov.wales/system/files/2021-06/Estyn%20Safeguarding%20Policy%20En.pdf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5 January 2022).</w:t>
      </w:r>
      <w:r w:rsidRPr="00114D85">
        <w:rPr>
          <w:rStyle w:val="eop"/>
          <w:rFonts w:ascii="Arial" w:hAnsi="Arial" w:cs="Arial"/>
        </w:rPr>
        <w:t> </w:t>
      </w:r>
    </w:p>
    <w:p w14:paraId="59B8960C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4069043" w14:textId="53B28C6D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114D85">
        <w:rPr>
          <w:rStyle w:val="normaltextrun"/>
          <w:rFonts w:ascii="Arial" w:hAnsi="Arial" w:cs="Arial"/>
          <w:color w:val="000000"/>
        </w:rPr>
        <w:lastRenderedPageBreak/>
        <w:t>HM Government (2018)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Working Together to Safeguard Children</w:t>
      </w:r>
      <w:r w:rsidRPr="00114D85">
        <w:rPr>
          <w:rStyle w:val="normaltextrun"/>
          <w:rFonts w:ascii="Arial" w:hAnsi="Arial" w:cs="Arial"/>
          <w:color w:val="000000"/>
        </w:rPr>
        <w:t>. 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12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114D85">
        <w:rPr>
          <w:rStyle w:val="normaltextrun"/>
          <w:rFonts w:ascii="Arial" w:hAnsi="Arial" w:cs="Arial"/>
          <w:color w:val="000000"/>
        </w:rPr>
        <w:t>.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(Accessed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6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January 2021).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03C210C3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AD941F7" w14:textId="7664C627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  <w:i/>
          <w:iCs/>
        </w:rPr>
        <w:t>Human Rights Act 1998</w:t>
      </w:r>
      <w:r w:rsidRPr="00114D85">
        <w:rPr>
          <w:rStyle w:val="normaltextrun"/>
          <w:rFonts w:ascii="Arial" w:hAnsi="Arial" w:cs="Arial"/>
        </w:rPr>
        <w:t>. 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13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https://www.legislation.gov.uk/ukpga/1998/42/contents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28 December 2021).</w:t>
      </w:r>
      <w:r w:rsidRPr="00114D85">
        <w:rPr>
          <w:rStyle w:val="eop"/>
          <w:rFonts w:ascii="Arial" w:hAnsi="Arial" w:cs="Arial"/>
        </w:rPr>
        <w:t> </w:t>
      </w:r>
    </w:p>
    <w:p w14:paraId="1312CF97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0BC48297" w14:textId="1E65116E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114D85">
        <w:rPr>
          <w:rStyle w:val="normaltextrun"/>
          <w:rFonts w:ascii="Arial" w:hAnsi="Arial" w:cs="Arial"/>
          <w:color w:val="000000"/>
        </w:rPr>
        <w:t>Laming, W. H. (2003</w:t>
      </w:r>
      <w:r w:rsidRPr="00114D85">
        <w:rPr>
          <w:rStyle w:val="normaltextrun"/>
          <w:rFonts w:ascii="Arial" w:hAnsi="Arial" w:cs="Arial"/>
        </w:rPr>
        <w:t>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The Victoria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Climbie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inquiry: Report of an inquiry by Lord Laming.</w:t>
      </w:r>
      <w:r w:rsidRPr="00114D85">
        <w:rPr>
          <w:rStyle w:val="apple-converted-space"/>
          <w:rFonts w:ascii="Arial" w:hAnsi="Arial" w:cs="Arial"/>
          <w:i/>
          <w:iCs/>
          <w:color w:val="333333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London: The Stationery Office. 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14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https://assets.publishing.service.gov.uk/government/uploads/system/uploads/attachment_data/file/273183/5730.pdf</w:t>
        </w:r>
      </w:hyperlink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(Accessed: 10 January 2022).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265A6F19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0CD296E0" w14:textId="14EDE13D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  <w:color w:val="000000"/>
        </w:rPr>
        <w:t>‌</w:t>
      </w:r>
      <w:r w:rsidRPr="00114D85">
        <w:rPr>
          <w:rStyle w:val="normaltextrun"/>
          <w:rFonts w:ascii="Arial" w:hAnsi="Arial" w:cs="Arial"/>
        </w:rPr>
        <w:t>Munro, E. (2011)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The Munro Review of Child Protection: Final Report A child-centred system.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15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</w:t>
        </w:r>
        <w:r w:rsidRPr="00114D85">
          <w:rPr>
            <w:rStyle w:val="normaltextrun"/>
            <w:rFonts w:ascii="Arial" w:hAnsi="Arial" w:cs="Arial"/>
            <w:color w:val="0563C1"/>
            <w:u w:val="single"/>
          </w:rPr>
          <w:t>a</w:t>
        </w:r>
        <w:r w:rsidRPr="00114D85">
          <w:rPr>
            <w:rStyle w:val="normaltextrun"/>
            <w:rFonts w:ascii="Arial" w:hAnsi="Arial" w:cs="Arial"/>
            <w:color w:val="0563C1"/>
            <w:u w:val="single"/>
          </w:rPr>
          <w:t>ds/attachment_data/file/175391/Munro-Review.pdf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6 January 2022).</w:t>
      </w:r>
      <w:r w:rsidRPr="00114D85">
        <w:rPr>
          <w:rStyle w:val="eop"/>
          <w:rFonts w:ascii="Arial" w:hAnsi="Arial" w:cs="Arial"/>
        </w:rPr>
        <w:t> </w:t>
      </w:r>
    </w:p>
    <w:p w14:paraId="04E69EC1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05F2D5D0" w14:textId="62DBEF6C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t>NSPCC Learning (2012)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CORE-INFO: Emotional neglect and emotional abuse in pre-school children</w:t>
      </w:r>
      <w:r w:rsidRPr="00114D85">
        <w:rPr>
          <w:rStyle w:val="normaltextrun"/>
          <w:rFonts w:ascii="Arial" w:hAnsi="Arial" w:cs="Arial"/>
        </w:rPr>
        <w:t>. 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16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https://learning.nspcc.org.uk/media/1040/core-info-emotional-neglect-abuse.pdf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8 January 2022).</w:t>
      </w:r>
      <w:r w:rsidRPr="00114D85">
        <w:rPr>
          <w:rStyle w:val="eop"/>
          <w:rFonts w:ascii="Arial" w:hAnsi="Arial" w:cs="Arial"/>
        </w:rPr>
        <w:t> </w:t>
      </w:r>
    </w:p>
    <w:p w14:paraId="2A7CE870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0013626" w14:textId="49FF77F7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114D85">
        <w:rPr>
          <w:rStyle w:val="normaltextrun"/>
          <w:rFonts w:ascii="Arial" w:hAnsi="Arial" w:cs="Arial"/>
          <w:color w:val="000000"/>
        </w:rPr>
        <w:t>NSPCC (2019)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Safeguarding and Child Protection. </w:t>
      </w:r>
      <w:r w:rsidRPr="00114D85">
        <w:rPr>
          <w:rStyle w:val="normaltextrun"/>
          <w:rFonts w:ascii="Arial" w:hAnsi="Arial" w:cs="Arial"/>
          <w:color w:val="000000"/>
        </w:rPr>
        <w:t>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17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https://www.nspcc.org.uk/globalassets/documents/volunteering/essential-resources-for-volunteers/safeguarding-and-child-protection-policy.pdf</w:t>
        </w:r>
      </w:hyperlink>
      <w:r w:rsidRPr="00114D85">
        <w:rPr>
          <w:rStyle w:val="normaltextrun"/>
          <w:rFonts w:ascii="Arial" w:hAnsi="Arial" w:cs="Arial"/>
          <w:color w:val="000000"/>
        </w:rPr>
        <w:t>. (Accessed: 9 January 2019).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68AA2861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59872260" w14:textId="75829FFA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  <w:color w:val="000000"/>
        </w:rPr>
        <w:t>‌</w:t>
      </w:r>
      <w:r w:rsidRPr="00114D85">
        <w:rPr>
          <w:rStyle w:val="normaltextrun"/>
          <w:rFonts w:ascii="Arial" w:hAnsi="Arial" w:cs="Arial"/>
        </w:rPr>
        <w:t>NSPCC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Learning (2020)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Definitions and signs of child abuse.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18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https://learning.nspcc.org.uk/media/1188/definitions-signs-child-abuse.pdf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29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December 2021).</w:t>
      </w:r>
      <w:r w:rsidRPr="00114D85">
        <w:rPr>
          <w:rStyle w:val="eop"/>
          <w:rFonts w:ascii="Arial" w:hAnsi="Arial" w:cs="Arial"/>
        </w:rPr>
        <w:t> </w:t>
      </w:r>
    </w:p>
    <w:p w14:paraId="2F401F59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303E9D29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normaltextrun"/>
          <w:rFonts w:ascii="Arial" w:hAnsi="Arial" w:cs="Arial"/>
          <w:color w:val="000000"/>
        </w:rPr>
        <w:lastRenderedPageBreak/>
        <w:t>Royal College of Paediatrics and Health (no date) 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UK-WHO 0-4 Growth Chart</w:t>
      </w:r>
      <w:r w:rsidRPr="00114D85">
        <w:rPr>
          <w:rStyle w:val="normaltextrun"/>
          <w:rFonts w:ascii="Arial" w:hAnsi="Arial" w:cs="Arial"/>
          <w:color w:val="000000"/>
        </w:rPr>
        <w:t>. Available at: http://</w:t>
      </w:r>
      <w:hyperlink r:id="rId19" w:tgtFrame="_blank" w:history="1">
        <w:r w:rsidRPr="00114D85">
          <w:rPr>
            <w:rStyle w:val="normaltextrun"/>
            <w:rFonts w:ascii="Arial" w:hAnsi="Arial" w:cs="Arial"/>
            <w:color w:val="0078D4"/>
            <w:u w:val="single"/>
          </w:rPr>
          <w:t>RCPCH-WHO baby growth charts for 0-4 years</w:t>
        </w:r>
      </w:hyperlink>
      <w:r w:rsidRPr="00114D85">
        <w:rPr>
          <w:rStyle w:val="normaltextrun"/>
          <w:rFonts w:ascii="Arial" w:hAnsi="Arial" w:cs="Arial"/>
          <w:color w:val="000000"/>
        </w:rPr>
        <w:t> (Accessed: 6 January 2022). 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6D1FF107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eop"/>
          <w:rFonts w:ascii="Arial" w:hAnsi="Arial" w:cs="Arial"/>
          <w:color w:val="000000"/>
        </w:rPr>
        <w:t> </w:t>
      </w:r>
    </w:p>
    <w:p w14:paraId="7D6E9027" w14:textId="22144C78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t>Scottish Government (2021)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National guidance for child protection in Scotland 2021.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20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https://www.gov.scot/publications/national-guidance-child-protection-scotland-2021/pages/6/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30 December 2021).</w:t>
      </w:r>
      <w:r w:rsidRPr="00114D85">
        <w:rPr>
          <w:rStyle w:val="eop"/>
          <w:rFonts w:ascii="Arial" w:hAnsi="Arial" w:cs="Arial"/>
        </w:rPr>
        <w:t> </w:t>
      </w:r>
    </w:p>
    <w:p w14:paraId="7FC64CF0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159D16B1" w14:textId="4B163981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114D85">
        <w:rPr>
          <w:rStyle w:val="normaltextrun"/>
          <w:rFonts w:ascii="Arial" w:hAnsi="Arial" w:cs="Arial"/>
          <w:i/>
          <w:iCs/>
          <w:color w:val="000000"/>
        </w:rPr>
        <w:t>Social Services and Well-being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(Wales) Act 2014.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21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https://gov.wales/sites/default/files/publications/2019-05/part-2-code-of-practice-general-functions.pdf</w:t>
        </w:r>
      </w:hyperlink>
      <w:r w:rsidRPr="00114D85">
        <w:rPr>
          <w:rStyle w:val="normaltextrun"/>
          <w:rFonts w:ascii="Arial" w:hAnsi="Arial" w:cs="Arial"/>
          <w:color w:val="000000"/>
        </w:rPr>
        <w:t>.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(Accessed: 14 March 2021).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2EA8F037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467C34C8" w14:textId="53C0F2D1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114D85">
        <w:rPr>
          <w:rStyle w:val="normaltextrun"/>
          <w:rFonts w:ascii="Arial" w:hAnsi="Arial" w:cs="Arial"/>
          <w:i/>
          <w:iCs/>
        </w:rPr>
        <w:t>The Children Act 1989</w:t>
      </w:r>
      <w:r w:rsidRPr="00114D85">
        <w:rPr>
          <w:rStyle w:val="normaltextrun"/>
          <w:rFonts w:ascii="Arial" w:hAnsi="Arial" w:cs="Arial"/>
        </w:rPr>
        <w:t>. 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22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https://www.legislation.gov.uk/ukpga/1989/41/section/1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3 January 2022).</w:t>
      </w:r>
      <w:r w:rsidRPr="00114D85">
        <w:rPr>
          <w:rStyle w:val="eop"/>
          <w:rFonts w:ascii="Arial" w:hAnsi="Arial" w:cs="Arial"/>
        </w:rPr>
        <w:t> </w:t>
      </w:r>
    </w:p>
    <w:p w14:paraId="2C301158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601A424" w14:textId="4985673F" w:rsid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eop"/>
          <w:rFonts w:ascii="Arial" w:hAnsi="Arial" w:cs="Arial"/>
          <w:color w:val="000000"/>
        </w:rPr>
      </w:pPr>
      <w:r w:rsidRPr="00114D85">
        <w:rPr>
          <w:rStyle w:val="normaltextrun"/>
          <w:rFonts w:ascii="Arial" w:hAnsi="Arial" w:cs="Arial"/>
          <w:color w:val="000000"/>
        </w:rPr>
        <w:t>UNICEF UK (2021)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The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United</w:t>
      </w:r>
      <w:r w:rsidRPr="00114D85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Nations</w:t>
      </w:r>
      <w:r w:rsidRPr="00114D85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Convention on the Rights of the Child (UNCRC) - UNICEF UK</w:t>
      </w:r>
      <w:r w:rsidRPr="00114D85">
        <w:rPr>
          <w:rStyle w:val="normaltextrun"/>
          <w:rFonts w:ascii="Arial" w:hAnsi="Arial" w:cs="Arial"/>
          <w:color w:val="000000"/>
        </w:rPr>
        <w:t>. 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23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</w:t>
        </w:r>
      </w:hyperlink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(Accessed: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13 December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2021).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1DD6C7F0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</w:p>
    <w:p w14:paraId="2802B77F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t>Wales Safeguarding Procedures Project Board (2020)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Key definitions relevant to safeguarding children.</w:t>
      </w:r>
      <w:r w:rsidRPr="00114D85">
        <w:rPr>
          <w:rStyle w:val="apple-converted-space"/>
          <w:rFonts w:ascii="Arial" w:hAnsi="Arial" w:cs="Arial"/>
          <w:i/>
          <w:iCs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24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https://safeguarding.wales/chi/c1/c1.p4.html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29 December 2021).</w:t>
      </w:r>
      <w:r w:rsidRPr="00114D85">
        <w:rPr>
          <w:rStyle w:val="eop"/>
          <w:rFonts w:ascii="Arial" w:hAnsi="Arial" w:cs="Arial"/>
        </w:rPr>
        <w:t> </w:t>
      </w:r>
    </w:p>
    <w:p w14:paraId="0B464261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lastRenderedPageBreak/>
        <w:t>Wales Council for Voluntary Action (n.d.)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Putting people at the centre.</w:t>
      </w:r>
      <w:r w:rsidRPr="00114D85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25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http://www.1000livesplus.wales.nhs.uk/sitesplus/documents/1011/WCVA%20Constance.pdf</w:t>
        </w:r>
      </w:hyperlink>
      <w:r w:rsidRPr="00114D85">
        <w:rPr>
          <w:rStyle w:val="normaltextrun"/>
          <w:rFonts w:ascii="Arial" w:hAnsi="Arial" w:cs="Arial"/>
          <w:color w:val="000000"/>
        </w:rPr>
        <w:t>  (Accessed: 9 January 2022).</w:t>
      </w:r>
      <w:r w:rsidRPr="00114D85">
        <w:rPr>
          <w:rStyle w:val="eop"/>
          <w:rFonts w:ascii="Arial" w:hAnsi="Arial" w:cs="Arial"/>
          <w:color w:val="000000"/>
        </w:rPr>
        <w:t> </w:t>
      </w:r>
    </w:p>
    <w:p w14:paraId="216D4268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eop"/>
          <w:rFonts w:ascii="Arial" w:hAnsi="Arial" w:cs="Arial"/>
          <w:color w:val="000000"/>
        </w:rPr>
        <w:t> </w:t>
      </w:r>
    </w:p>
    <w:p w14:paraId="779947F9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normaltextrun"/>
          <w:rFonts w:ascii="Arial" w:hAnsi="Arial" w:cs="Arial"/>
          <w:color w:val="000000"/>
        </w:rPr>
        <w:t>Welsh Government (2014)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i/>
          <w:iCs/>
          <w:color w:val="000000"/>
        </w:rPr>
        <w:t>Healthy Eating in Maintained Schools</w:t>
      </w:r>
      <w:r w:rsidRPr="00114D85">
        <w:rPr>
          <w:rStyle w:val="normaltextrun"/>
          <w:rFonts w:ascii="Arial" w:hAnsi="Arial" w:cs="Arial"/>
          <w:color w:val="000000"/>
        </w:rPr>
        <w:t>. Available at: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hyperlink r:id="rId26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https://gov.wales/sites/default/files/publications/2018-12/healthy-eating-in-maintained-schools-statutory-guidance-for-local-authorities-and-governing-bodies.pdf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(Accessed: 9</w:t>
      </w:r>
      <w:r w:rsidRPr="00114D85">
        <w:rPr>
          <w:rStyle w:val="normaltextrun"/>
          <w:rFonts w:ascii="Arial" w:hAnsi="Arial" w:cs="Arial"/>
          <w:color w:val="000000"/>
          <w:vertAlign w:val="superscript"/>
        </w:rPr>
        <w:t>th</w:t>
      </w:r>
      <w:r w:rsidRPr="00114D85">
        <w:rPr>
          <w:rStyle w:val="apple-converted-space"/>
          <w:rFonts w:ascii="Arial" w:hAnsi="Arial" w:cs="Arial"/>
          <w:color w:val="000000"/>
        </w:rPr>
        <w:t> </w:t>
      </w:r>
      <w:r w:rsidRPr="00114D85">
        <w:rPr>
          <w:rStyle w:val="normaltextrun"/>
          <w:rFonts w:ascii="Arial" w:hAnsi="Arial" w:cs="Arial"/>
          <w:color w:val="000000"/>
        </w:rPr>
        <w:t>January 2022).</w:t>
      </w:r>
      <w:r w:rsidRPr="00114D85">
        <w:rPr>
          <w:rStyle w:val="normaltextrun"/>
          <w:rFonts w:ascii="Arial" w:hAnsi="Arial" w:cs="Arial"/>
        </w:rPr>
        <w:t> </w:t>
      </w:r>
      <w:r w:rsidRPr="00114D85">
        <w:rPr>
          <w:rStyle w:val="eop"/>
          <w:rFonts w:ascii="Arial" w:hAnsi="Arial" w:cs="Arial"/>
        </w:rPr>
        <w:t> </w:t>
      </w:r>
    </w:p>
    <w:p w14:paraId="4E6B2480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eop"/>
          <w:rFonts w:ascii="Arial" w:hAnsi="Arial" w:cs="Arial"/>
        </w:rPr>
        <w:t> </w:t>
      </w:r>
    </w:p>
    <w:p w14:paraId="7F6424E1" w14:textId="77777777" w:rsidR="00114D85" w:rsidRPr="00114D85" w:rsidRDefault="00114D85" w:rsidP="00B63C48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</w:rPr>
      </w:pPr>
      <w:r w:rsidRPr="00114D85">
        <w:rPr>
          <w:rStyle w:val="normaltextrun"/>
          <w:rFonts w:ascii="Arial" w:hAnsi="Arial" w:cs="Arial"/>
        </w:rPr>
        <w:t>Welsh Government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(2016)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  <w:i/>
          <w:iCs/>
        </w:rPr>
        <w:t>Healthy Child Wales Programme.</w:t>
      </w:r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Available at:</w:t>
      </w:r>
      <w:r w:rsidRPr="00114D85">
        <w:rPr>
          <w:rStyle w:val="apple-converted-space"/>
          <w:rFonts w:ascii="Arial" w:hAnsi="Arial" w:cs="Arial"/>
        </w:rPr>
        <w:t> </w:t>
      </w:r>
      <w:hyperlink r:id="rId27" w:tgtFrame="_blank" w:history="1">
        <w:r w:rsidRPr="00114D85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https://gov.wales/sites/default/files/publications/2019-05/an-overview-of-the-healthy-child-wales-programme.pdf</w:t>
        </w:r>
      </w:hyperlink>
      <w:r w:rsidRPr="00114D85">
        <w:rPr>
          <w:rStyle w:val="apple-converted-space"/>
          <w:rFonts w:ascii="Arial" w:hAnsi="Arial" w:cs="Arial"/>
        </w:rPr>
        <w:t> </w:t>
      </w:r>
      <w:r w:rsidRPr="00114D85">
        <w:rPr>
          <w:rStyle w:val="normaltextrun"/>
          <w:rFonts w:ascii="Arial" w:hAnsi="Arial" w:cs="Arial"/>
        </w:rPr>
        <w:t>(Accessed: 27 December 2021).</w:t>
      </w:r>
      <w:r w:rsidRPr="00114D85">
        <w:rPr>
          <w:rStyle w:val="eop"/>
          <w:rFonts w:ascii="Arial" w:hAnsi="Arial" w:cs="Arial"/>
        </w:rPr>
        <w:t> </w:t>
      </w:r>
    </w:p>
    <w:p w14:paraId="1F4C7814" w14:textId="77777777" w:rsidR="00114D85" w:rsidRPr="00114D85" w:rsidRDefault="00114D85" w:rsidP="00B63C48">
      <w:pPr>
        <w:spacing w:line="360" w:lineRule="auto"/>
        <w:rPr>
          <w:rFonts w:ascii="Arial" w:hAnsi="Arial" w:cs="Arial"/>
        </w:rPr>
      </w:pPr>
    </w:p>
    <w:sectPr w:rsidR="00114D85" w:rsidRPr="00114D85">
      <w:headerReference w:type="default" r:id="rId28"/>
      <w:footerReference w:type="even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EDD699" w14:textId="77777777" w:rsidR="00777A74" w:rsidRDefault="00777A74" w:rsidP="00114D85">
      <w:r>
        <w:separator/>
      </w:r>
    </w:p>
  </w:endnote>
  <w:endnote w:type="continuationSeparator" w:id="0">
    <w:p w14:paraId="4F340204" w14:textId="77777777" w:rsidR="00777A74" w:rsidRDefault="00777A74" w:rsidP="00114D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305592203"/>
      <w:docPartObj>
        <w:docPartGallery w:val="Page Numbers (Bottom of Page)"/>
        <w:docPartUnique/>
      </w:docPartObj>
    </w:sdtPr>
    <w:sdtContent>
      <w:p w14:paraId="5CF25881" w14:textId="4ED9804A" w:rsidR="0006708F" w:rsidRDefault="0006708F" w:rsidP="00D354E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2BF62E3" w14:textId="77777777" w:rsidR="0006708F" w:rsidRDefault="0006708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75243253"/>
      <w:docPartObj>
        <w:docPartGallery w:val="Page Numbers (Bottom of Page)"/>
        <w:docPartUnique/>
      </w:docPartObj>
    </w:sdtPr>
    <w:sdtContent>
      <w:p w14:paraId="7BB1A6A3" w14:textId="3695058B" w:rsidR="0006708F" w:rsidRDefault="0006708F" w:rsidP="00D354E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7BC07E6C" w14:textId="77777777" w:rsidR="0006708F" w:rsidRDefault="000670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3612DF" w14:textId="77777777" w:rsidR="00777A74" w:rsidRDefault="00777A74" w:rsidP="00114D85">
      <w:r>
        <w:separator/>
      </w:r>
    </w:p>
  </w:footnote>
  <w:footnote w:type="continuationSeparator" w:id="0">
    <w:p w14:paraId="0F517B38" w14:textId="77777777" w:rsidR="00777A74" w:rsidRDefault="00777A74" w:rsidP="00114D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64A7CD" w14:textId="57C3D2A3" w:rsidR="00114D85" w:rsidRDefault="0006708F" w:rsidP="0006708F">
    <w:pPr>
      <w:pStyle w:val="Header"/>
    </w:pPr>
    <w:r>
      <w:t>ECEY5008/C</w:t>
    </w:r>
    <w:r>
      <w:ptab w:relativeTo="margin" w:alignment="center" w:leader="none"/>
    </w:r>
    <w:r>
      <w:ptab w:relativeTo="margin" w:alignment="right" w:leader="none"/>
    </w:r>
    <w:r>
      <w:t>2004559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D85"/>
    <w:rsid w:val="0006708F"/>
    <w:rsid w:val="00114D85"/>
    <w:rsid w:val="00197F70"/>
    <w:rsid w:val="00777A74"/>
    <w:rsid w:val="00B63C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74FAFA"/>
  <w15:chartTrackingRefBased/>
  <w15:docId w15:val="{A93313FE-3444-5A4B-86E6-3FAFBD3F6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4D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14D85"/>
  </w:style>
  <w:style w:type="paragraph" w:styleId="Footer">
    <w:name w:val="footer"/>
    <w:basedOn w:val="Normal"/>
    <w:link w:val="FooterChar"/>
    <w:uiPriority w:val="99"/>
    <w:unhideWhenUsed/>
    <w:rsid w:val="00114D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14D85"/>
  </w:style>
  <w:style w:type="paragraph" w:customStyle="1" w:styleId="paragraph">
    <w:name w:val="paragraph"/>
    <w:basedOn w:val="Normal"/>
    <w:rsid w:val="00114D8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114D85"/>
  </w:style>
  <w:style w:type="character" w:customStyle="1" w:styleId="eop">
    <w:name w:val="eop"/>
    <w:basedOn w:val="DefaultParagraphFont"/>
    <w:rsid w:val="00114D85"/>
  </w:style>
  <w:style w:type="character" w:customStyle="1" w:styleId="apple-converted-space">
    <w:name w:val="apple-converted-space"/>
    <w:basedOn w:val="DefaultParagraphFont"/>
    <w:rsid w:val="00114D85"/>
  </w:style>
  <w:style w:type="character" w:styleId="PageNumber">
    <w:name w:val="page number"/>
    <w:basedOn w:val="DefaultParagraphFont"/>
    <w:uiPriority w:val="99"/>
    <w:semiHidden/>
    <w:unhideWhenUsed/>
    <w:rsid w:val="000670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04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80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794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263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5464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6501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58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80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1408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732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467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01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05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647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772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430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080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039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9529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04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928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8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884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54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15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9671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630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220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200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854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907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8/12/contents/enacted" TargetMode="External"/><Relationship Id="rId13" Type="http://schemas.openxmlformats.org/officeDocument/2006/relationships/hyperlink" Target="https://www.legislation.gov.uk/ukpga/1998/42/contents" TargetMode="External"/><Relationship Id="rId18" Type="http://schemas.openxmlformats.org/officeDocument/2006/relationships/hyperlink" Target="https://learning.nspcc.org.uk/media/1188/definitions-signs-child-abuse.pdf" TargetMode="External"/><Relationship Id="rId26" Type="http://schemas.openxmlformats.org/officeDocument/2006/relationships/hyperlink" Target="https://gov.wales/sites/default/files/publications/2018-12/healthy-eating-in-maintained-schools-statutory-guidance-for-local-authorities-and-governing-bodi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9-05/part-2-code-of-practice-general-functions.pdf" TargetMode="External"/><Relationship Id="rId7" Type="http://schemas.openxmlformats.org/officeDocument/2006/relationships/hyperlink" Target="https://education.gov.scot/Documents/health-and-wellbeing-pp.pdf" TargetMode="External"/><Relationship Id="rId12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7" Type="http://schemas.openxmlformats.org/officeDocument/2006/relationships/hyperlink" Target="https://www.nspcc.org.uk/globalassets/documents/volunteering/essential-resources-for-volunteers/safeguarding-and-child-protection-policy.pdf" TargetMode="External"/><Relationship Id="rId25" Type="http://schemas.openxmlformats.org/officeDocument/2006/relationships/hyperlink" Target="http://www.1000livesplus.wales.nhs.uk/sitesplus/documents/1011/WCVA%20Constance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earning.nspcc.org.uk/media/1040/core-info-emotional-neglect-abuse.pdf" TargetMode="External"/><Relationship Id="rId20" Type="http://schemas.openxmlformats.org/officeDocument/2006/relationships/hyperlink" Target="https://www.gov.scot/publications/national-guidance-child-protection-scotland-2021/pages/6/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section/2" TargetMode="External"/><Relationship Id="rId11" Type="http://schemas.openxmlformats.org/officeDocument/2006/relationships/hyperlink" Target="https://www.estyn.gov.wales/system/files/2021-06/Estyn%20Safeguarding%20Policy%20En.pdf" TargetMode="External"/><Relationship Id="rId24" Type="http://schemas.openxmlformats.org/officeDocument/2006/relationships/hyperlink" Target="https://safeguarding.wales/chi/c1/c1.p4.html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assets.publishing.service.gov.uk/government/uploads/system/uploads/attachment_data/file/175391/Munro-Review.pdf" TargetMode="External"/><Relationship Id="rId23" Type="http://schemas.openxmlformats.org/officeDocument/2006/relationships/hyperlink" Target="https://downloads.unicef.org.uk/wp-content/uploads/2010/05/UNCRC_united_nations_convention_on_the_rights_of_the_child.pdf?_adal_sd=www.unicef.org.uk.1641830507832&amp;_adal_ca=so%3Dukc-word-edit.officeapps.live.com%26me%3Dreferral%26ca%3Dreferral%26co%3Dhttps%253A%252F%252Fukc-word-edit.officeapps.live.com%252F%26ke%3D(not%2520set).1641830507832&amp;_adal_cw=1641830493119.1641830507832&amp;_adal_id=f90abb9d-b8b8-4b18-86d1-50d6c068a4f2.1641830493.2.1641830493.1641830493.c536b15f-6be8-476c-9306-f1535333c299.1641830507832&amp;_ga=2.199337966.1367602891.1641830493-1678768350.1641830492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assets.publishing.service.gov.uk/government/uploads/system/uploads/attachment_data/file/1021914/KCSIE_2021_September_guidance.pdf" TargetMode="External"/><Relationship Id="rId19" Type="http://schemas.openxmlformats.org/officeDocument/2006/relationships/hyperlink" Target="https://eur01.safelinks.protection.outlook.com/?url=https%3A%2F%2Fwww.rcpch.ac.uk%2Fresources%2Fuk-who-growth-charts-0-4-years&amp;data=04%7C01%7C2004173%40student.uwtsd.ac.uk%7Cd52b322c896c4fa2d0d408d9d11de720%7C4e0f11f9046e45059cb8db2152311e21%7C0%7C0%7C637770748617726879%7CUnknown%7CTWFpbGZsb3d8eyJWIjoiMC4wLjAwMDAiLCJQIjoiV2luMzIiLCJBTiI6Ik1haWwiLCJXVCI6Mn0%3D%7C3000&amp;sdata=%2BJ8IrYLEC2sND60fmAlqVQ2fx%2Fgzv6OrSRH0thFsujA%3D&amp;reserved=0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4" Type="http://schemas.openxmlformats.org/officeDocument/2006/relationships/hyperlink" Target="https://eur01.safelinks.protection.outlook.com/?url=https%3A%2F%2Fassets.publishing.service.gov.uk%2Fgovernment%2Fuploads%2Fsystem%2Fuploads%2Fattachment_data%2Ffile%2F273183%2F5730.pdf&amp;data=04%7C01%7C2007412%40student.uwtsd.ac.uk%7Cb14418c6588a43ed6d2508d9d42ade7e%7C4e0f11f9046e45059cb8db2152311e21%7C0%7C0%7C637774102842960894%7CUnknown%7CTWFpbGZsb3d8eyJWIjoiMC4wLjAwMDAiLCJQIjoiV2luMzIiLCJBTiI6Ik1haWwiLCJXVCI6Mn0%3D%7C3000&amp;sdata=CyR303ADgtA4P5Q2lOgfiOe7iSfGvBWvKxIEh90GrmQ%3D&amp;reserved=0" TargetMode="External"/><Relationship Id="rId22" Type="http://schemas.openxmlformats.org/officeDocument/2006/relationships/hyperlink" Target="https://www.legislation.gov.uk/ukpga/1989/41/section/1" TargetMode="External"/><Relationship Id="rId27" Type="http://schemas.openxmlformats.org/officeDocument/2006/relationships/hyperlink" Target="https://gov.wales/sites/default/files/publications/2019)-05/an-overview-of-the-healthy-child-wales-programme.pdf" TargetMode="Externa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4</Pages>
  <Words>1403</Words>
  <Characters>7999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Jones</dc:creator>
  <cp:keywords/>
  <dc:description/>
  <cp:lastModifiedBy>Rhiannon Jones</cp:lastModifiedBy>
  <cp:revision>1</cp:revision>
  <dcterms:created xsi:type="dcterms:W3CDTF">2022-01-13T11:16:00Z</dcterms:created>
  <dcterms:modified xsi:type="dcterms:W3CDTF">2022-01-13T11:38:00Z</dcterms:modified>
</cp:coreProperties>
</file>