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BC0E98">
                              <w:t xml:space="preserve">: </w:t>
                            </w:r>
                            <w:r w:rsidR="00BC0E98" w:rsidRPr="00BC0E98">
                              <w:rPr>
                                <w:rFonts w:ascii="Calibri" w:hAnsi="Calibri"/>
                                <w:b w:val="0"/>
                                <w:bCs w:val="0"/>
                                <w:color w:val="4F81BD" w:themeColor="accent1"/>
                                <w:sz w:val="44"/>
                              </w:rPr>
                              <w:t>55</w:t>
                            </w:r>
                            <w:r w:rsidR="00BC0E98" w:rsidRPr="00BC0E98">
                              <w:rPr>
                                <w:rFonts w:ascii="Calibri" w:hAnsi="Calibri"/>
                                <w:b w:val="0"/>
                                <w:color w:val="4F81BD" w:themeColor="accent1"/>
                                <w:sz w:val="44"/>
                              </w:rPr>
                              <w:t>%</w:t>
                            </w:r>
                            <w:r w:rsidRPr="00BC0E98">
                              <w:rPr>
                                <w:sz w:val="36"/>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BC0E98">
                        <w:t xml:space="preserve">: </w:t>
                      </w:r>
                      <w:r w:rsidR="00BC0E98" w:rsidRPr="00BC0E98">
                        <w:rPr>
                          <w:rFonts w:ascii="Calibri" w:hAnsi="Calibri"/>
                          <w:b w:val="0"/>
                          <w:bCs w:val="0"/>
                          <w:color w:val="4F81BD" w:themeColor="accent1"/>
                          <w:sz w:val="44"/>
                        </w:rPr>
                        <w:t>55</w:t>
                      </w:r>
                      <w:r w:rsidR="00BC0E98" w:rsidRPr="00BC0E98">
                        <w:rPr>
                          <w:rFonts w:ascii="Calibri" w:hAnsi="Calibri"/>
                          <w:b w:val="0"/>
                          <w:color w:val="4F81BD" w:themeColor="accent1"/>
                          <w:sz w:val="44"/>
                        </w:rPr>
                        <w:t>%</w:t>
                      </w:r>
                      <w:r w:rsidRPr="00BC0E98">
                        <w:rPr>
                          <w:sz w:val="36"/>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CF6853" w:rsidP="001E57C1">
            <w:pPr>
              <w:spacing w:before="120" w:after="120"/>
              <w:jc w:val="both"/>
              <w:rPr>
                <w:rFonts w:ascii="Calibri" w:hAnsi="Calibri" w:cs="Arial"/>
                <w:b/>
                <w:sz w:val="22"/>
                <w:szCs w:val="22"/>
              </w:rPr>
            </w:pPr>
            <w:r>
              <w:rPr>
                <w:rFonts w:ascii="Calibri" w:hAnsi="Calibri" w:cs="Arial"/>
                <w:b/>
                <w:sz w:val="22"/>
                <w:szCs w:val="22"/>
              </w:rPr>
              <w:t>Oliver Smith</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E8694D">
            <w:pPr>
              <w:jc w:val="center"/>
              <w:rPr>
                <w:rFonts w:ascii="Calibri" w:hAnsi="Calibri"/>
                <w:sz w:val="32"/>
              </w:rPr>
            </w:pPr>
            <w:r w:rsidRPr="008B13B1">
              <w:rPr>
                <w:rFonts w:ascii="Calibri" w:hAnsi="Calibri"/>
                <w:color w:val="4F81BD" w:themeColor="accent1"/>
                <w:sz w:val="32"/>
              </w:rPr>
              <w:t>1</w:t>
            </w:r>
            <w:r w:rsidR="00E8694D">
              <w:rPr>
                <w:rFonts w:ascii="Calibri" w:hAnsi="Calibri"/>
                <w:color w:val="4F81BD" w:themeColor="accent1"/>
                <w:sz w:val="32"/>
              </w:rPr>
              <w:t>4</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Your Abstract concisely summarises the Project report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introduction sets the scene of the project scenario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very interesting and thorough review of literature pertaining to your project.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comprehensive range of research informed literature embedded in the work. Excellent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The critical review provides a good 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045F8D" w:rsidP="00AA179D">
            <w:pPr>
              <w:jc w:val="center"/>
              <w:rPr>
                <w:rFonts w:ascii="Calibri" w:hAnsi="Calibri"/>
                <w:color w:val="4F81BD" w:themeColor="accent1"/>
                <w:sz w:val="32"/>
              </w:rPr>
            </w:pPr>
            <w:r>
              <w:rPr>
                <w:rFonts w:ascii="Calibri" w:hAnsi="Calibri"/>
                <w:color w:val="4F81BD" w:themeColor="accent1"/>
                <w:sz w:val="32"/>
              </w:rPr>
              <w:t>3</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E8694D">
            <w:pPr>
              <w:jc w:val="center"/>
              <w:rPr>
                <w:rFonts w:ascii="Calibri" w:hAnsi="Calibri"/>
                <w:sz w:val="32"/>
              </w:rPr>
            </w:pPr>
            <w:r>
              <w:rPr>
                <w:rFonts w:ascii="Calibri" w:hAnsi="Calibri"/>
                <w:color w:val="4F81BD" w:themeColor="accent1"/>
                <w:sz w:val="32"/>
              </w:rPr>
              <w:t>1</w:t>
            </w:r>
            <w:r w:rsidR="00E8694D">
              <w:rPr>
                <w:rFonts w:ascii="Calibri" w:hAnsi="Calibri"/>
                <w:color w:val="4F81BD" w:themeColor="accent1"/>
                <w:sz w:val="32"/>
              </w:rPr>
              <w:t>1</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E8694D" w:rsidP="00AA179D">
            <w:pPr>
              <w:jc w:val="center"/>
              <w:rPr>
                <w:rFonts w:ascii="Calibri" w:hAnsi="Calibri"/>
                <w:sz w:val="32"/>
              </w:rPr>
            </w:pPr>
            <w:r>
              <w:rPr>
                <w:rFonts w:ascii="Calibri" w:hAnsi="Calibri"/>
                <w:color w:val="4F81BD" w:themeColor="accent1"/>
                <w:sz w:val="32"/>
              </w:rPr>
              <w:t>5</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73501F" w:rsidRDefault="0073501F" w:rsidP="00827B74">
            <w:pPr>
              <w:spacing w:after="120"/>
              <w:rPr>
                <w:rFonts w:cstheme="minorHAnsi"/>
                <w:color w:val="000000" w:themeColor="text1"/>
                <w:sz w:val="22"/>
                <w:szCs w:val="22"/>
              </w:rPr>
            </w:pPr>
            <w:r w:rsidRPr="0073501F">
              <w:rPr>
                <w:rFonts w:ascii="Calibri" w:hAnsi="Calibri"/>
                <w:color w:val="4F81BD" w:themeColor="accent1"/>
                <w:sz w:val="22"/>
                <w:szCs w:val="16"/>
              </w:rPr>
              <w:t>Excellent knowledge and understanding of the main concepts and key theories.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CF6853" w:rsidP="00827B74">
            <w:pPr>
              <w:spacing w:after="120"/>
              <w:rPr>
                <w:rFonts w:ascii="Calibri" w:hAnsi="Calibri"/>
                <w:color w:val="4F81BD" w:themeColor="accent1"/>
                <w:sz w:val="22"/>
                <w:szCs w:val="16"/>
              </w:rPr>
            </w:pPr>
            <w:r>
              <w:rPr>
                <w:rFonts w:ascii="Calibri" w:hAnsi="Calibri"/>
                <w:color w:val="4F81BD" w:themeColor="accent1"/>
                <w:sz w:val="22"/>
                <w:szCs w:val="16"/>
              </w:rPr>
              <w:t xml:space="preserve">Good </w:t>
            </w:r>
            <w:r w:rsidR="008B13B1" w:rsidRPr="008B13B1">
              <w:rPr>
                <w:rFonts w:ascii="Calibri" w:hAnsi="Calibri"/>
                <w:color w:val="4F81BD" w:themeColor="accent1"/>
                <w:sz w:val="22"/>
                <w:szCs w:val="16"/>
              </w:rPr>
              <w:t xml:space="preserve">knowledge and understanding of the main concepts of Research </w:t>
            </w:r>
            <w:r w:rsidR="008B13B1">
              <w:rPr>
                <w:rFonts w:ascii="Calibri" w:hAnsi="Calibri"/>
                <w:color w:val="4F81BD" w:themeColor="accent1"/>
                <w:sz w:val="22"/>
                <w:szCs w:val="16"/>
              </w:rPr>
              <w:t xml:space="preserve">and Development </w:t>
            </w:r>
            <w:r w:rsidR="008B13B1" w:rsidRPr="008B13B1">
              <w:rPr>
                <w:rFonts w:ascii="Calibri" w:hAnsi="Calibri"/>
                <w:color w:val="4F81BD" w:themeColor="accent1"/>
                <w:sz w:val="22"/>
                <w:szCs w:val="16"/>
              </w:rPr>
              <w:t>methodologies</w:t>
            </w:r>
            <w:r>
              <w:rPr>
                <w:rFonts w:ascii="Calibri" w:hAnsi="Calibri"/>
                <w:color w:val="4F81BD" w:themeColor="accent1"/>
                <w:sz w:val="22"/>
                <w:szCs w:val="16"/>
              </w:rPr>
              <w:t>. However, the s</w:t>
            </w:r>
            <w:r w:rsidR="008B13B1" w:rsidRPr="008B13B1">
              <w:rPr>
                <w:rFonts w:ascii="Calibri" w:hAnsi="Calibri"/>
                <w:color w:val="4F81BD" w:themeColor="accent1"/>
                <w:sz w:val="22"/>
                <w:szCs w:val="16"/>
              </w:rPr>
              <w:t xml:space="preserve">election </w:t>
            </w:r>
            <w:r>
              <w:rPr>
                <w:rFonts w:ascii="Calibri" w:hAnsi="Calibri"/>
                <w:color w:val="4F81BD" w:themeColor="accent1"/>
                <w:sz w:val="22"/>
                <w:szCs w:val="16"/>
              </w:rPr>
              <w:t xml:space="preserve">hasn’t been </w:t>
            </w:r>
            <w:r w:rsidR="008B13B1" w:rsidRPr="008B13B1">
              <w:rPr>
                <w:rFonts w:ascii="Calibri" w:hAnsi="Calibri"/>
                <w:color w:val="4F81BD" w:themeColor="accent1"/>
                <w:sz w:val="22"/>
                <w:szCs w:val="16"/>
              </w:rPr>
              <w:t>clearly justified</w:t>
            </w:r>
            <w:r>
              <w:rPr>
                <w:rFonts w:ascii="Calibri" w:hAnsi="Calibri"/>
                <w:color w:val="4F81BD" w:themeColor="accent1"/>
                <w:sz w:val="22"/>
                <w:szCs w:val="16"/>
              </w:rPr>
              <w:t xml:space="preserve"> as to how issues will be resolved</w:t>
            </w:r>
            <w:r w:rsidR="008B13B1">
              <w:rPr>
                <w:rFonts w:ascii="Calibri" w:hAnsi="Calibri"/>
                <w:color w:val="4F81BD" w:themeColor="accent1"/>
                <w:sz w:val="22"/>
                <w:szCs w:val="16"/>
              </w:rPr>
              <w:t xml:space="preserve">. </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Pr="008B13B1" w:rsidRDefault="00CF6853" w:rsidP="00827B74">
            <w:pPr>
              <w:spacing w:after="120"/>
              <w:rPr>
                <w:rFonts w:cstheme="minorHAnsi"/>
                <w:color w:val="4F81BD" w:themeColor="accent1"/>
                <w:sz w:val="22"/>
                <w:szCs w:val="22"/>
              </w:rPr>
            </w:pPr>
            <w:r>
              <w:rPr>
                <w:rFonts w:cstheme="minorHAnsi"/>
                <w:color w:val="4F81BD" w:themeColor="accent1"/>
                <w:sz w:val="22"/>
                <w:szCs w:val="22"/>
              </w:rPr>
              <w:t>Time</w:t>
            </w:r>
            <w:r w:rsidR="00BD6FFB">
              <w:rPr>
                <w:rFonts w:cstheme="minorHAnsi"/>
                <w:color w:val="4F81BD" w:themeColor="accent1"/>
                <w:sz w:val="22"/>
                <w:szCs w:val="22"/>
              </w:rPr>
              <w:t>-</w:t>
            </w:r>
            <w:r>
              <w:rPr>
                <w:rFonts w:cstheme="minorHAnsi"/>
                <w:color w:val="4F81BD" w:themeColor="accent1"/>
                <w:sz w:val="22"/>
                <w:szCs w:val="22"/>
              </w:rPr>
              <w:t>boxing</w:t>
            </w:r>
            <w:r w:rsidR="008B13B1" w:rsidRPr="008B13B1">
              <w:rPr>
                <w:rFonts w:cstheme="minorHAnsi"/>
                <w:color w:val="4F81BD" w:themeColor="accent1"/>
                <w:sz w:val="22"/>
                <w:szCs w:val="22"/>
              </w:rPr>
              <w:t xml:space="preserve"> development methodology </w:t>
            </w:r>
            <w:r w:rsidR="00BD6FFB">
              <w:rPr>
                <w:rFonts w:cstheme="minorHAnsi"/>
                <w:color w:val="4F81BD" w:themeColor="accent1"/>
                <w:sz w:val="22"/>
                <w:szCs w:val="22"/>
              </w:rPr>
              <w:t>used</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CF6853" w:rsidP="008B13B1">
            <w:pPr>
              <w:rPr>
                <w:rFonts w:ascii="Calibri" w:hAnsi="Calibri"/>
                <w:color w:val="4F81BD" w:themeColor="accent1"/>
                <w:sz w:val="32"/>
              </w:rPr>
            </w:pPr>
            <w:r>
              <w:rPr>
                <w:rFonts w:ascii="Calibri" w:hAnsi="Calibri"/>
                <w:color w:val="4F81BD" w:themeColor="accent1"/>
                <w:sz w:val="32"/>
              </w:rPr>
              <w:t>2</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BD6FFB" w:rsidP="008B13B1">
            <w:pPr>
              <w:rPr>
                <w:rFonts w:ascii="Calibri" w:hAnsi="Calibri"/>
                <w:color w:val="4F81BD" w:themeColor="accent1"/>
                <w:sz w:val="32"/>
              </w:rPr>
            </w:pPr>
            <w:r>
              <w:rPr>
                <w:rFonts w:ascii="Calibri" w:hAnsi="Calibri"/>
                <w:color w:val="4F81BD" w:themeColor="accent1"/>
                <w:sz w:val="32"/>
              </w:rPr>
              <w:t>3</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21A05" w:rsidP="00BC0E98">
            <w:pPr>
              <w:jc w:val="center"/>
              <w:rPr>
                <w:rFonts w:ascii="Calibri" w:hAnsi="Calibri"/>
                <w:sz w:val="32"/>
              </w:rPr>
            </w:pPr>
            <w:r>
              <w:rPr>
                <w:rFonts w:ascii="Calibri" w:hAnsi="Calibri"/>
                <w:color w:val="4F81BD" w:themeColor="accent1"/>
                <w:sz w:val="32"/>
              </w:rPr>
              <w:t>1</w:t>
            </w:r>
            <w:r w:rsidR="00BC0E98">
              <w:rPr>
                <w:rFonts w:ascii="Calibri" w:hAnsi="Calibri"/>
                <w:color w:val="4F81BD" w:themeColor="accent1"/>
                <w:sz w:val="32"/>
              </w:rPr>
              <w:t>6</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73501F" w:rsidRPr="00E8694D" w:rsidRDefault="00E8694D" w:rsidP="00827B74">
            <w:pPr>
              <w:spacing w:after="120"/>
              <w:rPr>
                <w:rFonts w:cstheme="minorHAnsi"/>
                <w:color w:val="4F81BD" w:themeColor="accent1"/>
                <w:sz w:val="22"/>
                <w:szCs w:val="22"/>
              </w:rPr>
            </w:pPr>
            <w:r w:rsidRPr="00E8694D">
              <w:rPr>
                <w:rFonts w:cstheme="minorHAnsi"/>
                <w:color w:val="4F81BD" w:themeColor="accent1"/>
                <w:sz w:val="22"/>
                <w:szCs w:val="22"/>
              </w:rPr>
              <w:t xml:space="preserve">This section does not </w:t>
            </w:r>
            <w:r w:rsidR="00E21A05">
              <w:rPr>
                <w:rFonts w:cstheme="minorHAnsi"/>
                <w:color w:val="4F81BD" w:themeColor="accent1"/>
                <w:sz w:val="22"/>
                <w:szCs w:val="22"/>
              </w:rPr>
              <w:t xml:space="preserve">fully </w:t>
            </w:r>
            <w:r w:rsidRPr="00E8694D">
              <w:rPr>
                <w:rFonts w:cstheme="minorHAnsi"/>
                <w:color w:val="4F81BD" w:themeColor="accent1"/>
                <w:sz w:val="22"/>
                <w:szCs w:val="22"/>
              </w:rPr>
              <w:t xml:space="preserve">answer the questions asked in the </w:t>
            </w:r>
            <w:r>
              <w:rPr>
                <w:rFonts w:cstheme="minorHAnsi"/>
                <w:color w:val="4F81BD" w:themeColor="accent1"/>
                <w:sz w:val="22"/>
                <w:szCs w:val="22"/>
              </w:rPr>
              <w:t xml:space="preserve">Project handbook. </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21A05" w:rsidRDefault="00E56E6A" w:rsidP="00E56E6A">
            <w:pPr>
              <w:spacing w:after="120"/>
              <w:rPr>
                <w:rFonts w:cstheme="minorHAnsi"/>
                <w:color w:val="4F81BD" w:themeColor="accent1"/>
                <w:sz w:val="22"/>
                <w:szCs w:val="22"/>
              </w:rPr>
            </w:pPr>
            <w:r w:rsidRPr="00E56E6A">
              <w:rPr>
                <w:rFonts w:cstheme="minorHAnsi"/>
                <w:color w:val="4F81BD" w:themeColor="accent1"/>
                <w:sz w:val="22"/>
                <w:szCs w:val="22"/>
              </w:rPr>
              <w:t>Sound, convincing conclusions</w:t>
            </w:r>
          </w:p>
          <w:p w:rsidR="00E56E6A" w:rsidRPr="00E56E6A" w:rsidRDefault="00E21A05" w:rsidP="00E56E6A">
            <w:pPr>
              <w:spacing w:after="120"/>
              <w:rPr>
                <w:rFonts w:cstheme="minorHAnsi"/>
                <w:color w:val="4F81BD" w:themeColor="accent1"/>
                <w:sz w:val="22"/>
                <w:szCs w:val="22"/>
              </w:rPr>
            </w:pPr>
            <w:r>
              <w:rPr>
                <w:rFonts w:cstheme="minorHAnsi"/>
                <w:color w:val="4F81BD" w:themeColor="accent1"/>
                <w:sz w:val="22"/>
                <w:szCs w:val="22"/>
              </w:rPr>
              <w:t>Recommendations are weak</w:t>
            </w:r>
          </w:p>
          <w:p w:rsidR="00E56E6A" w:rsidRPr="00F61A20" w:rsidRDefault="00E56E6A" w:rsidP="00E56E6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8694D" w:rsidP="00827B74">
            <w:pPr>
              <w:jc w:val="center"/>
              <w:rPr>
                <w:rFonts w:ascii="Calibri" w:hAnsi="Calibri"/>
                <w:color w:val="4F81BD" w:themeColor="accent1"/>
                <w:sz w:val="32"/>
              </w:rPr>
            </w:pPr>
            <w:r>
              <w:rPr>
                <w:rFonts w:ascii="Calibri" w:hAnsi="Calibri"/>
                <w:color w:val="4F81BD" w:themeColor="accent1"/>
                <w:sz w:val="32"/>
              </w:rPr>
              <w:t>10</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BC0E98" w:rsidP="00E56E6A">
            <w:pPr>
              <w:jc w:val="center"/>
              <w:rPr>
                <w:rFonts w:ascii="Calibri" w:hAnsi="Calibri"/>
                <w:color w:val="4F81BD" w:themeColor="accent1"/>
                <w:sz w:val="32"/>
              </w:rPr>
            </w:pPr>
            <w:r>
              <w:rPr>
                <w:rFonts w:ascii="Calibri" w:hAnsi="Calibri"/>
                <w:color w:val="4F81BD" w:themeColor="accent1"/>
                <w:sz w:val="32"/>
              </w:rPr>
              <w:t>6</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BC0E98" w:rsidP="00827B74">
            <w:pPr>
              <w:jc w:val="center"/>
              <w:rPr>
                <w:rFonts w:ascii="Calibri" w:hAnsi="Calibri"/>
                <w:sz w:val="32"/>
              </w:rPr>
            </w:pPr>
            <w:r w:rsidRPr="00BC0E98">
              <w:rPr>
                <w:rFonts w:ascii="Calibri" w:hAnsi="Calibri"/>
                <w:color w:val="4F81BD" w:themeColor="accent1"/>
                <w:sz w:val="32"/>
              </w:rPr>
              <w:t>9</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BC0E98" w:rsidRPr="00E56E6A" w:rsidRDefault="00BC0E98" w:rsidP="00BC0E98">
            <w:pPr>
              <w:spacing w:after="120"/>
              <w:rPr>
                <w:rFonts w:ascii="Calibri" w:hAnsi="Calibri"/>
                <w:color w:val="4F81BD" w:themeColor="accent1"/>
                <w:sz w:val="18"/>
                <w:szCs w:val="16"/>
              </w:rPr>
            </w:pPr>
            <w:r w:rsidRPr="00E56E6A">
              <w:rPr>
                <w:rFonts w:ascii="Calibri" w:hAnsi="Calibri"/>
                <w:color w:val="4F81BD" w:themeColor="accent1"/>
                <w:sz w:val="18"/>
                <w:szCs w:val="16"/>
              </w:rPr>
              <w:t>A</w:t>
            </w:r>
            <w:r>
              <w:rPr>
                <w:rFonts w:ascii="Calibri" w:hAnsi="Calibri"/>
                <w:color w:val="4F81BD" w:themeColor="accent1"/>
                <w:sz w:val="18"/>
                <w:szCs w:val="16"/>
              </w:rPr>
              <w:t xml:space="preserve"> simple but very useful application </w:t>
            </w:r>
            <w:bookmarkStart w:id="0" w:name="_GoBack"/>
            <w:bookmarkEnd w:id="0"/>
          </w:p>
          <w:p w:rsidR="00BC0E98" w:rsidRDefault="00BC0E98" w:rsidP="00827B74">
            <w:pPr>
              <w:spacing w:after="120"/>
              <w:rPr>
                <w:rFonts w:cstheme="minorHAnsi"/>
                <w:color w:val="000000" w:themeColor="text1"/>
                <w:sz w:val="22"/>
                <w:szCs w:val="22"/>
              </w:rPr>
            </w:pPr>
          </w:p>
          <w:p w:rsidR="00BC0E98" w:rsidRPr="00F61A20" w:rsidRDefault="00BC0E98"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BC0E98" w:rsidRPr="00F61A20" w:rsidRDefault="00BC0E98" w:rsidP="00827B74">
            <w:pPr>
              <w:jc w:val="center"/>
              <w:rPr>
                <w:rFonts w:ascii="Calibri" w:hAnsi="Calibri"/>
                <w:sz w:val="32"/>
              </w:rPr>
            </w:pPr>
            <w:r w:rsidRPr="00BC0E98">
              <w:rPr>
                <w:rFonts w:ascii="Calibri" w:hAnsi="Calibri"/>
                <w:color w:val="4F81BD" w:themeColor="accent1"/>
                <w:sz w:val="32"/>
              </w:rPr>
              <w:t>9</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E21A05">
            <w:pPr>
              <w:jc w:val="center"/>
              <w:rPr>
                <w:rFonts w:ascii="Calibri" w:hAnsi="Calibri"/>
                <w:sz w:val="32"/>
              </w:rPr>
            </w:pPr>
            <w:r w:rsidRPr="00E56E6A">
              <w:rPr>
                <w:rFonts w:ascii="Calibri" w:hAnsi="Calibri"/>
                <w:color w:val="4F81BD" w:themeColor="accent1"/>
                <w:sz w:val="32"/>
              </w:rPr>
              <w:t>1</w:t>
            </w:r>
            <w:r w:rsidR="00E21A05">
              <w:rPr>
                <w:rFonts w:ascii="Calibri" w:hAnsi="Calibri"/>
                <w:color w:val="4F81BD" w:themeColor="accent1"/>
                <w:sz w:val="32"/>
              </w:rPr>
              <w:t>1</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E56E6A" w:rsidP="00827B74">
            <w:pPr>
              <w:spacing w:after="120"/>
              <w:rPr>
                <w:rFonts w:ascii="Calibri" w:hAnsi="Calibri"/>
                <w:color w:val="4F81BD" w:themeColor="accent1"/>
                <w:sz w:val="18"/>
                <w:szCs w:val="16"/>
              </w:rPr>
            </w:pPr>
            <w:r w:rsidRPr="00E56E6A">
              <w:rPr>
                <w:rFonts w:ascii="Calibri" w:hAnsi="Calibri"/>
                <w:color w:val="4F81BD" w:themeColor="accent1"/>
                <w:sz w:val="18"/>
                <w:szCs w:val="16"/>
              </w:rPr>
              <w:t xml:space="preserve">A </w:t>
            </w:r>
            <w:r w:rsidR="00E21A05">
              <w:rPr>
                <w:rFonts w:ascii="Calibri" w:hAnsi="Calibri"/>
                <w:color w:val="4F81BD" w:themeColor="accent1"/>
                <w:sz w:val="18"/>
                <w:szCs w:val="16"/>
              </w:rPr>
              <w:t>very brief reflection</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045F8D" w:rsidRDefault="00045F8D" w:rsidP="00827B74">
            <w:pPr>
              <w:spacing w:after="120"/>
              <w:rPr>
                <w:rFonts w:ascii="Calibri" w:hAnsi="Calibri"/>
                <w:color w:val="4F81BD" w:themeColor="accent1"/>
                <w:szCs w:val="14"/>
              </w:rPr>
            </w:pPr>
            <w:r>
              <w:rPr>
                <w:rFonts w:ascii="Calibri" w:hAnsi="Calibri"/>
                <w:color w:val="4F81BD" w:themeColor="accent1"/>
                <w:sz w:val="18"/>
                <w:szCs w:val="16"/>
              </w:rPr>
              <w:t>The report is well structured and the w</w:t>
            </w:r>
            <w:r w:rsidRPr="00045F8D">
              <w:rPr>
                <w:rFonts w:ascii="Calibri" w:hAnsi="Calibri"/>
                <w:color w:val="4F81BD" w:themeColor="accent1"/>
                <w:sz w:val="18"/>
                <w:szCs w:val="16"/>
              </w:rPr>
              <w:t xml:space="preserve">ork is coherent, fluent and is </w:t>
            </w:r>
            <w:r w:rsidR="00E21A05">
              <w:rPr>
                <w:rFonts w:ascii="Calibri" w:hAnsi="Calibri"/>
                <w:color w:val="4F81BD" w:themeColor="accent1"/>
                <w:sz w:val="18"/>
                <w:szCs w:val="16"/>
              </w:rPr>
              <w:t xml:space="preserve">well </w:t>
            </w:r>
            <w:r w:rsidRPr="00045F8D">
              <w:rPr>
                <w:rFonts w:ascii="Calibri" w:hAnsi="Calibri"/>
                <w:color w:val="4F81BD" w:themeColor="accent1"/>
                <w:sz w:val="18"/>
                <w:szCs w:val="16"/>
              </w:rPr>
              <w:t>presented.</w:t>
            </w:r>
            <w:r>
              <w:rPr>
                <w:rFonts w:ascii="Calibri" w:hAnsi="Calibri"/>
                <w:color w:val="4F81BD" w:themeColor="accent1"/>
                <w:sz w:val="18"/>
                <w:szCs w:val="16"/>
              </w:rPr>
              <w:t xml:space="preserve">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21A05" w:rsidP="00827B74">
            <w:pPr>
              <w:jc w:val="center"/>
              <w:rPr>
                <w:rFonts w:ascii="Calibri" w:hAnsi="Calibri"/>
                <w:color w:val="4F81BD" w:themeColor="accent1"/>
                <w:sz w:val="32"/>
              </w:rPr>
            </w:pPr>
            <w:r>
              <w:rPr>
                <w:rFonts w:ascii="Calibri" w:hAnsi="Calibri"/>
                <w:color w:val="4F81BD" w:themeColor="accent1"/>
                <w:sz w:val="32"/>
              </w:rPr>
              <w:t>4</w:t>
            </w:r>
          </w:p>
          <w:p w:rsidR="00E56E6A" w:rsidRDefault="00E56E6A" w:rsidP="00827B74">
            <w:pPr>
              <w:jc w:val="center"/>
              <w:rPr>
                <w:rFonts w:ascii="Calibri" w:hAnsi="Calibri"/>
                <w:color w:val="4F81BD" w:themeColor="accent1"/>
                <w:sz w:val="32"/>
              </w:rPr>
            </w:pPr>
          </w:p>
          <w:p w:rsidR="00045F8D" w:rsidRPr="00F61A20" w:rsidRDefault="00E21A05" w:rsidP="00827B74">
            <w:pPr>
              <w:jc w:val="center"/>
              <w:rPr>
                <w:rFonts w:ascii="Calibri" w:hAnsi="Calibri"/>
                <w:sz w:val="32"/>
              </w:rPr>
            </w:pPr>
            <w:r>
              <w:rPr>
                <w:rFonts w:ascii="Calibri" w:hAnsi="Calibri"/>
                <w:color w:val="4F81BD" w:themeColor="accent1"/>
                <w:sz w:val="32"/>
              </w:rPr>
              <w:t>7</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BC0E98" w:rsidRDefault="00BC0E98" w:rsidP="0050637D">
            <w:pPr>
              <w:jc w:val="right"/>
              <w:rPr>
                <w:rFonts w:ascii="Calibri" w:hAnsi="Calibri" w:cs="Arial"/>
                <w:bCs/>
              </w:rPr>
            </w:pPr>
            <w:r w:rsidRPr="00BC0E98">
              <w:rPr>
                <w:rFonts w:ascii="Calibri" w:hAnsi="Calibri" w:cs="Arial"/>
                <w:bCs/>
                <w:color w:val="4F81BD" w:themeColor="accent1"/>
                <w:sz w:val="32"/>
              </w:rPr>
              <w:t>55</w:t>
            </w:r>
            <w:r w:rsidR="00A8137B" w:rsidRPr="00BC0E98">
              <w:rPr>
                <w:rFonts w:ascii="Calibri" w:hAnsi="Calibri" w:cs="Arial"/>
                <w:bCs/>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824B0">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24B0">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824B0">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24B0">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24B0"/>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10223"/>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C0E98"/>
    <w:rsid w:val="00BD6FFB"/>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CF6853"/>
    <w:rsid w:val="00D241F1"/>
    <w:rsid w:val="00D275CB"/>
    <w:rsid w:val="00D33EE8"/>
    <w:rsid w:val="00D703C0"/>
    <w:rsid w:val="00D770BD"/>
    <w:rsid w:val="00DB116D"/>
    <w:rsid w:val="00DD17CC"/>
    <w:rsid w:val="00E105CA"/>
    <w:rsid w:val="00E21A05"/>
    <w:rsid w:val="00E230E0"/>
    <w:rsid w:val="00E43598"/>
    <w:rsid w:val="00E51AAC"/>
    <w:rsid w:val="00E56E6A"/>
    <w:rsid w:val="00E66CC0"/>
    <w:rsid w:val="00E728A9"/>
    <w:rsid w:val="00E76356"/>
    <w:rsid w:val="00E80A80"/>
    <w:rsid w:val="00E819E3"/>
    <w:rsid w:val="00E8694D"/>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135</TotalTime>
  <Pages>7</Pages>
  <Words>1998</Words>
  <Characters>12791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14760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23</cp:revision>
  <cp:lastPrinted>2012-06-14T15:25:00Z</cp:lastPrinted>
  <dcterms:created xsi:type="dcterms:W3CDTF">2016-01-04T15:44:00Z</dcterms:created>
  <dcterms:modified xsi:type="dcterms:W3CDTF">2018-05-04T12:28:00Z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