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52208" w14:textId="2D6675AF" w:rsidR="000B44CB" w:rsidRPr="000E0D33" w:rsidRDefault="000B44CB" w:rsidP="007A7F5F">
      <w:pPr>
        <w:pStyle w:val="NormalWeb"/>
        <w:shd w:val="clear" w:color="auto" w:fill="FFFFFF"/>
        <w:spacing w:before="0" w:beforeAutospacing="0" w:after="0" w:afterAutospacing="0"/>
        <w:rPr>
          <w:rFonts w:ascii="Calibri" w:hAnsi="Calibri" w:cs="Calibri"/>
          <w:b/>
          <w:bCs/>
          <w:color w:val="000000" w:themeColor="text1"/>
        </w:rPr>
      </w:pPr>
      <w:r w:rsidRPr="000E0D33">
        <w:rPr>
          <w:rFonts w:ascii="Calibri" w:hAnsi="Calibri" w:cs="Calibri"/>
          <w:b/>
          <w:bCs/>
          <w:color w:val="000000" w:themeColor="text1"/>
        </w:rPr>
        <w:t xml:space="preserve">Ffion Evans </w:t>
      </w:r>
    </w:p>
    <w:p w14:paraId="45E4E4B5" w14:textId="2E351937" w:rsidR="000B44CB" w:rsidRPr="000E0D33" w:rsidRDefault="000B44CB" w:rsidP="007A7F5F">
      <w:pPr>
        <w:pStyle w:val="NormalWeb"/>
        <w:shd w:val="clear" w:color="auto" w:fill="FFFFFF"/>
        <w:spacing w:before="0" w:beforeAutospacing="0" w:after="0" w:afterAutospacing="0"/>
        <w:rPr>
          <w:rFonts w:ascii="Calibri" w:hAnsi="Calibri" w:cs="Calibri"/>
          <w:b/>
          <w:bCs/>
          <w:color w:val="000000" w:themeColor="text1"/>
        </w:rPr>
      </w:pPr>
      <w:r w:rsidRPr="000E0D33">
        <w:rPr>
          <w:rFonts w:ascii="Calibri" w:hAnsi="Calibri" w:cs="Calibri"/>
          <w:color w:val="000000" w:themeColor="text1"/>
        </w:rPr>
        <w:t>(Student Number:</w:t>
      </w:r>
      <w:r w:rsidRPr="000E0D33">
        <w:rPr>
          <w:rFonts w:ascii="Calibri" w:hAnsi="Calibri" w:cs="Calibri"/>
          <w:b/>
          <w:bCs/>
          <w:color w:val="000000" w:themeColor="text1"/>
        </w:rPr>
        <w:t xml:space="preserve"> </w:t>
      </w:r>
      <w:r w:rsidRPr="000E0D33">
        <w:rPr>
          <w:rFonts w:ascii="Calibri" w:hAnsi="Calibri" w:cs="Calibri"/>
          <w:color w:val="000000" w:themeColor="text1"/>
        </w:rPr>
        <w:t>0950842)</w:t>
      </w:r>
    </w:p>
    <w:p w14:paraId="556D3F02" w14:textId="77777777" w:rsidR="000B44CB" w:rsidRPr="000E0D33" w:rsidRDefault="000B44CB" w:rsidP="007A7F5F">
      <w:pPr>
        <w:pStyle w:val="NormalWeb"/>
        <w:shd w:val="clear" w:color="auto" w:fill="FFFFFF"/>
        <w:spacing w:before="0" w:beforeAutospacing="0" w:after="0" w:afterAutospacing="0"/>
        <w:rPr>
          <w:rFonts w:ascii="Calibri" w:hAnsi="Calibri" w:cs="Calibri"/>
          <w:b/>
          <w:bCs/>
          <w:color w:val="000000" w:themeColor="text1"/>
        </w:rPr>
      </w:pPr>
    </w:p>
    <w:p w14:paraId="50F6ECE1" w14:textId="77777777" w:rsidR="000B44CB" w:rsidRPr="000E0D33" w:rsidRDefault="000B44CB" w:rsidP="007A7F5F">
      <w:pPr>
        <w:pStyle w:val="NormalWeb"/>
        <w:shd w:val="clear" w:color="auto" w:fill="FFFFFF"/>
        <w:spacing w:before="0" w:beforeAutospacing="0" w:after="0" w:afterAutospacing="0"/>
        <w:rPr>
          <w:rFonts w:ascii="Calibri" w:hAnsi="Calibri" w:cs="Calibri"/>
          <w:b/>
          <w:bCs/>
          <w:color w:val="000000" w:themeColor="text1"/>
        </w:rPr>
      </w:pPr>
      <w:r w:rsidRPr="000E0D33">
        <w:rPr>
          <w:rFonts w:ascii="Calibri" w:hAnsi="Calibri" w:cs="Calibri"/>
          <w:b/>
          <w:bCs/>
          <w:color w:val="000000" w:themeColor="text1"/>
        </w:rPr>
        <w:t>Managing Work-Based Projects</w:t>
      </w:r>
    </w:p>
    <w:p w14:paraId="177016D5" w14:textId="10E8E707" w:rsidR="000B44CB" w:rsidRPr="000E0D33" w:rsidRDefault="000B44CB" w:rsidP="007A7F5F">
      <w:pPr>
        <w:pStyle w:val="NormalWeb"/>
        <w:shd w:val="clear" w:color="auto" w:fill="FFFFFF"/>
        <w:spacing w:before="0" w:beforeAutospacing="0" w:after="0" w:afterAutospacing="0"/>
        <w:rPr>
          <w:rFonts w:ascii="Calibri" w:hAnsi="Calibri" w:cs="Calibri"/>
          <w:b/>
          <w:bCs/>
          <w:color w:val="000000" w:themeColor="text1"/>
        </w:rPr>
      </w:pPr>
      <w:r w:rsidRPr="000E0D33">
        <w:rPr>
          <w:rFonts w:ascii="Calibri" w:hAnsi="Calibri" w:cs="Calibri"/>
          <w:b/>
          <w:bCs/>
          <w:color w:val="000000" w:themeColor="text1"/>
        </w:rPr>
        <w:t>BMPF7018</w:t>
      </w:r>
      <w:r w:rsidR="007A7F5F">
        <w:rPr>
          <w:rFonts w:ascii="Calibri" w:hAnsi="Calibri" w:cs="Calibri"/>
          <w:b/>
          <w:bCs/>
          <w:color w:val="000000" w:themeColor="text1"/>
        </w:rPr>
        <w:t xml:space="preserve"> </w:t>
      </w:r>
    </w:p>
    <w:p w14:paraId="56608489" w14:textId="77777777" w:rsidR="000B44CB" w:rsidRPr="000E0D33" w:rsidRDefault="000B44CB" w:rsidP="007A7F5F">
      <w:pPr>
        <w:pStyle w:val="NormalWeb"/>
        <w:shd w:val="clear" w:color="auto" w:fill="FFFFFF"/>
        <w:spacing w:before="0" w:beforeAutospacing="0" w:after="0" w:afterAutospacing="0"/>
        <w:rPr>
          <w:rFonts w:ascii="Calibri" w:hAnsi="Calibri" w:cs="Calibri"/>
          <w:b/>
          <w:bCs/>
          <w:color w:val="242424"/>
        </w:rPr>
      </w:pPr>
    </w:p>
    <w:p w14:paraId="63CD6AE5" w14:textId="27E9BD35" w:rsidR="000B44CB" w:rsidRPr="000E0D33" w:rsidRDefault="003F00E6" w:rsidP="007A7F5F">
      <w:pPr>
        <w:pStyle w:val="NormalWeb"/>
        <w:shd w:val="clear" w:color="auto" w:fill="FFFFFF"/>
        <w:spacing w:before="0" w:beforeAutospacing="0" w:after="0" w:afterAutospacing="0"/>
        <w:rPr>
          <w:rFonts w:ascii="Calibri" w:hAnsi="Calibri" w:cs="Calibri"/>
          <w:color w:val="242424"/>
        </w:rPr>
      </w:pPr>
      <w:r w:rsidRPr="000E0D33">
        <w:rPr>
          <w:rFonts w:ascii="Calibri" w:hAnsi="Calibri" w:cs="Calibri"/>
          <w:b/>
          <w:bCs/>
          <w:i/>
          <w:iCs/>
          <w:color w:val="242424"/>
        </w:rPr>
        <w:t>Assessment Component 1</w:t>
      </w:r>
      <w:r w:rsidRPr="000E0D33">
        <w:rPr>
          <w:rFonts w:ascii="Calibri" w:hAnsi="Calibri" w:cs="Calibri"/>
          <w:b/>
          <w:bCs/>
          <w:color w:val="242424"/>
        </w:rPr>
        <w:t>:</w:t>
      </w:r>
      <w:r w:rsidR="007A7F5F">
        <w:rPr>
          <w:rFonts w:ascii="Calibri" w:hAnsi="Calibri" w:cs="Calibri"/>
          <w:b/>
          <w:bCs/>
          <w:color w:val="242424"/>
        </w:rPr>
        <w:t xml:space="preserve"> </w:t>
      </w:r>
      <w:r w:rsidR="007A7F5F" w:rsidRPr="007A7F5F">
        <w:rPr>
          <w:rFonts w:ascii="Calibri" w:hAnsi="Calibri" w:cs="Calibri"/>
          <w:b/>
          <w:bCs/>
          <w:i/>
          <w:iCs/>
          <w:color w:val="242424"/>
        </w:rPr>
        <w:t>Assignment</w:t>
      </w:r>
    </w:p>
    <w:p w14:paraId="435E8580" w14:textId="52CEAE23" w:rsidR="007E6AEA" w:rsidRPr="000E0D33" w:rsidRDefault="007A7F5F" w:rsidP="007A7F5F">
      <w:pPr>
        <w:pStyle w:val="NormalWeb"/>
        <w:shd w:val="clear" w:color="auto" w:fill="FFFFFF"/>
        <w:spacing w:before="0" w:beforeAutospacing="0" w:after="0" w:afterAutospacing="0"/>
        <w:rPr>
          <w:rFonts w:ascii="Calibri" w:hAnsi="Calibri" w:cs="Calibri"/>
          <w:b/>
          <w:bCs/>
          <w:color w:val="222222"/>
          <w:bdr w:val="none" w:sz="0" w:space="0" w:color="auto" w:frame="1"/>
          <w:shd w:val="clear" w:color="auto" w:fill="FFFFFF"/>
        </w:rPr>
      </w:pPr>
      <w:r>
        <w:rPr>
          <w:rFonts w:ascii="Calibri" w:hAnsi="Calibri" w:cs="Calibri"/>
          <w:b/>
          <w:bCs/>
          <w:i/>
          <w:iCs/>
          <w:color w:val="222222"/>
          <w:bdr w:val="none" w:sz="0" w:space="0" w:color="auto" w:frame="1"/>
          <w:shd w:val="clear" w:color="auto" w:fill="FFFFFF"/>
        </w:rPr>
        <w:t>‘</w:t>
      </w:r>
      <w:r w:rsidR="003F00E6" w:rsidRPr="000E0D33">
        <w:rPr>
          <w:rFonts w:ascii="Calibri" w:hAnsi="Calibri" w:cs="Calibri"/>
          <w:b/>
          <w:bCs/>
          <w:i/>
          <w:iCs/>
          <w:color w:val="222222"/>
          <w:bdr w:val="none" w:sz="0" w:space="0" w:color="auto" w:frame="1"/>
          <w:shd w:val="clear" w:color="auto" w:fill="FFFFFF"/>
        </w:rPr>
        <w:t xml:space="preserve">Discuss and </w:t>
      </w:r>
      <w:r w:rsidR="00D63020" w:rsidRPr="000E0D33">
        <w:rPr>
          <w:rFonts w:ascii="Calibri" w:hAnsi="Calibri" w:cs="Calibri"/>
          <w:b/>
          <w:bCs/>
          <w:i/>
          <w:iCs/>
          <w:color w:val="222222"/>
          <w:bdr w:val="none" w:sz="0" w:space="0" w:color="auto" w:frame="1"/>
          <w:shd w:val="clear" w:color="auto" w:fill="FFFFFF"/>
        </w:rPr>
        <w:t>C</w:t>
      </w:r>
      <w:r w:rsidR="003F00E6" w:rsidRPr="000E0D33">
        <w:rPr>
          <w:rFonts w:ascii="Calibri" w:hAnsi="Calibri" w:cs="Calibri"/>
          <w:b/>
          <w:bCs/>
          <w:i/>
          <w:iCs/>
          <w:color w:val="222222"/>
          <w:bdr w:val="none" w:sz="0" w:space="0" w:color="auto" w:frame="1"/>
          <w:shd w:val="clear" w:color="auto" w:fill="FFFFFF"/>
        </w:rPr>
        <w:t xml:space="preserve">ritically </w:t>
      </w:r>
      <w:r w:rsidR="00D63020" w:rsidRPr="000E0D33">
        <w:rPr>
          <w:rFonts w:ascii="Calibri" w:hAnsi="Calibri" w:cs="Calibri"/>
          <w:b/>
          <w:bCs/>
          <w:i/>
          <w:iCs/>
          <w:color w:val="222222"/>
          <w:bdr w:val="none" w:sz="0" w:space="0" w:color="auto" w:frame="1"/>
          <w:shd w:val="clear" w:color="auto" w:fill="FFFFFF"/>
        </w:rPr>
        <w:t>E</w:t>
      </w:r>
      <w:r w:rsidR="003F00E6" w:rsidRPr="000E0D33">
        <w:rPr>
          <w:rFonts w:ascii="Calibri" w:hAnsi="Calibri" w:cs="Calibri"/>
          <w:b/>
          <w:bCs/>
          <w:i/>
          <w:iCs/>
          <w:color w:val="222222"/>
          <w:bdr w:val="none" w:sz="0" w:space="0" w:color="auto" w:frame="1"/>
          <w:shd w:val="clear" w:color="auto" w:fill="FFFFFF"/>
        </w:rPr>
        <w:t xml:space="preserve">valuate </w:t>
      </w:r>
      <w:r w:rsidR="00D63020" w:rsidRPr="000E0D33">
        <w:rPr>
          <w:rFonts w:ascii="Calibri" w:hAnsi="Calibri" w:cs="Calibri"/>
          <w:b/>
          <w:bCs/>
          <w:i/>
          <w:iCs/>
          <w:color w:val="222222"/>
          <w:bdr w:val="none" w:sz="0" w:space="0" w:color="auto" w:frame="1"/>
          <w:shd w:val="clear" w:color="auto" w:fill="FFFFFF"/>
        </w:rPr>
        <w:t>P</w:t>
      </w:r>
      <w:r w:rsidR="003F00E6" w:rsidRPr="000E0D33">
        <w:rPr>
          <w:rFonts w:ascii="Calibri" w:hAnsi="Calibri" w:cs="Calibri"/>
          <w:b/>
          <w:bCs/>
          <w:i/>
          <w:iCs/>
          <w:color w:val="222222"/>
          <w:bdr w:val="none" w:sz="0" w:space="0" w:color="auto" w:frame="1"/>
          <w:shd w:val="clear" w:color="auto" w:fill="FFFFFF"/>
        </w:rPr>
        <w:t xml:space="preserve">roject </w:t>
      </w:r>
      <w:r w:rsidR="00D63020" w:rsidRPr="000E0D33">
        <w:rPr>
          <w:rFonts w:ascii="Calibri" w:hAnsi="Calibri" w:cs="Calibri"/>
          <w:b/>
          <w:bCs/>
          <w:i/>
          <w:iCs/>
          <w:color w:val="222222"/>
          <w:bdr w:val="none" w:sz="0" w:space="0" w:color="auto" w:frame="1"/>
          <w:shd w:val="clear" w:color="auto" w:fill="FFFFFF"/>
        </w:rPr>
        <w:t>M</w:t>
      </w:r>
      <w:r w:rsidR="003F00E6" w:rsidRPr="000E0D33">
        <w:rPr>
          <w:rFonts w:ascii="Calibri" w:hAnsi="Calibri" w:cs="Calibri"/>
          <w:b/>
          <w:bCs/>
          <w:i/>
          <w:iCs/>
          <w:color w:val="222222"/>
          <w:bdr w:val="none" w:sz="0" w:space="0" w:color="auto" w:frame="1"/>
          <w:shd w:val="clear" w:color="auto" w:fill="FFFFFF"/>
        </w:rPr>
        <w:t>anagement</w:t>
      </w:r>
      <w:r w:rsidR="000B44CB" w:rsidRPr="000E0D33">
        <w:rPr>
          <w:rFonts w:ascii="Calibri" w:hAnsi="Calibri" w:cs="Calibri"/>
          <w:b/>
          <w:bCs/>
          <w:i/>
          <w:iCs/>
          <w:color w:val="222222"/>
          <w:bdr w:val="none" w:sz="0" w:space="0" w:color="auto" w:frame="1"/>
          <w:shd w:val="clear" w:color="auto" w:fill="FFFFFF"/>
        </w:rPr>
        <w:t xml:space="preserve"> </w:t>
      </w:r>
      <w:r w:rsidR="00D63020" w:rsidRPr="000E0D33">
        <w:rPr>
          <w:rFonts w:ascii="Calibri" w:hAnsi="Calibri" w:cs="Calibri"/>
          <w:b/>
          <w:bCs/>
          <w:i/>
          <w:iCs/>
          <w:color w:val="222222"/>
          <w:bdr w:val="none" w:sz="0" w:space="0" w:color="auto" w:frame="1"/>
          <w:shd w:val="clear" w:color="auto" w:fill="FFFFFF"/>
        </w:rPr>
        <w:t>P</w:t>
      </w:r>
      <w:r w:rsidR="003F00E6" w:rsidRPr="000E0D33">
        <w:rPr>
          <w:rFonts w:ascii="Calibri" w:hAnsi="Calibri" w:cs="Calibri"/>
          <w:b/>
          <w:bCs/>
          <w:i/>
          <w:iCs/>
          <w:color w:val="222222"/>
          <w:bdr w:val="none" w:sz="0" w:space="0" w:color="auto" w:frame="1"/>
          <w:shd w:val="clear" w:color="auto" w:fill="FFFFFF"/>
        </w:rPr>
        <w:t xml:space="preserve">rocess and </w:t>
      </w:r>
      <w:r w:rsidR="00D63020" w:rsidRPr="000E0D33">
        <w:rPr>
          <w:rFonts w:ascii="Calibri" w:hAnsi="Calibri" w:cs="Calibri"/>
          <w:b/>
          <w:bCs/>
          <w:i/>
          <w:iCs/>
          <w:color w:val="222222"/>
          <w:bdr w:val="none" w:sz="0" w:space="0" w:color="auto" w:frame="1"/>
          <w:shd w:val="clear" w:color="auto" w:fill="FFFFFF"/>
        </w:rPr>
        <w:t>A</w:t>
      </w:r>
      <w:r w:rsidR="003F00E6" w:rsidRPr="000E0D33">
        <w:rPr>
          <w:rFonts w:ascii="Calibri" w:hAnsi="Calibri" w:cs="Calibri"/>
          <w:b/>
          <w:bCs/>
          <w:i/>
          <w:iCs/>
          <w:color w:val="222222"/>
          <w:bdr w:val="none" w:sz="0" w:space="0" w:color="auto" w:frame="1"/>
          <w:shd w:val="clear" w:color="auto" w:fill="FFFFFF"/>
        </w:rPr>
        <w:t xml:space="preserve">ssess the </w:t>
      </w:r>
      <w:r w:rsidR="00D63020" w:rsidRPr="000E0D33">
        <w:rPr>
          <w:rFonts w:ascii="Calibri" w:hAnsi="Calibri" w:cs="Calibri"/>
          <w:b/>
          <w:bCs/>
          <w:i/>
          <w:iCs/>
          <w:color w:val="222222"/>
          <w:bdr w:val="none" w:sz="0" w:space="0" w:color="auto" w:frame="1"/>
          <w:shd w:val="clear" w:color="auto" w:fill="FFFFFF"/>
        </w:rPr>
        <w:t>S</w:t>
      </w:r>
      <w:r w:rsidR="003F00E6" w:rsidRPr="000E0D33">
        <w:rPr>
          <w:rFonts w:ascii="Calibri" w:hAnsi="Calibri" w:cs="Calibri"/>
          <w:b/>
          <w:bCs/>
          <w:i/>
          <w:iCs/>
          <w:color w:val="222222"/>
          <w:bdr w:val="none" w:sz="0" w:space="0" w:color="auto" w:frame="1"/>
          <w:shd w:val="clear" w:color="auto" w:fill="FFFFFF"/>
        </w:rPr>
        <w:t xml:space="preserve">uitability in the </w:t>
      </w:r>
      <w:r w:rsidR="00D63020" w:rsidRPr="000E0D33">
        <w:rPr>
          <w:rFonts w:ascii="Calibri" w:hAnsi="Calibri" w:cs="Calibri"/>
          <w:b/>
          <w:bCs/>
          <w:i/>
          <w:iCs/>
          <w:color w:val="222222"/>
          <w:bdr w:val="none" w:sz="0" w:space="0" w:color="auto" w:frame="1"/>
          <w:shd w:val="clear" w:color="auto" w:fill="FFFFFF"/>
        </w:rPr>
        <w:t>C</w:t>
      </w:r>
      <w:r w:rsidR="003F00E6" w:rsidRPr="000E0D33">
        <w:rPr>
          <w:rFonts w:ascii="Calibri" w:hAnsi="Calibri" w:cs="Calibri"/>
          <w:b/>
          <w:bCs/>
          <w:i/>
          <w:iCs/>
          <w:color w:val="222222"/>
          <w:bdr w:val="none" w:sz="0" w:space="0" w:color="auto" w:frame="1"/>
          <w:shd w:val="clear" w:color="auto" w:fill="FFFFFF"/>
        </w:rPr>
        <w:t xml:space="preserve">ontext of the </w:t>
      </w:r>
      <w:r w:rsidR="00D63020" w:rsidRPr="000E0D33">
        <w:rPr>
          <w:rFonts w:ascii="Calibri" w:hAnsi="Calibri" w:cs="Calibri"/>
          <w:b/>
          <w:bCs/>
          <w:i/>
          <w:iCs/>
          <w:color w:val="222222"/>
          <w:bdr w:val="none" w:sz="0" w:space="0" w:color="auto" w:frame="1"/>
          <w:shd w:val="clear" w:color="auto" w:fill="FFFFFF"/>
        </w:rPr>
        <w:t>W</w:t>
      </w:r>
      <w:r w:rsidR="003F00E6" w:rsidRPr="000E0D33">
        <w:rPr>
          <w:rFonts w:ascii="Calibri" w:hAnsi="Calibri" w:cs="Calibri"/>
          <w:b/>
          <w:bCs/>
          <w:i/>
          <w:iCs/>
          <w:color w:val="222222"/>
          <w:bdr w:val="none" w:sz="0" w:space="0" w:color="auto" w:frame="1"/>
          <w:shd w:val="clear" w:color="auto" w:fill="FFFFFF"/>
        </w:rPr>
        <w:t>orkplace</w:t>
      </w:r>
      <w:r>
        <w:rPr>
          <w:rFonts w:ascii="Calibri" w:hAnsi="Calibri" w:cs="Calibri"/>
          <w:b/>
          <w:bCs/>
          <w:i/>
          <w:iCs/>
          <w:color w:val="222222"/>
          <w:bdr w:val="none" w:sz="0" w:space="0" w:color="auto" w:frame="1"/>
          <w:shd w:val="clear" w:color="auto" w:fill="FFFFFF"/>
        </w:rPr>
        <w:t>.’</w:t>
      </w:r>
      <w:r w:rsidR="007E6AEA" w:rsidRPr="000E0D33">
        <w:rPr>
          <w:rFonts w:ascii="Calibri" w:hAnsi="Calibri" w:cs="Calibri"/>
          <w:b/>
          <w:bCs/>
          <w:color w:val="222222"/>
          <w:bdr w:val="none" w:sz="0" w:space="0" w:color="auto" w:frame="1"/>
          <w:shd w:val="clear" w:color="auto" w:fill="FFFFFF"/>
        </w:rPr>
        <w:br/>
      </w:r>
      <w:r w:rsidR="007E6AEA" w:rsidRPr="000E0D33">
        <w:rPr>
          <w:rFonts w:ascii="Calibri" w:hAnsi="Calibri" w:cs="Calibri"/>
          <w:b/>
          <w:bCs/>
          <w:color w:val="222222"/>
          <w:bdr w:val="none" w:sz="0" w:space="0" w:color="auto" w:frame="1"/>
          <w:shd w:val="clear" w:color="auto" w:fill="FFFFFF"/>
        </w:rPr>
        <w:br/>
        <w:t>___________________________________________________________________________</w:t>
      </w:r>
    </w:p>
    <w:p w14:paraId="7CC7530D" w14:textId="77777777" w:rsidR="007E6AEA" w:rsidRPr="000E0D33" w:rsidRDefault="007E6AEA" w:rsidP="007A7F5F">
      <w:pPr>
        <w:pStyle w:val="NormalWeb"/>
        <w:shd w:val="clear" w:color="auto" w:fill="FFFFFF"/>
        <w:spacing w:before="0" w:beforeAutospacing="0" w:after="0" w:afterAutospacing="0"/>
        <w:rPr>
          <w:rFonts w:ascii="Calibri" w:hAnsi="Calibri" w:cs="Calibri"/>
          <w:b/>
          <w:bCs/>
          <w:color w:val="222222"/>
          <w:bdr w:val="none" w:sz="0" w:space="0" w:color="auto" w:frame="1"/>
          <w:shd w:val="clear" w:color="auto" w:fill="FFFFFF"/>
        </w:rPr>
      </w:pPr>
    </w:p>
    <w:p w14:paraId="05B9D69B" w14:textId="77777777" w:rsidR="004C7BA1" w:rsidRPr="000E0D33" w:rsidRDefault="004C7BA1" w:rsidP="007A7F5F">
      <w:pPr>
        <w:spacing w:line="360" w:lineRule="auto"/>
        <w:rPr>
          <w:rFonts w:ascii="Calibri" w:hAnsi="Calibri" w:cs="Calibri"/>
        </w:rPr>
      </w:pPr>
    </w:p>
    <w:p w14:paraId="6FF17DA9" w14:textId="3291BBBE" w:rsidR="003F00E6" w:rsidRPr="000E0D33" w:rsidRDefault="003F00E6" w:rsidP="007A7F5F">
      <w:pPr>
        <w:spacing w:line="360" w:lineRule="auto"/>
        <w:rPr>
          <w:rFonts w:ascii="Calibri" w:hAnsi="Calibri" w:cs="Calibri"/>
          <w:b/>
          <w:bCs/>
        </w:rPr>
      </w:pPr>
      <w:r w:rsidRPr="00875A38">
        <w:rPr>
          <w:rFonts w:ascii="Calibri" w:hAnsi="Calibri" w:cs="Calibri"/>
          <w:b/>
          <w:bCs/>
          <w:sz w:val="28"/>
          <w:szCs w:val="28"/>
        </w:rPr>
        <w:t>Introduction</w:t>
      </w:r>
    </w:p>
    <w:p w14:paraId="04B22E84" w14:textId="77777777" w:rsidR="003F00E6" w:rsidRPr="000E0D33" w:rsidRDefault="003F00E6" w:rsidP="007A7F5F">
      <w:pPr>
        <w:spacing w:line="360" w:lineRule="auto"/>
        <w:rPr>
          <w:rFonts w:ascii="Calibri" w:hAnsi="Calibri" w:cs="Calibri"/>
        </w:rPr>
      </w:pPr>
    </w:p>
    <w:p w14:paraId="0C0FFA20" w14:textId="77777777" w:rsidR="007A7F5F" w:rsidRDefault="003F00E6" w:rsidP="007A7F5F">
      <w:pPr>
        <w:spacing w:line="360" w:lineRule="auto"/>
        <w:rPr>
          <w:rFonts w:ascii="Calibri" w:hAnsi="Calibri" w:cs="Calibri"/>
        </w:rPr>
      </w:pPr>
      <w:r w:rsidRPr="000E0D33">
        <w:rPr>
          <w:rFonts w:ascii="Calibri" w:hAnsi="Calibri" w:cs="Calibri"/>
        </w:rPr>
        <w:t xml:space="preserve">The main structure of the following text investigates </w:t>
      </w:r>
      <w:r w:rsidR="00BA2527" w:rsidRPr="000E0D33">
        <w:rPr>
          <w:rFonts w:ascii="Calibri" w:hAnsi="Calibri" w:cs="Calibri"/>
        </w:rPr>
        <w:t xml:space="preserve">a series of project management processes, the key aspects </w:t>
      </w:r>
      <w:r w:rsidR="000B721A" w:rsidRPr="000E0D33">
        <w:rPr>
          <w:rFonts w:ascii="Calibri" w:hAnsi="Calibri" w:cs="Calibri"/>
        </w:rPr>
        <w:t xml:space="preserve">and </w:t>
      </w:r>
      <w:r w:rsidR="00BA2527" w:rsidRPr="000E0D33">
        <w:rPr>
          <w:rFonts w:ascii="Calibri" w:hAnsi="Calibri" w:cs="Calibri"/>
        </w:rPr>
        <w:t>success</w:t>
      </w:r>
      <w:r w:rsidR="000B721A" w:rsidRPr="000E0D33">
        <w:rPr>
          <w:rFonts w:ascii="Calibri" w:hAnsi="Calibri" w:cs="Calibri"/>
        </w:rPr>
        <w:t xml:space="preserve"> of each</w:t>
      </w:r>
      <w:r w:rsidR="00BA2527" w:rsidRPr="000E0D33">
        <w:rPr>
          <w:rFonts w:ascii="Calibri" w:hAnsi="Calibri" w:cs="Calibri"/>
        </w:rPr>
        <w:t xml:space="preserve"> process and how they are suitable for the workplace. In this context, the project management styles will be looked at in the case of a creative team, not only </w:t>
      </w:r>
      <w:r w:rsidR="000B721A" w:rsidRPr="000E0D33">
        <w:rPr>
          <w:rFonts w:ascii="Calibri" w:hAnsi="Calibri" w:cs="Calibri"/>
        </w:rPr>
        <w:t xml:space="preserve">from </w:t>
      </w:r>
      <w:r w:rsidR="00BA2527" w:rsidRPr="000E0D33">
        <w:rPr>
          <w:rFonts w:ascii="Calibri" w:hAnsi="Calibri" w:cs="Calibri"/>
        </w:rPr>
        <w:t xml:space="preserve">creative thinking, but </w:t>
      </w:r>
      <w:r w:rsidR="000B721A" w:rsidRPr="000E0D33">
        <w:rPr>
          <w:rFonts w:ascii="Calibri" w:hAnsi="Calibri" w:cs="Calibri"/>
        </w:rPr>
        <w:t xml:space="preserve">the </w:t>
      </w:r>
      <w:r w:rsidR="00BA2527" w:rsidRPr="000E0D33">
        <w:rPr>
          <w:rFonts w:ascii="Calibri" w:hAnsi="Calibri" w:cs="Calibri"/>
        </w:rPr>
        <w:t xml:space="preserve">physical input of work from problem solving, </w:t>
      </w:r>
      <w:r w:rsidR="000B721A" w:rsidRPr="000E0D33">
        <w:rPr>
          <w:rFonts w:ascii="Calibri" w:hAnsi="Calibri" w:cs="Calibri"/>
        </w:rPr>
        <w:t xml:space="preserve">to </w:t>
      </w:r>
      <w:r w:rsidR="00BA2527" w:rsidRPr="000E0D33">
        <w:rPr>
          <w:rFonts w:ascii="Calibri" w:hAnsi="Calibri" w:cs="Calibri"/>
        </w:rPr>
        <w:t>design</w:t>
      </w:r>
      <w:r w:rsidR="000B721A" w:rsidRPr="000E0D33">
        <w:rPr>
          <w:rFonts w:ascii="Calibri" w:hAnsi="Calibri" w:cs="Calibri"/>
        </w:rPr>
        <w:t xml:space="preserve"> processes</w:t>
      </w:r>
      <w:r w:rsidR="00BA2527" w:rsidRPr="000E0D33">
        <w:rPr>
          <w:rFonts w:ascii="Calibri" w:hAnsi="Calibri" w:cs="Calibri"/>
        </w:rPr>
        <w:t xml:space="preserve"> and print production. </w:t>
      </w:r>
      <w:r w:rsidR="000B44CB" w:rsidRPr="000E0D33">
        <w:rPr>
          <w:rFonts w:ascii="Calibri" w:hAnsi="Calibri" w:cs="Calibri"/>
        </w:rPr>
        <w:t>Whilst looking at various styles of project management processes</w:t>
      </w:r>
      <w:r w:rsidR="004A565F" w:rsidRPr="000E0D33">
        <w:rPr>
          <w:rFonts w:ascii="Calibri" w:hAnsi="Calibri" w:cs="Calibri"/>
        </w:rPr>
        <w:t xml:space="preserve">, these will be weighed against their advantages and disadvantages of which will be best able to maintain flexible, transformative and flowing workspaces for a dynamic creative team. </w:t>
      </w:r>
    </w:p>
    <w:p w14:paraId="53746357" w14:textId="77777777" w:rsidR="007A7F5F" w:rsidRDefault="007A7F5F" w:rsidP="007A7F5F">
      <w:pPr>
        <w:spacing w:line="360" w:lineRule="auto"/>
        <w:rPr>
          <w:rFonts w:ascii="Calibri" w:hAnsi="Calibri" w:cs="Calibri"/>
        </w:rPr>
      </w:pPr>
    </w:p>
    <w:p w14:paraId="00816ECE" w14:textId="5BFB518D" w:rsidR="003F00E6" w:rsidRPr="000E0D33" w:rsidRDefault="004A565F" w:rsidP="007A7F5F">
      <w:pPr>
        <w:spacing w:line="360" w:lineRule="auto"/>
        <w:rPr>
          <w:rFonts w:ascii="Calibri" w:hAnsi="Calibri" w:cs="Calibri"/>
        </w:rPr>
      </w:pPr>
      <w:r w:rsidRPr="000E0D33">
        <w:rPr>
          <w:rFonts w:ascii="Calibri" w:hAnsi="Calibri" w:cs="Calibri"/>
        </w:rPr>
        <w:t>The small design team of up to 10 employees, within the organisation, handles varying daily, weekly and monthly tasks across a range of corporate marketing and student recruitment strategies as well as internal retention and partnership materials.</w:t>
      </w:r>
      <w:r w:rsidR="00D7135B">
        <w:rPr>
          <w:rFonts w:ascii="Calibri" w:hAnsi="Calibri" w:cs="Calibri"/>
        </w:rPr>
        <w:t xml:space="preserve"> The team also has a mixed variety of </w:t>
      </w:r>
      <w:r w:rsidR="00364FDA">
        <w:rPr>
          <w:rFonts w:ascii="Calibri" w:hAnsi="Calibri" w:cs="Calibri"/>
        </w:rPr>
        <w:t>skills and</w:t>
      </w:r>
      <w:r w:rsidR="00D7135B">
        <w:rPr>
          <w:rFonts w:ascii="Calibri" w:hAnsi="Calibri" w:cs="Calibri"/>
        </w:rPr>
        <w:t xml:space="preserve"> can work individually or as a team across multidisciplinary projects, as well as </w:t>
      </w:r>
      <w:r w:rsidR="00C27762">
        <w:rPr>
          <w:rFonts w:ascii="Calibri" w:hAnsi="Calibri" w:cs="Calibri"/>
        </w:rPr>
        <w:t xml:space="preserve">collaboration </w:t>
      </w:r>
      <w:r w:rsidR="00D7135B">
        <w:rPr>
          <w:rFonts w:ascii="Calibri" w:hAnsi="Calibri" w:cs="Calibri"/>
        </w:rPr>
        <w:t>with a broad range of departments and other staff.</w:t>
      </w:r>
      <w:r w:rsidR="00BE7A5E">
        <w:rPr>
          <w:rFonts w:ascii="Calibri" w:hAnsi="Calibri" w:cs="Calibri"/>
        </w:rPr>
        <w:t xml:space="preserve"> </w:t>
      </w:r>
      <w:r w:rsidR="00842A67">
        <w:rPr>
          <w:rFonts w:ascii="Calibri" w:hAnsi="Calibri" w:cs="Calibri"/>
        </w:rPr>
        <w:t xml:space="preserve">The organisational structure of teams within an educational institute could mean that staff take on responsibility of other roles, as well as teams and departments having their own set targets to achieve. </w:t>
      </w:r>
      <w:proofErr w:type="gramStart"/>
      <w:r w:rsidR="00BE7A5E">
        <w:rPr>
          <w:rFonts w:ascii="Calibri" w:hAnsi="Calibri" w:cs="Calibri"/>
        </w:rPr>
        <w:t>With this in mind, flexible</w:t>
      </w:r>
      <w:proofErr w:type="gramEnd"/>
      <w:r w:rsidR="00BE7A5E">
        <w:rPr>
          <w:rFonts w:ascii="Calibri" w:hAnsi="Calibri" w:cs="Calibri"/>
        </w:rPr>
        <w:t xml:space="preserve"> approaches are needed to discover the success of a project task, where iterations and working drafts can be proofed and tested by the client. </w:t>
      </w:r>
      <w:r w:rsidR="00AD11D7">
        <w:rPr>
          <w:rFonts w:ascii="Calibri" w:hAnsi="Calibri" w:cs="Calibri"/>
        </w:rPr>
        <w:t xml:space="preserve">These iterations also allow for </w:t>
      </w:r>
      <w:r w:rsidR="00A055C7">
        <w:rPr>
          <w:rFonts w:ascii="Calibri" w:hAnsi="Calibri" w:cs="Calibri"/>
        </w:rPr>
        <w:t>the development of management processes of teams and projects.</w:t>
      </w:r>
    </w:p>
    <w:p w14:paraId="77FDF044" w14:textId="77777777" w:rsidR="003F00E6" w:rsidRPr="000E0D33" w:rsidRDefault="003F00E6" w:rsidP="007A7F5F">
      <w:pPr>
        <w:spacing w:line="360" w:lineRule="auto"/>
        <w:rPr>
          <w:rFonts w:ascii="Calibri" w:hAnsi="Calibri" w:cs="Calibri"/>
        </w:rPr>
      </w:pPr>
    </w:p>
    <w:p w14:paraId="5597FFAD" w14:textId="3ED98302" w:rsidR="003F00E6" w:rsidRPr="00875A38" w:rsidRDefault="003F00E6" w:rsidP="007A7F5F">
      <w:pPr>
        <w:spacing w:line="360" w:lineRule="auto"/>
        <w:rPr>
          <w:rFonts w:ascii="Calibri" w:hAnsi="Calibri" w:cs="Calibri"/>
          <w:b/>
          <w:bCs/>
          <w:sz w:val="28"/>
          <w:szCs w:val="28"/>
        </w:rPr>
      </w:pPr>
      <w:r w:rsidRPr="00875A38">
        <w:rPr>
          <w:rFonts w:ascii="Calibri" w:hAnsi="Calibri" w:cs="Calibri"/>
          <w:b/>
          <w:bCs/>
          <w:sz w:val="28"/>
          <w:szCs w:val="28"/>
        </w:rPr>
        <w:t>Project Management: An Overview</w:t>
      </w:r>
    </w:p>
    <w:p w14:paraId="7B527A8A" w14:textId="77777777" w:rsidR="00015403" w:rsidRPr="000E0D33" w:rsidRDefault="00015403" w:rsidP="007A7F5F">
      <w:pPr>
        <w:spacing w:line="360" w:lineRule="auto"/>
        <w:rPr>
          <w:rFonts w:ascii="Calibri" w:hAnsi="Calibri" w:cs="Calibri"/>
          <w:b/>
          <w:bCs/>
        </w:rPr>
      </w:pPr>
    </w:p>
    <w:p w14:paraId="320F4B3C" w14:textId="5C8EB9DC" w:rsidR="00015403" w:rsidRPr="000E0D33" w:rsidRDefault="00015403" w:rsidP="007A7F5F">
      <w:pPr>
        <w:spacing w:line="360" w:lineRule="auto"/>
        <w:rPr>
          <w:rFonts w:ascii="Calibri" w:hAnsi="Calibri" w:cs="Calibri"/>
        </w:rPr>
      </w:pPr>
      <w:r w:rsidRPr="000E0D33">
        <w:rPr>
          <w:rFonts w:ascii="Calibri" w:hAnsi="Calibri" w:cs="Calibri"/>
        </w:rPr>
        <w:t xml:space="preserve">The project management process puts in place a clear and organised structure, </w:t>
      </w:r>
      <w:r w:rsidR="00983C30" w:rsidRPr="000E0D33">
        <w:rPr>
          <w:rFonts w:ascii="Calibri" w:hAnsi="Calibri" w:cs="Calibri"/>
        </w:rPr>
        <w:t>which allows a range of project types to be followed through from beginning to end.</w:t>
      </w:r>
      <w:r w:rsidR="007D0819" w:rsidRPr="000E0D33">
        <w:rPr>
          <w:rFonts w:ascii="Calibri" w:hAnsi="Calibri" w:cs="Calibri"/>
        </w:rPr>
        <w:t xml:space="preserve"> Over time, the history of humanity has some great examples of finished projects, however systematic processes of project management began around the last 70</w:t>
      </w:r>
      <w:r w:rsidR="0072643F">
        <w:rPr>
          <w:rFonts w:ascii="Calibri" w:hAnsi="Calibri" w:cs="Calibri"/>
        </w:rPr>
        <w:t xml:space="preserve"> </w:t>
      </w:r>
      <w:r w:rsidR="007D0819" w:rsidRPr="000E0D33">
        <w:rPr>
          <w:rFonts w:ascii="Calibri" w:hAnsi="Calibri" w:cs="Calibri"/>
        </w:rPr>
        <w:t xml:space="preserve">years, developing </w:t>
      </w:r>
      <w:r w:rsidR="0081170A" w:rsidRPr="000E0D33">
        <w:rPr>
          <w:rFonts w:ascii="Calibri" w:hAnsi="Calibri" w:cs="Calibri"/>
        </w:rPr>
        <w:t>further with the likes of the Manhattan Project, the moon landing</w:t>
      </w:r>
      <w:r w:rsidR="002D7484" w:rsidRPr="000E0D33">
        <w:rPr>
          <w:rFonts w:ascii="Calibri" w:hAnsi="Calibri" w:cs="Calibri"/>
        </w:rPr>
        <w:t xml:space="preserve"> and advances in technology</w:t>
      </w:r>
      <w:r w:rsidR="0081170A" w:rsidRPr="000E0D33">
        <w:rPr>
          <w:rFonts w:ascii="Calibri" w:hAnsi="Calibri" w:cs="Calibri"/>
        </w:rPr>
        <w:t xml:space="preserve"> (Seymour and Hussein, 2014, p.233).</w:t>
      </w:r>
      <w:r w:rsidR="00F308C1" w:rsidRPr="000E0D33">
        <w:rPr>
          <w:rFonts w:ascii="Calibri" w:hAnsi="Calibri" w:cs="Calibri"/>
        </w:rPr>
        <w:t xml:space="preserve"> </w:t>
      </w:r>
      <w:r w:rsidR="004F09CD">
        <w:rPr>
          <w:rFonts w:ascii="Calibri" w:hAnsi="Calibri" w:cs="Calibri"/>
        </w:rPr>
        <w:t xml:space="preserve">Project management has been used to successfully track and organise major and critical projects, with numerous details and strict objective outcomes. </w:t>
      </w:r>
      <w:r w:rsidR="00F308C1" w:rsidRPr="000E0D33">
        <w:rPr>
          <w:rFonts w:ascii="Calibri" w:hAnsi="Calibri" w:cs="Calibri"/>
        </w:rPr>
        <w:t>These practices over time have become standardised</w:t>
      </w:r>
      <w:r w:rsidR="00D306CA" w:rsidRPr="000E0D33">
        <w:rPr>
          <w:rFonts w:ascii="Calibri" w:hAnsi="Calibri" w:cs="Calibri"/>
        </w:rPr>
        <w:t>,</w:t>
      </w:r>
      <w:r w:rsidR="00F308C1" w:rsidRPr="000E0D33">
        <w:rPr>
          <w:rFonts w:ascii="Calibri" w:hAnsi="Calibri" w:cs="Calibri"/>
        </w:rPr>
        <w:t xml:space="preserve"> with various models successfully being adapted and suitable for a range of</w:t>
      </w:r>
      <w:r w:rsidR="007C5D07" w:rsidRPr="000E0D33">
        <w:rPr>
          <w:rFonts w:ascii="Calibri" w:hAnsi="Calibri" w:cs="Calibri"/>
        </w:rPr>
        <w:t xml:space="preserve"> professional infrastructures from education, technology, information systems and construction.</w:t>
      </w:r>
      <w:r w:rsidR="000521D0">
        <w:rPr>
          <w:rFonts w:ascii="Calibri" w:hAnsi="Calibri" w:cs="Calibri"/>
        </w:rPr>
        <w:t xml:space="preserve"> These standardisations have also allowed for ease of use across collective management teams, joint ownership of project tasks and easy implementation </w:t>
      </w:r>
      <w:r w:rsidR="007D4FE5">
        <w:rPr>
          <w:rFonts w:ascii="Calibri" w:hAnsi="Calibri" w:cs="Calibri"/>
        </w:rPr>
        <w:t>into</w:t>
      </w:r>
      <w:r w:rsidR="000521D0">
        <w:rPr>
          <w:rFonts w:ascii="Calibri" w:hAnsi="Calibri" w:cs="Calibri"/>
        </w:rPr>
        <w:t xml:space="preserve"> business use</w:t>
      </w:r>
      <w:r w:rsidR="007D4FE5">
        <w:rPr>
          <w:rFonts w:ascii="Calibri" w:hAnsi="Calibri" w:cs="Calibri"/>
        </w:rPr>
        <w:t xml:space="preserve"> and organisational strategy</w:t>
      </w:r>
      <w:r w:rsidR="000521D0">
        <w:rPr>
          <w:rFonts w:ascii="Calibri" w:hAnsi="Calibri" w:cs="Calibri"/>
        </w:rPr>
        <w:t>.</w:t>
      </w:r>
    </w:p>
    <w:p w14:paraId="22871CB4" w14:textId="77777777" w:rsidR="000E49BD" w:rsidRPr="000E0D33" w:rsidRDefault="000E49BD" w:rsidP="007A7F5F">
      <w:pPr>
        <w:spacing w:line="360" w:lineRule="auto"/>
        <w:rPr>
          <w:rFonts w:ascii="Calibri" w:hAnsi="Calibri" w:cs="Calibri"/>
        </w:rPr>
      </w:pPr>
    </w:p>
    <w:p w14:paraId="307F72FD" w14:textId="586E7DD0" w:rsidR="000E49BD" w:rsidRPr="000E0D33" w:rsidRDefault="000E49BD" w:rsidP="007A7F5F">
      <w:pPr>
        <w:spacing w:line="360" w:lineRule="auto"/>
        <w:rPr>
          <w:rFonts w:ascii="Calibri" w:hAnsi="Calibri" w:cs="Calibri"/>
        </w:rPr>
      </w:pPr>
      <w:r w:rsidRPr="000E0D33">
        <w:rPr>
          <w:rFonts w:ascii="Calibri" w:hAnsi="Calibri" w:cs="Calibri"/>
        </w:rPr>
        <w:t xml:space="preserve">Compliancy when implementing quality management systems and processes can be very beneficial to the workplace and is able to improve the structure when taken on board as well as the relationship and reputation of the business. ISO 9000/9001 standards have been adopted across </w:t>
      </w:r>
      <w:r w:rsidR="00E66101" w:rsidRPr="000E0D33">
        <w:rPr>
          <w:rFonts w:ascii="Calibri" w:hAnsi="Calibri" w:cs="Calibri"/>
        </w:rPr>
        <w:t>quality of management systems</w:t>
      </w:r>
      <w:r w:rsidR="00B05102">
        <w:rPr>
          <w:rFonts w:ascii="Calibri" w:hAnsi="Calibri" w:cs="Calibri"/>
        </w:rPr>
        <w:t xml:space="preserve">, </w:t>
      </w:r>
      <w:r w:rsidR="00E66101" w:rsidRPr="000E0D33">
        <w:rPr>
          <w:rFonts w:ascii="Calibri" w:hAnsi="Calibri" w:cs="Calibri"/>
        </w:rPr>
        <w:t>are customer focused, and are engaged with place and people, the approach and</w:t>
      </w:r>
      <w:r w:rsidR="00B05102">
        <w:rPr>
          <w:rFonts w:ascii="Calibri" w:hAnsi="Calibri" w:cs="Calibri"/>
        </w:rPr>
        <w:t xml:space="preserve"> system</w:t>
      </w:r>
      <w:r w:rsidR="00E66101" w:rsidRPr="000E0D33">
        <w:rPr>
          <w:rFonts w:ascii="Calibri" w:hAnsi="Calibri" w:cs="Calibri"/>
        </w:rPr>
        <w:t xml:space="preserve"> improvements (NQA, 2015).</w:t>
      </w:r>
      <w:r w:rsidR="00983308" w:rsidRPr="000E0D33">
        <w:rPr>
          <w:rFonts w:ascii="Calibri" w:hAnsi="Calibri" w:cs="Calibri"/>
        </w:rPr>
        <w:t xml:space="preserve"> The right implementation of a valuable project management system can support a strategic plan within a company</w:t>
      </w:r>
      <w:r w:rsidR="00CE3D72" w:rsidRPr="000E0D33">
        <w:rPr>
          <w:rFonts w:ascii="Calibri" w:hAnsi="Calibri" w:cs="Calibri"/>
        </w:rPr>
        <w:t xml:space="preserve"> structure</w:t>
      </w:r>
      <w:r w:rsidR="00983308" w:rsidRPr="000E0D33">
        <w:rPr>
          <w:rFonts w:ascii="Calibri" w:hAnsi="Calibri" w:cs="Calibri"/>
        </w:rPr>
        <w:t>, which are both adaptable and tailored to the individual businesses or industries</w:t>
      </w:r>
      <w:r w:rsidR="00CE3D72" w:rsidRPr="000E0D33">
        <w:rPr>
          <w:rFonts w:ascii="Calibri" w:hAnsi="Calibri" w:cs="Calibri"/>
        </w:rPr>
        <w:t>. Strategic planning can, alongside, support a project management system with the flexibility needed for changes in the working environment and can be the basis of necessary strategic objectives required from a project plan</w:t>
      </w:r>
      <w:r w:rsidR="00C009A1">
        <w:rPr>
          <w:rFonts w:ascii="Calibri" w:hAnsi="Calibri" w:cs="Calibri"/>
        </w:rPr>
        <w:t>.</w:t>
      </w:r>
      <w:r w:rsidR="00CE3D72" w:rsidRPr="000E0D33">
        <w:rPr>
          <w:rFonts w:ascii="Calibri" w:hAnsi="Calibri" w:cs="Calibri"/>
        </w:rPr>
        <w:t xml:space="preserve"> </w:t>
      </w:r>
      <w:r w:rsidR="00C009A1">
        <w:rPr>
          <w:rFonts w:ascii="Calibri" w:hAnsi="Calibri" w:cs="Calibri"/>
        </w:rPr>
        <w:t>This also</w:t>
      </w:r>
      <w:r w:rsidR="00CE3D72" w:rsidRPr="000E0D33">
        <w:rPr>
          <w:rFonts w:ascii="Calibri" w:hAnsi="Calibri" w:cs="Calibri"/>
        </w:rPr>
        <w:t xml:space="preserve"> focusses the communication amongst staff to drive projects forward</w:t>
      </w:r>
      <w:r w:rsidR="00BE392F" w:rsidRPr="000E0D33">
        <w:rPr>
          <w:rFonts w:ascii="Calibri" w:hAnsi="Calibri" w:cs="Calibri"/>
        </w:rPr>
        <w:t xml:space="preserve"> driven by the core values of organisations</w:t>
      </w:r>
      <w:r w:rsidR="00983308" w:rsidRPr="000E0D33">
        <w:rPr>
          <w:rFonts w:ascii="Calibri" w:hAnsi="Calibri" w:cs="Calibri"/>
        </w:rPr>
        <w:t xml:space="preserve"> (DiNapoli, 2003, </w:t>
      </w:r>
      <w:r w:rsidR="00CE3D72" w:rsidRPr="000E0D33">
        <w:rPr>
          <w:rFonts w:ascii="Calibri" w:hAnsi="Calibri" w:cs="Calibri"/>
        </w:rPr>
        <w:t>p.8).</w:t>
      </w:r>
      <w:r w:rsidR="007A1AD2">
        <w:rPr>
          <w:rFonts w:ascii="Calibri" w:hAnsi="Calibri" w:cs="Calibri"/>
        </w:rPr>
        <w:t xml:space="preserve"> The project plan is an agreed form of the project, which the following scope and iterations will use as their target aims and objectives. Project planning includes the aims, deliverables, communication, risk and quality requirements for the process to begin (</w:t>
      </w:r>
      <w:proofErr w:type="spellStart"/>
      <w:r w:rsidR="007A1AD2">
        <w:rPr>
          <w:rFonts w:ascii="Calibri" w:hAnsi="Calibri" w:cs="Calibri"/>
        </w:rPr>
        <w:t>Naybour</w:t>
      </w:r>
      <w:proofErr w:type="spellEnd"/>
      <w:r w:rsidR="007A1AD2">
        <w:rPr>
          <w:rFonts w:ascii="Calibri" w:hAnsi="Calibri" w:cs="Calibri"/>
        </w:rPr>
        <w:t>, 2014).</w:t>
      </w:r>
    </w:p>
    <w:p w14:paraId="25F066A7" w14:textId="3313E7A2" w:rsidR="00A65D07" w:rsidRPr="000E0D33" w:rsidRDefault="000E49BD" w:rsidP="007A7F5F">
      <w:pPr>
        <w:spacing w:line="360" w:lineRule="auto"/>
        <w:rPr>
          <w:rFonts w:ascii="Calibri" w:hAnsi="Calibri" w:cs="Calibri"/>
        </w:rPr>
      </w:pPr>
      <w:r w:rsidRPr="000E0D33">
        <w:rPr>
          <w:rFonts w:ascii="Calibri" w:hAnsi="Calibri" w:cs="Calibri"/>
        </w:rPr>
        <w:lastRenderedPageBreak/>
        <w:t xml:space="preserve"> </w:t>
      </w:r>
      <w:r w:rsidR="00A65D07" w:rsidRPr="000E0D33">
        <w:rPr>
          <w:rFonts w:ascii="Calibri" w:hAnsi="Calibri" w:cs="Calibri"/>
        </w:rPr>
        <w:t>Wysocki (2019</w:t>
      </w:r>
      <w:r w:rsidR="00DA6308" w:rsidRPr="000E0D33">
        <w:rPr>
          <w:rFonts w:ascii="Calibri" w:hAnsi="Calibri" w:cs="Calibri"/>
        </w:rPr>
        <w:t>, p.23</w:t>
      </w:r>
      <w:r w:rsidR="00A65D07" w:rsidRPr="000E0D33">
        <w:rPr>
          <w:rFonts w:ascii="Calibri" w:hAnsi="Calibri" w:cs="Calibri"/>
        </w:rPr>
        <w:t>) describes the project management process as answering six questions, w</w:t>
      </w:r>
      <w:r w:rsidR="00717963">
        <w:rPr>
          <w:rFonts w:ascii="Calibri" w:hAnsi="Calibri" w:cs="Calibri"/>
        </w:rPr>
        <w:t>ith</w:t>
      </w:r>
      <w:r w:rsidR="00A65D07" w:rsidRPr="000E0D33">
        <w:rPr>
          <w:rFonts w:ascii="Calibri" w:hAnsi="Calibri" w:cs="Calibri"/>
        </w:rPr>
        <w:t xml:space="preserve"> each project and management style </w:t>
      </w:r>
      <w:r w:rsidR="00717963">
        <w:rPr>
          <w:rFonts w:ascii="Calibri" w:hAnsi="Calibri" w:cs="Calibri"/>
        </w:rPr>
        <w:t>being</w:t>
      </w:r>
      <w:r w:rsidR="00875262" w:rsidRPr="000E0D33">
        <w:rPr>
          <w:rFonts w:ascii="Calibri" w:hAnsi="Calibri" w:cs="Calibri"/>
        </w:rPr>
        <w:t xml:space="preserve"> </w:t>
      </w:r>
      <w:r w:rsidR="00A65D07" w:rsidRPr="000E0D33">
        <w:rPr>
          <w:rFonts w:ascii="Calibri" w:hAnsi="Calibri" w:cs="Calibri"/>
        </w:rPr>
        <w:t>use</w:t>
      </w:r>
      <w:r w:rsidR="00875262" w:rsidRPr="000E0D33">
        <w:rPr>
          <w:rFonts w:ascii="Calibri" w:hAnsi="Calibri" w:cs="Calibri"/>
        </w:rPr>
        <w:t>d</w:t>
      </w:r>
      <w:r w:rsidR="00A65D07" w:rsidRPr="000E0D33">
        <w:rPr>
          <w:rFonts w:ascii="Calibri" w:hAnsi="Calibri" w:cs="Calibri"/>
        </w:rPr>
        <w:t xml:space="preserve"> as a springboard to begin. </w:t>
      </w:r>
      <w:r w:rsidR="00DA6308" w:rsidRPr="000E0D33">
        <w:rPr>
          <w:rFonts w:ascii="Calibri" w:hAnsi="Calibri" w:cs="Calibri"/>
        </w:rPr>
        <w:t>The</w:t>
      </w:r>
      <w:r w:rsidR="0003579B">
        <w:rPr>
          <w:rFonts w:ascii="Calibri" w:hAnsi="Calibri" w:cs="Calibri"/>
        </w:rPr>
        <w:t xml:space="preserve"> detail of</w:t>
      </w:r>
      <w:r w:rsidR="00A65D07" w:rsidRPr="000E0D33">
        <w:rPr>
          <w:rFonts w:ascii="Calibri" w:hAnsi="Calibri" w:cs="Calibri"/>
        </w:rPr>
        <w:t xml:space="preserve"> questions </w:t>
      </w:r>
      <w:r w:rsidR="005C1E3C" w:rsidRPr="000E0D33">
        <w:rPr>
          <w:rFonts w:ascii="Calibri" w:hAnsi="Calibri" w:cs="Calibri"/>
        </w:rPr>
        <w:t>works</w:t>
      </w:r>
      <w:r w:rsidR="00DA6308" w:rsidRPr="000E0D33">
        <w:rPr>
          <w:rFonts w:ascii="Calibri" w:hAnsi="Calibri" w:cs="Calibri"/>
        </w:rPr>
        <w:t xml:space="preserve"> to provide a brief to work towards</w:t>
      </w:r>
      <w:r w:rsidR="0003579B">
        <w:rPr>
          <w:rFonts w:ascii="Calibri" w:hAnsi="Calibri" w:cs="Calibri"/>
        </w:rPr>
        <w:t>, with concise objectives,</w:t>
      </w:r>
      <w:r w:rsidR="00DA6308" w:rsidRPr="000E0D33">
        <w:rPr>
          <w:rFonts w:ascii="Calibri" w:hAnsi="Calibri" w:cs="Calibri"/>
        </w:rPr>
        <w:t xml:space="preserve"> as well as being able to feedback on completion. Described as ‘Unique Value Propositions’ (UVP</w:t>
      </w:r>
      <w:r w:rsidR="00CD5F2D" w:rsidRPr="000E0D33">
        <w:rPr>
          <w:rFonts w:ascii="Calibri" w:hAnsi="Calibri" w:cs="Calibri"/>
        </w:rPr>
        <w:t>s</w:t>
      </w:r>
      <w:r w:rsidR="00DA6308" w:rsidRPr="000E0D33">
        <w:rPr>
          <w:rFonts w:ascii="Calibri" w:hAnsi="Calibri" w:cs="Calibri"/>
        </w:rPr>
        <w:t>), they highlight the problem, what is needed and the proposed tasks, how they can be achieved</w:t>
      </w:r>
      <w:r w:rsidR="00CD5F2D" w:rsidRPr="000E0D33">
        <w:rPr>
          <w:rFonts w:ascii="Calibri" w:hAnsi="Calibri" w:cs="Calibri"/>
        </w:rPr>
        <w:t>, recorded</w:t>
      </w:r>
      <w:r w:rsidR="00DA6308" w:rsidRPr="000E0D33">
        <w:rPr>
          <w:rFonts w:ascii="Calibri" w:hAnsi="Calibri" w:cs="Calibri"/>
        </w:rPr>
        <w:t xml:space="preserve"> and their success (Fig.1).</w:t>
      </w:r>
      <w:r w:rsidR="002125AF" w:rsidRPr="000E0D33">
        <w:rPr>
          <w:rFonts w:ascii="Calibri" w:hAnsi="Calibri" w:cs="Calibri"/>
        </w:rPr>
        <w:t xml:space="preserve"> These six questions or propositions </w:t>
      </w:r>
      <w:proofErr w:type="gramStart"/>
      <w:r w:rsidR="002125AF" w:rsidRPr="000E0D33">
        <w:rPr>
          <w:rFonts w:ascii="Calibri" w:hAnsi="Calibri" w:cs="Calibri"/>
        </w:rPr>
        <w:t>are able to</w:t>
      </w:r>
      <w:proofErr w:type="gramEnd"/>
      <w:r w:rsidR="002125AF" w:rsidRPr="000E0D33">
        <w:rPr>
          <w:rFonts w:ascii="Calibri" w:hAnsi="Calibri" w:cs="Calibri"/>
        </w:rPr>
        <w:t xml:space="preserve"> address the needs of the actioning businesses as well as prompting the scope and objectives of a project.</w:t>
      </w:r>
      <w:r w:rsidR="00C920E6">
        <w:rPr>
          <w:rFonts w:ascii="Calibri" w:hAnsi="Calibri" w:cs="Calibri"/>
        </w:rPr>
        <w:t xml:space="preserve"> These UVPs act as a prompt to not only discover the project value end to the user, but also the value of the project to the business goals and strategy.</w:t>
      </w:r>
    </w:p>
    <w:p w14:paraId="1764F926" w14:textId="77777777" w:rsidR="00A13FA9" w:rsidRPr="000E0D33" w:rsidRDefault="00A13FA9" w:rsidP="007A7F5F">
      <w:pPr>
        <w:spacing w:line="360" w:lineRule="auto"/>
        <w:rPr>
          <w:rFonts w:ascii="Calibri" w:hAnsi="Calibri" w:cs="Calibri"/>
        </w:rPr>
      </w:pPr>
    </w:p>
    <w:p w14:paraId="71541AE5" w14:textId="71430B91" w:rsidR="00A65D07" w:rsidRPr="000E0D33" w:rsidRDefault="00212532" w:rsidP="007A7F5F">
      <w:pPr>
        <w:spacing w:line="360" w:lineRule="auto"/>
        <w:rPr>
          <w:rFonts w:ascii="Calibri" w:hAnsi="Calibri" w:cs="Calibri"/>
          <w:b/>
          <w:bCs/>
        </w:rPr>
      </w:pPr>
      <w:r w:rsidRPr="000E0D33">
        <w:rPr>
          <w:rFonts w:ascii="Calibri" w:hAnsi="Calibri" w:cs="Calibri"/>
          <w:b/>
          <w:bCs/>
          <w:noProof/>
        </w:rPr>
        <w:drawing>
          <wp:inline distT="0" distB="0" distL="0" distR="0" wp14:anchorId="341FB54F" wp14:editId="5CD4822D">
            <wp:extent cx="5731510" cy="2154555"/>
            <wp:effectExtent l="12700" t="12700" r="8890" b="17145"/>
            <wp:docPr id="7355887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8870" name="Picture 1" descr="Graphical user interface, text, applicati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154555"/>
                    </a:xfrm>
                    <a:prstGeom prst="rect">
                      <a:avLst/>
                    </a:prstGeom>
                    <a:ln w="3175">
                      <a:solidFill>
                        <a:schemeClr val="tx1"/>
                      </a:solidFill>
                    </a:ln>
                  </pic:spPr>
                </pic:pic>
              </a:graphicData>
            </a:graphic>
          </wp:inline>
        </w:drawing>
      </w:r>
    </w:p>
    <w:p w14:paraId="5EC4B4EA" w14:textId="7CDD9BF8" w:rsidR="00212532" w:rsidRPr="000E0D33" w:rsidRDefault="00212532" w:rsidP="007A7F5F">
      <w:pPr>
        <w:spacing w:line="360" w:lineRule="auto"/>
        <w:rPr>
          <w:rFonts w:ascii="Calibri" w:hAnsi="Calibri" w:cs="Calibri"/>
          <w:i/>
          <w:iCs/>
        </w:rPr>
      </w:pPr>
      <w:r w:rsidRPr="000E0D33">
        <w:rPr>
          <w:rFonts w:ascii="Calibri" w:hAnsi="Calibri" w:cs="Calibri"/>
          <w:i/>
          <w:iCs/>
        </w:rPr>
        <w:t xml:space="preserve">Fig.1 </w:t>
      </w:r>
      <w:r w:rsidR="005253BD" w:rsidRPr="000E0D33">
        <w:rPr>
          <w:rFonts w:ascii="Calibri" w:hAnsi="Calibri" w:cs="Calibri"/>
          <w:i/>
          <w:iCs/>
        </w:rPr>
        <w:t>‘</w:t>
      </w:r>
      <w:r w:rsidRPr="000E0D33">
        <w:rPr>
          <w:rFonts w:ascii="Calibri" w:hAnsi="Calibri" w:cs="Calibri"/>
          <w:i/>
          <w:iCs/>
        </w:rPr>
        <w:t>Unique Value Propositions</w:t>
      </w:r>
      <w:r w:rsidR="005253BD" w:rsidRPr="000E0D33">
        <w:rPr>
          <w:rFonts w:ascii="Calibri" w:hAnsi="Calibri" w:cs="Calibri"/>
          <w:i/>
          <w:iCs/>
        </w:rPr>
        <w:t>’</w:t>
      </w:r>
      <w:r w:rsidRPr="000E0D33">
        <w:rPr>
          <w:rFonts w:ascii="Calibri" w:hAnsi="Calibri" w:cs="Calibri"/>
          <w:i/>
          <w:iCs/>
        </w:rPr>
        <w:t xml:space="preserve"> as </w:t>
      </w:r>
      <w:r w:rsidR="00CD5F2D" w:rsidRPr="000E0D33">
        <w:rPr>
          <w:rFonts w:ascii="Calibri" w:hAnsi="Calibri" w:cs="Calibri"/>
          <w:i/>
          <w:iCs/>
        </w:rPr>
        <w:t>discussed</w:t>
      </w:r>
      <w:r w:rsidRPr="000E0D33">
        <w:rPr>
          <w:rFonts w:ascii="Calibri" w:hAnsi="Calibri" w:cs="Calibri"/>
          <w:i/>
          <w:iCs/>
        </w:rPr>
        <w:t xml:space="preserve"> by Wysocki (2019, p.2</w:t>
      </w:r>
      <w:r w:rsidR="00AF7216" w:rsidRPr="000E0D33">
        <w:rPr>
          <w:rFonts w:ascii="Calibri" w:hAnsi="Calibri" w:cs="Calibri"/>
          <w:i/>
          <w:iCs/>
        </w:rPr>
        <w:t>4</w:t>
      </w:r>
      <w:r w:rsidRPr="000E0D33">
        <w:rPr>
          <w:rFonts w:ascii="Calibri" w:hAnsi="Calibri" w:cs="Calibri"/>
          <w:i/>
          <w:iCs/>
        </w:rPr>
        <w:t>).</w:t>
      </w:r>
    </w:p>
    <w:p w14:paraId="051F9296" w14:textId="77777777" w:rsidR="00212532" w:rsidRPr="000E0D33" w:rsidRDefault="00212532" w:rsidP="007A7F5F">
      <w:pPr>
        <w:spacing w:line="360" w:lineRule="auto"/>
        <w:rPr>
          <w:rFonts w:ascii="Calibri" w:hAnsi="Calibri" w:cs="Calibri"/>
          <w:b/>
          <w:bCs/>
        </w:rPr>
      </w:pPr>
    </w:p>
    <w:p w14:paraId="1628E01C" w14:textId="01B750AE" w:rsidR="00CA7151" w:rsidRPr="000E0D33" w:rsidRDefault="00875262" w:rsidP="007A7F5F">
      <w:pPr>
        <w:spacing w:line="360" w:lineRule="auto"/>
        <w:rPr>
          <w:rFonts w:ascii="Calibri" w:hAnsi="Calibri" w:cs="Calibri"/>
        </w:rPr>
      </w:pPr>
      <w:r w:rsidRPr="000E0D33">
        <w:rPr>
          <w:rFonts w:ascii="Calibri" w:hAnsi="Calibri" w:cs="Calibri"/>
        </w:rPr>
        <w:t>All together a project is expressed as a temporary ventured engagement to a problem or goal, to create a unique solution to a product or service, whilst requiring the team to work through change management</w:t>
      </w:r>
      <w:r w:rsidR="000C3433" w:rsidRPr="000E0D33">
        <w:rPr>
          <w:rFonts w:ascii="Calibri" w:hAnsi="Calibri" w:cs="Calibri"/>
        </w:rPr>
        <w:t xml:space="preserve"> on-site as an individual</w:t>
      </w:r>
      <w:r w:rsidR="00455A41" w:rsidRPr="000E0D33">
        <w:rPr>
          <w:rFonts w:ascii="Calibri" w:hAnsi="Calibri" w:cs="Calibri"/>
        </w:rPr>
        <w:t>,</w:t>
      </w:r>
      <w:r w:rsidR="000C3433" w:rsidRPr="000E0D33">
        <w:rPr>
          <w:rFonts w:ascii="Calibri" w:hAnsi="Calibri" w:cs="Calibri"/>
        </w:rPr>
        <w:t xml:space="preserve"> or </w:t>
      </w:r>
      <w:r w:rsidR="004144BA">
        <w:rPr>
          <w:rFonts w:ascii="Calibri" w:hAnsi="Calibri" w:cs="Calibri"/>
        </w:rPr>
        <w:t xml:space="preserve">as </w:t>
      </w:r>
      <w:r w:rsidR="000C3433" w:rsidRPr="000E0D33">
        <w:rPr>
          <w:rFonts w:ascii="Calibri" w:hAnsi="Calibri" w:cs="Calibri"/>
        </w:rPr>
        <w:t>part of a team (Manchester Metropolitan, 2019, p.3).</w:t>
      </w:r>
      <w:r w:rsidR="00CA7151" w:rsidRPr="000E0D33">
        <w:rPr>
          <w:rFonts w:ascii="Calibri" w:hAnsi="Calibri" w:cs="Calibri"/>
        </w:rPr>
        <w:t xml:space="preserve"> As these projects are carried out by employees of </w:t>
      </w:r>
      <w:r w:rsidR="00344ABF" w:rsidRPr="000E0D33">
        <w:rPr>
          <w:rFonts w:ascii="Calibri" w:hAnsi="Calibri" w:cs="Calibri"/>
        </w:rPr>
        <w:t xml:space="preserve">an </w:t>
      </w:r>
      <w:r w:rsidR="00CA7151" w:rsidRPr="000E0D33">
        <w:rPr>
          <w:rFonts w:ascii="Calibri" w:hAnsi="Calibri" w:cs="Calibri"/>
        </w:rPr>
        <w:t>organisation, these are the ones in charge of systems and processes</w:t>
      </w:r>
      <w:r w:rsidR="004144BA">
        <w:rPr>
          <w:rFonts w:ascii="Calibri" w:hAnsi="Calibri" w:cs="Calibri"/>
        </w:rPr>
        <w:t>, and</w:t>
      </w:r>
      <w:r w:rsidR="00CA7151" w:rsidRPr="000E0D33">
        <w:rPr>
          <w:rFonts w:ascii="Calibri" w:hAnsi="Calibri" w:cs="Calibri"/>
        </w:rPr>
        <w:t xml:space="preserve"> that </w:t>
      </w:r>
      <w:proofErr w:type="gramStart"/>
      <w:r w:rsidR="00CA7151" w:rsidRPr="000E0D33">
        <w:rPr>
          <w:rFonts w:ascii="Calibri" w:hAnsi="Calibri" w:cs="Calibri"/>
        </w:rPr>
        <w:t>are able to</w:t>
      </w:r>
      <w:proofErr w:type="gramEnd"/>
      <w:r w:rsidR="00CA7151" w:rsidRPr="000E0D33">
        <w:rPr>
          <w:rFonts w:ascii="Calibri" w:hAnsi="Calibri" w:cs="Calibri"/>
        </w:rPr>
        <w:t xml:space="preserve"> </w:t>
      </w:r>
      <w:r w:rsidR="00344ABF" w:rsidRPr="000E0D33">
        <w:rPr>
          <w:rFonts w:ascii="Calibri" w:hAnsi="Calibri" w:cs="Calibri"/>
        </w:rPr>
        <w:t>make changes for</w:t>
      </w:r>
      <w:r w:rsidR="004144BA">
        <w:rPr>
          <w:rFonts w:ascii="Calibri" w:hAnsi="Calibri" w:cs="Calibri"/>
        </w:rPr>
        <w:t xml:space="preserve"> the</w:t>
      </w:r>
      <w:r w:rsidR="00344ABF" w:rsidRPr="000E0D33">
        <w:rPr>
          <w:rFonts w:ascii="Calibri" w:hAnsi="Calibri" w:cs="Calibri"/>
        </w:rPr>
        <w:t xml:space="preserve"> improvements</w:t>
      </w:r>
      <w:r w:rsidR="004144BA">
        <w:rPr>
          <w:rFonts w:ascii="Calibri" w:hAnsi="Calibri" w:cs="Calibri"/>
        </w:rPr>
        <w:t xml:space="preserve"> of working practices</w:t>
      </w:r>
      <w:r w:rsidR="00344ABF" w:rsidRPr="000E0D33">
        <w:rPr>
          <w:rFonts w:ascii="Calibri" w:hAnsi="Calibri" w:cs="Calibri"/>
        </w:rPr>
        <w:t xml:space="preserve"> and manage</w:t>
      </w:r>
      <w:r w:rsidR="00455A41" w:rsidRPr="000E0D33">
        <w:rPr>
          <w:rFonts w:ascii="Calibri" w:hAnsi="Calibri" w:cs="Calibri"/>
        </w:rPr>
        <w:t>ment of</w:t>
      </w:r>
      <w:r w:rsidR="00344ABF" w:rsidRPr="000E0D33">
        <w:rPr>
          <w:rFonts w:ascii="Calibri" w:hAnsi="Calibri" w:cs="Calibri"/>
        </w:rPr>
        <w:t xml:space="preserve"> project objectives</w:t>
      </w:r>
      <w:r w:rsidR="00455A41" w:rsidRPr="000E0D33">
        <w:rPr>
          <w:rFonts w:ascii="Calibri" w:hAnsi="Calibri" w:cs="Calibri"/>
        </w:rPr>
        <w:t xml:space="preserve">. The management of projects are handled with the use of project management methodologies and processes which present </w:t>
      </w:r>
      <w:r w:rsidR="004E55D6" w:rsidRPr="000E0D33">
        <w:rPr>
          <w:rFonts w:ascii="Calibri" w:hAnsi="Calibri" w:cs="Calibri"/>
        </w:rPr>
        <w:t>strategies</w:t>
      </w:r>
      <w:r w:rsidR="00455A41" w:rsidRPr="000E0D33">
        <w:rPr>
          <w:rFonts w:ascii="Calibri" w:hAnsi="Calibri" w:cs="Calibri"/>
        </w:rPr>
        <w:t xml:space="preserve"> that enable project</w:t>
      </w:r>
      <w:r w:rsidR="004E55D6">
        <w:rPr>
          <w:rFonts w:ascii="Calibri" w:hAnsi="Calibri" w:cs="Calibri"/>
        </w:rPr>
        <w:t>s</w:t>
      </w:r>
      <w:r w:rsidR="00455A41" w:rsidRPr="000E0D33">
        <w:rPr>
          <w:rFonts w:ascii="Calibri" w:hAnsi="Calibri" w:cs="Calibri"/>
        </w:rPr>
        <w:t xml:space="preserve"> tasks and objectives to be completed</w:t>
      </w:r>
      <w:r w:rsidR="004E55D6">
        <w:rPr>
          <w:rFonts w:ascii="Calibri" w:hAnsi="Calibri" w:cs="Calibri"/>
        </w:rPr>
        <w:t xml:space="preserve"> and provide perfected deliverables</w:t>
      </w:r>
      <w:r w:rsidR="00455A41" w:rsidRPr="000E0D33">
        <w:rPr>
          <w:rFonts w:ascii="Calibri" w:hAnsi="Calibri" w:cs="Calibri"/>
        </w:rPr>
        <w:t>.</w:t>
      </w:r>
    </w:p>
    <w:p w14:paraId="66AF0067" w14:textId="77777777" w:rsidR="00875262" w:rsidRPr="000E0D33" w:rsidRDefault="00875262" w:rsidP="007A7F5F">
      <w:pPr>
        <w:spacing w:line="360" w:lineRule="auto"/>
        <w:rPr>
          <w:rFonts w:ascii="Calibri" w:hAnsi="Calibri" w:cs="Calibri"/>
        </w:rPr>
      </w:pPr>
    </w:p>
    <w:p w14:paraId="4C64899C" w14:textId="7A9241E3" w:rsidR="000E0D33" w:rsidRPr="000E0D33" w:rsidRDefault="00812CA1" w:rsidP="007A7F5F">
      <w:pPr>
        <w:spacing w:line="360" w:lineRule="auto"/>
        <w:rPr>
          <w:rFonts w:ascii="Calibri" w:hAnsi="Calibri" w:cs="Calibri"/>
        </w:rPr>
      </w:pPr>
      <w:r w:rsidRPr="000E0D33">
        <w:rPr>
          <w:rFonts w:ascii="Calibri" w:hAnsi="Calibri" w:cs="Calibri"/>
        </w:rPr>
        <w:lastRenderedPageBreak/>
        <w:t xml:space="preserve">The purpose of a project is to supply a company or organisation with a finished proposal of research or task which identifies a solution to the company’s </w:t>
      </w:r>
      <w:r w:rsidR="00C17869" w:rsidRPr="000E0D33">
        <w:rPr>
          <w:rFonts w:ascii="Calibri" w:hAnsi="Calibri" w:cs="Calibri"/>
        </w:rPr>
        <w:t>strategy or goal.</w:t>
      </w:r>
      <w:r w:rsidR="00BC36A9">
        <w:rPr>
          <w:rFonts w:ascii="Calibri" w:hAnsi="Calibri" w:cs="Calibri"/>
        </w:rPr>
        <w:t xml:space="preserve"> </w:t>
      </w:r>
      <w:r w:rsidRPr="000E0D33">
        <w:rPr>
          <w:rFonts w:ascii="Calibri" w:hAnsi="Calibri" w:cs="Calibri"/>
        </w:rPr>
        <w:t>A project itself</w:t>
      </w:r>
      <w:r w:rsidR="00C17869" w:rsidRPr="000E0D33">
        <w:rPr>
          <w:rFonts w:ascii="Calibri" w:hAnsi="Calibri" w:cs="Calibri"/>
        </w:rPr>
        <w:t xml:space="preserve"> falls under certain characteristics</w:t>
      </w:r>
      <w:r w:rsidR="000E0D33">
        <w:rPr>
          <w:rFonts w:ascii="Calibri" w:hAnsi="Calibri" w:cs="Calibri"/>
        </w:rPr>
        <w:t xml:space="preserve"> that define an aim or purpose, includes a series of objective and that can be ‘multidisciplined’</w:t>
      </w:r>
      <w:r w:rsidR="00C17869" w:rsidRPr="000E0D33">
        <w:rPr>
          <w:rFonts w:ascii="Calibri" w:hAnsi="Calibri" w:cs="Calibri"/>
        </w:rPr>
        <w:t xml:space="preserve"> as defined by the Edinburgh Business School (201</w:t>
      </w:r>
      <w:r w:rsidR="00DB5068">
        <w:rPr>
          <w:rFonts w:ascii="Calibri" w:hAnsi="Calibri" w:cs="Calibri"/>
        </w:rPr>
        <w:t>4</w:t>
      </w:r>
      <w:r w:rsidR="000E0D33">
        <w:rPr>
          <w:rFonts w:ascii="Calibri" w:hAnsi="Calibri" w:cs="Calibri"/>
        </w:rPr>
        <w:t>, pp.26</w:t>
      </w:r>
      <w:r w:rsidR="00C17869" w:rsidRPr="000E0D33">
        <w:rPr>
          <w:rFonts w:ascii="Calibri" w:hAnsi="Calibri" w:cs="Calibri"/>
        </w:rPr>
        <w:t xml:space="preserve">). </w:t>
      </w:r>
      <w:r w:rsidR="0056547B">
        <w:rPr>
          <w:rFonts w:ascii="Calibri" w:hAnsi="Calibri" w:cs="Calibri"/>
        </w:rPr>
        <w:t xml:space="preserve">The current organisational </w:t>
      </w:r>
      <w:r w:rsidR="00C17869" w:rsidRPr="000E0D33">
        <w:rPr>
          <w:rFonts w:ascii="Calibri" w:hAnsi="Calibri" w:cs="Calibri"/>
        </w:rPr>
        <w:t xml:space="preserve">team of people who work alongside others within an educational </w:t>
      </w:r>
      <w:r w:rsidR="0056547B">
        <w:rPr>
          <w:rFonts w:ascii="Calibri" w:hAnsi="Calibri" w:cs="Calibri"/>
        </w:rPr>
        <w:t>institute</w:t>
      </w:r>
      <w:r w:rsidR="00C17869" w:rsidRPr="000E0D33">
        <w:rPr>
          <w:rFonts w:ascii="Calibri" w:hAnsi="Calibri" w:cs="Calibri"/>
        </w:rPr>
        <w:t xml:space="preserve">, </w:t>
      </w:r>
      <w:r w:rsidR="0056547B">
        <w:rPr>
          <w:rFonts w:ascii="Calibri" w:hAnsi="Calibri" w:cs="Calibri"/>
        </w:rPr>
        <w:t>can be</w:t>
      </w:r>
      <w:r w:rsidR="000E0D33" w:rsidRPr="000E0D33">
        <w:rPr>
          <w:rFonts w:ascii="Calibri" w:hAnsi="Calibri" w:cs="Calibri"/>
        </w:rPr>
        <w:t xml:space="preserve"> </w:t>
      </w:r>
      <w:r w:rsidR="0056547B" w:rsidRPr="000E0D33">
        <w:rPr>
          <w:rFonts w:ascii="Calibri" w:hAnsi="Calibri" w:cs="Calibri"/>
        </w:rPr>
        <w:t>characterised</w:t>
      </w:r>
      <w:r w:rsidR="000E0D33" w:rsidRPr="000E0D33">
        <w:rPr>
          <w:rFonts w:ascii="Calibri" w:hAnsi="Calibri" w:cs="Calibri"/>
        </w:rPr>
        <w:t xml:space="preserve"> as being part</w:t>
      </w:r>
      <w:r w:rsidR="00C17869" w:rsidRPr="000E0D33">
        <w:rPr>
          <w:rFonts w:ascii="Calibri" w:hAnsi="Calibri" w:cs="Calibri"/>
        </w:rPr>
        <w:t xml:space="preserve"> of an ‘internal project management’ setting</w:t>
      </w:r>
      <w:r w:rsidR="000E0D33" w:rsidRPr="000E0D33">
        <w:rPr>
          <w:rFonts w:ascii="Calibri" w:hAnsi="Calibri" w:cs="Calibri"/>
        </w:rPr>
        <w:t xml:space="preserve"> (Edinburgh Business School, 201</w:t>
      </w:r>
      <w:r w:rsidR="00DB5068">
        <w:rPr>
          <w:rFonts w:ascii="Calibri" w:hAnsi="Calibri" w:cs="Calibri"/>
        </w:rPr>
        <w:t>4</w:t>
      </w:r>
      <w:r w:rsidR="000E0D33">
        <w:rPr>
          <w:rFonts w:ascii="Calibri" w:hAnsi="Calibri" w:cs="Calibri"/>
        </w:rPr>
        <w:t>, pp.38</w:t>
      </w:r>
      <w:r w:rsidR="000E0D33" w:rsidRPr="000E0D33">
        <w:rPr>
          <w:rFonts w:ascii="Calibri" w:hAnsi="Calibri" w:cs="Calibri"/>
        </w:rPr>
        <w:t xml:space="preserve">). </w:t>
      </w:r>
      <w:r w:rsidR="000E0D33">
        <w:rPr>
          <w:rFonts w:ascii="Calibri" w:hAnsi="Calibri" w:cs="Calibri"/>
        </w:rPr>
        <w:t>Important</w:t>
      </w:r>
      <w:r w:rsidR="000E0D33" w:rsidRPr="000E0D33">
        <w:rPr>
          <w:rFonts w:ascii="Calibri" w:hAnsi="Calibri" w:cs="Calibri"/>
        </w:rPr>
        <w:t xml:space="preserve"> characteristics</w:t>
      </w:r>
      <w:r w:rsidR="000E0D33">
        <w:rPr>
          <w:rFonts w:ascii="Calibri" w:hAnsi="Calibri" w:cs="Calibri"/>
        </w:rPr>
        <w:t xml:space="preserve"> to these internal management settings</w:t>
      </w:r>
      <w:r w:rsidR="000E0D33" w:rsidRPr="000E0D33">
        <w:rPr>
          <w:rFonts w:ascii="Calibri" w:hAnsi="Calibri" w:cs="Calibri"/>
        </w:rPr>
        <w:t xml:space="preserve"> include</w:t>
      </w:r>
      <w:r w:rsidR="00C85244">
        <w:rPr>
          <w:rFonts w:ascii="Calibri" w:hAnsi="Calibri" w:cs="Calibri"/>
        </w:rPr>
        <w:t xml:space="preserve"> the </w:t>
      </w:r>
      <w:r w:rsidR="00734173">
        <w:rPr>
          <w:rFonts w:ascii="Calibri" w:hAnsi="Calibri" w:cs="Calibri"/>
        </w:rPr>
        <w:t>following.</w:t>
      </w:r>
    </w:p>
    <w:p w14:paraId="40BB3021" w14:textId="77777777" w:rsidR="000E0D33" w:rsidRPr="000E0D33" w:rsidRDefault="000E0D33" w:rsidP="007A7F5F">
      <w:pPr>
        <w:spacing w:line="360" w:lineRule="auto"/>
        <w:rPr>
          <w:rFonts w:ascii="Calibri" w:hAnsi="Calibri" w:cs="Calibri"/>
        </w:rPr>
      </w:pPr>
    </w:p>
    <w:p w14:paraId="44C7A956" w14:textId="5DFB3C15" w:rsidR="00812CA1" w:rsidRPr="000E0D33" w:rsidRDefault="000E0D33" w:rsidP="007A7F5F">
      <w:pPr>
        <w:pStyle w:val="ListParagraph"/>
        <w:numPr>
          <w:ilvl w:val="0"/>
          <w:numId w:val="1"/>
        </w:numPr>
        <w:spacing w:line="360" w:lineRule="auto"/>
        <w:rPr>
          <w:rFonts w:ascii="Calibri" w:hAnsi="Calibri" w:cs="Calibri"/>
        </w:rPr>
      </w:pPr>
      <w:r w:rsidRPr="000E0D33">
        <w:rPr>
          <w:rFonts w:ascii="Calibri" w:hAnsi="Calibri" w:cs="Calibri"/>
        </w:rPr>
        <w:t>The project team is staffed by people who are taken either full-time or part-time from the various functional units within the organisation</w:t>
      </w:r>
      <w:r>
        <w:rPr>
          <w:rFonts w:ascii="Calibri" w:hAnsi="Calibri" w:cs="Calibri"/>
        </w:rPr>
        <w:t>…</w:t>
      </w:r>
    </w:p>
    <w:p w14:paraId="3782CE88" w14:textId="2BFB8FEC" w:rsidR="000E0D33" w:rsidRPr="000E0D33" w:rsidRDefault="000E0D33" w:rsidP="007A7F5F">
      <w:pPr>
        <w:pStyle w:val="ListParagraph"/>
        <w:numPr>
          <w:ilvl w:val="0"/>
          <w:numId w:val="1"/>
        </w:numPr>
        <w:spacing w:line="360" w:lineRule="auto"/>
        <w:rPr>
          <w:rFonts w:ascii="Calibri" w:hAnsi="Calibri" w:cs="Calibri"/>
        </w:rPr>
      </w:pPr>
      <w:r w:rsidRPr="000E0D33">
        <w:rPr>
          <w:rFonts w:ascii="Calibri" w:hAnsi="Calibri" w:cs="Calibri"/>
        </w:rPr>
        <w:t>The project manager leads the project team and is responsible for ensuring that the project achieves its aims and objectives</w:t>
      </w:r>
      <w:r>
        <w:rPr>
          <w:rFonts w:ascii="Calibri" w:hAnsi="Calibri" w:cs="Calibri"/>
        </w:rPr>
        <w:t>…</w:t>
      </w:r>
    </w:p>
    <w:p w14:paraId="305188F2" w14:textId="6D74E339" w:rsidR="000E0D33" w:rsidRDefault="000E0D33" w:rsidP="007A7F5F">
      <w:pPr>
        <w:pStyle w:val="ListParagraph"/>
        <w:numPr>
          <w:ilvl w:val="0"/>
          <w:numId w:val="1"/>
        </w:numPr>
        <w:spacing w:line="360" w:lineRule="auto"/>
        <w:rPr>
          <w:rFonts w:ascii="Calibri" w:hAnsi="Calibri" w:cs="Calibri"/>
        </w:rPr>
      </w:pPr>
      <w:r w:rsidRPr="000E0D33">
        <w:rPr>
          <w:rFonts w:ascii="Calibri" w:hAnsi="Calibri" w:cs="Calibri"/>
        </w:rPr>
        <w:t>The project manager is responsible for developing the project team and for altering his or her leadership style to suit the development of the project team</w:t>
      </w:r>
      <w:r>
        <w:rPr>
          <w:rFonts w:ascii="Calibri" w:hAnsi="Calibri" w:cs="Calibri"/>
        </w:rPr>
        <w:t>…</w:t>
      </w:r>
    </w:p>
    <w:p w14:paraId="7A9B403E" w14:textId="4777D481" w:rsidR="000E0D33" w:rsidRPr="00BC36A9" w:rsidRDefault="000E0D33" w:rsidP="007A7F5F">
      <w:pPr>
        <w:pStyle w:val="ListParagraph"/>
        <w:numPr>
          <w:ilvl w:val="0"/>
          <w:numId w:val="1"/>
        </w:numPr>
        <w:spacing w:line="360" w:lineRule="auto"/>
        <w:rPr>
          <w:rFonts w:ascii="Calibri" w:hAnsi="Calibri" w:cs="Calibri"/>
        </w:rPr>
      </w:pPr>
      <w:r>
        <w:rPr>
          <w:sz w:val="22"/>
          <w:szCs w:val="22"/>
        </w:rPr>
        <w:t>The project is temporary while the functions are generally permanent. The functions are usually seen as the mainstay of the organisation and project team members often see their career path as tied to the function rather than the project.</w:t>
      </w:r>
    </w:p>
    <w:p w14:paraId="7BD325BE" w14:textId="77777777" w:rsidR="00BC36A9" w:rsidRPr="00BC36A9" w:rsidRDefault="00BC36A9" w:rsidP="007A7F5F">
      <w:pPr>
        <w:pStyle w:val="ListParagraph"/>
        <w:spacing w:line="360" w:lineRule="auto"/>
        <w:ind w:left="1080"/>
        <w:rPr>
          <w:rFonts w:ascii="Calibri" w:hAnsi="Calibri" w:cs="Calibri"/>
        </w:rPr>
      </w:pPr>
    </w:p>
    <w:p w14:paraId="4AF1F35C" w14:textId="1CF88BEA" w:rsidR="000E0D33" w:rsidRPr="000E0D33" w:rsidRDefault="000E0D33" w:rsidP="007A7F5F">
      <w:pPr>
        <w:pStyle w:val="ListParagraph"/>
        <w:spacing w:line="360" w:lineRule="auto"/>
        <w:ind w:left="4320"/>
        <w:jc w:val="right"/>
        <w:rPr>
          <w:rFonts w:ascii="Calibri" w:hAnsi="Calibri" w:cs="Calibri"/>
        </w:rPr>
      </w:pPr>
      <w:r>
        <w:rPr>
          <w:rFonts w:ascii="Calibri" w:hAnsi="Calibri" w:cs="Calibri"/>
        </w:rPr>
        <w:t xml:space="preserve">            (</w:t>
      </w:r>
      <w:r w:rsidRPr="000E0D33">
        <w:rPr>
          <w:rFonts w:ascii="Calibri" w:hAnsi="Calibri" w:cs="Calibri"/>
        </w:rPr>
        <w:t>Edinburgh Business School, 201</w:t>
      </w:r>
      <w:r w:rsidR="00DB5068">
        <w:rPr>
          <w:rFonts w:ascii="Calibri" w:hAnsi="Calibri" w:cs="Calibri"/>
        </w:rPr>
        <w:t>4</w:t>
      </w:r>
      <w:r>
        <w:rPr>
          <w:rFonts w:ascii="Calibri" w:hAnsi="Calibri" w:cs="Calibri"/>
        </w:rPr>
        <w:t>, p.38</w:t>
      </w:r>
      <w:r w:rsidRPr="000E0D33">
        <w:rPr>
          <w:rFonts w:ascii="Calibri" w:hAnsi="Calibri" w:cs="Calibri"/>
        </w:rPr>
        <w:t>)</w:t>
      </w:r>
    </w:p>
    <w:p w14:paraId="7F42F977" w14:textId="77777777" w:rsidR="00875262" w:rsidRDefault="00875262" w:rsidP="007A7F5F">
      <w:pPr>
        <w:spacing w:line="360" w:lineRule="auto"/>
        <w:rPr>
          <w:rFonts w:ascii="Calibri" w:hAnsi="Calibri" w:cs="Calibri"/>
          <w:b/>
          <w:bCs/>
        </w:rPr>
      </w:pPr>
    </w:p>
    <w:p w14:paraId="2803D94E" w14:textId="10227898" w:rsidR="00604951" w:rsidRPr="00604951" w:rsidRDefault="00604951" w:rsidP="007A7F5F">
      <w:pPr>
        <w:spacing w:line="360" w:lineRule="auto"/>
        <w:rPr>
          <w:rFonts w:ascii="Calibri" w:hAnsi="Calibri" w:cs="Calibri"/>
        </w:rPr>
      </w:pPr>
      <w:r w:rsidRPr="00604951">
        <w:rPr>
          <w:rFonts w:ascii="Calibri" w:hAnsi="Calibri" w:cs="Calibri"/>
        </w:rPr>
        <w:t>As these settings and team</w:t>
      </w:r>
      <w:r w:rsidR="000261C4">
        <w:rPr>
          <w:rFonts w:ascii="Calibri" w:hAnsi="Calibri" w:cs="Calibri"/>
        </w:rPr>
        <w:t>s</w:t>
      </w:r>
      <w:r w:rsidRPr="00604951">
        <w:rPr>
          <w:rFonts w:ascii="Calibri" w:hAnsi="Calibri" w:cs="Calibri"/>
        </w:rPr>
        <w:t xml:space="preserve"> are developed, it is imperative that the project manager becomes aware of the use of methodologies and the typical stages of project structures. </w:t>
      </w:r>
      <w:r w:rsidR="002C5CEF" w:rsidRPr="00604951">
        <w:rPr>
          <w:rFonts w:ascii="Calibri" w:hAnsi="Calibri" w:cs="Calibri"/>
        </w:rPr>
        <w:t>Typically,</w:t>
      </w:r>
      <w:r w:rsidRPr="00604951">
        <w:rPr>
          <w:rFonts w:ascii="Calibri" w:hAnsi="Calibri" w:cs="Calibri"/>
        </w:rPr>
        <w:t xml:space="preserve"> this includes the project initiation, planning, the execution and the work needed to be completed, monitoring the progress and</w:t>
      </w:r>
      <w:r w:rsidR="002C5CEF">
        <w:rPr>
          <w:rFonts w:ascii="Calibri" w:hAnsi="Calibri" w:cs="Calibri"/>
        </w:rPr>
        <w:t xml:space="preserve"> the</w:t>
      </w:r>
      <w:r w:rsidRPr="00604951">
        <w:rPr>
          <w:rFonts w:ascii="Calibri" w:hAnsi="Calibri" w:cs="Calibri"/>
        </w:rPr>
        <w:t xml:space="preserve"> </w:t>
      </w:r>
      <w:r w:rsidR="002C5CEF">
        <w:rPr>
          <w:rFonts w:ascii="Calibri" w:hAnsi="Calibri" w:cs="Calibri"/>
        </w:rPr>
        <w:t xml:space="preserve">project </w:t>
      </w:r>
      <w:r w:rsidR="000261C4">
        <w:rPr>
          <w:rFonts w:ascii="Calibri" w:hAnsi="Calibri" w:cs="Calibri"/>
        </w:rPr>
        <w:t>outcome</w:t>
      </w:r>
      <w:r w:rsidRPr="00604951">
        <w:rPr>
          <w:rFonts w:ascii="Calibri" w:hAnsi="Calibri" w:cs="Calibri"/>
        </w:rPr>
        <w:t xml:space="preserve"> (</w:t>
      </w:r>
      <w:proofErr w:type="spellStart"/>
      <w:r w:rsidRPr="00604951">
        <w:rPr>
          <w:rFonts w:ascii="Calibri" w:hAnsi="Calibri" w:cs="Calibri"/>
        </w:rPr>
        <w:t>Active.Collab</w:t>
      </w:r>
      <w:proofErr w:type="spellEnd"/>
      <w:r w:rsidRPr="00604951">
        <w:rPr>
          <w:rFonts w:ascii="Calibri" w:hAnsi="Calibri" w:cs="Calibri"/>
        </w:rPr>
        <w:t>, 2023</w:t>
      </w:r>
      <w:r w:rsidR="00C87296">
        <w:rPr>
          <w:rFonts w:ascii="Calibri" w:hAnsi="Calibri" w:cs="Calibri"/>
        </w:rPr>
        <w:t>a</w:t>
      </w:r>
      <w:r w:rsidRPr="00604951">
        <w:rPr>
          <w:rFonts w:ascii="Calibri" w:hAnsi="Calibri" w:cs="Calibri"/>
        </w:rPr>
        <w:t>).</w:t>
      </w:r>
      <w:r w:rsidR="0044530B">
        <w:rPr>
          <w:rFonts w:ascii="Calibri" w:hAnsi="Calibri" w:cs="Calibri"/>
        </w:rPr>
        <w:t xml:space="preserve"> Fig.2 shows the stages of the overall process, and the amount of time and attention focussed on each general stage of</w:t>
      </w:r>
      <w:r w:rsidR="008F28F0">
        <w:rPr>
          <w:rFonts w:ascii="Calibri" w:hAnsi="Calibri" w:cs="Calibri"/>
        </w:rPr>
        <w:t xml:space="preserve"> a</w:t>
      </w:r>
      <w:r w:rsidR="0044530B">
        <w:rPr>
          <w:rFonts w:ascii="Calibri" w:hAnsi="Calibri" w:cs="Calibri"/>
        </w:rPr>
        <w:t xml:space="preserve"> </w:t>
      </w:r>
      <w:r w:rsidR="008F28F0">
        <w:rPr>
          <w:rFonts w:ascii="Calibri" w:hAnsi="Calibri" w:cs="Calibri"/>
        </w:rPr>
        <w:t xml:space="preserve">traditional form of </w:t>
      </w:r>
      <w:r w:rsidR="0044530B">
        <w:rPr>
          <w:rFonts w:ascii="Calibri" w:hAnsi="Calibri" w:cs="Calibri"/>
        </w:rPr>
        <w:t>project management.</w:t>
      </w:r>
      <w:r w:rsidR="00107DE2">
        <w:rPr>
          <w:rFonts w:ascii="Calibri" w:hAnsi="Calibri" w:cs="Calibri"/>
        </w:rPr>
        <w:t xml:space="preserve"> This also shows evidence of how each stage works with </w:t>
      </w:r>
      <w:r w:rsidR="00734173">
        <w:rPr>
          <w:rFonts w:ascii="Calibri" w:hAnsi="Calibri" w:cs="Calibri"/>
        </w:rPr>
        <w:t>one another and</w:t>
      </w:r>
      <w:r w:rsidR="00107DE2">
        <w:rPr>
          <w:rFonts w:ascii="Calibri" w:hAnsi="Calibri" w:cs="Calibri"/>
        </w:rPr>
        <w:t xml:space="preserve"> are important that they aren’t impacted as this could result in </w:t>
      </w:r>
      <w:r w:rsidR="00637F06">
        <w:rPr>
          <w:rFonts w:ascii="Calibri" w:hAnsi="Calibri" w:cs="Calibri"/>
        </w:rPr>
        <w:t>greater</w:t>
      </w:r>
      <w:r w:rsidR="00107DE2">
        <w:rPr>
          <w:rFonts w:ascii="Calibri" w:hAnsi="Calibri" w:cs="Calibri"/>
        </w:rPr>
        <w:t xml:space="preserve"> or less</w:t>
      </w:r>
      <w:r w:rsidR="00637F06">
        <w:rPr>
          <w:rFonts w:ascii="Calibri" w:hAnsi="Calibri" w:cs="Calibri"/>
        </w:rPr>
        <w:t>er</w:t>
      </w:r>
      <w:r w:rsidR="00107DE2">
        <w:rPr>
          <w:rFonts w:ascii="Calibri" w:hAnsi="Calibri" w:cs="Calibri"/>
        </w:rPr>
        <w:t xml:space="preserve"> levels in activity which could impact the success of the project. </w:t>
      </w:r>
      <w:r w:rsidR="00637F06">
        <w:rPr>
          <w:rFonts w:ascii="Calibri" w:hAnsi="Calibri" w:cs="Calibri"/>
        </w:rPr>
        <w:t xml:space="preserve">Where projects are least successful, this could imply that initiation and planning of the execution as had little </w:t>
      </w:r>
      <w:r w:rsidR="00F52BD7">
        <w:rPr>
          <w:rFonts w:ascii="Calibri" w:hAnsi="Calibri" w:cs="Calibri"/>
        </w:rPr>
        <w:t>consideration or</w:t>
      </w:r>
      <w:r w:rsidR="00637F06">
        <w:rPr>
          <w:rFonts w:ascii="Calibri" w:hAnsi="Calibri" w:cs="Calibri"/>
        </w:rPr>
        <w:t xml:space="preserve"> has been poorly controlled.</w:t>
      </w:r>
    </w:p>
    <w:p w14:paraId="587767EB" w14:textId="77777777" w:rsidR="00604951" w:rsidRDefault="00604951" w:rsidP="007A7F5F">
      <w:pPr>
        <w:spacing w:line="360" w:lineRule="auto"/>
        <w:rPr>
          <w:rFonts w:ascii="Calibri" w:hAnsi="Calibri" w:cs="Calibri"/>
          <w:b/>
          <w:bCs/>
        </w:rPr>
      </w:pPr>
    </w:p>
    <w:p w14:paraId="3E42E9FF" w14:textId="4D1D4D3B" w:rsidR="0044530B" w:rsidRDefault="0044530B" w:rsidP="007A7F5F">
      <w:pPr>
        <w:spacing w:line="360" w:lineRule="auto"/>
        <w:rPr>
          <w:rFonts w:ascii="Calibri" w:hAnsi="Calibri" w:cs="Calibri"/>
          <w:b/>
          <w:bCs/>
        </w:rPr>
      </w:pPr>
      <w:r>
        <w:rPr>
          <w:rFonts w:ascii="Calibri" w:hAnsi="Calibri" w:cs="Calibri"/>
          <w:b/>
          <w:bCs/>
          <w:noProof/>
        </w:rPr>
        <w:lastRenderedPageBreak/>
        <w:drawing>
          <wp:inline distT="0" distB="0" distL="0" distR="0" wp14:anchorId="7828B56F" wp14:editId="5F92CF0A">
            <wp:extent cx="5731510" cy="3085465"/>
            <wp:effectExtent l="12700" t="12700" r="8890" b="13335"/>
            <wp:docPr id="1459471222" name="Picture 1"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71222" name="Picture 1" descr="A picture containing text, diagram, line, plo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085465"/>
                    </a:xfrm>
                    <a:prstGeom prst="rect">
                      <a:avLst/>
                    </a:prstGeom>
                    <a:ln w="3175">
                      <a:solidFill>
                        <a:schemeClr val="tx1"/>
                      </a:solidFill>
                    </a:ln>
                  </pic:spPr>
                </pic:pic>
              </a:graphicData>
            </a:graphic>
          </wp:inline>
        </w:drawing>
      </w:r>
    </w:p>
    <w:p w14:paraId="3DA07675" w14:textId="562EA786" w:rsidR="00604951" w:rsidRPr="001C4DE0" w:rsidRDefault="0044530B" w:rsidP="007A7F5F">
      <w:pPr>
        <w:spacing w:line="360" w:lineRule="auto"/>
        <w:rPr>
          <w:rFonts w:ascii="Calibri" w:hAnsi="Calibri" w:cs="Calibri"/>
          <w:i/>
          <w:iCs/>
        </w:rPr>
      </w:pPr>
      <w:r w:rsidRPr="001C4DE0">
        <w:rPr>
          <w:rFonts w:ascii="Calibri" w:hAnsi="Calibri" w:cs="Calibri"/>
          <w:i/>
          <w:iCs/>
        </w:rPr>
        <w:t>Fig.2</w:t>
      </w:r>
      <w:r w:rsidR="001C4DE0">
        <w:rPr>
          <w:rFonts w:ascii="Calibri" w:hAnsi="Calibri" w:cs="Calibri"/>
          <w:i/>
          <w:iCs/>
        </w:rPr>
        <w:t xml:space="preserve"> Visual Overview of the Project Management Process</w:t>
      </w:r>
      <w:r w:rsidRPr="001C4DE0">
        <w:rPr>
          <w:rFonts w:ascii="Calibri" w:hAnsi="Calibri" w:cs="Calibri"/>
          <w:i/>
          <w:iCs/>
        </w:rPr>
        <w:t xml:space="preserve"> (</w:t>
      </w:r>
      <w:proofErr w:type="spellStart"/>
      <w:r w:rsidRPr="001C4DE0">
        <w:rPr>
          <w:rFonts w:ascii="Calibri" w:hAnsi="Calibri" w:cs="Calibri"/>
          <w:i/>
          <w:iCs/>
        </w:rPr>
        <w:t>Active.Collab</w:t>
      </w:r>
      <w:proofErr w:type="spellEnd"/>
      <w:r w:rsidRPr="001C4DE0">
        <w:rPr>
          <w:rFonts w:ascii="Calibri" w:hAnsi="Calibri" w:cs="Calibri"/>
          <w:i/>
          <w:iCs/>
        </w:rPr>
        <w:t>, 2023</w:t>
      </w:r>
      <w:r w:rsidR="00C87296">
        <w:rPr>
          <w:rFonts w:ascii="Calibri" w:hAnsi="Calibri" w:cs="Calibri"/>
          <w:i/>
          <w:iCs/>
        </w:rPr>
        <w:t>a</w:t>
      </w:r>
      <w:r w:rsidRPr="001C4DE0">
        <w:rPr>
          <w:rFonts w:ascii="Calibri" w:hAnsi="Calibri" w:cs="Calibri"/>
          <w:i/>
          <w:iCs/>
        </w:rPr>
        <w:t>, p.5)</w:t>
      </w:r>
    </w:p>
    <w:p w14:paraId="48D20BE8" w14:textId="77777777" w:rsidR="0044530B" w:rsidRDefault="0044530B" w:rsidP="007A7F5F">
      <w:pPr>
        <w:spacing w:line="360" w:lineRule="auto"/>
        <w:rPr>
          <w:rFonts w:ascii="Calibri" w:hAnsi="Calibri" w:cs="Calibri"/>
          <w:b/>
          <w:bCs/>
        </w:rPr>
      </w:pPr>
    </w:p>
    <w:p w14:paraId="031183BF" w14:textId="75812AB7" w:rsidR="008F28F0" w:rsidRPr="008F28F0" w:rsidRDefault="000D044B" w:rsidP="007A7F5F">
      <w:pPr>
        <w:spacing w:line="360" w:lineRule="auto"/>
        <w:rPr>
          <w:rFonts w:ascii="Calibri" w:hAnsi="Calibri" w:cs="Calibri"/>
        </w:rPr>
      </w:pPr>
      <w:r>
        <w:rPr>
          <w:rFonts w:ascii="Calibri" w:hAnsi="Calibri" w:cs="Calibri"/>
        </w:rPr>
        <w:t xml:space="preserve">Followed by the traditional process and the decision to take on board projects, </w:t>
      </w:r>
      <w:r w:rsidR="00006C69">
        <w:rPr>
          <w:rFonts w:ascii="Calibri" w:hAnsi="Calibri" w:cs="Calibri"/>
        </w:rPr>
        <w:t xml:space="preserve">it </w:t>
      </w:r>
      <w:r>
        <w:rPr>
          <w:rFonts w:ascii="Calibri" w:hAnsi="Calibri" w:cs="Calibri"/>
        </w:rPr>
        <w:t>is of course</w:t>
      </w:r>
      <w:r w:rsidR="00006C69">
        <w:rPr>
          <w:rFonts w:ascii="Calibri" w:hAnsi="Calibri" w:cs="Calibri"/>
        </w:rPr>
        <w:t xml:space="preserve"> imperative to</w:t>
      </w:r>
      <w:r>
        <w:rPr>
          <w:rFonts w:ascii="Calibri" w:hAnsi="Calibri" w:cs="Calibri"/>
        </w:rPr>
        <w:t xml:space="preserve"> find the right project management methodologies and system suited to achieving the set goal.</w:t>
      </w:r>
      <w:r w:rsidR="008F64D2">
        <w:rPr>
          <w:rFonts w:ascii="Calibri" w:hAnsi="Calibri" w:cs="Calibri"/>
        </w:rPr>
        <w:t xml:space="preserve"> Most methodologies have now been structured to meet the needs of a variety of industries and organisations, and there are some that will meet the needs better than others.</w:t>
      </w:r>
    </w:p>
    <w:p w14:paraId="2EE7B40E" w14:textId="77777777" w:rsidR="008F28F0" w:rsidRDefault="008F28F0" w:rsidP="007A7F5F">
      <w:pPr>
        <w:spacing w:line="360" w:lineRule="auto"/>
        <w:rPr>
          <w:rFonts w:ascii="Calibri" w:hAnsi="Calibri" w:cs="Calibri"/>
        </w:rPr>
      </w:pPr>
    </w:p>
    <w:p w14:paraId="1CB2A01E" w14:textId="14AD786F" w:rsidR="007C6C85" w:rsidRPr="00875A38" w:rsidRDefault="007C6C85" w:rsidP="007A7F5F">
      <w:pPr>
        <w:spacing w:line="360" w:lineRule="auto"/>
        <w:rPr>
          <w:rFonts w:ascii="Calibri" w:hAnsi="Calibri" w:cs="Calibri"/>
          <w:b/>
          <w:bCs/>
          <w:sz w:val="28"/>
          <w:szCs w:val="28"/>
        </w:rPr>
      </w:pPr>
      <w:r w:rsidRPr="00875A38">
        <w:rPr>
          <w:rFonts w:ascii="Calibri" w:hAnsi="Calibri" w:cs="Calibri"/>
          <w:b/>
          <w:bCs/>
          <w:sz w:val="28"/>
          <w:szCs w:val="28"/>
        </w:rPr>
        <w:t>Project Management Methodologies and Processes</w:t>
      </w:r>
    </w:p>
    <w:p w14:paraId="5F9160FF" w14:textId="77777777" w:rsidR="000C3D8D" w:rsidRDefault="000C3D8D" w:rsidP="007A7F5F">
      <w:pPr>
        <w:spacing w:line="360" w:lineRule="auto"/>
        <w:rPr>
          <w:rFonts w:ascii="Calibri" w:hAnsi="Calibri" w:cs="Calibri"/>
          <w:b/>
          <w:bCs/>
        </w:rPr>
      </w:pPr>
    </w:p>
    <w:p w14:paraId="11F89CFD" w14:textId="602E0F94" w:rsidR="000C3D8D" w:rsidRDefault="000C3D8D" w:rsidP="007A7F5F">
      <w:pPr>
        <w:spacing w:line="360" w:lineRule="auto"/>
        <w:rPr>
          <w:rFonts w:ascii="Calibri" w:hAnsi="Calibri" w:cs="Calibri"/>
        </w:rPr>
      </w:pPr>
      <w:r w:rsidRPr="000C3D8D">
        <w:rPr>
          <w:rFonts w:ascii="Calibri" w:hAnsi="Calibri" w:cs="Calibri"/>
        </w:rPr>
        <w:t>In this section, a variety of methodologies are discussed in reference to their attributes which are</w:t>
      </w:r>
      <w:r w:rsidR="00CB6773">
        <w:rPr>
          <w:rFonts w:ascii="Calibri" w:hAnsi="Calibri" w:cs="Calibri"/>
        </w:rPr>
        <w:t xml:space="preserve"> more</w:t>
      </w:r>
      <w:r w:rsidRPr="000C3D8D">
        <w:rPr>
          <w:rFonts w:ascii="Calibri" w:hAnsi="Calibri" w:cs="Calibri"/>
        </w:rPr>
        <w:t xml:space="preserve"> favourable towards</w:t>
      </w:r>
      <w:r w:rsidR="00CB6773">
        <w:rPr>
          <w:rFonts w:ascii="Calibri" w:hAnsi="Calibri" w:cs="Calibri"/>
        </w:rPr>
        <w:t xml:space="preserve"> a dynamic and</w:t>
      </w:r>
      <w:r w:rsidRPr="000C3D8D">
        <w:rPr>
          <w:rFonts w:ascii="Calibri" w:hAnsi="Calibri" w:cs="Calibri"/>
        </w:rPr>
        <w:t xml:space="preserve"> creative team</w:t>
      </w:r>
      <w:r w:rsidR="00CB6773">
        <w:rPr>
          <w:rFonts w:ascii="Calibri" w:hAnsi="Calibri" w:cs="Calibri"/>
        </w:rPr>
        <w:t xml:space="preserve"> infrastructure </w:t>
      </w:r>
      <w:r w:rsidRPr="000C3D8D">
        <w:rPr>
          <w:rFonts w:ascii="Calibri" w:hAnsi="Calibri" w:cs="Calibri"/>
        </w:rPr>
        <w:t>and organisations.</w:t>
      </w:r>
      <w:r w:rsidR="00CB6773">
        <w:rPr>
          <w:rFonts w:ascii="Calibri" w:hAnsi="Calibri" w:cs="Calibri"/>
        </w:rPr>
        <w:t xml:space="preserve"> They also consider the need for adaptability and change management that can easily be implemented into </w:t>
      </w:r>
      <w:r w:rsidR="00F52BD7">
        <w:rPr>
          <w:rFonts w:ascii="Calibri" w:hAnsi="Calibri" w:cs="Calibri"/>
        </w:rPr>
        <w:t>a</w:t>
      </w:r>
      <w:r w:rsidR="00CB6773">
        <w:rPr>
          <w:rFonts w:ascii="Calibri" w:hAnsi="Calibri" w:cs="Calibri"/>
        </w:rPr>
        <w:t xml:space="preserve"> fast-paced working environment.</w:t>
      </w:r>
    </w:p>
    <w:p w14:paraId="4505DEF9" w14:textId="77777777" w:rsidR="00D90133" w:rsidRDefault="00D90133" w:rsidP="007A7F5F">
      <w:pPr>
        <w:spacing w:line="360" w:lineRule="auto"/>
        <w:rPr>
          <w:rFonts w:ascii="Calibri" w:hAnsi="Calibri" w:cs="Calibri"/>
        </w:rPr>
      </w:pPr>
    </w:p>
    <w:p w14:paraId="493D4DF7" w14:textId="77777777"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AGILE</w:t>
      </w:r>
    </w:p>
    <w:p w14:paraId="4B8856F3" w14:textId="77777777" w:rsidR="00C3563F" w:rsidRDefault="00C3563F" w:rsidP="007A7F5F">
      <w:pPr>
        <w:spacing w:line="360" w:lineRule="auto"/>
        <w:rPr>
          <w:rFonts w:ascii="Calibri" w:hAnsi="Calibri" w:cs="Calibri"/>
          <w:u w:val="single"/>
        </w:rPr>
      </w:pPr>
    </w:p>
    <w:p w14:paraId="6A6D9805" w14:textId="445A98B7" w:rsidR="00C3563F" w:rsidRPr="00C3563F" w:rsidRDefault="00C3563F" w:rsidP="007A7F5F">
      <w:pPr>
        <w:spacing w:line="360" w:lineRule="auto"/>
        <w:rPr>
          <w:rFonts w:ascii="Calibri" w:hAnsi="Calibri" w:cs="Calibri"/>
        </w:rPr>
      </w:pPr>
      <w:r w:rsidRPr="00C3563F">
        <w:rPr>
          <w:rFonts w:ascii="Calibri" w:hAnsi="Calibri" w:cs="Calibri"/>
        </w:rPr>
        <w:t>The Agile process</w:t>
      </w:r>
      <w:r w:rsidR="00BD6EEF">
        <w:rPr>
          <w:rFonts w:ascii="Calibri" w:hAnsi="Calibri" w:cs="Calibri"/>
        </w:rPr>
        <w:t xml:space="preserve"> uses a set of principles</w:t>
      </w:r>
      <w:r w:rsidRPr="00C3563F">
        <w:rPr>
          <w:rFonts w:ascii="Calibri" w:hAnsi="Calibri" w:cs="Calibri"/>
        </w:rPr>
        <w:t xml:space="preserve"> i</w:t>
      </w:r>
      <w:r w:rsidR="00BD6EEF">
        <w:rPr>
          <w:rFonts w:ascii="Calibri" w:hAnsi="Calibri" w:cs="Calibri"/>
        </w:rPr>
        <w:t>n</w:t>
      </w:r>
      <w:r w:rsidRPr="00C3563F">
        <w:rPr>
          <w:rFonts w:ascii="Calibri" w:hAnsi="Calibri" w:cs="Calibri"/>
        </w:rPr>
        <w:t xml:space="preserve"> an easy-to-use system, which can be adapted easily in iterations, and is able to respond flexibly to changes in a </w:t>
      </w:r>
      <w:r w:rsidR="000F0CB5" w:rsidRPr="00C3563F">
        <w:rPr>
          <w:rFonts w:ascii="Calibri" w:hAnsi="Calibri" w:cs="Calibri"/>
        </w:rPr>
        <w:t>project and</w:t>
      </w:r>
      <w:r w:rsidRPr="00C3563F">
        <w:rPr>
          <w:rFonts w:ascii="Calibri" w:hAnsi="Calibri" w:cs="Calibri"/>
        </w:rPr>
        <w:t xml:space="preserve"> works well within a fast</w:t>
      </w:r>
      <w:r w:rsidR="00427FB2">
        <w:rPr>
          <w:rFonts w:ascii="Calibri" w:hAnsi="Calibri" w:cs="Calibri"/>
        </w:rPr>
        <w:t>, and</w:t>
      </w:r>
      <w:r w:rsidRPr="00C3563F">
        <w:rPr>
          <w:rFonts w:ascii="Calibri" w:hAnsi="Calibri" w:cs="Calibri"/>
        </w:rPr>
        <w:t xml:space="preserve"> task paced environment. </w:t>
      </w:r>
      <w:r w:rsidR="009A5EEF">
        <w:rPr>
          <w:rFonts w:ascii="Calibri" w:hAnsi="Calibri" w:cs="Calibri"/>
        </w:rPr>
        <w:t xml:space="preserve">Agile also allows for the self-direction of the </w:t>
      </w:r>
      <w:r w:rsidR="009A5EEF">
        <w:rPr>
          <w:rFonts w:ascii="Calibri" w:hAnsi="Calibri" w:cs="Calibri"/>
        </w:rPr>
        <w:lastRenderedPageBreak/>
        <w:t xml:space="preserve">running of day-to-day projects, whilst the team manager is </w:t>
      </w:r>
      <w:r w:rsidR="006C1ABA">
        <w:rPr>
          <w:rFonts w:ascii="Calibri" w:hAnsi="Calibri" w:cs="Calibri"/>
        </w:rPr>
        <w:t>employed</w:t>
      </w:r>
      <w:r w:rsidR="009A5EEF">
        <w:rPr>
          <w:rFonts w:ascii="Calibri" w:hAnsi="Calibri" w:cs="Calibri"/>
        </w:rPr>
        <w:t xml:space="preserve"> to coordinate the </w:t>
      </w:r>
      <w:r w:rsidR="001F4846">
        <w:rPr>
          <w:rFonts w:ascii="Calibri" w:hAnsi="Calibri" w:cs="Calibri"/>
        </w:rPr>
        <w:t>projects’</w:t>
      </w:r>
      <w:r w:rsidR="009A5EEF">
        <w:rPr>
          <w:rFonts w:ascii="Calibri" w:hAnsi="Calibri" w:cs="Calibri"/>
        </w:rPr>
        <w:t xml:space="preserve"> success (Anderson et al, 2003). </w:t>
      </w:r>
      <w:r w:rsidR="001F4846">
        <w:rPr>
          <w:rFonts w:ascii="Calibri" w:hAnsi="Calibri" w:cs="Calibri"/>
        </w:rPr>
        <w:t xml:space="preserve">Weber and Wild (2005) describe </w:t>
      </w:r>
      <w:r w:rsidR="00407311">
        <w:rPr>
          <w:rFonts w:ascii="Calibri" w:hAnsi="Calibri" w:cs="Calibri"/>
        </w:rPr>
        <w:t>using the</w:t>
      </w:r>
      <w:r w:rsidR="001F4846">
        <w:rPr>
          <w:rFonts w:ascii="Calibri" w:hAnsi="Calibri" w:cs="Calibri"/>
        </w:rPr>
        <w:t xml:space="preserve"> agile methodology as creating a business or </w:t>
      </w:r>
      <w:r w:rsidR="00407311">
        <w:rPr>
          <w:rFonts w:ascii="Calibri" w:hAnsi="Calibri" w:cs="Calibri"/>
        </w:rPr>
        <w:t>organisation</w:t>
      </w:r>
      <w:r w:rsidR="001F4846">
        <w:rPr>
          <w:rFonts w:ascii="Calibri" w:hAnsi="Calibri" w:cs="Calibri"/>
        </w:rPr>
        <w:t xml:space="preserve"> </w:t>
      </w:r>
      <w:r w:rsidR="00407311">
        <w:rPr>
          <w:rFonts w:ascii="Calibri" w:hAnsi="Calibri" w:cs="Calibri"/>
        </w:rPr>
        <w:t>that is</w:t>
      </w:r>
      <w:r w:rsidR="001F4846">
        <w:rPr>
          <w:rFonts w:ascii="Calibri" w:hAnsi="Calibri" w:cs="Calibri"/>
        </w:rPr>
        <w:t xml:space="preserve"> </w:t>
      </w:r>
      <w:r w:rsidR="00407311">
        <w:rPr>
          <w:rFonts w:ascii="Calibri" w:hAnsi="Calibri" w:cs="Calibri"/>
        </w:rPr>
        <w:t>indispensable</w:t>
      </w:r>
      <w:r w:rsidR="001F4846">
        <w:rPr>
          <w:rFonts w:ascii="Calibri" w:hAnsi="Calibri" w:cs="Calibri"/>
        </w:rPr>
        <w:t xml:space="preserve"> </w:t>
      </w:r>
      <w:r w:rsidR="00407311">
        <w:rPr>
          <w:rFonts w:ascii="Calibri" w:hAnsi="Calibri" w:cs="Calibri"/>
        </w:rPr>
        <w:t>with its ability to swiftly change with requirements and fast paced technological environments.</w:t>
      </w:r>
      <w:r w:rsidR="00805B9F">
        <w:rPr>
          <w:rFonts w:ascii="Calibri" w:hAnsi="Calibri" w:cs="Calibri"/>
        </w:rPr>
        <w:t xml:space="preserve"> </w:t>
      </w:r>
      <w:r w:rsidR="006C1ABA">
        <w:rPr>
          <w:rFonts w:ascii="Calibri" w:hAnsi="Calibri" w:cs="Calibri"/>
        </w:rPr>
        <w:t>This adaptive method and agility to changes, means that the overseeing of the project manager has the freedom to effectively communicate information to the project team.</w:t>
      </w:r>
    </w:p>
    <w:p w14:paraId="19C9080C" w14:textId="77777777" w:rsidR="00D90133" w:rsidRDefault="00D90133" w:rsidP="007A7F5F">
      <w:pPr>
        <w:spacing w:line="360" w:lineRule="auto"/>
        <w:rPr>
          <w:rFonts w:ascii="Calibri" w:hAnsi="Calibri" w:cs="Calibri"/>
          <w:u w:val="single"/>
        </w:rPr>
      </w:pPr>
    </w:p>
    <w:p w14:paraId="0DA4E70D" w14:textId="4FE4DB97"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WATERFALL</w:t>
      </w:r>
    </w:p>
    <w:p w14:paraId="26B03702" w14:textId="77777777" w:rsidR="00CA742D" w:rsidRDefault="00CA742D" w:rsidP="007A7F5F">
      <w:pPr>
        <w:spacing w:line="360" w:lineRule="auto"/>
        <w:rPr>
          <w:rFonts w:ascii="Calibri" w:hAnsi="Calibri" w:cs="Calibri"/>
          <w:u w:val="single"/>
        </w:rPr>
      </w:pPr>
    </w:p>
    <w:p w14:paraId="60BAD4EE" w14:textId="006B146F" w:rsidR="00CA742D" w:rsidRPr="00CA742D" w:rsidRDefault="00CA742D" w:rsidP="007A7F5F">
      <w:pPr>
        <w:spacing w:line="360" w:lineRule="auto"/>
        <w:rPr>
          <w:rFonts w:ascii="Calibri" w:hAnsi="Calibri" w:cs="Calibri"/>
        </w:rPr>
      </w:pPr>
      <w:r w:rsidRPr="00CA742D">
        <w:rPr>
          <w:rFonts w:ascii="Calibri" w:hAnsi="Calibri" w:cs="Calibri"/>
        </w:rPr>
        <w:t>The waterfall style of project management refers to a sequence of activities which are acted upon within a certain time frame so that the next step can be taken, in a simple flow system.</w:t>
      </w:r>
      <w:r w:rsidR="00721F80">
        <w:rPr>
          <w:rFonts w:ascii="Calibri" w:hAnsi="Calibri" w:cs="Calibri"/>
        </w:rPr>
        <w:t xml:space="preserve"> Waterfall methods rely strictly on the schedule of product developments to find the project deliverables a success</w:t>
      </w:r>
      <w:r w:rsidR="00E83B96">
        <w:rPr>
          <w:rFonts w:ascii="Calibri" w:hAnsi="Calibri" w:cs="Calibri"/>
        </w:rPr>
        <w:t>, and only making decisions in time for when they are needed at a particular stage</w:t>
      </w:r>
      <w:r w:rsidR="00721F80">
        <w:rPr>
          <w:rFonts w:ascii="Calibri" w:hAnsi="Calibri" w:cs="Calibri"/>
        </w:rPr>
        <w:t xml:space="preserve"> (Davis, 2012, p.41)</w:t>
      </w:r>
      <w:r w:rsidR="00E83B96">
        <w:rPr>
          <w:rFonts w:ascii="Calibri" w:hAnsi="Calibri" w:cs="Calibri"/>
        </w:rPr>
        <w:t>.</w:t>
      </w:r>
      <w:r w:rsidR="00D477DC">
        <w:rPr>
          <w:rFonts w:ascii="Calibri" w:hAnsi="Calibri" w:cs="Calibri"/>
        </w:rPr>
        <w:t xml:space="preserve"> Although there is the opportunity to thoroughly test before making any changes, these attributes may only work as a better solution towards targeted production processes than considering any other methodology.</w:t>
      </w:r>
      <w:r w:rsidR="00344CC2">
        <w:rPr>
          <w:rFonts w:ascii="Calibri" w:hAnsi="Calibri" w:cs="Calibri"/>
        </w:rPr>
        <w:t xml:space="preserve"> Approved scope and budgets of the projects are discussed before work begins (</w:t>
      </w:r>
      <w:proofErr w:type="spellStart"/>
      <w:r w:rsidR="00344CC2" w:rsidRPr="00344CC2">
        <w:rPr>
          <w:rFonts w:ascii="Calibri" w:hAnsi="Calibri" w:cs="Calibri"/>
        </w:rPr>
        <w:t>Fagarasan</w:t>
      </w:r>
      <w:proofErr w:type="spellEnd"/>
      <w:r w:rsidR="00344CC2" w:rsidRPr="00344CC2">
        <w:rPr>
          <w:rFonts w:ascii="Calibri" w:hAnsi="Calibri" w:cs="Calibri"/>
        </w:rPr>
        <w:t xml:space="preserve"> et al</w:t>
      </w:r>
      <w:r w:rsidR="00344CC2">
        <w:rPr>
          <w:rFonts w:ascii="Calibri" w:hAnsi="Calibri" w:cs="Calibri"/>
        </w:rPr>
        <w:t>, 2021).</w:t>
      </w:r>
    </w:p>
    <w:p w14:paraId="0A84C328" w14:textId="77777777" w:rsidR="00D90133" w:rsidRDefault="00D90133" w:rsidP="007A7F5F">
      <w:pPr>
        <w:spacing w:line="360" w:lineRule="auto"/>
        <w:rPr>
          <w:rFonts w:ascii="Calibri" w:hAnsi="Calibri" w:cs="Calibri"/>
        </w:rPr>
      </w:pPr>
    </w:p>
    <w:p w14:paraId="7CD947FA" w14:textId="3F1D15EA"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PERT</w:t>
      </w:r>
    </w:p>
    <w:p w14:paraId="5E5BF385" w14:textId="77777777" w:rsidR="000F0CB5" w:rsidRDefault="000F0CB5" w:rsidP="007A7F5F">
      <w:pPr>
        <w:spacing w:line="360" w:lineRule="auto"/>
        <w:rPr>
          <w:rFonts w:ascii="Calibri" w:hAnsi="Calibri" w:cs="Calibri"/>
          <w:u w:val="single"/>
        </w:rPr>
      </w:pPr>
    </w:p>
    <w:p w14:paraId="1AD3D13B" w14:textId="56DDB58A" w:rsidR="000F0CB5" w:rsidRPr="000F0CB5" w:rsidRDefault="000F0CB5" w:rsidP="007A7F5F">
      <w:pPr>
        <w:spacing w:line="360" w:lineRule="auto"/>
        <w:rPr>
          <w:rFonts w:ascii="Calibri" w:hAnsi="Calibri" w:cs="Calibri"/>
        </w:rPr>
      </w:pPr>
      <w:r w:rsidRPr="000F0CB5">
        <w:rPr>
          <w:rFonts w:ascii="Calibri" w:hAnsi="Calibri" w:cs="Calibri"/>
        </w:rPr>
        <w:t>The PERT method, or Program Evaluation and Review Technique</w:t>
      </w:r>
      <w:r>
        <w:rPr>
          <w:rFonts w:ascii="Calibri" w:hAnsi="Calibri" w:cs="Calibri"/>
        </w:rPr>
        <w:t>, allows the users to define an average time goal, with a direct or critical goal path to align with throughout the project</w:t>
      </w:r>
      <w:r w:rsidR="00C133BA">
        <w:rPr>
          <w:rFonts w:ascii="Calibri" w:hAnsi="Calibri" w:cs="Calibri"/>
        </w:rPr>
        <w:t xml:space="preserve"> </w:t>
      </w:r>
      <w:r w:rsidR="00C133BA" w:rsidRPr="00B11826">
        <w:rPr>
          <w:rFonts w:ascii="Calibri" w:hAnsi="Calibri" w:cs="Calibri"/>
        </w:rPr>
        <w:t>(</w:t>
      </w:r>
      <w:proofErr w:type="spellStart"/>
      <w:r w:rsidR="00C133BA" w:rsidRPr="00B11826">
        <w:rPr>
          <w:rFonts w:ascii="Calibri" w:hAnsi="Calibri" w:cs="Calibri"/>
        </w:rPr>
        <w:t>Active.Collab</w:t>
      </w:r>
      <w:proofErr w:type="spellEnd"/>
      <w:r w:rsidR="00C133BA" w:rsidRPr="00B11826">
        <w:rPr>
          <w:rFonts w:ascii="Calibri" w:hAnsi="Calibri" w:cs="Calibri"/>
        </w:rPr>
        <w:t>, 2023</w:t>
      </w:r>
      <w:r w:rsidR="00C87296">
        <w:rPr>
          <w:rFonts w:ascii="Calibri" w:hAnsi="Calibri" w:cs="Calibri"/>
        </w:rPr>
        <w:t>a</w:t>
      </w:r>
      <w:r w:rsidR="00C133BA" w:rsidRPr="00B11826">
        <w:rPr>
          <w:rFonts w:ascii="Calibri" w:hAnsi="Calibri" w:cs="Calibri"/>
        </w:rPr>
        <w:t>, p.</w:t>
      </w:r>
      <w:r w:rsidR="00C133BA">
        <w:rPr>
          <w:rFonts w:ascii="Calibri" w:hAnsi="Calibri" w:cs="Calibri"/>
        </w:rPr>
        <w:t>7</w:t>
      </w:r>
      <w:r w:rsidR="00C133BA" w:rsidRPr="00B11826">
        <w:rPr>
          <w:rFonts w:ascii="Calibri" w:hAnsi="Calibri" w:cs="Calibri"/>
        </w:rPr>
        <w:t>2)</w:t>
      </w:r>
      <w:r>
        <w:rPr>
          <w:rFonts w:ascii="Calibri" w:hAnsi="Calibri" w:cs="Calibri"/>
        </w:rPr>
        <w:t>. This focus allows the project to move in a steady timeframe, whilst also allowing room for manoeuvre if the current project is working at a quicker or slower pace which can positively impact or hinder the progress.</w:t>
      </w:r>
      <w:r w:rsidR="009F0ADD">
        <w:rPr>
          <w:rFonts w:ascii="Calibri" w:hAnsi="Calibri" w:cs="Calibri"/>
        </w:rPr>
        <w:t xml:space="preserve"> Once a sequence of goals </w:t>
      </w:r>
      <w:r w:rsidR="006814B6">
        <w:rPr>
          <w:rFonts w:ascii="Calibri" w:hAnsi="Calibri" w:cs="Calibri"/>
        </w:rPr>
        <w:t>has</w:t>
      </w:r>
      <w:r w:rsidR="009F0ADD">
        <w:rPr>
          <w:rFonts w:ascii="Calibri" w:hAnsi="Calibri" w:cs="Calibri"/>
        </w:rPr>
        <w:t xml:space="preserve"> been determined, the PERT method relies on a network diagram to find the most direct and essential path for the project to be completed. The remaining elements are based on an average timing that project tasks will </w:t>
      </w:r>
      <w:r w:rsidR="006814B6">
        <w:rPr>
          <w:rFonts w:ascii="Calibri" w:hAnsi="Calibri" w:cs="Calibri"/>
        </w:rPr>
        <w:t>take and</w:t>
      </w:r>
      <w:r w:rsidR="009F0ADD">
        <w:rPr>
          <w:rFonts w:ascii="Calibri" w:hAnsi="Calibri" w:cs="Calibri"/>
        </w:rPr>
        <w:t xml:space="preserve"> give under and over estimations to give a reasonable time frame to the team and client.</w:t>
      </w:r>
    </w:p>
    <w:p w14:paraId="1FCF2D19" w14:textId="77777777" w:rsidR="00D90133" w:rsidRDefault="00D90133" w:rsidP="007A7F5F">
      <w:pPr>
        <w:spacing w:line="360" w:lineRule="auto"/>
        <w:rPr>
          <w:rFonts w:ascii="Calibri" w:hAnsi="Calibri" w:cs="Calibri"/>
          <w:u w:val="single"/>
        </w:rPr>
      </w:pPr>
    </w:p>
    <w:p w14:paraId="1E280724" w14:textId="77777777" w:rsidR="007A7F5F" w:rsidRDefault="007A7F5F" w:rsidP="007A7F5F">
      <w:pPr>
        <w:spacing w:line="360" w:lineRule="auto"/>
        <w:rPr>
          <w:rFonts w:ascii="Calibri" w:hAnsi="Calibri" w:cs="Calibri"/>
          <w:u w:val="single"/>
        </w:rPr>
      </w:pPr>
    </w:p>
    <w:p w14:paraId="164194B7" w14:textId="77777777" w:rsidR="007A7F5F" w:rsidRDefault="007A7F5F" w:rsidP="007A7F5F">
      <w:pPr>
        <w:spacing w:line="360" w:lineRule="auto"/>
        <w:rPr>
          <w:rFonts w:ascii="Calibri" w:hAnsi="Calibri" w:cs="Calibri"/>
          <w:u w:val="single"/>
        </w:rPr>
      </w:pPr>
    </w:p>
    <w:p w14:paraId="3718F5A4" w14:textId="77777777" w:rsidR="001E5B63" w:rsidRDefault="001E5B63" w:rsidP="007A7F5F">
      <w:pPr>
        <w:spacing w:line="360" w:lineRule="auto"/>
        <w:rPr>
          <w:rFonts w:ascii="Calibri" w:hAnsi="Calibri" w:cs="Calibri"/>
          <w:i/>
          <w:iCs/>
          <w:u w:val="single"/>
        </w:rPr>
      </w:pPr>
      <w:r>
        <w:rPr>
          <w:rFonts w:ascii="Calibri" w:hAnsi="Calibri" w:cs="Calibri"/>
          <w:i/>
          <w:iCs/>
          <w:u w:val="single"/>
        </w:rPr>
        <w:lastRenderedPageBreak/>
        <w:t>EXTERME PROJECT MANAGEMENT</w:t>
      </w:r>
    </w:p>
    <w:p w14:paraId="0087EE9B" w14:textId="77777777" w:rsidR="001E5B63" w:rsidRPr="001E5B63" w:rsidRDefault="001E5B63" w:rsidP="007A7F5F">
      <w:pPr>
        <w:spacing w:line="360" w:lineRule="auto"/>
        <w:rPr>
          <w:rFonts w:ascii="Calibri" w:hAnsi="Calibri" w:cs="Calibri"/>
        </w:rPr>
      </w:pPr>
    </w:p>
    <w:p w14:paraId="2600AEBC" w14:textId="128A64A0" w:rsidR="001E5B63" w:rsidRPr="001E5B63" w:rsidRDefault="006814B6" w:rsidP="007A7F5F">
      <w:pPr>
        <w:spacing w:line="360" w:lineRule="auto"/>
        <w:rPr>
          <w:rFonts w:ascii="Calibri" w:hAnsi="Calibri" w:cs="Calibri"/>
        </w:rPr>
      </w:pPr>
      <w:r>
        <w:rPr>
          <w:rFonts w:ascii="Calibri" w:hAnsi="Calibri" w:cs="Calibri"/>
        </w:rPr>
        <w:t>Extreme Project Management</w:t>
      </w:r>
      <w:r w:rsidR="001E5B63">
        <w:rPr>
          <w:rFonts w:ascii="Calibri" w:hAnsi="Calibri" w:cs="Calibri"/>
        </w:rPr>
        <w:t xml:space="preserve"> is a me</w:t>
      </w:r>
      <w:r w:rsidR="00204BDD">
        <w:rPr>
          <w:rFonts w:ascii="Calibri" w:hAnsi="Calibri" w:cs="Calibri"/>
        </w:rPr>
        <w:t>thod which allows the user</w:t>
      </w:r>
      <w:r w:rsidR="009317AC">
        <w:rPr>
          <w:rFonts w:ascii="Calibri" w:hAnsi="Calibri" w:cs="Calibri"/>
        </w:rPr>
        <w:t>s</w:t>
      </w:r>
      <w:r w:rsidR="00204BDD">
        <w:rPr>
          <w:rFonts w:ascii="Calibri" w:hAnsi="Calibri" w:cs="Calibri"/>
        </w:rPr>
        <w:t xml:space="preserve"> to be flexible with the project goal, whilst allowing for holistic approach and people management rather than project management</w:t>
      </w:r>
      <w:r w:rsidR="009317AC">
        <w:rPr>
          <w:rFonts w:ascii="Calibri" w:hAnsi="Calibri" w:cs="Calibri"/>
        </w:rPr>
        <w:t xml:space="preserve"> whilst still being business focussed</w:t>
      </w:r>
      <w:r w:rsidR="00204BDD">
        <w:rPr>
          <w:rFonts w:ascii="Calibri" w:hAnsi="Calibri" w:cs="Calibri"/>
        </w:rPr>
        <w:t xml:space="preserve">. </w:t>
      </w:r>
      <w:r w:rsidR="00B11826">
        <w:rPr>
          <w:rFonts w:ascii="Calibri" w:hAnsi="Calibri" w:cs="Calibri"/>
        </w:rPr>
        <w:t>This method is perfect for faced paced environments with ever changing and unpredictable outlooks</w:t>
      </w:r>
      <w:r w:rsidR="00BE04CD">
        <w:rPr>
          <w:rFonts w:ascii="Calibri" w:hAnsi="Calibri" w:cs="Calibri"/>
        </w:rPr>
        <w:t xml:space="preserve">, and an easy approach to factor in </w:t>
      </w:r>
      <w:proofErr w:type="gramStart"/>
      <w:r w:rsidR="00BE04CD">
        <w:rPr>
          <w:rFonts w:ascii="Calibri" w:hAnsi="Calibri" w:cs="Calibri"/>
        </w:rPr>
        <w:t>trial and error</w:t>
      </w:r>
      <w:proofErr w:type="gramEnd"/>
      <w:r w:rsidR="00BE04CD">
        <w:rPr>
          <w:rFonts w:ascii="Calibri" w:hAnsi="Calibri" w:cs="Calibri"/>
        </w:rPr>
        <w:t xml:space="preserve"> elements</w:t>
      </w:r>
      <w:r w:rsidR="00B11826">
        <w:rPr>
          <w:rFonts w:ascii="Calibri" w:hAnsi="Calibri" w:cs="Calibri"/>
        </w:rPr>
        <w:t xml:space="preserve"> </w:t>
      </w:r>
      <w:r w:rsidR="00B11826" w:rsidRPr="00B11826">
        <w:rPr>
          <w:rFonts w:ascii="Calibri" w:hAnsi="Calibri" w:cs="Calibri"/>
        </w:rPr>
        <w:t>(</w:t>
      </w:r>
      <w:proofErr w:type="spellStart"/>
      <w:r w:rsidR="00B11826" w:rsidRPr="00B11826">
        <w:rPr>
          <w:rFonts w:ascii="Calibri" w:hAnsi="Calibri" w:cs="Calibri"/>
        </w:rPr>
        <w:t>Active.Collab</w:t>
      </w:r>
      <w:proofErr w:type="spellEnd"/>
      <w:r w:rsidR="00B11826" w:rsidRPr="00B11826">
        <w:rPr>
          <w:rFonts w:ascii="Calibri" w:hAnsi="Calibri" w:cs="Calibri"/>
        </w:rPr>
        <w:t>, 2023</w:t>
      </w:r>
      <w:r w:rsidR="00C87296">
        <w:rPr>
          <w:rFonts w:ascii="Calibri" w:hAnsi="Calibri" w:cs="Calibri"/>
        </w:rPr>
        <w:t>a</w:t>
      </w:r>
      <w:r w:rsidR="00B11826" w:rsidRPr="00B11826">
        <w:rPr>
          <w:rFonts w:ascii="Calibri" w:hAnsi="Calibri" w:cs="Calibri"/>
        </w:rPr>
        <w:t>, p.92).</w:t>
      </w:r>
    </w:p>
    <w:p w14:paraId="3652399E" w14:textId="77777777" w:rsidR="001E5B63" w:rsidRPr="001E5B63" w:rsidRDefault="001E5B63" w:rsidP="007A7F5F">
      <w:pPr>
        <w:spacing w:line="360" w:lineRule="auto"/>
        <w:rPr>
          <w:rFonts w:ascii="Calibri" w:hAnsi="Calibri" w:cs="Calibri"/>
        </w:rPr>
      </w:pPr>
    </w:p>
    <w:p w14:paraId="57597497" w14:textId="033C2B35"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SCRUM</w:t>
      </w:r>
    </w:p>
    <w:p w14:paraId="3E2EA4DA" w14:textId="77777777" w:rsidR="00CF0747" w:rsidRDefault="00CF0747" w:rsidP="007A7F5F">
      <w:pPr>
        <w:spacing w:line="360" w:lineRule="auto"/>
        <w:rPr>
          <w:rFonts w:ascii="Calibri" w:hAnsi="Calibri" w:cs="Calibri"/>
          <w:u w:val="single"/>
        </w:rPr>
      </w:pPr>
    </w:p>
    <w:p w14:paraId="573F6003" w14:textId="6242FA68" w:rsidR="00CF0747" w:rsidRPr="008F0BC0" w:rsidRDefault="00CF0747" w:rsidP="007A7F5F">
      <w:pPr>
        <w:spacing w:line="360" w:lineRule="auto"/>
        <w:rPr>
          <w:rFonts w:ascii="Calibri" w:hAnsi="Calibri" w:cs="Calibri"/>
        </w:rPr>
      </w:pPr>
      <w:r w:rsidRPr="000F0CB5">
        <w:rPr>
          <w:rFonts w:ascii="Calibri" w:hAnsi="Calibri" w:cs="Calibri"/>
        </w:rPr>
        <w:t xml:space="preserve">Using </w:t>
      </w:r>
      <w:r>
        <w:rPr>
          <w:rFonts w:ascii="Calibri" w:hAnsi="Calibri" w:cs="Calibri"/>
        </w:rPr>
        <w:t>Scrum</w:t>
      </w:r>
      <w:r w:rsidRPr="000F0CB5">
        <w:rPr>
          <w:rFonts w:ascii="Calibri" w:hAnsi="Calibri" w:cs="Calibri"/>
        </w:rPr>
        <w:t xml:space="preserve"> allows project managers and individual colleagues to be responsible for each given task, which can not only boost productivity, but the ownership of tasks could also improve team efficiency.</w:t>
      </w:r>
      <w:r>
        <w:rPr>
          <w:rFonts w:ascii="Calibri" w:hAnsi="Calibri" w:cs="Calibri"/>
        </w:rPr>
        <w:t xml:space="preserve"> This method also allows teams to easily adapt </w:t>
      </w:r>
      <w:r w:rsidR="000962EB">
        <w:rPr>
          <w:rFonts w:ascii="Calibri" w:hAnsi="Calibri" w:cs="Calibri"/>
        </w:rPr>
        <w:t>tasks and</w:t>
      </w:r>
      <w:r>
        <w:rPr>
          <w:rFonts w:ascii="Calibri" w:hAnsi="Calibri" w:cs="Calibri"/>
        </w:rPr>
        <w:t xml:space="preserve"> improve the process with a series of iterations. </w:t>
      </w:r>
      <w:proofErr w:type="gramStart"/>
      <w:r w:rsidR="00B15C1C">
        <w:rPr>
          <w:rFonts w:ascii="Calibri" w:hAnsi="Calibri" w:cs="Calibri"/>
        </w:rPr>
        <w:t>Similar to</w:t>
      </w:r>
      <w:proofErr w:type="gramEnd"/>
      <w:r w:rsidR="00B15C1C">
        <w:rPr>
          <w:rFonts w:ascii="Calibri" w:hAnsi="Calibri" w:cs="Calibri"/>
        </w:rPr>
        <w:t xml:space="preserve"> waterfall, Scrums identify each team as a step in the progress of a project, however, with a Scrum the project doesn’t end at the deployment phase, and simple allows iterations of project phases to be added with development and testing (Scrum Reference Card, 20</w:t>
      </w:r>
      <w:r w:rsidR="00352F8D">
        <w:rPr>
          <w:rFonts w:ascii="Calibri" w:hAnsi="Calibri" w:cs="Calibri"/>
        </w:rPr>
        <w:t>21</w:t>
      </w:r>
      <w:r w:rsidR="00B15C1C">
        <w:rPr>
          <w:rFonts w:ascii="Calibri" w:hAnsi="Calibri" w:cs="Calibri"/>
        </w:rPr>
        <w:t xml:space="preserve">). </w:t>
      </w:r>
      <w:r w:rsidR="002C58C2">
        <w:rPr>
          <w:rFonts w:ascii="Calibri" w:hAnsi="Calibri" w:cs="Calibri"/>
        </w:rPr>
        <w:t>The development of iterations allows this method to be agile in its deployment, which has proven to work within digital product and software development with more frequent updates and less of a risk due to it quick turnaround.</w:t>
      </w:r>
      <w:r w:rsidR="003C6B92">
        <w:rPr>
          <w:rFonts w:ascii="Calibri" w:hAnsi="Calibri" w:cs="Calibri"/>
        </w:rPr>
        <w:t xml:space="preserve"> </w:t>
      </w:r>
      <w:r w:rsidR="00DF0775">
        <w:rPr>
          <w:rFonts w:ascii="Calibri" w:hAnsi="Calibri" w:cs="Calibri"/>
        </w:rPr>
        <w:t xml:space="preserve">The iterations within Scrum are called ‘sprints’ and are processes that the teams </w:t>
      </w:r>
      <w:proofErr w:type="gramStart"/>
      <w:r w:rsidR="00DF0775">
        <w:rPr>
          <w:rFonts w:ascii="Calibri" w:hAnsi="Calibri" w:cs="Calibri"/>
        </w:rPr>
        <w:t>are able to</w:t>
      </w:r>
      <w:proofErr w:type="gramEnd"/>
      <w:r w:rsidR="00DF0775">
        <w:rPr>
          <w:rFonts w:ascii="Calibri" w:hAnsi="Calibri" w:cs="Calibri"/>
        </w:rPr>
        <w:t xml:space="preserve"> use to track progress over a </w:t>
      </w:r>
      <w:r w:rsidR="000962EB">
        <w:rPr>
          <w:rFonts w:ascii="Calibri" w:hAnsi="Calibri" w:cs="Calibri"/>
        </w:rPr>
        <w:t>two-week</w:t>
      </w:r>
      <w:r w:rsidR="00DF0775">
        <w:rPr>
          <w:rFonts w:ascii="Calibri" w:hAnsi="Calibri" w:cs="Calibri"/>
        </w:rPr>
        <w:t xml:space="preserve"> period, usually. </w:t>
      </w:r>
      <w:r w:rsidR="008F0BC0">
        <w:rPr>
          <w:rFonts w:ascii="Calibri" w:hAnsi="Calibri" w:cs="Calibri"/>
        </w:rPr>
        <w:t xml:space="preserve">This also enables a visual aspect to the management method, where tasks are moved along in order from a backlog, to-do, in progress and finished </w:t>
      </w:r>
      <w:r w:rsidR="008F0BC0" w:rsidRPr="002E7002">
        <w:rPr>
          <w:rFonts w:ascii="Calibri" w:hAnsi="Calibri" w:cs="Calibri"/>
        </w:rPr>
        <w:t>(</w:t>
      </w:r>
      <w:proofErr w:type="spellStart"/>
      <w:r w:rsidR="008F0BC0" w:rsidRPr="002E7002">
        <w:rPr>
          <w:rFonts w:ascii="Calibri" w:hAnsi="Calibri" w:cs="Calibri"/>
        </w:rPr>
        <w:t>Active.Collab</w:t>
      </w:r>
      <w:proofErr w:type="spellEnd"/>
      <w:r w:rsidR="008F0BC0" w:rsidRPr="002E7002">
        <w:rPr>
          <w:rFonts w:ascii="Calibri" w:hAnsi="Calibri" w:cs="Calibri"/>
        </w:rPr>
        <w:t>, 2023</w:t>
      </w:r>
      <w:r w:rsidR="00C87296">
        <w:rPr>
          <w:rFonts w:ascii="Calibri" w:hAnsi="Calibri" w:cs="Calibri"/>
        </w:rPr>
        <w:t>a</w:t>
      </w:r>
      <w:r w:rsidR="008F0BC0" w:rsidRPr="002E7002">
        <w:rPr>
          <w:rFonts w:ascii="Calibri" w:hAnsi="Calibri" w:cs="Calibri"/>
        </w:rPr>
        <w:t>, p.148).</w:t>
      </w:r>
    </w:p>
    <w:p w14:paraId="66ED057F" w14:textId="77777777" w:rsidR="00D90133" w:rsidRDefault="00D90133" w:rsidP="007A7F5F">
      <w:pPr>
        <w:spacing w:line="360" w:lineRule="auto"/>
        <w:rPr>
          <w:rFonts w:ascii="Calibri" w:hAnsi="Calibri" w:cs="Calibri"/>
          <w:u w:val="single"/>
        </w:rPr>
      </w:pPr>
    </w:p>
    <w:p w14:paraId="6693E8F3" w14:textId="1DDA9E06"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KANBAN</w:t>
      </w:r>
    </w:p>
    <w:p w14:paraId="3E749341" w14:textId="77777777" w:rsidR="00D90133" w:rsidRPr="00FF2C49" w:rsidRDefault="00D90133" w:rsidP="007A7F5F">
      <w:pPr>
        <w:spacing w:line="360" w:lineRule="auto"/>
        <w:rPr>
          <w:rFonts w:ascii="Calibri" w:hAnsi="Calibri" w:cs="Calibri"/>
          <w:u w:val="single"/>
        </w:rPr>
      </w:pPr>
    </w:p>
    <w:p w14:paraId="0BFE3CAE" w14:textId="4E1DCB49" w:rsidR="000F0CB5" w:rsidRPr="00FF2C49" w:rsidRDefault="00FF2C49" w:rsidP="007A7F5F">
      <w:pPr>
        <w:spacing w:line="360" w:lineRule="auto"/>
        <w:rPr>
          <w:rFonts w:ascii="Calibri" w:hAnsi="Calibri" w:cs="Calibri"/>
          <w:u w:val="single"/>
        </w:rPr>
      </w:pPr>
      <w:r>
        <w:rPr>
          <w:rFonts w:ascii="Calibri" w:hAnsi="Calibri" w:cs="Calibri"/>
        </w:rPr>
        <w:t>‘</w:t>
      </w:r>
      <w:r w:rsidRPr="00FF2C49">
        <w:rPr>
          <w:rFonts w:ascii="Calibri" w:hAnsi="Calibri" w:cs="Calibri"/>
          <w:color w:val="161413"/>
          <w:kern w:val="0"/>
        </w:rPr>
        <w:t xml:space="preserve">Kanban is a Japanese term that translates roughly as </w:t>
      </w:r>
      <w:r w:rsidRPr="00FF2C49">
        <w:rPr>
          <w:rFonts w:ascii="Calibri" w:hAnsi="Calibri" w:cs="Calibri"/>
          <w:i/>
          <w:iCs/>
          <w:color w:val="161413"/>
          <w:kern w:val="0"/>
        </w:rPr>
        <w:t>billboard</w:t>
      </w:r>
      <w:r>
        <w:rPr>
          <w:rFonts w:ascii="Calibri" w:hAnsi="Calibri" w:cs="Calibri"/>
          <w:color w:val="161413"/>
          <w:kern w:val="0"/>
        </w:rPr>
        <w:t xml:space="preserve">’ </w:t>
      </w:r>
      <w:r w:rsidRPr="002E7002">
        <w:rPr>
          <w:rFonts w:ascii="Calibri" w:hAnsi="Calibri" w:cs="Calibri"/>
        </w:rPr>
        <w:t>(</w:t>
      </w:r>
      <w:proofErr w:type="spellStart"/>
      <w:r w:rsidRPr="002E7002">
        <w:rPr>
          <w:rFonts w:ascii="Calibri" w:hAnsi="Calibri" w:cs="Calibri"/>
        </w:rPr>
        <w:t>Active.Collab</w:t>
      </w:r>
      <w:proofErr w:type="spellEnd"/>
      <w:r w:rsidRPr="002E7002">
        <w:rPr>
          <w:rFonts w:ascii="Calibri" w:hAnsi="Calibri" w:cs="Calibri"/>
        </w:rPr>
        <w:t>, 2023</w:t>
      </w:r>
      <w:r w:rsidR="00C87296">
        <w:rPr>
          <w:rFonts w:ascii="Calibri" w:hAnsi="Calibri" w:cs="Calibri"/>
        </w:rPr>
        <w:t>a</w:t>
      </w:r>
      <w:r w:rsidRPr="002E7002">
        <w:rPr>
          <w:rFonts w:ascii="Calibri" w:hAnsi="Calibri" w:cs="Calibri"/>
        </w:rPr>
        <w:t>, p.138).</w:t>
      </w:r>
      <w:r>
        <w:rPr>
          <w:rFonts w:ascii="Calibri" w:hAnsi="Calibri" w:cs="Calibri"/>
        </w:rPr>
        <w:t xml:space="preserve"> As you can imagine, this translation of billboard helps to think of a Kanban method as a visual aid in project management. </w:t>
      </w:r>
      <w:r w:rsidR="00CB174C">
        <w:rPr>
          <w:rFonts w:ascii="Calibri" w:hAnsi="Calibri" w:cs="Calibri"/>
        </w:rPr>
        <w:t>The process acts to offer prompts in organisation as well as control possible bottlenecks, so that a team can achieve quality and improve processes.</w:t>
      </w:r>
      <w:r w:rsidR="001E1AF4">
        <w:rPr>
          <w:rFonts w:ascii="Calibri" w:hAnsi="Calibri" w:cs="Calibri"/>
        </w:rPr>
        <w:t xml:space="preserve"> Having a visual process also allows for backlogs to be cleared, which allows a clear workflow and having less pressure on the amount of </w:t>
      </w:r>
      <w:r w:rsidR="00AB1CA2">
        <w:rPr>
          <w:rFonts w:ascii="Calibri" w:hAnsi="Calibri" w:cs="Calibri"/>
        </w:rPr>
        <w:t>project requests</w:t>
      </w:r>
      <w:r w:rsidR="001E1AF4">
        <w:rPr>
          <w:rFonts w:ascii="Calibri" w:hAnsi="Calibri" w:cs="Calibri"/>
        </w:rPr>
        <w:t xml:space="preserve">. </w:t>
      </w:r>
      <w:r w:rsidR="002E7002">
        <w:rPr>
          <w:rFonts w:ascii="Calibri" w:hAnsi="Calibri" w:cs="Calibri"/>
        </w:rPr>
        <w:t xml:space="preserve">As it is a tool </w:t>
      </w:r>
      <w:r w:rsidR="002E7002">
        <w:rPr>
          <w:rFonts w:ascii="Calibri" w:hAnsi="Calibri" w:cs="Calibri"/>
        </w:rPr>
        <w:lastRenderedPageBreak/>
        <w:t xml:space="preserve">that allows improvements in the working process, Kanban follows four basic principles which begin with your current processes, encourages changes to the workflow whilst respecting the roles and responsibilities of current staff, as well as encouraging leadership across different levels of the team </w:t>
      </w:r>
      <w:r w:rsidR="002E7002" w:rsidRPr="002E7002">
        <w:rPr>
          <w:rFonts w:ascii="Calibri" w:hAnsi="Calibri" w:cs="Calibri"/>
        </w:rPr>
        <w:t>(</w:t>
      </w:r>
      <w:proofErr w:type="spellStart"/>
      <w:r w:rsidR="002E7002" w:rsidRPr="002E7002">
        <w:rPr>
          <w:rFonts w:ascii="Calibri" w:hAnsi="Calibri" w:cs="Calibri"/>
        </w:rPr>
        <w:t>Active.Collab</w:t>
      </w:r>
      <w:proofErr w:type="spellEnd"/>
      <w:r w:rsidR="002E7002" w:rsidRPr="002E7002">
        <w:rPr>
          <w:rFonts w:ascii="Calibri" w:hAnsi="Calibri" w:cs="Calibri"/>
        </w:rPr>
        <w:t>, 2023</w:t>
      </w:r>
      <w:r w:rsidR="00C87296">
        <w:rPr>
          <w:rFonts w:ascii="Calibri" w:hAnsi="Calibri" w:cs="Calibri"/>
        </w:rPr>
        <w:t>a</w:t>
      </w:r>
      <w:r w:rsidR="002E7002" w:rsidRPr="002E7002">
        <w:rPr>
          <w:rFonts w:ascii="Calibri" w:hAnsi="Calibri" w:cs="Calibri"/>
        </w:rPr>
        <w:t>, p.1</w:t>
      </w:r>
      <w:r w:rsidR="002E7002">
        <w:rPr>
          <w:rFonts w:ascii="Calibri" w:hAnsi="Calibri" w:cs="Calibri"/>
        </w:rPr>
        <w:t>42</w:t>
      </w:r>
      <w:r w:rsidR="002E7002" w:rsidRPr="002E7002">
        <w:rPr>
          <w:rFonts w:ascii="Calibri" w:hAnsi="Calibri" w:cs="Calibri"/>
        </w:rPr>
        <w:t>)</w:t>
      </w:r>
      <w:r w:rsidR="002E7002">
        <w:rPr>
          <w:rFonts w:ascii="Calibri" w:hAnsi="Calibri" w:cs="Calibri"/>
        </w:rPr>
        <w:t>.</w:t>
      </w:r>
    </w:p>
    <w:p w14:paraId="6CD3356D" w14:textId="77777777" w:rsidR="00FF2C49" w:rsidRPr="00FF2C49" w:rsidRDefault="00FF2C49" w:rsidP="007A7F5F">
      <w:pPr>
        <w:spacing w:line="360" w:lineRule="auto"/>
        <w:rPr>
          <w:rFonts w:ascii="Calibri" w:hAnsi="Calibri" w:cs="Calibri"/>
          <w:u w:val="single"/>
        </w:rPr>
      </w:pPr>
    </w:p>
    <w:p w14:paraId="10AF3DA4" w14:textId="6CD76536" w:rsidR="00D90133" w:rsidRPr="00BD6EEF" w:rsidRDefault="00D90133" w:rsidP="007A7F5F">
      <w:pPr>
        <w:spacing w:line="360" w:lineRule="auto"/>
        <w:rPr>
          <w:rFonts w:ascii="Calibri" w:hAnsi="Calibri" w:cs="Calibri"/>
          <w:i/>
          <w:iCs/>
          <w:u w:val="single"/>
        </w:rPr>
      </w:pPr>
      <w:r w:rsidRPr="00BD6EEF">
        <w:rPr>
          <w:rFonts w:ascii="Calibri" w:hAnsi="Calibri" w:cs="Calibri"/>
          <w:i/>
          <w:iCs/>
          <w:u w:val="single"/>
        </w:rPr>
        <w:t xml:space="preserve">Summary of </w:t>
      </w:r>
      <w:r w:rsidR="007853D8" w:rsidRPr="00BD6EEF">
        <w:rPr>
          <w:rFonts w:ascii="Calibri" w:hAnsi="Calibri" w:cs="Calibri"/>
          <w:i/>
          <w:iCs/>
          <w:u w:val="single"/>
        </w:rPr>
        <w:t xml:space="preserve">Project Management </w:t>
      </w:r>
      <w:r w:rsidRPr="00BD6EEF">
        <w:rPr>
          <w:rFonts w:ascii="Calibri" w:hAnsi="Calibri" w:cs="Calibri"/>
          <w:i/>
          <w:iCs/>
          <w:u w:val="single"/>
        </w:rPr>
        <w:t>Methodologies and Processes</w:t>
      </w:r>
    </w:p>
    <w:p w14:paraId="42FF34C5" w14:textId="77777777" w:rsidR="007C6C85" w:rsidRPr="008F28F0" w:rsidRDefault="007C6C85" w:rsidP="007A7F5F">
      <w:pPr>
        <w:spacing w:line="360" w:lineRule="auto"/>
        <w:rPr>
          <w:rFonts w:ascii="Calibri" w:hAnsi="Calibri" w:cs="Calibri"/>
        </w:rPr>
      </w:pPr>
    </w:p>
    <w:p w14:paraId="59077803" w14:textId="27E8D6BE" w:rsidR="00F52792" w:rsidRDefault="00F52792" w:rsidP="007A7F5F">
      <w:pPr>
        <w:spacing w:line="360" w:lineRule="auto"/>
        <w:rPr>
          <w:rFonts w:ascii="Calibri" w:hAnsi="Calibri" w:cs="Calibri"/>
          <w:b/>
          <w:bCs/>
        </w:rPr>
      </w:pPr>
      <w:r w:rsidRPr="00F52792">
        <w:rPr>
          <w:rFonts w:ascii="Calibri" w:hAnsi="Calibri" w:cs="Calibri"/>
        </w:rPr>
        <w:t xml:space="preserve">All in all, whichever management methodology or practice that is chosen, it is important to remember that a holistic approach to project management and the strategy behind, looking at the bigger picture of the goals set out to </w:t>
      </w:r>
      <w:r w:rsidR="00B3439D">
        <w:rPr>
          <w:rFonts w:ascii="Calibri" w:hAnsi="Calibri" w:cs="Calibri"/>
        </w:rPr>
        <w:t xml:space="preserve">be </w:t>
      </w:r>
      <w:r w:rsidRPr="00F52792">
        <w:rPr>
          <w:rFonts w:ascii="Calibri" w:hAnsi="Calibri" w:cs="Calibri"/>
        </w:rPr>
        <w:t>achieve</w:t>
      </w:r>
      <w:r w:rsidR="00B3439D">
        <w:rPr>
          <w:rFonts w:ascii="Calibri" w:hAnsi="Calibri" w:cs="Calibri"/>
        </w:rPr>
        <w:t>d</w:t>
      </w:r>
      <w:r w:rsidRPr="00F52792">
        <w:rPr>
          <w:rFonts w:ascii="Calibri" w:hAnsi="Calibri" w:cs="Calibri"/>
        </w:rPr>
        <w:t xml:space="preserve"> can be more attainable </w:t>
      </w:r>
      <w:r w:rsidR="007D3BA7">
        <w:rPr>
          <w:rFonts w:ascii="Calibri" w:hAnsi="Calibri" w:cs="Calibri"/>
        </w:rPr>
        <w:t>with</w:t>
      </w:r>
      <w:r w:rsidRPr="00F52792">
        <w:rPr>
          <w:rFonts w:ascii="Calibri" w:hAnsi="Calibri" w:cs="Calibri"/>
        </w:rPr>
        <w:t xml:space="preserve"> less need for continuous changes (</w:t>
      </w:r>
      <w:r w:rsidRPr="000E0D33">
        <w:rPr>
          <w:rFonts w:ascii="Calibri" w:hAnsi="Calibri" w:cs="Calibri"/>
        </w:rPr>
        <w:t>DiNapoli, 2003, p.</w:t>
      </w:r>
      <w:r>
        <w:rPr>
          <w:rFonts w:ascii="Calibri" w:hAnsi="Calibri" w:cs="Calibri"/>
        </w:rPr>
        <w:t>39</w:t>
      </w:r>
      <w:r w:rsidRPr="000E0D33">
        <w:rPr>
          <w:rFonts w:ascii="Calibri" w:hAnsi="Calibri" w:cs="Calibri"/>
        </w:rPr>
        <w:t>).</w:t>
      </w:r>
      <w:r w:rsidR="00B90821">
        <w:rPr>
          <w:rFonts w:ascii="Calibri" w:hAnsi="Calibri" w:cs="Calibri"/>
        </w:rPr>
        <w:t xml:space="preserve"> Holistic approaches also attribute to mindfulness in the thinking process, especially when relating to project management. Mindfulness can contribute to important processes throughout projects such as decision making, team regulation and knowledge awareness, as well as adapting easier to changing environments (Daniel, Daniel and Smyth, 2022, p.856).</w:t>
      </w:r>
      <w:r w:rsidR="008E5B11">
        <w:rPr>
          <w:rFonts w:ascii="Calibri" w:hAnsi="Calibri" w:cs="Calibri"/>
        </w:rPr>
        <w:t xml:space="preserve"> When we think of look at projects holistically, Davis (2012, p.11) describes the process as the ‘Big Agile’. This is not the project itself, however, the projection of the business or organisation, the ethos, values and the way in how you do the projects, do business and communicate within the team.</w:t>
      </w:r>
      <w:r w:rsidR="001B0476">
        <w:rPr>
          <w:rFonts w:ascii="Calibri" w:hAnsi="Calibri" w:cs="Calibri"/>
        </w:rPr>
        <w:t xml:space="preserve"> </w:t>
      </w:r>
      <w:r w:rsidR="00D40FF8">
        <w:rPr>
          <w:rFonts w:ascii="Calibri" w:hAnsi="Calibri" w:cs="Calibri"/>
        </w:rPr>
        <w:t>Many of the project management methodologies and processes discussed can be describe as a type of agile process, with their ease to adaptation</w:t>
      </w:r>
      <w:r w:rsidR="00182572">
        <w:rPr>
          <w:rFonts w:ascii="Calibri" w:hAnsi="Calibri" w:cs="Calibri"/>
        </w:rPr>
        <w:t xml:space="preserve"> of change and project tracking methods.</w:t>
      </w:r>
      <w:r w:rsidR="001D0BD2">
        <w:rPr>
          <w:rFonts w:ascii="Calibri" w:hAnsi="Calibri" w:cs="Calibri"/>
        </w:rPr>
        <w:t xml:space="preserve"> They </w:t>
      </w:r>
      <w:proofErr w:type="gramStart"/>
      <w:r w:rsidR="001D0BD2">
        <w:rPr>
          <w:rFonts w:ascii="Calibri" w:hAnsi="Calibri" w:cs="Calibri"/>
        </w:rPr>
        <w:t>are able to</w:t>
      </w:r>
      <w:proofErr w:type="gramEnd"/>
      <w:r w:rsidR="001D0BD2">
        <w:rPr>
          <w:rFonts w:ascii="Calibri" w:hAnsi="Calibri" w:cs="Calibri"/>
        </w:rPr>
        <w:t xml:space="preserve"> trace errors or hold ups earlier along the work </w:t>
      </w:r>
      <w:r w:rsidR="002B08C8">
        <w:rPr>
          <w:rFonts w:ascii="Calibri" w:hAnsi="Calibri" w:cs="Calibri"/>
        </w:rPr>
        <w:t>process and</w:t>
      </w:r>
      <w:r w:rsidR="001D0BD2">
        <w:rPr>
          <w:rFonts w:ascii="Calibri" w:hAnsi="Calibri" w:cs="Calibri"/>
        </w:rPr>
        <w:t xml:space="preserve"> are</w:t>
      </w:r>
      <w:r w:rsidR="0049076F">
        <w:rPr>
          <w:rFonts w:ascii="Calibri" w:hAnsi="Calibri" w:cs="Calibri"/>
        </w:rPr>
        <w:t xml:space="preserve"> mostly</w:t>
      </w:r>
      <w:r w:rsidR="001D0BD2">
        <w:rPr>
          <w:rFonts w:ascii="Calibri" w:hAnsi="Calibri" w:cs="Calibri"/>
        </w:rPr>
        <w:t xml:space="preserve"> simple to implement </w:t>
      </w:r>
      <w:r w:rsidR="001E11FE">
        <w:rPr>
          <w:rFonts w:ascii="Calibri" w:hAnsi="Calibri" w:cs="Calibri"/>
        </w:rPr>
        <w:t>into</w:t>
      </w:r>
      <w:r w:rsidR="001D0BD2">
        <w:rPr>
          <w:rFonts w:ascii="Calibri" w:hAnsi="Calibri" w:cs="Calibri"/>
        </w:rPr>
        <w:t xml:space="preserve"> </w:t>
      </w:r>
      <w:r w:rsidR="005319E4">
        <w:rPr>
          <w:rFonts w:ascii="Calibri" w:hAnsi="Calibri" w:cs="Calibri"/>
        </w:rPr>
        <w:t>any</w:t>
      </w:r>
      <w:r w:rsidR="001D0BD2">
        <w:rPr>
          <w:rFonts w:ascii="Calibri" w:hAnsi="Calibri" w:cs="Calibri"/>
        </w:rPr>
        <w:t xml:space="preserve"> sized </w:t>
      </w:r>
      <w:r w:rsidR="00344CC2">
        <w:rPr>
          <w:rFonts w:ascii="Calibri" w:hAnsi="Calibri" w:cs="Calibri"/>
        </w:rPr>
        <w:t>projects and teams</w:t>
      </w:r>
      <w:r w:rsidR="00EB45D9">
        <w:rPr>
          <w:rFonts w:ascii="Calibri" w:hAnsi="Calibri" w:cs="Calibri"/>
        </w:rPr>
        <w:t>, and specifically easier to implement in digitally based environments</w:t>
      </w:r>
      <w:r w:rsidR="005319E4">
        <w:rPr>
          <w:rFonts w:ascii="Calibri" w:hAnsi="Calibri" w:cs="Calibri"/>
        </w:rPr>
        <w:t xml:space="preserve"> with lower risk</w:t>
      </w:r>
      <w:r w:rsidR="0049076F">
        <w:rPr>
          <w:rFonts w:ascii="Calibri" w:hAnsi="Calibri" w:cs="Calibri"/>
        </w:rPr>
        <w:t xml:space="preserve"> iterations</w:t>
      </w:r>
      <w:r w:rsidR="001D0BD2">
        <w:rPr>
          <w:rFonts w:ascii="Calibri" w:hAnsi="Calibri" w:cs="Calibri"/>
        </w:rPr>
        <w:t>.</w:t>
      </w:r>
    </w:p>
    <w:p w14:paraId="5D0F959F" w14:textId="77777777" w:rsidR="00F52792" w:rsidRDefault="00F52792" w:rsidP="007A7F5F">
      <w:pPr>
        <w:spacing w:line="360" w:lineRule="auto"/>
        <w:rPr>
          <w:rFonts w:ascii="Calibri" w:hAnsi="Calibri" w:cs="Calibri"/>
          <w:b/>
          <w:bCs/>
        </w:rPr>
      </w:pPr>
    </w:p>
    <w:p w14:paraId="318556C6" w14:textId="0E93F44B" w:rsidR="000B44CB" w:rsidRPr="00875A38" w:rsidRDefault="000B44CB" w:rsidP="007A7F5F">
      <w:pPr>
        <w:spacing w:line="360" w:lineRule="auto"/>
        <w:rPr>
          <w:rFonts w:ascii="Calibri" w:hAnsi="Calibri" w:cs="Calibri"/>
          <w:b/>
          <w:bCs/>
          <w:sz w:val="28"/>
          <w:szCs w:val="28"/>
        </w:rPr>
      </w:pPr>
      <w:r w:rsidRPr="00875A38">
        <w:rPr>
          <w:rFonts w:ascii="Calibri" w:hAnsi="Calibri" w:cs="Calibri"/>
          <w:b/>
          <w:bCs/>
          <w:sz w:val="28"/>
          <w:szCs w:val="28"/>
        </w:rPr>
        <w:t xml:space="preserve">Project Management </w:t>
      </w:r>
      <w:r w:rsidR="00974AF8" w:rsidRPr="00875A38">
        <w:rPr>
          <w:rFonts w:ascii="Calibri" w:hAnsi="Calibri" w:cs="Calibri"/>
          <w:b/>
          <w:bCs/>
          <w:sz w:val="28"/>
          <w:szCs w:val="28"/>
        </w:rPr>
        <w:t>within Design Led Teams</w:t>
      </w:r>
    </w:p>
    <w:p w14:paraId="1B8DAF59" w14:textId="77777777" w:rsidR="003F00E6" w:rsidRDefault="003F00E6" w:rsidP="007A7F5F">
      <w:pPr>
        <w:spacing w:line="360" w:lineRule="auto"/>
        <w:rPr>
          <w:rFonts w:ascii="Calibri" w:hAnsi="Calibri" w:cs="Calibri"/>
        </w:rPr>
      </w:pPr>
    </w:p>
    <w:p w14:paraId="4AA818DA" w14:textId="37C3AF24" w:rsidR="0011335C" w:rsidRDefault="0011335C" w:rsidP="007A7F5F">
      <w:pPr>
        <w:spacing w:line="360" w:lineRule="auto"/>
        <w:rPr>
          <w:rFonts w:ascii="Calibri" w:hAnsi="Calibri" w:cs="Calibri"/>
        </w:rPr>
      </w:pPr>
      <w:r>
        <w:rPr>
          <w:rFonts w:ascii="Calibri" w:hAnsi="Calibri" w:cs="Calibri"/>
        </w:rPr>
        <w:t>When considering project management practices within design led or creative team environments, the pace of the daily working tasks as well as the management of the team must be considered. Design led teams work with varying daily, weekly and monthly projects which have independent forms of management processes that they are handled with.</w:t>
      </w:r>
      <w:r w:rsidR="0071005A">
        <w:rPr>
          <w:rFonts w:ascii="Calibri" w:hAnsi="Calibri" w:cs="Calibri"/>
        </w:rPr>
        <w:t xml:space="preserve"> From considering the project management methodologies previously discussed, they </w:t>
      </w:r>
      <w:proofErr w:type="gramStart"/>
      <w:r w:rsidR="0071005A">
        <w:rPr>
          <w:rFonts w:ascii="Calibri" w:hAnsi="Calibri" w:cs="Calibri"/>
        </w:rPr>
        <w:t>are able to</w:t>
      </w:r>
      <w:proofErr w:type="gramEnd"/>
      <w:r w:rsidR="0071005A">
        <w:rPr>
          <w:rFonts w:ascii="Calibri" w:hAnsi="Calibri" w:cs="Calibri"/>
        </w:rPr>
        <w:t xml:space="preserve"> </w:t>
      </w:r>
      <w:r w:rsidR="0071005A">
        <w:rPr>
          <w:rFonts w:ascii="Calibri" w:hAnsi="Calibri" w:cs="Calibri"/>
        </w:rPr>
        <w:lastRenderedPageBreak/>
        <w:t>be implemented into creative tasks easily, with the agile processes which occur throughout having a flexible approach to the productivity of the teams and projects life cycle.</w:t>
      </w:r>
      <w:r w:rsidR="00CC752D">
        <w:rPr>
          <w:rFonts w:ascii="Calibri" w:hAnsi="Calibri" w:cs="Calibri"/>
        </w:rPr>
        <w:t xml:space="preserve"> These flexible approaches also give the opportunity for team members to take responsibility and manage tasks according to their skills, creating change in the organisations’ system</w:t>
      </w:r>
      <w:r w:rsidR="006E4F3D">
        <w:rPr>
          <w:rFonts w:ascii="Calibri" w:hAnsi="Calibri" w:cs="Calibri"/>
        </w:rPr>
        <w:t xml:space="preserve"> (Wiechmann et al, 2022)</w:t>
      </w:r>
      <w:r w:rsidR="00CC752D">
        <w:rPr>
          <w:rFonts w:ascii="Calibri" w:hAnsi="Calibri" w:cs="Calibri"/>
        </w:rPr>
        <w:t>.</w:t>
      </w:r>
    </w:p>
    <w:p w14:paraId="42499459" w14:textId="77777777" w:rsidR="000E7F5F" w:rsidRDefault="000E7F5F" w:rsidP="007A7F5F">
      <w:pPr>
        <w:spacing w:line="360" w:lineRule="auto"/>
        <w:rPr>
          <w:rFonts w:ascii="Calibri" w:hAnsi="Calibri" w:cs="Calibri"/>
        </w:rPr>
      </w:pPr>
    </w:p>
    <w:p w14:paraId="7778DBE4" w14:textId="6F11FCFE" w:rsidR="00A97059" w:rsidRDefault="000E7F5F" w:rsidP="007A7F5F">
      <w:pPr>
        <w:spacing w:line="360" w:lineRule="auto"/>
        <w:rPr>
          <w:rFonts w:ascii="Calibri" w:hAnsi="Calibri" w:cs="Calibri"/>
        </w:rPr>
      </w:pPr>
      <w:r>
        <w:rPr>
          <w:rFonts w:ascii="Calibri" w:hAnsi="Calibri" w:cs="Calibri"/>
        </w:rPr>
        <w:t>Typically, creative teams can consist of designers (graphic designers, UX/UI designers), Illustrators, Web and Software Developers, and Copywriters with a dynamic range of skills and expertise.</w:t>
      </w:r>
      <w:r w:rsidR="004723B4">
        <w:rPr>
          <w:rFonts w:ascii="Calibri" w:hAnsi="Calibri" w:cs="Calibri"/>
        </w:rPr>
        <w:t xml:space="preserve"> Upwork (2021) define the process of building a creative team, similarly to a traditional project management process, ensuring that the people in place fulfil the project values, scope, and business goals.</w:t>
      </w:r>
      <w:r w:rsidR="00DE2EE7">
        <w:rPr>
          <w:rFonts w:ascii="Calibri" w:hAnsi="Calibri" w:cs="Calibri"/>
        </w:rPr>
        <w:t xml:space="preserve"> In this case, the business as well as the project goals can be defined with or without a team currently in place.</w:t>
      </w:r>
      <w:r w:rsidR="00B92090">
        <w:rPr>
          <w:rFonts w:ascii="Calibri" w:hAnsi="Calibri" w:cs="Calibri"/>
        </w:rPr>
        <w:t xml:space="preserve"> </w:t>
      </w:r>
      <w:proofErr w:type="gramStart"/>
      <w:r w:rsidR="00B92090">
        <w:rPr>
          <w:rFonts w:ascii="Calibri" w:hAnsi="Calibri" w:cs="Calibri"/>
        </w:rPr>
        <w:t>Similar to</w:t>
      </w:r>
      <w:proofErr w:type="gramEnd"/>
      <w:r w:rsidR="00B92090">
        <w:rPr>
          <w:rFonts w:ascii="Calibri" w:hAnsi="Calibri" w:cs="Calibri"/>
        </w:rPr>
        <w:t xml:space="preserve"> the context of the managerial strategy written by Worral and Collinge (1998), the strategic process and organisational format go hand-in-hand, with strategies including in the immediate team profile, as well as the exclusive strategy meaning the bigger organisation such as government and education systems. As you can see in fig.3 (</w:t>
      </w:r>
      <w:r w:rsidR="00B92090">
        <w:rPr>
          <w:rFonts w:ascii="Calibri" w:hAnsi="Calibri" w:cs="Calibri"/>
        </w:rPr>
        <w:t>Worral</w:t>
      </w:r>
      <w:r w:rsidR="001D6C3B">
        <w:rPr>
          <w:rFonts w:ascii="Calibri" w:hAnsi="Calibri" w:cs="Calibri"/>
        </w:rPr>
        <w:t xml:space="preserve">, </w:t>
      </w:r>
      <w:r w:rsidR="00B92090">
        <w:rPr>
          <w:rFonts w:ascii="Calibri" w:hAnsi="Calibri" w:cs="Calibri"/>
        </w:rPr>
        <w:t>Collinge</w:t>
      </w:r>
      <w:r w:rsidR="001D6C3B">
        <w:rPr>
          <w:rFonts w:ascii="Calibri" w:hAnsi="Calibri" w:cs="Calibri"/>
        </w:rPr>
        <w:t xml:space="preserve"> and Bill</w:t>
      </w:r>
      <w:r w:rsidR="00B92090">
        <w:rPr>
          <w:rFonts w:ascii="Calibri" w:hAnsi="Calibri" w:cs="Calibri"/>
        </w:rPr>
        <w:t xml:space="preserve">, </w:t>
      </w:r>
      <w:r w:rsidR="00B92090">
        <w:rPr>
          <w:rFonts w:ascii="Calibri" w:hAnsi="Calibri" w:cs="Calibri"/>
        </w:rPr>
        <w:t>1998),</w:t>
      </w:r>
      <w:r w:rsidR="00BA53ED">
        <w:rPr>
          <w:rFonts w:ascii="Calibri" w:hAnsi="Calibri" w:cs="Calibri"/>
        </w:rPr>
        <w:t xml:space="preserve"> a team’s strategy is co-working with wider organisational strategies to achieve multiple goals. Therefore, it is important to acquire consistent and successful project management methodologies which be support the overall goal.</w:t>
      </w:r>
    </w:p>
    <w:p w14:paraId="656FFC28" w14:textId="77777777" w:rsidR="00775444" w:rsidRDefault="00775444" w:rsidP="007A7F5F">
      <w:pPr>
        <w:spacing w:line="360" w:lineRule="auto"/>
        <w:rPr>
          <w:rFonts w:ascii="Calibri" w:hAnsi="Calibri" w:cs="Calibri"/>
        </w:rPr>
      </w:pPr>
    </w:p>
    <w:p w14:paraId="5C2AD263" w14:textId="1CCE4BED" w:rsidR="0011335C" w:rsidRPr="000E0D33" w:rsidRDefault="00775444" w:rsidP="007A7F5F">
      <w:pPr>
        <w:spacing w:line="360" w:lineRule="auto"/>
        <w:rPr>
          <w:rFonts w:ascii="Calibri" w:hAnsi="Calibri" w:cs="Calibri"/>
        </w:rPr>
      </w:pPr>
      <w:r>
        <w:rPr>
          <w:rFonts w:ascii="Calibri" w:hAnsi="Calibri" w:cs="Calibri"/>
          <w:noProof/>
        </w:rPr>
        <w:drawing>
          <wp:inline distT="0" distB="0" distL="0" distR="0" wp14:anchorId="31437A8C" wp14:editId="4AE469F5">
            <wp:extent cx="3999244" cy="2198565"/>
            <wp:effectExtent l="12700" t="12700" r="13970" b="11430"/>
            <wp:docPr id="403972466" name="Picture 1" descr="A picture containing diagram, circle, sketch,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72466" name="Picture 1" descr="A picture containing diagram, circle, sketch, wh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33627" cy="2217467"/>
                    </a:xfrm>
                    <a:prstGeom prst="rect">
                      <a:avLst/>
                    </a:prstGeom>
                    <a:ln w="3175">
                      <a:solidFill>
                        <a:schemeClr val="tx1"/>
                      </a:solidFill>
                    </a:ln>
                  </pic:spPr>
                </pic:pic>
              </a:graphicData>
            </a:graphic>
          </wp:inline>
        </w:drawing>
      </w:r>
    </w:p>
    <w:p w14:paraId="3EF1B4E6" w14:textId="0E26230D" w:rsidR="00775444" w:rsidRPr="001C4DE0" w:rsidRDefault="00775444" w:rsidP="007A7F5F">
      <w:pPr>
        <w:spacing w:line="360" w:lineRule="auto"/>
        <w:rPr>
          <w:rFonts w:ascii="Calibri" w:hAnsi="Calibri" w:cs="Calibri"/>
          <w:i/>
          <w:iCs/>
        </w:rPr>
      </w:pPr>
      <w:r w:rsidRPr="001C4DE0">
        <w:rPr>
          <w:rFonts w:ascii="Calibri" w:hAnsi="Calibri" w:cs="Calibri"/>
          <w:i/>
          <w:iCs/>
        </w:rPr>
        <w:t>Fig.</w:t>
      </w:r>
      <w:r>
        <w:rPr>
          <w:rFonts w:ascii="Calibri" w:hAnsi="Calibri" w:cs="Calibri"/>
          <w:i/>
          <w:iCs/>
        </w:rPr>
        <w:t>3</w:t>
      </w:r>
      <w:r>
        <w:rPr>
          <w:rFonts w:ascii="Calibri" w:hAnsi="Calibri" w:cs="Calibri"/>
          <w:i/>
          <w:iCs/>
        </w:rPr>
        <w:t xml:space="preserve"> </w:t>
      </w:r>
      <w:r>
        <w:rPr>
          <w:rFonts w:ascii="Calibri" w:hAnsi="Calibri" w:cs="Calibri"/>
          <w:i/>
          <w:iCs/>
        </w:rPr>
        <w:t>Sphere Strategies in Organisations</w:t>
      </w:r>
      <w:r w:rsidRPr="001C4DE0">
        <w:rPr>
          <w:rFonts w:ascii="Calibri" w:hAnsi="Calibri" w:cs="Calibri"/>
          <w:i/>
          <w:iCs/>
        </w:rPr>
        <w:t xml:space="preserve"> (</w:t>
      </w:r>
      <w:r>
        <w:rPr>
          <w:rFonts w:ascii="Calibri" w:hAnsi="Calibri" w:cs="Calibri"/>
        </w:rPr>
        <w:t>Worral</w:t>
      </w:r>
      <w:r w:rsidR="001D6C3B">
        <w:rPr>
          <w:rFonts w:ascii="Calibri" w:hAnsi="Calibri" w:cs="Calibri"/>
        </w:rPr>
        <w:t>,</w:t>
      </w:r>
      <w:r>
        <w:rPr>
          <w:rFonts w:ascii="Calibri" w:hAnsi="Calibri" w:cs="Calibri"/>
        </w:rPr>
        <w:t xml:space="preserve"> Collinge</w:t>
      </w:r>
      <w:r w:rsidR="001D6C3B">
        <w:rPr>
          <w:rFonts w:ascii="Calibri" w:hAnsi="Calibri" w:cs="Calibri"/>
        </w:rPr>
        <w:t xml:space="preserve"> and Bill,</w:t>
      </w:r>
      <w:r>
        <w:rPr>
          <w:rFonts w:ascii="Calibri" w:hAnsi="Calibri" w:cs="Calibri"/>
        </w:rPr>
        <w:t xml:space="preserve"> 1998</w:t>
      </w:r>
      <w:r w:rsidRPr="001C4DE0">
        <w:rPr>
          <w:rFonts w:ascii="Calibri" w:hAnsi="Calibri" w:cs="Calibri"/>
          <w:i/>
          <w:iCs/>
        </w:rPr>
        <w:t>)</w:t>
      </w:r>
    </w:p>
    <w:p w14:paraId="2C1388D2" w14:textId="77777777" w:rsidR="00775444" w:rsidRDefault="00775444" w:rsidP="007A7F5F">
      <w:pPr>
        <w:spacing w:line="360" w:lineRule="auto"/>
        <w:rPr>
          <w:rFonts w:ascii="Calibri" w:hAnsi="Calibri" w:cs="Calibri"/>
        </w:rPr>
      </w:pPr>
    </w:p>
    <w:p w14:paraId="6656CB8C" w14:textId="7FB0193F" w:rsidR="00A97059" w:rsidRDefault="00A97059" w:rsidP="007A7F5F">
      <w:pPr>
        <w:spacing w:line="360" w:lineRule="auto"/>
        <w:rPr>
          <w:rFonts w:ascii="Calibri" w:hAnsi="Calibri" w:cs="Calibri"/>
        </w:rPr>
      </w:pPr>
      <w:r>
        <w:rPr>
          <w:rFonts w:ascii="Calibri" w:hAnsi="Calibri" w:cs="Calibri"/>
        </w:rPr>
        <w:lastRenderedPageBreak/>
        <w:t xml:space="preserve">As creative departments already work to </w:t>
      </w:r>
      <w:proofErr w:type="gramStart"/>
      <w:r>
        <w:rPr>
          <w:rFonts w:ascii="Calibri" w:hAnsi="Calibri" w:cs="Calibri"/>
        </w:rPr>
        <w:t>particular methods</w:t>
      </w:r>
      <w:proofErr w:type="gramEnd"/>
      <w:r>
        <w:rPr>
          <w:rFonts w:ascii="Calibri" w:hAnsi="Calibri" w:cs="Calibri"/>
        </w:rPr>
        <w:t xml:space="preserve"> to extract their initial client ideas and develop briefs for projects, there is a certain element that is instilled in the way that the team structure organises and manages work. This method is taught as ‘design </w:t>
      </w:r>
      <w:r w:rsidR="009D5E18">
        <w:rPr>
          <w:rFonts w:ascii="Calibri" w:hAnsi="Calibri" w:cs="Calibri"/>
        </w:rPr>
        <w:t>t</w:t>
      </w:r>
      <w:r>
        <w:rPr>
          <w:rFonts w:ascii="Calibri" w:hAnsi="Calibri" w:cs="Calibri"/>
        </w:rPr>
        <w:t xml:space="preserve">hinking’, which is a way of problem solving that works with close client interaction and </w:t>
      </w:r>
      <w:r w:rsidR="0026293F">
        <w:rPr>
          <w:rFonts w:ascii="Calibri" w:hAnsi="Calibri" w:cs="Calibri"/>
        </w:rPr>
        <w:t>research and</w:t>
      </w:r>
      <w:r w:rsidR="009D5E18">
        <w:rPr>
          <w:rFonts w:ascii="Calibri" w:hAnsi="Calibri" w:cs="Calibri"/>
        </w:rPr>
        <w:t xml:space="preserve"> can be seen as innovative in modern working practices. </w:t>
      </w:r>
      <w:proofErr w:type="spellStart"/>
      <w:r w:rsidR="00317786">
        <w:rPr>
          <w:rFonts w:ascii="Calibri" w:hAnsi="Calibri" w:cs="Calibri"/>
        </w:rPr>
        <w:t>H</w:t>
      </w:r>
      <w:r w:rsidR="007F647F">
        <w:rPr>
          <w:rFonts w:ascii="Calibri" w:hAnsi="Calibri" w:cs="Calibri"/>
        </w:rPr>
        <w:t>ö</w:t>
      </w:r>
      <w:r w:rsidR="00317786">
        <w:rPr>
          <w:rFonts w:ascii="Calibri" w:hAnsi="Calibri" w:cs="Calibri"/>
        </w:rPr>
        <w:t>lzle</w:t>
      </w:r>
      <w:proofErr w:type="spellEnd"/>
      <w:r w:rsidR="00317786">
        <w:rPr>
          <w:rFonts w:ascii="Calibri" w:hAnsi="Calibri" w:cs="Calibri"/>
        </w:rPr>
        <w:t xml:space="preserve"> and </w:t>
      </w:r>
      <w:proofErr w:type="spellStart"/>
      <w:r w:rsidR="00317786">
        <w:rPr>
          <w:rFonts w:ascii="Calibri" w:hAnsi="Calibri" w:cs="Calibri"/>
        </w:rPr>
        <w:t>Rhinow</w:t>
      </w:r>
      <w:proofErr w:type="spellEnd"/>
      <w:r w:rsidR="00317786">
        <w:rPr>
          <w:rFonts w:ascii="Calibri" w:hAnsi="Calibri" w:cs="Calibri"/>
        </w:rPr>
        <w:t xml:space="preserve"> (2019) describe this as ‘experience-based learning’, </w:t>
      </w:r>
      <w:r w:rsidR="000A7F27">
        <w:rPr>
          <w:rFonts w:ascii="Calibri" w:hAnsi="Calibri" w:cs="Calibri"/>
        </w:rPr>
        <w:t xml:space="preserve">using their findings to use as a </w:t>
      </w:r>
      <w:r w:rsidR="006814B6">
        <w:rPr>
          <w:rFonts w:ascii="Calibri" w:hAnsi="Calibri" w:cs="Calibri"/>
        </w:rPr>
        <w:t>springboard</w:t>
      </w:r>
      <w:r w:rsidR="000A7F27">
        <w:rPr>
          <w:rFonts w:ascii="Calibri" w:hAnsi="Calibri" w:cs="Calibri"/>
        </w:rPr>
        <w:t xml:space="preserve"> to define the client project solution or brief.</w:t>
      </w:r>
      <w:r w:rsidR="00A64EF8">
        <w:rPr>
          <w:rFonts w:ascii="Calibri" w:hAnsi="Calibri" w:cs="Calibri"/>
        </w:rPr>
        <w:t xml:space="preserve"> </w:t>
      </w:r>
      <w:proofErr w:type="spellStart"/>
      <w:r w:rsidR="00A64EF8">
        <w:rPr>
          <w:rFonts w:ascii="Calibri" w:hAnsi="Calibri" w:cs="Calibri"/>
        </w:rPr>
        <w:t>H</w:t>
      </w:r>
      <w:r w:rsidR="007F647F">
        <w:rPr>
          <w:rFonts w:ascii="Calibri" w:hAnsi="Calibri" w:cs="Calibri"/>
        </w:rPr>
        <w:t>ö</w:t>
      </w:r>
      <w:r w:rsidR="00A64EF8">
        <w:rPr>
          <w:rFonts w:ascii="Calibri" w:hAnsi="Calibri" w:cs="Calibri"/>
        </w:rPr>
        <w:t>lzle</w:t>
      </w:r>
      <w:proofErr w:type="spellEnd"/>
      <w:r w:rsidR="00A64EF8">
        <w:rPr>
          <w:rFonts w:ascii="Calibri" w:hAnsi="Calibri" w:cs="Calibri"/>
        </w:rPr>
        <w:t xml:space="preserve"> and </w:t>
      </w:r>
      <w:proofErr w:type="spellStart"/>
      <w:r w:rsidR="00A64EF8">
        <w:rPr>
          <w:rFonts w:ascii="Calibri" w:hAnsi="Calibri" w:cs="Calibri"/>
        </w:rPr>
        <w:t>Rhinow</w:t>
      </w:r>
      <w:proofErr w:type="spellEnd"/>
      <w:r w:rsidR="00A64EF8">
        <w:rPr>
          <w:rFonts w:ascii="Calibri" w:hAnsi="Calibri" w:cs="Calibri"/>
        </w:rPr>
        <w:t xml:space="preserve"> (2019</w:t>
      </w:r>
      <w:r w:rsidR="00A64EF8">
        <w:rPr>
          <w:rFonts w:ascii="Calibri" w:hAnsi="Calibri" w:cs="Calibri"/>
        </w:rPr>
        <w:t>, p.</w:t>
      </w:r>
      <w:r w:rsidR="001D541B">
        <w:rPr>
          <w:rFonts w:ascii="Calibri" w:hAnsi="Calibri" w:cs="Calibri"/>
        </w:rPr>
        <w:t>425</w:t>
      </w:r>
      <w:r w:rsidR="00A64EF8">
        <w:rPr>
          <w:rFonts w:ascii="Calibri" w:hAnsi="Calibri" w:cs="Calibri"/>
        </w:rPr>
        <w:t>)</w:t>
      </w:r>
      <w:r w:rsidR="001D541B">
        <w:rPr>
          <w:rFonts w:ascii="Calibri" w:hAnsi="Calibri" w:cs="Calibri"/>
        </w:rPr>
        <w:t xml:space="preserve"> also compare the role of design thinking vs. project managers, realising that with design thinking project management takes a back seat, as the project briefing sets the beginning of the task rather than creating scrum and agile based backlogs. This could potentially prove as to why, without project management at a base level in creative teams, causes less structure and a ‘see how </w:t>
      </w:r>
      <w:proofErr w:type="gramStart"/>
      <w:r w:rsidR="001D541B">
        <w:rPr>
          <w:rFonts w:ascii="Calibri" w:hAnsi="Calibri" w:cs="Calibri"/>
        </w:rPr>
        <w:t>it</w:t>
      </w:r>
      <w:proofErr w:type="gramEnd"/>
      <w:r w:rsidR="001D541B">
        <w:rPr>
          <w:rFonts w:ascii="Calibri" w:hAnsi="Calibri" w:cs="Calibri"/>
        </w:rPr>
        <w:t xml:space="preserve"> goes’ approach to projects and deadline results. However, a less structured approach does give freedom to work closely with team members and clients alike, providing close relationships and productivity. </w:t>
      </w:r>
      <w:r w:rsidR="004B76A7">
        <w:rPr>
          <w:rFonts w:ascii="Calibri" w:hAnsi="Calibri" w:cs="Calibri"/>
        </w:rPr>
        <w:t xml:space="preserve">Understanding the team dynamic within the organisational structure can guarantee a higher level of success, with both the </w:t>
      </w:r>
      <w:r w:rsidR="003B14B7">
        <w:rPr>
          <w:rFonts w:ascii="Calibri" w:hAnsi="Calibri" w:cs="Calibri"/>
        </w:rPr>
        <w:t>support within</w:t>
      </w:r>
      <w:r w:rsidR="004B76A7">
        <w:rPr>
          <w:rFonts w:ascii="Calibri" w:hAnsi="Calibri" w:cs="Calibri"/>
        </w:rPr>
        <w:t xml:space="preserve"> the working environment and professional interests (</w:t>
      </w:r>
      <w:proofErr w:type="spellStart"/>
      <w:r w:rsidR="004B76A7">
        <w:rPr>
          <w:rFonts w:ascii="Calibri" w:hAnsi="Calibri" w:cs="Calibri"/>
        </w:rPr>
        <w:t>Thamhain</w:t>
      </w:r>
      <w:proofErr w:type="spellEnd"/>
      <w:r w:rsidR="004B76A7">
        <w:rPr>
          <w:rFonts w:ascii="Calibri" w:hAnsi="Calibri" w:cs="Calibri"/>
        </w:rPr>
        <w:t>, 2004, p.44).</w:t>
      </w:r>
    </w:p>
    <w:p w14:paraId="62A860C3" w14:textId="77777777" w:rsidR="00A97059" w:rsidRDefault="00A97059" w:rsidP="007A7F5F">
      <w:pPr>
        <w:spacing w:line="360" w:lineRule="auto"/>
        <w:rPr>
          <w:rFonts w:ascii="Calibri" w:hAnsi="Calibri" w:cs="Calibri"/>
        </w:rPr>
      </w:pPr>
    </w:p>
    <w:p w14:paraId="1501DA36" w14:textId="6CF2E813" w:rsidR="00DA1158" w:rsidRDefault="003B14B7" w:rsidP="007A7F5F">
      <w:pPr>
        <w:spacing w:line="360" w:lineRule="auto"/>
        <w:rPr>
          <w:rFonts w:ascii="Calibri" w:hAnsi="Calibri" w:cs="Calibri"/>
        </w:rPr>
      </w:pPr>
      <w:r>
        <w:rPr>
          <w:rFonts w:ascii="Calibri" w:hAnsi="Calibri" w:cs="Calibri"/>
        </w:rPr>
        <w:t xml:space="preserve">Design produces the creative offer of marketing services, which could combine potential working structures as well as the solution to sales offers meeting more than one organisational goal. </w:t>
      </w:r>
      <w:r w:rsidR="007F019E">
        <w:rPr>
          <w:rFonts w:ascii="Calibri" w:hAnsi="Calibri" w:cs="Calibri"/>
        </w:rPr>
        <w:t xml:space="preserve">Although discussing a </w:t>
      </w:r>
      <w:r w:rsidR="006814B6">
        <w:rPr>
          <w:rFonts w:ascii="Calibri" w:hAnsi="Calibri" w:cs="Calibri"/>
        </w:rPr>
        <w:t>marketing phase</w:t>
      </w:r>
      <w:r w:rsidR="007F019E">
        <w:rPr>
          <w:rFonts w:ascii="Calibri" w:hAnsi="Calibri" w:cs="Calibri"/>
        </w:rPr>
        <w:t xml:space="preserve"> for a project, </w:t>
      </w:r>
      <w:proofErr w:type="spellStart"/>
      <w:r w:rsidR="007F019E">
        <w:rPr>
          <w:rFonts w:ascii="Calibri" w:hAnsi="Calibri" w:cs="Calibri"/>
        </w:rPr>
        <w:t>Lecouevre-Soudain</w:t>
      </w:r>
      <w:proofErr w:type="spellEnd"/>
      <w:r w:rsidR="007F019E">
        <w:rPr>
          <w:rFonts w:ascii="Calibri" w:hAnsi="Calibri" w:cs="Calibri"/>
        </w:rPr>
        <w:t xml:space="preserve"> and </w:t>
      </w:r>
      <w:proofErr w:type="spellStart"/>
      <w:r w:rsidR="007F019E">
        <w:rPr>
          <w:rFonts w:ascii="Calibri" w:hAnsi="Calibri" w:cs="Calibri"/>
        </w:rPr>
        <w:t>Deshayes</w:t>
      </w:r>
      <w:proofErr w:type="spellEnd"/>
      <w:r w:rsidR="007F019E">
        <w:rPr>
          <w:rFonts w:ascii="Calibri" w:hAnsi="Calibri" w:cs="Calibri"/>
        </w:rPr>
        <w:t xml:space="preserve">, (2006, p.106) advise on the four levels of product marketing, with the final being, ‘marketing intended to create the conditions of a future project’. Based on the success of the project marketing, this supports the evidence of the creative offer being received from marketing services that enable the enhancements and number of projects maintained and valued. This collaboration needs valued relations, communication and collaboration, which establishes worth in project teams and business </w:t>
      </w:r>
      <w:r w:rsidR="00BA4A54">
        <w:rPr>
          <w:rFonts w:ascii="Calibri" w:hAnsi="Calibri" w:cs="Calibri"/>
        </w:rPr>
        <w:t>reputation</w:t>
      </w:r>
      <w:r w:rsidR="00DA1158">
        <w:rPr>
          <w:rFonts w:ascii="Calibri" w:hAnsi="Calibri" w:cs="Calibri"/>
        </w:rPr>
        <w:t>. This is seen in fig.4, where phase 4 increases action, with strong relations to begin new projects and events.</w:t>
      </w:r>
      <w:r w:rsidR="00F37FD5">
        <w:rPr>
          <w:rFonts w:ascii="Calibri" w:hAnsi="Calibri" w:cs="Calibri"/>
        </w:rPr>
        <w:t xml:space="preserve"> Mahmoud-</w:t>
      </w:r>
      <w:proofErr w:type="spellStart"/>
      <w:r w:rsidR="00F37FD5">
        <w:rPr>
          <w:rFonts w:ascii="Calibri" w:hAnsi="Calibri" w:cs="Calibri"/>
        </w:rPr>
        <w:t>Jouini</w:t>
      </w:r>
      <w:proofErr w:type="spellEnd"/>
      <w:r w:rsidR="00F37FD5">
        <w:rPr>
          <w:rFonts w:ascii="Calibri" w:hAnsi="Calibri" w:cs="Calibri"/>
        </w:rPr>
        <w:t xml:space="preserve">, Midler, and </w:t>
      </w:r>
      <w:proofErr w:type="spellStart"/>
      <w:r w:rsidR="00F37FD5">
        <w:rPr>
          <w:rFonts w:ascii="Calibri" w:hAnsi="Calibri" w:cs="Calibri"/>
        </w:rPr>
        <w:t>Silberzahn</w:t>
      </w:r>
      <w:proofErr w:type="spellEnd"/>
      <w:r w:rsidR="00F37FD5">
        <w:rPr>
          <w:rFonts w:ascii="Calibri" w:hAnsi="Calibri" w:cs="Calibri"/>
        </w:rPr>
        <w:t xml:space="preserve"> (2016</w:t>
      </w:r>
      <w:r w:rsidR="00CF0BEC">
        <w:rPr>
          <w:rFonts w:ascii="Calibri" w:hAnsi="Calibri" w:cs="Calibri"/>
        </w:rPr>
        <w:t>, p.144</w:t>
      </w:r>
      <w:r w:rsidR="00F37FD5">
        <w:rPr>
          <w:rFonts w:ascii="Calibri" w:hAnsi="Calibri" w:cs="Calibri"/>
        </w:rPr>
        <w:t xml:space="preserve">) propose the use of design thinking in these extremely complex environments, with design thinking </w:t>
      </w:r>
      <w:proofErr w:type="gramStart"/>
      <w:r w:rsidR="00F37FD5">
        <w:rPr>
          <w:rFonts w:ascii="Calibri" w:hAnsi="Calibri" w:cs="Calibri"/>
        </w:rPr>
        <w:t>as a way to</w:t>
      </w:r>
      <w:proofErr w:type="gramEnd"/>
      <w:r w:rsidR="00F37FD5">
        <w:rPr>
          <w:rFonts w:ascii="Calibri" w:hAnsi="Calibri" w:cs="Calibri"/>
        </w:rPr>
        <w:t xml:space="preserve"> create strategy for project and organisational management, proving invaluable to improving </w:t>
      </w:r>
      <w:r w:rsidR="001B5827">
        <w:rPr>
          <w:rFonts w:ascii="Calibri" w:hAnsi="Calibri" w:cs="Calibri"/>
        </w:rPr>
        <w:t xml:space="preserve">stakeholder involvement and management </w:t>
      </w:r>
      <w:proofErr w:type="spellStart"/>
      <w:r w:rsidR="001B5827">
        <w:rPr>
          <w:rFonts w:ascii="Calibri" w:hAnsi="Calibri" w:cs="Calibri"/>
        </w:rPr>
        <w:t>strategisation</w:t>
      </w:r>
      <w:proofErr w:type="spellEnd"/>
      <w:r w:rsidR="00075CB2">
        <w:rPr>
          <w:rFonts w:ascii="Calibri" w:hAnsi="Calibri" w:cs="Calibri"/>
        </w:rPr>
        <w:t xml:space="preserve">, as well as looking at </w:t>
      </w:r>
      <w:proofErr w:type="spellStart"/>
      <w:r w:rsidR="00075CB2">
        <w:rPr>
          <w:rFonts w:ascii="Calibri" w:hAnsi="Calibri" w:cs="Calibri"/>
        </w:rPr>
        <w:t>at</w:t>
      </w:r>
      <w:proofErr w:type="spellEnd"/>
      <w:r w:rsidR="00075CB2">
        <w:rPr>
          <w:rFonts w:ascii="Calibri" w:hAnsi="Calibri" w:cs="Calibri"/>
        </w:rPr>
        <w:t xml:space="preserve"> the structural dimensions of business on a social and cognitive scale</w:t>
      </w:r>
      <w:r w:rsidR="00F37FD5">
        <w:rPr>
          <w:rFonts w:ascii="Calibri" w:hAnsi="Calibri" w:cs="Calibri"/>
        </w:rPr>
        <w:t>.</w:t>
      </w:r>
      <w:r w:rsidR="001B5827">
        <w:rPr>
          <w:rFonts w:ascii="Calibri" w:hAnsi="Calibri" w:cs="Calibri"/>
        </w:rPr>
        <w:t xml:space="preserve"> </w:t>
      </w:r>
    </w:p>
    <w:p w14:paraId="07C0C1E8" w14:textId="1FFCE3F0" w:rsidR="003B14B7" w:rsidRDefault="00DA1158" w:rsidP="007A7F5F">
      <w:pPr>
        <w:spacing w:line="360" w:lineRule="auto"/>
        <w:rPr>
          <w:rFonts w:ascii="Calibri" w:hAnsi="Calibri" w:cs="Calibri"/>
        </w:rPr>
      </w:pPr>
      <w:r>
        <w:rPr>
          <w:rFonts w:ascii="Calibri" w:hAnsi="Calibri" w:cs="Calibri"/>
          <w:noProof/>
        </w:rPr>
        <w:lastRenderedPageBreak/>
        <w:drawing>
          <wp:inline distT="0" distB="0" distL="0" distR="0" wp14:anchorId="43C12436" wp14:editId="6DC88675">
            <wp:extent cx="5465533" cy="2541863"/>
            <wp:effectExtent l="12700" t="12700" r="8255" b="11430"/>
            <wp:docPr id="529793563" name="Picture 2" descr="A picture containing diagram, line, pl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93563" name="Picture 2" descr="A picture containing diagram, line, plot, text&#10;&#10;Description automatically generated"/>
                    <pic:cNvPicPr/>
                  </pic:nvPicPr>
                  <pic:blipFill rotWithShape="1">
                    <a:blip r:embed="rId8" cstate="print">
                      <a:extLst>
                        <a:ext uri="{28A0092B-C50C-407E-A947-70E740481C1C}">
                          <a14:useLocalDpi xmlns:a14="http://schemas.microsoft.com/office/drawing/2010/main" val="0"/>
                        </a:ext>
                      </a:extLst>
                    </a:blip>
                    <a:srcRect l="2454" t="3848" r="2158" b="7643"/>
                    <a:stretch/>
                  </pic:blipFill>
                  <pic:spPr bwMode="auto">
                    <a:xfrm>
                      <a:off x="0" y="0"/>
                      <a:ext cx="5467153" cy="2542616"/>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DA0720E" w14:textId="7957A0E4" w:rsidR="00DA1158" w:rsidRPr="00DA1158" w:rsidRDefault="00DA1158" w:rsidP="007A7F5F">
      <w:pPr>
        <w:spacing w:line="360" w:lineRule="auto"/>
        <w:rPr>
          <w:rFonts w:ascii="Calibri" w:hAnsi="Calibri" w:cs="Calibri"/>
          <w:i/>
          <w:iCs/>
        </w:rPr>
      </w:pPr>
      <w:r w:rsidRPr="00DA1158">
        <w:rPr>
          <w:rFonts w:ascii="Calibri" w:hAnsi="Calibri" w:cs="Calibri"/>
          <w:i/>
          <w:iCs/>
        </w:rPr>
        <w:t>Fig.</w:t>
      </w:r>
      <w:r w:rsidR="00310928">
        <w:rPr>
          <w:rFonts w:ascii="Calibri" w:hAnsi="Calibri" w:cs="Calibri"/>
          <w:i/>
          <w:iCs/>
        </w:rPr>
        <w:t xml:space="preserve"> </w:t>
      </w:r>
      <w:r w:rsidRPr="00DA1158">
        <w:rPr>
          <w:rFonts w:ascii="Calibri" w:hAnsi="Calibri" w:cs="Calibri"/>
          <w:i/>
          <w:iCs/>
        </w:rPr>
        <w:t xml:space="preserve">4 ‘Frequency of Variable-action’s according to project marketing </w:t>
      </w:r>
      <w:proofErr w:type="gramStart"/>
      <w:r w:rsidRPr="00DA1158">
        <w:rPr>
          <w:rFonts w:ascii="Calibri" w:hAnsi="Calibri" w:cs="Calibri"/>
          <w:i/>
          <w:iCs/>
        </w:rPr>
        <w:t>phases’</w:t>
      </w:r>
      <w:proofErr w:type="gramEnd"/>
      <w:r w:rsidRPr="00DA1158">
        <w:rPr>
          <w:rFonts w:ascii="Calibri" w:hAnsi="Calibri" w:cs="Calibri"/>
          <w:i/>
          <w:iCs/>
        </w:rPr>
        <w:t>. (</w:t>
      </w:r>
      <w:proofErr w:type="spellStart"/>
      <w:r w:rsidRPr="00DA1158">
        <w:rPr>
          <w:rFonts w:ascii="Calibri" w:hAnsi="Calibri" w:cs="Calibri"/>
          <w:i/>
          <w:iCs/>
        </w:rPr>
        <w:t>Lecouevre-Soudain</w:t>
      </w:r>
      <w:proofErr w:type="spellEnd"/>
      <w:r w:rsidRPr="00DA1158">
        <w:rPr>
          <w:rFonts w:ascii="Calibri" w:hAnsi="Calibri" w:cs="Calibri"/>
          <w:i/>
          <w:iCs/>
        </w:rPr>
        <w:t xml:space="preserve"> and </w:t>
      </w:r>
      <w:proofErr w:type="spellStart"/>
      <w:r w:rsidRPr="00DA1158">
        <w:rPr>
          <w:rFonts w:ascii="Calibri" w:hAnsi="Calibri" w:cs="Calibri"/>
          <w:i/>
          <w:iCs/>
        </w:rPr>
        <w:t>Deshayes</w:t>
      </w:r>
      <w:proofErr w:type="spellEnd"/>
      <w:r w:rsidRPr="00DA1158">
        <w:rPr>
          <w:rFonts w:ascii="Calibri" w:hAnsi="Calibri" w:cs="Calibri"/>
          <w:i/>
          <w:iCs/>
        </w:rPr>
        <w:t>, 2006, p.10</w:t>
      </w:r>
      <w:r w:rsidRPr="00DA1158">
        <w:rPr>
          <w:rFonts w:ascii="Calibri" w:hAnsi="Calibri" w:cs="Calibri"/>
          <w:i/>
          <w:iCs/>
        </w:rPr>
        <w:t>8</w:t>
      </w:r>
      <w:r w:rsidRPr="00DA1158">
        <w:rPr>
          <w:rFonts w:ascii="Calibri" w:hAnsi="Calibri" w:cs="Calibri"/>
          <w:i/>
          <w:iCs/>
        </w:rPr>
        <w:t>)</w:t>
      </w:r>
    </w:p>
    <w:p w14:paraId="3F355691" w14:textId="77777777" w:rsidR="00231EC7" w:rsidRDefault="00231EC7" w:rsidP="007A7F5F">
      <w:pPr>
        <w:spacing w:line="360" w:lineRule="auto"/>
        <w:rPr>
          <w:rFonts w:ascii="Calibri" w:hAnsi="Calibri" w:cs="Calibri"/>
        </w:rPr>
      </w:pPr>
    </w:p>
    <w:p w14:paraId="69BA29D8" w14:textId="3563580A" w:rsidR="005253BD" w:rsidRDefault="002E37CE" w:rsidP="007A7F5F">
      <w:pPr>
        <w:spacing w:line="360" w:lineRule="auto"/>
        <w:rPr>
          <w:rFonts w:ascii="Calibri" w:hAnsi="Calibri" w:cs="Calibri"/>
        </w:rPr>
      </w:pPr>
      <w:r>
        <w:rPr>
          <w:rFonts w:ascii="Calibri" w:hAnsi="Calibri" w:cs="Calibri"/>
        </w:rPr>
        <w:t xml:space="preserve">Case studies discussed by Andrade and </w:t>
      </w:r>
      <w:proofErr w:type="spellStart"/>
      <w:r>
        <w:rPr>
          <w:rFonts w:ascii="Calibri" w:hAnsi="Calibri" w:cs="Calibri"/>
        </w:rPr>
        <w:t>Bernardes</w:t>
      </w:r>
      <w:proofErr w:type="spellEnd"/>
      <w:r>
        <w:rPr>
          <w:rFonts w:ascii="Calibri" w:hAnsi="Calibri" w:cs="Calibri"/>
        </w:rPr>
        <w:t xml:space="preserve"> (2010) show the development of project management</w:t>
      </w:r>
      <w:r w:rsidR="00C86DF0">
        <w:rPr>
          <w:rFonts w:ascii="Calibri" w:hAnsi="Calibri" w:cs="Calibri"/>
        </w:rPr>
        <w:t>,</w:t>
      </w:r>
      <w:r>
        <w:rPr>
          <w:rFonts w:ascii="Calibri" w:hAnsi="Calibri" w:cs="Calibri"/>
        </w:rPr>
        <w:t xml:space="preserve"> </w:t>
      </w:r>
      <w:r w:rsidR="00C86DF0">
        <w:rPr>
          <w:rFonts w:ascii="Calibri" w:hAnsi="Calibri" w:cs="Calibri"/>
        </w:rPr>
        <w:t>or design management</w:t>
      </w:r>
      <w:r w:rsidR="00C86DF0">
        <w:rPr>
          <w:rFonts w:ascii="Calibri" w:hAnsi="Calibri" w:cs="Calibri"/>
        </w:rPr>
        <w:t xml:space="preserve">, </w:t>
      </w:r>
      <w:r w:rsidR="00E56E50">
        <w:rPr>
          <w:rFonts w:ascii="Calibri" w:hAnsi="Calibri" w:cs="Calibri"/>
        </w:rPr>
        <w:t>within</w:t>
      </w:r>
      <w:r>
        <w:rPr>
          <w:rFonts w:ascii="Calibri" w:hAnsi="Calibri" w:cs="Calibri"/>
        </w:rPr>
        <w:t xml:space="preserve"> design agencies</w:t>
      </w:r>
      <w:r w:rsidR="00C86DF0">
        <w:rPr>
          <w:rFonts w:ascii="Calibri" w:hAnsi="Calibri" w:cs="Calibri"/>
        </w:rPr>
        <w:t xml:space="preserve"> following PMBOK practices</w:t>
      </w:r>
      <w:r w:rsidR="00675B1D">
        <w:rPr>
          <w:rFonts w:ascii="Calibri" w:hAnsi="Calibri" w:cs="Calibri"/>
        </w:rPr>
        <w:t xml:space="preserve"> (PMI, 2021)</w:t>
      </w:r>
      <w:r>
        <w:rPr>
          <w:rFonts w:ascii="Calibri" w:hAnsi="Calibri" w:cs="Calibri"/>
        </w:rPr>
        <w:t>, focus on more often on scope, time, cost and resource</w:t>
      </w:r>
      <w:r w:rsidR="00E56E50">
        <w:rPr>
          <w:rFonts w:ascii="Calibri" w:hAnsi="Calibri" w:cs="Calibri"/>
        </w:rPr>
        <w:t xml:space="preserve"> and communication</w:t>
      </w:r>
      <w:r>
        <w:rPr>
          <w:rFonts w:ascii="Calibri" w:hAnsi="Calibri" w:cs="Calibri"/>
        </w:rPr>
        <w:t xml:space="preserve"> management. </w:t>
      </w:r>
      <w:r w:rsidR="00E56E50">
        <w:rPr>
          <w:rFonts w:ascii="Calibri" w:hAnsi="Calibri" w:cs="Calibri"/>
        </w:rPr>
        <w:t>Again, it is noted that from the smaller team perspective, such project management processes may not need to be implemented within the office due to the expected responsibility of the designer to develop substantial aspects of the projects from the approval of initial request forms</w:t>
      </w:r>
      <w:r w:rsidR="00CD607F">
        <w:rPr>
          <w:rFonts w:ascii="Calibri" w:hAnsi="Calibri" w:cs="Calibri"/>
        </w:rPr>
        <w:t xml:space="preserve"> and the project scope has been finalised</w:t>
      </w:r>
      <w:r w:rsidR="00E56E50">
        <w:rPr>
          <w:rFonts w:ascii="Calibri" w:hAnsi="Calibri" w:cs="Calibri"/>
        </w:rPr>
        <w:t>.</w:t>
      </w:r>
      <w:r w:rsidR="00CD607F">
        <w:rPr>
          <w:rFonts w:ascii="Calibri" w:hAnsi="Calibri" w:cs="Calibri"/>
        </w:rPr>
        <w:t xml:space="preserve"> It becomes clear that the integration of processes and service providers within design team management may hinder the working practices of the profession for smaller teams of organisations.</w:t>
      </w:r>
      <w:r w:rsidR="006814B6">
        <w:rPr>
          <w:rFonts w:ascii="Calibri" w:hAnsi="Calibri" w:cs="Calibri"/>
        </w:rPr>
        <w:t xml:space="preserve"> These iterations and case studies similarly compare the use of design thinking as their current form and adaption of project management.</w:t>
      </w:r>
      <w:r w:rsidR="00F2012B">
        <w:rPr>
          <w:rFonts w:ascii="Calibri" w:hAnsi="Calibri" w:cs="Calibri"/>
        </w:rPr>
        <w:t xml:space="preserve"> However, this could also be a downfall in certain practices. Pikas, </w:t>
      </w:r>
      <w:proofErr w:type="spellStart"/>
      <w:r w:rsidR="00F2012B">
        <w:rPr>
          <w:rFonts w:ascii="Calibri" w:hAnsi="Calibri" w:cs="Calibri"/>
        </w:rPr>
        <w:t>Koskela</w:t>
      </w:r>
      <w:proofErr w:type="spellEnd"/>
      <w:r w:rsidR="00F2012B">
        <w:rPr>
          <w:rFonts w:ascii="Calibri" w:hAnsi="Calibri" w:cs="Calibri"/>
        </w:rPr>
        <w:t xml:space="preserve"> and </w:t>
      </w:r>
      <w:proofErr w:type="spellStart"/>
      <w:r w:rsidR="00F2012B">
        <w:rPr>
          <w:rFonts w:ascii="Calibri" w:hAnsi="Calibri" w:cs="Calibri"/>
        </w:rPr>
        <w:t>Seppanen</w:t>
      </w:r>
      <w:proofErr w:type="spellEnd"/>
      <w:r w:rsidR="00F2012B">
        <w:rPr>
          <w:rFonts w:ascii="Calibri" w:hAnsi="Calibri" w:cs="Calibri"/>
        </w:rPr>
        <w:t xml:space="preserve"> (2020) discovered that the use of loosely based management styles and organisational problems lead to an overall unprofitable time consumption, based on a group of 12 projects. These are likely to</w:t>
      </w:r>
      <w:r w:rsidR="00E03F7A">
        <w:rPr>
          <w:rFonts w:ascii="Calibri" w:hAnsi="Calibri" w:cs="Calibri"/>
        </w:rPr>
        <w:t xml:space="preserve"> </w:t>
      </w:r>
      <w:r w:rsidR="00F2012B">
        <w:rPr>
          <w:rFonts w:ascii="Calibri" w:hAnsi="Calibri" w:cs="Calibri"/>
        </w:rPr>
        <w:t xml:space="preserve">be impacted </w:t>
      </w:r>
      <w:r w:rsidR="00E03F7A">
        <w:rPr>
          <w:rFonts w:ascii="Calibri" w:hAnsi="Calibri" w:cs="Calibri"/>
        </w:rPr>
        <w:t xml:space="preserve">when there is less </w:t>
      </w:r>
      <w:r w:rsidR="00F2012B">
        <w:rPr>
          <w:rFonts w:ascii="Calibri" w:hAnsi="Calibri" w:cs="Calibri"/>
        </w:rPr>
        <w:t>resource availability, as well as projects running in parallel with each other.</w:t>
      </w:r>
      <w:r w:rsidR="00713328">
        <w:rPr>
          <w:rFonts w:ascii="Calibri" w:hAnsi="Calibri" w:cs="Calibri"/>
        </w:rPr>
        <w:t xml:space="preserve"> The study found that theoretical practices compatible with creative industry improved the design processes, whilst a design model was integrated technical and social aspects of the profession.</w:t>
      </w:r>
      <w:r w:rsidR="00CF7F23">
        <w:rPr>
          <w:rFonts w:ascii="Calibri" w:hAnsi="Calibri" w:cs="Calibri"/>
        </w:rPr>
        <w:t xml:space="preserve"> The model developed by Pikas (2019</w:t>
      </w:r>
      <w:r w:rsidR="000113B0">
        <w:rPr>
          <w:rFonts w:ascii="Calibri" w:hAnsi="Calibri" w:cs="Calibri"/>
        </w:rPr>
        <w:t>, p.115</w:t>
      </w:r>
      <w:r w:rsidR="00CF7F23">
        <w:rPr>
          <w:rFonts w:ascii="Calibri" w:hAnsi="Calibri" w:cs="Calibri"/>
        </w:rPr>
        <w:t>) embodies the design process and the core relationship between creativity and management theories.</w:t>
      </w:r>
      <w:r w:rsidR="00F90CA2">
        <w:rPr>
          <w:rFonts w:ascii="Calibri" w:hAnsi="Calibri" w:cs="Calibri"/>
        </w:rPr>
        <w:t xml:space="preserve"> Fig.5 shows </w:t>
      </w:r>
      <w:r w:rsidR="00F90CA2">
        <w:rPr>
          <w:rFonts w:ascii="Calibri" w:hAnsi="Calibri" w:cs="Calibri"/>
        </w:rPr>
        <w:lastRenderedPageBreak/>
        <w:t>the process of the developed design model, which consider the fundamental aspects of design practices and process thinking</w:t>
      </w:r>
      <w:r w:rsidR="00DE3447">
        <w:rPr>
          <w:rFonts w:ascii="Calibri" w:hAnsi="Calibri" w:cs="Calibri"/>
        </w:rPr>
        <w:t>, which frequently don’t always offer an established or linear process</w:t>
      </w:r>
      <w:r w:rsidR="00F9502A">
        <w:rPr>
          <w:rFonts w:ascii="Calibri" w:hAnsi="Calibri" w:cs="Calibri"/>
        </w:rPr>
        <w:t xml:space="preserve"> (</w:t>
      </w:r>
      <w:r w:rsidR="00F9502A">
        <w:rPr>
          <w:rFonts w:ascii="Calibri" w:hAnsi="Calibri" w:cs="Calibri"/>
        </w:rPr>
        <w:t>Pikas</w:t>
      </w:r>
      <w:r w:rsidR="00F9502A">
        <w:rPr>
          <w:rFonts w:ascii="Calibri" w:hAnsi="Calibri" w:cs="Calibri"/>
        </w:rPr>
        <w:t xml:space="preserve">, </w:t>
      </w:r>
      <w:r w:rsidR="00F9502A">
        <w:rPr>
          <w:rFonts w:ascii="Calibri" w:hAnsi="Calibri" w:cs="Calibri"/>
        </w:rPr>
        <w:t>2019</w:t>
      </w:r>
      <w:r w:rsidR="00F9502A">
        <w:rPr>
          <w:rFonts w:ascii="Calibri" w:hAnsi="Calibri" w:cs="Calibri"/>
        </w:rPr>
        <w:t>, p.192).</w:t>
      </w:r>
    </w:p>
    <w:p w14:paraId="2C19B1FC" w14:textId="77777777" w:rsidR="00DE3447" w:rsidRDefault="00DE3447" w:rsidP="007A7F5F">
      <w:pPr>
        <w:spacing w:line="360" w:lineRule="auto"/>
        <w:rPr>
          <w:rFonts w:ascii="Calibri" w:hAnsi="Calibri" w:cs="Calibri"/>
        </w:rPr>
      </w:pPr>
    </w:p>
    <w:p w14:paraId="2397CCD1" w14:textId="105A3084" w:rsidR="00DE3447" w:rsidRDefault="00DE3447" w:rsidP="007A7F5F">
      <w:pPr>
        <w:spacing w:line="360" w:lineRule="auto"/>
        <w:rPr>
          <w:rFonts w:ascii="Calibri" w:hAnsi="Calibri" w:cs="Calibri"/>
        </w:rPr>
      </w:pPr>
      <w:r>
        <w:rPr>
          <w:rFonts w:ascii="Calibri" w:hAnsi="Calibri" w:cs="Calibri"/>
          <w:noProof/>
        </w:rPr>
        <w:drawing>
          <wp:inline distT="0" distB="0" distL="0" distR="0" wp14:anchorId="6F03E0A3" wp14:editId="5C759232">
            <wp:extent cx="5731510" cy="4017645"/>
            <wp:effectExtent l="12700" t="12700" r="8890" b="8255"/>
            <wp:docPr id="1369614996" name="Picture 3" descr="A diagram of a syste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14996" name="Picture 3" descr="A diagram of a system&#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17645"/>
                    </a:xfrm>
                    <a:prstGeom prst="rect">
                      <a:avLst/>
                    </a:prstGeom>
                    <a:ln w="3175">
                      <a:solidFill>
                        <a:schemeClr val="tx1"/>
                      </a:solidFill>
                    </a:ln>
                  </pic:spPr>
                </pic:pic>
              </a:graphicData>
            </a:graphic>
          </wp:inline>
        </w:drawing>
      </w:r>
    </w:p>
    <w:p w14:paraId="566255D0" w14:textId="65C76652" w:rsidR="00F52792" w:rsidRPr="00DE3447" w:rsidRDefault="00DE3447" w:rsidP="007A7F5F">
      <w:pPr>
        <w:spacing w:line="360" w:lineRule="auto"/>
        <w:rPr>
          <w:rFonts w:ascii="Calibri" w:hAnsi="Calibri" w:cs="Calibri"/>
          <w:i/>
          <w:iCs/>
        </w:rPr>
      </w:pPr>
      <w:r w:rsidRPr="00DE3447">
        <w:rPr>
          <w:rFonts w:ascii="Calibri" w:hAnsi="Calibri" w:cs="Calibri"/>
          <w:i/>
          <w:iCs/>
        </w:rPr>
        <w:t>Fig.5 Design Process Model</w:t>
      </w:r>
      <w:r>
        <w:rPr>
          <w:rFonts w:ascii="Calibri" w:hAnsi="Calibri" w:cs="Calibri"/>
          <w:i/>
          <w:iCs/>
        </w:rPr>
        <w:t xml:space="preserve"> by</w:t>
      </w:r>
      <w:r w:rsidRPr="00DE3447">
        <w:rPr>
          <w:rFonts w:ascii="Calibri" w:hAnsi="Calibri" w:cs="Calibri"/>
          <w:i/>
          <w:iCs/>
        </w:rPr>
        <w:t xml:space="preserve"> Pikas </w:t>
      </w:r>
      <w:r>
        <w:rPr>
          <w:rFonts w:ascii="Calibri" w:hAnsi="Calibri" w:cs="Calibri"/>
          <w:i/>
          <w:iCs/>
        </w:rPr>
        <w:t>(</w:t>
      </w:r>
      <w:r w:rsidRPr="00DE3447">
        <w:rPr>
          <w:rFonts w:ascii="Calibri" w:hAnsi="Calibri" w:cs="Calibri"/>
          <w:i/>
          <w:iCs/>
        </w:rPr>
        <w:t>2019).</w:t>
      </w:r>
    </w:p>
    <w:p w14:paraId="4D634674" w14:textId="77777777" w:rsidR="00DE3447" w:rsidRDefault="00DE3447" w:rsidP="007A7F5F">
      <w:pPr>
        <w:spacing w:line="360" w:lineRule="auto"/>
        <w:rPr>
          <w:rFonts w:ascii="Calibri" w:hAnsi="Calibri" w:cs="Calibri"/>
        </w:rPr>
      </w:pPr>
    </w:p>
    <w:p w14:paraId="28F17939" w14:textId="5BA01D49" w:rsidR="00AA727A" w:rsidRDefault="00AA727A" w:rsidP="007A7F5F">
      <w:pPr>
        <w:spacing w:line="360" w:lineRule="auto"/>
        <w:rPr>
          <w:rFonts w:ascii="Calibri" w:hAnsi="Calibri" w:cs="Calibri"/>
        </w:rPr>
      </w:pPr>
      <w:r>
        <w:rPr>
          <w:rFonts w:ascii="Calibri" w:hAnsi="Calibri" w:cs="Calibri"/>
        </w:rPr>
        <w:t>The development of design processes that integrate with project management methods can be easily described as an evolution in practices, this could be continuous as technologies, environments and team progress.</w:t>
      </w:r>
    </w:p>
    <w:p w14:paraId="4EB4AAB8" w14:textId="77777777" w:rsidR="009C14FD" w:rsidRPr="009C14FD" w:rsidRDefault="009C14FD" w:rsidP="007A7F5F">
      <w:pPr>
        <w:spacing w:line="360" w:lineRule="auto"/>
        <w:rPr>
          <w:rFonts w:ascii="Calibri" w:hAnsi="Calibri" w:cs="Calibri"/>
        </w:rPr>
      </w:pPr>
    </w:p>
    <w:p w14:paraId="7A79556B" w14:textId="5FAB1BF0" w:rsidR="009C14FD" w:rsidRPr="009C14FD" w:rsidRDefault="009C14FD" w:rsidP="007A7F5F">
      <w:pPr>
        <w:spacing w:line="360" w:lineRule="auto"/>
        <w:ind w:left="720"/>
        <w:rPr>
          <w:rFonts w:ascii="Calibri" w:hAnsi="Calibri" w:cs="Calibri"/>
          <w:color w:val="181818"/>
          <w:shd w:val="clear" w:color="auto" w:fill="FFFFFF"/>
        </w:rPr>
      </w:pPr>
      <w:r w:rsidRPr="009C14FD">
        <w:rPr>
          <w:rFonts w:ascii="Calibri" w:hAnsi="Calibri" w:cs="Calibri"/>
          <w:color w:val="181818"/>
          <w:shd w:val="clear" w:color="auto" w:fill="FFFFFF"/>
        </w:rPr>
        <w:t xml:space="preserve">The whole </w:t>
      </w:r>
      <w:r w:rsidRPr="009C14FD">
        <w:rPr>
          <w:rFonts w:ascii="Calibri" w:hAnsi="Calibri" w:cs="Calibri"/>
          <w:i/>
          <w:iCs/>
          <w:color w:val="181818"/>
          <w:shd w:val="clear" w:color="auto" w:fill="FFFFFF"/>
        </w:rPr>
        <w:t>[scientific]</w:t>
      </w:r>
      <w:r w:rsidRPr="009C14FD">
        <w:rPr>
          <w:rFonts w:ascii="Calibri" w:hAnsi="Calibri" w:cs="Calibri"/>
          <w:color w:val="181818"/>
          <w:shd w:val="clear" w:color="auto" w:fill="FFFFFF"/>
        </w:rPr>
        <w:t xml:space="preserve"> process resembles biological evolution. A problem is like an ecological niche, and a theory is like a gene or a species which is being tested for viability in that niche</w:t>
      </w:r>
      <w:r w:rsidRPr="009C14FD">
        <w:rPr>
          <w:rFonts w:ascii="Calibri" w:hAnsi="Calibri" w:cs="Calibri"/>
          <w:color w:val="181818"/>
          <w:shd w:val="clear" w:color="auto" w:fill="FFFFFF"/>
        </w:rPr>
        <w:t>.</w:t>
      </w:r>
    </w:p>
    <w:p w14:paraId="0F757006" w14:textId="77777777" w:rsidR="009C14FD" w:rsidRDefault="009C14FD" w:rsidP="007A7F5F">
      <w:pPr>
        <w:spacing w:line="360" w:lineRule="auto"/>
        <w:ind w:left="1440"/>
        <w:jc w:val="right"/>
        <w:rPr>
          <w:rFonts w:ascii="Calibri" w:hAnsi="Calibri" w:cs="Calibri"/>
          <w:color w:val="181818"/>
          <w:shd w:val="clear" w:color="auto" w:fill="FFFFFF"/>
        </w:rPr>
      </w:pPr>
    </w:p>
    <w:p w14:paraId="6FF5A835" w14:textId="3630F6B6" w:rsidR="009C14FD" w:rsidRPr="009C14FD" w:rsidRDefault="009C14FD" w:rsidP="007A7F5F">
      <w:pPr>
        <w:spacing w:line="360" w:lineRule="auto"/>
        <w:ind w:left="1440"/>
        <w:jc w:val="right"/>
        <w:rPr>
          <w:rFonts w:ascii="Calibri" w:hAnsi="Calibri" w:cs="Calibri"/>
        </w:rPr>
      </w:pPr>
      <w:r>
        <w:rPr>
          <w:rFonts w:ascii="Calibri" w:hAnsi="Calibri" w:cs="Calibri"/>
          <w:color w:val="181818"/>
          <w:shd w:val="clear" w:color="auto" w:fill="FFFFFF"/>
        </w:rPr>
        <w:t>(</w:t>
      </w:r>
      <w:r w:rsidRPr="009C14FD">
        <w:rPr>
          <w:rFonts w:ascii="Calibri" w:hAnsi="Calibri" w:cs="Calibri"/>
          <w:color w:val="181818"/>
          <w:shd w:val="clear" w:color="auto" w:fill="FFFFFF"/>
        </w:rPr>
        <w:t>David Deutsch</w:t>
      </w:r>
      <w:r>
        <w:rPr>
          <w:rFonts w:ascii="Calibri" w:hAnsi="Calibri" w:cs="Calibri"/>
          <w:color w:val="181818"/>
          <w:shd w:val="clear" w:color="auto" w:fill="FFFFFF"/>
        </w:rPr>
        <w:t xml:space="preserve">, </w:t>
      </w:r>
      <w:r w:rsidRPr="009C14FD">
        <w:rPr>
          <w:rFonts w:ascii="Calibri" w:hAnsi="Calibri" w:cs="Calibri"/>
          <w:color w:val="181818"/>
          <w:shd w:val="clear" w:color="auto" w:fill="FFFFFF"/>
        </w:rPr>
        <w:t>1996</w:t>
      </w:r>
      <w:r>
        <w:rPr>
          <w:rFonts w:ascii="Calibri" w:hAnsi="Calibri" w:cs="Calibri"/>
          <w:color w:val="181818"/>
          <w:shd w:val="clear" w:color="auto" w:fill="FFFFFF"/>
        </w:rPr>
        <w:t xml:space="preserve">, </w:t>
      </w:r>
      <w:r>
        <w:rPr>
          <w:rFonts w:ascii="Calibri" w:hAnsi="Calibri" w:cs="Calibri"/>
          <w:color w:val="181818"/>
          <w:shd w:val="clear" w:color="auto" w:fill="FFFFFF"/>
        </w:rPr>
        <w:br/>
      </w:r>
      <w:r w:rsidRPr="009C14FD">
        <w:rPr>
          <w:rFonts w:ascii="Calibri" w:hAnsi="Calibri" w:cs="Calibri"/>
          <w:color w:val="181818"/>
          <w:shd w:val="clear" w:color="auto" w:fill="FFFFFF"/>
        </w:rPr>
        <w:t>goodreads.com/work/quotes/171066-the-fabric-of-reality</w:t>
      </w:r>
      <w:r w:rsidRPr="009C14FD">
        <w:rPr>
          <w:rFonts w:ascii="Calibri" w:hAnsi="Calibri" w:cs="Calibri"/>
          <w:color w:val="181818"/>
          <w:shd w:val="clear" w:color="auto" w:fill="FFFFFF"/>
        </w:rPr>
        <w:t>)</w:t>
      </w:r>
    </w:p>
    <w:p w14:paraId="385681F4" w14:textId="77777777" w:rsidR="00DE3447" w:rsidRDefault="00DE3447" w:rsidP="007A7F5F">
      <w:pPr>
        <w:spacing w:line="360" w:lineRule="auto"/>
        <w:rPr>
          <w:rFonts w:ascii="Calibri" w:hAnsi="Calibri" w:cs="Calibri"/>
        </w:rPr>
      </w:pPr>
    </w:p>
    <w:p w14:paraId="18672BC7" w14:textId="39E037EC" w:rsidR="0086205B" w:rsidRDefault="0086205B" w:rsidP="007A7F5F">
      <w:pPr>
        <w:spacing w:line="360" w:lineRule="auto"/>
        <w:rPr>
          <w:rFonts w:ascii="Calibri" w:hAnsi="Calibri" w:cs="Calibri"/>
        </w:rPr>
      </w:pPr>
      <w:r>
        <w:rPr>
          <w:rFonts w:ascii="Calibri" w:hAnsi="Calibri" w:cs="Calibri"/>
        </w:rPr>
        <w:lastRenderedPageBreak/>
        <w:t>With design processes having a multidisciplinary approach, many projects can have both digital or physical outcomes, although the final work process and execution of design team tasks are digital in this age.</w:t>
      </w:r>
      <w:r w:rsidR="005E1D87">
        <w:rPr>
          <w:rFonts w:ascii="Calibri" w:hAnsi="Calibri" w:cs="Calibri"/>
        </w:rPr>
        <w:t xml:space="preserve"> Agility in processes and projects helps to maintain successful structures to digital product </w:t>
      </w:r>
      <w:r w:rsidR="00237471">
        <w:rPr>
          <w:rFonts w:ascii="Calibri" w:hAnsi="Calibri" w:cs="Calibri"/>
        </w:rPr>
        <w:t>services and</w:t>
      </w:r>
      <w:r w:rsidR="005E1D87">
        <w:rPr>
          <w:rFonts w:ascii="Calibri" w:hAnsi="Calibri" w:cs="Calibri"/>
        </w:rPr>
        <w:t xml:space="preserve"> suit the aspects of the design fundamentals of communicative interactions, technical skills, collaboration and change management (</w:t>
      </w:r>
      <w:proofErr w:type="spellStart"/>
      <w:r w:rsidR="005E1D87">
        <w:rPr>
          <w:rFonts w:ascii="Calibri" w:hAnsi="Calibri" w:cs="Calibri"/>
        </w:rPr>
        <w:t>Active.Collab</w:t>
      </w:r>
      <w:proofErr w:type="spellEnd"/>
      <w:r w:rsidR="005E1D87">
        <w:rPr>
          <w:rFonts w:ascii="Calibri" w:hAnsi="Calibri" w:cs="Calibri"/>
        </w:rPr>
        <w:t>, 2023</w:t>
      </w:r>
      <w:r w:rsidR="00C87296">
        <w:rPr>
          <w:rFonts w:ascii="Calibri" w:hAnsi="Calibri" w:cs="Calibri"/>
        </w:rPr>
        <w:t>b</w:t>
      </w:r>
      <w:r w:rsidR="005E1D87">
        <w:rPr>
          <w:rFonts w:ascii="Calibri" w:hAnsi="Calibri" w:cs="Calibri"/>
        </w:rPr>
        <w:t>, p.29). Agile processes are included in all parts of Lean, Scrum and Kanban methods.</w:t>
      </w:r>
    </w:p>
    <w:p w14:paraId="32E6820F" w14:textId="77777777" w:rsidR="0086205B" w:rsidRPr="009C14FD" w:rsidRDefault="0086205B" w:rsidP="007A7F5F">
      <w:pPr>
        <w:spacing w:line="360" w:lineRule="auto"/>
        <w:rPr>
          <w:rFonts w:ascii="Calibri" w:hAnsi="Calibri" w:cs="Calibri"/>
        </w:rPr>
      </w:pPr>
    </w:p>
    <w:p w14:paraId="2070E278" w14:textId="337F633A" w:rsidR="003F00E6" w:rsidRDefault="003F00E6" w:rsidP="007A7F5F">
      <w:pPr>
        <w:spacing w:line="360" w:lineRule="auto"/>
        <w:rPr>
          <w:rFonts w:ascii="Calibri" w:hAnsi="Calibri" w:cs="Calibri"/>
          <w:b/>
          <w:bCs/>
          <w:sz w:val="28"/>
          <w:szCs w:val="28"/>
        </w:rPr>
      </w:pPr>
      <w:r w:rsidRPr="00875A38">
        <w:rPr>
          <w:rFonts w:ascii="Calibri" w:hAnsi="Calibri" w:cs="Calibri"/>
          <w:b/>
          <w:bCs/>
          <w:sz w:val="28"/>
          <w:szCs w:val="28"/>
        </w:rPr>
        <w:t>Conclusion</w:t>
      </w:r>
    </w:p>
    <w:p w14:paraId="1C9BFCA3" w14:textId="77777777" w:rsidR="006C7B7D" w:rsidRPr="006C7B7D" w:rsidRDefault="006C7B7D" w:rsidP="007A7F5F">
      <w:pPr>
        <w:spacing w:line="360" w:lineRule="auto"/>
        <w:rPr>
          <w:rFonts w:ascii="Calibri" w:hAnsi="Calibri" w:cs="Calibri"/>
        </w:rPr>
      </w:pPr>
    </w:p>
    <w:p w14:paraId="208C5595" w14:textId="3C92E9CB" w:rsidR="006C7B7D" w:rsidRDefault="006C7B7D" w:rsidP="007A7F5F">
      <w:pPr>
        <w:spacing w:line="360" w:lineRule="auto"/>
        <w:rPr>
          <w:rFonts w:ascii="Calibri" w:hAnsi="Calibri" w:cs="Calibri"/>
        </w:rPr>
      </w:pPr>
      <w:r w:rsidRPr="006C7B7D">
        <w:rPr>
          <w:rFonts w:ascii="Calibri" w:hAnsi="Calibri" w:cs="Calibri"/>
        </w:rPr>
        <w:t xml:space="preserve">To conclude, </w:t>
      </w:r>
      <w:r>
        <w:rPr>
          <w:rFonts w:ascii="Calibri" w:hAnsi="Calibri" w:cs="Calibri"/>
        </w:rPr>
        <w:t xml:space="preserve">project management processes and methodologies can positively impact the productivity and success of a project or service. There are multiple options that can be more successful than others and are tailored to suit specific industries. In the case of this discussion, it has been highlighted that with an agile approach to project management, there is more flexibility to the project scope and </w:t>
      </w:r>
      <w:r w:rsidR="00E86F30">
        <w:rPr>
          <w:rFonts w:ascii="Calibri" w:hAnsi="Calibri" w:cs="Calibri"/>
        </w:rPr>
        <w:t>makes changes more possible in busy working environments. In the case of design based and creative thinking teams, the use of agile approaches gives the possibility to adapt timescales and react to changes in a project. This is more convenient for the type of profession, as more structured approaches wouldn’t allow room for error and make processes longer with having to restart after each fail or hindrance to the project plan. Therefore, agile methods allow for these changes, and iterations along the process.</w:t>
      </w:r>
      <w:r w:rsidR="00682AB9">
        <w:rPr>
          <w:rFonts w:ascii="Calibri" w:hAnsi="Calibri" w:cs="Calibri"/>
        </w:rPr>
        <w:t xml:space="preserve"> Agile methods allow teams to also consider holistically planned strategies and objectives to be more feasible, which also align with the team</w:t>
      </w:r>
      <w:r w:rsidR="00D120D7">
        <w:rPr>
          <w:rFonts w:ascii="Calibri" w:hAnsi="Calibri" w:cs="Calibri"/>
        </w:rPr>
        <w:t>s’</w:t>
      </w:r>
      <w:r w:rsidR="00682AB9">
        <w:rPr>
          <w:rFonts w:ascii="Calibri" w:hAnsi="Calibri" w:cs="Calibri"/>
        </w:rPr>
        <w:t xml:space="preserve"> structures, social and professional developments.</w:t>
      </w:r>
    </w:p>
    <w:p w14:paraId="258A56B3" w14:textId="77777777" w:rsidR="000360F5" w:rsidRDefault="000360F5" w:rsidP="007A7F5F">
      <w:pPr>
        <w:spacing w:line="360" w:lineRule="auto"/>
        <w:rPr>
          <w:rFonts w:ascii="Calibri" w:hAnsi="Calibri" w:cs="Calibri"/>
        </w:rPr>
      </w:pPr>
    </w:p>
    <w:p w14:paraId="7DCFB6FC" w14:textId="4179CE8E" w:rsidR="0061617C" w:rsidRDefault="000360F5" w:rsidP="007A7F5F">
      <w:pPr>
        <w:spacing w:line="360" w:lineRule="auto"/>
        <w:rPr>
          <w:rFonts w:ascii="Calibri" w:hAnsi="Calibri" w:cs="Calibri"/>
        </w:rPr>
      </w:pPr>
      <w:r>
        <w:rPr>
          <w:rFonts w:ascii="Calibri" w:hAnsi="Calibri" w:cs="Calibri"/>
        </w:rPr>
        <w:t xml:space="preserve">With the case studies considered it is likely that as technological and work environments advance and change, that more working processes can be developed for design-based services. Currently, there has been lesser reported instances and teams studied in the creative industries that has been found during the research for this discussion. Developed models have identified the complexity of the design industry and the need for an open network approach which can work across all levels of the team. </w:t>
      </w:r>
      <w:r w:rsidR="00231EC7">
        <w:rPr>
          <w:rFonts w:ascii="Calibri" w:hAnsi="Calibri" w:cs="Calibri"/>
        </w:rPr>
        <w:t xml:space="preserve">It has also been </w:t>
      </w:r>
      <w:r w:rsidR="00620523">
        <w:rPr>
          <w:rFonts w:ascii="Calibri" w:hAnsi="Calibri" w:cs="Calibri"/>
        </w:rPr>
        <w:t>identified</w:t>
      </w:r>
      <w:r w:rsidR="00231EC7">
        <w:rPr>
          <w:rFonts w:ascii="Calibri" w:hAnsi="Calibri" w:cs="Calibri"/>
        </w:rPr>
        <w:t xml:space="preserve"> that design teams are most likely to receive working relationship and projects from a </w:t>
      </w:r>
      <w:r w:rsidR="00231EC7">
        <w:rPr>
          <w:rFonts w:ascii="Calibri" w:hAnsi="Calibri" w:cs="Calibri"/>
        </w:rPr>
        <w:lastRenderedPageBreak/>
        <w:t xml:space="preserve">business-to-business or service-to-service approach if working internally for an organisation. This would mean that the management of the team would act as the initial contact for project management and project distribution, this is after receiving objectives whilst meeting with other teams who have successfully </w:t>
      </w:r>
      <w:r w:rsidR="0061617C">
        <w:rPr>
          <w:rFonts w:ascii="Calibri" w:hAnsi="Calibri" w:cs="Calibri"/>
        </w:rPr>
        <w:t>reached execution of their tasks.</w:t>
      </w:r>
    </w:p>
    <w:p w14:paraId="6EB02F23" w14:textId="77777777" w:rsidR="0061617C" w:rsidRDefault="0061617C" w:rsidP="007A7F5F">
      <w:pPr>
        <w:spacing w:line="360" w:lineRule="auto"/>
        <w:rPr>
          <w:rFonts w:ascii="Calibri" w:hAnsi="Calibri" w:cs="Calibri"/>
        </w:rPr>
      </w:pPr>
    </w:p>
    <w:p w14:paraId="0C05A619" w14:textId="77777777" w:rsidR="00620523" w:rsidRDefault="0061617C" w:rsidP="007A7F5F">
      <w:pPr>
        <w:spacing w:line="360" w:lineRule="auto"/>
        <w:rPr>
          <w:rFonts w:ascii="Calibri" w:hAnsi="Calibri" w:cs="Calibri"/>
        </w:rPr>
      </w:pPr>
      <w:r>
        <w:rPr>
          <w:rFonts w:ascii="Calibri" w:hAnsi="Calibri" w:cs="Calibri"/>
        </w:rPr>
        <w:t xml:space="preserve">The suitability of project management processes within a creative team </w:t>
      </w:r>
      <w:proofErr w:type="gramStart"/>
      <w:r>
        <w:rPr>
          <w:rFonts w:ascii="Calibri" w:hAnsi="Calibri" w:cs="Calibri"/>
        </w:rPr>
        <w:t>lie</w:t>
      </w:r>
      <w:proofErr w:type="gramEnd"/>
      <w:r>
        <w:rPr>
          <w:rFonts w:ascii="Calibri" w:hAnsi="Calibri" w:cs="Calibri"/>
        </w:rPr>
        <w:t xml:space="preserve"> at the outset of the project, which includes the initial communication and goals required for the businesses requesting the services. On a design team service level, the agility of methods allows some of the processes to be easily implemented across all levels and skills of the team. This has been indicated through the methods of visualisation of a Kanban board, regular Scrum meetings, and an Extreme Project Management style, which takes on board adaptations of traditional effects of project management.</w:t>
      </w:r>
      <w:r w:rsidR="007D372A">
        <w:rPr>
          <w:rFonts w:ascii="Calibri" w:hAnsi="Calibri" w:cs="Calibri"/>
        </w:rPr>
        <w:t xml:space="preserve"> In many circumstances, project management processes are vital for industries and production to succeed, however there are specific aspects of industry that this is more suited to</w:t>
      </w:r>
      <w:r w:rsidR="00865B9C">
        <w:rPr>
          <w:rFonts w:ascii="Calibri" w:hAnsi="Calibri" w:cs="Calibri"/>
        </w:rPr>
        <w:t xml:space="preserve"> that require specific guidance and strict processes</w:t>
      </w:r>
      <w:r w:rsidR="007D372A">
        <w:rPr>
          <w:rFonts w:ascii="Calibri" w:hAnsi="Calibri" w:cs="Calibri"/>
        </w:rPr>
        <w:t>. For example, manufacturing, digital product development and infrastructure, government, and health.</w:t>
      </w:r>
      <w:r w:rsidR="000777B4">
        <w:rPr>
          <w:rFonts w:ascii="Calibri" w:hAnsi="Calibri" w:cs="Calibri"/>
        </w:rPr>
        <w:t xml:space="preserve"> </w:t>
      </w:r>
    </w:p>
    <w:p w14:paraId="558F506F" w14:textId="77777777" w:rsidR="00620523" w:rsidRDefault="00620523" w:rsidP="007A7F5F">
      <w:pPr>
        <w:spacing w:line="360" w:lineRule="auto"/>
        <w:rPr>
          <w:rFonts w:ascii="Calibri" w:hAnsi="Calibri" w:cs="Calibri"/>
        </w:rPr>
      </w:pPr>
    </w:p>
    <w:p w14:paraId="6A6048F6" w14:textId="4FC1B6D1" w:rsidR="002161D5" w:rsidRDefault="000777B4" w:rsidP="007A7F5F">
      <w:pPr>
        <w:spacing w:line="360" w:lineRule="auto"/>
        <w:rPr>
          <w:rFonts w:ascii="Calibri" w:hAnsi="Calibri" w:cs="Calibri"/>
        </w:rPr>
      </w:pPr>
      <w:r>
        <w:rPr>
          <w:rFonts w:ascii="Calibri" w:hAnsi="Calibri" w:cs="Calibri"/>
        </w:rPr>
        <w:t xml:space="preserve">With </w:t>
      </w:r>
      <w:r w:rsidR="00680EB0">
        <w:rPr>
          <w:rFonts w:ascii="Calibri" w:hAnsi="Calibri" w:cs="Calibri"/>
        </w:rPr>
        <w:t>design-based</w:t>
      </w:r>
      <w:r>
        <w:rPr>
          <w:rFonts w:ascii="Calibri" w:hAnsi="Calibri" w:cs="Calibri"/>
        </w:rPr>
        <w:t xml:space="preserve"> teams who focus mainly only daily, or weekly tasks </w:t>
      </w:r>
      <w:r w:rsidR="00865B9C">
        <w:rPr>
          <w:rFonts w:ascii="Calibri" w:hAnsi="Calibri" w:cs="Calibri"/>
        </w:rPr>
        <w:t>and larger collaborative projects, it may be easier to follow general guidance of agile practices, whilst adapting these to bespoke office environments as well as bespoke projects, as these can come in many forms.</w:t>
      </w:r>
      <w:r w:rsidR="00657453">
        <w:rPr>
          <w:rFonts w:ascii="Calibri" w:hAnsi="Calibri" w:cs="Calibri"/>
        </w:rPr>
        <w:t xml:space="preserve"> </w:t>
      </w:r>
      <w:r w:rsidR="00237471">
        <w:rPr>
          <w:rFonts w:ascii="Calibri" w:hAnsi="Calibri" w:cs="Calibri"/>
        </w:rPr>
        <w:t xml:space="preserve">The fundamental complications with having a free-flowing approach to a project can be improved with these flexible processes in </w:t>
      </w:r>
      <w:r w:rsidR="00620523">
        <w:rPr>
          <w:rFonts w:ascii="Calibri" w:hAnsi="Calibri" w:cs="Calibri"/>
        </w:rPr>
        <w:t>mind and</w:t>
      </w:r>
      <w:r w:rsidR="00BE7A5E">
        <w:rPr>
          <w:rFonts w:ascii="Calibri" w:hAnsi="Calibri" w:cs="Calibri"/>
        </w:rPr>
        <w:t xml:space="preserve"> make the service and process more successful</w:t>
      </w:r>
      <w:r w:rsidR="00237471">
        <w:rPr>
          <w:rFonts w:ascii="Calibri" w:hAnsi="Calibri" w:cs="Calibri"/>
        </w:rPr>
        <w:t xml:space="preserve">. This could be by monitoring results and approaches after more frequent </w:t>
      </w:r>
      <w:r w:rsidR="00C27762">
        <w:rPr>
          <w:rFonts w:ascii="Calibri" w:hAnsi="Calibri" w:cs="Calibri"/>
        </w:rPr>
        <w:t>iterations and</w:t>
      </w:r>
      <w:r w:rsidR="00237471">
        <w:rPr>
          <w:rFonts w:ascii="Calibri" w:hAnsi="Calibri" w:cs="Calibri"/>
        </w:rPr>
        <w:t xml:space="preserve"> reviewing the processes throughout the working stages. </w:t>
      </w:r>
    </w:p>
    <w:p w14:paraId="2129D919" w14:textId="20AFABA3" w:rsidR="000360F5" w:rsidRPr="006C7B7D" w:rsidRDefault="002161D5" w:rsidP="007A7F5F">
      <w:pPr>
        <w:spacing w:line="360" w:lineRule="auto"/>
        <w:rPr>
          <w:rFonts w:ascii="Calibri" w:hAnsi="Calibri" w:cs="Calibri"/>
        </w:rPr>
      </w:pPr>
      <w:r>
        <w:rPr>
          <w:rFonts w:ascii="Calibri" w:hAnsi="Calibri" w:cs="Calibri"/>
        </w:rPr>
        <w:t xml:space="preserve">The management of timeline is an important factor to consider, and elements of the project which are ‘backlogged’ can cause inactivity elsewhere. The better planning and structuring </w:t>
      </w:r>
      <w:r w:rsidR="00EC2037">
        <w:rPr>
          <w:rFonts w:ascii="Calibri" w:hAnsi="Calibri" w:cs="Calibri"/>
        </w:rPr>
        <w:t>of a</w:t>
      </w:r>
      <w:r>
        <w:rPr>
          <w:rFonts w:ascii="Calibri" w:hAnsi="Calibri" w:cs="Calibri"/>
        </w:rPr>
        <w:t xml:space="preserve"> project</w:t>
      </w:r>
      <w:r w:rsidR="00EC2037">
        <w:rPr>
          <w:rFonts w:ascii="Calibri" w:hAnsi="Calibri" w:cs="Calibri"/>
        </w:rPr>
        <w:t>,</w:t>
      </w:r>
      <w:r>
        <w:rPr>
          <w:rFonts w:ascii="Calibri" w:hAnsi="Calibri" w:cs="Calibri"/>
        </w:rPr>
        <w:t xml:space="preserve"> that’s managed well from the beginning, will have a clearer end goal, creat</w:t>
      </w:r>
      <w:r w:rsidR="00EC2037">
        <w:rPr>
          <w:rFonts w:ascii="Calibri" w:hAnsi="Calibri" w:cs="Calibri"/>
        </w:rPr>
        <w:t>ing</w:t>
      </w:r>
      <w:r>
        <w:rPr>
          <w:rFonts w:ascii="Calibri" w:hAnsi="Calibri" w:cs="Calibri"/>
        </w:rPr>
        <w:t xml:space="preserve"> more cohesive and successful </w:t>
      </w:r>
      <w:r w:rsidR="00EC2037">
        <w:rPr>
          <w:rFonts w:ascii="Calibri" w:hAnsi="Calibri" w:cs="Calibri"/>
        </w:rPr>
        <w:t>outcomes</w:t>
      </w:r>
      <w:r>
        <w:rPr>
          <w:rFonts w:ascii="Calibri" w:hAnsi="Calibri" w:cs="Calibri"/>
        </w:rPr>
        <w:t>.</w:t>
      </w:r>
      <w:r w:rsidR="00EC2037">
        <w:rPr>
          <w:rFonts w:ascii="Calibri" w:hAnsi="Calibri" w:cs="Calibri"/>
        </w:rPr>
        <w:t xml:space="preserve"> This will also help to clearly define the team or departments own goals, that should in turn define the working relationship and collaboration with others alike.</w:t>
      </w:r>
    </w:p>
    <w:p w14:paraId="541D3107" w14:textId="77777777" w:rsidR="00310928" w:rsidRPr="006C7B7D" w:rsidRDefault="00310928" w:rsidP="007A7F5F">
      <w:pPr>
        <w:spacing w:line="360" w:lineRule="auto"/>
        <w:rPr>
          <w:rFonts w:ascii="Calibri" w:hAnsi="Calibri" w:cs="Calibri"/>
        </w:rPr>
      </w:pPr>
    </w:p>
    <w:p w14:paraId="7E046274" w14:textId="20729709" w:rsidR="00A107BA" w:rsidRPr="000E0D33" w:rsidRDefault="00A107BA" w:rsidP="007A7F5F">
      <w:pPr>
        <w:spacing w:line="360" w:lineRule="auto"/>
        <w:rPr>
          <w:rFonts w:ascii="Calibri" w:hAnsi="Calibri" w:cs="Calibri"/>
          <w:b/>
          <w:bCs/>
        </w:rPr>
      </w:pPr>
      <w:r w:rsidRPr="000E0D33">
        <w:rPr>
          <w:rFonts w:ascii="Calibri" w:hAnsi="Calibri" w:cs="Calibri"/>
          <w:b/>
          <w:bCs/>
        </w:rPr>
        <w:t>Words:</w:t>
      </w:r>
      <w:r w:rsidR="004C1836" w:rsidRPr="000E0D33">
        <w:rPr>
          <w:rFonts w:ascii="Calibri" w:hAnsi="Calibri" w:cs="Calibri"/>
          <w:b/>
          <w:bCs/>
        </w:rPr>
        <w:t xml:space="preserve"> </w:t>
      </w:r>
      <w:r w:rsidR="003F344B">
        <w:rPr>
          <w:rFonts w:ascii="Calibri" w:hAnsi="Calibri" w:cs="Calibri"/>
        </w:rPr>
        <w:t>4,</w:t>
      </w:r>
      <w:r w:rsidR="006619CA">
        <w:rPr>
          <w:rFonts w:ascii="Calibri" w:hAnsi="Calibri" w:cs="Calibri"/>
        </w:rPr>
        <w:t>114</w:t>
      </w:r>
    </w:p>
    <w:p w14:paraId="1E1563D4" w14:textId="08D2068C" w:rsidR="003F00E6" w:rsidRPr="000E0D33" w:rsidRDefault="0081170A" w:rsidP="007A7F5F">
      <w:pPr>
        <w:spacing w:line="360" w:lineRule="auto"/>
        <w:rPr>
          <w:rFonts w:ascii="Calibri" w:hAnsi="Calibri" w:cs="Calibri"/>
          <w:b/>
          <w:bCs/>
        </w:rPr>
      </w:pPr>
      <w:r w:rsidRPr="000E0D33">
        <w:rPr>
          <w:rFonts w:ascii="Calibri" w:hAnsi="Calibri" w:cs="Calibri"/>
          <w:b/>
          <w:bCs/>
        </w:rPr>
        <w:lastRenderedPageBreak/>
        <w:t>References</w:t>
      </w:r>
    </w:p>
    <w:p w14:paraId="750BF87B" w14:textId="77777777" w:rsidR="00BE392F" w:rsidRPr="000E0D33" w:rsidRDefault="00BE392F" w:rsidP="007A7F5F">
      <w:pPr>
        <w:spacing w:line="360" w:lineRule="auto"/>
        <w:rPr>
          <w:rFonts w:ascii="Calibri" w:hAnsi="Calibri" w:cs="Calibri"/>
          <w:shd w:val="clear" w:color="auto" w:fill="FFFFFF"/>
        </w:rPr>
      </w:pPr>
    </w:p>
    <w:p w14:paraId="5128C5D6" w14:textId="2EF9E288" w:rsidR="00604951" w:rsidRDefault="00604951" w:rsidP="007A7F5F">
      <w:pPr>
        <w:spacing w:line="360" w:lineRule="auto"/>
        <w:rPr>
          <w:rFonts w:ascii="Calibri" w:hAnsi="Calibri" w:cs="Calibri"/>
        </w:rPr>
      </w:pPr>
      <w:proofErr w:type="spellStart"/>
      <w:r>
        <w:rPr>
          <w:rFonts w:ascii="Calibri" w:hAnsi="Calibri" w:cs="Calibri"/>
        </w:rPr>
        <w:t>ActiveCollab</w:t>
      </w:r>
      <w:proofErr w:type="spellEnd"/>
      <w:r>
        <w:rPr>
          <w:rFonts w:ascii="Calibri" w:hAnsi="Calibri" w:cs="Calibri"/>
        </w:rPr>
        <w:t xml:space="preserve"> (2023</w:t>
      </w:r>
      <w:r w:rsidR="00C87296">
        <w:rPr>
          <w:rFonts w:ascii="Calibri" w:hAnsi="Calibri" w:cs="Calibri"/>
        </w:rPr>
        <w:t>a</w:t>
      </w:r>
      <w:r>
        <w:rPr>
          <w:rFonts w:ascii="Calibri" w:hAnsi="Calibri" w:cs="Calibri"/>
        </w:rPr>
        <w:t xml:space="preserve">) </w:t>
      </w:r>
      <w:r w:rsidRPr="008F37CE">
        <w:rPr>
          <w:rFonts w:ascii="Calibri" w:hAnsi="Calibri" w:cs="Calibri"/>
          <w:i/>
          <w:iCs/>
        </w:rPr>
        <w:t>Project Management Methodologies and Frameworks</w:t>
      </w:r>
      <w:r>
        <w:rPr>
          <w:rFonts w:ascii="Calibri" w:hAnsi="Calibri" w:cs="Calibri"/>
        </w:rPr>
        <w:t xml:space="preserve">. Available at: </w:t>
      </w:r>
      <w:hyperlink r:id="rId10" w:history="1">
        <w:r w:rsidRPr="00703AAE">
          <w:rPr>
            <w:rStyle w:val="Hyperlink"/>
            <w:rFonts w:ascii="Calibri" w:hAnsi="Calibri" w:cs="Calibri"/>
          </w:rPr>
          <w:t>https://activecollab.com/project-management-guides/project-management-methodologies-and-frameworks</w:t>
        </w:r>
      </w:hyperlink>
      <w:r>
        <w:rPr>
          <w:rFonts w:ascii="Calibri" w:hAnsi="Calibri" w:cs="Calibri"/>
        </w:rPr>
        <w:t xml:space="preserve"> (Accessed: 8 May, 2023)</w:t>
      </w:r>
    </w:p>
    <w:p w14:paraId="77AE82F0" w14:textId="77777777" w:rsidR="007E6FD9" w:rsidRDefault="007E6FD9" w:rsidP="007A7F5F">
      <w:pPr>
        <w:spacing w:line="360" w:lineRule="auto"/>
        <w:rPr>
          <w:rFonts w:ascii="Calibri" w:hAnsi="Calibri" w:cs="Calibri"/>
        </w:rPr>
      </w:pPr>
    </w:p>
    <w:p w14:paraId="0D487299" w14:textId="43744D01" w:rsidR="007E6FD9" w:rsidRDefault="007E6FD9" w:rsidP="007A7F5F">
      <w:pPr>
        <w:spacing w:line="360" w:lineRule="auto"/>
        <w:rPr>
          <w:rFonts w:ascii="Calibri" w:hAnsi="Calibri" w:cs="Calibri"/>
        </w:rPr>
      </w:pPr>
      <w:proofErr w:type="spellStart"/>
      <w:r>
        <w:rPr>
          <w:rFonts w:ascii="Calibri" w:hAnsi="Calibri" w:cs="Calibri"/>
        </w:rPr>
        <w:t>ActiveCollab</w:t>
      </w:r>
      <w:proofErr w:type="spellEnd"/>
      <w:r>
        <w:rPr>
          <w:rFonts w:ascii="Calibri" w:hAnsi="Calibri" w:cs="Calibri"/>
        </w:rPr>
        <w:t xml:space="preserve"> (2023</w:t>
      </w:r>
      <w:r w:rsidR="00C87296">
        <w:rPr>
          <w:rFonts w:ascii="Calibri" w:hAnsi="Calibri" w:cs="Calibri"/>
        </w:rPr>
        <w:t>b</w:t>
      </w:r>
      <w:r>
        <w:rPr>
          <w:rFonts w:ascii="Calibri" w:hAnsi="Calibri" w:cs="Calibri"/>
        </w:rPr>
        <w:t>)</w:t>
      </w:r>
      <w:r>
        <w:rPr>
          <w:rFonts w:ascii="Calibri" w:hAnsi="Calibri" w:cs="Calibri"/>
        </w:rPr>
        <w:t xml:space="preserve"> The Complete Guide to Managing Digital Projects. Available at: </w:t>
      </w:r>
      <w:hyperlink r:id="rId11" w:history="1">
        <w:r w:rsidRPr="00FF63DC">
          <w:rPr>
            <w:rStyle w:val="Hyperlink"/>
            <w:rFonts w:ascii="Calibri" w:hAnsi="Calibri" w:cs="Calibri"/>
          </w:rPr>
          <w:t>https://activecollab.com/project-management-guides/managing-digital-projects-ebook</w:t>
        </w:r>
      </w:hyperlink>
      <w:r>
        <w:rPr>
          <w:rFonts w:ascii="Calibri" w:hAnsi="Calibri" w:cs="Calibri"/>
        </w:rPr>
        <w:t xml:space="preserve"> (Accessed: 12 May 2023).</w:t>
      </w:r>
    </w:p>
    <w:p w14:paraId="19DD0723" w14:textId="77777777" w:rsidR="00604951" w:rsidRPr="009A5EEF" w:rsidRDefault="00604951" w:rsidP="007A7F5F">
      <w:pPr>
        <w:spacing w:line="360" w:lineRule="auto"/>
      </w:pPr>
    </w:p>
    <w:p w14:paraId="0DA24AB7" w14:textId="08B875F4" w:rsidR="009A5EEF" w:rsidRPr="009A5EEF" w:rsidRDefault="009A5EEF" w:rsidP="007A7F5F">
      <w:pPr>
        <w:spacing w:line="360" w:lineRule="auto"/>
      </w:pPr>
      <w:r w:rsidRPr="009A5EEF">
        <w:t>Anderson, L.</w:t>
      </w:r>
      <w:proofErr w:type="gramStart"/>
      <w:r w:rsidRPr="009A5EEF">
        <w:t>,  Alleman</w:t>
      </w:r>
      <w:proofErr w:type="gramEnd"/>
      <w:r w:rsidRPr="009A5EEF">
        <w:t xml:space="preserve">, G, B., Beck, K., </w:t>
      </w:r>
      <w:proofErr w:type="spellStart"/>
      <w:r w:rsidRPr="009A5EEF">
        <w:t>Blotner</w:t>
      </w:r>
      <w:proofErr w:type="spellEnd"/>
      <w:r w:rsidRPr="009A5EEF">
        <w:t xml:space="preserve">, J., Cunningham, W., </w:t>
      </w:r>
      <w:proofErr w:type="spellStart"/>
      <w:r w:rsidRPr="009A5EEF">
        <w:t>Poppendieck</w:t>
      </w:r>
      <w:proofErr w:type="spellEnd"/>
      <w:r w:rsidRPr="009A5EEF">
        <w:t xml:space="preserve">, M., </w:t>
      </w:r>
      <w:proofErr w:type="spellStart"/>
      <w:r w:rsidRPr="009A5EEF">
        <w:t>Wirfs</w:t>
      </w:r>
      <w:proofErr w:type="spellEnd"/>
      <w:r w:rsidRPr="009A5EEF">
        <w:t xml:space="preserve">-Brock, R. (2003) ‘Agile management - an oxymoron? who needs managers anyway?’, </w:t>
      </w:r>
      <w:r w:rsidRPr="009A5EEF">
        <w:rPr>
          <w:i/>
          <w:iCs/>
        </w:rPr>
        <w:t xml:space="preserve">In Companion of the 18th annual ACM SIGPLAN conference on Object-oriented programming, systems, languages, and applications (OOPSLA '03). </w:t>
      </w:r>
      <w:r w:rsidRPr="009A5EEF">
        <w:t xml:space="preserve">Association for Computing Machinery, New York, NY, USA, 275–277. </w:t>
      </w:r>
      <w:hyperlink r:id="rId12" w:history="1">
        <w:r w:rsidRPr="009A5EEF">
          <w:rPr>
            <w:rStyle w:val="Hyperlink"/>
          </w:rPr>
          <w:t>https://doi.org/10.1145/949344.949410</w:t>
        </w:r>
      </w:hyperlink>
      <w:r w:rsidRPr="009A5EEF">
        <w:t xml:space="preserve"> (Accessed: 11 May 2023)</w:t>
      </w:r>
    </w:p>
    <w:p w14:paraId="2D3B2E61" w14:textId="77777777" w:rsidR="009A5EEF" w:rsidRPr="006765B5" w:rsidRDefault="009A5EEF" w:rsidP="007A7F5F">
      <w:pPr>
        <w:spacing w:line="360" w:lineRule="auto"/>
        <w:rPr>
          <w:rFonts w:ascii="Calibri" w:hAnsi="Calibri" w:cs="Calibri"/>
          <w:color w:val="333333"/>
          <w:shd w:val="clear" w:color="auto" w:fill="F0F0F0"/>
        </w:rPr>
      </w:pPr>
    </w:p>
    <w:p w14:paraId="751CC25F" w14:textId="2597370A" w:rsidR="00675B1D" w:rsidRDefault="00675B1D" w:rsidP="007A7F5F">
      <w:pPr>
        <w:spacing w:line="360" w:lineRule="auto"/>
        <w:rPr>
          <w:rFonts w:ascii="Calibri" w:hAnsi="Calibri" w:cs="Calibri"/>
          <w:color w:val="000000" w:themeColor="text1"/>
          <w:shd w:val="clear" w:color="auto" w:fill="FFFFFF"/>
        </w:rPr>
      </w:pPr>
      <w:r w:rsidRPr="00675B1D">
        <w:rPr>
          <w:rFonts w:ascii="Calibri" w:hAnsi="Calibri" w:cs="Calibri"/>
          <w:color w:val="000000" w:themeColor="text1"/>
          <w:shd w:val="clear" w:color="auto" w:fill="FFFFFF"/>
        </w:rPr>
        <w:t>Andrade, M</w:t>
      </w:r>
      <w:r>
        <w:rPr>
          <w:rFonts w:ascii="Calibri" w:hAnsi="Calibri" w:cs="Calibri"/>
          <w:color w:val="000000" w:themeColor="text1"/>
          <w:shd w:val="clear" w:color="auto" w:fill="FFFFFF"/>
        </w:rPr>
        <w:t>.,</w:t>
      </w:r>
      <w:r w:rsidRPr="00675B1D">
        <w:rPr>
          <w:rFonts w:ascii="Calibri" w:hAnsi="Calibri" w:cs="Calibri"/>
          <w:color w:val="000000" w:themeColor="text1"/>
          <w:shd w:val="clear" w:color="auto" w:fill="FFFFFF"/>
        </w:rPr>
        <w:t xml:space="preserve"> </w:t>
      </w:r>
      <w:proofErr w:type="spellStart"/>
      <w:r w:rsidRPr="00675B1D">
        <w:rPr>
          <w:rFonts w:ascii="Calibri" w:hAnsi="Calibri" w:cs="Calibri"/>
          <w:color w:val="000000" w:themeColor="text1"/>
          <w:shd w:val="clear" w:color="auto" w:fill="FFFFFF"/>
        </w:rPr>
        <w:t>Bernardes</w:t>
      </w:r>
      <w:proofErr w:type="spellEnd"/>
      <w:r w:rsidRPr="00675B1D">
        <w:rPr>
          <w:rFonts w:ascii="Calibri" w:hAnsi="Calibri" w:cs="Calibri"/>
          <w:color w:val="000000" w:themeColor="text1"/>
          <w:shd w:val="clear" w:color="auto" w:fill="FFFFFF"/>
        </w:rPr>
        <w:t xml:space="preserve">, M. (2010). </w:t>
      </w:r>
      <w:r>
        <w:rPr>
          <w:rFonts w:ascii="Calibri" w:hAnsi="Calibri" w:cs="Calibri"/>
          <w:color w:val="000000" w:themeColor="text1"/>
          <w:shd w:val="clear" w:color="auto" w:fill="FFFFFF"/>
        </w:rPr>
        <w:t>‘</w:t>
      </w:r>
      <w:r w:rsidRPr="00675B1D">
        <w:rPr>
          <w:rFonts w:ascii="Calibri" w:hAnsi="Calibri" w:cs="Calibri"/>
          <w:color w:val="000000" w:themeColor="text1"/>
          <w:shd w:val="clear" w:color="auto" w:fill="FFFFFF"/>
        </w:rPr>
        <w:t xml:space="preserve">Project </w:t>
      </w:r>
      <w:r>
        <w:rPr>
          <w:rFonts w:ascii="Calibri" w:hAnsi="Calibri" w:cs="Calibri"/>
          <w:color w:val="000000" w:themeColor="text1"/>
          <w:shd w:val="clear" w:color="auto" w:fill="FFFFFF"/>
        </w:rPr>
        <w:t>M</w:t>
      </w:r>
      <w:r w:rsidRPr="00675B1D">
        <w:rPr>
          <w:rFonts w:ascii="Calibri" w:hAnsi="Calibri" w:cs="Calibri"/>
          <w:color w:val="000000" w:themeColor="text1"/>
          <w:shd w:val="clear" w:color="auto" w:fill="FFFFFF"/>
        </w:rPr>
        <w:t xml:space="preserve">anagement in a </w:t>
      </w:r>
      <w:r>
        <w:rPr>
          <w:rFonts w:ascii="Calibri" w:hAnsi="Calibri" w:cs="Calibri"/>
          <w:color w:val="000000" w:themeColor="text1"/>
          <w:shd w:val="clear" w:color="auto" w:fill="FFFFFF"/>
        </w:rPr>
        <w:t>D</w:t>
      </w:r>
      <w:r w:rsidRPr="00675B1D">
        <w:rPr>
          <w:rFonts w:ascii="Calibri" w:hAnsi="Calibri" w:cs="Calibri"/>
          <w:color w:val="000000" w:themeColor="text1"/>
          <w:shd w:val="clear" w:color="auto" w:fill="FFFFFF"/>
        </w:rPr>
        <w:t xml:space="preserve">esign </w:t>
      </w:r>
      <w:r>
        <w:rPr>
          <w:rFonts w:ascii="Calibri" w:hAnsi="Calibri" w:cs="Calibri"/>
          <w:color w:val="000000" w:themeColor="text1"/>
          <w:shd w:val="clear" w:color="auto" w:fill="FFFFFF"/>
        </w:rPr>
        <w:t>C</w:t>
      </w:r>
      <w:r w:rsidRPr="00675B1D">
        <w:rPr>
          <w:rFonts w:ascii="Calibri" w:hAnsi="Calibri" w:cs="Calibri"/>
          <w:color w:val="000000" w:themeColor="text1"/>
          <w:shd w:val="clear" w:color="auto" w:fill="FFFFFF"/>
        </w:rPr>
        <w:t xml:space="preserve">ompany: </w:t>
      </w:r>
      <w:r>
        <w:rPr>
          <w:rFonts w:ascii="Calibri" w:hAnsi="Calibri" w:cs="Calibri"/>
          <w:color w:val="000000" w:themeColor="text1"/>
          <w:shd w:val="clear" w:color="auto" w:fill="FFFFFF"/>
        </w:rPr>
        <w:t>C</w:t>
      </w:r>
      <w:r w:rsidRPr="00675B1D">
        <w:rPr>
          <w:rFonts w:ascii="Calibri" w:hAnsi="Calibri" w:cs="Calibri"/>
          <w:color w:val="000000" w:themeColor="text1"/>
          <w:shd w:val="clear" w:color="auto" w:fill="FFFFFF"/>
        </w:rPr>
        <w:t xml:space="preserve">ase </w:t>
      </w:r>
      <w:r>
        <w:rPr>
          <w:rFonts w:ascii="Calibri" w:hAnsi="Calibri" w:cs="Calibri"/>
          <w:color w:val="000000" w:themeColor="text1"/>
          <w:shd w:val="clear" w:color="auto" w:fill="FFFFFF"/>
        </w:rPr>
        <w:t>S</w:t>
      </w:r>
      <w:r w:rsidRPr="00675B1D">
        <w:rPr>
          <w:rFonts w:ascii="Calibri" w:hAnsi="Calibri" w:cs="Calibri"/>
          <w:color w:val="000000" w:themeColor="text1"/>
          <w:shd w:val="clear" w:color="auto" w:fill="FFFFFF"/>
        </w:rPr>
        <w:t xml:space="preserve">tudy in the </w:t>
      </w:r>
      <w:r>
        <w:rPr>
          <w:rFonts w:ascii="Calibri" w:hAnsi="Calibri" w:cs="Calibri"/>
          <w:color w:val="000000" w:themeColor="text1"/>
          <w:shd w:val="clear" w:color="auto" w:fill="FFFFFF"/>
        </w:rPr>
        <w:t>P</w:t>
      </w:r>
      <w:r w:rsidRPr="00675B1D">
        <w:rPr>
          <w:rFonts w:ascii="Calibri" w:hAnsi="Calibri" w:cs="Calibri"/>
          <w:color w:val="000000" w:themeColor="text1"/>
          <w:shd w:val="clear" w:color="auto" w:fill="FFFFFF"/>
        </w:rPr>
        <w:t xml:space="preserve">roduct </w:t>
      </w:r>
      <w:r>
        <w:rPr>
          <w:rFonts w:ascii="Calibri" w:hAnsi="Calibri" w:cs="Calibri"/>
          <w:color w:val="000000" w:themeColor="text1"/>
          <w:shd w:val="clear" w:color="auto" w:fill="FFFFFF"/>
        </w:rPr>
        <w:t>D</w:t>
      </w:r>
      <w:r w:rsidRPr="00675B1D">
        <w:rPr>
          <w:rFonts w:ascii="Calibri" w:hAnsi="Calibri" w:cs="Calibri"/>
          <w:color w:val="000000" w:themeColor="text1"/>
          <w:shd w:val="clear" w:color="auto" w:fill="FFFFFF"/>
        </w:rPr>
        <w:t xml:space="preserve">evelopment </w:t>
      </w:r>
      <w:r>
        <w:rPr>
          <w:rFonts w:ascii="Calibri" w:hAnsi="Calibri" w:cs="Calibri"/>
          <w:color w:val="000000" w:themeColor="text1"/>
          <w:shd w:val="clear" w:color="auto" w:fill="FFFFFF"/>
        </w:rPr>
        <w:t>A</w:t>
      </w:r>
      <w:r w:rsidRPr="00675B1D">
        <w:rPr>
          <w:rFonts w:ascii="Calibri" w:hAnsi="Calibri" w:cs="Calibri"/>
          <w:color w:val="000000" w:themeColor="text1"/>
          <w:shd w:val="clear" w:color="auto" w:fill="FFFFFF"/>
        </w:rPr>
        <w:t>rea</w:t>
      </w:r>
      <w:r>
        <w:rPr>
          <w:rFonts w:ascii="Calibri" w:hAnsi="Calibri" w:cs="Calibri"/>
          <w:color w:val="000000" w:themeColor="text1"/>
          <w:shd w:val="clear" w:color="auto" w:fill="FFFFFF"/>
        </w:rPr>
        <w:t>’</w:t>
      </w:r>
      <w:r w:rsidRPr="00675B1D">
        <w:rPr>
          <w:rFonts w:ascii="Calibri" w:hAnsi="Calibri" w:cs="Calibri"/>
          <w:color w:val="000000" w:themeColor="text1"/>
          <w:shd w:val="clear" w:color="auto" w:fill="FFFFFF"/>
        </w:rPr>
        <w:t xml:space="preserve">. </w:t>
      </w:r>
      <w:r w:rsidRPr="00675B1D">
        <w:rPr>
          <w:rFonts w:ascii="Calibri" w:hAnsi="Calibri" w:cs="Calibri"/>
          <w:i/>
          <w:iCs/>
          <w:color w:val="000000" w:themeColor="text1"/>
          <w:shd w:val="clear" w:color="auto" w:fill="FFFFFF"/>
        </w:rPr>
        <w:t>Selected Proceedings from the 13th International Congress on Project Engineering</w:t>
      </w:r>
      <w:r w:rsidRPr="00675B1D">
        <w:rPr>
          <w:rFonts w:ascii="Calibri" w:hAnsi="Calibri" w:cs="Calibri"/>
          <w:color w:val="000000" w:themeColor="text1"/>
          <w:shd w:val="clear" w:color="auto" w:fill="FFFFFF"/>
        </w:rPr>
        <w:t>. Badajoz, July 2009</w:t>
      </w:r>
      <w:r>
        <w:rPr>
          <w:rFonts w:ascii="Calibri" w:hAnsi="Calibri" w:cs="Calibri"/>
          <w:color w:val="000000" w:themeColor="text1"/>
          <w:shd w:val="clear" w:color="auto" w:fill="FFFFFF"/>
        </w:rPr>
        <w:t xml:space="preserve">. </w:t>
      </w:r>
      <w:r w:rsidRPr="00675B1D">
        <w:rPr>
          <w:rFonts w:ascii="Calibri" w:hAnsi="Calibri" w:cs="Calibri"/>
          <w:color w:val="000000" w:themeColor="text1"/>
          <w:shd w:val="clear" w:color="auto" w:fill="FFFFFF"/>
        </w:rPr>
        <w:t>p. 15-24.</w:t>
      </w:r>
    </w:p>
    <w:p w14:paraId="69259A6F" w14:textId="77777777" w:rsidR="00675B1D" w:rsidRDefault="00675B1D" w:rsidP="007A7F5F">
      <w:pPr>
        <w:spacing w:line="360" w:lineRule="auto"/>
        <w:rPr>
          <w:rFonts w:ascii="Calibri" w:hAnsi="Calibri" w:cs="Calibri"/>
          <w:color w:val="000000" w:themeColor="text1"/>
          <w:shd w:val="clear" w:color="auto" w:fill="FFFFFF"/>
        </w:rPr>
      </w:pPr>
    </w:p>
    <w:p w14:paraId="44B80405" w14:textId="352745B6" w:rsidR="006765B5" w:rsidRDefault="006765B5" w:rsidP="007A7F5F">
      <w:pPr>
        <w:spacing w:line="360" w:lineRule="auto"/>
        <w:rPr>
          <w:rFonts w:ascii="Calibri" w:hAnsi="Calibri" w:cs="Calibri"/>
          <w:color w:val="000000" w:themeColor="text1"/>
          <w:shd w:val="clear" w:color="auto" w:fill="FFFFFF"/>
        </w:rPr>
      </w:pPr>
      <w:proofErr w:type="spellStart"/>
      <w:r w:rsidRPr="006765B5">
        <w:rPr>
          <w:rFonts w:ascii="Calibri" w:hAnsi="Calibri" w:cs="Calibri"/>
          <w:color w:val="000000" w:themeColor="text1"/>
          <w:shd w:val="clear" w:color="auto" w:fill="FFFFFF"/>
        </w:rPr>
        <w:t>Bajgoric</w:t>
      </w:r>
      <w:proofErr w:type="spellEnd"/>
      <w:r w:rsidRPr="006765B5">
        <w:rPr>
          <w:rFonts w:ascii="Calibri" w:hAnsi="Calibri" w:cs="Calibri"/>
          <w:color w:val="000000" w:themeColor="text1"/>
          <w:shd w:val="clear" w:color="auto" w:fill="FFFFFF"/>
        </w:rPr>
        <w:t xml:space="preserve">, N. (2000) </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Web‐based information access for agile management</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 </w:t>
      </w:r>
      <w:r w:rsidRPr="006765B5">
        <w:rPr>
          <w:rFonts w:ascii="Calibri" w:hAnsi="Calibri" w:cs="Calibri"/>
          <w:i/>
          <w:iCs/>
          <w:color w:val="000000" w:themeColor="text1"/>
        </w:rPr>
        <w:t>International Journal of Agile Management Systems</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 xml:space="preserve"> 2 </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2</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 xml:space="preserve"> p. 121</w:t>
      </w:r>
      <w:r>
        <w:rPr>
          <w:rFonts w:ascii="Calibri" w:hAnsi="Calibri" w:cs="Calibri"/>
          <w:color w:val="000000" w:themeColor="text1"/>
          <w:shd w:val="clear" w:color="auto" w:fill="FFFFFF"/>
        </w:rPr>
        <w:t>-</w:t>
      </w:r>
      <w:r w:rsidRPr="006765B5">
        <w:rPr>
          <w:rFonts w:ascii="Calibri" w:hAnsi="Calibri" w:cs="Calibri"/>
          <w:color w:val="000000" w:themeColor="text1"/>
          <w:shd w:val="clear" w:color="auto" w:fill="FFFFFF"/>
        </w:rPr>
        <w:t>129.</w:t>
      </w:r>
    </w:p>
    <w:p w14:paraId="73BB38DD" w14:textId="180A830F" w:rsidR="006765B5" w:rsidRPr="006765B5" w:rsidRDefault="00000000" w:rsidP="007A7F5F">
      <w:pPr>
        <w:spacing w:line="360" w:lineRule="auto"/>
        <w:rPr>
          <w:rFonts w:ascii="Calibri" w:hAnsi="Calibri" w:cs="Calibri"/>
          <w:color w:val="000000" w:themeColor="text1"/>
        </w:rPr>
      </w:pPr>
      <w:hyperlink r:id="rId13" w:history="1">
        <w:r w:rsidR="006765B5" w:rsidRPr="00446410">
          <w:rPr>
            <w:rStyle w:val="Hyperlink"/>
            <w:rFonts w:ascii="Calibri" w:hAnsi="Calibri" w:cs="Calibri"/>
            <w:shd w:val="clear" w:color="auto" w:fill="FFFFFF"/>
          </w:rPr>
          <w:t>https://doi.org/10.1108/14654650010337131</w:t>
        </w:r>
      </w:hyperlink>
      <w:r w:rsidR="006765B5">
        <w:rPr>
          <w:rFonts w:ascii="Calibri" w:hAnsi="Calibri" w:cs="Calibri"/>
          <w:color w:val="000000" w:themeColor="text1"/>
          <w:shd w:val="clear" w:color="auto" w:fill="FFFFFF"/>
        </w:rPr>
        <w:t xml:space="preserve"> </w:t>
      </w:r>
    </w:p>
    <w:p w14:paraId="2F07E97A" w14:textId="77777777" w:rsidR="006765B5" w:rsidRDefault="006765B5" w:rsidP="007A7F5F">
      <w:pPr>
        <w:spacing w:line="360" w:lineRule="auto"/>
      </w:pPr>
    </w:p>
    <w:p w14:paraId="2D9FC5B3" w14:textId="708164E0" w:rsidR="00B90821" w:rsidRPr="00B90821" w:rsidRDefault="00B90821" w:rsidP="007A7F5F">
      <w:pPr>
        <w:spacing w:line="360" w:lineRule="auto"/>
        <w:rPr>
          <w:rFonts w:ascii="Calibri" w:hAnsi="Calibri" w:cs="Calibri"/>
        </w:rPr>
      </w:pPr>
      <w:r w:rsidRPr="00B90821">
        <w:rPr>
          <w:rFonts w:ascii="Calibri" w:hAnsi="Calibri" w:cs="Calibri"/>
        </w:rPr>
        <w:t xml:space="preserve">Daniel, C., Daniel, P, A., Smyth, H. (2022) ‘The Role of Mindfulness in the Management of Projects: Potential Opportunities in Research and Practice’. International Journal of Project Management. 40(7) p. </w:t>
      </w:r>
      <w:r w:rsidRPr="00B90821">
        <w:rPr>
          <w:rFonts w:ascii="Calibri" w:hAnsi="Calibri" w:cs="Calibri"/>
          <w:color w:val="2E2E2E"/>
        </w:rPr>
        <w:t>849-864</w:t>
      </w:r>
      <w:r w:rsidRPr="00B90821">
        <w:rPr>
          <w:rFonts w:ascii="Calibri" w:hAnsi="Calibri" w:cs="Calibri"/>
        </w:rPr>
        <w:t xml:space="preserve">. </w:t>
      </w:r>
      <w:hyperlink r:id="rId14" w:history="1">
        <w:r w:rsidRPr="00446410">
          <w:rPr>
            <w:rStyle w:val="Hyperlink"/>
            <w:rFonts w:ascii="Calibri" w:hAnsi="Calibri" w:cs="Calibri"/>
          </w:rPr>
          <w:t>https://doi.org/10.1016/j.ijproman.2022.07.003</w:t>
        </w:r>
      </w:hyperlink>
      <w:r>
        <w:rPr>
          <w:rFonts w:ascii="Calibri" w:hAnsi="Calibri" w:cs="Calibri"/>
        </w:rPr>
        <w:t xml:space="preserve"> </w:t>
      </w:r>
    </w:p>
    <w:p w14:paraId="1D3348A2" w14:textId="77777777" w:rsidR="00B90821" w:rsidRPr="008E5B11" w:rsidRDefault="00B90821" w:rsidP="007A7F5F">
      <w:pPr>
        <w:spacing w:line="360" w:lineRule="auto"/>
        <w:rPr>
          <w:rFonts w:ascii="Calibri" w:hAnsi="Calibri" w:cs="Calibri"/>
        </w:rPr>
      </w:pPr>
    </w:p>
    <w:p w14:paraId="6AAB5D72" w14:textId="368D2E9B" w:rsidR="008E5B11" w:rsidRPr="008E5B11" w:rsidRDefault="008E5B11" w:rsidP="007A7F5F">
      <w:pPr>
        <w:spacing w:line="360" w:lineRule="auto"/>
        <w:rPr>
          <w:rFonts w:ascii="Calibri" w:hAnsi="Calibri" w:cs="Calibri"/>
          <w:color w:val="222222"/>
          <w:shd w:val="clear" w:color="auto" w:fill="FFFFFF"/>
        </w:rPr>
      </w:pPr>
      <w:r w:rsidRPr="008E5B11">
        <w:rPr>
          <w:rFonts w:ascii="Calibri" w:hAnsi="Calibri" w:cs="Calibri"/>
          <w:color w:val="222222"/>
          <w:shd w:val="clear" w:color="auto" w:fill="FFFFFF"/>
        </w:rPr>
        <w:t xml:space="preserve">Davis, B., </w:t>
      </w:r>
      <w:r>
        <w:rPr>
          <w:rFonts w:ascii="Calibri" w:hAnsi="Calibri" w:cs="Calibri"/>
          <w:color w:val="222222"/>
          <w:shd w:val="clear" w:color="auto" w:fill="FFFFFF"/>
        </w:rPr>
        <w:t>(</w:t>
      </w:r>
      <w:r w:rsidRPr="008E5B11">
        <w:rPr>
          <w:rFonts w:ascii="Calibri" w:hAnsi="Calibri" w:cs="Calibri"/>
          <w:color w:val="222222"/>
          <w:shd w:val="clear" w:color="auto" w:fill="FFFFFF"/>
        </w:rPr>
        <w:t>2012</w:t>
      </w:r>
      <w:r>
        <w:rPr>
          <w:rFonts w:ascii="Calibri" w:hAnsi="Calibri" w:cs="Calibri"/>
          <w:color w:val="222222"/>
          <w:shd w:val="clear" w:color="auto" w:fill="FFFFFF"/>
        </w:rPr>
        <w:t>)</w:t>
      </w:r>
      <w:r w:rsidRPr="008E5B11">
        <w:rPr>
          <w:rFonts w:ascii="Calibri" w:hAnsi="Calibri" w:cs="Calibri"/>
          <w:color w:val="222222"/>
          <w:shd w:val="clear" w:color="auto" w:fill="FFFFFF"/>
        </w:rPr>
        <w:t> </w:t>
      </w:r>
      <w:r w:rsidRPr="008E5B11">
        <w:rPr>
          <w:rFonts w:ascii="Calibri" w:hAnsi="Calibri" w:cs="Calibri"/>
          <w:i/>
          <w:iCs/>
          <w:color w:val="222222"/>
          <w:shd w:val="clear" w:color="auto" w:fill="FFFFFF"/>
        </w:rPr>
        <w:t>Agile practices for waterfall projects: Shifting processes for competitive advantage</w:t>
      </w:r>
      <w:r w:rsidRPr="008E5B11">
        <w:rPr>
          <w:rFonts w:ascii="Calibri" w:hAnsi="Calibri" w:cs="Calibri"/>
          <w:color w:val="222222"/>
          <w:shd w:val="clear" w:color="auto" w:fill="FFFFFF"/>
        </w:rPr>
        <w:t>. J. Ross Publishing.</w:t>
      </w:r>
    </w:p>
    <w:p w14:paraId="0E2101BA" w14:textId="77777777" w:rsidR="008E5B11" w:rsidRPr="008E5B11" w:rsidRDefault="008E5B11" w:rsidP="007A7F5F">
      <w:pPr>
        <w:spacing w:line="360" w:lineRule="auto"/>
        <w:rPr>
          <w:rFonts w:ascii="Calibri" w:hAnsi="Calibri" w:cs="Calibri"/>
          <w:color w:val="222222"/>
          <w:shd w:val="clear" w:color="auto" w:fill="FFFFFF"/>
        </w:rPr>
      </w:pPr>
    </w:p>
    <w:p w14:paraId="7F0CB054" w14:textId="46766428" w:rsidR="009C14FD" w:rsidRDefault="009C14FD" w:rsidP="007A7F5F">
      <w:pPr>
        <w:spacing w:line="360" w:lineRule="auto"/>
        <w:rPr>
          <w:rFonts w:ascii="Calibri" w:hAnsi="Calibri" w:cs="Calibri"/>
          <w:shd w:val="clear" w:color="auto" w:fill="FFFFFF"/>
        </w:rPr>
      </w:pPr>
      <w:r>
        <w:rPr>
          <w:rFonts w:ascii="Calibri" w:hAnsi="Calibri" w:cs="Calibri"/>
          <w:shd w:val="clear" w:color="auto" w:fill="FFFFFF"/>
        </w:rPr>
        <w:lastRenderedPageBreak/>
        <w:t xml:space="preserve">Deutsch, D (1998) </w:t>
      </w:r>
      <w:r w:rsidRPr="009C14FD">
        <w:rPr>
          <w:rFonts w:ascii="Calibri" w:hAnsi="Calibri" w:cs="Calibri"/>
          <w:i/>
          <w:iCs/>
          <w:shd w:val="clear" w:color="auto" w:fill="FFFFFF"/>
        </w:rPr>
        <w:t>The Fabric of Reality</w:t>
      </w:r>
      <w:r>
        <w:rPr>
          <w:rFonts w:ascii="Calibri" w:hAnsi="Calibri" w:cs="Calibri"/>
          <w:shd w:val="clear" w:color="auto" w:fill="FFFFFF"/>
        </w:rPr>
        <w:t>. London, UK.</w:t>
      </w:r>
    </w:p>
    <w:p w14:paraId="2DA9BDA9" w14:textId="77777777" w:rsidR="009C14FD" w:rsidRDefault="009C14FD" w:rsidP="007A7F5F">
      <w:pPr>
        <w:spacing w:line="360" w:lineRule="auto"/>
        <w:rPr>
          <w:rFonts w:ascii="Calibri" w:hAnsi="Calibri" w:cs="Calibri"/>
          <w:shd w:val="clear" w:color="auto" w:fill="FFFFFF"/>
        </w:rPr>
      </w:pPr>
    </w:p>
    <w:p w14:paraId="33FE46E9" w14:textId="24D5805A" w:rsidR="00AF7216" w:rsidRPr="000E0D33" w:rsidRDefault="00BE392F" w:rsidP="007A7F5F">
      <w:pPr>
        <w:spacing w:line="360" w:lineRule="auto"/>
        <w:rPr>
          <w:rFonts w:ascii="Calibri" w:hAnsi="Calibri" w:cs="Calibri"/>
          <w:shd w:val="clear" w:color="auto" w:fill="FFFFFF"/>
        </w:rPr>
      </w:pPr>
      <w:r w:rsidRPr="000E0D33">
        <w:rPr>
          <w:rFonts w:ascii="Calibri" w:hAnsi="Calibri" w:cs="Calibri"/>
          <w:shd w:val="clear" w:color="auto" w:fill="FFFFFF"/>
        </w:rPr>
        <w:t xml:space="preserve">DiNapoli, T. (2003) </w:t>
      </w:r>
      <w:r w:rsidRPr="000E0D33">
        <w:rPr>
          <w:rFonts w:ascii="Calibri" w:hAnsi="Calibri" w:cs="Calibri"/>
          <w:i/>
          <w:iCs/>
          <w:shd w:val="clear" w:color="auto" w:fill="FFFFFF"/>
        </w:rPr>
        <w:t xml:space="preserve">Local Government Management Guide: Strategic Planning. </w:t>
      </w:r>
      <w:r w:rsidR="00FF01A8" w:rsidRPr="000E0D33">
        <w:rPr>
          <w:rFonts w:ascii="Calibri" w:hAnsi="Calibri" w:cs="Calibri"/>
          <w:shd w:val="clear" w:color="auto" w:fill="FFFFFF"/>
        </w:rPr>
        <w:t xml:space="preserve">Local Government and School Accountability. </w:t>
      </w:r>
      <w:r w:rsidR="007D7025" w:rsidRPr="000E0D33">
        <w:rPr>
          <w:rFonts w:ascii="Calibri" w:hAnsi="Calibri" w:cs="Calibri"/>
          <w:shd w:val="clear" w:color="auto" w:fill="FFFFFF"/>
        </w:rPr>
        <w:t xml:space="preserve">https://www.coldspringny.gov/sites/g/files/vyhlif416/f/uploads/osc-lgmg_strategic_planning.pdf </w:t>
      </w:r>
      <w:r w:rsidR="00FF01A8" w:rsidRPr="000E0D33">
        <w:rPr>
          <w:rFonts w:ascii="Calibri" w:hAnsi="Calibri" w:cs="Calibri"/>
        </w:rPr>
        <w:t>(Accessed: 10 May 2023)</w:t>
      </w:r>
    </w:p>
    <w:p w14:paraId="33B34B40" w14:textId="77777777" w:rsidR="001E728F" w:rsidRDefault="001E728F" w:rsidP="007A7F5F">
      <w:pPr>
        <w:spacing w:line="360" w:lineRule="auto"/>
        <w:rPr>
          <w:rFonts w:ascii="Calibri" w:hAnsi="Calibri" w:cs="Calibri"/>
          <w:shd w:val="clear" w:color="auto" w:fill="FFFFFF"/>
        </w:rPr>
      </w:pPr>
    </w:p>
    <w:p w14:paraId="330B098E" w14:textId="693213DE" w:rsidR="001E728F" w:rsidRDefault="001E728F" w:rsidP="007A7F5F">
      <w:pPr>
        <w:spacing w:line="360" w:lineRule="auto"/>
        <w:rPr>
          <w:rFonts w:ascii="Calibri" w:hAnsi="Calibri" w:cs="Calibri"/>
          <w:shd w:val="clear" w:color="auto" w:fill="FFFFFF"/>
        </w:rPr>
      </w:pPr>
      <w:r>
        <w:rPr>
          <w:rFonts w:ascii="Calibri" w:hAnsi="Calibri" w:cs="Calibri"/>
          <w:shd w:val="clear" w:color="auto" w:fill="FFFFFF"/>
        </w:rPr>
        <w:t>Edinburgh Business School (201</w:t>
      </w:r>
      <w:r w:rsidR="00DB5068">
        <w:rPr>
          <w:rFonts w:ascii="Calibri" w:hAnsi="Calibri" w:cs="Calibri"/>
          <w:shd w:val="clear" w:color="auto" w:fill="FFFFFF"/>
        </w:rPr>
        <w:t>4</w:t>
      </w:r>
      <w:r>
        <w:rPr>
          <w:rFonts w:ascii="Calibri" w:hAnsi="Calibri" w:cs="Calibri"/>
          <w:shd w:val="clear" w:color="auto" w:fill="FFFFFF"/>
        </w:rPr>
        <w:t xml:space="preserve">) Project Management. Heriot-Watt University, Edinburgh. </w:t>
      </w:r>
    </w:p>
    <w:p w14:paraId="739F12DB" w14:textId="77777777" w:rsidR="001E728F" w:rsidRDefault="001E728F" w:rsidP="007A7F5F">
      <w:pPr>
        <w:spacing w:line="360" w:lineRule="auto"/>
        <w:rPr>
          <w:rFonts w:ascii="Calibri" w:hAnsi="Calibri" w:cs="Calibri"/>
          <w:shd w:val="clear" w:color="auto" w:fill="FFFFFF"/>
        </w:rPr>
      </w:pPr>
    </w:p>
    <w:p w14:paraId="389AEC65" w14:textId="4FEEB3E9" w:rsidR="00344CC2" w:rsidRPr="00111D2B" w:rsidRDefault="00344CC2" w:rsidP="007A7F5F">
      <w:pPr>
        <w:spacing w:line="360" w:lineRule="auto"/>
        <w:rPr>
          <w:rFonts w:ascii="Calibri" w:hAnsi="Calibri" w:cs="Calibri"/>
          <w:shd w:val="clear" w:color="auto" w:fill="FFFFFF"/>
        </w:rPr>
      </w:pPr>
      <w:proofErr w:type="spellStart"/>
      <w:r w:rsidRPr="00344CC2">
        <w:rPr>
          <w:rFonts w:ascii="Calibri" w:hAnsi="Calibri" w:cs="Calibri"/>
          <w:shd w:val="clear" w:color="auto" w:fill="FFFFFF"/>
        </w:rPr>
        <w:t>Fagarasan</w:t>
      </w:r>
      <w:proofErr w:type="spellEnd"/>
      <w:r>
        <w:rPr>
          <w:rFonts w:ascii="Calibri" w:hAnsi="Calibri" w:cs="Calibri"/>
          <w:shd w:val="clear" w:color="auto" w:fill="FFFFFF"/>
        </w:rPr>
        <w:t xml:space="preserve">, C., Popa, O., </w:t>
      </w:r>
      <w:proofErr w:type="spellStart"/>
      <w:r>
        <w:rPr>
          <w:rFonts w:ascii="Calibri" w:hAnsi="Calibri" w:cs="Calibri"/>
          <w:shd w:val="clear" w:color="auto" w:fill="FFFFFF"/>
        </w:rPr>
        <w:t>Pisla</w:t>
      </w:r>
      <w:proofErr w:type="spellEnd"/>
      <w:r>
        <w:rPr>
          <w:rFonts w:ascii="Calibri" w:hAnsi="Calibri" w:cs="Calibri"/>
          <w:shd w:val="clear" w:color="auto" w:fill="FFFFFF"/>
        </w:rPr>
        <w:t xml:space="preserve">, A., Cristea, C. (2021) </w:t>
      </w:r>
      <w:r w:rsidR="00111D2B">
        <w:rPr>
          <w:rFonts w:ascii="Calibri" w:hAnsi="Calibri" w:cs="Calibri"/>
          <w:shd w:val="clear" w:color="auto" w:fill="FFFFFF"/>
        </w:rPr>
        <w:t>‘</w:t>
      </w:r>
      <w:r>
        <w:rPr>
          <w:rFonts w:ascii="Calibri" w:hAnsi="Calibri" w:cs="Calibri"/>
          <w:shd w:val="clear" w:color="auto" w:fill="FFFFFF"/>
        </w:rPr>
        <w:t xml:space="preserve">Agile, Waterfall and Iterative Approach in Information Technology </w:t>
      </w:r>
      <w:r w:rsidRPr="00111D2B">
        <w:rPr>
          <w:rFonts w:ascii="Calibri" w:hAnsi="Calibri" w:cs="Calibri"/>
          <w:shd w:val="clear" w:color="auto" w:fill="FFFFFF"/>
        </w:rPr>
        <w:t>Projects</w:t>
      </w:r>
      <w:r w:rsidR="00111D2B" w:rsidRPr="00111D2B">
        <w:rPr>
          <w:rFonts w:ascii="Calibri" w:hAnsi="Calibri" w:cs="Calibri"/>
          <w:shd w:val="clear" w:color="auto" w:fill="FFFFFF"/>
        </w:rPr>
        <w:t>’</w:t>
      </w:r>
      <w:r w:rsidRPr="00111D2B">
        <w:rPr>
          <w:rFonts w:ascii="Calibri" w:hAnsi="Calibri" w:cs="Calibri"/>
          <w:shd w:val="clear" w:color="auto" w:fill="FFFFFF"/>
        </w:rPr>
        <w:t xml:space="preserve">. </w:t>
      </w:r>
      <w:r w:rsidR="00111D2B" w:rsidRPr="00111D2B">
        <w:rPr>
          <w:rFonts w:ascii="Calibri" w:hAnsi="Calibri" w:cs="Calibri"/>
          <w:i/>
          <w:iCs/>
          <w:color w:val="000000"/>
          <w:bdr w:val="none" w:sz="0" w:space="0" w:color="auto" w:frame="1"/>
        </w:rPr>
        <w:t>IOP Conference Series: Materials Science and Engineering</w:t>
      </w:r>
      <w:r w:rsidR="00111D2B">
        <w:rPr>
          <w:rFonts w:ascii="Calibri" w:hAnsi="Calibri" w:cs="Calibri"/>
        </w:rPr>
        <w:t xml:space="preserve">. 27-28 May 2021, Oradea, Romania. IMT Oradea 2021. 1169. </w:t>
      </w:r>
      <w:r w:rsidR="00111D2B" w:rsidRPr="00111D2B">
        <w:rPr>
          <w:rStyle w:val="Strong"/>
          <w:rFonts w:ascii="Calibri" w:hAnsi="Calibri" w:cs="Calibri"/>
          <w:b w:val="0"/>
          <w:bCs w:val="0"/>
          <w:color w:val="333333"/>
          <w:bdr w:val="none" w:sz="0" w:space="0" w:color="auto" w:frame="1"/>
        </w:rPr>
        <w:t>Doi</w:t>
      </w:r>
      <w:r w:rsidR="00111D2B">
        <w:rPr>
          <w:rStyle w:val="Strong"/>
          <w:rFonts w:ascii="Calibri" w:hAnsi="Calibri" w:cs="Calibri"/>
          <w:b w:val="0"/>
          <w:bCs w:val="0"/>
          <w:color w:val="333333"/>
          <w:bdr w:val="none" w:sz="0" w:space="0" w:color="auto" w:frame="1"/>
        </w:rPr>
        <w:t>.org/</w:t>
      </w:r>
      <w:r w:rsidR="00111D2B" w:rsidRPr="00111D2B">
        <w:rPr>
          <w:rFonts w:ascii="Calibri" w:hAnsi="Calibri" w:cs="Calibri"/>
          <w:color w:val="333333"/>
        </w:rPr>
        <w:t>10.1088/1757-899X/1169/1/012025 (Accessed: 11 May 2023)</w:t>
      </w:r>
    </w:p>
    <w:p w14:paraId="7F17C7A8" w14:textId="77777777" w:rsidR="00344CC2" w:rsidRDefault="00344CC2" w:rsidP="007A7F5F">
      <w:pPr>
        <w:spacing w:line="360" w:lineRule="auto"/>
        <w:rPr>
          <w:rFonts w:ascii="Calibri" w:hAnsi="Calibri" w:cs="Calibri"/>
          <w:shd w:val="clear" w:color="auto" w:fill="FFFFFF"/>
        </w:rPr>
      </w:pPr>
    </w:p>
    <w:p w14:paraId="5A00F048" w14:textId="52EA727F" w:rsidR="007F647F" w:rsidRDefault="007F647F" w:rsidP="007A7F5F">
      <w:pPr>
        <w:spacing w:line="360" w:lineRule="auto"/>
        <w:rPr>
          <w:rFonts w:ascii="Calibri" w:hAnsi="Calibri" w:cs="Calibri"/>
          <w:shd w:val="clear" w:color="auto" w:fill="FFFFFF"/>
        </w:rPr>
      </w:pPr>
      <w:proofErr w:type="spellStart"/>
      <w:r>
        <w:rPr>
          <w:rFonts w:ascii="Calibri" w:hAnsi="Calibri" w:cs="Calibri"/>
        </w:rPr>
        <w:t>Hölzle</w:t>
      </w:r>
      <w:proofErr w:type="spellEnd"/>
      <w:r>
        <w:rPr>
          <w:rFonts w:ascii="Calibri" w:hAnsi="Calibri" w:cs="Calibri"/>
        </w:rPr>
        <w:t xml:space="preserve"> and </w:t>
      </w:r>
      <w:proofErr w:type="spellStart"/>
      <w:r>
        <w:rPr>
          <w:rFonts w:ascii="Calibri" w:hAnsi="Calibri" w:cs="Calibri"/>
        </w:rPr>
        <w:t>Rhinow</w:t>
      </w:r>
      <w:proofErr w:type="spellEnd"/>
      <w:r>
        <w:rPr>
          <w:rFonts w:ascii="Calibri" w:hAnsi="Calibri" w:cs="Calibri"/>
        </w:rPr>
        <w:t xml:space="preserve"> (2019)</w:t>
      </w:r>
      <w:r>
        <w:rPr>
          <w:rFonts w:ascii="Calibri" w:hAnsi="Calibri" w:cs="Calibri"/>
        </w:rPr>
        <w:t xml:space="preserve"> ‘The Dilemmas of Design Thinking in Innovation Projects’. </w:t>
      </w:r>
      <w:r w:rsidRPr="007F647F">
        <w:rPr>
          <w:rFonts w:ascii="Calibri" w:hAnsi="Calibri" w:cs="Calibri"/>
          <w:i/>
          <w:iCs/>
        </w:rPr>
        <w:t>Project Management Journal</w:t>
      </w:r>
      <w:r>
        <w:rPr>
          <w:rFonts w:ascii="Calibri" w:hAnsi="Calibri" w:cs="Calibri"/>
        </w:rPr>
        <w:t xml:space="preserve">. 50 (4) 418-430. </w:t>
      </w:r>
      <w:hyperlink r:id="rId15" w:history="1">
        <w:r w:rsidRPr="007F647F">
          <w:rPr>
            <w:rFonts w:ascii="Open Sans" w:hAnsi="Open Sans" w:cs="Open Sans"/>
            <w:color w:val="0000FF"/>
            <w:sz w:val="21"/>
            <w:szCs w:val="21"/>
            <w:u w:val="single"/>
            <w:shd w:val="clear" w:color="auto" w:fill="FFFFFF"/>
          </w:rPr>
          <w:t>doi.org/10.1177/8756972819853129</w:t>
        </w:r>
      </w:hyperlink>
      <w:r>
        <w:t xml:space="preserve"> (Accessed: 3 May 2023).</w:t>
      </w:r>
    </w:p>
    <w:p w14:paraId="39F8C8A7" w14:textId="77777777" w:rsidR="007F647F" w:rsidRDefault="007F647F" w:rsidP="007A7F5F">
      <w:pPr>
        <w:spacing w:line="360" w:lineRule="auto"/>
        <w:rPr>
          <w:rFonts w:ascii="Calibri" w:hAnsi="Calibri" w:cs="Calibri"/>
          <w:shd w:val="clear" w:color="auto" w:fill="FFFFFF"/>
        </w:rPr>
      </w:pPr>
    </w:p>
    <w:p w14:paraId="21CE88FF" w14:textId="44C8A259" w:rsidR="008B69F8" w:rsidRPr="008B69F8" w:rsidRDefault="008B69F8" w:rsidP="007A7F5F">
      <w:pPr>
        <w:spacing w:line="360" w:lineRule="auto"/>
        <w:rPr>
          <w:rFonts w:ascii="Calibri" w:hAnsi="Calibri" w:cs="Calibri"/>
          <w:shd w:val="clear" w:color="auto" w:fill="FFFFFF"/>
        </w:rPr>
      </w:pPr>
      <w:proofErr w:type="spellStart"/>
      <w:r w:rsidRPr="008B69F8">
        <w:rPr>
          <w:rFonts w:ascii="Calibri" w:hAnsi="Calibri" w:cs="Calibri"/>
        </w:rPr>
        <w:t>Lecouevre-Soudain</w:t>
      </w:r>
      <w:proofErr w:type="spellEnd"/>
      <w:r>
        <w:rPr>
          <w:rFonts w:ascii="Calibri" w:hAnsi="Calibri" w:cs="Calibri"/>
        </w:rPr>
        <w:t>, L.,</w:t>
      </w:r>
      <w:r w:rsidRPr="008B69F8">
        <w:rPr>
          <w:rFonts w:ascii="Calibri" w:hAnsi="Calibri" w:cs="Calibri"/>
        </w:rPr>
        <w:t xml:space="preserve"> </w:t>
      </w:r>
      <w:proofErr w:type="spellStart"/>
      <w:r w:rsidRPr="008B69F8">
        <w:rPr>
          <w:rFonts w:ascii="Calibri" w:hAnsi="Calibri" w:cs="Calibri"/>
        </w:rPr>
        <w:t>Deshayes</w:t>
      </w:r>
      <w:proofErr w:type="spellEnd"/>
      <w:r>
        <w:rPr>
          <w:rFonts w:ascii="Calibri" w:hAnsi="Calibri" w:cs="Calibri"/>
        </w:rPr>
        <w:t xml:space="preserve">, P (2006) ‘From Marketing to Project Management’. </w:t>
      </w:r>
      <w:r w:rsidRPr="008B69F8">
        <w:rPr>
          <w:rFonts w:ascii="Calibri" w:hAnsi="Calibri" w:cs="Calibri"/>
          <w:i/>
          <w:iCs/>
        </w:rPr>
        <w:t>Project Management Journal</w:t>
      </w:r>
      <w:r>
        <w:rPr>
          <w:rFonts w:ascii="Calibri" w:hAnsi="Calibri" w:cs="Calibri"/>
        </w:rPr>
        <w:t xml:space="preserve">. 37 (5) 103-112. </w:t>
      </w:r>
      <w:hyperlink r:id="rId16" w:history="1">
        <w:r w:rsidRPr="008B69F8">
          <w:rPr>
            <w:rFonts w:ascii="Open Sans" w:hAnsi="Open Sans" w:cs="Open Sans"/>
            <w:color w:val="006ACC"/>
            <w:sz w:val="21"/>
            <w:szCs w:val="21"/>
            <w:u w:val="single"/>
            <w:shd w:val="clear" w:color="auto" w:fill="FFFFFF"/>
          </w:rPr>
          <w:t>https://doi.org/10.1177/875697280603700511</w:t>
        </w:r>
      </w:hyperlink>
      <w:r>
        <w:rPr>
          <w:rFonts w:ascii="Calibri" w:hAnsi="Calibri" w:cs="Calibri"/>
        </w:rPr>
        <w:t xml:space="preserve"> (Accessed: 3 May 2023). </w:t>
      </w:r>
    </w:p>
    <w:p w14:paraId="0B105ADD" w14:textId="77777777" w:rsidR="008B69F8" w:rsidRDefault="008B69F8" w:rsidP="007A7F5F">
      <w:pPr>
        <w:spacing w:line="360" w:lineRule="auto"/>
        <w:rPr>
          <w:rFonts w:ascii="Calibri" w:hAnsi="Calibri" w:cs="Calibri"/>
          <w:shd w:val="clear" w:color="auto" w:fill="FFFFFF"/>
        </w:rPr>
      </w:pPr>
    </w:p>
    <w:p w14:paraId="048C3665" w14:textId="3071D768" w:rsidR="00F37FD5" w:rsidRDefault="00F37FD5" w:rsidP="007A7F5F">
      <w:pPr>
        <w:spacing w:line="360" w:lineRule="auto"/>
        <w:rPr>
          <w:rFonts w:ascii="Calibri" w:hAnsi="Calibri" w:cs="Calibri"/>
        </w:rPr>
      </w:pPr>
      <w:r>
        <w:rPr>
          <w:rFonts w:ascii="Calibri" w:hAnsi="Calibri" w:cs="Calibri"/>
        </w:rPr>
        <w:t>Mahmoud-</w:t>
      </w:r>
      <w:proofErr w:type="spellStart"/>
      <w:r>
        <w:rPr>
          <w:rFonts w:ascii="Calibri" w:hAnsi="Calibri" w:cs="Calibri"/>
        </w:rPr>
        <w:t>Jouini</w:t>
      </w:r>
      <w:proofErr w:type="spellEnd"/>
      <w:r>
        <w:rPr>
          <w:rFonts w:ascii="Calibri" w:hAnsi="Calibri" w:cs="Calibri"/>
        </w:rPr>
        <w:t xml:space="preserve">, </w:t>
      </w:r>
      <w:r>
        <w:rPr>
          <w:rFonts w:ascii="Calibri" w:hAnsi="Calibri" w:cs="Calibri"/>
        </w:rPr>
        <w:t xml:space="preserve">S., </w:t>
      </w:r>
      <w:r>
        <w:rPr>
          <w:rFonts w:ascii="Calibri" w:hAnsi="Calibri" w:cs="Calibri"/>
        </w:rPr>
        <w:t xml:space="preserve">Midler, </w:t>
      </w:r>
      <w:r>
        <w:rPr>
          <w:rFonts w:ascii="Calibri" w:hAnsi="Calibri" w:cs="Calibri"/>
        </w:rPr>
        <w:t xml:space="preserve">C., </w:t>
      </w:r>
      <w:proofErr w:type="spellStart"/>
      <w:r>
        <w:rPr>
          <w:rFonts w:ascii="Calibri" w:hAnsi="Calibri" w:cs="Calibri"/>
        </w:rPr>
        <w:t>Silberzahn</w:t>
      </w:r>
      <w:proofErr w:type="spellEnd"/>
      <w:r>
        <w:rPr>
          <w:rFonts w:ascii="Calibri" w:hAnsi="Calibri" w:cs="Calibri"/>
        </w:rPr>
        <w:t xml:space="preserve">, P. (2016) ‘Contributions of Design Thinking to Project Management in an Innovation Context’. </w:t>
      </w:r>
      <w:r w:rsidRPr="00F37FD5">
        <w:rPr>
          <w:rFonts w:ascii="Calibri" w:hAnsi="Calibri" w:cs="Calibri"/>
          <w:i/>
          <w:iCs/>
        </w:rPr>
        <w:t>Project Management Journal</w:t>
      </w:r>
      <w:r>
        <w:rPr>
          <w:rFonts w:ascii="Calibri" w:hAnsi="Calibri" w:cs="Calibri"/>
        </w:rPr>
        <w:t xml:space="preserve">. 47(2). 144-156. </w:t>
      </w:r>
      <w:r w:rsidRPr="00F37FD5">
        <w:rPr>
          <w:rFonts w:ascii="Calibri" w:hAnsi="Calibri" w:cs="Calibri"/>
          <w:kern w:val="0"/>
        </w:rPr>
        <w:t>DOI: 10.1002/pmj.21577</w:t>
      </w:r>
      <w:r>
        <w:rPr>
          <w:rFonts w:ascii="Calibri" w:hAnsi="Calibri" w:cs="Calibri"/>
        </w:rPr>
        <w:t xml:space="preserve"> (Accessed: 3 May 2023)</w:t>
      </w:r>
      <w:r>
        <w:rPr>
          <w:rFonts w:ascii="Calibri" w:hAnsi="Calibri" w:cs="Calibri"/>
        </w:rPr>
        <w:t xml:space="preserve"> </w:t>
      </w:r>
    </w:p>
    <w:p w14:paraId="76B19E3D" w14:textId="77777777" w:rsidR="00F37FD5" w:rsidRDefault="00F37FD5" w:rsidP="007A7F5F">
      <w:pPr>
        <w:spacing w:line="360" w:lineRule="auto"/>
        <w:rPr>
          <w:rFonts w:ascii="Calibri" w:hAnsi="Calibri" w:cs="Calibri"/>
        </w:rPr>
      </w:pPr>
    </w:p>
    <w:p w14:paraId="0EFCB078" w14:textId="120F796A" w:rsidR="00CA31FA" w:rsidRPr="000E0D33" w:rsidRDefault="00CA31FA" w:rsidP="007A7F5F">
      <w:pPr>
        <w:spacing w:line="360" w:lineRule="auto"/>
        <w:rPr>
          <w:rFonts w:ascii="Calibri" w:hAnsi="Calibri" w:cs="Calibri"/>
          <w:shd w:val="clear" w:color="auto" w:fill="FFFFFF"/>
        </w:rPr>
      </w:pPr>
      <w:r w:rsidRPr="000E0D33">
        <w:rPr>
          <w:rFonts w:ascii="Calibri" w:hAnsi="Calibri" w:cs="Calibri"/>
          <w:shd w:val="clear" w:color="auto" w:fill="FFFFFF"/>
        </w:rPr>
        <w:t xml:space="preserve">Manchester Metropolitan (2019) </w:t>
      </w:r>
      <w:r w:rsidRPr="000E0D33">
        <w:rPr>
          <w:rFonts w:ascii="Calibri" w:hAnsi="Calibri" w:cs="Calibri"/>
          <w:i/>
          <w:iCs/>
          <w:shd w:val="clear" w:color="auto" w:fill="FFFFFF"/>
        </w:rPr>
        <w:t>Introduction to Work-Based Projects; Apprentice and Employer Guide</w:t>
      </w:r>
      <w:r w:rsidRPr="000E0D33">
        <w:rPr>
          <w:rFonts w:ascii="Calibri" w:hAnsi="Calibri" w:cs="Calibri"/>
          <w:shd w:val="clear" w:color="auto" w:fill="FFFFFF"/>
        </w:rPr>
        <w:t>.</w:t>
      </w:r>
      <w:r w:rsidR="00C32DBB" w:rsidRPr="000E0D33">
        <w:rPr>
          <w:rFonts w:ascii="Calibri" w:hAnsi="Calibri" w:cs="Calibri"/>
          <w:shd w:val="clear" w:color="auto" w:fill="FFFFFF"/>
        </w:rPr>
        <w:t xml:space="preserve"> </w:t>
      </w:r>
      <w:hyperlink r:id="rId17" w:history="1">
        <w:r w:rsidR="00C32DBB" w:rsidRPr="000E0D33">
          <w:rPr>
            <w:rStyle w:val="Hyperlink"/>
            <w:rFonts w:ascii="Calibri" w:hAnsi="Calibri" w:cs="Calibri"/>
            <w:shd w:val="clear" w:color="auto" w:fill="FFFFFF"/>
          </w:rPr>
          <w:t>www.mmu.ac.uk/media/mmuacuk/content/documents/apprenticeships/chartered-manager/Introduction-to-workbased-projects-CMDA.pdf</w:t>
        </w:r>
      </w:hyperlink>
      <w:r w:rsidR="00C32DBB" w:rsidRPr="000E0D33">
        <w:rPr>
          <w:rFonts w:ascii="Calibri" w:hAnsi="Calibri" w:cs="Calibri"/>
          <w:shd w:val="clear" w:color="auto" w:fill="FFFFFF"/>
        </w:rPr>
        <w:t xml:space="preserve"> </w:t>
      </w:r>
      <w:r w:rsidR="00C32DBB" w:rsidRPr="000E0D33">
        <w:rPr>
          <w:rFonts w:ascii="Calibri" w:hAnsi="Calibri" w:cs="Calibri"/>
        </w:rPr>
        <w:t>(Accessed: 10 May 2023)</w:t>
      </w:r>
    </w:p>
    <w:p w14:paraId="0C13E1F6" w14:textId="77777777" w:rsidR="00CA31FA" w:rsidRPr="000E0D33" w:rsidRDefault="00CA31FA" w:rsidP="007A7F5F">
      <w:pPr>
        <w:spacing w:line="360" w:lineRule="auto"/>
        <w:rPr>
          <w:rFonts w:ascii="Calibri" w:hAnsi="Calibri" w:cs="Calibri"/>
          <w:shd w:val="clear" w:color="auto" w:fill="FFFFFF"/>
        </w:rPr>
      </w:pPr>
    </w:p>
    <w:p w14:paraId="429D8CCE" w14:textId="77777777" w:rsidR="00604951" w:rsidRPr="004A03C2" w:rsidRDefault="00604951" w:rsidP="007A7F5F">
      <w:pPr>
        <w:spacing w:line="360" w:lineRule="auto"/>
      </w:pPr>
      <w:r>
        <w:rPr>
          <w:rFonts w:ascii="Calibri" w:hAnsi="Calibri" w:cs="Calibri"/>
        </w:rPr>
        <w:t xml:space="preserve">Mubarak, N., Khan, J., and </w:t>
      </w:r>
      <w:proofErr w:type="spellStart"/>
      <w:r>
        <w:rPr>
          <w:rFonts w:ascii="Calibri" w:hAnsi="Calibri" w:cs="Calibri"/>
        </w:rPr>
        <w:t>Pesama</w:t>
      </w:r>
      <w:proofErr w:type="spellEnd"/>
      <w:r>
        <w:rPr>
          <w:rFonts w:ascii="Calibri" w:hAnsi="Calibri" w:cs="Calibri"/>
        </w:rPr>
        <w:t>, O. (2023) ‘</w:t>
      </w:r>
      <w:r w:rsidRPr="004A03C2">
        <w:t>Lord of the Flies in Project-Based</w:t>
      </w:r>
    </w:p>
    <w:p w14:paraId="312F908E" w14:textId="77777777" w:rsidR="00604951" w:rsidRDefault="00604951" w:rsidP="007A7F5F">
      <w:pPr>
        <w:spacing w:line="360" w:lineRule="auto"/>
      </w:pPr>
      <w:r w:rsidRPr="004A03C2">
        <w:lastRenderedPageBreak/>
        <w:t>Organizations: The Role of Passive Leadership</w:t>
      </w:r>
      <w:r>
        <w:t xml:space="preserve"> </w:t>
      </w:r>
      <w:r w:rsidRPr="004A03C2">
        <w:t>on Creativity and Project Success</w:t>
      </w:r>
      <w:r>
        <w:t xml:space="preserve">’. </w:t>
      </w:r>
    </w:p>
    <w:p w14:paraId="08C969A3" w14:textId="77777777" w:rsidR="00604951" w:rsidRDefault="00604951" w:rsidP="007A7F5F">
      <w:pPr>
        <w:spacing w:line="360" w:lineRule="auto"/>
      </w:pPr>
      <w:r w:rsidRPr="004A03C2">
        <w:rPr>
          <w:i/>
          <w:iCs/>
        </w:rPr>
        <w:t>Project Management Journal.</w:t>
      </w:r>
      <w:r>
        <w:rPr>
          <w:i/>
          <w:iCs/>
        </w:rPr>
        <w:t xml:space="preserve"> </w:t>
      </w:r>
      <w:r w:rsidRPr="004A03C2">
        <w:t>1(15)</w:t>
      </w:r>
      <w:r>
        <w:t xml:space="preserve">. </w:t>
      </w:r>
      <w:hyperlink r:id="rId18" w:history="1">
        <w:r w:rsidRPr="004A03C2">
          <w:rPr>
            <w:rFonts w:ascii="Open Sans" w:hAnsi="Open Sans" w:cs="Open Sans"/>
            <w:color w:val="006ACC"/>
            <w:sz w:val="21"/>
            <w:szCs w:val="21"/>
            <w:u w:val="single"/>
            <w:shd w:val="clear" w:color="auto" w:fill="FFFFFF"/>
          </w:rPr>
          <w:t>doi.org/10.1177/87569728231157088</w:t>
        </w:r>
      </w:hyperlink>
    </w:p>
    <w:p w14:paraId="29C6E31F" w14:textId="77777777" w:rsidR="00604951" w:rsidRDefault="00604951" w:rsidP="007A7F5F">
      <w:pPr>
        <w:spacing w:line="360" w:lineRule="auto"/>
        <w:rPr>
          <w:rFonts w:ascii="Calibri" w:hAnsi="Calibri" w:cs="Calibri"/>
        </w:rPr>
      </w:pPr>
    </w:p>
    <w:p w14:paraId="678F83B7" w14:textId="52B791BB" w:rsidR="00F23124" w:rsidRDefault="00F23124" w:rsidP="007A7F5F">
      <w:pPr>
        <w:spacing w:line="360" w:lineRule="auto"/>
        <w:rPr>
          <w:rFonts w:ascii="Calibri" w:hAnsi="Calibri" w:cs="Calibri"/>
        </w:rPr>
      </w:pPr>
      <w:proofErr w:type="spellStart"/>
      <w:r>
        <w:rPr>
          <w:rFonts w:ascii="Calibri" w:hAnsi="Calibri" w:cs="Calibri"/>
        </w:rPr>
        <w:t>Naybour</w:t>
      </w:r>
      <w:proofErr w:type="spellEnd"/>
      <w:r>
        <w:rPr>
          <w:rFonts w:ascii="Calibri" w:hAnsi="Calibri" w:cs="Calibri"/>
        </w:rPr>
        <w:t xml:space="preserve">, P. (2014). The Basics of an Effective Project Plan. </w:t>
      </w:r>
      <w:r w:rsidRPr="00F23124">
        <w:rPr>
          <w:rFonts w:ascii="Calibri" w:hAnsi="Calibri" w:cs="Calibri"/>
          <w:i/>
          <w:iCs/>
        </w:rPr>
        <w:t>Association for Project Management</w:t>
      </w:r>
      <w:r>
        <w:rPr>
          <w:rFonts w:ascii="Calibri" w:hAnsi="Calibri" w:cs="Calibri"/>
        </w:rPr>
        <w:t xml:space="preserve">. </w:t>
      </w:r>
      <w:hyperlink r:id="rId19" w:history="1">
        <w:r w:rsidRPr="00FF63DC">
          <w:rPr>
            <w:rStyle w:val="Hyperlink"/>
            <w:rFonts w:ascii="Calibri" w:hAnsi="Calibri" w:cs="Calibri"/>
          </w:rPr>
          <w:t>https://www.apm.org.uk/blog/the-basics-of-an-effective-project-plan/</w:t>
        </w:r>
      </w:hyperlink>
      <w:r>
        <w:rPr>
          <w:rFonts w:ascii="Calibri" w:hAnsi="Calibri" w:cs="Calibri"/>
        </w:rPr>
        <w:t xml:space="preserve"> (Accessed: 12 May 2023).</w:t>
      </w:r>
    </w:p>
    <w:p w14:paraId="780CB036" w14:textId="77777777" w:rsidR="00F23124" w:rsidRDefault="00F23124" w:rsidP="007A7F5F">
      <w:pPr>
        <w:spacing w:line="360" w:lineRule="auto"/>
        <w:rPr>
          <w:rFonts w:ascii="Calibri" w:hAnsi="Calibri" w:cs="Calibri"/>
        </w:rPr>
      </w:pPr>
    </w:p>
    <w:p w14:paraId="08B059EC" w14:textId="32B3761C" w:rsidR="006B19A0" w:rsidRPr="000E0D33" w:rsidRDefault="006B19A0" w:rsidP="007A7F5F">
      <w:pPr>
        <w:spacing w:line="360" w:lineRule="auto"/>
        <w:rPr>
          <w:rFonts w:ascii="Calibri" w:hAnsi="Calibri" w:cs="Calibri"/>
        </w:rPr>
      </w:pPr>
      <w:r w:rsidRPr="000E0D33">
        <w:rPr>
          <w:rFonts w:ascii="Calibri" w:hAnsi="Calibri" w:cs="Calibri"/>
        </w:rPr>
        <w:t xml:space="preserve">NQA (2015) </w:t>
      </w:r>
      <w:r w:rsidRPr="000E0D33">
        <w:rPr>
          <w:rFonts w:ascii="Calibri" w:hAnsi="Calibri" w:cs="Calibri"/>
          <w:i/>
          <w:iCs/>
        </w:rPr>
        <w:t>ISO 9001:2015 Quality Management Implementation Guide</w:t>
      </w:r>
      <w:r w:rsidRPr="000E0D33">
        <w:rPr>
          <w:rFonts w:ascii="Calibri" w:hAnsi="Calibri" w:cs="Calibri"/>
        </w:rPr>
        <w:t>. https://www.nqa.com/en-gb/resources/news/implementation-guides. (Accessed: 10 May 2023)</w:t>
      </w:r>
    </w:p>
    <w:p w14:paraId="76C4B72B" w14:textId="77777777" w:rsidR="00CA31FA" w:rsidRPr="0076662C" w:rsidRDefault="00CA31FA" w:rsidP="007A7F5F">
      <w:pPr>
        <w:spacing w:line="360" w:lineRule="auto"/>
        <w:rPr>
          <w:rFonts w:ascii="Calibri" w:hAnsi="Calibri" w:cs="Calibri"/>
          <w:shd w:val="clear" w:color="auto" w:fill="FFFFFF"/>
        </w:rPr>
      </w:pPr>
    </w:p>
    <w:p w14:paraId="09223E6C" w14:textId="53527848" w:rsidR="0076662C" w:rsidRPr="0076662C" w:rsidRDefault="0076662C" w:rsidP="007A7F5F">
      <w:pPr>
        <w:spacing w:line="360" w:lineRule="auto"/>
        <w:rPr>
          <w:rFonts w:ascii="Calibri" w:hAnsi="Calibri" w:cs="Calibri"/>
          <w:shd w:val="clear" w:color="auto" w:fill="FFFFFF"/>
        </w:rPr>
      </w:pPr>
      <w:r w:rsidRPr="0076662C">
        <w:rPr>
          <w:rFonts w:ascii="Calibri" w:eastAsia="Times New Roman" w:hAnsi="Calibri" w:cs="Calibri"/>
          <w:color w:val="222222"/>
          <w:kern w:val="0"/>
          <w:lang w:eastAsia="en-GB"/>
          <w14:ligatures w14:val="none"/>
        </w:rPr>
        <w:t>Pikas, E.</w:t>
      </w:r>
      <w:r>
        <w:rPr>
          <w:rFonts w:ascii="Calibri" w:eastAsia="Times New Roman" w:hAnsi="Calibri" w:cs="Calibri"/>
          <w:color w:val="222222"/>
          <w:kern w:val="0"/>
          <w:lang w:eastAsia="en-GB"/>
          <w14:ligatures w14:val="none"/>
        </w:rPr>
        <w:t xml:space="preserve"> </w:t>
      </w:r>
      <w:r w:rsidRPr="0076662C">
        <w:rPr>
          <w:rFonts w:ascii="Calibri" w:eastAsia="Times New Roman" w:hAnsi="Calibri" w:cs="Calibri"/>
          <w:color w:val="222222"/>
          <w:kern w:val="0"/>
          <w:lang w:eastAsia="en-GB"/>
          <w14:ligatures w14:val="none"/>
        </w:rPr>
        <w:t>(</w:t>
      </w:r>
      <w:r w:rsidRPr="0076662C">
        <w:rPr>
          <w:rFonts w:ascii="Calibri" w:eastAsia="Times New Roman" w:hAnsi="Calibri" w:cs="Calibri"/>
          <w:color w:val="222222"/>
          <w:kern w:val="0"/>
          <w:lang w:eastAsia="en-GB"/>
          <w14:ligatures w14:val="none"/>
        </w:rPr>
        <w:t>2019</w:t>
      </w:r>
      <w:r w:rsidRPr="0076662C">
        <w:rPr>
          <w:rFonts w:ascii="Calibri" w:eastAsia="Times New Roman" w:hAnsi="Calibri" w:cs="Calibri"/>
          <w:color w:val="222222"/>
          <w:kern w:val="0"/>
          <w:lang w:eastAsia="en-GB"/>
          <w14:ligatures w14:val="none"/>
        </w:rPr>
        <w:t>)</w:t>
      </w:r>
      <w:r w:rsidRPr="0076662C">
        <w:rPr>
          <w:rFonts w:ascii="Calibri" w:eastAsia="Times New Roman" w:hAnsi="Calibri" w:cs="Calibri"/>
          <w:color w:val="222222"/>
          <w:kern w:val="0"/>
          <w:lang w:eastAsia="en-GB"/>
          <w14:ligatures w14:val="none"/>
        </w:rPr>
        <w:t xml:space="preserve"> </w:t>
      </w:r>
      <w:r w:rsidRPr="0076662C">
        <w:rPr>
          <w:rFonts w:ascii="Calibri" w:eastAsia="Times New Roman" w:hAnsi="Calibri" w:cs="Calibri"/>
          <w:color w:val="222222"/>
          <w:kern w:val="0"/>
          <w:lang w:eastAsia="en-GB"/>
          <w14:ligatures w14:val="none"/>
        </w:rPr>
        <w:t>‘</w:t>
      </w:r>
      <w:r w:rsidRPr="0076662C">
        <w:rPr>
          <w:rFonts w:ascii="Calibri" w:eastAsia="Times New Roman" w:hAnsi="Calibri" w:cs="Calibri"/>
          <w:color w:val="222222"/>
          <w:kern w:val="0"/>
          <w:lang w:eastAsia="en-GB"/>
          <w14:ligatures w14:val="none"/>
        </w:rPr>
        <w:t xml:space="preserve">Causality and </w:t>
      </w:r>
      <w:r w:rsidRPr="0076662C">
        <w:rPr>
          <w:rFonts w:ascii="Calibri" w:eastAsia="Times New Roman" w:hAnsi="Calibri" w:cs="Calibri"/>
          <w:color w:val="222222"/>
          <w:kern w:val="0"/>
          <w:lang w:eastAsia="en-GB"/>
          <w14:ligatures w14:val="none"/>
        </w:rPr>
        <w:t>I</w:t>
      </w:r>
      <w:r w:rsidRPr="0076662C">
        <w:rPr>
          <w:rFonts w:ascii="Calibri" w:eastAsia="Times New Roman" w:hAnsi="Calibri" w:cs="Calibri"/>
          <w:color w:val="222222"/>
          <w:kern w:val="0"/>
          <w:lang w:eastAsia="en-GB"/>
          <w14:ligatures w14:val="none"/>
        </w:rPr>
        <w:t xml:space="preserve">nterpretation: </w:t>
      </w:r>
      <w:r w:rsidRPr="0076662C">
        <w:rPr>
          <w:rFonts w:ascii="Calibri" w:eastAsia="Times New Roman" w:hAnsi="Calibri" w:cs="Calibri"/>
          <w:color w:val="222222"/>
          <w:kern w:val="0"/>
          <w:lang w:eastAsia="en-GB"/>
          <w14:ligatures w14:val="none"/>
        </w:rPr>
        <w:t>I</w:t>
      </w:r>
      <w:r w:rsidRPr="0076662C">
        <w:rPr>
          <w:rFonts w:ascii="Calibri" w:eastAsia="Times New Roman" w:hAnsi="Calibri" w:cs="Calibri"/>
          <w:color w:val="222222"/>
          <w:kern w:val="0"/>
          <w:lang w:eastAsia="en-GB"/>
          <w14:ligatures w14:val="none"/>
        </w:rPr>
        <w:t xml:space="preserve">ntegrating the </w:t>
      </w:r>
      <w:r w:rsidRPr="0076662C">
        <w:rPr>
          <w:rFonts w:ascii="Calibri" w:eastAsia="Times New Roman" w:hAnsi="Calibri" w:cs="Calibri"/>
          <w:color w:val="222222"/>
          <w:kern w:val="0"/>
          <w:lang w:eastAsia="en-GB"/>
          <w14:ligatures w14:val="none"/>
        </w:rPr>
        <w:t>T</w:t>
      </w:r>
      <w:r w:rsidRPr="0076662C">
        <w:rPr>
          <w:rFonts w:ascii="Calibri" w:eastAsia="Times New Roman" w:hAnsi="Calibri" w:cs="Calibri"/>
          <w:color w:val="222222"/>
          <w:kern w:val="0"/>
          <w:lang w:eastAsia="en-GB"/>
          <w14:ligatures w14:val="none"/>
        </w:rPr>
        <w:t xml:space="preserve">echnical and </w:t>
      </w:r>
      <w:r w:rsidRPr="0076662C">
        <w:rPr>
          <w:rFonts w:ascii="Calibri" w:eastAsia="Times New Roman" w:hAnsi="Calibri" w:cs="Calibri"/>
          <w:color w:val="222222"/>
          <w:kern w:val="0"/>
          <w:lang w:eastAsia="en-GB"/>
          <w14:ligatures w14:val="none"/>
        </w:rPr>
        <w:t>S</w:t>
      </w:r>
      <w:r w:rsidRPr="0076662C">
        <w:rPr>
          <w:rFonts w:ascii="Calibri" w:eastAsia="Times New Roman" w:hAnsi="Calibri" w:cs="Calibri"/>
          <w:color w:val="222222"/>
          <w:kern w:val="0"/>
          <w:lang w:eastAsia="en-GB"/>
          <w14:ligatures w14:val="none"/>
        </w:rPr>
        <w:t xml:space="preserve">ocial </w:t>
      </w:r>
      <w:r w:rsidRPr="0076662C">
        <w:rPr>
          <w:rFonts w:ascii="Calibri" w:eastAsia="Times New Roman" w:hAnsi="Calibri" w:cs="Calibri"/>
          <w:color w:val="222222"/>
          <w:kern w:val="0"/>
          <w:lang w:eastAsia="en-GB"/>
          <w14:ligatures w14:val="none"/>
        </w:rPr>
        <w:t>A</w:t>
      </w:r>
      <w:r w:rsidRPr="0076662C">
        <w:rPr>
          <w:rFonts w:ascii="Calibri" w:eastAsia="Times New Roman" w:hAnsi="Calibri" w:cs="Calibri"/>
          <w:color w:val="222222"/>
          <w:kern w:val="0"/>
          <w:lang w:eastAsia="en-GB"/>
          <w14:ligatures w14:val="none"/>
        </w:rPr>
        <w:t xml:space="preserve">spects of </w:t>
      </w:r>
      <w:r w:rsidRPr="0076662C">
        <w:rPr>
          <w:rFonts w:ascii="Calibri" w:eastAsia="Times New Roman" w:hAnsi="Calibri" w:cs="Calibri"/>
          <w:color w:val="222222"/>
          <w:kern w:val="0"/>
          <w:lang w:eastAsia="en-GB"/>
          <w14:ligatures w14:val="none"/>
        </w:rPr>
        <w:t>D</w:t>
      </w:r>
      <w:r w:rsidRPr="0076662C">
        <w:rPr>
          <w:rFonts w:ascii="Calibri" w:eastAsia="Times New Roman" w:hAnsi="Calibri" w:cs="Calibri"/>
          <w:color w:val="222222"/>
          <w:kern w:val="0"/>
          <w:lang w:eastAsia="en-GB"/>
          <w14:ligatures w14:val="none"/>
        </w:rPr>
        <w:t>esign</w:t>
      </w:r>
      <w:r w:rsidRPr="0076662C">
        <w:rPr>
          <w:rFonts w:ascii="Calibri" w:eastAsia="Times New Roman" w:hAnsi="Calibri" w:cs="Calibri"/>
          <w:color w:val="222222"/>
          <w:kern w:val="0"/>
          <w:lang w:eastAsia="en-GB"/>
          <w14:ligatures w14:val="none"/>
        </w:rPr>
        <w:t>’</w:t>
      </w:r>
      <w:r w:rsidRPr="0076662C">
        <w:rPr>
          <w:rFonts w:ascii="Calibri" w:eastAsia="Times New Roman" w:hAnsi="Calibri" w:cs="Calibri"/>
          <w:color w:val="222222"/>
          <w:kern w:val="0"/>
          <w:lang w:eastAsia="en-GB"/>
          <w14:ligatures w14:val="none"/>
        </w:rPr>
        <w:t>.</w:t>
      </w:r>
      <w:r w:rsidRPr="0076662C">
        <w:rPr>
          <w:rFonts w:ascii="Calibri" w:eastAsia="Times New Roman" w:hAnsi="Calibri" w:cs="Calibri"/>
          <w:color w:val="222222"/>
          <w:kern w:val="0"/>
          <w:lang w:eastAsia="en-GB"/>
          <w14:ligatures w14:val="none"/>
        </w:rPr>
        <w:t xml:space="preserve"> </w:t>
      </w:r>
      <w:r w:rsidRPr="0076662C">
        <w:rPr>
          <w:rFonts w:ascii="Calibri" w:eastAsia="Times New Roman" w:hAnsi="Calibri" w:cs="Calibri"/>
          <w:i/>
          <w:iCs/>
          <w:color w:val="222222"/>
          <w:kern w:val="0"/>
          <w:lang w:eastAsia="en-GB"/>
          <w14:ligatures w14:val="none"/>
        </w:rPr>
        <w:t>Google Scholar</w:t>
      </w:r>
      <w:r w:rsidRPr="0076662C">
        <w:rPr>
          <w:rFonts w:ascii="Calibri" w:eastAsia="Times New Roman" w:hAnsi="Calibri" w:cs="Calibri"/>
          <w:color w:val="222222"/>
          <w:kern w:val="0"/>
          <w:lang w:eastAsia="en-GB"/>
          <w14:ligatures w14:val="none"/>
        </w:rPr>
        <w:t xml:space="preserve">: </w:t>
      </w:r>
      <w:r w:rsidRPr="0076662C">
        <w:rPr>
          <w:rFonts w:ascii="Calibri" w:eastAsia="Times New Roman" w:hAnsi="Calibri" w:cs="Calibri"/>
          <w:color w:val="222222"/>
          <w:kern w:val="0"/>
          <w:lang w:eastAsia="en-GB"/>
          <w14:ligatures w14:val="none"/>
        </w:rPr>
        <w:t>https://aaltodoc.aalto.fi/handle/123456789/37550</w:t>
      </w:r>
      <w:r w:rsidRPr="0076662C">
        <w:rPr>
          <w:rFonts w:ascii="Calibri" w:eastAsia="Times New Roman" w:hAnsi="Calibri" w:cs="Calibri"/>
          <w:color w:val="222222"/>
          <w:kern w:val="0"/>
          <w:lang w:eastAsia="en-GB"/>
          <w14:ligatures w14:val="none"/>
        </w:rPr>
        <w:t xml:space="preserve"> (Accessed 12 May 2023).</w:t>
      </w:r>
    </w:p>
    <w:p w14:paraId="20F9B157" w14:textId="77777777" w:rsidR="0076662C" w:rsidRPr="00F57E44" w:rsidRDefault="0076662C" w:rsidP="007A7F5F">
      <w:pPr>
        <w:spacing w:line="360" w:lineRule="auto"/>
        <w:rPr>
          <w:rFonts w:ascii="Calibri" w:hAnsi="Calibri" w:cs="Calibri"/>
          <w:shd w:val="clear" w:color="auto" w:fill="FFFFFF"/>
        </w:rPr>
      </w:pPr>
    </w:p>
    <w:p w14:paraId="7A6876B5" w14:textId="17F430D7" w:rsidR="00F57E44" w:rsidRPr="00F57E44" w:rsidRDefault="00F57E44" w:rsidP="007A7F5F">
      <w:pPr>
        <w:spacing w:line="360" w:lineRule="auto"/>
        <w:rPr>
          <w:rFonts w:ascii="Calibri" w:hAnsi="Calibri" w:cs="Calibri"/>
          <w:shd w:val="clear" w:color="auto" w:fill="FFFFFF"/>
        </w:rPr>
      </w:pPr>
      <w:r w:rsidRPr="00F57E44">
        <w:rPr>
          <w:rFonts w:ascii="Calibri" w:hAnsi="Calibri" w:cs="Calibri"/>
          <w:color w:val="222222"/>
          <w:shd w:val="clear" w:color="auto" w:fill="FFFFFF"/>
        </w:rPr>
        <w:t>Pikas, E</w:t>
      </w:r>
      <w:r>
        <w:rPr>
          <w:rFonts w:ascii="Calibri" w:hAnsi="Calibri" w:cs="Calibri"/>
          <w:color w:val="222222"/>
          <w:shd w:val="clear" w:color="auto" w:fill="FFFFFF"/>
        </w:rPr>
        <w:t>.</w:t>
      </w:r>
      <w:r w:rsidRPr="00F57E44">
        <w:rPr>
          <w:rFonts w:ascii="Calibri" w:hAnsi="Calibri" w:cs="Calibri"/>
          <w:color w:val="222222"/>
          <w:shd w:val="clear" w:color="auto" w:fill="FFFFFF"/>
        </w:rPr>
        <w:t xml:space="preserve">, </w:t>
      </w:r>
      <w:proofErr w:type="spellStart"/>
      <w:r w:rsidRPr="00F57E44">
        <w:rPr>
          <w:rFonts w:ascii="Calibri" w:hAnsi="Calibri" w:cs="Calibri"/>
          <w:color w:val="222222"/>
          <w:shd w:val="clear" w:color="auto" w:fill="FFFFFF"/>
        </w:rPr>
        <w:t>Koskela</w:t>
      </w:r>
      <w:proofErr w:type="spellEnd"/>
      <w:r w:rsidRPr="00F57E44">
        <w:rPr>
          <w:rFonts w:ascii="Calibri" w:hAnsi="Calibri" w:cs="Calibri"/>
          <w:color w:val="222222"/>
          <w:shd w:val="clear" w:color="auto" w:fill="FFFFFF"/>
        </w:rPr>
        <w:t>,</w:t>
      </w:r>
      <w:r>
        <w:rPr>
          <w:rFonts w:ascii="Calibri" w:hAnsi="Calibri" w:cs="Calibri"/>
          <w:color w:val="222222"/>
          <w:shd w:val="clear" w:color="auto" w:fill="FFFFFF"/>
        </w:rPr>
        <w:t xml:space="preserve"> L.,</w:t>
      </w:r>
      <w:r w:rsidRPr="00F57E44">
        <w:rPr>
          <w:rFonts w:ascii="Calibri" w:hAnsi="Calibri" w:cs="Calibri"/>
          <w:color w:val="222222"/>
          <w:shd w:val="clear" w:color="auto" w:fill="FFFFFF"/>
        </w:rPr>
        <w:t xml:space="preserve"> </w:t>
      </w:r>
      <w:proofErr w:type="spellStart"/>
      <w:r w:rsidRPr="00F57E44">
        <w:rPr>
          <w:rFonts w:ascii="Calibri" w:hAnsi="Calibri" w:cs="Calibri"/>
          <w:color w:val="222222"/>
          <w:shd w:val="clear" w:color="auto" w:fill="FFFFFF"/>
        </w:rPr>
        <w:t>Seppänen</w:t>
      </w:r>
      <w:proofErr w:type="spellEnd"/>
      <w:r>
        <w:rPr>
          <w:rFonts w:ascii="Calibri" w:hAnsi="Calibri" w:cs="Calibri"/>
          <w:color w:val="222222"/>
          <w:shd w:val="clear" w:color="auto" w:fill="FFFFFF"/>
        </w:rPr>
        <w:t>, O</w:t>
      </w:r>
      <w:r w:rsidRPr="00F57E44">
        <w:rPr>
          <w:rFonts w:ascii="Calibri" w:hAnsi="Calibri" w:cs="Calibri"/>
          <w:color w:val="222222"/>
          <w:shd w:val="clear" w:color="auto" w:fill="FFFFFF"/>
        </w:rPr>
        <w:t xml:space="preserve">. </w:t>
      </w:r>
      <w:r>
        <w:rPr>
          <w:rFonts w:ascii="Calibri" w:hAnsi="Calibri" w:cs="Calibri"/>
          <w:color w:val="222222"/>
          <w:shd w:val="clear" w:color="auto" w:fill="FFFFFF"/>
        </w:rPr>
        <w:t>(</w:t>
      </w:r>
      <w:r w:rsidRPr="00F57E44">
        <w:rPr>
          <w:rFonts w:ascii="Calibri" w:hAnsi="Calibri" w:cs="Calibri"/>
          <w:color w:val="222222"/>
          <w:shd w:val="clear" w:color="auto" w:fill="FFFFFF"/>
        </w:rPr>
        <w:t>2020</w:t>
      </w:r>
      <w:r>
        <w:rPr>
          <w:rFonts w:ascii="Calibri" w:hAnsi="Calibri" w:cs="Calibri"/>
          <w:color w:val="222222"/>
          <w:shd w:val="clear" w:color="auto" w:fill="FFFFFF"/>
        </w:rPr>
        <w:t>)</w:t>
      </w:r>
      <w:r w:rsidRPr="00F57E44">
        <w:rPr>
          <w:rFonts w:ascii="Calibri" w:hAnsi="Calibri" w:cs="Calibri"/>
          <w:color w:val="222222"/>
          <w:shd w:val="clear" w:color="auto" w:fill="FFFFFF"/>
        </w:rPr>
        <w:t xml:space="preserve"> </w:t>
      </w:r>
      <w:r>
        <w:rPr>
          <w:rFonts w:ascii="Calibri" w:hAnsi="Calibri" w:cs="Calibri"/>
          <w:color w:val="222222"/>
          <w:shd w:val="clear" w:color="auto" w:fill="FFFFFF"/>
        </w:rPr>
        <w:t>‘</w:t>
      </w:r>
      <w:r w:rsidRPr="00F57E44">
        <w:rPr>
          <w:rFonts w:ascii="Calibri" w:hAnsi="Calibri" w:cs="Calibri"/>
          <w:color w:val="222222"/>
          <w:shd w:val="clear" w:color="auto" w:fill="FFFFFF"/>
        </w:rPr>
        <w:t>Improving Building Design Processes and Design Management Practices: A Case Study</w:t>
      </w:r>
      <w:r>
        <w:rPr>
          <w:rFonts w:ascii="Calibri" w:hAnsi="Calibri" w:cs="Calibri"/>
          <w:color w:val="222222"/>
          <w:shd w:val="clear" w:color="auto" w:fill="FFFFFF"/>
        </w:rPr>
        <w:t>’.</w:t>
      </w:r>
      <w:r w:rsidRPr="00F57E44">
        <w:rPr>
          <w:rFonts w:ascii="Calibri" w:hAnsi="Calibri" w:cs="Calibri"/>
          <w:color w:val="222222"/>
          <w:shd w:val="clear" w:color="auto" w:fill="FFFFFF"/>
        </w:rPr>
        <w:t> </w:t>
      </w:r>
      <w:r w:rsidRPr="00F57E44">
        <w:rPr>
          <w:rStyle w:val="Emphasis"/>
          <w:rFonts w:ascii="Calibri" w:hAnsi="Calibri" w:cs="Calibri"/>
          <w:color w:val="222222"/>
          <w:shd w:val="clear" w:color="auto" w:fill="FFFFFF"/>
        </w:rPr>
        <w:t>Sustainability</w:t>
      </w:r>
      <w:r>
        <w:rPr>
          <w:rStyle w:val="Emphasis"/>
          <w:rFonts w:ascii="Calibri" w:hAnsi="Calibri" w:cs="Calibri"/>
          <w:color w:val="222222"/>
          <w:shd w:val="clear" w:color="auto" w:fill="FFFFFF"/>
        </w:rPr>
        <w:t>.</w:t>
      </w:r>
      <w:r w:rsidRPr="00F57E44">
        <w:rPr>
          <w:rFonts w:ascii="Calibri" w:hAnsi="Calibri" w:cs="Calibri"/>
          <w:color w:val="222222"/>
          <w:shd w:val="clear" w:color="auto" w:fill="FFFFFF"/>
        </w:rPr>
        <w:t> 12</w:t>
      </w:r>
      <w:r>
        <w:rPr>
          <w:rFonts w:ascii="Calibri" w:hAnsi="Calibri" w:cs="Calibri"/>
          <w:color w:val="222222"/>
          <w:shd w:val="clear" w:color="auto" w:fill="FFFFFF"/>
        </w:rPr>
        <w:t xml:space="preserve"> (</w:t>
      </w:r>
      <w:r w:rsidRPr="00F57E44">
        <w:rPr>
          <w:rFonts w:ascii="Calibri" w:hAnsi="Calibri" w:cs="Calibri"/>
          <w:color w:val="222222"/>
          <w:shd w:val="clear" w:color="auto" w:fill="FFFFFF"/>
        </w:rPr>
        <w:t>3</w:t>
      </w:r>
      <w:r>
        <w:rPr>
          <w:rFonts w:ascii="Calibri" w:hAnsi="Calibri" w:cs="Calibri"/>
          <w:color w:val="222222"/>
          <w:shd w:val="clear" w:color="auto" w:fill="FFFFFF"/>
        </w:rPr>
        <w:t>)</w:t>
      </w:r>
      <w:r w:rsidRPr="00F57E44">
        <w:rPr>
          <w:rFonts w:ascii="Calibri" w:hAnsi="Calibri" w:cs="Calibri"/>
          <w:color w:val="222222"/>
          <w:shd w:val="clear" w:color="auto" w:fill="FFFFFF"/>
        </w:rPr>
        <w:t xml:space="preserve"> </w:t>
      </w:r>
      <w:r>
        <w:rPr>
          <w:rFonts w:ascii="Calibri" w:hAnsi="Calibri" w:cs="Calibri"/>
          <w:color w:val="222222"/>
          <w:shd w:val="clear" w:color="auto" w:fill="FFFFFF"/>
        </w:rPr>
        <w:t>p.</w:t>
      </w:r>
      <w:r w:rsidRPr="00F57E44">
        <w:rPr>
          <w:rFonts w:ascii="Calibri" w:hAnsi="Calibri" w:cs="Calibri"/>
          <w:color w:val="222222"/>
          <w:shd w:val="clear" w:color="auto" w:fill="FFFFFF"/>
        </w:rPr>
        <w:t xml:space="preserve">911. </w:t>
      </w:r>
      <w:hyperlink r:id="rId20" w:history="1">
        <w:r w:rsidRPr="00FF63DC">
          <w:rPr>
            <w:rStyle w:val="Hyperlink"/>
            <w:rFonts w:ascii="Calibri" w:hAnsi="Calibri" w:cs="Calibri"/>
            <w:shd w:val="clear" w:color="auto" w:fill="FFFFFF"/>
          </w:rPr>
          <w:t>https://doi.org/10.3390/su12030911</w:t>
        </w:r>
      </w:hyperlink>
      <w:r>
        <w:rPr>
          <w:rFonts w:ascii="Calibri" w:hAnsi="Calibri" w:cs="Calibri"/>
          <w:color w:val="222222"/>
          <w:shd w:val="clear" w:color="auto" w:fill="FFFFFF"/>
        </w:rPr>
        <w:t xml:space="preserve"> (Accessed: 12 May 2023).</w:t>
      </w:r>
    </w:p>
    <w:p w14:paraId="31C0DA57" w14:textId="77777777" w:rsidR="00F57E44" w:rsidRPr="00F57E44" w:rsidRDefault="00F57E44" w:rsidP="007A7F5F">
      <w:pPr>
        <w:spacing w:line="360" w:lineRule="auto"/>
        <w:rPr>
          <w:rFonts w:ascii="Calibri" w:hAnsi="Calibri" w:cs="Calibri"/>
          <w:shd w:val="clear" w:color="auto" w:fill="FFFFFF"/>
        </w:rPr>
      </w:pPr>
    </w:p>
    <w:p w14:paraId="222AB86B" w14:textId="682C5E15" w:rsidR="00675B1D" w:rsidRDefault="00675B1D" w:rsidP="007A7F5F">
      <w:pPr>
        <w:spacing w:line="360" w:lineRule="auto"/>
        <w:rPr>
          <w:rFonts w:ascii="Calibri" w:hAnsi="Calibri" w:cs="Calibri"/>
          <w:shd w:val="clear" w:color="auto" w:fill="FFFFFF"/>
        </w:rPr>
      </w:pPr>
      <w:r>
        <w:rPr>
          <w:rFonts w:ascii="Calibri" w:hAnsi="Calibri" w:cs="Calibri"/>
          <w:shd w:val="clear" w:color="auto" w:fill="FFFFFF"/>
        </w:rPr>
        <w:t xml:space="preserve">Project Management Institute (2021) </w:t>
      </w:r>
      <w:r w:rsidRPr="00675B1D">
        <w:rPr>
          <w:rFonts w:ascii="Calibri" w:hAnsi="Calibri" w:cs="Calibri"/>
          <w:i/>
          <w:iCs/>
          <w:shd w:val="clear" w:color="auto" w:fill="FFFFFF"/>
        </w:rPr>
        <w:t>PMBOK Guide</w:t>
      </w:r>
      <w:r>
        <w:rPr>
          <w:rFonts w:ascii="Calibri" w:hAnsi="Calibri" w:cs="Calibri"/>
          <w:shd w:val="clear" w:color="auto" w:fill="FFFFFF"/>
        </w:rPr>
        <w:t xml:space="preserve">. Available at: </w:t>
      </w:r>
      <w:r w:rsidRPr="00675B1D">
        <w:rPr>
          <w:rFonts w:ascii="Calibri" w:hAnsi="Calibri" w:cs="Calibri"/>
          <w:shd w:val="clear" w:color="auto" w:fill="FFFFFF"/>
        </w:rPr>
        <w:t>https://www.pmi.org/pmbok-guide-standards/foundational/pmbok</w:t>
      </w:r>
      <w:r>
        <w:rPr>
          <w:rFonts w:ascii="Calibri" w:hAnsi="Calibri" w:cs="Calibri"/>
          <w:shd w:val="clear" w:color="auto" w:fill="FFFFFF"/>
        </w:rPr>
        <w:t xml:space="preserve"> (Accessed: 12 May 2023).</w:t>
      </w:r>
    </w:p>
    <w:p w14:paraId="624738CA" w14:textId="77777777" w:rsidR="00675B1D" w:rsidRDefault="00675B1D" w:rsidP="007A7F5F">
      <w:pPr>
        <w:spacing w:line="360" w:lineRule="auto"/>
        <w:rPr>
          <w:rFonts w:ascii="Calibri" w:hAnsi="Calibri" w:cs="Calibri"/>
          <w:shd w:val="clear" w:color="auto" w:fill="FFFFFF"/>
        </w:rPr>
      </w:pPr>
    </w:p>
    <w:p w14:paraId="484E7A78" w14:textId="767F1E35" w:rsidR="00352F8D" w:rsidRDefault="00352F8D" w:rsidP="007A7F5F">
      <w:pPr>
        <w:spacing w:line="360" w:lineRule="auto"/>
        <w:rPr>
          <w:rFonts w:ascii="Calibri" w:hAnsi="Calibri" w:cs="Calibri"/>
          <w:shd w:val="clear" w:color="auto" w:fill="FFFFFF"/>
        </w:rPr>
      </w:pPr>
      <w:r>
        <w:rPr>
          <w:rFonts w:ascii="Calibri" w:hAnsi="Calibri" w:cs="Calibri"/>
          <w:shd w:val="clear" w:color="auto" w:fill="FFFFFF"/>
        </w:rPr>
        <w:t xml:space="preserve">Scrum Reference Card (2021) </w:t>
      </w:r>
      <w:r w:rsidRPr="00352F8D">
        <w:rPr>
          <w:rFonts w:ascii="Calibri" w:hAnsi="Calibri" w:cs="Calibri"/>
          <w:i/>
          <w:iCs/>
          <w:shd w:val="clear" w:color="auto" w:fill="FFFFFF"/>
        </w:rPr>
        <w:t>Scrum Reference Card</w:t>
      </w:r>
      <w:r>
        <w:rPr>
          <w:rFonts w:ascii="Calibri" w:hAnsi="Calibri" w:cs="Calibri"/>
          <w:shd w:val="clear" w:color="auto" w:fill="FFFFFF"/>
        </w:rPr>
        <w:t xml:space="preserve">. </w:t>
      </w:r>
      <w:hyperlink r:id="rId21" w:history="1">
        <w:r w:rsidRPr="00446410">
          <w:rPr>
            <w:rStyle w:val="Hyperlink"/>
            <w:rFonts w:ascii="Calibri" w:hAnsi="Calibri" w:cs="Calibri"/>
            <w:shd w:val="clear" w:color="auto" w:fill="FFFFFF"/>
          </w:rPr>
          <w:t>https://scrumreferencecard.com/scrum-reference-card/</w:t>
        </w:r>
      </w:hyperlink>
      <w:r>
        <w:rPr>
          <w:rFonts w:ascii="Calibri" w:hAnsi="Calibri" w:cs="Calibri"/>
          <w:shd w:val="clear" w:color="auto" w:fill="FFFFFF"/>
        </w:rPr>
        <w:t xml:space="preserve"> (Accessed: 11 May 2023)</w:t>
      </w:r>
    </w:p>
    <w:p w14:paraId="46480BDB" w14:textId="77777777" w:rsidR="00352F8D" w:rsidRPr="000E0D33" w:rsidRDefault="00352F8D" w:rsidP="007A7F5F">
      <w:pPr>
        <w:spacing w:line="360" w:lineRule="auto"/>
        <w:rPr>
          <w:rFonts w:ascii="Calibri" w:hAnsi="Calibri" w:cs="Calibri"/>
          <w:shd w:val="clear" w:color="auto" w:fill="FFFFFF"/>
        </w:rPr>
      </w:pPr>
    </w:p>
    <w:p w14:paraId="0F0A96E8" w14:textId="20FFFABD" w:rsidR="00CA31FA" w:rsidRPr="000E0D33" w:rsidRDefault="00CA31FA" w:rsidP="007A7F5F">
      <w:pPr>
        <w:spacing w:line="360" w:lineRule="auto"/>
        <w:rPr>
          <w:rFonts w:ascii="Calibri" w:hAnsi="Calibri" w:cs="Calibri"/>
        </w:rPr>
      </w:pPr>
      <w:r w:rsidRPr="000E0D33">
        <w:rPr>
          <w:rFonts w:ascii="Calibri" w:hAnsi="Calibri" w:cs="Calibri"/>
          <w:shd w:val="clear" w:color="auto" w:fill="FFFFFF"/>
        </w:rPr>
        <w:t>Seymour, T. and Hussein, S. (2014) ‘The History of Project Management’. </w:t>
      </w:r>
      <w:r w:rsidRPr="000E0D33">
        <w:rPr>
          <w:rFonts w:ascii="Calibri" w:hAnsi="Calibri" w:cs="Calibri"/>
          <w:i/>
          <w:iCs/>
          <w:shd w:val="clear" w:color="auto" w:fill="FFFFFF"/>
        </w:rPr>
        <w:t>International Journal of Management &amp; Information Systems (IJMIS)</w:t>
      </w:r>
      <w:r w:rsidRPr="000E0D33">
        <w:rPr>
          <w:rFonts w:ascii="Calibri" w:hAnsi="Calibri" w:cs="Calibri"/>
          <w:shd w:val="clear" w:color="auto" w:fill="FFFFFF"/>
        </w:rPr>
        <w:t xml:space="preserve">. 18(4). p. 233–240. </w:t>
      </w:r>
      <w:r w:rsidRPr="000E0D33">
        <w:rPr>
          <w:rFonts w:ascii="Calibri" w:hAnsi="Calibri" w:cs="Calibri"/>
        </w:rPr>
        <w:t>https://doi.org/10.19030/ijmis.v18i4.8820</w:t>
      </w:r>
    </w:p>
    <w:p w14:paraId="0AF3C381" w14:textId="77777777" w:rsidR="006B19A0" w:rsidRDefault="006B19A0" w:rsidP="007A7F5F">
      <w:pPr>
        <w:spacing w:line="360" w:lineRule="auto"/>
        <w:rPr>
          <w:rFonts w:ascii="Calibri" w:hAnsi="Calibri" w:cs="Calibri"/>
        </w:rPr>
      </w:pPr>
    </w:p>
    <w:p w14:paraId="0E866321" w14:textId="1F7994E3" w:rsidR="00D3543A" w:rsidRDefault="00D3543A" w:rsidP="007A7F5F">
      <w:pPr>
        <w:spacing w:line="360" w:lineRule="auto"/>
        <w:rPr>
          <w:rFonts w:ascii="Calibri" w:hAnsi="Calibri" w:cs="Calibri"/>
        </w:rPr>
      </w:pPr>
      <w:proofErr w:type="spellStart"/>
      <w:r>
        <w:rPr>
          <w:rFonts w:ascii="Calibri" w:hAnsi="Calibri" w:cs="Calibri"/>
        </w:rPr>
        <w:lastRenderedPageBreak/>
        <w:t>Thamhain</w:t>
      </w:r>
      <w:proofErr w:type="spellEnd"/>
      <w:r>
        <w:rPr>
          <w:rFonts w:ascii="Calibri" w:hAnsi="Calibri" w:cs="Calibri"/>
        </w:rPr>
        <w:t xml:space="preserve">, H, J. (2004) ‘Team Leadership Effectiveness in Technology-Based Project Environments’. </w:t>
      </w:r>
      <w:r w:rsidRPr="00D3543A">
        <w:rPr>
          <w:rFonts w:ascii="Calibri" w:hAnsi="Calibri" w:cs="Calibri"/>
          <w:i/>
          <w:iCs/>
        </w:rPr>
        <w:t>Project Management Journal</w:t>
      </w:r>
      <w:r>
        <w:rPr>
          <w:rFonts w:ascii="Calibri" w:hAnsi="Calibri" w:cs="Calibri"/>
        </w:rPr>
        <w:t>. 35 (4). 35-46</w:t>
      </w:r>
      <w:r w:rsidRPr="00D3543A">
        <w:rPr>
          <w:rFonts w:ascii="Calibri" w:hAnsi="Calibri" w:cs="Calibri"/>
        </w:rPr>
        <w:t xml:space="preserve">. </w:t>
      </w:r>
      <w:hyperlink r:id="rId22" w:history="1">
        <w:r>
          <w:rPr>
            <w:rStyle w:val="Hyperlink"/>
            <w:rFonts w:ascii="Open Sans" w:hAnsi="Open Sans" w:cs="Open Sans"/>
            <w:color w:val="006ACC"/>
            <w:sz w:val="21"/>
            <w:szCs w:val="21"/>
            <w:shd w:val="clear" w:color="auto" w:fill="FFFFFF"/>
          </w:rPr>
          <w:t>https://doi.org/10.1177/875697280403500405</w:t>
        </w:r>
      </w:hyperlink>
      <w:r>
        <w:rPr>
          <w:rFonts w:ascii="Calibri" w:hAnsi="Calibri" w:cs="Calibri"/>
        </w:rPr>
        <w:t>. (Accessed: 3 May 2023).</w:t>
      </w:r>
    </w:p>
    <w:p w14:paraId="0B91C80B" w14:textId="77777777" w:rsidR="00D3543A" w:rsidRDefault="00D3543A" w:rsidP="007A7F5F">
      <w:pPr>
        <w:spacing w:line="360" w:lineRule="auto"/>
        <w:rPr>
          <w:rFonts w:ascii="Calibri" w:hAnsi="Calibri" w:cs="Calibri"/>
        </w:rPr>
      </w:pPr>
    </w:p>
    <w:p w14:paraId="47B7A9FD" w14:textId="2FF74E2F" w:rsidR="00711075" w:rsidRDefault="00711075" w:rsidP="007A7F5F">
      <w:pPr>
        <w:spacing w:line="360" w:lineRule="auto"/>
        <w:rPr>
          <w:rFonts w:ascii="Calibri" w:hAnsi="Calibri" w:cs="Calibri"/>
        </w:rPr>
      </w:pPr>
      <w:r>
        <w:rPr>
          <w:rFonts w:ascii="Calibri" w:hAnsi="Calibri" w:cs="Calibri"/>
        </w:rPr>
        <w:t xml:space="preserve">Upwork (2021) </w:t>
      </w:r>
      <w:r w:rsidRPr="00711075">
        <w:rPr>
          <w:rFonts w:ascii="Calibri" w:hAnsi="Calibri" w:cs="Calibri"/>
          <w:i/>
          <w:iCs/>
        </w:rPr>
        <w:t>How to Build a Creative Team</w:t>
      </w:r>
      <w:r>
        <w:rPr>
          <w:rFonts w:ascii="Calibri" w:hAnsi="Calibri" w:cs="Calibri"/>
        </w:rPr>
        <w:t>.</w:t>
      </w:r>
      <w:r w:rsidRPr="00711075">
        <w:t xml:space="preserve"> </w:t>
      </w:r>
      <w:hyperlink r:id="rId23" w:history="1">
        <w:r w:rsidRPr="00711075">
          <w:rPr>
            <w:rStyle w:val="Hyperlink"/>
          </w:rPr>
          <w:t>https://www.upwork.com/resources/how-to-build-a-creative-team</w:t>
        </w:r>
      </w:hyperlink>
      <w:r w:rsidRPr="00711075">
        <w:t xml:space="preserve"> (</w:t>
      </w:r>
      <w:r>
        <w:rPr>
          <w:rFonts w:ascii="Calibri" w:hAnsi="Calibri" w:cs="Calibri"/>
        </w:rPr>
        <w:t>Accessed: 12 May 2023).</w:t>
      </w:r>
    </w:p>
    <w:p w14:paraId="0479746F" w14:textId="77777777" w:rsidR="00711075" w:rsidRPr="00265A62" w:rsidRDefault="00711075" w:rsidP="007A7F5F">
      <w:pPr>
        <w:spacing w:line="360" w:lineRule="auto"/>
        <w:rPr>
          <w:rFonts w:ascii="Calibri" w:hAnsi="Calibri" w:cs="Calibri"/>
        </w:rPr>
      </w:pPr>
    </w:p>
    <w:p w14:paraId="5373D70A" w14:textId="0FE299BE" w:rsidR="00265A62" w:rsidRPr="00265A62" w:rsidRDefault="00265A62" w:rsidP="007A7F5F">
      <w:pPr>
        <w:pStyle w:val="c-chapter-info-details"/>
        <w:shd w:val="clear" w:color="auto" w:fill="FFFFFF"/>
        <w:spacing w:before="0" w:beforeAutospacing="0" w:after="0" w:afterAutospacing="0" w:line="360" w:lineRule="auto"/>
        <w:rPr>
          <w:rFonts w:ascii="Calibri" w:hAnsi="Calibri" w:cs="Calibri"/>
          <w:color w:val="333333"/>
        </w:rPr>
      </w:pPr>
      <w:r w:rsidRPr="00265A62">
        <w:rPr>
          <w:rFonts w:ascii="Calibri" w:hAnsi="Calibri" w:cs="Calibri"/>
          <w:color w:val="333333"/>
          <w:shd w:val="clear" w:color="auto" w:fill="FCFCFC"/>
        </w:rPr>
        <w:t xml:space="preserve">Weber, B., Wild, W. (2005) </w:t>
      </w:r>
      <w:r>
        <w:rPr>
          <w:rFonts w:ascii="Calibri" w:hAnsi="Calibri" w:cs="Calibri"/>
          <w:color w:val="333333"/>
          <w:shd w:val="clear" w:color="auto" w:fill="FCFCFC"/>
        </w:rPr>
        <w:t>‘</w:t>
      </w:r>
      <w:r w:rsidRPr="00265A62">
        <w:rPr>
          <w:rFonts w:ascii="Calibri" w:hAnsi="Calibri" w:cs="Calibri"/>
          <w:color w:val="333333"/>
          <w:shd w:val="clear" w:color="auto" w:fill="FCFCFC"/>
        </w:rPr>
        <w:t>Towards the Agile Management of Business Processes</w:t>
      </w:r>
      <w:r>
        <w:rPr>
          <w:rFonts w:ascii="Calibri" w:hAnsi="Calibri" w:cs="Calibri"/>
          <w:color w:val="333333"/>
          <w:shd w:val="clear" w:color="auto" w:fill="FCFCFC"/>
        </w:rPr>
        <w:t>’</w:t>
      </w:r>
      <w:r w:rsidRPr="00265A62">
        <w:rPr>
          <w:rFonts w:ascii="Calibri" w:hAnsi="Calibri" w:cs="Calibri"/>
          <w:color w:val="333333"/>
          <w:shd w:val="clear" w:color="auto" w:fill="FCFCFC"/>
        </w:rPr>
        <w:t xml:space="preserve"> </w:t>
      </w:r>
      <w:r>
        <w:rPr>
          <w:rFonts w:ascii="Calibri" w:hAnsi="Calibri" w:cs="Calibri"/>
          <w:color w:val="333333"/>
          <w:shd w:val="clear" w:color="auto" w:fill="FCFCFC"/>
        </w:rPr>
        <w:t>(</w:t>
      </w:r>
      <w:r w:rsidRPr="00265A62">
        <w:rPr>
          <w:rFonts w:ascii="Calibri" w:hAnsi="Calibri" w:cs="Calibri"/>
          <w:color w:val="333333"/>
          <w:shd w:val="clear" w:color="auto" w:fill="FCFCFC"/>
        </w:rPr>
        <w:t xml:space="preserve">In: </w:t>
      </w:r>
      <w:proofErr w:type="spellStart"/>
      <w:r w:rsidRPr="00265A62">
        <w:rPr>
          <w:rFonts w:ascii="Calibri" w:hAnsi="Calibri" w:cs="Calibri"/>
          <w:color w:val="333333"/>
          <w:shd w:val="clear" w:color="auto" w:fill="FCFCFC"/>
        </w:rPr>
        <w:t>Althoff</w:t>
      </w:r>
      <w:proofErr w:type="spellEnd"/>
      <w:r w:rsidRPr="00265A62">
        <w:rPr>
          <w:rFonts w:ascii="Calibri" w:hAnsi="Calibri" w:cs="Calibri"/>
          <w:color w:val="333333"/>
          <w:shd w:val="clear" w:color="auto" w:fill="FCFCFC"/>
        </w:rPr>
        <w:t xml:space="preserve">, KD., </w:t>
      </w:r>
      <w:proofErr w:type="spellStart"/>
      <w:r w:rsidRPr="00265A62">
        <w:rPr>
          <w:rFonts w:ascii="Calibri" w:hAnsi="Calibri" w:cs="Calibri"/>
          <w:color w:val="333333"/>
          <w:shd w:val="clear" w:color="auto" w:fill="FCFCFC"/>
        </w:rPr>
        <w:t>Dengel</w:t>
      </w:r>
      <w:proofErr w:type="spellEnd"/>
      <w:r w:rsidRPr="00265A62">
        <w:rPr>
          <w:rFonts w:ascii="Calibri" w:hAnsi="Calibri" w:cs="Calibri"/>
          <w:color w:val="333333"/>
          <w:shd w:val="clear" w:color="auto" w:fill="FCFCFC"/>
        </w:rPr>
        <w:t xml:space="preserve">, A., Bergmann, R., Nick, M., Roth-Berghofer, T. (eds) Professional Knowledge Management. WM 2005. Lecture Notes in Computer Science) </w:t>
      </w:r>
      <w:r w:rsidRPr="00265A62">
        <w:rPr>
          <w:rFonts w:ascii="Calibri" w:hAnsi="Calibri" w:cs="Calibri"/>
          <w:color w:val="333333"/>
        </w:rPr>
        <w:t>Biennial Conference on Professional Knowledge Management/</w:t>
      </w:r>
      <w:proofErr w:type="spellStart"/>
      <w:r w:rsidRPr="00265A62">
        <w:rPr>
          <w:rFonts w:ascii="Calibri" w:hAnsi="Calibri" w:cs="Calibri"/>
          <w:color w:val="333333"/>
        </w:rPr>
        <w:t>Wissensmanagement</w:t>
      </w:r>
      <w:proofErr w:type="spellEnd"/>
      <w:r>
        <w:rPr>
          <w:rFonts w:ascii="Calibri" w:hAnsi="Calibri" w:cs="Calibri"/>
          <w:color w:val="333333"/>
        </w:rPr>
        <w:t>)</w:t>
      </w:r>
    </w:p>
    <w:p w14:paraId="1E0D6F9B" w14:textId="308B1525" w:rsidR="00265A62" w:rsidRPr="00265A62" w:rsidRDefault="00265A62" w:rsidP="007A7F5F">
      <w:pPr>
        <w:pStyle w:val="c-chapter-book-details"/>
        <w:shd w:val="clear" w:color="auto" w:fill="FFFFFF"/>
        <w:spacing w:before="0" w:beforeAutospacing="0" w:after="0" w:afterAutospacing="0" w:line="360" w:lineRule="auto"/>
        <w:rPr>
          <w:rFonts w:ascii="Calibri" w:hAnsi="Calibri" w:cs="Calibri"/>
          <w:color w:val="333333"/>
        </w:rPr>
      </w:pPr>
      <w:r w:rsidRPr="00265A62">
        <w:rPr>
          <w:rFonts w:ascii="Calibri" w:hAnsi="Calibri" w:cs="Calibri"/>
          <w:color w:val="333333"/>
        </w:rPr>
        <w:t>WM 2005: </w:t>
      </w:r>
      <w:r w:rsidRPr="00265A62">
        <w:rPr>
          <w:rFonts w:ascii="Calibri" w:hAnsi="Calibri" w:cs="Calibri"/>
          <w:i/>
          <w:iCs/>
          <w:color w:val="333333"/>
        </w:rPr>
        <w:t>Professional Knowledge Management</w:t>
      </w:r>
      <w:r w:rsidRPr="00265A62">
        <w:rPr>
          <w:rFonts w:ascii="Calibri" w:hAnsi="Calibri" w:cs="Calibri"/>
          <w:color w:val="333333"/>
        </w:rPr>
        <w:t> p</w:t>
      </w:r>
      <w:r>
        <w:rPr>
          <w:rFonts w:ascii="Calibri" w:hAnsi="Calibri" w:cs="Calibri"/>
          <w:color w:val="333333"/>
        </w:rPr>
        <w:t>.</w:t>
      </w:r>
      <w:r w:rsidRPr="00265A62">
        <w:rPr>
          <w:rFonts w:ascii="Calibri" w:hAnsi="Calibri" w:cs="Calibri"/>
          <w:color w:val="333333"/>
        </w:rPr>
        <w:t xml:space="preserve"> 409–419</w:t>
      </w:r>
      <w:r>
        <w:rPr>
          <w:rFonts w:ascii="Calibri" w:hAnsi="Calibri" w:cs="Calibri"/>
          <w:color w:val="333333"/>
        </w:rPr>
        <w:t>.</w:t>
      </w:r>
    </w:p>
    <w:p w14:paraId="607C2D1D" w14:textId="047F4B81" w:rsidR="00265A62" w:rsidRPr="00265A62" w:rsidRDefault="00000000" w:rsidP="007A7F5F">
      <w:pPr>
        <w:spacing w:line="360" w:lineRule="auto"/>
        <w:rPr>
          <w:rFonts w:ascii="Calibri" w:hAnsi="Calibri" w:cs="Calibri"/>
          <w:color w:val="333333"/>
          <w:shd w:val="clear" w:color="auto" w:fill="FCFCFC"/>
        </w:rPr>
      </w:pPr>
      <w:hyperlink r:id="rId24" w:history="1">
        <w:r w:rsidR="00265A62" w:rsidRPr="00265A62">
          <w:rPr>
            <w:rStyle w:val="Hyperlink"/>
            <w:rFonts w:ascii="Calibri" w:hAnsi="Calibri" w:cs="Calibri"/>
            <w:shd w:val="clear" w:color="auto" w:fill="FCFCFC"/>
          </w:rPr>
          <w:t>https://doi.org/10.1007/11590019_48</w:t>
        </w:r>
      </w:hyperlink>
    </w:p>
    <w:p w14:paraId="71D74153" w14:textId="77777777" w:rsidR="00265A62" w:rsidRDefault="00265A62" w:rsidP="007A7F5F">
      <w:pPr>
        <w:spacing w:line="360" w:lineRule="auto"/>
        <w:rPr>
          <w:rFonts w:ascii="Calibri" w:hAnsi="Calibri" w:cs="Calibri"/>
          <w:color w:val="333333"/>
          <w:shd w:val="clear" w:color="auto" w:fill="FCFCFC"/>
        </w:rPr>
      </w:pPr>
    </w:p>
    <w:p w14:paraId="6F896E5A" w14:textId="2CE7A230" w:rsidR="003B624B" w:rsidRPr="003B624B" w:rsidRDefault="003B624B" w:rsidP="007A7F5F">
      <w:pPr>
        <w:spacing w:line="360" w:lineRule="auto"/>
        <w:rPr>
          <w:rFonts w:ascii="Calibri" w:hAnsi="Calibri" w:cs="Calibri"/>
          <w:color w:val="333333"/>
          <w:shd w:val="clear" w:color="auto" w:fill="FCFCFC"/>
        </w:rPr>
      </w:pPr>
      <w:r>
        <w:rPr>
          <w:rFonts w:ascii="Calibri" w:hAnsi="Calibri" w:cs="Calibri"/>
          <w:color w:val="333333"/>
          <w:shd w:val="clear" w:color="auto" w:fill="FCFCFC"/>
        </w:rPr>
        <w:t xml:space="preserve">Wiechmann, D, M., Reichstein, C., </w:t>
      </w:r>
      <w:proofErr w:type="spellStart"/>
      <w:r>
        <w:rPr>
          <w:rFonts w:ascii="Calibri" w:hAnsi="Calibri" w:cs="Calibri"/>
          <w:color w:val="333333"/>
          <w:shd w:val="clear" w:color="auto" w:fill="FCFCFC"/>
        </w:rPr>
        <w:t>Haerting</w:t>
      </w:r>
      <w:proofErr w:type="spellEnd"/>
      <w:r>
        <w:rPr>
          <w:rFonts w:ascii="Calibri" w:hAnsi="Calibri" w:cs="Calibri"/>
          <w:color w:val="333333"/>
          <w:shd w:val="clear" w:color="auto" w:fill="FCFCFC"/>
        </w:rPr>
        <w:t xml:space="preserve">, R., </w:t>
      </w:r>
      <w:proofErr w:type="spellStart"/>
      <w:r>
        <w:rPr>
          <w:rFonts w:ascii="Calibri" w:hAnsi="Calibri" w:cs="Calibri"/>
          <w:color w:val="333333"/>
          <w:shd w:val="clear" w:color="auto" w:fill="FCFCFC"/>
        </w:rPr>
        <w:t>Bueechl</w:t>
      </w:r>
      <w:proofErr w:type="spellEnd"/>
      <w:r>
        <w:rPr>
          <w:rFonts w:ascii="Calibri" w:hAnsi="Calibri" w:cs="Calibri"/>
          <w:color w:val="333333"/>
          <w:shd w:val="clear" w:color="auto" w:fill="FCFCFC"/>
        </w:rPr>
        <w:t xml:space="preserve">, J., </w:t>
      </w:r>
      <w:proofErr w:type="spellStart"/>
      <w:r>
        <w:rPr>
          <w:rFonts w:ascii="Calibri" w:hAnsi="Calibri" w:cs="Calibri"/>
          <w:color w:val="333333"/>
          <w:shd w:val="clear" w:color="auto" w:fill="FCFCFC"/>
        </w:rPr>
        <w:t>Pressl</w:t>
      </w:r>
      <w:proofErr w:type="spellEnd"/>
      <w:r>
        <w:rPr>
          <w:rFonts w:ascii="Calibri" w:hAnsi="Calibri" w:cs="Calibri"/>
          <w:color w:val="333333"/>
          <w:shd w:val="clear" w:color="auto" w:fill="FCFCFC"/>
        </w:rPr>
        <w:t xml:space="preserve">, M. (2022) ‘Agile Management to Secure Competitiveness in Times of Digital Transformation in Medium-Sized </w:t>
      </w:r>
      <w:r w:rsidRPr="003B624B">
        <w:rPr>
          <w:rFonts w:ascii="Calibri" w:hAnsi="Calibri" w:cs="Calibri"/>
          <w:color w:val="333333"/>
          <w:shd w:val="clear" w:color="auto" w:fill="FCFCFC"/>
        </w:rPr>
        <w:t>Businesses.</w:t>
      </w:r>
      <w:r>
        <w:rPr>
          <w:rFonts w:ascii="Calibri" w:hAnsi="Calibri" w:cs="Calibri"/>
          <w:color w:val="333333"/>
          <w:shd w:val="clear" w:color="auto" w:fill="FCFCFC"/>
        </w:rPr>
        <w:t>’</w:t>
      </w:r>
      <w:r w:rsidRPr="003B624B">
        <w:rPr>
          <w:rFonts w:ascii="Calibri" w:hAnsi="Calibri" w:cs="Calibri"/>
          <w:color w:val="333333"/>
          <w:shd w:val="clear" w:color="auto" w:fill="FCFCFC"/>
        </w:rPr>
        <w:t xml:space="preserve"> </w:t>
      </w:r>
      <w:r w:rsidRPr="003B624B">
        <w:rPr>
          <w:rFonts w:ascii="Calibri" w:hAnsi="Calibri" w:cs="Calibri"/>
          <w:i/>
          <w:iCs/>
          <w:color w:val="333333"/>
          <w:shd w:val="clear" w:color="auto" w:fill="FCFCFC"/>
        </w:rPr>
        <w:t>Procedia Computer Science</w:t>
      </w:r>
      <w:r w:rsidRPr="003B624B">
        <w:rPr>
          <w:rFonts w:ascii="Calibri" w:hAnsi="Calibri" w:cs="Calibri"/>
          <w:color w:val="333333"/>
          <w:shd w:val="clear" w:color="auto" w:fill="FCFCFC"/>
        </w:rPr>
        <w:t xml:space="preserve">. 207. P. 2353-2363. </w:t>
      </w:r>
      <w:hyperlink r:id="rId25" w:tgtFrame="_blank" w:tooltip="Persistent link using digital object identifier" w:history="1">
        <w:r w:rsidRPr="003B624B">
          <w:rPr>
            <w:rStyle w:val="anchor-text"/>
            <w:rFonts w:ascii="Calibri" w:hAnsi="Calibri" w:cs="Calibri"/>
            <w:color w:val="2E2E2E"/>
          </w:rPr>
          <w:t>https://doi.org/10.1016/j.procs.2022.09.294</w:t>
        </w:r>
      </w:hyperlink>
      <w:r>
        <w:rPr>
          <w:rFonts w:ascii="Calibri" w:hAnsi="Calibri" w:cs="Calibri"/>
        </w:rPr>
        <w:t xml:space="preserve"> (Accessed: 12 May 2023)</w:t>
      </w:r>
    </w:p>
    <w:p w14:paraId="79853F11" w14:textId="77777777" w:rsidR="003B624B" w:rsidRPr="00265A62" w:rsidRDefault="003B624B" w:rsidP="007A7F5F">
      <w:pPr>
        <w:spacing w:line="360" w:lineRule="auto"/>
        <w:rPr>
          <w:rFonts w:ascii="Calibri" w:hAnsi="Calibri" w:cs="Calibri"/>
          <w:color w:val="333333"/>
          <w:shd w:val="clear" w:color="auto" w:fill="FCFCFC"/>
        </w:rPr>
      </w:pPr>
    </w:p>
    <w:p w14:paraId="742B12AE" w14:textId="53109D31" w:rsidR="001D6C3B" w:rsidRDefault="001D6C3B" w:rsidP="007A7F5F">
      <w:pPr>
        <w:spacing w:line="360" w:lineRule="auto"/>
        <w:rPr>
          <w:rFonts w:ascii="Calibri" w:hAnsi="Calibri" w:cs="Calibri"/>
        </w:rPr>
      </w:pPr>
      <w:r w:rsidRPr="001D6C3B">
        <w:rPr>
          <w:rFonts w:ascii="Calibri" w:hAnsi="Calibri" w:cs="Calibri"/>
        </w:rPr>
        <w:t>Worrall, L</w:t>
      </w:r>
      <w:r>
        <w:rPr>
          <w:rFonts w:ascii="Calibri" w:hAnsi="Calibri" w:cs="Calibri"/>
        </w:rPr>
        <w:t xml:space="preserve">., </w:t>
      </w:r>
      <w:r w:rsidRPr="001D6C3B">
        <w:rPr>
          <w:rFonts w:ascii="Calibri" w:hAnsi="Calibri" w:cs="Calibri"/>
        </w:rPr>
        <w:t>Collinge, C</w:t>
      </w:r>
      <w:r>
        <w:rPr>
          <w:rFonts w:ascii="Calibri" w:hAnsi="Calibri" w:cs="Calibri"/>
        </w:rPr>
        <w:t>.,</w:t>
      </w:r>
      <w:r w:rsidRPr="001D6C3B">
        <w:rPr>
          <w:rFonts w:ascii="Calibri" w:hAnsi="Calibri" w:cs="Calibri"/>
        </w:rPr>
        <w:t xml:space="preserve"> Bill, T. (1998) </w:t>
      </w:r>
      <w:r>
        <w:rPr>
          <w:rFonts w:ascii="Calibri" w:hAnsi="Calibri" w:cs="Calibri"/>
        </w:rPr>
        <w:t>‘</w:t>
      </w:r>
      <w:r w:rsidRPr="001D6C3B">
        <w:rPr>
          <w:rFonts w:ascii="Calibri" w:hAnsi="Calibri" w:cs="Calibri"/>
        </w:rPr>
        <w:t>Managing Strategy in Local Government</w:t>
      </w:r>
      <w:r>
        <w:rPr>
          <w:rFonts w:ascii="Calibri" w:hAnsi="Calibri" w:cs="Calibri"/>
        </w:rPr>
        <w:t>’</w:t>
      </w:r>
      <w:r w:rsidRPr="001D6C3B">
        <w:rPr>
          <w:rFonts w:ascii="Calibri" w:hAnsi="Calibri" w:cs="Calibri"/>
        </w:rPr>
        <w:t xml:space="preserve">. </w:t>
      </w:r>
      <w:r w:rsidRPr="001D6C3B">
        <w:rPr>
          <w:rFonts w:ascii="Calibri" w:hAnsi="Calibri" w:cs="Calibri"/>
          <w:i/>
          <w:iCs/>
        </w:rPr>
        <w:t>International Journal of Public Sector Management</w:t>
      </w:r>
      <w:r w:rsidRPr="001D6C3B">
        <w:rPr>
          <w:rFonts w:ascii="Calibri" w:hAnsi="Calibri" w:cs="Calibri"/>
        </w:rPr>
        <w:t xml:space="preserve">. 11. 472-493. </w:t>
      </w:r>
      <w:r>
        <w:rPr>
          <w:rFonts w:ascii="Calibri" w:hAnsi="Calibri" w:cs="Calibri"/>
        </w:rPr>
        <w:t>Doi.org/</w:t>
      </w:r>
      <w:r w:rsidRPr="001D6C3B">
        <w:rPr>
          <w:rFonts w:ascii="Calibri" w:hAnsi="Calibri" w:cs="Calibri"/>
        </w:rPr>
        <w:t xml:space="preserve">10.1108/09513559810246354. </w:t>
      </w:r>
      <w:r>
        <w:rPr>
          <w:rFonts w:ascii="Calibri" w:hAnsi="Calibri" w:cs="Calibri"/>
        </w:rPr>
        <w:t>(Accessed: 10 May 2023)</w:t>
      </w:r>
    </w:p>
    <w:p w14:paraId="31450AFC" w14:textId="77777777" w:rsidR="001D6C3B" w:rsidRDefault="001D6C3B" w:rsidP="007A7F5F">
      <w:pPr>
        <w:spacing w:line="360" w:lineRule="auto"/>
        <w:rPr>
          <w:rFonts w:ascii="Calibri" w:hAnsi="Calibri" w:cs="Calibri"/>
        </w:rPr>
      </w:pPr>
    </w:p>
    <w:p w14:paraId="5951CBCE" w14:textId="337882F7" w:rsidR="00AF7216" w:rsidRPr="000E0D33" w:rsidRDefault="00AF7216" w:rsidP="007A7F5F">
      <w:pPr>
        <w:spacing w:line="360" w:lineRule="auto"/>
        <w:rPr>
          <w:rFonts w:ascii="Calibri" w:hAnsi="Calibri" w:cs="Calibri"/>
          <w:color w:val="000000" w:themeColor="text1"/>
        </w:rPr>
      </w:pPr>
      <w:r w:rsidRPr="000E0D33">
        <w:rPr>
          <w:rFonts w:ascii="Calibri" w:hAnsi="Calibri" w:cs="Calibri"/>
        </w:rPr>
        <w:t xml:space="preserve">Wysocki, R. (2019) </w:t>
      </w:r>
      <w:r w:rsidR="00F30910" w:rsidRPr="000E0D33">
        <w:rPr>
          <w:rFonts w:ascii="Calibri" w:hAnsi="Calibri" w:cs="Calibri"/>
          <w:i/>
          <w:iCs/>
        </w:rPr>
        <w:t>Effective Project Management: Traditional, Agile, Extreme, Hybrid</w:t>
      </w:r>
      <w:r w:rsidR="00F30910" w:rsidRPr="000E0D33">
        <w:rPr>
          <w:rFonts w:ascii="Calibri" w:hAnsi="Calibri" w:cs="Calibri"/>
        </w:rPr>
        <w:t>. Eigh</w:t>
      </w:r>
      <w:r w:rsidR="002125AF" w:rsidRPr="000E0D33">
        <w:rPr>
          <w:rFonts w:ascii="Calibri" w:hAnsi="Calibri" w:cs="Calibri"/>
        </w:rPr>
        <w:t>th</w:t>
      </w:r>
      <w:r w:rsidR="00F30910" w:rsidRPr="000E0D33">
        <w:rPr>
          <w:rFonts w:ascii="Calibri" w:hAnsi="Calibri" w:cs="Calibri"/>
        </w:rPr>
        <w:t xml:space="preserve"> Edition. John Wiley &amp; Sons, Inc.</w:t>
      </w:r>
    </w:p>
    <w:p w14:paraId="250DC2CA" w14:textId="77777777" w:rsidR="003F00E6" w:rsidRPr="000E0D33" w:rsidRDefault="003F00E6" w:rsidP="007A7F5F">
      <w:pPr>
        <w:spacing w:line="360" w:lineRule="auto"/>
        <w:rPr>
          <w:rFonts w:ascii="Calibri" w:hAnsi="Calibri" w:cs="Calibri"/>
          <w:color w:val="000000" w:themeColor="text1"/>
        </w:rPr>
      </w:pPr>
    </w:p>
    <w:sectPr w:rsidR="003F00E6" w:rsidRPr="000E0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B28F0"/>
    <w:multiLevelType w:val="hybridMultilevel"/>
    <w:tmpl w:val="8D627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821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0E6"/>
    <w:rsid w:val="00006C69"/>
    <w:rsid w:val="000113B0"/>
    <w:rsid w:val="00015403"/>
    <w:rsid w:val="000261C4"/>
    <w:rsid w:val="00027385"/>
    <w:rsid w:val="0003579B"/>
    <w:rsid w:val="000360F5"/>
    <w:rsid w:val="00044191"/>
    <w:rsid w:val="000521D0"/>
    <w:rsid w:val="00071AC8"/>
    <w:rsid w:val="00075CB2"/>
    <w:rsid w:val="000777B4"/>
    <w:rsid w:val="000962EB"/>
    <w:rsid w:val="00097B5C"/>
    <w:rsid w:val="000A32CD"/>
    <w:rsid w:val="000A4B81"/>
    <w:rsid w:val="000A7F27"/>
    <w:rsid w:val="000B44CB"/>
    <w:rsid w:val="000B6AE6"/>
    <w:rsid w:val="000B7215"/>
    <w:rsid w:val="000B721A"/>
    <w:rsid w:val="000B7C52"/>
    <w:rsid w:val="000C3433"/>
    <w:rsid w:val="000C3D8D"/>
    <w:rsid w:val="000C553B"/>
    <w:rsid w:val="000D044B"/>
    <w:rsid w:val="000E0D33"/>
    <w:rsid w:val="000E49BD"/>
    <w:rsid w:val="000E7F5F"/>
    <w:rsid w:val="000F0CB5"/>
    <w:rsid w:val="00107DE2"/>
    <w:rsid w:val="00111D2B"/>
    <w:rsid w:val="0011335C"/>
    <w:rsid w:val="00147A18"/>
    <w:rsid w:val="00155F13"/>
    <w:rsid w:val="00182572"/>
    <w:rsid w:val="00185645"/>
    <w:rsid w:val="001B0476"/>
    <w:rsid w:val="001B5827"/>
    <w:rsid w:val="001C1887"/>
    <w:rsid w:val="001C4DE0"/>
    <w:rsid w:val="001D0BD2"/>
    <w:rsid w:val="001D541B"/>
    <w:rsid w:val="001D6C3B"/>
    <w:rsid w:val="001E11FE"/>
    <w:rsid w:val="001E1AF4"/>
    <w:rsid w:val="001E5B63"/>
    <w:rsid w:val="001E728F"/>
    <w:rsid w:val="001F4846"/>
    <w:rsid w:val="00204BDD"/>
    <w:rsid w:val="00212532"/>
    <w:rsid w:val="002125AF"/>
    <w:rsid w:val="00215093"/>
    <w:rsid w:val="002161D5"/>
    <w:rsid w:val="00231EC7"/>
    <w:rsid w:val="002343BE"/>
    <w:rsid w:val="00237471"/>
    <w:rsid w:val="0024076B"/>
    <w:rsid w:val="0026293F"/>
    <w:rsid w:val="00265A62"/>
    <w:rsid w:val="00271748"/>
    <w:rsid w:val="002717DE"/>
    <w:rsid w:val="00271A1F"/>
    <w:rsid w:val="00292244"/>
    <w:rsid w:val="002B08C8"/>
    <w:rsid w:val="002B229E"/>
    <w:rsid w:val="002B7DF5"/>
    <w:rsid w:val="002C58C2"/>
    <w:rsid w:val="002C5CEF"/>
    <w:rsid w:val="002C657C"/>
    <w:rsid w:val="002D7484"/>
    <w:rsid w:val="002E37CE"/>
    <w:rsid w:val="002E7002"/>
    <w:rsid w:val="00310928"/>
    <w:rsid w:val="00317786"/>
    <w:rsid w:val="00322376"/>
    <w:rsid w:val="00324145"/>
    <w:rsid w:val="00330DA4"/>
    <w:rsid w:val="003444D6"/>
    <w:rsid w:val="00344ABF"/>
    <w:rsid w:val="00344CC2"/>
    <w:rsid w:val="00352F8D"/>
    <w:rsid w:val="00364FDA"/>
    <w:rsid w:val="003B14B7"/>
    <w:rsid w:val="003B624B"/>
    <w:rsid w:val="003C6B92"/>
    <w:rsid w:val="003F00E6"/>
    <w:rsid w:val="003F344B"/>
    <w:rsid w:val="00407311"/>
    <w:rsid w:val="004144BA"/>
    <w:rsid w:val="00427FB2"/>
    <w:rsid w:val="0044530B"/>
    <w:rsid w:val="00446B58"/>
    <w:rsid w:val="004536AC"/>
    <w:rsid w:val="00455A41"/>
    <w:rsid w:val="00467E08"/>
    <w:rsid w:val="004723B4"/>
    <w:rsid w:val="00473E3C"/>
    <w:rsid w:val="004860EC"/>
    <w:rsid w:val="0049076F"/>
    <w:rsid w:val="004A2373"/>
    <w:rsid w:val="004A565F"/>
    <w:rsid w:val="004A662D"/>
    <w:rsid w:val="004A6D6B"/>
    <w:rsid w:val="004B207C"/>
    <w:rsid w:val="004B4A85"/>
    <w:rsid w:val="004B76A7"/>
    <w:rsid w:val="004C1836"/>
    <w:rsid w:val="004C7BA1"/>
    <w:rsid w:val="004E55D6"/>
    <w:rsid w:val="004F09CD"/>
    <w:rsid w:val="005253BD"/>
    <w:rsid w:val="005319E4"/>
    <w:rsid w:val="0056547B"/>
    <w:rsid w:val="00565990"/>
    <w:rsid w:val="005A03FB"/>
    <w:rsid w:val="005C1E3C"/>
    <w:rsid w:val="005C28B7"/>
    <w:rsid w:val="005E1D87"/>
    <w:rsid w:val="005F2FF2"/>
    <w:rsid w:val="005F3843"/>
    <w:rsid w:val="005F5A64"/>
    <w:rsid w:val="00604951"/>
    <w:rsid w:val="0061617C"/>
    <w:rsid w:val="00620523"/>
    <w:rsid w:val="00626B4E"/>
    <w:rsid w:val="00637F06"/>
    <w:rsid w:val="00657453"/>
    <w:rsid w:val="006619CA"/>
    <w:rsid w:val="00675B1D"/>
    <w:rsid w:val="006765B5"/>
    <w:rsid w:val="00680EB0"/>
    <w:rsid w:val="006814B6"/>
    <w:rsid w:val="00682AB9"/>
    <w:rsid w:val="006A70E2"/>
    <w:rsid w:val="006B19A0"/>
    <w:rsid w:val="006C1ABA"/>
    <w:rsid w:val="006C682A"/>
    <w:rsid w:val="006C7B7D"/>
    <w:rsid w:val="006D1A67"/>
    <w:rsid w:val="006D26DE"/>
    <w:rsid w:val="006D7345"/>
    <w:rsid w:val="006E4F3D"/>
    <w:rsid w:val="006F3AAC"/>
    <w:rsid w:val="0070426D"/>
    <w:rsid w:val="0071005A"/>
    <w:rsid w:val="00711075"/>
    <w:rsid w:val="00713328"/>
    <w:rsid w:val="00717963"/>
    <w:rsid w:val="00721F80"/>
    <w:rsid w:val="0072643F"/>
    <w:rsid w:val="00734173"/>
    <w:rsid w:val="007425DC"/>
    <w:rsid w:val="0076662C"/>
    <w:rsid w:val="0076669D"/>
    <w:rsid w:val="00775444"/>
    <w:rsid w:val="007853D8"/>
    <w:rsid w:val="007A1AD2"/>
    <w:rsid w:val="007A26B3"/>
    <w:rsid w:val="007A7F5F"/>
    <w:rsid w:val="007C5D07"/>
    <w:rsid w:val="007C6C85"/>
    <w:rsid w:val="007D0819"/>
    <w:rsid w:val="007D372A"/>
    <w:rsid w:val="007D3BA7"/>
    <w:rsid w:val="007D47B4"/>
    <w:rsid w:val="007D4E31"/>
    <w:rsid w:val="007D4FE5"/>
    <w:rsid w:val="007D7025"/>
    <w:rsid w:val="007E6AEA"/>
    <w:rsid w:val="007E6FD9"/>
    <w:rsid w:val="007F019E"/>
    <w:rsid w:val="007F647F"/>
    <w:rsid w:val="00801506"/>
    <w:rsid w:val="0080481C"/>
    <w:rsid w:val="00805B9F"/>
    <w:rsid w:val="0081170A"/>
    <w:rsid w:val="00812CA1"/>
    <w:rsid w:val="008205EC"/>
    <w:rsid w:val="008237C5"/>
    <w:rsid w:val="0083391F"/>
    <w:rsid w:val="008401DB"/>
    <w:rsid w:val="00842A67"/>
    <w:rsid w:val="0086205B"/>
    <w:rsid w:val="008656E5"/>
    <w:rsid w:val="00865B9C"/>
    <w:rsid w:val="00875262"/>
    <w:rsid w:val="00875A38"/>
    <w:rsid w:val="00875AC2"/>
    <w:rsid w:val="008B69F8"/>
    <w:rsid w:val="008C3E5C"/>
    <w:rsid w:val="008D5657"/>
    <w:rsid w:val="008E5B11"/>
    <w:rsid w:val="008F0BC0"/>
    <w:rsid w:val="008F1125"/>
    <w:rsid w:val="008F28F0"/>
    <w:rsid w:val="008F64D2"/>
    <w:rsid w:val="00922158"/>
    <w:rsid w:val="009274B3"/>
    <w:rsid w:val="009317AC"/>
    <w:rsid w:val="00944818"/>
    <w:rsid w:val="009538D9"/>
    <w:rsid w:val="009715AC"/>
    <w:rsid w:val="00972E2B"/>
    <w:rsid w:val="00974AF8"/>
    <w:rsid w:val="00983308"/>
    <w:rsid w:val="00983C30"/>
    <w:rsid w:val="00986302"/>
    <w:rsid w:val="00997F13"/>
    <w:rsid w:val="009A588E"/>
    <w:rsid w:val="009A5EEF"/>
    <w:rsid w:val="009C14FD"/>
    <w:rsid w:val="009D5E18"/>
    <w:rsid w:val="009F0ADD"/>
    <w:rsid w:val="00A055C7"/>
    <w:rsid w:val="00A107BA"/>
    <w:rsid w:val="00A12C1B"/>
    <w:rsid w:val="00A13FA9"/>
    <w:rsid w:val="00A22E8D"/>
    <w:rsid w:val="00A32649"/>
    <w:rsid w:val="00A56AE3"/>
    <w:rsid w:val="00A64EF8"/>
    <w:rsid w:val="00A65D07"/>
    <w:rsid w:val="00A97059"/>
    <w:rsid w:val="00AA727A"/>
    <w:rsid w:val="00AB1CA2"/>
    <w:rsid w:val="00AD11D7"/>
    <w:rsid w:val="00AF3E6E"/>
    <w:rsid w:val="00AF7216"/>
    <w:rsid w:val="00B05102"/>
    <w:rsid w:val="00B11826"/>
    <w:rsid w:val="00B15C1C"/>
    <w:rsid w:val="00B2571D"/>
    <w:rsid w:val="00B3439D"/>
    <w:rsid w:val="00B40B21"/>
    <w:rsid w:val="00B546EB"/>
    <w:rsid w:val="00B556DA"/>
    <w:rsid w:val="00B57D67"/>
    <w:rsid w:val="00B61BFB"/>
    <w:rsid w:val="00B76565"/>
    <w:rsid w:val="00B82BE8"/>
    <w:rsid w:val="00B90821"/>
    <w:rsid w:val="00B92090"/>
    <w:rsid w:val="00BA2527"/>
    <w:rsid w:val="00BA4A54"/>
    <w:rsid w:val="00BA4BAE"/>
    <w:rsid w:val="00BA53ED"/>
    <w:rsid w:val="00BC059C"/>
    <w:rsid w:val="00BC36A9"/>
    <w:rsid w:val="00BC5DC3"/>
    <w:rsid w:val="00BD6EEF"/>
    <w:rsid w:val="00BE04CD"/>
    <w:rsid w:val="00BE392F"/>
    <w:rsid w:val="00BE7A5E"/>
    <w:rsid w:val="00C009A1"/>
    <w:rsid w:val="00C133BA"/>
    <w:rsid w:val="00C17869"/>
    <w:rsid w:val="00C27762"/>
    <w:rsid w:val="00C32DBB"/>
    <w:rsid w:val="00C3563F"/>
    <w:rsid w:val="00C56934"/>
    <w:rsid w:val="00C64D1F"/>
    <w:rsid w:val="00C767BE"/>
    <w:rsid w:val="00C7732B"/>
    <w:rsid w:val="00C85244"/>
    <w:rsid w:val="00C86CF5"/>
    <w:rsid w:val="00C86DF0"/>
    <w:rsid w:val="00C87296"/>
    <w:rsid w:val="00C9208A"/>
    <w:rsid w:val="00C920E6"/>
    <w:rsid w:val="00C92145"/>
    <w:rsid w:val="00C94D9D"/>
    <w:rsid w:val="00CA31FA"/>
    <w:rsid w:val="00CA68DE"/>
    <w:rsid w:val="00CA7151"/>
    <w:rsid w:val="00CA742D"/>
    <w:rsid w:val="00CB174C"/>
    <w:rsid w:val="00CB6773"/>
    <w:rsid w:val="00CC43B9"/>
    <w:rsid w:val="00CC752D"/>
    <w:rsid w:val="00CD5F2D"/>
    <w:rsid w:val="00CD607F"/>
    <w:rsid w:val="00CE3D72"/>
    <w:rsid w:val="00CE50DA"/>
    <w:rsid w:val="00CF0747"/>
    <w:rsid w:val="00CF0BEC"/>
    <w:rsid w:val="00CF7F23"/>
    <w:rsid w:val="00D120D7"/>
    <w:rsid w:val="00D27D70"/>
    <w:rsid w:val="00D306CA"/>
    <w:rsid w:val="00D3543A"/>
    <w:rsid w:val="00D40FF8"/>
    <w:rsid w:val="00D477DC"/>
    <w:rsid w:val="00D63020"/>
    <w:rsid w:val="00D7135B"/>
    <w:rsid w:val="00D90133"/>
    <w:rsid w:val="00DA1158"/>
    <w:rsid w:val="00DA6308"/>
    <w:rsid w:val="00DB5068"/>
    <w:rsid w:val="00DC4CE2"/>
    <w:rsid w:val="00DD0061"/>
    <w:rsid w:val="00DE2EE7"/>
    <w:rsid w:val="00DE3447"/>
    <w:rsid w:val="00DF0775"/>
    <w:rsid w:val="00DF3C94"/>
    <w:rsid w:val="00E03F7A"/>
    <w:rsid w:val="00E56E50"/>
    <w:rsid w:val="00E66101"/>
    <w:rsid w:val="00E777A3"/>
    <w:rsid w:val="00E83B96"/>
    <w:rsid w:val="00E85217"/>
    <w:rsid w:val="00E86F30"/>
    <w:rsid w:val="00EB45D9"/>
    <w:rsid w:val="00EC2037"/>
    <w:rsid w:val="00ED1C49"/>
    <w:rsid w:val="00EF3B5A"/>
    <w:rsid w:val="00F00C50"/>
    <w:rsid w:val="00F2012B"/>
    <w:rsid w:val="00F23124"/>
    <w:rsid w:val="00F308C1"/>
    <w:rsid w:val="00F30910"/>
    <w:rsid w:val="00F35642"/>
    <w:rsid w:val="00F37FD5"/>
    <w:rsid w:val="00F408DB"/>
    <w:rsid w:val="00F464B8"/>
    <w:rsid w:val="00F52792"/>
    <w:rsid w:val="00F52BD7"/>
    <w:rsid w:val="00F57E44"/>
    <w:rsid w:val="00F6612E"/>
    <w:rsid w:val="00F83A6C"/>
    <w:rsid w:val="00F90CA2"/>
    <w:rsid w:val="00F9502A"/>
    <w:rsid w:val="00F976E0"/>
    <w:rsid w:val="00FB4A9C"/>
    <w:rsid w:val="00FC2A06"/>
    <w:rsid w:val="00FC4C03"/>
    <w:rsid w:val="00FF01A8"/>
    <w:rsid w:val="00FF2824"/>
    <w:rsid w:val="00FF2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7226"/>
  <w15:chartTrackingRefBased/>
  <w15:docId w15:val="{E80138C3-EC35-AE44-BEEB-99D7A674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00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C2A06"/>
    <w:rPr>
      <w:color w:val="0000FF"/>
      <w:u w:val="single"/>
    </w:rPr>
  </w:style>
  <w:style w:type="character" w:styleId="UnresolvedMention">
    <w:name w:val="Unresolved Mention"/>
    <w:basedOn w:val="DefaultParagraphFont"/>
    <w:uiPriority w:val="99"/>
    <w:semiHidden/>
    <w:unhideWhenUsed/>
    <w:rsid w:val="006B19A0"/>
    <w:rPr>
      <w:color w:val="605E5C"/>
      <w:shd w:val="clear" w:color="auto" w:fill="E1DFDD"/>
    </w:rPr>
  </w:style>
  <w:style w:type="paragraph" w:styleId="ListParagraph">
    <w:name w:val="List Paragraph"/>
    <w:basedOn w:val="Normal"/>
    <w:uiPriority w:val="34"/>
    <w:qFormat/>
    <w:rsid w:val="000E0D33"/>
    <w:pPr>
      <w:ind w:left="720"/>
      <w:contextualSpacing/>
    </w:pPr>
  </w:style>
  <w:style w:type="paragraph" w:customStyle="1" w:styleId="c-chapter-info-details">
    <w:name w:val="c-chapter-info-details"/>
    <w:basedOn w:val="Normal"/>
    <w:rsid w:val="00265A6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c-chapter-book-details">
    <w:name w:val="c-chapter-book-details"/>
    <w:basedOn w:val="Normal"/>
    <w:rsid w:val="00265A6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11D2B"/>
    <w:rPr>
      <w:b/>
      <w:bCs/>
    </w:rPr>
  </w:style>
  <w:style w:type="character" w:customStyle="1" w:styleId="anchor-text">
    <w:name w:val="anchor-text"/>
    <w:basedOn w:val="DefaultParagraphFont"/>
    <w:rsid w:val="003B624B"/>
  </w:style>
  <w:style w:type="character" w:styleId="Emphasis">
    <w:name w:val="Emphasis"/>
    <w:basedOn w:val="DefaultParagraphFont"/>
    <w:uiPriority w:val="20"/>
    <w:qFormat/>
    <w:rsid w:val="00F57E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654553">
      <w:bodyDiv w:val="1"/>
      <w:marLeft w:val="0"/>
      <w:marRight w:val="0"/>
      <w:marTop w:val="0"/>
      <w:marBottom w:val="0"/>
      <w:divBdr>
        <w:top w:val="none" w:sz="0" w:space="0" w:color="auto"/>
        <w:left w:val="none" w:sz="0" w:space="0" w:color="auto"/>
        <w:bottom w:val="none" w:sz="0" w:space="0" w:color="auto"/>
        <w:right w:val="none" w:sz="0" w:space="0" w:color="auto"/>
      </w:divBdr>
      <w:divsChild>
        <w:div w:id="372970114">
          <w:marLeft w:val="0"/>
          <w:marRight w:val="0"/>
          <w:marTop w:val="0"/>
          <w:marBottom w:val="0"/>
          <w:divBdr>
            <w:top w:val="none" w:sz="0" w:space="0" w:color="auto"/>
            <w:left w:val="none" w:sz="0" w:space="0" w:color="auto"/>
            <w:bottom w:val="none" w:sz="0" w:space="0" w:color="auto"/>
            <w:right w:val="none" w:sz="0" w:space="0" w:color="auto"/>
          </w:divBdr>
        </w:div>
      </w:divsChild>
    </w:div>
    <w:div w:id="646516591">
      <w:bodyDiv w:val="1"/>
      <w:marLeft w:val="0"/>
      <w:marRight w:val="0"/>
      <w:marTop w:val="0"/>
      <w:marBottom w:val="0"/>
      <w:divBdr>
        <w:top w:val="none" w:sz="0" w:space="0" w:color="auto"/>
        <w:left w:val="none" w:sz="0" w:space="0" w:color="auto"/>
        <w:bottom w:val="none" w:sz="0" w:space="0" w:color="auto"/>
        <w:right w:val="none" w:sz="0" w:space="0" w:color="auto"/>
      </w:divBdr>
    </w:div>
    <w:div w:id="177590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08/14654650010337131" TargetMode="External"/><Relationship Id="rId18" Type="http://schemas.openxmlformats.org/officeDocument/2006/relationships/hyperlink" Target="https://doi.org/10.1177/8756972823115708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crumreferencecard.com/scrum-reference-card/" TargetMode="External"/><Relationship Id="rId7" Type="http://schemas.openxmlformats.org/officeDocument/2006/relationships/image" Target="media/image3.png"/><Relationship Id="rId12" Type="http://schemas.openxmlformats.org/officeDocument/2006/relationships/hyperlink" Target="https://doi.org/10.1145/949344.949410" TargetMode="External"/><Relationship Id="rId17" Type="http://schemas.openxmlformats.org/officeDocument/2006/relationships/hyperlink" Target="http://www.mmu.ac.uk/media/mmuacuk/content/documents/apprenticeships/chartered-manager/Introduction-to-workbased-projects-CMDA.pdf" TargetMode="External"/><Relationship Id="rId25" Type="http://schemas.openxmlformats.org/officeDocument/2006/relationships/hyperlink" Target="https://doi.org/10.1016/j.procs.2022.09.294" TargetMode="External"/><Relationship Id="rId2" Type="http://schemas.openxmlformats.org/officeDocument/2006/relationships/styles" Target="styles.xml"/><Relationship Id="rId16" Type="http://schemas.openxmlformats.org/officeDocument/2006/relationships/hyperlink" Target="https://doi.org/10.1177/875697280603700511" TargetMode="External"/><Relationship Id="rId20" Type="http://schemas.openxmlformats.org/officeDocument/2006/relationships/hyperlink" Target="https://doi.org/10.3390/su1203091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ctivecollab.com/project-management-guides/managing-digital-projects-ebook" TargetMode="External"/><Relationship Id="rId24" Type="http://schemas.openxmlformats.org/officeDocument/2006/relationships/hyperlink" Target="https://doi.org/10.1007/11590019_48" TargetMode="External"/><Relationship Id="rId5" Type="http://schemas.openxmlformats.org/officeDocument/2006/relationships/image" Target="media/image1.png"/><Relationship Id="rId15" Type="http://schemas.openxmlformats.org/officeDocument/2006/relationships/hyperlink" Target="https://doi.org/10.1177/8756972819853129" TargetMode="External"/><Relationship Id="rId23" Type="http://schemas.openxmlformats.org/officeDocument/2006/relationships/hyperlink" Target="https://www.upwork.com/resources/how-to-build-a-creative-team" TargetMode="External"/><Relationship Id="rId10" Type="http://schemas.openxmlformats.org/officeDocument/2006/relationships/hyperlink" Target="https://activecollab.com/project-management-guides/project-management-methodologies-and-frameworks" TargetMode="External"/><Relationship Id="rId19" Type="http://schemas.openxmlformats.org/officeDocument/2006/relationships/hyperlink" Target="https://www.apm.org.uk/blog/the-basics-of-an-effective-project-pla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16/j.ijproman.2022.07.003" TargetMode="External"/><Relationship Id="rId22" Type="http://schemas.openxmlformats.org/officeDocument/2006/relationships/hyperlink" Target="https://doi.org/10.1177/8756972804035004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5147</Words>
  <Characters>29341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dc:creator>
  <cp:keywords/>
  <dc:description/>
  <cp:lastModifiedBy>Ffion Evans</cp:lastModifiedBy>
  <cp:revision>5</cp:revision>
  <dcterms:created xsi:type="dcterms:W3CDTF">2023-05-12T20:46:00Z</dcterms:created>
  <dcterms:modified xsi:type="dcterms:W3CDTF">2023-05-12T20:49:00Z</dcterms:modified>
</cp:coreProperties>
</file>