
<file path=[Content_Types].xml><?xml version="1.0" encoding="utf-8"?>
<Types xmlns="http://schemas.openxmlformats.org/package/2006/content-types">
  <Default Extension="emf" ContentType="image/x-emf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5" Type="http://schemas.openxmlformats.org/officeDocument/2006/relationships/custom-properties" Target="docProps/custom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450C95E2" w14:textId="2CA2A674" w:rsidR="00F04A21" w:rsidRDefault="00F04A21" w:rsidP="48385CF6">
      <w:pPr>
        <w:pStyle w:val="Title"/>
        <w:jc w:val="center"/>
        <w:rPr>
          <w:sz w:val="96"/>
          <w:szCs w:val="96"/>
        </w:rPr>
      </w:pPr>
      <w:bookmarkStart w:id="0" w:name="_Hlk217035270"/>
      <w:bookmarkEnd w:id="0"/>
      <w:r>
        <w:rPr>
          <w:noProof/>
        </w:rPr>
        <w:drawing>
          <wp:inline distT="0" distB="0" distL="0" distR="0" wp14:anchorId="76D889D4" wp14:editId="6A46DCCE">
            <wp:extent cx="5943600" cy="2476500"/>
            <wp:effectExtent l="0" t="0" r="0" b="0"/>
            <wp:docPr id="1630191635" name="Picture 4" descr="University of Wales Trinity Saint David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 descr="University of Wales Trinity Saint David ..."/>
                    <pic:cNvPicPr>
                      <a:picLocks noChangeAspect="1" noChangeArrowheads="1"/>
                    </pic:cNvPicPr>
                  </pic:nvPicPr>
                  <pic:blipFill>
                    <a:blip r:embed="rId11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43600" cy="24765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5A77CF3B" w14:textId="6A3A953C" w:rsidR="005D6007" w:rsidRDefault="00DC2FA8" w:rsidP="00DC2FA8">
      <w:pPr>
        <w:pStyle w:val="Title"/>
        <w:jc w:val="center"/>
        <w:rPr>
          <w:sz w:val="96"/>
          <w:szCs w:val="96"/>
        </w:rPr>
      </w:pPr>
      <w:r>
        <w:rPr>
          <w:sz w:val="96"/>
          <w:szCs w:val="96"/>
        </w:rPr>
        <w:t>Electrical and Electronic Pri</w:t>
      </w:r>
      <w:r w:rsidR="005D2E71">
        <w:rPr>
          <w:sz w:val="96"/>
          <w:szCs w:val="96"/>
        </w:rPr>
        <w:t>nciples</w:t>
      </w:r>
      <w:r w:rsidR="00381752">
        <w:rPr>
          <w:sz w:val="96"/>
          <w:szCs w:val="96"/>
        </w:rPr>
        <w:t xml:space="preserve"> </w:t>
      </w:r>
    </w:p>
    <w:p w14:paraId="193CAAEC" w14:textId="77777777" w:rsidR="005D6007" w:rsidRPr="005D6007" w:rsidRDefault="005D6007" w:rsidP="005D6007"/>
    <w:p w14:paraId="5F312AC2" w14:textId="4896C106" w:rsidR="318C1CB0" w:rsidRPr="00363A83" w:rsidRDefault="318C1CB0" w:rsidP="48385CF6">
      <w:pPr>
        <w:pStyle w:val="Title"/>
        <w:jc w:val="center"/>
      </w:pPr>
      <w:r w:rsidRPr="00363A83">
        <w:t>Name: Iolo Williams</w:t>
      </w:r>
    </w:p>
    <w:p w14:paraId="097FF904" w14:textId="30D1D3D0" w:rsidR="318C1CB0" w:rsidRPr="00363A83" w:rsidRDefault="318C1CB0" w:rsidP="48385CF6">
      <w:pPr>
        <w:pStyle w:val="Title"/>
        <w:jc w:val="center"/>
      </w:pPr>
      <w:r w:rsidRPr="00363A83">
        <w:t>Student No: 2508067</w:t>
      </w:r>
    </w:p>
    <w:p w14:paraId="7045B205" w14:textId="30C05843" w:rsidR="48385CF6" w:rsidRPr="00363A83" w:rsidRDefault="48385CF6" w:rsidP="48385CF6"/>
    <w:p w14:paraId="43152513" w14:textId="0C15A64D" w:rsidR="318C1CB0" w:rsidRPr="00363A83" w:rsidRDefault="318C1CB0" w:rsidP="48385CF6">
      <w:pPr>
        <w:pStyle w:val="Title"/>
        <w:jc w:val="center"/>
      </w:pPr>
      <w:r w:rsidRPr="00363A83">
        <w:t>L4-</w:t>
      </w:r>
      <w:r w:rsidR="005D2E71">
        <w:t>Electrical and Electronic Principles</w:t>
      </w:r>
    </w:p>
    <w:p w14:paraId="6629171C" w14:textId="77777777" w:rsidR="005D2E71" w:rsidRDefault="318C1CB0" w:rsidP="48385CF6">
      <w:pPr>
        <w:pStyle w:val="Title"/>
        <w:jc w:val="center"/>
      </w:pPr>
      <w:r w:rsidRPr="00363A83">
        <w:t>AC</w:t>
      </w:r>
      <w:r w:rsidR="009914CA">
        <w:t>CA40</w:t>
      </w:r>
      <w:r w:rsidR="005D2E71">
        <w:t>06</w:t>
      </w:r>
    </w:p>
    <w:p w14:paraId="59D3808F" w14:textId="5C7741ED" w:rsidR="318C1CB0" w:rsidRPr="00363A83" w:rsidRDefault="318C1CB0" w:rsidP="48385CF6">
      <w:pPr>
        <w:pStyle w:val="Title"/>
        <w:jc w:val="center"/>
      </w:pPr>
      <w:r w:rsidRPr="00363A83">
        <w:t>Electrical and Electronic Degree Apprenticeship</w:t>
      </w:r>
    </w:p>
    <w:p w14:paraId="7FFC2733" w14:textId="77777777" w:rsidR="00BA13E8" w:rsidRDefault="00BA13E8">
      <w:pPr>
        <w:rPr>
          <w:b/>
          <w:bCs/>
          <w:sz w:val="44"/>
          <w:szCs w:val="44"/>
          <w:u w:val="single"/>
        </w:rPr>
      </w:pPr>
      <w:r>
        <w:rPr>
          <w:b/>
          <w:bCs/>
          <w:sz w:val="44"/>
          <w:szCs w:val="44"/>
          <w:u w:val="single"/>
        </w:rPr>
        <w:br w:type="page"/>
      </w:r>
    </w:p>
    <w:p w14:paraId="43381ABF" w14:textId="77777777" w:rsidR="00C578A2" w:rsidRDefault="00C578A2" w:rsidP="00C578A2">
      <w:pPr>
        <w:pStyle w:val="Heading1"/>
      </w:pPr>
      <w:bookmarkStart w:id="1" w:name="_Toc228977159"/>
      <w:r>
        <w:lastRenderedPageBreak/>
        <w:t>ABSTRACT</w:t>
      </w:r>
      <w:bookmarkEnd w:id="1"/>
    </w:p>
    <w:p w14:paraId="3C9D7C4A" w14:textId="709A7B69" w:rsidR="00C578A2" w:rsidRDefault="00C578A2" w:rsidP="00C578A2">
      <w:r>
        <w:t xml:space="preserve">Within this assignment, the student was tasked with simulating, building and testing an RLC circuit by </w:t>
      </w:r>
      <w:r w:rsidR="00B02084">
        <w:t>gathering results</w:t>
      </w:r>
      <w:r>
        <w:t xml:space="preserve"> across a wide range of frequencies to determine Q factor, attenuation, and resonant frequency and comparing the results between simulation and breadboard test. Upon completion of the experiment, the results were recorded and transformed into a graph for comparison with the theory and practical tests. </w:t>
      </w:r>
      <w:r w:rsidR="00CC09AD">
        <w:t>Between the simulation and breadboard test</w:t>
      </w:r>
      <w:r w:rsidR="00257CF1">
        <w:t>,</w:t>
      </w:r>
      <w:r w:rsidR="00CC09AD">
        <w:t xml:space="preserve"> a drastic </w:t>
      </w:r>
      <w:r w:rsidR="00257CF1">
        <w:t>difference</w:t>
      </w:r>
      <w:r w:rsidR="00CC09AD">
        <w:t xml:space="preserve"> in </w:t>
      </w:r>
      <w:r w:rsidR="00257CF1">
        <w:t>the result outcome was observed. This caused the student to</w:t>
      </w:r>
      <w:r>
        <w:t xml:space="preserve"> research</w:t>
      </w:r>
      <w:r w:rsidR="00257CF1">
        <w:t xml:space="preserve"> the</w:t>
      </w:r>
      <w:r>
        <w:t xml:space="preserve"> many possibilities on why this difference had occurred and discovered multiple reasons for this.</w:t>
      </w:r>
      <w:r w:rsidR="00D021DF">
        <w:t xml:space="preserve"> </w:t>
      </w:r>
    </w:p>
    <w:p w14:paraId="143C1078" w14:textId="77777777" w:rsidR="00C578A2" w:rsidRDefault="00C578A2" w:rsidP="00C578A2"/>
    <w:p w14:paraId="11CA9930" w14:textId="77777777" w:rsidR="00C578A2" w:rsidRDefault="00C578A2" w:rsidP="00C578A2"/>
    <w:p w14:paraId="3144F686" w14:textId="77777777" w:rsidR="00C578A2" w:rsidRDefault="00C578A2" w:rsidP="00C578A2"/>
    <w:p w14:paraId="63899FA7" w14:textId="77777777" w:rsidR="00C578A2" w:rsidRDefault="00C578A2" w:rsidP="00C578A2"/>
    <w:p w14:paraId="36552981" w14:textId="77777777" w:rsidR="00C578A2" w:rsidRDefault="00C578A2" w:rsidP="00C578A2"/>
    <w:p w14:paraId="70B859F2" w14:textId="77777777" w:rsidR="00C578A2" w:rsidRDefault="00C578A2" w:rsidP="00C578A2"/>
    <w:p w14:paraId="7E8FD6AC" w14:textId="77777777" w:rsidR="00C578A2" w:rsidRDefault="00C578A2" w:rsidP="00C578A2"/>
    <w:p w14:paraId="5366BE59" w14:textId="77777777" w:rsidR="00C578A2" w:rsidRDefault="00C578A2" w:rsidP="00C578A2"/>
    <w:p w14:paraId="17188276" w14:textId="77777777" w:rsidR="00C578A2" w:rsidRDefault="00C578A2" w:rsidP="00C578A2"/>
    <w:p w14:paraId="010894C0" w14:textId="77777777" w:rsidR="00C578A2" w:rsidRDefault="00C578A2" w:rsidP="00C578A2"/>
    <w:p w14:paraId="42996F8F" w14:textId="77777777" w:rsidR="00C578A2" w:rsidRDefault="00C578A2" w:rsidP="00C578A2"/>
    <w:p w14:paraId="39A37F5F" w14:textId="77777777" w:rsidR="00C578A2" w:rsidRDefault="00C578A2" w:rsidP="00C578A2"/>
    <w:p w14:paraId="56D0A0C7" w14:textId="77777777" w:rsidR="00C578A2" w:rsidRDefault="00C578A2" w:rsidP="00C578A2"/>
    <w:p w14:paraId="1CD65C9C" w14:textId="77777777" w:rsidR="00C578A2" w:rsidRDefault="00C578A2" w:rsidP="00C578A2"/>
    <w:p w14:paraId="38723C57" w14:textId="77777777" w:rsidR="00C578A2" w:rsidRDefault="00C578A2" w:rsidP="00C578A2"/>
    <w:p w14:paraId="5ED14DFA" w14:textId="77777777" w:rsidR="00C578A2" w:rsidRDefault="00C578A2" w:rsidP="00C578A2"/>
    <w:p w14:paraId="70AC1E96" w14:textId="77777777" w:rsidR="00C578A2" w:rsidRDefault="00C578A2" w:rsidP="00C578A2"/>
    <w:p w14:paraId="42407DFC" w14:textId="77777777" w:rsidR="00C578A2" w:rsidRDefault="00C578A2" w:rsidP="00C578A2">
      <w:pPr>
        <w:rPr>
          <w:rFonts w:asciiTheme="majorHAnsi" w:eastAsiaTheme="majorEastAsia" w:hAnsiTheme="majorHAnsi" w:cstheme="majorBidi"/>
          <w:b/>
          <w:bCs/>
          <w:color w:val="0F4761" w:themeColor="accent1" w:themeShade="BF"/>
          <w:sz w:val="44"/>
          <w:szCs w:val="44"/>
          <w:u w:val="single"/>
        </w:rPr>
      </w:pPr>
    </w:p>
    <w:bookmarkStart w:id="2" w:name="_Toc228977160" w:displacedByCustomXml="next"/>
    <w:bookmarkStart w:id="3" w:name="_Toc216771548" w:displacedByCustomXml="next"/>
    <w:bookmarkStart w:id="4" w:name="_Toc216782139" w:displacedByCustomXml="next"/>
    <w:bookmarkStart w:id="5" w:name="_Toc216788349" w:displacedByCustomXml="next"/>
    <w:bookmarkStart w:id="6" w:name="_Toc216881706" w:displacedByCustomXml="next"/>
    <w:bookmarkStart w:id="7" w:name="_Toc217028574" w:displacedByCustomXml="next"/>
    <w:bookmarkStart w:id="8" w:name="_Toc225842540" w:displacedByCustomXml="next"/>
    <w:bookmarkStart w:id="9" w:name="_Toc226538996" w:displacedByCustomXml="next"/>
    <w:sdt>
      <w:sdtPr>
        <w:rPr>
          <w:rFonts w:asciiTheme="minorHAnsi" w:eastAsiaTheme="minorEastAsia" w:hAnsiTheme="minorHAnsi" w:cstheme="minorBidi"/>
          <w:b w:val="0"/>
          <w:color w:val="auto"/>
          <w:sz w:val="24"/>
          <w:szCs w:val="24"/>
          <w:u w:val="none"/>
          <w:lang w:eastAsia="ja-JP"/>
        </w:rPr>
        <w:id w:val="-1635789820"/>
        <w:docPartObj>
          <w:docPartGallery w:val="Table of Contents"/>
          <w:docPartUnique/>
        </w:docPartObj>
      </w:sdtPr>
      <w:sdtEndPr>
        <w:rPr>
          <w:bCs/>
          <w:noProof/>
        </w:rPr>
      </w:sdtEndPr>
      <w:sdtContent>
        <w:p w14:paraId="4B54D291" w14:textId="77777777" w:rsidR="00BB4AD5" w:rsidRDefault="0071395F" w:rsidP="003E72B6">
          <w:pPr>
            <w:pStyle w:val="Heading1"/>
            <w:rPr>
              <w:noProof/>
            </w:rPr>
          </w:pPr>
          <w:r w:rsidRPr="0071395F">
            <w:rPr>
              <w:bCs/>
              <w:sz w:val="44"/>
              <w:szCs w:val="44"/>
            </w:rPr>
            <w:t>TABLE OF CONTENTS</w:t>
          </w:r>
          <w:bookmarkEnd w:id="9"/>
          <w:bookmarkEnd w:id="8"/>
          <w:bookmarkEnd w:id="7"/>
          <w:bookmarkEnd w:id="6"/>
          <w:bookmarkEnd w:id="5"/>
          <w:bookmarkEnd w:id="4"/>
          <w:bookmarkEnd w:id="3"/>
          <w:bookmarkEnd w:id="2"/>
          <w:r>
            <w:rPr>
              <w:color w:val="0F4761" w:themeColor="accent1" w:themeShade="BF"/>
            </w:rPr>
            <w:fldChar w:fldCharType="begin"/>
          </w:r>
          <w:r>
            <w:instrText xml:space="preserve"> TOC \o "1-3" \h \z \u </w:instrText>
          </w:r>
          <w:r>
            <w:rPr>
              <w:color w:val="0F4761" w:themeColor="accent1" w:themeShade="BF"/>
            </w:rPr>
            <w:fldChar w:fldCharType="separate"/>
          </w:r>
        </w:p>
        <w:p w14:paraId="0D566817" w14:textId="299B3775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59" w:history="1">
            <w:r w:rsidRPr="00C856CE">
              <w:rPr>
                <w:rStyle w:val="Hyperlink"/>
                <w:noProof/>
              </w:rPr>
              <w:t>ABSTRACT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_Toc228977159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2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6E3FE9D" w14:textId="240BB152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0" w:history="1">
            <w:r w:rsidRPr="00C856CE">
              <w:rPr>
                <w:rStyle w:val="Hyperlink"/>
                <w:bCs/>
                <w:noProof/>
              </w:rPr>
              <w:t>TABLE OF CONTENTS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3ABB915" w14:textId="276E5A8C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1" w:history="1">
            <w:r w:rsidRPr="00C856CE">
              <w:rPr>
                <w:rStyle w:val="Hyperlink"/>
                <w:noProof/>
              </w:rPr>
              <w:t>LIST OF FIGURES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5DE8319F" w14:textId="0F035E15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2" w:history="1">
            <w:r w:rsidRPr="00C856CE">
              <w:rPr>
                <w:rStyle w:val="Hyperlink"/>
                <w:noProof/>
              </w:rPr>
              <w:t>LIST OF TABLES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5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FC4762E" w14:textId="349D2341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3" w:history="1">
            <w:r w:rsidRPr="00C856CE">
              <w:rPr>
                <w:rStyle w:val="Hyperlink"/>
                <w:noProof/>
              </w:rPr>
              <w:t>LIST OF EQUATIONS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6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EF69F40" w14:textId="3A4B1CF4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4" w:history="1">
            <w:r w:rsidRPr="00C856CE">
              <w:rPr>
                <w:rStyle w:val="Hyperlink"/>
                <w:noProof/>
              </w:rPr>
              <w:t>LIST OF ABREVIATIONS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481A3C" w14:textId="6DCD05DB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5" w:history="1">
            <w:r w:rsidRPr="00C856CE">
              <w:rPr>
                <w:rStyle w:val="Hyperlink"/>
                <w:noProof/>
              </w:rPr>
              <w:t>1 INTRODUCTION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8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472374A5" w14:textId="11011852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6" w:history="1">
            <w:r w:rsidRPr="00C856CE">
              <w:rPr>
                <w:rStyle w:val="Hyperlink"/>
                <w:noProof/>
              </w:rPr>
              <w:t>2 SIMULATION SETUP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_Toc228977166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9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63EB9BB" w14:textId="3A1BBA10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7" w:history="1">
            <w:r w:rsidRPr="00C856CE">
              <w:rPr>
                <w:rStyle w:val="Hyperlink"/>
                <w:noProof/>
              </w:rPr>
              <w:t>3 PROTEUS SIMULATION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_Toc228977167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F6801F8" w14:textId="129C3446" w:rsidR="00BB4AD5" w:rsidRDefault="00BB4AD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8" w:history="1">
            <w:r w:rsidRPr="00C856CE">
              <w:rPr>
                <w:rStyle w:val="Hyperlink"/>
                <w:noProof/>
              </w:rPr>
              <w:t>3.1 SIMULATION PREP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_Toc228977168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420420F" w14:textId="1DAB26A1" w:rsidR="00BB4AD5" w:rsidRDefault="00BB4AD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69" w:history="1">
            <w:r w:rsidRPr="00C856CE">
              <w:rPr>
                <w:rStyle w:val="Hyperlink"/>
                <w:noProof/>
              </w:rPr>
              <w:t>3.2 PROTEUS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_Toc228977169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149337C8" w14:textId="724A3042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70" w:history="1">
            <w:r w:rsidRPr="00C856CE">
              <w:rPr>
                <w:rStyle w:val="Hyperlink"/>
                <w:noProof/>
              </w:rPr>
              <w:t>4 BREADBOARDING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_Toc228977170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6ECFB0B8" w14:textId="27CA1308" w:rsidR="00BB4AD5" w:rsidRDefault="00BB4AD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71" w:history="1">
            <w:r w:rsidRPr="00C856CE">
              <w:rPr>
                <w:rStyle w:val="Hyperlink"/>
                <w:noProof/>
              </w:rPr>
              <w:t>4.1 BREADBOARD PREPARATION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_Toc228977171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13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0BB8479" w14:textId="1D51B3DE" w:rsidR="00BB4AD5" w:rsidRDefault="00BB4AD5">
          <w:pPr>
            <w:pStyle w:val="TOC2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72" w:history="1">
            <w:r w:rsidRPr="00C856CE">
              <w:rPr>
                <w:rStyle w:val="Hyperlink"/>
                <w:noProof/>
              </w:rPr>
              <w:t>4.2 BREADBOARD RESULTS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_Toc228977172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14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4D5D2BA" w14:textId="315CDABD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73" w:history="1">
            <w:r w:rsidRPr="00C856CE">
              <w:rPr>
                <w:rStyle w:val="Hyperlink"/>
                <w:noProof/>
              </w:rPr>
              <w:t>5 DISCUSSION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_Toc228977173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17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3A01E8F6" w14:textId="06D5AFF3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74" w:history="1">
            <w:r w:rsidRPr="00C856CE">
              <w:rPr>
                <w:rStyle w:val="Hyperlink"/>
                <w:noProof/>
              </w:rPr>
              <w:t>CONCLUSION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_Toc228977174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20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7652F277" w14:textId="7579E29B" w:rsidR="00BB4AD5" w:rsidRDefault="00BB4AD5">
          <w:pPr>
            <w:pStyle w:val="TOC1"/>
            <w:tabs>
              <w:tab w:val="right" w:leader="dot" w:pos="9016"/>
            </w:tabs>
            <w:rPr>
              <w:noProof/>
              <w:kern w:val="2"/>
              <w:lang w:eastAsia="en-GB"/>
              <w14:ligatures w14:val="standardContextual"/>
            </w:rPr>
          </w:pPr>
          <w:hyperlink w:anchor="_Toc228977175" w:history="1">
            <w:r w:rsidRPr="00C856CE">
              <w:rPr>
                <w:rStyle w:val="Hyperlink"/>
                <w:noProof/>
              </w:rPr>
              <w:t>REFERENCES</w:t>
            </w:r>
            <w:r>
              <w:rPr>
                <w:noProof/>
                <w:webHidden/>
              </w:rPr>
              <w:tab/>
            </w:r>
            <w:r>
              <w:rPr>
                <w:noProof/>
                <w:webHidden/>
              </w:rPr>
              <w:fldChar w:fldCharType="begin"/>
            </w:r>
            <w:r>
              <w:rPr>
                <w:noProof/>
                <w:webHidden/>
              </w:rPr>
              <w:instrText xml:space="preserve"> PAGEREF _Toc228977175 \h </w:instrText>
            </w:r>
            <w:r>
              <w:rPr>
                <w:noProof/>
                <w:webHidden/>
              </w:rPr>
            </w:r>
            <w:r>
              <w:rPr>
                <w:noProof/>
                <w:webHidden/>
              </w:rPr>
              <w:fldChar w:fldCharType="separate"/>
            </w:r>
            <w:r w:rsidR="00B02084">
              <w:rPr>
                <w:noProof/>
                <w:webHidden/>
              </w:rPr>
              <w:t>21</w:t>
            </w:r>
            <w:r>
              <w:rPr>
                <w:noProof/>
                <w:webHidden/>
              </w:rPr>
              <w:fldChar w:fldCharType="end"/>
            </w:r>
          </w:hyperlink>
        </w:p>
        <w:p w14:paraId="27450B67" w14:textId="18F6F576" w:rsidR="000E7853" w:rsidRPr="000E7853" w:rsidRDefault="0071395F" w:rsidP="000E7853">
          <w:pPr>
            <w:rPr>
              <w:b/>
              <w:bCs/>
              <w:noProof/>
            </w:rPr>
          </w:pPr>
          <w:r>
            <w:rPr>
              <w:b/>
              <w:bCs/>
              <w:noProof/>
            </w:rPr>
            <w:fldChar w:fldCharType="end"/>
          </w:r>
        </w:p>
      </w:sdtContent>
    </w:sdt>
    <w:bookmarkStart w:id="10" w:name="_Toc217028575" w:displacedByCustomXml="prev"/>
    <w:p w14:paraId="1DE18531" w14:textId="2633E9A3" w:rsidR="00D82455" w:rsidRDefault="00D82455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bookmarkStart w:id="11" w:name="_Toc225842541"/>
      <w:bookmarkStart w:id="12" w:name="_Toc226538997"/>
      <w:r>
        <w:br w:type="page"/>
      </w:r>
    </w:p>
    <w:p w14:paraId="30BD7FF6" w14:textId="50C482FA" w:rsidR="00725242" w:rsidRPr="003E72B6" w:rsidRDefault="00FD6228" w:rsidP="003E72B6">
      <w:pPr>
        <w:pStyle w:val="Heading1"/>
      </w:pPr>
      <w:bookmarkStart w:id="13" w:name="_Toc228977161"/>
      <w:r w:rsidRPr="003E72B6">
        <w:t>LIST OF FIGURES</w:t>
      </w:r>
      <w:bookmarkEnd w:id="10"/>
      <w:bookmarkEnd w:id="11"/>
      <w:bookmarkEnd w:id="12"/>
      <w:bookmarkEnd w:id="13"/>
    </w:p>
    <w:p w14:paraId="5982B011" w14:textId="2BCDA074" w:rsidR="00BB4AD5" w:rsidRDefault="0080049F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"Figure" </w:instrText>
      </w:r>
      <w:r>
        <w:fldChar w:fldCharType="separate"/>
      </w:r>
      <w:hyperlink w:anchor="_Toc228977176" w:history="1">
        <w:r w:rsidR="00BB4AD5" w:rsidRPr="000901D2">
          <w:rPr>
            <w:rStyle w:val="Hyperlink"/>
            <w:noProof/>
          </w:rPr>
          <w:t>Figure 1: Proteus simulation RLC circuit layout</w:t>
        </w:r>
        <w:r w:rsidR="00BB4AD5">
          <w:rPr>
            <w:noProof/>
            <w:webHidden/>
          </w:rPr>
          <w:tab/>
        </w:r>
        <w:r w:rsidR="00BB4AD5">
          <w:rPr>
            <w:noProof/>
            <w:webHidden/>
          </w:rPr>
          <w:fldChar w:fldCharType="begin"/>
        </w:r>
        <w:r w:rsidR="00BB4AD5">
          <w:rPr>
            <w:noProof/>
            <w:webHidden/>
          </w:rPr>
          <w:instrText xml:space="preserve"> PAGEREF _Toc228977176 \h </w:instrText>
        </w:r>
        <w:r w:rsidR="00BB4AD5">
          <w:rPr>
            <w:noProof/>
            <w:webHidden/>
          </w:rPr>
        </w:r>
        <w:r w:rsidR="00BB4AD5"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10</w:t>
        </w:r>
        <w:r w:rsidR="00BB4AD5">
          <w:rPr>
            <w:noProof/>
            <w:webHidden/>
          </w:rPr>
          <w:fldChar w:fldCharType="end"/>
        </w:r>
      </w:hyperlink>
    </w:p>
    <w:p w14:paraId="05A957F8" w14:textId="00CE140C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77" w:history="1">
        <w:r w:rsidRPr="000901D2">
          <w:rPr>
            <w:rStyle w:val="Hyperlink"/>
            <w:noProof/>
          </w:rPr>
          <w:t>Figure 2: Screen grab of Proteus simulation for 4 kHz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_Toc228977177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10</w:t>
        </w:r>
        <w:r>
          <w:rPr>
            <w:noProof/>
            <w:webHidden/>
          </w:rPr>
          <w:fldChar w:fldCharType="end"/>
        </w:r>
      </w:hyperlink>
    </w:p>
    <w:p w14:paraId="4CA065C3" w14:textId="48D9DA8B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78" w:history="1">
        <w:r w:rsidRPr="000901D2">
          <w:rPr>
            <w:rStyle w:val="Hyperlink"/>
            <w:noProof/>
          </w:rPr>
          <w:t>Figure 3: Graph formed from Table 1 results of Attenuation against Frequency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_Toc228977178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406CCB2C" w14:textId="27727A89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79" w:history="1">
        <w:r w:rsidRPr="000901D2">
          <w:rPr>
            <w:rStyle w:val="Hyperlink"/>
            <w:noProof/>
          </w:rPr>
          <w:t>Figure 4: Components installed on breadboard. Note – Each component is labelled in the table below.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_Toc228977179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28BB2EF4" w14:textId="684BB6A4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0" w:history="1">
        <w:r w:rsidRPr="000901D2">
          <w:rPr>
            <w:rStyle w:val="Hyperlink"/>
            <w:noProof/>
          </w:rPr>
          <w:t>Figure 5: Breadboard with oscilloscope and signal generator connected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3005038F" w14:textId="1DE91D8A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1" w:history="1">
        <w:r w:rsidRPr="000901D2">
          <w:rPr>
            <w:rStyle w:val="Hyperlink"/>
            <w:noProof/>
          </w:rPr>
          <w:t>Figure 6: Signal generator used for breadboard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14</w:t>
        </w:r>
        <w:r>
          <w:rPr>
            <w:noProof/>
            <w:webHidden/>
          </w:rPr>
          <w:fldChar w:fldCharType="end"/>
        </w:r>
      </w:hyperlink>
    </w:p>
    <w:p w14:paraId="4B665246" w14:textId="24EFEAC7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2" w:history="1">
        <w:r w:rsidRPr="000901D2">
          <w:rPr>
            <w:rStyle w:val="Hyperlink"/>
            <w:noProof/>
          </w:rPr>
          <w:t>Figure 7: Oscilloscope readings from breadboard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2F6F32A7" w14:textId="7FB4DFA6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3" w:history="1">
        <w:r w:rsidRPr="000901D2">
          <w:rPr>
            <w:rStyle w:val="Hyperlink"/>
            <w:noProof/>
          </w:rPr>
          <w:t>Figure 8: Graph for breadboard readings.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_Toc228977183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16</w:t>
        </w:r>
        <w:r>
          <w:rPr>
            <w:noProof/>
            <w:webHidden/>
          </w:rPr>
          <w:fldChar w:fldCharType="end"/>
        </w:r>
      </w:hyperlink>
    </w:p>
    <w:p w14:paraId="19C6EC84" w14:textId="57F707BC" w:rsidR="000E7853" w:rsidRDefault="0080049F" w:rsidP="000E7853">
      <w:r>
        <w:fldChar w:fldCharType="end"/>
      </w:r>
    </w:p>
    <w:p w14:paraId="54614A06" w14:textId="77777777" w:rsidR="000E7853" w:rsidRDefault="000E7853" w:rsidP="000E7853"/>
    <w:p w14:paraId="5C57C0F7" w14:textId="77777777" w:rsidR="000E7853" w:rsidRDefault="000E7853" w:rsidP="000E7853"/>
    <w:p w14:paraId="1F9EC0F5" w14:textId="77777777" w:rsidR="000E7853" w:rsidRDefault="000E7853" w:rsidP="000E7853"/>
    <w:p w14:paraId="015CDFC6" w14:textId="77777777" w:rsidR="000E7853" w:rsidRDefault="000E7853" w:rsidP="000E7853"/>
    <w:p w14:paraId="0657D40F" w14:textId="77777777" w:rsidR="000E7853" w:rsidRDefault="000E7853" w:rsidP="000E7853"/>
    <w:p w14:paraId="6870F71A" w14:textId="77C3CE66" w:rsidR="00D82455" w:rsidRDefault="00D82455">
      <w:bookmarkStart w:id="14" w:name="_Toc217028576"/>
      <w:bookmarkStart w:id="15" w:name="_Toc225842542"/>
      <w:bookmarkStart w:id="16" w:name="_Toc226538998"/>
    </w:p>
    <w:p w14:paraId="720B8D07" w14:textId="77777777" w:rsidR="0080049F" w:rsidRDefault="0080049F"/>
    <w:p w14:paraId="47C6BE46" w14:textId="77777777" w:rsidR="0080049F" w:rsidRDefault="0080049F"/>
    <w:p w14:paraId="1EFE435F" w14:textId="77777777" w:rsidR="0080049F" w:rsidRDefault="0080049F"/>
    <w:p w14:paraId="447E4C37" w14:textId="77777777" w:rsidR="0080049F" w:rsidRDefault="0080049F"/>
    <w:p w14:paraId="6AE0E9C8" w14:textId="77777777" w:rsidR="0080049F" w:rsidRDefault="0080049F"/>
    <w:p w14:paraId="626141AE" w14:textId="77777777" w:rsidR="0080049F" w:rsidRDefault="0080049F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</w:p>
    <w:p w14:paraId="3DDD6A72" w14:textId="77777777" w:rsidR="0080049F" w:rsidRDefault="0080049F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63F98FBD" w14:textId="6BA541E2" w:rsidR="00FA63DA" w:rsidRPr="00E12EED" w:rsidRDefault="00FA63DA" w:rsidP="003E72B6">
      <w:pPr>
        <w:pStyle w:val="Heading1"/>
      </w:pPr>
      <w:bookmarkStart w:id="17" w:name="_Toc228977162"/>
      <w:r>
        <w:t>LIST OF TABLES</w:t>
      </w:r>
      <w:bookmarkEnd w:id="14"/>
      <w:bookmarkEnd w:id="15"/>
      <w:bookmarkEnd w:id="16"/>
      <w:bookmarkEnd w:id="17"/>
    </w:p>
    <w:bookmarkStart w:id="18" w:name="_Toc225842544"/>
    <w:bookmarkStart w:id="19" w:name="_Toc226539000"/>
    <w:p w14:paraId="68F2E6E0" w14:textId="44DD0E94" w:rsidR="00BB4AD5" w:rsidRDefault="0080049F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fldChar w:fldCharType="begin"/>
      </w:r>
      <w:r>
        <w:instrText xml:space="preserve"> TOC \h \z \c "Table" </w:instrText>
      </w:r>
      <w:r>
        <w:fldChar w:fldCharType="separate"/>
      </w:r>
      <w:hyperlink w:anchor="_Toc228977184" w:history="1">
        <w:r w:rsidR="00BB4AD5" w:rsidRPr="000B1870">
          <w:rPr>
            <w:rStyle w:val="Hyperlink"/>
            <w:noProof/>
          </w:rPr>
          <w:t>Table 1: Proteus results table</w:t>
        </w:r>
        <w:r w:rsidR="00BB4AD5">
          <w:rPr>
            <w:noProof/>
            <w:webHidden/>
          </w:rPr>
          <w:tab/>
        </w:r>
        <w:r w:rsidR="00BB4AD5">
          <w:rPr>
            <w:noProof/>
            <w:webHidden/>
          </w:rPr>
          <w:fldChar w:fldCharType="begin"/>
        </w:r>
        <w:r w:rsidR="00BB4AD5">
          <w:rPr>
            <w:noProof/>
            <w:webHidden/>
          </w:rPr>
          <w:instrText xml:space="preserve"> PAGEREF _Toc228977184 \h </w:instrText>
        </w:r>
        <w:r w:rsidR="00BB4AD5">
          <w:rPr>
            <w:noProof/>
            <w:webHidden/>
          </w:rPr>
        </w:r>
        <w:r w:rsidR="00BB4AD5"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11</w:t>
        </w:r>
        <w:r w:rsidR="00BB4AD5">
          <w:rPr>
            <w:noProof/>
            <w:webHidden/>
          </w:rPr>
          <w:fldChar w:fldCharType="end"/>
        </w:r>
      </w:hyperlink>
    </w:p>
    <w:p w14:paraId="49901430" w14:textId="60ADF667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5" w:history="1">
        <w:r w:rsidRPr="000B1870">
          <w:rPr>
            <w:rStyle w:val="Hyperlink"/>
            <w:noProof/>
          </w:rPr>
          <w:t>Table 2: Table of components and location used in breadboard simulation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_Toc228977185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13</w:t>
        </w:r>
        <w:r>
          <w:rPr>
            <w:noProof/>
            <w:webHidden/>
          </w:rPr>
          <w:fldChar w:fldCharType="end"/>
        </w:r>
      </w:hyperlink>
    </w:p>
    <w:p w14:paraId="37635619" w14:textId="09645545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6" w:history="1">
        <w:r w:rsidRPr="000B1870">
          <w:rPr>
            <w:rStyle w:val="Hyperlink"/>
            <w:noProof/>
          </w:rPr>
          <w:t>Table 3: Showing results from breadboard test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_Toc228977186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15</w:t>
        </w:r>
        <w:r>
          <w:rPr>
            <w:noProof/>
            <w:webHidden/>
          </w:rPr>
          <w:fldChar w:fldCharType="end"/>
        </w:r>
      </w:hyperlink>
    </w:p>
    <w:p w14:paraId="408E3E44" w14:textId="78EABCB1" w:rsidR="00D82455" w:rsidRDefault="0080049F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fldChar w:fldCharType="end"/>
      </w:r>
      <w:r w:rsidR="00D82455">
        <w:br w:type="page"/>
      </w:r>
    </w:p>
    <w:p w14:paraId="0D1FC8AE" w14:textId="5BC9D31E" w:rsidR="00135463" w:rsidRDefault="00135463" w:rsidP="00135463">
      <w:pPr>
        <w:pStyle w:val="Heading1"/>
      </w:pPr>
      <w:bookmarkStart w:id="20" w:name="_Toc228977163"/>
      <w:r>
        <w:t xml:space="preserve">LIST OF </w:t>
      </w:r>
      <w:r w:rsidR="0080049F">
        <w:t>EQUATIONS</w:t>
      </w:r>
      <w:bookmarkEnd w:id="20"/>
    </w:p>
    <w:p w14:paraId="05BD348D" w14:textId="3E97A1BC" w:rsidR="00BB4AD5" w:rsidRDefault="0080049F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r>
        <w:rPr>
          <w:lang w:eastAsia="en-GB"/>
        </w:rPr>
        <w:fldChar w:fldCharType="begin"/>
      </w:r>
      <w:r>
        <w:rPr>
          <w:lang w:eastAsia="en-GB"/>
        </w:rPr>
        <w:instrText xml:space="preserve"> TOC \h \z \c "Equation" </w:instrText>
      </w:r>
      <w:r>
        <w:rPr>
          <w:lang w:eastAsia="en-GB"/>
        </w:rPr>
        <w:fldChar w:fldCharType="separate"/>
      </w:r>
      <w:hyperlink w:anchor="_Toc228977187" w:history="1">
        <w:r w:rsidR="00BB4AD5" w:rsidRPr="004120A3">
          <w:rPr>
            <w:rStyle w:val="Hyperlink"/>
            <w:noProof/>
          </w:rPr>
          <w:t>Equation 1: Resonant frequency equation (Hz)</w:t>
        </w:r>
        <w:r w:rsidR="00BB4AD5">
          <w:rPr>
            <w:noProof/>
            <w:webHidden/>
          </w:rPr>
          <w:tab/>
        </w:r>
        <w:r w:rsidR="00BB4AD5">
          <w:rPr>
            <w:noProof/>
            <w:webHidden/>
          </w:rPr>
          <w:fldChar w:fldCharType="begin"/>
        </w:r>
        <w:r w:rsidR="00BB4AD5">
          <w:rPr>
            <w:noProof/>
            <w:webHidden/>
          </w:rPr>
          <w:instrText xml:space="preserve"> PAGEREF _Toc228977187 \h </w:instrText>
        </w:r>
        <w:r w:rsidR="00BB4AD5">
          <w:rPr>
            <w:noProof/>
            <w:webHidden/>
          </w:rPr>
        </w:r>
        <w:r w:rsidR="00BB4AD5"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8</w:t>
        </w:r>
        <w:r w:rsidR="00BB4AD5">
          <w:rPr>
            <w:noProof/>
            <w:webHidden/>
          </w:rPr>
          <w:fldChar w:fldCharType="end"/>
        </w:r>
      </w:hyperlink>
    </w:p>
    <w:p w14:paraId="4695B913" w14:textId="433844E0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8" w:history="1">
        <w:r w:rsidRPr="004120A3">
          <w:rPr>
            <w:rStyle w:val="Hyperlink"/>
            <w:noProof/>
          </w:rPr>
          <w:t>Equation 2: Q Factor formula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_Toc228977188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78E9DC0D" w14:textId="6938B50D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89" w:history="1">
        <w:r w:rsidRPr="004120A3">
          <w:rPr>
            <w:rStyle w:val="Hyperlink"/>
            <w:noProof/>
          </w:rPr>
          <w:t>Equation 3: Expected Q factor in a circuit formula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_Toc228977189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8</w:t>
        </w:r>
        <w:r>
          <w:rPr>
            <w:noProof/>
            <w:webHidden/>
          </w:rPr>
          <w:fldChar w:fldCharType="end"/>
        </w:r>
      </w:hyperlink>
    </w:p>
    <w:p w14:paraId="3EABC9DF" w14:textId="2B2D79BD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90" w:history="1">
        <w:r w:rsidRPr="004120A3">
          <w:rPr>
            <w:rStyle w:val="Hyperlink"/>
            <w:noProof/>
          </w:rPr>
          <w:t>Equation 4: Formula for attenuation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_Toc228977190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9</w:t>
        </w:r>
        <w:r>
          <w:rPr>
            <w:noProof/>
            <w:webHidden/>
          </w:rPr>
          <w:fldChar w:fldCharType="end"/>
        </w:r>
      </w:hyperlink>
    </w:p>
    <w:p w14:paraId="5F6C4042" w14:textId="55F0B9CF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91" w:history="1">
        <w:r w:rsidRPr="004120A3">
          <w:rPr>
            <w:rStyle w:val="Hyperlink"/>
            <w:noProof/>
          </w:rPr>
          <w:t>Equation 5: Bandwidth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_Toc228977191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12</w:t>
        </w:r>
        <w:r>
          <w:rPr>
            <w:noProof/>
            <w:webHidden/>
          </w:rPr>
          <w:fldChar w:fldCharType="end"/>
        </w:r>
      </w:hyperlink>
    </w:p>
    <w:p w14:paraId="56EA126B" w14:textId="37CE085F" w:rsidR="00BB4AD5" w:rsidRDefault="00BB4AD5">
      <w:pPr>
        <w:pStyle w:val="TableofFigures"/>
        <w:tabs>
          <w:tab w:val="right" w:leader="dot" w:pos="9016"/>
        </w:tabs>
        <w:rPr>
          <w:noProof/>
          <w:kern w:val="2"/>
          <w:lang w:eastAsia="en-GB"/>
          <w14:ligatures w14:val="standardContextual"/>
        </w:rPr>
      </w:pPr>
      <w:hyperlink w:anchor="_Toc228977192" w:history="1">
        <w:r w:rsidRPr="004120A3">
          <w:rPr>
            <w:rStyle w:val="Hyperlink"/>
            <w:noProof/>
          </w:rPr>
          <w:t>Equation 6: Percentage accuracy equation</w:t>
        </w:r>
        <w:r>
          <w:rPr>
            <w:noProof/>
            <w:webHidden/>
          </w:rPr>
          <w:tab/>
        </w:r>
        <w:r>
          <w:rPr>
            <w:noProof/>
            <w:webHidden/>
          </w:rPr>
          <w:fldChar w:fldCharType="begin"/>
        </w:r>
        <w:r>
          <w:rPr>
            <w:noProof/>
            <w:webHidden/>
          </w:rPr>
          <w:instrText xml:space="preserve"> PAGEREF _Toc228977192 \h </w:instrText>
        </w:r>
        <w:r>
          <w:rPr>
            <w:noProof/>
            <w:webHidden/>
          </w:rPr>
        </w:r>
        <w:r>
          <w:rPr>
            <w:noProof/>
            <w:webHidden/>
          </w:rPr>
          <w:fldChar w:fldCharType="separate"/>
        </w:r>
        <w:r w:rsidR="00B02084">
          <w:rPr>
            <w:noProof/>
            <w:webHidden/>
          </w:rPr>
          <w:t>17</w:t>
        </w:r>
        <w:r>
          <w:rPr>
            <w:noProof/>
            <w:webHidden/>
          </w:rPr>
          <w:fldChar w:fldCharType="end"/>
        </w:r>
      </w:hyperlink>
    </w:p>
    <w:p w14:paraId="0764120E" w14:textId="6CD18908" w:rsidR="0080049F" w:rsidRPr="0080049F" w:rsidRDefault="0080049F" w:rsidP="0080049F">
      <w:pPr>
        <w:rPr>
          <w:lang w:eastAsia="en-GB"/>
        </w:rPr>
      </w:pPr>
      <w:r>
        <w:rPr>
          <w:lang w:eastAsia="en-GB"/>
        </w:rPr>
        <w:fldChar w:fldCharType="end"/>
      </w:r>
    </w:p>
    <w:p w14:paraId="38CBC558" w14:textId="3C5AB3F6" w:rsidR="00916B15" w:rsidRDefault="00916B15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</w:p>
    <w:p w14:paraId="08866A1B" w14:textId="77777777" w:rsidR="006640E4" w:rsidRDefault="006640E4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6F04EE31" w14:textId="77777777" w:rsidR="006640E4" w:rsidRDefault="006640E4" w:rsidP="006640E4">
      <w:pPr>
        <w:pStyle w:val="Heading1"/>
      </w:pPr>
      <w:bookmarkStart w:id="21" w:name="_Toc228977164"/>
      <w:r>
        <w:t>LIST OF ABREVIATIONS</w:t>
      </w:r>
      <w:bookmarkEnd w:id="21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3823"/>
        <w:gridCol w:w="5193"/>
      </w:tblGrid>
      <w:tr w:rsidR="006640E4" w14:paraId="6A2C03CB" w14:textId="77777777" w:rsidTr="00730A03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01B6DEF" w14:textId="07421738" w:rsidR="006640E4" w:rsidRDefault="00020820" w:rsidP="006640E4">
            <w:r>
              <w:t>Abbreviation</w:t>
            </w:r>
          </w:p>
        </w:tc>
        <w:tc>
          <w:tcPr>
            <w:tcW w:w="5193" w:type="dxa"/>
          </w:tcPr>
          <w:p w14:paraId="07553056" w14:textId="4D4D9FB6" w:rsidR="006640E4" w:rsidRDefault="00020820" w:rsidP="006640E4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/w:pPr>
            <w:r>
              <w:t>Meaning</w:t>
            </w:r>
          </w:p>
        </w:tc>
      </w:tr>
      <w:tr w:rsidR="006640E4" w14:paraId="7750E54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59A778F" w14:textId="2190AD7A" w:rsidR="006640E4" w:rsidRPr="00BB4AD5" w:rsidRDefault="00020820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RLC</w:t>
            </w:r>
          </w:p>
        </w:tc>
        <w:tc>
          <w:tcPr>
            <w:tcW w:w="5193" w:type="dxa"/>
          </w:tcPr>
          <w:p w14:paraId="01E9899C" w14:textId="4FE0CDCE" w:rsidR="006640E4" w:rsidRDefault="00020820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Resistor Inductor Capacitor</w:t>
            </w:r>
          </w:p>
        </w:tc>
      </w:tr>
      <w:tr w:rsidR="006640E4" w14:paraId="3079426F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5790386" w14:textId="19DF3750" w:rsidR="006640E4" w:rsidRPr="00BB4AD5" w:rsidRDefault="00020820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Ω</w:t>
            </w:r>
          </w:p>
        </w:tc>
        <w:tc>
          <w:tcPr>
            <w:tcW w:w="5193" w:type="dxa"/>
          </w:tcPr>
          <w:p w14:paraId="3E893313" w14:textId="7367F0D2" w:rsidR="006640E4" w:rsidRDefault="00020820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Resistance unit (</w:t>
            </w:r>
            <w:r w:rsidR="00F67D7E">
              <w:t>O</w:t>
            </w:r>
            <w:r>
              <w:t>hms)</w:t>
            </w:r>
          </w:p>
        </w:tc>
      </w:tr>
      <w:tr w:rsidR="006640E4" w14:paraId="7BD623D4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6F670B2" w14:textId="64899DC0" w:rsidR="006640E4" w:rsidRPr="00BB4AD5" w:rsidRDefault="00F67D7E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 xml:space="preserve">F </w:t>
            </w:r>
          </w:p>
        </w:tc>
        <w:tc>
          <w:tcPr>
            <w:tcW w:w="5193" w:type="dxa"/>
          </w:tcPr>
          <w:p w14:paraId="274E245F" w14:textId="4E18B464" w:rsidR="006640E4" w:rsidRDefault="00F67D7E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Capacitance unit (Farads)</w:t>
            </w:r>
          </w:p>
        </w:tc>
      </w:tr>
      <w:tr w:rsidR="006640E4" w14:paraId="13B3FD97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1297B9E" w14:textId="758E9CCD" w:rsidR="006640E4" w:rsidRPr="00BB4AD5" w:rsidRDefault="00F67D7E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H</w:t>
            </w:r>
          </w:p>
        </w:tc>
        <w:tc>
          <w:tcPr>
            <w:tcW w:w="5193" w:type="dxa"/>
          </w:tcPr>
          <w:p w14:paraId="0F784321" w14:textId="476A7BCD" w:rsidR="006640E4" w:rsidRDefault="00F67D7E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Inductance unit (Henries)</w:t>
            </w:r>
          </w:p>
        </w:tc>
      </w:tr>
      <w:tr w:rsidR="006640E4" w14:paraId="317BD4F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7B1450F6" w14:textId="438A52ED" w:rsidR="006640E4" w:rsidRPr="00BB4AD5" w:rsidRDefault="0088285A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V</w:t>
            </w:r>
          </w:p>
        </w:tc>
        <w:tc>
          <w:tcPr>
            <w:tcW w:w="5193" w:type="dxa"/>
          </w:tcPr>
          <w:p w14:paraId="5572D5AB" w14:textId="5CAECA40" w:rsidR="006640E4" w:rsidRDefault="0088285A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Voltage unit (Volts)</w:t>
            </w:r>
          </w:p>
        </w:tc>
      </w:tr>
      <w:tr w:rsidR="00F145C5" w14:paraId="6375D00D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50C5FF0" w14:textId="66A0D20A" w:rsidR="00F145C5" w:rsidRPr="00BB4AD5" w:rsidRDefault="00F145C5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Hz</w:t>
            </w:r>
          </w:p>
        </w:tc>
        <w:tc>
          <w:tcPr>
            <w:tcW w:w="5193" w:type="dxa"/>
          </w:tcPr>
          <w:p w14:paraId="36C94C03" w14:textId="64BEA353" w:rsidR="00F145C5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unit (Hertz)</w:t>
            </w:r>
          </w:p>
        </w:tc>
      </w:tr>
      <w:tr w:rsidR="0088285A" w14:paraId="31FA2ABA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F3860E4" w14:textId="77BD51F3" w:rsidR="0088285A" w:rsidRPr="00BB4AD5" w:rsidRDefault="005D10F1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Vin</w:t>
            </w:r>
          </w:p>
        </w:tc>
        <w:tc>
          <w:tcPr>
            <w:tcW w:w="5193" w:type="dxa"/>
          </w:tcPr>
          <w:p w14:paraId="50E9BCBB" w14:textId="53347F1B" w:rsidR="0088285A" w:rsidRDefault="005D10F1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Input Voltage</w:t>
            </w:r>
          </w:p>
        </w:tc>
      </w:tr>
      <w:tr w:rsidR="005D10F1" w14:paraId="68BE33F1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3BB4255" w14:textId="7713C4EC" w:rsidR="005D10F1" w:rsidRPr="00BB4AD5" w:rsidRDefault="005D10F1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VL</w:t>
            </w:r>
          </w:p>
        </w:tc>
        <w:tc>
          <w:tcPr>
            <w:tcW w:w="5193" w:type="dxa"/>
          </w:tcPr>
          <w:p w14:paraId="01EC7E84" w14:textId="376CDE33" w:rsidR="005D10F1" w:rsidRDefault="005D10F1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Output voltage across inductor</w:t>
            </w:r>
          </w:p>
        </w:tc>
      </w:tr>
      <w:tr w:rsidR="005D10F1" w14:paraId="3643A94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29D808CB" w14:textId="6D28BA8A" w:rsidR="005D10F1" w:rsidRPr="00BB4AD5" w:rsidRDefault="003519B2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dB</w:t>
            </w:r>
          </w:p>
        </w:tc>
        <w:tc>
          <w:tcPr>
            <w:tcW w:w="5193" w:type="dxa"/>
          </w:tcPr>
          <w:p w14:paraId="5FD62B30" w14:textId="474FFF0E" w:rsidR="005D10F1" w:rsidRDefault="003519B2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Attenuation unit (Decibels)</w:t>
            </w:r>
          </w:p>
        </w:tc>
      </w:tr>
      <w:tr w:rsidR="003519B2" w14:paraId="0FCE3059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80A6CB0" w14:textId="74218ABE" w:rsidR="003519B2" w:rsidRPr="00BB4AD5" w:rsidRDefault="003519B2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Q</w:t>
            </w:r>
          </w:p>
        </w:tc>
        <w:tc>
          <w:tcPr>
            <w:tcW w:w="5193" w:type="dxa"/>
          </w:tcPr>
          <w:p w14:paraId="02F86F30" w14:textId="0431C6B7" w:rsidR="003519B2" w:rsidRDefault="003519B2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Quality Factor</w:t>
            </w:r>
          </w:p>
        </w:tc>
      </w:tr>
      <w:tr w:rsidR="003519B2" w14:paraId="0C71BC22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01FE344" w14:textId="6461A5CA" w:rsidR="003519B2" w:rsidRPr="00BB4AD5" w:rsidRDefault="003519B2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 xml:space="preserve">BW </w:t>
            </w:r>
          </w:p>
        </w:tc>
        <w:tc>
          <w:tcPr>
            <w:tcW w:w="5193" w:type="dxa"/>
          </w:tcPr>
          <w:p w14:paraId="525E7315" w14:textId="6E040C83" w:rsidR="003519B2" w:rsidRDefault="003519B2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Bandwidth</w:t>
            </w:r>
          </w:p>
        </w:tc>
      </w:tr>
      <w:tr w:rsidR="003519B2" w14:paraId="4A53394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65389FF6" w14:textId="692E80D5" w:rsidR="003519B2" w:rsidRPr="00BB4AD5" w:rsidRDefault="00000000" w:rsidP="006640E4">
            <w:pPr>
              <w:rPr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r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485D9CBF" w14:textId="39697B63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Resonant frequency</w:t>
            </w:r>
          </w:p>
        </w:tc>
      </w:tr>
      <w:tr w:rsidR="009305D3" w14:paraId="60563FD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5031CCF9" w14:textId="190AE3AA" w:rsidR="009305D3" w:rsidRPr="00BB4AD5" w:rsidRDefault="00000000" w:rsidP="006640E4">
            <w:pPr>
              <w:rPr>
                <w:rFonts w:ascii="Aptos" w:eastAsia="Times New Roman" w:hAnsi="Aptos" w:cs="Times New Roman"/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r</m:t>
                    </m:r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2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21915AD4" w14:textId="23B529F2" w:rsidR="009305D3" w:rsidRDefault="009305D3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Resonant frequency test result</w:t>
            </w:r>
          </w:p>
        </w:tc>
      </w:tr>
      <w:tr w:rsidR="003519B2" w14:paraId="7C6F5862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9943C27" w14:textId="24831335" w:rsidR="003519B2" w:rsidRPr="00BB4AD5" w:rsidRDefault="00000000" w:rsidP="006640E4">
            <w:pPr>
              <w:rPr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h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66D45FE2" w14:textId="47E777E5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high cut-off</w:t>
            </w:r>
          </w:p>
        </w:tc>
      </w:tr>
      <w:tr w:rsidR="003519B2" w14:paraId="28B5888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B32A9DE" w14:textId="75244567" w:rsidR="003519B2" w:rsidRPr="00BB4AD5" w:rsidRDefault="00000000" w:rsidP="006640E4">
            <w:pPr>
              <w:rPr>
                <w:b w:val="0"/>
                <w:bCs w:val="0"/>
              </w:rPr>
            </w:pPr>
            <m:oMathPara>
              <m:oMathParaPr>
                <m:jc m:val="left"/>
              </m:oMathParaPr>
              <m:oMath>
                <m:sSub>
                  <m:sSubPr>
                    <m:ctrlPr>
                      <w:rPr>
                        <w:rFonts w:ascii="Cambria Math" w:hAnsi="Cambria Math"/>
                        <w:b w:val="0"/>
                        <w:bCs w:val="0"/>
                        <w:i/>
                      </w:rPr>
                    </m:ctrlPr>
                  </m:sSubPr>
                  <m:e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F</m:t>
                    </m:r>
                  </m:e>
                  <m:sub>
                    <m:r>
                      <m:rPr>
                        <m:sty m:val="bi"/>
                      </m:rPr>
                      <w:rPr>
                        <w:rFonts w:ascii="Cambria Math" w:hAnsi="Cambria Math"/>
                      </w:rPr>
                      <m:t>L</m:t>
                    </m:r>
                  </m:sub>
                </m:sSub>
              </m:oMath>
            </m:oMathPara>
          </w:p>
        </w:tc>
        <w:tc>
          <w:tcPr>
            <w:tcW w:w="5193" w:type="dxa"/>
          </w:tcPr>
          <w:p w14:paraId="01AB6E5D" w14:textId="19EB2C72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Frequency low cut-off</w:t>
            </w:r>
          </w:p>
        </w:tc>
      </w:tr>
      <w:tr w:rsidR="003519B2" w14:paraId="7C01F224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1BA72CFE" w14:textId="322B916E" w:rsidR="003519B2" w:rsidRPr="00BB4AD5" w:rsidRDefault="00F145C5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PCB</w:t>
            </w:r>
          </w:p>
        </w:tc>
        <w:tc>
          <w:tcPr>
            <w:tcW w:w="5193" w:type="dxa"/>
          </w:tcPr>
          <w:p w14:paraId="7775C48B" w14:textId="4AB05880" w:rsidR="003519B2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Printed Circuit Board</w:t>
            </w:r>
          </w:p>
        </w:tc>
      </w:tr>
      <w:tr w:rsidR="00F145C5" w14:paraId="193FE22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323B6410" w14:textId="57897FEC" w:rsidR="00F145C5" w:rsidRPr="00BB4AD5" w:rsidRDefault="00F145C5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k</w:t>
            </w:r>
          </w:p>
        </w:tc>
        <w:tc>
          <w:tcPr>
            <w:tcW w:w="5193" w:type="dxa"/>
          </w:tcPr>
          <w:p w14:paraId="2B7A98AD" w14:textId="6FCB5CD4" w:rsidR="00F145C5" w:rsidRDefault="00F145C5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Kilo </w:t>
            </w:r>
            <m:oMath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3</m:t>
                  </m:r>
                </m:sup>
              </m:sSup>
            </m:oMath>
          </w:p>
        </w:tc>
      </w:tr>
      <w:tr w:rsidR="00CD068C" w14:paraId="3517B918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05CFCFF3" w14:textId="6A249FEA" w:rsidR="00CD068C" w:rsidRPr="00BB4AD5" w:rsidRDefault="00CD068C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m</w:t>
            </w:r>
          </w:p>
        </w:tc>
        <w:tc>
          <w:tcPr>
            <w:tcW w:w="5193" w:type="dxa"/>
          </w:tcPr>
          <w:p w14:paraId="10695CBF" w14:textId="2AF5CD8C" w:rsidR="00CD068C" w:rsidRDefault="00CD068C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Milli </w:t>
            </w:r>
            <m:oMath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-3</m:t>
                  </m:r>
                </m:sup>
              </m:sSup>
            </m:oMath>
          </w:p>
        </w:tc>
      </w:tr>
      <w:tr w:rsidR="00CD068C" w14:paraId="17702416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A26673B" w14:textId="44250E5F" w:rsidR="00CD068C" w:rsidRPr="00BB4AD5" w:rsidRDefault="00CD068C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µ</w:t>
            </w:r>
          </w:p>
        </w:tc>
        <w:tc>
          <w:tcPr>
            <w:tcW w:w="5193" w:type="dxa"/>
          </w:tcPr>
          <w:p w14:paraId="3E53299C" w14:textId="7F803E56" w:rsidR="00CD068C" w:rsidRDefault="00890ADC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 xml:space="preserve">Micro </w:t>
            </w:r>
            <m:oMath>
              <m:r>
                <w:rPr>
                  <w:rFonts w:ascii="Cambria Math" w:hAnsi="Cambria Math"/>
                </w:rPr>
                <m:t>10×</m:t>
              </m:r>
              <m:sSup>
                <m:sSupPr>
                  <m:ctrlPr>
                    <w:rPr>
                      <w:rFonts w:ascii="Cambria Math" w:hAnsi="Cambria Math"/>
                      <w:i/>
                    </w:rPr>
                  </m:ctrlPr>
                </m:sSupPr>
                <m:e>
                  <m:r>
                    <w:rPr>
                      <w:rFonts w:ascii="Cambria Math" w:hAnsi="Cambria Math"/>
                    </w:rPr>
                    <m:t>10</m:t>
                  </m:r>
                </m:e>
                <m:sup>
                  <m:r>
                    <w:rPr>
                      <w:rFonts w:ascii="Cambria Math" w:hAnsi="Cambria Math"/>
                    </w:rPr>
                    <m:t>-6</m:t>
                  </m:r>
                </m:sup>
              </m:sSup>
            </m:oMath>
          </w:p>
        </w:tc>
      </w:tr>
      <w:tr w:rsidR="00B258E3" w14:paraId="60F58D4E" w14:textId="77777777" w:rsidTr="00730A03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3823" w:type="dxa"/>
          </w:tcPr>
          <w:p w14:paraId="4736F9A7" w14:textId="473AE664" w:rsidR="00B258E3" w:rsidRPr="00BB4AD5" w:rsidRDefault="00B258E3" w:rsidP="006640E4">
            <w:pPr>
              <w:rPr>
                <w:b w:val="0"/>
                <w:bCs w:val="0"/>
              </w:rPr>
            </w:pPr>
            <w:r w:rsidRPr="00BB4AD5">
              <w:rPr>
                <w:b w:val="0"/>
                <w:bCs w:val="0"/>
              </w:rPr>
              <w:t>A</w:t>
            </w:r>
          </w:p>
        </w:tc>
        <w:tc>
          <w:tcPr>
            <w:tcW w:w="5193" w:type="dxa"/>
          </w:tcPr>
          <w:p w14:paraId="23146864" w14:textId="6505E086" w:rsidR="00B258E3" w:rsidRDefault="00B258E3" w:rsidP="006640E4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Attenuation (Decibels)</w:t>
            </w:r>
          </w:p>
        </w:tc>
      </w:tr>
    </w:tbl>
    <w:p w14:paraId="2EC23548" w14:textId="4DFEE587" w:rsidR="003E7096" w:rsidRPr="009B2FE6" w:rsidRDefault="003E7096">
      <w:pPr>
        <w:rPr>
          <w:rFonts w:eastAsiaTheme="majorEastAsia"/>
        </w:rPr>
      </w:pPr>
      <w:r>
        <w:br w:type="page"/>
      </w:r>
    </w:p>
    <w:p w14:paraId="064A4483" w14:textId="7C038996" w:rsidR="00D82455" w:rsidRDefault="00542305" w:rsidP="0071046D">
      <w:pPr>
        <w:pStyle w:val="Heading1"/>
      </w:pPr>
      <w:bookmarkStart w:id="22" w:name="_Toc228977165"/>
      <w:r>
        <w:rPr>
          <w:noProof/>
        </w:rPr>
        <mc:AlternateContent>
          <mc:Choice Requires="wps">
            <w:drawing>
              <wp:anchor distT="0" distB="0" distL="114300" distR="114300" simplePos="0" relativeHeight="251669504" behindDoc="0" locked="0" layoutInCell="1" allowOverlap="1" wp14:anchorId="36E0B688" wp14:editId="0970A71B">
                <wp:simplePos x="0" y="0"/>
                <wp:positionH relativeFrom="column">
                  <wp:posOffset>4933507</wp:posOffset>
                </wp:positionH>
                <wp:positionV relativeFrom="paragraph">
                  <wp:posOffset>-680484</wp:posOffset>
                </wp:positionV>
                <wp:extent cx="1828800" cy="1828800"/>
                <wp:effectExtent l="0" t="0" r="0" b="0"/>
                <wp:wrapNone/>
                <wp:docPr id="528457533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2A7C2BCE" w14:textId="2B94CDAC" w:rsidR="00274A5A" w:rsidRPr="00542305" w:rsidRDefault="00274A5A" w:rsidP="00274A5A">
                            <w:pPr>
                              <w:pStyle w:val="Heading1"/>
                              <w:jc w:val="center"/>
                              <w:rPr>
                                <w:b w:val="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type w14:anchorId="36E0B688" id="_x0000_t202" coordsize="21600,21600" o:spt="202" path="m,l,21600r21600,l21600,xe">
                <v:stroke joinstyle="miter"/>
                <v:path gradientshapeok="t" o:connecttype="rect"/>
              </v:shapetype>
              <v:shape id="Text Box 1" o:spid="_x0000_s1026" type="#_x0000_t202" style="position:absolute;margin-left:388.45pt;margin-top:-53.6pt;width:2in;height:2in;z-index:251669504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" filled="f" stroked="f">
                <v:textbox style="mso-fit-shape-to-text:t">
                  <w:txbxContent>
                    <w:p w14:paraId="2A7C2BCE" w14:textId="2B94CDAC" w:rsidR="00274A5A" w:rsidRPr="00542305" w:rsidRDefault="00274A5A" w:rsidP="00274A5A">
                      <w:pPr>
                        <w:pStyle w:val="Heading1"/>
                        <w:jc w:val="center"/>
                        <w:rPr>
                          <w:b w:val="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E73421" w:rsidRPr="00E73421">
        <w:t>1</w:t>
      </w:r>
      <w:r w:rsidR="00E73421">
        <w:t xml:space="preserve"> INTRODUCTION</w:t>
      </w:r>
      <w:bookmarkStart w:id="23" w:name="_Toc225842545"/>
      <w:bookmarkStart w:id="24" w:name="_Toc226539001"/>
      <w:bookmarkEnd w:id="18"/>
      <w:bookmarkEnd w:id="19"/>
      <w:bookmarkEnd w:id="22"/>
    </w:p>
    <w:p w14:paraId="6984D996" w14:textId="361C7B55" w:rsidR="00D44A33" w:rsidRDefault="0071046D">
      <w:pPr>
        <w:rPr>
          <w:lang w:eastAsia="en-GB"/>
        </w:rPr>
      </w:pPr>
      <w:r>
        <w:rPr>
          <w:lang w:eastAsia="en-GB"/>
        </w:rPr>
        <w:t>For this assignment</w:t>
      </w:r>
      <w:r w:rsidR="00212374">
        <w:rPr>
          <w:lang w:eastAsia="en-GB"/>
        </w:rPr>
        <w:t>,</w:t>
      </w:r>
      <w:r>
        <w:rPr>
          <w:lang w:eastAsia="en-GB"/>
        </w:rPr>
        <w:t xml:space="preserve"> the student was tasked with creating</w:t>
      </w:r>
      <w:r w:rsidR="00742E60">
        <w:rPr>
          <w:lang w:eastAsia="en-GB"/>
        </w:rPr>
        <w:t>,</w:t>
      </w:r>
      <w:r w:rsidR="00041E35">
        <w:rPr>
          <w:lang w:eastAsia="en-GB"/>
        </w:rPr>
        <w:t xml:space="preserve"> simulating </w:t>
      </w:r>
      <w:r>
        <w:rPr>
          <w:lang w:eastAsia="en-GB"/>
        </w:rPr>
        <w:t>a</w:t>
      </w:r>
      <w:r w:rsidR="00212374">
        <w:rPr>
          <w:lang w:eastAsia="en-GB"/>
        </w:rPr>
        <w:t xml:space="preserve">nd testing </w:t>
      </w:r>
      <w:r w:rsidR="00872007">
        <w:rPr>
          <w:lang w:eastAsia="en-GB"/>
        </w:rPr>
        <w:t>an</w:t>
      </w:r>
      <w:r w:rsidR="00212374">
        <w:rPr>
          <w:lang w:eastAsia="en-GB"/>
        </w:rPr>
        <w:t xml:space="preserve"> </w:t>
      </w:r>
      <w:r w:rsidR="0080320C">
        <w:rPr>
          <w:lang w:eastAsia="en-GB"/>
        </w:rPr>
        <w:t>RLC circuit</w:t>
      </w:r>
      <w:r w:rsidR="00742E60">
        <w:rPr>
          <w:lang w:eastAsia="en-GB"/>
        </w:rPr>
        <w:t xml:space="preserve"> using Proteus software and a breadboard</w:t>
      </w:r>
      <w:r w:rsidR="0080320C">
        <w:rPr>
          <w:lang w:eastAsia="en-GB"/>
        </w:rPr>
        <w:t xml:space="preserve">. This RLC </w:t>
      </w:r>
      <w:r w:rsidR="00361DED">
        <w:rPr>
          <w:lang w:eastAsia="en-GB"/>
        </w:rPr>
        <w:t>c</w:t>
      </w:r>
      <w:r w:rsidR="0080320C">
        <w:rPr>
          <w:lang w:eastAsia="en-GB"/>
        </w:rPr>
        <w:t>ircuit involved a 1</w:t>
      </w:r>
      <w:r w:rsidR="00F145C5">
        <w:rPr>
          <w:lang w:eastAsia="en-GB"/>
        </w:rPr>
        <w:t xml:space="preserve"> </w:t>
      </w:r>
      <w:r w:rsidR="00EF7C0D">
        <w:rPr>
          <w:lang w:eastAsia="en-GB"/>
        </w:rPr>
        <w:t xml:space="preserve">kΩ resistor connected in series to a </w:t>
      </w:r>
      <w:r w:rsidR="00C87F1C">
        <w:rPr>
          <w:lang w:eastAsia="en-GB"/>
        </w:rPr>
        <w:t>1</w:t>
      </w:r>
      <w:r w:rsidR="00F145C5">
        <w:rPr>
          <w:lang w:eastAsia="en-GB"/>
        </w:rPr>
        <w:t xml:space="preserve"> </w:t>
      </w:r>
      <w:r w:rsidR="00C87F1C">
        <w:rPr>
          <w:lang w:eastAsia="en-GB"/>
        </w:rPr>
        <w:t xml:space="preserve">µF capacitor and </w:t>
      </w:r>
      <w:r w:rsidR="00C36BA4">
        <w:rPr>
          <w:lang w:eastAsia="en-GB"/>
        </w:rPr>
        <w:t xml:space="preserve">a </w:t>
      </w:r>
      <w:r w:rsidR="00C87F1C">
        <w:rPr>
          <w:lang w:eastAsia="en-GB"/>
        </w:rPr>
        <w:t>1</w:t>
      </w:r>
      <w:r w:rsidR="00F145C5">
        <w:rPr>
          <w:lang w:eastAsia="en-GB"/>
        </w:rPr>
        <w:t xml:space="preserve"> </w:t>
      </w:r>
      <w:r w:rsidR="00C87F1C">
        <w:rPr>
          <w:lang w:eastAsia="en-GB"/>
        </w:rPr>
        <w:t>mH inductor</w:t>
      </w:r>
      <w:r w:rsidR="00C36BA4">
        <w:rPr>
          <w:lang w:eastAsia="en-GB"/>
        </w:rPr>
        <w:t>,</w:t>
      </w:r>
      <w:r w:rsidR="00C87F1C">
        <w:rPr>
          <w:lang w:eastAsia="en-GB"/>
        </w:rPr>
        <w:t xml:space="preserve"> both connected in parallel</w:t>
      </w:r>
      <w:r w:rsidR="00C36BA4">
        <w:rPr>
          <w:lang w:eastAsia="en-GB"/>
        </w:rPr>
        <w:t>, as</w:t>
      </w:r>
      <w:r w:rsidR="00C87F1C">
        <w:rPr>
          <w:lang w:eastAsia="en-GB"/>
        </w:rPr>
        <w:t xml:space="preserve"> </w:t>
      </w:r>
      <w:r w:rsidR="00C36BA4">
        <w:rPr>
          <w:lang w:eastAsia="en-GB"/>
        </w:rPr>
        <w:t xml:space="preserve">shown in </w:t>
      </w:r>
      <w:r w:rsidR="00897C37">
        <w:rPr>
          <w:lang w:eastAsia="en-GB"/>
        </w:rPr>
        <w:t>Figure</w:t>
      </w:r>
      <w:r w:rsidR="00C36BA4">
        <w:rPr>
          <w:lang w:eastAsia="en-GB"/>
        </w:rPr>
        <w:t xml:space="preserve"> 1</w:t>
      </w:r>
      <w:r w:rsidR="00897C37">
        <w:rPr>
          <w:lang w:eastAsia="en-GB"/>
        </w:rPr>
        <w:t xml:space="preserve"> below.</w:t>
      </w:r>
      <w:r w:rsidR="00AF1C20">
        <w:rPr>
          <w:lang w:eastAsia="en-GB"/>
        </w:rPr>
        <w:t xml:space="preserve"> A common </w:t>
      </w:r>
      <w:r w:rsidR="00A26C02">
        <w:rPr>
          <w:lang w:eastAsia="en-GB"/>
        </w:rPr>
        <w:t xml:space="preserve">feature of all RLC </w:t>
      </w:r>
      <w:r w:rsidR="00763467">
        <w:rPr>
          <w:lang w:eastAsia="en-GB"/>
        </w:rPr>
        <w:t>c</w:t>
      </w:r>
      <w:r w:rsidR="00A26C02">
        <w:rPr>
          <w:lang w:eastAsia="en-GB"/>
        </w:rPr>
        <w:t>ircuits</w:t>
      </w:r>
      <w:r w:rsidR="00763467">
        <w:rPr>
          <w:lang w:eastAsia="en-GB"/>
        </w:rPr>
        <w:t xml:space="preserve"> is that they feature a resonant frequency occurring</w:t>
      </w:r>
      <w:r w:rsidR="00F97916">
        <w:rPr>
          <w:lang w:eastAsia="en-GB"/>
        </w:rPr>
        <w:t xml:space="preserve"> when </w:t>
      </w:r>
      <w:r w:rsidR="00F27A6E">
        <w:rPr>
          <w:lang w:eastAsia="en-GB"/>
        </w:rPr>
        <w:t>inductive reactance and capacitive reactance are equal in magnitude</w:t>
      </w:r>
      <w:r w:rsidR="000D37F9">
        <w:rPr>
          <w:lang w:eastAsia="en-GB"/>
        </w:rPr>
        <w:t>.</w:t>
      </w:r>
      <w:r w:rsidR="000D2736">
        <w:rPr>
          <w:lang w:eastAsia="en-GB"/>
        </w:rPr>
        <w:t xml:space="preserve"> </w:t>
      </w:r>
      <w:r w:rsidR="002B1601">
        <w:rPr>
          <w:lang w:eastAsia="en-GB"/>
        </w:rPr>
        <w:t xml:space="preserve">There are multiple types of RLC </w:t>
      </w:r>
      <w:r w:rsidR="00532A43">
        <w:rPr>
          <w:lang w:eastAsia="en-GB"/>
        </w:rPr>
        <w:t>circuits:</w:t>
      </w:r>
      <w:r w:rsidR="002B1601">
        <w:rPr>
          <w:lang w:eastAsia="en-GB"/>
        </w:rPr>
        <w:t xml:space="preserve"> parallel </w:t>
      </w:r>
      <w:r w:rsidR="00532A43">
        <w:rPr>
          <w:lang w:eastAsia="en-GB"/>
        </w:rPr>
        <w:t>and</w:t>
      </w:r>
      <w:r w:rsidR="002B1601">
        <w:rPr>
          <w:lang w:eastAsia="en-GB"/>
        </w:rPr>
        <w:t xml:space="preserve"> series</w:t>
      </w:r>
      <w:r w:rsidR="00532A43">
        <w:rPr>
          <w:lang w:eastAsia="en-GB"/>
        </w:rPr>
        <w:t>. I</w:t>
      </w:r>
      <w:r w:rsidR="00F01FAE">
        <w:rPr>
          <w:lang w:eastAsia="en-GB"/>
        </w:rPr>
        <w:t xml:space="preserve">n a series RLC </w:t>
      </w:r>
      <w:r w:rsidR="00361DED">
        <w:rPr>
          <w:lang w:eastAsia="en-GB"/>
        </w:rPr>
        <w:t>c</w:t>
      </w:r>
      <w:r w:rsidR="00F01FAE">
        <w:rPr>
          <w:lang w:eastAsia="en-GB"/>
        </w:rPr>
        <w:t>ircuit</w:t>
      </w:r>
      <w:r w:rsidR="00872007">
        <w:rPr>
          <w:lang w:eastAsia="en-GB"/>
        </w:rPr>
        <w:t>,</w:t>
      </w:r>
      <w:r w:rsidR="00F01FAE">
        <w:rPr>
          <w:lang w:eastAsia="en-GB"/>
        </w:rPr>
        <w:t xml:space="preserve"> </w:t>
      </w:r>
      <w:r w:rsidR="0080217A">
        <w:rPr>
          <w:lang w:eastAsia="en-GB"/>
        </w:rPr>
        <w:t xml:space="preserve">current is equal between each </w:t>
      </w:r>
      <w:r w:rsidR="00872733">
        <w:rPr>
          <w:lang w:eastAsia="en-GB"/>
        </w:rPr>
        <w:t>component,</w:t>
      </w:r>
      <w:r w:rsidR="0080217A">
        <w:rPr>
          <w:lang w:eastAsia="en-GB"/>
        </w:rPr>
        <w:t xml:space="preserve"> and voltage differs</w:t>
      </w:r>
      <w:r w:rsidR="00E95421">
        <w:rPr>
          <w:lang w:eastAsia="en-GB"/>
        </w:rPr>
        <w:t>,</w:t>
      </w:r>
      <w:r w:rsidR="0080217A">
        <w:rPr>
          <w:lang w:eastAsia="en-GB"/>
        </w:rPr>
        <w:t xml:space="preserve"> but </w:t>
      </w:r>
      <w:r w:rsidR="008E077F">
        <w:rPr>
          <w:lang w:eastAsia="en-GB"/>
        </w:rPr>
        <w:t>in a</w:t>
      </w:r>
      <w:r w:rsidR="0080217A">
        <w:rPr>
          <w:lang w:eastAsia="en-GB"/>
        </w:rPr>
        <w:t xml:space="preserve"> </w:t>
      </w:r>
      <w:r w:rsidR="00872733">
        <w:rPr>
          <w:lang w:eastAsia="en-GB"/>
        </w:rPr>
        <w:t>parallel</w:t>
      </w:r>
      <w:r w:rsidR="008E077F">
        <w:rPr>
          <w:lang w:eastAsia="en-GB"/>
        </w:rPr>
        <w:t xml:space="preserve"> circuit</w:t>
      </w:r>
      <w:r w:rsidR="008A18C3">
        <w:rPr>
          <w:lang w:eastAsia="en-GB"/>
        </w:rPr>
        <w:t>,</w:t>
      </w:r>
      <w:r w:rsidR="00872733">
        <w:rPr>
          <w:lang w:eastAsia="en-GB"/>
        </w:rPr>
        <w:t xml:space="preserve"> voltage will stay the same</w:t>
      </w:r>
      <w:r w:rsidR="008A18C3">
        <w:rPr>
          <w:lang w:eastAsia="en-GB"/>
        </w:rPr>
        <w:t>,</w:t>
      </w:r>
      <w:r w:rsidR="00872733">
        <w:rPr>
          <w:lang w:eastAsia="en-GB"/>
        </w:rPr>
        <w:t xml:space="preserve"> and current will vary</w:t>
      </w:r>
      <w:r w:rsidR="008A18C3">
        <w:rPr>
          <w:lang w:eastAsia="en-GB"/>
        </w:rPr>
        <w:t>.</w:t>
      </w:r>
      <w:r w:rsidR="00E40D3B">
        <w:rPr>
          <w:lang w:eastAsia="en-GB"/>
        </w:rPr>
        <w:t xml:space="preserve"> A common use for RLC </w:t>
      </w:r>
      <w:r w:rsidR="00361DED">
        <w:rPr>
          <w:lang w:eastAsia="en-GB"/>
        </w:rPr>
        <w:t>c</w:t>
      </w:r>
      <w:r w:rsidR="00E40D3B">
        <w:rPr>
          <w:lang w:eastAsia="en-GB"/>
        </w:rPr>
        <w:t xml:space="preserve">ircuits </w:t>
      </w:r>
      <w:r w:rsidR="00BB4AD5">
        <w:rPr>
          <w:lang w:eastAsia="en-GB"/>
        </w:rPr>
        <w:t>is</w:t>
      </w:r>
      <w:r w:rsidR="00D66505">
        <w:rPr>
          <w:lang w:eastAsia="en-GB"/>
        </w:rPr>
        <w:t xml:space="preserve"> band</w:t>
      </w:r>
      <w:r w:rsidR="00BE1E71">
        <w:rPr>
          <w:lang w:eastAsia="en-GB"/>
        </w:rPr>
        <w:t>-</w:t>
      </w:r>
      <w:r w:rsidR="00D66505">
        <w:rPr>
          <w:lang w:eastAsia="en-GB"/>
        </w:rPr>
        <w:t xml:space="preserve">pass </w:t>
      </w:r>
      <w:r w:rsidR="00631824">
        <w:rPr>
          <w:lang w:eastAsia="en-GB"/>
        </w:rPr>
        <w:t>filters</w:t>
      </w:r>
      <w:r w:rsidR="00872007">
        <w:rPr>
          <w:lang w:eastAsia="en-GB"/>
        </w:rPr>
        <w:t>,</w:t>
      </w:r>
      <w:r w:rsidR="00631824">
        <w:rPr>
          <w:lang w:eastAsia="en-GB"/>
        </w:rPr>
        <w:t xml:space="preserve"> </w:t>
      </w:r>
      <w:r w:rsidR="005D66E9">
        <w:rPr>
          <w:lang w:eastAsia="en-GB"/>
        </w:rPr>
        <w:t xml:space="preserve">where the resonant frequency </w:t>
      </w:r>
      <w:r w:rsidR="00303B7C">
        <w:rPr>
          <w:lang w:eastAsia="en-GB"/>
        </w:rPr>
        <w:t>will determine the frequency of the passband</w:t>
      </w:r>
      <w:r w:rsidR="00E95421">
        <w:rPr>
          <w:lang w:eastAsia="en-GB"/>
        </w:rPr>
        <w:t>,</w:t>
      </w:r>
      <w:r w:rsidR="00303B7C">
        <w:rPr>
          <w:lang w:eastAsia="en-GB"/>
        </w:rPr>
        <w:t xml:space="preserve"> being the range of frequencies that are passed with minimal attenuation [1]. Band-pass filters are often used in </w:t>
      </w:r>
      <w:r w:rsidR="00BF5B5D">
        <w:rPr>
          <w:lang w:eastAsia="en-GB"/>
        </w:rPr>
        <w:t>wireless transmitters and receivers or audio electronics</w:t>
      </w:r>
      <w:r w:rsidR="00835990">
        <w:rPr>
          <w:lang w:eastAsia="en-GB"/>
        </w:rPr>
        <w:t xml:space="preserve"> </w:t>
      </w:r>
      <w:r w:rsidR="00BF5B5D">
        <w:rPr>
          <w:lang w:eastAsia="en-GB"/>
        </w:rPr>
        <w:t xml:space="preserve">[1]. </w:t>
      </w:r>
      <w:r w:rsidR="00A3407B">
        <w:rPr>
          <w:lang w:eastAsia="en-GB"/>
        </w:rPr>
        <w:t>For this experiment</w:t>
      </w:r>
      <w:r w:rsidR="00872007">
        <w:rPr>
          <w:lang w:eastAsia="en-GB"/>
        </w:rPr>
        <w:t>,</w:t>
      </w:r>
      <w:r w:rsidR="00A3407B">
        <w:rPr>
          <w:lang w:eastAsia="en-GB"/>
        </w:rPr>
        <w:t xml:space="preserve"> </w:t>
      </w:r>
      <w:r w:rsidR="00E055CF">
        <w:rPr>
          <w:lang w:eastAsia="en-GB"/>
        </w:rPr>
        <w:t xml:space="preserve">the student will use the resonant frequency </w:t>
      </w:r>
      <w:r w:rsidR="00F42954">
        <w:rPr>
          <w:lang w:eastAsia="en-GB"/>
        </w:rPr>
        <w:t>formula</w:t>
      </w:r>
      <w:r w:rsidR="00D44A33">
        <w:rPr>
          <w:lang w:eastAsia="en-GB"/>
        </w:rPr>
        <w:t xml:space="preserve"> </w:t>
      </w:r>
      <w:r w:rsidR="00E95421">
        <w:rPr>
          <w:lang w:eastAsia="en-GB"/>
        </w:rPr>
        <w:t>shown</w:t>
      </w:r>
      <w:r w:rsidR="00D44A33">
        <w:rPr>
          <w:lang w:eastAsia="en-GB"/>
        </w:rPr>
        <w:t xml:space="preserve"> below in </w:t>
      </w:r>
      <w:r w:rsidR="00835990">
        <w:rPr>
          <w:lang w:eastAsia="en-GB"/>
        </w:rPr>
        <w:t>E</w:t>
      </w:r>
      <w:r w:rsidR="00D44A33">
        <w:rPr>
          <w:lang w:eastAsia="en-GB"/>
        </w:rPr>
        <w:t>quation 1.</w:t>
      </w:r>
    </w:p>
    <w:p w14:paraId="1EE5398A" w14:textId="15D4678B" w:rsidR="00464FE1" w:rsidRDefault="00464FE1" w:rsidP="00464FE1">
      <w:pPr>
        <w:pStyle w:val="Caption"/>
        <w:keepNext/>
        <w:jc w:val="center"/>
      </w:pPr>
      <w:bookmarkStart w:id="25" w:name="_Toc228977187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1</w:t>
      </w:r>
      <w:r>
        <w:fldChar w:fldCharType="end"/>
      </w:r>
      <w:r>
        <w:t xml:space="preserve">: Resonant frequency </w:t>
      </w:r>
      <w:r w:rsidR="0096175F">
        <w:t xml:space="preserve">formula </w:t>
      </w:r>
      <w:r w:rsidR="0080049F">
        <w:t>(</w:t>
      </w:r>
      <w:r w:rsidR="0020588E">
        <w:t>Hz</w:t>
      </w:r>
      <w:r w:rsidR="0080049F">
        <w:t>)</w:t>
      </w:r>
      <w:bookmarkEnd w:id="25"/>
    </w:p>
    <w:p w14:paraId="0D81297E" w14:textId="2116498F" w:rsidR="001C1D46" w:rsidRPr="00464FE1" w:rsidRDefault="00000000" w:rsidP="00464FE1">
      <w:pPr>
        <w:jc w:val="center"/>
        <w:rPr>
          <w:sz w:val="36"/>
          <w:szCs w:val="36"/>
        </w:rPr>
      </w:pPr>
      <m:oMathPara>
        <m:oMath>
          <m:sSub>
            <m:sSub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r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=</m:t>
          </m:r>
          <m:f>
            <m:fPr>
              <m:ctrlPr>
                <w:rPr>
                  <w:rFonts w:ascii="Cambria Math" w:hAnsi="Cambria Math"/>
                  <w:i/>
                  <w:sz w:val="36"/>
                  <w:szCs w:val="36"/>
                </w:rPr>
              </m:ctrlPr>
            </m:fPr>
            <m:num>
              <m:r>
                <w:rPr>
                  <w:rFonts w:ascii="Cambria Math" w:hAnsi="Cambria Math"/>
                  <w:sz w:val="36"/>
                  <w:szCs w:val="36"/>
                </w:rPr>
                <m:t>1</m:t>
              </m:r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2π</m:t>
              </m:r>
              <m:rad>
                <m:radPr>
                  <m:degHide m:val="1"/>
                  <m:ctrlPr>
                    <w:rPr>
                      <w:rFonts w:ascii="Cambria Math" w:hAnsi="Cambria Math"/>
                      <w:i/>
                      <w:sz w:val="36"/>
                      <w:szCs w:val="36"/>
                    </w:rPr>
                  </m:ctrlPr>
                </m:radPr>
                <m:deg/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LC</m:t>
                  </m:r>
                </m:e>
              </m:rad>
            </m:den>
          </m:f>
        </m:oMath>
      </m:oMathPara>
    </w:p>
    <w:p w14:paraId="309DDD3A" w14:textId="2DFBA344" w:rsidR="0021444F" w:rsidRDefault="00682C8C" w:rsidP="00464FE1">
      <w:r>
        <w:t xml:space="preserve">Moreover, the student will also determine the Q Factor of the circuit </w:t>
      </w:r>
      <w:r w:rsidR="008010F0">
        <w:t xml:space="preserve">using </w:t>
      </w:r>
      <w:r w:rsidR="00F61CA6">
        <w:t>Equations</w:t>
      </w:r>
      <w:r w:rsidR="008010F0">
        <w:t xml:space="preserve"> 2 </w:t>
      </w:r>
      <w:r w:rsidR="00F916A8">
        <w:t>a</w:t>
      </w:r>
      <w:r w:rsidR="00540337">
        <w:t xml:space="preserve">nd 3 </w:t>
      </w:r>
      <w:r w:rsidR="00835990">
        <w:t>shown</w:t>
      </w:r>
      <w:r w:rsidR="008010F0">
        <w:t xml:space="preserve"> below</w:t>
      </w:r>
      <w:r w:rsidR="00A7184F">
        <w:t xml:space="preserve">. </w:t>
      </w:r>
      <w:r w:rsidR="00EE22F0">
        <w:t>Q factor or quality factor</w:t>
      </w:r>
      <w:r w:rsidR="00A7184F">
        <w:t xml:space="preserve"> </w:t>
      </w:r>
      <w:r w:rsidR="00820E31">
        <w:t>is a metric that quantifies the selectivity of a signal at resonant frequency</w:t>
      </w:r>
      <w:r w:rsidR="00835990">
        <w:t xml:space="preserve"> </w:t>
      </w:r>
      <w:r w:rsidR="008F508D">
        <w:t>[2].</w:t>
      </w:r>
    </w:p>
    <w:p w14:paraId="30AF9B32" w14:textId="35B18D82" w:rsidR="00F916A8" w:rsidRPr="00F916A8" w:rsidRDefault="00F916A8" w:rsidP="00F916A8">
      <w:pPr>
        <w:pStyle w:val="Caption"/>
        <w:jc w:val="center"/>
        <w:rPr>
          <w:i w:val="0"/>
          <w:iCs w:val="0"/>
          <w:color w:val="auto"/>
          <w:sz w:val="36"/>
          <w:szCs w:val="36"/>
        </w:rPr>
      </w:pPr>
      <w:bookmarkStart w:id="26" w:name="_Toc228977188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2</w:t>
      </w:r>
      <w:r>
        <w:fldChar w:fldCharType="end"/>
      </w:r>
      <w:r>
        <w:t>: Q Factor formula</w:t>
      </w:r>
      <w:bookmarkEnd w:id="26"/>
      <w:r>
        <w:t xml:space="preserve"> </w:t>
      </w:r>
    </w:p>
    <w:p w14:paraId="69DED924" w14:textId="60D33F2E" w:rsidR="00540337" w:rsidRPr="00965276" w:rsidRDefault="00F03F45" w:rsidP="004F67F3">
      <w:pPr>
        <w:pStyle w:val="Caption"/>
        <w:rPr>
          <w:i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Q=</m:t>
          </m:r>
          <m:f>
            <m:f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fPr>
            <m:num>
              <m:sSub>
                <m:sSub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sz w:val="36"/>
                      <w:szCs w:val="36"/>
                    </w:rPr>
                    <m:t>f</m:t>
                  </m:r>
                </m:e>
                <m:sub>
                  <m:r>
                    <w:rPr>
                      <w:rFonts w:ascii="Cambria Math" w:hAnsi="Cambria Math"/>
                      <w:sz w:val="36"/>
                      <w:szCs w:val="36"/>
                    </w:rPr>
                    <m:t>r</m:t>
                  </m:r>
                </m:sub>
              </m:sSub>
            </m:num>
            <m:den>
              <m:r>
                <w:rPr>
                  <w:rFonts w:ascii="Cambria Math" w:hAnsi="Cambria Math"/>
                  <w:sz w:val="36"/>
                  <w:szCs w:val="36"/>
                </w:rPr>
                <m:t>Bw</m:t>
              </m:r>
            </m:den>
          </m:f>
          <m:r>
            <w:rPr>
              <w:rFonts w:ascii="Cambria Math" w:hAnsi="Cambria Math"/>
              <w:color w:val="auto"/>
              <w:sz w:val="36"/>
              <w:szCs w:val="36"/>
            </w:rPr>
            <m:t xml:space="preserve"> </m:t>
          </m:r>
        </m:oMath>
      </m:oMathPara>
    </w:p>
    <w:p w14:paraId="255E9E12" w14:textId="77777777" w:rsidR="00965276" w:rsidRPr="00965276" w:rsidRDefault="00965276" w:rsidP="00965276"/>
    <w:p w14:paraId="1AACE734" w14:textId="007043ED" w:rsidR="004F67F3" w:rsidRPr="004F67F3" w:rsidRDefault="00540337" w:rsidP="004F67F3">
      <w:pPr>
        <w:pStyle w:val="Caption"/>
        <w:jc w:val="center"/>
      </w:pPr>
      <w:bookmarkStart w:id="27" w:name="_Toc228977189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3</w:t>
      </w:r>
      <w:r>
        <w:fldChar w:fldCharType="end"/>
      </w:r>
      <w:r>
        <w:t xml:space="preserve">: </w:t>
      </w:r>
      <w:r w:rsidR="00880EFE">
        <w:t xml:space="preserve">Expected </w:t>
      </w:r>
      <w:r>
        <w:t xml:space="preserve">Q factor </w:t>
      </w:r>
      <w:r w:rsidR="00F66A95">
        <w:t>in a circuit formula</w:t>
      </w:r>
      <w:bookmarkEnd w:id="27"/>
      <w:r>
        <w:t xml:space="preserve"> </w:t>
      </w:r>
    </w:p>
    <w:p w14:paraId="366FB748" w14:textId="26440628" w:rsidR="00540337" w:rsidRPr="004F67F3" w:rsidRDefault="00540337" w:rsidP="00540337">
      <w:pPr>
        <w:pStyle w:val="Caption"/>
        <w:rPr>
          <w:iCs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Q=R</m:t>
          </m:r>
          <m:rad>
            <m:radPr>
              <m:degHide m:val="1"/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radPr>
            <m:deg/>
            <m:e>
              <m:f>
                <m:f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fPr>
                <m:num>
                  <m:r>
                    <w:rPr>
                      <w:rFonts w:ascii="Cambria Math" w:hAnsi="Cambria Math"/>
                      <w:sz w:val="36"/>
                      <w:szCs w:val="36"/>
                    </w:rPr>
                    <m:t>c</m:t>
                  </m:r>
                </m:num>
                <m:den>
                  <m:r>
                    <w:rPr>
                      <w:rFonts w:ascii="Cambria Math" w:hAnsi="Cambria Math"/>
                      <w:sz w:val="36"/>
                      <w:szCs w:val="36"/>
                    </w:rPr>
                    <m:t>L</m:t>
                  </m:r>
                </m:den>
              </m:f>
            </m:e>
          </m:rad>
        </m:oMath>
      </m:oMathPara>
    </w:p>
    <w:p w14:paraId="4F523DB6" w14:textId="2B988619" w:rsidR="00464FE1" w:rsidRPr="00340CF7" w:rsidRDefault="00340CF7" w:rsidP="00340CF7">
      <w:pPr>
        <w:rPr>
          <w:rFonts w:asciiTheme="majorHAnsi" w:eastAsiaTheme="majorEastAsia" w:hAnsiTheme="majorHAnsi" w:cstheme="majorBidi"/>
          <w:b/>
          <w:color w:val="000000" w:themeColor="text1"/>
          <w:u w:val="single"/>
          <w:lang w:eastAsia="en-GB"/>
        </w:rPr>
      </w:pPr>
      <w:r>
        <w:t>Using these formulas</w:t>
      </w:r>
      <w:r w:rsidR="00835990">
        <w:t>,</w:t>
      </w:r>
      <w:r>
        <w:t xml:space="preserve"> the student </w:t>
      </w:r>
      <w:r w:rsidR="00903E7E">
        <w:t>will</w:t>
      </w:r>
      <w:r>
        <w:t xml:space="preserve"> compare the different results</w:t>
      </w:r>
      <w:r w:rsidR="007041ED">
        <w:t xml:space="preserve"> </w:t>
      </w:r>
      <w:r w:rsidR="00031F2D">
        <w:t>gathered</w:t>
      </w:r>
      <w:r w:rsidR="007041ED">
        <w:t xml:space="preserve"> from the breadboard tests and Proteus simulation</w:t>
      </w:r>
      <w:r w:rsidR="00A152ED">
        <w:t xml:space="preserve"> by recording the data in tables </w:t>
      </w:r>
      <w:r w:rsidR="00AD5D99">
        <w:t xml:space="preserve">and from that make a semi-log graph. Using these two </w:t>
      </w:r>
      <w:r w:rsidR="008E0AEE">
        <w:t>s</w:t>
      </w:r>
      <w:r w:rsidR="00B20653">
        <w:t>ets</w:t>
      </w:r>
      <w:r w:rsidR="00C6000E">
        <w:t xml:space="preserve"> of result</w:t>
      </w:r>
      <w:r w:rsidR="00031F2D">
        <w:t>s</w:t>
      </w:r>
      <w:r w:rsidR="00B20653">
        <w:t>,</w:t>
      </w:r>
      <w:r w:rsidR="00C6000E">
        <w:t xml:space="preserve"> the student will </w:t>
      </w:r>
      <w:r w:rsidR="008E0AEE">
        <w:t xml:space="preserve">compare </w:t>
      </w:r>
      <w:r w:rsidR="00031F2D">
        <w:t>the breadboard test and Proteus simulation</w:t>
      </w:r>
      <w:r w:rsidR="00B20653">
        <w:t>, looking</w:t>
      </w:r>
      <w:r w:rsidR="008E0AEE">
        <w:t xml:space="preserve"> for any similarities</w:t>
      </w:r>
      <w:r w:rsidR="00031F2D">
        <w:t xml:space="preserve"> or</w:t>
      </w:r>
      <w:r w:rsidR="008E0AEE">
        <w:t xml:space="preserve"> differences</w:t>
      </w:r>
      <w:r w:rsidR="00031F2D">
        <w:t xml:space="preserve">. Lastly, the </w:t>
      </w:r>
      <w:r w:rsidR="008205EB">
        <w:t>student will research any si</w:t>
      </w:r>
      <w:r w:rsidR="00B748B6">
        <w:t xml:space="preserve">milarities or differences with the aim </w:t>
      </w:r>
      <w:r w:rsidR="00B20653">
        <w:t>of gaining</w:t>
      </w:r>
      <w:r w:rsidR="00B748B6">
        <w:t xml:space="preserve"> further knowledge on each possible cause.</w:t>
      </w:r>
    </w:p>
    <w:p w14:paraId="6CFAD9C1" w14:textId="0C468431" w:rsidR="00C40673" w:rsidRDefault="00262BFA" w:rsidP="00536CCA">
      <w:pPr>
        <w:pStyle w:val="Heading1"/>
      </w:pPr>
      <w:bookmarkStart w:id="28" w:name="_Toc228977166"/>
      <w:r w:rsidRPr="00536CCA">
        <w:t xml:space="preserve">2 </w:t>
      </w:r>
      <w:bookmarkEnd w:id="23"/>
      <w:bookmarkEnd w:id="24"/>
      <w:r w:rsidR="00C77910">
        <w:t>SIMULATION</w:t>
      </w:r>
      <w:r w:rsidR="00626913">
        <w:t xml:space="preserve"> SETUP</w:t>
      </w:r>
      <w:bookmarkEnd w:id="28"/>
      <w:r w:rsidR="00626913">
        <w:t xml:space="preserve"> </w:t>
      </w:r>
    </w:p>
    <w:p w14:paraId="38AB38C2" w14:textId="393DFE97" w:rsidR="007903D1" w:rsidRDefault="00957F22">
      <w:bookmarkStart w:id="29" w:name="_Toc225842573"/>
      <w:bookmarkStart w:id="30" w:name="_Toc226539031"/>
      <w:r>
        <w:t xml:space="preserve">In this experiment, the </w:t>
      </w:r>
      <w:r w:rsidR="0044297A">
        <w:t>circuit's</w:t>
      </w:r>
      <w:r w:rsidR="000163BC">
        <w:t xml:space="preserve"> output voltage was measured across a range of frequencies from 500</w:t>
      </w:r>
      <w:r w:rsidR="005306DA">
        <w:t xml:space="preserve"> </w:t>
      </w:r>
      <w:r w:rsidR="000163BC">
        <w:t xml:space="preserve">Hz to </w:t>
      </w:r>
      <w:r w:rsidR="00E22375">
        <w:t>6</w:t>
      </w:r>
      <w:r w:rsidR="00746E28">
        <w:t>0</w:t>
      </w:r>
      <w:r w:rsidR="005306DA">
        <w:t xml:space="preserve"> </w:t>
      </w:r>
      <w:r w:rsidR="00746E28">
        <w:t>kHz</w:t>
      </w:r>
      <w:r w:rsidR="00D431D3">
        <w:t>. Using these voltage measurements</w:t>
      </w:r>
      <w:r w:rsidR="005306DA">
        <w:t>,</w:t>
      </w:r>
      <w:r w:rsidR="00D431D3">
        <w:t xml:space="preserve"> the attenuation</w:t>
      </w:r>
      <w:r w:rsidR="005A5330">
        <w:t xml:space="preserve"> can b</w:t>
      </w:r>
      <w:r w:rsidR="00596BAA">
        <w:t xml:space="preserve">e calculated for each frequency using </w:t>
      </w:r>
      <w:r w:rsidR="005306DA">
        <w:t>Equation</w:t>
      </w:r>
      <w:r w:rsidR="00596BAA">
        <w:t xml:space="preserve"> 4 below.</w:t>
      </w:r>
    </w:p>
    <w:p w14:paraId="0C1EB98F" w14:textId="69DD856B" w:rsidR="007C6985" w:rsidRPr="005637C1" w:rsidRDefault="007C6985" w:rsidP="007C6985">
      <w:pPr>
        <w:pStyle w:val="Caption"/>
        <w:jc w:val="center"/>
        <w:rPr>
          <w:rFonts w:ascii="Aptos Body" w:hAnsi="Aptos Body" w:cs="Arial"/>
        </w:rPr>
      </w:pPr>
      <w:bookmarkStart w:id="31" w:name="_Toc228977190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4</w:t>
      </w:r>
      <w:r>
        <w:fldChar w:fldCharType="end"/>
      </w:r>
      <w:r w:rsidR="00A462A9">
        <w:t>: Formula for attenuation</w:t>
      </w:r>
      <w:bookmarkEnd w:id="31"/>
      <w:r w:rsidR="0096175F">
        <w:t xml:space="preserve"> (dB)</w:t>
      </w:r>
    </w:p>
    <w:p w14:paraId="626F8951" w14:textId="7037149D" w:rsidR="00D82455" w:rsidRPr="007C6985" w:rsidRDefault="00596BAA" w:rsidP="007C6985">
      <w:pPr>
        <w:pStyle w:val="Caption"/>
        <w:jc w:val="center"/>
        <w:rPr>
          <w:rFonts w:asciiTheme="majorHAnsi" w:eastAsiaTheme="majorEastAsia" w:hAnsiTheme="majorHAnsi" w:cstheme="majorBidi"/>
          <w:iCs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color w:val="auto"/>
              <w:sz w:val="36"/>
              <w:szCs w:val="36"/>
            </w:rPr>
            <m:t>A=20</m:t>
          </m:r>
          <m:func>
            <m:func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funcPr>
            <m:fName>
              <m:sSub>
                <m:sSub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sSubPr>
                <m:e>
                  <m:r>
                    <w:rPr>
                      <w:rFonts w:ascii="Cambria Math" w:hAnsi="Cambria Math"/>
                      <w:color w:val="auto"/>
                      <w:sz w:val="36"/>
                      <w:szCs w:val="36"/>
                    </w:rPr>
                    <m:t>log</m:t>
                  </m:r>
                </m:e>
                <m:sub>
                  <m:r>
                    <w:rPr>
                      <w:rFonts w:ascii="Cambria Math" w:hAnsi="Cambria Math"/>
                      <w:color w:val="auto"/>
                      <w:sz w:val="36"/>
                      <w:szCs w:val="36"/>
                    </w:rPr>
                    <m:t>10</m:t>
                  </m:r>
                </m:sub>
              </m:sSub>
            </m:fName>
            <m:e>
              <m:f>
                <m:fPr>
                  <m:ctrlPr>
                    <w:rPr>
                      <w:rFonts w:ascii="Cambria Math" w:hAnsi="Cambria Math"/>
                      <w:iCs w:val="0"/>
                      <w:color w:val="auto"/>
                      <w:sz w:val="36"/>
                      <w:szCs w:val="36"/>
                    </w:rPr>
                  </m:ctrlPr>
                </m:fPr>
                <m:num>
                  <m:sSub>
                    <m:sSubPr>
                      <m:ctrlPr>
                        <w:rPr>
                          <w:rFonts w:ascii="Cambria Math" w:hAnsi="Cambria Math"/>
                          <w:iCs w:val="0"/>
                          <w:color w:val="auto"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L</m:t>
                      </m:r>
                    </m:sub>
                  </m:sSub>
                </m:num>
                <m:den>
                  <m:sSub>
                    <m:sSubPr>
                      <m:ctrlPr>
                        <w:rPr>
                          <w:rFonts w:ascii="Cambria Math" w:hAnsi="Cambria Math"/>
                          <w:iCs w:val="0"/>
                          <w:color w:val="auto"/>
                          <w:sz w:val="36"/>
                          <w:szCs w:val="36"/>
                        </w:rPr>
                      </m:ctrlPr>
                    </m:sSubPr>
                    <m:e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V</m:t>
                      </m:r>
                    </m:e>
                    <m:sub>
                      <m:r>
                        <w:rPr>
                          <w:rFonts w:ascii="Cambria Math" w:hAnsi="Cambria Math"/>
                          <w:color w:val="auto"/>
                          <w:sz w:val="36"/>
                          <w:szCs w:val="36"/>
                        </w:rPr>
                        <m:t>in</m:t>
                      </m:r>
                    </m:sub>
                  </m:sSub>
                </m:den>
              </m:f>
            </m:e>
          </m:func>
        </m:oMath>
      </m:oMathPara>
    </w:p>
    <w:p w14:paraId="4718784E" w14:textId="63FB2B5E" w:rsidR="00171582" w:rsidRPr="00CD2A0B" w:rsidRDefault="004327F8" w:rsidP="00BF11D1">
      <w:r>
        <w:t xml:space="preserve">For this </w:t>
      </w:r>
      <w:r w:rsidR="00F743A6">
        <w:t>experiment</w:t>
      </w:r>
      <w:r w:rsidR="00830D07">
        <w:t>,</w:t>
      </w:r>
      <w:r w:rsidR="00F743A6">
        <w:t xml:space="preserve"> the </w:t>
      </w:r>
      <w:r w:rsidR="004C2434">
        <w:t>input voltage would be kept at a constant 2</w:t>
      </w:r>
      <w:r w:rsidR="00830D07">
        <w:t xml:space="preserve"> </w:t>
      </w:r>
      <w:r w:rsidR="004C2434">
        <w:t xml:space="preserve">V </w:t>
      </w:r>
      <w:r w:rsidR="00830D07">
        <w:t>peak-to-peak</w:t>
      </w:r>
      <w:r w:rsidR="004C2434">
        <w:t xml:space="preserve"> </w:t>
      </w:r>
      <w:r w:rsidR="000165A9">
        <w:t xml:space="preserve">sine wave </w:t>
      </w:r>
      <w:r w:rsidR="004C2434">
        <w:t>acro</w:t>
      </w:r>
      <w:r w:rsidR="00472979">
        <w:t>ss the range of input frequencies</w:t>
      </w:r>
      <w:r w:rsidR="00AB56E0">
        <w:t xml:space="preserve">. </w:t>
      </w:r>
      <w:r w:rsidR="00073DE3">
        <w:t xml:space="preserve">More readings were taken </w:t>
      </w:r>
      <w:r w:rsidR="001A6F13">
        <w:t>when approaching the resonant frequency</w:t>
      </w:r>
      <w:r w:rsidR="00073DE3">
        <w:t xml:space="preserve"> to account for the large </w:t>
      </w:r>
      <w:r w:rsidR="001A6F13">
        <w:t>change in output voltages w</w:t>
      </w:r>
      <w:r w:rsidR="00BA225D">
        <w:t xml:space="preserve">ith only </w:t>
      </w:r>
      <w:r w:rsidR="00830D07">
        <w:t xml:space="preserve">a </w:t>
      </w:r>
      <w:r w:rsidR="00BA225D">
        <w:t>minor change in frequency.</w:t>
      </w:r>
      <w:r w:rsidR="001A6F13">
        <w:t xml:space="preserve"> </w:t>
      </w:r>
      <w:r w:rsidR="00594D5E">
        <w:t xml:space="preserve">Using the resulting </w:t>
      </w:r>
      <w:r w:rsidR="007C0919">
        <w:t>semi-</w:t>
      </w:r>
      <w:r w:rsidR="00594D5E">
        <w:t>log graphs</w:t>
      </w:r>
      <w:r w:rsidR="00830D07">
        <w:t>,</w:t>
      </w:r>
      <w:r w:rsidR="00594D5E">
        <w:t xml:space="preserve"> </w:t>
      </w:r>
      <w:r w:rsidR="003C73BF">
        <w:t xml:space="preserve">the </w:t>
      </w:r>
      <w:r w:rsidR="00830D07">
        <w:t>-</w:t>
      </w:r>
      <w:r w:rsidR="003C73BF">
        <w:t>3</w:t>
      </w:r>
      <w:r w:rsidR="00830D07">
        <w:t xml:space="preserve"> </w:t>
      </w:r>
      <w:r w:rsidR="003C73BF">
        <w:t>dB points</w:t>
      </w:r>
      <w:r w:rsidR="00830D07">
        <w:t>,</w:t>
      </w:r>
      <w:r w:rsidR="003C73BF">
        <w:t xml:space="preserve"> also known as the half-power points</w:t>
      </w:r>
      <w:r w:rsidR="00830D07">
        <w:t>,</w:t>
      </w:r>
      <w:r w:rsidR="003C73BF">
        <w:t xml:space="preserve"> </w:t>
      </w:r>
      <w:r w:rsidR="009412B0">
        <w:t xml:space="preserve">were located using the largest </w:t>
      </w:r>
      <w:r w:rsidR="00752379">
        <w:t xml:space="preserve">attenuation result for both the </w:t>
      </w:r>
      <w:r w:rsidR="00830D07">
        <w:t>Proteus</w:t>
      </w:r>
      <w:r w:rsidR="002C1439">
        <w:t xml:space="preserve"> simulation and breadboard</w:t>
      </w:r>
      <w:r w:rsidR="006112C3">
        <w:t>.</w:t>
      </w:r>
      <w:r w:rsidR="0045353D">
        <w:t xml:space="preserve"> </w:t>
      </w:r>
      <w:r w:rsidR="00BE5C64">
        <w:t>After finding the -3</w:t>
      </w:r>
      <w:r w:rsidR="00830D07">
        <w:t xml:space="preserve"> </w:t>
      </w:r>
      <w:r w:rsidR="00BE5C64">
        <w:t>dB point</w:t>
      </w:r>
      <w:r w:rsidR="00830D07">
        <w:t>,</w:t>
      </w:r>
      <w:r w:rsidR="00BE5C64">
        <w:t xml:space="preserve"> the student measured</w:t>
      </w:r>
      <w:r w:rsidR="00534D21">
        <w:t xml:space="preserve"> the intersection points to </w:t>
      </w:r>
      <w:r w:rsidR="00E3139D">
        <w:t xml:space="preserve">find the bandwidth and </w:t>
      </w:r>
      <w:r w:rsidR="000F281F">
        <w:t xml:space="preserve"> </w:t>
      </w:r>
      <w:r w:rsidR="006A7D82">
        <w:t xml:space="preserve">the </w:t>
      </w:r>
      <w:r w:rsidR="000F281F">
        <w:t>Q factor</w:t>
      </w:r>
      <w:r w:rsidR="006A7D82">
        <w:t>.</w:t>
      </w:r>
      <w:bookmarkEnd w:id="29"/>
      <w:bookmarkEnd w:id="30"/>
    </w:p>
    <w:p w14:paraId="60FF06EA" w14:textId="77777777" w:rsidR="00CE464C" w:rsidRDefault="00CE464C" w:rsidP="00825434">
      <w:pPr>
        <w:rPr>
          <w:lang w:eastAsia="en-GB"/>
        </w:rPr>
      </w:pPr>
      <w:bookmarkStart w:id="32" w:name="_Toc225842574"/>
      <w:bookmarkStart w:id="33" w:name="_Toc226539034"/>
    </w:p>
    <w:p w14:paraId="0259EA3D" w14:textId="77777777" w:rsidR="00CE464C" w:rsidRDefault="00CE464C" w:rsidP="00825434">
      <w:pPr>
        <w:rPr>
          <w:lang w:eastAsia="en-GB"/>
        </w:rPr>
      </w:pPr>
    </w:p>
    <w:p w14:paraId="44D1F4CB" w14:textId="77777777" w:rsidR="00CE464C" w:rsidRDefault="00CE464C" w:rsidP="00825434">
      <w:pPr>
        <w:rPr>
          <w:lang w:eastAsia="en-GB"/>
        </w:rPr>
      </w:pPr>
    </w:p>
    <w:p w14:paraId="2F034DD7" w14:textId="77777777" w:rsidR="00CE464C" w:rsidRDefault="00CE464C" w:rsidP="00825434">
      <w:pPr>
        <w:rPr>
          <w:lang w:eastAsia="en-GB"/>
        </w:rPr>
      </w:pPr>
    </w:p>
    <w:p w14:paraId="6A944EEC" w14:textId="77777777" w:rsidR="00CE464C" w:rsidRDefault="00CE464C" w:rsidP="00825434">
      <w:pPr>
        <w:rPr>
          <w:lang w:eastAsia="en-GB"/>
        </w:rPr>
      </w:pPr>
    </w:p>
    <w:p w14:paraId="4CCE00E9" w14:textId="77777777" w:rsidR="00CE464C" w:rsidRDefault="00CE464C" w:rsidP="00825434">
      <w:pPr>
        <w:rPr>
          <w:lang w:eastAsia="en-GB"/>
        </w:rPr>
      </w:pPr>
    </w:p>
    <w:p w14:paraId="213A9479" w14:textId="77777777" w:rsidR="00CE464C" w:rsidRDefault="00CE464C" w:rsidP="00825434">
      <w:pPr>
        <w:rPr>
          <w:lang w:eastAsia="en-GB"/>
        </w:rPr>
      </w:pPr>
    </w:p>
    <w:p w14:paraId="6BE2997C" w14:textId="77777777" w:rsidR="00CE464C" w:rsidRDefault="00CE464C" w:rsidP="00825434">
      <w:pPr>
        <w:rPr>
          <w:lang w:eastAsia="en-GB"/>
        </w:rPr>
      </w:pPr>
    </w:p>
    <w:p w14:paraId="766BCC2A" w14:textId="77777777" w:rsidR="00CE464C" w:rsidRDefault="00CE464C" w:rsidP="00825434">
      <w:pPr>
        <w:rPr>
          <w:lang w:eastAsia="en-GB"/>
        </w:rPr>
      </w:pPr>
    </w:p>
    <w:p w14:paraId="40D771FC" w14:textId="77777777" w:rsidR="00CE464C" w:rsidRDefault="00CE464C" w:rsidP="00825434">
      <w:pPr>
        <w:rPr>
          <w:lang w:eastAsia="en-GB"/>
        </w:rPr>
      </w:pPr>
    </w:p>
    <w:p w14:paraId="09D0230A" w14:textId="77777777" w:rsidR="00CE464C" w:rsidRDefault="00CE464C" w:rsidP="00825434">
      <w:pPr>
        <w:rPr>
          <w:lang w:eastAsia="en-GB"/>
        </w:rPr>
      </w:pPr>
    </w:p>
    <w:p w14:paraId="4F72F5B5" w14:textId="77777777" w:rsidR="00CE464C" w:rsidRDefault="00CE464C" w:rsidP="00825434">
      <w:pPr>
        <w:rPr>
          <w:lang w:eastAsia="en-GB"/>
        </w:rPr>
      </w:pPr>
    </w:p>
    <w:p w14:paraId="423B3043" w14:textId="77777777" w:rsidR="00CE464C" w:rsidRDefault="00CE464C" w:rsidP="00825434">
      <w:pPr>
        <w:rPr>
          <w:lang w:eastAsia="en-GB"/>
        </w:rPr>
      </w:pPr>
    </w:p>
    <w:p w14:paraId="1FA80624" w14:textId="77777777" w:rsidR="008B5CF8" w:rsidRDefault="008B5CF8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bookmarkStart w:id="34" w:name="_Toc228977167"/>
      <w:r>
        <w:br w:type="page"/>
      </w:r>
    </w:p>
    <w:p w14:paraId="301911E9" w14:textId="165395D7" w:rsidR="00CE464C" w:rsidRDefault="006A7D82" w:rsidP="006A7D82">
      <w:pPr>
        <w:pStyle w:val="Heading1"/>
      </w:pPr>
      <w:r>
        <w:t>3 PROTEUS SIMULATION</w:t>
      </w:r>
      <w:bookmarkEnd w:id="34"/>
    </w:p>
    <w:p w14:paraId="111C7BD3" w14:textId="6EA58C3C" w:rsidR="00A3454B" w:rsidRDefault="00F924C6" w:rsidP="00825434">
      <w:pPr>
        <w:rPr>
          <w:lang w:eastAsia="en-GB"/>
        </w:rPr>
      </w:pPr>
      <w:r>
        <w:rPr>
          <w:lang w:eastAsia="en-GB"/>
        </w:rPr>
        <w:t xml:space="preserve">Shown below in </w:t>
      </w:r>
      <w:r w:rsidR="00122BFA">
        <w:rPr>
          <w:lang w:eastAsia="en-GB"/>
        </w:rPr>
        <w:t>F</w:t>
      </w:r>
      <w:r w:rsidR="002B4438">
        <w:rPr>
          <w:lang w:eastAsia="en-GB"/>
        </w:rPr>
        <w:t xml:space="preserve">igure 1 the </w:t>
      </w:r>
      <w:r w:rsidR="006516F8">
        <w:rPr>
          <w:lang w:eastAsia="en-GB"/>
        </w:rPr>
        <w:t xml:space="preserve">RLC circuit was created </w:t>
      </w:r>
      <w:r w:rsidR="00DC2BCE">
        <w:rPr>
          <w:lang w:eastAsia="en-GB"/>
        </w:rPr>
        <w:t xml:space="preserve">in </w:t>
      </w:r>
      <w:r w:rsidR="00122BFA">
        <w:rPr>
          <w:lang w:eastAsia="en-GB"/>
        </w:rPr>
        <w:t>P</w:t>
      </w:r>
      <w:r w:rsidR="00DC2BCE">
        <w:rPr>
          <w:lang w:eastAsia="en-GB"/>
        </w:rPr>
        <w:t>roteus</w:t>
      </w:r>
      <w:r w:rsidR="00E76AE7">
        <w:rPr>
          <w:lang w:eastAsia="en-GB"/>
        </w:rPr>
        <w:t>.</w:t>
      </w:r>
    </w:p>
    <w:p w14:paraId="13F8ACC0" w14:textId="77777777" w:rsidR="00401057" w:rsidRDefault="00A3454B" w:rsidP="00401057">
      <w:pPr>
        <w:keepNext/>
      </w:pPr>
      <w:r>
        <w:rPr>
          <w:noProof/>
          <w:lang w:eastAsia="en-GB"/>
        </w:rPr>
        <w:drawing>
          <wp:inline distT="0" distB="0" distL="0" distR="0" wp14:anchorId="559CB18C" wp14:editId="3892FD83">
            <wp:extent cx="5933785" cy="3528384"/>
            <wp:effectExtent l="0" t="0" r="0" b="0"/>
            <wp:docPr id="1485503957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/>
                    <pic:cNvPicPr>
                      <a:picLocks noChangeAspect="1" noChangeArrowheads="1"/>
                    </pic:cNvPicPr>
                  </pic:nvPicPr>
                  <pic:blipFill>
                    <a:blip r:embed="rId12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936165" cy="3529799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32AE12B0" w14:textId="6F701E97" w:rsidR="00CE464C" w:rsidRDefault="00401057" w:rsidP="00401057">
      <w:pPr>
        <w:pStyle w:val="Caption"/>
        <w:jc w:val="center"/>
      </w:pPr>
      <w:bookmarkStart w:id="35" w:name="_Toc228977176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1</w:t>
      </w:r>
      <w:r>
        <w:fldChar w:fldCharType="end"/>
      </w:r>
      <w:r>
        <w:t xml:space="preserve">: Proteus simulation </w:t>
      </w:r>
      <w:r w:rsidR="006D1A69">
        <w:t xml:space="preserve">RLC </w:t>
      </w:r>
      <w:r>
        <w:t>circuit layout</w:t>
      </w:r>
      <w:bookmarkEnd w:id="35"/>
    </w:p>
    <w:p w14:paraId="076D3622" w14:textId="09733D43" w:rsidR="00235DC3" w:rsidRDefault="003961D2" w:rsidP="00235DC3">
      <w:pPr>
        <w:rPr>
          <w:lang w:eastAsia="en-GB"/>
        </w:rPr>
      </w:pPr>
      <w:r>
        <w:rPr>
          <w:lang w:eastAsia="en-GB"/>
        </w:rPr>
        <w:t>Next, the circuit needed to be simulated to gain results</w:t>
      </w:r>
      <w:r w:rsidR="006E35E6">
        <w:rPr>
          <w:lang w:eastAsia="en-GB"/>
        </w:rPr>
        <w:t xml:space="preserve">, shown below in </w:t>
      </w:r>
      <w:r w:rsidR="00514690">
        <w:rPr>
          <w:lang w:eastAsia="en-GB"/>
        </w:rPr>
        <w:t>F</w:t>
      </w:r>
      <w:r w:rsidR="006E35E6">
        <w:rPr>
          <w:lang w:eastAsia="en-GB"/>
        </w:rPr>
        <w:t>igure</w:t>
      </w:r>
      <w:r w:rsidR="00514690">
        <w:rPr>
          <w:lang w:eastAsia="en-GB"/>
        </w:rPr>
        <w:t xml:space="preserve"> 2</w:t>
      </w:r>
      <w:r w:rsidR="007D7CC9">
        <w:rPr>
          <w:lang w:eastAsia="en-GB"/>
        </w:rPr>
        <w:t>.</w:t>
      </w:r>
      <w:r w:rsidR="00235DC3">
        <w:rPr>
          <w:noProof/>
          <w:lang w:eastAsia="en-GB"/>
        </w:rPr>
        <w:drawing>
          <wp:inline distT="0" distB="0" distL="0" distR="0" wp14:anchorId="043F4530" wp14:editId="7DB43D8C">
            <wp:extent cx="5731510" cy="3227375"/>
            <wp:effectExtent l="0" t="0" r="2540" b="0"/>
            <wp:docPr id="734928539" name="Picture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3"/>
                    <pic:cNvPicPr>
                      <a:picLocks noChangeAspect="1" noChangeArrowheads="1"/>
                    </pic:cNvPicPr>
                  </pic:nvPicPr>
                  <pic:blipFill>
                    <a:blip r:embed="rId13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731510" cy="322737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234BF900" w14:textId="7560F225" w:rsidR="009709BD" w:rsidRDefault="00235DC3" w:rsidP="00235DC3">
      <w:pPr>
        <w:pStyle w:val="Caption"/>
        <w:jc w:val="center"/>
        <w:rPr>
          <w:lang w:eastAsia="en-GB"/>
        </w:rPr>
      </w:pPr>
      <w:bookmarkStart w:id="36" w:name="_Toc228977177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2</w:t>
      </w:r>
      <w:r>
        <w:fldChar w:fldCharType="end"/>
      </w:r>
      <w:r>
        <w:t>: Screen grab of Proteus simulation for 4</w:t>
      </w:r>
      <w:r w:rsidR="00B258E3">
        <w:t xml:space="preserve"> </w:t>
      </w:r>
      <w:r>
        <w:t>kHz</w:t>
      </w:r>
      <w:bookmarkEnd w:id="36"/>
    </w:p>
    <w:p w14:paraId="26BDE3A8" w14:textId="19459831" w:rsidR="00CE464C" w:rsidRDefault="00E76580" w:rsidP="009709BD">
      <w:pPr>
        <w:rPr>
          <w:lang w:eastAsia="en-GB"/>
        </w:rPr>
      </w:pPr>
      <w:r>
        <w:rPr>
          <w:lang w:eastAsia="en-GB"/>
        </w:rPr>
        <w:t xml:space="preserve">As shown </w:t>
      </w:r>
      <w:r w:rsidR="0006504A">
        <w:rPr>
          <w:lang w:eastAsia="en-GB"/>
        </w:rPr>
        <w:t xml:space="preserve">in Figure 2, Channel A </w:t>
      </w:r>
      <w:r w:rsidR="00CF6332">
        <w:rPr>
          <w:lang w:eastAsia="en-GB"/>
        </w:rPr>
        <w:t xml:space="preserve">outputs a frequency of 4 kHz and </w:t>
      </w:r>
      <w:r w:rsidR="00B34282">
        <w:rPr>
          <w:lang w:eastAsia="en-GB"/>
        </w:rPr>
        <w:t>an</w:t>
      </w:r>
      <w:r w:rsidR="00CF6332">
        <w:rPr>
          <w:lang w:eastAsia="en-GB"/>
        </w:rPr>
        <w:t xml:space="preserve"> amplitude of 2 V peak-to-peak</w:t>
      </w:r>
      <w:r w:rsidR="00F539F0">
        <w:rPr>
          <w:lang w:eastAsia="en-GB"/>
        </w:rPr>
        <w:t xml:space="preserve">, while </w:t>
      </w:r>
      <w:r w:rsidR="00B34282">
        <w:rPr>
          <w:lang w:eastAsia="en-GB"/>
        </w:rPr>
        <w:t>Channel</w:t>
      </w:r>
      <w:r w:rsidR="00F539F0">
        <w:rPr>
          <w:lang w:eastAsia="en-GB"/>
        </w:rPr>
        <w:t xml:space="preserve"> B reads a small output of </w:t>
      </w:r>
      <w:r w:rsidR="00B34282">
        <w:rPr>
          <w:lang w:eastAsia="en-GB"/>
        </w:rPr>
        <w:t>corresponding output of 0.15 V as listed in Table</w:t>
      </w:r>
      <w:r w:rsidR="006E1B5E">
        <w:rPr>
          <w:lang w:eastAsia="en-GB"/>
        </w:rPr>
        <w:t xml:space="preserve"> 1</w:t>
      </w:r>
      <w:r w:rsidR="00DF3B05">
        <w:rPr>
          <w:lang w:eastAsia="en-GB"/>
        </w:rPr>
        <w:t>.</w:t>
      </w:r>
    </w:p>
    <w:p w14:paraId="7C479FA9" w14:textId="0EDAC745" w:rsidR="00E136F7" w:rsidRDefault="009709BD" w:rsidP="00B34282">
      <w:pPr>
        <w:pStyle w:val="Heading2"/>
      </w:pPr>
      <w:bookmarkStart w:id="37" w:name="_Toc228977169"/>
      <w:r>
        <w:t>3.</w:t>
      </w:r>
      <w:r w:rsidR="008B5CF8">
        <w:t>1</w:t>
      </w:r>
      <w:r>
        <w:t xml:space="preserve"> </w:t>
      </w:r>
      <w:r w:rsidR="00F65582">
        <w:t>PROTEUS RESULTS</w:t>
      </w:r>
      <w:bookmarkEnd w:id="37"/>
    </w:p>
    <w:p w14:paraId="3BD5F65D" w14:textId="168D68CA" w:rsidR="00E136F7" w:rsidRPr="00E136F7" w:rsidRDefault="00E136F7" w:rsidP="00E136F7">
      <w:pPr>
        <w:pStyle w:val="Caption"/>
        <w:rPr>
          <w:lang w:eastAsia="en-GB"/>
        </w:rPr>
      </w:pPr>
      <w:bookmarkStart w:id="38" w:name="_Toc228977184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B02084">
        <w:rPr>
          <w:noProof/>
        </w:rPr>
        <w:t>1</w:t>
      </w:r>
      <w:r>
        <w:fldChar w:fldCharType="end"/>
      </w:r>
      <w:r>
        <w:t>: Proteus results</w:t>
      </w:r>
      <w:bookmarkEnd w:id="38"/>
    </w:p>
    <w:tbl>
      <w:tblPr>
        <w:tblW w:w="8359" w:type="dxa"/>
        <w:tblLook w:val="04A0" w:firstRow="1" w:lastRow="0" w:firstColumn="1" w:lastColumn="0" w:noHBand="0" w:noVBand="1"/>
      </w:tblPr>
      <w:tblGrid>
        <w:gridCol w:w="1900"/>
        <w:gridCol w:w="840"/>
        <w:gridCol w:w="900"/>
        <w:gridCol w:w="2167"/>
        <w:gridCol w:w="2552"/>
      </w:tblGrid>
      <w:tr w:rsidR="00F2466C" w:rsidRPr="00F2466C" w14:paraId="16BE736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154DBF" w14:textId="49E74985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Frequency 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182F53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Hz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546171" w14:textId="025A3C6C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Vin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2B09B6" w14:textId="2F1DB710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VL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2066E7" w14:textId="4ACEB516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Gain</w:t>
            </w:r>
            <w:r w:rsidR="006E1B5E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(Ratio)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C189950" w14:textId="46B133B4" w:rsidR="00F2466C" w:rsidRPr="00F2466C" w:rsidRDefault="00F2466C" w:rsidP="00F2466C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Attenuation</w:t>
            </w:r>
            <w:r w:rsidR="00771FD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 w:rsidR="00771FD6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dB</w:t>
            </w:r>
            <w:r w:rsidR="00BC3CB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tr w:rsidR="00F2466C" w:rsidRPr="00F2466C" w14:paraId="5335516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35DC1A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B2D4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66236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E68782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D7A08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3E68FD63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809C6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FD204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0CBAC6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A244F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B6A4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646D9CEE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CD8B0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5B004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2780B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82825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CE24F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-36.47817482</w:t>
            </w:r>
          </w:p>
        </w:tc>
      </w:tr>
      <w:tr w:rsidR="00F2466C" w:rsidRPr="00F2466C" w14:paraId="529F2A4F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2A437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6A3AA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258715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0095DB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F81D39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-30.45757491</w:t>
            </w:r>
          </w:p>
        </w:tc>
      </w:tr>
      <w:tr w:rsidR="00F2466C" w:rsidRPr="00F2466C" w14:paraId="2C8A4464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270C7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15FD0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99FB6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0.15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44E2E7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0.075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8ED0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-22.49877473</w:t>
            </w:r>
          </w:p>
        </w:tc>
      </w:tr>
      <w:tr w:rsidR="00F2466C" w:rsidRPr="00F2466C" w14:paraId="385DE712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6E8D2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A601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7B6534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0.32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A50E8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0.16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2C0F9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-15.91760035</w:t>
            </w:r>
          </w:p>
        </w:tc>
      </w:tr>
      <w:tr w:rsidR="00F2466C" w:rsidRPr="00F2466C" w14:paraId="7C980141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767CA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4800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97CCD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9AD96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0.84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9246B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0.42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4AEAFB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-7.535014192</w:t>
            </w:r>
          </w:p>
        </w:tc>
      </w:tr>
      <w:tr w:rsidR="00F2466C" w:rsidRPr="00F2466C" w14:paraId="42F51B27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750B8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48300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68663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1.43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F266A1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0.715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C0652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-2.913879164</w:t>
            </w:r>
          </w:p>
        </w:tc>
      </w:tr>
      <w:tr w:rsidR="00F2466C" w:rsidRPr="00F2466C" w14:paraId="0B897F52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1F716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4F164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17483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1.61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39267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0.805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585729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-1.884082393</w:t>
            </w:r>
          </w:p>
        </w:tc>
      </w:tr>
      <w:tr w:rsidR="00F2466C" w:rsidRPr="00F2466C" w14:paraId="6C2FD689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E6215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B98E09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EBE0B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0.96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195FD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0.48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7EA94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-6.375175252</w:t>
            </w:r>
          </w:p>
        </w:tc>
      </w:tr>
      <w:tr w:rsidR="00F2466C" w:rsidRPr="00F2466C" w14:paraId="49521DDA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246414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5200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421B4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D434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0.63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0AA7BB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0.315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58160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-10.03378892</w:t>
            </w:r>
          </w:p>
        </w:tc>
      </w:tr>
      <w:tr w:rsidR="00F2466C" w:rsidRPr="00F2466C" w14:paraId="607D6C0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50121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5300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D279F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9D8D0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0.46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83874B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0.23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8E2D11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-12.76544328</w:t>
            </w:r>
          </w:p>
        </w:tc>
      </w:tr>
      <w:tr w:rsidR="00F2466C" w:rsidRPr="00F2466C" w14:paraId="549B7786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A6133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C3D356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3657E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0.36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D72EA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24BE0B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-14.8945499</w:t>
            </w:r>
          </w:p>
        </w:tc>
      </w:tr>
      <w:tr w:rsidR="00F2466C" w:rsidRPr="00F2466C" w14:paraId="0E0C3D0D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452D1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09EC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F38323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0.16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EABCA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54ECC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-21.93820026</w:t>
            </w:r>
          </w:p>
        </w:tc>
      </w:tr>
      <w:tr w:rsidR="00F2466C" w:rsidRPr="00F2466C" w14:paraId="5DB33AD4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68EDC6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A9927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63AFA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0.09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57434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6BD0D47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-26.93574972</w:t>
            </w:r>
          </w:p>
        </w:tc>
      </w:tr>
      <w:tr w:rsidR="00F2466C" w:rsidRPr="00F2466C" w14:paraId="556B06B8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E4AF4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32535F2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93681F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0E33A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DF23B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F2466C" w:rsidRPr="00F2466C" w14:paraId="5856449E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D916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EF8D49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20BE8D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DF01FE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03AED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-40</w:t>
            </w:r>
          </w:p>
        </w:tc>
      </w:tr>
      <w:tr w:rsidR="00F2466C" w:rsidRPr="00F2466C" w14:paraId="2002DC72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093405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17DC0A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A61395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E1651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EFA7B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4C0B9DF0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CFD2A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7D08D2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C41E7C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CD2448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99CB65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7A0D4F75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B6EFD4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1B8A95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A045A1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9C009D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ED059A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  <w:tr w:rsidR="00F2466C" w:rsidRPr="00F2466C" w14:paraId="22F98EBD" w14:textId="77777777" w:rsidTr="00235DC3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BAE473E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F00C96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F1FA218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0.01</w:t>
            </w:r>
          </w:p>
        </w:tc>
        <w:tc>
          <w:tcPr>
            <w:tcW w:w="216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B9A5720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0.005</w:t>
            </w:r>
          </w:p>
        </w:tc>
        <w:tc>
          <w:tcPr>
            <w:tcW w:w="255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0D2963" w14:textId="77777777" w:rsidR="00F2466C" w:rsidRPr="00F2466C" w:rsidRDefault="00F2466C" w:rsidP="00F2466C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F2466C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-46.02059991</w:t>
            </w:r>
          </w:p>
        </w:tc>
      </w:tr>
    </w:tbl>
    <w:p w14:paraId="46AE6AD8" w14:textId="7BA3A541" w:rsidR="00DF3B05" w:rsidRDefault="00620C0E" w:rsidP="00DF3B05">
      <w:pPr>
        <w:keepNext/>
      </w:pPr>
      <w:r w:rsidRPr="00620C0E">
        <w:drawing>
          <wp:anchor distT="0" distB="0" distL="114300" distR="114300" simplePos="0" relativeHeight="251676672" behindDoc="0" locked="0" layoutInCell="1" allowOverlap="1" wp14:anchorId="0F8C475F" wp14:editId="1E6346BE">
            <wp:simplePos x="914400" y="914400"/>
            <wp:positionH relativeFrom="column">
              <wp:align>left</wp:align>
            </wp:positionH>
            <wp:positionV relativeFrom="paragraph">
              <wp:align>top</wp:align>
            </wp:positionV>
            <wp:extent cx="5731510" cy="3655060"/>
            <wp:effectExtent l="0" t="0" r="2540" b="2540"/>
            <wp:wrapSquare wrapText="bothSides"/>
            <wp:docPr id="193844097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938440974" name=""/>
                    <pic:cNvPicPr/>
                  </pic:nvPicPr>
                  <pic:blipFill>
                    <a:blip r:embed="rId14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655060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6BB515B7" w14:textId="3DB0DC8E" w:rsidR="005D2E71" w:rsidRDefault="00DF3B05" w:rsidP="00DF3B05">
      <w:pPr>
        <w:pStyle w:val="Caption"/>
        <w:jc w:val="center"/>
      </w:pPr>
      <w:bookmarkStart w:id="39" w:name="_Toc228977178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3</w:t>
      </w:r>
      <w:r>
        <w:fldChar w:fldCharType="end"/>
      </w:r>
      <w:r>
        <w:t xml:space="preserve">: </w:t>
      </w:r>
      <w:r w:rsidR="00B17702">
        <w:t>semi-log g</w:t>
      </w:r>
      <w:r>
        <w:t>raph formed from Table 1 results of Attenuation against Frequency</w:t>
      </w:r>
      <w:bookmarkEnd w:id="39"/>
    </w:p>
    <w:p w14:paraId="52912485" w14:textId="1154CD20" w:rsidR="00321AFB" w:rsidRDefault="005E17ED" w:rsidP="007740C5">
      <w:r>
        <w:t xml:space="preserve">As we can see from the graph in </w:t>
      </w:r>
      <w:r w:rsidR="00621CA2">
        <w:t>F</w:t>
      </w:r>
      <w:r>
        <w:t xml:space="preserve">igure </w:t>
      </w:r>
      <w:r w:rsidR="00E32D1B">
        <w:t>3</w:t>
      </w:r>
      <w:r w:rsidR="00F00E8F">
        <w:t>,</w:t>
      </w:r>
      <w:r w:rsidR="007B3E4A">
        <w:t xml:space="preserve"> our peak</w:t>
      </w:r>
      <w:r w:rsidR="00D75F09">
        <w:t xml:space="preserve"> attenuation is reached at </w:t>
      </w:r>
      <w:r w:rsidR="00F00E8F">
        <w:t xml:space="preserve">a </w:t>
      </w:r>
      <w:r w:rsidR="00D75F09">
        <w:t xml:space="preserve">frequency </w:t>
      </w:r>
      <w:r w:rsidR="00F00E8F">
        <w:t>of 5 kHz</w:t>
      </w:r>
      <w:r w:rsidR="00D75F09">
        <w:t xml:space="preserve"> with a value of </w:t>
      </w:r>
      <w:r w:rsidR="00F00E8F">
        <w:t>-1.88 dB</w:t>
      </w:r>
      <w:r w:rsidR="00EB1F26">
        <w:t xml:space="preserve">. </w:t>
      </w:r>
      <w:r w:rsidR="00F00E8F">
        <w:t>Shown</w:t>
      </w:r>
      <w:r w:rsidR="00EB1F26">
        <w:t xml:space="preserve"> on the graph in orange is our </w:t>
      </w:r>
      <w:r w:rsidR="0080362B">
        <w:t>-3</w:t>
      </w:r>
      <w:r w:rsidR="00830D07">
        <w:t xml:space="preserve"> </w:t>
      </w:r>
      <w:r w:rsidR="0080362B">
        <w:t>dB point</w:t>
      </w:r>
      <w:r w:rsidR="00F00E8F">
        <w:t>,</w:t>
      </w:r>
      <w:r w:rsidR="0080362B">
        <w:t xml:space="preserve"> and the red and green lines show each intersection</w:t>
      </w:r>
      <w:r w:rsidR="0063061E">
        <w:t xml:space="preserve">. The green line is the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h</m:t>
            </m:r>
          </m:sub>
        </m:sSub>
      </m:oMath>
      <w:r w:rsidR="0063061E">
        <w:t xml:space="preserve"> (frequency higher) </w:t>
      </w:r>
      <w:r w:rsidR="006E5DF1">
        <w:t>while t</w:t>
      </w:r>
      <w:r w:rsidR="00F00E8F">
        <w:t>he</w:t>
      </w:r>
      <w:r w:rsidR="0063061E">
        <w:t xml:space="preserve"> red line represents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L</m:t>
            </m:r>
          </m:sub>
        </m:sSub>
      </m:oMath>
      <w:r w:rsidR="006F2355">
        <w:t xml:space="preserve"> (frequency lower)</w:t>
      </w:r>
      <w:r w:rsidR="00321AFB">
        <w:t xml:space="preserve">. </w:t>
      </w:r>
      <w:r w:rsidR="00A27737">
        <w:t xml:space="preserve">Using these two </w:t>
      </w:r>
      <w:r w:rsidR="006E5DF1">
        <w:t xml:space="preserve">vertical </w:t>
      </w:r>
      <w:r w:rsidR="00A27737">
        <w:t xml:space="preserve">lines along the graph </w:t>
      </w:r>
      <w:r w:rsidR="000B3D03">
        <w:t xml:space="preserve">and </w:t>
      </w:r>
      <w:r w:rsidR="00F00E8F">
        <w:t>their</w:t>
      </w:r>
      <w:r w:rsidR="000B3D03">
        <w:t xml:space="preserve"> intersection points </w:t>
      </w:r>
      <w:r w:rsidR="00AB515F">
        <w:t xml:space="preserve">at </w:t>
      </w:r>
      <w:r w:rsidR="0073557D">
        <w:t>5</w:t>
      </w:r>
      <w:r w:rsidR="000C7D5C">
        <w:t>100</w:t>
      </w:r>
      <w:r w:rsidR="00830D07">
        <w:t xml:space="preserve"> </w:t>
      </w:r>
      <w:r w:rsidR="0073557D">
        <w:t xml:space="preserve">Hz </w:t>
      </w:r>
      <w:r w:rsidR="00AB515F">
        <w:t xml:space="preserve">and </w:t>
      </w:r>
      <w:r w:rsidR="0073557D">
        <w:t>4</w:t>
      </w:r>
      <w:r w:rsidR="000C7D5C">
        <w:t>90</w:t>
      </w:r>
      <w:r w:rsidR="0073557D">
        <w:t>0</w:t>
      </w:r>
      <w:r w:rsidR="00830D07">
        <w:t xml:space="preserve"> </w:t>
      </w:r>
      <w:r w:rsidR="0073557D">
        <w:t>Hz</w:t>
      </w:r>
      <w:r w:rsidR="00F00E8F">
        <w:t>,</w:t>
      </w:r>
      <w:r w:rsidR="00AB515F">
        <w:t xml:space="preserve"> </w:t>
      </w:r>
      <w:r w:rsidR="006E5DF1">
        <w:t xml:space="preserve">the student will then </w:t>
      </w:r>
      <w:r w:rsidR="0073557D">
        <w:t xml:space="preserve">use </w:t>
      </w:r>
      <w:r w:rsidR="00700549">
        <w:t>E</w:t>
      </w:r>
      <w:r w:rsidR="0073557D">
        <w:t>quation 5 to calculate the bandwidth.</w:t>
      </w:r>
      <w:r w:rsidR="00171EDE">
        <w:t xml:space="preserve"> </w:t>
      </w:r>
    </w:p>
    <w:p w14:paraId="338247AE" w14:textId="4FB0613E" w:rsidR="00321AFB" w:rsidRDefault="00321AFB" w:rsidP="00321AFB">
      <w:pPr>
        <w:pStyle w:val="Caption"/>
        <w:jc w:val="center"/>
        <w:rPr>
          <w:i w:val="0"/>
          <w:sz w:val="36"/>
          <w:szCs w:val="36"/>
        </w:rPr>
      </w:pPr>
      <w:bookmarkStart w:id="40" w:name="_Toc228977191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5</w:t>
      </w:r>
      <w:r>
        <w:fldChar w:fldCharType="end"/>
      </w:r>
      <w:r>
        <w:t>: Bandwidth</w:t>
      </w:r>
      <w:bookmarkEnd w:id="40"/>
      <w:r w:rsidR="008632AF">
        <w:t xml:space="preserve"> </w:t>
      </w:r>
      <w:r w:rsidR="0096175F">
        <w:t xml:space="preserve">(Hz) </w:t>
      </w:r>
      <w:r w:rsidR="008632AF">
        <w:t>calculation formula</w:t>
      </w:r>
    </w:p>
    <w:p w14:paraId="0FB044B8" w14:textId="583DDA95" w:rsidR="007740C5" w:rsidRPr="0073557D" w:rsidRDefault="00321AFB" w:rsidP="00321AFB">
      <w:pPr>
        <w:pStyle w:val="Caption"/>
        <w:rPr>
          <w:iCs w:val="0"/>
          <w:color w:val="auto"/>
          <w:sz w:val="36"/>
          <w:szCs w:val="36"/>
        </w:rPr>
      </w:pPr>
      <m:oMathPara>
        <m:oMath>
          <m:r>
            <w:rPr>
              <w:rFonts w:ascii="Cambria Math" w:hAnsi="Cambria Math"/>
              <w:sz w:val="36"/>
              <w:szCs w:val="36"/>
            </w:rPr>
            <m:t>BW=</m:t>
          </m:r>
          <m:sSub>
            <m:sSub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h</m:t>
              </m:r>
            </m:sub>
          </m:sSub>
          <m:r>
            <w:rPr>
              <w:rFonts w:ascii="Cambria Math" w:hAnsi="Cambria Math"/>
              <w:sz w:val="36"/>
              <w:szCs w:val="36"/>
            </w:rPr>
            <m:t>-</m:t>
          </m:r>
          <m:sSub>
            <m:sSubPr>
              <m:ctrlPr>
                <w:rPr>
                  <w:rFonts w:ascii="Cambria Math" w:hAnsi="Cambria Math"/>
                  <w:iCs w:val="0"/>
                  <w:color w:val="auto"/>
                  <w:sz w:val="36"/>
                  <w:szCs w:val="36"/>
                </w:rPr>
              </m:ctrlPr>
            </m:sSubPr>
            <m:e>
              <m:r>
                <w:rPr>
                  <w:rFonts w:ascii="Cambria Math" w:hAnsi="Cambria Math"/>
                  <w:sz w:val="36"/>
                  <w:szCs w:val="36"/>
                </w:rPr>
                <m:t>F</m:t>
              </m:r>
            </m:e>
            <m:sub>
              <m:r>
                <w:rPr>
                  <w:rFonts w:ascii="Cambria Math" w:hAnsi="Cambria Math"/>
                  <w:sz w:val="36"/>
                  <w:szCs w:val="36"/>
                </w:rPr>
                <m:t>L</m:t>
              </m:r>
            </m:sub>
          </m:sSub>
        </m:oMath>
      </m:oMathPara>
    </w:p>
    <w:p w14:paraId="73BFFC31" w14:textId="20D2D650" w:rsidR="00890FE5" w:rsidRDefault="00AA5492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t>T</w:t>
      </w:r>
      <w:r w:rsidR="000C37FA">
        <w:t xml:space="preserve">he student </w:t>
      </w:r>
      <w:r w:rsidR="001309A5">
        <w:t xml:space="preserve">used </w:t>
      </w:r>
      <w:r w:rsidR="004E5FC5">
        <w:t>E</w:t>
      </w:r>
      <w:r w:rsidR="001309A5">
        <w:t>quation 1 to calculate</w:t>
      </w:r>
      <w:r w:rsidR="007B7169">
        <w:t xml:space="preserve"> the</w:t>
      </w:r>
      <w:r>
        <w:t xml:space="preserve"> expected</w:t>
      </w:r>
      <w:r w:rsidR="007B7169">
        <w:t xml:space="preserve"> resonant frequency</w:t>
      </w:r>
      <w:r w:rsidR="009C1E71">
        <w:t>,</w:t>
      </w:r>
      <w:r w:rsidR="007B7169">
        <w:t xml:space="preserve"> </w:t>
      </w:r>
      <w:r w:rsidR="009C1E71">
        <w:t>which was equal to</w:t>
      </w:r>
      <w:r>
        <w:t xml:space="preserve"> 5032</w:t>
      </w:r>
      <w:r w:rsidR="00700549">
        <w:t xml:space="preserve"> </w:t>
      </w:r>
      <w:r>
        <w:t xml:space="preserve">Hz. </w:t>
      </w:r>
      <w:r w:rsidR="009C1E71">
        <w:t>Then, using</w:t>
      </w:r>
      <w:r>
        <w:t xml:space="preserve"> </w:t>
      </w:r>
      <w:r w:rsidR="00E458AE">
        <w:t>E</w:t>
      </w:r>
      <w:r>
        <w:t>quation 5</w:t>
      </w:r>
      <w:r w:rsidR="00F00E8F">
        <w:t>,</w:t>
      </w:r>
      <w:r>
        <w:t xml:space="preserve"> </w:t>
      </w:r>
      <w:r w:rsidR="009963C0">
        <w:t xml:space="preserve">the student calculated the </w:t>
      </w:r>
      <w:r w:rsidR="001A3F3E">
        <w:t xml:space="preserve">bandwidth </w:t>
      </w:r>
      <w:r w:rsidR="009963C0">
        <w:t>to be</w:t>
      </w:r>
      <w:r w:rsidR="001A3F3E">
        <w:t xml:space="preserve"> 2</w:t>
      </w:r>
      <w:r w:rsidR="00B10C63">
        <w:t>0</w:t>
      </w:r>
      <w:r w:rsidR="001A3F3E">
        <w:t>0</w:t>
      </w:r>
      <w:r w:rsidR="00700549">
        <w:t xml:space="preserve"> </w:t>
      </w:r>
      <w:r w:rsidR="001A3F3E">
        <w:t>Hz</w:t>
      </w:r>
      <w:r w:rsidR="005B4A4B">
        <w:t>. From</w:t>
      </w:r>
      <w:r w:rsidR="001A64E5">
        <w:t xml:space="preserve"> Table 1</w:t>
      </w:r>
      <w:r w:rsidR="00F00E8F">
        <w:t>,</w:t>
      </w:r>
      <w:r w:rsidR="001A64E5">
        <w:t xml:space="preserve"> </w:t>
      </w:r>
      <w:r w:rsidR="009963C0">
        <w:t xml:space="preserve">the student can see that </w:t>
      </w:r>
      <w:r w:rsidR="00E458AE">
        <w:t>the</w:t>
      </w:r>
      <w:r w:rsidR="00D43FAC">
        <w:t xml:space="preserve"> resonant frequency is 5000</w:t>
      </w:r>
      <w:r w:rsidR="00700549">
        <w:t xml:space="preserve"> </w:t>
      </w:r>
      <w:r w:rsidR="00D43FAC">
        <w:t>Hz</w:t>
      </w:r>
      <w:r w:rsidR="00F00E8F">
        <w:t>,</w:t>
      </w:r>
      <w:r w:rsidR="00E458AE">
        <w:t xml:space="preserve"> which is</w:t>
      </w:r>
      <w:r w:rsidR="003E65CC">
        <w:t xml:space="preserve"> extremely close to </w:t>
      </w:r>
      <w:r w:rsidR="005B437B">
        <w:t xml:space="preserve">the </w:t>
      </w:r>
      <w:r w:rsidR="003E65CC">
        <w:t xml:space="preserve">expected result. To calculate </w:t>
      </w:r>
      <w:r w:rsidR="005E6E98">
        <w:t>the expected</w:t>
      </w:r>
      <w:r w:rsidR="003E65CC">
        <w:t xml:space="preserve"> </w:t>
      </w:r>
      <w:r w:rsidR="001A1FA8">
        <w:t>Q</w:t>
      </w:r>
      <w:r w:rsidR="003E65CC">
        <w:t xml:space="preserve"> factor</w:t>
      </w:r>
      <w:r w:rsidR="005B4A4B">
        <w:t>,</w:t>
      </w:r>
      <w:r w:rsidR="003E65CC">
        <w:t xml:space="preserve"> </w:t>
      </w:r>
      <w:r w:rsidR="00880EFE">
        <w:t xml:space="preserve">the student used </w:t>
      </w:r>
      <w:r w:rsidR="00E458AE">
        <w:t>E</w:t>
      </w:r>
      <w:r w:rsidR="00880EFE">
        <w:t>quation</w:t>
      </w:r>
      <w:r w:rsidR="001A1FA8">
        <w:t xml:space="preserve"> 3</w:t>
      </w:r>
      <w:r w:rsidR="00110A4D">
        <w:t>,</w:t>
      </w:r>
      <w:r w:rsidR="001A1FA8">
        <w:t xml:space="preserve"> giving a Q factor of </w:t>
      </w:r>
      <w:r w:rsidR="00D6596F">
        <w:t>31.62</w:t>
      </w:r>
      <w:r w:rsidR="00FE3567">
        <w:t xml:space="preserve">. </w:t>
      </w:r>
      <w:r w:rsidR="00CB5180">
        <w:t>The</w:t>
      </w:r>
      <w:r w:rsidR="000E153F">
        <w:t xml:space="preserve"> student used the resonant frequency obtained from </w:t>
      </w:r>
      <w:r w:rsidR="00CB5180">
        <w:t>the graph</w:t>
      </w:r>
      <w:r w:rsidR="001C0C5A">
        <w:t>,</w:t>
      </w:r>
      <w:r w:rsidR="00C61B85">
        <w:t xml:space="preserve"> gaining a value of 5 kHz and a bandwidth of 200 Hz using these results and </w:t>
      </w:r>
      <w:r w:rsidR="001C0C5A">
        <w:t>Equation</w:t>
      </w:r>
      <w:r w:rsidR="00C61B85">
        <w:t xml:space="preserve"> 3</w:t>
      </w:r>
      <w:r w:rsidR="001C0C5A">
        <w:t>,</w:t>
      </w:r>
      <w:r w:rsidR="00C61B85">
        <w:t xml:space="preserve"> giving a </w:t>
      </w:r>
      <w:r w:rsidR="001C0C5A">
        <w:t>Q factor of 25.</w:t>
      </w:r>
      <w:r w:rsidR="00890FE5">
        <w:br w:type="page"/>
      </w:r>
    </w:p>
    <w:p w14:paraId="181921C5" w14:textId="6D102C78" w:rsidR="00CF158B" w:rsidRDefault="00CF158B" w:rsidP="00CF158B">
      <w:pPr>
        <w:pStyle w:val="Heading1"/>
      </w:pPr>
      <w:bookmarkStart w:id="41" w:name="_Toc228977170"/>
      <w:r>
        <w:t>4</w:t>
      </w:r>
      <w:r w:rsidR="00890FE5">
        <w:t xml:space="preserve"> BREADBOARD</w:t>
      </w:r>
      <w:r w:rsidR="008C427B">
        <w:t>ING</w:t>
      </w:r>
      <w:bookmarkEnd w:id="41"/>
    </w:p>
    <w:p w14:paraId="73B22C4E" w14:textId="358E6BA8" w:rsidR="008C427B" w:rsidRDefault="008C427B" w:rsidP="008C427B">
      <w:pPr>
        <w:pStyle w:val="Heading2"/>
      </w:pPr>
      <w:bookmarkStart w:id="42" w:name="_Toc228977171"/>
      <w:r>
        <w:t xml:space="preserve">4.1 BREADBOARD </w:t>
      </w:r>
      <w:r w:rsidR="00F00E8F">
        <w:t>PREPARATION</w:t>
      </w:r>
      <w:bookmarkEnd w:id="42"/>
    </w:p>
    <w:p w14:paraId="398F261D" w14:textId="20777083" w:rsidR="008C427B" w:rsidRDefault="0049266D" w:rsidP="008C427B">
      <w:pPr>
        <w:rPr>
          <w:lang w:eastAsia="en-GB"/>
        </w:rPr>
      </w:pPr>
      <w:r>
        <w:rPr>
          <w:lang w:eastAsia="en-GB"/>
        </w:rPr>
        <w:t>Firstly,</w:t>
      </w:r>
      <w:r w:rsidR="00206D23">
        <w:rPr>
          <w:lang w:eastAsia="en-GB"/>
        </w:rPr>
        <w:t xml:space="preserve"> the student gathered </w:t>
      </w:r>
      <w:r w:rsidR="00F00E8F">
        <w:rPr>
          <w:lang w:eastAsia="en-GB"/>
        </w:rPr>
        <w:t>the</w:t>
      </w:r>
      <w:r w:rsidR="00206D23">
        <w:rPr>
          <w:lang w:eastAsia="en-GB"/>
        </w:rPr>
        <w:t xml:space="preserve"> components </w:t>
      </w:r>
      <w:r w:rsidR="006C5D4E">
        <w:rPr>
          <w:lang w:eastAsia="en-GB"/>
        </w:rPr>
        <w:t>required for completing the practical test</w:t>
      </w:r>
      <w:r w:rsidR="00695226">
        <w:rPr>
          <w:lang w:eastAsia="en-GB"/>
        </w:rPr>
        <w:t xml:space="preserve">, which included a </w:t>
      </w:r>
      <w:r w:rsidR="00206D23">
        <w:rPr>
          <w:lang w:eastAsia="en-GB"/>
        </w:rPr>
        <w:t>1</w:t>
      </w:r>
      <w:r w:rsidR="00E458AE">
        <w:rPr>
          <w:lang w:eastAsia="en-GB"/>
        </w:rPr>
        <w:t xml:space="preserve"> </w:t>
      </w:r>
      <w:r w:rsidR="00206D23">
        <w:rPr>
          <w:lang w:eastAsia="en-GB"/>
        </w:rPr>
        <w:t>µ</w:t>
      </w:r>
      <w:r w:rsidR="009972EF">
        <w:rPr>
          <w:lang w:eastAsia="en-GB"/>
        </w:rPr>
        <w:t>F capacitor</w:t>
      </w:r>
      <w:r w:rsidR="00695226">
        <w:rPr>
          <w:lang w:eastAsia="en-GB"/>
        </w:rPr>
        <w:t>, a</w:t>
      </w:r>
      <w:r w:rsidR="009972EF">
        <w:rPr>
          <w:lang w:eastAsia="en-GB"/>
        </w:rPr>
        <w:t xml:space="preserve"> 1</w:t>
      </w:r>
      <w:r w:rsidR="00E458AE">
        <w:rPr>
          <w:lang w:eastAsia="en-GB"/>
        </w:rPr>
        <w:t xml:space="preserve"> </w:t>
      </w:r>
      <w:r w:rsidR="009972EF">
        <w:rPr>
          <w:lang w:eastAsia="en-GB"/>
        </w:rPr>
        <w:t xml:space="preserve">kΩ Resistor and </w:t>
      </w:r>
      <w:r w:rsidR="00695226">
        <w:rPr>
          <w:lang w:eastAsia="en-GB"/>
        </w:rPr>
        <w:t xml:space="preserve">a </w:t>
      </w:r>
      <w:r w:rsidR="009972EF">
        <w:rPr>
          <w:lang w:eastAsia="en-GB"/>
        </w:rPr>
        <w:t>1</w:t>
      </w:r>
      <w:r w:rsidR="00E458AE">
        <w:rPr>
          <w:lang w:eastAsia="en-GB"/>
        </w:rPr>
        <w:t xml:space="preserve"> </w:t>
      </w:r>
      <w:r w:rsidR="00E41683">
        <w:rPr>
          <w:lang w:eastAsia="en-GB"/>
        </w:rPr>
        <w:t xml:space="preserve">mH </w:t>
      </w:r>
      <w:r w:rsidR="005D226D">
        <w:rPr>
          <w:lang w:eastAsia="en-GB"/>
        </w:rPr>
        <w:t>inductor. Next,</w:t>
      </w:r>
      <w:r w:rsidR="00CC2547">
        <w:rPr>
          <w:lang w:eastAsia="en-GB"/>
        </w:rPr>
        <w:t xml:space="preserve"> following the Proteus schematic shown in Figure 1</w:t>
      </w:r>
      <w:r w:rsidR="005D226D">
        <w:rPr>
          <w:lang w:eastAsia="en-GB"/>
        </w:rPr>
        <w:t>, the student</w:t>
      </w:r>
      <w:r w:rsidR="00695226">
        <w:rPr>
          <w:lang w:eastAsia="en-GB"/>
        </w:rPr>
        <w:t xml:space="preserve"> arranged</w:t>
      </w:r>
      <w:r w:rsidR="00F00E8F">
        <w:rPr>
          <w:lang w:eastAsia="en-GB"/>
        </w:rPr>
        <w:t xml:space="preserve"> them on the breadboard</w:t>
      </w:r>
      <w:r w:rsidR="00E41683">
        <w:rPr>
          <w:lang w:eastAsia="en-GB"/>
        </w:rPr>
        <w:t xml:space="preserve"> as shown in Figure 4 below</w:t>
      </w:r>
      <w:r w:rsidR="0067380D">
        <w:rPr>
          <w:lang w:eastAsia="en-GB"/>
        </w:rPr>
        <w:t>.</w:t>
      </w:r>
    </w:p>
    <w:p w14:paraId="2A124A23" w14:textId="001DB138" w:rsidR="0049266D" w:rsidRDefault="004A42D4" w:rsidP="004A42D4">
      <w:pPr>
        <w:keepNext/>
        <w:tabs>
          <w:tab w:val="center" w:pos="4513"/>
          <w:tab w:val="left" w:pos="7800"/>
          <w:tab w:val="left" w:pos="8341"/>
        </w:tabs>
      </w:pPr>
      <w:r>
        <w:rPr>
          <w:noProof/>
        </w:rPr>
        <mc:AlternateContent>
          <mc:Choice Requires="wps">
            <w:drawing>
              <wp:anchor distT="0" distB="0" distL="114300" distR="114300" simplePos="0" relativeHeight="251675648" behindDoc="0" locked="0" layoutInCell="1" allowOverlap="1" wp14:anchorId="0A2D9448" wp14:editId="2E63F664">
                <wp:simplePos x="0" y="0"/>
                <wp:positionH relativeFrom="column">
                  <wp:posOffset>3476349</wp:posOffset>
                </wp:positionH>
                <wp:positionV relativeFrom="paragraph">
                  <wp:posOffset>879666</wp:posOffset>
                </wp:positionV>
                <wp:extent cx="1828800" cy="1828800"/>
                <wp:effectExtent l="0" t="0" r="0" b="0"/>
                <wp:wrapNone/>
                <wp:docPr id="23468455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1828800" cy="18288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1C01D3B4" w14:textId="5FB1AA8B" w:rsidR="004A42D4" w:rsidRPr="004A42D4" w:rsidRDefault="004A42D4" w:rsidP="004A42D4">
                            <w:pPr>
                              <w:keepNext/>
                              <w:tabs>
                                <w:tab w:val="center" w:pos="4513"/>
                                <w:tab w:val="left" w:pos="7800"/>
                                <w:tab w:val="left" w:pos="8341"/>
                              </w:tabs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42D4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5</w:t>
                            </w:r>
                          </w:p>
                          <w:p w14:paraId="1991E043" w14:textId="0C552277" w:rsidR="004A42D4" w:rsidRPr="004A42D4" w:rsidRDefault="004A42D4" w:rsidP="004A42D4">
                            <w:pPr>
                              <w:keepNext/>
                              <w:tabs>
                                <w:tab w:val="center" w:pos="4513"/>
                                <w:tab w:val="left" w:pos="7800"/>
                                <w:tab w:val="left" w:pos="8341"/>
                              </w:tabs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42D4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4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0A2D9448" id="_x0000_s1027" type="#_x0000_t202" style="position:absolute;margin-left:273.75pt;margin-top:69.25pt;width:2in;height:2in;z-index:251675648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" filled="f" stroked="f">
                <v:textbox style="mso-fit-shape-to-text:t">
                  <w:txbxContent>
                    <w:p w14:paraId="1C01D3B4" w14:textId="5FB1AA8B" w:rsidR="004A42D4" w:rsidRPr="004A42D4" w:rsidRDefault="004A42D4" w:rsidP="004A42D4">
                      <w:pPr>
                        <w:keepNext/>
                        <w:tabs>
                          <w:tab w:val="center" w:pos="4513"/>
                          <w:tab w:val="left" w:pos="7800"/>
                          <w:tab w:val="left" w:pos="8341"/>
                        </w:tabs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A42D4"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5</w:t>
                      </w:r>
                    </w:p>
                    <w:p w14:paraId="1991E043" w14:textId="0C552277" w:rsidR="004A42D4" w:rsidRPr="004A42D4" w:rsidRDefault="004A42D4" w:rsidP="004A42D4">
                      <w:pPr>
                        <w:keepNext/>
                        <w:tabs>
                          <w:tab w:val="center" w:pos="4513"/>
                          <w:tab w:val="left" w:pos="7800"/>
                          <w:tab w:val="left" w:pos="8341"/>
                        </w:tabs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A42D4"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4</w:t>
                      </w:r>
                    </w:p>
                  </w:txbxContent>
                </v:textbox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71552" behindDoc="0" locked="0" layoutInCell="1" allowOverlap="1" wp14:anchorId="05B201D8" wp14:editId="0A6CB567">
                <wp:simplePos x="0" y="0"/>
                <wp:positionH relativeFrom="margin">
                  <wp:posOffset>2380627</wp:posOffset>
                </wp:positionH>
                <wp:positionV relativeFrom="paragraph">
                  <wp:posOffset>2641624</wp:posOffset>
                </wp:positionV>
                <wp:extent cx="862641" cy="646430"/>
                <wp:effectExtent l="0" t="0" r="0" b="1270"/>
                <wp:wrapNone/>
                <wp:docPr id="505385928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862641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0B492A02" w14:textId="0744A233" w:rsidR="0014637D" w:rsidRPr="00252B9C" w:rsidRDefault="0014637D" w:rsidP="0014637D">
                            <w:pPr>
                              <w:jc w:val="center"/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252B9C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1</w:t>
                            </w:r>
                            <w:r w:rsidR="004A42D4">
                              <w:rPr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 xml:space="preserve">  </w:t>
                            </w:r>
                          </w:p>
                        </w:txbxContent>
                      </wps:txbx>
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 w14:anchorId="05B201D8" id="_x0000_s1028" type="#_x0000_t202" style="position:absolute;margin-left:187.45pt;margin-top:208pt;width:67.9pt;height:50.9pt;z-index:251671552;visibility:visible;mso-wrap-style:square;mso-width-percent:0;mso-height-percent:0;mso-wrap-distance-left:9pt;mso-wrap-distance-top:0;mso-wrap-distance-right:9pt;mso-wrap-distance-bottom:0;mso-position-horizontal:absolute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" filled="f" stroked="f">
                <v:textbox>
                  <w:txbxContent>
                    <w:p w14:paraId="0B492A02" w14:textId="0744A233" w:rsidR="0014637D" w:rsidRPr="00252B9C" w:rsidRDefault="0014637D" w:rsidP="0014637D">
                      <w:pPr>
                        <w:jc w:val="center"/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252B9C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1</w:t>
                      </w:r>
                      <w:r w:rsidR="004A42D4">
                        <w:rPr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 xml:space="preserve">  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  <w:r w:rsidR="008F0AAA">
        <w:rPr>
          <w:noProof/>
        </w:rPr>
        <mc:AlternateContent>
          <mc:Choice Requires="wps">
            <w:drawing>
              <wp:anchor distT="0" distB="0" distL="114300" distR="114300" simplePos="0" relativeHeight="251673600" behindDoc="0" locked="0" layoutInCell="1" allowOverlap="1" wp14:anchorId="1528FD61" wp14:editId="4F310144">
                <wp:simplePos x="0" y="0"/>
                <wp:positionH relativeFrom="column">
                  <wp:posOffset>1823876</wp:posOffset>
                </wp:positionH>
                <wp:positionV relativeFrom="paragraph">
                  <wp:posOffset>1793491</wp:posOffset>
                </wp:positionV>
                <wp:extent cx="344805" cy="646430"/>
                <wp:effectExtent l="0" t="0" r="0" b="0"/>
                <wp:wrapNone/>
                <wp:docPr id="1563019415" name="Text Box 1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4805" cy="6464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wps:spPr>
                      <wps:txbx>
                        <w:txbxContent>
                          <w:p w14:paraId="67B7E96B" w14:textId="25A106E2" w:rsidR="008F0AAA" w:rsidRDefault="008F0AAA" w:rsidP="004A42D4">
                            <w:pPr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 w:rsidRPr="004A42D4"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2</w:t>
                            </w:r>
                          </w:p>
                          <w:p w14:paraId="7B6111B4" w14:textId="55F10FBD" w:rsidR="004A42D4" w:rsidRPr="004A42D4" w:rsidRDefault="004A42D4" w:rsidP="004A42D4">
                            <w:pPr>
                              <w:jc w:val="center"/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</w:pPr>
                            <w:r>
                              <w:rPr>
                                <w:noProof/>
                                <w:color w:val="FF0000"/>
                                <w:sz w:val="72"/>
                                <w:szCs w:val="72"/>
                                <w:lang w:val="en-US"/>
                                <w14:shadow w14:blurRad="38100" w14:dist="19050" w14:dir="2700000" w14:sx="100000" w14:sy="100000" w14:kx="0" w14:ky="0" w14:algn="tl">
                                  <w14:schemeClr w14:val="dk1">
                                    <w14:alpha w14:val="60000"/>
                                  </w14:schemeClr>
                                </w14:shadow>
                                <w14:textOutline w14:w="0" w14:cap="flat" w14:cmpd="sng" w14:algn="ctr">
                                  <w14:noFill/>
                                  <w14:prstDash w14:val="solid"/>
                                  <w14:round/>
                                </w14:textOutline>
                              </w:rPr>
                              <w:t>3</w:t>
                            </w:r>
                          </w:p>
                        </w:txbxContent>
                      </wps:txbx>
                      <wps:bodyPr rot="0" spcFirstLastPara="0" vertOverflow="overflow" horzOverflow="overflow" vert="horz" wrap="none" lIns="91440" tIns="45720" rIns="91440" bIns="45720" numCol="1" spcCol="0" rtlCol="0" fromWordArt="0" anchor="t" anchorCtr="0" forceAA="0" compatLnSpc="1">
                        <a:prstTxWarp prst="textNoShape">
                          <a:avLst/>
                        </a:prstTxWarp>
                        <a:spAutoFit/>
                      </wps:bodyPr>
                    </wps:wsp>
                  </a:graphicData>
                </a:graphic>
              </wp:anchor>
            </w:drawing>
          </mc:Choice>
          <mc:Fallback>
            <w:pict>
              <v:shape w14:anchorId="1528FD61" id="_x0000_s1029" type="#_x0000_t202" style="position:absolute;margin-left:143.6pt;margin-top:141.2pt;width:27.15pt;height:50.9pt;z-index:251673600;visibility:visible;mso-wrap-style:non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" filled="f" stroked="f">
                <v:textbox style="mso-fit-shape-to-text:t">
                  <w:txbxContent>
                    <w:p w14:paraId="67B7E96B" w14:textId="25A106E2" w:rsidR="008F0AAA" w:rsidRDefault="008F0AAA" w:rsidP="004A42D4">
                      <w:pPr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 w:rsidRPr="004A42D4"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2</w:t>
                      </w:r>
                    </w:p>
                    <w:p w14:paraId="7B6111B4" w14:textId="55F10FBD" w:rsidR="004A42D4" w:rsidRPr="004A42D4" w:rsidRDefault="004A42D4" w:rsidP="004A42D4">
                      <w:pPr>
                        <w:jc w:val="center"/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</w:pPr>
                      <w:r>
                        <w:rPr>
                          <w:noProof/>
                          <w:color w:val="FF0000"/>
                          <w:sz w:val="72"/>
                          <w:szCs w:val="72"/>
                          <w:lang w:val="en-US"/>
                          <w14:shadow w14:blurRad="38100" w14:dist="19050" w14:dir="2700000" w14:sx="100000" w14:sy="100000" w14:kx="0" w14:ky="0" w14:algn="tl">
                            <w14:schemeClr w14:val="dk1">
                              <w14:alpha w14:val="60000"/>
                            </w14:schemeClr>
                          </w14:shadow>
                          <w14:textOutline w14:w="0" w14:cap="flat" w14:cmpd="sng" w14:algn="ctr">
                            <w14:noFill/>
                            <w14:prstDash w14:val="solid"/>
                            <w14:round/>
                          </w14:textOutline>
                        </w:rPr>
                        <w:t>3</w:t>
                      </w:r>
                    </w:p>
                  </w:txbxContent>
                </v:textbox>
              </v:shape>
            </w:pict>
          </mc:Fallback>
        </mc:AlternateContent>
      </w:r>
      <w:r w:rsidR="00F6149C">
        <w:tab/>
      </w:r>
      <w:r w:rsidR="0067380D">
        <w:rPr>
          <w:noProof/>
          <w:lang w:eastAsia="en-GB"/>
        </w:rPr>
        <w:drawing>
          <wp:inline distT="0" distB="0" distL="0" distR="0" wp14:anchorId="41160CC4" wp14:editId="60606AAB">
            <wp:extent cx="3019647" cy="4026196"/>
            <wp:effectExtent l="0" t="0" r="9525" b="0"/>
            <wp:docPr id="1022278292" name="Picture 6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4"/>
                    <pic:cNvPicPr>
                      <a:picLocks noChangeAspect="1" noChangeArrowheads="1"/>
                    </pic:cNvPicPr>
                  </pic:nvPicPr>
                  <pic:blipFill>
                    <a:blip r:embed="rId1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021992" cy="4029323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  <w:r w:rsidR="00F6149C">
        <w:tab/>
      </w:r>
      <w:r>
        <w:tab/>
      </w:r>
    </w:p>
    <w:p w14:paraId="283DB274" w14:textId="2585DDC8" w:rsidR="0067380D" w:rsidRDefault="0049266D" w:rsidP="0049266D">
      <w:pPr>
        <w:pStyle w:val="Caption"/>
        <w:jc w:val="center"/>
      </w:pPr>
      <w:bookmarkStart w:id="43" w:name="_Toc228977179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4</w:t>
      </w:r>
      <w:r>
        <w:fldChar w:fldCharType="end"/>
      </w:r>
      <w:r>
        <w:t>: Components installed on breadboard</w:t>
      </w:r>
      <w:r w:rsidR="000521F6">
        <w:t>. Note</w:t>
      </w:r>
      <w:r w:rsidR="00375226">
        <w:t xml:space="preserve"> – Each component is labelled in the table below.</w:t>
      </w:r>
      <w:bookmarkEnd w:id="43"/>
    </w:p>
    <w:p w14:paraId="68F49E00" w14:textId="106F28D8" w:rsidR="0017322F" w:rsidRPr="0017322F" w:rsidRDefault="0017322F" w:rsidP="0017322F">
      <w:pPr>
        <w:pStyle w:val="Caption"/>
      </w:pPr>
      <w:bookmarkStart w:id="44" w:name="_Toc228977185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B02084">
        <w:rPr>
          <w:noProof/>
        </w:rPr>
        <w:t>2</w:t>
      </w:r>
      <w:r>
        <w:fldChar w:fldCharType="end"/>
      </w:r>
      <w:r>
        <w:t>: Table of components and location used in breadboard simulation</w:t>
      </w:r>
      <w:bookmarkEnd w:id="44"/>
    </w:p>
    <w:tbl>
      <w:tblPr>
        <w:tblStyle w:val="GridTable1Light"/>
        <w:tblW w:w="0" w:type="auto"/>
        <w:tblLook w:val="04A0" w:firstRow="1" w:lastRow="0" w:firstColumn="1" w:lastColumn="0" w:noHBand="0" w:noVBand="1"/>
      </w:tblPr>
      <w:tblGrid>
        <w:gridCol w:w="4508"/>
        <w:gridCol w:w="4508"/>
      </w:tblGrid>
      <w:tr w:rsidR="007E1E74" w14:paraId="5451453B" w14:textId="77777777" w:rsidTr="000146DD">
        <w:trPr>
          <w:cnfStyle w:val="100000000000" w:firstRow="1" w:lastRow="0" w:firstColumn="0" w:lastColumn="0" w:oddVBand="0" w:evenVBand="0" w:oddHBand="0" w:evenHBand="0" w:firstRowFirstColumn="0" w:firstRowLastColumn="0" w:lastRowFirstColumn="0" w:lastRowLastColumn="0"/>
        </w:trPr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A6BF208" w14:textId="561A7D2A" w:rsidR="007E1E74" w:rsidRDefault="007E1E74" w:rsidP="00375226">
            <w:r>
              <w:rPr>
                <w:b w:val="0"/>
                <w:bCs w:val="0"/>
              </w:rPr>
              <w:t>Component number</w:t>
            </w:r>
          </w:p>
        </w:tc>
        <w:tc>
          <w:tcPr>
            <w:tcW w:w="4508" w:type="dxa"/>
          </w:tcPr>
          <w:p w14:paraId="4A30FC71" w14:textId="375730DB" w:rsidR="007E1E74" w:rsidRPr="007E1E74" w:rsidRDefault="007E1E74" w:rsidP="00375226">
            <w:pPr>
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<w:rPr>
                <w:b w:val="0"/>
                <w:bCs w:val="0"/>
              </w:rPr>
            </w:pPr>
            <w:r w:rsidRPr="007E1E74">
              <w:rPr>
                <w:b w:val="0"/>
                <w:bCs w:val="0"/>
              </w:rPr>
              <w:t>Component</w:t>
            </w:r>
          </w:p>
        </w:tc>
      </w:tr>
      <w:tr w:rsidR="007E1E74" w14:paraId="7CB489AC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4CD9BB87" w14:textId="2BF6FDA1" w:rsidR="007E1E74" w:rsidRPr="00EF732F" w:rsidRDefault="00EF732F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1</w:t>
            </w:r>
          </w:p>
        </w:tc>
        <w:tc>
          <w:tcPr>
            <w:tcW w:w="4508" w:type="dxa"/>
          </w:tcPr>
          <w:p w14:paraId="57FC14BD" w14:textId="5107CEC6" w:rsidR="007E1E74" w:rsidRDefault="00EF732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kΩ Resistor</w:t>
            </w:r>
          </w:p>
        </w:tc>
      </w:tr>
      <w:tr w:rsidR="007E1E74" w14:paraId="4B4671F8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351284B8" w14:textId="3FF50F04" w:rsidR="007E1E74" w:rsidRPr="00EF732F" w:rsidRDefault="00EF732F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2</w:t>
            </w:r>
          </w:p>
        </w:tc>
        <w:tc>
          <w:tcPr>
            <w:tcW w:w="4508" w:type="dxa"/>
          </w:tcPr>
          <w:p w14:paraId="227A5CCA" w14:textId="52E8DF8E" w:rsidR="007E1E74" w:rsidRDefault="0017322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µF Capacitor</w:t>
            </w:r>
          </w:p>
        </w:tc>
      </w:tr>
      <w:tr w:rsidR="007E1E74" w14:paraId="7FD7E761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688F26F6" w14:textId="374DD713" w:rsidR="007E1E74" w:rsidRPr="00EF732F" w:rsidRDefault="00EF732F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3</w:t>
            </w:r>
          </w:p>
        </w:tc>
        <w:tc>
          <w:tcPr>
            <w:tcW w:w="4508" w:type="dxa"/>
          </w:tcPr>
          <w:p w14:paraId="56D68C79" w14:textId="7B4FA73B" w:rsidR="007E1E74" w:rsidRDefault="0017322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1 mH inductor</w:t>
            </w:r>
          </w:p>
        </w:tc>
      </w:tr>
      <w:tr w:rsidR="000146DD" w14:paraId="786EA356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761133B9" w14:textId="770F4287" w:rsidR="000146DD" w:rsidRDefault="000146DD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4</w:t>
            </w:r>
          </w:p>
        </w:tc>
        <w:tc>
          <w:tcPr>
            <w:tcW w:w="4508" w:type="dxa"/>
          </w:tcPr>
          <w:p w14:paraId="0CFA467B" w14:textId="30FAB7DE" w:rsidR="000146DD" w:rsidRDefault="00D97E84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Input</w:t>
            </w:r>
          </w:p>
        </w:tc>
      </w:tr>
      <w:tr w:rsidR="000146DD" w14:paraId="5F4F0F6A" w14:textId="77777777" w:rsidTr="000146DD">
        <w:tc>
          <w:tcPr>
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<w:tcW w:w="4508" w:type="dxa"/>
          </w:tcPr>
          <w:p w14:paraId="1B17080E" w14:textId="1F7819E6" w:rsidR="000146DD" w:rsidRDefault="000146DD" w:rsidP="00375226">
            <w:pPr>
              <w:rPr>
                <w:b w:val="0"/>
                <w:bCs w:val="0"/>
              </w:rPr>
            </w:pPr>
            <w:r>
              <w:rPr>
                <w:b w:val="0"/>
                <w:bCs w:val="0"/>
              </w:rPr>
              <w:t>5</w:t>
            </w:r>
          </w:p>
        </w:tc>
        <w:tc>
          <w:tcPr>
            <w:tcW w:w="4508" w:type="dxa"/>
          </w:tcPr>
          <w:p w14:paraId="5D9CB16A" w14:textId="3B2B1215" w:rsidR="000146DD" w:rsidRDefault="00D5069F" w:rsidP="00375226">
            <w:pPr>
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/w:pPr>
            <w:r>
              <w:t>Ground</w:t>
            </w:r>
          </w:p>
        </w:tc>
      </w:tr>
    </w:tbl>
    <w:p w14:paraId="69A82F64" w14:textId="085851FA" w:rsidR="0017322F" w:rsidRPr="00375226" w:rsidRDefault="0017322F" w:rsidP="00375226"/>
    <w:p w14:paraId="65616C4D" w14:textId="3066BE3E" w:rsidR="00341B2C" w:rsidRDefault="00341B2C" w:rsidP="0049266D">
      <w:pPr>
        <w:rPr>
          <w:lang w:eastAsia="en-GB"/>
        </w:rPr>
      </w:pPr>
      <w:r>
        <w:rPr>
          <w:lang w:eastAsia="en-GB"/>
        </w:rPr>
        <w:t>After the student connected up the compon</w:t>
      </w:r>
      <w:r w:rsidR="002540A8">
        <w:rPr>
          <w:lang w:eastAsia="en-GB"/>
        </w:rPr>
        <w:t>ents as shown in Figure 4</w:t>
      </w:r>
      <w:r w:rsidR="00CE16C3">
        <w:rPr>
          <w:lang w:eastAsia="en-GB"/>
        </w:rPr>
        <w:t>, the circuit needed to be tested</w:t>
      </w:r>
      <w:r w:rsidR="00520658">
        <w:rPr>
          <w:lang w:eastAsia="en-GB"/>
        </w:rPr>
        <w:t xml:space="preserve">. This was done </w:t>
      </w:r>
      <w:r w:rsidR="00323853">
        <w:rPr>
          <w:lang w:eastAsia="en-GB"/>
        </w:rPr>
        <w:t xml:space="preserve">by connecting the </w:t>
      </w:r>
      <w:r w:rsidR="00D5069F">
        <w:rPr>
          <w:lang w:eastAsia="en-GB"/>
        </w:rPr>
        <w:t xml:space="preserve">signal generator to the </w:t>
      </w:r>
      <w:r w:rsidR="00FA0237">
        <w:rPr>
          <w:lang w:eastAsia="en-GB"/>
        </w:rPr>
        <w:t>input</w:t>
      </w:r>
      <w:r w:rsidR="00D5069F">
        <w:rPr>
          <w:lang w:eastAsia="en-GB"/>
        </w:rPr>
        <w:t xml:space="preserve"> </w:t>
      </w:r>
      <w:r w:rsidR="00E35807">
        <w:rPr>
          <w:lang w:eastAsia="en-GB"/>
        </w:rPr>
        <w:t>wire</w:t>
      </w:r>
      <w:r w:rsidR="006D6DB2">
        <w:rPr>
          <w:lang w:eastAsia="en-GB"/>
        </w:rPr>
        <w:t xml:space="preserve"> and the oscilloscope probes before and after the resistor,</w:t>
      </w:r>
      <w:r w:rsidR="00E66EC3">
        <w:rPr>
          <w:lang w:eastAsia="en-GB"/>
        </w:rPr>
        <w:t xml:space="preserve"> and also to ground. These connections can be s</w:t>
      </w:r>
      <w:r w:rsidR="00E40E0C">
        <w:rPr>
          <w:lang w:eastAsia="en-GB"/>
        </w:rPr>
        <w:t>een below in Figure 5</w:t>
      </w:r>
    </w:p>
    <w:p w14:paraId="4805C241" w14:textId="1DCB58CE" w:rsidR="00604E26" w:rsidRDefault="00604E26" w:rsidP="00604E26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3C81532F" wp14:editId="0C679603">
            <wp:extent cx="3221665" cy="2416249"/>
            <wp:effectExtent l="0" t="0" r="0" b="3175"/>
            <wp:docPr id="475133226" name="Picture 7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5"/>
                    <pic:cNvPicPr>
                      <a:picLocks noChangeAspect="1" noChangeArrowheads="1"/>
                    </pic:cNvPicPr>
                  </pic:nvPicPr>
                  <pic:blipFill>
                    <a:blip r:embed="rId16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232433" cy="2424325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5AD100EA" w14:textId="23653109" w:rsidR="00180B41" w:rsidRDefault="00604E26" w:rsidP="00604E26">
      <w:pPr>
        <w:pStyle w:val="Caption"/>
        <w:jc w:val="center"/>
      </w:pPr>
      <w:bookmarkStart w:id="45" w:name="_Toc228977180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5</w:t>
      </w:r>
      <w:r>
        <w:fldChar w:fldCharType="end"/>
      </w:r>
      <w:r>
        <w:t>: Breadboard with oscilloscope</w:t>
      </w:r>
      <w:r w:rsidR="002849CD">
        <w:t xml:space="preserve"> and signal generator</w:t>
      </w:r>
      <w:r>
        <w:t xml:space="preserve"> connected</w:t>
      </w:r>
      <w:bookmarkEnd w:id="45"/>
    </w:p>
    <w:p w14:paraId="651D3923" w14:textId="414F7C8C" w:rsidR="00AA3BF3" w:rsidRDefault="00AA3BF3" w:rsidP="00AA3BF3">
      <w:pPr>
        <w:pStyle w:val="Heading2"/>
      </w:pPr>
      <w:bookmarkStart w:id="46" w:name="_Toc228977172"/>
      <w:r>
        <w:t>4.2 BREADBOARD RESULTS</w:t>
      </w:r>
      <w:bookmarkEnd w:id="46"/>
    </w:p>
    <w:p w14:paraId="68FB4F35" w14:textId="32E1A1C0" w:rsidR="00CB4AF6" w:rsidRDefault="00DE696B" w:rsidP="00CB4AF6">
      <w:pPr>
        <w:rPr>
          <w:lang w:eastAsia="en-GB"/>
        </w:rPr>
      </w:pPr>
      <w:r>
        <w:rPr>
          <w:lang w:eastAsia="en-GB"/>
        </w:rPr>
        <w:t>After the student finished setting up the breadboard test</w:t>
      </w:r>
      <w:r w:rsidR="000F1039">
        <w:rPr>
          <w:lang w:eastAsia="en-GB"/>
        </w:rPr>
        <w:t>,</w:t>
      </w:r>
      <w:r>
        <w:rPr>
          <w:lang w:eastAsia="en-GB"/>
        </w:rPr>
        <w:t xml:space="preserve"> they began to test </w:t>
      </w:r>
      <w:r w:rsidR="00BD1F41">
        <w:rPr>
          <w:lang w:eastAsia="en-GB"/>
        </w:rPr>
        <w:t xml:space="preserve">it by changing the frequency across the same range of numbers as the </w:t>
      </w:r>
      <w:r w:rsidR="000F1039">
        <w:rPr>
          <w:lang w:eastAsia="en-GB"/>
        </w:rPr>
        <w:t>Proteus</w:t>
      </w:r>
      <w:r w:rsidR="00BD1F41">
        <w:rPr>
          <w:lang w:eastAsia="en-GB"/>
        </w:rPr>
        <w:t xml:space="preserve"> test</w:t>
      </w:r>
      <w:r w:rsidR="002822C1">
        <w:rPr>
          <w:lang w:eastAsia="en-GB"/>
        </w:rPr>
        <w:t xml:space="preserve">. Shown below in Figure 6 is the signal generator used to </w:t>
      </w:r>
      <w:r w:rsidR="00985698">
        <w:rPr>
          <w:lang w:eastAsia="en-GB"/>
        </w:rPr>
        <w:t>operate this experiment.</w:t>
      </w:r>
    </w:p>
    <w:p w14:paraId="705168C2" w14:textId="77777777" w:rsidR="00CB4AF6" w:rsidRDefault="00CB4AF6" w:rsidP="00CB4AF6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309EB44C" wp14:editId="4EB2F751">
            <wp:extent cx="4330598" cy="3247949"/>
            <wp:effectExtent l="0" t="0" r="0" b="0"/>
            <wp:docPr id="731416549" name="Picture 8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6"/>
                    <pic:cNvPicPr>
                      <a:picLocks noChangeAspect="1" noChangeArrowheads="1"/>
                    </pic:cNvPicPr>
                  </pic:nvPicPr>
                  <pic:blipFill>
                    <a:blip r:embed="rId1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34476" cy="3250858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656BF44" w14:textId="04749B86" w:rsidR="00AA3BF3" w:rsidRDefault="00CB4AF6" w:rsidP="00CB4AF6">
      <w:pPr>
        <w:pStyle w:val="Caption"/>
        <w:jc w:val="center"/>
      </w:pPr>
      <w:bookmarkStart w:id="47" w:name="_Toc228977181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6</w:t>
      </w:r>
      <w:r>
        <w:fldChar w:fldCharType="end"/>
      </w:r>
      <w:r>
        <w:t>: Signal generator used for breadboard test</w:t>
      </w:r>
      <w:bookmarkEnd w:id="47"/>
    </w:p>
    <w:p w14:paraId="6DD88D61" w14:textId="2C6DECF7" w:rsidR="00CB4AF6" w:rsidRDefault="00CB4AF6" w:rsidP="00CB4AF6">
      <w:r>
        <w:t>As shown in Figure 6</w:t>
      </w:r>
      <w:r w:rsidR="000F1039">
        <w:t>,</w:t>
      </w:r>
      <w:r>
        <w:t xml:space="preserve"> </w:t>
      </w:r>
      <w:r w:rsidR="00D15076">
        <w:t xml:space="preserve">the </w:t>
      </w:r>
      <w:r w:rsidR="00972EDE">
        <w:t>peak-to-peak</w:t>
      </w:r>
      <w:r w:rsidR="00D15076">
        <w:t xml:space="preserve"> voltage is set to 2 </w:t>
      </w:r>
      <w:r w:rsidR="000F1039">
        <w:t>volts,</w:t>
      </w:r>
      <w:r w:rsidR="00D15076">
        <w:t xml:space="preserve"> which remained constant throughout the experiment.</w:t>
      </w:r>
    </w:p>
    <w:p w14:paraId="718D87A9" w14:textId="684B0E56" w:rsidR="0075683C" w:rsidRDefault="0075683C" w:rsidP="00CB4AF6">
      <w:r>
        <w:t>When testing</w:t>
      </w:r>
      <w:r w:rsidR="000F1039">
        <w:t>,</w:t>
      </w:r>
      <w:r>
        <w:t xml:space="preserve"> the oscilloscope was used to gather measurements for the output voltage</w:t>
      </w:r>
      <w:r w:rsidR="000F1039">
        <w:t>,</w:t>
      </w:r>
      <w:r>
        <w:t xml:space="preserve"> an example of this is shown below in Figure 7.</w:t>
      </w:r>
    </w:p>
    <w:p w14:paraId="027FE1E4" w14:textId="24A8A5F9" w:rsidR="0036055E" w:rsidRDefault="0036055E" w:rsidP="0036055E">
      <w:pPr>
        <w:keepNext/>
        <w:jc w:val="center"/>
      </w:pPr>
      <w:r>
        <w:rPr>
          <w:noProof/>
          <w:lang w:eastAsia="en-GB"/>
        </w:rPr>
        <w:drawing>
          <wp:inline distT="0" distB="0" distL="0" distR="0" wp14:anchorId="6E9A581D" wp14:editId="51BD9745">
            <wp:extent cx="3712191" cy="2784144"/>
            <wp:effectExtent l="0" t="0" r="3175" b="0"/>
            <wp:docPr id="1207959945" name="Picture 10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7"/>
                    <pic:cNvPicPr>
                      <a:picLocks noChangeAspect="1" noChangeArrowheads="1"/>
                    </pic:cNvPicPr>
                  </pic:nvPicPr>
                  <pic:blipFill>
                    <a:blip r:embed="rId1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716142" cy="2787107"/>
                    </a:xfrm>
                    <a:prstGeom prst="rect">
                      <a:avLst/>
                    </a:prstGeom>
                    <a:noFill/>
                  </pic:spPr>
                </pic:pic>
              </a:graphicData>
            </a:graphic>
          </wp:inline>
        </w:drawing>
      </w:r>
    </w:p>
    <w:p w14:paraId="7578EA9C" w14:textId="0BF2EC24" w:rsidR="0036055E" w:rsidRDefault="0036055E" w:rsidP="00BF3D98">
      <w:pPr>
        <w:pStyle w:val="Caption"/>
        <w:jc w:val="center"/>
      </w:pPr>
      <w:bookmarkStart w:id="48" w:name="_Toc228977182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7</w:t>
      </w:r>
      <w:r>
        <w:fldChar w:fldCharType="end"/>
      </w:r>
      <w:r>
        <w:t>: Oscilloscope readings from breadboard</w:t>
      </w:r>
      <w:bookmarkEnd w:id="48"/>
    </w:p>
    <w:p w14:paraId="763245EA" w14:textId="3D8F98B9" w:rsidR="00BF3D98" w:rsidRDefault="005A4C69" w:rsidP="00BF3D98">
      <w:r>
        <w:t>After testing</w:t>
      </w:r>
      <w:r w:rsidR="000F1039">
        <w:t>,</w:t>
      </w:r>
      <w:r>
        <w:t xml:space="preserve"> Table 2 was produced</w:t>
      </w:r>
      <w:r w:rsidR="000F1039">
        <w:t>, as</w:t>
      </w:r>
      <w:r>
        <w:t xml:space="preserve"> shown below.</w:t>
      </w:r>
    </w:p>
    <w:p w14:paraId="2D2358B2" w14:textId="4EAFF27C" w:rsidR="001B6371" w:rsidRDefault="001B6371" w:rsidP="00274DD5">
      <w:pPr>
        <w:pStyle w:val="Caption"/>
      </w:pPr>
      <w:bookmarkStart w:id="49" w:name="_Toc228977186"/>
      <w:r>
        <w:t xml:space="preserve">Table </w:t>
      </w:r>
      <w:r>
        <w:fldChar w:fldCharType="begin"/>
      </w:r>
      <w:r>
        <w:instrText xml:space="preserve"> SEQ Table \* ARABIC </w:instrText>
      </w:r>
      <w:r>
        <w:fldChar w:fldCharType="separate"/>
      </w:r>
      <w:r w:rsidR="00B02084">
        <w:rPr>
          <w:noProof/>
        </w:rPr>
        <w:t>3</w:t>
      </w:r>
      <w:r>
        <w:fldChar w:fldCharType="end"/>
      </w:r>
      <w:r>
        <w:t>:</w:t>
      </w:r>
      <w:r w:rsidR="00610839">
        <w:t>R</w:t>
      </w:r>
      <w:r>
        <w:t>esults from breadboard test</w:t>
      </w:r>
      <w:bookmarkEnd w:id="49"/>
    </w:p>
    <w:tbl>
      <w:tblPr>
        <w:tblW w:w="8020" w:type="dxa"/>
        <w:tblLook w:val="04A0" w:firstRow="1" w:lastRow="0" w:firstColumn="1" w:lastColumn="0" w:noHBand="0" w:noVBand="1"/>
      </w:tblPr>
      <w:tblGrid>
        <w:gridCol w:w="1900"/>
        <w:gridCol w:w="840"/>
        <w:gridCol w:w="900"/>
        <w:gridCol w:w="1960"/>
        <w:gridCol w:w="2420"/>
      </w:tblGrid>
      <w:tr w:rsidR="001B6371" w:rsidRPr="001B6371" w14:paraId="674CB685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DB8672" w14:textId="67909A1E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Frequency 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(Hz)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18C51" w14:textId="7AE13421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Vin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830F584" w14:textId="49F99B17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VL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 (V)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47869E" w14:textId="77777777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Gain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4480B" w14:textId="0127A821" w:rsidR="001B6371" w:rsidRPr="001B6371" w:rsidRDefault="001B6371" w:rsidP="001B6371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 xml:space="preserve">Attenuation 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(</w:t>
            </w:r>
            <w:r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dB</w:t>
            </w:r>
            <w:r w:rsidR="00557C85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)</w:t>
            </w:r>
          </w:p>
        </w:tc>
      </w:tr>
      <w:tr w:rsidR="001B6371" w:rsidRPr="001B6371" w14:paraId="00BE6A6C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502F51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D80647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19B1A8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65552B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53B7C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5B09D156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0560E4" w14:textId="43E5431C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D62D26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2DF0D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47DA50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2FC79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7C7ACEAB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0C16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F7C81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9C3B4A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F6619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0.03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E0A4EB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-30.45757491</w:t>
            </w:r>
          </w:p>
        </w:tc>
      </w:tr>
      <w:tr w:rsidR="001B6371" w:rsidRPr="001B6371" w14:paraId="252302CA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E57708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85C9E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A0A13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B55176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6F267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-27.95880017</w:t>
            </w:r>
          </w:p>
        </w:tc>
      </w:tr>
      <w:tr w:rsidR="001B6371" w:rsidRPr="001B6371" w14:paraId="4FF9E2EE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2EC045" w14:textId="7987F69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B92FC7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EB720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82AE3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0.06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7616F5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-24.43697499</w:t>
            </w:r>
          </w:p>
        </w:tc>
      </w:tr>
      <w:tr w:rsidR="001B6371" w:rsidRPr="001B6371" w14:paraId="5D3ABCCF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0839B6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4500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3ECA6B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C38E9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0.16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42433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18B73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-21.93820026</w:t>
            </w:r>
          </w:p>
        </w:tc>
      </w:tr>
      <w:tr w:rsidR="001B6371" w:rsidRPr="001B6371" w14:paraId="075221B8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16A3D1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4800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3B6B12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2B6696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AF563A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37C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-20</w:t>
            </w:r>
          </w:p>
        </w:tc>
      </w:tr>
      <w:tr w:rsidR="001B6371" w:rsidRPr="001B6371" w14:paraId="2970B15A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4E4417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4900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3AF95B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0E9B1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5FA71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99842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-20</w:t>
            </w:r>
          </w:p>
        </w:tc>
      </w:tr>
      <w:tr w:rsidR="001B6371" w:rsidRPr="001B6371" w14:paraId="7F424872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3509F0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F2183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097470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68BA91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6E37668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-19.1721463</w:t>
            </w:r>
          </w:p>
        </w:tc>
      </w:tr>
      <w:tr w:rsidR="001B6371" w:rsidRPr="001B6371" w14:paraId="5A01D97C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CE2475C" w14:textId="6B6A97B5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5100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D8575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99B399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2FD03F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8CDCD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06DFFC59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40143B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5200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F906D6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2C19D5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BD46A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204B614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53902986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9E0991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5300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85E722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A4F329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54A99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9F9E9EF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26FB4B45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C95E04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5400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CC9110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9E22B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5A687B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0B265E2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-18.41637508</w:t>
            </w:r>
          </w:p>
        </w:tc>
      </w:tr>
      <w:tr w:rsidR="001B6371" w:rsidRPr="001B6371" w14:paraId="6CBFDA9D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1836A7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97126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A9800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0.2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8A0CC5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CB992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-20</w:t>
            </w:r>
          </w:p>
        </w:tc>
      </w:tr>
      <w:tr w:rsidR="001B6371" w:rsidRPr="001B6371" w14:paraId="55EB47B8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32AAA1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7000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DC8A40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54A5E1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0.14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1086A4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0.07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AE1078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-23.0980392</w:t>
            </w:r>
          </w:p>
        </w:tc>
      </w:tr>
      <w:tr w:rsidR="001B6371" w:rsidRPr="001B6371" w14:paraId="1805E235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E2B512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10000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ED55A4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9F51B1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0.08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1D8EF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802370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-27.95880017</w:t>
            </w:r>
          </w:p>
        </w:tc>
      </w:tr>
      <w:tr w:rsidR="001B6371" w:rsidRPr="001B6371" w14:paraId="4553EC97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C3DCDA" w14:textId="77DDAA1D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8FC699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66CA4B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0F8FEC3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B5274B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5A0D66F2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FA83678" w14:textId="47383552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30000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33E7CB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F43AAF5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2026C77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2080DF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41F033F1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F33290E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40000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78BAE17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467805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1B3972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1BA44D9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396C1BE6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37057FB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50000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90251AB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9040F6D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4BD07734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1779DEF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  <w:tr w:rsidR="001B6371" w:rsidRPr="001B6371" w14:paraId="44DD7B84" w14:textId="77777777" w:rsidTr="001B6371">
        <w:trPr>
          <w:trHeight w:val="300"/>
        </w:trPr>
        <w:tc>
          <w:tcPr>
            <w:tcW w:w="1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37722C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60000</w:t>
            </w:r>
          </w:p>
        </w:tc>
        <w:tc>
          <w:tcPr>
            <w:tcW w:w="84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0C7E903A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2</w:t>
            </w:r>
          </w:p>
        </w:tc>
        <w:tc>
          <w:tcPr>
            <w:tcW w:w="9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E6FC9AC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0.04</w:t>
            </w:r>
          </w:p>
        </w:tc>
        <w:tc>
          <w:tcPr>
            <w:tcW w:w="196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5198CC10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0.02</w:t>
            </w:r>
          </w:p>
        </w:tc>
        <w:tc>
          <w:tcPr>
            <w:tcW w:w="242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noWrap/>
            <w:vAlign w:val="bottom"/>
            <w:hideMark/>
          </w:tcPr>
          <w:p w14:paraId="6DD94FF6" w14:textId="77777777" w:rsidR="001B6371" w:rsidRPr="001B6371" w:rsidRDefault="001B6371" w:rsidP="001B6371">
            <w:pPr>
              <w:spacing w:after="0" w:line="240" w:lineRule="auto"/>
              <w:jc w:val="right"/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</w:pPr>
            <w:r w:rsidRPr="001B6371">
              <w:rPr>
                <w:rFonts w:ascii="Calibri" w:eastAsia="Times New Roman" w:hAnsi="Calibri" w:cs="Calibri"/>
                <w:color w:val="000000"/>
                <w:sz w:val="22"/>
                <w:szCs w:val="22"/>
                <w:lang w:eastAsia="en-GB"/>
              </w:rPr>
              <w:t>-33.97940009</w:t>
            </w:r>
          </w:p>
        </w:tc>
      </w:tr>
    </w:tbl>
    <w:p w14:paraId="11B20B21" w14:textId="77777777" w:rsidR="001B6371" w:rsidRDefault="001B6371" w:rsidP="00BF3D98"/>
    <w:p w14:paraId="12D7F1A4" w14:textId="4BE7292C" w:rsidR="0099362D" w:rsidRDefault="0099362D" w:rsidP="00BF3D98"/>
    <w:p w14:paraId="1DD3B39B" w14:textId="44218ADA" w:rsidR="00351004" w:rsidRDefault="00C04D63" w:rsidP="00BF3D98">
      <w:r>
        <w:t xml:space="preserve">From Table </w:t>
      </w:r>
      <w:r w:rsidR="0017322F">
        <w:t>3</w:t>
      </w:r>
      <w:r w:rsidR="0064443E">
        <w:t>,</w:t>
      </w:r>
      <w:r>
        <w:t xml:space="preserve"> the student formed the graph </w:t>
      </w:r>
      <w:r w:rsidR="00516AB1">
        <w:t>shown below</w:t>
      </w:r>
      <w:r w:rsidR="00610839">
        <w:t xml:space="preserve"> in Figure 8.</w:t>
      </w:r>
      <w:r w:rsidR="00F73BCE">
        <w:t xml:space="preserve"> </w:t>
      </w:r>
    </w:p>
    <w:p w14:paraId="447A681A" w14:textId="1413BDFF" w:rsidR="0099362D" w:rsidRDefault="00F32A73" w:rsidP="0099362D">
      <w:pPr>
        <w:keepNext/>
      </w:pPr>
      <w:r w:rsidRPr="00F32A73">
        <w:drawing>
          <wp:inline distT="0" distB="0" distL="0" distR="0" wp14:anchorId="546C961C" wp14:editId="6F6ABB22">
            <wp:extent cx="5731510" cy="3331845"/>
            <wp:effectExtent l="0" t="0" r="2540" b="1905"/>
            <wp:docPr id="596867624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96867624" name=""/>
                    <pic:cNvPicPr/>
                  </pic:nvPicPr>
                  <pic:blipFill>
                    <a:blip r:embed="rId19"/>
                    <a:stretch>
                      <a:fillRect/>
                    </a:stretch>
                  </pic:blipFill>
                  <pic:spPr>
                    <a:xfrm>
                      <a:off x="0" y="0"/>
                      <a:ext cx="5731510" cy="3331845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14:paraId="00B8E906" w14:textId="22F0C752" w:rsidR="0099362D" w:rsidRDefault="0099362D" w:rsidP="0099362D">
      <w:pPr>
        <w:pStyle w:val="Caption"/>
        <w:jc w:val="center"/>
      </w:pPr>
      <w:bookmarkStart w:id="50" w:name="_Toc228977183"/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8</w:t>
      </w:r>
      <w:r>
        <w:fldChar w:fldCharType="end"/>
      </w:r>
      <w:r>
        <w:t xml:space="preserve">: </w:t>
      </w:r>
      <w:r w:rsidR="009D4E41">
        <w:t xml:space="preserve">semi-log graph </w:t>
      </w:r>
      <w:r w:rsidR="001D7F66">
        <w:t>formed from results of breadboard test</w:t>
      </w:r>
      <w:bookmarkEnd w:id="50"/>
      <w:r w:rsidR="001D7F66">
        <w:t>.</w:t>
      </w:r>
    </w:p>
    <w:p w14:paraId="2EFBE444" w14:textId="2427A60D" w:rsidR="003C33C6" w:rsidRDefault="003C33C6" w:rsidP="003C33C6">
      <w:r>
        <w:t xml:space="preserve">As shown in Figure 8 and Table </w:t>
      </w:r>
      <w:r w:rsidR="0017322F">
        <w:t>3</w:t>
      </w:r>
      <w:r w:rsidR="0030566D">
        <w:t>,</w:t>
      </w:r>
      <w:r>
        <w:t xml:space="preserve"> </w:t>
      </w:r>
      <w:r w:rsidR="0017606C">
        <w:t xml:space="preserve">our peak attenuation is reached </w:t>
      </w:r>
      <w:r w:rsidR="0065497C">
        <w:t>between</w:t>
      </w:r>
      <w:r w:rsidR="0017606C">
        <w:t xml:space="preserve"> </w:t>
      </w:r>
      <w:r w:rsidR="004C782D">
        <w:t>5</w:t>
      </w:r>
      <w:r w:rsidR="00610F84">
        <w:t>10</w:t>
      </w:r>
      <w:r w:rsidR="004C782D">
        <w:t>0</w:t>
      </w:r>
      <w:r w:rsidR="00557C85">
        <w:t xml:space="preserve"> </w:t>
      </w:r>
      <w:r w:rsidR="004C782D">
        <w:t>Hz</w:t>
      </w:r>
      <w:r w:rsidR="00610F84">
        <w:t xml:space="preserve"> and 5400 Hz</w:t>
      </w:r>
      <w:r w:rsidR="004C782D">
        <w:t xml:space="preserve"> with a value of -18.42</w:t>
      </w:r>
      <w:r w:rsidR="00557C85">
        <w:t xml:space="preserve"> </w:t>
      </w:r>
      <w:r w:rsidR="004C782D">
        <w:t>dB</w:t>
      </w:r>
      <w:r w:rsidR="003B0A7A">
        <w:t xml:space="preserve">. Shown on the graph in orange is the </w:t>
      </w:r>
      <w:r w:rsidR="00557C85">
        <w:t>-</w:t>
      </w:r>
      <w:r w:rsidR="003B0A7A">
        <w:t>3</w:t>
      </w:r>
      <w:r w:rsidR="00557C85">
        <w:t xml:space="preserve"> </w:t>
      </w:r>
      <w:r w:rsidR="003B0A7A">
        <w:t>dB point</w:t>
      </w:r>
      <w:r w:rsidR="0096614E">
        <w:t>, the yellow</w:t>
      </w:r>
      <w:r w:rsidR="001524EE">
        <w:t>.</w:t>
      </w:r>
      <w:r w:rsidR="0096614E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(F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  <m:r>
          <w:rPr>
            <w:rFonts w:ascii="Cambria Math" w:hAnsi="Cambria Math"/>
          </w:rPr>
          <m:t>)</m:t>
        </m:r>
      </m:oMath>
      <w:r w:rsidR="0096614E">
        <w:t xml:space="preserve"> </w:t>
      </w:r>
      <w:r w:rsidR="001D0521">
        <w:t>and grey</w:t>
      </w:r>
      <w:r w:rsidR="003C681A">
        <w:t xml:space="preserve">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(F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L</m:t>
            </m:r>
          </m:sub>
        </m:sSub>
        <m:r>
          <w:rPr>
            <w:rFonts w:ascii="Cambria Math" w:hAnsi="Cambria Math"/>
          </w:rPr>
          <m:t>)</m:t>
        </m:r>
      </m:oMath>
      <w:r w:rsidR="0096614E">
        <w:t>intersection line</w:t>
      </w:r>
      <w:r w:rsidR="0030566D">
        <w:t>s</w:t>
      </w:r>
      <w:r w:rsidR="00CB3CBB">
        <w:t xml:space="preserve"> at 4600</w:t>
      </w:r>
      <w:r w:rsidR="00557C85">
        <w:t xml:space="preserve"> </w:t>
      </w:r>
      <w:r w:rsidR="00CB3CBB">
        <w:t>Hz and 5900</w:t>
      </w:r>
      <w:r w:rsidR="00557C85">
        <w:t xml:space="preserve"> </w:t>
      </w:r>
      <w:r w:rsidR="00CB3CBB">
        <w:t>Hz</w:t>
      </w:r>
      <w:r w:rsidR="0030566D">
        <w:t>. Using these values and Equation 5</w:t>
      </w:r>
      <w:r w:rsidR="00AA674A">
        <w:t>,</w:t>
      </w:r>
      <w:r w:rsidR="0030566D">
        <w:t xml:space="preserve"> </w:t>
      </w:r>
      <w:r w:rsidR="00BB3E2B">
        <w:t>the student calculated the bandwidth as</w:t>
      </w:r>
      <w:r w:rsidR="0077197F">
        <w:t xml:space="preserve"> 1900</w:t>
      </w:r>
      <w:r w:rsidR="00557C85">
        <w:t xml:space="preserve"> </w:t>
      </w:r>
      <w:r w:rsidR="0077197F">
        <w:t>Hz</w:t>
      </w:r>
      <w:r w:rsidR="000F444E">
        <w:t>.</w:t>
      </w:r>
    </w:p>
    <w:p w14:paraId="3B2D2E6F" w14:textId="788DCF6C" w:rsidR="006C56E8" w:rsidRDefault="000F444E" w:rsidP="006C56E8">
      <w:r>
        <w:t>The expected resonant frequency is 5032</w:t>
      </w:r>
      <w:r w:rsidR="00557C85">
        <w:t xml:space="preserve"> </w:t>
      </w:r>
      <w:r>
        <w:t>Hz</w:t>
      </w:r>
      <w:r w:rsidR="00C3575D">
        <w:t xml:space="preserve">, </w:t>
      </w:r>
      <w:r w:rsidR="00BD669F">
        <w:t>however,</w:t>
      </w:r>
      <w:r w:rsidR="00757629">
        <w:t xml:space="preserve"> from the table produced </w:t>
      </w:r>
      <w:r w:rsidR="00F06FE6">
        <w:t>by the breadboard results</w:t>
      </w:r>
      <w:r w:rsidR="003E1487">
        <w:t>,</w:t>
      </w:r>
      <w:r w:rsidR="00757629">
        <w:t xml:space="preserve"> the resonant frequency is </w:t>
      </w:r>
      <w:r w:rsidR="003E1487">
        <w:t>5250</w:t>
      </w:r>
      <w:r w:rsidR="00557C85">
        <w:t xml:space="preserve"> </w:t>
      </w:r>
      <w:r w:rsidR="003E1487">
        <w:t>Hz. Then</w:t>
      </w:r>
      <w:r w:rsidR="0036376D">
        <w:t>,</w:t>
      </w:r>
      <w:r w:rsidR="003E1487">
        <w:t xml:space="preserve"> using Equation </w:t>
      </w:r>
      <w:r w:rsidR="008F37B1">
        <w:t>2</w:t>
      </w:r>
      <w:r w:rsidR="003E1487">
        <w:t xml:space="preserve"> </w:t>
      </w:r>
      <w:r w:rsidR="0036376D">
        <w:t>to calculate a Q factor of 2.76</w:t>
      </w:r>
      <w:r w:rsidR="00AA674A">
        <w:t xml:space="preserve">, far away from </w:t>
      </w:r>
      <w:r w:rsidR="008F37B1">
        <w:t>the students</w:t>
      </w:r>
      <w:r w:rsidR="00AA674A">
        <w:t xml:space="preserve"> expected result of 31.62.</w:t>
      </w:r>
    </w:p>
    <w:p w14:paraId="73059CEE" w14:textId="77777777" w:rsidR="006D2841" w:rsidRDefault="006D2841" w:rsidP="006C56E8"/>
    <w:p w14:paraId="589DA33F" w14:textId="25FA7D09" w:rsidR="006C56E8" w:rsidRPr="006C56E8" w:rsidRDefault="006C56E8" w:rsidP="006C56E8"/>
    <w:p w14:paraId="791B4C0C" w14:textId="77777777" w:rsidR="006D2841" w:rsidRDefault="006D2841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22A6085F" w14:textId="77777777" w:rsidR="00C14043" w:rsidRDefault="00110A4D" w:rsidP="00E665AC">
      <w:pPr>
        <w:pStyle w:val="Heading1"/>
      </w:pPr>
      <w:bookmarkStart w:id="51" w:name="_Toc228977173"/>
      <w:r>
        <w:t>5</w:t>
      </w:r>
      <w:r w:rsidR="00B44147">
        <w:t xml:space="preserve"> </w:t>
      </w:r>
      <w:r w:rsidR="00E665AC">
        <w:t>DISCUSSION</w:t>
      </w:r>
      <w:bookmarkEnd w:id="51"/>
    </w:p>
    <w:p w14:paraId="252AF6D2" w14:textId="011D987C" w:rsidR="00FB3F87" w:rsidRDefault="003776FF" w:rsidP="00C14043">
      <w:pPr>
        <w:pStyle w:val="NoSpacing"/>
      </w:pPr>
      <w:r>
        <w:t xml:space="preserve">Considering </w:t>
      </w:r>
      <w:r w:rsidR="00C01905">
        <w:t>the student's</w:t>
      </w:r>
      <w:r>
        <w:t xml:space="preserve"> </w:t>
      </w:r>
      <w:r w:rsidR="00181635">
        <w:t>Proteus</w:t>
      </w:r>
      <w:r>
        <w:t xml:space="preserve"> simulation and the difference between the expected </w:t>
      </w:r>
      <w:r w:rsidR="00181635">
        <w:t>calculated</w:t>
      </w:r>
      <w:r>
        <w:t xml:space="preserve"> results</w:t>
      </w:r>
      <w:r w:rsidR="00181635">
        <w:t xml:space="preserve">, the student is inclined to </w:t>
      </w:r>
      <w:r w:rsidR="006C7B69">
        <w:t>trust the accuracy of the simulated results</w:t>
      </w:r>
      <w:r w:rsidR="00D14550">
        <w:t xml:space="preserve">. The slight difference in resonant frequency </w:t>
      </w:r>
      <w:r w:rsidR="00B6585D">
        <w:t xml:space="preserve">between the expected calculation result and </w:t>
      </w:r>
      <w:r w:rsidR="008F46B8">
        <w:t xml:space="preserve">the </w:t>
      </w:r>
      <w:r w:rsidR="00B6585D">
        <w:t xml:space="preserve">simulation </w:t>
      </w:r>
      <w:r w:rsidR="00D14550">
        <w:t>is because of the increments the student used to measure the specific area</w:t>
      </w:r>
      <w:r w:rsidR="008F46B8">
        <w:t>.</w:t>
      </w:r>
      <w:r w:rsidR="00B6585D">
        <w:t xml:space="preserve"> </w:t>
      </w:r>
      <w:r w:rsidR="008F46B8">
        <w:t>T</w:t>
      </w:r>
      <w:r w:rsidR="00B6585D">
        <w:t>o improve accuracy,</w:t>
      </w:r>
      <w:r w:rsidR="00D14550">
        <w:t xml:space="preserve"> </w:t>
      </w:r>
      <w:r w:rsidR="005F6AB1">
        <w:t xml:space="preserve">if the student </w:t>
      </w:r>
      <w:r w:rsidR="006C32E6">
        <w:t xml:space="preserve">had </w:t>
      </w:r>
      <w:r w:rsidR="005F6AB1">
        <w:t xml:space="preserve">used 10 Hz increments instead of 100 Hz increments, this result </w:t>
      </w:r>
      <w:r w:rsidR="00B6585D">
        <w:t>would have</w:t>
      </w:r>
      <w:r w:rsidR="005F6AB1">
        <w:t xml:space="preserve"> been more accurate</w:t>
      </w:r>
      <w:r w:rsidR="00F71BFA">
        <w:t xml:space="preserve">. </w:t>
      </w:r>
      <w:r w:rsidR="00FC6CD6">
        <w:t xml:space="preserve">With </w:t>
      </w:r>
      <w:r w:rsidR="005D71C1">
        <w:t>the e</w:t>
      </w:r>
      <w:r w:rsidR="00FC6CD6">
        <w:t xml:space="preserve">xpected resonant frequency at 5032 Hz and </w:t>
      </w:r>
      <w:r w:rsidR="00673BF1">
        <w:t>the simulated</w:t>
      </w:r>
      <w:r w:rsidR="00FC6CD6">
        <w:t xml:space="preserve"> </w:t>
      </w:r>
      <w:r w:rsidR="00777B8F">
        <w:t xml:space="preserve">resonant </w:t>
      </w:r>
      <w:r w:rsidR="00FC6CD6">
        <w:t xml:space="preserve">frequency </w:t>
      </w:r>
      <w:r w:rsidR="00777B8F">
        <w:t xml:space="preserve">result of </w:t>
      </w:r>
      <w:r w:rsidR="00FC6CD6">
        <w:t>500</w:t>
      </w:r>
      <w:r w:rsidR="00FB3F87">
        <w:t>0 Hz</w:t>
      </w:r>
      <w:r w:rsidR="0014398E">
        <w:t>,</w:t>
      </w:r>
      <w:r w:rsidR="00FB3F87">
        <w:t xml:space="preserve"> from these values</w:t>
      </w:r>
      <w:r w:rsidR="0055016E">
        <w:t xml:space="preserve">, </w:t>
      </w:r>
      <w:r w:rsidR="006F607C">
        <w:t>the student</w:t>
      </w:r>
      <w:r w:rsidR="0055016E">
        <w:t xml:space="preserve"> can</w:t>
      </w:r>
      <w:r w:rsidR="00FB3F87">
        <w:t xml:space="preserve"> use</w:t>
      </w:r>
      <w:r w:rsidR="0014398E">
        <w:t xml:space="preserve"> Equation 6 below</w:t>
      </w:r>
      <w:r w:rsidR="006F607C">
        <w:t xml:space="preserve"> to determine the accuracy of </w:t>
      </w:r>
      <w:r w:rsidR="003A3747">
        <w:t>the</w:t>
      </w:r>
      <w:r w:rsidR="00673BF1">
        <w:t xml:space="preserve"> result.</w:t>
      </w:r>
    </w:p>
    <w:p w14:paraId="17F01F96" w14:textId="77777777" w:rsidR="00580436" w:rsidRDefault="00580436" w:rsidP="00C14043">
      <w:pPr>
        <w:pStyle w:val="NoSpacing"/>
      </w:pPr>
    </w:p>
    <w:p w14:paraId="18D1AACC" w14:textId="524B96F0" w:rsidR="00F17E87" w:rsidRDefault="00F17E87" w:rsidP="00F17E87">
      <w:pPr>
        <w:pStyle w:val="Caption"/>
        <w:keepNext/>
        <w:jc w:val="center"/>
      </w:pPr>
      <w:bookmarkStart w:id="52" w:name="_Toc228977192"/>
      <w:r>
        <w:t xml:space="preserve">Equation </w:t>
      </w:r>
      <w:r>
        <w:fldChar w:fldCharType="begin"/>
      </w:r>
      <w:r>
        <w:instrText xml:space="preserve"> SEQ Equation \* ARABIC </w:instrText>
      </w:r>
      <w:r>
        <w:fldChar w:fldCharType="separate"/>
      </w:r>
      <w:r w:rsidR="00B02084">
        <w:rPr>
          <w:noProof/>
        </w:rPr>
        <w:t>6</w:t>
      </w:r>
      <w:r>
        <w:fldChar w:fldCharType="end"/>
      </w:r>
      <w:r>
        <w:t>: Percentage accuracy equation</w:t>
      </w:r>
      <w:bookmarkEnd w:id="52"/>
    </w:p>
    <w:p w14:paraId="4C565631" w14:textId="77777777" w:rsidR="001524EE" w:rsidRDefault="00000000" w:rsidP="00F17E87">
      <w:pPr>
        <w:pStyle w:val="NoSpacing"/>
        <w:jc w:val="center"/>
        <w:rPr>
          <w:sz w:val="36"/>
          <w:szCs w:val="36"/>
        </w:rPr>
      </w:pPr>
      <m:oMath>
        <m:d>
          <m:dPr>
            <m:ctrlPr>
              <w:rPr>
                <w:rFonts w:ascii="Cambria Math" w:hAnsi="Cambria Math"/>
                <w:i/>
                <w:sz w:val="36"/>
                <w:szCs w:val="36"/>
              </w:rPr>
            </m:ctrlPr>
          </m:dPr>
          <m:e>
            <m:r>
              <w:rPr>
                <w:rFonts w:ascii="Cambria Math" w:hAnsi="Cambria Math"/>
                <w:sz w:val="36"/>
                <w:szCs w:val="36"/>
              </w:rPr>
              <m:t>1-</m:t>
            </m:r>
            <m:f>
              <m:fPr>
                <m:ctrlPr>
                  <w:rPr>
                    <w:rFonts w:ascii="Cambria Math" w:hAnsi="Cambria Math"/>
                    <w:i/>
                    <w:sz w:val="36"/>
                    <w:szCs w:val="36"/>
                  </w:rPr>
                </m:ctrlPr>
              </m:fPr>
              <m:num>
                <m:d>
                  <m:d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dPr>
                  <m:e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F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r</m:t>
                        </m:r>
                      </m:sub>
                    </m:sSub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-</m:t>
                    </m:r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F</m:t>
                        </m:r>
                      </m:e>
                      <m:sub>
                        <m:sSub>
                          <m:sSubPr>
                            <m:ctrlPr>
                              <w:rPr>
                                <w:rFonts w:ascii="Cambria Math" w:hAnsi="Cambria Math"/>
                                <w:i/>
                                <w:sz w:val="36"/>
                                <w:szCs w:val="36"/>
                              </w:rPr>
                            </m:ctrlPr>
                          </m:sSubPr>
                          <m:e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r</m:t>
                            </m:r>
                          </m:e>
                          <m:sub>
                            <m:r>
                              <w:rPr>
                                <w:rFonts w:ascii="Cambria Math" w:hAnsi="Cambria Math"/>
                                <w:sz w:val="36"/>
                                <w:szCs w:val="36"/>
                              </w:rPr>
                              <m:t>2</m:t>
                            </m:r>
                          </m:sub>
                        </m:sSub>
                      </m:sub>
                    </m:sSub>
                  </m:e>
                </m:d>
              </m:num>
              <m:den>
                <m:sSub>
                  <m:sSubPr>
                    <m:ctrlPr>
                      <w:rPr>
                        <w:rFonts w:ascii="Cambria Math" w:hAnsi="Cambria Math"/>
                        <w:i/>
                        <w:sz w:val="36"/>
                        <w:szCs w:val="36"/>
                      </w:rPr>
                    </m:ctrlPr>
                  </m:sSubPr>
                  <m:e>
                    <m:r>
                      <w:rPr>
                        <w:rFonts w:ascii="Cambria Math" w:hAnsi="Cambria Math"/>
                        <w:sz w:val="36"/>
                        <w:szCs w:val="36"/>
                      </w:rPr>
                      <m:t>F</m:t>
                    </m:r>
                  </m:e>
                  <m:sub>
                    <m:sSub>
                      <m:sSubPr>
                        <m:ctrlPr>
                          <w:rPr>
                            <w:rFonts w:ascii="Cambria Math" w:hAnsi="Cambria Math"/>
                            <w:i/>
                            <w:sz w:val="36"/>
                            <w:szCs w:val="36"/>
                          </w:rPr>
                        </m:ctrlPr>
                      </m:sSubPr>
                      <m:e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r</m:t>
                        </m:r>
                      </m:e>
                      <m:sub>
                        <m:r>
                          <w:rPr>
                            <w:rFonts w:ascii="Cambria Math" w:hAnsi="Cambria Math"/>
                            <w:sz w:val="36"/>
                            <w:szCs w:val="36"/>
                          </w:rPr>
                          <m:t>2</m:t>
                        </m:r>
                      </m:sub>
                    </m:sSub>
                  </m:sub>
                </m:sSub>
              </m:den>
            </m:f>
          </m:e>
        </m:d>
        <m:r>
          <w:rPr>
            <w:rFonts w:ascii="Cambria Math" w:hAnsi="Cambria Math"/>
            <w:sz w:val="36"/>
            <w:szCs w:val="36"/>
          </w:rPr>
          <m:t>×100</m:t>
        </m:r>
      </m:oMath>
      <w:r w:rsidR="001524EE">
        <w:rPr>
          <w:sz w:val="36"/>
          <w:szCs w:val="36"/>
        </w:rPr>
        <w:t xml:space="preserve"> </w:t>
      </w:r>
    </w:p>
    <w:p w14:paraId="50B022D3" w14:textId="2AB0D982" w:rsidR="008057DD" w:rsidRDefault="00026BC5" w:rsidP="001524EE">
      <w:pPr>
        <w:pStyle w:val="NoSpacing"/>
      </w:pPr>
      <w:r>
        <w:t>Using the formula shown above in Equation 6</w:t>
      </w:r>
      <w:r w:rsidR="00AB0C5F">
        <w:t>, w</w:t>
      </w:r>
      <w:r w:rsidR="001524EE" w:rsidRPr="001524EE">
        <w:t>ith</w:t>
      </w:r>
      <w:r w:rsidR="001524EE">
        <w:t xml:space="preserve"> </w:t>
      </w:r>
      <w:r w:rsidR="001524EE" w:rsidRPr="001524EE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</m:t>
            </m:r>
          </m:sub>
        </m:sSub>
      </m:oMath>
      <w:r w:rsidR="00C2411D">
        <w:t xml:space="preserve"> eq</w:t>
      </w:r>
      <w:r w:rsidR="00507AB0">
        <w:t>ual to</w:t>
      </w:r>
      <w:r w:rsidR="00880459">
        <w:t xml:space="preserve"> the </w:t>
      </w:r>
      <w:r w:rsidR="003F7F6C">
        <w:t xml:space="preserve">expected resonant frequency </w:t>
      </w:r>
      <w:r w:rsidR="00A84F73">
        <w:t>from the results</w:t>
      </w:r>
      <w:r w:rsidR="00764934">
        <w:t>,</w:t>
      </w:r>
      <w:r w:rsidR="00A84F73">
        <w:t xml:space="preserve"> and</w:t>
      </w:r>
      <w:r w:rsidR="00507AB0">
        <w:t xml:space="preserve"> </w:t>
      </w:r>
      <m:oMath>
        <m:sSub>
          <m:sSubPr>
            <m:ctrlPr>
              <w:rPr>
                <w:rFonts w:ascii="Cambria Math" w:hAnsi="Cambria Math"/>
                <w:i/>
              </w:rPr>
            </m:ctrlPr>
          </m:sSubPr>
          <m:e>
            <m:r>
              <w:rPr>
                <w:rFonts w:ascii="Cambria Math" w:hAnsi="Cambria Math"/>
              </w:rPr>
              <m:t>F</m:t>
            </m:r>
          </m:e>
          <m:sub>
            <m:r>
              <w:rPr>
                <w:rFonts w:ascii="Cambria Math" w:hAnsi="Cambria Math"/>
              </w:rPr>
              <m:t>r2</m:t>
            </m:r>
          </m:sub>
        </m:sSub>
        <m:r>
          <w:rPr>
            <w:rFonts w:ascii="Cambria Math" w:hAnsi="Cambria Math"/>
          </w:rPr>
          <m:t xml:space="preserve"> </m:t>
        </m:r>
      </m:oMath>
      <w:r w:rsidR="00374F8A">
        <w:t xml:space="preserve">being </w:t>
      </w:r>
      <w:r w:rsidR="008603EE">
        <w:t>the</w:t>
      </w:r>
      <w:r w:rsidR="00A84F73">
        <w:t xml:space="preserve"> </w:t>
      </w:r>
      <w:r w:rsidR="003F7F6C">
        <w:t xml:space="preserve">actual result the student </w:t>
      </w:r>
      <w:r w:rsidR="007C765B">
        <w:t>obtained</w:t>
      </w:r>
      <w:r w:rsidR="00374F8A">
        <w:t xml:space="preserve"> from the simulation or test</w:t>
      </w:r>
      <w:r w:rsidR="00764934">
        <w:t>.</w:t>
      </w:r>
      <w:r w:rsidR="007C765B">
        <w:t xml:space="preserve"> </w:t>
      </w:r>
      <w:r w:rsidR="00764488">
        <w:t>The</w:t>
      </w:r>
      <w:r w:rsidR="00D012DF">
        <w:t xml:space="preserve"> student can </w:t>
      </w:r>
      <w:r w:rsidR="003F7F6C">
        <w:t xml:space="preserve">hence </w:t>
      </w:r>
      <w:r w:rsidR="00D012DF">
        <w:t>determine th</w:t>
      </w:r>
      <w:r w:rsidR="008603EE">
        <w:t xml:space="preserve">e percentage accuracy to be </w:t>
      </w:r>
      <w:r w:rsidR="003F7F6C">
        <w:t>99</w:t>
      </w:r>
      <w:r w:rsidR="0088438B">
        <w:t>.36% or a percentage error of 0.64%.</w:t>
      </w:r>
      <w:r w:rsidR="00764488">
        <w:t xml:space="preserve"> Highlighting the accuracy of the result</w:t>
      </w:r>
      <w:r w:rsidR="00BE08FE">
        <w:t>.</w:t>
      </w:r>
      <w:r w:rsidR="00F65CC7">
        <w:t xml:space="preserve"> Unlike the </w:t>
      </w:r>
      <w:r w:rsidR="00D007E2">
        <w:t>Proteus</w:t>
      </w:r>
      <w:r w:rsidR="00F65CC7">
        <w:t xml:space="preserve"> simulation</w:t>
      </w:r>
      <w:r w:rsidR="00D007E2">
        <w:t>,</w:t>
      </w:r>
      <w:r w:rsidR="00F65CC7">
        <w:t xml:space="preserve"> the breadboard</w:t>
      </w:r>
      <w:r w:rsidR="00FF4AE9">
        <w:t xml:space="preserve"> test</w:t>
      </w:r>
      <w:r w:rsidR="00F65CC7">
        <w:t xml:space="preserve"> does not share a </w:t>
      </w:r>
      <w:r w:rsidR="00D007E2">
        <w:t>similar</w:t>
      </w:r>
      <w:r w:rsidR="00F65CC7">
        <w:t xml:space="preserve"> standard of accuracy</w:t>
      </w:r>
      <w:r w:rsidR="00DA20F3">
        <w:t>, with a resonant frequency of 5250 Hz</w:t>
      </w:r>
      <w:r w:rsidR="00841810">
        <w:t>, which</w:t>
      </w:r>
      <w:r w:rsidR="00782FA0">
        <w:t xml:space="preserve"> is </w:t>
      </w:r>
      <w:r w:rsidR="00841810">
        <w:t xml:space="preserve">a different result from </w:t>
      </w:r>
      <w:r w:rsidR="00447D1C">
        <w:t>what the student</w:t>
      </w:r>
      <w:r w:rsidR="008453C4">
        <w:t xml:space="preserve"> expected. </w:t>
      </w:r>
      <w:r w:rsidR="00625E85">
        <w:t xml:space="preserve">With </w:t>
      </w:r>
      <w:r w:rsidR="00767E73">
        <w:t xml:space="preserve">the </w:t>
      </w:r>
      <w:r w:rsidR="00BC1F01">
        <w:t>percentage</w:t>
      </w:r>
      <w:r w:rsidR="00767E73">
        <w:t xml:space="preserve"> accuracy at 95.67% and </w:t>
      </w:r>
      <w:r w:rsidR="00BC1F01">
        <w:t xml:space="preserve">the </w:t>
      </w:r>
      <w:r w:rsidR="00767E73">
        <w:t xml:space="preserve">percentage </w:t>
      </w:r>
      <w:r w:rsidR="00BC1F01">
        <w:t>error 4.3</w:t>
      </w:r>
      <w:r w:rsidR="007C0D77">
        <w:t>3%</w:t>
      </w:r>
      <w:r w:rsidR="00950388">
        <w:t xml:space="preserve">. </w:t>
      </w:r>
      <w:r w:rsidR="009A608C">
        <w:t>Commonly,</w:t>
      </w:r>
      <w:r w:rsidR="00DF043B">
        <w:t xml:space="preserve"> resistors have a 5% percentage error</w:t>
      </w:r>
      <w:r w:rsidR="003C44D3">
        <w:t>[3]</w:t>
      </w:r>
      <w:r w:rsidR="00874B95">
        <w:t>,</w:t>
      </w:r>
      <w:r w:rsidR="003C44D3">
        <w:t xml:space="preserve"> with this being the same for inductors and capacitors</w:t>
      </w:r>
      <w:r w:rsidR="00874B95">
        <w:t>,</w:t>
      </w:r>
      <w:r w:rsidR="003C44D3">
        <w:t xml:space="preserve"> </w:t>
      </w:r>
      <w:r w:rsidR="00874B95">
        <w:t xml:space="preserve">resulting in </w:t>
      </w:r>
      <w:r w:rsidR="003C44D3">
        <w:t>a</w:t>
      </w:r>
      <w:r w:rsidR="00FE2AA1">
        <w:t xml:space="preserve"> </w:t>
      </w:r>
      <w:r w:rsidR="00564E57">
        <w:t>worst-case</w:t>
      </w:r>
      <w:r w:rsidR="006D4C81">
        <w:t xml:space="preserve"> scenario </w:t>
      </w:r>
      <w:r w:rsidR="00FE2AA1">
        <w:t xml:space="preserve">total error of 15% </w:t>
      </w:r>
      <w:r w:rsidR="00874B95">
        <w:t xml:space="preserve">this </w:t>
      </w:r>
      <w:r w:rsidR="00294EA5">
        <w:t xml:space="preserve">means a range of </w:t>
      </w:r>
      <w:r w:rsidR="005E0AE2">
        <w:t>4277.2</w:t>
      </w:r>
      <w:r w:rsidR="00BD5CCF">
        <w:t xml:space="preserve"> Hz</w:t>
      </w:r>
      <w:r w:rsidR="005E0AE2">
        <w:t xml:space="preserve"> to 5786.6 Hz</w:t>
      </w:r>
      <w:r w:rsidR="003F6CCA">
        <w:t xml:space="preserve"> [4]</w:t>
      </w:r>
      <w:r w:rsidR="003D4BA2">
        <w:t>.</w:t>
      </w:r>
      <w:r w:rsidR="000D0A47">
        <w:t xml:space="preserve"> </w:t>
      </w:r>
      <w:r w:rsidR="00B9295F">
        <w:t>The actual range is likely much less than this</w:t>
      </w:r>
      <w:r w:rsidR="000D0A47">
        <w:t>,</w:t>
      </w:r>
      <w:r w:rsidR="00B9295F">
        <w:t xml:space="preserve"> but the student decided to find the greatest range possible</w:t>
      </w:r>
      <w:r w:rsidR="000D0A47">
        <w:t xml:space="preserve"> to also account for other inaccuracies</w:t>
      </w:r>
      <w:r w:rsidR="001B6197">
        <w:t xml:space="preserve"> [4]</w:t>
      </w:r>
      <w:r w:rsidR="000D0A47">
        <w:t>.</w:t>
      </w:r>
      <w:r w:rsidR="003D4BA2">
        <w:t xml:space="preserve"> As</w:t>
      </w:r>
      <w:r w:rsidR="009A608C">
        <w:t xml:space="preserve"> we can </w:t>
      </w:r>
      <w:r w:rsidR="003D4BA2">
        <w:t>see,</w:t>
      </w:r>
      <w:r w:rsidR="009A608C">
        <w:t xml:space="preserve"> the </w:t>
      </w:r>
      <w:r w:rsidR="003D4BA2">
        <w:t>student's</w:t>
      </w:r>
      <w:r w:rsidR="009A608C">
        <w:t xml:space="preserve"> result is within this margin</w:t>
      </w:r>
      <w:r w:rsidR="003D4BA2">
        <w:t>,</w:t>
      </w:r>
      <w:r w:rsidR="009A608C">
        <w:t xml:space="preserve"> </w:t>
      </w:r>
      <w:r w:rsidR="003D4BA2">
        <w:t>allowing for confidence in this specific result.</w:t>
      </w:r>
    </w:p>
    <w:p w14:paraId="05E17159" w14:textId="77777777" w:rsidR="008057DD" w:rsidRDefault="008057DD" w:rsidP="001524EE">
      <w:pPr>
        <w:pStyle w:val="NoSpacing"/>
      </w:pPr>
    </w:p>
    <w:p w14:paraId="45B1069D" w14:textId="60582035" w:rsidR="00AA5DAE" w:rsidRDefault="008057DD" w:rsidP="001524EE">
      <w:pPr>
        <w:pStyle w:val="NoSpacing"/>
      </w:pPr>
      <w:r>
        <w:t xml:space="preserve">Secondly, </w:t>
      </w:r>
      <w:r w:rsidR="004D1ED5">
        <w:t>both</w:t>
      </w:r>
      <w:r w:rsidR="00500CC3">
        <w:t xml:space="preserve"> </w:t>
      </w:r>
      <w:r>
        <w:t xml:space="preserve">the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</m:oMath>
      <w:r>
        <w:t xml:space="preserve"> </w:t>
      </w:r>
      <w:r w:rsidR="00561B81">
        <w:t xml:space="preserve">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L</m:t>
            </m:r>
          </m:sub>
        </m:sSub>
      </m:oMath>
      <w:r w:rsidR="00561B81">
        <w:t xml:space="preserve"> points </w:t>
      </w:r>
      <w:r w:rsidR="00176DF3">
        <w:t>are</w:t>
      </w:r>
      <w:r w:rsidR="00561B81">
        <w:t xml:space="preserve"> </w:t>
      </w:r>
      <w:r w:rsidR="00A46796">
        <w:t>utilised</w:t>
      </w:r>
      <w:r w:rsidR="00561B81">
        <w:t xml:space="preserve"> to calculate </w:t>
      </w:r>
      <w:r w:rsidR="00A46796">
        <w:t xml:space="preserve">the RLC circuit's </w:t>
      </w:r>
      <w:r w:rsidR="00561B81">
        <w:t>bandwidth</w:t>
      </w:r>
      <w:r w:rsidR="00DE726E">
        <w:t>. With the students Proteus simulation</w:t>
      </w:r>
      <w:r w:rsidR="00233DE2">
        <w:t>,</w:t>
      </w:r>
      <w:r w:rsidR="00DE726E">
        <w:t xml:space="preserve"> </w:t>
      </w:r>
      <w:r w:rsidR="00F43AFD">
        <w:t>the</w:t>
      </w:r>
      <w:r w:rsidR="00DE726E">
        <w:t xml:space="preserve"> results of </w:t>
      </w:r>
      <w:r w:rsidR="00233DE2">
        <w:t>5100 Hz and 4900 Hz</w:t>
      </w:r>
      <w:r w:rsidR="00561B81">
        <w:t xml:space="preserve"> </w:t>
      </w:r>
      <w:r w:rsidR="00DE3C43">
        <w:t xml:space="preserve">allow for </w:t>
      </w:r>
      <w:r w:rsidR="00927D81">
        <w:t xml:space="preserve">the </w:t>
      </w:r>
      <w:r w:rsidR="004F5669">
        <w:t xml:space="preserve">use of </w:t>
      </w:r>
      <w:r w:rsidR="00927D81">
        <w:t>Equation 5 to</w:t>
      </w:r>
      <w:r w:rsidR="00DE3C43">
        <w:t xml:space="preserve"> calculate</w:t>
      </w:r>
      <w:r w:rsidR="00B46B6F">
        <w:t xml:space="preserve"> a </w:t>
      </w:r>
      <w:r w:rsidR="00DE3C43">
        <w:t>bandwidth of 200 Hz.</w:t>
      </w:r>
      <w:r w:rsidR="000B7157">
        <w:t xml:space="preserve"> Comparing this to the breadboard test, the student saw a drastic difference</w:t>
      </w:r>
      <w:r w:rsidR="0012621B">
        <w:t>.</w:t>
      </w:r>
      <w:r w:rsidR="00457546">
        <w:t xml:space="preserve"> T</w:t>
      </w:r>
      <w:r w:rsidR="00AD3AD1">
        <w:t xml:space="preserve">he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h</m:t>
            </m:r>
          </m:sub>
        </m:sSub>
      </m:oMath>
      <w:r w:rsidR="00AD3AD1">
        <w:t xml:space="preserve"> and </w:t>
      </w:r>
      <m:oMath>
        <m:sSub>
          <m:sSubPr>
            <m:ctrlPr>
              <w:rPr>
                <w:rFonts w:ascii="Cambria Math" w:hAnsi="Cambria Math"/>
              </w:rPr>
            </m:ctrlPr>
          </m:sSubPr>
          <m:e>
            <m:r>
              <m:rPr>
                <m:sty m:val="p"/>
              </m:rPr>
              <w:rPr>
                <w:rFonts w:ascii="Cambria Math" w:hAnsi="Cambria Math"/>
              </w:rPr>
              <m:t>F</m:t>
            </m:r>
          </m:e>
          <m:sub>
            <m:r>
              <m:rPr>
                <m:sty m:val="p"/>
              </m:rPr>
              <w:rPr>
                <w:rFonts w:ascii="Cambria Math" w:hAnsi="Cambria Math"/>
              </w:rPr>
              <m:t>L</m:t>
            </m:r>
          </m:sub>
        </m:sSub>
      </m:oMath>
      <w:r w:rsidR="00AD3AD1">
        <w:t xml:space="preserve"> points </w:t>
      </w:r>
      <w:r w:rsidR="001E7D64">
        <w:t xml:space="preserve">from the breadboard tests are </w:t>
      </w:r>
      <w:r w:rsidR="00AD3AD1">
        <w:t xml:space="preserve">6500 </w:t>
      </w:r>
      <w:r w:rsidR="00B8062B">
        <w:t xml:space="preserve">Hz </w:t>
      </w:r>
      <w:r w:rsidR="00AD3AD1">
        <w:t xml:space="preserve">and 4600 </w:t>
      </w:r>
      <w:r w:rsidR="00B8062B">
        <w:t>Hz</w:t>
      </w:r>
      <w:r w:rsidR="001E7D64">
        <w:t>, respectively</w:t>
      </w:r>
      <w:r w:rsidR="009C5786">
        <w:t xml:space="preserve">, this leaves </w:t>
      </w:r>
      <w:r w:rsidR="00B8062B">
        <w:t xml:space="preserve">a </w:t>
      </w:r>
      <w:r w:rsidR="001E7D64">
        <w:t xml:space="preserve">bandwidth of </w:t>
      </w:r>
      <w:r w:rsidR="00B8062B">
        <w:t>1900 Hz</w:t>
      </w:r>
      <w:r w:rsidR="00267FEA">
        <w:t>.</w:t>
      </w:r>
      <w:r w:rsidR="003C5693">
        <w:t xml:space="preserve"> </w:t>
      </w:r>
      <w:r w:rsidR="00267FEA">
        <w:t>The student</w:t>
      </w:r>
      <w:r w:rsidR="007F3D4D">
        <w:t xml:space="preserve"> can</w:t>
      </w:r>
      <w:r w:rsidR="00267FEA">
        <w:t xml:space="preserve"> also determine this </w:t>
      </w:r>
      <w:r w:rsidR="000F4C55">
        <w:t>difference</w:t>
      </w:r>
      <w:r w:rsidR="00267FEA">
        <w:t xml:space="preserve"> from the shapes of the graphs in Figure 3 and Figure 8</w:t>
      </w:r>
      <w:r w:rsidR="00CC50E1">
        <w:t>.</w:t>
      </w:r>
      <w:r w:rsidR="003C5693">
        <w:t xml:space="preserve"> </w:t>
      </w:r>
      <w:r w:rsidR="008C7647">
        <w:t>This is down to the Graphs in Figure 3 and Figure 8</w:t>
      </w:r>
      <w:r w:rsidR="00252A22">
        <w:t>,</w:t>
      </w:r>
      <w:r w:rsidR="008C7647">
        <w:t xml:space="preserve"> </w:t>
      </w:r>
      <w:r w:rsidR="00252A22">
        <w:t>following the same curve, but Figure 8 contains the breadboard test, having a lower peak and a wider -3 dB point, implying the actual circuit has a larger selectivity range than expected.</w:t>
      </w:r>
    </w:p>
    <w:p w14:paraId="4280E87E" w14:textId="77777777" w:rsidR="00AA5DAE" w:rsidRDefault="00AA5DAE" w:rsidP="001524EE">
      <w:pPr>
        <w:pStyle w:val="NoSpacing"/>
      </w:pPr>
    </w:p>
    <w:p w14:paraId="6041C1C0" w14:textId="3C772B05" w:rsidR="00CA3F5D" w:rsidRDefault="00B175FA" w:rsidP="004C6EA1">
      <w:pPr>
        <w:pStyle w:val="NoSpacing"/>
      </w:pPr>
      <w:r>
        <w:t xml:space="preserve">This </w:t>
      </w:r>
      <w:r w:rsidR="00881A3F">
        <w:t>difference</w:t>
      </w:r>
      <w:r>
        <w:t xml:space="preserve"> in bandwidth could be caused by a </w:t>
      </w:r>
      <w:r w:rsidR="0070438A">
        <w:t>variety</w:t>
      </w:r>
      <w:r>
        <w:t xml:space="preserve"> of things</w:t>
      </w:r>
      <w:r w:rsidR="00F33DD0">
        <w:t>,</w:t>
      </w:r>
      <w:r>
        <w:t xml:space="preserve"> one being </w:t>
      </w:r>
      <w:r w:rsidR="00881A3F">
        <w:t>paras</w:t>
      </w:r>
      <w:r w:rsidR="00C33DE0">
        <w:t>itic capacitance</w:t>
      </w:r>
      <w:r w:rsidR="009D3C29">
        <w:t>.</w:t>
      </w:r>
      <w:r w:rsidR="00BA068A">
        <w:t xml:space="preserve"> </w:t>
      </w:r>
      <w:r w:rsidR="009D3C29">
        <w:t>W</w:t>
      </w:r>
      <w:r w:rsidR="00BA068A">
        <w:t xml:space="preserve">ith breadboards made </w:t>
      </w:r>
      <w:r w:rsidR="009D3C29">
        <w:t>using multiple</w:t>
      </w:r>
      <w:r w:rsidR="00BA068A">
        <w:t xml:space="preserve"> </w:t>
      </w:r>
      <w:r w:rsidR="00255084">
        <w:t xml:space="preserve">horizontal metal strips </w:t>
      </w:r>
      <w:r w:rsidR="0046170E">
        <w:t>that carry current between individual components [</w:t>
      </w:r>
      <w:r w:rsidR="003F6CCA">
        <w:t>5</w:t>
      </w:r>
      <w:r w:rsidR="003F1278">
        <w:t>]</w:t>
      </w:r>
      <w:r w:rsidR="009D3C29">
        <w:t>,</w:t>
      </w:r>
      <w:r w:rsidR="00881FF5">
        <w:t xml:space="preserve"> it is possible </w:t>
      </w:r>
      <w:r w:rsidR="009D3C29">
        <w:t xml:space="preserve">that </w:t>
      </w:r>
      <w:r w:rsidR="00881FF5">
        <w:t>they resemble a capacitor</w:t>
      </w:r>
      <w:r w:rsidR="00AE4FBB">
        <w:t>. Put simply</w:t>
      </w:r>
      <w:r w:rsidR="00CF28C5">
        <w:t>,</w:t>
      </w:r>
      <w:r w:rsidR="00AE4FBB">
        <w:t xml:space="preserve"> a capacitor is two </w:t>
      </w:r>
      <w:r w:rsidR="00E443A6">
        <w:t>current-carrying</w:t>
      </w:r>
      <w:r w:rsidR="00AE4FBB">
        <w:t xml:space="preserve"> </w:t>
      </w:r>
      <w:r w:rsidR="00E443A6">
        <w:t>plates separated by an insulator</w:t>
      </w:r>
      <w:r w:rsidR="00CF28C5">
        <w:t>. Using</w:t>
      </w:r>
      <w:r w:rsidR="00E443A6">
        <w:t xml:space="preserve"> this definition</w:t>
      </w:r>
      <w:r w:rsidR="00CF28C5">
        <w:t>,</w:t>
      </w:r>
      <w:r w:rsidR="00E443A6">
        <w:t xml:space="preserve"> the student realised that all the in</w:t>
      </w:r>
      <w:r w:rsidR="00E67B5D">
        <w:t>dividual metal strips act as little capacitors</w:t>
      </w:r>
      <w:r w:rsidR="00586295">
        <w:t xml:space="preserve">. </w:t>
      </w:r>
      <w:r w:rsidR="006E3AC9">
        <w:t>As a result of this similarity</w:t>
      </w:r>
      <w:r w:rsidR="00516669">
        <w:t>,</w:t>
      </w:r>
      <w:r w:rsidR="006E3AC9">
        <w:t xml:space="preserve"> a </w:t>
      </w:r>
      <w:r w:rsidR="00516669">
        <w:t>phenomenon called</w:t>
      </w:r>
      <w:r w:rsidR="00015514">
        <w:t xml:space="preserve"> parasitic capacitance</w:t>
      </w:r>
      <w:r w:rsidR="00516669">
        <w:t xml:space="preserve"> can occur. </w:t>
      </w:r>
      <w:r w:rsidR="00030F9E">
        <w:t xml:space="preserve">This </w:t>
      </w:r>
      <w:r w:rsidR="005B2708">
        <w:t xml:space="preserve">can result in </w:t>
      </w:r>
      <w:r w:rsidR="005920FA">
        <w:t>impedance</w:t>
      </w:r>
      <w:r w:rsidR="005B2708">
        <w:t xml:space="preserve"> modification</w:t>
      </w:r>
      <w:r w:rsidR="005920FA">
        <w:t>, which</w:t>
      </w:r>
      <w:r w:rsidR="009B374C">
        <w:t xml:space="preserve"> happens</w:t>
      </w:r>
      <w:r w:rsidR="00FE7240">
        <w:t xml:space="preserve"> when a displacement current </w:t>
      </w:r>
      <w:r w:rsidR="005920FA">
        <w:t>is produced in nearby conductors</w:t>
      </w:r>
      <w:r w:rsidR="00DA367A">
        <w:t xml:space="preserve">, hence skewing the </w:t>
      </w:r>
      <w:r w:rsidR="00CF28C5">
        <w:t>student's</w:t>
      </w:r>
      <w:r w:rsidR="00DA367A">
        <w:t xml:space="preserve"> results</w:t>
      </w:r>
      <w:r w:rsidR="00CF28C5">
        <w:t xml:space="preserve"> [</w:t>
      </w:r>
      <w:r w:rsidR="003F6CCA">
        <w:t>6</w:t>
      </w:r>
      <w:r w:rsidR="00CF28C5">
        <w:t>]</w:t>
      </w:r>
      <w:r w:rsidR="00DA367A">
        <w:t>.</w:t>
      </w:r>
      <w:r w:rsidR="007B77D0">
        <w:t xml:space="preserve"> To elimina</w:t>
      </w:r>
      <w:r w:rsidR="00C34AC4">
        <w:t>te this</w:t>
      </w:r>
      <w:r w:rsidR="004435B2">
        <w:t>,</w:t>
      </w:r>
      <w:r w:rsidR="00C34AC4">
        <w:t xml:space="preserve"> </w:t>
      </w:r>
      <w:r w:rsidR="00C53E11">
        <w:t xml:space="preserve">the student could test </w:t>
      </w:r>
      <w:r w:rsidR="00F61B18">
        <w:t>using a PCB due to it having less parasitic capacitance and inductance</w:t>
      </w:r>
      <w:r w:rsidR="004435B2">
        <w:t>,</w:t>
      </w:r>
      <w:r w:rsidR="00F61B18">
        <w:t xml:space="preserve"> </w:t>
      </w:r>
      <w:r w:rsidR="00F80101">
        <w:t>improving the accuracy of the</w:t>
      </w:r>
      <w:r w:rsidR="00F61B18">
        <w:t xml:space="preserve"> results [</w:t>
      </w:r>
      <w:r w:rsidR="003F6CCA">
        <w:t>7</w:t>
      </w:r>
      <w:r w:rsidR="009B2D72">
        <w:t>].</w:t>
      </w:r>
      <w:r w:rsidR="004435B2">
        <w:t xml:space="preserve"> Although a PCB is more expensive and </w:t>
      </w:r>
      <w:r w:rsidR="003C0DDC">
        <w:t>time-consuming</w:t>
      </w:r>
      <w:r w:rsidR="004435B2">
        <w:t xml:space="preserve"> to produce</w:t>
      </w:r>
      <w:r w:rsidR="003C0DDC">
        <w:t>,</w:t>
      </w:r>
      <w:r w:rsidR="004435B2">
        <w:t xml:space="preserve"> </w:t>
      </w:r>
      <w:r w:rsidR="00BE4F0D">
        <w:t xml:space="preserve">the use of one to </w:t>
      </w:r>
      <w:r w:rsidR="000D7A27">
        <w:t>properly test the RLC circuit will be beneficial</w:t>
      </w:r>
      <w:r w:rsidR="00257A3F">
        <w:t>, as this will yield a more accurate result</w:t>
      </w:r>
      <w:r w:rsidR="000D7A27">
        <w:t xml:space="preserve"> </w:t>
      </w:r>
      <w:r w:rsidR="004A6E44">
        <w:t>[</w:t>
      </w:r>
      <w:r w:rsidR="003F6CCA">
        <w:t>7</w:t>
      </w:r>
      <w:r w:rsidR="004A6E44">
        <w:t>]</w:t>
      </w:r>
      <w:r w:rsidR="003C0DDC">
        <w:t>.</w:t>
      </w:r>
      <w:r w:rsidR="009B2D72">
        <w:t xml:space="preserve"> </w:t>
      </w:r>
      <w:r w:rsidR="00DA367A">
        <w:t>Moreover</w:t>
      </w:r>
      <w:r w:rsidR="00BE37EF">
        <w:t xml:space="preserve">, this </w:t>
      </w:r>
      <w:r w:rsidR="00AF77A0">
        <w:t xml:space="preserve">difference in bandwidth </w:t>
      </w:r>
      <w:r w:rsidR="00BE37EF">
        <w:t>may also be affected by</w:t>
      </w:r>
      <w:r w:rsidR="00761E9D">
        <w:t xml:space="preserve"> the internal resistance of each wire or component</w:t>
      </w:r>
      <w:r w:rsidR="00E4063D">
        <w:t>.</w:t>
      </w:r>
      <w:r w:rsidR="0087126A">
        <w:t xml:space="preserve"> </w:t>
      </w:r>
      <w:r w:rsidR="00E4063D">
        <w:t>The</w:t>
      </w:r>
      <w:r w:rsidR="00917293">
        <w:t xml:space="preserve"> sum of th</w:t>
      </w:r>
      <w:r w:rsidR="00E4063D">
        <w:t>ese internal resistances could</w:t>
      </w:r>
      <w:r w:rsidR="00FE5E3E">
        <w:t xml:space="preserve"> potentially lead to a large gap between </w:t>
      </w:r>
      <w:r w:rsidR="00E4063D">
        <w:t xml:space="preserve">the </w:t>
      </w:r>
      <w:r w:rsidR="00FE5E3E">
        <w:t xml:space="preserve">expected </w:t>
      </w:r>
      <w:r w:rsidR="00E4063D">
        <w:t xml:space="preserve">resistance </w:t>
      </w:r>
      <w:r w:rsidR="00FE5E3E">
        <w:t>and actual resistance</w:t>
      </w:r>
      <w:r w:rsidR="00E4063D">
        <w:t>. All without b</w:t>
      </w:r>
      <w:r w:rsidR="00CA3F5D">
        <w:t>eing considered by the Proteus simulation affecting the accuracy.</w:t>
      </w:r>
      <w:r w:rsidR="00E3089E">
        <w:t xml:space="preserve"> </w:t>
      </w:r>
    </w:p>
    <w:p w14:paraId="45E853CB" w14:textId="77777777" w:rsidR="00CA3F5D" w:rsidRDefault="00CA3F5D" w:rsidP="004C6EA1">
      <w:pPr>
        <w:pStyle w:val="NoSpacing"/>
      </w:pPr>
    </w:p>
    <w:p w14:paraId="584D146A" w14:textId="14821F25" w:rsidR="004C6EA1" w:rsidRDefault="000F1BF2" w:rsidP="004C6EA1">
      <w:pPr>
        <w:pStyle w:val="NoSpacing"/>
      </w:pPr>
      <w:r>
        <w:t>Wi</w:t>
      </w:r>
      <w:r w:rsidR="00131C2D">
        <w:t>t</w:t>
      </w:r>
      <w:r>
        <w:t xml:space="preserve">h Q factor </w:t>
      </w:r>
      <w:r w:rsidR="00E3089E">
        <w:t>being</w:t>
      </w:r>
      <w:r w:rsidR="00D873A8">
        <w:t xml:space="preserve"> the ratio between </w:t>
      </w:r>
      <w:r w:rsidR="008E253F">
        <w:t xml:space="preserve">resonant frequency </w:t>
      </w:r>
      <w:r w:rsidR="007D1BDF">
        <w:t>and</w:t>
      </w:r>
      <w:r w:rsidR="003D66E1">
        <w:t xml:space="preserve"> bandwidth, the student</w:t>
      </w:r>
      <w:r w:rsidR="0037773D">
        <w:t xml:space="preserve"> was expecting a Q factor of 31.62. However,</w:t>
      </w:r>
      <w:r w:rsidR="005F78E9">
        <w:t xml:space="preserve"> the</w:t>
      </w:r>
      <w:r w:rsidR="0037773D">
        <w:t xml:space="preserve"> </w:t>
      </w:r>
      <w:r w:rsidR="003D66E1">
        <w:t xml:space="preserve">Proteus </w:t>
      </w:r>
      <w:r w:rsidR="007D1BDF">
        <w:t>simulation produced</w:t>
      </w:r>
      <w:r w:rsidR="00367946">
        <w:t xml:space="preserve"> </w:t>
      </w:r>
      <w:r w:rsidR="000C6DFD">
        <w:t>a Q factor of 2</w:t>
      </w:r>
      <w:r w:rsidR="005F78E9">
        <w:t>5</w:t>
      </w:r>
      <w:r w:rsidR="001D7365">
        <w:t>.</w:t>
      </w:r>
      <w:r w:rsidR="005F78E9">
        <w:t xml:space="preserve"> </w:t>
      </w:r>
      <w:r w:rsidR="001D7365">
        <w:t>A</w:t>
      </w:r>
      <w:r w:rsidR="005F78E9">
        <w:t>ll in all</w:t>
      </w:r>
      <w:r w:rsidR="00B550C6">
        <w:t>,</w:t>
      </w:r>
      <w:r w:rsidR="005F78E9">
        <w:t xml:space="preserve"> this result is promising as it is not far away from the expected and could </w:t>
      </w:r>
      <w:r w:rsidR="00CD38B3">
        <w:t>be improved with more accurate measuring increments. On the other hand</w:t>
      </w:r>
      <w:r w:rsidR="004123C5">
        <w:t>,</w:t>
      </w:r>
      <w:r w:rsidR="00CD38B3">
        <w:t xml:space="preserve"> the breadboard test produced a drastically different </w:t>
      </w:r>
      <w:r w:rsidR="00123780">
        <w:t xml:space="preserve">Q </w:t>
      </w:r>
      <w:r w:rsidR="00DB5A3D">
        <w:t xml:space="preserve">factor </w:t>
      </w:r>
      <w:r w:rsidR="00CD38B3">
        <w:t>result</w:t>
      </w:r>
      <w:r w:rsidR="002330E7">
        <w:t xml:space="preserve"> of 2.76. </w:t>
      </w:r>
      <w:r w:rsidR="00ED57C9">
        <w:t>A</w:t>
      </w:r>
      <w:r w:rsidR="004C6EA1">
        <w:t xml:space="preserve">s previously determined </w:t>
      </w:r>
      <w:r w:rsidR="00ED57C9">
        <w:t>by the student</w:t>
      </w:r>
      <w:r w:rsidR="004123C5">
        <w:t>,</w:t>
      </w:r>
      <w:r w:rsidR="00ED57C9">
        <w:t xml:space="preserve"> the resonant frequency was accurate</w:t>
      </w:r>
      <w:r w:rsidR="00440E50">
        <w:t>;</w:t>
      </w:r>
      <w:r w:rsidR="00ED57C9">
        <w:t xml:space="preserve"> </w:t>
      </w:r>
      <w:r w:rsidR="00E43AC6">
        <w:t>the issue causing the small Q factor is the</w:t>
      </w:r>
      <w:r w:rsidR="0076220D">
        <w:t xml:space="preserve"> extremely large</w:t>
      </w:r>
      <w:r w:rsidR="00E43AC6">
        <w:t xml:space="preserve"> bandwidth </w:t>
      </w:r>
      <w:r w:rsidR="00EF132B">
        <w:t>of 1900 Hz</w:t>
      </w:r>
      <w:r w:rsidR="00BE05D1">
        <w:t xml:space="preserve">. Theoretically, if this were the same size bandwidth as </w:t>
      </w:r>
      <w:r w:rsidR="001D7365">
        <w:t xml:space="preserve">the </w:t>
      </w:r>
      <w:r w:rsidR="009A3DA3">
        <w:t>Proteus simulation</w:t>
      </w:r>
      <w:r w:rsidR="004123C5">
        <w:t>,</w:t>
      </w:r>
      <w:r w:rsidR="009A3DA3">
        <w:t xml:space="preserve"> the Q factor produced would be 26.25</w:t>
      </w:r>
      <w:r w:rsidR="004123C5">
        <w:t>,</w:t>
      </w:r>
      <w:r w:rsidR="00844439">
        <w:t xml:space="preserve"> which would be considered a strong result</w:t>
      </w:r>
      <w:r w:rsidR="004123C5">
        <w:t>.</w:t>
      </w:r>
      <w:r w:rsidR="000163F9">
        <w:t xml:space="preserve"> </w:t>
      </w:r>
    </w:p>
    <w:p w14:paraId="6064EBE2" w14:textId="77777777" w:rsidR="004C6EA1" w:rsidRDefault="004C6EA1" w:rsidP="004C6EA1">
      <w:pPr>
        <w:pStyle w:val="NoSpacing"/>
      </w:pPr>
    </w:p>
    <w:p w14:paraId="09BD32B5" w14:textId="6A5534C4" w:rsidR="00554743" w:rsidRDefault="00673FBE" w:rsidP="004C6EA1">
      <w:pPr>
        <w:pStyle w:val="NoSpacing"/>
      </w:pPr>
      <w:r>
        <w:t>Additionally,</w:t>
      </w:r>
      <w:r w:rsidR="00DC576B">
        <w:t xml:space="preserve"> </w:t>
      </w:r>
      <w:r w:rsidR="007C178F">
        <w:t>both graphs</w:t>
      </w:r>
      <w:r w:rsidR="00A9440C">
        <w:t xml:space="preserve"> produced</w:t>
      </w:r>
      <w:r w:rsidR="007C178F">
        <w:t xml:space="preserve"> in Figure 3 and Figure 8 </w:t>
      </w:r>
      <w:r w:rsidR="00A9440C">
        <w:t>are</w:t>
      </w:r>
      <w:r w:rsidR="003A7181">
        <w:t xml:space="preserve"> </w:t>
      </w:r>
      <w:r w:rsidR="00BC0DE7">
        <w:t>similar</w:t>
      </w:r>
      <w:r w:rsidR="00AC4830">
        <w:t>,</w:t>
      </w:r>
      <w:r w:rsidR="00BC0DE7">
        <w:t xml:space="preserve"> </w:t>
      </w:r>
      <w:r w:rsidR="0055324D">
        <w:t xml:space="preserve">as </w:t>
      </w:r>
      <w:r w:rsidR="00BC0DE7">
        <w:t xml:space="preserve">they follow the same </w:t>
      </w:r>
      <w:r w:rsidR="00DE1D99">
        <w:t>structur</w:t>
      </w:r>
      <w:r w:rsidR="004864FA">
        <w:t xml:space="preserve">e. </w:t>
      </w:r>
      <w:r w:rsidR="00ED6F14">
        <w:t>In the low frequencies</w:t>
      </w:r>
      <w:r w:rsidR="00644CF4">
        <w:t>,</w:t>
      </w:r>
      <w:r w:rsidR="00ED6F14">
        <w:t xml:space="preserve"> both graphs have minimum attenuation</w:t>
      </w:r>
      <w:r w:rsidR="008018F8">
        <w:t xml:space="preserve"> and</w:t>
      </w:r>
      <w:r w:rsidR="00ED6F14">
        <w:t xml:space="preserve"> as the frequency gradually increases</w:t>
      </w:r>
      <w:r w:rsidR="00644CF4">
        <w:t>,</w:t>
      </w:r>
      <w:r w:rsidR="00395DD5">
        <w:t xml:space="preserve"> </w:t>
      </w:r>
      <w:r w:rsidR="00644CF4">
        <w:t>so does the attenuation, peaking at roughly 5000 Hz. After this, both graphs begin to dip until they hit minimum attenuation again at roughly 20000 Hz</w:t>
      </w:r>
      <w:r w:rsidR="001C7F35">
        <w:t xml:space="preserve">. </w:t>
      </w:r>
      <w:r w:rsidR="003218FD">
        <w:t xml:space="preserve">Conversely, </w:t>
      </w:r>
      <w:r w:rsidR="00295C22">
        <w:t xml:space="preserve">as can be seen from </w:t>
      </w:r>
      <w:r w:rsidR="001F67D6">
        <w:t>Table</w:t>
      </w:r>
      <w:r w:rsidR="00295C22">
        <w:t xml:space="preserve"> 1 and Table 3</w:t>
      </w:r>
      <w:r w:rsidR="001F67D6">
        <w:t>,</w:t>
      </w:r>
      <w:r w:rsidR="00295C22">
        <w:t xml:space="preserve"> the</w:t>
      </w:r>
      <w:r w:rsidR="001454F1">
        <w:t>re is a large difference in the res</w:t>
      </w:r>
      <w:r w:rsidR="00AC4830">
        <w:t>ulting</w:t>
      </w:r>
      <w:r w:rsidR="001454F1">
        <w:t xml:space="preserve"> attenuation of roughly 15</w:t>
      </w:r>
      <w:r w:rsidR="00AC4830">
        <w:t xml:space="preserve"> dB</w:t>
      </w:r>
      <w:r w:rsidR="001454F1">
        <w:t>.</w:t>
      </w:r>
    </w:p>
    <w:p w14:paraId="5ABB9A14" w14:textId="77777777" w:rsidR="001454F1" w:rsidRDefault="001454F1" w:rsidP="004C6EA1">
      <w:pPr>
        <w:pStyle w:val="NoSpacing"/>
      </w:pPr>
    </w:p>
    <w:p w14:paraId="6D941643" w14:textId="21DEF500" w:rsidR="00554743" w:rsidRDefault="00554743" w:rsidP="004C6EA1">
      <w:pPr>
        <w:pStyle w:val="NoSpacing"/>
      </w:pPr>
      <w:r>
        <w:t>A factor that may affect the students results is the skin effect</w:t>
      </w:r>
      <w:r w:rsidR="00494D75">
        <w:t>. The skin e</w:t>
      </w:r>
      <w:r w:rsidR="00A02D95">
        <w:t xml:space="preserve">ffect </w:t>
      </w:r>
      <w:r w:rsidR="00687D22">
        <w:t>occurs</w:t>
      </w:r>
      <w:r w:rsidR="00A02D95">
        <w:t xml:space="preserve"> at high frequencies </w:t>
      </w:r>
      <w:r w:rsidR="005965EB">
        <w:t xml:space="preserve">and is </w:t>
      </w:r>
      <w:r w:rsidR="00DF0695">
        <w:t>caused by the tendency of alternating current to flow near the outer surface of a conduct</w:t>
      </w:r>
      <w:r w:rsidR="00593959">
        <w:t xml:space="preserve">or, </w:t>
      </w:r>
      <w:r w:rsidR="002663E4">
        <w:t>decreasing</w:t>
      </w:r>
      <w:r w:rsidR="00593959">
        <w:t xml:space="preserve"> current density at the core of the cable</w:t>
      </w:r>
      <w:r w:rsidR="007B6BEF">
        <w:t xml:space="preserve"> [8]</w:t>
      </w:r>
      <w:r w:rsidR="002663E4">
        <w:t xml:space="preserve">. As a result of </w:t>
      </w:r>
      <w:r w:rsidR="00890C98">
        <w:t>this,</w:t>
      </w:r>
      <w:r w:rsidR="002663E4">
        <w:t xml:space="preserve"> the effective </w:t>
      </w:r>
      <w:r w:rsidR="00CD382D">
        <w:t>cross-sectional</w:t>
      </w:r>
      <w:r w:rsidR="002663E4">
        <w:t xml:space="preserve"> area </w:t>
      </w:r>
      <w:r w:rsidR="00CD382D">
        <w:t>for current flow is reduced, increasing the resistance of the conductor</w:t>
      </w:r>
      <w:r w:rsidR="001F0052">
        <w:t xml:space="preserve"> [8]</w:t>
      </w:r>
      <w:r w:rsidR="0032260E">
        <w:t xml:space="preserve">. As a result of this increased </w:t>
      </w:r>
      <w:r w:rsidR="00A93CFD">
        <w:t>resistance</w:t>
      </w:r>
      <w:r w:rsidR="00890C98">
        <w:t>,</w:t>
      </w:r>
      <w:r w:rsidR="00A93CFD">
        <w:t xml:space="preserve"> </w:t>
      </w:r>
      <w:r w:rsidR="007B6079">
        <w:t xml:space="preserve">the </w:t>
      </w:r>
      <w:r w:rsidR="00A9462F">
        <w:t xml:space="preserve">RLC circuit is more damped </w:t>
      </w:r>
      <w:r w:rsidR="00D16EB2">
        <w:t xml:space="preserve">and thus has a lower peak attenuation and a wider bandwidth [9]. This could explain the </w:t>
      </w:r>
      <w:r w:rsidR="00070D7E">
        <w:t>difference</w:t>
      </w:r>
      <w:r w:rsidR="00D16EB2">
        <w:t xml:space="preserve"> between </w:t>
      </w:r>
      <w:r w:rsidR="00070D7E">
        <w:t xml:space="preserve">the </w:t>
      </w:r>
      <w:r w:rsidR="00890C98">
        <w:t xml:space="preserve">students </w:t>
      </w:r>
      <w:r w:rsidR="00070D7E">
        <w:t xml:space="preserve">graphs, highlighting </w:t>
      </w:r>
      <w:r w:rsidR="00890C98">
        <w:t>an</w:t>
      </w:r>
      <w:r w:rsidR="00070D7E">
        <w:t xml:space="preserve"> important learning point for the young engineer</w:t>
      </w:r>
      <w:r w:rsidR="00890C98">
        <w:t>.</w:t>
      </w:r>
    </w:p>
    <w:p w14:paraId="0BFE15C9" w14:textId="79CA0CB2" w:rsidR="00987AE5" w:rsidRDefault="00987AE5" w:rsidP="004C6EA1">
      <w:pPr>
        <w:pStyle w:val="NoSpacing"/>
      </w:pPr>
    </w:p>
    <w:p w14:paraId="352BAAC0" w14:textId="7D74AFD4" w:rsidR="00C73E5A" w:rsidRDefault="001176A0" w:rsidP="009F6E3D">
      <w:pPr>
        <w:pStyle w:val="NoSpacing"/>
      </w:pPr>
      <w:r>
        <w:t xml:space="preserve">Furthermore, </w:t>
      </w:r>
      <w:r w:rsidR="009F6E3D">
        <w:t>with all conducting components having an internal resistance</w:t>
      </w:r>
      <w:r w:rsidR="00A817C4">
        <w:t>, it's safe to assume this will affect the students' results, as the Proteus simulation does not take this into account</w:t>
      </w:r>
      <w:r w:rsidR="004A242D">
        <w:t>.</w:t>
      </w:r>
      <w:r w:rsidR="00A817C4">
        <w:t xml:space="preserve"> </w:t>
      </w:r>
      <w:r w:rsidR="00966C1E">
        <w:t xml:space="preserve">With </w:t>
      </w:r>
      <w:r w:rsidR="00B77000">
        <w:t xml:space="preserve">a large number of wires connecting the signal generator to </w:t>
      </w:r>
      <w:r w:rsidR="00BE6D81">
        <w:t>the</w:t>
      </w:r>
      <w:r w:rsidR="00B77000">
        <w:t xml:space="preserve"> breadboard, </w:t>
      </w:r>
      <w:r w:rsidR="007C0A91">
        <w:t xml:space="preserve">and </w:t>
      </w:r>
      <w:r w:rsidR="00B77000">
        <w:t xml:space="preserve">all the components </w:t>
      </w:r>
      <w:r w:rsidR="007C0A91">
        <w:t xml:space="preserve">inside the circuit </w:t>
      </w:r>
      <w:r w:rsidR="00B77000">
        <w:t xml:space="preserve">connected with wires and </w:t>
      </w:r>
      <w:r w:rsidR="00BE6D81">
        <w:t xml:space="preserve">with </w:t>
      </w:r>
      <w:r w:rsidR="00B77000">
        <w:t>the tracks inside the breadboard, and</w:t>
      </w:r>
      <w:r w:rsidR="00BE6D81">
        <w:t xml:space="preserve"> finally,</w:t>
      </w:r>
      <w:r w:rsidR="00B77000">
        <w:t xml:space="preserve"> the oscilloscope</w:t>
      </w:r>
      <w:r w:rsidR="007C0A91">
        <w:t xml:space="preserve"> probes</w:t>
      </w:r>
      <w:r w:rsidR="00B77000">
        <w:t xml:space="preserve"> connect</w:t>
      </w:r>
      <w:r w:rsidR="007C0A91">
        <w:t xml:space="preserve">ing </w:t>
      </w:r>
      <w:r w:rsidR="00CD3843">
        <w:t>to the circuit</w:t>
      </w:r>
      <w:r w:rsidR="00496866">
        <w:t xml:space="preserve"> to allow for measuremen</w:t>
      </w:r>
      <w:r w:rsidR="00525B1C">
        <w:t>ts. Overall</w:t>
      </w:r>
      <w:r w:rsidR="00B74D2A">
        <w:t>,</w:t>
      </w:r>
      <w:r w:rsidR="00525B1C">
        <w:t xml:space="preserve"> this </w:t>
      </w:r>
      <w:r w:rsidR="00C52F28">
        <w:t>results in</w:t>
      </w:r>
      <w:r w:rsidR="00B74D2A">
        <w:t xml:space="preserve"> the circuit being connected with a very long </w:t>
      </w:r>
      <w:r w:rsidR="00C52F28">
        <w:t>wire</w:t>
      </w:r>
      <w:r w:rsidR="00B74D2A">
        <w:t>.</w:t>
      </w:r>
      <w:r w:rsidR="00CD3843">
        <w:t xml:space="preserve"> </w:t>
      </w:r>
      <w:r w:rsidR="00F247EF">
        <w:t>With resistance being directly proportional t</w:t>
      </w:r>
      <w:r w:rsidR="00FB3D45">
        <w:t>o wire length</w:t>
      </w:r>
      <w:r w:rsidR="00C52F28">
        <w:t>, and d</w:t>
      </w:r>
      <w:r w:rsidR="0088169F">
        <w:t xml:space="preserve">ue to the combined length of </w:t>
      </w:r>
      <w:r w:rsidR="003E7039">
        <w:t>these wires</w:t>
      </w:r>
      <w:r w:rsidR="000E2C76">
        <w:t>,</w:t>
      </w:r>
      <w:r w:rsidR="003E7039">
        <w:t xml:space="preserve"> a large internal resistance will be generated</w:t>
      </w:r>
      <w:r w:rsidR="006D7C0C">
        <w:t xml:space="preserve"> [10]</w:t>
      </w:r>
      <w:r w:rsidR="003E7039">
        <w:t xml:space="preserve">. </w:t>
      </w:r>
      <w:r w:rsidR="0003532A">
        <w:t xml:space="preserve">Shown in </w:t>
      </w:r>
      <w:r w:rsidR="000E2C76">
        <w:t>Figure</w:t>
      </w:r>
      <w:r w:rsidR="0003532A">
        <w:t xml:space="preserve"> 9 below is </w:t>
      </w:r>
      <w:r w:rsidR="003E7039">
        <w:t xml:space="preserve">a graph highlighting </w:t>
      </w:r>
      <w:r w:rsidR="000E2C76">
        <w:t xml:space="preserve">resistance </w:t>
      </w:r>
      <w:r w:rsidR="00C92FD9">
        <w:t>Vs</w:t>
      </w:r>
      <w:r w:rsidR="000E2C76">
        <w:t xml:space="preserve"> length</w:t>
      </w:r>
      <w:r w:rsidR="00761F14">
        <w:t xml:space="preserve"> of wire</w:t>
      </w:r>
      <w:r w:rsidR="000E2C76">
        <w:t>.</w:t>
      </w:r>
      <w:r w:rsidR="00541CDD">
        <w:t xml:space="preserve"> </w:t>
      </w:r>
    </w:p>
    <w:p w14:paraId="0017A7DC" w14:textId="77777777" w:rsidR="00A817C4" w:rsidRDefault="0069072A" w:rsidP="00A817C4">
      <w:pPr>
        <w:pStyle w:val="NoSpacing"/>
        <w:keepNext/>
        <w:jc w:val="center"/>
      </w:pPr>
      <w:r>
        <w:rPr>
          <w:noProof/>
        </w:rPr>
        <w:drawing>
          <wp:inline distT="0" distB="0" distL="0" distR="0" wp14:anchorId="1FFD619E" wp14:editId="61278503">
            <wp:extent cx="3908000" cy="3038475"/>
            <wp:effectExtent l="0" t="0" r="0" b="0"/>
            <wp:docPr id="1321200885" name="Picture 1" descr="Graph - Resistance - CCEA - GCSE Combined Science Revision ...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 - Resistance - CCEA - GCSE Combined Science Revision ..."/>
                    <pic:cNvPicPr>
                      <a:picLocks noChangeAspect="1" noChangeArrowheads="1"/>
                    </pic:cNvPicPr>
                  </pic:nvPicPr>
                  <pic:blipFill rotWithShape="1">
                    <a:blip r:embed="rId20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 l="13792" t="10292" r="12057" b="12513"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3916193" cy="304484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53640926-AAD7-44D8-BBD7-CCE9431645EC}">
                        <a14:shadowObscured xmlns:a14="http://schemas.microsoft.com/office/drawing/2010/main"/>
                      </a:ext>
                    </a:extLst>
                  </pic:spPr>
                </pic:pic>
              </a:graphicData>
            </a:graphic>
          </wp:inline>
        </w:drawing>
      </w:r>
    </w:p>
    <w:p w14:paraId="247EE9DC" w14:textId="69E6C543" w:rsidR="00C73E5A" w:rsidRDefault="00A817C4" w:rsidP="00E32142">
      <w:pPr>
        <w:pStyle w:val="Caption"/>
        <w:jc w:val="center"/>
      </w:pPr>
      <w:r>
        <w:t xml:space="preserve">Figure </w:t>
      </w:r>
      <w:r>
        <w:fldChar w:fldCharType="begin"/>
      </w:r>
      <w:r>
        <w:instrText xml:space="preserve"> SEQ Figure \* ARABIC </w:instrText>
      </w:r>
      <w:r>
        <w:fldChar w:fldCharType="separate"/>
      </w:r>
      <w:r w:rsidR="00B02084">
        <w:rPr>
          <w:noProof/>
        </w:rPr>
        <w:t>9</w:t>
      </w:r>
      <w:r>
        <w:fldChar w:fldCharType="end"/>
      </w:r>
      <w:r>
        <w:t>: Resistance vs Length of wire graph</w:t>
      </w:r>
      <w:r w:rsidR="000B2D7F">
        <w:t xml:space="preserve"> [1</w:t>
      </w:r>
      <w:r w:rsidR="006D7C0C">
        <w:t>1</w:t>
      </w:r>
      <w:r w:rsidR="000B2D7F">
        <w:t>]</w:t>
      </w:r>
    </w:p>
    <w:p w14:paraId="1646E481" w14:textId="71DDDF22" w:rsidR="00F05794" w:rsidRDefault="00E32142">
      <w:r>
        <w:t>As a result of this</w:t>
      </w:r>
      <w:r w:rsidR="001F05AD">
        <w:t xml:space="preserve"> </w:t>
      </w:r>
      <w:r>
        <w:t>greater resistance</w:t>
      </w:r>
      <w:r w:rsidR="001F05AD">
        <w:t>,</w:t>
      </w:r>
      <w:r>
        <w:t xml:space="preserve"> </w:t>
      </w:r>
      <w:r w:rsidR="001F05AD">
        <w:t>damping will be increased.</w:t>
      </w:r>
      <w:r w:rsidR="00B67B72">
        <w:t xml:space="preserve"> </w:t>
      </w:r>
      <w:r w:rsidR="00F2154E">
        <w:t xml:space="preserve">Damping is </w:t>
      </w:r>
      <w:r w:rsidR="00905C2F">
        <w:t>considered as the dissipation of energy in a vibrating system</w:t>
      </w:r>
      <w:r w:rsidR="00705B8D">
        <w:t xml:space="preserve"> in an RLC circuit</w:t>
      </w:r>
      <w:r w:rsidR="00761F14">
        <w:t>,</w:t>
      </w:r>
      <w:r w:rsidR="00705B8D">
        <w:t xml:space="preserve"> the extra resi</w:t>
      </w:r>
      <w:r w:rsidR="00CC39EB">
        <w:t xml:space="preserve">stance causes Joule </w:t>
      </w:r>
      <w:r w:rsidR="00444331">
        <w:t>heating</w:t>
      </w:r>
      <w:r w:rsidR="00CC39EB">
        <w:t xml:space="preserve"> due to the current flowing through the circuit</w:t>
      </w:r>
      <w:r w:rsidR="00444331">
        <w:t>. This Joule</w:t>
      </w:r>
      <w:r w:rsidR="00CC39EB">
        <w:t xml:space="preserve"> heating </w:t>
      </w:r>
      <w:r w:rsidR="00444331">
        <w:t>dissipates</w:t>
      </w:r>
      <w:r w:rsidR="00CC39EB">
        <w:t xml:space="preserve"> energy</w:t>
      </w:r>
      <w:r w:rsidR="00444331">
        <w:t>,</w:t>
      </w:r>
      <w:r w:rsidR="00CC39EB">
        <w:t xml:space="preserve"> </w:t>
      </w:r>
      <w:r w:rsidR="00444331">
        <w:t>which affects the attenuation of the vibrations [12].</w:t>
      </w:r>
      <w:r w:rsidR="00905C2F">
        <w:t xml:space="preserve"> </w:t>
      </w:r>
    </w:p>
    <w:p w14:paraId="4710CAD8" w14:textId="30739BDA" w:rsidR="00C73E5A" w:rsidRPr="003C19B3" w:rsidRDefault="00F05794">
      <w:r>
        <w:t>Like prev</w:t>
      </w:r>
      <w:r w:rsidR="00BE4670">
        <w:t>iously mentioned, there is a difference in selectivity between the simulation and the breadboard te</w:t>
      </w:r>
      <w:r w:rsidR="007F4604">
        <w:t xml:space="preserve">st. </w:t>
      </w:r>
      <w:r w:rsidR="005D53D6">
        <w:t xml:space="preserve">A high selectivity means there is a strong </w:t>
      </w:r>
      <w:r w:rsidR="00A00790">
        <w:t>opposition</w:t>
      </w:r>
      <w:r w:rsidR="005D53D6">
        <w:t xml:space="preserve"> to current flow at resonant frequency but allows </w:t>
      </w:r>
      <w:r w:rsidR="00A00790">
        <w:t>current to flow easily at non-resonant frequencies</w:t>
      </w:r>
      <w:r w:rsidR="001C6C10">
        <w:t xml:space="preserve"> [13</w:t>
      </w:r>
      <w:r w:rsidR="00EA6E90">
        <w:t>]</w:t>
      </w:r>
      <w:r w:rsidR="001C6C10">
        <w:t>.</w:t>
      </w:r>
      <w:r w:rsidR="00EA6E90">
        <w:t xml:space="preserve"> On the other hand, a low selectivi</w:t>
      </w:r>
      <w:r w:rsidR="007A51E0">
        <w:t xml:space="preserve">ty </w:t>
      </w:r>
      <w:r w:rsidR="00FD4209">
        <w:t>RLC</w:t>
      </w:r>
      <w:r w:rsidR="007A51E0">
        <w:t xml:space="preserve"> circuit </w:t>
      </w:r>
      <w:r w:rsidR="00FD4209">
        <w:t>will</w:t>
      </w:r>
      <w:r w:rsidR="007A51E0">
        <w:t xml:space="preserve"> oppose current over a wider range of frequencies</w:t>
      </w:r>
      <w:r w:rsidR="00FD4209">
        <w:t xml:space="preserve"> [13].</w:t>
      </w:r>
      <w:r w:rsidR="000D42D0">
        <w:t xml:space="preserve"> Selectivity also relates to Q facto</w:t>
      </w:r>
      <w:r w:rsidR="00F6363B">
        <w:t>r</w:t>
      </w:r>
      <w:r w:rsidR="00BD6A4E">
        <w:t>, which</w:t>
      </w:r>
      <w:r w:rsidR="00F6363B">
        <w:t xml:space="preserve"> is </w:t>
      </w:r>
      <w:r w:rsidR="00BD6A4E">
        <w:t>determined by</w:t>
      </w:r>
      <w:r w:rsidR="00F6363B">
        <w:t xml:space="preserve"> the resonance peaks, a sharp resonance peak </w:t>
      </w:r>
      <w:r w:rsidR="00121C3D">
        <w:t>indicates</w:t>
      </w:r>
      <w:r w:rsidR="00F6363B">
        <w:t xml:space="preserve"> a </w:t>
      </w:r>
      <w:r w:rsidR="00121C3D">
        <w:t xml:space="preserve">high selectivity, and a broad resonance peak for a lower Q </w:t>
      </w:r>
      <w:r w:rsidR="003C19B3">
        <w:t>factor [13]</w:t>
      </w:r>
      <w:r w:rsidR="00121C3D">
        <w:t>. We see this occur in both Figure 3 and Figure 8</w:t>
      </w:r>
      <w:r w:rsidR="00607C6F">
        <w:t>,</w:t>
      </w:r>
      <w:r w:rsidR="00BD6A4E">
        <w:t xml:space="preserve"> highlighting the difference between the two</w:t>
      </w:r>
      <w:r w:rsidR="00607C6F">
        <w:t xml:space="preserve">. </w:t>
      </w:r>
      <w:r w:rsidR="00C73E5A">
        <w:br w:type="page"/>
      </w:r>
    </w:p>
    <w:p w14:paraId="059E838E" w14:textId="16140D40" w:rsidR="00BB6F54" w:rsidRDefault="00C73E5A" w:rsidP="00C73E5A">
      <w:pPr>
        <w:pStyle w:val="Heading1"/>
      </w:pPr>
      <w:bookmarkStart w:id="53" w:name="_Toc228977174"/>
      <w:r>
        <w:t>CONCLUSION</w:t>
      </w:r>
      <w:bookmarkEnd w:id="53"/>
    </w:p>
    <w:p w14:paraId="31ABCBA7" w14:textId="5152D7E7" w:rsidR="0062193B" w:rsidRDefault="0062193B" w:rsidP="0062193B">
      <w:pPr>
        <w:rPr>
          <w:lang w:eastAsia="en-GB"/>
        </w:rPr>
      </w:pPr>
      <w:r>
        <w:rPr>
          <w:lang w:eastAsia="en-GB"/>
        </w:rPr>
        <w:t xml:space="preserve">Throughout the course of this </w:t>
      </w:r>
      <w:r w:rsidR="00987AE5">
        <w:rPr>
          <w:lang w:eastAsia="en-GB"/>
        </w:rPr>
        <w:t>assignment</w:t>
      </w:r>
      <w:r w:rsidR="00405B7D">
        <w:rPr>
          <w:lang w:eastAsia="en-GB"/>
        </w:rPr>
        <w:t>,</w:t>
      </w:r>
      <w:r w:rsidR="00987AE5">
        <w:rPr>
          <w:lang w:eastAsia="en-GB"/>
        </w:rPr>
        <w:t xml:space="preserve"> the student had discovered </w:t>
      </w:r>
      <w:r w:rsidR="003251D7">
        <w:rPr>
          <w:lang w:eastAsia="en-GB"/>
        </w:rPr>
        <w:t xml:space="preserve">that there can be major </w:t>
      </w:r>
      <w:r w:rsidR="00642809">
        <w:rPr>
          <w:lang w:eastAsia="en-GB"/>
        </w:rPr>
        <w:t>differences</w:t>
      </w:r>
      <w:r w:rsidR="003251D7">
        <w:rPr>
          <w:lang w:eastAsia="en-GB"/>
        </w:rPr>
        <w:t xml:space="preserve"> between simulation and actual tests</w:t>
      </w:r>
      <w:r w:rsidR="00F83A5A">
        <w:rPr>
          <w:lang w:eastAsia="en-GB"/>
        </w:rPr>
        <w:t>,</w:t>
      </w:r>
      <w:r w:rsidR="003251D7">
        <w:rPr>
          <w:lang w:eastAsia="en-GB"/>
        </w:rPr>
        <w:t xml:space="preserve"> </w:t>
      </w:r>
      <w:r w:rsidR="00642809">
        <w:rPr>
          <w:lang w:eastAsia="en-GB"/>
        </w:rPr>
        <w:t>all occurring from a multitude of reasons</w:t>
      </w:r>
      <w:r w:rsidR="00F83A5A">
        <w:rPr>
          <w:lang w:eastAsia="en-GB"/>
        </w:rPr>
        <w:t>,</w:t>
      </w:r>
      <w:r w:rsidR="00642809">
        <w:rPr>
          <w:lang w:eastAsia="en-GB"/>
        </w:rPr>
        <w:t xml:space="preserve"> many of which are not taken into account by many simulation software. This </w:t>
      </w:r>
      <w:r w:rsidR="00F83A5A">
        <w:rPr>
          <w:lang w:eastAsia="en-GB"/>
        </w:rPr>
        <w:t>assignment</w:t>
      </w:r>
      <w:r w:rsidR="00642809">
        <w:rPr>
          <w:lang w:eastAsia="en-GB"/>
        </w:rPr>
        <w:t xml:space="preserve"> highlights how </w:t>
      </w:r>
      <w:r w:rsidR="00F83A5A">
        <w:rPr>
          <w:lang w:eastAsia="en-GB"/>
        </w:rPr>
        <w:t>necessary</w:t>
      </w:r>
      <w:r w:rsidR="00642809">
        <w:rPr>
          <w:lang w:eastAsia="en-GB"/>
        </w:rPr>
        <w:t xml:space="preserve"> it is to test </w:t>
      </w:r>
      <w:r w:rsidR="00F83A5A">
        <w:rPr>
          <w:lang w:eastAsia="en-GB"/>
        </w:rPr>
        <w:t xml:space="preserve">circuits </w:t>
      </w:r>
      <w:r w:rsidR="00454F5A">
        <w:rPr>
          <w:lang w:eastAsia="en-GB"/>
        </w:rPr>
        <w:t xml:space="preserve">in real-world conditions </w:t>
      </w:r>
      <w:r w:rsidR="00F83A5A">
        <w:rPr>
          <w:lang w:eastAsia="en-GB"/>
        </w:rPr>
        <w:t xml:space="preserve">before they are </w:t>
      </w:r>
      <w:r w:rsidR="00454F5A">
        <w:rPr>
          <w:lang w:eastAsia="en-GB"/>
        </w:rPr>
        <w:t xml:space="preserve">fully </w:t>
      </w:r>
      <w:r w:rsidR="00F83A5A">
        <w:rPr>
          <w:lang w:eastAsia="en-GB"/>
        </w:rPr>
        <w:t>built</w:t>
      </w:r>
      <w:r w:rsidR="00BB7FCD">
        <w:rPr>
          <w:lang w:eastAsia="en-GB"/>
        </w:rPr>
        <w:t>,</w:t>
      </w:r>
      <w:r w:rsidR="00F83A5A">
        <w:rPr>
          <w:lang w:eastAsia="en-GB"/>
        </w:rPr>
        <w:t xml:space="preserve"> as the issues </w:t>
      </w:r>
      <w:r w:rsidR="00FB35BC">
        <w:rPr>
          <w:lang w:eastAsia="en-GB"/>
        </w:rPr>
        <w:t xml:space="preserve">found on the breadboard test were not picked up by </w:t>
      </w:r>
      <w:r w:rsidR="00BB7FCD">
        <w:rPr>
          <w:lang w:eastAsia="en-GB"/>
        </w:rPr>
        <w:t xml:space="preserve">the </w:t>
      </w:r>
      <w:r w:rsidR="00FB35BC">
        <w:rPr>
          <w:lang w:eastAsia="en-GB"/>
        </w:rPr>
        <w:t>simulation</w:t>
      </w:r>
      <w:r w:rsidR="00BB7FCD">
        <w:rPr>
          <w:lang w:eastAsia="en-GB"/>
        </w:rPr>
        <w:t>.</w:t>
      </w:r>
      <w:r w:rsidR="00695C5A">
        <w:rPr>
          <w:lang w:eastAsia="en-GB"/>
        </w:rPr>
        <w:t xml:space="preserve"> </w:t>
      </w:r>
      <w:r w:rsidR="00FC0FCA">
        <w:rPr>
          <w:lang w:eastAsia="en-GB"/>
        </w:rPr>
        <w:t>These differences could be down to the smallest of details</w:t>
      </w:r>
      <w:r w:rsidR="000C0C4B">
        <w:rPr>
          <w:lang w:eastAsia="en-GB"/>
        </w:rPr>
        <w:t>,</w:t>
      </w:r>
      <w:r w:rsidR="00FC0FCA">
        <w:rPr>
          <w:lang w:eastAsia="en-GB"/>
        </w:rPr>
        <w:t xml:space="preserve"> like </w:t>
      </w:r>
      <w:r w:rsidR="00D353B6">
        <w:rPr>
          <w:lang w:eastAsia="en-GB"/>
        </w:rPr>
        <w:t>parasitic capacitance or the internal resistance of a wire. Or even affected by something much larger</w:t>
      </w:r>
      <w:r w:rsidR="004F22F5">
        <w:rPr>
          <w:lang w:eastAsia="en-GB"/>
        </w:rPr>
        <w:t>,</w:t>
      </w:r>
      <w:r w:rsidR="00D353B6">
        <w:rPr>
          <w:lang w:eastAsia="en-GB"/>
        </w:rPr>
        <w:t xml:space="preserve"> like the tolerances on each component.</w:t>
      </w:r>
      <w:r w:rsidR="004F22F5">
        <w:rPr>
          <w:lang w:eastAsia="en-GB"/>
        </w:rPr>
        <w:t xml:space="preserve"> Furthermore, as seen from the results</w:t>
      </w:r>
      <w:r w:rsidR="000C0C4B">
        <w:rPr>
          <w:lang w:eastAsia="en-GB"/>
        </w:rPr>
        <w:t>,</w:t>
      </w:r>
      <w:r w:rsidR="004F22F5">
        <w:rPr>
          <w:lang w:eastAsia="en-GB"/>
        </w:rPr>
        <w:t xml:space="preserve"> </w:t>
      </w:r>
      <w:r w:rsidR="00D76444">
        <w:rPr>
          <w:lang w:eastAsia="en-GB"/>
        </w:rPr>
        <w:t xml:space="preserve">the </w:t>
      </w:r>
      <w:r w:rsidR="000C0C4B">
        <w:rPr>
          <w:lang w:eastAsia="en-GB"/>
        </w:rPr>
        <w:t>Proteus</w:t>
      </w:r>
      <w:r w:rsidR="00D76444">
        <w:rPr>
          <w:lang w:eastAsia="en-GB"/>
        </w:rPr>
        <w:t xml:space="preserve"> circuit was far more selective due to its narrow bandwidth, which entailed it having a large Q factor</w:t>
      </w:r>
      <w:r w:rsidR="00C67201">
        <w:rPr>
          <w:lang w:eastAsia="en-GB"/>
        </w:rPr>
        <w:t>,</w:t>
      </w:r>
      <w:r w:rsidR="00D76444">
        <w:rPr>
          <w:lang w:eastAsia="en-GB"/>
        </w:rPr>
        <w:t xml:space="preserve"> unlike the breadboard</w:t>
      </w:r>
      <w:r w:rsidR="007459DF">
        <w:rPr>
          <w:lang w:eastAsia="en-GB"/>
        </w:rPr>
        <w:t>. Similarly</w:t>
      </w:r>
      <w:r w:rsidR="005C6F56">
        <w:rPr>
          <w:lang w:eastAsia="en-GB"/>
        </w:rPr>
        <w:t>,</w:t>
      </w:r>
      <w:r w:rsidR="007459DF">
        <w:rPr>
          <w:lang w:eastAsia="en-GB"/>
        </w:rPr>
        <w:t xml:space="preserve"> they had resonant frequencies lying in the same area</w:t>
      </w:r>
      <w:r w:rsidR="006A4E04">
        <w:rPr>
          <w:lang w:eastAsia="en-GB"/>
        </w:rPr>
        <w:t>, both being close to the expected frequency gained from the calculation.</w:t>
      </w:r>
    </w:p>
    <w:p w14:paraId="0C31F196" w14:textId="77777777" w:rsidR="0062193B" w:rsidRDefault="0062193B">
      <w:pPr>
        <w:rPr>
          <w:rFonts w:asciiTheme="majorHAnsi" w:eastAsiaTheme="majorEastAsia" w:hAnsiTheme="majorHAnsi" w:cstheme="majorBidi"/>
          <w:b/>
          <w:color w:val="000000" w:themeColor="text1"/>
          <w:sz w:val="40"/>
          <w:szCs w:val="40"/>
          <w:u w:val="single"/>
          <w:lang w:eastAsia="en-GB"/>
        </w:rPr>
      </w:pPr>
      <w:r>
        <w:br w:type="page"/>
      </w:r>
    </w:p>
    <w:p w14:paraId="174EB017" w14:textId="58569228" w:rsidR="006F27DE" w:rsidRDefault="00E4477C" w:rsidP="00D81ECB">
      <w:pPr>
        <w:pStyle w:val="Heading1"/>
      </w:pPr>
      <w:bookmarkStart w:id="54" w:name="_Toc228977175"/>
      <w:r w:rsidRPr="00CD2A0B">
        <w:t>REFERENCES</w:t>
      </w:r>
      <w:bookmarkStart w:id="55" w:name="_Toc225842575"/>
      <w:bookmarkStart w:id="56" w:name="_Toc226539035"/>
      <w:bookmarkEnd w:id="32"/>
      <w:bookmarkEnd w:id="33"/>
      <w:bookmarkEnd w:id="54"/>
    </w:p>
    <w:p w14:paraId="5D38FEF6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[1]</w:t>
      </w:r>
    </w:p>
    <w:p w14:paraId="6E9A1A20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“What is an RLC Circuit? - Keysight Oscilloscope Glossary - Keysight Technologies,” </w:t>
      </w:r>
      <w:r w:rsidRPr="005B7A90">
        <w:rPr>
          <w:i/>
          <w:iCs/>
          <w:lang w:eastAsia="en-GB"/>
        </w:rPr>
        <w:t>Keysight.com</w:t>
      </w:r>
      <w:r w:rsidRPr="005B7A90">
        <w:rPr>
          <w:lang w:eastAsia="en-GB"/>
        </w:rPr>
        <w:t>, 2024. https://www.keysight.com/used/us/en/knowledge/glossary/oscilloscopes/rlc-circuit</w:t>
      </w:r>
    </w:p>
    <w:p w14:paraId="28E93A02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[2]</w:t>
      </w:r>
    </w:p>
    <w:p w14:paraId="16632649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“Resonant Circuits: Resonant Frequency and Q Factor | Basic Alternating Current (AC) | TechWeb,” </w:t>
      </w:r>
      <w:r w:rsidRPr="005B7A90">
        <w:rPr>
          <w:i/>
          <w:iCs/>
          <w:lang w:eastAsia="en-GB"/>
        </w:rPr>
        <w:t>Rohm.com</w:t>
      </w:r>
      <w:r w:rsidRPr="005B7A90">
        <w:rPr>
          <w:lang w:eastAsia="en-GB"/>
        </w:rPr>
        <w:t>, 2024. https://techweb.rohm.com/product/circuit-design/electric-circuit-design/18332/</w:t>
      </w:r>
    </w:p>
    <w:p w14:paraId="74C083E6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[3]</w:t>
      </w:r>
    </w:p>
    <w:p w14:paraId="18911667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“Resistor Tolerance and Preferred Values - Wilderness Labs Developer Portal,” </w:t>
      </w:r>
      <w:r w:rsidRPr="005B7A90">
        <w:rPr>
          <w:i/>
          <w:iCs/>
          <w:lang w:eastAsia="en-GB"/>
        </w:rPr>
        <w:t>developer.wildernesslabs.co</w:t>
      </w:r>
      <w:r w:rsidRPr="005B7A90">
        <w:rPr>
          <w:lang w:eastAsia="en-GB"/>
        </w:rPr>
        <w:t>. https://developer.wildernesslabs.co/Hardware/Tutorials/Electronics/Part4/Resistor_Tolerance/</w:t>
      </w:r>
    </w:p>
    <w:p w14:paraId="11152D09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[4]</w:t>
      </w:r>
    </w:p>
    <w:p w14:paraId="746D6DE9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S. Parsons, “Tolerance Stack-Up Analysis — Worst Case vs RSS (Statistical) Methods - *ficient design,” </w:t>
      </w:r>
      <w:r w:rsidRPr="005B7A90">
        <w:rPr>
          <w:i/>
          <w:iCs/>
          <w:lang w:eastAsia="en-GB"/>
        </w:rPr>
        <w:t>*ficient design</w:t>
      </w:r>
      <w:r w:rsidRPr="005B7A90">
        <w:rPr>
          <w:lang w:eastAsia="en-GB"/>
        </w:rPr>
        <w:t>, Feb. 25, 2026. https://ficientdesign.com/tolerance-stack-up-analysis/ (accessed May 06, 2026).</w:t>
      </w:r>
    </w:p>
    <w:p w14:paraId="251E73F7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[5]</w:t>
      </w:r>
    </w:p>
    <w:p w14:paraId="1C538900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SparkFun, “How to Use a Breadboard - learn.sparkfun.com,” </w:t>
      </w:r>
      <w:r w:rsidRPr="005B7A90">
        <w:rPr>
          <w:i/>
          <w:iCs/>
          <w:lang w:eastAsia="en-GB"/>
        </w:rPr>
        <w:t>Sparkfun.com</w:t>
      </w:r>
      <w:r w:rsidRPr="005B7A90">
        <w:rPr>
          <w:lang w:eastAsia="en-GB"/>
        </w:rPr>
        <w:t>, 2020. https://learn.sparkfun.com/tutorials/how-to-use-a-breadboard/all</w:t>
      </w:r>
    </w:p>
    <w:p w14:paraId="4BBB764D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[6]</w:t>
      </w:r>
    </w:p>
    <w:p w14:paraId="71B655BD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“What’s the Difference Between Stray and Parasitic Capacitance?,” </w:t>
      </w:r>
      <w:r w:rsidRPr="005B7A90">
        <w:rPr>
          <w:i/>
          <w:iCs/>
          <w:lang w:eastAsia="en-GB"/>
        </w:rPr>
        <w:t>resources.system-analysis.cadence.com</w:t>
      </w:r>
      <w:r w:rsidRPr="005B7A90">
        <w:rPr>
          <w:lang w:eastAsia="en-GB"/>
        </w:rPr>
        <w:t>. https://resources.system-analysis.cadence.com/blog/msa2021-what-s-the-difference-between-stray-and-parasitic-capacitance</w:t>
      </w:r>
    </w:p>
    <w:p w14:paraId="7B0437D5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[7]</w:t>
      </w:r>
    </w:p>
    <w:p w14:paraId="6BDED01A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Antti PCBSync, “Introduction In the world of electronics and circuit design, two fundamental tools stand out: the Printed Circuit Board (PCB) and the breadboard. While both serve the purpose of connecting electronic components to create functional circuits, they differ significantly in their design, application, an,” </w:t>
      </w:r>
      <w:r w:rsidRPr="005B7A90">
        <w:rPr>
          <w:i/>
          <w:iCs/>
          <w:lang w:eastAsia="en-GB"/>
        </w:rPr>
        <w:t>Linkedin.com</w:t>
      </w:r>
      <w:r w:rsidRPr="005B7A90">
        <w:rPr>
          <w:lang w:eastAsia="en-GB"/>
        </w:rPr>
        <w:t>, Jul. 05, 2024. https://www.linkedin.com/pulse/whats-difference-between-pcb-breadboard-antti-rayming-l99nc/ (accessed May 05, 2026).</w:t>
      </w:r>
    </w:p>
    <w:p w14:paraId="5DE25AAC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[8]</w:t>
      </w:r>
    </w:p>
    <w:p w14:paraId="4FBD619C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“Skin Effect: Definition, Factors &amp; Reduction Methods,” </w:t>
      </w:r>
      <w:r w:rsidRPr="005B7A90">
        <w:rPr>
          <w:i/>
          <w:iCs/>
          <w:lang w:eastAsia="en-GB"/>
        </w:rPr>
        <w:t>Electrical Tutorial</w:t>
      </w:r>
      <w:r w:rsidRPr="005B7A90">
        <w:rPr>
          <w:lang w:eastAsia="en-GB"/>
        </w:rPr>
        <w:t>, Jan. 25, 2026. https://electricaltutorial.com/skin-effect-definition-factors-reduction-methods/ (accessed May 06, 2026).</w:t>
      </w:r>
    </w:p>
    <w:p w14:paraId="2F567171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>[9]</w:t>
      </w:r>
    </w:p>
    <w:p w14:paraId="224AD8BD" w14:textId="77777777" w:rsidR="005B7A90" w:rsidRPr="005B7A90" w:rsidRDefault="005B7A90" w:rsidP="005B7A90">
      <w:pPr>
        <w:rPr>
          <w:lang w:eastAsia="en-GB"/>
        </w:rPr>
      </w:pPr>
      <w:r w:rsidRPr="005B7A90">
        <w:rPr>
          <w:lang w:eastAsia="en-GB"/>
        </w:rPr>
        <w:t xml:space="preserve">“23.3: RLC Series AC Circuits,” </w:t>
      </w:r>
      <w:r w:rsidRPr="005B7A90">
        <w:rPr>
          <w:i/>
          <w:iCs/>
          <w:lang w:eastAsia="en-GB"/>
        </w:rPr>
        <w:t>Physics LibreTexts</w:t>
      </w:r>
      <w:r w:rsidRPr="005B7A90">
        <w:rPr>
          <w:lang w:eastAsia="en-GB"/>
        </w:rPr>
        <w:t>, Jul. 24, 2016. https://phys.libretexts.org/Bookshelves/College_Physics/College_Physics_1e_(OpenStax)/23%3A_Electromagnetic_Induction_AC_Circuits_and_Electrical_Technologies/23.03%3A_RLC_Series_AC_Circuits</w:t>
      </w:r>
    </w:p>
    <w:p w14:paraId="5578657E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>[10]</w:t>
      </w:r>
    </w:p>
    <w:p w14:paraId="06DA78E8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 xml:space="preserve">Stephen Holt, “The Resistance of Wire Explained - Scott Precision Wire,” </w:t>
      </w:r>
      <w:r w:rsidRPr="00962113">
        <w:rPr>
          <w:i/>
          <w:iCs/>
          <w:lang w:eastAsia="en-GB"/>
        </w:rPr>
        <w:t>Scott Precision Wire</w:t>
      </w:r>
      <w:r w:rsidRPr="00962113">
        <w:rPr>
          <w:lang w:eastAsia="en-GB"/>
        </w:rPr>
        <w:t>, Apr. 28, 2022. https://www.scottprecisionwire.com/the-resistance-of-wire-explained/</w:t>
      </w:r>
    </w:p>
    <w:p w14:paraId="3228706C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>[11]</w:t>
      </w:r>
    </w:p>
    <w:p w14:paraId="546DBBC5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 xml:space="preserve">BBC Bitesize, “Graph - Resistance - CCEA - GCSE Combined Science Revision - CCEA Single Award - BBC Bitesize,” </w:t>
      </w:r>
      <w:r w:rsidRPr="00962113">
        <w:rPr>
          <w:i/>
          <w:iCs/>
          <w:lang w:eastAsia="en-GB"/>
        </w:rPr>
        <w:t>BBC Bitesize</w:t>
      </w:r>
      <w:r w:rsidRPr="00962113">
        <w:rPr>
          <w:lang w:eastAsia="en-GB"/>
        </w:rPr>
        <w:t>, May 31, 2022. https://www.bbc.co.uk/bitesize/guides/zkvbg7h/revision/3</w:t>
      </w:r>
    </w:p>
    <w:p w14:paraId="64EB9C62" w14:textId="77777777" w:rsidR="00962113" w:rsidRPr="00962113" w:rsidRDefault="00962113" w:rsidP="00962113">
      <w:pPr>
        <w:rPr>
          <w:lang w:eastAsia="en-GB"/>
        </w:rPr>
      </w:pPr>
      <w:r w:rsidRPr="00962113">
        <w:rPr>
          <w:lang w:eastAsia="en-GB"/>
        </w:rPr>
        <w:t>[12]</w:t>
      </w:r>
    </w:p>
    <w:p w14:paraId="3DDB46F9" w14:textId="3C89D4F0" w:rsidR="00962113" w:rsidRDefault="00962113" w:rsidP="00962113">
      <w:pPr>
        <w:rPr>
          <w:lang w:eastAsia="en-GB"/>
        </w:rPr>
      </w:pPr>
      <w:r w:rsidRPr="00962113">
        <w:rPr>
          <w:lang w:eastAsia="en-GB"/>
        </w:rPr>
        <w:t xml:space="preserve">“RLC Circuit: Series and Parallel, Applied circuits | Basic Alternating Current (AC) | TechWeb,” </w:t>
      </w:r>
      <w:r w:rsidRPr="00962113">
        <w:rPr>
          <w:i/>
          <w:iCs/>
          <w:lang w:eastAsia="en-GB"/>
        </w:rPr>
        <w:t>Rohm.com</w:t>
      </w:r>
      <w:r w:rsidRPr="00962113">
        <w:rPr>
          <w:lang w:eastAsia="en-GB"/>
        </w:rPr>
        <w:t xml:space="preserve">, 2025. </w:t>
      </w:r>
      <w:hyperlink r:id="rId21" w:history="1">
        <w:r w:rsidR="006933C3" w:rsidRPr="003B73F3">
          <w:rPr>
            <w:rStyle w:val="Hyperlink"/>
            <w:lang w:eastAsia="en-GB"/>
          </w:rPr>
          <w:t>https://techweb.rohm.com/product/circuit-design/electric-circuit-design/23194/</w:t>
        </w:r>
      </w:hyperlink>
    </w:p>
    <w:p w14:paraId="7570247E" w14:textId="77777777" w:rsidR="004C0609" w:rsidRPr="004C0609" w:rsidRDefault="004C0609" w:rsidP="004C0609">
      <w:pPr>
        <w:rPr>
          <w:lang w:eastAsia="en-GB"/>
        </w:rPr>
      </w:pPr>
      <w:r w:rsidRPr="004C0609">
        <w:rPr>
          <w:lang w:eastAsia="en-GB"/>
        </w:rPr>
        <w:t>[13]</w:t>
      </w:r>
    </w:p>
    <w:p w14:paraId="6A34E7D0" w14:textId="77777777" w:rsidR="004C0609" w:rsidRPr="004C0609" w:rsidRDefault="004C0609" w:rsidP="004C0609">
      <w:pPr>
        <w:rPr>
          <w:lang w:eastAsia="en-GB"/>
        </w:rPr>
      </w:pPr>
      <w:r w:rsidRPr="004C0609">
        <w:rPr>
          <w:lang w:eastAsia="en-GB"/>
        </w:rPr>
        <w:t xml:space="preserve">“What does the quality factor (Q) represent in a parallel RLC circuit,” </w:t>
      </w:r>
      <w:r w:rsidRPr="004C0609">
        <w:rPr>
          <w:i/>
          <w:iCs/>
          <w:lang w:eastAsia="en-GB"/>
        </w:rPr>
        <w:t>Truegeometry.com</w:t>
      </w:r>
      <w:r w:rsidRPr="004C0609">
        <w:rPr>
          <w:lang w:eastAsia="en-GB"/>
        </w:rPr>
        <w:t>, 2025. https://blog.truegeometry.com/api/exploreHTML/39e43a4a3ca416cb454395bcc986fafd.exploreHTML?utm_source=copilot.com (accessed May 13, 2026).</w:t>
      </w:r>
    </w:p>
    <w:p w14:paraId="16E53C07" w14:textId="77777777" w:rsidR="006933C3" w:rsidRPr="00962113" w:rsidRDefault="006933C3" w:rsidP="00962113">
      <w:pPr>
        <w:rPr>
          <w:lang w:eastAsia="en-GB"/>
        </w:rPr>
      </w:pPr>
    </w:p>
    <w:p w14:paraId="68BA8B96" w14:textId="3D7D4967" w:rsidR="005D2E71" w:rsidRPr="005B7A90" w:rsidRDefault="005D2E71">
      <w:pPr>
        <w:rPr>
          <w:lang w:eastAsia="en-GB"/>
        </w:rPr>
      </w:pPr>
    </w:p>
    <w:bookmarkEnd w:id="55"/>
    <w:bookmarkEnd w:id="56"/>
    <w:p w14:paraId="040418A3" w14:textId="224D208C" w:rsidR="00CA7C1C" w:rsidRDefault="00CA7C1C" w:rsidP="00CA7C1C"/>
    <w:p w14:paraId="5AB70DD8" w14:textId="77777777" w:rsidR="00601C4C" w:rsidRDefault="00601C4C" w:rsidP="00CA7C1C"/>
    <w:p w14:paraId="4455F349" w14:textId="77777777" w:rsidR="00601C4C" w:rsidRDefault="00601C4C" w:rsidP="00CA7C1C"/>
    <w:p w14:paraId="631C6DE9" w14:textId="77777777" w:rsidR="00601C4C" w:rsidRDefault="00601C4C" w:rsidP="00CA7C1C"/>
    <w:p w14:paraId="38165946" w14:textId="77777777" w:rsidR="00601C4C" w:rsidRDefault="00601C4C" w:rsidP="00CA7C1C"/>
    <w:p w14:paraId="5860D463" w14:textId="77777777" w:rsidR="00601C4C" w:rsidRDefault="00601C4C" w:rsidP="00CA7C1C"/>
    <w:p w14:paraId="1CAA986A" w14:textId="77777777" w:rsidR="00601C4C" w:rsidRDefault="00601C4C" w:rsidP="00CA7C1C"/>
    <w:p w14:paraId="131D7D35" w14:textId="77777777" w:rsidR="00601C4C" w:rsidRDefault="00601C4C" w:rsidP="00CA7C1C"/>
    <w:p w14:paraId="0E05DE60" w14:textId="77777777" w:rsidR="00601C4C" w:rsidRDefault="00601C4C" w:rsidP="00CA7C1C"/>
    <w:p w14:paraId="71D0A4B6" w14:textId="77777777" w:rsidR="00601C4C" w:rsidRDefault="00601C4C" w:rsidP="00CA7C1C"/>
    <w:p w14:paraId="329C2936" w14:textId="77777777" w:rsidR="00601C4C" w:rsidRDefault="00601C4C" w:rsidP="00CA7C1C"/>
    <w:p w14:paraId="2011B480" w14:textId="77777777" w:rsidR="00C10714" w:rsidRPr="00C10714" w:rsidRDefault="00C10714" w:rsidP="00C10714"/>
    <w:sectPr w:rsidR="00C10714" w:rsidRPr="00C10714" w:rsidSect="00C7677D">
      <w:headerReference w:type="default" r:id="rId22"/>
      <w:footerReference w:type="default" r:id="rId23"/>
      <w:pgSz w:w="11906" w:h="16838"/>
      <w:pgMar w:top="1440" w:right="1440" w:bottom="1440" w:left="1440" w:header="720" w:footer="720" w:gutter="0"/>
      <w:pgBorders w:offsetFrom="page">
        <w:top w:val="single" w:sz="4" w:space="24" w:color="auto"/>
        <w:left w:val="single" w:sz="4" w:space="24" w:color="auto"/>
        <w:bottom w:val="single" w:sz="4" w:space="24" w:color="auto"/>
        <w:right w:val="single" w:sz="4" w:space="24" w:color="auto"/>
      </w:pgBorders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64985888" w14:textId="77777777" w:rsidR="00A52762" w:rsidRPr="00363A83" w:rsidRDefault="00A52762">
      <w:pPr>
        <w:spacing w:after="0" w:line="240" w:lineRule="auto"/>
      </w:pPr>
      <w:r w:rsidRPr="00363A83">
        <w:separator/>
      </w:r>
    </w:p>
  </w:endnote>
  <w:endnote w:type="continuationSeparator" w:id="0">
    <w:p w14:paraId="01744A14" w14:textId="77777777" w:rsidR="00A52762" w:rsidRPr="00363A83" w:rsidRDefault="00A52762">
      <w:pPr>
        <w:spacing w:after="0" w:line="240" w:lineRule="auto"/>
      </w:pPr>
      <w:r w:rsidRPr="00363A83"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 Body">
    <w:altName w:val="Calibri"/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476DE2E" w14:textId="77777777" w:rsidR="00C7677D" w:rsidRPr="00C7677D" w:rsidRDefault="00C7677D">
    <w:pPr>
      <w:pStyle w:val="Footer"/>
      <w:tabs>
        <w:tab w:val="clear" w:pos="4680"/>
        <w:tab w:val="clear" w:pos="9360"/>
      </w:tabs>
      <w:jc w:val="center"/>
      <w:rPr>
        <w:caps/>
        <w:noProof/>
      </w:rPr>
    </w:pPr>
    <w:r w:rsidRPr="00C7677D">
      <w:rPr>
        <w:caps/>
      </w:rPr>
      <w:fldChar w:fldCharType="begin"/>
    </w:r>
    <w:r w:rsidRPr="00C7677D">
      <w:rPr>
        <w:caps/>
      </w:rPr>
      <w:instrText xml:space="preserve"> PAGE   \* MERGEFORMAT </w:instrText>
    </w:r>
    <w:r w:rsidRPr="00C7677D">
      <w:rPr>
        <w:caps/>
      </w:rPr>
      <w:fldChar w:fldCharType="separate"/>
    </w:r>
    <w:r w:rsidRPr="00C7677D">
      <w:rPr>
        <w:caps/>
        <w:noProof/>
      </w:rPr>
      <w:t>2</w:t>
    </w:r>
    <w:r w:rsidRPr="00C7677D">
      <w:rPr>
        <w:caps/>
        <w:noProof/>
      </w:rPr>
      <w:fldChar w:fldCharType="end"/>
    </w:r>
  </w:p>
  <w:p w14:paraId="350E81A4" w14:textId="63300684" w:rsidR="48385CF6" w:rsidRPr="00115278" w:rsidRDefault="48385CF6" w:rsidP="48385CF6">
    <w:pPr>
      <w:pStyle w:val="Footer"/>
      <w:rPr>
        <w:color w:val="000000" w:themeColor="text1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021A4E2F" w14:textId="77777777" w:rsidR="00A52762" w:rsidRPr="00363A83" w:rsidRDefault="00A52762">
      <w:pPr>
        <w:spacing w:after="0" w:line="240" w:lineRule="auto"/>
      </w:pPr>
      <w:r w:rsidRPr="00363A83">
        <w:separator/>
      </w:r>
    </w:p>
  </w:footnote>
  <w:footnote w:type="continuationSeparator" w:id="0">
    <w:p w14:paraId="24129326" w14:textId="77777777" w:rsidR="00A52762" w:rsidRPr="00363A83" w:rsidRDefault="00A52762">
      <w:pPr>
        <w:spacing w:after="0" w:line="240" w:lineRule="auto"/>
      </w:pPr>
      <w:r w:rsidRPr="00363A83"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005"/>
      <w:gridCol w:w="3005"/>
      <w:gridCol w:w="3005"/>
    </w:tblGrid>
    <w:tr w:rsidR="48385CF6" w:rsidRPr="00363A83" w14:paraId="476738BA" w14:textId="77777777" w:rsidTr="48385CF6">
      <w:trPr>
        <w:trHeight w:val="300"/>
      </w:trPr>
      <w:tc>
        <w:tcPr>
          <w:tcW w:w="3005" w:type="dxa"/>
        </w:tcPr>
        <w:p w14:paraId="16A4F30A" w14:textId="727EE847" w:rsidR="48385CF6" w:rsidRPr="00363A83" w:rsidRDefault="48385CF6" w:rsidP="48385CF6">
          <w:pPr>
            <w:pStyle w:val="Header"/>
            <w:ind w:left="-115"/>
          </w:pPr>
        </w:p>
      </w:tc>
      <w:tc>
        <w:tcPr>
          <w:tcW w:w="3005" w:type="dxa"/>
        </w:tcPr>
        <w:p w14:paraId="30194860" w14:textId="244F9EF4" w:rsidR="48385CF6" w:rsidRPr="00363A83" w:rsidRDefault="48385CF6" w:rsidP="48385CF6">
          <w:pPr>
            <w:pStyle w:val="Header"/>
            <w:jc w:val="center"/>
          </w:pPr>
        </w:p>
      </w:tc>
      <w:tc>
        <w:tcPr>
          <w:tcW w:w="3005" w:type="dxa"/>
        </w:tcPr>
        <w:p w14:paraId="5BA6EC91" w14:textId="5D0E6F62" w:rsidR="48385CF6" w:rsidRPr="00363A83" w:rsidRDefault="48385CF6" w:rsidP="48385CF6">
          <w:pPr>
            <w:pStyle w:val="Header"/>
            <w:ind w:right="-115"/>
            <w:jc w:val="right"/>
          </w:pPr>
        </w:p>
      </w:tc>
    </w:tr>
  </w:tbl>
  <w:p w14:paraId="13D014D3" w14:textId="578E70C6" w:rsidR="48385CF6" w:rsidRPr="00363A83" w:rsidRDefault="48385CF6" w:rsidP="48385CF6">
    <w:pPr>
      <w:pStyle w:val="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080B48AD"/>
    <w:multiLevelType w:val="multilevel"/>
    <w:tmpl w:val="B8B69F4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2880"/>
        </w:tabs>
        <w:ind w:left="2880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3600"/>
        </w:tabs>
        <w:ind w:left="3600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040"/>
        </w:tabs>
        <w:ind w:left="5040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5760"/>
        </w:tabs>
        <w:ind w:left="5760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  <w:sz w:val="20"/>
      </w:rPr>
    </w:lvl>
  </w:abstractNum>
  <w:abstractNum w:abstractNumId="1" w15:restartNumberingAfterBreak="0">
    <w:nsid w:val="0C1E00E7"/>
    <w:multiLevelType w:val="hybridMultilevel"/>
    <w:tmpl w:val="AD5055E8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E4939D6"/>
    <w:multiLevelType w:val="multilevel"/>
    <w:tmpl w:val="F0ACB9CA"/>
    <w:lvl w:ilvl="0">
      <w:start w:val="1"/>
      <w:numFmt w:val="decimal"/>
      <w:lvlText w:val="%1.0"/>
      <w:lvlJc w:val="left"/>
      <w:pPr>
        <w:ind w:left="720" w:hanging="72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440" w:hanging="72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520" w:hanging="108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600" w:hanging="144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4680" w:hanging="180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760" w:hanging="216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6840" w:hanging="252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7920" w:hanging="288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8640" w:hanging="2880"/>
      </w:pPr>
      <w:rPr>
        <w:rFonts w:hint="default"/>
      </w:rPr>
    </w:lvl>
  </w:abstractNum>
  <w:abstractNum w:abstractNumId="3" w15:restartNumberingAfterBreak="0">
    <w:nsid w:val="25B12F03"/>
    <w:multiLevelType w:val="hybridMultilevel"/>
    <w:tmpl w:val="95BE2EB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279D6F9E"/>
    <w:multiLevelType w:val="hybridMultilevel"/>
    <w:tmpl w:val="8AD450F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29AB4535"/>
    <w:multiLevelType w:val="hybridMultilevel"/>
    <w:tmpl w:val="3D80A4E4"/>
    <w:lvl w:ilvl="0" w:tplc="080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6" w15:restartNumberingAfterBreak="0">
    <w:nsid w:val="2F4F1AB9"/>
    <w:multiLevelType w:val="hybridMultilevel"/>
    <w:tmpl w:val="1DF24B26"/>
    <w:lvl w:ilvl="0" w:tplc="0809000F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322D1683"/>
    <w:multiLevelType w:val="multilevel"/>
    <w:tmpl w:val="AADC3BC6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8" w15:restartNumberingAfterBreak="0">
    <w:nsid w:val="35A23F44"/>
    <w:multiLevelType w:val="hybridMultilevel"/>
    <w:tmpl w:val="CCDA5F9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9" w15:restartNumberingAfterBreak="0">
    <w:nsid w:val="36604F1B"/>
    <w:multiLevelType w:val="hybridMultilevel"/>
    <w:tmpl w:val="096E2C4E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0" w15:restartNumberingAfterBreak="0">
    <w:nsid w:val="3F3E68A3"/>
    <w:multiLevelType w:val="hybridMultilevel"/>
    <w:tmpl w:val="732A6C0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1" w15:restartNumberingAfterBreak="0">
    <w:nsid w:val="410066BB"/>
    <w:multiLevelType w:val="multilevel"/>
    <w:tmpl w:val="5F42FB84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  <w:u w:val="single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2" w15:restartNumberingAfterBreak="0">
    <w:nsid w:val="44912917"/>
    <w:multiLevelType w:val="hybridMultilevel"/>
    <w:tmpl w:val="2BFA7836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FA70D24"/>
    <w:multiLevelType w:val="multilevel"/>
    <w:tmpl w:val="A752828E"/>
    <w:lvl w:ilvl="0">
      <w:start w:val="1"/>
      <w:numFmt w:val="decimal"/>
      <w:lvlText w:val="%1.0"/>
      <w:lvlJc w:val="left"/>
      <w:pPr>
        <w:ind w:left="615" w:hanging="615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1335" w:hanging="615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216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3240" w:hanging="108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396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5040" w:hanging="144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576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6840" w:hanging="180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7560" w:hanging="1800"/>
      </w:pPr>
      <w:rPr>
        <w:rFonts w:hint="default"/>
      </w:rPr>
    </w:lvl>
  </w:abstractNum>
  <w:abstractNum w:abstractNumId="14" w15:restartNumberingAfterBreak="0">
    <w:nsid w:val="533158C5"/>
    <w:multiLevelType w:val="hybridMultilevel"/>
    <w:tmpl w:val="B00AEB0E"/>
    <w:lvl w:ilvl="0" w:tplc="0809000F">
      <w:start w:val="1"/>
      <w:numFmt w:val="decimal"/>
      <w:lvlText w:val="%1."/>
      <w:lvlJc w:val="left"/>
      <w:pPr>
        <w:ind w:left="720" w:hanging="360"/>
      </w:p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5E5655AB"/>
    <w:multiLevelType w:val="hybridMultilevel"/>
    <w:tmpl w:val="2E060694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 w15:restartNumberingAfterBreak="0">
    <w:nsid w:val="69CC1717"/>
    <w:multiLevelType w:val="hybridMultilevel"/>
    <w:tmpl w:val="E8963EC2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5814526">
    <w:abstractNumId w:val="16"/>
  </w:num>
  <w:num w:numId="2" w16cid:durableId="1430275498">
    <w:abstractNumId w:val="10"/>
  </w:num>
  <w:num w:numId="3" w16cid:durableId="204609911">
    <w:abstractNumId w:val="6"/>
  </w:num>
  <w:num w:numId="4" w16cid:durableId="1654140067">
    <w:abstractNumId w:val="9"/>
  </w:num>
  <w:num w:numId="5" w16cid:durableId="880167270">
    <w:abstractNumId w:val="1"/>
  </w:num>
  <w:num w:numId="6" w16cid:durableId="184370352">
    <w:abstractNumId w:val="12"/>
  </w:num>
  <w:num w:numId="7" w16cid:durableId="534998736">
    <w:abstractNumId w:val="15"/>
  </w:num>
  <w:num w:numId="8" w16cid:durableId="1240945987">
    <w:abstractNumId w:val="4"/>
  </w:num>
  <w:num w:numId="9" w16cid:durableId="492453112">
    <w:abstractNumId w:val="3"/>
  </w:num>
  <w:num w:numId="10" w16cid:durableId="614407945">
    <w:abstractNumId w:val="0"/>
  </w:num>
  <w:num w:numId="11" w16cid:durableId="1687637501">
    <w:abstractNumId w:val="8"/>
  </w:num>
  <w:num w:numId="12" w16cid:durableId="1354500773">
    <w:abstractNumId w:val="5"/>
  </w:num>
  <w:num w:numId="13" w16cid:durableId="1477379989">
    <w:abstractNumId w:val="11"/>
  </w:num>
  <w:num w:numId="14" w16cid:durableId="2102986652">
    <w:abstractNumId w:val="2"/>
  </w:num>
  <w:num w:numId="15" w16cid:durableId="233590082">
    <w:abstractNumId w:val="13"/>
  </w:num>
  <w:num w:numId="16" w16cid:durableId="1344434589">
    <w:abstractNumId w:val="7"/>
  </w:num>
  <w:num w:numId="17" w16cid:durableId="1392777679">
    <w:abstractNumId w:val="1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defaultTabStop w:val="720"/>
  <w:characterSpacingControl w:val="doNotCompress"/>
  <w:savePreviewPicture/>
  <w:footnotePr>
    <w:footnote w:id="-1"/>
    <w:footnote w:id="0"/>
  </w:footnotePr>
  <w:endnotePr>
    <w:endnote w:id="-1"/>
    <w:endnote w:id="0"/>
  </w:endnotePr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34049578"/>
    <w:rsid w:val="00001C88"/>
    <w:rsid w:val="00002C78"/>
    <w:rsid w:val="00003519"/>
    <w:rsid w:val="00003987"/>
    <w:rsid w:val="0000457B"/>
    <w:rsid w:val="0000615C"/>
    <w:rsid w:val="00006292"/>
    <w:rsid w:val="000146DD"/>
    <w:rsid w:val="00015514"/>
    <w:rsid w:val="0001566C"/>
    <w:rsid w:val="0001578C"/>
    <w:rsid w:val="000163BC"/>
    <w:rsid w:val="000163F9"/>
    <w:rsid w:val="000165A9"/>
    <w:rsid w:val="000202FB"/>
    <w:rsid w:val="00020820"/>
    <w:rsid w:val="00021161"/>
    <w:rsid w:val="00021F6E"/>
    <w:rsid w:val="00022C0A"/>
    <w:rsid w:val="000235BD"/>
    <w:rsid w:val="0002399E"/>
    <w:rsid w:val="00025832"/>
    <w:rsid w:val="00026BC5"/>
    <w:rsid w:val="0002764A"/>
    <w:rsid w:val="00027876"/>
    <w:rsid w:val="0003034B"/>
    <w:rsid w:val="000308DC"/>
    <w:rsid w:val="00030BF9"/>
    <w:rsid w:val="00030C45"/>
    <w:rsid w:val="00030F9E"/>
    <w:rsid w:val="00031AEC"/>
    <w:rsid w:val="00031F2D"/>
    <w:rsid w:val="00032BCB"/>
    <w:rsid w:val="00033E47"/>
    <w:rsid w:val="000345BA"/>
    <w:rsid w:val="0003532A"/>
    <w:rsid w:val="0004003C"/>
    <w:rsid w:val="000404D3"/>
    <w:rsid w:val="00041155"/>
    <w:rsid w:val="00041E35"/>
    <w:rsid w:val="00042388"/>
    <w:rsid w:val="00043015"/>
    <w:rsid w:val="00043769"/>
    <w:rsid w:val="00044559"/>
    <w:rsid w:val="00044623"/>
    <w:rsid w:val="00044D3A"/>
    <w:rsid w:val="00044FFA"/>
    <w:rsid w:val="00045772"/>
    <w:rsid w:val="00046309"/>
    <w:rsid w:val="00047C02"/>
    <w:rsid w:val="00050AD2"/>
    <w:rsid w:val="000514AD"/>
    <w:rsid w:val="000521F6"/>
    <w:rsid w:val="0005243D"/>
    <w:rsid w:val="00052C7C"/>
    <w:rsid w:val="00053562"/>
    <w:rsid w:val="00053A4B"/>
    <w:rsid w:val="0005443D"/>
    <w:rsid w:val="00054F42"/>
    <w:rsid w:val="00057CB5"/>
    <w:rsid w:val="000611EA"/>
    <w:rsid w:val="00061F4C"/>
    <w:rsid w:val="00062066"/>
    <w:rsid w:val="000639DF"/>
    <w:rsid w:val="0006504A"/>
    <w:rsid w:val="000656F6"/>
    <w:rsid w:val="00067864"/>
    <w:rsid w:val="00070D7E"/>
    <w:rsid w:val="00071ADE"/>
    <w:rsid w:val="00071BBF"/>
    <w:rsid w:val="00072DD0"/>
    <w:rsid w:val="00072FEB"/>
    <w:rsid w:val="0007340F"/>
    <w:rsid w:val="00073DE3"/>
    <w:rsid w:val="00076A08"/>
    <w:rsid w:val="00077942"/>
    <w:rsid w:val="00080147"/>
    <w:rsid w:val="00080496"/>
    <w:rsid w:val="00080DF5"/>
    <w:rsid w:val="00082B1A"/>
    <w:rsid w:val="00082F1D"/>
    <w:rsid w:val="00083992"/>
    <w:rsid w:val="00084B63"/>
    <w:rsid w:val="00085B46"/>
    <w:rsid w:val="000862C5"/>
    <w:rsid w:val="00087FD6"/>
    <w:rsid w:val="00090285"/>
    <w:rsid w:val="00090592"/>
    <w:rsid w:val="00090E46"/>
    <w:rsid w:val="00091777"/>
    <w:rsid w:val="00093BB9"/>
    <w:rsid w:val="00093C91"/>
    <w:rsid w:val="00095C11"/>
    <w:rsid w:val="00095E3B"/>
    <w:rsid w:val="00095EF0"/>
    <w:rsid w:val="000962A6"/>
    <w:rsid w:val="000963E3"/>
    <w:rsid w:val="00097012"/>
    <w:rsid w:val="000970D5"/>
    <w:rsid w:val="0009757C"/>
    <w:rsid w:val="00097D76"/>
    <w:rsid w:val="000A016D"/>
    <w:rsid w:val="000A0A53"/>
    <w:rsid w:val="000A10A4"/>
    <w:rsid w:val="000A1397"/>
    <w:rsid w:val="000A14F7"/>
    <w:rsid w:val="000A27D8"/>
    <w:rsid w:val="000A4461"/>
    <w:rsid w:val="000A5446"/>
    <w:rsid w:val="000B035D"/>
    <w:rsid w:val="000B10C0"/>
    <w:rsid w:val="000B2D7F"/>
    <w:rsid w:val="000B3D03"/>
    <w:rsid w:val="000B4ABF"/>
    <w:rsid w:val="000B4D97"/>
    <w:rsid w:val="000B5980"/>
    <w:rsid w:val="000B6A55"/>
    <w:rsid w:val="000B7157"/>
    <w:rsid w:val="000B743E"/>
    <w:rsid w:val="000C00FE"/>
    <w:rsid w:val="000C0C4B"/>
    <w:rsid w:val="000C0D39"/>
    <w:rsid w:val="000C249A"/>
    <w:rsid w:val="000C37FA"/>
    <w:rsid w:val="000C45D3"/>
    <w:rsid w:val="000C5DD0"/>
    <w:rsid w:val="000C6C47"/>
    <w:rsid w:val="000C6DFD"/>
    <w:rsid w:val="000C7D5C"/>
    <w:rsid w:val="000D0009"/>
    <w:rsid w:val="000D00EC"/>
    <w:rsid w:val="000D0A47"/>
    <w:rsid w:val="000D11B6"/>
    <w:rsid w:val="000D15D9"/>
    <w:rsid w:val="000D2736"/>
    <w:rsid w:val="000D2780"/>
    <w:rsid w:val="000D3169"/>
    <w:rsid w:val="000D37F9"/>
    <w:rsid w:val="000D42D0"/>
    <w:rsid w:val="000D6650"/>
    <w:rsid w:val="000D6D95"/>
    <w:rsid w:val="000D6E66"/>
    <w:rsid w:val="000D7A27"/>
    <w:rsid w:val="000D7E70"/>
    <w:rsid w:val="000E0410"/>
    <w:rsid w:val="000E0D44"/>
    <w:rsid w:val="000E153F"/>
    <w:rsid w:val="000E1FF7"/>
    <w:rsid w:val="000E2C76"/>
    <w:rsid w:val="000E3A1D"/>
    <w:rsid w:val="000E4266"/>
    <w:rsid w:val="000E4879"/>
    <w:rsid w:val="000E6620"/>
    <w:rsid w:val="000E6BDD"/>
    <w:rsid w:val="000E708D"/>
    <w:rsid w:val="000E71C7"/>
    <w:rsid w:val="000E7853"/>
    <w:rsid w:val="000F1039"/>
    <w:rsid w:val="000F18D5"/>
    <w:rsid w:val="000F1BF2"/>
    <w:rsid w:val="000F1CEB"/>
    <w:rsid w:val="000F281F"/>
    <w:rsid w:val="000F3897"/>
    <w:rsid w:val="000F443D"/>
    <w:rsid w:val="000F444E"/>
    <w:rsid w:val="000F4C55"/>
    <w:rsid w:val="000F4C88"/>
    <w:rsid w:val="000F57CC"/>
    <w:rsid w:val="00100298"/>
    <w:rsid w:val="001006C3"/>
    <w:rsid w:val="00102814"/>
    <w:rsid w:val="0010376B"/>
    <w:rsid w:val="00104684"/>
    <w:rsid w:val="00106079"/>
    <w:rsid w:val="00106A3E"/>
    <w:rsid w:val="00106D7D"/>
    <w:rsid w:val="00107038"/>
    <w:rsid w:val="00110506"/>
    <w:rsid w:val="0011069B"/>
    <w:rsid w:val="00110A4D"/>
    <w:rsid w:val="00110A69"/>
    <w:rsid w:val="001116C4"/>
    <w:rsid w:val="00112885"/>
    <w:rsid w:val="00112C65"/>
    <w:rsid w:val="00113AA9"/>
    <w:rsid w:val="00115262"/>
    <w:rsid w:val="00115278"/>
    <w:rsid w:val="00116EBB"/>
    <w:rsid w:val="001175BA"/>
    <w:rsid w:val="001176A0"/>
    <w:rsid w:val="00117C8A"/>
    <w:rsid w:val="0012195F"/>
    <w:rsid w:val="00121C3D"/>
    <w:rsid w:val="00122219"/>
    <w:rsid w:val="001222BF"/>
    <w:rsid w:val="00122BFA"/>
    <w:rsid w:val="001230E9"/>
    <w:rsid w:val="00123780"/>
    <w:rsid w:val="0012380C"/>
    <w:rsid w:val="00123D65"/>
    <w:rsid w:val="0012621B"/>
    <w:rsid w:val="001301AA"/>
    <w:rsid w:val="0013024D"/>
    <w:rsid w:val="001309A5"/>
    <w:rsid w:val="00131C2D"/>
    <w:rsid w:val="00132829"/>
    <w:rsid w:val="00132B51"/>
    <w:rsid w:val="001335B3"/>
    <w:rsid w:val="00134045"/>
    <w:rsid w:val="00135463"/>
    <w:rsid w:val="0013551B"/>
    <w:rsid w:val="00136F56"/>
    <w:rsid w:val="00137171"/>
    <w:rsid w:val="001376E5"/>
    <w:rsid w:val="001406F4"/>
    <w:rsid w:val="0014081C"/>
    <w:rsid w:val="0014132D"/>
    <w:rsid w:val="001414F7"/>
    <w:rsid w:val="00141AB0"/>
    <w:rsid w:val="00141AED"/>
    <w:rsid w:val="00141F5E"/>
    <w:rsid w:val="0014398E"/>
    <w:rsid w:val="0014402C"/>
    <w:rsid w:val="00145226"/>
    <w:rsid w:val="001454F1"/>
    <w:rsid w:val="001462CE"/>
    <w:rsid w:val="0014637D"/>
    <w:rsid w:val="00151A78"/>
    <w:rsid w:val="001524EE"/>
    <w:rsid w:val="00152CD1"/>
    <w:rsid w:val="00152E56"/>
    <w:rsid w:val="00153094"/>
    <w:rsid w:val="001530D5"/>
    <w:rsid w:val="0015390C"/>
    <w:rsid w:val="00153DF4"/>
    <w:rsid w:val="00153DF8"/>
    <w:rsid w:val="0015483D"/>
    <w:rsid w:val="00155120"/>
    <w:rsid w:val="001568DF"/>
    <w:rsid w:val="0016215F"/>
    <w:rsid w:val="0016300C"/>
    <w:rsid w:val="00163BC5"/>
    <w:rsid w:val="00166846"/>
    <w:rsid w:val="00167619"/>
    <w:rsid w:val="00170E40"/>
    <w:rsid w:val="0017131A"/>
    <w:rsid w:val="00171582"/>
    <w:rsid w:val="00171EDE"/>
    <w:rsid w:val="0017208B"/>
    <w:rsid w:val="001723A9"/>
    <w:rsid w:val="0017322F"/>
    <w:rsid w:val="001736B3"/>
    <w:rsid w:val="001745F5"/>
    <w:rsid w:val="0017606C"/>
    <w:rsid w:val="00176DF3"/>
    <w:rsid w:val="00180B41"/>
    <w:rsid w:val="00181635"/>
    <w:rsid w:val="0018293E"/>
    <w:rsid w:val="00182F53"/>
    <w:rsid w:val="001830C9"/>
    <w:rsid w:val="00183D39"/>
    <w:rsid w:val="00183EF7"/>
    <w:rsid w:val="00184355"/>
    <w:rsid w:val="001918E5"/>
    <w:rsid w:val="00192E4A"/>
    <w:rsid w:val="00195011"/>
    <w:rsid w:val="00195471"/>
    <w:rsid w:val="00195930"/>
    <w:rsid w:val="001961DE"/>
    <w:rsid w:val="0019648F"/>
    <w:rsid w:val="001969F5"/>
    <w:rsid w:val="001A1806"/>
    <w:rsid w:val="001A1FA8"/>
    <w:rsid w:val="001A3A70"/>
    <w:rsid w:val="001A3E08"/>
    <w:rsid w:val="001A3F3E"/>
    <w:rsid w:val="001A504B"/>
    <w:rsid w:val="001A5CCB"/>
    <w:rsid w:val="001A64E5"/>
    <w:rsid w:val="001A6886"/>
    <w:rsid w:val="001A6AD6"/>
    <w:rsid w:val="001A6BC5"/>
    <w:rsid w:val="001A6F13"/>
    <w:rsid w:val="001B0593"/>
    <w:rsid w:val="001B0989"/>
    <w:rsid w:val="001B0D84"/>
    <w:rsid w:val="001B129C"/>
    <w:rsid w:val="001B1517"/>
    <w:rsid w:val="001B154E"/>
    <w:rsid w:val="001B28B8"/>
    <w:rsid w:val="001B33C4"/>
    <w:rsid w:val="001B3F48"/>
    <w:rsid w:val="001B42AE"/>
    <w:rsid w:val="001B453C"/>
    <w:rsid w:val="001B498A"/>
    <w:rsid w:val="001B58E8"/>
    <w:rsid w:val="001B6197"/>
    <w:rsid w:val="001B6371"/>
    <w:rsid w:val="001B78C5"/>
    <w:rsid w:val="001B7CAC"/>
    <w:rsid w:val="001C010A"/>
    <w:rsid w:val="001C0495"/>
    <w:rsid w:val="001C06B2"/>
    <w:rsid w:val="001C0C5A"/>
    <w:rsid w:val="001C17DA"/>
    <w:rsid w:val="001C1D46"/>
    <w:rsid w:val="001C3ECF"/>
    <w:rsid w:val="001C5C73"/>
    <w:rsid w:val="001C6932"/>
    <w:rsid w:val="001C6C10"/>
    <w:rsid w:val="001C6C82"/>
    <w:rsid w:val="001C7008"/>
    <w:rsid w:val="001C7244"/>
    <w:rsid w:val="001C7DD6"/>
    <w:rsid w:val="001C7F35"/>
    <w:rsid w:val="001D020F"/>
    <w:rsid w:val="001D0521"/>
    <w:rsid w:val="001D2DC6"/>
    <w:rsid w:val="001D3094"/>
    <w:rsid w:val="001D45FF"/>
    <w:rsid w:val="001D4BB2"/>
    <w:rsid w:val="001D57C5"/>
    <w:rsid w:val="001D6C07"/>
    <w:rsid w:val="001D7365"/>
    <w:rsid w:val="001D76AE"/>
    <w:rsid w:val="001D786E"/>
    <w:rsid w:val="001D7BE1"/>
    <w:rsid w:val="001D7F66"/>
    <w:rsid w:val="001E05B8"/>
    <w:rsid w:val="001E0C0E"/>
    <w:rsid w:val="001E2BC5"/>
    <w:rsid w:val="001E457A"/>
    <w:rsid w:val="001E459C"/>
    <w:rsid w:val="001E470C"/>
    <w:rsid w:val="001E7872"/>
    <w:rsid w:val="001E7D0E"/>
    <w:rsid w:val="001E7D64"/>
    <w:rsid w:val="001F0052"/>
    <w:rsid w:val="001F05AD"/>
    <w:rsid w:val="001F087B"/>
    <w:rsid w:val="001F0E05"/>
    <w:rsid w:val="001F321D"/>
    <w:rsid w:val="001F5340"/>
    <w:rsid w:val="001F572C"/>
    <w:rsid w:val="001F5947"/>
    <w:rsid w:val="001F5B21"/>
    <w:rsid w:val="001F5C4F"/>
    <w:rsid w:val="001F628C"/>
    <w:rsid w:val="001F67D6"/>
    <w:rsid w:val="001F6817"/>
    <w:rsid w:val="00200B23"/>
    <w:rsid w:val="00200E57"/>
    <w:rsid w:val="00201ADB"/>
    <w:rsid w:val="002026FC"/>
    <w:rsid w:val="00202D8D"/>
    <w:rsid w:val="00203F85"/>
    <w:rsid w:val="0020588E"/>
    <w:rsid w:val="0020640C"/>
    <w:rsid w:val="002067B1"/>
    <w:rsid w:val="00206D23"/>
    <w:rsid w:val="00207C4B"/>
    <w:rsid w:val="0021013B"/>
    <w:rsid w:val="002113C1"/>
    <w:rsid w:val="002113EF"/>
    <w:rsid w:val="00212374"/>
    <w:rsid w:val="002140AE"/>
    <w:rsid w:val="0021444F"/>
    <w:rsid w:val="00214496"/>
    <w:rsid w:val="00215B71"/>
    <w:rsid w:val="0021703B"/>
    <w:rsid w:val="00217B93"/>
    <w:rsid w:val="00217FD0"/>
    <w:rsid w:val="002202FF"/>
    <w:rsid w:val="0022108E"/>
    <w:rsid w:val="00222374"/>
    <w:rsid w:val="002240A7"/>
    <w:rsid w:val="0022525A"/>
    <w:rsid w:val="00230672"/>
    <w:rsid w:val="0023088B"/>
    <w:rsid w:val="00230E25"/>
    <w:rsid w:val="002321C7"/>
    <w:rsid w:val="00232A5B"/>
    <w:rsid w:val="002330E7"/>
    <w:rsid w:val="00233B69"/>
    <w:rsid w:val="00233DE2"/>
    <w:rsid w:val="00234109"/>
    <w:rsid w:val="002348E0"/>
    <w:rsid w:val="0023499E"/>
    <w:rsid w:val="00234E6B"/>
    <w:rsid w:val="002350E4"/>
    <w:rsid w:val="00235DC3"/>
    <w:rsid w:val="00236379"/>
    <w:rsid w:val="002374BF"/>
    <w:rsid w:val="00240487"/>
    <w:rsid w:val="002418CE"/>
    <w:rsid w:val="002423DF"/>
    <w:rsid w:val="00246707"/>
    <w:rsid w:val="00246F80"/>
    <w:rsid w:val="00246FB6"/>
    <w:rsid w:val="002472A2"/>
    <w:rsid w:val="0024766F"/>
    <w:rsid w:val="00247B51"/>
    <w:rsid w:val="002506B6"/>
    <w:rsid w:val="00251F3E"/>
    <w:rsid w:val="002524B8"/>
    <w:rsid w:val="00252993"/>
    <w:rsid w:val="00252A22"/>
    <w:rsid w:val="00252B9C"/>
    <w:rsid w:val="00252F7D"/>
    <w:rsid w:val="0025348E"/>
    <w:rsid w:val="002540A8"/>
    <w:rsid w:val="002542C8"/>
    <w:rsid w:val="00255084"/>
    <w:rsid w:val="00255B7F"/>
    <w:rsid w:val="00256FC5"/>
    <w:rsid w:val="002577FC"/>
    <w:rsid w:val="00257A3F"/>
    <w:rsid w:val="00257CF1"/>
    <w:rsid w:val="0026149E"/>
    <w:rsid w:val="00262870"/>
    <w:rsid w:val="00262BFA"/>
    <w:rsid w:val="00263266"/>
    <w:rsid w:val="00263359"/>
    <w:rsid w:val="0026446C"/>
    <w:rsid w:val="00265236"/>
    <w:rsid w:val="002662C9"/>
    <w:rsid w:val="002663E4"/>
    <w:rsid w:val="002665C6"/>
    <w:rsid w:val="00267392"/>
    <w:rsid w:val="00267FEA"/>
    <w:rsid w:val="00270399"/>
    <w:rsid w:val="002715FD"/>
    <w:rsid w:val="002726AD"/>
    <w:rsid w:val="00272B48"/>
    <w:rsid w:val="00272E5F"/>
    <w:rsid w:val="00274A5A"/>
    <w:rsid w:val="00274DD5"/>
    <w:rsid w:val="00276FF9"/>
    <w:rsid w:val="002810F3"/>
    <w:rsid w:val="0028130F"/>
    <w:rsid w:val="002822C1"/>
    <w:rsid w:val="002824FE"/>
    <w:rsid w:val="002831A0"/>
    <w:rsid w:val="00283A70"/>
    <w:rsid w:val="002849CD"/>
    <w:rsid w:val="002853A6"/>
    <w:rsid w:val="00285B98"/>
    <w:rsid w:val="00286E95"/>
    <w:rsid w:val="00286F29"/>
    <w:rsid w:val="00286F5B"/>
    <w:rsid w:val="00287A04"/>
    <w:rsid w:val="002936B2"/>
    <w:rsid w:val="002939B7"/>
    <w:rsid w:val="00293DE7"/>
    <w:rsid w:val="002945A1"/>
    <w:rsid w:val="0029468F"/>
    <w:rsid w:val="002947C7"/>
    <w:rsid w:val="00294EA5"/>
    <w:rsid w:val="00294FC5"/>
    <w:rsid w:val="00295825"/>
    <w:rsid w:val="00295C22"/>
    <w:rsid w:val="00295F5B"/>
    <w:rsid w:val="002960C2"/>
    <w:rsid w:val="00296E87"/>
    <w:rsid w:val="002974BC"/>
    <w:rsid w:val="00297DE0"/>
    <w:rsid w:val="002A144D"/>
    <w:rsid w:val="002A3DA7"/>
    <w:rsid w:val="002A4833"/>
    <w:rsid w:val="002A5B75"/>
    <w:rsid w:val="002A7BC4"/>
    <w:rsid w:val="002B1601"/>
    <w:rsid w:val="002B16EC"/>
    <w:rsid w:val="002B3BEF"/>
    <w:rsid w:val="002B3E02"/>
    <w:rsid w:val="002B4438"/>
    <w:rsid w:val="002B4FC0"/>
    <w:rsid w:val="002B65AF"/>
    <w:rsid w:val="002B6B7A"/>
    <w:rsid w:val="002B7EF6"/>
    <w:rsid w:val="002C05B1"/>
    <w:rsid w:val="002C05CC"/>
    <w:rsid w:val="002C1439"/>
    <w:rsid w:val="002C18C3"/>
    <w:rsid w:val="002C41FE"/>
    <w:rsid w:val="002C6649"/>
    <w:rsid w:val="002C6DB8"/>
    <w:rsid w:val="002C7D14"/>
    <w:rsid w:val="002D0953"/>
    <w:rsid w:val="002D0D71"/>
    <w:rsid w:val="002D214B"/>
    <w:rsid w:val="002D2390"/>
    <w:rsid w:val="002D2DAB"/>
    <w:rsid w:val="002D3780"/>
    <w:rsid w:val="002D5218"/>
    <w:rsid w:val="002D5B38"/>
    <w:rsid w:val="002D5EBD"/>
    <w:rsid w:val="002D622E"/>
    <w:rsid w:val="002D6D46"/>
    <w:rsid w:val="002E026E"/>
    <w:rsid w:val="002E0C40"/>
    <w:rsid w:val="002E1130"/>
    <w:rsid w:val="002E1C10"/>
    <w:rsid w:val="002E21E9"/>
    <w:rsid w:val="002E34BE"/>
    <w:rsid w:val="002E38E3"/>
    <w:rsid w:val="002E4761"/>
    <w:rsid w:val="002E68FC"/>
    <w:rsid w:val="002E6B64"/>
    <w:rsid w:val="002F00F3"/>
    <w:rsid w:val="002F0B7A"/>
    <w:rsid w:val="002F1305"/>
    <w:rsid w:val="002F1777"/>
    <w:rsid w:val="002F254D"/>
    <w:rsid w:val="002F2A34"/>
    <w:rsid w:val="002F3C8F"/>
    <w:rsid w:val="002F4EA1"/>
    <w:rsid w:val="002F678A"/>
    <w:rsid w:val="002F7B4E"/>
    <w:rsid w:val="00300A99"/>
    <w:rsid w:val="00301104"/>
    <w:rsid w:val="00302190"/>
    <w:rsid w:val="00303B7C"/>
    <w:rsid w:val="00304EBB"/>
    <w:rsid w:val="003055CA"/>
    <w:rsid w:val="0030566D"/>
    <w:rsid w:val="00305708"/>
    <w:rsid w:val="00306132"/>
    <w:rsid w:val="00306378"/>
    <w:rsid w:val="00306688"/>
    <w:rsid w:val="00307E69"/>
    <w:rsid w:val="00310C55"/>
    <w:rsid w:val="00312A83"/>
    <w:rsid w:val="00312CAC"/>
    <w:rsid w:val="0031637A"/>
    <w:rsid w:val="003171F0"/>
    <w:rsid w:val="003209AD"/>
    <w:rsid w:val="00320F91"/>
    <w:rsid w:val="003218FD"/>
    <w:rsid w:val="00321AFB"/>
    <w:rsid w:val="00321CDD"/>
    <w:rsid w:val="0032260E"/>
    <w:rsid w:val="00323801"/>
    <w:rsid w:val="00323853"/>
    <w:rsid w:val="003251D7"/>
    <w:rsid w:val="00326702"/>
    <w:rsid w:val="00326DCB"/>
    <w:rsid w:val="003276B1"/>
    <w:rsid w:val="0032778A"/>
    <w:rsid w:val="003302B3"/>
    <w:rsid w:val="0033376A"/>
    <w:rsid w:val="00336947"/>
    <w:rsid w:val="003377CC"/>
    <w:rsid w:val="00340CF7"/>
    <w:rsid w:val="00341B2C"/>
    <w:rsid w:val="003431E2"/>
    <w:rsid w:val="00343A18"/>
    <w:rsid w:val="00344317"/>
    <w:rsid w:val="0034466B"/>
    <w:rsid w:val="0034526A"/>
    <w:rsid w:val="0034543F"/>
    <w:rsid w:val="003466CF"/>
    <w:rsid w:val="0034695E"/>
    <w:rsid w:val="0035008F"/>
    <w:rsid w:val="003504AE"/>
    <w:rsid w:val="00350AD1"/>
    <w:rsid w:val="00351004"/>
    <w:rsid w:val="00351977"/>
    <w:rsid w:val="003519B2"/>
    <w:rsid w:val="00352176"/>
    <w:rsid w:val="00353C5A"/>
    <w:rsid w:val="00353CC5"/>
    <w:rsid w:val="003549DD"/>
    <w:rsid w:val="003551A6"/>
    <w:rsid w:val="00355232"/>
    <w:rsid w:val="003552CD"/>
    <w:rsid w:val="0035627E"/>
    <w:rsid w:val="0036055E"/>
    <w:rsid w:val="003613F9"/>
    <w:rsid w:val="00361790"/>
    <w:rsid w:val="00361DED"/>
    <w:rsid w:val="00362D0E"/>
    <w:rsid w:val="00362E22"/>
    <w:rsid w:val="0036376D"/>
    <w:rsid w:val="00363A83"/>
    <w:rsid w:val="003640E1"/>
    <w:rsid w:val="0036463B"/>
    <w:rsid w:val="003654AA"/>
    <w:rsid w:val="00365D59"/>
    <w:rsid w:val="0036678E"/>
    <w:rsid w:val="00367946"/>
    <w:rsid w:val="00371412"/>
    <w:rsid w:val="00371E6E"/>
    <w:rsid w:val="003737FF"/>
    <w:rsid w:val="003744CB"/>
    <w:rsid w:val="0037498C"/>
    <w:rsid w:val="00374F8A"/>
    <w:rsid w:val="00375226"/>
    <w:rsid w:val="0037758D"/>
    <w:rsid w:val="003776FF"/>
    <w:rsid w:val="0037773D"/>
    <w:rsid w:val="00377C92"/>
    <w:rsid w:val="0038017A"/>
    <w:rsid w:val="003801D6"/>
    <w:rsid w:val="003805F1"/>
    <w:rsid w:val="00381752"/>
    <w:rsid w:val="00381989"/>
    <w:rsid w:val="00381C1B"/>
    <w:rsid w:val="003825F8"/>
    <w:rsid w:val="0038648F"/>
    <w:rsid w:val="00386DC6"/>
    <w:rsid w:val="00390541"/>
    <w:rsid w:val="00390617"/>
    <w:rsid w:val="00391089"/>
    <w:rsid w:val="003915AE"/>
    <w:rsid w:val="00391B5A"/>
    <w:rsid w:val="00392C20"/>
    <w:rsid w:val="00392CBC"/>
    <w:rsid w:val="0039344F"/>
    <w:rsid w:val="003943B7"/>
    <w:rsid w:val="00394A2B"/>
    <w:rsid w:val="00395B7C"/>
    <w:rsid w:val="00395DD5"/>
    <w:rsid w:val="003961D2"/>
    <w:rsid w:val="003968E5"/>
    <w:rsid w:val="003A0AF3"/>
    <w:rsid w:val="003A0BF5"/>
    <w:rsid w:val="003A1E49"/>
    <w:rsid w:val="003A3747"/>
    <w:rsid w:val="003A3D65"/>
    <w:rsid w:val="003A4971"/>
    <w:rsid w:val="003A49D0"/>
    <w:rsid w:val="003A6BAE"/>
    <w:rsid w:val="003A7181"/>
    <w:rsid w:val="003A739E"/>
    <w:rsid w:val="003B0A7A"/>
    <w:rsid w:val="003B1A16"/>
    <w:rsid w:val="003B3181"/>
    <w:rsid w:val="003B42EE"/>
    <w:rsid w:val="003B481A"/>
    <w:rsid w:val="003B4A3D"/>
    <w:rsid w:val="003B5761"/>
    <w:rsid w:val="003C0DDC"/>
    <w:rsid w:val="003C19B3"/>
    <w:rsid w:val="003C267F"/>
    <w:rsid w:val="003C2D2A"/>
    <w:rsid w:val="003C33C6"/>
    <w:rsid w:val="003C4152"/>
    <w:rsid w:val="003C44D3"/>
    <w:rsid w:val="003C5693"/>
    <w:rsid w:val="003C5E28"/>
    <w:rsid w:val="003C681A"/>
    <w:rsid w:val="003C73BF"/>
    <w:rsid w:val="003C7598"/>
    <w:rsid w:val="003D10FC"/>
    <w:rsid w:val="003D1174"/>
    <w:rsid w:val="003D1BBB"/>
    <w:rsid w:val="003D393E"/>
    <w:rsid w:val="003D3FD0"/>
    <w:rsid w:val="003D4BA2"/>
    <w:rsid w:val="003D66E1"/>
    <w:rsid w:val="003D7AE1"/>
    <w:rsid w:val="003E0B22"/>
    <w:rsid w:val="003E0C6B"/>
    <w:rsid w:val="003E12C3"/>
    <w:rsid w:val="003E1487"/>
    <w:rsid w:val="003E18CE"/>
    <w:rsid w:val="003E30B9"/>
    <w:rsid w:val="003E3254"/>
    <w:rsid w:val="003E3C13"/>
    <w:rsid w:val="003E47D6"/>
    <w:rsid w:val="003E496C"/>
    <w:rsid w:val="003E65CC"/>
    <w:rsid w:val="003E65F7"/>
    <w:rsid w:val="003E7039"/>
    <w:rsid w:val="003E7096"/>
    <w:rsid w:val="003E72B6"/>
    <w:rsid w:val="003E7631"/>
    <w:rsid w:val="003F1206"/>
    <w:rsid w:val="003F1278"/>
    <w:rsid w:val="003F2354"/>
    <w:rsid w:val="003F2A6D"/>
    <w:rsid w:val="003F3E39"/>
    <w:rsid w:val="003F4765"/>
    <w:rsid w:val="003F4815"/>
    <w:rsid w:val="003F6CCA"/>
    <w:rsid w:val="003F7F6C"/>
    <w:rsid w:val="00400BC9"/>
    <w:rsid w:val="00401057"/>
    <w:rsid w:val="00401768"/>
    <w:rsid w:val="00401F0D"/>
    <w:rsid w:val="004020AB"/>
    <w:rsid w:val="00402E92"/>
    <w:rsid w:val="00402F7C"/>
    <w:rsid w:val="004031C8"/>
    <w:rsid w:val="00405B7D"/>
    <w:rsid w:val="00411859"/>
    <w:rsid w:val="004123C5"/>
    <w:rsid w:val="00412C31"/>
    <w:rsid w:val="00413AD5"/>
    <w:rsid w:val="00415427"/>
    <w:rsid w:val="00415498"/>
    <w:rsid w:val="00416D5B"/>
    <w:rsid w:val="00417922"/>
    <w:rsid w:val="00417C40"/>
    <w:rsid w:val="00420EBF"/>
    <w:rsid w:val="00421B1A"/>
    <w:rsid w:val="00421BA5"/>
    <w:rsid w:val="00421E8A"/>
    <w:rsid w:val="00423666"/>
    <w:rsid w:val="00423A2B"/>
    <w:rsid w:val="004244DF"/>
    <w:rsid w:val="00424634"/>
    <w:rsid w:val="00424710"/>
    <w:rsid w:val="00424FCD"/>
    <w:rsid w:val="00425750"/>
    <w:rsid w:val="00425913"/>
    <w:rsid w:val="004259B4"/>
    <w:rsid w:val="00427A53"/>
    <w:rsid w:val="00427C74"/>
    <w:rsid w:val="00427E59"/>
    <w:rsid w:val="00430164"/>
    <w:rsid w:val="004305E4"/>
    <w:rsid w:val="00431D0E"/>
    <w:rsid w:val="00432619"/>
    <w:rsid w:val="004327F8"/>
    <w:rsid w:val="0043286B"/>
    <w:rsid w:val="004344F1"/>
    <w:rsid w:val="0043688D"/>
    <w:rsid w:val="00436F3A"/>
    <w:rsid w:val="00440E50"/>
    <w:rsid w:val="0044297A"/>
    <w:rsid w:val="004429A7"/>
    <w:rsid w:val="00443078"/>
    <w:rsid w:val="004435B2"/>
    <w:rsid w:val="00444331"/>
    <w:rsid w:val="0044443A"/>
    <w:rsid w:val="00446706"/>
    <w:rsid w:val="00447CBA"/>
    <w:rsid w:val="00447D1C"/>
    <w:rsid w:val="0045129F"/>
    <w:rsid w:val="00451B56"/>
    <w:rsid w:val="0045293A"/>
    <w:rsid w:val="00452CA7"/>
    <w:rsid w:val="004533AC"/>
    <w:rsid w:val="0045353D"/>
    <w:rsid w:val="0045390D"/>
    <w:rsid w:val="00454F5A"/>
    <w:rsid w:val="00455C02"/>
    <w:rsid w:val="00457546"/>
    <w:rsid w:val="0046170E"/>
    <w:rsid w:val="00464B95"/>
    <w:rsid w:val="00464FE1"/>
    <w:rsid w:val="004672DA"/>
    <w:rsid w:val="00467B89"/>
    <w:rsid w:val="00472979"/>
    <w:rsid w:val="00475B36"/>
    <w:rsid w:val="0048005C"/>
    <w:rsid w:val="004826CA"/>
    <w:rsid w:val="00482B3F"/>
    <w:rsid w:val="004835CA"/>
    <w:rsid w:val="0048361B"/>
    <w:rsid w:val="00484A86"/>
    <w:rsid w:val="00485779"/>
    <w:rsid w:val="00485969"/>
    <w:rsid w:val="00485FEB"/>
    <w:rsid w:val="004864FA"/>
    <w:rsid w:val="004873D4"/>
    <w:rsid w:val="0049009C"/>
    <w:rsid w:val="00491008"/>
    <w:rsid w:val="0049153B"/>
    <w:rsid w:val="00491B1A"/>
    <w:rsid w:val="00491BE7"/>
    <w:rsid w:val="0049266D"/>
    <w:rsid w:val="00492F98"/>
    <w:rsid w:val="0049346F"/>
    <w:rsid w:val="00494D75"/>
    <w:rsid w:val="00494DC4"/>
    <w:rsid w:val="0049556B"/>
    <w:rsid w:val="00495FB5"/>
    <w:rsid w:val="004960DC"/>
    <w:rsid w:val="0049616E"/>
    <w:rsid w:val="00496866"/>
    <w:rsid w:val="00497D28"/>
    <w:rsid w:val="004A08AB"/>
    <w:rsid w:val="004A1ED4"/>
    <w:rsid w:val="004A242D"/>
    <w:rsid w:val="004A2BEB"/>
    <w:rsid w:val="004A42D4"/>
    <w:rsid w:val="004A4449"/>
    <w:rsid w:val="004A4537"/>
    <w:rsid w:val="004A4844"/>
    <w:rsid w:val="004A49EC"/>
    <w:rsid w:val="004A5A22"/>
    <w:rsid w:val="004A664C"/>
    <w:rsid w:val="004A6E44"/>
    <w:rsid w:val="004B12FF"/>
    <w:rsid w:val="004B20BC"/>
    <w:rsid w:val="004B2994"/>
    <w:rsid w:val="004B299C"/>
    <w:rsid w:val="004B2B1F"/>
    <w:rsid w:val="004B63F1"/>
    <w:rsid w:val="004B7977"/>
    <w:rsid w:val="004B7B94"/>
    <w:rsid w:val="004C0609"/>
    <w:rsid w:val="004C2434"/>
    <w:rsid w:val="004C3BBD"/>
    <w:rsid w:val="004C3BFD"/>
    <w:rsid w:val="004C6B9C"/>
    <w:rsid w:val="004C6EA1"/>
    <w:rsid w:val="004C72D0"/>
    <w:rsid w:val="004C782D"/>
    <w:rsid w:val="004C7974"/>
    <w:rsid w:val="004D0525"/>
    <w:rsid w:val="004D0798"/>
    <w:rsid w:val="004D14C4"/>
    <w:rsid w:val="004D1ED5"/>
    <w:rsid w:val="004D306D"/>
    <w:rsid w:val="004D31B8"/>
    <w:rsid w:val="004D4390"/>
    <w:rsid w:val="004D4FCB"/>
    <w:rsid w:val="004D588C"/>
    <w:rsid w:val="004D66E0"/>
    <w:rsid w:val="004D722D"/>
    <w:rsid w:val="004E2034"/>
    <w:rsid w:val="004E229C"/>
    <w:rsid w:val="004E2847"/>
    <w:rsid w:val="004E3D78"/>
    <w:rsid w:val="004E56F8"/>
    <w:rsid w:val="004E5FC5"/>
    <w:rsid w:val="004E6EF5"/>
    <w:rsid w:val="004F22F5"/>
    <w:rsid w:val="004F3168"/>
    <w:rsid w:val="004F3BCA"/>
    <w:rsid w:val="004F5525"/>
    <w:rsid w:val="004F5669"/>
    <w:rsid w:val="004F5C17"/>
    <w:rsid w:val="004F67F3"/>
    <w:rsid w:val="005002F0"/>
    <w:rsid w:val="0050078E"/>
    <w:rsid w:val="00500CC3"/>
    <w:rsid w:val="00503462"/>
    <w:rsid w:val="00503FE4"/>
    <w:rsid w:val="00507715"/>
    <w:rsid w:val="00507A5E"/>
    <w:rsid w:val="00507AB0"/>
    <w:rsid w:val="00510985"/>
    <w:rsid w:val="00510FF4"/>
    <w:rsid w:val="00513D70"/>
    <w:rsid w:val="005140EF"/>
    <w:rsid w:val="00514690"/>
    <w:rsid w:val="00516669"/>
    <w:rsid w:val="00516AB1"/>
    <w:rsid w:val="00517446"/>
    <w:rsid w:val="00520298"/>
    <w:rsid w:val="00520658"/>
    <w:rsid w:val="005213C8"/>
    <w:rsid w:val="005224F1"/>
    <w:rsid w:val="005228C8"/>
    <w:rsid w:val="00522FE0"/>
    <w:rsid w:val="00523723"/>
    <w:rsid w:val="0052407E"/>
    <w:rsid w:val="005248F6"/>
    <w:rsid w:val="00524A9A"/>
    <w:rsid w:val="0052591B"/>
    <w:rsid w:val="00525B1C"/>
    <w:rsid w:val="005264B2"/>
    <w:rsid w:val="005278A9"/>
    <w:rsid w:val="005306DA"/>
    <w:rsid w:val="00530F61"/>
    <w:rsid w:val="00531F7A"/>
    <w:rsid w:val="00531FA2"/>
    <w:rsid w:val="00532A43"/>
    <w:rsid w:val="005346B3"/>
    <w:rsid w:val="00534D21"/>
    <w:rsid w:val="0053527B"/>
    <w:rsid w:val="00535E7C"/>
    <w:rsid w:val="00536CCA"/>
    <w:rsid w:val="005373A4"/>
    <w:rsid w:val="00540337"/>
    <w:rsid w:val="005412BC"/>
    <w:rsid w:val="00541CDD"/>
    <w:rsid w:val="00541DDC"/>
    <w:rsid w:val="005420CD"/>
    <w:rsid w:val="00542305"/>
    <w:rsid w:val="00542A9C"/>
    <w:rsid w:val="00543DCE"/>
    <w:rsid w:val="00543F0D"/>
    <w:rsid w:val="00543FDC"/>
    <w:rsid w:val="00544DC8"/>
    <w:rsid w:val="0054561A"/>
    <w:rsid w:val="00546CB8"/>
    <w:rsid w:val="0055016E"/>
    <w:rsid w:val="00551390"/>
    <w:rsid w:val="00551BE5"/>
    <w:rsid w:val="00551F6E"/>
    <w:rsid w:val="0055324D"/>
    <w:rsid w:val="00554743"/>
    <w:rsid w:val="00554BB7"/>
    <w:rsid w:val="005558C2"/>
    <w:rsid w:val="00556482"/>
    <w:rsid w:val="00556528"/>
    <w:rsid w:val="005570A4"/>
    <w:rsid w:val="0055757D"/>
    <w:rsid w:val="00557AEF"/>
    <w:rsid w:val="00557C85"/>
    <w:rsid w:val="00557F90"/>
    <w:rsid w:val="00561B81"/>
    <w:rsid w:val="00562964"/>
    <w:rsid w:val="00563298"/>
    <w:rsid w:val="005637C1"/>
    <w:rsid w:val="00564E57"/>
    <w:rsid w:val="0056698D"/>
    <w:rsid w:val="005673E2"/>
    <w:rsid w:val="00570663"/>
    <w:rsid w:val="005728BE"/>
    <w:rsid w:val="0057299F"/>
    <w:rsid w:val="0057436F"/>
    <w:rsid w:val="0057672D"/>
    <w:rsid w:val="00577308"/>
    <w:rsid w:val="00580436"/>
    <w:rsid w:val="00580CEA"/>
    <w:rsid w:val="005844FD"/>
    <w:rsid w:val="00585B95"/>
    <w:rsid w:val="00586295"/>
    <w:rsid w:val="005872DE"/>
    <w:rsid w:val="005920FA"/>
    <w:rsid w:val="00592744"/>
    <w:rsid w:val="0059377F"/>
    <w:rsid w:val="00593959"/>
    <w:rsid w:val="0059431C"/>
    <w:rsid w:val="00594D5E"/>
    <w:rsid w:val="0059650E"/>
    <w:rsid w:val="005965EB"/>
    <w:rsid w:val="00596BAA"/>
    <w:rsid w:val="00597C37"/>
    <w:rsid w:val="005A01F6"/>
    <w:rsid w:val="005A02F5"/>
    <w:rsid w:val="005A0C41"/>
    <w:rsid w:val="005A1E01"/>
    <w:rsid w:val="005A3078"/>
    <w:rsid w:val="005A38F9"/>
    <w:rsid w:val="005A3C5C"/>
    <w:rsid w:val="005A44C9"/>
    <w:rsid w:val="005A48B2"/>
    <w:rsid w:val="005A4C69"/>
    <w:rsid w:val="005A5330"/>
    <w:rsid w:val="005A55B1"/>
    <w:rsid w:val="005A5F45"/>
    <w:rsid w:val="005A6698"/>
    <w:rsid w:val="005A7A6A"/>
    <w:rsid w:val="005B1627"/>
    <w:rsid w:val="005B2708"/>
    <w:rsid w:val="005B321C"/>
    <w:rsid w:val="005B3284"/>
    <w:rsid w:val="005B35FB"/>
    <w:rsid w:val="005B437B"/>
    <w:rsid w:val="005B4A4B"/>
    <w:rsid w:val="005B5D45"/>
    <w:rsid w:val="005B7A90"/>
    <w:rsid w:val="005C0287"/>
    <w:rsid w:val="005C172E"/>
    <w:rsid w:val="005C193E"/>
    <w:rsid w:val="005C1E04"/>
    <w:rsid w:val="005C2AE9"/>
    <w:rsid w:val="005C638E"/>
    <w:rsid w:val="005C6C1A"/>
    <w:rsid w:val="005C6D4B"/>
    <w:rsid w:val="005C6F56"/>
    <w:rsid w:val="005C7B49"/>
    <w:rsid w:val="005D05C6"/>
    <w:rsid w:val="005D10F1"/>
    <w:rsid w:val="005D1A31"/>
    <w:rsid w:val="005D1C1C"/>
    <w:rsid w:val="005D1F06"/>
    <w:rsid w:val="005D226D"/>
    <w:rsid w:val="005D2BEC"/>
    <w:rsid w:val="005D2E71"/>
    <w:rsid w:val="005D3858"/>
    <w:rsid w:val="005D49E1"/>
    <w:rsid w:val="005D53D6"/>
    <w:rsid w:val="005D5E7E"/>
    <w:rsid w:val="005D6007"/>
    <w:rsid w:val="005D6574"/>
    <w:rsid w:val="005D66E9"/>
    <w:rsid w:val="005D6955"/>
    <w:rsid w:val="005D71C1"/>
    <w:rsid w:val="005D76BE"/>
    <w:rsid w:val="005E0AE2"/>
    <w:rsid w:val="005E17ED"/>
    <w:rsid w:val="005E2ABB"/>
    <w:rsid w:val="005E31CC"/>
    <w:rsid w:val="005E39C2"/>
    <w:rsid w:val="005E3CF1"/>
    <w:rsid w:val="005E6E98"/>
    <w:rsid w:val="005E7FD1"/>
    <w:rsid w:val="005F0EF4"/>
    <w:rsid w:val="005F2E3D"/>
    <w:rsid w:val="005F314E"/>
    <w:rsid w:val="005F3925"/>
    <w:rsid w:val="005F3F7B"/>
    <w:rsid w:val="005F46D7"/>
    <w:rsid w:val="005F6AB1"/>
    <w:rsid w:val="005F76B3"/>
    <w:rsid w:val="005F78E9"/>
    <w:rsid w:val="006005EB"/>
    <w:rsid w:val="00600FD6"/>
    <w:rsid w:val="006019F3"/>
    <w:rsid w:val="00601C4C"/>
    <w:rsid w:val="00601F3B"/>
    <w:rsid w:val="006022E4"/>
    <w:rsid w:val="006026C9"/>
    <w:rsid w:val="00604A8B"/>
    <w:rsid w:val="00604E26"/>
    <w:rsid w:val="00605302"/>
    <w:rsid w:val="006056B4"/>
    <w:rsid w:val="00605A6B"/>
    <w:rsid w:val="00606E4E"/>
    <w:rsid w:val="00607A41"/>
    <w:rsid w:val="00607C6F"/>
    <w:rsid w:val="00610839"/>
    <w:rsid w:val="00610F84"/>
    <w:rsid w:val="006112C3"/>
    <w:rsid w:val="00611815"/>
    <w:rsid w:val="0061360D"/>
    <w:rsid w:val="00613DD3"/>
    <w:rsid w:val="00614067"/>
    <w:rsid w:val="00614C98"/>
    <w:rsid w:val="00615161"/>
    <w:rsid w:val="00615211"/>
    <w:rsid w:val="006153B8"/>
    <w:rsid w:val="006153BB"/>
    <w:rsid w:val="006162CA"/>
    <w:rsid w:val="00617CEC"/>
    <w:rsid w:val="0062009B"/>
    <w:rsid w:val="00620C0E"/>
    <w:rsid w:val="00620C67"/>
    <w:rsid w:val="0062193B"/>
    <w:rsid w:val="00621A21"/>
    <w:rsid w:val="00621CA2"/>
    <w:rsid w:val="00622BBE"/>
    <w:rsid w:val="00622E79"/>
    <w:rsid w:val="006240E1"/>
    <w:rsid w:val="00624868"/>
    <w:rsid w:val="0062491E"/>
    <w:rsid w:val="00625E85"/>
    <w:rsid w:val="00625F77"/>
    <w:rsid w:val="00626426"/>
    <w:rsid w:val="00626913"/>
    <w:rsid w:val="00626FD1"/>
    <w:rsid w:val="0063061E"/>
    <w:rsid w:val="00631824"/>
    <w:rsid w:val="00631DCB"/>
    <w:rsid w:val="006320FC"/>
    <w:rsid w:val="006329DA"/>
    <w:rsid w:val="00633E2C"/>
    <w:rsid w:val="00635A9D"/>
    <w:rsid w:val="0063639F"/>
    <w:rsid w:val="00641C7B"/>
    <w:rsid w:val="00642809"/>
    <w:rsid w:val="0064443E"/>
    <w:rsid w:val="00644A65"/>
    <w:rsid w:val="00644CF4"/>
    <w:rsid w:val="00647596"/>
    <w:rsid w:val="00647613"/>
    <w:rsid w:val="00647FC6"/>
    <w:rsid w:val="006501FF"/>
    <w:rsid w:val="006516D5"/>
    <w:rsid w:val="006516F8"/>
    <w:rsid w:val="0065189E"/>
    <w:rsid w:val="0065286C"/>
    <w:rsid w:val="00652E9E"/>
    <w:rsid w:val="00653024"/>
    <w:rsid w:val="006548EF"/>
    <w:rsid w:val="0065497C"/>
    <w:rsid w:val="00654EA4"/>
    <w:rsid w:val="0065509A"/>
    <w:rsid w:val="00655A20"/>
    <w:rsid w:val="006575AC"/>
    <w:rsid w:val="00660323"/>
    <w:rsid w:val="006605EE"/>
    <w:rsid w:val="00660EB1"/>
    <w:rsid w:val="00661FE2"/>
    <w:rsid w:val="006625C1"/>
    <w:rsid w:val="00662ADF"/>
    <w:rsid w:val="006640E4"/>
    <w:rsid w:val="0066466C"/>
    <w:rsid w:val="00664C91"/>
    <w:rsid w:val="00666899"/>
    <w:rsid w:val="006669CA"/>
    <w:rsid w:val="006711E2"/>
    <w:rsid w:val="00671810"/>
    <w:rsid w:val="00671870"/>
    <w:rsid w:val="00671E16"/>
    <w:rsid w:val="00671F89"/>
    <w:rsid w:val="00672886"/>
    <w:rsid w:val="006729CD"/>
    <w:rsid w:val="006730EC"/>
    <w:rsid w:val="0067380D"/>
    <w:rsid w:val="00673BF1"/>
    <w:rsid w:val="00673FBE"/>
    <w:rsid w:val="006753F7"/>
    <w:rsid w:val="006756F0"/>
    <w:rsid w:val="00676166"/>
    <w:rsid w:val="00680277"/>
    <w:rsid w:val="00681187"/>
    <w:rsid w:val="006820EF"/>
    <w:rsid w:val="006825E1"/>
    <w:rsid w:val="00682C8C"/>
    <w:rsid w:val="00685030"/>
    <w:rsid w:val="006853E0"/>
    <w:rsid w:val="00686799"/>
    <w:rsid w:val="00686B8E"/>
    <w:rsid w:val="006872F3"/>
    <w:rsid w:val="00687D22"/>
    <w:rsid w:val="0069072A"/>
    <w:rsid w:val="00690BC5"/>
    <w:rsid w:val="00690D0F"/>
    <w:rsid w:val="006933C3"/>
    <w:rsid w:val="00694F56"/>
    <w:rsid w:val="00695226"/>
    <w:rsid w:val="00695C5A"/>
    <w:rsid w:val="006969B6"/>
    <w:rsid w:val="00696B42"/>
    <w:rsid w:val="00697C9F"/>
    <w:rsid w:val="006A123F"/>
    <w:rsid w:val="006A1E15"/>
    <w:rsid w:val="006A239F"/>
    <w:rsid w:val="006A3276"/>
    <w:rsid w:val="006A3FE1"/>
    <w:rsid w:val="006A4094"/>
    <w:rsid w:val="006A4E04"/>
    <w:rsid w:val="006A5683"/>
    <w:rsid w:val="006A569F"/>
    <w:rsid w:val="006A598C"/>
    <w:rsid w:val="006A5D93"/>
    <w:rsid w:val="006A5EEA"/>
    <w:rsid w:val="006A7CAA"/>
    <w:rsid w:val="006A7D82"/>
    <w:rsid w:val="006A7F5C"/>
    <w:rsid w:val="006B31C8"/>
    <w:rsid w:val="006B35AA"/>
    <w:rsid w:val="006B569E"/>
    <w:rsid w:val="006B67F7"/>
    <w:rsid w:val="006B691B"/>
    <w:rsid w:val="006C0E78"/>
    <w:rsid w:val="006C12E5"/>
    <w:rsid w:val="006C25C5"/>
    <w:rsid w:val="006C32E6"/>
    <w:rsid w:val="006C3F02"/>
    <w:rsid w:val="006C4655"/>
    <w:rsid w:val="006C56E8"/>
    <w:rsid w:val="006C5D4E"/>
    <w:rsid w:val="006C60E6"/>
    <w:rsid w:val="006C6682"/>
    <w:rsid w:val="006C668D"/>
    <w:rsid w:val="006C7127"/>
    <w:rsid w:val="006C734E"/>
    <w:rsid w:val="006C7A9F"/>
    <w:rsid w:val="006C7B69"/>
    <w:rsid w:val="006D040C"/>
    <w:rsid w:val="006D06B1"/>
    <w:rsid w:val="006D0BF6"/>
    <w:rsid w:val="006D1A69"/>
    <w:rsid w:val="006D2288"/>
    <w:rsid w:val="006D2841"/>
    <w:rsid w:val="006D3867"/>
    <w:rsid w:val="006D3A57"/>
    <w:rsid w:val="006D48C3"/>
    <w:rsid w:val="006D4C81"/>
    <w:rsid w:val="006D5583"/>
    <w:rsid w:val="006D5F6E"/>
    <w:rsid w:val="006D6B3A"/>
    <w:rsid w:val="006D6DB2"/>
    <w:rsid w:val="006D71A4"/>
    <w:rsid w:val="006D79D2"/>
    <w:rsid w:val="006D7C0C"/>
    <w:rsid w:val="006E0549"/>
    <w:rsid w:val="006E1B5E"/>
    <w:rsid w:val="006E1CE6"/>
    <w:rsid w:val="006E1FAB"/>
    <w:rsid w:val="006E21D7"/>
    <w:rsid w:val="006E35E6"/>
    <w:rsid w:val="006E3AC9"/>
    <w:rsid w:val="006E4D76"/>
    <w:rsid w:val="006E585F"/>
    <w:rsid w:val="006E5DF1"/>
    <w:rsid w:val="006E6094"/>
    <w:rsid w:val="006E6178"/>
    <w:rsid w:val="006E6AB9"/>
    <w:rsid w:val="006F0DC6"/>
    <w:rsid w:val="006F1A2D"/>
    <w:rsid w:val="006F20AA"/>
    <w:rsid w:val="006F2355"/>
    <w:rsid w:val="006F27DE"/>
    <w:rsid w:val="006F285D"/>
    <w:rsid w:val="006F2C94"/>
    <w:rsid w:val="006F2D05"/>
    <w:rsid w:val="006F37CB"/>
    <w:rsid w:val="006F37E3"/>
    <w:rsid w:val="006F4887"/>
    <w:rsid w:val="006F607C"/>
    <w:rsid w:val="006F618E"/>
    <w:rsid w:val="006F7C50"/>
    <w:rsid w:val="006F7E19"/>
    <w:rsid w:val="0070051E"/>
    <w:rsid w:val="00700549"/>
    <w:rsid w:val="00700B88"/>
    <w:rsid w:val="00701134"/>
    <w:rsid w:val="00703444"/>
    <w:rsid w:val="007041ED"/>
    <w:rsid w:val="0070438A"/>
    <w:rsid w:val="00704FFB"/>
    <w:rsid w:val="00705B8D"/>
    <w:rsid w:val="00707186"/>
    <w:rsid w:val="0071046D"/>
    <w:rsid w:val="00710D50"/>
    <w:rsid w:val="007115DC"/>
    <w:rsid w:val="00711A70"/>
    <w:rsid w:val="00711E52"/>
    <w:rsid w:val="00712F93"/>
    <w:rsid w:val="007132B5"/>
    <w:rsid w:val="0071395F"/>
    <w:rsid w:val="007142C1"/>
    <w:rsid w:val="0071658E"/>
    <w:rsid w:val="0071660D"/>
    <w:rsid w:val="00717755"/>
    <w:rsid w:val="00717E99"/>
    <w:rsid w:val="0072048D"/>
    <w:rsid w:val="00721055"/>
    <w:rsid w:val="0072231A"/>
    <w:rsid w:val="0072243A"/>
    <w:rsid w:val="00725242"/>
    <w:rsid w:val="00726356"/>
    <w:rsid w:val="007270AF"/>
    <w:rsid w:val="007278C6"/>
    <w:rsid w:val="00730029"/>
    <w:rsid w:val="00730A03"/>
    <w:rsid w:val="00730F18"/>
    <w:rsid w:val="00733A37"/>
    <w:rsid w:val="0073557D"/>
    <w:rsid w:val="00735EF1"/>
    <w:rsid w:val="00737490"/>
    <w:rsid w:val="00740D09"/>
    <w:rsid w:val="007414AF"/>
    <w:rsid w:val="00741BE5"/>
    <w:rsid w:val="007423AE"/>
    <w:rsid w:val="00742E60"/>
    <w:rsid w:val="007449FC"/>
    <w:rsid w:val="0074541B"/>
    <w:rsid w:val="007459DF"/>
    <w:rsid w:val="00746141"/>
    <w:rsid w:val="00746E28"/>
    <w:rsid w:val="00747E18"/>
    <w:rsid w:val="0075022B"/>
    <w:rsid w:val="00750579"/>
    <w:rsid w:val="00752379"/>
    <w:rsid w:val="00753760"/>
    <w:rsid w:val="007545DD"/>
    <w:rsid w:val="0075683C"/>
    <w:rsid w:val="0075701F"/>
    <w:rsid w:val="00757629"/>
    <w:rsid w:val="007578E6"/>
    <w:rsid w:val="0076060F"/>
    <w:rsid w:val="00760FEE"/>
    <w:rsid w:val="00761525"/>
    <w:rsid w:val="007619D4"/>
    <w:rsid w:val="00761E9D"/>
    <w:rsid w:val="00761F14"/>
    <w:rsid w:val="0076220D"/>
    <w:rsid w:val="00763467"/>
    <w:rsid w:val="0076428D"/>
    <w:rsid w:val="00764488"/>
    <w:rsid w:val="00764934"/>
    <w:rsid w:val="00764D2C"/>
    <w:rsid w:val="0076588E"/>
    <w:rsid w:val="0076669A"/>
    <w:rsid w:val="00766D21"/>
    <w:rsid w:val="00767E73"/>
    <w:rsid w:val="00770A8C"/>
    <w:rsid w:val="00770EED"/>
    <w:rsid w:val="0077197F"/>
    <w:rsid w:val="00771B9A"/>
    <w:rsid w:val="00771FD6"/>
    <w:rsid w:val="00773A0A"/>
    <w:rsid w:val="00773A88"/>
    <w:rsid w:val="007740C5"/>
    <w:rsid w:val="00774303"/>
    <w:rsid w:val="007744AB"/>
    <w:rsid w:val="007746DA"/>
    <w:rsid w:val="00775A24"/>
    <w:rsid w:val="007766DA"/>
    <w:rsid w:val="00777B8F"/>
    <w:rsid w:val="00777EC1"/>
    <w:rsid w:val="00782ABC"/>
    <w:rsid w:val="00782F9E"/>
    <w:rsid w:val="00782FA0"/>
    <w:rsid w:val="00783B5B"/>
    <w:rsid w:val="007840E0"/>
    <w:rsid w:val="0078453E"/>
    <w:rsid w:val="007845BA"/>
    <w:rsid w:val="007851B0"/>
    <w:rsid w:val="00786110"/>
    <w:rsid w:val="007876FF"/>
    <w:rsid w:val="007903D1"/>
    <w:rsid w:val="00790BD0"/>
    <w:rsid w:val="00791B5A"/>
    <w:rsid w:val="00791DF3"/>
    <w:rsid w:val="007929E1"/>
    <w:rsid w:val="00793549"/>
    <w:rsid w:val="00795B62"/>
    <w:rsid w:val="00796451"/>
    <w:rsid w:val="00797C62"/>
    <w:rsid w:val="007A3884"/>
    <w:rsid w:val="007A4097"/>
    <w:rsid w:val="007A4726"/>
    <w:rsid w:val="007A51E0"/>
    <w:rsid w:val="007A56B4"/>
    <w:rsid w:val="007A6D70"/>
    <w:rsid w:val="007A7410"/>
    <w:rsid w:val="007A7F30"/>
    <w:rsid w:val="007B1D10"/>
    <w:rsid w:val="007B2476"/>
    <w:rsid w:val="007B3E4A"/>
    <w:rsid w:val="007B53D3"/>
    <w:rsid w:val="007B561D"/>
    <w:rsid w:val="007B5923"/>
    <w:rsid w:val="007B6079"/>
    <w:rsid w:val="007B6BEF"/>
    <w:rsid w:val="007B7169"/>
    <w:rsid w:val="007B77D0"/>
    <w:rsid w:val="007C0880"/>
    <w:rsid w:val="007C088F"/>
    <w:rsid w:val="007C0919"/>
    <w:rsid w:val="007C0A91"/>
    <w:rsid w:val="007C0D77"/>
    <w:rsid w:val="007C178F"/>
    <w:rsid w:val="007C2828"/>
    <w:rsid w:val="007C38C7"/>
    <w:rsid w:val="007C3A0E"/>
    <w:rsid w:val="007C6985"/>
    <w:rsid w:val="007C765B"/>
    <w:rsid w:val="007C77B4"/>
    <w:rsid w:val="007C7E54"/>
    <w:rsid w:val="007D117B"/>
    <w:rsid w:val="007D13DA"/>
    <w:rsid w:val="007D1595"/>
    <w:rsid w:val="007D1A0C"/>
    <w:rsid w:val="007D1BDF"/>
    <w:rsid w:val="007D259B"/>
    <w:rsid w:val="007D2B13"/>
    <w:rsid w:val="007D3CBE"/>
    <w:rsid w:val="007D3CCA"/>
    <w:rsid w:val="007D3E88"/>
    <w:rsid w:val="007D4191"/>
    <w:rsid w:val="007D4423"/>
    <w:rsid w:val="007D4B4D"/>
    <w:rsid w:val="007D4CC1"/>
    <w:rsid w:val="007D7A3E"/>
    <w:rsid w:val="007D7CC9"/>
    <w:rsid w:val="007E0DFA"/>
    <w:rsid w:val="007E1949"/>
    <w:rsid w:val="007E1E74"/>
    <w:rsid w:val="007E2145"/>
    <w:rsid w:val="007E25C2"/>
    <w:rsid w:val="007E3350"/>
    <w:rsid w:val="007E5C27"/>
    <w:rsid w:val="007E63DE"/>
    <w:rsid w:val="007E7BE9"/>
    <w:rsid w:val="007F0274"/>
    <w:rsid w:val="007F29E7"/>
    <w:rsid w:val="007F391F"/>
    <w:rsid w:val="007F3D4D"/>
    <w:rsid w:val="007F431D"/>
    <w:rsid w:val="007F4604"/>
    <w:rsid w:val="007F4C86"/>
    <w:rsid w:val="007F5636"/>
    <w:rsid w:val="007F5A60"/>
    <w:rsid w:val="007F6CDE"/>
    <w:rsid w:val="007F7182"/>
    <w:rsid w:val="007F72BA"/>
    <w:rsid w:val="007F76D9"/>
    <w:rsid w:val="0080049F"/>
    <w:rsid w:val="00800A32"/>
    <w:rsid w:val="00800B6B"/>
    <w:rsid w:val="008010F0"/>
    <w:rsid w:val="0080189F"/>
    <w:rsid w:val="008018F8"/>
    <w:rsid w:val="0080217A"/>
    <w:rsid w:val="008028C8"/>
    <w:rsid w:val="00802BF8"/>
    <w:rsid w:val="0080320C"/>
    <w:rsid w:val="0080362B"/>
    <w:rsid w:val="00804F75"/>
    <w:rsid w:val="008057DD"/>
    <w:rsid w:val="00805A62"/>
    <w:rsid w:val="00805F8B"/>
    <w:rsid w:val="00807686"/>
    <w:rsid w:val="008133B8"/>
    <w:rsid w:val="00813F61"/>
    <w:rsid w:val="00814B60"/>
    <w:rsid w:val="00817315"/>
    <w:rsid w:val="00820412"/>
    <w:rsid w:val="008205EB"/>
    <w:rsid w:val="00820E31"/>
    <w:rsid w:val="00820EC3"/>
    <w:rsid w:val="00820EF6"/>
    <w:rsid w:val="008215EB"/>
    <w:rsid w:val="00822B52"/>
    <w:rsid w:val="00822DF7"/>
    <w:rsid w:val="008234A1"/>
    <w:rsid w:val="0082369F"/>
    <w:rsid w:val="008239AD"/>
    <w:rsid w:val="00823E46"/>
    <w:rsid w:val="0082515E"/>
    <w:rsid w:val="00825434"/>
    <w:rsid w:val="008277D0"/>
    <w:rsid w:val="00830D07"/>
    <w:rsid w:val="00831E3A"/>
    <w:rsid w:val="00833955"/>
    <w:rsid w:val="00834D7B"/>
    <w:rsid w:val="00835990"/>
    <w:rsid w:val="00841165"/>
    <w:rsid w:val="00841810"/>
    <w:rsid w:val="00842373"/>
    <w:rsid w:val="00843297"/>
    <w:rsid w:val="0084358F"/>
    <w:rsid w:val="00844439"/>
    <w:rsid w:val="008453C4"/>
    <w:rsid w:val="00845CF2"/>
    <w:rsid w:val="00846DF8"/>
    <w:rsid w:val="0084765A"/>
    <w:rsid w:val="008500EE"/>
    <w:rsid w:val="008506A1"/>
    <w:rsid w:val="00850DD0"/>
    <w:rsid w:val="00850FD3"/>
    <w:rsid w:val="00851F87"/>
    <w:rsid w:val="008528D5"/>
    <w:rsid w:val="00854A66"/>
    <w:rsid w:val="00854B74"/>
    <w:rsid w:val="00855538"/>
    <w:rsid w:val="00856409"/>
    <w:rsid w:val="008578D4"/>
    <w:rsid w:val="008603EE"/>
    <w:rsid w:val="00861D81"/>
    <w:rsid w:val="00862A58"/>
    <w:rsid w:val="008632AF"/>
    <w:rsid w:val="008632C7"/>
    <w:rsid w:val="00865CF5"/>
    <w:rsid w:val="008673A1"/>
    <w:rsid w:val="00870418"/>
    <w:rsid w:val="008705F7"/>
    <w:rsid w:val="008710A5"/>
    <w:rsid w:val="008711FE"/>
    <w:rsid w:val="0087126A"/>
    <w:rsid w:val="00871371"/>
    <w:rsid w:val="00872007"/>
    <w:rsid w:val="00872733"/>
    <w:rsid w:val="00872777"/>
    <w:rsid w:val="00872D05"/>
    <w:rsid w:val="0087323A"/>
    <w:rsid w:val="00873D76"/>
    <w:rsid w:val="0087430D"/>
    <w:rsid w:val="00874B95"/>
    <w:rsid w:val="00874F5B"/>
    <w:rsid w:val="00875186"/>
    <w:rsid w:val="00875B81"/>
    <w:rsid w:val="008777CE"/>
    <w:rsid w:val="00880459"/>
    <w:rsid w:val="00880EFE"/>
    <w:rsid w:val="008813D7"/>
    <w:rsid w:val="00881460"/>
    <w:rsid w:val="0088169F"/>
    <w:rsid w:val="00881A3F"/>
    <w:rsid w:val="00881F79"/>
    <w:rsid w:val="00881FF5"/>
    <w:rsid w:val="008821B1"/>
    <w:rsid w:val="0088285A"/>
    <w:rsid w:val="00882E39"/>
    <w:rsid w:val="00882F9D"/>
    <w:rsid w:val="00883598"/>
    <w:rsid w:val="0088422F"/>
    <w:rsid w:val="0088438B"/>
    <w:rsid w:val="00884C8A"/>
    <w:rsid w:val="00885128"/>
    <w:rsid w:val="00885438"/>
    <w:rsid w:val="00886A4A"/>
    <w:rsid w:val="00886C58"/>
    <w:rsid w:val="008873FC"/>
    <w:rsid w:val="00887AAC"/>
    <w:rsid w:val="00887D89"/>
    <w:rsid w:val="00890ADC"/>
    <w:rsid w:val="00890C98"/>
    <w:rsid w:val="00890FE5"/>
    <w:rsid w:val="00892D80"/>
    <w:rsid w:val="00895B2B"/>
    <w:rsid w:val="00897856"/>
    <w:rsid w:val="00897C37"/>
    <w:rsid w:val="00897F4C"/>
    <w:rsid w:val="008A06B5"/>
    <w:rsid w:val="008A18C3"/>
    <w:rsid w:val="008A35E6"/>
    <w:rsid w:val="008A3948"/>
    <w:rsid w:val="008A3D46"/>
    <w:rsid w:val="008A3E67"/>
    <w:rsid w:val="008A4113"/>
    <w:rsid w:val="008A5383"/>
    <w:rsid w:val="008B4E72"/>
    <w:rsid w:val="008B546B"/>
    <w:rsid w:val="008B5CF8"/>
    <w:rsid w:val="008B64EA"/>
    <w:rsid w:val="008B75D5"/>
    <w:rsid w:val="008C05B2"/>
    <w:rsid w:val="008C1173"/>
    <w:rsid w:val="008C2A9B"/>
    <w:rsid w:val="008C34CC"/>
    <w:rsid w:val="008C3E42"/>
    <w:rsid w:val="008C427B"/>
    <w:rsid w:val="008C52B9"/>
    <w:rsid w:val="008C5B6E"/>
    <w:rsid w:val="008C7515"/>
    <w:rsid w:val="008C7647"/>
    <w:rsid w:val="008C7C81"/>
    <w:rsid w:val="008D00D9"/>
    <w:rsid w:val="008D0E7C"/>
    <w:rsid w:val="008D1C0D"/>
    <w:rsid w:val="008D3672"/>
    <w:rsid w:val="008D3799"/>
    <w:rsid w:val="008D391D"/>
    <w:rsid w:val="008D4267"/>
    <w:rsid w:val="008D4E61"/>
    <w:rsid w:val="008D5C66"/>
    <w:rsid w:val="008D65C1"/>
    <w:rsid w:val="008D76C9"/>
    <w:rsid w:val="008E077F"/>
    <w:rsid w:val="008E0AEE"/>
    <w:rsid w:val="008E253F"/>
    <w:rsid w:val="008E284F"/>
    <w:rsid w:val="008E2935"/>
    <w:rsid w:val="008E4C8D"/>
    <w:rsid w:val="008E5146"/>
    <w:rsid w:val="008E5BB1"/>
    <w:rsid w:val="008E74A8"/>
    <w:rsid w:val="008F0AAA"/>
    <w:rsid w:val="008F2853"/>
    <w:rsid w:val="008F2EC7"/>
    <w:rsid w:val="008F30EB"/>
    <w:rsid w:val="008F333D"/>
    <w:rsid w:val="008F37B1"/>
    <w:rsid w:val="008F43E3"/>
    <w:rsid w:val="008F46B8"/>
    <w:rsid w:val="008F4B5A"/>
    <w:rsid w:val="008F508D"/>
    <w:rsid w:val="008F58A9"/>
    <w:rsid w:val="008F6C80"/>
    <w:rsid w:val="008F78A5"/>
    <w:rsid w:val="0090137A"/>
    <w:rsid w:val="00902D15"/>
    <w:rsid w:val="00903E7E"/>
    <w:rsid w:val="00905C2F"/>
    <w:rsid w:val="009066AB"/>
    <w:rsid w:val="00906866"/>
    <w:rsid w:val="009069CF"/>
    <w:rsid w:val="0090787B"/>
    <w:rsid w:val="00907E5B"/>
    <w:rsid w:val="0091092A"/>
    <w:rsid w:val="00911102"/>
    <w:rsid w:val="00911320"/>
    <w:rsid w:val="009119F1"/>
    <w:rsid w:val="0091386B"/>
    <w:rsid w:val="00913FEE"/>
    <w:rsid w:val="00915175"/>
    <w:rsid w:val="00915E25"/>
    <w:rsid w:val="009165DE"/>
    <w:rsid w:val="00916834"/>
    <w:rsid w:val="00916B15"/>
    <w:rsid w:val="00916E00"/>
    <w:rsid w:val="00917052"/>
    <w:rsid w:val="00917085"/>
    <w:rsid w:val="00917293"/>
    <w:rsid w:val="0091762C"/>
    <w:rsid w:val="00917902"/>
    <w:rsid w:val="00917B99"/>
    <w:rsid w:val="0092118B"/>
    <w:rsid w:val="00923FFC"/>
    <w:rsid w:val="0092492F"/>
    <w:rsid w:val="00924938"/>
    <w:rsid w:val="00927D81"/>
    <w:rsid w:val="009305D3"/>
    <w:rsid w:val="0093163B"/>
    <w:rsid w:val="00931D08"/>
    <w:rsid w:val="00935027"/>
    <w:rsid w:val="00935CE7"/>
    <w:rsid w:val="009412B0"/>
    <w:rsid w:val="0094212E"/>
    <w:rsid w:val="0094445A"/>
    <w:rsid w:val="009455FF"/>
    <w:rsid w:val="00950388"/>
    <w:rsid w:val="0095074E"/>
    <w:rsid w:val="009528A5"/>
    <w:rsid w:val="00953130"/>
    <w:rsid w:val="00953332"/>
    <w:rsid w:val="00953BB9"/>
    <w:rsid w:val="009551AE"/>
    <w:rsid w:val="00956ABA"/>
    <w:rsid w:val="009572BE"/>
    <w:rsid w:val="00957484"/>
    <w:rsid w:val="00957B96"/>
    <w:rsid w:val="00957E61"/>
    <w:rsid w:val="00957F22"/>
    <w:rsid w:val="0096175F"/>
    <w:rsid w:val="00962113"/>
    <w:rsid w:val="00962313"/>
    <w:rsid w:val="00965276"/>
    <w:rsid w:val="00965317"/>
    <w:rsid w:val="009654CB"/>
    <w:rsid w:val="00965F92"/>
    <w:rsid w:val="0096614E"/>
    <w:rsid w:val="00966509"/>
    <w:rsid w:val="00966C1E"/>
    <w:rsid w:val="00967036"/>
    <w:rsid w:val="00967093"/>
    <w:rsid w:val="00967A79"/>
    <w:rsid w:val="009709BD"/>
    <w:rsid w:val="009714A2"/>
    <w:rsid w:val="00972DCB"/>
    <w:rsid w:val="00972EDE"/>
    <w:rsid w:val="00972F2D"/>
    <w:rsid w:val="0097370C"/>
    <w:rsid w:val="00973A74"/>
    <w:rsid w:val="009743D6"/>
    <w:rsid w:val="009745B1"/>
    <w:rsid w:val="009765CE"/>
    <w:rsid w:val="00981AA7"/>
    <w:rsid w:val="009825DF"/>
    <w:rsid w:val="00982763"/>
    <w:rsid w:val="00982927"/>
    <w:rsid w:val="00983A68"/>
    <w:rsid w:val="00983D06"/>
    <w:rsid w:val="00985132"/>
    <w:rsid w:val="00985698"/>
    <w:rsid w:val="00985A49"/>
    <w:rsid w:val="00986A8E"/>
    <w:rsid w:val="00986B4D"/>
    <w:rsid w:val="0098729D"/>
    <w:rsid w:val="00987AE5"/>
    <w:rsid w:val="009914CA"/>
    <w:rsid w:val="00991B33"/>
    <w:rsid w:val="00992652"/>
    <w:rsid w:val="00992B6D"/>
    <w:rsid w:val="0099362D"/>
    <w:rsid w:val="00994160"/>
    <w:rsid w:val="00994169"/>
    <w:rsid w:val="009962EC"/>
    <w:rsid w:val="009963C0"/>
    <w:rsid w:val="009972EF"/>
    <w:rsid w:val="0099770C"/>
    <w:rsid w:val="009A0213"/>
    <w:rsid w:val="009A1223"/>
    <w:rsid w:val="009A145F"/>
    <w:rsid w:val="009A1A56"/>
    <w:rsid w:val="009A1C35"/>
    <w:rsid w:val="009A2285"/>
    <w:rsid w:val="009A3DA3"/>
    <w:rsid w:val="009A44F2"/>
    <w:rsid w:val="009A5048"/>
    <w:rsid w:val="009A53BE"/>
    <w:rsid w:val="009A5E9A"/>
    <w:rsid w:val="009A608C"/>
    <w:rsid w:val="009A6288"/>
    <w:rsid w:val="009B03ED"/>
    <w:rsid w:val="009B054F"/>
    <w:rsid w:val="009B07D8"/>
    <w:rsid w:val="009B2478"/>
    <w:rsid w:val="009B2D72"/>
    <w:rsid w:val="009B2FE6"/>
    <w:rsid w:val="009B374C"/>
    <w:rsid w:val="009B5EFB"/>
    <w:rsid w:val="009B652C"/>
    <w:rsid w:val="009C0D5A"/>
    <w:rsid w:val="009C10B2"/>
    <w:rsid w:val="009C1E71"/>
    <w:rsid w:val="009C343F"/>
    <w:rsid w:val="009C4BBD"/>
    <w:rsid w:val="009C4E98"/>
    <w:rsid w:val="009C5241"/>
    <w:rsid w:val="009C5786"/>
    <w:rsid w:val="009C71DD"/>
    <w:rsid w:val="009C7419"/>
    <w:rsid w:val="009D1269"/>
    <w:rsid w:val="009D1875"/>
    <w:rsid w:val="009D1C01"/>
    <w:rsid w:val="009D23B7"/>
    <w:rsid w:val="009D3C29"/>
    <w:rsid w:val="009D4E41"/>
    <w:rsid w:val="009E09DC"/>
    <w:rsid w:val="009E0B75"/>
    <w:rsid w:val="009E1288"/>
    <w:rsid w:val="009E1953"/>
    <w:rsid w:val="009E1DAA"/>
    <w:rsid w:val="009E4E8A"/>
    <w:rsid w:val="009E6591"/>
    <w:rsid w:val="009E6F07"/>
    <w:rsid w:val="009F0902"/>
    <w:rsid w:val="009F0EBC"/>
    <w:rsid w:val="009F189E"/>
    <w:rsid w:val="009F2867"/>
    <w:rsid w:val="009F3781"/>
    <w:rsid w:val="009F3F35"/>
    <w:rsid w:val="009F5419"/>
    <w:rsid w:val="009F573C"/>
    <w:rsid w:val="009F5C8D"/>
    <w:rsid w:val="009F6E3D"/>
    <w:rsid w:val="00A001B5"/>
    <w:rsid w:val="00A00790"/>
    <w:rsid w:val="00A008A6"/>
    <w:rsid w:val="00A017E5"/>
    <w:rsid w:val="00A01C8F"/>
    <w:rsid w:val="00A02D95"/>
    <w:rsid w:val="00A03662"/>
    <w:rsid w:val="00A03751"/>
    <w:rsid w:val="00A03939"/>
    <w:rsid w:val="00A03B9E"/>
    <w:rsid w:val="00A04BED"/>
    <w:rsid w:val="00A053EC"/>
    <w:rsid w:val="00A13709"/>
    <w:rsid w:val="00A13DF4"/>
    <w:rsid w:val="00A152ED"/>
    <w:rsid w:val="00A159F6"/>
    <w:rsid w:val="00A17ADC"/>
    <w:rsid w:val="00A20CA0"/>
    <w:rsid w:val="00A21440"/>
    <w:rsid w:val="00A21517"/>
    <w:rsid w:val="00A22DCC"/>
    <w:rsid w:val="00A23348"/>
    <w:rsid w:val="00A23D57"/>
    <w:rsid w:val="00A249EB"/>
    <w:rsid w:val="00A25E80"/>
    <w:rsid w:val="00A2669C"/>
    <w:rsid w:val="00A26C02"/>
    <w:rsid w:val="00A27737"/>
    <w:rsid w:val="00A30FE5"/>
    <w:rsid w:val="00A3212F"/>
    <w:rsid w:val="00A3407B"/>
    <w:rsid w:val="00A3409C"/>
    <w:rsid w:val="00A3454B"/>
    <w:rsid w:val="00A3608B"/>
    <w:rsid w:val="00A362FF"/>
    <w:rsid w:val="00A36B32"/>
    <w:rsid w:val="00A4090B"/>
    <w:rsid w:val="00A44864"/>
    <w:rsid w:val="00A45EB0"/>
    <w:rsid w:val="00A462A9"/>
    <w:rsid w:val="00A46796"/>
    <w:rsid w:val="00A47741"/>
    <w:rsid w:val="00A501FF"/>
    <w:rsid w:val="00A507E1"/>
    <w:rsid w:val="00A52762"/>
    <w:rsid w:val="00A536D3"/>
    <w:rsid w:val="00A53A12"/>
    <w:rsid w:val="00A544BE"/>
    <w:rsid w:val="00A5460D"/>
    <w:rsid w:val="00A5586A"/>
    <w:rsid w:val="00A579E1"/>
    <w:rsid w:val="00A57AA0"/>
    <w:rsid w:val="00A57AA8"/>
    <w:rsid w:val="00A57D29"/>
    <w:rsid w:val="00A623BC"/>
    <w:rsid w:val="00A6279E"/>
    <w:rsid w:val="00A62CE8"/>
    <w:rsid w:val="00A64B4B"/>
    <w:rsid w:val="00A64B79"/>
    <w:rsid w:val="00A64C1E"/>
    <w:rsid w:val="00A65357"/>
    <w:rsid w:val="00A666B6"/>
    <w:rsid w:val="00A67AFD"/>
    <w:rsid w:val="00A71008"/>
    <w:rsid w:val="00A7100B"/>
    <w:rsid w:val="00A71782"/>
    <w:rsid w:val="00A7184F"/>
    <w:rsid w:val="00A71DEF"/>
    <w:rsid w:val="00A74246"/>
    <w:rsid w:val="00A74C7D"/>
    <w:rsid w:val="00A764E1"/>
    <w:rsid w:val="00A76D47"/>
    <w:rsid w:val="00A817C4"/>
    <w:rsid w:val="00A82151"/>
    <w:rsid w:val="00A83327"/>
    <w:rsid w:val="00A835AB"/>
    <w:rsid w:val="00A8453B"/>
    <w:rsid w:val="00A84F73"/>
    <w:rsid w:val="00A853B4"/>
    <w:rsid w:val="00A86B1F"/>
    <w:rsid w:val="00A87BA4"/>
    <w:rsid w:val="00A90F8C"/>
    <w:rsid w:val="00A938CB"/>
    <w:rsid w:val="00A93CFD"/>
    <w:rsid w:val="00A9440C"/>
    <w:rsid w:val="00A9462F"/>
    <w:rsid w:val="00A94C03"/>
    <w:rsid w:val="00A97CD0"/>
    <w:rsid w:val="00AA0A0A"/>
    <w:rsid w:val="00AA1615"/>
    <w:rsid w:val="00AA3BF3"/>
    <w:rsid w:val="00AA5492"/>
    <w:rsid w:val="00AA5DAE"/>
    <w:rsid w:val="00AA63CF"/>
    <w:rsid w:val="00AA674A"/>
    <w:rsid w:val="00AA6EE3"/>
    <w:rsid w:val="00AA6F55"/>
    <w:rsid w:val="00AA7C4D"/>
    <w:rsid w:val="00AB0C5F"/>
    <w:rsid w:val="00AB0D27"/>
    <w:rsid w:val="00AB14BF"/>
    <w:rsid w:val="00AB213E"/>
    <w:rsid w:val="00AB2A61"/>
    <w:rsid w:val="00AB2D88"/>
    <w:rsid w:val="00AB34E3"/>
    <w:rsid w:val="00AB365A"/>
    <w:rsid w:val="00AB3BE2"/>
    <w:rsid w:val="00AB515F"/>
    <w:rsid w:val="00AB56E0"/>
    <w:rsid w:val="00AB7DE2"/>
    <w:rsid w:val="00AC1C30"/>
    <w:rsid w:val="00AC1DEB"/>
    <w:rsid w:val="00AC1F24"/>
    <w:rsid w:val="00AC28E4"/>
    <w:rsid w:val="00AC2C18"/>
    <w:rsid w:val="00AC2E89"/>
    <w:rsid w:val="00AC4830"/>
    <w:rsid w:val="00AC4EC9"/>
    <w:rsid w:val="00AC5538"/>
    <w:rsid w:val="00AC5987"/>
    <w:rsid w:val="00AC6E07"/>
    <w:rsid w:val="00AC70A0"/>
    <w:rsid w:val="00AC7B31"/>
    <w:rsid w:val="00AC7BB0"/>
    <w:rsid w:val="00AC7C38"/>
    <w:rsid w:val="00AD271D"/>
    <w:rsid w:val="00AD3AD1"/>
    <w:rsid w:val="00AD51EB"/>
    <w:rsid w:val="00AD5398"/>
    <w:rsid w:val="00AD5931"/>
    <w:rsid w:val="00AD5D99"/>
    <w:rsid w:val="00AD7C53"/>
    <w:rsid w:val="00AE0734"/>
    <w:rsid w:val="00AE0F19"/>
    <w:rsid w:val="00AE1742"/>
    <w:rsid w:val="00AE19C2"/>
    <w:rsid w:val="00AE245C"/>
    <w:rsid w:val="00AE3000"/>
    <w:rsid w:val="00AE31B6"/>
    <w:rsid w:val="00AE3556"/>
    <w:rsid w:val="00AE4FBB"/>
    <w:rsid w:val="00AE5242"/>
    <w:rsid w:val="00AE55D7"/>
    <w:rsid w:val="00AE6BD5"/>
    <w:rsid w:val="00AF157D"/>
    <w:rsid w:val="00AF1C20"/>
    <w:rsid w:val="00AF3D1A"/>
    <w:rsid w:val="00AF47C1"/>
    <w:rsid w:val="00AF57BF"/>
    <w:rsid w:val="00AF70EC"/>
    <w:rsid w:val="00AF77A0"/>
    <w:rsid w:val="00B017C1"/>
    <w:rsid w:val="00B02084"/>
    <w:rsid w:val="00B05672"/>
    <w:rsid w:val="00B0572D"/>
    <w:rsid w:val="00B0651F"/>
    <w:rsid w:val="00B06835"/>
    <w:rsid w:val="00B10C63"/>
    <w:rsid w:val="00B10D41"/>
    <w:rsid w:val="00B110B2"/>
    <w:rsid w:val="00B11B75"/>
    <w:rsid w:val="00B11D01"/>
    <w:rsid w:val="00B13C33"/>
    <w:rsid w:val="00B154F3"/>
    <w:rsid w:val="00B15765"/>
    <w:rsid w:val="00B15785"/>
    <w:rsid w:val="00B162BA"/>
    <w:rsid w:val="00B168C7"/>
    <w:rsid w:val="00B16931"/>
    <w:rsid w:val="00B175FA"/>
    <w:rsid w:val="00B17702"/>
    <w:rsid w:val="00B1772C"/>
    <w:rsid w:val="00B17CDE"/>
    <w:rsid w:val="00B20653"/>
    <w:rsid w:val="00B20A71"/>
    <w:rsid w:val="00B217C1"/>
    <w:rsid w:val="00B21F0A"/>
    <w:rsid w:val="00B2237B"/>
    <w:rsid w:val="00B236EB"/>
    <w:rsid w:val="00B23BE9"/>
    <w:rsid w:val="00B25441"/>
    <w:rsid w:val="00B257C4"/>
    <w:rsid w:val="00B258E3"/>
    <w:rsid w:val="00B25A33"/>
    <w:rsid w:val="00B25FA1"/>
    <w:rsid w:val="00B2607E"/>
    <w:rsid w:val="00B26661"/>
    <w:rsid w:val="00B26DBD"/>
    <w:rsid w:val="00B26FBC"/>
    <w:rsid w:val="00B27347"/>
    <w:rsid w:val="00B30073"/>
    <w:rsid w:val="00B30074"/>
    <w:rsid w:val="00B31FE2"/>
    <w:rsid w:val="00B323F2"/>
    <w:rsid w:val="00B32983"/>
    <w:rsid w:val="00B32B6B"/>
    <w:rsid w:val="00B34282"/>
    <w:rsid w:val="00B34B06"/>
    <w:rsid w:val="00B35008"/>
    <w:rsid w:val="00B35F24"/>
    <w:rsid w:val="00B36AD2"/>
    <w:rsid w:val="00B37198"/>
    <w:rsid w:val="00B37F06"/>
    <w:rsid w:val="00B4161A"/>
    <w:rsid w:val="00B42AB1"/>
    <w:rsid w:val="00B4400C"/>
    <w:rsid w:val="00B44144"/>
    <w:rsid w:val="00B44147"/>
    <w:rsid w:val="00B4436E"/>
    <w:rsid w:val="00B44C42"/>
    <w:rsid w:val="00B44EF6"/>
    <w:rsid w:val="00B45185"/>
    <w:rsid w:val="00B45A43"/>
    <w:rsid w:val="00B46B6F"/>
    <w:rsid w:val="00B47443"/>
    <w:rsid w:val="00B47AD2"/>
    <w:rsid w:val="00B524B8"/>
    <w:rsid w:val="00B5256E"/>
    <w:rsid w:val="00B53639"/>
    <w:rsid w:val="00B5415B"/>
    <w:rsid w:val="00B54894"/>
    <w:rsid w:val="00B5496D"/>
    <w:rsid w:val="00B550C6"/>
    <w:rsid w:val="00B550F4"/>
    <w:rsid w:val="00B5540C"/>
    <w:rsid w:val="00B55A3A"/>
    <w:rsid w:val="00B60606"/>
    <w:rsid w:val="00B60866"/>
    <w:rsid w:val="00B617D2"/>
    <w:rsid w:val="00B6286A"/>
    <w:rsid w:val="00B62B0D"/>
    <w:rsid w:val="00B63AF8"/>
    <w:rsid w:val="00B63F49"/>
    <w:rsid w:val="00B64CFC"/>
    <w:rsid w:val="00B6585D"/>
    <w:rsid w:val="00B66879"/>
    <w:rsid w:val="00B669C4"/>
    <w:rsid w:val="00B66B0E"/>
    <w:rsid w:val="00B66EDE"/>
    <w:rsid w:val="00B6758F"/>
    <w:rsid w:val="00B67B72"/>
    <w:rsid w:val="00B67D97"/>
    <w:rsid w:val="00B701C3"/>
    <w:rsid w:val="00B7075A"/>
    <w:rsid w:val="00B70A96"/>
    <w:rsid w:val="00B7152D"/>
    <w:rsid w:val="00B71849"/>
    <w:rsid w:val="00B73140"/>
    <w:rsid w:val="00B748B6"/>
    <w:rsid w:val="00B74D2A"/>
    <w:rsid w:val="00B76D23"/>
    <w:rsid w:val="00B77000"/>
    <w:rsid w:val="00B77CAF"/>
    <w:rsid w:val="00B77D5A"/>
    <w:rsid w:val="00B8062B"/>
    <w:rsid w:val="00B80BBB"/>
    <w:rsid w:val="00B812E4"/>
    <w:rsid w:val="00B81AF1"/>
    <w:rsid w:val="00B81DF6"/>
    <w:rsid w:val="00B81FF5"/>
    <w:rsid w:val="00B82C26"/>
    <w:rsid w:val="00B830A2"/>
    <w:rsid w:val="00B83A7A"/>
    <w:rsid w:val="00B83D74"/>
    <w:rsid w:val="00B859BF"/>
    <w:rsid w:val="00B85E48"/>
    <w:rsid w:val="00B8602C"/>
    <w:rsid w:val="00B87189"/>
    <w:rsid w:val="00B87789"/>
    <w:rsid w:val="00B9295F"/>
    <w:rsid w:val="00B96B51"/>
    <w:rsid w:val="00BA00C5"/>
    <w:rsid w:val="00BA068A"/>
    <w:rsid w:val="00BA13E8"/>
    <w:rsid w:val="00BA1771"/>
    <w:rsid w:val="00BA1855"/>
    <w:rsid w:val="00BA225D"/>
    <w:rsid w:val="00BA327D"/>
    <w:rsid w:val="00BA3D74"/>
    <w:rsid w:val="00BA4C99"/>
    <w:rsid w:val="00BA7DE6"/>
    <w:rsid w:val="00BB1378"/>
    <w:rsid w:val="00BB13C0"/>
    <w:rsid w:val="00BB1E8E"/>
    <w:rsid w:val="00BB2648"/>
    <w:rsid w:val="00BB2C50"/>
    <w:rsid w:val="00BB2D61"/>
    <w:rsid w:val="00BB355B"/>
    <w:rsid w:val="00BB385B"/>
    <w:rsid w:val="00BB39A4"/>
    <w:rsid w:val="00BB3E2B"/>
    <w:rsid w:val="00BB423C"/>
    <w:rsid w:val="00BB4AD5"/>
    <w:rsid w:val="00BB4FD2"/>
    <w:rsid w:val="00BB51A6"/>
    <w:rsid w:val="00BB5430"/>
    <w:rsid w:val="00BB58A1"/>
    <w:rsid w:val="00BB6894"/>
    <w:rsid w:val="00BB6F54"/>
    <w:rsid w:val="00BB70C0"/>
    <w:rsid w:val="00BB73B1"/>
    <w:rsid w:val="00BB7FCD"/>
    <w:rsid w:val="00BC0246"/>
    <w:rsid w:val="00BC0DE7"/>
    <w:rsid w:val="00BC1B4D"/>
    <w:rsid w:val="00BC1F01"/>
    <w:rsid w:val="00BC3782"/>
    <w:rsid w:val="00BC3CB1"/>
    <w:rsid w:val="00BC43D4"/>
    <w:rsid w:val="00BC4993"/>
    <w:rsid w:val="00BC5D6F"/>
    <w:rsid w:val="00BC641E"/>
    <w:rsid w:val="00BC739C"/>
    <w:rsid w:val="00BC7E84"/>
    <w:rsid w:val="00BD1E9D"/>
    <w:rsid w:val="00BD1F41"/>
    <w:rsid w:val="00BD2FB3"/>
    <w:rsid w:val="00BD3B34"/>
    <w:rsid w:val="00BD5CCF"/>
    <w:rsid w:val="00BD669F"/>
    <w:rsid w:val="00BD6A4E"/>
    <w:rsid w:val="00BE05D1"/>
    <w:rsid w:val="00BE0638"/>
    <w:rsid w:val="00BE08FE"/>
    <w:rsid w:val="00BE098E"/>
    <w:rsid w:val="00BE1E71"/>
    <w:rsid w:val="00BE22DB"/>
    <w:rsid w:val="00BE2340"/>
    <w:rsid w:val="00BE37EF"/>
    <w:rsid w:val="00BE462C"/>
    <w:rsid w:val="00BE4670"/>
    <w:rsid w:val="00BE4F0D"/>
    <w:rsid w:val="00BE5684"/>
    <w:rsid w:val="00BE5C64"/>
    <w:rsid w:val="00BE60AD"/>
    <w:rsid w:val="00BE6D81"/>
    <w:rsid w:val="00BE7B61"/>
    <w:rsid w:val="00BF05C2"/>
    <w:rsid w:val="00BF0E68"/>
    <w:rsid w:val="00BF11D1"/>
    <w:rsid w:val="00BF1E12"/>
    <w:rsid w:val="00BF1F97"/>
    <w:rsid w:val="00BF3D98"/>
    <w:rsid w:val="00BF43F1"/>
    <w:rsid w:val="00BF5B16"/>
    <w:rsid w:val="00BF5B5D"/>
    <w:rsid w:val="00BF6120"/>
    <w:rsid w:val="00BF6355"/>
    <w:rsid w:val="00BF6779"/>
    <w:rsid w:val="00BF6E73"/>
    <w:rsid w:val="00C007D9"/>
    <w:rsid w:val="00C0184E"/>
    <w:rsid w:val="00C01905"/>
    <w:rsid w:val="00C030FE"/>
    <w:rsid w:val="00C033C2"/>
    <w:rsid w:val="00C04D63"/>
    <w:rsid w:val="00C06781"/>
    <w:rsid w:val="00C06837"/>
    <w:rsid w:val="00C07001"/>
    <w:rsid w:val="00C0770E"/>
    <w:rsid w:val="00C10714"/>
    <w:rsid w:val="00C10A5E"/>
    <w:rsid w:val="00C11D9E"/>
    <w:rsid w:val="00C11FBF"/>
    <w:rsid w:val="00C127D8"/>
    <w:rsid w:val="00C13376"/>
    <w:rsid w:val="00C136CE"/>
    <w:rsid w:val="00C14043"/>
    <w:rsid w:val="00C15CAB"/>
    <w:rsid w:val="00C16CB7"/>
    <w:rsid w:val="00C17449"/>
    <w:rsid w:val="00C17C23"/>
    <w:rsid w:val="00C20789"/>
    <w:rsid w:val="00C20CB2"/>
    <w:rsid w:val="00C20E43"/>
    <w:rsid w:val="00C21E77"/>
    <w:rsid w:val="00C22AA6"/>
    <w:rsid w:val="00C2411D"/>
    <w:rsid w:val="00C26DD5"/>
    <w:rsid w:val="00C27CD3"/>
    <w:rsid w:val="00C27CD9"/>
    <w:rsid w:val="00C31443"/>
    <w:rsid w:val="00C319A4"/>
    <w:rsid w:val="00C3268D"/>
    <w:rsid w:val="00C32892"/>
    <w:rsid w:val="00C33731"/>
    <w:rsid w:val="00C33DE0"/>
    <w:rsid w:val="00C34AC4"/>
    <w:rsid w:val="00C34E40"/>
    <w:rsid w:val="00C3575D"/>
    <w:rsid w:val="00C36BA4"/>
    <w:rsid w:val="00C36C30"/>
    <w:rsid w:val="00C3757D"/>
    <w:rsid w:val="00C37AE8"/>
    <w:rsid w:val="00C402E7"/>
    <w:rsid w:val="00C40581"/>
    <w:rsid w:val="00C40673"/>
    <w:rsid w:val="00C41A90"/>
    <w:rsid w:val="00C41B77"/>
    <w:rsid w:val="00C46443"/>
    <w:rsid w:val="00C471C5"/>
    <w:rsid w:val="00C47E93"/>
    <w:rsid w:val="00C50078"/>
    <w:rsid w:val="00C50A65"/>
    <w:rsid w:val="00C50F7C"/>
    <w:rsid w:val="00C516A7"/>
    <w:rsid w:val="00C52477"/>
    <w:rsid w:val="00C52581"/>
    <w:rsid w:val="00C52F28"/>
    <w:rsid w:val="00C53848"/>
    <w:rsid w:val="00C53E11"/>
    <w:rsid w:val="00C53FB2"/>
    <w:rsid w:val="00C54969"/>
    <w:rsid w:val="00C54EE0"/>
    <w:rsid w:val="00C551EE"/>
    <w:rsid w:val="00C578A2"/>
    <w:rsid w:val="00C6000E"/>
    <w:rsid w:val="00C6013E"/>
    <w:rsid w:val="00C60AC9"/>
    <w:rsid w:val="00C61B85"/>
    <w:rsid w:val="00C628F5"/>
    <w:rsid w:val="00C63D71"/>
    <w:rsid w:val="00C64605"/>
    <w:rsid w:val="00C648FE"/>
    <w:rsid w:val="00C65AA5"/>
    <w:rsid w:val="00C65CE4"/>
    <w:rsid w:val="00C66E8C"/>
    <w:rsid w:val="00C67201"/>
    <w:rsid w:val="00C6747B"/>
    <w:rsid w:val="00C67DA2"/>
    <w:rsid w:val="00C708C1"/>
    <w:rsid w:val="00C70D74"/>
    <w:rsid w:val="00C710AF"/>
    <w:rsid w:val="00C720F2"/>
    <w:rsid w:val="00C72781"/>
    <w:rsid w:val="00C72816"/>
    <w:rsid w:val="00C73E4C"/>
    <w:rsid w:val="00C73E5A"/>
    <w:rsid w:val="00C744F7"/>
    <w:rsid w:val="00C74EB0"/>
    <w:rsid w:val="00C7510A"/>
    <w:rsid w:val="00C7677D"/>
    <w:rsid w:val="00C77910"/>
    <w:rsid w:val="00C77E98"/>
    <w:rsid w:val="00C77EE8"/>
    <w:rsid w:val="00C819D3"/>
    <w:rsid w:val="00C82CCF"/>
    <w:rsid w:val="00C8318A"/>
    <w:rsid w:val="00C835C3"/>
    <w:rsid w:val="00C855D7"/>
    <w:rsid w:val="00C85F7F"/>
    <w:rsid w:val="00C86232"/>
    <w:rsid w:val="00C8700F"/>
    <w:rsid w:val="00C872D9"/>
    <w:rsid w:val="00C8749A"/>
    <w:rsid w:val="00C87503"/>
    <w:rsid w:val="00C8773E"/>
    <w:rsid w:val="00C87F1C"/>
    <w:rsid w:val="00C902FB"/>
    <w:rsid w:val="00C92FD9"/>
    <w:rsid w:val="00C92FDB"/>
    <w:rsid w:val="00C9318D"/>
    <w:rsid w:val="00C93C78"/>
    <w:rsid w:val="00C95306"/>
    <w:rsid w:val="00C962C1"/>
    <w:rsid w:val="00C9652A"/>
    <w:rsid w:val="00C9684E"/>
    <w:rsid w:val="00C96CD0"/>
    <w:rsid w:val="00C9742C"/>
    <w:rsid w:val="00CA06AF"/>
    <w:rsid w:val="00CA0CFE"/>
    <w:rsid w:val="00CA193F"/>
    <w:rsid w:val="00CA29C7"/>
    <w:rsid w:val="00CA2C6A"/>
    <w:rsid w:val="00CA39D4"/>
    <w:rsid w:val="00CA3F5D"/>
    <w:rsid w:val="00CA4CBB"/>
    <w:rsid w:val="00CA5A3C"/>
    <w:rsid w:val="00CA6996"/>
    <w:rsid w:val="00CA6A50"/>
    <w:rsid w:val="00CA6F25"/>
    <w:rsid w:val="00CA741E"/>
    <w:rsid w:val="00CA791B"/>
    <w:rsid w:val="00CA7C1C"/>
    <w:rsid w:val="00CA7DC5"/>
    <w:rsid w:val="00CB12DF"/>
    <w:rsid w:val="00CB201A"/>
    <w:rsid w:val="00CB3CBB"/>
    <w:rsid w:val="00CB470C"/>
    <w:rsid w:val="00CB4AF6"/>
    <w:rsid w:val="00CB5180"/>
    <w:rsid w:val="00CB556B"/>
    <w:rsid w:val="00CB7919"/>
    <w:rsid w:val="00CC09AD"/>
    <w:rsid w:val="00CC233E"/>
    <w:rsid w:val="00CC2547"/>
    <w:rsid w:val="00CC39EB"/>
    <w:rsid w:val="00CC4A1B"/>
    <w:rsid w:val="00CC50E1"/>
    <w:rsid w:val="00CC5271"/>
    <w:rsid w:val="00CC57E2"/>
    <w:rsid w:val="00CC5FB6"/>
    <w:rsid w:val="00CC7C2C"/>
    <w:rsid w:val="00CD068C"/>
    <w:rsid w:val="00CD2A0B"/>
    <w:rsid w:val="00CD329F"/>
    <w:rsid w:val="00CD3377"/>
    <w:rsid w:val="00CD382D"/>
    <w:rsid w:val="00CD3843"/>
    <w:rsid w:val="00CD38B3"/>
    <w:rsid w:val="00CD3B36"/>
    <w:rsid w:val="00CD3C7A"/>
    <w:rsid w:val="00CD5534"/>
    <w:rsid w:val="00CD56E5"/>
    <w:rsid w:val="00CD67E7"/>
    <w:rsid w:val="00CD7A9C"/>
    <w:rsid w:val="00CE1544"/>
    <w:rsid w:val="00CE16C3"/>
    <w:rsid w:val="00CE19D4"/>
    <w:rsid w:val="00CE229A"/>
    <w:rsid w:val="00CE2B52"/>
    <w:rsid w:val="00CE43F1"/>
    <w:rsid w:val="00CE464C"/>
    <w:rsid w:val="00CE578D"/>
    <w:rsid w:val="00CE6A26"/>
    <w:rsid w:val="00CF046C"/>
    <w:rsid w:val="00CF14C3"/>
    <w:rsid w:val="00CF158B"/>
    <w:rsid w:val="00CF164B"/>
    <w:rsid w:val="00CF19AE"/>
    <w:rsid w:val="00CF28C5"/>
    <w:rsid w:val="00CF331B"/>
    <w:rsid w:val="00CF3A5A"/>
    <w:rsid w:val="00CF48EC"/>
    <w:rsid w:val="00CF6332"/>
    <w:rsid w:val="00CF7BD5"/>
    <w:rsid w:val="00D007E2"/>
    <w:rsid w:val="00D012DF"/>
    <w:rsid w:val="00D017A3"/>
    <w:rsid w:val="00D021DF"/>
    <w:rsid w:val="00D03E09"/>
    <w:rsid w:val="00D0572F"/>
    <w:rsid w:val="00D064B8"/>
    <w:rsid w:val="00D07015"/>
    <w:rsid w:val="00D07331"/>
    <w:rsid w:val="00D07BCB"/>
    <w:rsid w:val="00D10565"/>
    <w:rsid w:val="00D108F4"/>
    <w:rsid w:val="00D11D35"/>
    <w:rsid w:val="00D11F92"/>
    <w:rsid w:val="00D137F4"/>
    <w:rsid w:val="00D138A2"/>
    <w:rsid w:val="00D13CA3"/>
    <w:rsid w:val="00D1445E"/>
    <w:rsid w:val="00D14550"/>
    <w:rsid w:val="00D1499F"/>
    <w:rsid w:val="00D15076"/>
    <w:rsid w:val="00D15BF6"/>
    <w:rsid w:val="00D16EB2"/>
    <w:rsid w:val="00D216DC"/>
    <w:rsid w:val="00D21777"/>
    <w:rsid w:val="00D23912"/>
    <w:rsid w:val="00D24EEF"/>
    <w:rsid w:val="00D25009"/>
    <w:rsid w:val="00D25ED4"/>
    <w:rsid w:val="00D26658"/>
    <w:rsid w:val="00D27315"/>
    <w:rsid w:val="00D27534"/>
    <w:rsid w:val="00D27D0C"/>
    <w:rsid w:val="00D329F5"/>
    <w:rsid w:val="00D340B1"/>
    <w:rsid w:val="00D353B6"/>
    <w:rsid w:val="00D35ABB"/>
    <w:rsid w:val="00D400BA"/>
    <w:rsid w:val="00D41072"/>
    <w:rsid w:val="00D41EA4"/>
    <w:rsid w:val="00D431D3"/>
    <w:rsid w:val="00D43FAC"/>
    <w:rsid w:val="00D44A33"/>
    <w:rsid w:val="00D44D2B"/>
    <w:rsid w:val="00D47872"/>
    <w:rsid w:val="00D47B15"/>
    <w:rsid w:val="00D47F4C"/>
    <w:rsid w:val="00D50634"/>
    <w:rsid w:val="00D5069F"/>
    <w:rsid w:val="00D50727"/>
    <w:rsid w:val="00D507A0"/>
    <w:rsid w:val="00D5102A"/>
    <w:rsid w:val="00D52B73"/>
    <w:rsid w:val="00D553A4"/>
    <w:rsid w:val="00D554D3"/>
    <w:rsid w:val="00D55C13"/>
    <w:rsid w:val="00D57580"/>
    <w:rsid w:val="00D57905"/>
    <w:rsid w:val="00D60C85"/>
    <w:rsid w:val="00D613D8"/>
    <w:rsid w:val="00D62059"/>
    <w:rsid w:val="00D6357B"/>
    <w:rsid w:val="00D63E3D"/>
    <w:rsid w:val="00D6409B"/>
    <w:rsid w:val="00D6487B"/>
    <w:rsid w:val="00D6596F"/>
    <w:rsid w:val="00D65C6C"/>
    <w:rsid w:val="00D65C9B"/>
    <w:rsid w:val="00D6610C"/>
    <w:rsid w:val="00D66143"/>
    <w:rsid w:val="00D661EE"/>
    <w:rsid w:val="00D66505"/>
    <w:rsid w:val="00D66576"/>
    <w:rsid w:val="00D66DD3"/>
    <w:rsid w:val="00D66F3C"/>
    <w:rsid w:val="00D67248"/>
    <w:rsid w:val="00D6790C"/>
    <w:rsid w:val="00D7015D"/>
    <w:rsid w:val="00D70231"/>
    <w:rsid w:val="00D70472"/>
    <w:rsid w:val="00D70486"/>
    <w:rsid w:val="00D722AA"/>
    <w:rsid w:val="00D731FA"/>
    <w:rsid w:val="00D73463"/>
    <w:rsid w:val="00D73A1F"/>
    <w:rsid w:val="00D7580C"/>
    <w:rsid w:val="00D75A7A"/>
    <w:rsid w:val="00D75F09"/>
    <w:rsid w:val="00D76444"/>
    <w:rsid w:val="00D767E0"/>
    <w:rsid w:val="00D76A0C"/>
    <w:rsid w:val="00D76F4C"/>
    <w:rsid w:val="00D772FE"/>
    <w:rsid w:val="00D77780"/>
    <w:rsid w:val="00D80706"/>
    <w:rsid w:val="00D8106C"/>
    <w:rsid w:val="00D81AFF"/>
    <w:rsid w:val="00D81ECB"/>
    <w:rsid w:val="00D82455"/>
    <w:rsid w:val="00D8261C"/>
    <w:rsid w:val="00D83665"/>
    <w:rsid w:val="00D837C9"/>
    <w:rsid w:val="00D83906"/>
    <w:rsid w:val="00D873A8"/>
    <w:rsid w:val="00D908AB"/>
    <w:rsid w:val="00D913F4"/>
    <w:rsid w:val="00D9147B"/>
    <w:rsid w:val="00D91605"/>
    <w:rsid w:val="00D92B2C"/>
    <w:rsid w:val="00D9302D"/>
    <w:rsid w:val="00D9343C"/>
    <w:rsid w:val="00D9387A"/>
    <w:rsid w:val="00D96BAD"/>
    <w:rsid w:val="00D97E84"/>
    <w:rsid w:val="00DA0738"/>
    <w:rsid w:val="00DA0C85"/>
    <w:rsid w:val="00DA0CEF"/>
    <w:rsid w:val="00DA150B"/>
    <w:rsid w:val="00DA19AB"/>
    <w:rsid w:val="00DA20F3"/>
    <w:rsid w:val="00DA2563"/>
    <w:rsid w:val="00DA2CDC"/>
    <w:rsid w:val="00DA367A"/>
    <w:rsid w:val="00DA36A9"/>
    <w:rsid w:val="00DA396E"/>
    <w:rsid w:val="00DA4261"/>
    <w:rsid w:val="00DA453A"/>
    <w:rsid w:val="00DA6958"/>
    <w:rsid w:val="00DA76BA"/>
    <w:rsid w:val="00DB020A"/>
    <w:rsid w:val="00DB3427"/>
    <w:rsid w:val="00DB5A3D"/>
    <w:rsid w:val="00DB652A"/>
    <w:rsid w:val="00DB79C3"/>
    <w:rsid w:val="00DB7C20"/>
    <w:rsid w:val="00DB7DBE"/>
    <w:rsid w:val="00DC0705"/>
    <w:rsid w:val="00DC0B0F"/>
    <w:rsid w:val="00DC0B1C"/>
    <w:rsid w:val="00DC2BCE"/>
    <w:rsid w:val="00DC2FA8"/>
    <w:rsid w:val="00DC375F"/>
    <w:rsid w:val="00DC4673"/>
    <w:rsid w:val="00DC49B8"/>
    <w:rsid w:val="00DC576B"/>
    <w:rsid w:val="00DC7458"/>
    <w:rsid w:val="00DC75BF"/>
    <w:rsid w:val="00DC7FA4"/>
    <w:rsid w:val="00DD0C37"/>
    <w:rsid w:val="00DD0CEA"/>
    <w:rsid w:val="00DD1AFE"/>
    <w:rsid w:val="00DD26E0"/>
    <w:rsid w:val="00DD3650"/>
    <w:rsid w:val="00DD36C8"/>
    <w:rsid w:val="00DD70F4"/>
    <w:rsid w:val="00DE0A50"/>
    <w:rsid w:val="00DE0AB6"/>
    <w:rsid w:val="00DE0EB7"/>
    <w:rsid w:val="00DE169B"/>
    <w:rsid w:val="00DE1D99"/>
    <w:rsid w:val="00DE217B"/>
    <w:rsid w:val="00DE3C43"/>
    <w:rsid w:val="00DE3DA4"/>
    <w:rsid w:val="00DE47EA"/>
    <w:rsid w:val="00DE59F2"/>
    <w:rsid w:val="00DE696B"/>
    <w:rsid w:val="00DE726E"/>
    <w:rsid w:val="00DE7A50"/>
    <w:rsid w:val="00DF043B"/>
    <w:rsid w:val="00DF0695"/>
    <w:rsid w:val="00DF0E90"/>
    <w:rsid w:val="00DF15EB"/>
    <w:rsid w:val="00DF1990"/>
    <w:rsid w:val="00DF26F0"/>
    <w:rsid w:val="00DF31BD"/>
    <w:rsid w:val="00DF3B05"/>
    <w:rsid w:val="00DF3E04"/>
    <w:rsid w:val="00DF559B"/>
    <w:rsid w:val="00DF7068"/>
    <w:rsid w:val="00DF79FE"/>
    <w:rsid w:val="00E004EE"/>
    <w:rsid w:val="00E00BDD"/>
    <w:rsid w:val="00E02683"/>
    <w:rsid w:val="00E027CB"/>
    <w:rsid w:val="00E03197"/>
    <w:rsid w:val="00E03210"/>
    <w:rsid w:val="00E055CF"/>
    <w:rsid w:val="00E05792"/>
    <w:rsid w:val="00E06689"/>
    <w:rsid w:val="00E10827"/>
    <w:rsid w:val="00E1126B"/>
    <w:rsid w:val="00E11B6F"/>
    <w:rsid w:val="00E122E4"/>
    <w:rsid w:val="00E12EED"/>
    <w:rsid w:val="00E136F7"/>
    <w:rsid w:val="00E14E55"/>
    <w:rsid w:val="00E15652"/>
    <w:rsid w:val="00E16F75"/>
    <w:rsid w:val="00E171E9"/>
    <w:rsid w:val="00E2039E"/>
    <w:rsid w:val="00E20813"/>
    <w:rsid w:val="00E2151F"/>
    <w:rsid w:val="00E21FE2"/>
    <w:rsid w:val="00E22375"/>
    <w:rsid w:val="00E23C39"/>
    <w:rsid w:val="00E247BB"/>
    <w:rsid w:val="00E252D2"/>
    <w:rsid w:val="00E30652"/>
    <w:rsid w:val="00E3089E"/>
    <w:rsid w:val="00E3139D"/>
    <w:rsid w:val="00E31542"/>
    <w:rsid w:val="00E31CDF"/>
    <w:rsid w:val="00E31D7B"/>
    <w:rsid w:val="00E32142"/>
    <w:rsid w:val="00E327D5"/>
    <w:rsid w:val="00E32D1B"/>
    <w:rsid w:val="00E333A3"/>
    <w:rsid w:val="00E35807"/>
    <w:rsid w:val="00E35D8C"/>
    <w:rsid w:val="00E36035"/>
    <w:rsid w:val="00E37507"/>
    <w:rsid w:val="00E40177"/>
    <w:rsid w:val="00E4063D"/>
    <w:rsid w:val="00E409B8"/>
    <w:rsid w:val="00E40D3B"/>
    <w:rsid w:val="00E40E0C"/>
    <w:rsid w:val="00E41683"/>
    <w:rsid w:val="00E41F10"/>
    <w:rsid w:val="00E42060"/>
    <w:rsid w:val="00E43AC6"/>
    <w:rsid w:val="00E443A6"/>
    <w:rsid w:val="00E4477C"/>
    <w:rsid w:val="00E447CD"/>
    <w:rsid w:val="00E4547F"/>
    <w:rsid w:val="00E458AE"/>
    <w:rsid w:val="00E467A8"/>
    <w:rsid w:val="00E47E23"/>
    <w:rsid w:val="00E50551"/>
    <w:rsid w:val="00E525E9"/>
    <w:rsid w:val="00E52879"/>
    <w:rsid w:val="00E5359C"/>
    <w:rsid w:val="00E53706"/>
    <w:rsid w:val="00E5585B"/>
    <w:rsid w:val="00E55895"/>
    <w:rsid w:val="00E55DE3"/>
    <w:rsid w:val="00E56038"/>
    <w:rsid w:val="00E6078C"/>
    <w:rsid w:val="00E60C2E"/>
    <w:rsid w:val="00E61736"/>
    <w:rsid w:val="00E634DA"/>
    <w:rsid w:val="00E665AC"/>
    <w:rsid w:val="00E6693E"/>
    <w:rsid w:val="00E66EC3"/>
    <w:rsid w:val="00E67B5D"/>
    <w:rsid w:val="00E67BAF"/>
    <w:rsid w:val="00E67F90"/>
    <w:rsid w:val="00E70774"/>
    <w:rsid w:val="00E72866"/>
    <w:rsid w:val="00E73421"/>
    <w:rsid w:val="00E7352B"/>
    <w:rsid w:val="00E7364F"/>
    <w:rsid w:val="00E73BC0"/>
    <w:rsid w:val="00E7479C"/>
    <w:rsid w:val="00E753EF"/>
    <w:rsid w:val="00E75558"/>
    <w:rsid w:val="00E75F96"/>
    <w:rsid w:val="00E76580"/>
    <w:rsid w:val="00E76842"/>
    <w:rsid w:val="00E76AE7"/>
    <w:rsid w:val="00E77770"/>
    <w:rsid w:val="00E80DD5"/>
    <w:rsid w:val="00E81767"/>
    <w:rsid w:val="00E818DB"/>
    <w:rsid w:val="00E81A9B"/>
    <w:rsid w:val="00E82FC3"/>
    <w:rsid w:val="00E83956"/>
    <w:rsid w:val="00E84834"/>
    <w:rsid w:val="00E84A6A"/>
    <w:rsid w:val="00E84D90"/>
    <w:rsid w:val="00E879E6"/>
    <w:rsid w:val="00E9055B"/>
    <w:rsid w:val="00E90F4B"/>
    <w:rsid w:val="00E90FA8"/>
    <w:rsid w:val="00E9218A"/>
    <w:rsid w:val="00E95421"/>
    <w:rsid w:val="00E96334"/>
    <w:rsid w:val="00EA12FB"/>
    <w:rsid w:val="00EA1B8B"/>
    <w:rsid w:val="00EA3706"/>
    <w:rsid w:val="00EA5DE4"/>
    <w:rsid w:val="00EA6B7B"/>
    <w:rsid w:val="00EA6E90"/>
    <w:rsid w:val="00EA75A2"/>
    <w:rsid w:val="00EA7F63"/>
    <w:rsid w:val="00EB1F26"/>
    <w:rsid w:val="00EB22CA"/>
    <w:rsid w:val="00EB38E1"/>
    <w:rsid w:val="00EB3D11"/>
    <w:rsid w:val="00EB442B"/>
    <w:rsid w:val="00EB503F"/>
    <w:rsid w:val="00EB750B"/>
    <w:rsid w:val="00EC1378"/>
    <w:rsid w:val="00EC2EB6"/>
    <w:rsid w:val="00EC3F8C"/>
    <w:rsid w:val="00EC46AD"/>
    <w:rsid w:val="00EC6DEF"/>
    <w:rsid w:val="00EC78FE"/>
    <w:rsid w:val="00ED09B6"/>
    <w:rsid w:val="00ED1C68"/>
    <w:rsid w:val="00ED1C88"/>
    <w:rsid w:val="00ED24E4"/>
    <w:rsid w:val="00ED316A"/>
    <w:rsid w:val="00ED5346"/>
    <w:rsid w:val="00ED57C9"/>
    <w:rsid w:val="00ED5888"/>
    <w:rsid w:val="00ED6435"/>
    <w:rsid w:val="00ED6F14"/>
    <w:rsid w:val="00EE0021"/>
    <w:rsid w:val="00EE0792"/>
    <w:rsid w:val="00EE22F0"/>
    <w:rsid w:val="00EE251F"/>
    <w:rsid w:val="00EE2883"/>
    <w:rsid w:val="00EE4634"/>
    <w:rsid w:val="00EE6277"/>
    <w:rsid w:val="00EE6832"/>
    <w:rsid w:val="00EE6A2E"/>
    <w:rsid w:val="00EE6AF4"/>
    <w:rsid w:val="00EF132B"/>
    <w:rsid w:val="00EF13A2"/>
    <w:rsid w:val="00EF163C"/>
    <w:rsid w:val="00EF24C0"/>
    <w:rsid w:val="00EF3B2B"/>
    <w:rsid w:val="00EF53C3"/>
    <w:rsid w:val="00EF6AF0"/>
    <w:rsid w:val="00EF732F"/>
    <w:rsid w:val="00EF739F"/>
    <w:rsid w:val="00EF769C"/>
    <w:rsid w:val="00EF7C0D"/>
    <w:rsid w:val="00F00E8F"/>
    <w:rsid w:val="00F00F4B"/>
    <w:rsid w:val="00F01FAE"/>
    <w:rsid w:val="00F0311C"/>
    <w:rsid w:val="00F03F45"/>
    <w:rsid w:val="00F044BB"/>
    <w:rsid w:val="00F04A21"/>
    <w:rsid w:val="00F05794"/>
    <w:rsid w:val="00F064F0"/>
    <w:rsid w:val="00F068F1"/>
    <w:rsid w:val="00F06E65"/>
    <w:rsid w:val="00F06FE6"/>
    <w:rsid w:val="00F102DF"/>
    <w:rsid w:val="00F110FC"/>
    <w:rsid w:val="00F12CEF"/>
    <w:rsid w:val="00F12E81"/>
    <w:rsid w:val="00F1415A"/>
    <w:rsid w:val="00F142D7"/>
    <w:rsid w:val="00F145C5"/>
    <w:rsid w:val="00F1685B"/>
    <w:rsid w:val="00F16C42"/>
    <w:rsid w:val="00F17E87"/>
    <w:rsid w:val="00F2142F"/>
    <w:rsid w:val="00F2154E"/>
    <w:rsid w:val="00F22D46"/>
    <w:rsid w:val="00F23904"/>
    <w:rsid w:val="00F2466C"/>
    <w:rsid w:val="00F247EF"/>
    <w:rsid w:val="00F24810"/>
    <w:rsid w:val="00F26615"/>
    <w:rsid w:val="00F26B49"/>
    <w:rsid w:val="00F2750A"/>
    <w:rsid w:val="00F27A6E"/>
    <w:rsid w:val="00F3100B"/>
    <w:rsid w:val="00F317E0"/>
    <w:rsid w:val="00F32A73"/>
    <w:rsid w:val="00F33DD0"/>
    <w:rsid w:val="00F35508"/>
    <w:rsid w:val="00F360D8"/>
    <w:rsid w:val="00F36E6D"/>
    <w:rsid w:val="00F371EC"/>
    <w:rsid w:val="00F3775C"/>
    <w:rsid w:val="00F41DA5"/>
    <w:rsid w:val="00F4215F"/>
    <w:rsid w:val="00F42954"/>
    <w:rsid w:val="00F433EB"/>
    <w:rsid w:val="00F43AB8"/>
    <w:rsid w:val="00F43AFD"/>
    <w:rsid w:val="00F43B36"/>
    <w:rsid w:val="00F43BDA"/>
    <w:rsid w:val="00F43CA4"/>
    <w:rsid w:val="00F45868"/>
    <w:rsid w:val="00F51B43"/>
    <w:rsid w:val="00F5205B"/>
    <w:rsid w:val="00F5322C"/>
    <w:rsid w:val="00F539F0"/>
    <w:rsid w:val="00F545C3"/>
    <w:rsid w:val="00F549DE"/>
    <w:rsid w:val="00F55835"/>
    <w:rsid w:val="00F57A40"/>
    <w:rsid w:val="00F57D1B"/>
    <w:rsid w:val="00F60493"/>
    <w:rsid w:val="00F60EB8"/>
    <w:rsid w:val="00F6149C"/>
    <w:rsid w:val="00F61B18"/>
    <w:rsid w:val="00F61CA6"/>
    <w:rsid w:val="00F6363B"/>
    <w:rsid w:val="00F646C6"/>
    <w:rsid w:val="00F65153"/>
    <w:rsid w:val="00F65447"/>
    <w:rsid w:val="00F65582"/>
    <w:rsid w:val="00F65CC7"/>
    <w:rsid w:val="00F65E07"/>
    <w:rsid w:val="00F66327"/>
    <w:rsid w:val="00F664D0"/>
    <w:rsid w:val="00F66A95"/>
    <w:rsid w:val="00F67B8A"/>
    <w:rsid w:val="00F67D7E"/>
    <w:rsid w:val="00F71BFA"/>
    <w:rsid w:val="00F71F9E"/>
    <w:rsid w:val="00F729A9"/>
    <w:rsid w:val="00F72C1C"/>
    <w:rsid w:val="00F73BCE"/>
    <w:rsid w:val="00F743A6"/>
    <w:rsid w:val="00F74A1A"/>
    <w:rsid w:val="00F74A29"/>
    <w:rsid w:val="00F74C20"/>
    <w:rsid w:val="00F80101"/>
    <w:rsid w:val="00F80C1C"/>
    <w:rsid w:val="00F810D9"/>
    <w:rsid w:val="00F814AE"/>
    <w:rsid w:val="00F81536"/>
    <w:rsid w:val="00F81BCA"/>
    <w:rsid w:val="00F81D66"/>
    <w:rsid w:val="00F81F05"/>
    <w:rsid w:val="00F83A5A"/>
    <w:rsid w:val="00F83ABB"/>
    <w:rsid w:val="00F8401E"/>
    <w:rsid w:val="00F8412F"/>
    <w:rsid w:val="00F84A50"/>
    <w:rsid w:val="00F84BE9"/>
    <w:rsid w:val="00F84CC4"/>
    <w:rsid w:val="00F84CC5"/>
    <w:rsid w:val="00F8553B"/>
    <w:rsid w:val="00F8631B"/>
    <w:rsid w:val="00F8666A"/>
    <w:rsid w:val="00F86DA4"/>
    <w:rsid w:val="00F90804"/>
    <w:rsid w:val="00F9094C"/>
    <w:rsid w:val="00F90DB0"/>
    <w:rsid w:val="00F9124A"/>
    <w:rsid w:val="00F916A8"/>
    <w:rsid w:val="00F924C6"/>
    <w:rsid w:val="00F92B4C"/>
    <w:rsid w:val="00F933A9"/>
    <w:rsid w:val="00F944BC"/>
    <w:rsid w:val="00F94864"/>
    <w:rsid w:val="00F9555B"/>
    <w:rsid w:val="00F95C45"/>
    <w:rsid w:val="00F96030"/>
    <w:rsid w:val="00F961CB"/>
    <w:rsid w:val="00F97916"/>
    <w:rsid w:val="00F979F7"/>
    <w:rsid w:val="00FA0237"/>
    <w:rsid w:val="00FA0E08"/>
    <w:rsid w:val="00FA1FA0"/>
    <w:rsid w:val="00FA2C11"/>
    <w:rsid w:val="00FA4FCE"/>
    <w:rsid w:val="00FA63DA"/>
    <w:rsid w:val="00FA6514"/>
    <w:rsid w:val="00FA6903"/>
    <w:rsid w:val="00FA6944"/>
    <w:rsid w:val="00FA6E84"/>
    <w:rsid w:val="00FB0AB0"/>
    <w:rsid w:val="00FB0E04"/>
    <w:rsid w:val="00FB1203"/>
    <w:rsid w:val="00FB1318"/>
    <w:rsid w:val="00FB1D4D"/>
    <w:rsid w:val="00FB25E6"/>
    <w:rsid w:val="00FB2DC4"/>
    <w:rsid w:val="00FB35BC"/>
    <w:rsid w:val="00FB3A0D"/>
    <w:rsid w:val="00FB3D45"/>
    <w:rsid w:val="00FB3F87"/>
    <w:rsid w:val="00FB4520"/>
    <w:rsid w:val="00FB494F"/>
    <w:rsid w:val="00FB4F0B"/>
    <w:rsid w:val="00FB5573"/>
    <w:rsid w:val="00FB57C8"/>
    <w:rsid w:val="00FB70BE"/>
    <w:rsid w:val="00FC0FCA"/>
    <w:rsid w:val="00FC1FA0"/>
    <w:rsid w:val="00FC2345"/>
    <w:rsid w:val="00FC2660"/>
    <w:rsid w:val="00FC2A9D"/>
    <w:rsid w:val="00FC2C18"/>
    <w:rsid w:val="00FC698B"/>
    <w:rsid w:val="00FC6CD6"/>
    <w:rsid w:val="00FC7CEC"/>
    <w:rsid w:val="00FD35F3"/>
    <w:rsid w:val="00FD38AB"/>
    <w:rsid w:val="00FD4209"/>
    <w:rsid w:val="00FD46AB"/>
    <w:rsid w:val="00FD4890"/>
    <w:rsid w:val="00FD55A4"/>
    <w:rsid w:val="00FD60D5"/>
    <w:rsid w:val="00FD6228"/>
    <w:rsid w:val="00FD7019"/>
    <w:rsid w:val="00FD736F"/>
    <w:rsid w:val="00FE0911"/>
    <w:rsid w:val="00FE1EE2"/>
    <w:rsid w:val="00FE22AD"/>
    <w:rsid w:val="00FE2AA1"/>
    <w:rsid w:val="00FE3567"/>
    <w:rsid w:val="00FE36D2"/>
    <w:rsid w:val="00FE5E3E"/>
    <w:rsid w:val="00FE7240"/>
    <w:rsid w:val="00FF0AF8"/>
    <w:rsid w:val="00FF0C0D"/>
    <w:rsid w:val="00FF0D8D"/>
    <w:rsid w:val="00FF1972"/>
    <w:rsid w:val="00FF1ED9"/>
    <w:rsid w:val="00FF2037"/>
    <w:rsid w:val="00FF3BEB"/>
    <w:rsid w:val="00FF4AE9"/>
    <w:rsid w:val="00FF51F3"/>
    <w:rsid w:val="00FF5940"/>
    <w:rsid w:val="00FF59FA"/>
    <w:rsid w:val="00FF646D"/>
    <w:rsid w:val="00FF67C9"/>
    <w:rsid w:val="00FF67F7"/>
    <w:rsid w:val="00FF6DE8"/>
    <w:rsid w:val="00FF71CF"/>
    <w:rsid w:val="018AE02B"/>
    <w:rsid w:val="085031F9"/>
    <w:rsid w:val="1773C6E5"/>
    <w:rsid w:val="1E2F8B92"/>
    <w:rsid w:val="23831439"/>
    <w:rsid w:val="23AE3CA7"/>
    <w:rsid w:val="24B25ABC"/>
    <w:rsid w:val="2F5A7098"/>
    <w:rsid w:val="2FB72A9C"/>
    <w:rsid w:val="310A1D2C"/>
    <w:rsid w:val="318C1CB0"/>
    <w:rsid w:val="34049578"/>
    <w:rsid w:val="35585754"/>
    <w:rsid w:val="35F4CBB6"/>
    <w:rsid w:val="36DA3EFC"/>
    <w:rsid w:val="42F4569A"/>
    <w:rsid w:val="438CF90E"/>
    <w:rsid w:val="48385CF6"/>
    <w:rsid w:val="53B244C6"/>
    <w:rsid w:val="5AACCF24"/>
    <w:rsid w:val="653410CF"/>
    <w:rsid w:val="7D8798F1"/>
    <w:rsid w:val="7E34E10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34049578"/>
  <w15:chartTrackingRefBased/>
  <w15:docId w15:val="{BBA8FFF7-9F46-43F4-A1FB-8A5285B4B66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sz w:val="24"/>
        <w:szCs w:val="24"/>
        <w:lang w:val="en-GB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 w:qFormat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autoRedefine/>
    <w:uiPriority w:val="9"/>
    <w:qFormat/>
    <w:rsid w:val="00536CCA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b/>
      <w:color w:val="000000" w:themeColor="text1"/>
      <w:sz w:val="40"/>
      <w:szCs w:val="40"/>
      <w:u w:val="single"/>
      <w:lang w:eastAsia="en-GB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145226"/>
    <w:pPr>
      <w:keepNext/>
      <w:keepLines/>
      <w:spacing w:before="40" w:after="0"/>
      <w:outlineLvl w:val="1"/>
    </w:pPr>
    <w:rPr>
      <w:rFonts w:asciiTheme="majorHAnsi" w:eastAsiaTheme="majorEastAsia" w:hAnsiTheme="majorHAnsi" w:cstheme="majorBidi"/>
      <w:b/>
      <w:color w:val="000000" w:themeColor="text1"/>
      <w:sz w:val="26"/>
      <w:szCs w:val="26"/>
      <w:u w:val="single"/>
      <w:lang w:eastAsia="en-GB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5E31CC"/>
    <w:pPr>
      <w:keepNext/>
      <w:keepLines/>
      <w:spacing w:before="40" w:after="0"/>
      <w:outlineLvl w:val="2"/>
    </w:pPr>
    <w:rPr>
      <w:rFonts w:asciiTheme="majorHAnsi" w:eastAsiaTheme="majorEastAsia" w:hAnsiTheme="majorHAnsi" w:cstheme="majorBidi"/>
      <w:color w:val="000000" w:themeColor="text1"/>
      <w:u w:val="single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rsid w:val="00536CCA"/>
    <w:pPr>
      <w:keepNext/>
      <w:keepLines/>
      <w:spacing w:before="40" w:after="0"/>
      <w:outlineLvl w:val="3"/>
    </w:pPr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default="1" w:styleId="DefaultParagraphFont">
    <w:name w:val="Default Paragraph Font"/>
    <w:uiPriority w:val="1"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Title">
    <w:name w:val="Title"/>
    <w:basedOn w:val="Normal"/>
    <w:next w:val="Normal"/>
    <w:uiPriority w:val="10"/>
    <w:qFormat/>
    <w:rsid w:val="48385CF6"/>
    <w:pPr>
      <w:spacing w:after="80" w:line="240" w:lineRule="auto"/>
      <w:contextualSpacing/>
    </w:pPr>
    <w:rPr>
      <w:rFonts w:asciiTheme="majorHAnsi" w:eastAsiaTheme="majorEastAsia" w:hAnsiTheme="majorHAnsi" w:cstheme="majorBidi"/>
      <w:sz w:val="56"/>
      <w:szCs w:val="56"/>
    </w:rPr>
  </w:style>
  <w:style w:type="paragraph" w:styleId="Header">
    <w:name w:val="header"/>
    <w:basedOn w:val="Normal"/>
    <w:uiPriority w:val="99"/>
    <w:unhideWhenUsed/>
    <w:rsid w:val="48385CF6"/>
    <w:pPr>
      <w:tabs>
        <w:tab w:val="center" w:pos="4680"/>
        <w:tab w:val="right" w:pos="9360"/>
      </w:tabs>
      <w:spacing w:after="0" w:line="240" w:lineRule="auto"/>
    </w:pPr>
  </w:style>
  <w:style w:type="paragraph" w:styleId="Footer">
    <w:name w:val="footer"/>
    <w:basedOn w:val="Normal"/>
    <w:link w:val="FooterChar"/>
    <w:uiPriority w:val="99"/>
    <w:unhideWhenUsed/>
    <w:qFormat/>
    <w:rsid w:val="48385CF6"/>
    <w:pPr>
      <w:tabs>
        <w:tab w:val="center" w:pos="4680"/>
        <w:tab w:val="right" w:pos="9360"/>
      </w:tabs>
      <w:spacing w:after="0" w:line="240" w:lineRule="auto"/>
    </w:pPr>
  </w:style>
  <w:style w:type="table" w:styleId="TableGrid">
    <w:name w:val="Table Grid"/>
    <w:basedOn w:val="TableNormal"/>
    <w:uiPriority w:val="59"/>
    <w:rsid w:val="00FB4123"/>
    <w:pPr>
      <w:spacing w:after="0" w:line="240" w:lineRule="auto"/>
    </w:pPr>
    <w:tblPr/>
  </w:style>
  <w:style w:type="character" w:customStyle="1" w:styleId="Heading2Char">
    <w:name w:val="Heading 2 Char"/>
    <w:basedOn w:val="DefaultParagraphFont"/>
    <w:link w:val="Heading2"/>
    <w:uiPriority w:val="9"/>
    <w:rsid w:val="00145226"/>
    <w:rPr>
      <w:rFonts w:asciiTheme="majorHAnsi" w:eastAsiaTheme="majorEastAsia" w:hAnsiTheme="majorHAnsi" w:cstheme="majorBidi"/>
      <w:b/>
      <w:color w:val="000000" w:themeColor="text1"/>
      <w:sz w:val="26"/>
      <w:szCs w:val="26"/>
      <w:u w:val="single"/>
      <w:lang w:eastAsia="en-GB"/>
    </w:rPr>
  </w:style>
  <w:style w:type="character" w:customStyle="1" w:styleId="Heading3Char">
    <w:name w:val="Heading 3 Char"/>
    <w:basedOn w:val="DefaultParagraphFont"/>
    <w:link w:val="Heading3"/>
    <w:uiPriority w:val="9"/>
    <w:rsid w:val="005E31CC"/>
    <w:rPr>
      <w:rFonts w:asciiTheme="majorHAnsi" w:eastAsiaTheme="majorEastAsia" w:hAnsiTheme="majorHAnsi" w:cstheme="majorBidi"/>
      <w:color w:val="000000" w:themeColor="text1"/>
      <w:u w:val="single"/>
    </w:rPr>
  </w:style>
  <w:style w:type="paragraph" w:styleId="Subtitle">
    <w:name w:val="Subtitle"/>
    <w:basedOn w:val="Normal"/>
    <w:next w:val="Normal"/>
    <w:link w:val="SubtitleChar"/>
    <w:uiPriority w:val="11"/>
    <w:qFormat/>
    <w:rsid w:val="00110A69"/>
    <w:pPr>
      <w:numPr>
        <w:ilvl w:val="1"/>
      </w:numPr>
    </w:pPr>
    <w:rPr>
      <w:color w:val="5A5A5A" w:themeColor="text1" w:themeTint="A5"/>
      <w:spacing w:val="15"/>
      <w:sz w:val="22"/>
      <w:szCs w:val="22"/>
    </w:rPr>
  </w:style>
  <w:style w:type="character" w:customStyle="1" w:styleId="SubtitleChar">
    <w:name w:val="Subtitle Char"/>
    <w:basedOn w:val="DefaultParagraphFont"/>
    <w:link w:val="Subtitle"/>
    <w:uiPriority w:val="11"/>
    <w:rsid w:val="00110A69"/>
    <w:rPr>
      <w:color w:val="5A5A5A" w:themeColor="text1" w:themeTint="A5"/>
      <w:spacing w:val="15"/>
      <w:sz w:val="22"/>
      <w:szCs w:val="22"/>
    </w:rPr>
  </w:style>
  <w:style w:type="paragraph" w:styleId="ListParagraph">
    <w:name w:val="List Paragraph"/>
    <w:basedOn w:val="Normal"/>
    <w:uiPriority w:val="34"/>
    <w:qFormat/>
    <w:rsid w:val="00833955"/>
    <w:pPr>
      <w:ind w:left="720"/>
      <w:contextualSpacing/>
    </w:pPr>
  </w:style>
  <w:style w:type="character" w:styleId="Hyperlink">
    <w:name w:val="Hyperlink"/>
    <w:basedOn w:val="DefaultParagraphFont"/>
    <w:uiPriority w:val="99"/>
    <w:unhideWhenUsed/>
    <w:rsid w:val="00580CEA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580CEA"/>
    <w:rPr>
      <w:color w:val="605E5C"/>
      <w:shd w:val="clear" w:color="auto" w:fill="E1DFDD"/>
    </w:rPr>
  </w:style>
  <w:style w:type="paragraph" w:styleId="NormalWeb">
    <w:name w:val="Normal (Web)"/>
    <w:basedOn w:val="Normal"/>
    <w:uiPriority w:val="99"/>
    <w:semiHidden/>
    <w:unhideWhenUsed/>
    <w:rsid w:val="00381C1B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paragraph" w:customStyle="1" w:styleId="paragraph">
    <w:name w:val="paragraph"/>
    <w:basedOn w:val="Normal"/>
    <w:rsid w:val="000A14F7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lang w:eastAsia="en-GB"/>
    </w:rPr>
  </w:style>
  <w:style w:type="character" w:customStyle="1" w:styleId="eop">
    <w:name w:val="eop"/>
    <w:basedOn w:val="DefaultParagraphFont"/>
    <w:rsid w:val="000A14F7"/>
  </w:style>
  <w:style w:type="character" w:customStyle="1" w:styleId="normaltextrun">
    <w:name w:val="normaltextrun"/>
    <w:basedOn w:val="DefaultParagraphFont"/>
    <w:rsid w:val="000A14F7"/>
  </w:style>
  <w:style w:type="paragraph" w:styleId="NoSpacing">
    <w:name w:val="No Spacing"/>
    <w:uiPriority w:val="1"/>
    <w:qFormat/>
    <w:rsid w:val="001335B3"/>
    <w:pPr>
      <w:spacing w:after="0" w:line="240" w:lineRule="auto"/>
    </w:pPr>
  </w:style>
  <w:style w:type="paragraph" w:styleId="Caption">
    <w:name w:val="caption"/>
    <w:basedOn w:val="Normal"/>
    <w:next w:val="Normal"/>
    <w:uiPriority w:val="35"/>
    <w:unhideWhenUsed/>
    <w:qFormat/>
    <w:rsid w:val="001414F7"/>
    <w:pPr>
      <w:spacing w:after="200" w:line="240" w:lineRule="auto"/>
    </w:pPr>
    <w:rPr>
      <w:i/>
      <w:iCs/>
      <w:color w:val="0E2841" w:themeColor="text2"/>
      <w:sz w:val="18"/>
      <w:szCs w:val="18"/>
    </w:rPr>
  </w:style>
  <w:style w:type="paragraph" w:styleId="TableofFigures">
    <w:name w:val="table of figures"/>
    <w:basedOn w:val="Normal"/>
    <w:next w:val="Normal"/>
    <w:uiPriority w:val="99"/>
    <w:unhideWhenUsed/>
    <w:rsid w:val="00503FE4"/>
    <w:pPr>
      <w:spacing w:after="0"/>
    </w:pPr>
  </w:style>
  <w:style w:type="character" w:styleId="CommentReference">
    <w:name w:val="annotation reference"/>
    <w:basedOn w:val="DefaultParagraphFont"/>
    <w:uiPriority w:val="99"/>
    <w:semiHidden/>
    <w:unhideWhenUsed/>
    <w:rsid w:val="00EC3F8C"/>
    <w:rPr>
      <w:sz w:val="16"/>
      <w:szCs w:val="16"/>
    </w:rPr>
  </w:style>
  <w:style w:type="paragraph" w:styleId="CommentText">
    <w:name w:val="annotation text"/>
    <w:basedOn w:val="Normal"/>
    <w:link w:val="CommentTextChar"/>
    <w:uiPriority w:val="99"/>
    <w:unhideWhenUsed/>
    <w:rsid w:val="00EC3F8C"/>
    <w:pPr>
      <w:spacing w:line="240" w:lineRule="auto"/>
    </w:pPr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uiPriority w:val="99"/>
    <w:rsid w:val="00EC3F8C"/>
    <w:rPr>
      <w:sz w:val="20"/>
      <w:szCs w:val="20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C3F8C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C3F8C"/>
    <w:rPr>
      <w:b/>
      <w:bCs/>
      <w:sz w:val="20"/>
      <w:szCs w:val="20"/>
    </w:rPr>
  </w:style>
  <w:style w:type="character" w:customStyle="1" w:styleId="FooterChar">
    <w:name w:val="Footer Char"/>
    <w:basedOn w:val="DefaultParagraphFont"/>
    <w:link w:val="Footer"/>
    <w:uiPriority w:val="99"/>
    <w:rsid w:val="00FA4FCE"/>
  </w:style>
  <w:style w:type="table" w:styleId="GridTable1Light">
    <w:name w:val="Grid Table 1 Light"/>
    <w:basedOn w:val="TableNormal"/>
    <w:uiPriority w:val="46"/>
    <w:rsid w:val="00E1126B"/>
    <w:pPr>
      <w:spacing w:after="0" w:line="240" w:lineRule="auto"/>
    </w:pPr>
    <w:tblPr>
      <w:tblStyleRowBandSize w:val="1"/>
      <w:tblStyleColBandSize w:val="1"/>
      <w:tblBorders>
        <w:top w:val="single" w:sz="4" w:space="0" w:color="999999" w:themeColor="text1" w:themeTint="66"/>
        <w:left w:val="single" w:sz="4" w:space="0" w:color="999999" w:themeColor="text1" w:themeTint="66"/>
        <w:bottom w:val="single" w:sz="4" w:space="0" w:color="999999" w:themeColor="text1" w:themeTint="66"/>
        <w:right w:val="single" w:sz="4" w:space="0" w:color="999999" w:themeColor="text1" w:themeTint="66"/>
        <w:insideH w:val="single" w:sz="4" w:space="0" w:color="999999" w:themeColor="text1" w:themeTint="66"/>
        <w:insideV w:val="single" w:sz="4" w:space="0" w:color="999999" w:themeColor="text1" w:themeTint="66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2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</w:style>
  <w:style w:type="character" w:styleId="FollowedHyperlink">
    <w:name w:val="FollowedHyperlink"/>
    <w:basedOn w:val="DefaultParagraphFont"/>
    <w:uiPriority w:val="99"/>
    <w:semiHidden/>
    <w:unhideWhenUsed/>
    <w:rsid w:val="00464B95"/>
    <w:rPr>
      <w:color w:val="96607D" w:themeColor="followedHyperlink"/>
      <w:u w:val="single"/>
    </w:rPr>
  </w:style>
  <w:style w:type="paragraph" w:styleId="TOCHeading">
    <w:name w:val="TOC Heading"/>
    <w:basedOn w:val="Heading1"/>
    <w:next w:val="Normal"/>
    <w:uiPriority w:val="39"/>
    <w:unhideWhenUsed/>
    <w:qFormat/>
    <w:rsid w:val="0071395F"/>
    <w:pPr>
      <w:spacing w:before="240" w:after="0" w:line="259" w:lineRule="auto"/>
      <w:outlineLvl w:val="9"/>
    </w:pPr>
    <w:rPr>
      <w:sz w:val="32"/>
      <w:szCs w:val="32"/>
      <w:lang w:val="en-US" w:eastAsia="en-US"/>
    </w:rPr>
  </w:style>
  <w:style w:type="paragraph" w:styleId="TOC1">
    <w:name w:val="toc 1"/>
    <w:basedOn w:val="Normal"/>
    <w:next w:val="Normal"/>
    <w:autoRedefine/>
    <w:uiPriority w:val="39"/>
    <w:unhideWhenUsed/>
    <w:rsid w:val="0071395F"/>
    <w:pPr>
      <w:spacing w:after="100"/>
    </w:pPr>
  </w:style>
  <w:style w:type="paragraph" w:styleId="TOC2">
    <w:name w:val="toc 2"/>
    <w:basedOn w:val="Normal"/>
    <w:next w:val="Normal"/>
    <w:autoRedefine/>
    <w:uiPriority w:val="39"/>
    <w:unhideWhenUsed/>
    <w:rsid w:val="0071395F"/>
    <w:pPr>
      <w:spacing w:after="100"/>
      <w:ind w:left="240"/>
    </w:pPr>
  </w:style>
  <w:style w:type="paragraph" w:styleId="TOC3">
    <w:name w:val="toc 3"/>
    <w:basedOn w:val="Normal"/>
    <w:next w:val="Normal"/>
    <w:autoRedefine/>
    <w:uiPriority w:val="39"/>
    <w:unhideWhenUsed/>
    <w:rsid w:val="0071395F"/>
    <w:pPr>
      <w:spacing w:after="100"/>
      <w:ind w:left="480"/>
    </w:pPr>
  </w:style>
  <w:style w:type="table" w:styleId="TableGridLight">
    <w:name w:val="Grid Table Light"/>
    <w:basedOn w:val="TableNormal"/>
    <w:uiPriority w:val="40"/>
    <w:rsid w:val="0021703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GridTable7Colorful">
    <w:name w:val="Grid Table 7 Colorful"/>
    <w:basedOn w:val="TableNormal"/>
    <w:uiPriority w:val="52"/>
    <w:rsid w:val="0021703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table" w:styleId="GridTable6Colorful-Accent6">
    <w:name w:val="Grid Table 6 Colorful Accent 6"/>
    <w:basedOn w:val="TableNormal"/>
    <w:uiPriority w:val="51"/>
    <w:rsid w:val="0021703B"/>
    <w:pPr>
      <w:spacing w:after="0" w:line="240" w:lineRule="auto"/>
    </w:pPr>
    <w:rPr>
      <w:color w:val="3A7C22" w:themeColor="accent6" w:themeShade="BF"/>
    </w:rPr>
    <w:tblPr>
      <w:tblStyleRowBandSize w:val="1"/>
      <w:tblStyleColBandSize w:val="1"/>
      <w:tblBorders>
        <w:top w:val="single" w:sz="4" w:space="0" w:color="8DD873" w:themeColor="accent6" w:themeTint="99"/>
        <w:left w:val="single" w:sz="4" w:space="0" w:color="8DD873" w:themeColor="accent6" w:themeTint="99"/>
        <w:bottom w:val="single" w:sz="4" w:space="0" w:color="8DD873" w:themeColor="accent6" w:themeTint="99"/>
        <w:right w:val="single" w:sz="4" w:space="0" w:color="8DD873" w:themeColor="accent6" w:themeTint="99"/>
        <w:insideH w:val="single" w:sz="4" w:space="0" w:color="8DD873" w:themeColor="accent6" w:themeTint="99"/>
        <w:insideV w:val="single" w:sz="4" w:space="0" w:color="8DD873" w:themeColor="accent6" w:themeTint="99"/>
      </w:tblBorders>
    </w:tblPr>
    <w:tblStylePr w:type="firstRow">
      <w:rPr>
        <w:b/>
        <w:bCs/>
      </w:rPr>
      <w:tblPr/>
      <w:tcPr>
        <w:tcBorders>
          <w:bottom w:val="single" w:sz="12" w:space="0" w:color="8DD873" w:themeColor="accent6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8DD873" w:themeColor="accent6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D9F2D0" w:themeFill="accent6" w:themeFillTint="33"/>
      </w:tcPr>
    </w:tblStylePr>
    <w:tblStylePr w:type="band1Horz">
      <w:tblPr/>
      <w:tcPr>
        <w:shd w:val="clear" w:color="auto" w:fill="D9F2D0" w:themeFill="accent6" w:themeFillTint="33"/>
      </w:tcPr>
    </w:tblStylePr>
  </w:style>
  <w:style w:type="table" w:styleId="GridTable6Colorful-Accent5">
    <w:name w:val="Grid Table 6 Colorful Accent 5"/>
    <w:basedOn w:val="TableNormal"/>
    <w:uiPriority w:val="51"/>
    <w:rsid w:val="0021703B"/>
    <w:pPr>
      <w:spacing w:after="0" w:line="240" w:lineRule="auto"/>
    </w:pPr>
    <w:rPr>
      <w:color w:val="77206D" w:themeColor="accent5" w:themeShade="BF"/>
    </w:rPr>
    <w:tblPr>
      <w:tblStyleRowBandSize w:val="1"/>
      <w:tblStyleColBandSize w:val="1"/>
      <w:tblBorders>
        <w:top w:val="single" w:sz="4" w:space="0" w:color="D86DCB" w:themeColor="accent5" w:themeTint="99"/>
        <w:left w:val="single" w:sz="4" w:space="0" w:color="D86DCB" w:themeColor="accent5" w:themeTint="99"/>
        <w:bottom w:val="single" w:sz="4" w:space="0" w:color="D86DCB" w:themeColor="accent5" w:themeTint="99"/>
        <w:right w:val="single" w:sz="4" w:space="0" w:color="D86DCB" w:themeColor="accent5" w:themeTint="99"/>
        <w:insideH w:val="single" w:sz="4" w:space="0" w:color="D86DCB" w:themeColor="accent5" w:themeTint="99"/>
        <w:insideV w:val="single" w:sz="4" w:space="0" w:color="D86DCB" w:themeColor="accent5" w:themeTint="99"/>
      </w:tblBorders>
    </w:tblPr>
    <w:tblStylePr w:type="firstRow">
      <w:rPr>
        <w:b/>
        <w:bCs/>
      </w:rPr>
      <w:tblPr/>
      <w:tcPr>
        <w:tcBorders>
          <w:bottom w:val="single" w:sz="12" w:space="0" w:color="D86DCB" w:themeColor="accent5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D86DCB" w:themeColor="accent5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CEED" w:themeFill="accent5" w:themeFillTint="33"/>
      </w:tcPr>
    </w:tblStylePr>
    <w:tblStylePr w:type="band1Horz">
      <w:tblPr/>
      <w:tcPr>
        <w:shd w:val="clear" w:color="auto" w:fill="F2CEED" w:themeFill="accent5" w:themeFillTint="33"/>
      </w:tcPr>
    </w:tblStylePr>
  </w:style>
  <w:style w:type="table" w:styleId="GridTable6Colorful-Accent4">
    <w:name w:val="Grid Table 6 Colorful Accent 4"/>
    <w:basedOn w:val="TableNormal"/>
    <w:uiPriority w:val="51"/>
    <w:rsid w:val="0021703B"/>
    <w:pPr>
      <w:spacing w:after="0" w:line="240" w:lineRule="auto"/>
    </w:pPr>
    <w:rPr>
      <w:color w:val="0B769F" w:themeColor="accent4" w:themeShade="BF"/>
    </w:rPr>
    <w:tblPr>
      <w:tblStyleRowBandSize w:val="1"/>
      <w:tblStyleColBandSize w:val="1"/>
      <w:tblBorders>
        <w:top w:val="single" w:sz="4" w:space="0" w:color="60CAF3" w:themeColor="accent4" w:themeTint="99"/>
        <w:left w:val="single" w:sz="4" w:space="0" w:color="60CAF3" w:themeColor="accent4" w:themeTint="99"/>
        <w:bottom w:val="single" w:sz="4" w:space="0" w:color="60CAF3" w:themeColor="accent4" w:themeTint="99"/>
        <w:right w:val="single" w:sz="4" w:space="0" w:color="60CAF3" w:themeColor="accent4" w:themeTint="99"/>
        <w:insideH w:val="single" w:sz="4" w:space="0" w:color="60CAF3" w:themeColor="accent4" w:themeTint="99"/>
        <w:insideV w:val="single" w:sz="4" w:space="0" w:color="60CAF3" w:themeColor="accent4" w:themeTint="99"/>
      </w:tblBorders>
    </w:tblPr>
    <w:tblStylePr w:type="firstRow">
      <w:rPr>
        <w:b/>
        <w:bCs/>
      </w:rPr>
      <w:tblPr/>
      <w:tcPr>
        <w:tcBorders>
          <w:bottom w:val="single" w:sz="12" w:space="0" w:color="60CAF3" w:themeColor="accent4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0CAF3" w:themeColor="accent4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AEDFB" w:themeFill="accent4" w:themeFillTint="33"/>
      </w:tcPr>
    </w:tblStylePr>
    <w:tblStylePr w:type="band1Horz">
      <w:tblPr/>
      <w:tcPr>
        <w:shd w:val="clear" w:color="auto" w:fill="CAEDFB" w:themeFill="accent4" w:themeFillTint="33"/>
      </w:tcPr>
    </w:tblStylePr>
  </w:style>
  <w:style w:type="table" w:styleId="GridTable6Colorful">
    <w:name w:val="Grid Table 6 Colorful"/>
    <w:basedOn w:val="TableNormal"/>
    <w:uiPriority w:val="51"/>
    <w:rsid w:val="0021703B"/>
    <w:pPr>
      <w:spacing w:after="0" w:line="240" w:lineRule="auto"/>
    </w:pPr>
    <w:rPr>
      <w:color w:val="000000" w:themeColor="text1"/>
    </w:r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bottom w:val="single" w:sz="12" w:space="0" w:color="666666" w:themeColor="text1" w:themeTint="99"/>
        </w:tcBorders>
      </w:tcPr>
    </w:tblStylePr>
    <w:tblStylePr w:type="lastRow">
      <w:rPr>
        <w:b/>
        <w:bCs/>
      </w:rPr>
      <w:tblPr/>
      <w:tcPr>
        <w:tcBorders>
          <w:top w:val="double" w:sz="4" w:space="0" w:color="666666" w:themeColor="text1" w:themeTint="99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</w:style>
  <w:style w:type="character" w:customStyle="1" w:styleId="Heading4Char">
    <w:name w:val="Heading 4 Char"/>
    <w:basedOn w:val="DefaultParagraphFont"/>
    <w:link w:val="Heading4"/>
    <w:uiPriority w:val="9"/>
    <w:rsid w:val="00536CCA"/>
    <w:rPr>
      <w:rFonts w:asciiTheme="majorHAnsi" w:eastAsiaTheme="majorEastAsia" w:hAnsiTheme="majorHAnsi" w:cstheme="majorBidi"/>
      <w:i/>
      <w:iCs/>
      <w:color w:val="0F4761" w:themeColor="accent1" w:themeShade="BF"/>
    </w:rPr>
  </w:style>
  <w:style w:type="character" w:styleId="PlaceholderText">
    <w:name w:val="Placeholder Text"/>
    <w:basedOn w:val="DefaultParagraphFont"/>
    <w:uiPriority w:val="99"/>
    <w:semiHidden/>
    <w:rsid w:val="00D44A33"/>
    <w:rPr>
      <w:color w:val="666666"/>
    </w:rPr>
  </w:style>
  <w:style w:type="table" w:styleId="PlainTable1">
    <w:name w:val="Plain Table 1"/>
    <w:basedOn w:val="TableNormal"/>
    <w:uiPriority w:val="41"/>
    <w:rsid w:val="007E1E74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table" w:styleId="PlainTable2">
    <w:name w:val="Plain Table 2"/>
    <w:basedOn w:val="TableNormal"/>
    <w:uiPriority w:val="42"/>
    <w:rsid w:val="007E1E74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table" w:styleId="PlainTable3">
    <w:name w:val="Plain Table 3"/>
    <w:basedOn w:val="TableNormal"/>
    <w:uiPriority w:val="43"/>
    <w:rsid w:val="007E1E74"/>
    <w:pPr>
      <w:spacing w:after="0" w:line="240" w:lineRule="auto"/>
    </w:pPr>
    <w:tblPr>
      <w:tblStyleRowBandSize w:val="1"/>
      <w:tblStyleColBandSize w:val="1"/>
    </w:tblPr>
    <w:tblStylePr w:type="firstRow">
      <w:rPr>
        <w:b/>
        <w:bCs/>
        <w:cap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  <w:caps/>
      </w:rPr>
      <w:tblPr/>
      <w:tcPr>
        <w:tcBorders>
          <w:top w:val="nil"/>
        </w:tcBorders>
      </w:tcPr>
    </w:tblStylePr>
    <w:tblStylePr w:type="firstCol">
      <w:rPr>
        <w:b/>
        <w:bCs/>
        <w:caps/>
      </w:rPr>
      <w:tblPr/>
      <w:tcPr>
        <w:tcBorders>
          <w:right w:val="single" w:sz="4" w:space="0" w:color="7F7F7F" w:themeColor="text1" w:themeTint="80"/>
        </w:tcBorders>
      </w:tcPr>
    </w:tblStylePr>
    <w:tblStylePr w:type="lastCol">
      <w:rPr>
        <w:b/>
        <w:bCs/>
        <w:caps/>
      </w:rPr>
      <w:tblPr/>
      <w:tcPr>
        <w:tcBorders>
          <w:left w:val="nil"/>
        </w:tcBorders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</w:style>
  <w:style w:type="table" w:styleId="PlainTable5">
    <w:name w:val="Plain Table 5"/>
    <w:basedOn w:val="TableNormal"/>
    <w:uiPriority w:val="45"/>
    <w:rsid w:val="007E1E74"/>
    <w:pPr>
      <w:spacing w:after="0" w:line="240" w:lineRule="auto"/>
    </w:pPr>
    <w:tblPr>
      <w:tblStyleRowBandSize w:val="1"/>
      <w:tblStyleColBandSize w:val="1"/>
    </w:tblPr>
    <w:tblStylePr w:type="fir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bottom w:val="single" w:sz="4" w:space="0" w:color="7F7F7F" w:themeColor="text1" w:themeTint="80"/>
        </w:tcBorders>
        <w:shd w:val="clear" w:color="auto" w:fill="FFFFFF" w:themeFill="background1"/>
      </w:tcPr>
    </w:tblStylePr>
    <w:tblStylePr w:type="lastRow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top w:val="single" w:sz="4" w:space="0" w:color="7F7F7F" w:themeColor="text1" w:themeTint="80"/>
        </w:tcBorders>
        <w:shd w:val="clear" w:color="auto" w:fill="FFFFFF" w:themeFill="background1"/>
      </w:tcPr>
    </w:tblStylePr>
    <w:tblStylePr w:type="firstCol">
      <w:pPr>
        <w:jc w:val="right"/>
      </w:pPr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right w:val="single" w:sz="4" w:space="0" w:color="7F7F7F" w:themeColor="text1" w:themeTint="80"/>
        </w:tcBorders>
        <w:shd w:val="clear" w:color="auto" w:fill="FFFFFF" w:themeFill="background1"/>
      </w:tcPr>
    </w:tblStylePr>
    <w:tblStylePr w:type="lastCol">
      <w:rPr>
        <w:rFonts w:asciiTheme="majorHAnsi" w:eastAsiaTheme="majorEastAsia" w:hAnsiTheme="majorHAnsi" w:cstheme="majorBidi"/>
        <w:i/>
        <w:iCs/>
        <w:sz w:val="26"/>
      </w:rPr>
      <w:tblPr/>
      <w:tcPr>
        <w:tcBorders>
          <w:left w:val="single" w:sz="4" w:space="0" w:color="7F7F7F" w:themeColor="text1" w:themeTint="80"/>
        </w:tcBorders>
        <w:shd w:val="clear" w:color="auto" w:fill="FFFFFF" w:themeFill="background1"/>
      </w:tc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  <w:tblStylePr w:type="neCell">
      <w:tblPr/>
      <w:tcPr>
        <w:tcBorders>
          <w:left w:val="nil"/>
        </w:tcBorders>
      </w:tcPr>
    </w:tblStylePr>
    <w:tblStylePr w:type="nwCell">
      <w:tblPr/>
      <w:tcPr>
        <w:tcBorders>
          <w:right w:val="nil"/>
        </w:tcBorders>
      </w:tcPr>
    </w:tblStylePr>
    <w:tblStylePr w:type="seCell">
      <w:tblPr/>
      <w:tcPr>
        <w:tcBorders>
          <w:left w:val="nil"/>
        </w:tcBorders>
      </w:tcPr>
    </w:tblStylePr>
    <w:tblStylePr w:type="swCell">
      <w:tblPr/>
      <w:tcPr>
        <w:tcBorders>
          <w:right w:val="nil"/>
        </w:tcBorders>
      </w:tcPr>
    </w:tblStyle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image" Target="media/image3.png"/><Relationship Id="rId18" Type="http://schemas.openxmlformats.org/officeDocument/2006/relationships/image" Target="media/image8.png"/><Relationship Id="rId3" Type="http://schemas.openxmlformats.org/officeDocument/2006/relationships/customXml" Target="../customXml/item3.xml"/><Relationship Id="rId21" Type="http://schemas.openxmlformats.org/officeDocument/2006/relationships/hyperlink" Target="https://techweb.rohm.com/product/circuit-design/electric-circuit-design/23194/" TargetMode="External"/><Relationship Id="rId7" Type="http://schemas.openxmlformats.org/officeDocument/2006/relationships/settings" Target="settings.xml"/><Relationship Id="rId12" Type="http://schemas.openxmlformats.org/officeDocument/2006/relationships/image" Target="media/image2.png"/><Relationship Id="rId17" Type="http://schemas.openxmlformats.org/officeDocument/2006/relationships/image" Target="media/image7.png"/><Relationship Id="rId25" Type="http://schemas.openxmlformats.org/officeDocument/2006/relationships/theme" Target="theme/theme1.xml"/><Relationship Id="rId2" Type="http://schemas.openxmlformats.org/officeDocument/2006/relationships/customXml" Target="../customXml/item2.xml"/><Relationship Id="rId16" Type="http://schemas.openxmlformats.org/officeDocument/2006/relationships/image" Target="media/image6.png"/><Relationship Id="rId20" Type="http://schemas.openxmlformats.org/officeDocument/2006/relationships/image" Target="media/image10.png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image" Target="media/image1.png"/><Relationship Id="rId24" Type="http://schemas.openxmlformats.org/officeDocument/2006/relationships/fontTable" Target="fontTable.xml"/><Relationship Id="rId5" Type="http://schemas.openxmlformats.org/officeDocument/2006/relationships/numbering" Target="numbering.xml"/><Relationship Id="rId15" Type="http://schemas.openxmlformats.org/officeDocument/2006/relationships/image" Target="media/image5.png"/><Relationship Id="rId23" Type="http://schemas.openxmlformats.org/officeDocument/2006/relationships/footer" Target="footer1.xml"/><Relationship Id="rId10" Type="http://schemas.openxmlformats.org/officeDocument/2006/relationships/endnotes" Target="endnotes.xml"/><Relationship Id="rId19" Type="http://schemas.openxmlformats.org/officeDocument/2006/relationships/image" Target="media/image9.png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4.png"/><Relationship Id="rId22" Type="http://schemas.openxmlformats.org/officeDocument/2006/relationships/header" Target="head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60C4E9246EAD664A9A522726E403CA17" ma:contentTypeVersion="9" ma:contentTypeDescription="Create a new document." ma:contentTypeScope="" ma:versionID="c1e2b063be61659b6638a45f83b53cc6">
  <xsd:schema xmlns:xsd="http://www.w3.org/2001/XMLSchema" xmlns:xs="http://www.w3.org/2001/XMLSchema" xmlns:p="http://schemas.microsoft.com/office/2006/metadata/properties" xmlns:ns3="b4f9f7ee-5770-4a14-8925-17f3d16e50b7" targetNamespace="http://schemas.microsoft.com/office/2006/metadata/properties" ma:root="true" ma:fieldsID="968d5ae9015ef3a941b8cfdb61b836a6" ns3:_="">
    <xsd:import namespace="b4f9f7ee-5770-4a14-8925-17f3d16e50b7"/>
    <xsd:element name="properties">
      <xsd:complexType>
        <xsd:sequence>
          <xsd:element name="documentManagement">
            <xsd:complexType>
              <xsd:all>
                <xsd:element ref="ns3:MediaServiceDateTaken" minOccurs="0"/>
                <xsd:element ref="ns3:MediaServiceMetadata" minOccurs="0"/>
                <xsd:element ref="ns3:MediaServiceFastMetadata" minOccurs="0"/>
                <xsd:element ref="ns3:MediaServiceSearchProperties" minOccurs="0"/>
                <xsd:element ref="ns3:MediaServiceSystemTags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3:_activity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b4f9f7ee-5770-4a14-8925-17f3d16e50b7" elementFormDefault="qualified">
    <xsd:import namespace="http://schemas.microsoft.com/office/2006/documentManagement/types"/>
    <xsd:import namespace="http://schemas.microsoft.com/office/infopath/2007/PartnerControls"/>
    <xsd:element name="MediaServiceDateTaken" ma:index="8" nillable="true" ma:displayName="MediaServiceDateTaken" ma:hidden="true" ma:indexed="true" ma:internalName="MediaServiceDateTaken" ma:readOnly="true">
      <xsd:simpleType>
        <xsd:restriction base="dms:Text"/>
      </xsd:simpleType>
    </xsd:element>
    <xsd:element name="MediaServiceMetadata" ma:index="9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10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SearchProperties" ma:index="11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ServiceSystemTags" ma:index="12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_activity" ma:index="16" nillable="true" ma:displayName="_activity" ma:hidden="true" ma:internalName="_activity">
      <xsd:simpleType>
        <xsd:restriction base="dms:Note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b4f9f7ee-5770-4a14-8925-17f3d16e50b7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IEEE2006OfficeOnline.xsl" StyleName="IEEE" Version="200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56EE00DB-EB02-43EB-9B70-1D4189C7786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b4f9f7ee-5770-4a14-8925-17f3d16e50b7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A63C689F-3A62-4F1A-8805-BD71BB79CCBB}">
  <ds:schemaRefs>
    <ds:schemaRef ds:uri="http://schemas.microsoft.com/office/2006/metadata/properties"/>
    <ds:schemaRef ds:uri="http://schemas.microsoft.com/office/infopath/2007/PartnerControls"/>
    <ds:schemaRef ds:uri="b4f9f7ee-5770-4a14-8925-17f3d16e50b7"/>
  </ds:schemaRefs>
</ds:datastoreItem>
</file>

<file path=customXml/itemProps3.xml><?xml version="1.0" encoding="utf-8"?>
<ds:datastoreItem xmlns:ds="http://schemas.openxmlformats.org/officeDocument/2006/customXml" ds:itemID="{9C86921E-48FC-4016-A0D1-8CFE07B9D9BD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97156671-DD9D-4902-8C8B-2FAE767C4A2A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23</Pages>
  <Words>3840</Words>
  <Characters>21893</Characters>
  <Application>Microsoft Office Word</Application>
  <DocSecurity>0</DocSecurity>
  <Lines>182</Lines>
  <Paragraphs>51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Headings</vt:lpstr>
      </vt:variant>
      <vt:variant>
        <vt:i4>30</vt:i4>
      </vt:variant>
    </vt:vector>
  </HeadingPairs>
  <TitlesOfParts>
    <vt:vector size="31" baseType="lpstr">
      <vt:lpstr/>
      <vt:lpstr>&lt;TABLE OF CONTENTS</vt:lpstr>
      <vt:lpstr>LIST OF FIGURES</vt:lpstr>
      <vt:lpstr>LIST OF TABLES</vt:lpstr>
      <vt:lpstr>SECTION 1: PRESENTATION SKILLS</vt:lpstr>
      <vt:lpstr>    1.1: A BRIEF OVERVIEW OF MYSELF</vt:lpstr>
      <vt:lpstr>    1.2: MY PRESENTATION</vt:lpstr>
      <vt:lpstr>    1.3: KEY POINTS</vt:lpstr>
      <vt:lpstr>    1.4: ASPECTS THE PRESENTER COULD IMPROVE ON</vt:lpstr>
      <vt:lpstr>    1.5: WHAT WENT WELL DURING THE PRESENTATION</vt:lpstr>
      <vt:lpstr>SECTION 2: PERSONAL RESEARCH ON REQUIRED SKILL SETS</vt:lpstr>
      <vt:lpstr>    2.1: SKILLS REQUIRED FOR SUCCESSFUL LEARNING IN A HIGHER EDUCATION ENVIRONMENT</vt:lpstr>
      <vt:lpstr>    2.2: TRANSFERABLE SKILLS SOUGHT AFTER BY EMPLOYERS</vt:lpstr>
      <vt:lpstr>SECTION 3: SELF-EVALUATION AND ACTION PLANNING</vt:lpstr>
      <vt:lpstr>    3.1: SELF-EVALUATION</vt:lpstr>
      <vt:lpstr>    3.2: SMART LONG AND SHORT-TERM GOALS</vt:lpstr>
      <vt:lpstr>SECTION 4: APPLICATION </vt:lpstr>
      <vt:lpstr>    4.1: LOOKING AFTER YOUR DATA</vt:lpstr>
      <vt:lpstr>        4.1.1: RANSOMWARE</vt:lpstr>
      <vt:lpstr>    4.2: TIME MANAGEMENT AND SELF-ORGANISATION</vt:lpstr>
      <vt:lpstr>SECTION 5: CONCLUSION &amp; EVALUATION</vt:lpstr>
      <vt:lpstr>SECTION 6: REFERENCES</vt:lpstr>
      <vt:lpstr>SECTION 7: APPENDICES</vt:lpstr>
      <vt:lpstr>    APPENDICES: TABLE OF FIGURES</vt:lpstr>
      <vt:lpstr>    APPENDIX A: POWER POINT SLIDES</vt:lpstr>
      <vt:lpstr>    APPENDIX B: PEER FEEDBACK ON PRESENTATION</vt:lpstr>
      <vt:lpstr>    APPENDIX C: SOME OF MY ANSWERS TO MYERS-BRIGGS TEST [4] [5] </vt:lpstr>
      <vt:lpstr>    APPENDIX D: RESEARCH FOR RANSOMWERE AND MY SAVING LOCATIONS</vt:lpstr>
      <vt:lpstr>        </vt:lpstr>
      <vt:lpstr>        D.1: RESEARCH POINTS [10]</vt:lpstr>
      <vt:lpstr>        D.2: THE THREE DIFFERENT LOCATIONS USED TO SAVE THIS ASSIGNMENT</vt:lpstr>
    </vt:vector>
  </TitlesOfParts>
  <Company/>
  <LinksUpToDate>false</LinksUpToDate>
  <CharactersWithSpaces>25682</CharactersWithSpaces>
  <SharedDoc>false</SharedDoc>
  <HLinks>
    <vt:vector size="66" baseType="variant">
      <vt:variant>
        <vt:i4>1441841</vt:i4>
      </vt:variant>
      <vt:variant>
        <vt:i4>86</vt:i4>
      </vt:variant>
      <vt:variant>
        <vt:i4>0</vt:i4>
      </vt:variant>
      <vt:variant>
        <vt:i4>5</vt:i4>
      </vt:variant>
      <vt:variant>
        <vt:lpwstr/>
      </vt:variant>
      <vt:variant>
        <vt:lpwstr>_Toc216357048</vt:lpwstr>
      </vt:variant>
      <vt:variant>
        <vt:i4>1114161</vt:i4>
      </vt:variant>
      <vt:variant>
        <vt:i4>77</vt:i4>
      </vt:variant>
      <vt:variant>
        <vt:i4>0</vt:i4>
      </vt:variant>
      <vt:variant>
        <vt:i4>5</vt:i4>
      </vt:variant>
      <vt:variant>
        <vt:lpwstr/>
      </vt:variant>
      <vt:variant>
        <vt:lpwstr>_Toc216357032</vt:lpwstr>
      </vt:variant>
      <vt:variant>
        <vt:i4>1114161</vt:i4>
      </vt:variant>
      <vt:variant>
        <vt:i4>71</vt:i4>
      </vt:variant>
      <vt:variant>
        <vt:i4>0</vt:i4>
      </vt:variant>
      <vt:variant>
        <vt:i4>5</vt:i4>
      </vt:variant>
      <vt:variant>
        <vt:lpwstr/>
      </vt:variant>
      <vt:variant>
        <vt:lpwstr>_Toc216357031</vt:lpwstr>
      </vt:variant>
      <vt:variant>
        <vt:i4>1114161</vt:i4>
      </vt:variant>
      <vt:variant>
        <vt:i4>65</vt:i4>
      </vt:variant>
      <vt:variant>
        <vt:i4>0</vt:i4>
      </vt:variant>
      <vt:variant>
        <vt:i4>5</vt:i4>
      </vt:variant>
      <vt:variant>
        <vt:lpwstr/>
      </vt:variant>
      <vt:variant>
        <vt:lpwstr>_Toc216357030</vt:lpwstr>
      </vt:variant>
      <vt:variant>
        <vt:i4>1048625</vt:i4>
      </vt:variant>
      <vt:variant>
        <vt:i4>59</vt:i4>
      </vt:variant>
      <vt:variant>
        <vt:i4>0</vt:i4>
      </vt:variant>
      <vt:variant>
        <vt:i4>5</vt:i4>
      </vt:variant>
      <vt:variant>
        <vt:lpwstr/>
      </vt:variant>
      <vt:variant>
        <vt:lpwstr>_Toc216357029</vt:lpwstr>
      </vt:variant>
      <vt:variant>
        <vt:i4>1048625</vt:i4>
      </vt:variant>
      <vt:variant>
        <vt:i4>53</vt:i4>
      </vt:variant>
      <vt:variant>
        <vt:i4>0</vt:i4>
      </vt:variant>
      <vt:variant>
        <vt:i4>5</vt:i4>
      </vt:variant>
      <vt:variant>
        <vt:lpwstr/>
      </vt:variant>
      <vt:variant>
        <vt:lpwstr>_Toc216357028</vt:lpwstr>
      </vt:variant>
      <vt:variant>
        <vt:i4>1048625</vt:i4>
      </vt:variant>
      <vt:variant>
        <vt:i4>47</vt:i4>
      </vt:variant>
      <vt:variant>
        <vt:i4>0</vt:i4>
      </vt:variant>
      <vt:variant>
        <vt:i4>5</vt:i4>
      </vt:variant>
      <vt:variant>
        <vt:lpwstr/>
      </vt:variant>
      <vt:variant>
        <vt:lpwstr>_Toc216357027</vt:lpwstr>
      </vt:variant>
      <vt:variant>
        <vt:i4>1048625</vt:i4>
      </vt:variant>
      <vt:variant>
        <vt:i4>41</vt:i4>
      </vt:variant>
      <vt:variant>
        <vt:i4>0</vt:i4>
      </vt:variant>
      <vt:variant>
        <vt:i4>5</vt:i4>
      </vt:variant>
      <vt:variant>
        <vt:lpwstr/>
      </vt:variant>
      <vt:variant>
        <vt:lpwstr>_Toc216357026</vt:lpwstr>
      </vt:variant>
      <vt:variant>
        <vt:i4>524372</vt:i4>
      </vt:variant>
      <vt:variant>
        <vt:i4>36</vt:i4>
      </vt:variant>
      <vt:variant>
        <vt:i4>0</vt:i4>
      </vt:variant>
      <vt:variant>
        <vt:i4>5</vt:i4>
      </vt:variant>
      <vt:variant>
        <vt:lpwstr>https://www.16personalities.com/entp-strengths-and-weaknesses</vt:lpwstr>
      </vt:variant>
      <vt:variant>
        <vt:lpwstr/>
      </vt:variant>
      <vt:variant>
        <vt:i4>4587529</vt:i4>
      </vt:variant>
      <vt:variant>
        <vt:i4>33</vt:i4>
      </vt:variant>
      <vt:variant>
        <vt:i4>0</vt:i4>
      </vt:variant>
      <vt:variant>
        <vt:i4>5</vt:i4>
      </vt:variant>
      <vt:variant>
        <vt:lpwstr>https://www.truity.com/blog/personality-type/entp</vt:lpwstr>
      </vt:variant>
      <vt:variant>
        <vt:lpwstr/>
      </vt:variant>
      <vt:variant>
        <vt:i4>1376335</vt:i4>
      </vt:variant>
      <vt:variant>
        <vt:i4>30</vt:i4>
      </vt:variant>
      <vt:variant>
        <vt:i4>0</vt:i4>
      </vt:variant>
      <vt:variant>
        <vt:i4>5</vt:i4>
      </vt:variant>
      <vt:variant>
        <vt:lpwstr>https://www.truity.com/test/type-finder-personality-test-new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Iolo Williams (2508067)</dc:creator>
  <cp:keywords/>
  <dc:description/>
  <cp:lastModifiedBy>Iolo WILLIAMS</cp:lastModifiedBy>
  <cp:revision>1882</cp:revision>
  <cp:lastPrinted>2026-05-12T09:28:00Z</cp:lastPrinted>
  <dcterms:created xsi:type="dcterms:W3CDTF">2025-12-16T15:52:00Z</dcterms:created>
  <dcterms:modified xsi:type="dcterms:W3CDTF">2026-05-14T08:15:00Z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GrammarlyDocumentId">
    <vt:lpwstr>aee40bc1-35d0-44e9-a74e-36e4014688d7</vt:lpwstr>
  </property>
  <property fmtid="{D5CDD505-2E9C-101B-9397-08002B2CF9AE}" pid="3" name="ContentTypeId">
    <vt:lpwstr>0x01010060C4E9246EAD664A9A522726E403CA17</vt:lpwstr>
  </property>
</Properties>
</file>