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691061692"/>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0D171A32" w14:textId="5B9BB394" w:rsidR="000231B9" w:rsidRDefault="000231B9">
          <w:pPr>
            <w:pStyle w:val="NoSpacing"/>
            <w:spacing w:before="1540" w:after="240"/>
            <w:jc w:val="center"/>
            <w:rPr>
              <w:color w:val="156082" w:themeColor="accent1"/>
            </w:rPr>
          </w:pPr>
        </w:p>
        <w:sdt>
          <w:sdtPr>
            <w:rPr>
              <w:rFonts w:ascii="Arial Black" w:eastAsiaTheme="majorEastAsia" w:hAnsi="Arial Black" w:cstheme="majorBidi"/>
              <w:caps/>
              <w:color w:val="156082" w:themeColor="accent1"/>
              <w:sz w:val="72"/>
              <w:szCs w:val="72"/>
            </w:rPr>
            <w:alias w:val="Title"/>
            <w:tag w:val=""/>
            <w:id w:val="1735040861"/>
            <w:placeholder>
              <w:docPart w:val="D25E133CF4C740FB84F252AE67A735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D4AABC" w14:textId="68054693" w:rsidR="000231B9" w:rsidRPr="000231B9" w:rsidRDefault="000231B9" w:rsidP="000231B9">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0231B9">
                <w:rPr>
                  <w:rFonts w:ascii="Arial Black" w:eastAsiaTheme="majorEastAsia" w:hAnsi="Arial Black" w:cstheme="majorBidi"/>
                  <w:caps/>
                  <w:color w:val="156082" w:themeColor="accent1"/>
                  <w:sz w:val="72"/>
                  <w:szCs w:val="72"/>
                </w:rPr>
                <w:t xml:space="preserve">Assignment 2-Marketing Plan </w:t>
              </w:r>
            </w:p>
          </w:sdtContent>
        </w:sdt>
        <w:p w14:paraId="3BA6C8E3" w14:textId="42B4A67D" w:rsidR="000231B9" w:rsidRDefault="000231B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69E9E51" wp14:editId="0E2C31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44CACA31" w14:textId="088D6024" w:rsidR="000231B9" w:rsidRPr="000231B9" w:rsidRDefault="000231B9">
                                    <w:pPr>
                                      <w:pStyle w:val="NoSpacing"/>
                                      <w:spacing w:after="40"/>
                                      <w:jc w:val="center"/>
                                      <w:rPr>
                                        <w:rFonts w:ascii="Arial Black" w:hAnsi="Arial Black"/>
                                        <w:caps/>
                                        <w:color w:val="156082" w:themeColor="accent1"/>
                                        <w:sz w:val="32"/>
                                        <w:szCs w:val="32"/>
                                      </w:rPr>
                                    </w:pPr>
                                    <w:r w:rsidRPr="000231B9">
                                      <w:rPr>
                                        <w:rFonts w:ascii="Arial Black" w:hAnsi="Arial Black"/>
                                        <w:caps/>
                                        <w:color w:val="156082" w:themeColor="accent1"/>
                                        <w:sz w:val="32"/>
                                        <w:szCs w:val="32"/>
                                      </w:rPr>
                                      <w:t>January 12, 2025</w:t>
                                    </w:r>
                                  </w:p>
                                </w:sdtContent>
                              </w:sdt>
                              <w:p w14:paraId="32BB9E22" w14:textId="2D7230A7" w:rsidR="000231B9" w:rsidRPr="000231B9" w:rsidRDefault="000231B9">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0231B9">
                                      <w:rPr>
                                        <w:rFonts w:ascii="Arial Black" w:hAnsi="Arial Black"/>
                                        <w:caps/>
                                        <w:color w:val="156082" w:themeColor="accent1"/>
                                        <w:sz w:val="32"/>
                                        <w:szCs w:val="32"/>
                                      </w:rPr>
                                      <w:t>Cristina CIOACA (2328355)</w:t>
                                    </w:r>
                                  </w:sdtContent>
                                </w:sdt>
                              </w:p>
                              <w:p w14:paraId="62AE3A24" w14:textId="53C29806" w:rsidR="000231B9" w:rsidRPr="000231B9" w:rsidRDefault="000231B9">
                                <w:pPr>
                                  <w:pStyle w:val="NoSpacing"/>
                                  <w:jc w:val="center"/>
                                  <w:rPr>
                                    <w:rFonts w:ascii="Arial Black" w:hAnsi="Arial Black"/>
                                    <w:color w:val="156082" w:themeColor="accent1"/>
                                    <w:sz w:val="32"/>
                                    <w:szCs w:val="32"/>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0231B9">
                                      <w:rPr>
                                        <w:rFonts w:ascii="Arial Black" w:hAnsi="Arial Black"/>
                                        <w:color w:val="156082" w:themeColor="accent1"/>
                                        <w:sz w:val="32"/>
                                        <w:szCs w:val="32"/>
                                      </w:rPr>
                                      <w:t>CertHE Sustainable Enterprise (Rural)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9E9E5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44CACA31" w14:textId="088D6024" w:rsidR="000231B9" w:rsidRPr="000231B9" w:rsidRDefault="000231B9">
                              <w:pPr>
                                <w:pStyle w:val="NoSpacing"/>
                                <w:spacing w:after="40"/>
                                <w:jc w:val="center"/>
                                <w:rPr>
                                  <w:rFonts w:ascii="Arial Black" w:hAnsi="Arial Black"/>
                                  <w:caps/>
                                  <w:color w:val="156082" w:themeColor="accent1"/>
                                  <w:sz w:val="32"/>
                                  <w:szCs w:val="32"/>
                                </w:rPr>
                              </w:pPr>
                              <w:r w:rsidRPr="000231B9">
                                <w:rPr>
                                  <w:rFonts w:ascii="Arial Black" w:hAnsi="Arial Black"/>
                                  <w:caps/>
                                  <w:color w:val="156082" w:themeColor="accent1"/>
                                  <w:sz w:val="32"/>
                                  <w:szCs w:val="32"/>
                                </w:rPr>
                                <w:t>January 12, 2025</w:t>
                              </w:r>
                            </w:p>
                          </w:sdtContent>
                        </w:sdt>
                        <w:p w14:paraId="32BB9E22" w14:textId="2D7230A7" w:rsidR="000231B9" w:rsidRPr="000231B9" w:rsidRDefault="000231B9">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0231B9">
                                <w:rPr>
                                  <w:rFonts w:ascii="Arial Black" w:hAnsi="Arial Black"/>
                                  <w:caps/>
                                  <w:color w:val="156082" w:themeColor="accent1"/>
                                  <w:sz w:val="32"/>
                                  <w:szCs w:val="32"/>
                                </w:rPr>
                                <w:t>Cristina CIOACA (2328355)</w:t>
                              </w:r>
                            </w:sdtContent>
                          </w:sdt>
                        </w:p>
                        <w:p w14:paraId="62AE3A24" w14:textId="53C29806" w:rsidR="000231B9" w:rsidRPr="000231B9" w:rsidRDefault="000231B9">
                          <w:pPr>
                            <w:pStyle w:val="NoSpacing"/>
                            <w:jc w:val="center"/>
                            <w:rPr>
                              <w:rFonts w:ascii="Arial Black" w:hAnsi="Arial Black"/>
                              <w:color w:val="156082" w:themeColor="accent1"/>
                              <w:sz w:val="32"/>
                              <w:szCs w:val="32"/>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0231B9">
                                <w:rPr>
                                  <w:rFonts w:ascii="Arial Black" w:hAnsi="Arial Black"/>
                                  <w:color w:val="156082" w:themeColor="accent1"/>
                                  <w:sz w:val="32"/>
                                  <w:szCs w:val="32"/>
                                </w:rPr>
                                <w:t>CertHE Sustainable Enterprise (Rural)</w:t>
                              </w:r>
                            </w:sdtContent>
                          </w:sdt>
                        </w:p>
                      </w:txbxContent>
                    </v:textbox>
                    <w10:wrap anchorx="margin" anchory="page"/>
                  </v:shape>
                </w:pict>
              </mc:Fallback>
            </mc:AlternateContent>
          </w:r>
        </w:p>
        <w:p w14:paraId="3EDBAA89" w14:textId="0CCD9095" w:rsidR="000231B9" w:rsidRDefault="000231B9">
          <w:pPr>
            <w:rPr>
              <w:rFonts w:ascii="Arial Black" w:hAnsi="Arial Black" w:cs="Arial"/>
            </w:rPr>
          </w:pPr>
          <w:r>
            <w:rPr>
              <w:rFonts w:ascii="Arial Black" w:hAnsi="Arial Black" w:cs="Arial"/>
            </w:rPr>
            <w:br w:type="page"/>
          </w:r>
        </w:p>
      </w:sdtContent>
    </w:sdt>
    <w:p w14:paraId="5167CC8F" w14:textId="06C7ECFF" w:rsidR="009468FF" w:rsidRPr="009468FF" w:rsidRDefault="009468FF" w:rsidP="009468FF">
      <w:pPr>
        <w:spacing w:line="480" w:lineRule="auto"/>
        <w:jc w:val="both"/>
        <w:rPr>
          <w:rFonts w:ascii="Arial Black" w:hAnsi="Arial Black" w:cs="Arial"/>
        </w:rPr>
      </w:pPr>
      <w:r w:rsidRPr="009468FF">
        <w:rPr>
          <w:rFonts w:ascii="Arial Black" w:hAnsi="Arial Black" w:cs="Arial"/>
        </w:rPr>
        <w:lastRenderedPageBreak/>
        <w:t>Executive Summary</w:t>
      </w:r>
    </w:p>
    <w:p w14:paraId="167599A1" w14:textId="475CE270" w:rsidR="009468FF" w:rsidRPr="009468FF" w:rsidRDefault="009468FF" w:rsidP="009468FF">
      <w:pPr>
        <w:spacing w:line="480" w:lineRule="auto"/>
        <w:jc w:val="both"/>
        <w:rPr>
          <w:rFonts w:ascii="Arial" w:hAnsi="Arial" w:cs="Arial"/>
        </w:rPr>
      </w:pPr>
      <w:r w:rsidRPr="009468FF">
        <w:rPr>
          <w:rFonts w:ascii="Arial" w:hAnsi="Arial" w:cs="Arial"/>
        </w:rPr>
        <w:t>The report outlines a detailed marketing strategy for IKEA, concentrating on the initiation of a campaign aimed at remote workers in search of economical and fashionable home office solutions. IKEA's provision of office furnishings presents a chance to create a targeted campaign for the burgeoning work-from-home sector. Recent changes in consumer behaviour, exacerbated by global events like the COVID-19 pandemic, have compelled corporations to modify their strategies to address new and evolving customer demands</w:t>
      </w:r>
      <w:r>
        <w:rPr>
          <w:rFonts w:ascii="Arial" w:hAnsi="Arial" w:cs="Arial"/>
        </w:rPr>
        <w:t>.</w:t>
      </w:r>
    </w:p>
    <w:p w14:paraId="3893758E" w14:textId="77777777" w:rsidR="009468FF" w:rsidRDefault="009468FF" w:rsidP="009468FF">
      <w:pPr>
        <w:spacing w:line="480" w:lineRule="auto"/>
        <w:jc w:val="both"/>
        <w:rPr>
          <w:rFonts w:ascii="Arial" w:hAnsi="Arial" w:cs="Arial"/>
        </w:rPr>
      </w:pPr>
      <w:r w:rsidRPr="009468FF">
        <w:rPr>
          <w:rFonts w:ascii="Arial" w:hAnsi="Arial" w:cs="Arial"/>
        </w:rPr>
        <w:t>The recommended marketing strategy delineates a systematic approach to effectively target this demographic. Following the justification for targeting remote professionals, the plan delineates the segmentation and positioning strategy that leverages IKEA’s robust brand identity of price, quality, and sustainability. The campaign will utilise both conventional and digital platforms to enhance customer involvement and brand influence (Chaffey, 2023). The plan delineates key performance indicators (KPIs) and measures for evaluating effectiveness, using comprehensive data analysis (Wang &amp; Xu, 2022). The plan seeks to solidify IKEA's status as a leader in home furnishings by responding to the changing needs of remote workers, while maintaining the company's dedication to design, accessibility, and environmental sustainability.</w:t>
      </w:r>
    </w:p>
    <w:p w14:paraId="510CC279" w14:textId="77777777" w:rsidR="009468FF" w:rsidRDefault="009468FF" w:rsidP="009468FF">
      <w:pPr>
        <w:spacing w:line="480" w:lineRule="auto"/>
        <w:jc w:val="both"/>
        <w:rPr>
          <w:rFonts w:ascii="Arial" w:hAnsi="Arial" w:cs="Arial"/>
        </w:rPr>
      </w:pPr>
    </w:p>
    <w:p w14:paraId="59B392E0" w14:textId="77777777" w:rsidR="009468FF" w:rsidRDefault="009468FF" w:rsidP="009468FF">
      <w:pPr>
        <w:spacing w:line="480" w:lineRule="auto"/>
        <w:jc w:val="both"/>
        <w:rPr>
          <w:rFonts w:ascii="Arial" w:hAnsi="Arial" w:cs="Arial"/>
        </w:rPr>
      </w:pPr>
    </w:p>
    <w:p w14:paraId="51A0A25A" w14:textId="77777777" w:rsidR="009468FF" w:rsidRDefault="009468FF" w:rsidP="009468FF">
      <w:pPr>
        <w:spacing w:line="480" w:lineRule="auto"/>
        <w:jc w:val="both"/>
        <w:rPr>
          <w:rFonts w:ascii="Arial" w:hAnsi="Arial" w:cs="Arial"/>
        </w:rPr>
      </w:pPr>
    </w:p>
    <w:p w14:paraId="6C3DA643" w14:textId="77777777" w:rsidR="009468FF" w:rsidRDefault="009468FF" w:rsidP="009468FF">
      <w:pPr>
        <w:spacing w:line="480" w:lineRule="auto"/>
        <w:jc w:val="both"/>
        <w:rPr>
          <w:rFonts w:ascii="Arial" w:hAnsi="Arial" w:cs="Arial"/>
        </w:rPr>
      </w:pPr>
    </w:p>
    <w:p w14:paraId="369E6D81" w14:textId="77777777" w:rsidR="009468FF" w:rsidRDefault="009468FF" w:rsidP="009468FF">
      <w:pPr>
        <w:spacing w:line="480" w:lineRule="auto"/>
        <w:jc w:val="both"/>
        <w:rPr>
          <w:rFonts w:ascii="Arial" w:hAnsi="Arial" w:cs="Arial"/>
        </w:rPr>
      </w:pPr>
    </w:p>
    <w:p w14:paraId="33AE73ED" w14:textId="77777777" w:rsidR="009468FF" w:rsidRPr="009468FF" w:rsidRDefault="009468FF" w:rsidP="009468FF">
      <w:pPr>
        <w:spacing w:line="480" w:lineRule="auto"/>
        <w:jc w:val="both"/>
        <w:rPr>
          <w:rFonts w:ascii="Arial Black" w:hAnsi="Arial Black" w:cs="Arial"/>
          <w:b/>
          <w:bCs/>
        </w:rPr>
      </w:pPr>
      <w:r w:rsidRPr="009468FF">
        <w:rPr>
          <w:rFonts w:ascii="Arial Black" w:hAnsi="Arial Black" w:cs="Arial"/>
          <w:b/>
          <w:bCs/>
        </w:rPr>
        <w:lastRenderedPageBreak/>
        <w:t xml:space="preserve">Introduction </w:t>
      </w:r>
    </w:p>
    <w:p w14:paraId="0D922D35" w14:textId="77777777" w:rsidR="00833F8E" w:rsidRDefault="009468FF" w:rsidP="009468FF">
      <w:pPr>
        <w:spacing w:line="480" w:lineRule="auto"/>
        <w:jc w:val="both"/>
        <w:rPr>
          <w:rFonts w:ascii="Arial" w:hAnsi="Arial" w:cs="Arial"/>
        </w:rPr>
      </w:pPr>
      <w:r w:rsidRPr="009468FF">
        <w:rPr>
          <w:rFonts w:ascii="Arial" w:hAnsi="Arial" w:cs="Arial"/>
        </w:rPr>
        <w:t>IKEA is one of the world's most well-known furniture companies, famous for its modern, ready-to-assemble furniture aimed at budget-conscious customers. IKEA was founded in Sweden and has now expanded globally to include accessories, fabrics, and personalised interior solutions in addition to home furniture. As remote work becomes more prevalent and is expected to remain so, IKEA has an opportunity to position itself as the go-to provider of modest home office solutions. This new marketing strategy aims to go beyond the organization's traditional "mass-market" approach and address the specialised demands of remote professionals.</w:t>
      </w:r>
    </w:p>
    <w:p w14:paraId="67A60047" w14:textId="2C4FD459" w:rsidR="009468FF" w:rsidRDefault="009468FF" w:rsidP="009468FF">
      <w:pPr>
        <w:spacing w:line="480" w:lineRule="auto"/>
        <w:jc w:val="both"/>
        <w:rPr>
          <w:rFonts w:ascii="Arial" w:hAnsi="Arial" w:cs="Arial"/>
        </w:rPr>
      </w:pPr>
      <w:r w:rsidRPr="009468FF">
        <w:rPr>
          <w:rFonts w:ascii="Arial" w:hAnsi="Arial" w:cs="Arial"/>
        </w:rPr>
        <w:t>The primary premise of this marketing strategy is that a major segment of the global workforce has shifted to partial or full-time remote employment. As a result, the demand for home office furniture that is ergonomically engineered, space-saving, and visually beautiful has increased dramatically. In awareness of these developments, IKEA can profit from creating a specialised campaign that targets home-office difficulties such as limited space and combining functionality and flair. By using a data-driven, customer-centric marketing strategy (Lee &amp; Carter, 2023), IKEA can successfully communicate the value and adaptability of its offers to a specific segment: remote-working professionals seeking dependable yet affordable furniture.</w:t>
      </w:r>
    </w:p>
    <w:p w14:paraId="27638797" w14:textId="77777777" w:rsidR="00833F8E" w:rsidRDefault="00833F8E" w:rsidP="009468FF">
      <w:pPr>
        <w:spacing w:line="480" w:lineRule="auto"/>
        <w:jc w:val="both"/>
        <w:rPr>
          <w:rFonts w:ascii="Arial" w:hAnsi="Arial" w:cs="Arial"/>
        </w:rPr>
      </w:pPr>
    </w:p>
    <w:p w14:paraId="5AC05D4D" w14:textId="77777777" w:rsidR="00833F8E" w:rsidRDefault="00833F8E" w:rsidP="009468FF">
      <w:pPr>
        <w:spacing w:line="480" w:lineRule="auto"/>
        <w:jc w:val="both"/>
        <w:rPr>
          <w:rFonts w:ascii="Arial" w:hAnsi="Arial" w:cs="Arial"/>
        </w:rPr>
      </w:pPr>
    </w:p>
    <w:p w14:paraId="3DD0122E" w14:textId="77777777" w:rsidR="00833F8E" w:rsidRDefault="00833F8E" w:rsidP="009468FF">
      <w:pPr>
        <w:spacing w:line="480" w:lineRule="auto"/>
        <w:jc w:val="both"/>
        <w:rPr>
          <w:rFonts w:ascii="Arial" w:hAnsi="Arial" w:cs="Arial"/>
        </w:rPr>
      </w:pPr>
    </w:p>
    <w:p w14:paraId="708F38E5" w14:textId="77777777" w:rsidR="00833F8E" w:rsidRDefault="00833F8E" w:rsidP="009468FF">
      <w:pPr>
        <w:spacing w:line="480" w:lineRule="auto"/>
        <w:jc w:val="both"/>
        <w:rPr>
          <w:rFonts w:ascii="Arial" w:hAnsi="Arial" w:cs="Arial"/>
        </w:rPr>
      </w:pPr>
    </w:p>
    <w:p w14:paraId="659EDF20" w14:textId="77777777" w:rsidR="00833F8E" w:rsidRDefault="00833F8E" w:rsidP="009468FF">
      <w:pPr>
        <w:spacing w:line="480" w:lineRule="auto"/>
        <w:jc w:val="both"/>
        <w:rPr>
          <w:rFonts w:ascii="Arial" w:hAnsi="Arial" w:cs="Arial"/>
        </w:rPr>
      </w:pPr>
    </w:p>
    <w:p w14:paraId="098D138C" w14:textId="76CE26F8" w:rsidR="00833F8E" w:rsidRPr="00544104" w:rsidRDefault="00833F8E" w:rsidP="009468FF">
      <w:pPr>
        <w:spacing w:line="480" w:lineRule="auto"/>
        <w:jc w:val="both"/>
        <w:rPr>
          <w:rFonts w:ascii="Arial Black" w:hAnsi="Arial Black" w:cs="Arial"/>
          <w:b/>
          <w:bCs/>
        </w:rPr>
      </w:pPr>
      <w:r w:rsidRPr="00544104">
        <w:rPr>
          <w:rFonts w:ascii="Arial Black" w:hAnsi="Arial Black" w:cs="Arial"/>
          <w:b/>
          <w:bCs/>
        </w:rPr>
        <w:lastRenderedPageBreak/>
        <w:t xml:space="preserve">Rationale </w:t>
      </w:r>
    </w:p>
    <w:p w14:paraId="41BB776D" w14:textId="3B89CBC3" w:rsidR="00833F8E" w:rsidRPr="00544104" w:rsidRDefault="00833F8E" w:rsidP="00544104">
      <w:pPr>
        <w:pStyle w:val="ListParagraph"/>
        <w:numPr>
          <w:ilvl w:val="0"/>
          <w:numId w:val="11"/>
        </w:numPr>
        <w:spacing w:line="480" w:lineRule="auto"/>
        <w:jc w:val="both"/>
        <w:rPr>
          <w:rFonts w:ascii="Arial Black" w:hAnsi="Arial Black" w:cs="Arial"/>
          <w:b/>
          <w:bCs/>
        </w:rPr>
      </w:pPr>
      <w:r w:rsidRPr="00544104">
        <w:rPr>
          <w:rFonts w:ascii="Arial Black" w:hAnsi="Arial Black" w:cs="Arial"/>
          <w:b/>
          <w:bCs/>
        </w:rPr>
        <w:t>Context of the Market</w:t>
      </w:r>
    </w:p>
    <w:p w14:paraId="06DFA364" w14:textId="2E16BF07" w:rsidR="00833F8E" w:rsidRDefault="00833F8E" w:rsidP="00833F8E">
      <w:pPr>
        <w:spacing w:line="480" w:lineRule="auto"/>
        <w:jc w:val="both"/>
        <w:rPr>
          <w:rFonts w:ascii="Arial" w:hAnsi="Arial" w:cs="Arial"/>
        </w:rPr>
      </w:pPr>
      <w:r w:rsidRPr="00833F8E">
        <w:rPr>
          <w:rFonts w:ascii="Arial" w:hAnsi="Arial" w:cs="Arial"/>
        </w:rPr>
        <w:t xml:space="preserve">Employees in a variety of industries were impacted by the COVID-19 pandemic, which hastened the transition to remote and flexible working arrangements (Kumar et al., 2023). Many businesses chose to stick with remote or hybrid models even when regulations loosened because they understood the advantages that such flexibility provided to workers. A new trend that is especially noticeable in cities is the increased need for home office solutions that accommodate smaller living spaces </w:t>
      </w:r>
      <w:r w:rsidRPr="00833F8E">
        <w:rPr>
          <w:rFonts w:ascii="Arial" w:hAnsi="Arial" w:cs="Arial"/>
        </w:rPr>
        <w:t>because of</w:t>
      </w:r>
      <w:r w:rsidRPr="00833F8E">
        <w:rPr>
          <w:rFonts w:ascii="Arial" w:hAnsi="Arial" w:cs="Arial"/>
        </w:rPr>
        <w:t xml:space="preserve"> this change.</w:t>
      </w:r>
    </w:p>
    <w:p w14:paraId="284B0602" w14:textId="77777777" w:rsidR="00833F8E" w:rsidRDefault="00833F8E" w:rsidP="00833F8E">
      <w:pPr>
        <w:spacing w:line="480" w:lineRule="auto"/>
        <w:jc w:val="both"/>
        <w:rPr>
          <w:rFonts w:ascii="Arial" w:hAnsi="Arial" w:cs="Arial"/>
        </w:rPr>
      </w:pPr>
      <w:r w:rsidRPr="00833F8E">
        <w:rPr>
          <w:rFonts w:ascii="Arial" w:hAnsi="Arial" w:cs="Arial"/>
        </w:rPr>
        <w:t xml:space="preserve">Additionally, IKEA's philosophy of providing reasonably priced, well-designed furniture fits the demands of people who do not have a lot of room or money for an at-home office. Younger workers find it appealing to invest in multifunctional pieces that quickly adapt to different space proportions due to the rising cost of living in many locations. IKEA's current product line is well-suited to satisfy these demands, offering anything from standing workstations that can be made more comfortable to desks that fold away when not in use. However, raising awareness and boosting conversions requires strong marketing messages that emphasise these </w:t>
      </w:r>
      <w:r w:rsidRPr="00833F8E">
        <w:rPr>
          <w:rFonts w:ascii="Arial" w:hAnsi="Arial" w:cs="Arial"/>
        </w:rPr>
        <w:t>home-office</w:t>
      </w:r>
      <w:r w:rsidRPr="00833F8E">
        <w:rPr>
          <w:rFonts w:ascii="Arial" w:hAnsi="Arial" w:cs="Arial"/>
        </w:rPr>
        <w:t xml:space="preserve"> characteristics and advantages (Chaffey, 2023).</w:t>
      </w:r>
    </w:p>
    <w:p w14:paraId="7067E9A9" w14:textId="327CFE53" w:rsidR="00833F8E" w:rsidRPr="00544104" w:rsidRDefault="00833F8E" w:rsidP="00544104">
      <w:pPr>
        <w:pStyle w:val="ListParagraph"/>
        <w:numPr>
          <w:ilvl w:val="0"/>
          <w:numId w:val="11"/>
        </w:numPr>
        <w:spacing w:line="480" w:lineRule="auto"/>
        <w:jc w:val="both"/>
        <w:rPr>
          <w:rFonts w:ascii="Arial Black" w:hAnsi="Arial Black" w:cs="Arial"/>
        </w:rPr>
      </w:pPr>
      <w:r w:rsidRPr="00544104">
        <w:rPr>
          <w:rFonts w:ascii="Arial Black" w:hAnsi="Arial Black" w:cs="Arial"/>
        </w:rPr>
        <w:t>Strategic Importance</w:t>
      </w:r>
    </w:p>
    <w:p w14:paraId="3AC6CEB2" w14:textId="77777777" w:rsidR="00833F8E" w:rsidRDefault="00833F8E" w:rsidP="00833F8E">
      <w:pPr>
        <w:spacing w:line="480" w:lineRule="auto"/>
        <w:jc w:val="both"/>
        <w:rPr>
          <w:rFonts w:ascii="Arial" w:hAnsi="Arial" w:cs="Arial"/>
        </w:rPr>
      </w:pPr>
      <w:r w:rsidRPr="00833F8E">
        <w:rPr>
          <w:rFonts w:ascii="Arial" w:hAnsi="Arial" w:cs="Arial"/>
        </w:rPr>
        <w:t xml:space="preserve">Strategically speaking, providing specialised furniture solutions to remote workers is in line with the potential for market expansion. IKEA's entry into specialised remote worker solutions, which employ the Ansoff Matrix structure (Guilherme &amp; Mendes, 2023), can be seen as a strategy for both product and market development. IKEA can </w:t>
      </w:r>
      <w:r w:rsidRPr="00833F8E">
        <w:rPr>
          <w:rFonts w:ascii="Arial" w:hAnsi="Arial" w:cs="Arial"/>
        </w:rPr>
        <w:lastRenderedPageBreak/>
        <w:t>maintain its competitiveness in a market niche that is expected to grow by customising its current product lines (desks, office chairs, and storage units) and combining them into carefully chosen "home office kits." Furthermore, considering IKEA's great brand equity, concentrating on the remote worker market offers a creative approach to update and improve the brand's narrative, guaranteeing that it stays at the forefront of home furnishings trends.</w:t>
      </w:r>
    </w:p>
    <w:p w14:paraId="7D72969B" w14:textId="7E712101" w:rsidR="00833F8E" w:rsidRPr="00544104" w:rsidRDefault="00833F8E" w:rsidP="00544104">
      <w:pPr>
        <w:pStyle w:val="ListParagraph"/>
        <w:numPr>
          <w:ilvl w:val="0"/>
          <w:numId w:val="11"/>
        </w:numPr>
        <w:spacing w:line="480" w:lineRule="auto"/>
        <w:jc w:val="both"/>
        <w:rPr>
          <w:rFonts w:ascii="Arial Black" w:hAnsi="Arial Black" w:cs="Arial"/>
        </w:rPr>
      </w:pPr>
      <w:r w:rsidRPr="00544104">
        <w:rPr>
          <w:rFonts w:ascii="Arial Black" w:hAnsi="Arial Black" w:cs="Arial"/>
        </w:rPr>
        <w:t>Proposed Plan</w:t>
      </w:r>
    </w:p>
    <w:p w14:paraId="2B441BD9" w14:textId="77777777" w:rsidR="00833F8E" w:rsidRDefault="00833F8E" w:rsidP="00833F8E">
      <w:pPr>
        <w:spacing w:line="480" w:lineRule="auto"/>
        <w:jc w:val="both"/>
        <w:rPr>
          <w:rFonts w:ascii="Arial" w:hAnsi="Arial" w:cs="Arial"/>
        </w:rPr>
      </w:pPr>
      <w:r w:rsidRPr="00833F8E">
        <w:rPr>
          <w:rFonts w:ascii="Arial" w:hAnsi="Arial" w:cs="Arial"/>
        </w:rPr>
        <w:t xml:space="preserve">According to this strategy, "IKEA Remote Work Essentials," a line of furniture and accessory bundles that specifically cater to the various demands of those who work from home, would be introduced. The ad will focus on three topics that are very important to IKEA's target market: price, convenience, and environmental sustainability. </w:t>
      </w:r>
    </w:p>
    <w:p w14:paraId="2D1ED703" w14:textId="15850601" w:rsidR="00833F8E" w:rsidRDefault="00833F8E" w:rsidP="00833F8E">
      <w:pPr>
        <w:spacing w:line="480" w:lineRule="auto"/>
        <w:jc w:val="both"/>
        <w:rPr>
          <w:rFonts w:ascii="Arial" w:hAnsi="Arial" w:cs="Arial"/>
        </w:rPr>
      </w:pPr>
      <w:r w:rsidRPr="00833F8E">
        <w:rPr>
          <w:rFonts w:ascii="Arial" w:hAnsi="Arial" w:cs="Arial"/>
        </w:rPr>
        <w:t>Important advantages include:</w:t>
      </w:r>
    </w:p>
    <w:p w14:paraId="21A8311C" w14:textId="1221935B" w:rsidR="00833F8E" w:rsidRPr="00833F8E" w:rsidRDefault="00833F8E" w:rsidP="00833F8E">
      <w:pPr>
        <w:pStyle w:val="ListParagraph"/>
        <w:numPr>
          <w:ilvl w:val="0"/>
          <w:numId w:val="1"/>
        </w:numPr>
        <w:spacing w:line="480" w:lineRule="auto"/>
        <w:jc w:val="both"/>
        <w:rPr>
          <w:rFonts w:ascii="Arial" w:hAnsi="Arial" w:cs="Arial"/>
        </w:rPr>
      </w:pPr>
      <w:r w:rsidRPr="00833F8E">
        <w:rPr>
          <w:rFonts w:ascii="Arial" w:hAnsi="Arial" w:cs="Arial"/>
        </w:rPr>
        <w:t>Functional design: The ergonomics and space efficiency of every product are maximised.</w:t>
      </w:r>
    </w:p>
    <w:p w14:paraId="411F7C37" w14:textId="77777777" w:rsidR="00833F8E" w:rsidRPr="00833F8E" w:rsidRDefault="00833F8E" w:rsidP="00833F8E">
      <w:pPr>
        <w:pStyle w:val="ListParagraph"/>
        <w:numPr>
          <w:ilvl w:val="0"/>
          <w:numId w:val="1"/>
        </w:numPr>
        <w:spacing w:line="480" w:lineRule="auto"/>
        <w:jc w:val="both"/>
        <w:rPr>
          <w:rFonts w:ascii="Arial" w:hAnsi="Arial" w:cs="Arial"/>
        </w:rPr>
      </w:pPr>
      <w:r w:rsidRPr="00833F8E">
        <w:rPr>
          <w:rFonts w:ascii="Arial" w:hAnsi="Arial" w:cs="Arial"/>
        </w:rPr>
        <w:t>Cost-effectiveness: To suit a variety of budgets, the solutions are available at a range of pricing points.</w:t>
      </w:r>
    </w:p>
    <w:p w14:paraId="2B46DB6E" w14:textId="77777777" w:rsidR="00833F8E" w:rsidRPr="00833F8E" w:rsidRDefault="00833F8E" w:rsidP="00833F8E">
      <w:pPr>
        <w:pStyle w:val="ListParagraph"/>
        <w:numPr>
          <w:ilvl w:val="0"/>
          <w:numId w:val="1"/>
        </w:numPr>
        <w:spacing w:line="480" w:lineRule="auto"/>
        <w:jc w:val="both"/>
        <w:rPr>
          <w:rFonts w:ascii="Arial" w:hAnsi="Arial" w:cs="Arial"/>
        </w:rPr>
      </w:pPr>
      <w:r w:rsidRPr="00833F8E">
        <w:rPr>
          <w:rFonts w:ascii="Arial" w:hAnsi="Arial" w:cs="Arial"/>
        </w:rPr>
        <w:t>Sustainability: These bundles will use materials sourced and manufactured with a lower environmental effect, in keeping with IKEA's larger commitment to eco-friendly methods (Müller &amp; Schmitt, 2021).</w:t>
      </w:r>
    </w:p>
    <w:p w14:paraId="41971772" w14:textId="79F0F07D" w:rsidR="00833F8E" w:rsidRDefault="00833F8E" w:rsidP="00833F8E">
      <w:pPr>
        <w:pStyle w:val="ListParagraph"/>
        <w:numPr>
          <w:ilvl w:val="0"/>
          <w:numId w:val="1"/>
        </w:numPr>
        <w:spacing w:line="480" w:lineRule="auto"/>
        <w:jc w:val="both"/>
        <w:rPr>
          <w:rFonts w:ascii="Arial" w:hAnsi="Arial" w:cs="Arial"/>
        </w:rPr>
      </w:pPr>
      <w:r w:rsidRPr="00833F8E">
        <w:rPr>
          <w:rFonts w:ascii="Arial" w:hAnsi="Arial" w:cs="Arial"/>
        </w:rPr>
        <w:t>Scalability: As users' demands change, the packages can be modified or expanded, potentially resulting in ongoing interaction with IKEA's product lines.</w:t>
      </w:r>
    </w:p>
    <w:p w14:paraId="17E1E07E" w14:textId="77777777" w:rsidR="00833F8E" w:rsidRDefault="00833F8E" w:rsidP="00833F8E">
      <w:pPr>
        <w:spacing w:line="480" w:lineRule="auto"/>
        <w:jc w:val="both"/>
        <w:rPr>
          <w:rFonts w:ascii="Arial" w:hAnsi="Arial" w:cs="Arial"/>
        </w:rPr>
      </w:pPr>
    </w:p>
    <w:p w14:paraId="5ABE8675" w14:textId="2CAD663D" w:rsidR="00833F8E" w:rsidRPr="00544104" w:rsidRDefault="00833F8E" w:rsidP="00833F8E">
      <w:pPr>
        <w:spacing w:line="480" w:lineRule="auto"/>
        <w:jc w:val="both"/>
        <w:rPr>
          <w:rFonts w:ascii="Arial Black" w:hAnsi="Arial Black" w:cs="Arial"/>
        </w:rPr>
      </w:pPr>
      <w:r w:rsidRPr="00544104">
        <w:rPr>
          <w:rFonts w:ascii="Arial Black" w:hAnsi="Arial Black" w:cs="Arial"/>
        </w:rPr>
        <w:lastRenderedPageBreak/>
        <w:t>Targeting, Segmentation, and Positioning</w:t>
      </w:r>
    </w:p>
    <w:p w14:paraId="3286ED38" w14:textId="2F36029C" w:rsidR="00BD6A3C" w:rsidRPr="00544104" w:rsidRDefault="00BD6A3C" w:rsidP="00544104">
      <w:pPr>
        <w:pStyle w:val="ListParagraph"/>
        <w:numPr>
          <w:ilvl w:val="0"/>
          <w:numId w:val="12"/>
        </w:numPr>
        <w:spacing w:line="480" w:lineRule="auto"/>
        <w:jc w:val="both"/>
        <w:rPr>
          <w:rFonts w:ascii="Arial Black" w:hAnsi="Arial Black" w:cs="Arial"/>
        </w:rPr>
      </w:pPr>
      <w:r w:rsidRPr="00544104">
        <w:rPr>
          <w:rFonts w:ascii="Arial Black" w:hAnsi="Arial Black" w:cs="Arial"/>
        </w:rPr>
        <w:t>Segmentation</w:t>
      </w:r>
    </w:p>
    <w:p w14:paraId="6EE66DB6" w14:textId="77777777" w:rsidR="00BD6A3C" w:rsidRDefault="00BD6A3C" w:rsidP="00BD6A3C">
      <w:pPr>
        <w:spacing w:line="480" w:lineRule="auto"/>
        <w:jc w:val="both"/>
        <w:rPr>
          <w:rFonts w:ascii="Arial" w:hAnsi="Arial" w:cs="Arial"/>
        </w:rPr>
      </w:pPr>
      <w:r w:rsidRPr="00BD6A3C">
        <w:rPr>
          <w:rFonts w:ascii="Arial" w:hAnsi="Arial" w:cs="Arial"/>
        </w:rPr>
        <w:t>Segmentation is an important component of marketing strategy because it allows a brand to adjust its services to the unique needs of different consumer groups (Kotler &amp; Keller, 2020). For the IKEA Remote Work Essentials campaign, demographic and psychographic factors are critical in identifying potential clients. Individuals aged 25 to 40 are an ideal target audience since they are more likely to be early- to mid-career professionals who work partially or entirely from home. This broad category encompasses millennials and Generation Z, as well as Gen X members looking for flexible workspace alternatives. Income-wise, the emphasis is on middle-class earners who want both affordability and quality. Geographically, high-rent urban and suburban people emerge as suitable candidates since they frequently have limited living space, forcing them to seek out multifunctional pieces that maximise utility.</w:t>
      </w:r>
    </w:p>
    <w:p w14:paraId="1E38A202" w14:textId="77777777" w:rsidR="00BD6A3C" w:rsidRDefault="00BD6A3C" w:rsidP="00BD6A3C">
      <w:pPr>
        <w:spacing w:line="480" w:lineRule="auto"/>
        <w:jc w:val="both"/>
        <w:rPr>
          <w:rFonts w:ascii="Arial" w:hAnsi="Arial" w:cs="Arial"/>
        </w:rPr>
      </w:pPr>
      <w:r w:rsidRPr="00BD6A3C">
        <w:rPr>
          <w:rFonts w:ascii="Arial" w:hAnsi="Arial" w:cs="Arial"/>
        </w:rPr>
        <w:t>From a psychographic aspect, the campaign appeals to consumers who love modern, minimalist aesthetics and value space-saving designs that increase efficiency without sacrificing flair. These consumers, whether freelancers, remote corporate employees, or internet entrepreneurs, place a high value on flexibility, convenience, and functionality in their homes. They also express concern for sustainability, which aligns with IKEA's environmental goals. With an emphasis on ethically produced and eco-friendly products, IKEA's dedication to green practices aligns with these consumers' desire to make responsible shopping decisions.</w:t>
      </w:r>
    </w:p>
    <w:p w14:paraId="43CB317F" w14:textId="77777777" w:rsidR="00544104" w:rsidRDefault="00544104" w:rsidP="00BD6A3C">
      <w:pPr>
        <w:spacing w:line="480" w:lineRule="auto"/>
        <w:jc w:val="both"/>
        <w:rPr>
          <w:rFonts w:ascii="Arial" w:hAnsi="Arial" w:cs="Arial"/>
        </w:rPr>
      </w:pPr>
    </w:p>
    <w:p w14:paraId="7BEC751F" w14:textId="77777777" w:rsidR="00544104" w:rsidRDefault="00544104" w:rsidP="00BD6A3C">
      <w:pPr>
        <w:spacing w:line="480" w:lineRule="auto"/>
        <w:jc w:val="both"/>
        <w:rPr>
          <w:rFonts w:ascii="Arial" w:hAnsi="Arial" w:cs="Arial"/>
        </w:rPr>
      </w:pPr>
    </w:p>
    <w:p w14:paraId="024DBE44" w14:textId="0BE1D4C7" w:rsidR="00BD6A3C" w:rsidRPr="00544104" w:rsidRDefault="00BD6A3C" w:rsidP="00544104">
      <w:pPr>
        <w:pStyle w:val="ListParagraph"/>
        <w:numPr>
          <w:ilvl w:val="0"/>
          <w:numId w:val="12"/>
        </w:numPr>
        <w:spacing w:line="480" w:lineRule="auto"/>
        <w:jc w:val="both"/>
        <w:rPr>
          <w:rFonts w:ascii="Arial Black" w:hAnsi="Arial Black" w:cs="Arial"/>
        </w:rPr>
      </w:pPr>
      <w:r w:rsidRPr="00544104">
        <w:rPr>
          <w:rFonts w:ascii="Arial Black" w:hAnsi="Arial Black" w:cs="Arial"/>
        </w:rPr>
        <w:lastRenderedPageBreak/>
        <w:t>Target market</w:t>
      </w:r>
    </w:p>
    <w:p w14:paraId="02E02FD2" w14:textId="77777777" w:rsidR="00BD6A3C" w:rsidRDefault="00BD6A3C" w:rsidP="00BD6A3C">
      <w:pPr>
        <w:spacing w:line="480" w:lineRule="auto"/>
        <w:jc w:val="both"/>
        <w:rPr>
          <w:rFonts w:ascii="Arial" w:hAnsi="Arial" w:cs="Arial"/>
        </w:rPr>
      </w:pPr>
      <w:r w:rsidRPr="00BD6A3C">
        <w:rPr>
          <w:rFonts w:ascii="Arial" w:hAnsi="Arial" w:cs="Arial"/>
        </w:rPr>
        <w:t>By combining these segmentation variables, the campaign's core target demographic can be defined as young professionals with modest disposable income and a preference for contemporary design that is both affordable and functional. These people, who typically live in cramped apartments in cities, have become more reliant on ergonomic furniture to stay comfortable and productive during long hours of remote work. They are also aware of current interior design trends and expect their home offices to complement their unique style. By emphasising how IKEA's affordability, design innovation, and sustainability intersect, the ad is positioned to appeal directly to this cohort's underlying values and requirements.</w:t>
      </w:r>
    </w:p>
    <w:p w14:paraId="06DB5F08" w14:textId="77777777" w:rsidR="00BD6A3C" w:rsidRDefault="00BD6A3C" w:rsidP="00BD6A3C">
      <w:pPr>
        <w:spacing w:line="480" w:lineRule="auto"/>
        <w:jc w:val="both"/>
        <w:rPr>
          <w:rFonts w:ascii="Arial" w:hAnsi="Arial" w:cs="Arial"/>
        </w:rPr>
      </w:pPr>
      <w:r w:rsidRPr="00BD6A3C">
        <w:rPr>
          <w:rFonts w:ascii="Arial" w:hAnsi="Arial" w:cs="Arial"/>
        </w:rPr>
        <w:t>In appealing to these customers, IKEA can capitalise on its reputation as a global leader in do-it-yourself and ready-to-assemble furniture. The target market's constraints—limited space and budgets—are ideal for IKEA's distinctive flat-pack solutions. This collaboration allows the brand to demonstrate its skill in building small-space solutions without losing sight of style or environmental responsibility.</w:t>
      </w:r>
    </w:p>
    <w:p w14:paraId="04783644" w14:textId="313F79DD" w:rsidR="00BD6A3C" w:rsidRPr="00544104" w:rsidRDefault="00BD6A3C" w:rsidP="00544104">
      <w:pPr>
        <w:pStyle w:val="ListParagraph"/>
        <w:numPr>
          <w:ilvl w:val="0"/>
          <w:numId w:val="12"/>
        </w:numPr>
        <w:spacing w:line="480" w:lineRule="auto"/>
        <w:jc w:val="both"/>
        <w:rPr>
          <w:rFonts w:ascii="Arial Black" w:hAnsi="Arial Black" w:cs="Arial"/>
        </w:rPr>
      </w:pPr>
      <w:r w:rsidRPr="00544104">
        <w:rPr>
          <w:rFonts w:ascii="Arial Black" w:hAnsi="Arial Black" w:cs="Arial"/>
        </w:rPr>
        <w:t>Positioning Strategy</w:t>
      </w:r>
    </w:p>
    <w:p w14:paraId="51E15B7E" w14:textId="77777777" w:rsidR="00BD6A3C" w:rsidRDefault="00BD6A3C" w:rsidP="00BD6A3C">
      <w:pPr>
        <w:spacing w:line="480" w:lineRule="auto"/>
        <w:jc w:val="both"/>
        <w:rPr>
          <w:rFonts w:ascii="Arial" w:hAnsi="Arial" w:cs="Arial"/>
        </w:rPr>
      </w:pPr>
      <w:r w:rsidRPr="00BD6A3C">
        <w:rPr>
          <w:rFonts w:ascii="Arial" w:hAnsi="Arial" w:cs="Arial"/>
        </w:rPr>
        <w:t xml:space="preserve">Positioning is concerned with how consumers view a brand in relation to its competitors (Kotler &amp; Keller, 2020). IKEA's home office solutions are based on four main values: affordability, design innovation, sustainability, and convenience. By proving that high-quality office furniture does not have to be expensive, IKEA emphasises its ability to cater to financially conscious clients who nevertheless want a touch of elegance. The Scandinavian design philosophy, which emphasises basic lines and multifunctionality, supports the idea that space-saving furniture may seem modern and inviting. Sustainability remains a prominent topic, reflecting IKEA's </w:t>
      </w:r>
      <w:r w:rsidRPr="00BD6A3C">
        <w:rPr>
          <w:rFonts w:ascii="Arial" w:hAnsi="Arial" w:cs="Arial"/>
        </w:rPr>
        <w:lastRenderedPageBreak/>
        <w:t>reputation for using ethically sourced products and focussing on long-term environmental well-being. Finally, the convenience of simple assembly and adaptability is a key selling factor, allowing professionals to create and reconfigure their workspaces as work demands change.</w:t>
      </w:r>
    </w:p>
    <w:p w14:paraId="1911DC05" w14:textId="77777777" w:rsidR="00BD6A3C" w:rsidRDefault="00BD6A3C" w:rsidP="00BD6A3C">
      <w:pPr>
        <w:spacing w:line="480" w:lineRule="auto"/>
        <w:jc w:val="both"/>
        <w:rPr>
          <w:rFonts w:ascii="Arial" w:hAnsi="Arial" w:cs="Arial"/>
        </w:rPr>
      </w:pPr>
      <w:r w:rsidRPr="00BD6A3C">
        <w:rPr>
          <w:rFonts w:ascii="Arial" w:hAnsi="Arial" w:cs="Arial"/>
        </w:rPr>
        <w:t>Combining these aspects into a single message</w:t>
      </w:r>
      <w:r>
        <w:rPr>
          <w:rFonts w:ascii="Arial" w:hAnsi="Arial" w:cs="Arial"/>
        </w:rPr>
        <w:t xml:space="preserve"> </w:t>
      </w:r>
      <w:r w:rsidRPr="00BD6A3C">
        <w:rPr>
          <w:rFonts w:ascii="Arial" w:hAnsi="Arial" w:cs="Arial"/>
        </w:rPr>
        <w:t>Work Better, Live Smarter</w:t>
      </w:r>
      <w:r>
        <w:rPr>
          <w:rFonts w:ascii="Arial" w:hAnsi="Arial" w:cs="Arial"/>
        </w:rPr>
        <w:t xml:space="preserve"> </w:t>
      </w:r>
      <w:r w:rsidRPr="00BD6A3C">
        <w:rPr>
          <w:rFonts w:ascii="Arial" w:hAnsi="Arial" w:cs="Arial"/>
        </w:rPr>
        <w:t>with</w:t>
      </w:r>
      <w:r w:rsidRPr="00BD6A3C">
        <w:rPr>
          <w:rFonts w:ascii="Arial" w:hAnsi="Arial" w:cs="Arial"/>
        </w:rPr>
        <w:t xml:space="preserve"> IKEA Remote Work Essentials</w:t>
      </w:r>
      <w:r>
        <w:rPr>
          <w:rFonts w:ascii="Arial" w:hAnsi="Arial" w:cs="Arial"/>
        </w:rPr>
        <w:t xml:space="preserve"> </w:t>
      </w:r>
      <w:r w:rsidRPr="00BD6A3C">
        <w:rPr>
          <w:rFonts w:ascii="Arial" w:hAnsi="Arial" w:cs="Arial"/>
        </w:rPr>
        <w:t>reaffirms the brand's dedication to an integrated strategy that is both practical and inspiring. By refining current product lines into specialised home office bundles, IKEA can solidify its position as the go-to brand for remote workers looking for cost-effective, elegant, and environmentally responsible solutions to boost</w:t>
      </w:r>
      <w:r>
        <w:rPr>
          <w:rFonts w:ascii="Arial" w:hAnsi="Arial" w:cs="Arial"/>
        </w:rPr>
        <w:t>.</w:t>
      </w:r>
    </w:p>
    <w:p w14:paraId="61FCE532" w14:textId="77777777" w:rsidR="00544104" w:rsidRDefault="00544104" w:rsidP="00BD6A3C">
      <w:pPr>
        <w:spacing w:line="480" w:lineRule="auto"/>
        <w:jc w:val="both"/>
        <w:rPr>
          <w:rFonts w:ascii="Arial" w:hAnsi="Arial" w:cs="Arial"/>
        </w:rPr>
      </w:pPr>
    </w:p>
    <w:p w14:paraId="0EB3AE8C" w14:textId="7E3568A8" w:rsidR="00BD6A3C" w:rsidRPr="00544104" w:rsidRDefault="00BD6A3C" w:rsidP="00BD6A3C">
      <w:pPr>
        <w:spacing w:line="480" w:lineRule="auto"/>
        <w:jc w:val="both"/>
        <w:rPr>
          <w:rFonts w:ascii="Arial Black" w:hAnsi="Arial Black" w:cs="Arial"/>
        </w:rPr>
      </w:pPr>
      <w:r w:rsidRPr="00544104">
        <w:rPr>
          <w:rFonts w:ascii="Arial Black" w:hAnsi="Arial Black" w:cs="Arial"/>
        </w:rPr>
        <w:t>Marketing Channels</w:t>
      </w:r>
    </w:p>
    <w:p w14:paraId="2085BDEE" w14:textId="5F11FEF7" w:rsidR="00934D61" w:rsidRPr="00544104" w:rsidRDefault="00BD6A3C" w:rsidP="00934D61">
      <w:pPr>
        <w:pStyle w:val="ListParagraph"/>
        <w:numPr>
          <w:ilvl w:val="0"/>
          <w:numId w:val="6"/>
        </w:numPr>
        <w:spacing w:line="480" w:lineRule="auto"/>
        <w:jc w:val="both"/>
        <w:rPr>
          <w:rFonts w:ascii="Arial Black" w:hAnsi="Arial Black" w:cs="Arial"/>
        </w:rPr>
      </w:pPr>
      <w:r w:rsidRPr="00544104">
        <w:rPr>
          <w:rFonts w:ascii="Arial Black" w:hAnsi="Arial Black" w:cs="Arial"/>
        </w:rPr>
        <w:t>Digital Channels</w:t>
      </w:r>
    </w:p>
    <w:p w14:paraId="242CEA0C" w14:textId="3F147362" w:rsidR="00934D61" w:rsidRPr="00544104" w:rsidRDefault="00934D61" w:rsidP="00934D61">
      <w:pPr>
        <w:pStyle w:val="ListParagraph"/>
        <w:numPr>
          <w:ilvl w:val="0"/>
          <w:numId w:val="7"/>
        </w:numPr>
        <w:spacing w:line="480" w:lineRule="auto"/>
        <w:jc w:val="both"/>
        <w:rPr>
          <w:rFonts w:ascii="Arial Black" w:hAnsi="Arial Black" w:cs="Arial"/>
        </w:rPr>
      </w:pPr>
      <w:r w:rsidRPr="00544104">
        <w:rPr>
          <w:rFonts w:ascii="Arial Black" w:hAnsi="Arial Black" w:cs="Arial"/>
        </w:rPr>
        <w:t>Social Media</w:t>
      </w:r>
      <w:r w:rsidRPr="00544104">
        <w:rPr>
          <w:rFonts w:ascii="Arial Black" w:hAnsi="Arial Black" w:cs="Arial"/>
        </w:rPr>
        <w:t xml:space="preserve"> Marketing</w:t>
      </w:r>
    </w:p>
    <w:p w14:paraId="3E7E6753" w14:textId="77777777" w:rsidR="00934D61" w:rsidRPr="00934D61" w:rsidRDefault="00934D61" w:rsidP="00934D61">
      <w:pPr>
        <w:pStyle w:val="ListParagraph"/>
        <w:numPr>
          <w:ilvl w:val="0"/>
          <w:numId w:val="2"/>
        </w:numPr>
        <w:spacing w:line="480" w:lineRule="auto"/>
        <w:jc w:val="both"/>
        <w:rPr>
          <w:rFonts w:ascii="Arial" w:hAnsi="Arial" w:cs="Arial"/>
        </w:rPr>
      </w:pPr>
      <w:r w:rsidRPr="00934D61">
        <w:rPr>
          <w:rFonts w:ascii="Arial" w:hAnsi="Arial" w:cs="Arial"/>
        </w:rPr>
        <w:t>Platforms: TikTok, LinkedIn, Instagram, and Pinterest.</w:t>
      </w:r>
    </w:p>
    <w:p w14:paraId="124EBAB0" w14:textId="124BFEB3" w:rsidR="00934D61" w:rsidRPr="00934D61" w:rsidRDefault="00934D61" w:rsidP="00934D61">
      <w:pPr>
        <w:pStyle w:val="ListParagraph"/>
        <w:numPr>
          <w:ilvl w:val="0"/>
          <w:numId w:val="2"/>
        </w:numPr>
        <w:spacing w:line="480" w:lineRule="auto"/>
        <w:jc w:val="both"/>
        <w:rPr>
          <w:rFonts w:ascii="Arial" w:hAnsi="Arial" w:cs="Arial"/>
        </w:rPr>
      </w:pPr>
      <w:r w:rsidRPr="00934D61">
        <w:rPr>
          <w:rFonts w:ascii="Arial" w:hAnsi="Arial" w:cs="Arial"/>
        </w:rPr>
        <w:t xml:space="preserve">Justification: Because these platforms are so visually appealing, IKEA </w:t>
      </w:r>
      <w:r w:rsidRPr="00934D61">
        <w:rPr>
          <w:rFonts w:ascii="Arial" w:hAnsi="Arial" w:cs="Arial"/>
        </w:rPr>
        <w:t>can</w:t>
      </w:r>
      <w:r w:rsidRPr="00934D61">
        <w:rPr>
          <w:rFonts w:ascii="Arial" w:hAnsi="Arial" w:cs="Arial"/>
        </w:rPr>
        <w:t xml:space="preserve"> display eye-catching office designs and brief videos that walk viewers through the process of assembling or rearranging furniture. Additionally, visual storytelling boosts engagement and shareability (Chaffey, 2023).</w:t>
      </w:r>
    </w:p>
    <w:p w14:paraId="715CBC1D" w14:textId="256840C8" w:rsidR="00934D61" w:rsidRPr="00544104" w:rsidRDefault="00934D61" w:rsidP="00934D61">
      <w:pPr>
        <w:pStyle w:val="ListParagraph"/>
        <w:numPr>
          <w:ilvl w:val="0"/>
          <w:numId w:val="7"/>
        </w:numPr>
        <w:spacing w:line="480" w:lineRule="auto"/>
        <w:jc w:val="both"/>
        <w:rPr>
          <w:rFonts w:ascii="Arial Black" w:hAnsi="Arial Black" w:cs="Arial"/>
        </w:rPr>
      </w:pPr>
      <w:r w:rsidRPr="00544104">
        <w:rPr>
          <w:rFonts w:ascii="Arial Black" w:hAnsi="Arial Black" w:cs="Arial"/>
        </w:rPr>
        <w:t>Strategies</w:t>
      </w:r>
    </w:p>
    <w:p w14:paraId="0DA99DFF" w14:textId="0BEB7A74" w:rsidR="00934D61" w:rsidRPr="00934D61" w:rsidRDefault="00934D61" w:rsidP="00934D61">
      <w:pPr>
        <w:pStyle w:val="ListParagraph"/>
        <w:numPr>
          <w:ilvl w:val="0"/>
          <w:numId w:val="3"/>
        </w:numPr>
        <w:spacing w:line="480" w:lineRule="auto"/>
        <w:jc w:val="both"/>
        <w:rPr>
          <w:rFonts w:ascii="Arial" w:hAnsi="Arial" w:cs="Arial"/>
        </w:rPr>
      </w:pPr>
      <w:r w:rsidRPr="00934D61">
        <w:rPr>
          <w:rFonts w:ascii="Arial" w:hAnsi="Arial" w:cs="Arial"/>
        </w:rPr>
        <w:t xml:space="preserve">Influencer partnerships: Reaching out to influencers or micro-influencers who focus on productivity tips or interior design </w:t>
      </w:r>
      <w:r w:rsidRPr="00934D61">
        <w:rPr>
          <w:rFonts w:ascii="Arial" w:hAnsi="Arial" w:cs="Arial"/>
        </w:rPr>
        <w:t>to</w:t>
      </w:r>
      <w:r w:rsidRPr="00934D61">
        <w:rPr>
          <w:rFonts w:ascii="Arial" w:hAnsi="Arial" w:cs="Arial"/>
        </w:rPr>
        <w:t xml:space="preserve"> attract an audience that is already interested in optimising workspaces.</w:t>
      </w:r>
    </w:p>
    <w:p w14:paraId="3F1F040C" w14:textId="77777777" w:rsidR="00934D61" w:rsidRPr="00934D61" w:rsidRDefault="00934D61" w:rsidP="00934D61">
      <w:pPr>
        <w:pStyle w:val="ListParagraph"/>
        <w:numPr>
          <w:ilvl w:val="0"/>
          <w:numId w:val="3"/>
        </w:numPr>
        <w:spacing w:line="480" w:lineRule="auto"/>
        <w:jc w:val="both"/>
        <w:rPr>
          <w:rFonts w:ascii="Arial" w:hAnsi="Arial" w:cs="Arial"/>
        </w:rPr>
      </w:pPr>
      <w:r w:rsidRPr="00934D61">
        <w:rPr>
          <w:rFonts w:ascii="Arial" w:hAnsi="Arial" w:cs="Arial"/>
        </w:rPr>
        <w:lastRenderedPageBreak/>
        <w:t>User-Generated Content (UGC): Using a branded hashtag, users are encouraged to post images or brief films of their IKEA home office setting.</w:t>
      </w:r>
    </w:p>
    <w:p w14:paraId="0C6A52F0" w14:textId="2F915631" w:rsidR="00934D61" w:rsidRPr="00544104" w:rsidRDefault="00934D61" w:rsidP="00934D61">
      <w:pPr>
        <w:pStyle w:val="ListParagraph"/>
        <w:numPr>
          <w:ilvl w:val="0"/>
          <w:numId w:val="7"/>
        </w:numPr>
        <w:spacing w:line="480" w:lineRule="auto"/>
        <w:jc w:val="both"/>
        <w:rPr>
          <w:rFonts w:ascii="Arial Black" w:hAnsi="Arial Black" w:cs="Arial"/>
        </w:rPr>
      </w:pPr>
      <w:r w:rsidRPr="00544104">
        <w:rPr>
          <w:rFonts w:ascii="Arial Black" w:hAnsi="Arial Black" w:cs="Arial"/>
        </w:rPr>
        <w:t>Content Marketing &amp; Search Engine Optimisation (SEO)</w:t>
      </w:r>
    </w:p>
    <w:p w14:paraId="65FC70FD" w14:textId="77777777" w:rsidR="00934D61" w:rsidRPr="00934D61" w:rsidRDefault="00934D61" w:rsidP="00934D61">
      <w:pPr>
        <w:pStyle w:val="ListParagraph"/>
        <w:numPr>
          <w:ilvl w:val="0"/>
          <w:numId w:val="4"/>
        </w:numPr>
        <w:spacing w:line="480" w:lineRule="auto"/>
        <w:jc w:val="both"/>
        <w:rPr>
          <w:rFonts w:ascii="Arial" w:hAnsi="Arial" w:cs="Arial"/>
        </w:rPr>
      </w:pPr>
      <w:r w:rsidRPr="00934D61">
        <w:rPr>
          <w:rFonts w:ascii="Arial" w:hAnsi="Arial" w:cs="Arial"/>
        </w:rPr>
        <w:t>Blog Posts: Write posts for IKEA's website that offer productivity and small-space home office advice.</w:t>
      </w:r>
    </w:p>
    <w:p w14:paraId="208795C5" w14:textId="77777777" w:rsidR="00934D61" w:rsidRPr="00934D61" w:rsidRDefault="00934D61" w:rsidP="00934D61">
      <w:pPr>
        <w:pStyle w:val="ListParagraph"/>
        <w:numPr>
          <w:ilvl w:val="0"/>
          <w:numId w:val="4"/>
        </w:numPr>
        <w:spacing w:line="480" w:lineRule="auto"/>
        <w:jc w:val="both"/>
        <w:rPr>
          <w:rFonts w:ascii="Arial" w:hAnsi="Arial" w:cs="Arial"/>
        </w:rPr>
      </w:pPr>
      <w:r w:rsidRPr="00934D61">
        <w:rPr>
          <w:rFonts w:ascii="Arial" w:hAnsi="Arial" w:cs="Arial"/>
        </w:rPr>
        <w:t>Keywords: Focus on searches such as "budget-friendly home office furniture," "ergonomic desk for small spaces," and "small home office ideas."</w:t>
      </w:r>
    </w:p>
    <w:p w14:paraId="0C8963B6" w14:textId="77777777" w:rsidR="00934D61" w:rsidRPr="00934D61" w:rsidRDefault="00934D61" w:rsidP="00934D61">
      <w:pPr>
        <w:pStyle w:val="ListParagraph"/>
        <w:numPr>
          <w:ilvl w:val="0"/>
          <w:numId w:val="4"/>
        </w:numPr>
        <w:spacing w:line="480" w:lineRule="auto"/>
        <w:jc w:val="both"/>
        <w:rPr>
          <w:rFonts w:ascii="Arial" w:hAnsi="Arial" w:cs="Arial"/>
        </w:rPr>
      </w:pPr>
      <w:r w:rsidRPr="00934D61">
        <w:rPr>
          <w:rFonts w:ascii="Arial" w:hAnsi="Arial" w:cs="Arial"/>
        </w:rPr>
        <w:t>Search Engine Marketing (SEM): Start running sponsored Google search ads that show up when people look for keywords connected to home offices.</w:t>
      </w:r>
    </w:p>
    <w:p w14:paraId="5A27EC48" w14:textId="09C8453C" w:rsidR="00934D61" w:rsidRPr="00544104" w:rsidRDefault="00934D61" w:rsidP="00934D61">
      <w:pPr>
        <w:pStyle w:val="ListParagraph"/>
        <w:numPr>
          <w:ilvl w:val="0"/>
          <w:numId w:val="7"/>
        </w:numPr>
        <w:spacing w:line="480" w:lineRule="auto"/>
        <w:jc w:val="both"/>
        <w:rPr>
          <w:rFonts w:ascii="Arial Black" w:hAnsi="Arial Black" w:cs="Arial"/>
        </w:rPr>
      </w:pPr>
      <w:r w:rsidRPr="00544104">
        <w:rPr>
          <w:rFonts w:ascii="Arial Black" w:hAnsi="Arial Black" w:cs="Arial"/>
        </w:rPr>
        <w:t>Marketing Email</w:t>
      </w:r>
    </w:p>
    <w:p w14:paraId="47B9FFF9" w14:textId="78E3E728" w:rsidR="00934D61" w:rsidRPr="00934D61" w:rsidRDefault="00934D61" w:rsidP="00934D61">
      <w:pPr>
        <w:pStyle w:val="ListParagraph"/>
        <w:numPr>
          <w:ilvl w:val="0"/>
          <w:numId w:val="5"/>
        </w:numPr>
        <w:spacing w:line="480" w:lineRule="auto"/>
        <w:jc w:val="both"/>
        <w:rPr>
          <w:rFonts w:ascii="Arial" w:hAnsi="Arial" w:cs="Arial"/>
        </w:rPr>
      </w:pPr>
      <w:r w:rsidRPr="00934D61">
        <w:rPr>
          <w:rFonts w:ascii="Arial" w:hAnsi="Arial" w:cs="Arial"/>
        </w:rPr>
        <w:t xml:space="preserve">Segmentation: Develop specialised email marketing according to </w:t>
      </w:r>
      <w:r w:rsidRPr="00934D61">
        <w:rPr>
          <w:rFonts w:ascii="Arial" w:hAnsi="Arial" w:cs="Arial"/>
        </w:rPr>
        <w:t>wish lists</w:t>
      </w:r>
      <w:r w:rsidRPr="00934D61">
        <w:rPr>
          <w:rFonts w:ascii="Arial" w:hAnsi="Arial" w:cs="Arial"/>
        </w:rPr>
        <w:t>, past browsing activity, and current purchase information.</w:t>
      </w:r>
    </w:p>
    <w:p w14:paraId="459DC547" w14:textId="77777777" w:rsidR="00934D61" w:rsidRPr="00934D61" w:rsidRDefault="00934D61" w:rsidP="00934D61">
      <w:pPr>
        <w:pStyle w:val="ListParagraph"/>
        <w:numPr>
          <w:ilvl w:val="0"/>
          <w:numId w:val="5"/>
        </w:numPr>
        <w:spacing w:line="480" w:lineRule="auto"/>
        <w:jc w:val="both"/>
        <w:rPr>
          <w:rFonts w:ascii="Arial" w:hAnsi="Arial" w:cs="Arial"/>
        </w:rPr>
      </w:pPr>
      <w:r w:rsidRPr="00934D61">
        <w:rPr>
          <w:rFonts w:ascii="Arial" w:hAnsi="Arial" w:cs="Arial"/>
        </w:rPr>
        <w:t>Content: Emphasise sales of desk chair sets, product demos, and the introduction of new products.</w:t>
      </w:r>
    </w:p>
    <w:p w14:paraId="561948A9" w14:textId="63166891" w:rsidR="00934D61" w:rsidRPr="00934D61" w:rsidRDefault="00934D61" w:rsidP="00934D61">
      <w:pPr>
        <w:pStyle w:val="ListParagraph"/>
        <w:numPr>
          <w:ilvl w:val="0"/>
          <w:numId w:val="5"/>
        </w:numPr>
        <w:spacing w:line="480" w:lineRule="auto"/>
        <w:jc w:val="both"/>
        <w:rPr>
          <w:rFonts w:ascii="Arial" w:hAnsi="Arial" w:cs="Arial"/>
        </w:rPr>
      </w:pPr>
      <w:r w:rsidRPr="00934D61">
        <w:rPr>
          <w:rFonts w:ascii="Arial" w:hAnsi="Arial" w:cs="Arial"/>
        </w:rPr>
        <w:t>Personalisation: Send suggestions based on past purchases by using machine-learning algorithms (Wang &amp; Xu, 2022).</w:t>
      </w:r>
    </w:p>
    <w:p w14:paraId="0F91973F" w14:textId="206CDAE6" w:rsidR="00934D61" w:rsidRPr="00544104" w:rsidRDefault="00934D61" w:rsidP="00934D61">
      <w:pPr>
        <w:pStyle w:val="ListParagraph"/>
        <w:numPr>
          <w:ilvl w:val="0"/>
          <w:numId w:val="6"/>
        </w:numPr>
        <w:spacing w:line="480" w:lineRule="auto"/>
        <w:jc w:val="both"/>
        <w:rPr>
          <w:rFonts w:ascii="Arial Black" w:hAnsi="Arial Black" w:cs="Arial"/>
        </w:rPr>
      </w:pPr>
      <w:r w:rsidRPr="00544104">
        <w:rPr>
          <w:rFonts w:ascii="Arial Black" w:hAnsi="Arial Black" w:cs="Arial"/>
        </w:rPr>
        <w:t>Conventional Media</w:t>
      </w:r>
    </w:p>
    <w:p w14:paraId="5F641863" w14:textId="18B78AB4" w:rsidR="00934D61" w:rsidRPr="00544104" w:rsidRDefault="00934D61" w:rsidP="00934D61">
      <w:pPr>
        <w:pStyle w:val="ListParagraph"/>
        <w:numPr>
          <w:ilvl w:val="0"/>
          <w:numId w:val="8"/>
        </w:numPr>
        <w:spacing w:line="480" w:lineRule="auto"/>
        <w:jc w:val="both"/>
        <w:rPr>
          <w:rFonts w:ascii="Arial Black" w:hAnsi="Arial Black" w:cs="Arial"/>
        </w:rPr>
      </w:pPr>
      <w:r w:rsidRPr="00544104">
        <w:rPr>
          <w:rFonts w:ascii="Arial Black" w:hAnsi="Arial Black" w:cs="Arial"/>
        </w:rPr>
        <w:t>Displays in Store</w:t>
      </w:r>
    </w:p>
    <w:p w14:paraId="4620DD60" w14:textId="77777777" w:rsidR="00934D61" w:rsidRPr="00934D61" w:rsidRDefault="00934D61" w:rsidP="00934D61">
      <w:pPr>
        <w:pStyle w:val="ListParagraph"/>
        <w:numPr>
          <w:ilvl w:val="0"/>
          <w:numId w:val="9"/>
        </w:numPr>
        <w:spacing w:line="480" w:lineRule="auto"/>
        <w:jc w:val="both"/>
        <w:rPr>
          <w:rFonts w:ascii="Arial" w:hAnsi="Arial" w:cs="Arial"/>
        </w:rPr>
      </w:pPr>
      <w:r w:rsidRPr="00934D61">
        <w:rPr>
          <w:rFonts w:ascii="Arial" w:hAnsi="Arial" w:cs="Arial"/>
        </w:rPr>
        <w:t>Interactive Showrooms: Set aside a portion of the store to simulate tiny home offices, furnished with furnishings and other items that are appropriate for remote workers.</w:t>
      </w:r>
    </w:p>
    <w:p w14:paraId="75D98423" w14:textId="77777777" w:rsidR="00934D61" w:rsidRPr="00934D61" w:rsidRDefault="00934D61" w:rsidP="00934D61">
      <w:pPr>
        <w:pStyle w:val="ListParagraph"/>
        <w:numPr>
          <w:ilvl w:val="0"/>
          <w:numId w:val="9"/>
        </w:numPr>
        <w:spacing w:line="480" w:lineRule="auto"/>
        <w:jc w:val="both"/>
        <w:rPr>
          <w:rFonts w:ascii="Arial" w:hAnsi="Arial" w:cs="Arial"/>
        </w:rPr>
      </w:pPr>
      <w:r w:rsidRPr="00934D61">
        <w:rPr>
          <w:rFonts w:ascii="Arial" w:hAnsi="Arial" w:cs="Arial"/>
        </w:rPr>
        <w:t>Workstation Trials: Allow consumers to "try out" workstations, seats, and accessories in-store to encourage hands-on interaction and verify the compatibility of the product.</w:t>
      </w:r>
    </w:p>
    <w:p w14:paraId="34AF31DF" w14:textId="5C4C3EEB" w:rsidR="00934D61" w:rsidRPr="00544104" w:rsidRDefault="00934D61" w:rsidP="00934D61">
      <w:pPr>
        <w:pStyle w:val="ListParagraph"/>
        <w:numPr>
          <w:ilvl w:val="0"/>
          <w:numId w:val="8"/>
        </w:numPr>
        <w:spacing w:line="480" w:lineRule="auto"/>
        <w:jc w:val="both"/>
        <w:rPr>
          <w:rFonts w:ascii="Arial Black" w:hAnsi="Arial Black" w:cs="Arial"/>
        </w:rPr>
      </w:pPr>
      <w:r w:rsidRPr="00544104">
        <w:rPr>
          <w:rFonts w:ascii="Arial Black" w:hAnsi="Arial Black" w:cs="Arial"/>
        </w:rPr>
        <w:lastRenderedPageBreak/>
        <w:t>Advertising in Print and Outdoor</w:t>
      </w:r>
    </w:p>
    <w:p w14:paraId="144B5711" w14:textId="77777777" w:rsidR="00934D61" w:rsidRPr="00934D61" w:rsidRDefault="00934D61" w:rsidP="00934D61">
      <w:pPr>
        <w:pStyle w:val="ListParagraph"/>
        <w:numPr>
          <w:ilvl w:val="0"/>
          <w:numId w:val="10"/>
        </w:numPr>
        <w:spacing w:line="480" w:lineRule="auto"/>
        <w:jc w:val="both"/>
        <w:rPr>
          <w:rFonts w:ascii="Arial" w:hAnsi="Arial" w:cs="Arial"/>
        </w:rPr>
      </w:pPr>
      <w:r w:rsidRPr="00934D61">
        <w:rPr>
          <w:rFonts w:ascii="Arial" w:hAnsi="Arial" w:cs="Arial"/>
        </w:rPr>
        <w:t>Features of the Magazine: Place advertisements in professional lifestyle and business periodicals.</w:t>
      </w:r>
    </w:p>
    <w:p w14:paraId="792BD93D" w14:textId="2C6AB26A" w:rsidR="00934D61" w:rsidRPr="00934D61" w:rsidRDefault="00934D61" w:rsidP="00934D61">
      <w:pPr>
        <w:pStyle w:val="ListParagraph"/>
        <w:numPr>
          <w:ilvl w:val="0"/>
          <w:numId w:val="10"/>
        </w:numPr>
        <w:spacing w:line="480" w:lineRule="auto"/>
        <w:jc w:val="both"/>
        <w:rPr>
          <w:rFonts w:ascii="Arial" w:hAnsi="Arial" w:cs="Arial"/>
        </w:rPr>
      </w:pPr>
      <w:r w:rsidRPr="00934D61">
        <w:rPr>
          <w:rFonts w:ascii="Arial" w:hAnsi="Arial" w:cs="Arial"/>
        </w:rPr>
        <w:t>Billboards &amp; Transit Ads: Captivating images showcasing IKEA's home office options in public transit hubs, aimed for city dwellers who regularly visit these locations.</w:t>
      </w:r>
    </w:p>
    <w:p w14:paraId="33362D22" w14:textId="6D5F0AA0" w:rsidR="00934D61" w:rsidRPr="00544104" w:rsidRDefault="00934D61" w:rsidP="00934D61">
      <w:pPr>
        <w:pStyle w:val="ListParagraph"/>
        <w:numPr>
          <w:ilvl w:val="0"/>
          <w:numId w:val="6"/>
        </w:numPr>
        <w:spacing w:line="480" w:lineRule="auto"/>
        <w:jc w:val="both"/>
        <w:rPr>
          <w:rFonts w:ascii="Arial Black" w:hAnsi="Arial Black" w:cs="Arial"/>
        </w:rPr>
      </w:pPr>
      <w:r w:rsidRPr="00544104">
        <w:rPr>
          <w:rFonts w:ascii="Arial Black" w:hAnsi="Arial Black" w:cs="Arial"/>
        </w:rPr>
        <w:t>Communications for Integrated Marketing</w:t>
      </w:r>
    </w:p>
    <w:p w14:paraId="06C85D34" w14:textId="7FBD3ABB" w:rsidR="00934D61" w:rsidRDefault="00934D61" w:rsidP="00934D61">
      <w:pPr>
        <w:spacing w:line="480" w:lineRule="auto"/>
        <w:jc w:val="both"/>
        <w:rPr>
          <w:rFonts w:ascii="Arial" w:hAnsi="Arial" w:cs="Arial"/>
        </w:rPr>
      </w:pPr>
      <w:r w:rsidRPr="00934D61">
        <w:rPr>
          <w:rFonts w:ascii="Arial" w:hAnsi="Arial" w:cs="Arial"/>
        </w:rPr>
        <w:t>Consistent message in traditional and digital media is guaranteed by an integrated communications strategy (Weitz &amp; Wensley, 2020). "Work Better, Live Smarter</w:t>
      </w:r>
      <w:r w:rsidR="00544104">
        <w:rPr>
          <w:rFonts w:ascii="Arial" w:hAnsi="Arial" w:cs="Arial"/>
        </w:rPr>
        <w:t xml:space="preserve"> </w:t>
      </w:r>
      <w:r w:rsidRPr="00934D61">
        <w:rPr>
          <w:rFonts w:ascii="Arial" w:hAnsi="Arial" w:cs="Arial"/>
        </w:rPr>
        <w:t xml:space="preserve">With IKEA" will be the overarching concept, and each channel will modify it to fit its own format. </w:t>
      </w:r>
      <w:r w:rsidRPr="00934D61">
        <w:rPr>
          <w:rFonts w:ascii="Arial" w:hAnsi="Arial" w:cs="Arial"/>
        </w:rPr>
        <w:t>To</w:t>
      </w:r>
      <w:r w:rsidRPr="00934D61">
        <w:rPr>
          <w:rFonts w:ascii="Arial" w:hAnsi="Arial" w:cs="Arial"/>
        </w:rPr>
        <w:t xml:space="preserve"> preserve brand coherence, digital content, print advertisements, and in-store displays will all use comparable colour schemes and design components.</w:t>
      </w:r>
    </w:p>
    <w:p w14:paraId="5806E72E" w14:textId="77777777" w:rsidR="00934D61" w:rsidRDefault="00934D61" w:rsidP="00934D61">
      <w:pPr>
        <w:spacing w:line="480" w:lineRule="auto"/>
        <w:jc w:val="both"/>
        <w:rPr>
          <w:rFonts w:ascii="Arial" w:hAnsi="Arial" w:cs="Arial"/>
        </w:rPr>
      </w:pPr>
    </w:p>
    <w:p w14:paraId="71BCD242" w14:textId="477C0BB7" w:rsidR="00934D61" w:rsidRPr="00544104" w:rsidRDefault="001034EC" w:rsidP="00934D61">
      <w:pPr>
        <w:spacing w:line="480" w:lineRule="auto"/>
        <w:jc w:val="both"/>
        <w:rPr>
          <w:rFonts w:ascii="Arial Black" w:hAnsi="Arial Black" w:cs="Arial"/>
        </w:rPr>
      </w:pPr>
      <w:r w:rsidRPr="00544104">
        <w:rPr>
          <w:rFonts w:ascii="Arial Black" w:hAnsi="Arial Black" w:cs="Arial"/>
        </w:rPr>
        <w:t>Measurement of Success</w:t>
      </w:r>
    </w:p>
    <w:p w14:paraId="2445EBE0" w14:textId="77777777" w:rsidR="001034EC" w:rsidRDefault="001034EC" w:rsidP="001034EC">
      <w:pPr>
        <w:spacing w:line="480" w:lineRule="auto"/>
        <w:jc w:val="both"/>
        <w:rPr>
          <w:rFonts w:ascii="Arial" w:hAnsi="Arial" w:cs="Arial"/>
        </w:rPr>
      </w:pPr>
      <w:r w:rsidRPr="001034EC">
        <w:rPr>
          <w:rFonts w:ascii="Arial" w:hAnsi="Arial" w:cs="Arial"/>
        </w:rPr>
        <w:t xml:space="preserve">Measuring the performance of IKEA's "Remote Work Essentials" campaign necessitates focussing on many critical indicators and continuous improvement strategies. The major goals are to increase sales, improve conversion rates, increase in-store engagement, and raise brand exposure. For example, the campaign's desks, seats, and related accessories are expected to see a 15% rise in sales year on year. Furthermore, obtaining a 5% increase in online conversion rates through optimised landing pages and promotional content is crucial. In-store engagement indicators, such as shop visits and time spent in designated home office sections, are expected to increase by 10%. In addition to these aims, extending IKEA's social media </w:t>
      </w:r>
      <w:r w:rsidRPr="001034EC">
        <w:rPr>
          <w:rFonts w:ascii="Arial" w:hAnsi="Arial" w:cs="Arial"/>
        </w:rPr>
        <w:lastRenderedPageBreak/>
        <w:t>community by 20% and increasing user-generated content by 25% remain key objectives for increasing brand visibility.</w:t>
      </w:r>
    </w:p>
    <w:p w14:paraId="0C2D9CE0" w14:textId="76CB06FD" w:rsidR="001034EC" w:rsidRDefault="001034EC" w:rsidP="001034EC">
      <w:pPr>
        <w:spacing w:line="480" w:lineRule="auto"/>
        <w:jc w:val="both"/>
        <w:rPr>
          <w:rFonts w:ascii="Arial" w:hAnsi="Arial" w:cs="Arial"/>
        </w:rPr>
      </w:pPr>
      <w:r w:rsidRPr="001034EC">
        <w:rPr>
          <w:rFonts w:ascii="Arial" w:hAnsi="Arial" w:cs="Arial"/>
        </w:rPr>
        <w:t xml:space="preserve">To accurately analyse these indications, the marketing team will use analytics platforms like as Google Analytics and CRM systems to collect information on website performance, social media engagement, and in-store purchasing behaviour (Chaffey, 2023). Multi-touch attribution models can identify the digital and offline touchpoints that generate conversions, allowing for more effective budget allocation (Tiago &amp; Veríssimo, 2022). Customer feedback surveys will be distributed to assess post-purchase satisfaction and connect marketing messages with consumer expectations. A/B testing will also be used by the team to fine-tune creatives, text, and user flows </w:t>
      </w:r>
      <w:r w:rsidRPr="001034EC">
        <w:rPr>
          <w:rFonts w:ascii="Arial" w:hAnsi="Arial" w:cs="Arial"/>
        </w:rPr>
        <w:t>to</w:t>
      </w:r>
      <w:r w:rsidRPr="001034EC">
        <w:rPr>
          <w:rFonts w:ascii="Arial" w:hAnsi="Arial" w:cs="Arial"/>
        </w:rPr>
        <w:t xml:space="preserve"> achieve the highest possible engagement and conversion rates.</w:t>
      </w:r>
    </w:p>
    <w:p w14:paraId="1D9EE419" w14:textId="488407D7" w:rsidR="001034EC" w:rsidRDefault="001034EC" w:rsidP="001034EC">
      <w:pPr>
        <w:spacing w:line="480" w:lineRule="auto"/>
        <w:jc w:val="both"/>
        <w:rPr>
          <w:rFonts w:ascii="Arial" w:hAnsi="Arial" w:cs="Arial"/>
        </w:rPr>
      </w:pPr>
      <w:r w:rsidRPr="001034EC">
        <w:rPr>
          <w:rFonts w:ascii="Arial" w:hAnsi="Arial" w:cs="Arial"/>
        </w:rPr>
        <w:t xml:space="preserve">The collected data will be analysed monthly and quarterly to find areas for improvement. Underperforming product bundles or marketing channels will be quickly modified, ensuring that tactics remain in sync with evolving consumer wants and market conditions. This data-driven, agile strategy (Kotler, </w:t>
      </w:r>
      <w:proofErr w:type="spellStart"/>
      <w:r w:rsidRPr="001034EC">
        <w:rPr>
          <w:rFonts w:ascii="Arial" w:hAnsi="Arial" w:cs="Arial"/>
        </w:rPr>
        <w:t>Kartajaya</w:t>
      </w:r>
      <w:proofErr w:type="spellEnd"/>
      <w:r w:rsidRPr="001034EC">
        <w:rPr>
          <w:rFonts w:ascii="Arial" w:hAnsi="Arial" w:cs="Arial"/>
        </w:rPr>
        <w:t>, &amp; Setiawan, 2021) demonstrates IKEA's dedication to continual optimisation, which ensures the program remains relevant throughout its existence. Social media feedback drives timely changes that enhance brand relevance. IKEA may develop its customer-centric strategy by combining quantitative insights and qualitative input, thereby improving the whole brand.</w:t>
      </w:r>
    </w:p>
    <w:p w14:paraId="2C55F6FA" w14:textId="77777777" w:rsidR="001034EC" w:rsidRDefault="001034EC" w:rsidP="001034EC">
      <w:pPr>
        <w:spacing w:line="480" w:lineRule="auto"/>
        <w:jc w:val="both"/>
        <w:rPr>
          <w:rFonts w:ascii="Arial" w:hAnsi="Arial" w:cs="Arial"/>
        </w:rPr>
      </w:pPr>
    </w:p>
    <w:p w14:paraId="40B7A59D" w14:textId="77777777" w:rsidR="001034EC" w:rsidRDefault="001034EC" w:rsidP="001034EC">
      <w:pPr>
        <w:spacing w:line="480" w:lineRule="auto"/>
        <w:jc w:val="both"/>
        <w:rPr>
          <w:rFonts w:ascii="Arial" w:hAnsi="Arial" w:cs="Arial"/>
        </w:rPr>
      </w:pPr>
    </w:p>
    <w:p w14:paraId="7AA5ED3F" w14:textId="77777777" w:rsidR="000231B9" w:rsidRDefault="000231B9" w:rsidP="001034EC">
      <w:pPr>
        <w:spacing w:line="480" w:lineRule="auto"/>
        <w:jc w:val="both"/>
        <w:rPr>
          <w:rFonts w:ascii="Arial" w:hAnsi="Arial" w:cs="Arial"/>
        </w:rPr>
      </w:pPr>
    </w:p>
    <w:p w14:paraId="28E85E30" w14:textId="323D745D" w:rsidR="001034EC" w:rsidRPr="00544104" w:rsidRDefault="001034EC" w:rsidP="001034EC">
      <w:pPr>
        <w:spacing w:line="480" w:lineRule="auto"/>
        <w:jc w:val="both"/>
        <w:rPr>
          <w:rFonts w:ascii="Arial Black" w:hAnsi="Arial Black" w:cs="Arial"/>
        </w:rPr>
      </w:pPr>
      <w:r w:rsidRPr="00544104">
        <w:rPr>
          <w:rFonts w:ascii="Arial Black" w:hAnsi="Arial Black" w:cs="Arial"/>
        </w:rPr>
        <w:lastRenderedPageBreak/>
        <w:t xml:space="preserve">Conclusion </w:t>
      </w:r>
    </w:p>
    <w:p w14:paraId="49089E45" w14:textId="77777777" w:rsidR="001034EC" w:rsidRDefault="001034EC" w:rsidP="001034EC">
      <w:pPr>
        <w:spacing w:line="480" w:lineRule="auto"/>
        <w:jc w:val="both"/>
        <w:rPr>
          <w:rFonts w:ascii="Arial" w:hAnsi="Arial" w:cs="Arial"/>
        </w:rPr>
      </w:pPr>
      <w:r w:rsidRPr="001034EC">
        <w:rPr>
          <w:rFonts w:ascii="Arial" w:hAnsi="Arial" w:cs="Arial"/>
        </w:rPr>
        <w:t>The "IKEA Remote Work Essentials" marketing strategy highlights the company's capacity to provide fashionable, reasonably priced, and space-efficient home office solutions that satisfy the changing needs of remote workers. The ad, which makes use of IKEA's strong brand identification, targets young professionals who appreciate design, sustainability, and affordability. It also establishes IKEA as a trustworthy and innovative partner for remote work arrangements. IKEA may interact with customers through a variety of channels, strengthening brand loyalty and increasing sales, by implementing an integrated marketing strategy that includes digital channels like social media and email marketing in addition to in-store touchpoints.</w:t>
      </w:r>
    </w:p>
    <w:p w14:paraId="3F28376E" w14:textId="007978F3" w:rsidR="001034EC" w:rsidRDefault="001034EC" w:rsidP="001034EC">
      <w:pPr>
        <w:spacing w:line="480" w:lineRule="auto"/>
        <w:jc w:val="both"/>
        <w:rPr>
          <w:rFonts w:ascii="Arial" w:hAnsi="Arial" w:cs="Arial"/>
        </w:rPr>
      </w:pPr>
      <w:r w:rsidRPr="001034EC">
        <w:rPr>
          <w:rFonts w:ascii="Arial" w:hAnsi="Arial" w:cs="Arial"/>
        </w:rPr>
        <w:t>Using strict performance criteria and a customer-centric strategy, the campaign seeks to build long-term brand resonance and consumer loyalty in addition to boosting revenue right away (Lee &amp; Carter, 2023). IKEA is well-positioned to benefit from the continued prevalence of remote work in the contemporary workplace, enhancing its position as a pioneer in creative, useful, and environmentally friendly furnishing solutions.</w:t>
      </w:r>
    </w:p>
    <w:p w14:paraId="18DA2986" w14:textId="77777777" w:rsidR="00544104" w:rsidRDefault="00544104" w:rsidP="001034EC">
      <w:pPr>
        <w:spacing w:line="480" w:lineRule="auto"/>
        <w:jc w:val="both"/>
        <w:rPr>
          <w:rFonts w:ascii="Arial" w:hAnsi="Arial" w:cs="Arial"/>
        </w:rPr>
      </w:pPr>
    </w:p>
    <w:p w14:paraId="7E51A82A" w14:textId="77777777" w:rsidR="00544104" w:rsidRDefault="00544104" w:rsidP="001034EC">
      <w:pPr>
        <w:spacing w:line="480" w:lineRule="auto"/>
        <w:jc w:val="both"/>
        <w:rPr>
          <w:rFonts w:ascii="Arial" w:hAnsi="Arial" w:cs="Arial"/>
        </w:rPr>
      </w:pPr>
    </w:p>
    <w:p w14:paraId="1E255F15" w14:textId="77777777" w:rsidR="00544104" w:rsidRDefault="00544104" w:rsidP="001034EC">
      <w:pPr>
        <w:spacing w:line="480" w:lineRule="auto"/>
        <w:jc w:val="both"/>
        <w:rPr>
          <w:rFonts w:ascii="Arial" w:hAnsi="Arial" w:cs="Arial"/>
        </w:rPr>
      </w:pPr>
    </w:p>
    <w:p w14:paraId="6DF9242D" w14:textId="77777777" w:rsidR="00544104" w:rsidRDefault="00544104" w:rsidP="001034EC">
      <w:pPr>
        <w:spacing w:line="480" w:lineRule="auto"/>
        <w:jc w:val="both"/>
        <w:rPr>
          <w:rFonts w:ascii="Arial" w:hAnsi="Arial" w:cs="Arial"/>
        </w:rPr>
      </w:pPr>
    </w:p>
    <w:p w14:paraId="014EF898" w14:textId="77777777" w:rsidR="00544104" w:rsidRDefault="00544104" w:rsidP="001034EC">
      <w:pPr>
        <w:spacing w:line="480" w:lineRule="auto"/>
        <w:jc w:val="both"/>
        <w:rPr>
          <w:rFonts w:ascii="Arial" w:hAnsi="Arial" w:cs="Arial"/>
        </w:rPr>
      </w:pPr>
    </w:p>
    <w:p w14:paraId="64A684C2" w14:textId="77777777" w:rsidR="00544104" w:rsidRDefault="00544104" w:rsidP="001034EC">
      <w:pPr>
        <w:spacing w:line="480" w:lineRule="auto"/>
        <w:jc w:val="both"/>
        <w:rPr>
          <w:rFonts w:ascii="Arial" w:hAnsi="Arial" w:cs="Arial"/>
        </w:rPr>
      </w:pPr>
    </w:p>
    <w:p w14:paraId="254DEC6F" w14:textId="41B09ED0" w:rsidR="00544104" w:rsidRPr="00544104" w:rsidRDefault="00544104" w:rsidP="001034EC">
      <w:pPr>
        <w:spacing w:line="480" w:lineRule="auto"/>
        <w:jc w:val="both"/>
        <w:rPr>
          <w:rFonts w:ascii="Arial Black" w:hAnsi="Arial Black" w:cs="Arial"/>
        </w:rPr>
      </w:pPr>
      <w:r w:rsidRPr="00544104">
        <w:rPr>
          <w:rFonts w:ascii="Arial Black" w:hAnsi="Arial Black" w:cs="Arial"/>
        </w:rPr>
        <w:lastRenderedPageBreak/>
        <w:t xml:space="preserve">References </w:t>
      </w:r>
    </w:p>
    <w:p w14:paraId="2D24C468" w14:textId="77777777" w:rsidR="00544104" w:rsidRDefault="00544104" w:rsidP="00544104">
      <w:pPr>
        <w:spacing w:line="480" w:lineRule="auto"/>
        <w:jc w:val="both"/>
        <w:rPr>
          <w:rFonts w:ascii="Arial" w:hAnsi="Arial" w:cs="Arial"/>
        </w:rPr>
      </w:pPr>
      <w:r w:rsidRPr="00544104">
        <w:rPr>
          <w:rFonts w:ascii="Arial" w:hAnsi="Arial" w:cs="Arial"/>
        </w:rPr>
        <w:t xml:space="preserve">Chaffey, D. (2023). </w:t>
      </w:r>
      <w:r w:rsidRPr="00544104">
        <w:rPr>
          <w:rFonts w:ascii="Arial" w:hAnsi="Arial" w:cs="Arial"/>
          <w:i/>
          <w:iCs/>
        </w:rPr>
        <w:t>Digital Marketing: Strategy, Implementation, and Practice</w:t>
      </w:r>
      <w:r w:rsidRPr="00544104">
        <w:rPr>
          <w:rFonts w:ascii="Arial" w:hAnsi="Arial" w:cs="Arial"/>
        </w:rPr>
        <w:t xml:space="preserve"> (8th ed.). Pearson Education.</w:t>
      </w:r>
    </w:p>
    <w:p w14:paraId="73E5BB57" w14:textId="1C197544" w:rsidR="00544104" w:rsidRPr="00544104" w:rsidRDefault="00544104" w:rsidP="00544104">
      <w:pPr>
        <w:spacing w:line="480" w:lineRule="auto"/>
        <w:jc w:val="both"/>
        <w:rPr>
          <w:rFonts w:ascii="Arial" w:hAnsi="Arial" w:cs="Arial"/>
        </w:rPr>
      </w:pPr>
      <w:r w:rsidRPr="00544104">
        <w:rPr>
          <w:rFonts w:ascii="Arial" w:hAnsi="Arial" w:cs="Arial"/>
        </w:rPr>
        <w:t xml:space="preserve">Kotler, P., &amp; Keller, K.L. (2020). </w:t>
      </w:r>
      <w:r w:rsidRPr="00544104">
        <w:rPr>
          <w:rFonts w:ascii="Arial" w:hAnsi="Arial" w:cs="Arial"/>
          <w:i/>
          <w:iCs/>
        </w:rPr>
        <w:t>Marketing Management</w:t>
      </w:r>
      <w:r w:rsidRPr="00544104">
        <w:rPr>
          <w:rFonts w:ascii="Arial" w:hAnsi="Arial" w:cs="Arial"/>
        </w:rPr>
        <w:t xml:space="preserve"> (15th ed.). Pearson Education.</w:t>
      </w:r>
    </w:p>
    <w:p w14:paraId="705D4F42" w14:textId="77777777" w:rsidR="00544104" w:rsidRPr="00544104" w:rsidRDefault="00544104" w:rsidP="00544104">
      <w:pPr>
        <w:spacing w:line="480" w:lineRule="auto"/>
        <w:jc w:val="both"/>
        <w:rPr>
          <w:rFonts w:ascii="Arial" w:hAnsi="Arial" w:cs="Arial"/>
        </w:rPr>
      </w:pPr>
      <w:r w:rsidRPr="00544104">
        <w:rPr>
          <w:rFonts w:ascii="Arial" w:hAnsi="Arial" w:cs="Arial"/>
        </w:rPr>
        <w:t xml:space="preserve">Kotler, P., </w:t>
      </w:r>
      <w:proofErr w:type="spellStart"/>
      <w:r w:rsidRPr="00544104">
        <w:rPr>
          <w:rFonts w:ascii="Arial" w:hAnsi="Arial" w:cs="Arial"/>
        </w:rPr>
        <w:t>Kartajaya</w:t>
      </w:r>
      <w:proofErr w:type="spellEnd"/>
      <w:r w:rsidRPr="00544104">
        <w:rPr>
          <w:rFonts w:ascii="Arial" w:hAnsi="Arial" w:cs="Arial"/>
        </w:rPr>
        <w:t xml:space="preserve">, H., &amp; Setiawan, I. (2021). </w:t>
      </w:r>
      <w:r w:rsidRPr="00544104">
        <w:rPr>
          <w:rFonts w:ascii="Arial" w:hAnsi="Arial" w:cs="Arial"/>
          <w:i/>
          <w:iCs/>
        </w:rPr>
        <w:t xml:space="preserve">Marketing 5.0: Technology for Humanity. </w:t>
      </w:r>
      <w:r w:rsidRPr="00544104">
        <w:rPr>
          <w:rFonts w:ascii="Arial" w:hAnsi="Arial" w:cs="Arial"/>
        </w:rPr>
        <w:t>Wiley.</w:t>
      </w:r>
    </w:p>
    <w:p w14:paraId="16903AA1" w14:textId="18DF22DD" w:rsidR="00544104" w:rsidRDefault="00544104" w:rsidP="00544104">
      <w:pPr>
        <w:spacing w:line="480" w:lineRule="auto"/>
        <w:jc w:val="both"/>
        <w:rPr>
          <w:rFonts w:ascii="Arial" w:hAnsi="Arial" w:cs="Arial"/>
        </w:rPr>
      </w:pPr>
      <w:r w:rsidRPr="00544104">
        <w:rPr>
          <w:rFonts w:ascii="Arial" w:hAnsi="Arial" w:cs="Arial"/>
        </w:rPr>
        <w:t xml:space="preserve">Kumar, V., Dixit, A., </w:t>
      </w:r>
      <w:proofErr w:type="spellStart"/>
      <w:r w:rsidRPr="00544104">
        <w:rPr>
          <w:rFonts w:ascii="Arial" w:hAnsi="Arial" w:cs="Arial"/>
        </w:rPr>
        <w:t>Javalgi</w:t>
      </w:r>
      <w:proofErr w:type="spellEnd"/>
      <w:r w:rsidRPr="00544104">
        <w:rPr>
          <w:rFonts w:ascii="Arial" w:hAnsi="Arial" w:cs="Arial"/>
        </w:rPr>
        <w:t xml:space="preserve">, R. G., &amp; Dass, M. (2023). Marketing strategy shifts in response to the COVID-19 pandemic: A resource orchestration perspective. </w:t>
      </w:r>
      <w:r w:rsidRPr="00544104">
        <w:rPr>
          <w:rFonts w:ascii="Arial" w:hAnsi="Arial" w:cs="Arial"/>
          <w:i/>
          <w:iCs/>
        </w:rPr>
        <w:t>Journal of Marketing, 87</w:t>
      </w:r>
      <w:r w:rsidRPr="00544104">
        <w:rPr>
          <w:rFonts w:ascii="Arial" w:hAnsi="Arial" w:cs="Arial"/>
        </w:rPr>
        <w:t xml:space="preserve">(2), 45-68. </w:t>
      </w:r>
      <w:hyperlink r:id="rId8" w:history="1">
        <w:r w:rsidRPr="001C4A7D">
          <w:rPr>
            <w:rStyle w:val="Hyperlink"/>
            <w:rFonts w:ascii="Arial" w:hAnsi="Arial" w:cs="Arial"/>
          </w:rPr>
          <w:t>https://doi.org/10.1177/00222429231112345</w:t>
        </w:r>
      </w:hyperlink>
    </w:p>
    <w:p w14:paraId="71165BB3" w14:textId="41A29DE5" w:rsidR="00544104" w:rsidRPr="00544104" w:rsidRDefault="00544104" w:rsidP="00544104">
      <w:pPr>
        <w:spacing w:line="480" w:lineRule="auto"/>
        <w:jc w:val="both"/>
        <w:rPr>
          <w:rFonts w:ascii="Arial" w:hAnsi="Arial" w:cs="Arial"/>
        </w:rPr>
      </w:pPr>
      <w:r w:rsidRPr="00544104">
        <w:rPr>
          <w:rFonts w:ascii="Arial" w:hAnsi="Arial" w:cs="Arial"/>
        </w:rPr>
        <w:t>Lee, J., &amp; Carter, S. (2023). Customer-centric marketing strategies: Enhancing engagement and loyalty</w:t>
      </w:r>
      <w:r w:rsidRPr="00544104">
        <w:rPr>
          <w:rFonts w:ascii="Arial" w:hAnsi="Arial" w:cs="Arial"/>
          <w:i/>
          <w:iCs/>
        </w:rPr>
        <w:t>. International Journal of Research in Marketing, 40</w:t>
      </w:r>
      <w:r w:rsidRPr="00544104">
        <w:rPr>
          <w:rFonts w:ascii="Arial" w:hAnsi="Arial" w:cs="Arial"/>
        </w:rPr>
        <w:t xml:space="preserve">(1), 50–68. </w:t>
      </w:r>
    </w:p>
    <w:p w14:paraId="12EF1F5C" w14:textId="1F58C979" w:rsidR="00544104" w:rsidRPr="00544104" w:rsidRDefault="00544104" w:rsidP="00544104">
      <w:pPr>
        <w:spacing w:line="480" w:lineRule="auto"/>
        <w:jc w:val="both"/>
        <w:rPr>
          <w:rFonts w:ascii="Arial" w:hAnsi="Arial" w:cs="Arial"/>
        </w:rPr>
      </w:pPr>
      <w:r w:rsidRPr="00544104">
        <w:rPr>
          <w:rFonts w:ascii="Arial" w:hAnsi="Arial" w:cs="Arial"/>
        </w:rPr>
        <w:t>M</w:t>
      </w:r>
      <w:r>
        <w:rPr>
          <w:rFonts w:ascii="Arial" w:hAnsi="Arial" w:cs="Arial"/>
        </w:rPr>
        <w:t>u</w:t>
      </w:r>
      <w:r w:rsidRPr="00544104">
        <w:rPr>
          <w:rFonts w:ascii="Arial" w:hAnsi="Arial" w:cs="Arial"/>
        </w:rPr>
        <w:t xml:space="preserve">ller, B., &amp; Schmitt, P. (2021). Sustainable marketing practices in European retail. </w:t>
      </w:r>
      <w:r w:rsidRPr="00544104">
        <w:rPr>
          <w:rFonts w:ascii="Arial" w:hAnsi="Arial" w:cs="Arial"/>
          <w:i/>
          <w:iCs/>
        </w:rPr>
        <w:t>European Journal of Marketing, 55</w:t>
      </w:r>
      <w:r w:rsidRPr="00544104">
        <w:rPr>
          <w:rFonts w:ascii="Arial" w:hAnsi="Arial" w:cs="Arial"/>
        </w:rPr>
        <w:t>(7), 1583–1601. https://doi.org/10.1108/EJM-05-2020-0425</w:t>
      </w:r>
    </w:p>
    <w:p w14:paraId="6A1DEBA2" w14:textId="77777777" w:rsidR="00544104" w:rsidRPr="00544104" w:rsidRDefault="00544104" w:rsidP="00544104">
      <w:pPr>
        <w:spacing w:line="480" w:lineRule="auto"/>
        <w:jc w:val="both"/>
        <w:rPr>
          <w:rFonts w:ascii="Arial" w:hAnsi="Arial" w:cs="Arial"/>
        </w:rPr>
      </w:pPr>
      <w:r w:rsidRPr="00544104">
        <w:rPr>
          <w:rFonts w:ascii="Arial" w:hAnsi="Arial" w:cs="Arial"/>
        </w:rPr>
        <w:t xml:space="preserve">Srivastava, M. &amp; Sharma, R. (2021). Evaluating the ROI of digital marketing campaigns: A framework for data-driven decision making. </w:t>
      </w:r>
      <w:r w:rsidRPr="00544104">
        <w:rPr>
          <w:rFonts w:ascii="Arial" w:hAnsi="Arial" w:cs="Arial"/>
          <w:i/>
          <w:iCs/>
        </w:rPr>
        <w:t>Journal of Digital Marketing, 22</w:t>
      </w:r>
      <w:r w:rsidRPr="00544104">
        <w:rPr>
          <w:rFonts w:ascii="Arial" w:hAnsi="Arial" w:cs="Arial"/>
        </w:rPr>
        <w:t>(4), 415-428.</w:t>
      </w:r>
    </w:p>
    <w:p w14:paraId="3B994A59" w14:textId="77777777" w:rsidR="00544104" w:rsidRPr="00544104" w:rsidRDefault="00544104" w:rsidP="00544104">
      <w:pPr>
        <w:spacing w:line="480" w:lineRule="auto"/>
        <w:jc w:val="both"/>
        <w:rPr>
          <w:rFonts w:ascii="Arial" w:hAnsi="Arial" w:cs="Arial"/>
        </w:rPr>
      </w:pPr>
      <w:r w:rsidRPr="00544104">
        <w:rPr>
          <w:rFonts w:ascii="Arial" w:hAnsi="Arial" w:cs="Arial"/>
        </w:rPr>
        <w:t xml:space="preserve">Tiago, M.T.P.M.B., &amp; Veríssimo, J.M.C. (2022). Digital marketing and social media: Why bother? </w:t>
      </w:r>
      <w:r w:rsidRPr="00544104">
        <w:rPr>
          <w:rFonts w:ascii="Arial" w:hAnsi="Arial" w:cs="Arial"/>
          <w:i/>
          <w:iCs/>
        </w:rPr>
        <w:t>Business Horizons, 65</w:t>
      </w:r>
      <w:r w:rsidRPr="00544104">
        <w:rPr>
          <w:rFonts w:ascii="Arial" w:hAnsi="Arial" w:cs="Arial"/>
        </w:rPr>
        <w:t>(4), 463–472.</w:t>
      </w:r>
    </w:p>
    <w:p w14:paraId="0163CE4D" w14:textId="2C35E8D2" w:rsidR="00544104" w:rsidRPr="00544104" w:rsidRDefault="00544104" w:rsidP="00544104">
      <w:pPr>
        <w:spacing w:line="480" w:lineRule="auto"/>
        <w:jc w:val="both"/>
        <w:rPr>
          <w:rFonts w:ascii="Arial" w:hAnsi="Arial" w:cs="Arial"/>
        </w:rPr>
      </w:pPr>
      <w:r w:rsidRPr="00544104">
        <w:rPr>
          <w:rFonts w:ascii="Arial" w:hAnsi="Arial" w:cs="Arial"/>
        </w:rPr>
        <w:t xml:space="preserve">Wang, Y., &amp; Xu, H. (2022). Marketing mix optimization using machine learning: A data-driven approach. </w:t>
      </w:r>
      <w:r w:rsidRPr="00544104">
        <w:rPr>
          <w:rFonts w:ascii="Arial" w:hAnsi="Arial" w:cs="Arial"/>
          <w:i/>
          <w:iCs/>
        </w:rPr>
        <w:t>Marketing Science, 41</w:t>
      </w:r>
      <w:r w:rsidRPr="00544104">
        <w:rPr>
          <w:rFonts w:ascii="Arial" w:hAnsi="Arial" w:cs="Arial"/>
        </w:rPr>
        <w:t xml:space="preserve">(3), 457–475. </w:t>
      </w:r>
    </w:p>
    <w:p w14:paraId="5BA34010" w14:textId="051983B1" w:rsidR="00544104" w:rsidRDefault="00544104" w:rsidP="00544104">
      <w:pPr>
        <w:spacing w:line="480" w:lineRule="auto"/>
        <w:jc w:val="both"/>
        <w:rPr>
          <w:rFonts w:ascii="Arial" w:hAnsi="Arial" w:cs="Arial"/>
        </w:rPr>
      </w:pPr>
      <w:r w:rsidRPr="00544104">
        <w:rPr>
          <w:rFonts w:ascii="Arial" w:hAnsi="Arial" w:cs="Arial"/>
        </w:rPr>
        <w:lastRenderedPageBreak/>
        <w:t xml:space="preserve">Weitz, B.A., &amp; Wensley, R. (2020). Integrated marketing communications and the future of branding. </w:t>
      </w:r>
      <w:r w:rsidRPr="00544104">
        <w:rPr>
          <w:rFonts w:ascii="Arial" w:hAnsi="Arial" w:cs="Arial"/>
          <w:i/>
          <w:iCs/>
        </w:rPr>
        <w:t>Journal of Brand Management, 27</w:t>
      </w:r>
      <w:r w:rsidRPr="00544104">
        <w:rPr>
          <w:rFonts w:ascii="Arial" w:hAnsi="Arial" w:cs="Arial"/>
        </w:rPr>
        <w:t>(2), 163–177.</w:t>
      </w:r>
    </w:p>
    <w:p w14:paraId="68615225" w14:textId="77777777" w:rsidR="001034EC" w:rsidRPr="001034EC" w:rsidRDefault="001034EC" w:rsidP="001034EC">
      <w:pPr>
        <w:spacing w:line="480" w:lineRule="auto"/>
        <w:jc w:val="both"/>
        <w:rPr>
          <w:rFonts w:ascii="Arial" w:hAnsi="Arial" w:cs="Arial"/>
        </w:rPr>
      </w:pPr>
    </w:p>
    <w:p w14:paraId="5C463099" w14:textId="77777777" w:rsidR="001034EC" w:rsidRDefault="001034EC" w:rsidP="00934D61">
      <w:pPr>
        <w:spacing w:line="480" w:lineRule="auto"/>
        <w:jc w:val="both"/>
        <w:rPr>
          <w:rFonts w:ascii="Arial" w:hAnsi="Arial" w:cs="Arial"/>
        </w:rPr>
      </w:pPr>
    </w:p>
    <w:p w14:paraId="775832A2" w14:textId="77777777" w:rsidR="00934D61" w:rsidRDefault="00934D61" w:rsidP="00934D61">
      <w:pPr>
        <w:spacing w:line="480" w:lineRule="auto"/>
        <w:jc w:val="both"/>
        <w:rPr>
          <w:rFonts w:ascii="Arial" w:hAnsi="Arial" w:cs="Arial"/>
        </w:rPr>
      </w:pPr>
    </w:p>
    <w:p w14:paraId="6F0D4E7F" w14:textId="77777777" w:rsidR="00BD6A3C" w:rsidRPr="00833F8E" w:rsidRDefault="00BD6A3C" w:rsidP="00BD6A3C">
      <w:pPr>
        <w:spacing w:line="480" w:lineRule="auto"/>
        <w:jc w:val="both"/>
        <w:rPr>
          <w:rFonts w:ascii="Arial" w:hAnsi="Arial" w:cs="Arial"/>
        </w:rPr>
      </w:pPr>
    </w:p>
    <w:p w14:paraId="5E1BF01E" w14:textId="77777777" w:rsidR="009468FF" w:rsidRPr="009468FF" w:rsidRDefault="009468FF" w:rsidP="009468FF">
      <w:pPr>
        <w:spacing w:line="480" w:lineRule="auto"/>
        <w:jc w:val="both"/>
        <w:rPr>
          <w:rFonts w:ascii="Arial" w:hAnsi="Arial" w:cs="Arial"/>
        </w:rPr>
      </w:pPr>
    </w:p>
    <w:sectPr w:rsidR="009468FF" w:rsidRPr="009468FF" w:rsidSect="000231B9">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75E59" w14:textId="77777777" w:rsidR="00A3576E" w:rsidRDefault="00A3576E" w:rsidP="009468FF">
      <w:pPr>
        <w:spacing w:after="0" w:line="240" w:lineRule="auto"/>
      </w:pPr>
      <w:r>
        <w:separator/>
      </w:r>
    </w:p>
  </w:endnote>
  <w:endnote w:type="continuationSeparator" w:id="0">
    <w:p w14:paraId="7C744939" w14:textId="77777777" w:rsidR="00A3576E" w:rsidRDefault="00A3576E" w:rsidP="00946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C86EB5" w14:textId="77777777" w:rsidR="00A3576E" w:rsidRDefault="00A3576E" w:rsidP="009468FF">
      <w:pPr>
        <w:spacing w:after="0" w:line="240" w:lineRule="auto"/>
      </w:pPr>
      <w:r>
        <w:separator/>
      </w:r>
    </w:p>
  </w:footnote>
  <w:footnote w:type="continuationSeparator" w:id="0">
    <w:p w14:paraId="06C80B9F" w14:textId="77777777" w:rsidR="00A3576E" w:rsidRDefault="00A3576E" w:rsidP="00946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7733413"/>
      <w:docPartObj>
        <w:docPartGallery w:val="Page Numbers (Top of Page)"/>
        <w:docPartUnique/>
      </w:docPartObj>
    </w:sdtPr>
    <w:sdtEndPr>
      <w:rPr>
        <w:noProof/>
      </w:rPr>
    </w:sdtEndPr>
    <w:sdtContent>
      <w:p w14:paraId="2600E1A2" w14:textId="50E1FE25" w:rsidR="009468FF" w:rsidRDefault="009468F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D1626FB" w14:textId="77777777" w:rsidR="009468FF" w:rsidRDefault="00946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91A4E"/>
    <w:multiLevelType w:val="hybridMultilevel"/>
    <w:tmpl w:val="BC28E3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17FB4"/>
    <w:multiLevelType w:val="hybridMultilevel"/>
    <w:tmpl w:val="FC7A57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9374F"/>
    <w:multiLevelType w:val="hybridMultilevel"/>
    <w:tmpl w:val="38E28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37C5C"/>
    <w:multiLevelType w:val="hybridMultilevel"/>
    <w:tmpl w:val="40AC8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733DB"/>
    <w:multiLevelType w:val="hybridMultilevel"/>
    <w:tmpl w:val="305EF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E56D12"/>
    <w:multiLevelType w:val="hybridMultilevel"/>
    <w:tmpl w:val="502AB2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FF7B19"/>
    <w:multiLevelType w:val="hybridMultilevel"/>
    <w:tmpl w:val="2B5EF9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7A3801"/>
    <w:multiLevelType w:val="hybridMultilevel"/>
    <w:tmpl w:val="F1088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B5FE6"/>
    <w:multiLevelType w:val="hybridMultilevel"/>
    <w:tmpl w:val="6A024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A308A5"/>
    <w:multiLevelType w:val="hybridMultilevel"/>
    <w:tmpl w:val="5D74AF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E042F9"/>
    <w:multiLevelType w:val="hybridMultilevel"/>
    <w:tmpl w:val="32184E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231F13"/>
    <w:multiLevelType w:val="hybridMultilevel"/>
    <w:tmpl w:val="25A22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537874">
    <w:abstractNumId w:val="10"/>
  </w:num>
  <w:num w:numId="2" w16cid:durableId="469446987">
    <w:abstractNumId w:val="5"/>
  </w:num>
  <w:num w:numId="3" w16cid:durableId="957219985">
    <w:abstractNumId w:val="8"/>
  </w:num>
  <w:num w:numId="4" w16cid:durableId="1756130301">
    <w:abstractNumId w:val="2"/>
  </w:num>
  <w:num w:numId="5" w16cid:durableId="1596129653">
    <w:abstractNumId w:val="1"/>
  </w:num>
  <w:num w:numId="6" w16cid:durableId="2084450237">
    <w:abstractNumId w:val="4"/>
  </w:num>
  <w:num w:numId="7" w16cid:durableId="1042906458">
    <w:abstractNumId w:val="9"/>
  </w:num>
  <w:num w:numId="8" w16cid:durableId="2043509681">
    <w:abstractNumId w:val="6"/>
  </w:num>
  <w:num w:numId="9" w16cid:durableId="1975598201">
    <w:abstractNumId w:val="3"/>
  </w:num>
  <w:num w:numId="10" w16cid:durableId="256527965">
    <w:abstractNumId w:val="0"/>
  </w:num>
  <w:num w:numId="11" w16cid:durableId="90469707">
    <w:abstractNumId w:val="11"/>
  </w:num>
  <w:num w:numId="12" w16cid:durableId="10769796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8FF"/>
    <w:rsid w:val="000231B9"/>
    <w:rsid w:val="000B0C5B"/>
    <w:rsid w:val="001034EC"/>
    <w:rsid w:val="00544104"/>
    <w:rsid w:val="00833F8E"/>
    <w:rsid w:val="00934D61"/>
    <w:rsid w:val="009468FF"/>
    <w:rsid w:val="00A3576E"/>
    <w:rsid w:val="00BD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3805B"/>
  <w15:chartTrackingRefBased/>
  <w15:docId w15:val="{31DC8ECF-9B03-4394-9909-E7D4D68E4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8FF"/>
    <w:rPr>
      <w:rFonts w:eastAsiaTheme="majorEastAsia" w:cstheme="majorBidi"/>
      <w:color w:val="272727" w:themeColor="text1" w:themeTint="D8"/>
    </w:rPr>
  </w:style>
  <w:style w:type="paragraph" w:styleId="Title">
    <w:name w:val="Title"/>
    <w:basedOn w:val="Normal"/>
    <w:next w:val="Normal"/>
    <w:link w:val="TitleChar"/>
    <w:uiPriority w:val="10"/>
    <w:qFormat/>
    <w:rsid w:val="00946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8FF"/>
    <w:pPr>
      <w:spacing w:before="160"/>
      <w:jc w:val="center"/>
    </w:pPr>
    <w:rPr>
      <w:i/>
      <w:iCs/>
      <w:color w:val="404040" w:themeColor="text1" w:themeTint="BF"/>
    </w:rPr>
  </w:style>
  <w:style w:type="character" w:customStyle="1" w:styleId="QuoteChar">
    <w:name w:val="Quote Char"/>
    <w:basedOn w:val="DefaultParagraphFont"/>
    <w:link w:val="Quote"/>
    <w:uiPriority w:val="29"/>
    <w:rsid w:val="009468FF"/>
    <w:rPr>
      <w:i/>
      <w:iCs/>
      <w:color w:val="404040" w:themeColor="text1" w:themeTint="BF"/>
    </w:rPr>
  </w:style>
  <w:style w:type="paragraph" w:styleId="ListParagraph">
    <w:name w:val="List Paragraph"/>
    <w:basedOn w:val="Normal"/>
    <w:uiPriority w:val="34"/>
    <w:qFormat/>
    <w:rsid w:val="009468FF"/>
    <w:pPr>
      <w:ind w:left="720"/>
      <w:contextualSpacing/>
    </w:pPr>
  </w:style>
  <w:style w:type="character" w:styleId="IntenseEmphasis">
    <w:name w:val="Intense Emphasis"/>
    <w:basedOn w:val="DefaultParagraphFont"/>
    <w:uiPriority w:val="21"/>
    <w:qFormat/>
    <w:rsid w:val="009468FF"/>
    <w:rPr>
      <w:i/>
      <w:iCs/>
      <w:color w:val="0F4761" w:themeColor="accent1" w:themeShade="BF"/>
    </w:rPr>
  </w:style>
  <w:style w:type="paragraph" w:styleId="IntenseQuote">
    <w:name w:val="Intense Quote"/>
    <w:basedOn w:val="Normal"/>
    <w:next w:val="Normal"/>
    <w:link w:val="IntenseQuoteChar"/>
    <w:uiPriority w:val="30"/>
    <w:qFormat/>
    <w:rsid w:val="00946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8FF"/>
    <w:rPr>
      <w:i/>
      <w:iCs/>
      <w:color w:val="0F4761" w:themeColor="accent1" w:themeShade="BF"/>
    </w:rPr>
  </w:style>
  <w:style w:type="character" w:styleId="IntenseReference">
    <w:name w:val="Intense Reference"/>
    <w:basedOn w:val="DefaultParagraphFont"/>
    <w:uiPriority w:val="32"/>
    <w:qFormat/>
    <w:rsid w:val="009468FF"/>
    <w:rPr>
      <w:b/>
      <w:bCs/>
      <w:smallCaps/>
      <w:color w:val="0F4761" w:themeColor="accent1" w:themeShade="BF"/>
      <w:spacing w:val="5"/>
    </w:rPr>
  </w:style>
  <w:style w:type="paragraph" w:styleId="Header">
    <w:name w:val="header"/>
    <w:basedOn w:val="Normal"/>
    <w:link w:val="HeaderChar"/>
    <w:uiPriority w:val="99"/>
    <w:unhideWhenUsed/>
    <w:rsid w:val="00946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8FF"/>
  </w:style>
  <w:style w:type="paragraph" w:styleId="Footer">
    <w:name w:val="footer"/>
    <w:basedOn w:val="Normal"/>
    <w:link w:val="FooterChar"/>
    <w:uiPriority w:val="99"/>
    <w:unhideWhenUsed/>
    <w:rsid w:val="00946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8FF"/>
  </w:style>
  <w:style w:type="character" w:styleId="Hyperlink">
    <w:name w:val="Hyperlink"/>
    <w:basedOn w:val="DefaultParagraphFont"/>
    <w:uiPriority w:val="99"/>
    <w:unhideWhenUsed/>
    <w:rsid w:val="00544104"/>
    <w:rPr>
      <w:color w:val="467886" w:themeColor="hyperlink"/>
      <w:u w:val="single"/>
    </w:rPr>
  </w:style>
  <w:style w:type="character" w:styleId="UnresolvedMention">
    <w:name w:val="Unresolved Mention"/>
    <w:basedOn w:val="DefaultParagraphFont"/>
    <w:uiPriority w:val="99"/>
    <w:semiHidden/>
    <w:unhideWhenUsed/>
    <w:rsid w:val="00544104"/>
    <w:rPr>
      <w:color w:val="605E5C"/>
      <w:shd w:val="clear" w:color="auto" w:fill="E1DFDD"/>
    </w:rPr>
  </w:style>
  <w:style w:type="paragraph" w:styleId="NoSpacing">
    <w:name w:val="No Spacing"/>
    <w:link w:val="NoSpacingChar"/>
    <w:uiPriority w:val="1"/>
    <w:qFormat/>
    <w:rsid w:val="000231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231B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242923111234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25E133CF4C740FB84F252AE67A73532"/>
        <w:category>
          <w:name w:val="General"/>
          <w:gallery w:val="placeholder"/>
        </w:category>
        <w:types>
          <w:type w:val="bbPlcHdr"/>
        </w:types>
        <w:behaviors>
          <w:behavior w:val="content"/>
        </w:behaviors>
        <w:guid w:val="{5D6E1CAA-7337-455B-85D8-3ADDCA9FA0C6}"/>
      </w:docPartPr>
      <w:docPartBody>
        <w:p w:rsidR="00000000" w:rsidRDefault="00B31976" w:rsidP="00B31976">
          <w:pPr>
            <w:pStyle w:val="D25E133CF4C740FB84F252AE67A7353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976"/>
    <w:rsid w:val="000B0C5B"/>
    <w:rsid w:val="002C5E40"/>
    <w:rsid w:val="00B31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5E133CF4C740FB84F252AE67A73532">
    <w:name w:val="D25E133CF4C740FB84F252AE67A73532"/>
    <w:rsid w:val="00B31976"/>
  </w:style>
  <w:style w:type="paragraph" w:customStyle="1" w:styleId="94D8FEAA4F874146AEFF1CA265B3F7D1">
    <w:name w:val="94D8FEAA4F874146AEFF1CA265B3F7D1"/>
    <w:rsid w:val="00B319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CertHE Sustainable Enterprise (Rural)</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14</Pages>
  <Words>2625</Words>
  <Characters>14966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Cristina CIOACA (2328355)</Company>
  <LinksUpToDate>false</LinksUpToDate>
  <CharactersWithSpaces>17556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2-Marketing Plan</dc:title>
  <dc:subject/>
  <dc:creator>Mirabela Voican (1907947)</dc:creator>
  <cp:keywords/>
  <dc:description/>
  <cp:lastModifiedBy>Mirabela Voican (1907947)</cp:lastModifiedBy>
  <cp:revision>1</cp:revision>
  <dcterms:created xsi:type="dcterms:W3CDTF">2025-01-10T22:30:00Z</dcterms:created>
  <dcterms:modified xsi:type="dcterms:W3CDTF">2025-01-10T23:38:00Z</dcterms:modified>
</cp:coreProperties>
</file>