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A79C04B" w14:textId="6BD2C387" w:rsidR="00B322B4" w:rsidRDefault="00B322B4" w:rsidP="00F637A5">
      <w:pPr>
        <w:jc w:val="center"/>
        <w:rPr>
          <w:sz w:val="52"/>
          <w:szCs w:val="52"/>
        </w:rPr>
      </w:pPr>
    </w:p>
    <w:p w14:paraId="27C8326A" w14:textId="77777777" w:rsidR="00CE09D8" w:rsidRDefault="00CE09D8" w:rsidP="00F637A5">
      <w:pPr>
        <w:jc w:val="center"/>
        <w:rPr>
          <w:sz w:val="52"/>
          <w:szCs w:val="52"/>
        </w:rPr>
      </w:pPr>
    </w:p>
    <w:p w14:paraId="5F42A03F" w14:textId="7D4AC189" w:rsidR="00192940" w:rsidRPr="00667389" w:rsidRDefault="00192940" w:rsidP="00192940">
      <w:pPr>
        <w:spacing w:line="278" w:lineRule="auto"/>
        <w:jc w:val="center"/>
      </w:pPr>
      <w:r w:rsidRPr="00192940">
        <w:rPr>
          <w:color w:val="FF0000"/>
          <w:sz w:val="52"/>
          <w:szCs w:val="52"/>
        </w:rPr>
        <w:t>Phi Phi’s Soul Kitchen LDN</w:t>
      </w:r>
    </w:p>
    <w:p w14:paraId="0FA3FA6C" w14:textId="1A0A8D32" w:rsidR="00B322B4" w:rsidRPr="00127ED5" w:rsidRDefault="00B322B4" w:rsidP="00F637A5">
      <w:pPr>
        <w:jc w:val="center"/>
        <w:rPr>
          <w:color w:val="FF0000"/>
        </w:rPr>
      </w:pPr>
    </w:p>
    <w:p w14:paraId="7FF0FD61" w14:textId="77777777" w:rsidR="00255882" w:rsidRDefault="00255882"/>
    <w:p w14:paraId="2DCA3B7C" w14:textId="77777777" w:rsidR="00255882" w:rsidRDefault="00255882"/>
    <w:p w14:paraId="63C9DBB7" w14:textId="77777777" w:rsidR="00255882" w:rsidRDefault="00255882"/>
    <w:p w14:paraId="3C7AAC39" w14:textId="77777777" w:rsidR="00255882" w:rsidRDefault="00255882"/>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77777777" w:rsidR="00255882" w:rsidRDefault="00255882"/>
    <w:p w14:paraId="00C5D638" w14:textId="77777777" w:rsidR="00255882" w:rsidRDefault="00255882"/>
    <w:p w14:paraId="685BE1E8" w14:textId="4A039D65" w:rsidR="00255882" w:rsidRPr="009C3866" w:rsidRDefault="006F113F">
      <w:pPr>
        <w:rPr>
          <w:b/>
          <w:bCs/>
          <w:sz w:val="24"/>
          <w:szCs w:val="24"/>
        </w:rPr>
      </w:pPr>
      <w:r w:rsidRPr="009C3866">
        <w:rPr>
          <w:b/>
          <w:bCs/>
          <w:sz w:val="24"/>
          <w:szCs w:val="24"/>
        </w:rPr>
        <w:t>Submission Date:</w:t>
      </w:r>
      <w:r w:rsidR="00C24572">
        <w:rPr>
          <w:b/>
          <w:bCs/>
          <w:sz w:val="24"/>
          <w:szCs w:val="24"/>
        </w:rPr>
        <w:t xml:space="preserve"> 4</w:t>
      </w:r>
      <w:r w:rsidR="00C24572" w:rsidRPr="00C24572">
        <w:rPr>
          <w:b/>
          <w:bCs/>
          <w:sz w:val="24"/>
          <w:szCs w:val="24"/>
          <w:vertAlign w:val="superscript"/>
        </w:rPr>
        <w:t>th</w:t>
      </w:r>
      <w:r w:rsidR="00C24572">
        <w:rPr>
          <w:b/>
          <w:bCs/>
          <w:sz w:val="24"/>
          <w:szCs w:val="24"/>
        </w:rPr>
        <w:t xml:space="preserve"> May 2026</w:t>
      </w:r>
    </w:p>
    <w:p w14:paraId="55CCBF33" w14:textId="3A049222" w:rsidR="006F113F" w:rsidRPr="009C3866" w:rsidRDefault="009C3866">
      <w:pPr>
        <w:rPr>
          <w:b/>
          <w:bCs/>
          <w:sz w:val="24"/>
          <w:szCs w:val="24"/>
        </w:rPr>
      </w:pPr>
      <w:r w:rsidRPr="009C3866">
        <w:rPr>
          <w:b/>
          <w:bCs/>
          <w:sz w:val="24"/>
          <w:szCs w:val="24"/>
        </w:rPr>
        <w:t>Lecturer:</w:t>
      </w:r>
      <w:r w:rsidR="00C24572">
        <w:rPr>
          <w:b/>
          <w:bCs/>
          <w:sz w:val="24"/>
          <w:szCs w:val="24"/>
        </w:rPr>
        <w:t xml:space="preserve"> Charles </w:t>
      </w:r>
      <w:proofErr w:type="spellStart"/>
      <w:r w:rsidR="00C24572">
        <w:rPr>
          <w:b/>
          <w:bCs/>
          <w:sz w:val="24"/>
          <w:szCs w:val="24"/>
        </w:rPr>
        <w:t>Oham</w:t>
      </w:r>
      <w:proofErr w:type="spellEnd"/>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48309639" w14:textId="77777777" w:rsidR="00EE175F" w:rsidRDefault="004B3A79" w:rsidP="00420AC9">
          <w:pPr>
            <w:pStyle w:val="TOCHeading"/>
            <w:rPr>
              <w:noProof/>
            </w:rPr>
          </w:pPr>
          <w:r>
            <w:t>Table of Contents</w:t>
          </w:r>
          <w:r w:rsidRPr="002E3CCA">
            <w:rPr>
              <w:b w:val="0"/>
            </w:rPr>
            <w:fldChar w:fldCharType="begin"/>
          </w:r>
          <w:r w:rsidRPr="002E3CCA">
            <w:instrText xml:space="preserve"> TOC \o "1-3" \h \z \u </w:instrText>
          </w:r>
          <w:r w:rsidRPr="002E3CCA">
            <w:rPr>
              <w:b w:val="0"/>
            </w:rPr>
            <w:fldChar w:fldCharType="separate"/>
          </w:r>
        </w:p>
        <w:p w14:paraId="0AFFE8C5" w14:textId="6D919FD1" w:rsidR="00EE175F" w:rsidRDefault="00EE175F">
          <w:pPr>
            <w:pStyle w:val="TOC1"/>
            <w:tabs>
              <w:tab w:val="right" w:leader="dot" w:pos="9016"/>
            </w:tabs>
            <w:rPr>
              <w:rFonts w:asciiTheme="minorHAnsi" w:hAnsiTheme="minorHAnsi"/>
              <w:noProof/>
              <w:kern w:val="2"/>
              <w:sz w:val="24"/>
              <w:szCs w:val="24"/>
              <w:lang w:eastAsia="en-GB"/>
              <w14:ligatures w14:val="standardContextual"/>
            </w:rPr>
          </w:pPr>
          <w:hyperlink w:anchor="_Toc228396996" w:history="1">
            <w:r w:rsidRPr="005B774A">
              <w:rPr>
                <w:rStyle w:val="Hyperlink"/>
                <w:noProof/>
              </w:rPr>
              <w:t>Executive Summary</w:t>
            </w:r>
            <w:r>
              <w:rPr>
                <w:noProof/>
                <w:webHidden/>
              </w:rPr>
              <w:tab/>
            </w:r>
            <w:r>
              <w:rPr>
                <w:noProof/>
                <w:webHidden/>
              </w:rPr>
              <w:fldChar w:fldCharType="begin"/>
            </w:r>
            <w:r>
              <w:rPr>
                <w:noProof/>
                <w:webHidden/>
              </w:rPr>
              <w:instrText xml:space="preserve"> PAGEREF _Toc228396996 \h </w:instrText>
            </w:r>
            <w:r>
              <w:rPr>
                <w:noProof/>
                <w:webHidden/>
              </w:rPr>
            </w:r>
            <w:r>
              <w:rPr>
                <w:noProof/>
                <w:webHidden/>
              </w:rPr>
              <w:fldChar w:fldCharType="separate"/>
            </w:r>
            <w:r>
              <w:rPr>
                <w:noProof/>
                <w:webHidden/>
              </w:rPr>
              <w:t>3</w:t>
            </w:r>
            <w:r>
              <w:rPr>
                <w:noProof/>
                <w:webHidden/>
              </w:rPr>
              <w:fldChar w:fldCharType="end"/>
            </w:r>
          </w:hyperlink>
        </w:p>
        <w:p w14:paraId="16917BCD" w14:textId="36F3FD0D" w:rsidR="00EE175F" w:rsidRDefault="00EE175F">
          <w:pPr>
            <w:pStyle w:val="TOC1"/>
            <w:tabs>
              <w:tab w:val="right" w:leader="dot" w:pos="9016"/>
            </w:tabs>
            <w:rPr>
              <w:rFonts w:asciiTheme="minorHAnsi" w:hAnsiTheme="minorHAnsi"/>
              <w:noProof/>
              <w:kern w:val="2"/>
              <w:sz w:val="24"/>
              <w:szCs w:val="24"/>
              <w:lang w:eastAsia="en-GB"/>
              <w14:ligatures w14:val="standardContextual"/>
            </w:rPr>
          </w:pPr>
          <w:hyperlink w:anchor="_Toc228396997" w:history="1">
            <w:r w:rsidRPr="005B774A">
              <w:rPr>
                <w:rStyle w:val="Hyperlink"/>
                <w:noProof/>
              </w:rPr>
              <w:t>Business Concept</w:t>
            </w:r>
            <w:r>
              <w:rPr>
                <w:noProof/>
                <w:webHidden/>
              </w:rPr>
              <w:tab/>
            </w:r>
            <w:r>
              <w:rPr>
                <w:noProof/>
                <w:webHidden/>
              </w:rPr>
              <w:fldChar w:fldCharType="begin"/>
            </w:r>
            <w:r>
              <w:rPr>
                <w:noProof/>
                <w:webHidden/>
              </w:rPr>
              <w:instrText xml:space="preserve"> PAGEREF _Toc228396997 \h </w:instrText>
            </w:r>
            <w:r>
              <w:rPr>
                <w:noProof/>
                <w:webHidden/>
              </w:rPr>
            </w:r>
            <w:r>
              <w:rPr>
                <w:noProof/>
                <w:webHidden/>
              </w:rPr>
              <w:fldChar w:fldCharType="separate"/>
            </w:r>
            <w:r>
              <w:rPr>
                <w:noProof/>
                <w:webHidden/>
              </w:rPr>
              <w:t>4</w:t>
            </w:r>
            <w:r>
              <w:rPr>
                <w:noProof/>
                <w:webHidden/>
              </w:rPr>
              <w:fldChar w:fldCharType="end"/>
            </w:r>
          </w:hyperlink>
        </w:p>
        <w:p w14:paraId="66471DB8" w14:textId="287EF104" w:rsidR="00EE175F" w:rsidRDefault="00EE175F">
          <w:pPr>
            <w:pStyle w:val="TOC2"/>
            <w:tabs>
              <w:tab w:val="right" w:leader="dot" w:pos="9016"/>
            </w:tabs>
            <w:rPr>
              <w:rFonts w:asciiTheme="minorHAnsi" w:hAnsiTheme="minorHAnsi"/>
              <w:noProof/>
              <w:kern w:val="2"/>
              <w:sz w:val="24"/>
              <w:szCs w:val="24"/>
              <w:lang w:eastAsia="en-GB"/>
              <w14:ligatures w14:val="standardContextual"/>
            </w:rPr>
          </w:pPr>
          <w:hyperlink w:anchor="_Toc228396998" w:history="1">
            <w:r w:rsidRPr="005B774A">
              <w:rPr>
                <w:rStyle w:val="Hyperlink"/>
                <w:noProof/>
              </w:rPr>
              <w:t>Business Description</w:t>
            </w:r>
            <w:r>
              <w:rPr>
                <w:noProof/>
                <w:webHidden/>
              </w:rPr>
              <w:tab/>
            </w:r>
            <w:r>
              <w:rPr>
                <w:noProof/>
                <w:webHidden/>
              </w:rPr>
              <w:fldChar w:fldCharType="begin"/>
            </w:r>
            <w:r>
              <w:rPr>
                <w:noProof/>
                <w:webHidden/>
              </w:rPr>
              <w:instrText xml:space="preserve"> PAGEREF _Toc228396998 \h </w:instrText>
            </w:r>
            <w:r>
              <w:rPr>
                <w:noProof/>
                <w:webHidden/>
              </w:rPr>
            </w:r>
            <w:r>
              <w:rPr>
                <w:noProof/>
                <w:webHidden/>
              </w:rPr>
              <w:fldChar w:fldCharType="separate"/>
            </w:r>
            <w:r>
              <w:rPr>
                <w:noProof/>
                <w:webHidden/>
              </w:rPr>
              <w:t>4</w:t>
            </w:r>
            <w:r>
              <w:rPr>
                <w:noProof/>
                <w:webHidden/>
              </w:rPr>
              <w:fldChar w:fldCharType="end"/>
            </w:r>
          </w:hyperlink>
        </w:p>
        <w:p w14:paraId="514C092A" w14:textId="40127584" w:rsidR="00EE175F" w:rsidRDefault="00EE175F">
          <w:pPr>
            <w:pStyle w:val="TOC2"/>
            <w:tabs>
              <w:tab w:val="right" w:leader="dot" w:pos="9016"/>
            </w:tabs>
            <w:rPr>
              <w:rFonts w:asciiTheme="minorHAnsi" w:hAnsiTheme="minorHAnsi"/>
              <w:noProof/>
              <w:kern w:val="2"/>
              <w:sz w:val="24"/>
              <w:szCs w:val="24"/>
              <w:lang w:eastAsia="en-GB"/>
              <w14:ligatures w14:val="standardContextual"/>
            </w:rPr>
          </w:pPr>
          <w:hyperlink w:anchor="_Toc228396999" w:history="1">
            <w:r w:rsidRPr="005B774A">
              <w:rPr>
                <w:rStyle w:val="Hyperlink"/>
                <w:noProof/>
              </w:rPr>
              <w:t>Product Description</w:t>
            </w:r>
            <w:r>
              <w:rPr>
                <w:noProof/>
                <w:webHidden/>
              </w:rPr>
              <w:tab/>
            </w:r>
            <w:r>
              <w:rPr>
                <w:noProof/>
                <w:webHidden/>
              </w:rPr>
              <w:fldChar w:fldCharType="begin"/>
            </w:r>
            <w:r>
              <w:rPr>
                <w:noProof/>
                <w:webHidden/>
              </w:rPr>
              <w:instrText xml:space="preserve"> PAGEREF _Toc228396999 \h </w:instrText>
            </w:r>
            <w:r>
              <w:rPr>
                <w:noProof/>
                <w:webHidden/>
              </w:rPr>
            </w:r>
            <w:r>
              <w:rPr>
                <w:noProof/>
                <w:webHidden/>
              </w:rPr>
              <w:fldChar w:fldCharType="separate"/>
            </w:r>
            <w:r>
              <w:rPr>
                <w:noProof/>
                <w:webHidden/>
              </w:rPr>
              <w:t>4</w:t>
            </w:r>
            <w:r>
              <w:rPr>
                <w:noProof/>
                <w:webHidden/>
              </w:rPr>
              <w:fldChar w:fldCharType="end"/>
            </w:r>
          </w:hyperlink>
        </w:p>
        <w:p w14:paraId="6D086A9E" w14:textId="04B9DABA" w:rsidR="00EE175F" w:rsidRDefault="00EE175F">
          <w:pPr>
            <w:pStyle w:val="TOC2"/>
            <w:tabs>
              <w:tab w:val="right" w:leader="dot" w:pos="9016"/>
            </w:tabs>
            <w:rPr>
              <w:rFonts w:asciiTheme="minorHAnsi" w:hAnsiTheme="minorHAnsi"/>
              <w:noProof/>
              <w:kern w:val="2"/>
              <w:sz w:val="24"/>
              <w:szCs w:val="24"/>
              <w:lang w:eastAsia="en-GB"/>
              <w14:ligatures w14:val="standardContextual"/>
            </w:rPr>
          </w:pPr>
          <w:hyperlink w:anchor="_Toc228397000" w:history="1">
            <w:r w:rsidRPr="005B774A">
              <w:rPr>
                <w:rStyle w:val="Hyperlink"/>
                <w:noProof/>
              </w:rPr>
              <w:t>Business Objectives (SMART Objectives)</w:t>
            </w:r>
            <w:r>
              <w:rPr>
                <w:noProof/>
                <w:webHidden/>
              </w:rPr>
              <w:tab/>
            </w:r>
            <w:r>
              <w:rPr>
                <w:noProof/>
                <w:webHidden/>
              </w:rPr>
              <w:fldChar w:fldCharType="begin"/>
            </w:r>
            <w:r>
              <w:rPr>
                <w:noProof/>
                <w:webHidden/>
              </w:rPr>
              <w:instrText xml:space="preserve"> PAGEREF _Toc228397000 \h </w:instrText>
            </w:r>
            <w:r>
              <w:rPr>
                <w:noProof/>
                <w:webHidden/>
              </w:rPr>
            </w:r>
            <w:r>
              <w:rPr>
                <w:noProof/>
                <w:webHidden/>
              </w:rPr>
              <w:fldChar w:fldCharType="separate"/>
            </w:r>
            <w:r>
              <w:rPr>
                <w:noProof/>
                <w:webHidden/>
              </w:rPr>
              <w:t>5</w:t>
            </w:r>
            <w:r>
              <w:rPr>
                <w:noProof/>
                <w:webHidden/>
              </w:rPr>
              <w:fldChar w:fldCharType="end"/>
            </w:r>
          </w:hyperlink>
        </w:p>
        <w:p w14:paraId="76EF31D8" w14:textId="124AFA36" w:rsidR="00EE175F" w:rsidRDefault="00EE175F">
          <w:pPr>
            <w:pStyle w:val="TOC3"/>
            <w:tabs>
              <w:tab w:val="right" w:leader="dot" w:pos="9016"/>
            </w:tabs>
            <w:rPr>
              <w:rFonts w:asciiTheme="minorHAnsi" w:hAnsiTheme="minorHAnsi"/>
              <w:noProof/>
              <w:kern w:val="2"/>
              <w:sz w:val="24"/>
              <w:szCs w:val="24"/>
              <w:lang w:eastAsia="en-GB"/>
              <w14:ligatures w14:val="standardContextual"/>
            </w:rPr>
          </w:pPr>
          <w:hyperlink w:anchor="_Toc228397001" w:history="1">
            <w:r w:rsidRPr="005B774A">
              <w:rPr>
                <w:rStyle w:val="Hyperlink"/>
                <w:noProof/>
              </w:rPr>
              <w:t>Short-Term Objectives (less than a year)</w:t>
            </w:r>
            <w:r>
              <w:rPr>
                <w:noProof/>
                <w:webHidden/>
              </w:rPr>
              <w:tab/>
            </w:r>
            <w:r>
              <w:rPr>
                <w:noProof/>
                <w:webHidden/>
              </w:rPr>
              <w:fldChar w:fldCharType="begin"/>
            </w:r>
            <w:r>
              <w:rPr>
                <w:noProof/>
                <w:webHidden/>
              </w:rPr>
              <w:instrText xml:space="preserve"> PAGEREF _Toc228397001 \h </w:instrText>
            </w:r>
            <w:r>
              <w:rPr>
                <w:noProof/>
                <w:webHidden/>
              </w:rPr>
            </w:r>
            <w:r>
              <w:rPr>
                <w:noProof/>
                <w:webHidden/>
              </w:rPr>
              <w:fldChar w:fldCharType="separate"/>
            </w:r>
            <w:r>
              <w:rPr>
                <w:noProof/>
                <w:webHidden/>
              </w:rPr>
              <w:t>5</w:t>
            </w:r>
            <w:r>
              <w:rPr>
                <w:noProof/>
                <w:webHidden/>
              </w:rPr>
              <w:fldChar w:fldCharType="end"/>
            </w:r>
          </w:hyperlink>
        </w:p>
        <w:p w14:paraId="515834D0" w14:textId="492CE57B" w:rsidR="00EE175F" w:rsidRDefault="00EE175F">
          <w:pPr>
            <w:pStyle w:val="TOC3"/>
            <w:tabs>
              <w:tab w:val="right" w:leader="dot" w:pos="9016"/>
            </w:tabs>
            <w:rPr>
              <w:rFonts w:asciiTheme="minorHAnsi" w:hAnsiTheme="minorHAnsi"/>
              <w:noProof/>
              <w:kern w:val="2"/>
              <w:sz w:val="24"/>
              <w:szCs w:val="24"/>
              <w:lang w:eastAsia="en-GB"/>
              <w14:ligatures w14:val="standardContextual"/>
            </w:rPr>
          </w:pPr>
          <w:hyperlink w:anchor="_Toc228397002" w:history="1">
            <w:r w:rsidRPr="005B774A">
              <w:rPr>
                <w:rStyle w:val="Hyperlink"/>
                <w:noProof/>
              </w:rPr>
              <w:t>Long-Term Objectives (More than a year)</w:t>
            </w:r>
            <w:r>
              <w:rPr>
                <w:noProof/>
                <w:webHidden/>
              </w:rPr>
              <w:tab/>
            </w:r>
            <w:r>
              <w:rPr>
                <w:noProof/>
                <w:webHidden/>
              </w:rPr>
              <w:fldChar w:fldCharType="begin"/>
            </w:r>
            <w:r>
              <w:rPr>
                <w:noProof/>
                <w:webHidden/>
              </w:rPr>
              <w:instrText xml:space="preserve"> PAGEREF _Toc228397002 \h </w:instrText>
            </w:r>
            <w:r>
              <w:rPr>
                <w:noProof/>
                <w:webHidden/>
              </w:rPr>
            </w:r>
            <w:r>
              <w:rPr>
                <w:noProof/>
                <w:webHidden/>
              </w:rPr>
              <w:fldChar w:fldCharType="separate"/>
            </w:r>
            <w:r>
              <w:rPr>
                <w:noProof/>
                <w:webHidden/>
              </w:rPr>
              <w:t>5</w:t>
            </w:r>
            <w:r>
              <w:rPr>
                <w:noProof/>
                <w:webHidden/>
              </w:rPr>
              <w:fldChar w:fldCharType="end"/>
            </w:r>
          </w:hyperlink>
        </w:p>
        <w:p w14:paraId="3FEEE774" w14:textId="0DA7450E" w:rsidR="00EE175F" w:rsidRDefault="00EE175F">
          <w:pPr>
            <w:pStyle w:val="TOC1"/>
            <w:tabs>
              <w:tab w:val="right" w:leader="dot" w:pos="9016"/>
            </w:tabs>
            <w:rPr>
              <w:rFonts w:asciiTheme="minorHAnsi" w:hAnsiTheme="minorHAnsi"/>
              <w:noProof/>
              <w:kern w:val="2"/>
              <w:sz w:val="24"/>
              <w:szCs w:val="24"/>
              <w:lang w:eastAsia="en-GB"/>
              <w14:ligatures w14:val="standardContextual"/>
            </w:rPr>
          </w:pPr>
          <w:hyperlink w:anchor="_Toc228397003" w:history="1">
            <w:r w:rsidRPr="005B774A">
              <w:rPr>
                <w:rStyle w:val="Hyperlink"/>
                <w:noProof/>
              </w:rPr>
              <w:t>Market Analysis and Marketing Plan</w:t>
            </w:r>
            <w:r>
              <w:rPr>
                <w:noProof/>
                <w:webHidden/>
              </w:rPr>
              <w:tab/>
            </w:r>
            <w:r>
              <w:rPr>
                <w:noProof/>
                <w:webHidden/>
              </w:rPr>
              <w:fldChar w:fldCharType="begin"/>
            </w:r>
            <w:r>
              <w:rPr>
                <w:noProof/>
                <w:webHidden/>
              </w:rPr>
              <w:instrText xml:space="preserve"> PAGEREF _Toc228397003 \h </w:instrText>
            </w:r>
            <w:r>
              <w:rPr>
                <w:noProof/>
                <w:webHidden/>
              </w:rPr>
            </w:r>
            <w:r>
              <w:rPr>
                <w:noProof/>
                <w:webHidden/>
              </w:rPr>
              <w:fldChar w:fldCharType="separate"/>
            </w:r>
            <w:r>
              <w:rPr>
                <w:noProof/>
                <w:webHidden/>
              </w:rPr>
              <w:t>7</w:t>
            </w:r>
            <w:r>
              <w:rPr>
                <w:noProof/>
                <w:webHidden/>
              </w:rPr>
              <w:fldChar w:fldCharType="end"/>
            </w:r>
          </w:hyperlink>
        </w:p>
        <w:p w14:paraId="4B322974" w14:textId="5352CC02" w:rsidR="00EE175F" w:rsidRDefault="00EE175F">
          <w:pPr>
            <w:pStyle w:val="TOC2"/>
            <w:tabs>
              <w:tab w:val="right" w:leader="dot" w:pos="9016"/>
            </w:tabs>
            <w:rPr>
              <w:rFonts w:asciiTheme="minorHAnsi" w:hAnsiTheme="minorHAnsi"/>
              <w:noProof/>
              <w:kern w:val="2"/>
              <w:sz w:val="24"/>
              <w:szCs w:val="24"/>
              <w:lang w:eastAsia="en-GB"/>
              <w14:ligatures w14:val="standardContextual"/>
            </w:rPr>
          </w:pPr>
          <w:hyperlink w:anchor="_Toc228397004" w:history="1">
            <w:r w:rsidRPr="005B774A">
              <w:rPr>
                <w:rStyle w:val="Hyperlink"/>
                <w:noProof/>
              </w:rPr>
              <w:t>Market Analysis (Competitors, Customers, Target Groups)</w:t>
            </w:r>
            <w:r>
              <w:rPr>
                <w:noProof/>
                <w:webHidden/>
              </w:rPr>
              <w:tab/>
            </w:r>
            <w:r>
              <w:rPr>
                <w:noProof/>
                <w:webHidden/>
              </w:rPr>
              <w:fldChar w:fldCharType="begin"/>
            </w:r>
            <w:r>
              <w:rPr>
                <w:noProof/>
                <w:webHidden/>
              </w:rPr>
              <w:instrText xml:space="preserve"> PAGEREF _Toc228397004 \h </w:instrText>
            </w:r>
            <w:r>
              <w:rPr>
                <w:noProof/>
                <w:webHidden/>
              </w:rPr>
            </w:r>
            <w:r>
              <w:rPr>
                <w:noProof/>
                <w:webHidden/>
              </w:rPr>
              <w:fldChar w:fldCharType="separate"/>
            </w:r>
            <w:r>
              <w:rPr>
                <w:noProof/>
                <w:webHidden/>
              </w:rPr>
              <w:t>8</w:t>
            </w:r>
            <w:r>
              <w:rPr>
                <w:noProof/>
                <w:webHidden/>
              </w:rPr>
              <w:fldChar w:fldCharType="end"/>
            </w:r>
          </w:hyperlink>
        </w:p>
        <w:p w14:paraId="5E6D1896" w14:textId="26254414" w:rsidR="00EE175F" w:rsidRDefault="00EE175F">
          <w:pPr>
            <w:pStyle w:val="TOC2"/>
            <w:tabs>
              <w:tab w:val="right" w:leader="dot" w:pos="9016"/>
            </w:tabs>
            <w:rPr>
              <w:rFonts w:asciiTheme="minorHAnsi" w:hAnsiTheme="minorHAnsi"/>
              <w:noProof/>
              <w:kern w:val="2"/>
              <w:sz w:val="24"/>
              <w:szCs w:val="24"/>
              <w:lang w:eastAsia="en-GB"/>
              <w14:ligatures w14:val="standardContextual"/>
            </w:rPr>
          </w:pPr>
          <w:hyperlink w:anchor="_Toc228397005" w:history="1">
            <w:r w:rsidRPr="005B774A">
              <w:rPr>
                <w:rStyle w:val="Hyperlink"/>
                <w:noProof/>
              </w:rPr>
              <w:t>PESTEL Analysis</w:t>
            </w:r>
            <w:r>
              <w:rPr>
                <w:noProof/>
                <w:webHidden/>
              </w:rPr>
              <w:tab/>
            </w:r>
            <w:r>
              <w:rPr>
                <w:noProof/>
                <w:webHidden/>
              </w:rPr>
              <w:fldChar w:fldCharType="begin"/>
            </w:r>
            <w:r>
              <w:rPr>
                <w:noProof/>
                <w:webHidden/>
              </w:rPr>
              <w:instrText xml:space="preserve"> PAGEREF _Toc228397005 \h </w:instrText>
            </w:r>
            <w:r>
              <w:rPr>
                <w:noProof/>
                <w:webHidden/>
              </w:rPr>
            </w:r>
            <w:r>
              <w:rPr>
                <w:noProof/>
                <w:webHidden/>
              </w:rPr>
              <w:fldChar w:fldCharType="separate"/>
            </w:r>
            <w:r>
              <w:rPr>
                <w:noProof/>
                <w:webHidden/>
              </w:rPr>
              <w:t>9</w:t>
            </w:r>
            <w:r>
              <w:rPr>
                <w:noProof/>
                <w:webHidden/>
              </w:rPr>
              <w:fldChar w:fldCharType="end"/>
            </w:r>
          </w:hyperlink>
        </w:p>
        <w:p w14:paraId="1A551D58" w14:textId="79BED629" w:rsidR="00EE175F" w:rsidRDefault="00EE175F">
          <w:pPr>
            <w:pStyle w:val="TOC2"/>
            <w:tabs>
              <w:tab w:val="right" w:leader="dot" w:pos="9016"/>
            </w:tabs>
            <w:rPr>
              <w:rFonts w:asciiTheme="minorHAnsi" w:hAnsiTheme="minorHAnsi"/>
              <w:noProof/>
              <w:kern w:val="2"/>
              <w:sz w:val="24"/>
              <w:szCs w:val="24"/>
              <w:lang w:eastAsia="en-GB"/>
              <w14:ligatures w14:val="standardContextual"/>
            </w:rPr>
          </w:pPr>
          <w:hyperlink w:anchor="_Toc228397006" w:history="1">
            <w:r w:rsidRPr="005B774A">
              <w:rPr>
                <w:rStyle w:val="Hyperlink"/>
                <w:noProof/>
              </w:rPr>
              <w:t>SWOT Analysis</w:t>
            </w:r>
            <w:r>
              <w:rPr>
                <w:noProof/>
                <w:webHidden/>
              </w:rPr>
              <w:tab/>
            </w:r>
            <w:r>
              <w:rPr>
                <w:noProof/>
                <w:webHidden/>
              </w:rPr>
              <w:fldChar w:fldCharType="begin"/>
            </w:r>
            <w:r>
              <w:rPr>
                <w:noProof/>
                <w:webHidden/>
              </w:rPr>
              <w:instrText xml:space="preserve"> PAGEREF _Toc228397006 \h </w:instrText>
            </w:r>
            <w:r>
              <w:rPr>
                <w:noProof/>
                <w:webHidden/>
              </w:rPr>
            </w:r>
            <w:r>
              <w:rPr>
                <w:noProof/>
                <w:webHidden/>
              </w:rPr>
              <w:fldChar w:fldCharType="separate"/>
            </w:r>
            <w:r>
              <w:rPr>
                <w:noProof/>
                <w:webHidden/>
              </w:rPr>
              <w:t>10</w:t>
            </w:r>
            <w:r>
              <w:rPr>
                <w:noProof/>
                <w:webHidden/>
              </w:rPr>
              <w:fldChar w:fldCharType="end"/>
            </w:r>
          </w:hyperlink>
        </w:p>
        <w:p w14:paraId="4E536D31" w14:textId="6F1D3365" w:rsidR="00EE175F" w:rsidRDefault="00EE175F">
          <w:pPr>
            <w:pStyle w:val="TOC2"/>
            <w:tabs>
              <w:tab w:val="right" w:leader="dot" w:pos="9016"/>
            </w:tabs>
            <w:rPr>
              <w:rFonts w:asciiTheme="minorHAnsi" w:hAnsiTheme="minorHAnsi"/>
              <w:noProof/>
              <w:kern w:val="2"/>
              <w:sz w:val="24"/>
              <w:szCs w:val="24"/>
              <w:lang w:eastAsia="en-GB"/>
              <w14:ligatures w14:val="standardContextual"/>
            </w:rPr>
          </w:pPr>
          <w:hyperlink w:anchor="_Toc228397007" w:history="1">
            <w:r w:rsidRPr="005B774A">
              <w:rPr>
                <w:rStyle w:val="Hyperlink"/>
                <w:noProof/>
              </w:rPr>
              <w:t>Marketing Mix (4Ps)</w:t>
            </w:r>
            <w:r>
              <w:rPr>
                <w:noProof/>
                <w:webHidden/>
              </w:rPr>
              <w:tab/>
            </w:r>
            <w:r>
              <w:rPr>
                <w:noProof/>
                <w:webHidden/>
              </w:rPr>
              <w:fldChar w:fldCharType="begin"/>
            </w:r>
            <w:r>
              <w:rPr>
                <w:noProof/>
                <w:webHidden/>
              </w:rPr>
              <w:instrText xml:space="preserve"> PAGEREF _Toc228397007 \h </w:instrText>
            </w:r>
            <w:r>
              <w:rPr>
                <w:noProof/>
                <w:webHidden/>
              </w:rPr>
            </w:r>
            <w:r>
              <w:rPr>
                <w:noProof/>
                <w:webHidden/>
              </w:rPr>
              <w:fldChar w:fldCharType="separate"/>
            </w:r>
            <w:r>
              <w:rPr>
                <w:noProof/>
                <w:webHidden/>
              </w:rPr>
              <w:t>11</w:t>
            </w:r>
            <w:r>
              <w:rPr>
                <w:noProof/>
                <w:webHidden/>
              </w:rPr>
              <w:fldChar w:fldCharType="end"/>
            </w:r>
          </w:hyperlink>
        </w:p>
        <w:p w14:paraId="7190E1CA" w14:textId="766A1D03" w:rsidR="00EE175F" w:rsidRDefault="00EE175F">
          <w:pPr>
            <w:pStyle w:val="TOC1"/>
            <w:tabs>
              <w:tab w:val="right" w:leader="dot" w:pos="9016"/>
            </w:tabs>
            <w:rPr>
              <w:rFonts w:asciiTheme="minorHAnsi" w:hAnsiTheme="minorHAnsi"/>
              <w:noProof/>
              <w:kern w:val="2"/>
              <w:sz w:val="24"/>
              <w:szCs w:val="24"/>
              <w:lang w:eastAsia="en-GB"/>
              <w14:ligatures w14:val="standardContextual"/>
            </w:rPr>
          </w:pPr>
          <w:hyperlink w:anchor="_Toc228397008" w:history="1">
            <w:r w:rsidRPr="005B774A">
              <w:rPr>
                <w:rStyle w:val="Hyperlink"/>
                <w:noProof/>
              </w:rPr>
              <w:t>Management Team and their background</w:t>
            </w:r>
            <w:r>
              <w:rPr>
                <w:noProof/>
                <w:webHidden/>
              </w:rPr>
              <w:tab/>
            </w:r>
            <w:r>
              <w:rPr>
                <w:noProof/>
                <w:webHidden/>
              </w:rPr>
              <w:fldChar w:fldCharType="begin"/>
            </w:r>
            <w:r>
              <w:rPr>
                <w:noProof/>
                <w:webHidden/>
              </w:rPr>
              <w:instrText xml:space="preserve"> PAGEREF _Toc228397008 \h </w:instrText>
            </w:r>
            <w:r>
              <w:rPr>
                <w:noProof/>
                <w:webHidden/>
              </w:rPr>
            </w:r>
            <w:r>
              <w:rPr>
                <w:noProof/>
                <w:webHidden/>
              </w:rPr>
              <w:fldChar w:fldCharType="separate"/>
            </w:r>
            <w:r>
              <w:rPr>
                <w:noProof/>
                <w:webHidden/>
              </w:rPr>
              <w:t>12</w:t>
            </w:r>
            <w:r>
              <w:rPr>
                <w:noProof/>
                <w:webHidden/>
              </w:rPr>
              <w:fldChar w:fldCharType="end"/>
            </w:r>
          </w:hyperlink>
        </w:p>
        <w:p w14:paraId="5E32FF49" w14:textId="6292B1E2" w:rsidR="00EE175F" w:rsidRDefault="00EE175F">
          <w:pPr>
            <w:pStyle w:val="TOC2"/>
            <w:tabs>
              <w:tab w:val="right" w:leader="dot" w:pos="9016"/>
            </w:tabs>
            <w:rPr>
              <w:rFonts w:asciiTheme="minorHAnsi" w:hAnsiTheme="minorHAnsi"/>
              <w:noProof/>
              <w:kern w:val="2"/>
              <w:sz w:val="24"/>
              <w:szCs w:val="24"/>
              <w:lang w:eastAsia="en-GB"/>
              <w14:ligatures w14:val="standardContextual"/>
            </w:rPr>
          </w:pPr>
          <w:hyperlink w:anchor="_Toc228397009" w:history="1">
            <w:r w:rsidRPr="005B774A">
              <w:rPr>
                <w:rStyle w:val="Hyperlink"/>
                <w:noProof/>
              </w:rPr>
              <w:t>Organisational Chart</w:t>
            </w:r>
            <w:r>
              <w:rPr>
                <w:noProof/>
                <w:webHidden/>
              </w:rPr>
              <w:tab/>
            </w:r>
            <w:r>
              <w:rPr>
                <w:noProof/>
                <w:webHidden/>
              </w:rPr>
              <w:fldChar w:fldCharType="begin"/>
            </w:r>
            <w:r>
              <w:rPr>
                <w:noProof/>
                <w:webHidden/>
              </w:rPr>
              <w:instrText xml:space="preserve"> PAGEREF _Toc228397009 \h </w:instrText>
            </w:r>
            <w:r>
              <w:rPr>
                <w:noProof/>
                <w:webHidden/>
              </w:rPr>
            </w:r>
            <w:r>
              <w:rPr>
                <w:noProof/>
                <w:webHidden/>
              </w:rPr>
              <w:fldChar w:fldCharType="separate"/>
            </w:r>
            <w:r>
              <w:rPr>
                <w:noProof/>
                <w:webHidden/>
              </w:rPr>
              <w:t>12</w:t>
            </w:r>
            <w:r>
              <w:rPr>
                <w:noProof/>
                <w:webHidden/>
              </w:rPr>
              <w:fldChar w:fldCharType="end"/>
            </w:r>
          </w:hyperlink>
        </w:p>
        <w:p w14:paraId="65788BED" w14:textId="2F57D33E" w:rsidR="00EE175F" w:rsidRDefault="00EE175F">
          <w:pPr>
            <w:pStyle w:val="TOC2"/>
            <w:tabs>
              <w:tab w:val="right" w:leader="dot" w:pos="9016"/>
            </w:tabs>
            <w:rPr>
              <w:rFonts w:asciiTheme="minorHAnsi" w:hAnsiTheme="minorHAnsi"/>
              <w:noProof/>
              <w:kern w:val="2"/>
              <w:sz w:val="24"/>
              <w:szCs w:val="24"/>
              <w:lang w:eastAsia="en-GB"/>
              <w14:ligatures w14:val="standardContextual"/>
            </w:rPr>
          </w:pPr>
          <w:hyperlink w:anchor="_Toc228397010" w:history="1">
            <w:r w:rsidRPr="005B774A">
              <w:rPr>
                <w:rStyle w:val="Hyperlink"/>
                <w:noProof/>
              </w:rPr>
              <w:t>Key Milestones</w:t>
            </w:r>
            <w:r>
              <w:rPr>
                <w:noProof/>
                <w:webHidden/>
              </w:rPr>
              <w:tab/>
            </w:r>
            <w:r>
              <w:rPr>
                <w:noProof/>
                <w:webHidden/>
              </w:rPr>
              <w:fldChar w:fldCharType="begin"/>
            </w:r>
            <w:r>
              <w:rPr>
                <w:noProof/>
                <w:webHidden/>
              </w:rPr>
              <w:instrText xml:space="preserve"> PAGEREF _Toc228397010 \h </w:instrText>
            </w:r>
            <w:r>
              <w:rPr>
                <w:noProof/>
                <w:webHidden/>
              </w:rPr>
            </w:r>
            <w:r>
              <w:rPr>
                <w:noProof/>
                <w:webHidden/>
              </w:rPr>
              <w:fldChar w:fldCharType="separate"/>
            </w:r>
            <w:r>
              <w:rPr>
                <w:noProof/>
                <w:webHidden/>
              </w:rPr>
              <w:t>12</w:t>
            </w:r>
            <w:r>
              <w:rPr>
                <w:noProof/>
                <w:webHidden/>
              </w:rPr>
              <w:fldChar w:fldCharType="end"/>
            </w:r>
          </w:hyperlink>
        </w:p>
        <w:p w14:paraId="5C9CFF54" w14:textId="2BFFD789" w:rsidR="00EE175F" w:rsidRDefault="00EE175F">
          <w:pPr>
            <w:pStyle w:val="TOC1"/>
            <w:tabs>
              <w:tab w:val="right" w:leader="dot" w:pos="9016"/>
            </w:tabs>
            <w:rPr>
              <w:rFonts w:asciiTheme="minorHAnsi" w:hAnsiTheme="minorHAnsi"/>
              <w:noProof/>
              <w:kern w:val="2"/>
              <w:sz w:val="24"/>
              <w:szCs w:val="24"/>
              <w:lang w:eastAsia="en-GB"/>
              <w14:ligatures w14:val="standardContextual"/>
            </w:rPr>
          </w:pPr>
          <w:hyperlink w:anchor="_Toc228397011" w:history="1">
            <w:r w:rsidRPr="005B774A">
              <w:rPr>
                <w:rStyle w:val="Hyperlink"/>
                <w:noProof/>
              </w:rPr>
              <w:t>Financial Plan (One Year)</w:t>
            </w:r>
            <w:r>
              <w:rPr>
                <w:noProof/>
                <w:webHidden/>
              </w:rPr>
              <w:tab/>
            </w:r>
            <w:r>
              <w:rPr>
                <w:noProof/>
                <w:webHidden/>
              </w:rPr>
              <w:fldChar w:fldCharType="begin"/>
            </w:r>
            <w:r>
              <w:rPr>
                <w:noProof/>
                <w:webHidden/>
              </w:rPr>
              <w:instrText xml:space="preserve"> PAGEREF _Toc228397011 \h </w:instrText>
            </w:r>
            <w:r>
              <w:rPr>
                <w:noProof/>
                <w:webHidden/>
              </w:rPr>
            </w:r>
            <w:r>
              <w:rPr>
                <w:noProof/>
                <w:webHidden/>
              </w:rPr>
              <w:fldChar w:fldCharType="separate"/>
            </w:r>
            <w:r>
              <w:rPr>
                <w:noProof/>
                <w:webHidden/>
              </w:rPr>
              <w:t>13</w:t>
            </w:r>
            <w:r>
              <w:rPr>
                <w:noProof/>
                <w:webHidden/>
              </w:rPr>
              <w:fldChar w:fldCharType="end"/>
            </w:r>
          </w:hyperlink>
        </w:p>
        <w:p w14:paraId="0DFC1981" w14:textId="3ED57A68" w:rsidR="00EE175F" w:rsidRDefault="00EE175F">
          <w:pPr>
            <w:pStyle w:val="TOC2"/>
            <w:tabs>
              <w:tab w:val="right" w:leader="dot" w:pos="9016"/>
            </w:tabs>
            <w:rPr>
              <w:rFonts w:asciiTheme="minorHAnsi" w:hAnsiTheme="minorHAnsi"/>
              <w:noProof/>
              <w:kern w:val="2"/>
              <w:sz w:val="24"/>
              <w:szCs w:val="24"/>
              <w:lang w:eastAsia="en-GB"/>
              <w14:ligatures w14:val="standardContextual"/>
            </w:rPr>
          </w:pPr>
          <w:hyperlink w:anchor="_Toc228397012" w:history="1">
            <w:r w:rsidRPr="005B774A">
              <w:rPr>
                <w:rStyle w:val="Hyperlink"/>
                <w:noProof/>
              </w:rPr>
              <w:t>Sources of Finance</w:t>
            </w:r>
            <w:r>
              <w:rPr>
                <w:noProof/>
                <w:webHidden/>
              </w:rPr>
              <w:tab/>
            </w:r>
            <w:r>
              <w:rPr>
                <w:noProof/>
                <w:webHidden/>
              </w:rPr>
              <w:fldChar w:fldCharType="begin"/>
            </w:r>
            <w:r>
              <w:rPr>
                <w:noProof/>
                <w:webHidden/>
              </w:rPr>
              <w:instrText xml:space="preserve"> PAGEREF _Toc228397012 \h </w:instrText>
            </w:r>
            <w:r>
              <w:rPr>
                <w:noProof/>
                <w:webHidden/>
              </w:rPr>
            </w:r>
            <w:r>
              <w:rPr>
                <w:noProof/>
                <w:webHidden/>
              </w:rPr>
              <w:fldChar w:fldCharType="separate"/>
            </w:r>
            <w:r>
              <w:rPr>
                <w:noProof/>
                <w:webHidden/>
              </w:rPr>
              <w:t>13</w:t>
            </w:r>
            <w:r>
              <w:rPr>
                <w:noProof/>
                <w:webHidden/>
              </w:rPr>
              <w:fldChar w:fldCharType="end"/>
            </w:r>
          </w:hyperlink>
        </w:p>
        <w:p w14:paraId="1B6B1121" w14:textId="25598EA6" w:rsidR="00EE175F" w:rsidRDefault="00EE175F">
          <w:pPr>
            <w:pStyle w:val="TOC2"/>
            <w:tabs>
              <w:tab w:val="right" w:leader="dot" w:pos="9016"/>
            </w:tabs>
            <w:rPr>
              <w:rFonts w:asciiTheme="minorHAnsi" w:hAnsiTheme="minorHAnsi"/>
              <w:noProof/>
              <w:kern w:val="2"/>
              <w:sz w:val="24"/>
              <w:szCs w:val="24"/>
              <w:lang w:eastAsia="en-GB"/>
              <w14:ligatures w14:val="standardContextual"/>
            </w:rPr>
          </w:pPr>
          <w:hyperlink w:anchor="_Toc228397013" w:history="1">
            <w:r w:rsidRPr="005B774A">
              <w:rPr>
                <w:rStyle w:val="Hyperlink"/>
                <w:noProof/>
              </w:rPr>
              <w:t>Cash Flow Forecast</w:t>
            </w:r>
            <w:r>
              <w:rPr>
                <w:noProof/>
                <w:webHidden/>
              </w:rPr>
              <w:tab/>
            </w:r>
            <w:r>
              <w:rPr>
                <w:noProof/>
                <w:webHidden/>
              </w:rPr>
              <w:fldChar w:fldCharType="begin"/>
            </w:r>
            <w:r>
              <w:rPr>
                <w:noProof/>
                <w:webHidden/>
              </w:rPr>
              <w:instrText xml:space="preserve"> PAGEREF _Toc228397013 \h </w:instrText>
            </w:r>
            <w:r>
              <w:rPr>
                <w:noProof/>
                <w:webHidden/>
              </w:rPr>
            </w:r>
            <w:r>
              <w:rPr>
                <w:noProof/>
                <w:webHidden/>
              </w:rPr>
              <w:fldChar w:fldCharType="separate"/>
            </w:r>
            <w:r>
              <w:rPr>
                <w:noProof/>
                <w:webHidden/>
              </w:rPr>
              <w:t>13</w:t>
            </w:r>
            <w:r>
              <w:rPr>
                <w:noProof/>
                <w:webHidden/>
              </w:rPr>
              <w:fldChar w:fldCharType="end"/>
            </w:r>
          </w:hyperlink>
        </w:p>
        <w:p w14:paraId="757CD95B" w14:textId="71F72ABA" w:rsidR="00EE175F" w:rsidRDefault="00EE175F">
          <w:pPr>
            <w:pStyle w:val="TOC2"/>
            <w:tabs>
              <w:tab w:val="right" w:leader="dot" w:pos="9016"/>
            </w:tabs>
            <w:rPr>
              <w:rFonts w:asciiTheme="minorHAnsi" w:hAnsiTheme="minorHAnsi"/>
              <w:noProof/>
              <w:kern w:val="2"/>
              <w:sz w:val="24"/>
              <w:szCs w:val="24"/>
              <w:lang w:eastAsia="en-GB"/>
              <w14:ligatures w14:val="standardContextual"/>
            </w:rPr>
          </w:pPr>
          <w:hyperlink w:anchor="_Toc228397014" w:history="1">
            <w:r w:rsidRPr="005B774A">
              <w:rPr>
                <w:rStyle w:val="Hyperlink"/>
                <w:noProof/>
              </w:rPr>
              <w:t>Sales Forecast</w:t>
            </w:r>
            <w:r>
              <w:rPr>
                <w:noProof/>
                <w:webHidden/>
              </w:rPr>
              <w:tab/>
            </w:r>
            <w:r>
              <w:rPr>
                <w:noProof/>
                <w:webHidden/>
              </w:rPr>
              <w:fldChar w:fldCharType="begin"/>
            </w:r>
            <w:r>
              <w:rPr>
                <w:noProof/>
                <w:webHidden/>
              </w:rPr>
              <w:instrText xml:space="preserve"> PAGEREF _Toc228397014 \h </w:instrText>
            </w:r>
            <w:r>
              <w:rPr>
                <w:noProof/>
                <w:webHidden/>
              </w:rPr>
            </w:r>
            <w:r>
              <w:rPr>
                <w:noProof/>
                <w:webHidden/>
              </w:rPr>
              <w:fldChar w:fldCharType="separate"/>
            </w:r>
            <w:r>
              <w:rPr>
                <w:noProof/>
                <w:webHidden/>
              </w:rPr>
              <w:t>13</w:t>
            </w:r>
            <w:r>
              <w:rPr>
                <w:noProof/>
                <w:webHidden/>
              </w:rPr>
              <w:fldChar w:fldCharType="end"/>
            </w:r>
          </w:hyperlink>
        </w:p>
        <w:p w14:paraId="51AB6501" w14:textId="52D3D5D6" w:rsidR="00EE175F" w:rsidRDefault="00EE175F">
          <w:pPr>
            <w:pStyle w:val="TOC2"/>
            <w:tabs>
              <w:tab w:val="right" w:leader="dot" w:pos="9016"/>
            </w:tabs>
            <w:rPr>
              <w:rFonts w:asciiTheme="minorHAnsi" w:hAnsiTheme="minorHAnsi"/>
              <w:noProof/>
              <w:kern w:val="2"/>
              <w:sz w:val="24"/>
              <w:szCs w:val="24"/>
              <w:lang w:eastAsia="en-GB"/>
              <w14:ligatures w14:val="standardContextual"/>
            </w:rPr>
          </w:pPr>
          <w:hyperlink w:anchor="_Toc228397015" w:history="1">
            <w:r w:rsidRPr="005B774A">
              <w:rPr>
                <w:rStyle w:val="Hyperlink"/>
                <w:noProof/>
              </w:rPr>
              <w:t>Cost of Production Forecast</w:t>
            </w:r>
            <w:r>
              <w:rPr>
                <w:noProof/>
                <w:webHidden/>
              </w:rPr>
              <w:tab/>
            </w:r>
            <w:r>
              <w:rPr>
                <w:noProof/>
                <w:webHidden/>
              </w:rPr>
              <w:fldChar w:fldCharType="begin"/>
            </w:r>
            <w:r>
              <w:rPr>
                <w:noProof/>
                <w:webHidden/>
              </w:rPr>
              <w:instrText xml:space="preserve"> PAGEREF _Toc228397015 \h </w:instrText>
            </w:r>
            <w:r>
              <w:rPr>
                <w:noProof/>
                <w:webHidden/>
              </w:rPr>
            </w:r>
            <w:r>
              <w:rPr>
                <w:noProof/>
                <w:webHidden/>
              </w:rPr>
              <w:fldChar w:fldCharType="separate"/>
            </w:r>
            <w:r>
              <w:rPr>
                <w:noProof/>
                <w:webHidden/>
              </w:rPr>
              <w:t>13</w:t>
            </w:r>
            <w:r>
              <w:rPr>
                <w:noProof/>
                <w:webHidden/>
              </w:rPr>
              <w:fldChar w:fldCharType="end"/>
            </w:r>
          </w:hyperlink>
        </w:p>
        <w:p w14:paraId="374EB566" w14:textId="7B5A33C6" w:rsidR="00EE175F" w:rsidRDefault="00EE175F">
          <w:pPr>
            <w:pStyle w:val="TOC2"/>
            <w:tabs>
              <w:tab w:val="right" w:leader="dot" w:pos="9016"/>
            </w:tabs>
            <w:rPr>
              <w:rFonts w:asciiTheme="minorHAnsi" w:hAnsiTheme="minorHAnsi"/>
              <w:noProof/>
              <w:kern w:val="2"/>
              <w:sz w:val="24"/>
              <w:szCs w:val="24"/>
              <w:lang w:eastAsia="en-GB"/>
              <w14:ligatures w14:val="standardContextual"/>
            </w:rPr>
          </w:pPr>
          <w:hyperlink w:anchor="_Toc228397016" w:history="1">
            <w:r w:rsidRPr="005B774A">
              <w:rPr>
                <w:rStyle w:val="Hyperlink"/>
                <w:noProof/>
              </w:rPr>
              <w:t>Break Even Analysis</w:t>
            </w:r>
            <w:r>
              <w:rPr>
                <w:noProof/>
                <w:webHidden/>
              </w:rPr>
              <w:tab/>
            </w:r>
            <w:r>
              <w:rPr>
                <w:noProof/>
                <w:webHidden/>
              </w:rPr>
              <w:fldChar w:fldCharType="begin"/>
            </w:r>
            <w:r>
              <w:rPr>
                <w:noProof/>
                <w:webHidden/>
              </w:rPr>
              <w:instrText xml:space="preserve"> PAGEREF _Toc228397016 \h </w:instrText>
            </w:r>
            <w:r>
              <w:rPr>
                <w:noProof/>
                <w:webHidden/>
              </w:rPr>
            </w:r>
            <w:r>
              <w:rPr>
                <w:noProof/>
                <w:webHidden/>
              </w:rPr>
              <w:fldChar w:fldCharType="separate"/>
            </w:r>
            <w:r>
              <w:rPr>
                <w:noProof/>
                <w:webHidden/>
              </w:rPr>
              <w:t>13</w:t>
            </w:r>
            <w:r>
              <w:rPr>
                <w:noProof/>
                <w:webHidden/>
              </w:rPr>
              <w:fldChar w:fldCharType="end"/>
            </w:r>
          </w:hyperlink>
        </w:p>
        <w:p w14:paraId="6191E252" w14:textId="4D1D967A" w:rsidR="00EE175F" w:rsidRDefault="00EE175F">
          <w:pPr>
            <w:pStyle w:val="TOC1"/>
            <w:tabs>
              <w:tab w:val="right" w:leader="dot" w:pos="9016"/>
            </w:tabs>
            <w:rPr>
              <w:rFonts w:asciiTheme="minorHAnsi" w:hAnsiTheme="minorHAnsi"/>
              <w:noProof/>
              <w:kern w:val="2"/>
              <w:sz w:val="24"/>
              <w:szCs w:val="24"/>
              <w:lang w:eastAsia="en-GB"/>
              <w14:ligatures w14:val="standardContextual"/>
            </w:rPr>
          </w:pPr>
          <w:hyperlink w:anchor="_Toc228397017" w:history="1">
            <w:r w:rsidRPr="005B774A">
              <w:rPr>
                <w:rStyle w:val="Hyperlink"/>
                <w:noProof/>
              </w:rPr>
              <w:t>Operations and Management Plan</w:t>
            </w:r>
            <w:r>
              <w:rPr>
                <w:noProof/>
                <w:webHidden/>
              </w:rPr>
              <w:tab/>
            </w:r>
            <w:r>
              <w:rPr>
                <w:noProof/>
                <w:webHidden/>
              </w:rPr>
              <w:fldChar w:fldCharType="begin"/>
            </w:r>
            <w:r>
              <w:rPr>
                <w:noProof/>
                <w:webHidden/>
              </w:rPr>
              <w:instrText xml:space="preserve"> PAGEREF _Toc228397017 \h </w:instrText>
            </w:r>
            <w:r>
              <w:rPr>
                <w:noProof/>
                <w:webHidden/>
              </w:rPr>
            </w:r>
            <w:r>
              <w:rPr>
                <w:noProof/>
                <w:webHidden/>
              </w:rPr>
              <w:fldChar w:fldCharType="separate"/>
            </w:r>
            <w:r>
              <w:rPr>
                <w:noProof/>
                <w:webHidden/>
              </w:rPr>
              <w:t>14</w:t>
            </w:r>
            <w:r>
              <w:rPr>
                <w:noProof/>
                <w:webHidden/>
              </w:rPr>
              <w:fldChar w:fldCharType="end"/>
            </w:r>
          </w:hyperlink>
        </w:p>
        <w:p w14:paraId="34A43C95" w14:textId="60FFC6BB" w:rsidR="00EE175F" w:rsidRDefault="00EE175F">
          <w:pPr>
            <w:pStyle w:val="TOC2"/>
            <w:tabs>
              <w:tab w:val="right" w:leader="dot" w:pos="9016"/>
            </w:tabs>
            <w:rPr>
              <w:rFonts w:asciiTheme="minorHAnsi" w:hAnsiTheme="minorHAnsi"/>
              <w:noProof/>
              <w:kern w:val="2"/>
              <w:sz w:val="24"/>
              <w:szCs w:val="24"/>
              <w:lang w:eastAsia="en-GB"/>
              <w14:ligatures w14:val="standardContextual"/>
            </w:rPr>
          </w:pPr>
          <w:hyperlink w:anchor="_Toc228397018" w:history="1">
            <w:r w:rsidRPr="005B774A">
              <w:rPr>
                <w:rStyle w:val="Hyperlink"/>
                <w:noProof/>
              </w:rPr>
              <w:t>Production of Good and Service</w:t>
            </w:r>
            <w:r>
              <w:rPr>
                <w:noProof/>
                <w:webHidden/>
              </w:rPr>
              <w:tab/>
            </w:r>
            <w:r>
              <w:rPr>
                <w:noProof/>
                <w:webHidden/>
              </w:rPr>
              <w:fldChar w:fldCharType="begin"/>
            </w:r>
            <w:r>
              <w:rPr>
                <w:noProof/>
                <w:webHidden/>
              </w:rPr>
              <w:instrText xml:space="preserve"> PAGEREF _Toc228397018 \h </w:instrText>
            </w:r>
            <w:r>
              <w:rPr>
                <w:noProof/>
                <w:webHidden/>
              </w:rPr>
            </w:r>
            <w:r>
              <w:rPr>
                <w:noProof/>
                <w:webHidden/>
              </w:rPr>
              <w:fldChar w:fldCharType="separate"/>
            </w:r>
            <w:r>
              <w:rPr>
                <w:noProof/>
                <w:webHidden/>
              </w:rPr>
              <w:t>14</w:t>
            </w:r>
            <w:r>
              <w:rPr>
                <w:noProof/>
                <w:webHidden/>
              </w:rPr>
              <w:fldChar w:fldCharType="end"/>
            </w:r>
          </w:hyperlink>
        </w:p>
        <w:p w14:paraId="1BB4DCF9" w14:textId="4482520F" w:rsidR="00EE175F" w:rsidRDefault="00EE175F">
          <w:pPr>
            <w:pStyle w:val="TOC2"/>
            <w:tabs>
              <w:tab w:val="right" w:leader="dot" w:pos="9016"/>
            </w:tabs>
            <w:rPr>
              <w:rFonts w:asciiTheme="minorHAnsi" w:hAnsiTheme="minorHAnsi"/>
              <w:noProof/>
              <w:kern w:val="2"/>
              <w:sz w:val="24"/>
              <w:szCs w:val="24"/>
              <w:lang w:eastAsia="en-GB"/>
              <w14:ligatures w14:val="standardContextual"/>
            </w:rPr>
          </w:pPr>
          <w:hyperlink w:anchor="_Toc228397019" w:history="1">
            <w:r w:rsidRPr="005B774A">
              <w:rPr>
                <w:rStyle w:val="Hyperlink"/>
                <w:noProof/>
              </w:rPr>
              <w:t>Technology Plan</w:t>
            </w:r>
            <w:r>
              <w:rPr>
                <w:noProof/>
                <w:webHidden/>
              </w:rPr>
              <w:tab/>
            </w:r>
            <w:r>
              <w:rPr>
                <w:noProof/>
                <w:webHidden/>
              </w:rPr>
              <w:fldChar w:fldCharType="begin"/>
            </w:r>
            <w:r>
              <w:rPr>
                <w:noProof/>
                <w:webHidden/>
              </w:rPr>
              <w:instrText xml:space="preserve"> PAGEREF _Toc228397019 \h </w:instrText>
            </w:r>
            <w:r>
              <w:rPr>
                <w:noProof/>
                <w:webHidden/>
              </w:rPr>
            </w:r>
            <w:r>
              <w:rPr>
                <w:noProof/>
                <w:webHidden/>
              </w:rPr>
              <w:fldChar w:fldCharType="separate"/>
            </w:r>
            <w:r>
              <w:rPr>
                <w:noProof/>
                <w:webHidden/>
              </w:rPr>
              <w:t>14</w:t>
            </w:r>
            <w:r>
              <w:rPr>
                <w:noProof/>
                <w:webHidden/>
              </w:rPr>
              <w:fldChar w:fldCharType="end"/>
            </w:r>
          </w:hyperlink>
        </w:p>
        <w:p w14:paraId="048E02D2" w14:textId="5B68A817" w:rsidR="00EE175F" w:rsidRDefault="00EE175F">
          <w:pPr>
            <w:pStyle w:val="TOC2"/>
            <w:tabs>
              <w:tab w:val="right" w:leader="dot" w:pos="9016"/>
            </w:tabs>
            <w:rPr>
              <w:rFonts w:asciiTheme="minorHAnsi" w:hAnsiTheme="minorHAnsi"/>
              <w:noProof/>
              <w:kern w:val="2"/>
              <w:sz w:val="24"/>
              <w:szCs w:val="24"/>
              <w:lang w:eastAsia="en-GB"/>
              <w14:ligatures w14:val="standardContextual"/>
            </w:rPr>
          </w:pPr>
          <w:hyperlink w:anchor="_Toc228397020" w:history="1">
            <w:r w:rsidRPr="005B774A">
              <w:rPr>
                <w:rStyle w:val="Hyperlink"/>
                <w:noProof/>
              </w:rPr>
              <w:t>Human Resource Plan</w:t>
            </w:r>
            <w:r>
              <w:rPr>
                <w:noProof/>
                <w:webHidden/>
              </w:rPr>
              <w:tab/>
            </w:r>
            <w:r>
              <w:rPr>
                <w:noProof/>
                <w:webHidden/>
              </w:rPr>
              <w:fldChar w:fldCharType="begin"/>
            </w:r>
            <w:r>
              <w:rPr>
                <w:noProof/>
                <w:webHidden/>
              </w:rPr>
              <w:instrText xml:space="preserve"> PAGEREF _Toc228397020 \h </w:instrText>
            </w:r>
            <w:r>
              <w:rPr>
                <w:noProof/>
                <w:webHidden/>
              </w:rPr>
            </w:r>
            <w:r>
              <w:rPr>
                <w:noProof/>
                <w:webHidden/>
              </w:rPr>
              <w:fldChar w:fldCharType="separate"/>
            </w:r>
            <w:r>
              <w:rPr>
                <w:noProof/>
                <w:webHidden/>
              </w:rPr>
              <w:t>14</w:t>
            </w:r>
            <w:r>
              <w:rPr>
                <w:noProof/>
                <w:webHidden/>
              </w:rPr>
              <w:fldChar w:fldCharType="end"/>
            </w:r>
          </w:hyperlink>
        </w:p>
        <w:p w14:paraId="570ED4E8" w14:textId="3CEECEAA" w:rsidR="00EE175F" w:rsidRDefault="00EE175F">
          <w:pPr>
            <w:pStyle w:val="TOC2"/>
            <w:tabs>
              <w:tab w:val="right" w:leader="dot" w:pos="9016"/>
            </w:tabs>
            <w:rPr>
              <w:rFonts w:asciiTheme="minorHAnsi" w:hAnsiTheme="minorHAnsi"/>
              <w:noProof/>
              <w:kern w:val="2"/>
              <w:sz w:val="24"/>
              <w:szCs w:val="24"/>
              <w:lang w:eastAsia="en-GB"/>
              <w14:ligatures w14:val="standardContextual"/>
            </w:rPr>
          </w:pPr>
          <w:hyperlink w:anchor="_Toc228397021" w:history="1">
            <w:r w:rsidRPr="005B774A">
              <w:rPr>
                <w:rStyle w:val="Hyperlink"/>
                <w:noProof/>
              </w:rPr>
              <w:t>Expansion Plan</w:t>
            </w:r>
            <w:r>
              <w:rPr>
                <w:noProof/>
                <w:webHidden/>
              </w:rPr>
              <w:tab/>
            </w:r>
            <w:r>
              <w:rPr>
                <w:noProof/>
                <w:webHidden/>
              </w:rPr>
              <w:fldChar w:fldCharType="begin"/>
            </w:r>
            <w:r>
              <w:rPr>
                <w:noProof/>
                <w:webHidden/>
              </w:rPr>
              <w:instrText xml:space="preserve"> PAGEREF _Toc228397021 \h </w:instrText>
            </w:r>
            <w:r>
              <w:rPr>
                <w:noProof/>
                <w:webHidden/>
              </w:rPr>
            </w:r>
            <w:r>
              <w:rPr>
                <w:noProof/>
                <w:webHidden/>
              </w:rPr>
              <w:fldChar w:fldCharType="separate"/>
            </w:r>
            <w:r>
              <w:rPr>
                <w:noProof/>
                <w:webHidden/>
              </w:rPr>
              <w:t>14</w:t>
            </w:r>
            <w:r>
              <w:rPr>
                <w:noProof/>
                <w:webHidden/>
              </w:rPr>
              <w:fldChar w:fldCharType="end"/>
            </w:r>
          </w:hyperlink>
        </w:p>
        <w:p w14:paraId="6F0A9EF9" w14:textId="7E3178AF" w:rsidR="00EE175F" w:rsidRDefault="00EE175F">
          <w:pPr>
            <w:pStyle w:val="TOC1"/>
            <w:tabs>
              <w:tab w:val="right" w:leader="dot" w:pos="9016"/>
            </w:tabs>
            <w:rPr>
              <w:rFonts w:asciiTheme="minorHAnsi" w:hAnsiTheme="minorHAnsi"/>
              <w:noProof/>
              <w:kern w:val="2"/>
              <w:sz w:val="24"/>
              <w:szCs w:val="24"/>
              <w:lang w:eastAsia="en-GB"/>
              <w14:ligatures w14:val="standardContextual"/>
            </w:rPr>
          </w:pPr>
          <w:hyperlink w:anchor="_Toc228397022" w:history="1">
            <w:r w:rsidRPr="005B774A">
              <w:rPr>
                <w:rStyle w:val="Hyperlink"/>
                <w:noProof/>
              </w:rPr>
              <w:t>Reference List</w:t>
            </w:r>
            <w:r>
              <w:rPr>
                <w:noProof/>
                <w:webHidden/>
              </w:rPr>
              <w:tab/>
            </w:r>
            <w:r>
              <w:rPr>
                <w:noProof/>
                <w:webHidden/>
              </w:rPr>
              <w:fldChar w:fldCharType="begin"/>
            </w:r>
            <w:r>
              <w:rPr>
                <w:noProof/>
                <w:webHidden/>
              </w:rPr>
              <w:instrText xml:space="preserve"> PAGEREF _Toc228397022 \h </w:instrText>
            </w:r>
            <w:r>
              <w:rPr>
                <w:noProof/>
                <w:webHidden/>
              </w:rPr>
            </w:r>
            <w:r>
              <w:rPr>
                <w:noProof/>
                <w:webHidden/>
              </w:rPr>
              <w:fldChar w:fldCharType="separate"/>
            </w:r>
            <w:r>
              <w:rPr>
                <w:noProof/>
                <w:webHidden/>
              </w:rPr>
              <w:t>15</w:t>
            </w:r>
            <w:r>
              <w:rPr>
                <w:noProof/>
                <w:webHidden/>
              </w:rPr>
              <w:fldChar w:fldCharType="end"/>
            </w:r>
          </w:hyperlink>
        </w:p>
        <w:p w14:paraId="0581965E" w14:textId="6D1613A0" w:rsidR="00EE175F" w:rsidRDefault="00EE175F">
          <w:pPr>
            <w:pStyle w:val="TOC1"/>
            <w:tabs>
              <w:tab w:val="right" w:leader="dot" w:pos="9016"/>
            </w:tabs>
            <w:rPr>
              <w:rFonts w:asciiTheme="minorHAnsi" w:hAnsiTheme="minorHAnsi"/>
              <w:noProof/>
              <w:kern w:val="2"/>
              <w:sz w:val="24"/>
              <w:szCs w:val="24"/>
              <w:lang w:eastAsia="en-GB"/>
              <w14:ligatures w14:val="standardContextual"/>
            </w:rPr>
          </w:pPr>
          <w:hyperlink w:anchor="_Toc228397023" w:history="1">
            <w:r w:rsidRPr="005B774A">
              <w:rPr>
                <w:rStyle w:val="Hyperlink"/>
                <w:noProof/>
              </w:rPr>
              <w:t>Appendices:</w:t>
            </w:r>
            <w:r>
              <w:rPr>
                <w:noProof/>
                <w:webHidden/>
              </w:rPr>
              <w:tab/>
            </w:r>
            <w:r>
              <w:rPr>
                <w:noProof/>
                <w:webHidden/>
              </w:rPr>
              <w:fldChar w:fldCharType="begin"/>
            </w:r>
            <w:r>
              <w:rPr>
                <w:noProof/>
                <w:webHidden/>
              </w:rPr>
              <w:instrText xml:space="preserve"> PAGEREF _Toc228397023 \h </w:instrText>
            </w:r>
            <w:r>
              <w:rPr>
                <w:noProof/>
                <w:webHidden/>
              </w:rPr>
            </w:r>
            <w:r>
              <w:rPr>
                <w:noProof/>
                <w:webHidden/>
              </w:rPr>
              <w:fldChar w:fldCharType="separate"/>
            </w:r>
            <w:r>
              <w:rPr>
                <w:noProof/>
                <w:webHidden/>
              </w:rPr>
              <w:t>16</w:t>
            </w:r>
            <w:r>
              <w:rPr>
                <w:noProof/>
                <w:webHidden/>
              </w:rPr>
              <w:fldChar w:fldCharType="end"/>
            </w:r>
          </w:hyperlink>
        </w:p>
        <w:p w14:paraId="73B34476" w14:textId="26D27FAB"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14:paraId="5AED868C" w14:textId="77777777" w:rsidR="00747FD5" w:rsidRPr="00747FD5" w:rsidRDefault="00747FD5" w:rsidP="00070E9B">
      <w:pPr>
        <w:pStyle w:val="Heading1"/>
      </w:pPr>
      <w:bookmarkStart w:id="0" w:name="_Toc228396996"/>
      <w:r w:rsidRPr="00F53214">
        <w:lastRenderedPageBreak/>
        <w:t>Executive Summary</w:t>
      </w:r>
      <w:bookmarkEnd w:id="0"/>
    </w:p>
    <w:p w14:paraId="01C54A6A" w14:textId="0E405666" w:rsidR="00E654DB" w:rsidRPr="00E654DB" w:rsidRDefault="00E654DB" w:rsidP="00CE09D8">
      <w:pPr>
        <w:jc w:val="both"/>
      </w:pPr>
      <w:r w:rsidRPr="00E654DB">
        <w:t xml:space="preserve">Phi Phi’s Soul Kitchen LDN is a small catering business based in London, serving authentic </w:t>
      </w:r>
      <w:r w:rsidR="00D12867">
        <w:t>African-Caribbean Fusion food with a Soulfood flare</w:t>
      </w:r>
      <w:r w:rsidRPr="00E654DB">
        <w:t xml:space="preserve">. We don’t have a restaurant – instead we operate at food festivals, corporate events, and private parties. The idea came from wanting to share </w:t>
      </w:r>
      <w:r w:rsidR="00D12867">
        <w:t xml:space="preserve">the bold flavours and combination of African and Caribbean </w:t>
      </w:r>
      <w:r w:rsidRPr="00E654DB">
        <w:t>food with more people in the UK, especially because there’s growing interest in African cuisine right now.</w:t>
      </w:r>
    </w:p>
    <w:p w14:paraId="08C463AF" w14:textId="1B272178" w:rsidR="00E654DB" w:rsidRPr="00E654DB" w:rsidRDefault="00E654DB" w:rsidP="00CE09D8">
      <w:pPr>
        <w:jc w:val="both"/>
      </w:pPr>
      <w:r w:rsidRPr="00E654DB">
        <w:t xml:space="preserve">The UK food market has changed a lot recently. More people want to try different international foods, and street food is </w:t>
      </w:r>
      <w:r w:rsidR="00D12867" w:rsidRPr="00E654DB">
        <w:t>popular</w:t>
      </w:r>
      <w:r w:rsidRPr="00E654DB">
        <w:t xml:space="preserve">. This is a good opportunity for us because we offer something different from the usual burgers or Asian fusion stalls. Our goal is to become known for quality </w:t>
      </w:r>
      <w:r w:rsidR="00D12867">
        <w:t>African, Caribbean Soul</w:t>
      </w:r>
      <w:r w:rsidRPr="00E654DB">
        <w:t xml:space="preserve"> food that tastes like home cooking, not just “African-inspired” dishes that lose the original flavours.</w:t>
      </w:r>
    </w:p>
    <w:p w14:paraId="3F42F6A3" w14:textId="0B5792A4" w:rsidR="0075517B" w:rsidRPr="00123697" w:rsidRDefault="00E654DB" w:rsidP="00CE09D8">
      <w:pPr>
        <w:jc w:val="both"/>
      </w:pPr>
      <w:r w:rsidRPr="00E654DB">
        <w:t>This business plan looks at whether Phi Phi’s Soul Kitchen LDN can work. I’ve looked at competitors, customers, costs, and risks. Overall, I think there’s a real chance to grow, especially with the right marketing and by keeping costs under control</w:t>
      </w:r>
    </w:p>
    <w:p w14:paraId="24CAE1F8" w14:textId="164BA01E" w:rsidR="0075517B" w:rsidRDefault="0075517B" w:rsidP="00747FD5">
      <w:pPr>
        <w:rPr>
          <w:sz w:val="40"/>
          <w:szCs w:val="40"/>
        </w:rPr>
      </w:pPr>
    </w:p>
    <w:p w14:paraId="6E4A5B23" w14:textId="35974F6B" w:rsidR="0075517B" w:rsidRDefault="0075517B" w:rsidP="00747FD5">
      <w:pPr>
        <w:rPr>
          <w:sz w:val="40"/>
          <w:szCs w:val="40"/>
        </w:rPr>
      </w:pPr>
    </w:p>
    <w:p w14:paraId="1E1FBEE3" w14:textId="77777777" w:rsidR="00CE09D8" w:rsidRDefault="00CE09D8" w:rsidP="00070E9B">
      <w:pPr>
        <w:pStyle w:val="Heading1"/>
      </w:pPr>
    </w:p>
    <w:p w14:paraId="452BF9B4" w14:textId="77777777" w:rsidR="00CE09D8" w:rsidRDefault="00CE09D8" w:rsidP="00070E9B">
      <w:pPr>
        <w:pStyle w:val="Heading1"/>
      </w:pPr>
    </w:p>
    <w:p w14:paraId="6D242928" w14:textId="77777777" w:rsidR="00CE09D8" w:rsidRDefault="00CE09D8" w:rsidP="00070E9B">
      <w:pPr>
        <w:pStyle w:val="Heading1"/>
      </w:pPr>
    </w:p>
    <w:p w14:paraId="3D3E771D" w14:textId="77777777" w:rsidR="00CE09D8" w:rsidRDefault="00CE09D8" w:rsidP="00070E9B">
      <w:pPr>
        <w:pStyle w:val="Heading1"/>
      </w:pPr>
    </w:p>
    <w:p w14:paraId="7A08F4EA" w14:textId="77777777" w:rsidR="00CE09D8" w:rsidRDefault="00CE09D8" w:rsidP="00070E9B">
      <w:pPr>
        <w:pStyle w:val="Heading1"/>
      </w:pPr>
    </w:p>
    <w:p w14:paraId="1A8AD137" w14:textId="77777777" w:rsidR="00CE09D8" w:rsidRDefault="00CE09D8" w:rsidP="00070E9B">
      <w:pPr>
        <w:pStyle w:val="Heading1"/>
      </w:pPr>
    </w:p>
    <w:p w14:paraId="10D7E177" w14:textId="77777777" w:rsidR="00CE09D8" w:rsidRDefault="00CE09D8" w:rsidP="00CE09D8"/>
    <w:p w14:paraId="7A423470" w14:textId="77777777" w:rsidR="00CE09D8" w:rsidRDefault="00CE09D8" w:rsidP="00CE09D8"/>
    <w:p w14:paraId="0B3A96B7" w14:textId="77777777" w:rsidR="00CE09D8" w:rsidRPr="00CE09D8" w:rsidRDefault="00CE09D8" w:rsidP="00CE09D8"/>
    <w:p w14:paraId="521845AA" w14:textId="77777777" w:rsidR="00CE09D8" w:rsidRDefault="00CE09D8" w:rsidP="00070E9B">
      <w:pPr>
        <w:pStyle w:val="Heading1"/>
      </w:pPr>
    </w:p>
    <w:p w14:paraId="03303575" w14:textId="77777777" w:rsidR="00CE09D8" w:rsidRDefault="00CE09D8" w:rsidP="00070E9B">
      <w:pPr>
        <w:pStyle w:val="Heading1"/>
      </w:pPr>
    </w:p>
    <w:p w14:paraId="46565783" w14:textId="77777777" w:rsidR="00CE09D8" w:rsidRDefault="00CE09D8" w:rsidP="00070E9B">
      <w:pPr>
        <w:pStyle w:val="Heading1"/>
      </w:pPr>
    </w:p>
    <w:p w14:paraId="679E42E0" w14:textId="77777777" w:rsidR="00CE09D8" w:rsidRDefault="00CE09D8" w:rsidP="00CE09D8"/>
    <w:p w14:paraId="50650E6B" w14:textId="77777777" w:rsidR="00CE09D8" w:rsidRDefault="00CE09D8" w:rsidP="00CE09D8"/>
    <w:p w14:paraId="69F75A43" w14:textId="77777777" w:rsidR="00CE09D8" w:rsidRPr="00CE09D8" w:rsidRDefault="00CE09D8" w:rsidP="00CE09D8"/>
    <w:p w14:paraId="654F86E4" w14:textId="7968245D" w:rsidR="00747FD5" w:rsidRPr="00747FD5" w:rsidRDefault="00747FD5" w:rsidP="00070E9B">
      <w:pPr>
        <w:pStyle w:val="Heading1"/>
      </w:pPr>
      <w:bookmarkStart w:id="1" w:name="_Toc228396997"/>
      <w:r w:rsidRPr="00747FD5">
        <w:lastRenderedPageBreak/>
        <w:t>Business Concept</w:t>
      </w:r>
      <w:bookmarkEnd w:id="1"/>
    </w:p>
    <w:p w14:paraId="482387BD" w14:textId="4A59366D" w:rsidR="00B22423" w:rsidRPr="00B22423" w:rsidRDefault="00B22423" w:rsidP="00CE09D8">
      <w:pPr>
        <w:jc w:val="both"/>
      </w:pPr>
      <w:r w:rsidRPr="00B22423">
        <w:t xml:space="preserve">Phi Phi’s Soul Kitchen LDN is basically a mobile catering business. We bring </w:t>
      </w:r>
      <w:r w:rsidR="00D12867">
        <w:t>African Caribbean Soul</w:t>
      </w:r>
      <w:r w:rsidRPr="00B22423">
        <w:t xml:space="preserve"> food to where people are</w:t>
      </w:r>
      <w:r w:rsidR="00BF0882">
        <w:t xml:space="preserve"> such as </w:t>
      </w:r>
      <w:r w:rsidRPr="00B22423">
        <w:t>festivals, office events, birthdays, weddings. Instead of renting an expensive shop, we move around depending on where the demand is.</w:t>
      </w:r>
    </w:p>
    <w:p w14:paraId="161B4B22" w14:textId="77777777" w:rsidR="00B22423" w:rsidRPr="00B22423" w:rsidRDefault="00B22423" w:rsidP="00CE09D8">
      <w:pPr>
        <w:jc w:val="both"/>
      </w:pPr>
      <w:r w:rsidRPr="00B22423">
        <w:t>We focus on three types of work:</w:t>
      </w:r>
    </w:p>
    <w:p w14:paraId="301E194A" w14:textId="77777777" w:rsidR="00B22423" w:rsidRPr="00B22423" w:rsidRDefault="00B22423" w:rsidP="00CE09D8">
      <w:pPr>
        <w:numPr>
          <w:ilvl w:val="0"/>
          <w:numId w:val="22"/>
        </w:numPr>
        <w:jc w:val="both"/>
      </w:pPr>
      <w:r w:rsidRPr="00B22423">
        <w:t>Stalls at street food festivals</w:t>
      </w:r>
    </w:p>
    <w:p w14:paraId="0DBCFFBB" w14:textId="77777777" w:rsidR="00B22423" w:rsidRPr="00B22423" w:rsidRDefault="00B22423" w:rsidP="00CE09D8">
      <w:pPr>
        <w:numPr>
          <w:ilvl w:val="0"/>
          <w:numId w:val="22"/>
        </w:numPr>
        <w:jc w:val="both"/>
      </w:pPr>
      <w:r w:rsidRPr="00B22423">
        <w:t>Pop-up catering for companies</w:t>
      </w:r>
    </w:p>
    <w:p w14:paraId="26AB663A" w14:textId="77777777" w:rsidR="00B22423" w:rsidRPr="00B22423" w:rsidRDefault="00B22423" w:rsidP="00CE09D8">
      <w:pPr>
        <w:numPr>
          <w:ilvl w:val="0"/>
          <w:numId w:val="22"/>
        </w:numPr>
        <w:jc w:val="both"/>
      </w:pPr>
      <w:r w:rsidRPr="00B22423">
        <w:t>Private events like parties or family gatherings</w:t>
      </w:r>
    </w:p>
    <w:p w14:paraId="187D88E1" w14:textId="77777777" w:rsidR="00B22423" w:rsidRPr="00B22423" w:rsidRDefault="00B22423" w:rsidP="00CE09D8">
      <w:pPr>
        <w:jc w:val="both"/>
      </w:pPr>
      <w:r w:rsidRPr="00B22423">
        <w:t>This keeps things flexible. If one type of event is quiet, we can focus on another. Also, being mobile means lower rent and fewer fixed costs, which is important when you’re starting out</w:t>
      </w:r>
    </w:p>
    <w:p w14:paraId="4E2EB213" w14:textId="77777777" w:rsidR="00CE09D8" w:rsidRDefault="00CE09D8" w:rsidP="00AD04A3">
      <w:pPr>
        <w:pStyle w:val="Heading2"/>
      </w:pPr>
    </w:p>
    <w:p w14:paraId="073B37AB" w14:textId="32D27065" w:rsidR="0096798A" w:rsidRDefault="0096798A" w:rsidP="00AD04A3">
      <w:pPr>
        <w:pStyle w:val="Heading2"/>
      </w:pPr>
      <w:bookmarkStart w:id="2" w:name="_Toc228396998"/>
      <w:r>
        <w:t>Business Description</w:t>
      </w:r>
      <w:bookmarkEnd w:id="2"/>
      <w:r>
        <w:t xml:space="preserve"> </w:t>
      </w:r>
    </w:p>
    <w:p w14:paraId="4FE7ADA2" w14:textId="77777777" w:rsidR="00622917" w:rsidRPr="00622917" w:rsidRDefault="00622917" w:rsidP="00CE09D8">
      <w:pPr>
        <w:jc w:val="both"/>
      </w:pPr>
      <w:r w:rsidRPr="00622917">
        <w:t>The name comes from the founder’s daughter, Phoenix-Soul. That might sound a bit sentimental but honestly it helps remind us that the business is personal – it’s not just about making money, it’s about sharing something meaningful.</w:t>
      </w:r>
    </w:p>
    <w:p w14:paraId="05FD05FC" w14:textId="2E6FC740" w:rsidR="00622917" w:rsidRPr="00622917" w:rsidRDefault="00622917" w:rsidP="00CE09D8">
      <w:pPr>
        <w:jc w:val="both"/>
      </w:pPr>
      <w:r w:rsidRPr="00622917">
        <w:t xml:space="preserve">We’re not trying to be a fine dining place. We want to make good, filling </w:t>
      </w:r>
      <w:r w:rsidR="00D12867">
        <w:t>African-Caribbean Fusion</w:t>
      </w:r>
      <w:r w:rsidRPr="00622917">
        <w:t xml:space="preserve"> food that people </w:t>
      </w:r>
      <w:r w:rsidR="00C24572" w:rsidRPr="00622917">
        <w:t>enjoy</w:t>
      </w:r>
      <w:r w:rsidR="00C24572">
        <w:t xml:space="preserve"> </w:t>
      </w:r>
      <w:r w:rsidRPr="00622917">
        <w:t>eating. Most of our customers will probably be young professionals, students, or families who want something different from the usual takeaway options.</w:t>
      </w:r>
    </w:p>
    <w:p w14:paraId="56DB37C3" w14:textId="77777777" w:rsidR="00622917" w:rsidRPr="00622917" w:rsidRDefault="00622917" w:rsidP="00CE09D8">
      <w:pPr>
        <w:jc w:val="both"/>
      </w:pPr>
      <w:r w:rsidRPr="00622917">
        <w:t>We operate from a rented commercial kitchen when needed, and transport everything to events. It’s not glamorous but it works.</w:t>
      </w:r>
    </w:p>
    <w:p w14:paraId="6FAD0790" w14:textId="77777777" w:rsidR="00CE09D8" w:rsidRDefault="00CE09D8" w:rsidP="00AD04A3">
      <w:pPr>
        <w:pStyle w:val="Heading2"/>
      </w:pPr>
    </w:p>
    <w:p w14:paraId="798CE64E" w14:textId="70726581" w:rsidR="0096798A" w:rsidRDefault="0096798A" w:rsidP="00AD04A3">
      <w:pPr>
        <w:pStyle w:val="Heading2"/>
      </w:pPr>
      <w:bookmarkStart w:id="3" w:name="_Toc228396999"/>
      <w:r>
        <w:t>Product Description</w:t>
      </w:r>
      <w:bookmarkEnd w:id="3"/>
      <w:r>
        <w:t xml:space="preserve"> </w:t>
      </w:r>
    </w:p>
    <w:p w14:paraId="3C65F6FD" w14:textId="77777777" w:rsidR="00B26875" w:rsidRPr="00B26875" w:rsidRDefault="00B26875" w:rsidP="00CE09D8">
      <w:pPr>
        <w:jc w:val="both"/>
      </w:pPr>
      <w:r w:rsidRPr="00B26875">
        <w:t>Our menu includes:</w:t>
      </w:r>
    </w:p>
    <w:p w14:paraId="2EC114DD" w14:textId="77777777" w:rsidR="00B26875" w:rsidRPr="00B26875" w:rsidRDefault="00B26875" w:rsidP="00CE09D8">
      <w:pPr>
        <w:numPr>
          <w:ilvl w:val="0"/>
          <w:numId w:val="23"/>
        </w:numPr>
        <w:jc w:val="both"/>
      </w:pPr>
      <w:r w:rsidRPr="00B26875">
        <w:t>Jollof rice (the classic, everyone asks for this)</w:t>
      </w:r>
    </w:p>
    <w:p w14:paraId="404A2AAB" w14:textId="77777777" w:rsidR="00B26875" w:rsidRPr="00B26875" w:rsidRDefault="00B26875" w:rsidP="00CE09D8">
      <w:pPr>
        <w:numPr>
          <w:ilvl w:val="0"/>
          <w:numId w:val="23"/>
        </w:numPr>
        <w:jc w:val="both"/>
      </w:pPr>
      <w:r w:rsidRPr="00B26875">
        <w:t>Suya (spiced grilled beef or chicken)</w:t>
      </w:r>
    </w:p>
    <w:p w14:paraId="7853A76D" w14:textId="4DEB3E21" w:rsidR="00B26875" w:rsidRPr="00B26875" w:rsidRDefault="00C24572" w:rsidP="00CE09D8">
      <w:pPr>
        <w:numPr>
          <w:ilvl w:val="0"/>
          <w:numId w:val="23"/>
        </w:numPr>
        <w:jc w:val="both"/>
      </w:pPr>
      <w:r>
        <w:t>Honey bean</w:t>
      </w:r>
      <w:r w:rsidR="001E2A29">
        <w:t xml:space="preserve"> stew (V)</w:t>
      </w:r>
    </w:p>
    <w:p w14:paraId="3C4B017A" w14:textId="77777777" w:rsidR="00B26875" w:rsidRPr="00B26875" w:rsidRDefault="00B26875" w:rsidP="00CE09D8">
      <w:pPr>
        <w:numPr>
          <w:ilvl w:val="0"/>
          <w:numId w:val="23"/>
        </w:numPr>
        <w:jc w:val="both"/>
      </w:pPr>
      <w:r w:rsidRPr="00B26875">
        <w:t>Fried plantain (sweet, simple, sells well)</w:t>
      </w:r>
    </w:p>
    <w:p w14:paraId="248468FC" w14:textId="22C700C7" w:rsidR="00B26875" w:rsidRDefault="00B26875" w:rsidP="00CE09D8">
      <w:pPr>
        <w:numPr>
          <w:ilvl w:val="0"/>
          <w:numId w:val="23"/>
        </w:numPr>
        <w:jc w:val="both"/>
      </w:pPr>
      <w:r w:rsidRPr="00B26875">
        <w:t>Nigerian stews (tomato-based, rich flavours</w:t>
      </w:r>
      <w:r w:rsidR="00D12867">
        <w:t>)</w:t>
      </w:r>
    </w:p>
    <w:p w14:paraId="071494A4" w14:textId="326DCB4D" w:rsidR="00D12867" w:rsidRDefault="00D12867" w:rsidP="00CE09D8">
      <w:pPr>
        <w:numPr>
          <w:ilvl w:val="0"/>
          <w:numId w:val="23"/>
        </w:numPr>
        <w:jc w:val="both"/>
      </w:pPr>
      <w:r>
        <w:t>Jerk chicken</w:t>
      </w:r>
    </w:p>
    <w:p w14:paraId="2CE76195" w14:textId="185DEFC1" w:rsidR="00D12867" w:rsidRDefault="00D12867" w:rsidP="00CE09D8">
      <w:pPr>
        <w:numPr>
          <w:ilvl w:val="0"/>
          <w:numId w:val="23"/>
        </w:numPr>
        <w:jc w:val="both"/>
      </w:pPr>
      <w:r>
        <w:t>Curry goat</w:t>
      </w:r>
    </w:p>
    <w:p w14:paraId="73AB158A" w14:textId="440F2C66" w:rsidR="00D12867" w:rsidRPr="00B26875" w:rsidRDefault="001E2A29" w:rsidP="00CE09D8">
      <w:pPr>
        <w:numPr>
          <w:ilvl w:val="0"/>
          <w:numId w:val="23"/>
        </w:numPr>
        <w:jc w:val="both"/>
      </w:pPr>
      <w:r>
        <w:t>Spicy fried fish</w:t>
      </w:r>
    </w:p>
    <w:p w14:paraId="06BC3FDA" w14:textId="17D374A2" w:rsidR="00B26875" w:rsidRPr="00B26875" w:rsidRDefault="00B26875" w:rsidP="00CE09D8">
      <w:pPr>
        <w:jc w:val="both"/>
      </w:pPr>
      <w:r w:rsidRPr="00B26875">
        <w:t xml:space="preserve">We use fresh ingredients where possible, and authentic spices. Some things we </w:t>
      </w:r>
      <w:r w:rsidR="001E2A29" w:rsidRPr="00B26875">
        <w:t>must</w:t>
      </w:r>
      <w:r w:rsidRPr="00B26875">
        <w:t xml:space="preserve"> import but we try to keep that limited to keep costs down.</w:t>
      </w:r>
    </w:p>
    <w:p w14:paraId="58CC5DCB" w14:textId="7E6A03D7" w:rsidR="001E2A29" w:rsidRDefault="00B26875" w:rsidP="00CE09D8">
      <w:pPr>
        <w:jc w:val="both"/>
      </w:pPr>
      <w:r w:rsidRPr="00B26875">
        <w:t xml:space="preserve">Portions are generous because </w:t>
      </w:r>
      <w:r w:rsidR="001E2A29">
        <w:t>Soul</w:t>
      </w:r>
      <w:r w:rsidRPr="00B26875">
        <w:t>food is often shared or eaten as a main meal. We also offer smaller tasting portions for festivals where people want to try a few things.</w:t>
      </w:r>
    </w:p>
    <w:p w14:paraId="2D7F7F24" w14:textId="77777777" w:rsidR="001E2A29" w:rsidRPr="00B26875" w:rsidRDefault="001E2A29" w:rsidP="00B26875"/>
    <w:p w14:paraId="26966230" w14:textId="0732D848" w:rsidR="0096798A" w:rsidRDefault="0096798A" w:rsidP="00AD04A3">
      <w:pPr>
        <w:pStyle w:val="Heading2"/>
      </w:pPr>
      <w:bookmarkStart w:id="4" w:name="_Toc228397000"/>
      <w:r>
        <w:lastRenderedPageBreak/>
        <w:t>Business Objectives (SMART Objectives)</w:t>
      </w:r>
      <w:bookmarkEnd w:id="4"/>
    </w:p>
    <w:p w14:paraId="45091DF6" w14:textId="48FB2BE8" w:rsidR="00F55508" w:rsidRPr="00F55508" w:rsidRDefault="00F55508" w:rsidP="00CE09D8">
      <w:pPr>
        <w:jc w:val="both"/>
      </w:pPr>
      <w:r w:rsidRPr="00F55508">
        <w:t>These are supposed to be SMART (Specific, Measurable, Achievable, Realistic, Timely). I</w:t>
      </w:r>
      <w:r>
        <w:t xml:space="preserve"> ha</w:t>
      </w:r>
      <w:r w:rsidRPr="00F55508">
        <w:t>ve tried to make them realistic for a small startup.</w:t>
      </w:r>
    </w:p>
    <w:p w14:paraId="09CF5198" w14:textId="77777777" w:rsidR="00F55508" w:rsidRPr="00F55508" w:rsidRDefault="00F55508" w:rsidP="00CE09D8">
      <w:pPr>
        <w:numPr>
          <w:ilvl w:val="0"/>
          <w:numId w:val="24"/>
        </w:numPr>
        <w:jc w:val="both"/>
      </w:pPr>
      <w:r w:rsidRPr="00F55508">
        <w:t>Reach 5,000 followers on Instagram within the first year by posting at least 4 times a week and engaging with food pages.</w:t>
      </w:r>
    </w:p>
    <w:p w14:paraId="7179E4EB" w14:textId="77777777" w:rsidR="00F55508" w:rsidRPr="00F55508" w:rsidRDefault="00F55508" w:rsidP="00CE09D8">
      <w:pPr>
        <w:numPr>
          <w:ilvl w:val="0"/>
          <w:numId w:val="24"/>
        </w:numPr>
        <w:jc w:val="both"/>
      </w:pPr>
      <w:r w:rsidRPr="00F55508">
        <w:t>Get 25 paid catering bookings in the first 12 months – that’s about 2 per month on average.</w:t>
      </w:r>
    </w:p>
    <w:p w14:paraId="6C500E1E" w14:textId="77777777" w:rsidR="00F55508" w:rsidRPr="00F55508" w:rsidRDefault="00F55508" w:rsidP="00CE09D8">
      <w:pPr>
        <w:numPr>
          <w:ilvl w:val="0"/>
          <w:numId w:val="24"/>
        </w:numPr>
        <w:jc w:val="both"/>
      </w:pPr>
      <w:r w:rsidRPr="00F55508">
        <w:t>Take part in at least 10 food festivals or pop-ups in London during year one.</w:t>
      </w:r>
    </w:p>
    <w:p w14:paraId="563A93C0" w14:textId="77777777" w:rsidR="00F55508" w:rsidRPr="00F55508" w:rsidRDefault="00F55508" w:rsidP="00CE09D8">
      <w:pPr>
        <w:numPr>
          <w:ilvl w:val="0"/>
          <w:numId w:val="24"/>
        </w:numPr>
        <w:jc w:val="both"/>
      </w:pPr>
      <w:r w:rsidRPr="00F55508">
        <w:t>Make enough monthly revenue to cover 160% of our operating costs, so we have some profit to reinvest.</w:t>
      </w:r>
    </w:p>
    <w:p w14:paraId="20431A86" w14:textId="77777777" w:rsidR="00F55508" w:rsidRPr="00F55508" w:rsidRDefault="00F55508" w:rsidP="00CE09D8">
      <w:pPr>
        <w:jc w:val="both"/>
      </w:pPr>
      <w:r w:rsidRPr="00F55508">
        <w:t>These aren’t huge targets but they’re doable if we work hard.</w:t>
      </w:r>
    </w:p>
    <w:p w14:paraId="52DAE6BB" w14:textId="77777777" w:rsidR="00CE09D8" w:rsidRDefault="00CE09D8" w:rsidP="00AD04A3">
      <w:pPr>
        <w:pStyle w:val="Heading3"/>
      </w:pPr>
    </w:p>
    <w:p w14:paraId="3DA30312" w14:textId="514EB0A1" w:rsidR="0096798A" w:rsidRDefault="0096798A" w:rsidP="00AD04A3">
      <w:pPr>
        <w:pStyle w:val="Heading3"/>
      </w:pPr>
      <w:bookmarkStart w:id="5" w:name="_Toc228397001"/>
      <w:r>
        <w:t>Short-Term Objectives (</w:t>
      </w:r>
      <w:r w:rsidR="00AD04A3">
        <w:t>less than a year)</w:t>
      </w:r>
      <w:bookmarkEnd w:id="5"/>
    </w:p>
    <w:p w14:paraId="1DBC6239" w14:textId="4F5902E1" w:rsidR="00D049F8" w:rsidRPr="00D049F8" w:rsidRDefault="00DC4555" w:rsidP="00CE09D8">
      <w:pPr>
        <w:jc w:val="both"/>
      </w:pPr>
      <w:r w:rsidRPr="00DC4555">
        <w:t xml:space="preserve">This phase is about proving the concept and getting consistent </w:t>
      </w:r>
      <w:r w:rsidR="00FD6A2D" w:rsidRPr="00DC4555">
        <w:t>sales.</w:t>
      </w:r>
      <w:r w:rsidR="00FD6A2D" w:rsidRPr="00D049F8">
        <w:t xml:space="preserve"> These</w:t>
      </w:r>
      <w:r w:rsidR="00D049F8" w:rsidRPr="00D049F8">
        <w:t xml:space="preserve"> are things we need to do in the first 12 months to get started properly.</w:t>
      </w:r>
    </w:p>
    <w:p w14:paraId="5F10F720" w14:textId="77777777" w:rsidR="00D049F8" w:rsidRPr="00D049F8" w:rsidRDefault="00D049F8" w:rsidP="00D049F8">
      <w:r w:rsidRPr="00D049F8">
        <w:rPr>
          <w:b/>
          <w:bCs/>
        </w:rPr>
        <w:t>1. Finalise the menu</w:t>
      </w:r>
      <w:r w:rsidRPr="00D049F8">
        <w:br/>
        <w:t>We won’t try to sell everything at once. Maybe 5–6 main dishes that we know we can make well and consistently. We’ll figure out which ones sell best and focus on those.</w:t>
      </w:r>
    </w:p>
    <w:p w14:paraId="28E57F56" w14:textId="07CAC7D3" w:rsidR="00D049F8" w:rsidRPr="00D049F8" w:rsidRDefault="00D049F8" w:rsidP="00CE09D8">
      <w:r w:rsidRPr="00D049F8">
        <w:rPr>
          <w:b/>
          <w:bCs/>
        </w:rPr>
        <w:t>2. Get our first real customers</w:t>
      </w:r>
      <w:r w:rsidRPr="00D049F8">
        <w:br/>
        <w:t>Start with friends, family, local community groups. Use word of mouth. Collect feedback</w:t>
      </w:r>
      <w:r w:rsidR="005F1A61">
        <w:t>,</w:t>
      </w:r>
      <w:r w:rsidRPr="00D049F8">
        <w:t xml:space="preserve"> even if it’s critical and improve. Better to have 10 happy repeat customers than 50 one-off orders.</w:t>
      </w:r>
    </w:p>
    <w:p w14:paraId="0752D1A0" w14:textId="360E8228" w:rsidR="00D049F8" w:rsidRPr="00D049F8" w:rsidRDefault="00D049F8" w:rsidP="00D049F8">
      <w:r w:rsidRPr="00D049F8">
        <w:rPr>
          <w:b/>
          <w:bCs/>
        </w:rPr>
        <w:t>3. Set up basic operations</w:t>
      </w:r>
      <w:r w:rsidRPr="00D049F8">
        <w:br/>
        <w:t xml:space="preserve">Find a reliable commercial kitchen to rent by the hour. Sort out food safety and hygiene certificates. Get a simple ordering system (WhatsApp works fine at first). Work out proper pricing that </w:t>
      </w:r>
      <w:r w:rsidR="005F1A61" w:rsidRPr="00D049F8">
        <w:t>covers</w:t>
      </w:r>
      <w:r w:rsidRPr="00D049F8">
        <w:t xml:space="preserve"> ingredients, travel, and our time.</w:t>
      </w:r>
    </w:p>
    <w:p w14:paraId="0F409044" w14:textId="77777777" w:rsidR="00D049F8" w:rsidRPr="00D049F8" w:rsidRDefault="00D049F8" w:rsidP="00D049F8">
      <w:r w:rsidRPr="00D049F8">
        <w:rPr>
          <w:b/>
          <w:bCs/>
        </w:rPr>
        <w:t>4. Build an obvious brand</w:t>
      </w:r>
      <w:r w:rsidRPr="00D049F8">
        <w:br/>
        <w:t>Consistent name, logo, colours. Post regularly on social media – not just food pics but behind-the-scenes, prep videos, customer reactions. Tell people why Nigerian food is worth trying.</w:t>
      </w:r>
    </w:p>
    <w:p w14:paraId="1D605FB8" w14:textId="526EC34C" w:rsidR="00F53214" w:rsidRDefault="00D049F8" w:rsidP="00F53214">
      <w:r w:rsidRPr="00D049F8">
        <w:rPr>
          <w:b/>
          <w:bCs/>
        </w:rPr>
        <w:t>5. Hit a stability target</w:t>
      </w:r>
      <w:r w:rsidRPr="00D049F8">
        <w:br/>
        <w:t>Aim for 20–30 orders per week within 9 months, or break-even consistently. If we can cover costs and make a small profit, that’s a win.</w:t>
      </w:r>
    </w:p>
    <w:p w14:paraId="1A1E5AC2" w14:textId="77777777" w:rsidR="008C6B39" w:rsidRDefault="008C6B39" w:rsidP="00AD04A3">
      <w:pPr>
        <w:pStyle w:val="Heading3"/>
      </w:pPr>
    </w:p>
    <w:p w14:paraId="2A9AF85B" w14:textId="00E63225" w:rsidR="00AD04A3" w:rsidRDefault="00AD04A3" w:rsidP="00AD04A3">
      <w:pPr>
        <w:pStyle w:val="Heading3"/>
      </w:pPr>
      <w:bookmarkStart w:id="6" w:name="_Toc228397002"/>
      <w:r>
        <w:t>Long</w:t>
      </w:r>
      <w:r w:rsidRPr="00AD04A3">
        <w:t>-Term Objectives (</w:t>
      </w:r>
      <w:r w:rsidR="00A257D3">
        <w:t>More</w:t>
      </w:r>
      <w:r w:rsidRPr="00AD04A3">
        <w:t xml:space="preserve"> than a year)</w:t>
      </w:r>
      <w:bookmarkEnd w:id="6"/>
    </w:p>
    <w:p w14:paraId="603B75F1" w14:textId="77777777" w:rsidR="00126672" w:rsidRPr="00126672" w:rsidRDefault="00126672" w:rsidP="00126672">
      <w:r w:rsidRPr="00126672">
        <w:t>This is where we think about growing after the first year.</w:t>
      </w:r>
    </w:p>
    <w:p w14:paraId="642887AC" w14:textId="77777777" w:rsidR="00126672" w:rsidRPr="00126672" w:rsidRDefault="00126672" w:rsidP="00126672">
      <w:r w:rsidRPr="00126672">
        <w:t>1. Expand beyond just taking orders</w:t>
      </w:r>
      <w:r w:rsidRPr="00126672">
        <w:br/>
        <w:t>We want to do more event catering – offices, weddings, birthdays. Also look at regular market stalls or partnerships with local cafés.</w:t>
      </w:r>
    </w:p>
    <w:p w14:paraId="01E9CB9F" w14:textId="77777777" w:rsidR="00126672" w:rsidRPr="00126672" w:rsidRDefault="00126672" w:rsidP="00126672">
      <w:r w:rsidRPr="00126672">
        <w:t>2. Build a reputation</w:t>
      </w:r>
      <w:r w:rsidRPr="00126672">
        <w:br/>
        <w:t>People should start recommending us without us asking. That takes time but good food and reliable service will get us there.</w:t>
      </w:r>
    </w:p>
    <w:p w14:paraId="01354917" w14:textId="77777777" w:rsidR="00126672" w:rsidRPr="00126672" w:rsidRDefault="00126672" w:rsidP="00126672">
      <w:r w:rsidRPr="00126672">
        <w:lastRenderedPageBreak/>
        <w:t>3. Improve margins</w:t>
      </w:r>
      <w:r w:rsidRPr="00126672">
        <w:br/>
        <w:t>Buy ingredients in bulk. Streamline prep so we’re not wasting time. Maybe hire one part-time helper for big events.</w:t>
      </w:r>
    </w:p>
    <w:p w14:paraId="74419EEB" w14:textId="77777777" w:rsidR="00126672" w:rsidRPr="00126672" w:rsidRDefault="00126672" w:rsidP="00126672">
      <w:r w:rsidRPr="00126672">
        <w:t>4. Get fully legal and formal</w:t>
      </w:r>
      <w:r w:rsidRPr="00126672">
        <w:br/>
        <w:t>All licenses, insurance, proper accounting. Then think about delivery apps or a basic website with online ordering.</w:t>
      </w:r>
    </w:p>
    <w:p w14:paraId="147A8A9D" w14:textId="77777777" w:rsidR="00126672" w:rsidRPr="00126672" w:rsidRDefault="00126672" w:rsidP="00126672">
      <w:r w:rsidRPr="00126672">
        <w:t>5. Bigger vision (not guaranteed but possible)</w:t>
      </w:r>
      <w:r w:rsidRPr="00126672">
        <w:br/>
        <w:t>Maybe a small physical location one day, or a food truck, or selling packaged sauces and spice mixes. But that’s year 3 or 4 minimum.</w:t>
      </w:r>
    </w:p>
    <w:p w14:paraId="3FDF5E5F" w14:textId="77777777" w:rsidR="00126672" w:rsidRDefault="00126672" w:rsidP="00070E9B">
      <w:pPr>
        <w:pStyle w:val="Heading1"/>
      </w:pPr>
    </w:p>
    <w:p w14:paraId="288E5919" w14:textId="77777777" w:rsidR="00CE09D8" w:rsidRDefault="00CE09D8" w:rsidP="00CE09D8"/>
    <w:p w14:paraId="3B631DE0" w14:textId="77777777" w:rsidR="00CE09D8" w:rsidRDefault="00CE09D8" w:rsidP="00CE09D8"/>
    <w:p w14:paraId="4E063F8D" w14:textId="77777777" w:rsidR="00CE09D8" w:rsidRDefault="00CE09D8" w:rsidP="00CE09D8"/>
    <w:p w14:paraId="61562605" w14:textId="77777777" w:rsidR="00CE09D8" w:rsidRDefault="00CE09D8" w:rsidP="00CE09D8"/>
    <w:p w14:paraId="54F16487" w14:textId="77777777" w:rsidR="00CE09D8" w:rsidRDefault="00CE09D8" w:rsidP="00CE09D8"/>
    <w:p w14:paraId="678009FD" w14:textId="77777777" w:rsidR="00CE09D8" w:rsidRDefault="00CE09D8" w:rsidP="00CE09D8"/>
    <w:p w14:paraId="0C3EBFCC" w14:textId="77777777" w:rsidR="00CE09D8" w:rsidRDefault="00CE09D8" w:rsidP="00CE09D8"/>
    <w:p w14:paraId="58298B1C" w14:textId="77777777" w:rsidR="00CE09D8" w:rsidRDefault="00CE09D8" w:rsidP="00CE09D8"/>
    <w:p w14:paraId="13F5A4BA" w14:textId="77777777" w:rsidR="00CE09D8" w:rsidRDefault="00CE09D8" w:rsidP="00CE09D8"/>
    <w:p w14:paraId="61C07B52" w14:textId="77777777" w:rsidR="00CE09D8" w:rsidRDefault="00CE09D8" w:rsidP="00CE09D8"/>
    <w:p w14:paraId="51DD9454" w14:textId="77777777" w:rsidR="00CE09D8" w:rsidRDefault="00CE09D8" w:rsidP="00CE09D8"/>
    <w:p w14:paraId="02A59F33" w14:textId="77777777" w:rsidR="00CE09D8" w:rsidRDefault="00CE09D8" w:rsidP="00CE09D8"/>
    <w:p w14:paraId="73FEAF3D" w14:textId="77777777" w:rsidR="00CE09D8" w:rsidRDefault="00CE09D8" w:rsidP="00CE09D8"/>
    <w:p w14:paraId="65A2A839" w14:textId="77777777" w:rsidR="00CE09D8" w:rsidRDefault="00CE09D8" w:rsidP="00CE09D8"/>
    <w:p w14:paraId="5DE0F5F7" w14:textId="77777777" w:rsidR="00CE09D8" w:rsidRDefault="00CE09D8" w:rsidP="00CE09D8"/>
    <w:p w14:paraId="787B399D" w14:textId="77777777" w:rsidR="00CE09D8" w:rsidRDefault="00CE09D8" w:rsidP="00CE09D8"/>
    <w:p w14:paraId="7ABB732E" w14:textId="77777777" w:rsidR="00CE09D8" w:rsidRDefault="00CE09D8" w:rsidP="00CE09D8"/>
    <w:p w14:paraId="714239C1" w14:textId="77777777" w:rsidR="00CE09D8" w:rsidRDefault="00CE09D8" w:rsidP="00CE09D8"/>
    <w:p w14:paraId="05FA4598" w14:textId="77777777" w:rsidR="00CE09D8" w:rsidRDefault="00CE09D8" w:rsidP="00CE09D8"/>
    <w:p w14:paraId="2C951D77" w14:textId="77777777" w:rsidR="00CE09D8" w:rsidRDefault="00CE09D8" w:rsidP="00CE09D8"/>
    <w:p w14:paraId="3E3B95BF" w14:textId="77777777" w:rsidR="00CE09D8" w:rsidRDefault="00CE09D8" w:rsidP="00CE09D8"/>
    <w:p w14:paraId="23B20E18" w14:textId="77777777" w:rsidR="00CE09D8" w:rsidRDefault="00CE09D8" w:rsidP="00CE09D8"/>
    <w:p w14:paraId="48AA26FE" w14:textId="77777777" w:rsidR="00CE09D8" w:rsidRPr="00CE09D8" w:rsidRDefault="00CE09D8" w:rsidP="00CE09D8"/>
    <w:p w14:paraId="36F6D775" w14:textId="3EAE4D7C" w:rsidR="00747FD5" w:rsidRPr="00747FD5" w:rsidRDefault="00747FD5" w:rsidP="00070E9B">
      <w:pPr>
        <w:pStyle w:val="Heading1"/>
      </w:pPr>
      <w:bookmarkStart w:id="7" w:name="_Toc228397003"/>
      <w:r w:rsidRPr="00747FD5">
        <w:lastRenderedPageBreak/>
        <w:t>Market Analysis and Marketing Plan</w:t>
      </w:r>
      <w:bookmarkEnd w:id="7"/>
    </w:p>
    <w:p w14:paraId="52507ADE" w14:textId="77777777" w:rsidR="00DB2F03" w:rsidRPr="00667389" w:rsidRDefault="00DB2F03" w:rsidP="00CE09D8">
      <w:pPr>
        <w:spacing w:line="278" w:lineRule="auto"/>
        <w:jc w:val="both"/>
      </w:pPr>
      <w:r w:rsidRPr="00667389">
        <w:t>The UK foodservice industry represents a significant component of the national economy and is characterised by scale, diversity, and resilience. In 2025, the UK foodservice market was valued at approximately USD 104–110 billion, with forecasts projecting growth towards USD 145 billion by 2030. This growth is driven by changing lifestyles, increased demand for convenience, and greater consumer interest in experiential and culturally diverse dining options.</w:t>
      </w:r>
      <w:r w:rsidRPr="00667389">
        <w:rPr>
          <w:vertAlign w:val="superscript"/>
        </w:rPr>
        <w:t>1,2</w:t>
      </w:r>
    </w:p>
    <w:p w14:paraId="74866A0A" w14:textId="77777777" w:rsidR="00DB2F03" w:rsidRPr="00667389" w:rsidRDefault="00DB2F03" w:rsidP="00CE09D8">
      <w:pPr>
        <w:spacing w:line="278" w:lineRule="auto"/>
        <w:jc w:val="both"/>
      </w:pPr>
      <w:r w:rsidRPr="00667389">
        <w:t>The sector comprises a wide range of formats including traditional restaurants, contract catering, mobile food operators, street food, pop</w:t>
      </w:r>
      <w:r w:rsidRPr="00667389">
        <w:noBreakHyphen/>
        <w:t>ups, and event catering. Despite economic pressures such as rising labour costs, energy prices, and supply</w:t>
      </w:r>
      <w:r w:rsidRPr="00667389">
        <w:noBreakHyphen/>
        <w:t>chain volatility, the industry continues to adapt through flexible business models, digital engagement, and menu innovation.</w:t>
      </w:r>
      <w:r w:rsidRPr="00667389">
        <w:rPr>
          <w:vertAlign w:val="superscript"/>
        </w:rPr>
        <w:t>2,3</w:t>
      </w:r>
    </w:p>
    <w:p w14:paraId="639F0834" w14:textId="77777777" w:rsidR="00DB2F03" w:rsidRPr="00667389" w:rsidRDefault="00DB2F03" w:rsidP="00CE09D8">
      <w:pPr>
        <w:spacing w:line="278" w:lineRule="auto"/>
        <w:jc w:val="both"/>
      </w:pPr>
      <w:r w:rsidRPr="00667389">
        <w:t>Independent operators account for over 56% of the UK foodservice market, indicating that small and medium</w:t>
      </w:r>
      <w:r w:rsidRPr="00667389">
        <w:noBreakHyphen/>
        <w:t>sized enterprises (SMEs) remain competitive where differentiation and niche positioning are clear. This structural characteristic supports the viability of specialist catering businesses such as Phi Phi’s Soul Kitchen LDN.</w:t>
      </w:r>
      <w:r w:rsidRPr="00667389">
        <w:rPr>
          <w:vertAlign w:val="superscript"/>
        </w:rPr>
        <w:t>1</w:t>
      </w:r>
    </w:p>
    <w:p w14:paraId="241D999C" w14:textId="77777777" w:rsidR="00DB2F03" w:rsidRDefault="00DB2F03" w:rsidP="00CE09D8">
      <w:pPr>
        <w:spacing w:line="278" w:lineRule="auto"/>
        <w:jc w:val="both"/>
      </w:pPr>
      <w:r w:rsidRPr="00667389">
        <w:t>Catering is a core growth sub</w:t>
      </w:r>
      <w:r w:rsidRPr="00667389">
        <w:noBreakHyphen/>
        <w:t>sector within the wider foodservice industry. In 2024, the UK catering market was valued at approximately £4.9 billion, reflecting steady recovery and expansion following the disruption caused by the COVID</w:t>
      </w:r>
      <w:r w:rsidRPr="00667389">
        <w:noBreakHyphen/>
        <w:t>19 pandemic.</w:t>
      </w:r>
      <w:r w:rsidRPr="00667389">
        <w:rPr>
          <w:vertAlign w:val="superscript"/>
        </w:rPr>
        <w:t>4</w:t>
      </w:r>
      <w:r w:rsidRPr="00667389">
        <w:t> Corporate catering is particularly relevant to Phi Phi’s Soul Kitchen LDN’s operating model. Based on industry reports:</w:t>
      </w:r>
    </w:p>
    <w:p w14:paraId="40D2D578" w14:textId="77777777" w:rsidR="00DB2F03" w:rsidRPr="00DB2F03" w:rsidRDefault="00DB2F03" w:rsidP="00CE09D8">
      <w:pPr>
        <w:pStyle w:val="ListParagraph"/>
        <w:numPr>
          <w:ilvl w:val="0"/>
          <w:numId w:val="3"/>
        </w:numPr>
        <w:spacing w:line="278" w:lineRule="auto"/>
        <w:jc w:val="both"/>
      </w:pPr>
      <w:r w:rsidRPr="00667389">
        <w:t>The UK corporate catering market generated approximately £1.2 billion in revenue in 2024, with forecasts suggesting growth to £1.35 billion by 2025.</w:t>
      </w:r>
      <w:r w:rsidRPr="00DB2F03">
        <w:rPr>
          <w:vertAlign w:val="superscript"/>
        </w:rPr>
        <w:t>4</w:t>
      </w:r>
    </w:p>
    <w:p w14:paraId="25701604" w14:textId="5851450C" w:rsidR="00DB2F03" w:rsidRPr="00667389" w:rsidRDefault="00DB2F03" w:rsidP="00CE09D8">
      <w:pPr>
        <w:pStyle w:val="ListParagraph"/>
        <w:numPr>
          <w:ilvl w:val="0"/>
          <w:numId w:val="3"/>
        </w:numPr>
        <w:spacing w:line="278" w:lineRule="auto"/>
        <w:jc w:val="both"/>
      </w:pPr>
      <w:r w:rsidRPr="00667389">
        <w:t>Demand is increasingly driven by events, conferences, team</w:t>
      </w:r>
      <w:r w:rsidRPr="00667389">
        <w:noBreakHyphen/>
        <w:t>building activities, product launches, and cultural celebrations, rather than traditional daily office catering.</w:t>
      </w:r>
      <w:r w:rsidRPr="00DB2F03">
        <w:rPr>
          <w:vertAlign w:val="superscript"/>
        </w:rPr>
        <w:t>4,5</w:t>
      </w:r>
    </w:p>
    <w:p w14:paraId="58096AC6" w14:textId="4EC56E39" w:rsidR="00DB2F03" w:rsidRPr="00667389" w:rsidRDefault="00DB2F03" w:rsidP="00CE09D8">
      <w:pPr>
        <w:spacing w:line="278" w:lineRule="auto"/>
        <w:jc w:val="both"/>
      </w:pPr>
      <w:r w:rsidRPr="00667389">
        <w:t>Hybrid working patterns have reduced demand for permanent canteen services, but simultaneously increased demand for high</w:t>
      </w:r>
      <w:r w:rsidRPr="00667389">
        <w:noBreakHyphen/>
        <w:t>impact, flexible catering solutions designed to encourage office attendance and enhance employee experience. This trend favours culturally distinctive and event</w:t>
      </w:r>
      <w:r w:rsidRPr="00667389">
        <w:noBreakHyphen/>
        <w:t>based catering businesses that can deliver memorable experiences rather than standardised menus.</w:t>
      </w:r>
      <w:r w:rsidR="00691013">
        <w:rPr>
          <w:vertAlign w:val="superscript"/>
        </w:rPr>
        <w:t>2</w:t>
      </w:r>
    </w:p>
    <w:p w14:paraId="7C52072A" w14:textId="0A288BD4" w:rsidR="00DB2F03" w:rsidRPr="00667389" w:rsidRDefault="00DB2F03" w:rsidP="00CE09D8">
      <w:pPr>
        <w:spacing w:line="278" w:lineRule="auto"/>
        <w:jc w:val="both"/>
      </w:pPr>
      <w:r w:rsidRPr="00667389">
        <w:t>The street food and pop</w:t>
      </w:r>
      <w:r w:rsidRPr="00667389">
        <w:noBreakHyphen/>
        <w:t xml:space="preserve">up segment </w:t>
      </w:r>
      <w:r w:rsidR="00123697" w:rsidRPr="00667389">
        <w:t>have</w:t>
      </w:r>
      <w:r w:rsidRPr="00667389">
        <w:t xml:space="preserve"> become a mainstream component of the UK food industry. The UK street food market is estimated to be worth over £1.2 billion, with more than 7,000 active street food traders operating nationwide.</w:t>
      </w:r>
      <w:r w:rsidR="00691013" w:rsidRPr="00691013">
        <w:rPr>
          <w:vertAlign w:val="superscript"/>
        </w:rPr>
        <w:t>5,</w:t>
      </w:r>
      <w:r w:rsidRPr="00691013">
        <w:rPr>
          <w:vertAlign w:val="superscript"/>
        </w:rPr>
        <w:t>6</w:t>
      </w:r>
    </w:p>
    <w:p w14:paraId="01EB37AE" w14:textId="77777777" w:rsidR="00C0657A" w:rsidRDefault="00DB2F03" w:rsidP="00CE09D8">
      <w:pPr>
        <w:spacing w:line="278" w:lineRule="auto"/>
        <w:jc w:val="both"/>
      </w:pPr>
      <w:r w:rsidRPr="00667389">
        <w:t>Consumer engagement within this segment is notably strong:</w:t>
      </w:r>
    </w:p>
    <w:p w14:paraId="7F5E8622" w14:textId="77777777" w:rsidR="00C0657A" w:rsidRDefault="00DB2F03" w:rsidP="00CE09D8">
      <w:pPr>
        <w:pStyle w:val="ListParagraph"/>
        <w:numPr>
          <w:ilvl w:val="0"/>
          <w:numId w:val="4"/>
        </w:numPr>
        <w:spacing w:line="278" w:lineRule="auto"/>
        <w:jc w:val="both"/>
      </w:pPr>
      <w:r w:rsidRPr="00667389">
        <w:t>Approximately 50% of UK consumers purchase street food at least once per week</w:t>
      </w:r>
      <w:r w:rsidR="00C0657A">
        <w:t>.</w:t>
      </w:r>
    </w:p>
    <w:p w14:paraId="62DB88A4" w14:textId="78DE60AA" w:rsidR="00DB2F03" w:rsidRPr="00667389" w:rsidRDefault="00DB2F03" w:rsidP="00CE09D8">
      <w:pPr>
        <w:pStyle w:val="ListParagraph"/>
        <w:numPr>
          <w:ilvl w:val="0"/>
          <w:numId w:val="4"/>
        </w:numPr>
        <w:spacing w:line="278" w:lineRule="auto"/>
        <w:jc w:val="both"/>
      </w:pPr>
      <w:r w:rsidRPr="00667389">
        <w:t>64% of consumers are willing to spend more than their average lunch budget on street food perceived as high</w:t>
      </w:r>
      <w:r w:rsidRPr="00667389">
        <w:noBreakHyphen/>
        <w:t>quality or novel.</w:t>
      </w:r>
      <w:r w:rsidR="00DB4F4F">
        <w:rPr>
          <w:vertAlign w:val="superscript"/>
        </w:rPr>
        <w:t>6</w:t>
      </w:r>
    </w:p>
    <w:p w14:paraId="1B15E23C" w14:textId="5E59699E" w:rsidR="00DB2F03" w:rsidRPr="00667389" w:rsidRDefault="00DB2F03" w:rsidP="00CE09D8">
      <w:pPr>
        <w:spacing w:line="278" w:lineRule="auto"/>
        <w:jc w:val="both"/>
      </w:pPr>
      <w:r w:rsidRPr="00667389">
        <w:t>Food and music festivals serve as a major distribution channel for street food operators, with millions of attendees annually and street food now regarded as a core part of the festival experience rather than a secondary offering.</w:t>
      </w:r>
      <w:r w:rsidR="00DB4F4F">
        <w:rPr>
          <w:vertAlign w:val="superscript"/>
        </w:rPr>
        <w:t>6</w:t>
      </w:r>
    </w:p>
    <w:p w14:paraId="4EFEE702" w14:textId="77777777" w:rsidR="00C0657A" w:rsidRDefault="00DB2F03" w:rsidP="00CE09D8">
      <w:pPr>
        <w:spacing w:line="278" w:lineRule="auto"/>
        <w:jc w:val="both"/>
      </w:pPr>
      <w:r w:rsidRPr="00667389">
        <w:lastRenderedPageBreak/>
        <w:t>Market analysis highlights that successful street food businesses tend to:</w:t>
      </w:r>
    </w:p>
    <w:p w14:paraId="74DEEB43" w14:textId="77777777" w:rsidR="00C0657A" w:rsidRDefault="00DB2F03" w:rsidP="00CE09D8">
      <w:pPr>
        <w:pStyle w:val="ListParagraph"/>
        <w:numPr>
          <w:ilvl w:val="0"/>
          <w:numId w:val="5"/>
        </w:numPr>
        <w:spacing w:line="278" w:lineRule="auto"/>
        <w:jc w:val="both"/>
      </w:pPr>
      <w:r w:rsidRPr="00667389">
        <w:t>Focus on specialist menus</w:t>
      </w:r>
      <w:r w:rsidR="00C0657A">
        <w:t>.</w:t>
      </w:r>
    </w:p>
    <w:p w14:paraId="7E8260FD" w14:textId="77777777" w:rsidR="00C0657A" w:rsidRDefault="00DB2F03" w:rsidP="00CE09D8">
      <w:pPr>
        <w:pStyle w:val="ListParagraph"/>
        <w:numPr>
          <w:ilvl w:val="0"/>
          <w:numId w:val="5"/>
        </w:numPr>
        <w:spacing w:line="278" w:lineRule="auto"/>
        <w:jc w:val="both"/>
      </w:pPr>
      <w:r w:rsidRPr="00667389">
        <w:t>Offer bold global flavours</w:t>
      </w:r>
      <w:r w:rsidR="00C0657A">
        <w:t>.</w:t>
      </w:r>
    </w:p>
    <w:p w14:paraId="5E557426" w14:textId="4CE8550A" w:rsidR="00DB2F03" w:rsidRPr="00667389" w:rsidRDefault="00DB2F03" w:rsidP="00CE09D8">
      <w:pPr>
        <w:pStyle w:val="ListParagraph"/>
        <w:numPr>
          <w:ilvl w:val="0"/>
          <w:numId w:val="5"/>
        </w:numPr>
        <w:spacing w:line="278" w:lineRule="auto"/>
        <w:jc w:val="both"/>
      </w:pPr>
      <w:r w:rsidRPr="00667389">
        <w:t>Emphasise authenticity and storytelling rather than broad cuisine offerings.</w:t>
      </w:r>
      <w:r w:rsidR="00DB4F4F">
        <w:rPr>
          <w:vertAlign w:val="superscript"/>
        </w:rPr>
        <w:t>7,8</w:t>
      </w:r>
    </w:p>
    <w:p w14:paraId="0F55CE11" w14:textId="12B046A4" w:rsidR="00DB2F03" w:rsidRPr="00667389" w:rsidRDefault="00DB2F03" w:rsidP="00CE09D8">
      <w:pPr>
        <w:spacing w:line="278" w:lineRule="auto"/>
        <w:jc w:val="both"/>
      </w:pPr>
      <w:r w:rsidRPr="00667389">
        <w:t xml:space="preserve">This aligns strongly with Phi Phi’s Soul Kitchen LDN’s focus on authentic </w:t>
      </w:r>
      <w:r w:rsidR="001E2A29">
        <w:t>African-Caribbean</w:t>
      </w:r>
      <w:r w:rsidRPr="00667389">
        <w:t xml:space="preserve"> soul food delivered through festivals and pop</w:t>
      </w:r>
      <w:r w:rsidRPr="00667389">
        <w:noBreakHyphen/>
        <w:t>up formats.</w:t>
      </w:r>
    </w:p>
    <w:p w14:paraId="69CF2A1B" w14:textId="5834AB6E" w:rsidR="00DB2F03" w:rsidRPr="00667389" w:rsidRDefault="00DB2F03" w:rsidP="00CE09D8">
      <w:pPr>
        <w:spacing w:line="278" w:lineRule="auto"/>
        <w:jc w:val="both"/>
      </w:pPr>
      <w:r w:rsidRPr="00667389">
        <w:t>Ethnic food has emerged as one of the fastest</w:t>
      </w:r>
      <w:r w:rsidRPr="00667389">
        <w:noBreakHyphen/>
        <w:t>growing categories within the UK food sector. The UK ethnic food market expanded from approximately USD 1.9 billion in 2018 to over USD 3.1 billion in 2024, and is forecast to exceed USD 6.2 billion by 2032, representing a compound annual growth rate (CAGR) of 8.4%.</w:t>
      </w:r>
      <w:r w:rsidR="00DB4F4F">
        <w:rPr>
          <w:vertAlign w:val="superscript"/>
        </w:rPr>
        <w:t>9</w:t>
      </w:r>
    </w:p>
    <w:p w14:paraId="24A56472" w14:textId="77777777" w:rsidR="00C0657A" w:rsidRDefault="00DB2F03" w:rsidP="00CE09D8">
      <w:pPr>
        <w:spacing w:line="278" w:lineRule="auto"/>
        <w:jc w:val="both"/>
      </w:pPr>
      <w:r w:rsidRPr="00667389">
        <w:t>African and Caribbean cuisines have experienced particularly strong growth, driven by:</w:t>
      </w:r>
    </w:p>
    <w:p w14:paraId="0EE81021" w14:textId="77777777" w:rsidR="00C0657A" w:rsidRDefault="00DB2F03" w:rsidP="00CE09D8">
      <w:pPr>
        <w:pStyle w:val="ListParagraph"/>
        <w:numPr>
          <w:ilvl w:val="0"/>
          <w:numId w:val="6"/>
        </w:numPr>
        <w:spacing w:line="278" w:lineRule="auto"/>
        <w:jc w:val="both"/>
      </w:pPr>
      <w:r w:rsidRPr="00667389">
        <w:t>A growing and economically active African diaspora</w:t>
      </w:r>
      <w:r w:rsidR="00C0657A">
        <w:t>.</w:t>
      </w:r>
    </w:p>
    <w:p w14:paraId="1EE4BEC7" w14:textId="77777777" w:rsidR="00C0657A" w:rsidRDefault="00DB2F03" w:rsidP="00CE09D8">
      <w:pPr>
        <w:pStyle w:val="ListParagraph"/>
        <w:numPr>
          <w:ilvl w:val="0"/>
          <w:numId w:val="6"/>
        </w:numPr>
        <w:spacing w:line="278" w:lineRule="auto"/>
        <w:jc w:val="both"/>
      </w:pPr>
      <w:r w:rsidRPr="00667389">
        <w:t>Increased cultural visibility through media and festivals</w:t>
      </w:r>
      <w:r w:rsidR="00C0657A">
        <w:t>.</w:t>
      </w:r>
    </w:p>
    <w:p w14:paraId="1600D8C7" w14:textId="5546639E" w:rsidR="00DB2F03" w:rsidRPr="00667389" w:rsidRDefault="00DB2F03" w:rsidP="00CE09D8">
      <w:pPr>
        <w:pStyle w:val="ListParagraph"/>
        <w:numPr>
          <w:ilvl w:val="0"/>
          <w:numId w:val="6"/>
        </w:numPr>
        <w:spacing w:line="278" w:lineRule="auto"/>
        <w:jc w:val="both"/>
      </w:pPr>
      <w:r w:rsidRPr="00667389">
        <w:t>Greater openness among mainstream consumers to global cuisines.</w:t>
      </w:r>
      <w:r w:rsidR="00236F5A" w:rsidRPr="00236F5A">
        <w:rPr>
          <w:vertAlign w:val="superscript"/>
        </w:rPr>
        <w:t>9,</w:t>
      </w:r>
      <w:r w:rsidRPr="00236F5A">
        <w:rPr>
          <w:vertAlign w:val="superscript"/>
        </w:rPr>
        <w:t>10</w:t>
      </w:r>
    </w:p>
    <w:p w14:paraId="3988FE12" w14:textId="2E21206B" w:rsidR="00DB2F03" w:rsidRPr="00667389" w:rsidRDefault="00DB2F03" w:rsidP="00CE09D8">
      <w:pPr>
        <w:spacing w:line="278" w:lineRule="auto"/>
        <w:jc w:val="both"/>
      </w:pPr>
      <w:r w:rsidRPr="00667389">
        <w:t>Within this segment, West African cuisine, particularly Nigerian food, has been identified by industry analysts as an emerging breakout trend. Research indicates that adoption is occurring primarily through street food, catering, and pop</w:t>
      </w:r>
      <w:r w:rsidRPr="00667389">
        <w:noBreakHyphen/>
        <w:t>up models, rather than traditional fine</w:t>
      </w:r>
      <w:r w:rsidRPr="00667389">
        <w:noBreakHyphen/>
        <w:t>dining formats.</w:t>
      </w:r>
      <w:r w:rsidRPr="00667389">
        <w:rPr>
          <w:vertAlign w:val="superscript"/>
        </w:rPr>
        <w:t>1</w:t>
      </w:r>
      <w:r w:rsidR="00236F5A">
        <w:rPr>
          <w:vertAlign w:val="superscript"/>
        </w:rPr>
        <w:t>1</w:t>
      </w:r>
    </w:p>
    <w:p w14:paraId="5787BFB8" w14:textId="21F307A5" w:rsidR="00DB2F03" w:rsidRPr="00667389" w:rsidRDefault="00DB2F03" w:rsidP="00CE09D8">
      <w:pPr>
        <w:spacing w:line="278" w:lineRule="auto"/>
        <w:jc w:val="both"/>
      </w:pPr>
      <w:r w:rsidRPr="00667389">
        <w:t>Popular Nigerian dishes such as jollof rice, plantain, stews, and grilled meats have gained increasing recognition beyond diaspora communities, driven by social media exposure and food festival attendance.</w:t>
      </w:r>
      <w:r w:rsidRPr="00667389">
        <w:rPr>
          <w:vertAlign w:val="superscript"/>
        </w:rPr>
        <w:t>1</w:t>
      </w:r>
      <w:r w:rsidR="00236F5A">
        <w:rPr>
          <w:vertAlign w:val="superscript"/>
        </w:rPr>
        <w:t>1</w:t>
      </w:r>
      <w:r w:rsidRPr="00667389">
        <w:rPr>
          <w:vertAlign w:val="superscript"/>
        </w:rPr>
        <w:t>,1</w:t>
      </w:r>
      <w:r w:rsidR="00236F5A">
        <w:rPr>
          <w:vertAlign w:val="superscript"/>
        </w:rPr>
        <w:t>2</w:t>
      </w:r>
    </w:p>
    <w:p w14:paraId="1D383E22" w14:textId="77777777" w:rsidR="005C1050" w:rsidRDefault="00DB2F03" w:rsidP="00CE09D8">
      <w:pPr>
        <w:spacing w:line="278" w:lineRule="auto"/>
        <w:jc w:val="both"/>
      </w:pPr>
      <w:r w:rsidRPr="00667389">
        <w:t>Current UK foodservice consumers are shaped by several key behavioural trends</w:t>
      </w:r>
      <w:r w:rsidR="005C1050">
        <w:t>, and these include</w:t>
      </w:r>
      <w:r w:rsidRPr="00667389">
        <w:t>:</w:t>
      </w:r>
    </w:p>
    <w:p w14:paraId="01B405D6" w14:textId="77777777" w:rsidR="008431D7" w:rsidRPr="008431D7" w:rsidRDefault="00DB2F03" w:rsidP="00CE09D8">
      <w:pPr>
        <w:pStyle w:val="ListParagraph"/>
        <w:numPr>
          <w:ilvl w:val="0"/>
          <w:numId w:val="7"/>
        </w:numPr>
        <w:spacing w:line="278" w:lineRule="auto"/>
        <w:jc w:val="both"/>
      </w:pPr>
      <w:r w:rsidRPr="00667389">
        <w:t>Experience</w:t>
      </w:r>
      <w:r w:rsidRPr="00667389">
        <w:noBreakHyphen/>
        <w:t>led consumption</w:t>
      </w:r>
      <w:r w:rsidR="005C1050">
        <w:t>, where f</w:t>
      </w:r>
      <w:r w:rsidRPr="00667389">
        <w:t>ood is increasingly viewed as part of a wider cultural or social experience rather than purely functional consumption.</w:t>
      </w:r>
      <w:r w:rsidRPr="005C1050">
        <w:rPr>
          <w:vertAlign w:val="superscript"/>
        </w:rPr>
        <w:t>1</w:t>
      </w:r>
    </w:p>
    <w:p w14:paraId="47B554DE" w14:textId="55F28F1B" w:rsidR="008431D7" w:rsidRPr="008431D7" w:rsidRDefault="00DB2F03" w:rsidP="00CE09D8">
      <w:pPr>
        <w:pStyle w:val="ListParagraph"/>
        <w:numPr>
          <w:ilvl w:val="0"/>
          <w:numId w:val="7"/>
        </w:numPr>
        <w:spacing w:line="278" w:lineRule="auto"/>
        <w:jc w:val="both"/>
      </w:pPr>
      <w:r w:rsidRPr="00667389">
        <w:t xml:space="preserve">Preference for authenticity. </w:t>
      </w:r>
      <w:r w:rsidR="008431D7">
        <w:t>Here c</w:t>
      </w:r>
      <w:r w:rsidRPr="00667389">
        <w:t>onsumers value cuisines that preserve traditional preparation methods and cultural narratives.</w:t>
      </w:r>
      <w:r w:rsidRPr="008431D7">
        <w:rPr>
          <w:vertAlign w:val="superscript"/>
        </w:rPr>
        <w:t>1</w:t>
      </w:r>
      <w:r w:rsidR="00236F5A">
        <w:rPr>
          <w:vertAlign w:val="superscript"/>
        </w:rPr>
        <w:t>1</w:t>
      </w:r>
    </w:p>
    <w:p w14:paraId="77A3D9CD" w14:textId="705AE6B2" w:rsidR="001758E6" w:rsidRPr="001758E6" w:rsidRDefault="00DB2F03" w:rsidP="00CE09D8">
      <w:pPr>
        <w:pStyle w:val="ListParagraph"/>
        <w:numPr>
          <w:ilvl w:val="0"/>
          <w:numId w:val="7"/>
        </w:numPr>
        <w:spacing w:line="278" w:lineRule="auto"/>
        <w:jc w:val="both"/>
      </w:pPr>
      <w:r w:rsidRPr="00667389">
        <w:t>Social media influence</w:t>
      </w:r>
      <w:r w:rsidR="008431D7">
        <w:t>, which is part of our strategy</w:t>
      </w:r>
      <w:r w:rsidR="001758E6">
        <w:t xml:space="preserve"> and these p</w:t>
      </w:r>
      <w:r w:rsidRPr="00667389">
        <w:t>latforms such as Instagram and TikTok play a significant role in food discovery, encouraging visually distinctive and story</w:t>
      </w:r>
      <w:r w:rsidRPr="00667389">
        <w:noBreakHyphen/>
        <w:t>driven offerings.</w:t>
      </w:r>
      <w:r w:rsidR="00B64A2E" w:rsidRPr="00B64A2E">
        <w:rPr>
          <w:vertAlign w:val="superscript"/>
        </w:rPr>
        <w:t>8</w:t>
      </w:r>
    </w:p>
    <w:p w14:paraId="5812C0F9" w14:textId="4549F6A4" w:rsidR="00DB2F03" w:rsidRPr="00667389" w:rsidRDefault="00DB2F03" w:rsidP="00CE09D8">
      <w:pPr>
        <w:pStyle w:val="ListParagraph"/>
        <w:numPr>
          <w:ilvl w:val="0"/>
          <w:numId w:val="7"/>
        </w:numPr>
        <w:spacing w:line="278" w:lineRule="auto"/>
        <w:jc w:val="both"/>
      </w:pPr>
      <w:r w:rsidRPr="00667389">
        <w:t>Inclusivity and ethics</w:t>
      </w:r>
      <w:r w:rsidR="001758E6">
        <w:t xml:space="preserve"> have created a d</w:t>
      </w:r>
      <w:r w:rsidRPr="00667389">
        <w:t>emand for halal, vegetarian, plant</w:t>
      </w:r>
      <w:r w:rsidRPr="00667389">
        <w:noBreakHyphen/>
        <w:t>based options and environmentally responsible packaging has become standard in catering and event markets.</w:t>
      </w:r>
      <w:r w:rsidR="00B64A2E">
        <w:rPr>
          <w:vertAlign w:val="superscript"/>
        </w:rPr>
        <w:t>2</w:t>
      </w:r>
    </w:p>
    <w:p w14:paraId="6281E726" w14:textId="77777777" w:rsidR="00DB2F03" w:rsidRPr="00667389" w:rsidRDefault="00DB2F03" w:rsidP="00CE09D8">
      <w:pPr>
        <w:spacing w:line="278" w:lineRule="auto"/>
        <w:jc w:val="both"/>
      </w:pPr>
      <w:r w:rsidRPr="00667389">
        <w:t>These drivers directly support Phi Phi’s Soul Kitchen LDN’s emphasis on cultural storytelling, bold flavours, and inclusive menu design.</w:t>
      </w:r>
    </w:p>
    <w:p w14:paraId="0ECA2681" w14:textId="77777777" w:rsidR="00CE09D8" w:rsidRDefault="00CE09D8" w:rsidP="00F114BD">
      <w:pPr>
        <w:pStyle w:val="Heading2"/>
      </w:pPr>
    </w:p>
    <w:p w14:paraId="608D59BE" w14:textId="42A6A9BA" w:rsidR="00747FD5" w:rsidRDefault="00F114BD" w:rsidP="00F114BD">
      <w:pPr>
        <w:pStyle w:val="Heading2"/>
      </w:pPr>
      <w:bookmarkStart w:id="8" w:name="_Toc228397004"/>
      <w:r>
        <w:t>Market Analysis (Competitors, Customers, Target Groups)</w:t>
      </w:r>
      <w:bookmarkEnd w:id="8"/>
    </w:p>
    <w:p w14:paraId="05B9006F" w14:textId="1E5DB9E3" w:rsidR="00802BA2" w:rsidRPr="00667389" w:rsidRDefault="00802BA2" w:rsidP="00CE09D8">
      <w:pPr>
        <w:spacing w:line="278" w:lineRule="auto"/>
        <w:jc w:val="both"/>
      </w:pPr>
      <w:r w:rsidRPr="00667389">
        <w:t>The competitive environment in which Phi Phi’s Soul Kitchen LDN operates is highly fragmented</w:t>
      </w:r>
      <w:r>
        <w:t>, with d</w:t>
      </w:r>
      <w:r w:rsidRPr="00667389">
        <w:t>irect competitors include other African or Nigerian caterers and street food vendors.</w:t>
      </w:r>
      <w:r>
        <w:t xml:space="preserve"> Furthermore, i</w:t>
      </w:r>
      <w:r w:rsidRPr="00667389">
        <w:t xml:space="preserve">ndirect competitors include Caribbean, Middle Eastern, Asian, and </w:t>
      </w:r>
      <w:r w:rsidRPr="00667389">
        <w:lastRenderedPageBreak/>
        <w:t>global fusion caterers competing for festival bookings and corporate event contracts.</w:t>
      </w:r>
      <w:r w:rsidR="00506F7A">
        <w:t xml:space="preserve"> By fusing African-Caribbean Soulfood with bold modern flavours and storytelling creates an unforgettable experience that celebrates heritage while refining comfort </w:t>
      </w:r>
      <w:proofErr w:type="spellStart"/>
      <w:r w:rsidR="00506F7A">
        <w:t>cusine</w:t>
      </w:r>
      <w:proofErr w:type="spellEnd"/>
      <w:r w:rsidR="00506F7A">
        <w:t>.</w:t>
      </w:r>
    </w:p>
    <w:p w14:paraId="33E40478" w14:textId="052EDEFE" w:rsidR="00165ED4" w:rsidRPr="00165ED4" w:rsidRDefault="00802BA2" w:rsidP="00CE09D8">
      <w:pPr>
        <w:spacing w:line="278" w:lineRule="auto"/>
        <w:jc w:val="both"/>
        <w:rPr>
          <w:vertAlign w:val="superscript"/>
        </w:rPr>
      </w:pPr>
      <w:r w:rsidRPr="00667389">
        <w:t>Despite saturation in urban markets such as London, competitive advantage is typically achieved through clear positioning, niche specialisation, and brand authenticity, rather than scale alone.</w:t>
      </w:r>
      <w:r>
        <w:rPr>
          <w:vertAlign w:val="superscript"/>
        </w:rPr>
        <w:t>6,7</w:t>
      </w:r>
    </w:p>
    <w:p w14:paraId="3C26E77A" w14:textId="249358B0" w:rsidR="007814DE" w:rsidRPr="007814DE" w:rsidRDefault="00165ED4" w:rsidP="00CE09D8">
      <w:pPr>
        <w:jc w:val="both"/>
      </w:pPr>
      <w:r>
        <w:t>Our target customers would include</w:t>
      </w:r>
      <w:r w:rsidR="007814DE">
        <w:t>:</w:t>
      </w:r>
    </w:p>
    <w:p w14:paraId="3B8B1148" w14:textId="77777777" w:rsidR="007814DE" w:rsidRPr="007814DE" w:rsidRDefault="007814DE" w:rsidP="00CE09D8">
      <w:pPr>
        <w:numPr>
          <w:ilvl w:val="0"/>
          <w:numId w:val="25"/>
        </w:numPr>
        <w:jc w:val="both"/>
      </w:pPr>
      <w:r w:rsidRPr="007814DE">
        <w:t>Nigerian diaspora wanting authentic food</w:t>
      </w:r>
    </w:p>
    <w:p w14:paraId="6122C874" w14:textId="77777777" w:rsidR="007814DE" w:rsidRPr="007814DE" w:rsidRDefault="007814DE" w:rsidP="00CE09D8">
      <w:pPr>
        <w:numPr>
          <w:ilvl w:val="0"/>
          <w:numId w:val="25"/>
        </w:numPr>
        <w:jc w:val="both"/>
      </w:pPr>
      <w:r w:rsidRPr="007814DE">
        <w:t>Young professionals and students curious about new flavours</w:t>
      </w:r>
    </w:p>
    <w:p w14:paraId="0E70E70E" w14:textId="77777777" w:rsidR="007814DE" w:rsidRPr="007814DE" w:rsidRDefault="007814DE" w:rsidP="00CE09D8">
      <w:pPr>
        <w:numPr>
          <w:ilvl w:val="0"/>
          <w:numId w:val="25"/>
        </w:numPr>
        <w:jc w:val="both"/>
      </w:pPr>
      <w:r w:rsidRPr="007814DE">
        <w:t>Companies looking for diverse catering options (e.g. Black History Month events)</w:t>
      </w:r>
    </w:p>
    <w:p w14:paraId="595675F0" w14:textId="5C180666" w:rsidR="003366D4" w:rsidRDefault="003366D4" w:rsidP="00CE09D8">
      <w:pPr>
        <w:jc w:val="both"/>
        <w:rPr>
          <w:sz w:val="40"/>
          <w:szCs w:val="40"/>
        </w:rPr>
      </w:pPr>
      <w:r w:rsidRPr="00667389">
        <w:t>Phi Phi’s Soul Kitchen LDN’s clear Nigerian</w:t>
      </w:r>
      <w:r w:rsidR="00B82C5C">
        <w:t>-Caribbean Soulfood fusion</w:t>
      </w:r>
      <w:r w:rsidRPr="00667389">
        <w:t xml:space="preserve"> identity distinguishes it from more generic “African</w:t>
      </w:r>
      <w:r w:rsidRPr="00667389">
        <w:noBreakHyphen/>
        <w:t>inspired” food offerings, supporting differentiation in this competitive market. Overall, the UK foodservice market presents strong and sustainable opportunities for Phi Phi’s Soul Kitchen LDN. Growth in catering and events, sustained popularity of street food and festivals, and rapid expansion of the ethnic and West African cuisine segments combine to create a favourable market environment.</w:t>
      </w:r>
    </w:p>
    <w:p w14:paraId="6E059E81" w14:textId="77777777" w:rsidR="00CE09D8" w:rsidRDefault="00CE09D8" w:rsidP="00D82F48">
      <w:pPr>
        <w:pStyle w:val="Heading2"/>
      </w:pPr>
    </w:p>
    <w:p w14:paraId="356C9AAA" w14:textId="7C33E5D9" w:rsidR="00F114BD" w:rsidRDefault="00F114BD" w:rsidP="00D82F48">
      <w:pPr>
        <w:pStyle w:val="Heading2"/>
      </w:pPr>
      <w:bookmarkStart w:id="9" w:name="_Toc228397005"/>
      <w:r>
        <w:t>PESTEL Analysis</w:t>
      </w:r>
      <w:bookmarkEnd w:id="9"/>
      <w:r>
        <w:t xml:space="preserve"> </w:t>
      </w:r>
    </w:p>
    <w:p w14:paraId="48BF48CD" w14:textId="77777777" w:rsidR="008929E1" w:rsidRPr="00667389" w:rsidRDefault="008929E1" w:rsidP="008929E1">
      <w:pPr>
        <w:spacing w:line="278" w:lineRule="auto"/>
      </w:pPr>
      <w:r w:rsidRPr="00667389">
        <w:rPr>
          <w:b/>
          <w:bCs/>
        </w:rPr>
        <w:t>1. Political Factors</w:t>
      </w:r>
    </w:p>
    <w:p w14:paraId="6D58B391" w14:textId="46D68269" w:rsidR="008929E1" w:rsidRPr="00667389" w:rsidRDefault="008929E1" w:rsidP="00CE09D8">
      <w:pPr>
        <w:numPr>
          <w:ilvl w:val="0"/>
          <w:numId w:val="8"/>
        </w:numPr>
        <w:spacing w:line="278" w:lineRule="auto"/>
        <w:jc w:val="both"/>
      </w:pPr>
      <w:r w:rsidRPr="00667389">
        <w:rPr>
          <w:lang w:val="en-US"/>
        </w:rPr>
        <w:t>Food regulation and local authority oversight</w:t>
      </w:r>
      <w:r w:rsidR="00EF3137">
        <w:t xml:space="preserve"> are strict</w:t>
      </w:r>
      <w:r w:rsidR="00682583">
        <w:t>.</w:t>
      </w:r>
      <w:r w:rsidRPr="00667389">
        <w:t> </w:t>
      </w:r>
      <w:r w:rsidRPr="00667389">
        <w:rPr>
          <w:lang w:val="en-US"/>
        </w:rPr>
        <w:t>The business must comply with UK food safety regulations enforced by local councils, including Food Hygiene Ratings, Environmental Health inspections, and event</w:t>
      </w:r>
      <w:r w:rsidRPr="00667389">
        <w:rPr>
          <w:lang w:val="en-US"/>
        </w:rPr>
        <w:noBreakHyphen/>
        <w:t>specific permissions.</w:t>
      </w:r>
    </w:p>
    <w:p w14:paraId="7EEDAC5F" w14:textId="6769C429" w:rsidR="008929E1" w:rsidRPr="00667389" w:rsidRDefault="008929E1" w:rsidP="00CE09D8">
      <w:pPr>
        <w:numPr>
          <w:ilvl w:val="0"/>
          <w:numId w:val="8"/>
        </w:numPr>
        <w:spacing w:line="278" w:lineRule="auto"/>
        <w:jc w:val="both"/>
      </w:pPr>
      <w:r w:rsidRPr="00667389">
        <w:rPr>
          <w:lang w:val="en-US"/>
        </w:rPr>
        <w:t xml:space="preserve">Immigration and </w:t>
      </w:r>
      <w:proofErr w:type="spellStart"/>
      <w:r w:rsidRPr="00667389">
        <w:rPr>
          <w:lang w:val="en-US"/>
        </w:rPr>
        <w:t>labour</w:t>
      </w:r>
      <w:proofErr w:type="spellEnd"/>
      <w:r w:rsidRPr="00667389">
        <w:rPr>
          <w:lang w:val="en-US"/>
        </w:rPr>
        <w:t xml:space="preserve"> polic</w:t>
      </w:r>
      <w:r w:rsidR="00682583">
        <w:rPr>
          <w:lang w:val="en-US"/>
        </w:rPr>
        <w:t>ies</w:t>
      </w:r>
      <w:r w:rsidR="00BF367C">
        <w:rPr>
          <w:lang w:val="en-US"/>
        </w:rPr>
        <w:t xml:space="preserve"> p</w:t>
      </w:r>
      <w:r w:rsidRPr="00667389">
        <w:rPr>
          <w:lang w:val="en-US"/>
        </w:rPr>
        <w:t>ost</w:t>
      </w:r>
      <w:r w:rsidRPr="00667389">
        <w:rPr>
          <w:lang w:val="en-US"/>
        </w:rPr>
        <w:noBreakHyphen/>
        <w:t xml:space="preserve">Brexit can affect access to skilled kitchen staff or specialist chefs, particularly </w:t>
      </w:r>
      <w:r w:rsidR="00BF367C">
        <w:rPr>
          <w:lang w:val="en-US"/>
        </w:rPr>
        <w:t>if</w:t>
      </w:r>
      <w:r w:rsidRPr="00667389">
        <w:rPr>
          <w:lang w:val="en-US"/>
        </w:rPr>
        <w:t xml:space="preserve"> talent is sourced internationally.</w:t>
      </w:r>
    </w:p>
    <w:p w14:paraId="7EFAAB86" w14:textId="73955487" w:rsidR="008929E1" w:rsidRPr="00667389" w:rsidRDefault="008929E1" w:rsidP="00CE09D8">
      <w:pPr>
        <w:numPr>
          <w:ilvl w:val="0"/>
          <w:numId w:val="8"/>
        </w:numPr>
        <w:spacing w:line="278" w:lineRule="auto"/>
        <w:jc w:val="both"/>
      </w:pPr>
      <w:r w:rsidRPr="00667389">
        <w:rPr>
          <w:lang w:val="en-US"/>
        </w:rPr>
        <w:t xml:space="preserve">Government </w:t>
      </w:r>
      <w:r w:rsidR="00F41587" w:rsidRPr="00667389">
        <w:rPr>
          <w:lang w:val="en-US"/>
        </w:rPr>
        <w:t>initiatives</w:t>
      </w:r>
      <w:r w:rsidR="00F41587">
        <w:rPr>
          <w:lang w:val="en-US"/>
        </w:rPr>
        <w:t xml:space="preserve"> and</w:t>
      </w:r>
      <w:r w:rsidR="00F41587" w:rsidRPr="00667389">
        <w:rPr>
          <w:lang w:val="en-US"/>
        </w:rPr>
        <w:t xml:space="preserve"> </w:t>
      </w:r>
      <w:r w:rsidRPr="00667389">
        <w:rPr>
          <w:lang w:val="en-US"/>
        </w:rPr>
        <w:t>support for SMEs and ethnic businesses</w:t>
      </w:r>
      <w:r w:rsidR="00F41587">
        <w:t xml:space="preserve"> in the </w:t>
      </w:r>
      <w:r w:rsidRPr="00667389">
        <w:rPr>
          <w:lang w:val="en-US"/>
        </w:rPr>
        <w:t>UK and London</w:t>
      </w:r>
      <w:r w:rsidR="00AD5791">
        <w:rPr>
          <w:lang w:val="en-US"/>
        </w:rPr>
        <w:t xml:space="preserve"> </w:t>
      </w:r>
      <w:r w:rsidRPr="00667389">
        <w:rPr>
          <w:lang w:val="en-US"/>
        </w:rPr>
        <w:t>can create growth opportunities.</w:t>
      </w:r>
    </w:p>
    <w:p w14:paraId="71932CFC" w14:textId="57BD3A12" w:rsidR="008929E1" w:rsidRPr="00667389" w:rsidRDefault="008929E1" w:rsidP="00CE09D8">
      <w:pPr>
        <w:numPr>
          <w:ilvl w:val="0"/>
          <w:numId w:val="8"/>
        </w:numPr>
        <w:spacing w:line="278" w:lineRule="auto"/>
        <w:jc w:val="both"/>
      </w:pPr>
      <w:r w:rsidRPr="00667389">
        <w:rPr>
          <w:lang w:val="en-US"/>
        </w:rPr>
        <w:t>Import conditions for specialist Nigerian ingredients may be affected by UK trade policies, tariffs, or customs delays.</w:t>
      </w:r>
    </w:p>
    <w:p w14:paraId="2E08F553" w14:textId="77777777" w:rsidR="008929E1" w:rsidRPr="00667389" w:rsidRDefault="008929E1" w:rsidP="008929E1">
      <w:pPr>
        <w:spacing w:line="278" w:lineRule="auto"/>
      </w:pPr>
      <w:r w:rsidRPr="00667389">
        <w:rPr>
          <w:b/>
          <w:bCs/>
        </w:rPr>
        <w:t>2. Economic Factors</w:t>
      </w:r>
    </w:p>
    <w:p w14:paraId="28B8461F" w14:textId="63F19491" w:rsidR="008929E1" w:rsidRPr="00667389" w:rsidRDefault="008929E1" w:rsidP="00CE09D8">
      <w:pPr>
        <w:numPr>
          <w:ilvl w:val="0"/>
          <w:numId w:val="9"/>
        </w:numPr>
        <w:spacing w:line="278" w:lineRule="auto"/>
        <w:jc w:val="both"/>
      </w:pPr>
      <w:r w:rsidRPr="00667389">
        <w:t>Revenue</w:t>
      </w:r>
      <w:r w:rsidR="00CF2993">
        <w:t xml:space="preserve"> of the business</w:t>
      </w:r>
      <w:r w:rsidRPr="00667389">
        <w:t xml:space="preserve"> is closely linked to seasonal demand, festivals, weddings, and corporate events, which can fluctuate with economic confidence.</w:t>
      </w:r>
    </w:p>
    <w:p w14:paraId="4066EC5A" w14:textId="401A38C1" w:rsidR="008929E1" w:rsidRPr="00667389" w:rsidRDefault="008929E1" w:rsidP="00CE09D8">
      <w:pPr>
        <w:numPr>
          <w:ilvl w:val="0"/>
          <w:numId w:val="9"/>
        </w:numPr>
        <w:spacing w:line="278" w:lineRule="auto"/>
        <w:jc w:val="both"/>
      </w:pPr>
      <w:r w:rsidRPr="00667389">
        <w:t>London market dynamics</w:t>
      </w:r>
      <w:r w:rsidR="00CF2993">
        <w:t xml:space="preserve"> can be expensive</w:t>
      </w:r>
      <w:r w:rsidR="0035401F">
        <w:t>. While o</w:t>
      </w:r>
      <w:r w:rsidRPr="00667389">
        <w:t>perating in London offers high demand and visibility</w:t>
      </w:r>
      <w:r w:rsidR="0035401F">
        <w:t xml:space="preserve">, this </w:t>
      </w:r>
      <w:r w:rsidRPr="00667389">
        <w:t>comes with higher operating costs (venue fees, transport, staffing).</w:t>
      </w:r>
    </w:p>
    <w:p w14:paraId="47861169" w14:textId="59FA4254" w:rsidR="008929E1" w:rsidRPr="00667389" w:rsidRDefault="008929E1" w:rsidP="00CE09D8">
      <w:pPr>
        <w:numPr>
          <w:ilvl w:val="0"/>
          <w:numId w:val="9"/>
        </w:numPr>
        <w:spacing w:line="278" w:lineRule="auto"/>
        <w:jc w:val="both"/>
      </w:pPr>
      <w:r w:rsidRPr="00667389">
        <w:t>Rising food prices, energy costs, fuel, and packaging directly impact margins in catering and mobile food operations.</w:t>
      </w:r>
    </w:p>
    <w:p w14:paraId="7D56C561" w14:textId="2B9F4B72" w:rsidR="008929E1" w:rsidRPr="00667389" w:rsidRDefault="008929E1" w:rsidP="00CE09D8">
      <w:pPr>
        <w:numPr>
          <w:ilvl w:val="0"/>
          <w:numId w:val="9"/>
        </w:numPr>
        <w:spacing w:line="278" w:lineRule="auto"/>
        <w:jc w:val="both"/>
      </w:pPr>
      <w:r w:rsidRPr="00667389">
        <w:t>Consumer spending behaviour</w:t>
      </w:r>
      <w:r w:rsidR="00CC2202">
        <w:t xml:space="preserve"> would also be dependent on </w:t>
      </w:r>
      <w:r w:rsidRPr="00667389">
        <w:t>economic uncertainty</w:t>
      </w:r>
      <w:r w:rsidR="002E6DAD">
        <w:t xml:space="preserve">, as this may affect </w:t>
      </w:r>
      <w:r w:rsidRPr="00667389">
        <w:t xml:space="preserve">discretionary spending on </w:t>
      </w:r>
      <w:r w:rsidR="00AA54B9">
        <w:t xml:space="preserve">catering </w:t>
      </w:r>
      <w:r w:rsidRPr="00667389">
        <w:t>events</w:t>
      </w:r>
      <w:r w:rsidR="00AA54B9">
        <w:t>.</w:t>
      </w:r>
    </w:p>
    <w:p w14:paraId="7BB8ED62" w14:textId="77777777" w:rsidR="008929E1" w:rsidRPr="00667389" w:rsidRDefault="008929E1" w:rsidP="008929E1">
      <w:pPr>
        <w:spacing w:line="278" w:lineRule="auto"/>
      </w:pPr>
      <w:r w:rsidRPr="00667389">
        <w:rPr>
          <w:b/>
          <w:bCs/>
        </w:rPr>
        <w:lastRenderedPageBreak/>
        <w:t>3. Social Factors</w:t>
      </w:r>
    </w:p>
    <w:p w14:paraId="0077B0C2" w14:textId="1F313E12" w:rsidR="008929E1" w:rsidRPr="00667389" w:rsidRDefault="008929E1" w:rsidP="00CE09D8">
      <w:pPr>
        <w:numPr>
          <w:ilvl w:val="0"/>
          <w:numId w:val="10"/>
        </w:numPr>
        <w:spacing w:line="278" w:lineRule="auto"/>
        <w:jc w:val="both"/>
      </w:pPr>
      <w:r w:rsidRPr="00667389">
        <w:t>UK consumers are increasingly open to authentic, diverse food experiences, supporting demand for Nigerian soul food.</w:t>
      </w:r>
    </w:p>
    <w:p w14:paraId="0AC4A22D" w14:textId="67C8D6EE" w:rsidR="008929E1" w:rsidRPr="00667389" w:rsidRDefault="008929E1" w:rsidP="00CE09D8">
      <w:pPr>
        <w:numPr>
          <w:ilvl w:val="0"/>
          <w:numId w:val="10"/>
        </w:numPr>
        <w:spacing w:line="278" w:lineRule="auto"/>
        <w:jc w:val="both"/>
      </w:pPr>
      <w:r w:rsidRPr="00667389">
        <w:t>The brand’s emphasis on Nigerian heritage and tradition resonates with diaspora communities and culturally curious audiences.</w:t>
      </w:r>
    </w:p>
    <w:p w14:paraId="348E4575" w14:textId="77777777" w:rsidR="008929E1" w:rsidRPr="00667389" w:rsidRDefault="008929E1" w:rsidP="00CE09D8">
      <w:pPr>
        <w:numPr>
          <w:ilvl w:val="0"/>
          <w:numId w:val="10"/>
        </w:numPr>
        <w:spacing w:line="278" w:lineRule="auto"/>
        <w:jc w:val="both"/>
      </w:pPr>
      <w:r w:rsidRPr="00667389">
        <w:t>Social media and word</w:t>
      </w:r>
      <w:r w:rsidRPr="00667389">
        <w:noBreakHyphen/>
        <w:t>of</w:t>
      </w:r>
      <w:r w:rsidRPr="00667389">
        <w:noBreakHyphen/>
        <w:t>mouth. Platforms such as Instagram and TikTok play a major role in attracting customers to food pop</w:t>
      </w:r>
      <w:r w:rsidRPr="00667389">
        <w:noBreakHyphen/>
        <w:t>ups and festivals.</w:t>
      </w:r>
    </w:p>
    <w:p w14:paraId="3D4DEFFC" w14:textId="77777777" w:rsidR="008929E1" w:rsidRPr="00667389" w:rsidRDefault="008929E1" w:rsidP="008929E1">
      <w:pPr>
        <w:spacing w:line="278" w:lineRule="auto"/>
      </w:pPr>
      <w:r w:rsidRPr="00667389">
        <w:rPr>
          <w:b/>
          <w:bCs/>
        </w:rPr>
        <w:t>4. Technological Factors</w:t>
      </w:r>
    </w:p>
    <w:p w14:paraId="71FC6BAA" w14:textId="77777777" w:rsidR="008929E1" w:rsidRPr="00667389" w:rsidRDefault="008929E1" w:rsidP="00CE09D8">
      <w:pPr>
        <w:numPr>
          <w:ilvl w:val="0"/>
          <w:numId w:val="11"/>
        </w:numPr>
        <w:spacing w:line="278" w:lineRule="auto"/>
        <w:jc w:val="both"/>
      </w:pPr>
      <w:r w:rsidRPr="00667389">
        <w:t>Digital marketing and online presence. Social media, websites, and online booking tools are essential for promotion, event enquiries, and customer engagement.</w:t>
      </w:r>
    </w:p>
    <w:p w14:paraId="7BBB3FC8" w14:textId="77777777" w:rsidR="008929E1" w:rsidRPr="00667389" w:rsidRDefault="008929E1" w:rsidP="00CE09D8">
      <w:pPr>
        <w:numPr>
          <w:ilvl w:val="0"/>
          <w:numId w:val="11"/>
        </w:numPr>
        <w:spacing w:line="278" w:lineRule="auto"/>
        <w:jc w:val="both"/>
      </w:pPr>
      <w:r w:rsidRPr="00667389">
        <w:t>Cashless payments and POS systems. Festivals and pop</w:t>
      </w:r>
      <w:r w:rsidRPr="00667389">
        <w:noBreakHyphen/>
        <w:t>ups increasingly require mobile, contactless payment solutions.</w:t>
      </w:r>
    </w:p>
    <w:p w14:paraId="598AD291" w14:textId="77777777" w:rsidR="008929E1" w:rsidRPr="00667389" w:rsidRDefault="008929E1" w:rsidP="00CE09D8">
      <w:pPr>
        <w:numPr>
          <w:ilvl w:val="0"/>
          <w:numId w:val="11"/>
        </w:numPr>
        <w:spacing w:line="278" w:lineRule="auto"/>
        <w:jc w:val="both"/>
      </w:pPr>
      <w:r w:rsidRPr="00667389">
        <w:t>Delivery platforms and logistics tools. Technology can support catering logistics, order tracking, and communication with event organisers.</w:t>
      </w:r>
    </w:p>
    <w:p w14:paraId="3DBCE8B5" w14:textId="77777777" w:rsidR="008929E1" w:rsidRPr="00667389" w:rsidRDefault="008929E1" w:rsidP="00CE09D8">
      <w:pPr>
        <w:numPr>
          <w:ilvl w:val="0"/>
          <w:numId w:val="11"/>
        </w:numPr>
        <w:spacing w:line="278" w:lineRule="auto"/>
        <w:jc w:val="both"/>
      </w:pPr>
      <w:r w:rsidRPr="00667389">
        <w:t>Content creation tools. High</w:t>
      </w:r>
      <w:r w:rsidRPr="00667389">
        <w:noBreakHyphen/>
        <w:t>quality digital content helps visually showcase dishes and culture.</w:t>
      </w:r>
    </w:p>
    <w:p w14:paraId="6D4AF7A4" w14:textId="77777777" w:rsidR="008929E1" w:rsidRPr="00667389" w:rsidRDefault="008929E1" w:rsidP="008929E1">
      <w:pPr>
        <w:spacing w:line="278" w:lineRule="auto"/>
      </w:pPr>
      <w:r w:rsidRPr="00667389">
        <w:rPr>
          <w:b/>
          <w:bCs/>
        </w:rPr>
        <w:t>5. Legal Factors</w:t>
      </w:r>
    </w:p>
    <w:p w14:paraId="700B4FC0" w14:textId="72893111" w:rsidR="008929E1" w:rsidRPr="00667389" w:rsidRDefault="008929E1" w:rsidP="00CE09D8">
      <w:pPr>
        <w:numPr>
          <w:ilvl w:val="0"/>
          <w:numId w:val="12"/>
        </w:numPr>
        <w:spacing w:line="278" w:lineRule="auto"/>
        <w:jc w:val="both"/>
      </w:pPr>
      <w:r w:rsidRPr="00667389">
        <w:rPr>
          <w:lang w:val="en-US"/>
        </w:rPr>
        <w:t>Adherence to the Food Safety Act, allergen regulations, temperature control, and labelling laws is mandatory.</w:t>
      </w:r>
    </w:p>
    <w:p w14:paraId="7CFF7EA5" w14:textId="77777777" w:rsidR="008929E1" w:rsidRPr="00667389" w:rsidRDefault="008929E1" w:rsidP="00CE09D8">
      <w:pPr>
        <w:numPr>
          <w:ilvl w:val="0"/>
          <w:numId w:val="12"/>
        </w:numPr>
        <w:spacing w:line="278" w:lineRule="auto"/>
        <w:jc w:val="both"/>
      </w:pPr>
      <w:r w:rsidRPr="00667389">
        <w:rPr>
          <w:lang w:val="en-US"/>
        </w:rPr>
        <w:t>Licensing and permits</w:t>
      </w:r>
      <w:r w:rsidRPr="00667389">
        <w:t>. </w:t>
      </w:r>
      <w:r w:rsidRPr="00667389">
        <w:rPr>
          <w:lang w:val="en-US"/>
        </w:rPr>
        <w:t>Each event, festival, or pop</w:t>
      </w:r>
      <w:r w:rsidRPr="00667389">
        <w:rPr>
          <w:lang w:val="en-US"/>
        </w:rPr>
        <w:noBreakHyphen/>
        <w:t>up may require specific permissions, temporary event notices, or street</w:t>
      </w:r>
      <w:r w:rsidRPr="00667389">
        <w:rPr>
          <w:lang w:val="en-US"/>
        </w:rPr>
        <w:noBreakHyphen/>
        <w:t>trading licenses.</w:t>
      </w:r>
    </w:p>
    <w:p w14:paraId="70AA708E" w14:textId="63F07E1C" w:rsidR="008929E1" w:rsidRPr="00667389" w:rsidRDefault="008929E1" w:rsidP="00CE09D8">
      <w:pPr>
        <w:numPr>
          <w:ilvl w:val="0"/>
          <w:numId w:val="12"/>
        </w:numPr>
        <w:spacing w:line="278" w:lineRule="auto"/>
        <w:jc w:val="both"/>
      </w:pPr>
      <w:r w:rsidRPr="00667389">
        <w:rPr>
          <w:lang w:val="en-US"/>
        </w:rPr>
        <w:t>Compliance with minimum wage, working time regulations, and health and safety requirements is essential.</w:t>
      </w:r>
    </w:p>
    <w:p w14:paraId="55ACF816" w14:textId="77777777" w:rsidR="008929E1" w:rsidRPr="00667389" w:rsidRDefault="008929E1" w:rsidP="00CE09D8">
      <w:pPr>
        <w:numPr>
          <w:ilvl w:val="0"/>
          <w:numId w:val="12"/>
        </w:numPr>
        <w:spacing w:line="278" w:lineRule="auto"/>
        <w:jc w:val="both"/>
      </w:pPr>
      <w:r w:rsidRPr="00667389">
        <w:rPr>
          <w:lang w:val="en-US"/>
        </w:rPr>
        <w:t>Insurance requirements</w:t>
      </w:r>
      <w:r w:rsidRPr="00667389">
        <w:t>. </w:t>
      </w:r>
      <w:r w:rsidRPr="00667389">
        <w:rPr>
          <w:lang w:val="en-US"/>
        </w:rPr>
        <w:t>Public liability, employer’s liability, and event</w:t>
      </w:r>
      <w:r w:rsidRPr="00667389">
        <w:rPr>
          <w:lang w:val="en-US"/>
        </w:rPr>
        <w:noBreakHyphen/>
        <w:t>specific insurance are critical to operate safely.</w:t>
      </w:r>
    </w:p>
    <w:p w14:paraId="5865C3E8" w14:textId="77777777" w:rsidR="008929E1" w:rsidRPr="00667389" w:rsidRDefault="008929E1" w:rsidP="008929E1">
      <w:pPr>
        <w:spacing w:line="278" w:lineRule="auto"/>
      </w:pPr>
      <w:r w:rsidRPr="00667389">
        <w:rPr>
          <w:b/>
          <w:bCs/>
        </w:rPr>
        <w:t>6. Environmental Factors</w:t>
      </w:r>
    </w:p>
    <w:p w14:paraId="53198D3F" w14:textId="3238987B" w:rsidR="008929E1" w:rsidRPr="00667389" w:rsidRDefault="008929E1" w:rsidP="00CE09D8">
      <w:pPr>
        <w:numPr>
          <w:ilvl w:val="0"/>
          <w:numId w:val="13"/>
        </w:numPr>
        <w:spacing w:line="278" w:lineRule="auto"/>
        <w:jc w:val="both"/>
      </w:pPr>
      <w:r w:rsidRPr="00667389">
        <w:rPr>
          <w:lang w:val="en-US"/>
        </w:rPr>
        <w:t xml:space="preserve">Customers and event </w:t>
      </w:r>
      <w:proofErr w:type="spellStart"/>
      <w:r w:rsidRPr="00667389">
        <w:rPr>
          <w:lang w:val="en-US"/>
        </w:rPr>
        <w:t>organisers</w:t>
      </w:r>
      <w:proofErr w:type="spellEnd"/>
      <w:r w:rsidRPr="00667389">
        <w:rPr>
          <w:lang w:val="en-US"/>
        </w:rPr>
        <w:t xml:space="preserve"> increasingly expect biodegradable or recyclable packaging.</w:t>
      </w:r>
    </w:p>
    <w:p w14:paraId="11FB9603" w14:textId="7CEE3A97" w:rsidR="008929E1" w:rsidRPr="00667389" w:rsidRDefault="008929E1" w:rsidP="00CE09D8">
      <w:pPr>
        <w:numPr>
          <w:ilvl w:val="0"/>
          <w:numId w:val="13"/>
        </w:numPr>
        <w:spacing w:line="278" w:lineRule="auto"/>
        <w:jc w:val="both"/>
      </w:pPr>
      <w:r w:rsidRPr="00667389">
        <w:rPr>
          <w:lang w:val="en-US"/>
        </w:rPr>
        <w:t>Importing specialty ingredients from Nigeria raises environmental considerations</w:t>
      </w:r>
      <w:r w:rsidR="000C63E0">
        <w:rPr>
          <w:lang w:val="en-US"/>
        </w:rPr>
        <w:t xml:space="preserve"> associated with carbon footprint</w:t>
      </w:r>
      <w:r w:rsidR="008C3AF5">
        <w:rPr>
          <w:lang w:val="en-US"/>
        </w:rPr>
        <w:t xml:space="preserve"> and this will influence</w:t>
      </w:r>
      <w:r w:rsidRPr="00667389">
        <w:rPr>
          <w:lang w:val="en-US"/>
        </w:rPr>
        <w:t xml:space="preserve"> costs.</w:t>
      </w:r>
    </w:p>
    <w:p w14:paraId="7BB69E7E" w14:textId="7554EC4A" w:rsidR="008929E1" w:rsidRPr="00667389" w:rsidRDefault="008929E1" w:rsidP="00CE09D8">
      <w:pPr>
        <w:numPr>
          <w:ilvl w:val="0"/>
          <w:numId w:val="13"/>
        </w:numPr>
        <w:spacing w:line="278" w:lineRule="auto"/>
        <w:jc w:val="both"/>
      </w:pPr>
      <w:r w:rsidRPr="00667389">
        <w:rPr>
          <w:lang w:val="en-US"/>
        </w:rPr>
        <w:t>Many festivals and corporate events now require sustainability commitments</w:t>
      </w:r>
      <w:r w:rsidR="00F60883">
        <w:rPr>
          <w:lang w:val="en-US"/>
        </w:rPr>
        <w:t xml:space="preserve"> and standards</w:t>
      </w:r>
      <w:r w:rsidRPr="00667389">
        <w:rPr>
          <w:lang w:val="en-US"/>
        </w:rPr>
        <w:t xml:space="preserve"> from </w:t>
      </w:r>
      <w:r w:rsidR="00C24572" w:rsidRPr="00667389">
        <w:rPr>
          <w:lang w:val="en-US"/>
        </w:rPr>
        <w:t>caterers,</w:t>
      </w:r>
      <w:r w:rsidR="00F60883">
        <w:rPr>
          <w:lang w:val="en-US"/>
        </w:rPr>
        <w:t xml:space="preserve"> and this might affect the cost of</w:t>
      </w:r>
      <w:r w:rsidR="000C63E0">
        <w:rPr>
          <w:lang w:val="en-US"/>
        </w:rPr>
        <w:t xml:space="preserve"> providing the catering services</w:t>
      </w:r>
      <w:r w:rsidRPr="00667389">
        <w:rPr>
          <w:lang w:val="en-US"/>
        </w:rPr>
        <w:t>.</w:t>
      </w:r>
    </w:p>
    <w:p w14:paraId="2B111D38" w14:textId="77777777" w:rsidR="00CE09D8" w:rsidRDefault="00CE09D8" w:rsidP="00D82F48">
      <w:pPr>
        <w:pStyle w:val="Heading2"/>
      </w:pPr>
    </w:p>
    <w:p w14:paraId="25681BEA" w14:textId="689EB19F" w:rsidR="00F114BD" w:rsidRDefault="00F114BD" w:rsidP="00D82F48">
      <w:pPr>
        <w:pStyle w:val="Heading2"/>
      </w:pPr>
      <w:bookmarkStart w:id="10" w:name="_Toc228397006"/>
      <w:r>
        <w:t>SWOT Analysis</w:t>
      </w:r>
      <w:bookmarkEnd w:id="10"/>
    </w:p>
    <w:p w14:paraId="50507750" w14:textId="77777777" w:rsidR="002225D3" w:rsidRPr="002225D3" w:rsidRDefault="002225D3" w:rsidP="002225D3">
      <w:pPr>
        <w:spacing w:line="278" w:lineRule="auto"/>
        <w:rPr>
          <w:b/>
          <w:bCs/>
        </w:rPr>
      </w:pPr>
      <w:r w:rsidRPr="002225D3">
        <w:rPr>
          <w:b/>
          <w:bCs/>
        </w:rPr>
        <w:t>Strengths</w:t>
      </w:r>
    </w:p>
    <w:p w14:paraId="39FE1A72" w14:textId="248988E7" w:rsidR="002225D3" w:rsidRPr="002225D3" w:rsidRDefault="002225D3" w:rsidP="002225D3">
      <w:pPr>
        <w:numPr>
          <w:ilvl w:val="0"/>
          <w:numId w:val="26"/>
        </w:numPr>
        <w:spacing w:after="120" w:line="278" w:lineRule="auto"/>
        <w:ind w:left="714" w:hanging="357"/>
        <w:rPr>
          <w:lang w:val="en-US"/>
        </w:rPr>
      </w:pPr>
      <w:r w:rsidRPr="002225D3">
        <w:rPr>
          <w:lang w:val="en-US"/>
        </w:rPr>
        <w:lastRenderedPageBreak/>
        <w:t>Authentic Nigerian</w:t>
      </w:r>
      <w:r w:rsidR="00B82C5C">
        <w:rPr>
          <w:lang w:val="en-US"/>
        </w:rPr>
        <w:t xml:space="preserve">-Caribbean </w:t>
      </w:r>
      <w:r w:rsidR="00CE09D8">
        <w:rPr>
          <w:lang w:val="en-US"/>
        </w:rPr>
        <w:t>soul</w:t>
      </w:r>
      <w:r w:rsidR="00CE09D8" w:rsidRPr="002225D3">
        <w:rPr>
          <w:lang w:val="en-US"/>
        </w:rPr>
        <w:t xml:space="preserve"> food</w:t>
      </w:r>
      <w:r w:rsidR="00B82C5C">
        <w:rPr>
          <w:lang w:val="en-US"/>
        </w:rPr>
        <w:t xml:space="preserve"> fusion</w:t>
      </w:r>
      <w:r w:rsidRPr="002225D3">
        <w:rPr>
          <w:lang w:val="en-US"/>
        </w:rPr>
        <w:t xml:space="preserve"> – not watered down</w:t>
      </w:r>
    </w:p>
    <w:p w14:paraId="64494DD8" w14:textId="77777777" w:rsidR="002225D3" w:rsidRPr="002225D3" w:rsidRDefault="002225D3" w:rsidP="002225D3">
      <w:pPr>
        <w:numPr>
          <w:ilvl w:val="0"/>
          <w:numId w:val="26"/>
        </w:numPr>
        <w:spacing w:after="120" w:line="278" w:lineRule="auto"/>
        <w:ind w:left="714" w:hanging="357"/>
        <w:rPr>
          <w:lang w:val="en-US"/>
        </w:rPr>
      </w:pPr>
      <w:r w:rsidRPr="002225D3">
        <w:rPr>
          <w:lang w:val="en-US"/>
        </w:rPr>
        <w:t>Flexible business model (no expensive restaurant lease)</w:t>
      </w:r>
    </w:p>
    <w:p w14:paraId="6B3C4DC7" w14:textId="77777777" w:rsidR="002225D3" w:rsidRPr="002225D3" w:rsidRDefault="002225D3" w:rsidP="002225D3">
      <w:pPr>
        <w:numPr>
          <w:ilvl w:val="0"/>
          <w:numId w:val="26"/>
        </w:numPr>
        <w:spacing w:after="120" w:line="278" w:lineRule="auto"/>
        <w:ind w:left="714" w:hanging="357"/>
        <w:rPr>
          <w:lang w:val="en-US"/>
        </w:rPr>
      </w:pPr>
      <w:r w:rsidRPr="002225D3">
        <w:rPr>
          <w:lang w:val="en-US"/>
        </w:rPr>
        <w:t>Based in London – big audience</w:t>
      </w:r>
    </w:p>
    <w:p w14:paraId="0380C43B" w14:textId="77777777" w:rsidR="002225D3" w:rsidRPr="002225D3" w:rsidRDefault="002225D3" w:rsidP="002225D3">
      <w:pPr>
        <w:spacing w:line="278" w:lineRule="auto"/>
        <w:rPr>
          <w:b/>
          <w:bCs/>
        </w:rPr>
      </w:pPr>
      <w:r w:rsidRPr="002225D3">
        <w:rPr>
          <w:b/>
          <w:bCs/>
        </w:rPr>
        <w:t>Weaknesses</w:t>
      </w:r>
    </w:p>
    <w:p w14:paraId="7DF4C580" w14:textId="77777777" w:rsidR="002225D3" w:rsidRPr="002225D3" w:rsidRDefault="002225D3" w:rsidP="00E7023E">
      <w:pPr>
        <w:numPr>
          <w:ilvl w:val="0"/>
          <w:numId w:val="26"/>
        </w:numPr>
        <w:spacing w:after="120" w:line="278" w:lineRule="auto"/>
        <w:ind w:left="714" w:hanging="357"/>
        <w:rPr>
          <w:lang w:val="en-US"/>
        </w:rPr>
      </w:pPr>
      <w:r w:rsidRPr="002225D3">
        <w:rPr>
          <w:lang w:val="en-US"/>
        </w:rPr>
        <w:t>Almost unknown outside certain communities</w:t>
      </w:r>
    </w:p>
    <w:p w14:paraId="3249B6F0" w14:textId="77777777" w:rsidR="002225D3" w:rsidRPr="002225D3" w:rsidRDefault="002225D3" w:rsidP="00E7023E">
      <w:pPr>
        <w:numPr>
          <w:ilvl w:val="0"/>
          <w:numId w:val="26"/>
        </w:numPr>
        <w:spacing w:after="120" w:line="278" w:lineRule="auto"/>
        <w:ind w:left="714" w:hanging="357"/>
        <w:rPr>
          <w:lang w:val="en-US"/>
        </w:rPr>
      </w:pPr>
      <w:r w:rsidRPr="002225D3">
        <w:rPr>
          <w:lang w:val="en-US"/>
        </w:rPr>
        <w:t>Event-based income can be unreliable</w:t>
      </w:r>
    </w:p>
    <w:p w14:paraId="50FBDD58" w14:textId="77777777" w:rsidR="002225D3" w:rsidRPr="002225D3" w:rsidRDefault="002225D3" w:rsidP="00E7023E">
      <w:pPr>
        <w:numPr>
          <w:ilvl w:val="0"/>
          <w:numId w:val="26"/>
        </w:numPr>
        <w:spacing w:after="120" w:line="278" w:lineRule="auto"/>
        <w:ind w:left="714" w:hanging="357"/>
        <w:rPr>
          <w:lang w:val="en-US"/>
        </w:rPr>
      </w:pPr>
      <w:r w:rsidRPr="002225D3">
        <w:rPr>
          <w:lang w:val="en-US"/>
        </w:rPr>
        <w:t>Some ingredients are expensive or hard to find</w:t>
      </w:r>
    </w:p>
    <w:p w14:paraId="69674FBC" w14:textId="77777777" w:rsidR="002225D3" w:rsidRPr="002225D3" w:rsidRDefault="002225D3" w:rsidP="002225D3">
      <w:pPr>
        <w:spacing w:line="278" w:lineRule="auto"/>
        <w:rPr>
          <w:b/>
          <w:bCs/>
        </w:rPr>
      </w:pPr>
      <w:r w:rsidRPr="002225D3">
        <w:rPr>
          <w:b/>
          <w:bCs/>
        </w:rPr>
        <w:t>Opportunities</w:t>
      </w:r>
    </w:p>
    <w:p w14:paraId="3B6AC62D" w14:textId="77777777" w:rsidR="002225D3" w:rsidRPr="002225D3" w:rsidRDefault="002225D3" w:rsidP="00E7023E">
      <w:pPr>
        <w:numPr>
          <w:ilvl w:val="0"/>
          <w:numId w:val="26"/>
        </w:numPr>
        <w:spacing w:after="120" w:line="278" w:lineRule="auto"/>
        <w:ind w:left="714" w:hanging="357"/>
        <w:rPr>
          <w:lang w:val="en-US"/>
        </w:rPr>
      </w:pPr>
      <w:r w:rsidRPr="002225D3">
        <w:rPr>
          <w:lang w:val="en-US"/>
        </w:rPr>
        <w:t>Growing interest in African cuisines</w:t>
      </w:r>
    </w:p>
    <w:p w14:paraId="0A416EE3" w14:textId="77777777" w:rsidR="002225D3" w:rsidRPr="002225D3" w:rsidRDefault="002225D3" w:rsidP="00E7023E">
      <w:pPr>
        <w:numPr>
          <w:ilvl w:val="0"/>
          <w:numId w:val="26"/>
        </w:numPr>
        <w:spacing w:after="120" w:line="278" w:lineRule="auto"/>
        <w:ind w:left="714" w:hanging="357"/>
        <w:rPr>
          <w:lang w:val="en-US"/>
        </w:rPr>
      </w:pPr>
      <w:r w:rsidRPr="002225D3">
        <w:rPr>
          <w:lang w:val="en-US"/>
        </w:rPr>
        <w:t>Companies want diverse caterers for events</w:t>
      </w:r>
    </w:p>
    <w:p w14:paraId="0B47B955" w14:textId="77777777" w:rsidR="002225D3" w:rsidRPr="002225D3" w:rsidRDefault="002225D3" w:rsidP="00E7023E">
      <w:pPr>
        <w:numPr>
          <w:ilvl w:val="0"/>
          <w:numId w:val="26"/>
        </w:numPr>
        <w:spacing w:after="120" w:line="278" w:lineRule="auto"/>
        <w:ind w:left="714" w:hanging="357"/>
        <w:rPr>
          <w:lang w:val="en-US"/>
        </w:rPr>
      </w:pPr>
      <w:r w:rsidRPr="002225D3">
        <w:rPr>
          <w:lang w:val="en-US"/>
        </w:rPr>
        <w:t>Social media can make a small business visible fast</w:t>
      </w:r>
    </w:p>
    <w:p w14:paraId="599DB490" w14:textId="77777777" w:rsidR="002225D3" w:rsidRPr="002225D3" w:rsidRDefault="002225D3" w:rsidP="002225D3">
      <w:pPr>
        <w:spacing w:line="278" w:lineRule="auto"/>
        <w:rPr>
          <w:b/>
          <w:bCs/>
        </w:rPr>
      </w:pPr>
      <w:r w:rsidRPr="002225D3">
        <w:rPr>
          <w:b/>
          <w:bCs/>
        </w:rPr>
        <w:t>Threats</w:t>
      </w:r>
    </w:p>
    <w:p w14:paraId="1224EB7B" w14:textId="5FEA283B" w:rsidR="002225D3" w:rsidRPr="002225D3" w:rsidRDefault="002225D3" w:rsidP="00E7023E">
      <w:pPr>
        <w:numPr>
          <w:ilvl w:val="0"/>
          <w:numId w:val="26"/>
        </w:numPr>
        <w:spacing w:after="120" w:line="278" w:lineRule="auto"/>
        <w:ind w:left="714" w:hanging="357"/>
        <w:rPr>
          <w:lang w:val="en-US"/>
        </w:rPr>
      </w:pPr>
      <w:r w:rsidRPr="002225D3">
        <w:rPr>
          <w:lang w:val="en-US"/>
        </w:rPr>
        <w:t xml:space="preserve">Lots of competition in </w:t>
      </w:r>
      <w:r w:rsidR="00B82C5C" w:rsidRPr="002225D3">
        <w:rPr>
          <w:lang w:val="en-US"/>
        </w:rPr>
        <w:t>London Street</w:t>
      </w:r>
      <w:r w:rsidRPr="002225D3">
        <w:rPr>
          <w:lang w:val="en-US"/>
        </w:rPr>
        <w:t xml:space="preserve"> food</w:t>
      </w:r>
    </w:p>
    <w:p w14:paraId="2D6A8821" w14:textId="77777777" w:rsidR="002225D3" w:rsidRPr="002225D3" w:rsidRDefault="002225D3" w:rsidP="00E7023E">
      <w:pPr>
        <w:numPr>
          <w:ilvl w:val="0"/>
          <w:numId w:val="26"/>
        </w:numPr>
        <w:spacing w:after="120" w:line="278" w:lineRule="auto"/>
        <w:ind w:left="714" w:hanging="357"/>
        <w:rPr>
          <w:lang w:val="en-US"/>
        </w:rPr>
      </w:pPr>
      <w:r w:rsidRPr="002225D3">
        <w:rPr>
          <w:lang w:val="en-US"/>
        </w:rPr>
        <w:t>Rising costs could force us to raise prices</w:t>
      </w:r>
    </w:p>
    <w:p w14:paraId="6AF52789" w14:textId="77777777" w:rsidR="002225D3" w:rsidRPr="002225D3" w:rsidRDefault="002225D3" w:rsidP="00E7023E">
      <w:pPr>
        <w:numPr>
          <w:ilvl w:val="0"/>
          <w:numId w:val="26"/>
        </w:numPr>
        <w:spacing w:after="120" w:line="278" w:lineRule="auto"/>
        <w:ind w:left="714" w:hanging="357"/>
        <w:rPr>
          <w:lang w:val="en-US"/>
        </w:rPr>
      </w:pPr>
      <w:r w:rsidRPr="002225D3">
        <w:rPr>
          <w:lang w:val="en-US"/>
        </w:rPr>
        <w:t>Bad weather or economic downturn reduces event attendance</w:t>
      </w:r>
    </w:p>
    <w:p w14:paraId="69C02817" w14:textId="77777777" w:rsidR="00CE09D8" w:rsidRDefault="00E11793" w:rsidP="00E11793">
      <w:pPr>
        <w:spacing w:line="278" w:lineRule="auto"/>
        <w:rPr>
          <w:b/>
          <w:bCs/>
        </w:rPr>
      </w:pPr>
      <w:r w:rsidRPr="00667389">
        <w:rPr>
          <w:b/>
          <w:bCs/>
        </w:rPr>
        <w:t>Overall position:</w:t>
      </w:r>
    </w:p>
    <w:p w14:paraId="3F2F53A6" w14:textId="0BCEE3B5" w:rsidR="00E11793" w:rsidRPr="00667389" w:rsidRDefault="00E11793" w:rsidP="00CE09D8">
      <w:pPr>
        <w:spacing w:line="278" w:lineRule="auto"/>
        <w:jc w:val="both"/>
      </w:pPr>
      <w:r w:rsidRPr="00667389">
        <w:t>Phi Phi’s Soul Kitchen LDN shows strong differentiation</w:t>
      </w:r>
      <w:r w:rsidRPr="00667389">
        <w:noBreakHyphen/>
        <w:t>based potential, with cultural authenticity and experiential catering as its core strengths. The greatest risks lie in cost control, operational scalability, and reliance on event</w:t>
      </w:r>
      <w:r w:rsidRPr="00667389">
        <w:noBreakHyphen/>
        <w:t>driven revenue, while the biggest opportunities come from corporate diversity initiatives, festival culture, and brand</w:t>
      </w:r>
      <w:r w:rsidRPr="00667389">
        <w:noBreakHyphen/>
        <w:t>led storytelling.</w:t>
      </w:r>
    </w:p>
    <w:p w14:paraId="15A8DDC6" w14:textId="77777777" w:rsidR="00E11793" w:rsidRPr="00667389" w:rsidRDefault="00E11793" w:rsidP="00E11793">
      <w:pPr>
        <w:spacing w:line="278" w:lineRule="auto"/>
      </w:pPr>
      <w:r w:rsidRPr="00667389">
        <w:t>Strategic focus areas:</w:t>
      </w:r>
    </w:p>
    <w:p w14:paraId="0A50BFF0" w14:textId="77777777" w:rsidR="00E11793" w:rsidRPr="00667389" w:rsidRDefault="00E11793" w:rsidP="00E11793">
      <w:pPr>
        <w:spacing w:line="278" w:lineRule="auto"/>
      </w:pPr>
      <w:r w:rsidRPr="00667389">
        <w:t>1.     Turn authenticity and culture into a premium brand asset</w:t>
      </w:r>
    </w:p>
    <w:p w14:paraId="56E006D8" w14:textId="77777777" w:rsidR="00E11793" w:rsidRPr="00667389" w:rsidRDefault="00E11793" w:rsidP="00E11793">
      <w:pPr>
        <w:spacing w:line="278" w:lineRule="auto"/>
      </w:pPr>
      <w:r w:rsidRPr="00667389">
        <w:t>2.     Stabilise income through repeat corporate and festival contracts</w:t>
      </w:r>
    </w:p>
    <w:p w14:paraId="6B737032" w14:textId="77777777" w:rsidR="00E11793" w:rsidRPr="00667389" w:rsidRDefault="00E11793" w:rsidP="00E11793">
      <w:pPr>
        <w:spacing w:line="278" w:lineRule="auto"/>
      </w:pPr>
      <w:r w:rsidRPr="00667389">
        <w:t>3.     Build operational systems that support scale without losing quality</w:t>
      </w:r>
    </w:p>
    <w:p w14:paraId="46A4254D" w14:textId="77777777" w:rsidR="00E11793" w:rsidRPr="00667389" w:rsidRDefault="00E11793" w:rsidP="00E11793">
      <w:pPr>
        <w:spacing w:line="278" w:lineRule="auto"/>
      </w:pPr>
      <w:r w:rsidRPr="00667389">
        <w:t>4.     Position sustainability and compliance as selling points, not just costs</w:t>
      </w:r>
    </w:p>
    <w:p w14:paraId="1A173AF3" w14:textId="083D43FD" w:rsidR="00F114BD" w:rsidRDefault="00F114BD" w:rsidP="00F114BD"/>
    <w:p w14:paraId="2C8B1545" w14:textId="75DD7C92" w:rsidR="00747FD5" w:rsidRDefault="00D82F48" w:rsidP="00D82F48">
      <w:pPr>
        <w:pStyle w:val="Heading2"/>
        <w:rPr>
          <w:sz w:val="40"/>
          <w:szCs w:val="40"/>
        </w:rPr>
      </w:pPr>
      <w:bookmarkStart w:id="11" w:name="_Toc228397007"/>
      <w:r>
        <w:t>Marketing Mix (4Ps)</w:t>
      </w:r>
      <w:bookmarkEnd w:id="11"/>
    </w:p>
    <w:p w14:paraId="5148A131" w14:textId="06A43DEF" w:rsidR="007234AE" w:rsidRPr="007234AE" w:rsidRDefault="007234AE" w:rsidP="00CE09D8">
      <w:pPr>
        <w:jc w:val="both"/>
      </w:pPr>
      <w:r w:rsidRPr="007234AE">
        <w:rPr>
          <w:b/>
          <w:bCs/>
        </w:rPr>
        <w:t>Product</w:t>
      </w:r>
      <w:r w:rsidRPr="007234AE">
        <w:t xml:space="preserve"> – </w:t>
      </w:r>
      <w:r w:rsidR="00B82C5C">
        <w:t>African-Caribbean</w:t>
      </w:r>
      <w:r w:rsidRPr="007234AE">
        <w:t xml:space="preserve"> soul food: jollof rice, suya,</w:t>
      </w:r>
      <w:r w:rsidR="00B82C5C">
        <w:t xml:space="preserve"> jerk, curry goat,</w:t>
      </w:r>
      <w:r w:rsidRPr="007234AE">
        <w:t xml:space="preserve"> plantain, stews</w:t>
      </w:r>
      <w:r w:rsidR="00B82C5C">
        <w:t xml:space="preserve"> </w:t>
      </w:r>
      <w:r w:rsidR="00C24572">
        <w:t>honey bean</w:t>
      </w:r>
      <w:r w:rsidR="00B82C5C">
        <w:t xml:space="preserve"> stew. </w:t>
      </w:r>
      <w:r w:rsidRPr="007234AE">
        <w:t>Catering for festivals, offices, private parties.</w:t>
      </w:r>
    </w:p>
    <w:p w14:paraId="6A5CB7A1" w14:textId="77777777" w:rsidR="007234AE" w:rsidRPr="007234AE" w:rsidRDefault="007234AE" w:rsidP="00CE09D8">
      <w:pPr>
        <w:jc w:val="both"/>
      </w:pPr>
      <w:r w:rsidRPr="007234AE">
        <w:rPr>
          <w:b/>
          <w:bCs/>
        </w:rPr>
        <w:t>Price</w:t>
      </w:r>
      <w:r w:rsidRPr="007234AE">
        <w:t> – Mid-range. Cheaper than fine dining, more expensive than basic takeaways. We’ll adjust based on event size and menu complexity.</w:t>
      </w:r>
    </w:p>
    <w:p w14:paraId="01FD8BBC" w14:textId="77777777" w:rsidR="007234AE" w:rsidRPr="007234AE" w:rsidRDefault="007234AE" w:rsidP="00CE09D8">
      <w:pPr>
        <w:jc w:val="both"/>
      </w:pPr>
      <w:r w:rsidRPr="007234AE">
        <w:rPr>
          <w:b/>
          <w:bCs/>
        </w:rPr>
        <w:t>Place</w:t>
      </w:r>
      <w:r w:rsidRPr="007234AE">
        <w:t> – Event-based. Festivals, offices, hired venues. No fixed location.</w:t>
      </w:r>
    </w:p>
    <w:p w14:paraId="76E66284" w14:textId="64DC0C51" w:rsidR="007234AE" w:rsidRPr="007234AE" w:rsidRDefault="007234AE" w:rsidP="00CE09D8">
      <w:pPr>
        <w:jc w:val="both"/>
      </w:pPr>
      <w:r w:rsidRPr="007234AE">
        <w:rPr>
          <w:b/>
          <w:bCs/>
        </w:rPr>
        <w:t>Promotion</w:t>
      </w:r>
      <w:r w:rsidRPr="007234AE">
        <w:t xml:space="preserve"> – </w:t>
      </w:r>
      <w:r w:rsidR="000B63BE" w:rsidRPr="007234AE">
        <w:t>Instagram</w:t>
      </w:r>
      <w:r w:rsidR="000B63BE">
        <w:t>, Facebook</w:t>
      </w:r>
      <w:r w:rsidR="00B82C5C">
        <w:t xml:space="preserve"> and</w:t>
      </w:r>
      <w:r w:rsidRPr="007234AE">
        <w:t xml:space="preserve"> TikTok are key. </w:t>
      </w:r>
      <w:r w:rsidR="00B82C5C" w:rsidRPr="007234AE">
        <w:t>Also,</w:t>
      </w:r>
      <w:r w:rsidRPr="007234AE">
        <w:t xml:space="preserve"> word of mouth, flyers at events, and partnerships with event organisers.</w:t>
      </w:r>
    </w:p>
    <w:p w14:paraId="398CC035" w14:textId="77777777" w:rsidR="00F53214" w:rsidRDefault="00F53214" w:rsidP="00F53214"/>
    <w:p w14:paraId="36B47C4B" w14:textId="5F901D6B" w:rsidR="00747FD5" w:rsidRDefault="00747FD5" w:rsidP="00070E9B">
      <w:pPr>
        <w:pStyle w:val="Heading1"/>
      </w:pPr>
      <w:bookmarkStart w:id="12" w:name="_Toc228397008"/>
      <w:r w:rsidRPr="00747FD5">
        <w:lastRenderedPageBreak/>
        <w:t>Management Team</w:t>
      </w:r>
      <w:r w:rsidR="00B82C5C">
        <w:t xml:space="preserve"> and their background</w:t>
      </w:r>
      <w:bookmarkEnd w:id="12"/>
    </w:p>
    <w:p w14:paraId="146062BC" w14:textId="31A16CA3" w:rsidR="00E1415D" w:rsidRDefault="000B63BE" w:rsidP="00CE09D8">
      <w:pPr>
        <w:jc w:val="both"/>
      </w:pPr>
      <w:r>
        <w:t xml:space="preserve">The management team bring together a strong blend of culinary expertise, operational leadership, and business acumen, positioning the company for sustainable growth. With background rooted in African-Caribbean cuisine, the. Team combines authentic knowledge of traditional recipes with modern culinary innovation to create a distinctive dining experience. Leadership </w:t>
      </w:r>
      <w:r w:rsidR="00797530">
        <w:t>has hand-on experience</w:t>
      </w:r>
      <w:r>
        <w:t xml:space="preserve"> in kitchen management, staff training and customer service, </w:t>
      </w:r>
      <w:r w:rsidR="00797530">
        <w:t>ensuring</w:t>
      </w:r>
      <w:r>
        <w:t xml:space="preserve"> high standards of consistently delivered. In, addition, the team possesses practical</w:t>
      </w:r>
      <w:r w:rsidR="00797530">
        <w:t xml:space="preserve"> experience in budgeting, supplier relationships, and a day-to-day operation, allowing for efficient cost control and scalability. The balanced skill set, along with a shared passion for culture and community. Enables the business to execute its vision while adapting to market demands.</w:t>
      </w:r>
    </w:p>
    <w:p w14:paraId="1472AD53" w14:textId="372511A6" w:rsidR="00E52EA7" w:rsidRDefault="00E36211" w:rsidP="00CE09D8">
      <w:pPr>
        <w:jc w:val="both"/>
      </w:pPr>
      <w:r>
        <w:t>As</w:t>
      </w:r>
      <w:r w:rsidR="000366DA">
        <w:t xml:space="preserve"> a professional chef, I bring both cre</w:t>
      </w:r>
      <w:r w:rsidR="00B75252">
        <w:t xml:space="preserve">ative flair and industry experience to the business, </w:t>
      </w:r>
      <w:r w:rsidR="000168E0">
        <w:t>having developed my skills through hands</w:t>
      </w:r>
      <w:r w:rsidR="00384AFA">
        <w:t xml:space="preserve">-on culinary work and </w:t>
      </w:r>
      <w:r w:rsidR="00F729C7">
        <w:t xml:space="preserve">high-level exposure. I was </w:t>
      </w:r>
      <w:r w:rsidR="002853F9">
        <w:t>a contestant on</w:t>
      </w:r>
      <w:r w:rsidR="00F9008E">
        <w:t xml:space="preserve"> BBC the restaurant</w:t>
      </w:r>
      <w:r w:rsidR="000954E0">
        <w:t xml:space="preserve"> in 2009, working alongside renowned industry </w:t>
      </w:r>
      <w:r w:rsidR="006F3334">
        <w:t>figures such as Raymond Blanc</w:t>
      </w:r>
      <w:r w:rsidR="00D47D26">
        <w:t>, Sarah Willingham, and Davi</w:t>
      </w:r>
      <w:r w:rsidR="00A1687C">
        <w:t xml:space="preserve">d </w:t>
      </w:r>
      <w:r w:rsidR="00D47D26">
        <w:t>Moore</w:t>
      </w:r>
      <w:r w:rsidR="00DA67C1">
        <w:t>. This experience str</w:t>
      </w:r>
      <w:r w:rsidR="00B44C72">
        <w:t xml:space="preserve">engthened my ability </w:t>
      </w:r>
      <w:r w:rsidR="007864F0">
        <w:t xml:space="preserve">to perform under pressure while </w:t>
      </w:r>
      <w:r w:rsidR="00E52EA7">
        <w:t xml:space="preserve">refining my culinary and business skills. </w:t>
      </w:r>
      <w:r w:rsidR="00DD2C7F">
        <w:t>Building on a strong family foundation, I am now m</w:t>
      </w:r>
      <w:r w:rsidR="002053B6">
        <w:t>odernising and evo</w:t>
      </w:r>
      <w:r w:rsidR="00E76B2B">
        <w:t xml:space="preserve">lving my </w:t>
      </w:r>
      <w:r w:rsidR="00F82D82">
        <w:t>mother’s</w:t>
      </w:r>
      <w:r w:rsidR="00E76B2B">
        <w:t xml:space="preserve"> lega</w:t>
      </w:r>
      <w:r w:rsidR="00BD3B3F">
        <w:t xml:space="preserve">cy, who has successfully operated </w:t>
      </w:r>
      <w:r w:rsidR="00194A7A">
        <w:t>multiple</w:t>
      </w:r>
      <w:r w:rsidR="00BD3B3F">
        <w:t xml:space="preserve"> catering </w:t>
      </w:r>
      <w:r w:rsidR="00194A7A">
        <w:t xml:space="preserve">businesses and </w:t>
      </w:r>
      <w:r w:rsidR="00DB1EF7">
        <w:t>restaurants</w:t>
      </w:r>
      <w:r w:rsidR="00194A7A">
        <w:t xml:space="preserve"> </w:t>
      </w:r>
      <w:r w:rsidR="00DB1EF7">
        <w:t>across the UK and Nigeria. This comb</w:t>
      </w:r>
      <w:r w:rsidR="00CC6D1D">
        <w:t>ination of heritage, professional training</w:t>
      </w:r>
      <w:r w:rsidR="00706F12">
        <w:t>, and forward- thinking vision positions me to lead the bus</w:t>
      </w:r>
      <w:r w:rsidR="00B74738">
        <w:t>iness into its next phase</w:t>
      </w:r>
      <w:r w:rsidR="00F82D82">
        <w:t xml:space="preserve"> of my growth.</w:t>
      </w:r>
    </w:p>
    <w:p w14:paraId="379A2578" w14:textId="77777777" w:rsidR="00F53214" w:rsidRDefault="00F53214" w:rsidP="00F53214">
      <w:pPr>
        <w:pStyle w:val="NoSpacing"/>
      </w:pPr>
    </w:p>
    <w:p w14:paraId="2BA39C57" w14:textId="5A0E9AC8" w:rsidR="0046780A" w:rsidRDefault="0046780A" w:rsidP="0046780A">
      <w:pPr>
        <w:pStyle w:val="Heading2"/>
      </w:pPr>
      <w:bookmarkStart w:id="13" w:name="_Toc228397009"/>
      <w:r>
        <w:t>Organisational Chart</w:t>
      </w:r>
      <w:bookmarkEnd w:id="13"/>
    </w:p>
    <w:p w14:paraId="33CD65D1" w14:textId="7F7E5AE2" w:rsidR="00E50E9E" w:rsidRPr="002079FD" w:rsidRDefault="004C1239" w:rsidP="00CE09D8">
      <w:pPr>
        <w:jc w:val="both"/>
      </w:pPr>
      <w:r>
        <w:t>The</w:t>
      </w:r>
      <w:r w:rsidR="0067700D">
        <w:t xml:space="preserve"> organisat</w:t>
      </w:r>
      <w:r w:rsidR="00D00B82">
        <w:t>ional structure of the business is simple and effic</w:t>
      </w:r>
      <w:r w:rsidR="00633633">
        <w:t>ient. The (MD)</w:t>
      </w:r>
      <w:r w:rsidR="00E54452">
        <w:t xml:space="preserve"> overseas all aspects of the business, including </w:t>
      </w:r>
      <w:r w:rsidR="007556D3">
        <w:t>operations</w:t>
      </w:r>
      <w:r w:rsidR="0067479D">
        <w:t>, finance, and strategic direct</w:t>
      </w:r>
      <w:r w:rsidR="00FF346F">
        <w:t xml:space="preserve">ion. Supporting </w:t>
      </w:r>
      <w:r w:rsidR="00BD3BF4">
        <w:t>the MD are two kitchen</w:t>
      </w:r>
      <w:r w:rsidR="008204B5">
        <w:t xml:space="preserve"> assistants who help with</w:t>
      </w:r>
      <w:r w:rsidR="007556D3">
        <w:t xml:space="preserve"> </w:t>
      </w:r>
      <w:r w:rsidR="007D4790">
        <w:t xml:space="preserve">food </w:t>
      </w:r>
      <w:r w:rsidR="007556D3">
        <w:t>preparation</w:t>
      </w:r>
      <w:r w:rsidR="004113C8">
        <w:t xml:space="preserve">, service and maintaining </w:t>
      </w:r>
      <w:r w:rsidR="00B11D13">
        <w:t>high standards of hygiene and quality. In addition</w:t>
      </w:r>
      <w:r w:rsidR="00276858">
        <w:t xml:space="preserve">, a dedicated driver is responsible for </w:t>
      </w:r>
      <w:r w:rsidR="00E50E9E">
        <w:t>deliveries,</w:t>
      </w:r>
      <w:r w:rsidR="00856347">
        <w:t xml:space="preserve"> logistics, and ensure</w:t>
      </w:r>
      <w:r w:rsidR="00E50E9E">
        <w:t xml:space="preserve"> timely service to customers. This lean structure allows for effective communication</w:t>
      </w:r>
      <w:r w:rsidR="0053294C">
        <w:t>, flexibility, and smooth day-to-day</w:t>
      </w:r>
      <w:r w:rsidR="00A17ED8">
        <w:t xml:space="preserve"> operations while supporting business gro</w:t>
      </w:r>
      <w:r w:rsidR="00182B62">
        <w:t>wth.</w:t>
      </w:r>
    </w:p>
    <w:p w14:paraId="441FB180" w14:textId="77777777" w:rsidR="00CE09D8" w:rsidRDefault="00CE09D8" w:rsidP="001C65B2">
      <w:pPr>
        <w:pStyle w:val="Heading2"/>
      </w:pPr>
    </w:p>
    <w:p w14:paraId="5B281124" w14:textId="1B025911" w:rsidR="00747FD5" w:rsidRDefault="001C65B2" w:rsidP="001C65B2">
      <w:pPr>
        <w:pStyle w:val="Heading2"/>
      </w:pPr>
      <w:bookmarkStart w:id="14" w:name="_Toc228397010"/>
      <w:r w:rsidRPr="001C65B2">
        <w:t>Key Milestones</w:t>
      </w:r>
      <w:bookmarkEnd w:id="14"/>
    </w:p>
    <w:tbl>
      <w:tblPr>
        <w:tblStyle w:val="TableGrid"/>
        <w:tblW w:w="0" w:type="auto"/>
        <w:tblLook w:val="04A0" w:firstRow="1" w:lastRow="0" w:firstColumn="1" w:lastColumn="0" w:noHBand="0" w:noVBand="1"/>
      </w:tblPr>
      <w:tblGrid>
        <w:gridCol w:w="706"/>
        <w:gridCol w:w="2266"/>
        <w:gridCol w:w="6044"/>
      </w:tblGrid>
      <w:tr w:rsidR="00317981" w14:paraId="0E9B6415" w14:textId="77777777" w:rsidTr="00E03F03">
        <w:tc>
          <w:tcPr>
            <w:tcW w:w="706" w:type="dxa"/>
          </w:tcPr>
          <w:p w14:paraId="770C375E" w14:textId="31234719" w:rsidR="00317981" w:rsidRDefault="00317981" w:rsidP="00F53214">
            <w:r>
              <w:t>S/No</w:t>
            </w:r>
          </w:p>
        </w:tc>
        <w:tc>
          <w:tcPr>
            <w:tcW w:w="2266" w:type="dxa"/>
          </w:tcPr>
          <w:p w14:paraId="2AB516F9" w14:textId="44FE2254" w:rsidR="00317981" w:rsidRDefault="00E03F03" w:rsidP="00F53214">
            <w:r>
              <w:t>Timeframe</w:t>
            </w:r>
          </w:p>
        </w:tc>
        <w:tc>
          <w:tcPr>
            <w:tcW w:w="6044" w:type="dxa"/>
          </w:tcPr>
          <w:p w14:paraId="003F11D2" w14:textId="425F6978" w:rsidR="00317981" w:rsidRDefault="00E03F03" w:rsidP="00F53214">
            <w:r>
              <w:t>Milestone</w:t>
            </w:r>
          </w:p>
        </w:tc>
      </w:tr>
      <w:tr w:rsidR="00317981" w14:paraId="6A7F13CD" w14:textId="77777777" w:rsidTr="00E03F03">
        <w:tc>
          <w:tcPr>
            <w:tcW w:w="706" w:type="dxa"/>
          </w:tcPr>
          <w:p w14:paraId="7A5B3558" w14:textId="3F91F53A" w:rsidR="00317981" w:rsidRDefault="0057116A" w:rsidP="00F53214">
            <w:r>
              <w:t>1</w:t>
            </w:r>
          </w:p>
        </w:tc>
        <w:tc>
          <w:tcPr>
            <w:tcW w:w="2266" w:type="dxa"/>
          </w:tcPr>
          <w:p w14:paraId="181A76A0" w14:textId="760BD908" w:rsidR="00317981" w:rsidRDefault="0057116A" w:rsidP="00F53214">
            <w:r>
              <w:t>Month 1-2</w:t>
            </w:r>
          </w:p>
        </w:tc>
        <w:tc>
          <w:tcPr>
            <w:tcW w:w="6044" w:type="dxa"/>
          </w:tcPr>
          <w:p w14:paraId="4A459557" w14:textId="39685413" w:rsidR="00317981" w:rsidRDefault="006777BA" w:rsidP="00F53214">
            <w:r w:rsidRPr="006777BA">
              <w:t>Register business, get insurance, complete food hygiene cert</w:t>
            </w:r>
            <w:r>
              <w:t>ificate.</w:t>
            </w:r>
          </w:p>
        </w:tc>
      </w:tr>
      <w:tr w:rsidR="00317981" w14:paraId="72DD4469" w14:textId="77777777" w:rsidTr="00E03F03">
        <w:tc>
          <w:tcPr>
            <w:tcW w:w="706" w:type="dxa"/>
          </w:tcPr>
          <w:p w14:paraId="2827A093" w14:textId="5D798C82" w:rsidR="00317981" w:rsidRDefault="0057116A" w:rsidP="00F53214">
            <w:r>
              <w:t>2</w:t>
            </w:r>
          </w:p>
        </w:tc>
        <w:tc>
          <w:tcPr>
            <w:tcW w:w="2266" w:type="dxa"/>
          </w:tcPr>
          <w:p w14:paraId="1347FFF8" w14:textId="71B2DE6C" w:rsidR="00317981" w:rsidRDefault="0057116A" w:rsidP="00F53214">
            <w:r>
              <w:t>Month 3</w:t>
            </w:r>
          </w:p>
        </w:tc>
        <w:tc>
          <w:tcPr>
            <w:tcW w:w="6044" w:type="dxa"/>
          </w:tcPr>
          <w:p w14:paraId="4C339B65" w14:textId="6793CD0D" w:rsidR="00317981" w:rsidRDefault="006777BA" w:rsidP="00F53214">
            <w:r w:rsidRPr="006777BA">
              <w:t>First festival or pop-up event</w:t>
            </w:r>
            <w:r>
              <w:t>.</w:t>
            </w:r>
          </w:p>
        </w:tc>
      </w:tr>
      <w:tr w:rsidR="00317981" w14:paraId="5DF92EB7" w14:textId="77777777" w:rsidTr="00E03F03">
        <w:tc>
          <w:tcPr>
            <w:tcW w:w="706" w:type="dxa"/>
          </w:tcPr>
          <w:p w14:paraId="2D965E5E" w14:textId="1B103A49" w:rsidR="00317981" w:rsidRDefault="0057116A" w:rsidP="00F53214">
            <w:r>
              <w:t>3</w:t>
            </w:r>
          </w:p>
        </w:tc>
        <w:tc>
          <w:tcPr>
            <w:tcW w:w="2266" w:type="dxa"/>
          </w:tcPr>
          <w:p w14:paraId="7CAEF71D" w14:textId="7A9C4EBD" w:rsidR="00317981" w:rsidRDefault="0057116A" w:rsidP="00F53214">
            <w:r>
              <w:t>Month 6</w:t>
            </w:r>
          </w:p>
        </w:tc>
        <w:tc>
          <w:tcPr>
            <w:tcW w:w="6044" w:type="dxa"/>
          </w:tcPr>
          <w:p w14:paraId="5F4B11DD" w14:textId="57F5B2DE" w:rsidR="00317981" w:rsidRDefault="0057116A" w:rsidP="00F53214">
            <w:r w:rsidRPr="0057116A">
              <w:t>10 catering bookings completed</w:t>
            </w:r>
            <w:r>
              <w:t>.</w:t>
            </w:r>
          </w:p>
        </w:tc>
      </w:tr>
      <w:tr w:rsidR="00317981" w14:paraId="1B172D0F" w14:textId="77777777" w:rsidTr="00E03F03">
        <w:tc>
          <w:tcPr>
            <w:tcW w:w="706" w:type="dxa"/>
          </w:tcPr>
          <w:p w14:paraId="3B81FDBE" w14:textId="5898BAF0" w:rsidR="00317981" w:rsidRDefault="0057116A" w:rsidP="00F53214">
            <w:r>
              <w:t>4</w:t>
            </w:r>
          </w:p>
        </w:tc>
        <w:tc>
          <w:tcPr>
            <w:tcW w:w="2266" w:type="dxa"/>
          </w:tcPr>
          <w:p w14:paraId="04F04502" w14:textId="41EFB166" w:rsidR="00317981" w:rsidRDefault="0057116A" w:rsidP="00F53214">
            <w:r>
              <w:t>Month 9</w:t>
            </w:r>
          </w:p>
        </w:tc>
        <w:tc>
          <w:tcPr>
            <w:tcW w:w="6044" w:type="dxa"/>
          </w:tcPr>
          <w:p w14:paraId="10940F2F" w14:textId="67E9E79F" w:rsidR="00317981" w:rsidRDefault="0057116A" w:rsidP="00F53214">
            <w:r w:rsidRPr="0057116A">
              <w:t>Break-even on monthly costs</w:t>
            </w:r>
            <w:r>
              <w:t>.</w:t>
            </w:r>
          </w:p>
        </w:tc>
      </w:tr>
      <w:tr w:rsidR="00317981" w14:paraId="35A103AC" w14:textId="77777777" w:rsidTr="00E03F03">
        <w:tc>
          <w:tcPr>
            <w:tcW w:w="706" w:type="dxa"/>
          </w:tcPr>
          <w:p w14:paraId="632847A7" w14:textId="764880C5" w:rsidR="00317981" w:rsidRDefault="0057116A" w:rsidP="00F53214">
            <w:r>
              <w:t>5</w:t>
            </w:r>
          </w:p>
        </w:tc>
        <w:tc>
          <w:tcPr>
            <w:tcW w:w="2266" w:type="dxa"/>
          </w:tcPr>
          <w:p w14:paraId="1B51BC25" w14:textId="1E8B48A8" w:rsidR="00317981" w:rsidRDefault="0057116A" w:rsidP="00F53214">
            <w:r>
              <w:t>Month 12</w:t>
            </w:r>
          </w:p>
        </w:tc>
        <w:tc>
          <w:tcPr>
            <w:tcW w:w="6044" w:type="dxa"/>
          </w:tcPr>
          <w:p w14:paraId="29AB8F31" w14:textId="55D7FC1E" w:rsidR="00317981" w:rsidRDefault="0057116A" w:rsidP="00F53214">
            <w:r w:rsidRPr="0057116A">
              <w:t>5,000 social media followers, 25 total bookings, £ revenue covering 160% of costs</w:t>
            </w:r>
            <w:r>
              <w:t>.</w:t>
            </w:r>
          </w:p>
        </w:tc>
      </w:tr>
    </w:tbl>
    <w:p w14:paraId="7EDE2752" w14:textId="75D79B35" w:rsidR="00747FD5" w:rsidRDefault="00747FD5" w:rsidP="00F53214"/>
    <w:p w14:paraId="0663B218" w14:textId="77777777" w:rsidR="008C6B39" w:rsidRDefault="008C6B39" w:rsidP="00F53214"/>
    <w:p w14:paraId="67DC98FC" w14:textId="77777777" w:rsidR="008C6B39" w:rsidRDefault="008C6B39" w:rsidP="00F53214"/>
    <w:p w14:paraId="00411B94" w14:textId="77777777" w:rsidR="008C6B39" w:rsidRDefault="008C6B39" w:rsidP="00F53214"/>
    <w:p w14:paraId="3104BB34" w14:textId="77777777" w:rsidR="008C6B39" w:rsidRDefault="008C6B39" w:rsidP="00F53214"/>
    <w:p w14:paraId="4987ED19" w14:textId="77777777" w:rsidR="008C6B39" w:rsidRDefault="008C6B39" w:rsidP="00F53214"/>
    <w:p w14:paraId="45112C73" w14:textId="77E0D638" w:rsidR="00747FD5" w:rsidRPr="00747FD5" w:rsidRDefault="00747FD5" w:rsidP="00070E9B">
      <w:pPr>
        <w:pStyle w:val="Heading1"/>
      </w:pPr>
      <w:bookmarkStart w:id="15" w:name="_Toc228397011"/>
      <w:r w:rsidRPr="00747FD5">
        <w:lastRenderedPageBreak/>
        <w:t>Financial Plan</w:t>
      </w:r>
      <w:r w:rsidR="00640B87">
        <w:t xml:space="preserve"> (One Year)</w:t>
      </w:r>
      <w:bookmarkEnd w:id="15"/>
    </w:p>
    <w:p w14:paraId="4695040F" w14:textId="77777777" w:rsidR="00502B0C" w:rsidRPr="00502B0C" w:rsidRDefault="00502B0C" w:rsidP="00502B0C">
      <w:pPr>
        <w:pStyle w:val="Heading2"/>
      </w:pPr>
      <w:bookmarkStart w:id="16" w:name="_Toc228397012"/>
      <w:r w:rsidRPr="00502B0C">
        <w:t>Sources of Finance</w:t>
      </w:r>
      <w:bookmarkEnd w:id="16"/>
      <w:r w:rsidRPr="00502B0C">
        <w:t xml:space="preserve"> </w:t>
      </w:r>
    </w:p>
    <w:p w14:paraId="2CEE9444" w14:textId="77777777" w:rsidR="00462B15" w:rsidRPr="00500179" w:rsidRDefault="00462B15" w:rsidP="00462B15">
      <w:r>
        <w:t xml:space="preserve">The company will </w:t>
      </w:r>
      <w:r w:rsidRPr="00500179">
        <w:t>start with:</w:t>
      </w:r>
    </w:p>
    <w:p w14:paraId="57BACF4A" w14:textId="22647F42" w:rsidR="00462B15" w:rsidRPr="00500179" w:rsidRDefault="00462B15" w:rsidP="00462B15">
      <w:pPr>
        <w:numPr>
          <w:ilvl w:val="0"/>
          <w:numId w:val="30"/>
        </w:numPr>
      </w:pPr>
      <w:r w:rsidRPr="00500179">
        <w:t>£</w:t>
      </w:r>
      <w:r w:rsidR="00C93E23">
        <w:t>15</w:t>
      </w:r>
      <w:r w:rsidRPr="00500179">
        <w:t>,000 personal savings (founder)</w:t>
      </w:r>
    </w:p>
    <w:p w14:paraId="34AF3AE0" w14:textId="77777777" w:rsidR="00462B15" w:rsidRPr="00500179" w:rsidRDefault="00462B15" w:rsidP="00462B15">
      <w:pPr>
        <w:numPr>
          <w:ilvl w:val="0"/>
          <w:numId w:val="30"/>
        </w:numPr>
      </w:pPr>
      <w:r w:rsidRPr="00500179">
        <w:t>£2</w:t>
      </w:r>
      <w:r>
        <w:t>0</w:t>
      </w:r>
      <w:r w:rsidRPr="00500179">
        <w:t>,000 loan from family (0% interest, repayable in year 2)</w:t>
      </w:r>
    </w:p>
    <w:p w14:paraId="417279EB" w14:textId="77777777" w:rsidR="00462B15" w:rsidRPr="00500179" w:rsidRDefault="00462B15" w:rsidP="00462B15">
      <w:pPr>
        <w:numPr>
          <w:ilvl w:val="0"/>
          <w:numId w:val="30"/>
        </w:numPr>
      </w:pPr>
      <w:r w:rsidRPr="00500179">
        <w:t>Possibly a small grant from a London small business scheme if eligible</w:t>
      </w:r>
    </w:p>
    <w:p w14:paraId="5FBBFE57" w14:textId="43B1FFEC" w:rsidR="00462B15" w:rsidRPr="00500179" w:rsidRDefault="00462B15" w:rsidP="00462B15">
      <w:r w:rsidRPr="00500179">
        <w:t>Total startup funds: ~£</w:t>
      </w:r>
      <w:r w:rsidR="00C93E23">
        <w:t>3</w:t>
      </w:r>
      <w:r w:rsidRPr="00500179">
        <w:t>5,000</w:t>
      </w:r>
    </w:p>
    <w:p w14:paraId="26DDCEE7" w14:textId="77777777" w:rsidR="00CE09D8" w:rsidRDefault="00CE09D8" w:rsidP="00502B0C">
      <w:pPr>
        <w:pStyle w:val="Heading2"/>
      </w:pPr>
    </w:p>
    <w:p w14:paraId="18779EF9" w14:textId="0EE94A8D" w:rsidR="00502B0C" w:rsidRPr="00502B0C" w:rsidRDefault="00502B0C" w:rsidP="00502B0C">
      <w:pPr>
        <w:pStyle w:val="Heading2"/>
      </w:pPr>
      <w:bookmarkStart w:id="17" w:name="_Toc228397013"/>
      <w:r w:rsidRPr="00502B0C">
        <w:t xml:space="preserve">Cash Flow </w:t>
      </w:r>
      <w:r>
        <w:t>Forecast</w:t>
      </w:r>
      <w:bookmarkEnd w:id="17"/>
      <w:r>
        <w:t xml:space="preserve"> </w:t>
      </w:r>
      <w:r w:rsidRPr="00502B0C">
        <w:t xml:space="preserve"> </w:t>
      </w:r>
    </w:p>
    <w:tbl>
      <w:tblPr>
        <w:tblStyle w:val="TableGrid"/>
        <w:tblW w:w="0" w:type="auto"/>
        <w:tblLook w:val="04A0" w:firstRow="1" w:lastRow="0" w:firstColumn="1" w:lastColumn="0" w:noHBand="0" w:noVBand="1"/>
      </w:tblPr>
      <w:tblGrid>
        <w:gridCol w:w="706"/>
        <w:gridCol w:w="4959"/>
        <w:gridCol w:w="2694"/>
      </w:tblGrid>
      <w:tr w:rsidR="00222EF9" w14:paraId="5A7E0910" w14:textId="77777777" w:rsidTr="00382398">
        <w:tc>
          <w:tcPr>
            <w:tcW w:w="706" w:type="dxa"/>
          </w:tcPr>
          <w:p w14:paraId="2D8408A5" w14:textId="766AC42D" w:rsidR="00222EF9" w:rsidRDefault="00222EF9" w:rsidP="00F53214">
            <w:r>
              <w:t>S/No</w:t>
            </w:r>
          </w:p>
        </w:tc>
        <w:tc>
          <w:tcPr>
            <w:tcW w:w="4959" w:type="dxa"/>
          </w:tcPr>
          <w:p w14:paraId="3D4C61A2" w14:textId="6FB121A9" w:rsidR="00222EF9" w:rsidRDefault="00222EF9" w:rsidP="00F53214">
            <w:r>
              <w:t>Item</w:t>
            </w:r>
          </w:p>
        </w:tc>
        <w:tc>
          <w:tcPr>
            <w:tcW w:w="2694" w:type="dxa"/>
          </w:tcPr>
          <w:p w14:paraId="364A4677" w14:textId="2F667DCC" w:rsidR="00222EF9" w:rsidRDefault="00222EF9" w:rsidP="00F53214">
            <w:r>
              <w:t xml:space="preserve">Monthly </w:t>
            </w:r>
            <w:r w:rsidR="00A04A9C">
              <w:t>(£)</w:t>
            </w:r>
          </w:p>
        </w:tc>
      </w:tr>
      <w:tr w:rsidR="00222EF9" w14:paraId="307BA8DF" w14:textId="77777777" w:rsidTr="00382398">
        <w:tc>
          <w:tcPr>
            <w:tcW w:w="706" w:type="dxa"/>
          </w:tcPr>
          <w:p w14:paraId="302E8FBE" w14:textId="77777777" w:rsidR="00222EF9" w:rsidRDefault="00222EF9" w:rsidP="00F53214"/>
        </w:tc>
        <w:tc>
          <w:tcPr>
            <w:tcW w:w="4959" w:type="dxa"/>
          </w:tcPr>
          <w:p w14:paraId="054D3934" w14:textId="6A15C717" w:rsidR="00222EF9" w:rsidRDefault="00302F6B" w:rsidP="00F53214">
            <w:r w:rsidRPr="00302F6B">
              <w:t>Income from events</w:t>
            </w:r>
            <w:r w:rsidR="00B21DF6">
              <w:t xml:space="preserve"> (private &amp; corporate) +</w:t>
            </w:r>
            <w:r w:rsidR="00A16B98">
              <w:t xml:space="preserve"> festivals</w:t>
            </w:r>
            <w:r w:rsidR="00382398">
              <w:t xml:space="preserve"> (</w:t>
            </w:r>
            <w:r w:rsidR="004314B4">
              <w:t>approximately 2 /month)</w:t>
            </w:r>
          </w:p>
        </w:tc>
        <w:tc>
          <w:tcPr>
            <w:tcW w:w="2694" w:type="dxa"/>
          </w:tcPr>
          <w:p w14:paraId="7E9836CF" w14:textId="538BA874" w:rsidR="00222EF9" w:rsidRDefault="00F65D09" w:rsidP="00F53214">
            <w:r>
              <w:t>13</w:t>
            </w:r>
            <w:r w:rsidR="004314B4">
              <w:t>,</w:t>
            </w:r>
            <w:r>
              <w:t>25</w:t>
            </w:r>
            <w:r w:rsidR="004314B4">
              <w:t>0</w:t>
            </w:r>
          </w:p>
        </w:tc>
      </w:tr>
      <w:tr w:rsidR="00222EF9" w14:paraId="204090BA" w14:textId="77777777" w:rsidTr="00382398">
        <w:tc>
          <w:tcPr>
            <w:tcW w:w="706" w:type="dxa"/>
          </w:tcPr>
          <w:p w14:paraId="130A4EA7" w14:textId="77777777" w:rsidR="00222EF9" w:rsidRDefault="00222EF9" w:rsidP="00F53214"/>
        </w:tc>
        <w:tc>
          <w:tcPr>
            <w:tcW w:w="4959" w:type="dxa"/>
          </w:tcPr>
          <w:p w14:paraId="0D7815C4" w14:textId="13EBF76A" w:rsidR="00222EF9" w:rsidRDefault="00302F6B" w:rsidP="00302F6B">
            <w:r w:rsidRPr="00302F6B">
              <w:t>Festival fees</w:t>
            </w:r>
          </w:p>
        </w:tc>
        <w:tc>
          <w:tcPr>
            <w:tcW w:w="2694" w:type="dxa"/>
          </w:tcPr>
          <w:p w14:paraId="52E7C36A" w14:textId="69648749" w:rsidR="00222EF9" w:rsidRDefault="00EC370B" w:rsidP="00F53214">
            <w:r>
              <w:t>(2,000)</w:t>
            </w:r>
          </w:p>
        </w:tc>
      </w:tr>
      <w:tr w:rsidR="00222EF9" w14:paraId="77F7F784" w14:textId="77777777" w:rsidTr="00382398">
        <w:tc>
          <w:tcPr>
            <w:tcW w:w="706" w:type="dxa"/>
          </w:tcPr>
          <w:p w14:paraId="67FCF387" w14:textId="77777777" w:rsidR="00222EF9" w:rsidRDefault="00222EF9" w:rsidP="00F53214"/>
        </w:tc>
        <w:tc>
          <w:tcPr>
            <w:tcW w:w="4959" w:type="dxa"/>
          </w:tcPr>
          <w:p w14:paraId="6E177894" w14:textId="6F92B229" w:rsidR="00222EF9" w:rsidRDefault="00302F6B" w:rsidP="00F53214">
            <w:r w:rsidRPr="00302F6B">
              <w:t>Ingredients</w:t>
            </w:r>
          </w:p>
        </w:tc>
        <w:tc>
          <w:tcPr>
            <w:tcW w:w="2694" w:type="dxa"/>
          </w:tcPr>
          <w:p w14:paraId="1579AD3F" w14:textId="682C2E96" w:rsidR="00222EF9" w:rsidRDefault="00EC370B" w:rsidP="00F53214">
            <w:r>
              <w:t>(</w:t>
            </w:r>
            <w:r w:rsidR="00C734C0">
              <w:t>4</w:t>
            </w:r>
            <w:r>
              <w:t>,500)</w:t>
            </w:r>
          </w:p>
        </w:tc>
      </w:tr>
      <w:tr w:rsidR="00222EF9" w14:paraId="65DBD3B6" w14:textId="77777777" w:rsidTr="00382398">
        <w:tc>
          <w:tcPr>
            <w:tcW w:w="706" w:type="dxa"/>
          </w:tcPr>
          <w:p w14:paraId="7EDF748A" w14:textId="77777777" w:rsidR="00222EF9" w:rsidRDefault="00222EF9" w:rsidP="00F53214"/>
        </w:tc>
        <w:tc>
          <w:tcPr>
            <w:tcW w:w="4959" w:type="dxa"/>
          </w:tcPr>
          <w:p w14:paraId="5D86E06C" w14:textId="5E1CA3DD" w:rsidR="00222EF9" w:rsidRDefault="00465F2B" w:rsidP="00F53214">
            <w:r w:rsidRPr="00465F2B">
              <w:t>Kitchen rental</w:t>
            </w:r>
          </w:p>
        </w:tc>
        <w:tc>
          <w:tcPr>
            <w:tcW w:w="2694" w:type="dxa"/>
          </w:tcPr>
          <w:p w14:paraId="1A5C66AE" w14:textId="576A0865" w:rsidR="00222EF9" w:rsidRDefault="005559B7" w:rsidP="00F53214">
            <w:r>
              <w:t>(1,000)</w:t>
            </w:r>
          </w:p>
        </w:tc>
      </w:tr>
      <w:tr w:rsidR="00310C1D" w14:paraId="1A94C359" w14:textId="77777777" w:rsidTr="00382398">
        <w:tc>
          <w:tcPr>
            <w:tcW w:w="706" w:type="dxa"/>
          </w:tcPr>
          <w:p w14:paraId="61B323F6" w14:textId="77777777" w:rsidR="00310C1D" w:rsidRDefault="00310C1D" w:rsidP="00F53214"/>
        </w:tc>
        <w:tc>
          <w:tcPr>
            <w:tcW w:w="4959" w:type="dxa"/>
          </w:tcPr>
          <w:p w14:paraId="30778DD4" w14:textId="20DB115A" w:rsidR="00310C1D" w:rsidRPr="00465F2B" w:rsidRDefault="00310C1D" w:rsidP="00F53214">
            <w:r>
              <w:t>Kitchen help and support</w:t>
            </w:r>
          </w:p>
        </w:tc>
        <w:tc>
          <w:tcPr>
            <w:tcW w:w="2694" w:type="dxa"/>
          </w:tcPr>
          <w:p w14:paraId="7588C259" w14:textId="5219D831" w:rsidR="00310C1D" w:rsidRDefault="00AE7A02" w:rsidP="00F53214">
            <w:r>
              <w:t xml:space="preserve">   </w:t>
            </w:r>
            <w:r w:rsidR="00310C1D">
              <w:t>(</w:t>
            </w:r>
            <w:r>
              <w:t>800)</w:t>
            </w:r>
          </w:p>
        </w:tc>
      </w:tr>
      <w:tr w:rsidR="00222EF9" w14:paraId="5334D296" w14:textId="77777777" w:rsidTr="00382398">
        <w:tc>
          <w:tcPr>
            <w:tcW w:w="706" w:type="dxa"/>
          </w:tcPr>
          <w:p w14:paraId="3D55D74B" w14:textId="77777777" w:rsidR="00222EF9" w:rsidRDefault="00222EF9" w:rsidP="00F53214"/>
        </w:tc>
        <w:tc>
          <w:tcPr>
            <w:tcW w:w="4959" w:type="dxa"/>
          </w:tcPr>
          <w:p w14:paraId="21311A7C" w14:textId="3758C72B" w:rsidR="00222EF9" w:rsidRDefault="00465F2B" w:rsidP="00F53214">
            <w:r w:rsidRPr="00465F2B">
              <w:t>Transport</w:t>
            </w:r>
          </w:p>
        </w:tc>
        <w:tc>
          <w:tcPr>
            <w:tcW w:w="2694" w:type="dxa"/>
          </w:tcPr>
          <w:p w14:paraId="73D1D066" w14:textId="65AC703F" w:rsidR="00222EF9" w:rsidRDefault="005559B7" w:rsidP="00F53214">
            <w:r>
              <w:t>(1,</w:t>
            </w:r>
            <w:r w:rsidR="00986574">
              <w:t>2</w:t>
            </w:r>
            <w:r>
              <w:t>00)</w:t>
            </w:r>
          </w:p>
        </w:tc>
      </w:tr>
      <w:tr w:rsidR="00465F2B" w14:paraId="21BD8B3D" w14:textId="77777777" w:rsidTr="00382398">
        <w:tc>
          <w:tcPr>
            <w:tcW w:w="706" w:type="dxa"/>
          </w:tcPr>
          <w:p w14:paraId="52212EDF" w14:textId="77777777" w:rsidR="00465F2B" w:rsidRDefault="00465F2B" w:rsidP="00F53214"/>
        </w:tc>
        <w:tc>
          <w:tcPr>
            <w:tcW w:w="4959" w:type="dxa"/>
          </w:tcPr>
          <w:p w14:paraId="5E101154" w14:textId="6CFFA536" w:rsidR="00465F2B" w:rsidRPr="00465F2B" w:rsidRDefault="004F5DC4" w:rsidP="00F53214">
            <w:r w:rsidRPr="004F5DC4">
              <w:t>Marketing/social ads</w:t>
            </w:r>
          </w:p>
        </w:tc>
        <w:tc>
          <w:tcPr>
            <w:tcW w:w="2694" w:type="dxa"/>
          </w:tcPr>
          <w:p w14:paraId="2975A812" w14:textId="2C8D66C6" w:rsidR="00465F2B" w:rsidRDefault="00774806" w:rsidP="00F53214">
            <w:r>
              <w:t>(1,000)</w:t>
            </w:r>
          </w:p>
        </w:tc>
      </w:tr>
      <w:tr w:rsidR="00465F2B" w14:paraId="19EFB71E" w14:textId="77777777" w:rsidTr="00382398">
        <w:tc>
          <w:tcPr>
            <w:tcW w:w="706" w:type="dxa"/>
          </w:tcPr>
          <w:p w14:paraId="1EC9B5BF" w14:textId="77777777" w:rsidR="00465F2B" w:rsidRDefault="00465F2B" w:rsidP="00F53214"/>
        </w:tc>
        <w:tc>
          <w:tcPr>
            <w:tcW w:w="4959" w:type="dxa"/>
          </w:tcPr>
          <w:p w14:paraId="3B4E161C" w14:textId="73477DDE" w:rsidR="00465F2B" w:rsidRPr="00465F2B" w:rsidRDefault="004F5DC4" w:rsidP="00F53214">
            <w:r w:rsidRPr="004F5DC4">
              <w:t>Insurance &amp; licenses</w:t>
            </w:r>
          </w:p>
        </w:tc>
        <w:tc>
          <w:tcPr>
            <w:tcW w:w="2694" w:type="dxa"/>
          </w:tcPr>
          <w:p w14:paraId="3DB31314" w14:textId="650CFA40" w:rsidR="00465F2B" w:rsidRDefault="00774806" w:rsidP="00F53214">
            <w:r>
              <w:t xml:space="preserve">   (</w:t>
            </w:r>
            <w:r w:rsidR="009C6725">
              <w:t>2</w:t>
            </w:r>
            <w:r>
              <w:t>00)</w:t>
            </w:r>
          </w:p>
        </w:tc>
      </w:tr>
      <w:tr w:rsidR="00465F2B" w14:paraId="280A35ED" w14:textId="77777777" w:rsidTr="00382398">
        <w:tc>
          <w:tcPr>
            <w:tcW w:w="706" w:type="dxa"/>
          </w:tcPr>
          <w:p w14:paraId="40D60D76" w14:textId="77777777" w:rsidR="00465F2B" w:rsidRDefault="00465F2B" w:rsidP="00F53214"/>
        </w:tc>
        <w:tc>
          <w:tcPr>
            <w:tcW w:w="4959" w:type="dxa"/>
          </w:tcPr>
          <w:p w14:paraId="6ECF453A" w14:textId="1F191EE7" w:rsidR="00465F2B" w:rsidRPr="00465F2B" w:rsidRDefault="00382398" w:rsidP="00F53214">
            <w:r w:rsidRPr="00382398">
              <w:t>Packaging</w:t>
            </w:r>
          </w:p>
        </w:tc>
        <w:tc>
          <w:tcPr>
            <w:tcW w:w="2694" w:type="dxa"/>
          </w:tcPr>
          <w:p w14:paraId="209FA85A" w14:textId="674DF3E2" w:rsidR="00465F2B" w:rsidRDefault="00774806" w:rsidP="00F53214">
            <w:r>
              <w:t xml:space="preserve">   (</w:t>
            </w:r>
            <w:r w:rsidR="009C6725">
              <w:t>1</w:t>
            </w:r>
            <w:r>
              <w:t>00)</w:t>
            </w:r>
          </w:p>
        </w:tc>
      </w:tr>
      <w:tr w:rsidR="004F5DC4" w14:paraId="0D2A59A2" w14:textId="77777777" w:rsidTr="00382398">
        <w:tc>
          <w:tcPr>
            <w:tcW w:w="706" w:type="dxa"/>
          </w:tcPr>
          <w:p w14:paraId="0B800C6D" w14:textId="77777777" w:rsidR="004F5DC4" w:rsidRDefault="004F5DC4" w:rsidP="00F53214"/>
        </w:tc>
        <w:tc>
          <w:tcPr>
            <w:tcW w:w="4959" w:type="dxa"/>
          </w:tcPr>
          <w:p w14:paraId="4A6975A2" w14:textId="5271E084" w:rsidR="004F5DC4" w:rsidRPr="00465F2B" w:rsidRDefault="00382398" w:rsidP="00F53214">
            <w:r w:rsidRPr="00382398">
              <w:rPr>
                <w:b/>
                <w:bCs/>
              </w:rPr>
              <w:t>Net cash flow</w:t>
            </w:r>
          </w:p>
        </w:tc>
        <w:tc>
          <w:tcPr>
            <w:tcW w:w="2694" w:type="dxa"/>
          </w:tcPr>
          <w:p w14:paraId="4AD29EFE" w14:textId="13D1427B" w:rsidR="004F5DC4" w:rsidRDefault="00F077CC" w:rsidP="00F53214">
            <w:r>
              <w:t>2</w:t>
            </w:r>
            <w:r w:rsidR="00AE7A02">
              <w:t>,4</w:t>
            </w:r>
            <w:r>
              <w:t>50.00</w:t>
            </w:r>
          </w:p>
        </w:tc>
      </w:tr>
    </w:tbl>
    <w:p w14:paraId="1EAC9E90" w14:textId="15D8039B" w:rsidR="00F53214" w:rsidRPr="00502B0C" w:rsidRDefault="00B70690" w:rsidP="00F53214">
      <w:r w:rsidRPr="00B70690">
        <w:t xml:space="preserve">First </w:t>
      </w:r>
      <w:r w:rsidR="002874DF">
        <w:t>2</w:t>
      </w:r>
      <w:r w:rsidRPr="00B70690">
        <w:t xml:space="preserve"> months may be lower income. Expect to break even around month </w:t>
      </w:r>
      <w:r w:rsidR="002874DF">
        <w:t>3</w:t>
      </w:r>
      <w:r w:rsidRPr="00B70690">
        <w:t>–</w:t>
      </w:r>
      <w:r w:rsidR="002874DF">
        <w:t>4</w:t>
      </w:r>
      <w:r w:rsidRPr="00B70690">
        <w:t>.</w:t>
      </w:r>
    </w:p>
    <w:p w14:paraId="7B2FC119" w14:textId="77777777" w:rsidR="00CE09D8" w:rsidRDefault="00CE09D8" w:rsidP="00640B87">
      <w:pPr>
        <w:pStyle w:val="Heading2"/>
      </w:pPr>
    </w:p>
    <w:p w14:paraId="4F73121A" w14:textId="265738EE" w:rsidR="00502B0C" w:rsidRDefault="00502B0C" w:rsidP="00640B87">
      <w:pPr>
        <w:pStyle w:val="Heading2"/>
      </w:pPr>
      <w:bookmarkStart w:id="18" w:name="_Toc228397014"/>
      <w:r w:rsidRPr="00502B0C">
        <w:t>Sal</w:t>
      </w:r>
      <w:r w:rsidR="00640B87">
        <w:t xml:space="preserve">es </w:t>
      </w:r>
      <w:r w:rsidRPr="00502B0C">
        <w:t>Forecast</w:t>
      </w:r>
      <w:bookmarkEnd w:id="18"/>
    </w:p>
    <w:p w14:paraId="38EFBE84" w14:textId="274E08EE" w:rsidR="00623B87" w:rsidRPr="00623B87" w:rsidRDefault="00623B87" w:rsidP="00623B87">
      <w:pPr>
        <w:numPr>
          <w:ilvl w:val="0"/>
          <w:numId w:val="31"/>
        </w:numPr>
      </w:pPr>
      <w:r w:rsidRPr="00623B87">
        <w:t>10 festivals @ £</w:t>
      </w:r>
      <w:r w:rsidR="00C22506">
        <w:t>3</w:t>
      </w:r>
      <w:r w:rsidRPr="00623B87">
        <w:t>5</w:t>
      </w:r>
      <w:r w:rsidR="00A04A9C">
        <w:t>0</w:t>
      </w:r>
      <w:r w:rsidRPr="00623B87">
        <w:t xml:space="preserve">0 </w:t>
      </w:r>
      <w:proofErr w:type="spellStart"/>
      <w:r w:rsidRPr="00623B87">
        <w:t>avg</w:t>
      </w:r>
      <w:proofErr w:type="spellEnd"/>
      <w:r w:rsidRPr="00623B87">
        <w:t xml:space="preserve"> revenue each = £</w:t>
      </w:r>
      <w:r w:rsidR="00D81EC0">
        <w:t>3</w:t>
      </w:r>
      <w:r w:rsidRPr="00623B87">
        <w:t>5,000</w:t>
      </w:r>
    </w:p>
    <w:p w14:paraId="606C9E20" w14:textId="279EBDE0" w:rsidR="00623B87" w:rsidRPr="00623B87" w:rsidRDefault="00623B87" w:rsidP="00623B87">
      <w:pPr>
        <w:numPr>
          <w:ilvl w:val="0"/>
          <w:numId w:val="31"/>
        </w:numPr>
      </w:pPr>
      <w:r w:rsidRPr="00623B87">
        <w:t>15 private/corporate events @ £</w:t>
      </w:r>
      <w:r w:rsidR="009227EC">
        <w:t>25</w:t>
      </w:r>
      <w:r w:rsidRPr="00623B87">
        <w:t xml:space="preserve">00 </w:t>
      </w:r>
      <w:proofErr w:type="spellStart"/>
      <w:r w:rsidRPr="00623B87">
        <w:t>avg</w:t>
      </w:r>
      <w:proofErr w:type="spellEnd"/>
      <w:r w:rsidRPr="00623B87">
        <w:t xml:space="preserve"> = £</w:t>
      </w:r>
      <w:r w:rsidR="001652C0">
        <w:t>37</w:t>
      </w:r>
      <w:r w:rsidRPr="00623B87">
        <w:t>,</w:t>
      </w:r>
      <w:r w:rsidR="001652C0">
        <w:t>5</w:t>
      </w:r>
      <w:r w:rsidRPr="00623B87">
        <w:t>00</w:t>
      </w:r>
    </w:p>
    <w:p w14:paraId="41FB191A" w14:textId="0D75ADFC" w:rsidR="00623B87" w:rsidRPr="00623B87" w:rsidRDefault="00623B87" w:rsidP="00623B87">
      <w:pPr>
        <w:numPr>
          <w:ilvl w:val="0"/>
          <w:numId w:val="31"/>
        </w:numPr>
      </w:pPr>
      <w:r w:rsidRPr="00623B87">
        <w:t>Other small pop-ups = £</w:t>
      </w:r>
      <w:r w:rsidR="00CA409E">
        <w:t>15</w:t>
      </w:r>
      <w:r w:rsidRPr="00623B87">
        <w:t>,000</w:t>
      </w:r>
    </w:p>
    <w:p w14:paraId="58FECE5D" w14:textId="44847B18" w:rsidR="00623B87" w:rsidRPr="00623B87" w:rsidRDefault="00623B87" w:rsidP="00623B87">
      <w:pPr>
        <w:numPr>
          <w:ilvl w:val="0"/>
          <w:numId w:val="31"/>
        </w:numPr>
      </w:pPr>
      <w:r w:rsidRPr="00623B87">
        <w:rPr>
          <w:b/>
          <w:bCs/>
        </w:rPr>
        <w:t>Total year 1 revenue: ~£</w:t>
      </w:r>
      <w:r w:rsidR="00650345">
        <w:rPr>
          <w:b/>
          <w:bCs/>
        </w:rPr>
        <w:t>87</w:t>
      </w:r>
      <w:r w:rsidRPr="00623B87">
        <w:rPr>
          <w:b/>
          <w:bCs/>
        </w:rPr>
        <w:t>,</w:t>
      </w:r>
      <w:r w:rsidR="00650345">
        <w:rPr>
          <w:b/>
          <w:bCs/>
        </w:rPr>
        <w:t>5</w:t>
      </w:r>
      <w:r w:rsidRPr="00623B87">
        <w:rPr>
          <w:b/>
          <w:bCs/>
        </w:rPr>
        <w:t>00</w:t>
      </w:r>
    </w:p>
    <w:p w14:paraId="64A83818" w14:textId="77777777" w:rsidR="00CE09D8" w:rsidRDefault="00CE09D8" w:rsidP="00640B87">
      <w:pPr>
        <w:pStyle w:val="Heading2"/>
      </w:pPr>
    </w:p>
    <w:p w14:paraId="74F1FBE1" w14:textId="720FD696" w:rsidR="00640B87" w:rsidRDefault="00640B87" w:rsidP="00640B87">
      <w:pPr>
        <w:pStyle w:val="Heading2"/>
      </w:pPr>
      <w:bookmarkStart w:id="19" w:name="_Toc228397015"/>
      <w:r>
        <w:t>Cost of Production Forecast</w:t>
      </w:r>
      <w:bookmarkEnd w:id="19"/>
    </w:p>
    <w:p w14:paraId="1BFB4AEF" w14:textId="1FF261D8" w:rsidR="00640B87" w:rsidRDefault="00C362AD" w:rsidP="00F53214">
      <w:r w:rsidRPr="00C362AD">
        <w:t xml:space="preserve">Roughly </w:t>
      </w:r>
      <w:r w:rsidR="00E87342">
        <w:t>4</w:t>
      </w:r>
      <w:r w:rsidRPr="00C362AD">
        <w:t>0</w:t>
      </w:r>
      <w:r w:rsidR="00CE09D8">
        <w:t xml:space="preserve">% to </w:t>
      </w:r>
      <w:r w:rsidRPr="00C362AD">
        <w:t>5</w:t>
      </w:r>
      <w:r w:rsidR="00E87342">
        <w:t>0</w:t>
      </w:r>
      <w:r w:rsidRPr="00C362AD">
        <w:t>% of revenue goes to ingredients, packaging, kitchen rental</w:t>
      </w:r>
      <w:r w:rsidR="00E87342">
        <w:t xml:space="preserve"> and kitchen help</w:t>
      </w:r>
      <w:r w:rsidRPr="00C362AD">
        <w:t>. So £20k revenue means ~</w:t>
      </w:r>
      <w:r w:rsidR="00CE09D8">
        <w:t xml:space="preserve"> </w:t>
      </w:r>
      <w:r w:rsidRPr="00C362AD">
        <w:t>£9k</w:t>
      </w:r>
      <w:r w:rsidR="00CE09D8">
        <w:t xml:space="preserve"> to</w:t>
      </w:r>
      <w:r w:rsidRPr="00C362AD">
        <w:t>10k production costs.</w:t>
      </w:r>
    </w:p>
    <w:p w14:paraId="789E5239" w14:textId="4438F93A" w:rsidR="00F53214" w:rsidRDefault="00F53214" w:rsidP="00F53214"/>
    <w:p w14:paraId="7F5E7075" w14:textId="77777777" w:rsidR="00502B0C" w:rsidRDefault="00502B0C" w:rsidP="00502B0C">
      <w:pPr>
        <w:pStyle w:val="Heading2"/>
      </w:pPr>
      <w:bookmarkStart w:id="20" w:name="_Toc228397016"/>
      <w:r>
        <w:t>Break Even Analysis</w:t>
      </w:r>
      <w:bookmarkEnd w:id="20"/>
      <w:r>
        <w:t xml:space="preserve"> </w:t>
      </w:r>
    </w:p>
    <w:p w14:paraId="361288B7" w14:textId="77777777" w:rsidR="00CE09D8" w:rsidRDefault="00AF0D15" w:rsidP="00CE09D8">
      <w:pPr>
        <w:pStyle w:val="ListParagraph"/>
        <w:numPr>
          <w:ilvl w:val="0"/>
          <w:numId w:val="34"/>
        </w:numPr>
      </w:pPr>
      <w:r w:rsidRPr="00AF0D15">
        <w:t>Fixed monthly costs: ~£</w:t>
      </w:r>
      <w:r w:rsidR="008D3382">
        <w:t>3</w:t>
      </w:r>
      <w:r w:rsidRPr="00AF0D15">
        <w:t>,</w:t>
      </w:r>
      <w:r w:rsidR="008D3382">
        <w:t>0</w:t>
      </w:r>
      <w:r w:rsidRPr="00AF0D15">
        <w:t>00 (kitchen, transport, insurance, marketing, some labour)</w:t>
      </w:r>
    </w:p>
    <w:p w14:paraId="461D7FD2" w14:textId="77777777" w:rsidR="00CE09D8" w:rsidRDefault="00AF0D15" w:rsidP="00CE09D8">
      <w:pPr>
        <w:pStyle w:val="ListParagraph"/>
        <w:numPr>
          <w:ilvl w:val="0"/>
          <w:numId w:val="34"/>
        </w:numPr>
      </w:pPr>
      <w:r w:rsidRPr="00AF0D15">
        <w:t>Average profit per event: ~£</w:t>
      </w:r>
      <w:r w:rsidR="00C35FBF">
        <w:t>1,</w:t>
      </w:r>
      <w:r w:rsidR="000A474F">
        <w:t>0</w:t>
      </w:r>
      <w:r w:rsidRPr="00AF0D15">
        <w:t>00–</w:t>
      </w:r>
      <w:r w:rsidR="002663B2">
        <w:t>1,</w:t>
      </w:r>
      <w:r w:rsidR="000A474F">
        <w:t>2</w:t>
      </w:r>
      <w:r w:rsidRPr="00AF0D15">
        <w:t>00</w:t>
      </w:r>
    </w:p>
    <w:p w14:paraId="096684A4" w14:textId="74BD85A1" w:rsidR="000F376B" w:rsidRDefault="00AF0D15" w:rsidP="00CE09D8">
      <w:pPr>
        <w:ind w:left="360"/>
      </w:pPr>
      <w:r w:rsidRPr="00AF0D15">
        <w:t xml:space="preserve">Need about </w:t>
      </w:r>
      <w:r w:rsidR="000A474F">
        <w:t>3</w:t>
      </w:r>
      <w:r w:rsidRPr="00AF0D15">
        <w:t>–</w:t>
      </w:r>
      <w:r w:rsidR="000A474F">
        <w:t>4</w:t>
      </w:r>
      <w:r w:rsidRPr="00AF0D15">
        <w:t xml:space="preserve"> events per month to break even. Some months will hit this, others won’t. First year target is to break even overall, not every single month.</w:t>
      </w:r>
    </w:p>
    <w:p w14:paraId="23F137D3" w14:textId="77777777" w:rsidR="000F376B" w:rsidRDefault="000F376B" w:rsidP="000F376B"/>
    <w:p w14:paraId="2B4CB86D" w14:textId="43ED8079" w:rsidR="00255882" w:rsidRDefault="00747FD5" w:rsidP="00070E9B">
      <w:pPr>
        <w:pStyle w:val="Heading1"/>
      </w:pPr>
      <w:bookmarkStart w:id="21" w:name="_Toc228397017"/>
      <w:r w:rsidRPr="00747FD5">
        <w:lastRenderedPageBreak/>
        <w:t>Operations and Management Plan</w:t>
      </w:r>
      <w:bookmarkEnd w:id="21"/>
    </w:p>
    <w:p w14:paraId="4757DD13" w14:textId="77777777" w:rsidR="00334BFD" w:rsidRPr="00667389" w:rsidRDefault="00334BFD" w:rsidP="00334BFD">
      <w:pPr>
        <w:spacing w:line="278" w:lineRule="auto"/>
      </w:pPr>
      <w:r w:rsidRPr="00667389">
        <w:t>Operations include sourcing fresh ingredients, preparing meals in a commercial kitchen, transporting food safely to event venues, and serving customers during events.</w:t>
      </w:r>
    </w:p>
    <w:p w14:paraId="10C8FB12" w14:textId="77777777" w:rsidR="00334BFD" w:rsidRPr="00667389" w:rsidRDefault="00334BFD" w:rsidP="00334BFD">
      <w:pPr>
        <w:spacing w:line="278" w:lineRule="auto"/>
      </w:pPr>
      <w:r w:rsidRPr="00667389">
        <w:t>The founder will manage business operations, marketing, and food preparation while part</w:t>
      </w:r>
      <w:r w:rsidRPr="00667389">
        <w:noBreakHyphen/>
        <w:t>time staff assist during larger catering events.</w:t>
      </w:r>
    </w:p>
    <w:p w14:paraId="47AFD462" w14:textId="77777777" w:rsidR="00CE09D8" w:rsidRDefault="00CE09D8" w:rsidP="00934751">
      <w:pPr>
        <w:pStyle w:val="Heading2"/>
      </w:pPr>
    </w:p>
    <w:p w14:paraId="4A9102BE" w14:textId="0ABB1F63" w:rsidR="00255882" w:rsidRDefault="002B7D60" w:rsidP="00934751">
      <w:pPr>
        <w:pStyle w:val="Heading2"/>
      </w:pPr>
      <w:bookmarkStart w:id="22" w:name="_Toc228397018"/>
      <w:r>
        <w:t xml:space="preserve">Production of </w:t>
      </w:r>
      <w:r w:rsidR="00722572">
        <w:t>Good and Service</w:t>
      </w:r>
      <w:bookmarkEnd w:id="22"/>
    </w:p>
    <w:p w14:paraId="1442D349" w14:textId="72A21C6F" w:rsidR="00722572" w:rsidRDefault="0046132B" w:rsidP="00F53214">
      <w:r w:rsidRPr="0046132B">
        <w:t>We prep in a shared commercial kitchen booked by the hour. Cook in batches, store properly, transport in thermal containers. At events, we reheat and serve. For private catering, we can cook on-site if the venue allows.</w:t>
      </w:r>
    </w:p>
    <w:p w14:paraId="0C35E5BC" w14:textId="77777777" w:rsidR="00CE09D8" w:rsidRDefault="00CE09D8" w:rsidP="00934751">
      <w:pPr>
        <w:pStyle w:val="Heading2"/>
      </w:pPr>
    </w:p>
    <w:p w14:paraId="224AD284" w14:textId="5CBE50FD" w:rsidR="00722572" w:rsidRDefault="00722572" w:rsidP="00934751">
      <w:pPr>
        <w:pStyle w:val="Heading2"/>
      </w:pPr>
      <w:bookmarkStart w:id="23" w:name="_Toc228397019"/>
      <w:r w:rsidRPr="00722572">
        <w:t>Technology Plan</w:t>
      </w:r>
      <w:bookmarkEnd w:id="23"/>
    </w:p>
    <w:p w14:paraId="5C51882B" w14:textId="77777777" w:rsidR="0046132B" w:rsidRPr="0046132B" w:rsidRDefault="0046132B" w:rsidP="0046132B">
      <w:pPr>
        <w:numPr>
          <w:ilvl w:val="0"/>
          <w:numId w:val="32"/>
        </w:numPr>
      </w:pPr>
      <w:r w:rsidRPr="0046132B">
        <w:t>Instagram + TikTok for marketing</w:t>
      </w:r>
    </w:p>
    <w:p w14:paraId="3EE1B077" w14:textId="77777777" w:rsidR="0046132B" w:rsidRPr="0046132B" w:rsidRDefault="0046132B" w:rsidP="0046132B">
      <w:pPr>
        <w:numPr>
          <w:ilvl w:val="0"/>
          <w:numId w:val="32"/>
        </w:numPr>
      </w:pPr>
      <w:r w:rsidRPr="0046132B">
        <w:t>WhatsApp for orders and enquiries</w:t>
      </w:r>
    </w:p>
    <w:p w14:paraId="733B8CB6" w14:textId="77777777" w:rsidR="0046132B" w:rsidRPr="0046132B" w:rsidRDefault="0046132B" w:rsidP="0046132B">
      <w:pPr>
        <w:numPr>
          <w:ilvl w:val="0"/>
          <w:numId w:val="32"/>
        </w:numPr>
      </w:pPr>
      <w:r w:rsidRPr="0046132B">
        <w:t xml:space="preserve">Square or </w:t>
      </w:r>
      <w:proofErr w:type="spellStart"/>
      <w:r w:rsidRPr="0046132B">
        <w:t>SumUp</w:t>
      </w:r>
      <w:proofErr w:type="spellEnd"/>
      <w:r w:rsidRPr="0046132B">
        <w:t xml:space="preserve"> for card payments</w:t>
      </w:r>
    </w:p>
    <w:p w14:paraId="110C631E" w14:textId="32D61468" w:rsidR="00F53214" w:rsidRDefault="0046132B" w:rsidP="00F53214">
      <w:pPr>
        <w:numPr>
          <w:ilvl w:val="0"/>
          <w:numId w:val="32"/>
        </w:numPr>
      </w:pPr>
      <w:r w:rsidRPr="0046132B">
        <w:t>Google Sheets for tracking costs and bookings (simple but works)</w:t>
      </w:r>
    </w:p>
    <w:p w14:paraId="0D464B2A" w14:textId="77777777" w:rsidR="00CE09D8" w:rsidRDefault="00CE09D8" w:rsidP="00934751">
      <w:pPr>
        <w:pStyle w:val="Heading2"/>
      </w:pPr>
    </w:p>
    <w:p w14:paraId="1AD346B9" w14:textId="5CD5B324" w:rsidR="00722572" w:rsidRDefault="00934751" w:rsidP="00934751">
      <w:pPr>
        <w:pStyle w:val="Heading2"/>
      </w:pPr>
      <w:bookmarkStart w:id="24" w:name="_Toc228397020"/>
      <w:r>
        <w:t>Human Resource Plan</w:t>
      </w:r>
      <w:bookmarkEnd w:id="24"/>
    </w:p>
    <w:p w14:paraId="6AF3AB32" w14:textId="6BA8534C" w:rsidR="00934751" w:rsidRDefault="00E72490" w:rsidP="00F53214">
      <w:r w:rsidRPr="00E72490">
        <w:t>Founder does most of the work initially. Hire 1–2 part-time casual staff for big events (paid hourly, maybe £12–14/h). No full-time employees in year one.</w:t>
      </w:r>
    </w:p>
    <w:p w14:paraId="62CFE6CA" w14:textId="77777777" w:rsidR="00CE09D8" w:rsidRDefault="00CE09D8" w:rsidP="00934751">
      <w:pPr>
        <w:pStyle w:val="Heading2"/>
      </w:pPr>
    </w:p>
    <w:p w14:paraId="6F4F96CA" w14:textId="0D391B10" w:rsidR="00934751" w:rsidRDefault="00934751" w:rsidP="00934751">
      <w:pPr>
        <w:pStyle w:val="Heading2"/>
      </w:pPr>
      <w:bookmarkStart w:id="25" w:name="_Toc228397021"/>
      <w:r>
        <w:t>Expansion Plan</w:t>
      </w:r>
      <w:bookmarkEnd w:id="25"/>
    </w:p>
    <w:p w14:paraId="3B8EA990" w14:textId="77777777" w:rsidR="00FB7803" w:rsidRPr="00FB7803" w:rsidRDefault="00FB7803" w:rsidP="00FB7803">
      <w:pPr>
        <w:spacing w:line="278" w:lineRule="auto"/>
      </w:pPr>
      <w:r w:rsidRPr="00FB7803">
        <w:t>If year one goes well:</w:t>
      </w:r>
    </w:p>
    <w:p w14:paraId="6B0BDF70" w14:textId="77777777" w:rsidR="00FB7803" w:rsidRPr="00FB7803" w:rsidRDefault="00FB7803" w:rsidP="00FB7803">
      <w:pPr>
        <w:numPr>
          <w:ilvl w:val="0"/>
          <w:numId w:val="33"/>
        </w:numPr>
        <w:spacing w:line="278" w:lineRule="auto"/>
      </w:pPr>
      <w:r w:rsidRPr="00FB7803">
        <w:t>Year 2: Regular weekly market pitch, branded gazebo, maybe a used food trailer</w:t>
      </w:r>
    </w:p>
    <w:p w14:paraId="4187BBA1" w14:textId="77777777" w:rsidR="00FB7803" w:rsidRPr="00FB7803" w:rsidRDefault="00FB7803" w:rsidP="00FB7803">
      <w:pPr>
        <w:numPr>
          <w:ilvl w:val="0"/>
          <w:numId w:val="33"/>
        </w:numPr>
        <w:spacing w:line="278" w:lineRule="auto"/>
      </w:pPr>
      <w:r w:rsidRPr="00FB7803">
        <w:t>Year 3: Look at delivery platforms or small cloud kitchen</w:t>
      </w:r>
    </w:p>
    <w:p w14:paraId="0F35F7B8" w14:textId="77777777" w:rsidR="00FB7803" w:rsidRPr="00FB7803" w:rsidRDefault="00FB7803" w:rsidP="00FB7803">
      <w:pPr>
        <w:numPr>
          <w:ilvl w:val="0"/>
          <w:numId w:val="33"/>
        </w:numPr>
        <w:spacing w:line="278" w:lineRule="auto"/>
      </w:pPr>
      <w:r w:rsidRPr="00FB7803">
        <w:t>Year 4+: Potential packaged sauces or spice mixes sold online</w:t>
      </w:r>
    </w:p>
    <w:p w14:paraId="21260023" w14:textId="7826E882" w:rsidR="00197061" w:rsidRPr="00667389" w:rsidRDefault="00197061" w:rsidP="00197061">
      <w:pPr>
        <w:spacing w:line="278" w:lineRule="auto"/>
      </w:pPr>
      <w:r w:rsidRPr="00667389">
        <w:t>Future expansion could</w:t>
      </w:r>
      <w:r w:rsidR="00776DB8">
        <w:t xml:space="preserve"> also</w:t>
      </w:r>
      <w:r w:rsidRPr="00667389">
        <w:t xml:space="preserve"> include launching a permanent restaurant </w:t>
      </w:r>
      <w:r w:rsidR="002016CA" w:rsidRPr="00667389">
        <w:t>location or</w:t>
      </w:r>
      <w:r w:rsidRPr="00667389">
        <w:t xml:space="preserve"> expanding catering services to other UK cities.</w:t>
      </w:r>
    </w:p>
    <w:p w14:paraId="49DFF3D7" w14:textId="77777777" w:rsidR="00197061" w:rsidRPr="00667389" w:rsidRDefault="00197061" w:rsidP="00197061">
      <w:pPr>
        <w:spacing w:line="278" w:lineRule="auto"/>
      </w:pPr>
      <w:r w:rsidRPr="00667389">
        <w:t>The business may also introduce packaged Nigerian sauces or ready</w:t>
      </w:r>
      <w:r w:rsidRPr="00667389">
        <w:noBreakHyphen/>
        <w:t>to</w:t>
      </w:r>
      <w:r w:rsidRPr="00667389">
        <w:noBreakHyphen/>
        <w:t>eat meals to diversify revenue streams.</w:t>
      </w:r>
    </w:p>
    <w:p w14:paraId="32191E53" w14:textId="08AD12EC" w:rsidR="00255882" w:rsidRDefault="00255882">
      <w:pPr>
        <w:rPr>
          <w:sz w:val="40"/>
          <w:szCs w:val="40"/>
        </w:rPr>
      </w:pPr>
    </w:p>
    <w:p w14:paraId="6E557BD2" w14:textId="77777777" w:rsidR="00255882" w:rsidRDefault="00255882"/>
    <w:p w14:paraId="769B25C2" w14:textId="77777777" w:rsidR="000F376B" w:rsidRDefault="000F376B"/>
    <w:p w14:paraId="7959E8B4" w14:textId="77777777" w:rsidR="000F376B" w:rsidRDefault="000F376B"/>
    <w:p w14:paraId="7DC679F0" w14:textId="77777777" w:rsidR="000F376B" w:rsidRDefault="000F376B"/>
    <w:p w14:paraId="2D498504" w14:textId="18D99F30" w:rsidR="00255882" w:rsidRDefault="00070E9B" w:rsidP="00070E9B">
      <w:pPr>
        <w:pStyle w:val="Heading1"/>
      </w:pPr>
      <w:bookmarkStart w:id="26" w:name="_Toc228397022"/>
      <w:r>
        <w:lastRenderedPageBreak/>
        <w:t>Reference List</w:t>
      </w:r>
      <w:bookmarkEnd w:id="26"/>
    </w:p>
    <w:p w14:paraId="5BF2ED37" w14:textId="77777777" w:rsidR="00187717" w:rsidRDefault="00187717" w:rsidP="00187717">
      <w:pPr>
        <w:pStyle w:val="ListParagraph"/>
        <w:spacing w:line="278" w:lineRule="auto"/>
        <w:rPr>
          <w:rStyle w:val="Hyperlink"/>
          <w:lang w:val="en-US"/>
        </w:rPr>
      </w:pPr>
    </w:p>
    <w:p w14:paraId="0E04FDB9" w14:textId="77777777" w:rsidR="00187717" w:rsidRPr="00187717" w:rsidRDefault="00187717" w:rsidP="00187717">
      <w:pPr>
        <w:pStyle w:val="ListParagraph"/>
        <w:numPr>
          <w:ilvl w:val="0"/>
          <w:numId w:val="21"/>
        </w:numPr>
        <w:shd w:val="clear" w:color="auto" w:fill="FFFFFF"/>
        <w:rPr>
          <w:rFonts w:cs="Arial"/>
          <w:color w:val="222222"/>
        </w:rPr>
      </w:pPr>
      <w:r w:rsidRPr="00187717">
        <w:rPr>
          <w:rFonts w:cs="Arial"/>
          <w:color w:val="222222"/>
        </w:rPr>
        <w:t>Technavio (2025) Foodservice Market in the UK: Growth Analysis, Size and Forecast 2025–2029. Available at: </w:t>
      </w:r>
      <w:hyperlink r:id="rId9" w:tgtFrame="_blank" w:history="1">
        <w:r w:rsidRPr="00187717">
          <w:rPr>
            <w:rStyle w:val="Hyperlink"/>
            <w:rFonts w:cs="Arial"/>
            <w:color w:val="1155CC"/>
          </w:rPr>
          <w:t>https://www.technavio.com/report/uk-foodservice-market-industry-analysis</w:t>
        </w:r>
      </w:hyperlink>
      <w:r w:rsidRPr="00187717">
        <w:rPr>
          <w:rFonts w:cs="Arial"/>
          <w:color w:val="222222"/>
        </w:rPr>
        <w:t> (Accessed: 28 April 2026).  </w:t>
      </w:r>
    </w:p>
    <w:p w14:paraId="7086639E" w14:textId="77777777" w:rsidR="00187717" w:rsidRPr="00187717" w:rsidRDefault="00187717" w:rsidP="00D658A8">
      <w:pPr>
        <w:pStyle w:val="ListParagraph"/>
        <w:shd w:val="clear" w:color="auto" w:fill="FFFFFF"/>
        <w:rPr>
          <w:rFonts w:cs="Arial"/>
          <w:color w:val="222222"/>
        </w:rPr>
      </w:pPr>
    </w:p>
    <w:p w14:paraId="6EA89430" w14:textId="77777777" w:rsidR="00187717" w:rsidRPr="00187717" w:rsidRDefault="00187717" w:rsidP="00187717">
      <w:pPr>
        <w:pStyle w:val="ListParagraph"/>
        <w:numPr>
          <w:ilvl w:val="0"/>
          <w:numId w:val="21"/>
        </w:numPr>
        <w:shd w:val="clear" w:color="auto" w:fill="FFFFFF"/>
        <w:rPr>
          <w:rFonts w:cs="Arial"/>
          <w:color w:val="222222"/>
        </w:rPr>
      </w:pPr>
      <w:r w:rsidRPr="00187717">
        <w:rPr>
          <w:rFonts w:cs="Arial"/>
          <w:color w:val="222222"/>
        </w:rPr>
        <w:t>Masters Catering (2025) British Catering Industry Statistics &amp; Trends for 2025. Available at: </w:t>
      </w:r>
      <w:hyperlink r:id="rId10" w:tgtFrame="_blank" w:history="1">
        <w:r w:rsidRPr="00187717">
          <w:rPr>
            <w:rStyle w:val="Hyperlink"/>
            <w:rFonts w:cs="Arial"/>
            <w:color w:val="1155CC"/>
          </w:rPr>
          <w:t>https://www.masterscatering.co.uk</w:t>
        </w:r>
      </w:hyperlink>
      <w:r w:rsidRPr="00187717">
        <w:rPr>
          <w:rFonts w:cs="Arial"/>
          <w:color w:val="222222"/>
        </w:rPr>
        <w:t> (Accessed: 28 April 2026).</w:t>
      </w:r>
    </w:p>
    <w:p w14:paraId="5449F5F0" w14:textId="77777777" w:rsidR="00187717" w:rsidRPr="00187717" w:rsidRDefault="00187717" w:rsidP="00D658A8">
      <w:pPr>
        <w:pStyle w:val="ListParagraph"/>
        <w:shd w:val="clear" w:color="auto" w:fill="FFFFFF"/>
        <w:rPr>
          <w:rFonts w:cs="Arial"/>
          <w:color w:val="222222"/>
        </w:rPr>
      </w:pPr>
    </w:p>
    <w:p w14:paraId="346CE5CF" w14:textId="77777777" w:rsidR="00187717" w:rsidRPr="00187717" w:rsidRDefault="00187717" w:rsidP="00187717">
      <w:pPr>
        <w:pStyle w:val="ListParagraph"/>
        <w:numPr>
          <w:ilvl w:val="0"/>
          <w:numId w:val="21"/>
        </w:numPr>
        <w:shd w:val="clear" w:color="auto" w:fill="FFFFFF"/>
        <w:rPr>
          <w:rFonts w:cs="Arial"/>
          <w:color w:val="222222"/>
        </w:rPr>
      </w:pPr>
      <w:r w:rsidRPr="00187717">
        <w:rPr>
          <w:rFonts w:cs="Arial"/>
          <w:color w:val="222222"/>
        </w:rPr>
        <w:t>Technavio (2025) Foodservice Market Size, Share and Analysis 2031. Available at: </w:t>
      </w:r>
      <w:hyperlink r:id="rId11" w:tgtFrame="_blank" w:history="1">
        <w:r w:rsidRPr="00187717">
          <w:rPr>
            <w:rStyle w:val="Hyperlink"/>
            <w:rFonts w:cs="Arial"/>
            <w:color w:val="1155CC"/>
          </w:rPr>
          <w:t>https://www.technavio.com</w:t>
        </w:r>
      </w:hyperlink>
      <w:r w:rsidRPr="00187717">
        <w:rPr>
          <w:rFonts w:cs="Arial"/>
          <w:color w:val="222222"/>
        </w:rPr>
        <w:t> (Accessed: 28 April 2026).</w:t>
      </w:r>
    </w:p>
    <w:p w14:paraId="50B90612" w14:textId="77777777" w:rsidR="00187717" w:rsidRPr="00187717" w:rsidRDefault="00187717" w:rsidP="00D658A8">
      <w:pPr>
        <w:pStyle w:val="ListParagraph"/>
        <w:shd w:val="clear" w:color="auto" w:fill="FFFFFF"/>
        <w:rPr>
          <w:rFonts w:cs="Arial"/>
          <w:color w:val="222222"/>
        </w:rPr>
      </w:pPr>
    </w:p>
    <w:p w14:paraId="652AD281" w14:textId="77777777" w:rsidR="00187717" w:rsidRPr="00187717" w:rsidRDefault="00187717" w:rsidP="00187717">
      <w:pPr>
        <w:pStyle w:val="ListParagraph"/>
        <w:numPr>
          <w:ilvl w:val="0"/>
          <w:numId w:val="21"/>
        </w:numPr>
        <w:shd w:val="clear" w:color="auto" w:fill="FFFFFF"/>
        <w:rPr>
          <w:rFonts w:cs="Arial"/>
          <w:color w:val="222222"/>
        </w:rPr>
      </w:pPr>
      <w:r w:rsidRPr="00187717">
        <w:rPr>
          <w:rFonts w:cs="Arial"/>
          <w:color w:val="222222"/>
        </w:rPr>
        <w:t>IBISWorld (2025) Catering Services in the UK: Revenue Statistics. Available at: </w:t>
      </w:r>
      <w:hyperlink r:id="rId12" w:tgtFrame="_blank" w:history="1">
        <w:r w:rsidRPr="00187717">
          <w:rPr>
            <w:rStyle w:val="Hyperlink"/>
            <w:rFonts w:cs="Arial"/>
            <w:color w:val="1155CC"/>
          </w:rPr>
          <w:t>https://www.ibisworld.com</w:t>
        </w:r>
      </w:hyperlink>
      <w:r w:rsidRPr="00187717">
        <w:rPr>
          <w:rFonts w:cs="Arial"/>
          <w:color w:val="222222"/>
        </w:rPr>
        <w:t> (Accessed: 28 April 2026).</w:t>
      </w:r>
    </w:p>
    <w:p w14:paraId="36DA8345" w14:textId="77777777" w:rsidR="00187717" w:rsidRPr="00187717" w:rsidRDefault="00187717" w:rsidP="00D658A8">
      <w:pPr>
        <w:pStyle w:val="ListParagraph"/>
        <w:shd w:val="clear" w:color="auto" w:fill="FFFFFF"/>
        <w:rPr>
          <w:rFonts w:cs="Arial"/>
          <w:color w:val="222222"/>
        </w:rPr>
      </w:pPr>
    </w:p>
    <w:p w14:paraId="77EAB0D3" w14:textId="77777777" w:rsidR="00187717" w:rsidRPr="00187717" w:rsidRDefault="00187717" w:rsidP="00187717">
      <w:pPr>
        <w:pStyle w:val="ListParagraph"/>
        <w:numPr>
          <w:ilvl w:val="0"/>
          <w:numId w:val="21"/>
        </w:numPr>
        <w:shd w:val="clear" w:color="auto" w:fill="FFFFFF"/>
        <w:rPr>
          <w:rFonts w:cs="Arial"/>
          <w:color w:val="222222"/>
        </w:rPr>
      </w:pPr>
      <w:hyperlink r:id="rId13" w:tgtFrame="_blank" w:history="1">
        <w:r w:rsidRPr="00187717">
          <w:rPr>
            <w:rStyle w:val="Hyperlink"/>
            <w:rFonts w:cs="Arial"/>
            <w:color w:val="1155CC"/>
          </w:rPr>
          <w:t>Startups.co.uk</w:t>
        </w:r>
      </w:hyperlink>
      <w:r w:rsidRPr="00187717">
        <w:rPr>
          <w:rFonts w:cs="Arial"/>
          <w:color w:val="222222"/>
        </w:rPr>
        <w:t> (2024) 7 Steps to Starting a Food Van Business in the UK. Available at: </w:t>
      </w:r>
      <w:hyperlink r:id="rId14" w:tgtFrame="_blank" w:history="1">
        <w:r w:rsidRPr="00187717">
          <w:rPr>
            <w:rStyle w:val="Hyperlink"/>
            <w:rFonts w:cs="Arial"/>
            <w:color w:val="1155CC"/>
          </w:rPr>
          <w:t>https://startups.co.uk</w:t>
        </w:r>
      </w:hyperlink>
      <w:r w:rsidRPr="00187717">
        <w:rPr>
          <w:rFonts w:cs="Arial"/>
          <w:color w:val="222222"/>
        </w:rPr>
        <w:t> (Accessed: 28 April 2026).</w:t>
      </w:r>
    </w:p>
    <w:p w14:paraId="018E88CA" w14:textId="77777777" w:rsidR="00187717" w:rsidRPr="00187717" w:rsidRDefault="00187717" w:rsidP="00D658A8">
      <w:pPr>
        <w:pStyle w:val="ListParagraph"/>
        <w:shd w:val="clear" w:color="auto" w:fill="FFFFFF"/>
        <w:rPr>
          <w:rFonts w:cs="Arial"/>
          <w:color w:val="222222"/>
        </w:rPr>
      </w:pPr>
    </w:p>
    <w:p w14:paraId="542263DB" w14:textId="77777777" w:rsidR="00187717" w:rsidRPr="00187717" w:rsidRDefault="00187717" w:rsidP="00187717">
      <w:pPr>
        <w:pStyle w:val="ListParagraph"/>
        <w:numPr>
          <w:ilvl w:val="0"/>
          <w:numId w:val="21"/>
        </w:numPr>
        <w:shd w:val="clear" w:color="auto" w:fill="FFFFFF"/>
        <w:rPr>
          <w:rFonts w:cs="Arial"/>
          <w:color w:val="222222"/>
        </w:rPr>
      </w:pPr>
      <w:r w:rsidRPr="00187717">
        <w:rPr>
          <w:rFonts w:cs="Arial"/>
          <w:color w:val="222222"/>
        </w:rPr>
        <w:t>Street Food Hub (2024) Trends and Figures Defining UK Street Food in 2024. Available at: </w:t>
      </w:r>
      <w:hyperlink r:id="rId15" w:tgtFrame="_blank" w:history="1">
        <w:r w:rsidRPr="00187717">
          <w:rPr>
            <w:rStyle w:val="Hyperlink"/>
            <w:rFonts w:cs="Arial"/>
            <w:color w:val="1155CC"/>
          </w:rPr>
          <w:t>https://streetfoodhub.co.uk</w:t>
        </w:r>
      </w:hyperlink>
      <w:r w:rsidRPr="00187717">
        <w:rPr>
          <w:rFonts w:cs="Arial"/>
          <w:color w:val="222222"/>
        </w:rPr>
        <w:t> (Accessed: 28 April 2026).</w:t>
      </w:r>
    </w:p>
    <w:p w14:paraId="465DA46C" w14:textId="77777777" w:rsidR="00187717" w:rsidRPr="00187717" w:rsidRDefault="00187717" w:rsidP="007C7F0B">
      <w:pPr>
        <w:pStyle w:val="ListParagraph"/>
        <w:shd w:val="clear" w:color="auto" w:fill="FFFFFF"/>
        <w:rPr>
          <w:rFonts w:cs="Arial"/>
          <w:color w:val="222222"/>
        </w:rPr>
      </w:pPr>
    </w:p>
    <w:p w14:paraId="11799CB4" w14:textId="77777777" w:rsidR="00187717" w:rsidRPr="00187717" w:rsidRDefault="00187717" w:rsidP="00187717">
      <w:pPr>
        <w:pStyle w:val="ListParagraph"/>
        <w:numPr>
          <w:ilvl w:val="0"/>
          <w:numId w:val="21"/>
        </w:numPr>
        <w:shd w:val="clear" w:color="auto" w:fill="FFFFFF"/>
        <w:rPr>
          <w:rFonts w:cs="Arial"/>
          <w:color w:val="222222"/>
        </w:rPr>
      </w:pPr>
      <w:proofErr w:type="spellStart"/>
      <w:r w:rsidRPr="00187717">
        <w:rPr>
          <w:rFonts w:cs="Arial"/>
          <w:color w:val="222222"/>
        </w:rPr>
        <w:t>MenuWatching</w:t>
      </w:r>
      <w:proofErr w:type="spellEnd"/>
      <w:r w:rsidRPr="00187717">
        <w:rPr>
          <w:rFonts w:cs="Arial"/>
          <w:color w:val="222222"/>
        </w:rPr>
        <w:t xml:space="preserve"> (n.d.) Street Food Trends. Available at: </w:t>
      </w:r>
      <w:hyperlink r:id="rId16" w:tgtFrame="_blank" w:history="1">
        <w:r w:rsidRPr="00187717">
          <w:rPr>
            <w:rStyle w:val="Hyperlink"/>
            <w:rFonts w:cs="Arial"/>
            <w:color w:val="1155CC"/>
          </w:rPr>
          <w:t>https://menuwatching.com</w:t>
        </w:r>
      </w:hyperlink>
      <w:r w:rsidRPr="00187717">
        <w:rPr>
          <w:rFonts w:cs="Arial"/>
          <w:color w:val="222222"/>
        </w:rPr>
        <w:t> (Accessed: 28 April 2026).</w:t>
      </w:r>
    </w:p>
    <w:p w14:paraId="017D543A" w14:textId="77777777" w:rsidR="00187717" w:rsidRPr="00187717" w:rsidRDefault="00187717" w:rsidP="007C7F0B">
      <w:pPr>
        <w:pStyle w:val="ListParagraph"/>
        <w:shd w:val="clear" w:color="auto" w:fill="FFFFFF"/>
        <w:rPr>
          <w:rFonts w:cs="Arial"/>
          <w:color w:val="222222"/>
        </w:rPr>
      </w:pPr>
    </w:p>
    <w:p w14:paraId="4014D657" w14:textId="77777777" w:rsidR="00187717" w:rsidRPr="00187717" w:rsidRDefault="00187717" w:rsidP="00187717">
      <w:pPr>
        <w:pStyle w:val="ListParagraph"/>
        <w:numPr>
          <w:ilvl w:val="0"/>
          <w:numId w:val="21"/>
        </w:numPr>
        <w:shd w:val="clear" w:color="auto" w:fill="FFFFFF"/>
        <w:rPr>
          <w:rFonts w:cs="Arial"/>
          <w:color w:val="222222"/>
        </w:rPr>
      </w:pPr>
      <w:r w:rsidRPr="00187717">
        <w:rPr>
          <w:rFonts w:cs="Arial"/>
          <w:color w:val="222222"/>
        </w:rPr>
        <w:t>Food Industry Reports (2026) What’s Selling? Street Food Trends Your Customers Want 2026. Available at: [URL] (Accessed: 28 April 2026).</w:t>
      </w:r>
    </w:p>
    <w:p w14:paraId="7A6F93F5" w14:textId="77777777" w:rsidR="00187717" w:rsidRPr="00187717" w:rsidRDefault="00187717" w:rsidP="007C7F0B">
      <w:pPr>
        <w:pStyle w:val="ListParagraph"/>
        <w:shd w:val="clear" w:color="auto" w:fill="FFFFFF"/>
        <w:rPr>
          <w:rFonts w:cs="Arial"/>
          <w:color w:val="222222"/>
        </w:rPr>
      </w:pPr>
    </w:p>
    <w:p w14:paraId="258C06D5" w14:textId="77777777" w:rsidR="00187717" w:rsidRPr="00187717" w:rsidRDefault="00187717" w:rsidP="00187717">
      <w:pPr>
        <w:pStyle w:val="ListParagraph"/>
        <w:numPr>
          <w:ilvl w:val="0"/>
          <w:numId w:val="21"/>
        </w:numPr>
        <w:shd w:val="clear" w:color="auto" w:fill="FFFFFF"/>
        <w:rPr>
          <w:rFonts w:cs="Arial"/>
          <w:color w:val="222222"/>
        </w:rPr>
      </w:pPr>
      <w:r w:rsidRPr="00187717">
        <w:rPr>
          <w:rFonts w:cs="Arial"/>
          <w:color w:val="222222"/>
        </w:rPr>
        <w:t>Market Research Future (n.d.) UK Ethnic Food Market Size, Share, Trends and Forecast 2032. Available at: </w:t>
      </w:r>
      <w:hyperlink r:id="rId17" w:tgtFrame="_blank" w:history="1">
        <w:r w:rsidRPr="00187717">
          <w:rPr>
            <w:rStyle w:val="Hyperlink"/>
            <w:rFonts w:cs="Arial"/>
            <w:color w:val="1155CC"/>
          </w:rPr>
          <w:t>https://www.marketresearchfuture.com</w:t>
        </w:r>
      </w:hyperlink>
      <w:r w:rsidRPr="00187717">
        <w:rPr>
          <w:rFonts w:cs="Arial"/>
          <w:color w:val="222222"/>
        </w:rPr>
        <w:t> (Accessed: 28 April 2026).</w:t>
      </w:r>
    </w:p>
    <w:p w14:paraId="07EED15B" w14:textId="77777777" w:rsidR="00187717" w:rsidRPr="00187717" w:rsidRDefault="00187717" w:rsidP="007C7F0B">
      <w:pPr>
        <w:pStyle w:val="ListParagraph"/>
        <w:shd w:val="clear" w:color="auto" w:fill="FFFFFF"/>
        <w:rPr>
          <w:rFonts w:cs="Arial"/>
          <w:color w:val="222222"/>
        </w:rPr>
      </w:pPr>
    </w:p>
    <w:p w14:paraId="6FE23778" w14:textId="77777777" w:rsidR="00187717" w:rsidRPr="00187717" w:rsidRDefault="00187717" w:rsidP="00187717">
      <w:pPr>
        <w:pStyle w:val="ListParagraph"/>
        <w:numPr>
          <w:ilvl w:val="0"/>
          <w:numId w:val="21"/>
        </w:numPr>
        <w:shd w:val="clear" w:color="auto" w:fill="FFFFFF"/>
        <w:rPr>
          <w:rFonts w:cs="Arial"/>
          <w:color w:val="222222"/>
        </w:rPr>
      </w:pPr>
      <w:r w:rsidRPr="00187717">
        <w:rPr>
          <w:rFonts w:cs="Arial"/>
          <w:color w:val="222222"/>
        </w:rPr>
        <w:t>[Organisation unknown] (2025) UK African Diaspora Businesses and Economy Review 2025. Available at: [URL] (Accessed: 28 April 2026).</w:t>
      </w:r>
    </w:p>
    <w:p w14:paraId="5476E543" w14:textId="77777777" w:rsidR="00187717" w:rsidRPr="00187717" w:rsidRDefault="00187717" w:rsidP="007C7F0B">
      <w:pPr>
        <w:pStyle w:val="ListParagraph"/>
        <w:shd w:val="clear" w:color="auto" w:fill="FFFFFF"/>
        <w:rPr>
          <w:rFonts w:cs="Arial"/>
          <w:color w:val="222222"/>
        </w:rPr>
      </w:pPr>
    </w:p>
    <w:p w14:paraId="7046201E" w14:textId="77777777" w:rsidR="00187717" w:rsidRPr="00187717" w:rsidRDefault="00187717" w:rsidP="00187717">
      <w:pPr>
        <w:pStyle w:val="ListParagraph"/>
        <w:numPr>
          <w:ilvl w:val="0"/>
          <w:numId w:val="21"/>
        </w:numPr>
        <w:shd w:val="clear" w:color="auto" w:fill="FFFFFF"/>
        <w:rPr>
          <w:rFonts w:cs="Arial"/>
          <w:color w:val="222222"/>
        </w:rPr>
      </w:pPr>
      <w:r w:rsidRPr="00187717">
        <w:rPr>
          <w:rFonts w:cs="Arial"/>
          <w:color w:val="222222"/>
        </w:rPr>
        <w:t>Mintel (n.d.) Is West African Cuisine the Next Big Food Trend? Available at: </w:t>
      </w:r>
      <w:hyperlink r:id="rId18" w:tgtFrame="_blank" w:history="1">
        <w:r w:rsidRPr="00187717">
          <w:rPr>
            <w:rStyle w:val="Hyperlink"/>
            <w:rFonts w:cs="Arial"/>
            <w:color w:val="1155CC"/>
          </w:rPr>
          <w:t>https://www.mintel.com</w:t>
        </w:r>
      </w:hyperlink>
      <w:r w:rsidRPr="00187717">
        <w:rPr>
          <w:rFonts w:cs="Arial"/>
          <w:color w:val="222222"/>
        </w:rPr>
        <w:t> (Accessed: 28 April 2026).</w:t>
      </w:r>
    </w:p>
    <w:p w14:paraId="4D4B0480" w14:textId="77777777" w:rsidR="00187717" w:rsidRPr="00187717" w:rsidRDefault="00187717" w:rsidP="007C7F0B">
      <w:pPr>
        <w:pStyle w:val="ListParagraph"/>
        <w:shd w:val="clear" w:color="auto" w:fill="FFFFFF"/>
        <w:rPr>
          <w:rFonts w:cs="Arial"/>
          <w:color w:val="222222"/>
        </w:rPr>
      </w:pPr>
    </w:p>
    <w:p w14:paraId="51F88807" w14:textId="77777777" w:rsidR="00187717" w:rsidRPr="00187717" w:rsidRDefault="00187717" w:rsidP="00187717">
      <w:pPr>
        <w:pStyle w:val="ListParagraph"/>
        <w:numPr>
          <w:ilvl w:val="0"/>
          <w:numId w:val="21"/>
        </w:numPr>
        <w:shd w:val="clear" w:color="auto" w:fill="FFFFFF"/>
        <w:rPr>
          <w:rFonts w:cs="Arial"/>
          <w:color w:val="222222"/>
        </w:rPr>
      </w:pPr>
      <w:r w:rsidRPr="00187717">
        <w:rPr>
          <w:rFonts w:cs="Arial"/>
          <w:color w:val="222222"/>
        </w:rPr>
        <w:t>Favour, A. (n.d.) The Global Rise of Nigerian Foods in the UK: How Nigerian Restaurants Are Exporting Culture. Medium. Available at: </w:t>
      </w:r>
      <w:hyperlink r:id="rId19" w:tgtFrame="_blank" w:history="1">
        <w:r w:rsidRPr="00187717">
          <w:rPr>
            <w:rStyle w:val="Hyperlink"/>
            <w:rFonts w:cs="Arial"/>
            <w:color w:val="1155CC"/>
          </w:rPr>
          <w:t>https://medium.com</w:t>
        </w:r>
      </w:hyperlink>
      <w:r w:rsidRPr="00187717">
        <w:rPr>
          <w:rFonts w:cs="Arial"/>
          <w:color w:val="222222"/>
        </w:rPr>
        <w:t> (Accessed: 28 April 2026).</w:t>
      </w:r>
    </w:p>
    <w:p w14:paraId="41B810B5" w14:textId="77777777" w:rsidR="00BA2940" w:rsidRPr="00187717" w:rsidRDefault="00BA2940" w:rsidP="007C7F0B">
      <w:pPr>
        <w:pStyle w:val="ListParagraph"/>
        <w:spacing w:line="278" w:lineRule="auto"/>
        <w:rPr>
          <w:rStyle w:val="Hyperlink"/>
          <w:lang w:val="en-US"/>
        </w:rPr>
      </w:pPr>
    </w:p>
    <w:p w14:paraId="6FBCBACB" w14:textId="77777777" w:rsidR="00070E9B" w:rsidRDefault="00070E9B"/>
    <w:p w14:paraId="7F505EE8" w14:textId="77777777" w:rsidR="00255882" w:rsidRDefault="00255882"/>
    <w:p w14:paraId="7E1D3F4B" w14:textId="77777777" w:rsidR="00255882" w:rsidRDefault="00255882"/>
    <w:p w14:paraId="28A796A2" w14:textId="77777777" w:rsidR="00255882" w:rsidRDefault="00255882"/>
    <w:p w14:paraId="07807774" w14:textId="77777777" w:rsidR="00255882" w:rsidRDefault="00255882"/>
    <w:p w14:paraId="71C5E51C" w14:textId="77777777" w:rsidR="00255882" w:rsidRDefault="00255882"/>
    <w:p w14:paraId="73CB4DBA" w14:textId="7A3AD6B7" w:rsidR="009C54F9" w:rsidRDefault="00255882" w:rsidP="00070E9B">
      <w:pPr>
        <w:pStyle w:val="Heading1"/>
      </w:pPr>
      <w:bookmarkStart w:id="27" w:name="_Toc228397023"/>
      <w:r>
        <w:lastRenderedPageBreak/>
        <w:t>Appendices:</w:t>
      </w:r>
      <w:bookmarkEnd w:id="27"/>
    </w:p>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5C1EE3" w14:textId="77777777" w:rsidR="007F6851" w:rsidRDefault="007F6851" w:rsidP="00904688">
      <w:pPr>
        <w:spacing w:after="0" w:line="240" w:lineRule="auto"/>
      </w:pPr>
      <w:r>
        <w:separator/>
      </w:r>
    </w:p>
  </w:endnote>
  <w:endnote w:type="continuationSeparator" w:id="0">
    <w:p w14:paraId="6F61C375" w14:textId="77777777" w:rsidR="007F6851" w:rsidRDefault="007F6851"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venir Next LT Pro Demi">
    <w:panose1 w:val="020B0704020202020204"/>
    <w:charset w:val="4D"/>
    <w:family w:val="swiss"/>
    <w:pitch w:val="variable"/>
    <w:sig w:usb0="800000EF" w:usb1="5000204A" w:usb2="00000000" w:usb3="00000000" w:csb0="00000093"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07CF2" w14:textId="5F438E15" w:rsidR="00CE0B17" w:rsidRDefault="00CE0B17">
    <w:pPr>
      <w:pStyle w:val="Footer"/>
    </w:pPr>
    <w:r>
      <w:rPr>
        <w:noProof/>
      </w:rPr>
      <mc:AlternateContent>
        <mc:Choice Requires="wps">
          <w:drawing>
            <wp:anchor distT="0" distB="0" distL="0" distR="0" simplePos="0" relativeHeight="251662336" behindDoc="0" locked="0" layoutInCell="1" allowOverlap="1" wp14:anchorId="3DAEA07C" wp14:editId="592206DA">
              <wp:simplePos x="635" y="635"/>
              <wp:positionH relativeFrom="page">
                <wp:align>right</wp:align>
              </wp:positionH>
              <wp:positionV relativeFrom="page">
                <wp:align>bottom</wp:align>
              </wp:positionV>
              <wp:extent cx="707390" cy="341630"/>
              <wp:effectExtent l="0" t="0" r="0" b="0"/>
              <wp:wrapNone/>
              <wp:docPr id="1736738117" name="Text Box 5"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07390" cy="341630"/>
                      </a:xfrm>
                      <a:prstGeom prst="rect">
                        <a:avLst/>
                      </a:prstGeom>
                      <a:noFill/>
                      <a:ln>
                        <a:noFill/>
                      </a:ln>
                    </wps:spPr>
                    <wps:txbx>
                      <w:txbxContent>
                        <w:p w14:paraId="2615F4C1" w14:textId="335B48E9" w:rsidR="00CE0B17" w:rsidRPr="00CE0B17" w:rsidRDefault="00CE0B17" w:rsidP="00CE0B17">
                          <w:pPr>
                            <w:spacing w:after="0"/>
                            <w:rPr>
                              <w:rFonts w:ascii="Century Gothic" w:eastAsia="Century Gothic" w:hAnsi="Century Gothic" w:cs="Century Gothic"/>
                              <w:noProof/>
                              <w:color w:val="5514B4"/>
                              <w:sz w:val="18"/>
                              <w:szCs w:val="18"/>
                            </w:rPr>
                          </w:pPr>
                          <w:r w:rsidRPr="00CE0B17">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0" rIns="254000" bIns="190500" numCol="1" spcCol="0" rtlCol="0" fromWordArt="0" anchor="b" anchorCtr="0" forceAA="0" compatLnSpc="1">
                      <a:prstTxWarp prst="textNoShape">
                        <a:avLst/>
                      </a:prstTxWarp>
                      <a:spAutoFit/>
                    </wps:bodyPr>
                  </wps:wsp>
                </a:graphicData>
              </a:graphic>
            </wp:anchor>
          </w:drawing>
        </mc:Choice>
        <mc:Fallback>
          <w:pict>
            <v:shapetype w14:anchorId="3DAEA07C" id="_x0000_t202" coordsize="21600,21600" o:spt="202" path="m,l,21600r21600,l21600,xe">
              <v:stroke joinstyle="miter"/>
              <v:path gradientshapeok="t" o:connecttype="rect"/>
            </v:shapetype>
            <v:shape id="Text Box 5" o:spid="_x0000_s1028" type="#_x0000_t202" alt="General" style="position:absolute;margin-left:4.5pt;margin-top:0;width:55.7pt;height:26.9pt;z-index:251662336;visibility:visible;mso-wrap-style:none;mso-wrap-distance-left:0;mso-wrap-distance-top:0;mso-wrap-distance-right:0;mso-wrap-distance-bottom:0;mso-position-horizontal:righ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" filled="f" stroked="f">
              <v:fill o:detectmouseclick="t"/>
              <v:textbox style="mso-fit-shape-to-text:t" inset="0,0,20pt,15pt">
                <w:txbxContent>
                  <w:p w14:paraId="2615F4C1" w14:textId="335B48E9" w:rsidR="00CE0B17" w:rsidRPr="00CE0B17" w:rsidRDefault="00CE0B17" w:rsidP="00CE0B17">
                    <w:pPr>
                      <w:spacing w:after="0"/>
                      <w:rPr>
                        <w:rFonts w:ascii="Century Gothic" w:eastAsia="Century Gothic" w:hAnsi="Century Gothic" w:cs="Century Gothic"/>
                        <w:noProof/>
                        <w:color w:val="5514B4"/>
                        <w:sz w:val="18"/>
                        <w:szCs w:val="18"/>
                      </w:rPr>
                    </w:pPr>
                    <w:r w:rsidRPr="00CE0B17">
                      <w:rPr>
                        <w:rFonts w:ascii="Century Gothic" w:eastAsia="Century Gothic" w:hAnsi="Century Gothic" w:cs="Century Gothic"/>
                        <w:noProof/>
                        <w:color w:val="5514B4"/>
                        <w:sz w:val="18"/>
                        <w:szCs w:val="18"/>
                      </w:rPr>
                      <w:t>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0B2FDB" w14:textId="4FCDB9B3" w:rsidR="00904688" w:rsidRDefault="00CE0B17">
    <w:pPr>
      <w:pStyle w:val="Footer"/>
      <w:pBdr>
        <w:top w:val="single" w:sz="4" w:space="1" w:color="D9D9D9" w:themeColor="background1" w:themeShade="D9"/>
      </w:pBdr>
      <w:jc w:val="right"/>
    </w:pPr>
    <w:r>
      <w:rPr>
        <w:noProof/>
      </w:rPr>
      <mc:AlternateContent>
        <mc:Choice Requires="wps">
          <w:drawing>
            <wp:anchor distT="0" distB="0" distL="0" distR="0" simplePos="0" relativeHeight="251663360" behindDoc="0" locked="0" layoutInCell="1" allowOverlap="1" wp14:anchorId="2259F281" wp14:editId="5C4D9C2E">
              <wp:simplePos x="914400" y="9906000"/>
              <wp:positionH relativeFrom="page">
                <wp:align>right</wp:align>
              </wp:positionH>
              <wp:positionV relativeFrom="page">
                <wp:align>bottom</wp:align>
              </wp:positionV>
              <wp:extent cx="707390" cy="341630"/>
              <wp:effectExtent l="0" t="0" r="0" b="0"/>
              <wp:wrapNone/>
              <wp:docPr id="1806123740" name="Text Box 6"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07390" cy="341630"/>
                      </a:xfrm>
                      <a:prstGeom prst="rect">
                        <a:avLst/>
                      </a:prstGeom>
                      <a:noFill/>
                      <a:ln>
                        <a:noFill/>
                      </a:ln>
                    </wps:spPr>
                    <wps:txbx>
                      <w:txbxContent>
                        <w:p w14:paraId="288BA207" w14:textId="0FD3AABB" w:rsidR="00CE0B17" w:rsidRPr="00CE0B17" w:rsidRDefault="00CE0B17" w:rsidP="00CE0B17">
                          <w:pPr>
                            <w:spacing w:after="0"/>
                            <w:rPr>
                              <w:rFonts w:ascii="Century Gothic" w:eastAsia="Century Gothic" w:hAnsi="Century Gothic" w:cs="Century Gothic"/>
                              <w:noProof/>
                              <w:color w:val="5514B4"/>
                              <w:sz w:val="18"/>
                              <w:szCs w:val="18"/>
                            </w:rPr>
                          </w:pPr>
                          <w:r w:rsidRPr="00CE0B17">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0" rIns="254000" bIns="190500" numCol="1" spcCol="0" rtlCol="0" fromWordArt="0" anchor="b" anchorCtr="0" forceAA="0" compatLnSpc="1">
                      <a:prstTxWarp prst="textNoShape">
                        <a:avLst/>
                      </a:prstTxWarp>
                      <a:spAutoFit/>
                    </wps:bodyPr>
                  </wps:wsp>
                </a:graphicData>
              </a:graphic>
            </wp:anchor>
          </w:drawing>
        </mc:Choice>
        <mc:Fallback>
          <w:pict>
            <v:shapetype w14:anchorId="2259F281" id="_x0000_t202" coordsize="21600,21600" o:spt="202" path="m,l,21600r21600,l21600,xe">
              <v:stroke joinstyle="miter"/>
              <v:path gradientshapeok="t" o:connecttype="rect"/>
            </v:shapetype>
            <v:shape id="Text Box 6" o:spid="_x0000_s1029" type="#_x0000_t202" alt="General" style="position:absolute;left:0;text-align:left;margin-left:4.5pt;margin-top:0;width:55.7pt;height:26.9pt;z-index:251663360;visibility:visible;mso-wrap-style:none;mso-wrap-distance-left:0;mso-wrap-distance-top:0;mso-wrap-distance-right:0;mso-wrap-distance-bottom:0;mso-position-horizontal:righ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" filled="f" stroked="f">
              <v:fill o:detectmouseclick="t"/>
              <v:textbox style="mso-fit-shape-to-text:t" inset="0,0,20pt,15pt">
                <w:txbxContent>
                  <w:p w14:paraId="288BA207" w14:textId="0FD3AABB" w:rsidR="00CE0B17" w:rsidRPr="00CE0B17" w:rsidRDefault="00CE0B17" w:rsidP="00CE0B17">
                    <w:pPr>
                      <w:spacing w:after="0"/>
                      <w:rPr>
                        <w:rFonts w:ascii="Century Gothic" w:eastAsia="Century Gothic" w:hAnsi="Century Gothic" w:cs="Century Gothic"/>
                        <w:noProof/>
                        <w:color w:val="5514B4"/>
                        <w:sz w:val="18"/>
                        <w:szCs w:val="18"/>
                      </w:rPr>
                    </w:pPr>
                    <w:r w:rsidRPr="00CE0B17">
                      <w:rPr>
                        <w:rFonts w:ascii="Century Gothic" w:eastAsia="Century Gothic" w:hAnsi="Century Gothic" w:cs="Century Gothic"/>
                        <w:noProof/>
                        <w:color w:val="5514B4"/>
                        <w:sz w:val="18"/>
                        <w:szCs w:val="18"/>
                      </w:rPr>
                      <w:t>General</w:t>
                    </w:r>
                  </w:p>
                </w:txbxContent>
              </v:textbox>
              <w10:wrap anchorx="page" anchory="page"/>
            </v:shape>
          </w:pict>
        </mc:Fallback>
      </mc:AlternateContent>
    </w:r>
    <w:sdt>
      <w:sdtPr>
        <w:id w:val="-1687279367"/>
        <w:docPartObj>
          <w:docPartGallery w:val="Page Numbers (Bottom of Page)"/>
          <w:docPartUnique/>
        </w:docPartObj>
      </w:sdtPr>
      <w:sdtEndPr>
        <w:rPr>
          <w:color w:val="7F7F7F" w:themeColor="background1" w:themeShade="7F"/>
          <w:spacing w:val="60"/>
        </w:rPr>
      </w:sdtEndPr>
      <w:sdtContent>
        <w:r w:rsidR="00904688">
          <w:fldChar w:fldCharType="begin"/>
        </w:r>
        <w:r w:rsidR="00904688">
          <w:instrText xml:space="preserve"> PAGE   \* MERGEFORMAT </w:instrText>
        </w:r>
        <w:r w:rsidR="00904688">
          <w:fldChar w:fldCharType="separate"/>
        </w:r>
        <w:r w:rsidR="00904688">
          <w:rPr>
            <w:noProof/>
          </w:rPr>
          <w:t>2</w:t>
        </w:r>
        <w:r w:rsidR="00904688">
          <w:rPr>
            <w:noProof/>
          </w:rPr>
          <w:fldChar w:fldCharType="end"/>
        </w:r>
        <w:r w:rsidR="00904688">
          <w:t xml:space="preserve"> | </w:t>
        </w:r>
        <w:r w:rsidR="00904688">
          <w:rPr>
            <w:color w:val="7F7F7F" w:themeColor="background1" w:themeShade="7F"/>
            <w:spacing w:val="60"/>
          </w:rPr>
          <w:t>Page</w:t>
        </w:r>
      </w:sdtContent>
    </w:sdt>
  </w:p>
  <w:p w14:paraId="36107783" w14:textId="77777777" w:rsidR="00904688" w:rsidRDefault="009046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06A21E" w14:textId="62877A61" w:rsidR="00CE0B17" w:rsidRDefault="00CE0B17">
    <w:pPr>
      <w:pStyle w:val="Footer"/>
    </w:pPr>
    <w:r>
      <w:rPr>
        <w:noProof/>
      </w:rPr>
      <mc:AlternateContent>
        <mc:Choice Requires="wps">
          <w:drawing>
            <wp:anchor distT="0" distB="0" distL="0" distR="0" simplePos="0" relativeHeight="251661312" behindDoc="0" locked="0" layoutInCell="1" allowOverlap="1" wp14:anchorId="026EB562" wp14:editId="62674F88">
              <wp:simplePos x="635" y="635"/>
              <wp:positionH relativeFrom="page">
                <wp:align>right</wp:align>
              </wp:positionH>
              <wp:positionV relativeFrom="page">
                <wp:align>bottom</wp:align>
              </wp:positionV>
              <wp:extent cx="707390" cy="341630"/>
              <wp:effectExtent l="0" t="0" r="0" b="0"/>
              <wp:wrapNone/>
              <wp:docPr id="685213728" name="Text Box 4"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07390" cy="341630"/>
                      </a:xfrm>
                      <a:prstGeom prst="rect">
                        <a:avLst/>
                      </a:prstGeom>
                      <a:noFill/>
                      <a:ln>
                        <a:noFill/>
                      </a:ln>
                    </wps:spPr>
                    <wps:txbx>
                      <w:txbxContent>
                        <w:p w14:paraId="1C7BBCCF" w14:textId="520705CC" w:rsidR="00CE0B17" w:rsidRPr="00CE0B17" w:rsidRDefault="00CE0B17" w:rsidP="00CE0B17">
                          <w:pPr>
                            <w:spacing w:after="0"/>
                            <w:rPr>
                              <w:rFonts w:ascii="Century Gothic" w:eastAsia="Century Gothic" w:hAnsi="Century Gothic" w:cs="Century Gothic"/>
                              <w:noProof/>
                              <w:color w:val="5514B4"/>
                              <w:sz w:val="18"/>
                              <w:szCs w:val="18"/>
                            </w:rPr>
                          </w:pPr>
                          <w:r w:rsidRPr="00CE0B17">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0" rIns="254000" bIns="190500" numCol="1" spcCol="0" rtlCol="0" fromWordArt="0" anchor="b" anchorCtr="0" forceAA="0" compatLnSpc="1">
                      <a:prstTxWarp prst="textNoShape">
                        <a:avLst/>
                      </a:prstTxWarp>
                      <a:spAutoFit/>
                    </wps:bodyPr>
                  </wps:wsp>
                </a:graphicData>
              </a:graphic>
            </wp:anchor>
          </w:drawing>
        </mc:Choice>
        <mc:Fallback>
          <w:pict>
            <v:shapetype w14:anchorId="026EB562" id="_x0000_t202" coordsize="21600,21600" o:spt="202" path="m,l,21600r21600,l21600,xe">
              <v:stroke joinstyle="miter"/>
              <v:path gradientshapeok="t" o:connecttype="rect"/>
            </v:shapetype>
            <v:shape id="Text Box 4" o:spid="_x0000_s1031" type="#_x0000_t202" alt="General" style="position:absolute;margin-left:4.5pt;margin-top:0;width:55.7pt;height:26.9pt;z-index:251661312;visibility:visible;mso-wrap-style:none;mso-wrap-distance-left:0;mso-wrap-distance-top:0;mso-wrap-distance-right:0;mso-wrap-distance-bottom:0;mso-position-horizontal:righ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" filled="f" stroked="f">
              <v:fill o:detectmouseclick="t"/>
              <v:textbox style="mso-fit-shape-to-text:t" inset="0,0,20pt,15pt">
                <w:txbxContent>
                  <w:p w14:paraId="1C7BBCCF" w14:textId="520705CC" w:rsidR="00CE0B17" w:rsidRPr="00CE0B17" w:rsidRDefault="00CE0B17" w:rsidP="00CE0B17">
                    <w:pPr>
                      <w:spacing w:after="0"/>
                      <w:rPr>
                        <w:rFonts w:ascii="Century Gothic" w:eastAsia="Century Gothic" w:hAnsi="Century Gothic" w:cs="Century Gothic"/>
                        <w:noProof/>
                        <w:color w:val="5514B4"/>
                        <w:sz w:val="18"/>
                        <w:szCs w:val="18"/>
                      </w:rPr>
                    </w:pPr>
                    <w:r w:rsidRPr="00CE0B17">
                      <w:rPr>
                        <w:rFonts w:ascii="Century Gothic" w:eastAsia="Century Gothic" w:hAnsi="Century Gothic" w:cs="Century Gothic"/>
                        <w:noProof/>
                        <w:color w:val="5514B4"/>
                        <w:sz w:val="18"/>
                        <w:szCs w:val="18"/>
                      </w:rPr>
                      <w:t>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970F88" w14:textId="77777777" w:rsidR="007F6851" w:rsidRDefault="007F6851" w:rsidP="00904688">
      <w:pPr>
        <w:spacing w:after="0" w:line="240" w:lineRule="auto"/>
      </w:pPr>
      <w:r>
        <w:separator/>
      </w:r>
    </w:p>
  </w:footnote>
  <w:footnote w:type="continuationSeparator" w:id="0">
    <w:p w14:paraId="2DD1F5F9" w14:textId="77777777" w:rsidR="007F6851" w:rsidRDefault="007F6851" w:rsidP="00904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CC507A" w14:textId="2A3C0E6C" w:rsidR="00CE0B17" w:rsidRDefault="00CE0B17">
    <w:pPr>
      <w:pStyle w:val="Header"/>
    </w:pPr>
    <w:r>
      <w:rPr>
        <w:noProof/>
      </w:rPr>
      <mc:AlternateContent>
        <mc:Choice Requires="wps">
          <w:drawing>
            <wp:anchor distT="0" distB="0" distL="0" distR="0" simplePos="0" relativeHeight="251659264" behindDoc="0" locked="0" layoutInCell="1" allowOverlap="1" wp14:anchorId="5D021615" wp14:editId="601ACB50">
              <wp:simplePos x="635" y="635"/>
              <wp:positionH relativeFrom="page">
                <wp:align>right</wp:align>
              </wp:positionH>
              <wp:positionV relativeFrom="page">
                <wp:align>top</wp:align>
              </wp:positionV>
              <wp:extent cx="707390" cy="341630"/>
              <wp:effectExtent l="0" t="0" r="0" b="1270"/>
              <wp:wrapNone/>
              <wp:docPr id="1745729145" name="Text Box 2" descr="Gener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07390" cy="341630"/>
                      </a:xfrm>
                      <a:prstGeom prst="rect">
                        <a:avLst/>
                      </a:prstGeom>
                      <a:noFill/>
                      <a:ln>
                        <a:noFill/>
                      </a:ln>
                    </wps:spPr>
                    <wps:txbx>
                      <w:txbxContent>
                        <w:p w14:paraId="446216A4" w14:textId="020B5DEF" w:rsidR="00CE0B17" w:rsidRPr="00CE0B17" w:rsidRDefault="00CE0B17" w:rsidP="00CE0B17">
                          <w:pPr>
                            <w:spacing w:after="0"/>
                            <w:rPr>
                              <w:rFonts w:ascii="Century Gothic" w:eastAsia="Century Gothic" w:hAnsi="Century Gothic" w:cs="Century Gothic"/>
                              <w:noProof/>
                              <w:color w:val="5514B4"/>
                              <w:sz w:val="18"/>
                              <w:szCs w:val="18"/>
                            </w:rPr>
                          </w:pPr>
                          <w:r w:rsidRPr="00CE0B17">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5D021615" id="_x0000_t202" coordsize="21600,21600" o:spt="202" path="m,l,21600r21600,l21600,xe">
              <v:stroke joinstyle="miter"/>
              <v:path gradientshapeok="t" o:connecttype="rect"/>
            </v:shapetype>
            <v:shape id="Text Box 2" o:spid="_x0000_s1026" type="#_x0000_t202" alt="General" style="position:absolute;margin-left:4.5pt;margin-top:0;width:55.7pt;height:26.9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" filled="f" stroked="f">
              <v:fill o:detectmouseclick="t"/>
              <v:textbox style="mso-fit-shape-to-text:t" inset="0,15pt,20pt,0">
                <w:txbxContent>
                  <w:p w14:paraId="446216A4" w14:textId="020B5DEF" w:rsidR="00CE0B17" w:rsidRPr="00CE0B17" w:rsidRDefault="00CE0B17" w:rsidP="00CE0B17">
                    <w:pPr>
                      <w:spacing w:after="0"/>
                      <w:rPr>
                        <w:rFonts w:ascii="Century Gothic" w:eastAsia="Century Gothic" w:hAnsi="Century Gothic" w:cs="Century Gothic"/>
                        <w:noProof/>
                        <w:color w:val="5514B4"/>
                        <w:sz w:val="18"/>
                        <w:szCs w:val="18"/>
                      </w:rPr>
                    </w:pPr>
                    <w:r w:rsidRPr="00CE0B17">
                      <w:rPr>
                        <w:rFonts w:ascii="Century Gothic" w:eastAsia="Century Gothic" w:hAnsi="Century Gothic" w:cs="Century Gothic"/>
                        <w:noProof/>
                        <w:color w:val="5514B4"/>
                        <w:sz w:val="18"/>
                        <w:szCs w:val="18"/>
                      </w:rPr>
                      <w:t>General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8F2B07" w14:textId="590360FF" w:rsidR="00CE0B17" w:rsidRDefault="00CE0B17">
    <w:pPr>
      <w:pStyle w:val="Header"/>
    </w:pPr>
    <w:r>
      <w:rPr>
        <w:noProof/>
      </w:rPr>
      <mc:AlternateContent>
        <mc:Choice Requires="wps">
          <w:drawing>
            <wp:anchor distT="0" distB="0" distL="0" distR="0" simplePos="0" relativeHeight="251660288" behindDoc="0" locked="0" layoutInCell="1" allowOverlap="1" wp14:anchorId="71AD0228" wp14:editId="53E267B3">
              <wp:simplePos x="914400" y="450850"/>
              <wp:positionH relativeFrom="page">
                <wp:align>right</wp:align>
              </wp:positionH>
              <wp:positionV relativeFrom="page">
                <wp:align>top</wp:align>
              </wp:positionV>
              <wp:extent cx="707390" cy="341630"/>
              <wp:effectExtent l="0" t="0" r="0" b="1270"/>
              <wp:wrapNone/>
              <wp:docPr id="60360374" name="Text Box 3" descr="Gener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07390" cy="341630"/>
                      </a:xfrm>
                      <a:prstGeom prst="rect">
                        <a:avLst/>
                      </a:prstGeom>
                      <a:noFill/>
                      <a:ln>
                        <a:noFill/>
                      </a:ln>
                    </wps:spPr>
                    <wps:txbx>
                      <w:txbxContent>
                        <w:p w14:paraId="215AED94" w14:textId="3859172A" w:rsidR="00CE0B17" w:rsidRPr="00CE0B17" w:rsidRDefault="00CE0B17" w:rsidP="00CE0B17">
                          <w:pPr>
                            <w:spacing w:after="0"/>
                            <w:rPr>
                              <w:rFonts w:ascii="Century Gothic" w:eastAsia="Century Gothic" w:hAnsi="Century Gothic" w:cs="Century Gothic"/>
                              <w:noProof/>
                              <w:color w:val="5514B4"/>
                              <w:sz w:val="18"/>
                              <w:szCs w:val="18"/>
                            </w:rPr>
                          </w:pPr>
                          <w:r w:rsidRPr="00CE0B17">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71AD0228" id="_x0000_t202" coordsize="21600,21600" o:spt="202" path="m,l,21600r21600,l21600,xe">
              <v:stroke joinstyle="miter"/>
              <v:path gradientshapeok="t" o:connecttype="rect"/>
            </v:shapetype>
            <v:shape id="Text Box 3" o:spid="_x0000_s1027" type="#_x0000_t202" alt="General" style="position:absolute;margin-left:4.5pt;margin-top:0;width:55.7pt;height:26.9pt;z-index:251660288;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" filled="f" stroked="f">
              <v:fill o:detectmouseclick="t"/>
              <v:textbox style="mso-fit-shape-to-text:t" inset="0,15pt,20pt,0">
                <w:txbxContent>
                  <w:p w14:paraId="215AED94" w14:textId="3859172A" w:rsidR="00CE0B17" w:rsidRPr="00CE0B17" w:rsidRDefault="00CE0B17" w:rsidP="00CE0B17">
                    <w:pPr>
                      <w:spacing w:after="0"/>
                      <w:rPr>
                        <w:rFonts w:ascii="Century Gothic" w:eastAsia="Century Gothic" w:hAnsi="Century Gothic" w:cs="Century Gothic"/>
                        <w:noProof/>
                        <w:color w:val="5514B4"/>
                        <w:sz w:val="18"/>
                        <w:szCs w:val="18"/>
                      </w:rPr>
                    </w:pPr>
                    <w:r w:rsidRPr="00CE0B17">
                      <w:rPr>
                        <w:rFonts w:ascii="Century Gothic" w:eastAsia="Century Gothic" w:hAnsi="Century Gothic" w:cs="Century Gothic"/>
                        <w:noProof/>
                        <w:color w:val="5514B4"/>
                        <w:sz w:val="18"/>
                        <w:szCs w:val="18"/>
                      </w:rPr>
                      <w:t>General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56D796" w14:textId="5E200BEF" w:rsidR="00CE0B17" w:rsidRDefault="00CE0B17">
    <w:pPr>
      <w:pStyle w:val="Header"/>
    </w:pPr>
    <w:r>
      <w:rPr>
        <w:noProof/>
      </w:rPr>
      <mc:AlternateContent>
        <mc:Choice Requires="wps">
          <w:drawing>
            <wp:anchor distT="0" distB="0" distL="0" distR="0" simplePos="0" relativeHeight="251658240" behindDoc="0" locked="0" layoutInCell="1" allowOverlap="1" wp14:anchorId="0E76B43B" wp14:editId="222DA257">
              <wp:simplePos x="635" y="635"/>
              <wp:positionH relativeFrom="page">
                <wp:align>right</wp:align>
              </wp:positionH>
              <wp:positionV relativeFrom="page">
                <wp:align>top</wp:align>
              </wp:positionV>
              <wp:extent cx="707390" cy="341630"/>
              <wp:effectExtent l="0" t="0" r="0" b="1270"/>
              <wp:wrapNone/>
              <wp:docPr id="251437876" name="Text Box 1" descr="Gener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07390" cy="341630"/>
                      </a:xfrm>
                      <a:prstGeom prst="rect">
                        <a:avLst/>
                      </a:prstGeom>
                      <a:noFill/>
                      <a:ln>
                        <a:noFill/>
                      </a:ln>
                    </wps:spPr>
                    <wps:txbx>
                      <w:txbxContent>
                        <w:p w14:paraId="733188A8" w14:textId="4E549755" w:rsidR="00CE0B17" w:rsidRPr="00CE0B17" w:rsidRDefault="00CE0B17" w:rsidP="00CE0B17">
                          <w:pPr>
                            <w:spacing w:after="0"/>
                            <w:rPr>
                              <w:rFonts w:ascii="Century Gothic" w:eastAsia="Century Gothic" w:hAnsi="Century Gothic" w:cs="Century Gothic"/>
                              <w:noProof/>
                              <w:color w:val="5514B4"/>
                              <w:sz w:val="18"/>
                              <w:szCs w:val="18"/>
                            </w:rPr>
                          </w:pPr>
                          <w:r w:rsidRPr="00CE0B17">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0E76B43B" id="_x0000_t202" coordsize="21600,21600" o:spt="202" path="m,l,21600r21600,l21600,xe">
              <v:stroke joinstyle="miter"/>
              <v:path gradientshapeok="t" o:connecttype="rect"/>
            </v:shapetype>
            <v:shape id="Text Box 1" o:spid="_x0000_s1030" type="#_x0000_t202" alt="General" style="position:absolute;margin-left:4.5pt;margin-top:0;width:55.7pt;height:26.9pt;z-index:25165824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" filled="f" stroked="f">
              <v:fill o:detectmouseclick="t"/>
              <v:textbox style="mso-fit-shape-to-text:t" inset="0,15pt,20pt,0">
                <w:txbxContent>
                  <w:p w14:paraId="733188A8" w14:textId="4E549755" w:rsidR="00CE0B17" w:rsidRPr="00CE0B17" w:rsidRDefault="00CE0B17" w:rsidP="00CE0B17">
                    <w:pPr>
                      <w:spacing w:after="0"/>
                      <w:rPr>
                        <w:rFonts w:ascii="Century Gothic" w:eastAsia="Century Gothic" w:hAnsi="Century Gothic" w:cs="Century Gothic"/>
                        <w:noProof/>
                        <w:color w:val="5514B4"/>
                        <w:sz w:val="18"/>
                        <w:szCs w:val="18"/>
                      </w:rPr>
                    </w:pPr>
                    <w:r w:rsidRPr="00CE0B17">
                      <w:rPr>
                        <w:rFonts w:ascii="Century Gothic" w:eastAsia="Century Gothic" w:hAnsi="Century Gothic" w:cs="Century Gothic"/>
                        <w:noProof/>
                        <w:color w:val="5514B4"/>
                        <w:sz w:val="18"/>
                        <w:szCs w:val="18"/>
                      </w:rPr>
                      <w:t>General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41D08"/>
    <w:multiLevelType w:val="hybridMultilevel"/>
    <w:tmpl w:val="D8D884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3B203A"/>
    <w:multiLevelType w:val="multilevel"/>
    <w:tmpl w:val="2A52F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BA193C"/>
    <w:multiLevelType w:val="multilevel"/>
    <w:tmpl w:val="98581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017996"/>
    <w:multiLevelType w:val="multilevel"/>
    <w:tmpl w:val="71B00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2C4050"/>
    <w:multiLevelType w:val="hybridMultilevel"/>
    <w:tmpl w:val="02B07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652F21"/>
    <w:multiLevelType w:val="hybridMultilevel"/>
    <w:tmpl w:val="6A5A6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2E3335"/>
    <w:multiLevelType w:val="hybridMultilevel"/>
    <w:tmpl w:val="5512FE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0F4DCA"/>
    <w:multiLevelType w:val="multilevel"/>
    <w:tmpl w:val="26B2E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3C74B9C"/>
    <w:multiLevelType w:val="hybridMultilevel"/>
    <w:tmpl w:val="BB30A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297142"/>
    <w:multiLevelType w:val="multilevel"/>
    <w:tmpl w:val="7CF66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97F1FF0"/>
    <w:multiLevelType w:val="multilevel"/>
    <w:tmpl w:val="FB2A2C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B8A166C"/>
    <w:multiLevelType w:val="multilevel"/>
    <w:tmpl w:val="A2C28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1DC7FA6"/>
    <w:multiLevelType w:val="multilevel"/>
    <w:tmpl w:val="D0A28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2B5191F"/>
    <w:multiLevelType w:val="multilevel"/>
    <w:tmpl w:val="CBD07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39B7BDA"/>
    <w:multiLevelType w:val="multilevel"/>
    <w:tmpl w:val="731674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9844C1D"/>
    <w:multiLevelType w:val="multilevel"/>
    <w:tmpl w:val="6C489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877F2E"/>
    <w:multiLevelType w:val="hybridMultilevel"/>
    <w:tmpl w:val="B524D14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81A6458"/>
    <w:multiLevelType w:val="hybridMultilevel"/>
    <w:tmpl w:val="B374E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E810AC"/>
    <w:multiLevelType w:val="multilevel"/>
    <w:tmpl w:val="6EB23E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EDB60B5"/>
    <w:multiLevelType w:val="multilevel"/>
    <w:tmpl w:val="B8E24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A96B9B"/>
    <w:multiLevelType w:val="multilevel"/>
    <w:tmpl w:val="D5C68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9F31728"/>
    <w:multiLevelType w:val="multilevel"/>
    <w:tmpl w:val="38AED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BB87E36"/>
    <w:multiLevelType w:val="hybridMultilevel"/>
    <w:tmpl w:val="B524D14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5E941919"/>
    <w:multiLevelType w:val="multilevel"/>
    <w:tmpl w:val="2FFE9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124051"/>
    <w:multiLevelType w:val="multilevel"/>
    <w:tmpl w:val="2CF2A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7991D0F"/>
    <w:multiLevelType w:val="multilevel"/>
    <w:tmpl w:val="1F00C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BAD2C51"/>
    <w:multiLevelType w:val="multilevel"/>
    <w:tmpl w:val="A2203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C500125"/>
    <w:multiLevelType w:val="multilevel"/>
    <w:tmpl w:val="424E2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5A6611"/>
    <w:multiLevelType w:val="multilevel"/>
    <w:tmpl w:val="D0F6E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FCC36B1"/>
    <w:multiLevelType w:val="multilevel"/>
    <w:tmpl w:val="D29C5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FE7EF8"/>
    <w:multiLevelType w:val="hybridMultilevel"/>
    <w:tmpl w:val="8304C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B91427"/>
    <w:multiLevelType w:val="multilevel"/>
    <w:tmpl w:val="82F09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E043C43"/>
    <w:multiLevelType w:val="hybridMultilevel"/>
    <w:tmpl w:val="B524D14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E2E7F3D"/>
    <w:multiLevelType w:val="multilevel"/>
    <w:tmpl w:val="59BC0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9789032">
    <w:abstractNumId w:val="28"/>
  </w:num>
  <w:num w:numId="2" w16cid:durableId="200748579">
    <w:abstractNumId w:val="6"/>
  </w:num>
  <w:num w:numId="3" w16cid:durableId="1387216096">
    <w:abstractNumId w:val="5"/>
  </w:num>
  <w:num w:numId="4" w16cid:durableId="1732772705">
    <w:abstractNumId w:val="17"/>
  </w:num>
  <w:num w:numId="5" w16cid:durableId="487090479">
    <w:abstractNumId w:val="30"/>
  </w:num>
  <w:num w:numId="6" w16cid:durableId="283776331">
    <w:abstractNumId w:val="4"/>
  </w:num>
  <w:num w:numId="7" w16cid:durableId="1367368056">
    <w:abstractNumId w:val="0"/>
  </w:num>
  <w:num w:numId="8" w16cid:durableId="520818492">
    <w:abstractNumId w:val="9"/>
  </w:num>
  <w:num w:numId="9" w16cid:durableId="257758546">
    <w:abstractNumId w:val="13"/>
  </w:num>
  <w:num w:numId="10" w16cid:durableId="1121535191">
    <w:abstractNumId w:val="7"/>
  </w:num>
  <w:num w:numId="11" w16cid:durableId="1096555648">
    <w:abstractNumId w:val="11"/>
  </w:num>
  <w:num w:numId="12" w16cid:durableId="908541398">
    <w:abstractNumId w:val="1"/>
  </w:num>
  <w:num w:numId="13" w16cid:durableId="1914848726">
    <w:abstractNumId w:val="26"/>
  </w:num>
  <w:num w:numId="14" w16cid:durableId="1064327805">
    <w:abstractNumId w:val="25"/>
  </w:num>
  <w:num w:numId="15" w16cid:durableId="621574400">
    <w:abstractNumId w:val="10"/>
  </w:num>
  <w:num w:numId="16" w16cid:durableId="2005551313">
    <w:abstractNumId w:val="18"/>
  </w:num>
  <w:num w:numId="17" w16cid:durableId="1835684875">
    <w:abstractNumId w:val="12"/>
  </w:num>
  <w:num w:numId="18" w16cid:durableId="1060248899">
    <w:abstractNumId w:val="24"/>
  </w:num>
  <w:num w:numId="19" w16cid:durableId="1240600349">
    <w:abstractNumId w:val="32"/>
  </w:num>
  <w:num w:numId="20" w16cid:durableId="1424298051">
    <w:abstractNumId w:val="16"/>
  </w:num>
  <w:num w:numId="21" w16cid:durableId="627930141">
    <w:abstractNumId w:val="22"/>
  </w:num>
  <w:num w:numId="22" w16cid:durableId="598366005">
    <w:abstractNumId w:val="29"/>
  </w:num>
  <w:num w:numId="23" w16cid:durableId="98179437">
    <w:abstractNumId w:val="33"/>
  </w:num>
  <w:num w:numId="24" w16cid:durableId="1763597990">
    <w:abstractNumId w:val="14"/>
  </w:num>
  <w:num w:numId="25" w16cid:durableId="1881356120">
    <w:abstractNumId w:val="23"/>
  </w:num>
  <w:num w:numId="26" w16cid:durableId="1979801328">
    <w:abstractNumId w:val="20"/>
  </w:num>
  <w:num w:numId="27" w16cid:durableId="411663335">
    <w:abstractNumId w:val="21"/>
  </w:num>
  <w:num w:numId="28" w16cid:durableId="644314006">
    <w:abstractNumId w:val="3"/>
  </w:num>
  <w:num w:numId="29" w16cid:durableId="1844973665">
    <w:abstractNumId w:val="2"/>
  </w:num>
  <w:num w:numId="30" w16cid:durableId="917901775">
    <w:abstractNumId w:val="15"/>
  </w:num>
  <w:num w:numId="31" w16cid:durableId="663633710">
    <w:abstractNumId w:val="27"/>
  </w:num>
  <w:num w:numId="32" w16cid:durableId="1880821275">
    <w:abstractNumId w:val="31"/>
  </w:num>
  <w:num w:numId="33" w16cid:durableId="1641497688">
    <w:abstractNumId w:val="19"/>
  </w:num>
  <w:num w:numId="34" w16cid:durableId="190463653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168E0"/>
    <w:rsid w:val="000366DA"/>
    <w:rsid w:val="000459B3"/>
    <w:rsid w:val="00070E9B"/>
    <w:rsid w:val="00072390"/>
    <w:rsid w:val="000739FC"/>
    <w:rsid w:val="000954E0"/>
    <w:rsid w:val="000A474F"/>
    <w:rsid w:val="000A4A95"/>
    <w:rsid w:val="000B63BE"/>
    <w:rsid w:val="000C63E0"/>
    <w:rsid w:val="000E675F"/>
    <w:rsid w:val="000F376B"/>
    <w:rsid w:val="000F4209"/>
    <w:rsid w:val="00107E91"/>
    <w:rsid w:val="00123697"/>
    <w:rsid w:val="00126672"/>
    <w:rsid w:val="00127ED5"/>
    <w:rsid w:val="00142707"/>
    <w:rsid w:val="001652C0"/>
    <w:rsid w:val="00165ED4"/>
    <w:rsid w:val="001758E6"/>
    <w:rsid w:val="00175CC5"/>
    <w:rsid w:val="00182B62"/>
    <w:rsid w:val="00187717"/>
    <w:rsid w:val="00192940"/>
    <w:rsid w:val="00194A7A"/>
    <w:rsid w:val="00197061"/>
    <w:rsid w:val="001C2708"/>
    <w:rsid w:val="001C65B2"/>
    <w:rsid w:val="001E2A29"/>
    <w:rsid w:val="002016CA"/>
    <w:rsid w:val="002053B6"/>
    <w:rsid w:val="002079FD"/>
    <w:rsid w:val="0021579B"/>
    <w:rsid w:val="002225D3"/>
    <w:rsid w:val="00222EF9"/>
    <w:rsid w:val="002251DB"/>
    <w:rsid w:val="00236F5A"/>
    <w:rsid w:val="00255882"/>
    <w:rsid w:val="00265635"/>
    <w:rsid w:val="002663B2"/>
    <w:rsid w:val="00276858"/>
    <w:rsid w:val="002853F9"/>
    <w:rsid w:val="002874DF"/>
    <w:rsid w:val="002A6197"/>
    <w:rsid w:val="002B7D60"/>
    <w:rsid w:val="002E3CCA"/>
    <w:rsid w:val="002E6DAD"/>
    <w:rsid w:val="002F651E"/>
    <w:rsid w:val="00302F6B"/>
    <w:rsid w:val="003067B7"/>
    <w:rsid w:val="00307BFC"/>
    <w:rsid w:val="00310C1D"/>
    <w:rsid w:val="00317981"/>
    <w:rsid w:val="003323B6"/>
    <w:rsid w:val="00334BFD"/>
    <w:rsid w:val="003366D4"/>
    <w:rsid w:val="0035401F"/>
    <w:rsid w:val="00356578"/>
    <w:rsid w:val="00382398"/>
    <w:rsid w:val="00384AFA"/>
    <w:rsid w:val="003A731C"/>
    <w:rsid w:val="004113C8"/>
    <w:rsid w:val="00420AC9"/>
    <w:rsid w:val="004314B4"/>
    <w:rsid w:val="0046132B"/>
    <w:rsid w:val="00462B15"/>
    <w:rsid w:val="00465F2B"/>
    <w:rsid w:val="0046780A"/>
    <w:rsid w:val="004B3A79"/>
    <w:rsid w:val="004C1239"/>
    <w:rsid w:val="004F5DC4"/>
    <w:rsid w:val="00500179"/>
    <w:rsid w:val="00502B0C"/>
    <w:rsid w:val="00506F7A"/>
    <w:rsid w:val="0050733E"/>
    <w:rsid w:val="00524D77"/>
    <w:rsid w:val="0053294C"/>
    <w:rsid w:val="005559B7"/>
    <w:rsid w:val="00561003"/>
    <w:rsid w:val="0057116A"/>
    <w:rsid w:val="005A144F"/>
    <w:rsid w:val="005C1050"/>
    <w:rsid w:val="005C18C4"/>
    <w:rsid w:val="005F1A61"/>
    <w:rsid w:val="00604AB6"/>
    <w:rsid w:val="00622917"/>
    <w:rsid w:val="00623B87"/>
    <w:rsid w:val="00633633"/>
    <w:rsid w:val="00640B87"/>
    <w:rsid w:val="00650345"/>
    <w:rsid w:val="0067479D"/>
    <w:rsid w:val="0067700D"/>
    <w:rsid w:val="006777BA"/>
    <w:rsid w:val="00682583"/>
    <w:rsid w:val="00691013"/>
    <w:rsid w:val="006C0AE9"/>
    <w:rsid w:val="006F113F"/>
    <w:rsid w:val="006F3334"/>
    <w:rsid w:val="00706F12"/>
    <w:rsid w:val="007127C7"/>
    <w:rsid w:val="00717CDA"/>
    <w:rsid w:val="00722572"/>
    <w:rsid w:val="007234AE"/>
    <w:rsid w:val="00734FDA"/>
    <w:rsid w:val="00741099"/>
    <w:rsid w:val="00747FD5"/>
    <w:rsid w:val="00754380"/>
    <w:rsid w:val="0075517B"/>
    <w:rsid w:val="007556D3"/>
    <w:rsid w:val="0076114E"/>
    <w:rsid w:val="00774806"/>
    <w:rsid w:val="00776DB8"/>
    <w:rsid w:val="007814DE"/>
    <w:rsid w:val="007864F0"/>
    <w:rsid w:val="00793C84"/>
    <w:rsid w:val="00797530"/>
    <w:rsid w:val="007B28C3"/>
    <w:rsid w:val="007C7F0B"/>
    <w:rsid w:val="007D4790"/>
    <w:rsid w:val="007F6851"/>
    <w:rsid w:val="00802BA2"/>
    <w:rsid w:val="008204B5"/>
    <w:rsid w:val="00824C48"/>
    <w:rsid w:val="008431D7"/>
    <w:rsid w:val="00843938"/>
    <w:rsid w:val="00856347"/>
    <w:rsid w:val="008929E1"/>
    <w:rsid w:val="008A00B0"/>
    <w:rsid w:val="008A4217"/>
    <w:rsid w:val="008B325E"/>
    <w:rsid w:val="008C3AF5"/>
    <w:rsid w:val="008C6B39"/>
    <w:rsid w:val="008D3382"/>
    <w:rsid w:val="008D5445"/>
    <w:rsid w:val="008E2793"/>
    <w:rsid w:val="008E7701"/>
    <w:rsid w:val="00904688"/>
    <w:rsid w:val="009227EC"/>
    <w:rsid w:val="009266C4"/>
    <w:rsid w:val="00934751"/>
    <w:rsid w:val="0096798A"/>
    <w:rsid w:val="00986574"/>
    <w:rsid w:val="009A2852"/>
    <w:rsid w:val="009C3866"/>
    <w:rsid w:val="009C54F9"/>
    <w:rsid w:val="009C6725"/>
    <w:rsid w:val="00A04A9C"/>
    <w:rsid w:val="00A1687C"/>
    <w:rsid w:val="00A16B98"/>
    <w:rsid w:val="00A17ED8"/>
    <w:rsid w:val="00A217E7"/>
    <w:rsid w:val="00A257D3"/>
    <w:rsid w:val="00A34D8F"/>
    <w:rsid w:val="00A94FF2"/>
    <w:rsid w:val="00AA54B9"/>
    <w:rsid w:val="00AD04A3"/>
    <w:rsid w:val="00AD5791"/>
    <w:rsid w:val="00AD6F32"/>
    <w:rsid w:val="00AE7A02"/>
    <w:rsid w:val="00AF0D15"/>
    <w:rsid w:val="00B10895"/>
    <w:rsid w:val="00B11D13"/>
    <w:rsid w:val="00B21DF6"/>
    <w:rsid w:val="00B22423"/>
    <w:rsid w:val="00B237E6"/>
    <w:rsid w:val="00B26875"/>
    <w:rsid w:val="00B322B4"/>
    <w:rsid w:val="00B3404C"/>
    <w:rsid w:val="00B40A3C"/>
    <w:rsid w:val="00B44C72"/>
    <w:rsid w:val="00B64A2E"/>
    <w:rsid w:val="00B70690"/>
    <w:rsid w:val="00B71592"/>
    <w:rsid w:val="00B74738"/>
    <w:rsid w:val="00B75252"/>
    <w:rsid w:val="00B82C5C"/>
    <w:rsid w:val="00BA2940"/>
    <w:rsid w:val="00BC0D0B"/>
    <w:rsid w:val="00BC5AD4"/>
    <w:rsid w:val="00BC5B73"/>
    <w:rsid w:val="00BD3B3F"/>
    <w:rsid w:val="00BD3BF4"/>
    <w:rsid w:val="00BE568C"/>
    <w:rsid w:val="00BF0882"/>
    <w:rsid w:val="00BF367C"/>
    <w:rsid w:val="00C00189"/>
    <w:rsid w:val="00C0657A"/>
    <w:rsid w:val="00C22506"/>
    <w:rsid w:val="00C24572"/>
    <w:rsid w:val="00C3499A"/>
    <w:rsid w:val="00C35FBF"/>
    <w:rsid w:val="00C362AD"/>
    <w:rsid w:val="00C5762E"/>
    <w:rsid w:val="00C63864"/>
    <w:rsid w:val="00C734C0"/>
    <w:rsid w:val="00C93E23"/>
    <w:rsid w:val="00CA409E"/>
    <w:rsid w:val="00CC2202"/>
    <w:rsid w:val="00CC6D1D"/>
    <w:rsid w:val="00CD0C52"/>
    <w:rsid w:val="00CE09D8"/>
    <w:rsid w:val="00CE0B17"/>
    <w:rsid w:val="00CF2993"/>
    <w:rsid w:val="00D00B82"/>
    <w:rsid w:val="00D02D2D"/>
    <w:rsid w:val="00D049F8"/>
    <w:rsid w:val="00D12867"/>
    <w:rsid w:val="00D47D26"/>
    <w:rsid w:val="00D658A8"/>
    <w:rsid w:val="00D81EC0"/>
    <w:rsid w:val="00D82F48"/>
    <w:rsid w:val="00D83AE5"/>
    <w:rsid w:val="00D93042"/>
    <w:rsid w:val="00DA67C1"/>
    <w:rsid w:val="00DB1EF7"/>
    <w:rsid w:val="00DB2F03"/>
    <w:rsid w:val="00DB4F4F"/>
    <w:rsid w:val="00DC4555"/>
    <w:rsid w:val="00DD2C7F"/>
    <w:rsid w:val="00E03F03"/>
    <w:rsid w:val="00E11793"/>
    <w:rsid w:val="00E1415D"/>
    <w:rsid w:val="00E36211"/>
    <w:rsid w:val="00E50E9E"/>
    <w:rsid w:val="00E52EA7"/>
    <w:rsid w:val="00E54452"/>
    <w:rsid w:val="00E62D52"/>
    <w:rsid w:val="00E654DB"/>
    <w:rsid w:val="00E7023E"/>
    <w:rsid w:val="00E72490"/>
    <w:rsid w:val="00E76B2B"/>
    <w:rsid w:val="00E808EC"/>
    <w:rsid w:val="00E81B02"/>
    <w:rsid w:val="00E87342"/>
    <w:rsid w:val="00EC370B"/>
    <w:rsid w:val="00EE175F"/>
    <w:rsid w:val="00EF1758"/>
    <w:rsid w:val="00EF3137"/>
    <w:rsid w:val="00F077CC"/>
    <w:rsid w:val="00F114BD"/>
    <w:rsid w:val="00F41587"/>
    <w:rsid w:val="00F53214"/>
    <w:rsid w:val="00F537E1"/>
    <w:rsid w:val="00F55508"/>
    <w:rsid w:val="00F60883"/>
    <w:rsid w:val="00F637A5"/>
    <w:rsid w:val="00F650F9"/>
    <w:rsid w:val="00F65D09"/>
    <w:rsid w:val="00F729C7"/>
    <w:rsid w:val="00F82D82"/>
    <w:rsid w:val="00F9008E"/>
    <w:rsid w:val="00F94589"/>
    <w:rsid w:val="00FA3FBB"/>
    <w:rsid w:val="00FB7803"/>
    <w:rsid w:val="00FD6A2D"/>
    <w:rsid w:val="00FF34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DB2F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artups.co.uk/" TargetMode="External"/><Relationship Id="rId18" Type="http://schemas.openxmlformats.org/officeDocument/2006/relationships/hyperlink" Target="https://www.mintel.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www.ibisworld.com/" TargetMode="External"/><Relationship Id="rId17" Type="http://schemas.openxmlformats.org/officeDocument/2006/relationships/hyperlink" Target="https://www.marketresearchfuture.com/"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menuwatching.co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chnavio.com/"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streetfoodhub.co.uk/" TargetMode="External"/><Relationship Id="rId23" Type="http://schemas.openxmlformats.org/officeDocument/2006/relationships/footer" Target="footer2.xml"/><Relationship Id="rId10" Type="http://schemas.openxmlformats.org/officeDocument/2006/relationships/hyperlink" Target="https://www.masterscatering.co.uk/" TargetMode="External"/><Relationship Id="rId19" Type="http://schemas.openxmlformats.org/officeDocument/2006/relationships/hyperlink" Target="https://medium.com/" TargetMode="External"/><Relationship Id="rId4" Type="http://schemas.openxmlformats.org/officeDocument/2006/relationships/settings" Target="settings.xml"/><Relationship Id="rId9" Type="http://schemas.openxmlformats.org/officeDocument/2006/relationships/hyperlink" Target="https://www.technavio.com/report/uk-foodservice-market-industry-analysis" TargetMode="External"/><Relationship Id="rId14" Type="http://schemas.openxmlformats.org/officeDocument/2006/relationships/hyperlink" Target="https://startups.co.uk/"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16</Pages>
  <Words>4210</Words>
  <Characters>24001</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Daisy Igbanibo (2440387)</cp:lastModifiedBy>
  <cp:revision>2</cp:revision>
  <dcterms:created xsi:type="dcterms:W3CDTF">2026-05-04T06:36:00Z</dcterms:created>
  <dcterms:modified xsi:type="dcterms:W3CDTF">2026-05-04T06:36:00Z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efca334,680db679,39906b6</vt:lpwstr>
  </property>
  <property fmtid="{D5CDD505-2E9C-101B-9397-08002B2CF9AE}" pid="3" name="ClassificationContentMarkingHeaderFontProps">
    <vt:lpwstr>#5514b4,9,Century Gothic</vt:lpwstr>
  </property>
  <property fmtid="{D5CDD505-2E9C-101B-9397-08002B2CF9AE}" pid="4" name="ClassificationContentMarkingHeaderText">
    <vt:lpwstr>General</vt:lpwstr>
  </property>
  <property fmtid="{D5CDD505-2E9C-101B-9397-08002B2CF9AE}" pid="5" name="ClassificationContentMarkingFooterShapeIds">
    <vt:lpwstr>28d78820,67848545,6ba742dc</vt:lpwstr>
  </property>
  <property fmtid="{D5CDD505-2E9C-101B-9397-08002B2CF9AE}" pid="6" name="ClassificationContentMarkingFooterFontProps">
    <vt:lpwstr>#5514b4,9,Century Gothic</vt:lpwstr>
  </property>
  <property fmtid="{D5CDD505-2E9C-101B-9397-08002B2CF9AE}" pid="7" name="ClassificationContentMarkingFooterText">
    <vt:lpwstr>General</vt:lpwstr>
  </property>
  <property fmtid="{D5CDD505-2E9C-101B-9397-08002B2CF9AE}" pid="8" name="MSIP_Label_55818d02-8d25-4bb9-b27c-e4db64670887_Enabled">
    <vt:lpwstr>true</vt:lpwstr>
  </property>
  <property fmtid="{D5CDD505-2E9C-101B-9397-08002B2CF9AE}" pid="9" name="MSIP_Label_55818d02-8d25-4bb9-b27c-e4db64670887_SetDate">
    <vt:lpwstr>2026-04-30T11:26:30Z</vt:lpwstr>
  </property>
  <property fmtid="{D5CDD505-2E9C-101B-9397-08002B2CF9AE}" pid="10" name="MSIP_Label_55818d02-8d25-4bb9-b27c-e4db64670887_Method">
    <vt:lpwstr>Standard</vt:lpwstr>
  </property>
  <property fmtid="{D5CDD505-2E9C-101B-9397-08002B2CF9AE}" pid="11" name="MSIP_Label_55818d02-8d25-4bb9-b27c-e4db64670887_Name">
    <vt:lpwstr>55818d02-8d25-4bb9-b27c-e4db64670887</vt:lpwstr>
  </property>
  <property fmtid="{D5CDD505-2E9C-101B-9397-08002B2CF9AE}" pid="12" name="MSIP_Label_55818d02-8d25-4bb9-b27c-e4db64670887_SiteId">
    <vt:lpwstr>a7f35688-9c00-4d5e-ba41-29f146377ab0</vt:lpwstr>
  </property>
  <property fmtid="{D5CDD505-2E9C-101B-9397-08002B2CF9AE}" pid="13" name="MSIP_Label_55818d02-8d25-4bb9-b27c-e4db64670887_ActionId">
    <vt:lpwstr>cb56cd48-0131-4920-a48a-1244ce287822</vt:lpwstr>
  </property>
  <property fmtid="{D5CDD505-2E9C-101B-9397-08002B2CF9AE}" pid="14" name="MSIP_Label_55818d02-8d25-4bb9-b27c-e4db64670887_ContentBits">
    <vt:lpwstr>3</vt:lpwstr>
  </property>
  <property fmtid="{D5CDD505-2E9C-101B-9397-08002B2CF9AE}" pid="15" name="MSIP_Label_55818d02-8d25-4bb9-b27c-e4db64670887_Tag">
    <vt:lpwstr>10, 3, 0, 1</vt:lpwstr>
  </property>
</Properties>
</file>