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0097071A" w:rsidP="0097071A" w:rsidRDefault="0097071A" w14:paraId="0B28BD6E" w14:textId="77777777">
      <w:pPr>
        <w:pStyle w:val="Title"/>
      </w:pPr>
      <w:r w:rsidRPr="009A7A0D">
        <w:t>Food and Beverage Operations</w:t>
      </w:r>
    </w:p>
    <w:p w:rsidRPr="00BC113C" w:rsidR="004A0DC2" w:rsidP="628333FA" w:rsidRDefault="004A0DC2" w14:paraId="6581CD8C" w14:textId="5839E77D">
      <w:pPr>
        <w:spacing w:after="160" w:line="259" w:lineRule="auto"/>
        <w:jc w:val="center"/>
        <w:rPr>
          <w:rFonts w:ascii="Arial" w:hAnsi="Arial" w:eastAsia="Arial" w:cs="Arial"/>
          <w:b w:val="1"/>
          <w:bCs w:val="1"/>
        </w:rPr>
      </w:pPr>
      <w:r w:rsidRPr="628333FA" w:rsidR="1D3BD5AB">
        <w:rPr>
          <w:rFonts w:ascii="Arial" w:hAnsi="Arial" w:eastAsia="Arial" w:cs="Arial"/>
          <w:b w:val="1"/>
          <w:bCs w:val="1"/>
        </w:rPr>
        <w:t>Title</w:t>
      </w:r>
      <w:r w:rsidRPr="628333FA" w:rsidR="1B3DB382">
        <w:rPr>
          <w:rFonts w:ascii="Arial" w:hAnsi="Arial" w:eastAsia="Arial" w:cs="Arial"/>
          <w:b w:val="1"/>
          <w:bCs w:val="1"/>
        </w:rPr>
        <w:t>:</w:t>
      </w:r>
      <w:r w:rsidRPr="628333FA" w:rsidR="1D3BD5AB">
        <w:rPr>
          <w:rFonts w:ascii="Arial" w:hAnsi="Arial" w:eastAsia="Arial" w:cs="Arial"/>
          <w:b w:val="1"/>
          <w:bCs w:val="1"/>
        </w:rPr>
        <w:t xml:space="preserve"> Menu Design</w:t>
      </w:r>
    </w:p>
    <w:p w:rsidRPr="00BC113C" w:rsidR="004A0DC2" w:rsidP="628333FA" w:rsidRDefault="004A0DC2" w14:paraId="3FB75484" w14:textId="22DDFDC0">
      <w:pPr>
        <w:spacing w:after="160" w:line="259" w:lineRule="auto"/>
        <w:jc w:val="center"/>
        <w:rPr>
          <w:rFonts w:ascii="Arial" w:hAnsi="Arial" w:eastAsia="Arial" w:cs="Arial"/>
          <w:b w:val="1"/>
          <w:bCs w:val="1"/>
        </w:rPr>
      </w:pPr>
      <w:r w:rsidRPr="628333FA" w:rsidR="1D3BD5AB">
        <w:rPr>
          <w:rFonts w:ascii="Arial" w:hAnsi="Arial" w:eastAsia="Arial" w:cs="Arial"/>
          <w:b w:val="1"/>
          <w:bCs w:val="1"/>
        </w:rPr>
        <w:t>Name</w:t>
      </w:r>
      <w:r w:rsidRPr="628333FA" w:rsidR="2E72C4CD">
        <w:rPr>
          <w:rFonts w:ascii="Arial" w:hAnsi="Arial" w:eastAsia="Arial" w:cs="Arial"/>
          <w:b w:val="1"/>
          <w:bCs w:val="1"/>
        </w:rPr>
        <w:t xml:space="preserve">: </w:t>
      </w:r>
      <w:r w:rsidRPr="628333FA" w:rsidR="1D3BD5AB">
        <w:rPr>
          <w:rFonts w:ascii="Arial" w:hAnsi="Arial" w:eastAsia="Arial" w:cs="Arial"/>
          <w:b w:val="1"/>
          <w:bCs w:val="1"/>
        </w:rPr>
        <w:t xml:space="preserve">Abdul </w:t>
      </w:r>
      <w:r w:rsidRPr="628333FA" w:rsidR="1D3BD5AB">
        <w:rPr>
          <w:rFonts w:ascii="Arial" w:hAnsi="Arial" w:eastAsia="Arial" w:cs="Arial"/>
          <w:b w:val="1"/>
          <w:bCs w:val="1"/>
        </w:rPr>
        <w:t>Quiyum</w:t>
      </w:r>
    </w:p>
    <w:p w:rsidRPr="00BC113C" w:rsidR="004A0DC2" w:rsidP="628333FA" w:rsidRDefault="004A0DC2" w14:paraId="773231ED" w14:textId="7C430F12">
      <w:pPr>
        <w:spacing w:after="160" w:line="259" w:lineRule="auto"/>
        <w:jc w:val="center"/>
        <w:rPr>
          <w:rFonts w:ascii="Arial" w:hAnsi="Arial" w:eastAsia="Arial" w:cs="Arial"/>
          <w:b w:val="1"/>
          <w:bCs w:val="1"/>
        </w:rPr>
      </w:pPr>
      <w:r w:rsidRPr="628333FA" w:rsidR="1D3BD5AB">
        <w:rPr>
          <w:rFonts w:ascii="Arial" w:hAnsi="Arial" w:eastAsia="Arial" w:cs="Arial"/>
          <w:b w:val="1"/>
          <w:bCs w:val="1"/>
        </w:rPr>
        <w:t>Student ID</w:t>
      </w:r>
      <w:r w:rsidRPr="628333FA" w:rsidR="5E3581CA">
        <w:rPr>
          <w:rFonts w:ascii="Arial" w:hAnsi="Arial" w:eastAsia="Arial" w:cs="Arial"/>
          <w:b w:val="1"/>
          <w:bCs w:val="1"/>
        </w:rPr>
        <w:t>:</w:t>
      </w:r>
      <w:r w:rsidRPr="628333FA" w:rsidR="1D3BD5AB">
        <w:rPr>
          <w:rFonts w:ascii="Arial" w:hAnsi="Arial" w:eastAsia="Arial" w:cs="Arial"/>
          <w:b w:val="1"/>
          <w:bCs w:val="1"/>
        </w:rPr>
        <w:t xml:space="preserve"> 22</w:t>
      </w:r>
      <w:r w:rsidRPr="628333FA" w:rsidR="1D3BD5AB">
        <w:rPr>
          <w:rFonts w:ascii="Arial" w:hAnsi="Arial" w:eastAsia="Arial" w:cs="Arial"/>
          <w:b w:val="1"/>
          <w:bCs w:val="1"/>
        </w:rPr>
        <w:t>29328</w:t>
      </w:r>
    </w:p>
    <w:p w:rsidR="004A0DC2" w:rsidP="628333FA" w:rsidRDefault="004A0DC2" w14:paraId="5BB25977" w14:textId="2262416D">
      <w:pPr>
        <w:spacing w:after="160" w:line="259" w:lineRule="auto"/>
        <w:jc w:val="center"/>
        <w:rPr>
          <w:rFonts w:ascii="Arial" w:hAnsi="Arial" w:eastAsia="Arial" w:cs="Arial"/>
          <w:b w:val="1"/>
          <w:bCs w:val="1"/>
        </w:rPr>
      </w:pPr>
      <w:r w:rsidRPr="628333FA" w:rsidR="1D3BD5AB">
        <w:rPr>
          <w:rFonts w:ascii="Arial" w:hAnsi="Arial" w:eastAsia="Arial" w:cs="Arial"/>
          <w:b w:val="1"/>
          <w:bCs w:val="1"/>
        </w:rPr>
        <w:t>Lecture</w:t>
      </w:r>
      <w:r w:rsidRPr="628333FA" w:rsidR="78547D50">
        <w:rPr>
          <w:rFonts w:ascii="Arial" w:hAnsi="Arial" w:eastAsia="Arial" w:cs="Arial"/>
          <w:b w:val="1"/>
          <w:bCs w:val="1"/>
        </w:rPr>
        <w:t>r</w:t>
      </w:r>
      <w:r w:rsidRPr="628333FA" w:rsidR="6E472B74">
        <w:rPr>
          <w:rFonts w:ascii="Arial" w:hAnsi="Arial" w:eastAsia="Arial" w:cs="Arial"/>
          <w:b w:val="1"/>
          <w:bCs w:val="1"/>
        </w:rPr>
        <w:t>:</w:t>
      </w:r>
      <w:r w:rsidRPr="628333FA" w:rsidR="1D3BD5AB">
        <w:rPr>
          <w:rFonts w:ascii="Arial" w:hAnsi="Arial" w:eastAsia="Arial" w:cs="Arial"/>
          <w:b w:val="1"/>
          <w:bCs w:val="1"/>
        </w:rPr>
        <w:t xml:space="preserve"> Ffion Cumberpatch</w:t>
      </w:r>
    </w:p>
    <w:p w:rsidR="004A0DC2" w:rsidP="628333FA" w:rsidRDefault="004A0DC2" w14:paraId="041BB5D2" w14:textId="77777777">
      <w:pPr>
        <w:spacing w:after="160" w:line="259" w:lineRule="auto"/>
        <w:jc w:val="left"/>
        <w:rPr>
          <w:rFonts w:ascii="Arial" w:hAnsi="Arial" w:eastAsia="Arial" w:cs="Arial"/>
          <w:b w:val="1"/>
          <w:bCs w:val="1"/>
        </w:rPr>
      </w:pPr>
      <w:r w:rsidRPr="628333FA">
        <w:rPr>
          <w:rFonts w:ascii="Arial" w:hAnsi="Arial" w:eastAsia="Arial" w:cs="Arial"/>
          <w:b w:val="1"/>
          <w:bCs w:val="1"/>
        </w:rPr>
        <w:br w:type="page"/>
      </w:r>
    </w:p>
    <w:p w:rsidRPr="00BC113C" w:rsidR="004A0DC2" w:rsidP="004A0DC2" w:rsidRDefault="004A0DC2" w14:paraId="0322599B" w14:textId="77777777">
      <w:pPr>
        <w:spacing w:after="160" w:line="259" w:lineRule="auto"/>
        <w:jc w:val="center"/>
        <w:rPr>
          <w:b/>
          <w:bCs/>
        </w:rPr>
      </w:pPr>
    </w:p>
    <w:p w:rsidR="0097071A" w:rsidP="0097071A" w:rsidRDefault="0097071A" w14:paraId="34F7D105" w14:textId="641F1A8C">
      <w:pPr>
        <w:spacing w:after="160" w:line="259" w:lineRule="auto"/>
        <w:jc w:val="left"/>
      </w:pPr>
    </w:p>
    <w:sdt>
      <w:sdtPr>
        <w:rPr>
          <w:rFonts w:ascii="Times New Roman" w:hAnsi="Times New Roman" w:eastAsia="SimSun" w:cs="Arial"/>
          <w:color w:val="auto"/>
          <w:kern w:val="2"/>
          <w:sz w:val="24"/>
          <w:szCs w:val="24"/>
          <w:lang w:val="en-GB" w:eastAsia="zh-CN"/>
        </w:rPr>
        <w:id w:val="-2108489016"/>
        <w:docPartObj>
          <w:docPartGallery w:val="Table of Contents"/>
          <w:docPartUnique/>
        </w:docPartObj>
      </w:sdtPr>
      <w:sdtEndPr>
        <w:rPr>
          <w:b/>
          <w:bCs/>
          <w:noProof/>
        </w:rPr>
      </w:sdtEndPr>
      <w:sdtContent>
        <w:p w:rsidRPr="00B14EE4" w:rsidR="00B14EE4" w:rsidP="00B14EE4" w:rsidRDefault="00B14EE4" w14:paraId="5832839E" w14:textId="71673CAB">
          <w:pPr>
            <w:pStyle w:val="TOCHeading"/>
            <w:jc w:val="center"/>
            <w:rPr>
              <w:b/>
              <w:color w:val="000000" w:themeColor="text1"/>
            </w:rPr>
          </w:pPr>
          <w:r w:rsidRPr="00B14EE4">
            <w:rPr>
              <w:b/>
              <w:color w:val="000000" w:themeColor="text1"/>
            </w:rPr>
            <w:t>Table of Contents</w:t>
          </w:r>
        </w:p>
        <w:p w:rsidR="00EB0C60" w:rsidRDefault="00B14EE4" w14:paraId="74665425" w14:textId="0DE601E4">
          <w:pPr>
            <w:pStyle w:val="TOC1"/>
            <w:tabs>
              <w:tab w:val="right" w:leader="dot" w:pos="9016"/>
            </w:tabs>
            <w:rPr>
              <w:rFonts w:asciiTheme="minorHAnsi" w:hAnsiTheme="minorHAnsi" w:eastAsiaTheme="minorEastAsia" w:cstheme="minorBidi"/>
              <w:noProof/>
              <w:sz w:val="22"/>
              <w:szCs w:val="22"/>
              <w:lang w:val="en-IN" w:eastAsia="en-IN"/>
            </w:rPr>
          </w:pPr>
          <w:r>
            <w:fldChar w:fldCharType="begin"/>
          </w:r>
          <w:r>
            <w:instrText xml:space="preserve"> TOC \o "1-3" \h \z \u </w:instrText>
          </w:r>
          <w:r>
            <w:fldChar w:fldCharType="separate"/>
          </w:r>
          <w:hyperlink w:history="1" w:anchor="_Toc136778919">
            <w:r w:rsidRPr="007210C9" w:rsidR="00EB0C60">
              <w:rPr>
                <w:rStyle w:val="Hyperlink"/>
                <w:noProof/>
              </w:rPr>
              <w:t>PART 1: Restaurant Concept</w:t>
            </w:r>
            <w:r w:rsidR="00EB0C60">
              <w:rPr>
                <w:noProof/>
                <w:webHidden/>
              </w:rPr>
              <w:tab/>
            </w:r>
            <w:r w:rsidR="00EB0C60">
              <w:rPr>
                <w:noProof/>
                <w:webHidden/>
              </w:rPr>
              <w:fldChar w:fldCharType="begin"/>
            </w:r>
            <w:r w:rsidR="00EB0C60">
              <w:rPr>
                <w:noProof/>
                <w:webHidden/>
              </w:rPr>
              <w:instrText xml:space="preserve"> PAGEREF _Toc136778919 \h </w:instrText>
            </w:r>
            <w:r w:rsidR="00EB0C60">
              <w:rPr>
                <w:noProof/>
                <w:webHidden/>
              </w:rPr>
            </w:r>
            <w:r w:rsidR="00EB0C60">
              <w:rPr>
                <w:noProof/>
                <w:webHidden/>
              </w:rPr>
              <w:fldChar w:fldCharType="separate"/>
            </w:r>
            <w:r w:rsidR="00EB0C60">
              <w:rPr>
                <w:noProof/>
                <w:webHidden/>
              </w:rPr>
              <w:t>5</w:t>
            </w:r>
            <w:r w:rsidR="00EB0C60">
              <w:rPr>
                <w:noProof/>
                <w:webHidden/>
              </w:rPr>
              <w:fldChar w:fldCharType="end"/>
            </w:r>
          </w:hyperlink>
        </w:p>
        <w:p w:rsidR="00EB0C60" w:rsidRDefault="00A47EE8" w14:paraId="14B7005C" w14:textId="091D68AD">
          <w:pPr>
            <w:pStyle w:val="TOC1"/>
            <w:tabs>
              <w:tab w:val="right" w:leader="dot" w:pos="9016"/>
            </w:tabs>
            <w:rPr>
              <w:rFonts w:asciiTheme="minorHAnsi" w:hAnsiTheme="minorHAnsi" w:eastAsiaTheme="minorEastAsia" w:cstheme="minorBidi"/>
              <w:noProof/>
              <w:sz w:val="22"/>
              <w:szCs w:val="22"/>
              <w:lang w:val="en-IN" w:eastAsia="en-IN"/>
            </w:rPr>
          </w:pPr>
          <w:hyperlink w:history="1" w:anchor="_Toc136778920">
            <w:r w:rsidRPr="007210C9" w:rsidR="00EB0C60">
              <w:rPr>
                <w:rStyle w:val="Hyperlink"/>
                <w:noProof/>
              </w:rPr>
              <w:t>Introduction</w:t>
            </w:r>
            <w:r w:rsidR="00EB0C60">
              <w:rPr>
                <w:noProof/>
                <w:webHidden/>
              </w:rPr>
              <w:tab/>
            </w:r>
            <w:r w:rsidR="00EB0C60">
              <w:rPr>
                <w:noProof/>
                <w:webHidden/>
              </w:rPr>
              <w:fldChar w:fldCharType="begin"/>
            </w:r>
            <w:r w:rsidR="00EB0C60">
              <w:rPr>
                <w:noProof/>
                <w:webHidden/>
              </w:rPr>
              <w:instrText xml:space="preserve"> PAGEREF _Toc136778920 \h </w:instrText>
            </w:r>
            <w:r w:rsidR="00EB0C60">
              <w:rPr>
                <w:noProof/>
                <w:webHidden/>
              </w:rPr>
            </w:r>
            <w:r w:rsidR="00EB0C60">
              <w:rPr>
                <w:noProof/>
                <w:webHidden/>
              </w:rPr>
              <w:fldChar w:fldCharType="separate"/>
            </w:r>
            <w:r w:rsidR="00EB0C60">
              <w:rPr>
                <w:noProof/>
                <w:webHidden/>
              </w:rPr>
              <w:t>5</w:t>
            </w:r>
            <w:r w:rsidR="00EB0C60">
              <w:rPr>
                <w:noProof/>
                <w:webHidden/>
              </w:rPr>
              <w:fldChar w:fldCharType="end"/>
            </w:r>
          </w:hyperlink>
        </w:p>
        <w:p w:rsidR="00EB0C60" w:rsidRDefault="00A47EE8" w14:paraId="4B959912" w14:textId="09C2BBD2">
          <w:pPr>
            <w:pStyle w:val="TOC1"/>
            <w:tabs>
              <w:tab w:val="right" w:leader="dot" w:pos="9016"/>
            </w:tabs>
            <w:rPr>
              <w:rFonts w:asciiTheme="minorHAnsi" w:hAnsiTheme="minorHAnsi" w:eastAsiaTheme="minorEastAsia" w:cstheme="minorBidi"/>
              <w:noProof/>
              <w:sz w:val="22"/>
              <w:szCs w:val="22"/>
              <w:lang w:val="en-IN" w:eastAsia="en-IN"/>
            </w:rPr>
          </w:pPr>
          <w:hyperlink w:history="1" w:anchor="_Toc136778921">
            <w:r w:rsidRPr="007210C9" w:rsidR="00EB0C60">
              <w:rPr>
                <w:rStyle w:val="Hyperlink"/>
                <w:noProof/>
              </w:rPr>
              <w:t>Restaurant Concept</w:t>
            </w:r>
            <w:r w:rsidR="00EB0C60">
              <w:rPr>
                <w:noProof/>
                <w:webHidden/>
              </w:rPr>
              <w:tab/>
            </w:r>
            <w:r w:rsidR="00EB0C60">
              <w:rPr>
                <w:noProof/>
                <w:webHidden/>
              </w:rPr>
              <w:fldChar w:fldCharType="begin"/>
            </w:r>
            <w:r w:rsidR="00EB0C60">
              <w:rPr>
                <w:noProof/>
                <w:webHidden/>
              </w:rPr>
              <w:instrText xml:space="preserve"> PAGEREF _Toc136778921 \h </w:instrText>
            </w:r>
            <w:r w:rsidR="00EB0C60">
              <w:rPr>
                <w:noProof/>
                <w:webHidden/>
              </w:rPr>
            </w:r>
            <w:r w:rsidR="00EB0C60">
              <w:rPr>
                <w:noProof/>
                <w:webHidden/>
              </w:rPr>
              <w:fldChar w:fldCharType="separate"/>
            </w:r>
            <w:r w:rsidR="00EB0C60">
              <w:rPr>
                <w:noProof/>
                <w:webHidden/>
              </w:rPr>
              <w:t>5</w:t>
            </w:r>
            <w:r w:rsidR="00EB0C60">
              <w:rPr>
                <w:noProof/>
                <w:webHidden/>
              </w:rPr>
              <w:fldChar w:fldCharType="end"/>
            </w:r>
          </w:hyperlink>
        </w:p>
        <w:p w:rsidR="00EB0C60" w:rsidRDefault="00A47EE8" w14:paraId="451E249A" w14:textId="251B918D">
          <w:pPr>
            <w:pStyle w:val="TOC1"/>
            <w:tabs>
              <w:tab w:val="right" w:leader="dot" w:pos="9016"/>
            </w:tabs>
            <w:rPr>
              <w:rFonts w:asciiTheme="minorHAnsi" w:hAnsiTheme="minorHAnsi" w:eastAsiaTheme="minorEastAsia" w:cstheme="minorBidi"/>
              <w:noProof/>
              <w:sz w:val="22"/>
              <w:szCs w:val="22"/>
              <w:lang w:val="en-IN" w:eastAsia="en-IN"/>
            </w:rPr>
          </w:pPr>
          <w:hyperlink w:history="1" w:anchor="_Toc136778922">
            <w:r w:rsidRPr="007210C9" w:rsidR="00EB0C60">
              <w:rPr>
                <w:rStyle w:val="Hyperlink"/>
                <w:noProof/>
              </w:rPr>
              <w:t>Target Audience</w:t>
            </w:r>
            <w:r w:rsidR="00EB0C60">
              <w:rPr>
                <w:noProof/>
                <w:webHidden/>
              </w:rPr>
              <w:tab/>
            </w:r>
            <w:r w:rsidR="00EB0C60">
              <w:rPr>
                <w:noProof/>
                <w:webHidden/>
              </w:rPr>
              <w:fldChar w:fldCharType="begin"/>
            </w:r>
            <w:r w:rsidR="00EB0C60">
              <w:rPr>
                <w:noProof/>
                <w:webHidden/>
              </w:rPr>
              <w:instrText xml:space="preserve"> PAGEREF _Toc136778922 \h </w:instrText>
            </w:r>
            <w:r w:rsidR="00EB0C60">
              <w:rPr>
                <w:noProof/>
                <w:webHidden/>
              </w:rPr>
            </w:r>
            <w:r w:rsidR="00EB0C60">
              <w:rPr>
                <w:noProof/>
                <w:webHidden/>
              </w:rPr>
              <w:fldChar w:fldCharType="separate"/>
            </w:r>
            <w:r w:rsidR="00EB0C60">
              <w:rPr>
                <w:noProof/>
                <w:webHidden/>
              </w:rPr>
              <w:t>5</w:t>
            </w:r>
            <w:r w:rsidR="00EB0C60">
              <w:rPr>
                <w:noProof/>
                <w:webHidden/>
              </w:rPr>
              <w:fldChar w:fldCharType="end"/>
            </w:r>
          </w:hyperlink>
        </w:p>
        <w:p w:rsidR="00EB0C60" w:rsidRDefault="00A47EE8" w14:paraId="306EF25A" w14:textId="6434562C">
          <w:pPr>
            <w:pStyle w:val="TOC1"/>
            <w:tabs>
              <w:tab w:val="right" w:leader="dot" w:pos="9016"/>
            </w:tabs>
            <w:rPr>
              <w:rFonts w:asciiTheme="minorHAnsi" w:hAnsiTheme="minorHAnsi" w:eastAsiaTheme="minorEastAsia" w:cstheme="minorBidi"/>
              <w:noProof/>
              <w:sz w:val="22"/>
              <w:szCs w:val="22"/>
              <w:lang w:val="en-IN" w:eastAsia="en-IN"/>
            </w:rPr>
          </w:pPr>
          <w:hyperlink w:history="1" w:anchor="_Toc136778923">
            <w:r w:rsidRPr="007210C9" w:rsidR="00EB0C60">
              <w:rPr>
                <w:rStyle w:val="Hyperlink"/>
                <w:noProof/>
              </w:rPr>
              <w:t>Reasoning Behind Your Menu Choices</w:t>
            </w:r>
            <w:r w:rsidR="00EB0C60">
              <w:rPr>
                <w:noProof/>
                <w:webHidden/>
              </w:rPr>
              <w:tab/>
            </w:r>
            <w:r w:rsidR="00EB0C60">
              <w:rPr>
                <w:noProof/>
                <w:webHidden/>
              </w:rPr>
              <w:fldChar w:fldCharType="begin"/>
            </w:r>
            <w:r w:rsidR="00EB0C60">
              <w:rPr>
                <w:noProof/>
                <w:webHidden/>
              </w:rPr>
              <w:instrText xml:space="preserve"> PAGEREF _Toc136778923 \h </w:instrText>
            </w:r>
            <w:r w:rsidR="00EB0C60">
              <w:rPr>
                <w:noProof/>
                <w:webHidden/>
              </w:rPr>
            </w:r>
            <w:r w:rsidR="00EB0C60">
              <w:rPr>
                <w:noProof/>
                <w:webHidden/>
              </w:rPr>
              <w:fldChar w:fldCharType="separate"/>
            </w:r>
            <w:r w:rsidR="00EB0C60">
              <w:rPr>
                <w:noProof/>
                <w:webHidden/>
              </w:rPr>
              <w:t>5</w:t>
            </w:r>
            <w:r w:rsidR="00EB0C60">
              <w:rPr>
                <w:noProof/>
                <w:webHidden/>
              </w:rPr>
              <w:fldChar w:fldCharType="end"/>
            </w:r>
          </w:hyperlink>
        </w:p>
        <w:p w:rsidR="00EB0C60" w:rsidRDefault="00A47EE8" w14:paraId="2B542856" w14:textId="795A7B40">
          <w:pPr>
            <w:pStyle w:val="TOC1"/>
            <w:tabs>
              <w:tab w:val="right" w:leader="dot" w:pos="9016"/>
            </w:tabs>
            <w:rPr>
              <w:rFonts w:asciiTheme="minorHAnsi" w:hAnsiTheme="minorHAnsi" w:eastAsiaTheme="minorEastAsia" w:cstheme="minorBidi"/>
              <w:noProof/>
              <w:sz w:val="22"/>
              <w:szCs w:val="22"/>
              <w:lang w:val="en-IN" w:eastAsia="en-IN"/>
            </w:rPr>
          </w:pPr>
          <w:hyperlink w:history="1" w:anchor="_Toc136778924">
            <w:r w:rsidRPr="007210C9" w:rsidR="00EB0C60">
              <w:rPr>
                <w:rStyle w:val="Hyperlink"/>
                <w:noProof/>
              </w:rPr>
              <w:t>Conclusion</w:t>
            </w:r>
            <w:r w:rsidR="00EB0C60">
              <w:rPr>
                <w:noProof/>
                <w:webHidden/>
              </w:rPr>
              <w:tab/>
            </w:r>
            <w:r w:rsidR="00EB0C60">
              <w:rPr>
                <w:noProof/>
                <w:webHidden/>
              </w:rPr>
              <w:fldChar w:fldCharType="begin"/>
            </w:r>
            <w:r w:rsidR="00EB0C60">
              <w:rPr>
                <w:noProof/>
                <w:webHidden/>
              </w:rPr>
              <w:instrText xml:space="preserve"> PAGEREF _Toc136778924 \h </w:instrText>
            </w:r>
            <w:r w:rsidR="00EB0C60">
              <w:rPr>
                <w:noProof/>
                <w:webHidden/>
              </w:rPr>
            </w:r>
            <w:r w:rsidR="00EB0C60">
              <w:rPr>
                <w:noProof/>
                <w:webHidden/>
              </w:rPr>
              <w:fldChar w:fldCharType="separate"/>
            </w:r>
            <w:r w:rsidR="00EB0C60">
              <w:rPr>
                <w:noProof/>
                <w:webHidden/>
              </w:rPr>
              <w:t>6</w:t>
            </w:r>
            <w:r w:rsidR="00EB0C60">
              <w:rPr>
                <w:noProof/>
                <w:webHidden/>
              </w:rPr>
              <w:fldChar w:fldCharType="end"/>
            </w:r>
          </w:hyperlink>
        </w:p>
        <w:p w:rsidR="00EB0C60" w:rsidRDefault="00A47EE8" w14:paraId="569C2336" w14:textId="60723A49">
          <w:pPr>
            <w:pStyle w:val="TOC1"/>
            <w:tabs>
              <w:tab w:val="right" w:leader="dot" w:pos="9016"/>
            </w:tabs>
            <w:rPr>
              <w:rStyle w:val="Hyperlink"/>
              <w:noProof/>
            </w:rPr>
          </w:pPr>
          <w:hyperlink w:history="1" w:anchor="_Toc136778925">
            <w:r w:rsidRPr="007210C9" w:rsidR="00EB0C60">
              <w:rPr>
                <w:rStyle w:val="Hyperlink"/>
                <w:noProof/>
              </w:rPr>
              <w:t>PART 2: Menu Design- Upscale Grill restaurant</w:t>
            </w:r>
            <w:r w:rsidR="00EB0C60">
              <w:rPr>
                <w:noProof/>
                <w:webHidden/>
              </w:rPr>
              <w:tab/>
            </w:r>
            <w:r w:rsidR="00EB0C60">
              <w:rPr>
                <w:noProof/>
                <w:webHidden/>
              </w:rPr>
              <w:fldChar w:fldCharType="begin"/>
            </w:r>
            <w:r w:rsidR="00EB0C60">
              <w:rPr>
                <w:noProof/>
                <w:webHidden/>
              </w:rPr>
              <w:instrText xml:space="preserve"> PAGEREF _Toc136778925 \h </w:instrText>
            </w:r>
            <w:r w:rsidR="00EB0C60">
              <w:rPr>
                <w:noProof/>
                <w:webHidden/>
              </w:rPr>
            </w:r>
            <w:r w:rsidR="00EB0C60">
              <w:rPr>
                <w:noProof/>
                <w:webHidden/>
              </w:rPr>
              <w:fldChar w:fldCharType="separate"/>
            </w:r>
            <w:r w:rsidR="00EB0C60">
              <w:rPr>
                <w:noProof/>
                <w:webHidden/>
              </w:rPr>
              <w:t>7</w:t>
            </w:r>
            <w:r w:rsidR="00EB0C60">
              <w:rPr>
                <w:noProof/>
                <w:webHidden/>
              </w:rPr>
              <w:fldChar w:fldCharType="end"/>
            </w:r>
          </w:hyperlink>
        </w:p>
        <w:p w:rsidR="00EB0C60" w:rsidRDefault="00A47EE8" w14:paraId="3EFFC2C2" w14:textId="2B8FB51A">
          <w:pPr>
            <w:pStyle w:val="TOC1"/>
            <w:tabs>
              <w:tab w:val="right" w:leader="dot" w:pos="9016"/>
            </w:tabs>
            <w:rPr>
              <w:rFonts w:asciiTheme="minorHAnsi" w:hAnsiTheme="minorHAnsi" w:eastAsiaTheme="minorEastAsia" w:cstheme="minorBidi"/>
              <w:noProof/>
              <w:sz w:val="22"/>
              <w:szCs w:val="22"/>
              <w:lang w:val="en-IN" w:eastAsia="en-IN"/>
            </w:rPr>
          </w:pPr>
          <w:hyperlink w:history="1" w:anchor="_Toc136778926">
            <w:r w:rsidRPr="007210C9" w:rsidR="00EB0C60">
              <w:rPr>
                <w:rStyle w:val="Hyperlink"/>
                <w:noProof/>
              </w:rPr>
              <w:t>References</w:t>
            </w:r>
            <w:r w:rsidR="00EB0C60">
              <w:rPr>
                <w:noProof/>
                <w:webHidden/>
              </w:rPr>
              <w:tab/>
            </w:r>
            <w:r w:rsidR="00EB0C60">
              <w:rPr>
                <w:noProof/>
                <w:webHidden/>
              </w:rPr>
              <w:fldChar w:fldCharType="begin"/>
            </w:r>
            <w:r w:rsidR="00EB0C60">
              <w:rPr>
                <w:noProof/>
                <w:webHidden/>
              </w:rPr>
              <w:instrText xml:space="preserve"> PAGEREF _Toc136778926 \h </w:instrText>
            </w:r>
            <w:r w:rsidR="00EB0C60">
              <w:rPr>
                <w:noProof/>
                <w:webHidden/>
              </w:rPr>
            </w:r>
            <w:r w:rsidR="00EB0C60">
              <w:rPr>
                <w:noProof/>
                <w:webHidden/>
              </w:rPr>
              <w:fldChar w:fldCharType="separate"/>
            </w:r>
            <w:r w:rsidR="00EB0C60">
              <w:rPr>
                <w:noProof/>
                <w:webHidden/>
              </w:rPr>
              <w:t>7</w:t>
            </w:r>
            <w:r w:rsidR="00EB0C60">
              <w:rPr>
                <w:noProof/>
                <w:webHidden/>
              </w:rPr>
              <w:fldChar w:fldCharType="end"/>
            </w:r>
          </w:hyperlink>
        </w:p>
        <w:p w:rsidR="00B14EE4" w:rsidRDefault="00B14EE4" w14:paraId="24F02369" w14:textId="74DF54C8">
          <w:r>
            <w:rPr>
              <w:b/>
              <w:bCs/>
              <w:noProof/>
            </w:rPr>
            <w:fldChar w:fldCharType="end"/>
          </w:r>
        </w:p>
      </w:sdtContent>
    </w:sdt>
    <w:p w:rsidR="00046AED" w:rsidRDefault="00046AED" w14:paraId="2962CBA6" w14:textId="77777777">
      <w:pPr>
        <w:spacing w:after="160" w:line="259" w:lineRule="auto"/>
        <w:jc w:val="left"/>
        <w:rPr>
          <w:rFonts w:eastAsiaTheme="majorEastAsia" w:cstheme="majorBidi"/>
          <w:b/>
          <w:szCs w:val="32"/>
        </w:rPr>
      </w:pPr>
      <w:r>
        <w:br w:type="page"/>
      </w:r>
    </w:p>
    <w:p w:rsidRPr="00B14EE4" w:rsidR="0097071A" w:rsidP="628333FA" w:rsidRDefault="0097071A" w14:paraId="221A7F2A" w14:textId="1924872F">
      <w:pPr>
        <w:pStyle w:val="Heading1"/>
        <w:rPr>
          <w:rFonts w:ascii="Arial" w:hAnsi="Arial" w:eastAsia="Arial" w:cs="Arial"/>
        </w:rPr>
      </w:pPr>
      <w:bookmarkStart w:name="_Toc136778919" w:id="0"/>
      <w:r w:rsidRPr="628333FA" w:rsidR="79F21327">
        <w:rPr>
          <w:rFonts w:ascii="Arial" w:hAnsi="Arial" w:eastAsia="Arial" w:cs="Arial"/>
        </w:rPr>
        <w:t>PART 1: Restaurant Concept</w:t>
      </w:r>
      <w:bookmarkEnd w:id="0"/>
    </w:p>
    <w:p w:rsidRPr="00B14EE4" w:rsidR="0097071A" w:rsidP="628333FA" w:rsidRDefault="0097071A" w14:paraId="6D8D39A2" w14:textId="3A329A9E">
      <w:pPr>
        <w:pStyle w:val="Heading1"/>
        <w:rPr>
          <w:rFonts w:ascii="Arial" w:hAnsi="Arial" w:eastAsia="Arial" w:cs="Arial"/>
        </w:rPr>
      </w:pPr>
      <w:bookmarkStart w:name="_Toc136778920" w:id="1"/>
      <w:r w:rsidRPr="628333FA" w:rsidR="79F21327">
        <w:rPr>
          <w:rFonts w:ascii="Arial" w:hAnsi="Arial" w:eastAsia="Arial" w:cs="Arial"/>
        </w:rPr>
        <w:t>Introduction</w:t>
      </w:r>
      <w:bookmarkEnd w:id="1"/>
    </w:p>
    <w:p w:rsidRPr="00327E7E" w:rsidR="00CE72F8" w:rsidP="628333FA" w:rsidRDefault="00046AED" w14:paraId="4262624F" w14:textId="6367A160">
      <w:pPr>
        <w:rPr>
          <w:rFonts w:ascii="Arial" w:hAnsi="Arial" w:eastAsia="Arial" w:cs="Arial"/>
          <w:i w:val="1"/>
          <w:iCs w:val="1"/>
          <w:color w:val="222222"/>
          <w:shd w:val="clear" w:color="auto" w:fill="FFFFFF"/>
        </w:rPr>
      </w:pPr>
      <w:r w:rsidRPr="628333FA" w:rsidR="3B4FB593">
        <w:rPr>
          <w:rFonts w:ascii="Arial" w:hAnsi="Arial" w:eastAsia="Arial" w:cs="Arial"/>
        </w:rPr>
        <w:t>The course of hotel management helps us understand and gather theoretical knowledge and information about operations of the tourism industry and restaurants</w:t>
      </w:r>
      <w:r w:rsidRPr="628333FA" w:rsidR="15B3818B">
        <w:rPr>
          <w:rFonts w:ascii="Arial" w:hAnsi="Arial" w:eastAsia="Arial" w:cs="Arial"/>
        </w:rPr>
        <w:t xml:space="preserve"> </w:t>
      </w:r>
      <w:r w:rsidRPr="628333FA" w:rsidR="15B3818B">
        <w:rPr>
          <w:rFonts w:ascii="Arial" w:hAnsi="Arial" w:eastAsia="Arial" w:cs="Arial"/>
          <w:color w:val="222222"/>
          <w:shd w:val="clear" w:color="auto" w:fill="FFFFFF"/>
        </w:rPr>
        <w:t>(</w:t>
      </w:r>
      <w:r w:rsidRPr="628333FA" w:rsidR="15B3818B">
        <w:rPr>
          <w:rFonts w:ascii="Arial" w:hAnsi="Arial" w:eastAsia="Arial" w:cs="Arial"/>
          <w:color w:val="222222"/>
          <w:shd w:val="clear" w:color="auto" w:fill="FFFFFF"/>
        </w:rPr>
        <w:t>Patiar</w:t>
      </w:r>
      <w:r w:rsidRPr="628333FA" w:rsidR="15B3818B">
        <w:rPr>
          <w:rFonts w:ascii="Arial" w:hAnsi="Arial" w:eastAsia="Arial" w:cs="Arial"/>
          <w:i w:val="1"/>
          <w:iCs w:val="1"/>
          <w:color w:val="222222"/>
          <w:shd w:val="clear" w:color="auto" w:fill="FFFFFF"/>
        </w:rPr>
        <w:t xml:space="preserve"> </w:t>
      </w:r>
      <w:r w:rsidRPr="628333FA" w:rsidR="15B3818B">
        <w:rPr>
          <w:rFonts w:ascii="Arial" w:hAnsi="Arial" w:eastAsia="Arial" w:cs="Arial"/>
          <w:i w:val="1"/>
          <w:iCs w:val="1"/>
          <w:color w:val="222222"/>
          <w:shd w:val="clear" w:color="auto" w:fill="FFFFFF"/>
        </w:rPr>
        <w:t>et al.,</w:t>
      </w:r>
      <w:r w:rsidRPr="628333FA" w:rsidR="15B3818B">
        <w:rPr>
          <w:rFonts w:ascii="Arial" w:hAnsi="Arial" w:eastAsia="Arial" w:cs="Arial"/>
          <w:color w:val="222222"/>
          <w:shd w:val="clear" w:color="auto" w:fill="FFFFFF"/>
        </w:rPr>
        <w:t xml:space="preserve"> 2021</w:t>
      </w:r>
      <w:r w:rsidRPr="628333FA" w:rsidR="15B3818B">
        <w:rPr>
          <w:rFonts w:ascii="Arial" w:hAnsi="Arial" w:eastAsia="Arial" w:cs="Arial"/>
          <w:color w:val="222222"/>
          <w:shd w:val="clear" w:color="auto" w:fill="FFFFFF"/>
        </w:rPr>
        <w:t>)</w:t>
      </w:r>
      <w:r w:rsidRPr="628333FA" w:rsidR="3B4FB593">
        <w:rPr>
          <w:rFonts w:ascii="Arial" w:hAnsi="Arial" w:eastAsia="Arial" w:cs="Arial"/>
        </w:rPr>
        <w:t xml:space="preserve">. It also enlightens on </w:t>
      </w:r>
      <w:r w:rsidRPr="628333FA" w:rsidR="3B4FB593">
        <w:rPr>
          <w:rFonts w:ascii="Arial" w:hAnsi="Arial" w:eastAsia="Arial" w:cs="Arial"/>
        </w:rPr>
        <w:t>numerous</w:t>
      </w:r>
      <w:r w:rsidRPr="628333FA" w:rsidR="3B4FB593">
        <w:rPr>
          <w:rFonts w:ascii="Arial" w:hAnsi="Arial" w:eastAsia="Arial" w:cs="Arial"/>
        </w:rPr>
        <w:t xml:space="preserve"> essential operational functions which are an integral part of </w:t>
      </w:r>
      <w:r w:rsidRPr="628333FA" w:rsidR="3B4FB593">
        <w:rPr>
          <w:rFonts w:ascii="Arial" w:hAnsi="Arial" w:eastAsia="Arial" w:cs="Arial"/>
        </w:rPr>
        <w:t>establishing</w:t>
      </w:r>
      <w:r w:rsidRPr="628333FA" w:rsidR="3B4FB593">
        <w:rPr>
          <w:rFonts w:ascii="Arial" w:hAnsi="Arial" w:eastAsia="Arial" w:cs="Arial"/>
        </w:rPr>
        <w:t xml:space="preserve"> a food and beverage business. It enables to learn the </w:t>
      </w:r>
      <w:r w:rsidRPr="628333FA" w:rsidR="3B4FB593">
        <w:rPr>
          <w:rFonts w:ascii="Arial" w:hAnsi="Arial" w:eastAsia="Arial" w:cs="Arial"/>
        </w:rPr>
        <w:t>numerous</w:t>
      </w:r>
      <w:r w:rsidRPr="628333FA" w:rsidR="3B4FB593">
        <w:rPr>
          <w:rFonts w:ascii="Arial" w:hAnsi="Arial" w:eastAsia="Arial" w:cs="Arial"/>
        </w:rPr>
        <w:t xml:space="preserve"> good practices that can promote a sustainable business in this sector.</w:t>
      </w:r>
    </w:p>
    <w:p w:rsidRPr="00B14EE4" w:rsidR="0097071A" w:rsidP="628333FA" w:rsidRDefault="0097071A" w14:paraId="5DE8F1B6" w14:textId="11EE2603">
      <w:pPr>
        <w:pStyle w:val="Heading1"/>
        <w:rPr>
          <w:rFonts w:ascii="Arial" w:hAnsi="Arial" w:eastAsia="Arial" w:cs="Arial"/>
        </w:rPr>
      </w:pPr>
      <w:bookmarkStart w:name="_Toc136778921" w:id="2"/>
      <w:r w:rsidRPr="628333FA" w:rsidR="79F21327">
        <w:rPr>
          <w:rFonts w:ascii="Arial" w:hAnsi="Arial" w:eastAsia="Arial" w:cs="Arial"/>
        </w:rPr>
        <w:t>Restaurant Concept</w:t>
      </w:r>
      <w:bookmarkEnd w:id="2"/>
    </w:p>
    <w:p w:rsidRPr="00327E7E" w:rsidR="00046AED" w:rsidP="628333FA" w:rsidRDefault="00046AED" w14:paraId="7834EDBE" w14:textId="1B021A91">
      <w:pPr>
        <w:rPr>
          <w:rFonts w:ascii="Arial" w:hAnsi="Arial" w:eastAsia="Arial" w:cs="Arial"/>
          <w:i w:val="1"/>
          <w:iCs w:val="1"/>
          <w:color w:val="222222"/>
          <w:shd w:val="clear" w:color="auto" w:fill="FFFFFF"/>
        </w:rPr>
      </w:pPr>
      <w:r w:rsidRPr="628333FA" w:rsidR="3B4FB593">
        <w:rPr>
          <w:rFonts w:ascii="Arial" w:hAnsi="Arial" w:eastAsia="Arial" w:cs="Arial"/>
        </w:rPr>
        <w:t xml:space="preserve">So Grilled is an upscale BBQ and Grill restaurant which </w:t>
      </w:r>
      <w:r w:rsidRPr="628333FA" w:rsidR="3B4FB593">
        <w:rPr>
          <w:rFonts w:ascii="Arial" w:hAnsi="Arial" w:eastAsia="Arial" w:cs="Arial"/>
        </w:rPr>
        <w:t xml:space="preserve">provides</w:t>
      </w:r>
      <w:r w:rsidRPr="628333FA" w:rsidR="3B4FB593">
        <w:rPr>
          <w:rFonts w:ascii="Arial" w:hAnsi="Arial" w:eastAsia="Arial" w:cs="Arial"/>
        </w:rPr>
        <w:t xml:space="preserve"> an </w:t>
      </w:r>
      <w:r w:rsidRPr="628333FA" w:rsidR="1C0E649F">
        <w:rPr>
          <w:rFonts w:ascii="Arial" w:hAnsi="Arial" w:eastAsia="Arial" w:cs="Arial"/>
        </w:rPr>
        <w:t>upscale dining</w:t>
      </w:r>
      <w:r w:rsidRPr="628333FA" w:rsidR="3B4FB593">
        <w:rPr>
          <w:rFonts w:ascii="Arial" w:hAnsi="Arial" w:eastAsia="Arial" w:cs="Arial"/>
        </w:rPr>
        <w:t xml:space="preserve"> experience to their customers. BBQ and Grill are a popular choice of today's </w:t>
      </w:r>
      <w:r w:rsidRPr="628333FA" w:rsidR="15B3818B">
        <w:rPr>
          <w:rFonts w:ascii="Arial" w:hAnsi="Arial" w:eastAsia="Arial" w:cs="Arial"/>
        </w:rPr>
        <w:t>health-conscious</w:t>
      </w:r>
      <w:r w:rsidRPr="628333FA" w:rsidR="3B4FB593">
        <w:rPr>
          <w:rFonts w:ascii="Arial" w:hAnsi="Arial" w:eastAsia="Arial" w:cs="Arial"/>
        </w:rPr>
        <w:t xml:space="preserve"> people because the mode of cooking requires less fat compared to frying</w:t>
      </w:r>
      <w:r w:rsidRPr="628333FA" w:rsidR="15B3818B">
        <w:rPr>
          <w:rFonts w:ascii="Arial" w:hAnsi="Arial" w:eastAsia="Arial" w:cs="Arial"/>
        </w:rPr>
        <w:t xml:space="preserve"> </w:t>
      </w:r>
      <w:r w:rsidRPr="628333FA" w:rsidR="15B3818B">
        <w:rPr>
          <w:rFonts w:ascii="Arial" w:hAnsi="Arial" w:eastAsia="Arial" w:cs="Arial"/>
          <w:color w:val="222222"/>
          <w:shd w:val="clear" w:color="auto" w:fill="FFFFFF"/>
        </w:rPr>
        <w:t>(</w:t>
      </w:r>
      <w:r w:rsidRPr="628333FA" w:rsidR="15B3818B">
        <w:rPr>
          <w:rFonts w:ascii="Arial" w:hAnsi="Arial" w:eastAsia="Arial" w:cs="Arial"/>
          <w:color w:val="222222"/>
          <w:shd w:val="clear" w:color="auto" w:fill="FFFFFF"/>
        </w:rPr>
        <w:t>Cai</w:t>
      </w:r>
      <w:r w:rsidRPr="628333FA" w:rsidR="15B3818B">
        <w:rPr>
          <w:rFonts w:ascii="Arial" w:hAnsi="Arial" w:eastAsia="Arial" w:cs="Arial"/>
          <w:i w:val="1"/>
          <w:iCs w:val="1"/>
          <w:color w:val="222222"/>
          <w:shd w:val="clear" w:color="auto" w:fill="FFFFFF"/>
        </w:rPr>
        <w:t xml:space="preserve"> </w:t>
      </w:r>
      <w:r w:rsidRPr="628333FA" w:rsidR="15B3818B">
        <w:rPr>
          <w:rFonts w:ascii="Arial" w:hAnsi="Arial" w:eastAsia="Arial" w:cs="Arial"/>
          <w:i w:val="1"/>
          <w:iCs w:val="1"/>
          <w:color w:val="222222"/>
          <w:shd w:val="clear" w:color="auto" w:fill="FFFFFF"/>
        </w:rPr>
        <w:t xml:space="preserve">et al., </w:t>
      </w:r>
      <w:r w:rsidRPr="628333FA" w:rsidR="15B3818B">
        <w:rPr>
          <w:rFonts w:ascii="Arial" w:hAnsi="Arial" w:eastAsia="Arial" w:cs="Arial"/>
          <w:color w:val="222222"/>
          <w:shd w:val="clear" w:color="auto" w:fill="FFFFFF"/>
        </w:rPr>
        <w:t>2021</w:t>
      </w:r>
      <w:r w:rsidRPr="628333FA" w:rsidR="15B3818B">
        <w:rPr>
          <w:rFonts w:ascii="Arial" w:hAnsi="Arial" w:eastAsia="Arial" w:cs="Arial"/>
          <w:color w:val="222222"/>
          <w:shd w:val="clear" w:color="auto" w:fill="FFFFFF"/>
        </w:rPr>
        <w:t>)</w:t>
      </w:r>
      <w:r w:rsidRPr="628333FA" w:rsidR="3B4FB593">
        <w:rPr>
          <w:rFonts w:ascii="Arial" w:hAnsi="Arial" w:eastAsia="Arial" w:cs="Arial"/>
        </w:rPr>
        <w:t xml:space="preserve">. Grilling also helps to </w:t>
      </w:r>
      <w:r w:rsidRPr="628333FA" w:rsidR="3B4FB593">
        <w:rPr>
          <w:rFonts w:ascii="Arial" w:hAnsi="Arial" w:eastAsia="Arial" w:cs="Arial"/>
        </w:rPr>
        <w:t xml:space="preserve">retain</w:t>
      </w:r>
      <w:r w:rsidRPr="628333FA" w:rsidR="3B4FB593">
        <w:rPr>
          <w:rFonts w:ascii="Arial" w:hAnsi="Arial" w:eastAsia="Arial" w:cs="Arial"/>
        </w:rPr>
        <w:t xml:space="preserve"> nutrients of the meats and vegetables which makes it a healthier </w:t>
      </w:r>
      <w:r w:rsidRPr="628333FA" w:rsidR="1C0E649F">
        <w:rPr>
          <w:rFonts w:ascii="Arial" w:hAnsi="Arial" w:eastAsia="Arial" w:cs="Arial"/>
        </w:rPr>
        <w:t>and</w:t>
      </w:r>
      <w:r w:rsidRPr="628333FA" w:rsidR="3B4FB593">
        <w:rPr>
          <w:rFonts w:ascii="Arial" w:hAnsi="Arial" w:eastAsia="Arial" w:cs="Arial"/>
        </w:rPr>
        <w:t xml:space="preserve"> tastier </w:t>
      </w:r>
      <w:r w:rsidRPr="628333FA" w:rsidR="3B4FB593">
        <w:rPr>
          <w:rFonts w:ascii="Arial" w:hAnsi="Arial" w:eastAsia="Arial" w:cs="Arial"/>
        </w:rPr>
        <w:t xml:space="preserve">option</w:t>
      </w:r>
      <w:r w:rsidRPr="628333FA" w:rsidR="3B4FB593">
        <w:rPr>
          <w:rFonts w:ascii="Arial" w:hAnsi="Arial" w:eastAsia="Arial" w:cs="Arial"/>
        </w:rPr>
        <w:t xml:space="preserve"> for the consumers</w:t>
      </w:r>
      <w:r w:rsidRPr="628333FA" w:rsidR="1C0E649F">
        <w:rPr>
          <w:rFonts w:ascii="Arial" w:hAnsi="Arial" w:eastAsia="Arial" w:cs="Arial"/>
        </w:rPr>
        <w:t xml:space="preserve"> </w:t>
      </w:r>
      <w:r w:rsidRPr="628333FA" w:rsidR="00C8F957">
        <w:rPr>
          <w:rFonts w:ascii="Arial" w:hAnsi="Arial" w:eastAsia="Arial" w:cs="Arial"/>
        </w:rPr>
        <w:t>(</w:t>
      </w:r>
      <w:r w:rsidRPr="628333FA" w:rsidR="00C8F957">
        <w:rPr>
          <w:rFonts w:ascii="Arial" w:hAnsi="Arial" w:eastAsia="Arial" w:cs="Arial"/>
        </w:rPr>
        <w:t>Jin</w:t>
      </w:r>
      <w:r w:rsidRPr="628333FA" w:rsidR="00C8F957">
        <w:rPr>
          <w:rFonts w:ascii="Arial" w:hAnsi="Arial" w:eastAsia="Arial" w:cs="Arial"/>
        </w:rPr>
        <w:t xml:space="preserve"> </w:t>
      </w:r>
      <w:r w:rsidRPr="628333FA" w:rsidR="00C8F957">
        <w:rPr>
          <w:rFonts w:ascii="Arial" w:hAnsi="Arial" w:eastAsia="Arial" w:cs="Arial"/>
          <w:i w:val="1"/>
          <w:iCs w:val="1"/>
        </w:rPr>
        <w:t>et al</w:t>
      </w:r>
      <w:r w:rsidRPr="628333FA" w:rsidR="00C8F957">
        <w:rPr>
          <w:rFonts w:ascii="Arial" w:hAnsi="Arial" w:eastAsia="Arial" w:cs="Arial"/>
        </w:rPr>
        <w:t>., 2017)</w:t>
      </w:r>
      <w:r w:rsidRPr="628333FA" w:rsidR="3B4FB593">
        <w:rPr>
          <w:rFonts w:ascii="Arial" w:hAnsi="Arial" w:eastAsia="Arial" w:cs="Arial"/>
        </w:rPr>
        <w:t xml:space="preserve">. The restaurant is known for </w:t>
      </w:r>
      <w:r w:rsidRPr="628333FA" w:rsidR="3B4FB593">
        <w:rPr>
          <w:rFonts w:ascii="Arial" w:hAnsi="Arial" w:eastAsia="Arial" w:cs="Arial"/>
        </w:rPr>
        <w:t xml:space="preserve">providing</w:t>
      </w:r>
      <w:r w:rsidRPr="628333FA" w:rsidR="3B4FB593">
        <w:rPr>
          <w:rFonts w:ascii="Arial" w:hAnsi="Arial" w:eastAsia="Arial" w:cs="Arial"/>
        </w:rPr>
        <w:t xml:space="preserve"> fast and </w:t>
      </w:r>
      <w:r w:rsidRPr="628333FA" w:rsidR="1C0E649F">
        <w:rPr>
          <w:rFonts w:ascii="Arial" w:hAnsi="Arial" w:eastAsia="Arial" w:cs="Arial"/>
        </w:rPr>
        <w:t>top-class</w:t>
      </w:r>
      <w:r w:rsidRPr="628333FA" w:rsidR="3B4FB593">
        <w:rPr>
          <w:rFonts w:ascii="Arial" w:hAnsi="Arial" w:eastAsia="Arial" w:cs="Arial"/>
        </w:rPr>
        <w:t xml:space="preserve"> services. </w:t>
      </w:r>
    </w:p>
    <w:p w:rsidRPr="00B14EE4" w:rsidR="0097071A" w:rsidP="628333FA" w:rsidRDefault="0097071A" w14:paraId="4C8DC8AE" w14:textId="387596DD">
      <w:pPr>
        <w:pStyle w:val="Heading1"/>
        <w:rPr>
          <w:rFonts w:ascii="Arial" w:hAnsi="Arial" w:eastAsia="Arial" w:cs="Arial"/>
        </w:rPr>
      </w:pPr>
      <w:bookmarkStart w:name="_Toc136778922" w:id="3"/>
      <w:r w:rsidRPr="628333FA" w:rsidR="79F21327">
        <w:rPr>
          <w:rFonts w:ascii="Arial" w:hAnsi="Arial" w:eastAsia="Arial" w:cs="Arial"/>
        </w:rPr>
        <w:t>Target Audience</w:t>
      </w:r>
      <w:bookmarkEnd w:id="3"/>
    </w:p>
    <w:p w:rsidRPr="00046AED" w:rsidR="00046AED" w:rsidP="628333FA" w:rsidRDefault="00046AED" w14:paraId="12297CB9" w14:textId="1D470F1C">
      <w:pPr>
        <w:rPr>
          <w:rFonts w:ascii="Arial" w:hAnsi="Arial" w:eastAsia="Arial" w:cs="Arial"/>
        </w:rPr>
      </w:pPr>
      <w:r w:rsidRPr="628333FA" w:rsidR="3B4FB593">
        <w:rPr>
          <w:rFonts w:ascii="Arial" w:hAnsi="Arial" w:eastAsia="Arial" w:cs="Arial"/>
        </w:rPr>
        <w:t xml:space="preserve">The restaurant is a part of </w:t>
      </w:r>
      <w:r w:rsidRPr="628333FA" w:rsidR="5910A19E">
        <w:rPr>
          <w:rFonts w:ascii="Arial" w:hAnsi="Arial" w:eastAsia="Arial" w:cs="Arial"/>
        </w:rPr>
        <w:t>four-star</w:t>
      </w:r>
      <w:r w:rsidRPr="628333FA" w:rsidR="3B4FB593">
        <w:rPr>
          <w:rFonts w:ascii="Arial" w:hAnsi="Arial" w:eastAsia="Arial" w:cs="Arial"/>
        </w:rPr>
        <w:t xml:space="preserve"> hotel chain The Trinity hotels. The restaurant's target audience is </w:t>
      </w:r>
      <w:r w:rsidRPr="628333FA" w:rsidR="4E362652">
        <w:rPr>
          <w:rFonts w:ascii="Arial" w:hAnsi="Arial" w:eastAsia="Arial" w:cs="Arial"/>
        </w:rPr>
        <w:t xml:space="preserve">high class, </w:t>
      </w:r>
      <w:r w:rsidRPr="628333FA" w:rsidR="3B4FB593">
        <w:rPr>
          <w:rFonts w:ascii="Arial" w:hAnsi="Arial" w:eastAsia="Arial" w:cs="Arial"/>
        </w:rPr>
        <w:t>above 35 years of age, executive class people</w:t>
      </w:r>
      <w:r w:rsidRPr="628333FA" w:rsidR="1C0E649F">
        <w:rPr>
          <w:rFonts w:ascii="Arial" w:hAnsi="Arial" w:eastAsia="Arial" w:cs="Arial"/>
        </w:rPr>
        <w:t>, vacationing with families</w:t>
      </w:r>
      <w:r w:rsidRPr="628333FA" w:rsidR="5B580D9D">
        <w:rPr>
          <w:rFonts w:ascii="Arial" w:hAnsi="Arial" w:eastAsia="Arial" w:cs="Arial"/>
        </w:rPr>
        <w:t xml:space="preserve">, wanting to try Indian, </w:t>
      </w:r>
      <w:r w:rsidRPr="628333FA" w:rsidR="5B580D9D">
        <w:rPr>
          <w:rFonts w:ascii="Arial" w:hAnsi="Arial" w:eastAsia="Arial" w:cs="Arial"/>
        </w:rPr>
        <w:t>middle-eastern</w:t>
      </w:r>
      <w:r w:rsidRPr="628333FA" w:rsidR="5B580D9D">
        <w:rPr>
          <w:rFonts w:ascii="Arial" w:hAnsi="Arial" w:eastAsia="Arial" w:cs="Arial"/>
        </w:rPr>
        <w:t xml:space="preserve"> cuisine</w:t>
      </w:r>
      <w:r w:rsidRPr="628333FA" w:rsidR="3B4FB593">
        <w:rPr>
          <w:rFonts w:ascii="Arial" w:hAnsi="Arial" w:eastAsia="Arial" w:cs="Arial"/>
        </w:rPr>
        <w:t>.</w:t>
      </w:r>
    </w:p>
    <w:p w:rsidRPr="00B14EE4" w:rsidR="0097071A" w:rsidP="628333FA" w:rsidRDefault="0097071A" w14:paraId="765894D2" w14:textId="00FA2BDA">
      <w:pPr>
        <w:pStyle w:val="Heading1"/>
        <w:rPr>
          <w:rFonts w:ascii="Arial" w:hAnsi="Arial" w:eastAsia="Arial" w:cs="Arial"/>
        </w:rPr>
      </w:pPr>
      <w:bookmarkStart w:name="_Toc136778923" w:id="4"/>
      <w:r w:rsidRPr="628333FA" w:rsidR="79F21327">
        <w:rPr>
          <w:rFonts w:ascii="Arial" w:hAnsi="Arial" w:eastAsia="Arial" w:cs="Arial"/>
        </w:rPr>
        <w:t>Reasoning Behind Your Menu Choices</w:t>
      </w:r>
      <w:bookmarkEnd w:id="4"/>
    </w:p>
    <w:p w:rsidRPr="00327E7E" w:rsidR="00046AED" w:rsidP="628333FA" w:rsidRDefault="00046AED" w14:paraId="187104CB" w14:textId="134C6693">
      <w:pPr>
        <w:rPr>
          <w:rFonts w:ascii="Arial" w:hAnsi="Arial" w:eastAsia="Arial" w:cs="Arial"/>
          <w:i w:val="1"/>
          <w:iCs w:val="1"/>
          <w:color w:val="222222"/>
          <w:shd w:val="clear" w:color="auto" w:fill="FFFFFF"/>
        </w:rPr>
      </w:pPr>
      <w:r w:rsidRPr="628333FA" w:rsidR="3B4FB593">
        <w:rPr>
          <w:rFonts w:ascii="Arial" w:hAnsi="Arial" w:eastAsia="Arial" w:cs="Arial"/>
        </w:rPr>
        <w:t>Nowadays, people are becoming more health conscious which is pushing them to opt for healthier food alternatives in the market. Grilling and BBQ provides that healthier alternative which the restaurant has taken advantage of</w:t>
      </w:r>
      <w:r w:rsidRPr="628333FA" w:rsidR="15B3818B">
        <w:rPr>
          <w:rFonts w:ascii="Arial" w:hAnsi="Arial" w:eastAsia="Arial" w:cs="Arial"/>
        </w:rPr>
        <w:t xml:space="preserve"> </w:t>
      </w:r>
      <w:r w:rsidRPr="628333FA" w:rsidR="15B3818B">
        <w:rPr>
          <w:rFonts w:ascii="Arial" w:hAnsi="Arial" w:eastAsia="Arial" w:cs="Arial"/>
          <w:color w:val="222222"/>
          <w:shd w:val="clear" w:color="auto" w:fill="FFFFFF"/>
        </w:rPr>
        <w:t>(</w:t>
      </w:r>
      <w:r w:rsidRPr="628333FA" w:rsidR="15B3818B">
        <w:rPr>
          <w:rFonts w:ascii="Arial" w:hAnsi="Arial" w:eastAsia="Arial" w:cs="Arial"/>
          <w:color w:val="222222"/>
          <w:shd w:val="clear" w:color="auto" w:fill="FFFFFF"/>
        </w:rPr>
        <w:t>Liu</w:t>
      </w:r>
      <w:r w:rsidRPr="628333FA" w:rsidR="15B3818B">
        <w:rPr>
          <w:rFonts w:ascii="Arial" w:hAnsi="Arial" w:eastAsia="Arial" w:cs="Arial"/>
          <w:i w:val="1"/>
          <w:iCs w:val="1"/>
          <w:color w:val="222222"/>
          <w:shd w:val="clear" w:color="auto" w:fill="FFFFFF"/>
        </w:rPr>
        <w:t xml:space="preserve"> </w:t>
      </w:r>
      <w:r w:rsidRPr="628333FA" w:rsidR="15B3818B">
        <w:rPr>
          <w:rFonts w:ascii="Arial" w:hAnsi="Arial" w:eastAsia="Arial" w:cs="Arial"/>
          <w:i w:val="1"/>
          <w:iCs w:val="1"/>
          <w:color w:val="222222"/>
          <w:shd w:val="clear" w:color="auto" w:fill="FFFFFF"/>
        </w:rPr>
        <w:t>et al.</w:t>
      </w:r>
      <w:r w:rsidRPr="628333FA" w:rsidR="15B3818B">
        <w:rPr>
          <w:rFonts w:ascii="Arial" w:hAnsi="Arial" w:eastAsia="Arial" w:cs="Arial"/>
          <w:color w:val="222222"/>
          <w:shd w:val="clear" w:color="auto" w:fill="FFFFFF"/>
        </w:rPr>
        <w:t>, 2019</w:t>
      </w:r>
      <w:r w:rsidRPr="628333FA" w:rsidR="15B3818B">
        <w:rPr>
          <w:rFonts w:ascii="Arial" w:hAnsi="Arial" w:eastAsia="Arial" w:cs="Arial"/>
          <w:color w:val="222222"/>
          <w:shd w:val="clear" w:color="auto" w:fill="FFFFFF"/>
        </w:rPr>
        <w:t>)</w:t>
      </w:r>
      <w:r w:rsidRPr="628333FA" w:rsidR="3B4FB593">
        <w:rPr>
          <w:rFonts w:ascii="Arial" w:hAnsi="Arial" w:eastAsia="Arial" w:cs="Arial"/>
        </w:rPr>
        <w:t xml:space="preserve">. </w:t>
      </w:r>
      <w:r w:rsidRPr="628333FA" w:rsidR="0381BE6D">
        <w:rPr>
          <w:rFonts w:ascii="Arial" w:hAnsi="Arial" w:eastAsia="Arial" w:cs="Arial"/>
        </w:rPr>
        <w:t>The</w:t>
      </w:r>
      <w:r w:rsidRPr="628333FA" w:rsidR="0381BE6D">
        <w:rPr>
          <w:rFonts w:ascii="Arial" w:hAnsi="Arial" w:eastAsia="Arial" w:cs="Arial"/>
        </w:rPr>
        <w:t xml:space="preserve"> restaurant</w:t>
      </w:r>
      <w:r w:rsidRPr="628333FA" w:rsidR="0381BE6D">
        <w:rPr>
          <w:rFonts w:ascii="Arial" w:hAnsi="Arial" w:eastAsia="Arial" w:cs="Arial"/>
        </w:rPr>
        <w:t xml:space="preserve"> has an open kitchen which keeps the consumers entertained while waiting for their food</w:t>
      </w:r>
      <w:r w:rsidRPr="628333FA" w:rsidR="15B3818B">
        <w:rPr>
          <w:rFonts w:ascii="Arial" w:hAnsi="Arial" w:eastAsia="Arial" w:cs="Arial"/>
        </w:rPr>
        <w:t xml:space="preserve"> </w:t>
      </w:r>
      <w:r w:rsidRPr="628333FA" w:rsidR="15B3818B">
        <w:rPr>
          <w:rFonts w:ascii="Arial" w:hAnsi="Arial" w:eastAsia="Arial" w:cs="Arial"/>
          <w:color w:val="222222"/>
          <w:shd w:val="clear" w:color="auto" w:fill="FFFFFF"/>
        </w:rPr>
        <w:t>(</w:t>
      </w:r>
      <w:r w:rsidRPr="628333FA" w:rsidR="15B3818B">
        <w:rPr>
          <w:rFonts w:ascii="Arial" w:hAnsi="Arial" w:eastAsia="Arial" w:cs="Arial"/>
          <w:color w:val="222222"/>
          <w:shd w:val="clear" w:color="auto" w:fill="FFFFFF"/>
        </w:rPr>
        <w:t>Leung</w:t>
      </w:r>
      <w:r w:rsidRPr="628333FA" w:rsidR="15B3818B">
        <w:rPr>
          <w:rFonts w:ascii="Arial" w:hAnsi="Arial" w:eastAsia="Arial" w:cs="Arial"/>
          <w:i w:val="1"/>
          <w:iCs w:val="1"/>
          <w:color w:val="222222"/>
          <w:shd w:val="clear" w:color="auto" w:fill="FFFFFF"/>
        </w:rPr>
        <w:t xml:space="preserve"> </w:t>
      </w:r>
      <w:r w:rsidRPr="628333FA" w:rsidR="15B3818B">
        <w:rPr>
          <w:rFonts w:ascii="Arial" w:hAnsi="Arial" w:eastAsia="Arial" w:cs="Arial"/>
          <w:i w:val="1"/>
          <w:iCs w:val="1"/>
          <w:color w:val="222222"/>
          <w:shd w:val="clear" w:color="auto" w:fill="FFFFFF"/>
        </w:rPr>
        <w:t>et al.,</w:t>
      </w:r>
      <w:r w:rsidRPr="628333FA" w:rsidR="15B3818B">
        <w:rPr>
          <w:rFonts w:ascii="Arial" w:hAnsi="Arial" w:eastAsia="Arial" w:cs="Arial"/>
          <w:color w:val="222222"/>
          <w:shd w:val="clear" w:color="auto" w:fill="FFFFFF"/>
        </w:rPr>
        <w:t xml:space="preserve"> 2020</w:t>
      </w:r>
      <w:r w:rsidRPr="628333FA" w:rsidR="15B3818B">
        <w:rPr>
          <w:rFonts w:ascii="Arial" w:hAnsi="Arial" w:eastAsia="Arial" w:cs="Arial"/>
          <w:color w:val="222222"/>
          <w:shd w:val="clear" w:color="auto" w:fill="FFFFFF"/>
        </w:rPr>
        <w:t>)</w:t>
      </w:r>
      <w:r w:rsidRPr="628333FA" w:rsidR="0381BE6D">
        <w:rPr>
          <w:rFonts w:ascii="Arial" w:hAnsi="Arial" w:eastAsia="Arial" w:cs="Arial"/>
        </w:rPr>
        <w:t xml:space="preserve">. The foods are freshly grilled and BBQed in front of the customers and served over the table. The menu is made with the help of gross profit margin as their pricing technique which allows them to have </w:t>
      </w:r>
      <w:r w:rsidRPr="628333FA" w:rsidR="0381BE6D">
        <w:rPr>
          <w:rFonts w:ascii="Arial" w:hAnsi="Arial" w:eastAsia="Arial" w:cs="Arial"/>
        </w:rPr>
        <w:t>7</w:t>
      </w:r>
      <w:r w:rsidRPr="628333FA" w:rsidR="0381BE6D">
        <w:rPr>
          <w:rFonts w:ascii="Arial" w:hAnsi="Arial" w:eastAsia="Arial" w:cs="Arial"/>
        </w:rPr>
        <w:t>0% profit on their menu price</w:t>
      </w:r>
      <w:r w:rsidRPr="628333FA" w:rsidR="15B3818B">
        <w:rPr>
          <w:rFonts w:ascii="Arial" w:hAnsi="Arial" w:eastAsia="Arial" w:cs="Arial"/>
        </w:rPr>
        <w:t xml:space="preserve"> </w:t>
      </w:r>
      <w:r w:rsidRPr="628333FA" w:rsidR="15B3818B">
        <w:rPr>
          <w:rFonts w:ascii="Arial" w:hAnsi="Arial" w:eastAsia="Arial" w:cs="Arial"/>
          <w:color w:val="222222"/>
          <w:shd w:val="clear" w:color="auto" w:fill="FFFFFF"/>
        </w:rPr>
        <w:t>(</w:t>
      </w:r>
      <w:r w:rsidRPr="628333FA" w:rsidR="15B3818B">
        <w:rPr>
          <w:rFonts w:ascii="Arial" w:hAnsi="Arial" w:eastAsia="Arial" w:cs="Arial"/>
          <w:color w:val="222222"/>
          <w:shd w:val="clear" w:color="auto" w:fill="FFFFFF"/>
        </w:rPr>
        <w:t>Noone and Cachia, 2020</w:t>
      </w:r>
      <w:r w:rsidRPr="628333FA" w:rsidR="15B3818B">
        <w:rPr>
          <w:rFonts w:ascii="Arial" w:hAnsi="Arial" w:eastAsia="Arial" w:cs="Arial"/>
          <w:color w:val="222222"/>
          <w:shd w:val="clear" w:color="auto" w:fill="FFFFFF"/>
        </w:rPr>
        <w:t>)</w:t>
      </w:r>
      <w:r w:rsidRPr="628333FA" w:rsidR="0381BE6D">
        <w:rPr>
          <w:rFonts w:ascii="Arial" w:hAnsi="Arial" w:eastAsia="Arial" w:cs="Arial"/>
        </w:rPr>
        <w:t>.</w:t>
      </w:r>
      <w:r w:rsidRPr="628333FA" w:rsidR="0381BE6D">
        <w:rPr>
          <w:rFonts w:ascii="Arial" w:hAnsi="Arial" w:eastAsia="Arial" w:cs="Arial"/>
        </w:rPr>
        <w:t xml:space="preserve"> </w:t>
      </w:r>
      <w:r w:rsidRPr="628333FA" w:rsidR="1C0E649F">
        <w:rPr>
          <w:rFonts w:ascii="Arial" w:hAnsi="Arial" w:eastAsia="Arial" w:cs="Arial"/>
        </w:rPr>
        <w:t>A varied range of cuisines are incorporated in their menu to entice consumer attraction. The menu of So grilled is created for people with extremely high disposable income groups because the menu has high end pricing</w:t>
      </w:r>
      <w:r w:rsidRPr="628333FA" w:rsidR="1C0E649F">
        <w:rPr>
          <w:rFonts w:ascii="Arial" w:hAnsi="Arial" w:eastAsia="Arial" w:cs="Arial"/>
        </w:rPr>
        <w:t xml:space="preserve"> (Conoly, 2021)</w:t>
      </w:r>
      <w:r w:rsidRPr="628333FA" w:rsidR="1C0E649F">
        <w:rPr>
          <w:rFonts w:ascii="Arial" w:hAnsi="Arial" w:eastAsia="Arial" w:cs="Arial"/>
        </w:rPr>
        <w:t>. The items in the menu are composed of rich ingredients which are used to create a uniquely crafted dish which is intended for people with cosmopolitan knowledge of food</w:t>
      </w:r>
      <w:r w:rsidRPr="628333FA" w:rsidR="15B3818B">
        <w:rPr>
          <w:rFonts w:ascii="Arial" w:hAnsi="Arial" w:eastAsia="Arial" w:cs="Arial"/>
        </w:rPr>
        <w:t xml:space="preserve"> </w:t>
      </w:r>
      <w:r w:rsidRPr="628333FA" w:rsidR="15B3818B">
        <w:rPr>
          <w:rFonts w:ascii="Arial" w:hAnsi="Arial" w:eastAsia="Arial" w:cs="Arial"/>
          <w:color w:val="222222"/>
          <w:shd w:val="clear" w:color="auto" w:fill="FFFFFF"/>
        </w:rPr>
        <w:t>(</w:t>
      </w:r>
      <w:r w:rsidRPr="628333FA" w:rsidR="15B3818B">
        <w:rPr>
          <w:rFonts w:ascii="Arial" w:hAnsi="Arial" w:eastAsia="Arial" w:cs="Arial"/>
          <w:color w:val="222222"/>
          <w:shd w:val="clear" w:color="auto" w:fill="FFFFFF"/>
        </w:rPr>
        <w:t>Baiomy</w:t>
      </w:r>
      <w:r w:rsidRPr="628333FA" w:rsidR="15B3818B">
        <w:rPr>
          <w:rFonts w:ascii="Arial" w:hAnsi="Arial" w:eastAsia="Arial" w:cs="Arial"/>
          <w:i w:val="1"/>
          <w:iCs w:val="1"/>
          <w:color w:val="222222"/>
          <w:shd w:val="clear" w:color="auto" w:fill="FFFFFF"/>
        </w:rPr>
        <w:t xml:space="preserve"> </w:t>
      </w:r>
      <w:r w:rsidRPr="628333FA" w:rsidR="15B3818B">
        <w:rPr>
          <w:rFonts w:ascii="Arial" w:hAnsi="Arial" w:eastAsia="Arial" w:cs="Arial"/>
          <w:i w:val="1"/>
          <w:iCs w:val="1"/>
          <w:color w:val="222222"/>
          <w:shd w:val="clear" w:color="auto" w:fill="FFFFFF"/>
        </w:rPr>
        <w:t xml:space="preserve">et al., </w:t>
      </w:r>
      <w:r w:rsidRPr="628333FA" w:rsidR="15B3818B">
        <w:rPr>
          <w:rFonts w:ascii="Arial" w:hAnsi="Arial" w:eastAsia="Arial" w:cs="Arial"/>
          <w:color w:val="222222"/>
          <w:shd w:val="clear" w:color="auto" w:fill="FFFFFF"/>
        </w:rPr>
        <w:t>2019</w:t>
      </w:r>
      <w:r w:rsidRPr="628333FA" w:rsidR="1C0E649F">
        <w:rPr>
          <w:rFonts w:ascii="Arial" w:hAnsi="Arial" w:eastAsia="Arial" w:cs="Arial"/>
        </w:rPr>
        <w:t>. The restaurant also provides a wide range of desserts and beverages</w:t>
      </w:r>
      <w:r w:rsidRPr="628333FA" w:rsidR="37221F32">
        <w:rPr>
          <w:rFonts w:ascii="Arial" w:hAnsi="Arial" w:eastAsia="Arial" w:cs="Arial"/>
        </w:rPr>
        <w:t xml:space="preserve">, with </w:t>
      </w:r>
      <w:r w:rsidRPr="628333FA" w:rsidR="0381BE6D">
        <w:rPr>
          <w:rFonts w:ascii="Arial" w:hAnsi="Arial" w:eastAsia="Arial" w:cs="Arial"/>
        </w:rPr>
        <w:t xml:space="preserve">non-vegetarian, </w:t>
      </w:r>
      <w:r w:rsidRPr="628333FA" w:rsidR="37221F32">
        <w:rPr>
          <w:rFonts w:ascii="Arial" w:hAnsi="Arial" w:eastAsia="Arial" w:cs="Arial"/>
        </w:rPr>
        <w:t>vegetarian</w:t>
      </w:r>
      <w:r w:rsidRPr="628333FA" w:rsidR="0381BE6D">
        <w:rPr>
          <w:rFonts w:ascii="Arial" w:hAnsi="Arial" w:eastAsia="Arial" w:cs="Arial"/>
        </w:rPr>
        <w:t xml:space="preserve"> </w:t>
      </w:r>
      <w:r w:rsidRPr="628333FA" w:rsidR="37221F32">
        <w:rPr>
          <w:rFonts w:ascii="Arial" w:hAnsi="Arial" w:eastAsia="Arial" w:cs="Arial"/>
        </w:rPr>
        <w:t xml:space="preserve">and highly nutritious </w:t>
      </w:r>
      <w:r w:rsidRPr="628333FA" w:rsidR="37221F32">
        <w:rPr>
          <w:rFonts w:ascii="Arial" w:hAnsi="Arial" w:eastAsia="Arial" w:cs="Arial"/>
        </w:rPr>
        <w:lastRenderedPageBreak/>
        <w:t>alternative options</w:t>
      </w:r>
      <w:r w:rsidRPr="628333FA" w:rsidR="15B3818B">
        <w:rPr>
          <w:rFonts w:ascii="Arial" w:hAnsi="Arial" w:eastAsia="Arial" w:cs="Arial"/>
        </w:rPr>
        <w:t xml:space="preserve"> </w:t>
      </w:r>
      <w:r w:rsidRPr="628333FA" w:rsidR="15B3818B">
        <w:rPr>
          <w:rFonts w:ascii="Arial" w:hAnsi="Arial" w:eastAsia="Arial" w:cs="Arial"/>
          <w:color w:val="222222"/>
          <w:shd w:val="clear" w:color="auto" w:fill="FFFFFF"/>
        </w:rPr>
        <w:t>(</w:t>
      </w:r>
      <w:r w:rsidRPr="628333FA" w:rsidR="15B3818B">
        <w:rPr>
          <w:rFonts w:ascii="Arial" w:hAnsi="Arial" w:eastAsia="Arial" w:cs="Arial"/>
          <w:color w:val="222222"/>
          <w:shd w:val="clear" w:color="auto" w:fill="FFFFFF"/>
        </w:rPr>
        <w:t>Rutherford, 2021</w:t>
      </w:r>
      <w:r w:rsidRPr="628333FA" w:rsidR="15B3818B">
        <w:rPr>
          <w:rFonts w:ascii="Arial" w:hAnsi="Arial" w:eastAsia="Arial" w:cs="Arial"/>
          <w:color w:val="222222"/>
          <w:shd w:val="clear" w:color="auto" w:fill="FFFFFF"/>
        </w:rPr>
        <w:t>)</w:t>
      </w:r>
      <w:r w:rsidRPr="628333FA" w:rsidR="1C0E649F">
        <w:rPr>
          <w:rFonts w:ascii="Arial" w:hAnsi="Arial" w:eastAsia="Arial" w:cs="Arial"/>
        </w:rPr>
        <w:t>.</w:t>
      </w:r>
      <w:r w:rsidRPr="628333FA" w:rsidR="37221F32">
        <w:rPr>
          <w:rFonts w:ascii="Arial" w:hAnsi="Arial" w:eastAsia="Arial" w:cs="Arial"/>
        </w:rPr>
        <w:t xml:space="preserve"> </w:t>
      </w:r>
      <w:r w:rsidRPr="628333FA" w:rsidR="3B4FB593">
        <w:rPr>
          <w:rFonts w:ascii="Arial" w:hAnsi="Arial" w:eastAsia="Arial" w:cs="Arial"/>
        </w:rPr>
        <w:t xml:space="preserve">The menu also </w:t>
      </w:r>
      <w:r w:rsidRPr="628333FA" w:rsidR="3B4FB593">
        <w:rPr>
          <w:rFonts w:ascii="Arial" w:hAnsi="Arial" w:eastAsia="Arial" w:cs="Arial"/>
        </w:rPr>
        <w:t>provides</w:t>
      </w:r>
      <w:r w:rsidRPr="628333FA" w:rsidR="3B4FB593">
        <w:rPr>
          <w:rFonts w:ascii="Arial" w:hAnsi="Arial" w:eastAsia="Arial" w:cs="Arial"/>
        </w:rPr>
        <w:t xml:space="preserve"> options for customization and has vegan, vegetarian, gluten free and dairy free options in all their customers</w:t>
      </w:r>
      <w:r w:rsidRPr="628333FA" w:rsidR="00C8F957">
        <w:rPr>
          <w:rFonts w:ascii="Arial" w:hAnsi="Arial" w:eastAsia="Arial" w:cs="Arial"/>
        </w:rPr>
        <w:t xml:space="preserve"> (</w:t>
      </w:r>
      <w:r w:rsidRPr="628333FA" w:rsidR="00C8F957">
        <w:rPr>
          <w:rFonts w:ascii="Arial" w:hAnsi="Arial" w:eastAsia="Arial" w:cs="Arial"/>
        </w:rPr>
        <w:t>Čížová</w:t>
      </w:r>
      <w:r w:rsidRPr="628333FA" w:rsidR="00C8F957">
        <w:rPr>
          <w:rFonts w:ascii="Arial" w:hAnsi="Arial" w:eastAsia="Arial" w:cs="Arial"/>
        </w:rPr>
        <w:t xml:space="preserve"> </w:t>
      </w:r>
      <w:r w:rsidRPr="628333FA" w:rsidR="00C8F957">
        <w:rPr>
          <w:rFonts w:ascii="Arial" w:hAnsi="Arial" w:eastAsia="Arial" w:cs="Arial"/>
          <w:i w:val="1"/>
          <w:iCs w:val="1"/>
        </w:rPr>
        <w:t>et al</w:t>
      </w:r>
      <w:r w:rsidRPr="628333FA" w:rsidR="00C8F957">
        <w:rPr>
          <w:rFonts w:ascii="Arial" w:hAnsi="Arial" w:eastAsia="Arial" w:cs="Arial"/>
        </w:rPr>
        <w:t>., 2020)</w:t>
      </w:r>
      <w:r w:rsidRPr="628333FA" w:rsidR="3B4FB593">
        <w:rPr>
          <w:rFonts w:ascii="Arial" w:hAnsi="Arial" w:eastAsia="Arial" w:cs="Arial"/>
        </w:rPr>
        <w:t xml:space="preserve">. They also </w:t>
      </w:r>
      <w:r w:rsidRPr="628333FA" w:rsidR="3B4FB593">
        <w:rPr>
          <w:rFonts w:ascii="Arial" w:hAnsi="Arial" w:eastAsia="Arial" w:cs="Arial"/>
        </w:rPr>
        <w:t xml:space="preserve">provide</w:t>
      </w:r>
      <w:r w:rsidRPr="628333FA" w:rsidR="3B4FB593">
        <w:rPr>
          <w:rFonts w:ascii="Arial" w:hAnsi="Arial" w:eastAsia="Arial" w:cs="Arial"/>
        </w:rPr>
        <w:t xml:space="preserve"> alternatives for allergy trigger food items. Their meat items can also be availed in vegan meat alternatives. </w:t>
      </w:r>
    </w:p>
    <w:p w:rsidRPr="00B14EE4" w:rsidR="0097071A" w:rsidP="628333FA" w:rsidRDefault="0097071A" w14:paraId="3F5245C8" w14:textId="77777777">
      <w:pPr>
        <w:pStyle w:val="Heading1"/>
        <w:rPr>
          <w:rFonts w:ascii="Arial" w:hAnsi="Arial" w:eastAsia="Arial" w:cs="Arial"/>
        </w:rPr>
      </w:pPr>
      <w:bookmarkStart w:name="_Toc136778924" w:id="5"/>
      <w:r w:rsidRPr="628333FA" w:rsidR="79F21327">
        <w:rPr>
          <w:rFonts w:ascii="Arial" w:hAnsi="Arial" w:eastAsia="Arial" w:cs="Arial"/>
        </w:rPr>
        <w:t>Conclusion</w:t>
      </w:r>
      <w:bookmarkEnd w:id="5"/>
      <w:r w:rsidRPr="628333FA" w:rsidR="79F21327">
        <w:rPr>
          <w:rFonts w:ascii="Arial" w:hAnsi="Arial" w:eastAsia="Arial" w:cs="Arial"/>
        </w:rPr>
        <w:t xml:space="preserve"> </w:t>
      </w:r>
    </w:p>
    <w:p w:rsidR="0097071A" w:rsidP="628333FA" w:rsidRDefault="00046AED" w14:paraId="524BEF7C" w14:textId="229F93BC">
      <w:pPr>
        <w:spacing w:after="160"/>
        <w:jc w:val="left"/>
        <w:rPr>
          <w:rFonts w:eastAsia="" w:cs="" w:eastAsiaTheme="majorEastAsia" w:cstheme="majorBidi"/>
          <w:b w:val="1"/>
          <w:bCs w:val="1"/>
        </w:rPr>
      </w:pPr>
      <w:r w:rsidRPr="628333FA" w:rsidR="3B4FB593">
        <w:rPr>
          <w:rFonts w:ascii="Arial" w:hAnsi="Arial" w:eastAsia="Arial" w:cs="Arial"/>
        </w:rPr>
        <w:t xml:space="preserve">Therefore, it can be concluded that, restaurant concept, target audience and reason behind the choice of menu are the three most important aspects of </w:t>
      </w:r>
      <w:r w:rsidRPr="628333FA" w:rsidR="3B4FB593">
        <w:rPr>
          <w:rFonts w:ascii="Arial" w:hAnsi="Arial" w:eastAsia="Arial" w:cs="Arial"/>
        </w:rPr>
        <w:t>establishing</w:t>
      </w:r>
      <w:r w:rsidRPr="628333FA" w:rsidR="3B4FB593">
        <w:rPr>
          <w:rFonts w:ascii="Arial" w:hAnsi="Arial" w:eastAsia="Arial" w:cs="Arial"/>
        </w:rPr>
        <w:t xml:space="preserve"> food and</w:t>
      </w:r>
      <w:r w:rsidRPr="628333FA" w:rsidR="60492F17">
        <w:rPr>
          <w:rFonts w:ascii="Arial" w:hAnsi="Arial" w:eastAsia="Arial" w:cs="Arial"/>
        </w:rPr>
        <w:t xml:space="preserve"> </w:t>
      </w:r>
      <w:r w:rsidRPr="628333FA" w:rsidR="3B4FB593">
        <w:rPr>
          <w:rFonts w:ascii="Arial" w:hAnsi="Arial" w:eastAsia="Arial" w:cs="Arial"/>
        </w:rPr>
        <w:t>bevera</w:t>
      </w:r>
      <w:r w:rsidRPr="628333FA" w:rsidR="3B4FB593">
        <w:rPr>
          <w:rFonts w:ascii="Arial" w:hAnsi="Arial" w:eastAsia="Arial" w:cs="Arial"/>
        </w:rPr>
        <w:t>ge</w:t>
      </w:r>
      <w:r w:rsidRPr="628333FA" w:rsidR="3D0668D2">
        <w:rPr>
          <w:rFonts w:ascii="Arial" w:hAnsi="Arial" w:eastAsia="Arial" w:cs="Arial"/>
        </w:rPr>
        <w:t xml:space="preserve"> </w:t>
      </w:r>
      <w:r w:rsidRPr="628333FA" w:rsidR="3B4FB593">
        <w:rPr>
          <w:rFonts w:ascii="Arial" w:hAnsi="Arial" w:eastAsia="Arial" w:cs="Arial"/>
        </w:rPr>
        <w:t>business.</w:t>
      </w:r>
      <w:r w:rsidR="3B4FB593">
        <w:rPr/>
        <w:t xml:space="preserve"> </w:t>
      </w:r>
      <w:r>
        <w:br w:type="page"/>
      </w:r>
    </w:p>
    <w:p w:rsidRPr="00B14EE4" w:rsidR="0097071A" w:rsidP="628333FA" w:rsidRDefault="0097071A" w14:paraId="462F3C1E" w14:textId="0436C30B">
      <w:pPr>
        <w:pStyle w:val="Heading1"/>
        <w:rPr>
          <w:rFonts w:ascii="Arial" w:hAnsi="Arial" w:eastAsia="Arial" w:cs="Arial"/>
        </w:rPr>
      </w:pPr>
      <w:bookmarkStart w:name="_Toc136778925" w:id="6"/>
      <w:r w:rsidRPr="628333FA" w:rsidR="79F21327">
        <w:rPr>
          <w:rFonts w:ascii="Arial" w:hAnsi="Arial" w:eastAsia="Arial" w:cs="Arial"/>
        </w:rPr>
        <w:t>PART 2: Menu Design- Upscale Grill restaurant</w:t>
      </w:r>
      <w:bookmarkEnd w:id="6"/>
    </w:p>
    <w:p w:rsidRPr="00327E7E" w:rsidR="00A86955" w:rsidP="628333FA" w:rsidRDefault="0097071A" w14:paraId="52E108ED" w14:textId="371C9EE4">
      <w:pPr>
        <w:rPr>
          <w:rStyle w:val="Heading1Char"/>
          <w:rFonts w:ascii="Arial" w:hAnsi="Arial" w:eastAsia="Arial" w:cs="Arial"/>
        </w:rPr>
      </w:pPr>
      <w:bookmarkStart w:name="_Toc136778926" w:id="7"/>
      <w:r w:rsidR="79F21327">
        <w:drawing>
          <wp:inline wp14:editId="3495E142" wp14:anchorId="7AEB4D00">
            <wp:extent cx="5731510" cy="8107048"/>
            <wp:effectExtent l="0" t="0" r="0" b="0"/>
            <wp:docPr id="1206764372" name="Picture 2" title=""/>
            <wp:cNvGraphicFramePr>
              <a:graphicFrameLocks noChangeAspect="1"/>
            </wp:cNvGraphicFramePr>
            <a:graphic>
              <a:graphicData uri="http://schemas.openxmlformats.org/drawingml/2006/picture">
                <pic:pic>
                  <pic:nvPicPr>
                    <pic:cNvPr id="0" name="Picture 2"/>
                    <pic:cNvPicPr/>
                  </pic:nvPicPr>
                  <pic:blipFill>
                    <a:blip r:embed="Rbebcb69a950e4c20">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5731510" cy="8107048"/>
                    </a:xfrm>
                    <a:prstGeom prst="rect">
                      <a:avLst/>
                    </a:prstGeom>
                  </pic:spPr>
                </pic:pic>
              </a:graphicData>
            </a:graphic>
          </wp:inline>
        </w:drawing>
      </w:r>
      <w:r>
        <w:br w:type="page"/>
      </w:r>
      <w:r w:rsidRPr="628333FA" w:rsidR="79F21327">
        <w:rPr>
          <w:rStyle w:val="Heading1Char"/>
          <w:rFonts w:ascii="Arial" w:hAnsi="Arial" w:eastAsia="Arial" w:cs="Arial"/>
        </w:rPr>
        <w:t>References</w:t>
      </w:r>
      <w:bookmarkEnd w:id="7"/>
      <w:r w:rsidRPr="628333FA" w:rsidR="79F21327">
        <w:rPr>
          <w:rStyle w:val="Heading1Char"/>
          <w:rFonts w:ascii="Arial" w:hAnsi="Arial" w:eastAsia="Arial" w:cs="Arial"/>
        </w:rPr>
        <w:t xml:space="preserve"> </w:t>
      </w:r>
    </w:p>
    <w:p w:rsidRPr="00327E7E" w:rsidR="00327E7E" w:rsidP="628333FA" w:rsidRDefault="00327E7E" w14:paraId="1818FC89" w14:textId="77777777">
      <w:pPr>
        <w:rPr>
          <w:rFonts w:ascii="Arial" w:hAnsi="Arial" w:eastAsia="Arial" w:cs="Arial"/>
          <w:color w:val="222222"/>
          <w:shd w:val="clear" w:color="auto" w:fill="FFFFFF"/>
        </w:rPr>
      </w:pPr>
      <w:r w:rsidRPr="628333FA" w:rsidR="15B3818B">
        <w:rPr>
          <w:rFonts w:ascii="Arial" w:hAnsi="Arial" w:eastAsia="Arial" w:cs="Arial"/>
          <w:color w:val="222222"/>
          <w:shd w:val="clear" w:color="auto" w:fill="FFFFFF"/>
        </w:rPr>
        <w:t>Baiomy</w:t>
      </w:r>
      <w:r w:rsidRPr="628333FA" w:rsidR="15B3818B">
        <w:rPr>
          <w:rFonts w:ascii="Arial" w:hAnsi="Arial" w:eastAsia="Arial" w:cs="Arial"/>
          <w:color w:val="222222"/>
          <w:shd w:val="clear" w:color="auto" w:fill="FFFFFF"/>
        </w:rPr>
        <w:t>, A.E., Jones, E. and Goode, M.M., 2019. The influence of menu design, menu item descriptions and menu variety on customer satisfaction. A case study of Egypt. </w:t>
      </w:r>
      <w:r w:rsidRPr="628333FA" w:rsidR="15B3818B">
        <w:rPr>
          <w:rFonts w:ascii="Arial" w:hAnsi="Arial" w:eastAsia="Arial" w:cs="Arial"/>
          <w:i w:val="1"/>
          <w:iCs w:val="1"/>
          <w:color w:val="222222"/>
          <w:shd w:val="clear" w:color="auto" w:fill="FFFFFF"/>
        </w:rPr>
        <w:t>Tourism and Hospitality Research</w:t>
      </w:r>
      <w:r w:rsidRPr="628333FA" w:rsidR="15B3818B">
        <w:rPr>
          <w:rFonts w:ascii="Arial" w:hAnsi="Arial" w:eastAsia="Arial" w:cs="Arial"/>
          <w:color w:val="222222"/>
          <w:shd w:val="clear" w:color="auto" w:fill="FFFFFF"/>
        </w:rPr>
        <w:t>, </w:t>
      </w:r>
      <w:r w:rsidRPr="628333FA" w:rsidR="15B3818B">
        <w:rPr>
          <w:rFonts w:ascii="Arial" w:hAnsi="Arial" w:eastAsia="Arial" w:cs="Arial"/>
          <w:i w:val="1"/>
          <w:iCs w:val="1"/>
          <w:color w:val="222222"/>
          <w:shd w:val="clear" w:color="auto" w:fill="FFFFFF"/>
        </w:rPr>
        <w:t>19</w:t>
      </w:r>
      <w:r w:rsidRPr="628333FA" w:rsidR="15B3818B">
        <w:rPr>
          <w:rFonts w:ascii="Arial" w:hAnsi="Arial" w:eastAsia="Arial" w:cs="Arial"/>
          <w:color w:val="222222"/>
          <w:shd w:val="clear" w:color="auto" w:fill="FFFFFF"/>
        </w:rPr>
        <w:t>(2), pp.213-224.</w:t>
      </w:r>
    </w:p>
    <w:p w:rsidRPr="00327E7E" w:rsidR="00327E7E" w:rsidP="628333FA" w:rsidRDefault="00327E7E" w14:paraId="119CC7A0" w14:textId="77777777">
      <w:pPr>
        <w:rPr>
          <w:rFonts w:ascii="Arial" w:hAnsi="Arial" w:eastAsia="Arial" w:cs="Arial"/>
          <w:color w:val="222222"/>
          <w:shd w:val="clear" w:color="auto" w:fill="FFFFFF"/>
        </w:rPr>
      </w:pPr>
      <w:r w:rsidRPr="628333FA" w:rsidR="15B3818B">
        <w:rPr>
          <w:rFonts w:ascii="Arial" w:hAnsi="Arial" w:eastAsia="Arial" w:cs="Arial"/>
          <w:color w:val="222222"/>
          <w:shd w:val="clear" w:color="auto" w:fill="FFFFFF"/>
        </w:rPr>
        <w:t xml:space="preserve">Cai, C.H., Ding, </w:t>
      </w:r>
      <w:r w:rsidRPr="628333FA" w:rsidR="15B3818B">
        <w:rPr>
          <w:rFonts w:ascii="Arial" w:hAnsi="Arial" w:eastAsia="Arial" w:cs="Arial"/>
          <w:color w:val="222222"/>
          <w:shd w:val="clear" w:color="auto" w:fill="FFFFFF"/>
        </w:rPr>
        <w:t>A.</w:t>
      </w:r>
      <w:r w:rsidRPr="628333FA" w:rsidR="15B3818B">
        <w:rPr>
          <w:rFonts w:ascii="Arial" w:hAnsi="Arial" w:eastAsia="Arial" w:cs="Arial"/>
          <w:color w:val="222222"/>
          <w:shd w:val="clear" w:color="auto" w:fill="FFFFFF"/>
        </w:rPr>
        <w:t xml:space="preserve"> and Legendre, T.S., 2021. Exploring persuasive sales techniques to improve customer acceptance of sustainable but unfamiliar menu in restaurants. </w:t>
      </w:r>
      <w:r w:rsidRPr="628333FA" w:rsidR="15B3818B">
        <w:rPr>
          <w:rFonts w:ascii="Arial" w:hAnsi="Arial" w:eastAsia="Arial" w:cs="Arial"/>
          <w:i w:val="1"/>
          <w:iCs w:val="1"/>
          <w:color w:val="222222"/>
          <w:shd w:val="clear" w:color="auto" w:fill="FFFFFF"/>
        </w:rPr>
        <w:t>International Journal of Contemporary Hospitality Management</w:t>
      </w:r>
      <w:r w:rsidRPr="628333FA" w:rsidR="15B3818B">
        <w:rPr>
          <w:rFonts w:ascii="Arial" w:hAnsi="Arial" w:eastAsia="Arial" w:cs="Arial"/>
          <w:color w:val="222222"/>
          <w:shd w:val="clear" w:color="auto" w:fill="FFFFFF"/>
        </w:rPr>
        <w:t>, </w:t>
      </w:r>
      <w:r w:rsidRPr="628333FA" w:rsidR="15B3818B">
        <w:rPr>
          <w:rFonts w:ascii="Arial" w:hAnsi="Arial" w:eastAsia="Arial" w:cs="Arial"/>
          <w:i w:val="1"/>
          <w:iCs w:val="1"/>
          <w:color w:val="222222"/>
          <w:shd w:val="clear" w:color="auto" w:fill="FFFFFF"/>
        </w:rPr>
        <w:t>33</w:t>
      </w:r>
      <w:r w:rsidRPr="628333FA" w:rsidR="15B3818B">
        <w:rPr>
          <w:rFonts w:ascii="Arial" w:hAnsi="Arial" w:eastAsia="Arial" w:cs="Arial"/>
          <w:color w:val="222222"/>
          <w:shd w:val="clear" w:color="auto" w:fill="FFFFFF"/>
        </w:rPr>
        <w:t>(10), pp.3093-3114.</w:t>
      </w:r>
    </w:p>
    <w:p w:rsidRPr="00327E7E" w:rsidR="00327E7E" w:rsidP="628333FA" w:rsidRDefault="00327E7E" w14:paraId="46A2ECE9" w14:textId="77777777">
      <w:pPr>
        <w:rPr>
          <w:rFonts w:ascii="Arial" w:hAnsi="Arial" w:eastAsia="Arial" w:cs="Arial"/>
        </w:rPr>
      </w:pPr>
      <w:r w:rsidRPr="628333FA" w:rsidR="15B3818B">
        <w:rPr>
          <w:rFonts w:ascii="Arial" w:hAnsi="Arial" w:eastAsia="Arial" w:cs="Arial"/>
        </w:rPr>
        <w:t>Čížová</w:t>
      </w:r>
      <w:r w:rsidRPr="628333FA" w:rsidR="15B3818B">
        <w:rPr>
          <w:rFonts w:ascii="Arial" w:hAnsi="Arial" w:eastAsia="Arial" w:cs="Arial"/>
        </w:rPr>
        <w:t>, M., 2020. A Business Plan for the Establishment of a Korean BBQ Restaurant.</w:t>
      </w:r>
    </w:p>
    <w:p w:rsidRPr="00327E7E" w:rsidR="00327E7E" w:rsidP="628333FA" w:rsidRDefault="00327E7E" w14:paraId="736791CA" w14:textId="77777777">
      <w:pPr>
        <w:rPr>
          <w:rFonts w:ascii="Arial" w:hAnsi="Arial" w:eastAsia="Arial" w:cs="Arial"/>
        </w:rPr>
      </w:pPr>
      <w:r w:rsidRPr="628333FA" w:rsidR="15B3818B">
        <w:rPr>
          <w:rFonts w:ascii="Arial" w:hAnsi="Arial" w:eastAsia="Arial" w:cs="Arial"/>
        </w:rPr>
        <w:t xml:space="preserve">Conoly, Y., 2021. An Eye-tracking study: Do intrinsic and extrinsic cue words of locally grown food menu items associate with consumers’ visual attention and menu item choice at hyper-local </w:t>
      </w:r>
      <w:r w:rsidRPr="628333FA" w:rsidR="15B3818B">
        <w:rPr>
          <w:rFonts w:ascii="Arial" w:hAnsi="Arial" w:eastAsia="Arial" w:cs="Arial"/>
        </w:rPr>
        <w:t>restaurants?.</w:t>
      </w:r>
    </w:p>
    <w:p w:rsidRPr="00327E7E" w:rsidR="00327E7E" w:rsidP="628333FA" w:rsidRDefault="00327E7E" w14:paraId="6750E8D8" w14:textId="77777777">
      <w:pPr>
        <w:rPr>
          <w:rFonts w:ascii="Arial" w:hAnsi="Arial" w:eastAsia="Arial" w:cs="Arial"/>
        </w:rPr>
      </w:pPr>
      <w:r w:rsidRPr="628333FA" w:rsidR="15B3818B">
        <w:rPr>
          <w:rFonts w:ascii="Arial" w:hAnsi="Arial" w:eastAsia="Arial" w:cs="Arial"/>
        </w:rPr>
        <w:t xml:space="preserve">Jin, N., Line, </w:t>
      </w:r>
      <w:r w:rsidRPr="628333FA" w:rsidR="15B3818B">
        <w:rPr>
          <w:rFonts w:ascii="Arial" w:hAnsi="Arial" w:eastAsia="Arial" w:cs="Arial"/>
        </w:rPr>
        <w:t>N.D.</w:t>
      </w:r>
      <w:r w:rsidRPr="628333FA" w:rsidR="15B3818B">
        <w:rPr>
          <w:rFonts w:ascii="Arial" w:hAnsi="Arial" w:eastAsia="Arial" w:cs="Arial"/>
        </w:rPr>
        <w:t xml:space="preserve"> and Lee, S.M., 2017. The </w:t>
      </w:r>
      <w:r w:rsidRPr="628333FA" w:rsidR="15B3818B">
        <w:rPr>
          <w:rFonts w:ascii="Arial" w:hAnsi="Arial" w:eastAsia="Arial" w:cs="Arial"/>
        </w:rPr>
        <w:t>health conscious</w:t>
      </w:r>
      <w:r w:rsidRPr="628333FA" w:rsidR="15B3818B">
        <w:rPr>
          <w:rFonts w:ascii="Arial" w:hAnsi="Arial" w:eastAsia="Arial" w:cs="Arial"/>
        </w:rPr>
        <w:t xml:space="preserve"> restaurant consumer: Understanding the experiential and </w:t>
      </w:r>
      <w:r w:rsidRPr="628333FA" w:rsidR="15B3818B">
        <w:rPr>
          <w:rFonts w:ascii="Arial" w:hAnsi="Arial" w:eastAsia="Arial" w:cs="Arial"/>
        </w:rPr>
        <w:t>behavioral</w:t>
      </w:r>
      <w:r w:rsidRPr="628333FA" w:rsidR="15B3818B">
        <w:rPr>
          <w:rFonts w:ascii="Arial" w:hAnsi="Arial" w:eastAsia="Arial" w:cs="Arial"/>
        </w:rPr>
        <w:t xml:space="preserve"> effects of health concern. International Journal of Contemporary Hospitality Management, 29(8), pp.2103-2120.</w:t>
      </w:r>
    </w:p>
    <w:p w:rsidRPr="00327E7E" w:rsidR="00327E7E" w:rsidP="628333FA" w:rsidRDefault="00327E7E" w14:paraId="2601870E" w14:textId="77777777">
      <w:pPr>
        <w:rPr>
          <w:rFonts w:ascii="Arial" w:hAnsi="Arial" w:eastAsia="Arial" w:cs="Arial"/>
          <w:color w:val="222222"/>
          <w:shd w:val="clear" w:color="auto" w:fill="FFFFFF"/>
        </w:rPr>
      </w:pPr>
      <w:r w:rsidRPr="628333FA" w:rsidR="15B3818B">
        <w:rPr>
          <w:rFonts w:ascii="Arial" w:hAnsi="Arial" w:eastAsia="Arial" w:cs="Arial"/>
          <w:color w:val="222222"/>
          <w:shd w:val="clear" w:color="auto" w:fill="FFFFFF"/>
        </w:rPr>
        <w:t xml:space="preserve">Leung, X.Y., </w:t>
      </w:r>
      <w:r w:rsidRPr="628333FA" w:rsidR="15B3818B">
        <w:rPr>
          <w:rFonts w:ascii="Arial" w:hAnsi="Arial" w:eastAsia="Arial" w:cs="Arial"/>
          <w:color w:val="222222"/>
          <w:shd w:val="clear" w:color="auto" w:fill="FFFFFF"/>
        </w:rPr>
        <w:t>Josiam</w:t>
      </w:r>
      <w:r w:rsidRPr="628333FA" w:rsidR="15B3818B">
        <w:rPr>
          <w:rFonts w:ascii="Arial" w:hAnsi="Arial" w:eastAsia="Arial" w:cs="Arial"/>
          <w:color w:val="222222"/>
          <w:shd w:val="clear" w:color="auto" w:fill="FFFFFF"/>
        </w:rPr>
        <w:t>, B.M. and Moody, B.M., 2020. “I’d like to order with a server.” an experimental study of restaurant menu performance. </w:t>
      </w:r>
      <w:r w:rsidRPr="628333FA" w:rsidR="15B3818B">
        <w:rPr>
          <w:rFonts w:ascii="Arial" w:hAnsi="Arial" w:eastAsia="Arial" w:cs="Arial"/>
          <w:i w:val="1"/>
          <w:iCs w:val="1"/>
          <w:color w:val="222222"/>
          <w:shd w:val="clear" w:color="auto" w:fill="FFFFFF"/>
        </w:rPr>
        <w:t>Asia Pacific Journal of Tourism Research</w:t>
      </w:r>
      <w:r w:rsidRPr="628333FA" w:rsidR="15B3818B">
        <w:rPr>
          <w:rFonts w:ascii="Arial" w:hAnsi="Arial" w:eastAsia="Arial" w:cs="Arial"/>
          <w:color w:val="222222"/>
          <w:shd w:val="clear" w:color="auto" w:fill="FFFFFF"/>
        </w:rPr>
        <w:t>, </w:t>
      </w:r>
      <w:r w:rsidRPr="628333FA" w:rsidR="15B3818B">
        <w:rPr>
          <w:rFonts w:ascii="Arial" w:hAnsi="Arial" w:eastAsia="Arial" w:cs="Arial"/>
          <w:i w:val="1"/>
          <w:iCs w:val="1"/>
          <w:color w:val="222222"/>
          <w:shd w:val="clear" w:color="auto" w:fill="FFFFFF"/>
        </w:rPr>
        <w:t>25</w:t>
      </w:r>
      <w:r w:rsidRPr="628333FA" w:rsidR="15B3818B">
        <w:rPr>
          <w:rFonts w:ascii="Arial" w:hAnsi="Arial" w:eastAsia="Arial" w:cs="Arial"/>
          <w:color w:val="222222"/>
          <w:shd w:val="clear" w:color="auto" w:fill="FFFFFF"/>
        </w:rPr>
        <w:t>(7), pp.766-779.</w:t>
      </w:r>
    </w:p>
    <w:p w:rsidRPr="00327E7E" w:rsidR="00327E7E" w:rsidP="628333FA" w:rsidRDefault="00327E7E" w14:paraId="23A6DCBC" w14:textId="77777777">
      <w:pPr>
        <w:rPr>
          <w:rFonts w:ascii="Arial" w:hAnsi="Arial" w:eastAsia="Arial" w:cs="Arial"/>
          <w:color w:val="222222"/>
          <w:shd w:val="clear" w:color="auto" w:fill="FFFFFF"/>
        </w:rPr>
      </w:pPr>
      <w:r w:rsidRPr="628333FA" w:rsidR="15B3818B">
        <w:rPr>
          <w:rFonts w:ascii="Arial" w:hAnsi="Arial" w:eastAsia="Arial" w:cs="Arial"/>
          <w:color w:val="222222"/>
          <w:shd w:val="clear" w:color="auto" w:fill="FFFFFF"/>
        </w:rPr>
        <w:t xml:space="preserve">Liu, S.Q., Choi, S. and Mattila, A.S., 2019. Love is in the menu: </w:t>
      </w:r>
      <w:r w:rsidRPr="628333FA" w:rsidR="15B3818B">
        <w:rPr>
          <w:rFonts w:ascii="Arial" w:hAnsi="Arial" w:eastAsia="Arial" w:cs="Arial"/>
          <w:color w:val="222222"/>
          <w:shd w:val="clear" w:color="auto" w:fill="FFFFFF"/>
        </w:rPr>
        <w:t>Leveraging</w:t>
      </w:r>
      <w:r w:rsidRPr="628333FA" w:rsidR="15B3818B">
        <w:rPr>
          <w:rFonts w:ascii="Arial" w:hAnsi="Arial" w:eastAsia="Arial" w:cs="Arial"/>
          <w:color w:val="222222"/>
          <w:shd w:val="clear" w:color="auto" w:fill="FFFFFF"/>
        </w:rPr>
        <w:t xml:space="preserve"> healthy restaurant brands with handwritten typeface. </w:t>
      </w:r>
      <w:r w:rsidRPr="628333FA" w:rsidR="15B3818B">
        <w:rPr>
          <w:rFonts w:ascii="Arial" w:hAnsi="Arial" w:eastAsia="Arial" w:cs="Arial"/>
          <w:i w:val="1"/>
          <w:iCs w:val="1"/>
          <w:color w:val="222222"/>
          <w:shd w:val="clear" w:color="auto" w:fill="FFFFFF"/>
        </w:rPr>
        <w:t>Journal of Business Research</w:t>
      </w:r>
      <w:r w:rsidRPr="628333FA" w:rsidR="15B3818B">
        <w:rPr>
          <w:rFonts w:ascii="Arial" w:hAnsi="Arial" w:eastAsia="Arial" w:cs="Arial"/>
          <w:color w:val="222222"/>
          <w:shd w:val="clear" w:color="auto" w:fill="FFFFFF"/>
        </w:rPr>
        <w:t>, </w:t>
      </w:r>
      <w:r w:rsidRPr="628333FA" w:rsidR="15B3818B">
        <w:rPr>
          <w:rFonts w:ascii="Arial" w:hAnsi="Arial" w:eastAsia="Arial" w:cs="Arial"/>
          <w:i w:val="1"/>
          <w:iCs w:val="1"/>
          <w:color w:val="222222"/>
          <w:shd w:val="clear" w:color="auto" w:fill="FFFFFF"/>
        </w:rPr>
        <w:t>98</w:t>
      </w:r>
      <w:r w:rsidRPr="628333FA" w:rsidR="15B3818B">
        <w:rPr>
          <w:rFonts w:ascii="Arial" w:hAnsi="Arial" w:eastAsia="Arial" w:cs="Arial"/>
          <w:color w:val="222222"/>
          <w:shd w:val="clear" w:color="auto" w:fill="FFFFFF"/>
        </w:rPr>
        <w:t>, pp.289-298.</w:t>
      </w:r>
    </w:p>
    <w:p w:rsidRPr="00327E7E" w:rsidR="00327E7E" w:rsidP="628333FA" w:rsidRDefault="00327E7E" w14:paraId="536ED80F" w14:textId="77777777">
      <w:pPr>
        <w:rPr>
          <w:rFonts w:ascii="Arial" w:hAnsi="Arial" w:eastAsia="Arial" w:cs="Arial"/>
          <w:color w:val="222222"/>
          <w:shd w:val="clear" w:color="auto" w:fill="FFFFFF"/>
        </w:rPr>
      </w:pPr>
      <w:r w:rsidRPr="628333FA" w:rsidR="15B3818B">
        <w:rPr>
          <w:rFonts w:ascii="Arial" w:hAnsi="Arial" w:eastAsia="Arial" w:cs="Arial"/>
          <w:color w:val="222222"/>
          <w:shd w:val="clear" w:color="auto" w:fill="FFFFFF"/>
        </w:rPr>
        <w:t>Noone, B.M. and Cachia, G., 2020. Menu engineering re-engineered: Accounting for menu item substitutes in pricing and menu placement decisions. </w:t>
      </w:r>
      <w:r w:rsidRPr="628333FA" w:rsidR="15B3818B">
        <w:rPr>
          <w:rFonts w:ascii="Arial" w:hAnsi="Arial" w:eastAsia="Arial" w:cs="Arial"/>
          <w:i w:val="1"/>
          <w:iCs w:val="1"/>
          <w:color w:val="222222"/>
          <w:shd w:val="clear" w:color="auto" w:fill="FFFFFF"/>
        </w:rPr>
        <w:t>International journal of hospitality management</w:t>
      </w:r>
      <w:r w:rsidRPr="628333FA" w:rsidR="15B3818B">
        <w:rPr>
          <w:rFonts w:ascii="Arial" w:hAnsi="Arial" w:eastAsia="Arial" w:cs="Arial"/>
          <w:color w:val="222222"/>
          <w:shd w:val="clear" w:color="auto" w:fill="FFFFFF"/>
        </w:rPr>
        <w:t>, </w:t>
      </w:r>
      <w:r w:rsidRPr="628333FA" w:rsidR="15B3818B">
        <w:rPr>
          <w:rFonts w:ascii="Arial" w:hAnsi="Arial" w:eastAsia="Arial" w:cs="Arial"/>
          <w:i w:val="1"/>
          <w:iCs w:val="1"/>
          <w:color w:val="222222"/>
          <w:shd w:val="clear" w:color="auto" w:fill="FFFFFF"/>
        </w:rPr>
        <w:t>87</w:t>
      </w:r>
      <w:r w:rsidRPr="628333FA" w:rsidR="15B3818B">
        <w:rPr>
          <w:rFonts w:ascii="Arial" w:hAnsi="Arial" w:eastAsia="Arial" w:cs="Arial"/>
          <w:color w:val="222222"/>
          <w:shd w:val="clear" w:color="auto" w:fill="FFFFFF"/>
        </w:rPr>
        <w:t>, p.102504.</w:t>
      </w:r>
    </w:p>
    <w:p w:rsidR="00327E7E" w:rsidP="628333FA" w:rsidRDefault="00327E7E" w14:paraId="5E63A764" w14:textId="77777777">
      <w:pPr>
        <w:rPr>
          <w:rFonts w:ascii="Arial" w:hAnsi="Arial" w:eastAsia="Arial" w:cs="Arial"/>
          <w:color w:val="222222"/>
          <w:shd w:val="clear" w:color="auto" w:fill="FFFFFF"/>
        </w:rPr>
      </w:pPr>
      <w:r w:rsidRPr="628333FA" w:rsidR="15B3818B">
        <w:rPr>
          <w:rFonts w:ascii="Arial" w:hAnsi="Arial" w:eastAsia="Arial" w:cs="Arial"/>
          <w:color w:val="222222"/>
          <w:shd w:val="clear" w:color="auto" w:fill="FFFFFF"/>
        </w:rPr>
        <w:t>Patiar</w:t>
      </w:r>
      <w:r w:rsidRPr="628333FA" w:rsidR="15B3818B">
        <w:rPr>
          <w:rFonts w:ascii="Arial" w:hAnsi="Arial" w:eastAsia="Arial" w:cs="Arial"/>
          <w:color w:val="222222"/>
          <w:shd w:val="clear" w:color="auto" w:fill="FFFFFF"/>
        </w:rPr>
        <w:t xml:space="preserve">, A., </w:t>
      </w:r>
      <w:r w:rsidRPr="628333FA" w:rsidR="15B3818B">
        <w:rPr>
          <w:rFonts w:ascii="Arial" w:hAnsi="Arial" w:eastAsia="Arial" w:cs="Arial"/>
          <w:color w:val="222222"/>
          <w:shd w:val="clear" w:color="auto" w:fill="FFFFFF"/>
        </w:rPr>
        <w:t>Kensbock</w:t>
      </w:r>
      <w:r w:rsidRPr="628333FA" w:rsidR="15B3818B">
        <w:rPr>
          <w:rFonts w:ascii="Arial" w:hAnsi="Arial" w:eastAsia="Arial" w:cs="Arial"/>
          <w:color w:val="222222"/>
          <w:shd w:val="clear" w:color="auto" w:fill="FFFFFF"/>
        </w:rPr>
        <w:t xml:space="preserve">, S., </w:t>
      </w:r>
      <w:r w:rsidRPr="628333FA" w:rsidR="15B3818B">
        <w:rPr>
          <w:rFonts w:ascii="Arial" w:hAnsi="Arial" w:eastAsia="Arial" w:cs="Arial"/>
          <w:color w:val="222222"/>
          <w:shd w:val="clear" w:color="auto" w:fill="FFFFFF"/>
        </w:rPr>
        <w:t>Benckendorff</w:t>
      </w:r>
      <w:r w:rsidRPr="628333FA" w:rsidR="15B3818B">
        <w:rPr>
          <w:rFonts w:ascii="Arial" w:hAnsi="Arial" w:eastAsia="Arial" w:cs="Arial"/>
          <w:color w:val="222222"/>
          <w:shd w:val="clear" w:color="auto" w:fill="FFFFFF"/>
        </w:rPr>
        <w:t>, P., Robinson, R., Richardson, S., Wang, Y. and Lee, A., 2021. Hospitality students’ acquisition of knowledge and skills through a virtual field trip experience. </w:t>
      </w:r>
      <w:r w:rsidRPr="628333FA" w:rsidR="15B3818B">
        <w:rPr>
          <w:rFonts w:ascii="Arial" w:hAnsi="Arial" w:eastAsia="Arial" w:cs="Arial"/>
          <w:i w:val="1"/>
          <w:iCs w:val="1"/>
          <w:color w:val="222222"/>
          <w:shd w:val="clear" w:color="auto" w:fill="FFFFFF"/>
        </w:rPr>
        <w:t>Journal of Hospitality &amp; Tourism Education</w:t>
      </w:r>
      <w:r w:rsidRPr="628333FA" w:rsidR="15B3818B">
        <w:rPr>
          <w:rFonts w:ascii="Arial" w:hAnsi="Arial" w:eastAsia="Arial" w:cs="Arial"/>
          <w:color w:val="222222"/>
          <w:shd w:val="clear" w:color="auto" w:fill="FFFFFF"/>
        </w:rPr>
        <w:t>, </w:t>
      </w:r>
      <w:r w:rsidRPr="628333FA" w:rsidR="15B3818B">
        <w:rPr>
          <w:rFonts w:ascii="Arial" w:hAnsi="Arial" w:eastAsia="Arial" w:cs="Arial"/>
          <w:i w:val="1"/>
          <w:iCs w:val="1"/>
          <w:color w:val="222222"/>
          <w:shd w:val="clear" w:color="auto" w:fill="FFFFFF"/>
        </w:rPr>
        <w:t>33</w:t>
      </w:r>
      <w:r w:rsidRPr="628333FA" w:rsidR="15B3818B">
        <w:rPr>
          <w:rFonts w:ascii="Arial" w:hAnsi="Arial" w:eastAsia="Arial" w:cs="Arial"/>
          <w:color w:val="222222"/>
          <w:shd w:val="clear" w:color="auto" w:fill="FFFFFF"/>
        </w:rPr>
        <w:t>(1), pp.14-28.</w:t>
      </w:r>
    </w:p>
    <w:p w:rsidRPr="00327E7E" w:rsidR="00327E7E" w:rsidP="628333FA" w:rsidRDefault="00327E7E" w14:paraId="30198F68" w14:textId="77777777">
      <w:pPr>
        <w:rPr>
          <w:rFonts w:ascii="Arial" w:hAnsi="Arial" w:eastAsia="Arial" w:cs="Arial"/>
          <w:color w:val="222222"/>
          <w:shd w:val="clear" w:color="auto" w:fill="FFFFFF"/>
        </w:rPr>
      </w:pPr>
      <w:r w:rsidRPr="628333FA" w:rsidR="15B3818B">
        <w:rPr>
          <w:rFonts w:ascii="Arial" w:hAnsi="Arial" w:eastAsia="Arial" w:cs="Arial"/>
          <w:color w:val="222222"/>
          <w:shd w:val="clear" w:color="auto" w:fill="FFFFFF"/>
        </w:rPr>
        <w:t>Rutherford, D.G., 2021. Hotel management and operations.</w:t>
      </w:r>
    </w:p>
    <w:p w:rsidRPr="00327E7E" w:rsidR="00327E7E" w:rsidP="00327E7E" w:rsidRDefault="00327E7E" w14:paraId="064CD842" w14:textId="77777777">
      <w:pPr>
        <w:rPr>
          <w:rFonts w:cs="Times New Roman"/>
        </w:rPr>
      </w:pPr>
    </w:p>
    <w:sectPr w:rsidRPr="00327E7E" w:rsidR="00327E7E">
      <w:footerReference w:type="default" r:id="rId9"/>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C80CF3" w:rsidP="004833C9" w:rsidRDefault="00C80CF3" w14:paraId="2306E65A" w14:textId="77777777">
      <w:pPr>
        <w:spacing w:line="240" w:lineRule="auto"/>
      </w:pPr>
      <w:r>
        <w:separator/>
      </w:r>
    </w:p>
  </w:endnote>
  <w:endnote w:type="continuationSeparator" w:id="0">
    <w:p w:rsidR="00C80CF3" w:rsidP="004833C9" w:rsidRDefault="00C80CF3" w14:paraId="0DCC17A9" w14:textId="7777777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07836423"/>
      <w:docPartObj>
        <w:docPartGallery w:val="Page Numbers (Bottom of Page)"/>
        <w:docPartUnique/>
      </w:docPartObj>
    </w:sdtPr>
    <w:sdtEndPr>
      <w:rPr>
        <w:noProof/>
      </w:rPr>
    </w:sdtEndPr>
    <w:sdtContent>
      <w:p w:rsidR="004833C9" w:rsidRDefault="004833C9" w14:paraId="4A43B154" w14:textId="1326EE1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4833C9" w:rsidRDefault="004833C9" w14:paraId="28FB4C04"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C80CF3" w:rsidP="004833C9" w:rsidRDefault="00C80CF3" w14:paraId="6B5B5730" w14:textId="77777777">
      <w:pPr>
        <w:spacing w:line="240" w:lineRule="auto"/>
      </w:pPr>
      <w:r>
        <w:separator/>
      </w:r>
    </w:p>
  </w:footnote>
  <w:footnote w:type="continuationSeparator" w:id="0">
    <w:p w:rsidR="00C80CF3" w:rsidP="004833C9" w:rsidRDefault="00C80CF3" w14:paraId="113AC1C5" w14:textId="77777777">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FE45E33"/>
    <w:multiLevelType w:val="hybridMultilevel"/>
    <w:tmpl w:val="11B0EE62"/>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210915827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40"/>
  <w:revisionView w:inkAnnotations="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jA0NzW3sDQxNrQ0sDRS0lEKTi0uzszPAykwqQUACvCY6SwAAAA="/>
  </w:docVars>
  <w:rsids>
    <w:rsidRoot w:val="00AF14FB"/>
    <w:rsid w:val="00016785"/>
    <w:rsid w:val="00046AED"/>
    <w:rsid w:val="000D4D9F"/>
    <w:rsid w:val="001527B5"/>
    <w:rsid w:val="001E2706"/>
    <w:rsid w:val="001F4143"/>
    <w:rsid w:val="00232CC9"/>
    <w:rsid w:val="002B2A0B"/>
    <w:rsid w:val="00327E7E"/>
    <w:rsid w:val="0035231C"/>
    <w:rsid w:val="00371F3E"/>
    <w:rsid w:val="00422A5E"/>
    <w:rsid w:val="004475E3"/>
    <w:rsid w:val="004833C9"/>
    <w:rsid w:val="00491766"/>
    <w:rsid w:val="004A0DC2"/>
    <w:rsid w:val="004C010E"/>
    <w:rsid w:val="00527E07"/>
    <w:rsid w:val="00617B8E"/>
    <w:rsid w:val="00902A43"/>
    <w:rsid w:val="0097071A"/>
    <w:rsid w:val="00990998"/>
    <w:rsid w:val="00A133F2"/>
    <w:rsid w:val="00A47EE8"/>
    <w:rsid w:val="00A75D18"/>
    <w:rsid w:val="00A86955"/>
    <w:rsid w:val="00AF14FB"/>
    <w:rsid w:val="00B10915"/>
    <w:rsid w:val="00B14EE4"/>
    <w:rsid w:val="00BB1655"/>
    <w:rsid w:val="00BC76C8"/>
    <w:rsid w:val="00C16CEF"/>
    <w:rsid w:val="00C80CF3"/>
    <w:rsid w:val="00C8F957"/>
    <w:rsid w:val="00C97192"/>
    <w:rsid w:val="00CE72F8"/>
    <w:rsid w:val="00DE0041"/>
    <w:rsid w:val="00DF035F"/>
    <w:rsid w:val="00EB0C60"/>
    <w:rsid w:val="00EB35D5"/>
    <w:rsid w:val="00FB585F"/>
    <w:rsid w:val="00FC2A87"/>
    <w:rsid w:val="029AA127"/>
    <w:rsid w:val="02E5D1F5"/>
    <w:rsid w:val="03529B67"/>
    <w:rsid w:val="0381BE6D"/>
    <w:rsid w:val="05DBD5C7"/>
    <w:rsid w:val="07562C99"/>
    <w:rsid w:val="0777A628"/>
    <w:rsid w:val="0C0B0821"/>
    <w:rsid w:val="0D04C9E7"/>
    <w:rsid w:val="15B3818B"/>
    <w:rsid w:val="1B3DB382"/>
    <w:rsid w:val="1B86FD30"/>
    <w:rsid w:val="1C0E649F"/>
    <w:rsid w:val="1D3BD5AB"/>
    <w:rsid w:val="1DF03155"/>
    <w:rsid w:val="2E72C4CD"/>
    <w:rsid w:val="37221F32"/>
    <w:rsid w:val="3B4FB593"/>
    <w:rsid w:val="3C856DE5"/>
    <w:rsid w:val="3D0668D2"/>
    <w:rsid w:val="4E362652"/>
    <w:rsid w:val="4F670077"/>
    <w:rsid w:val="58858876"/>
    <w:rsid w:val="5910A19E"/>
    <w:rsid w:val="5B04AA41"/>
    <w:rsid w:val="5B580D9D"/>
    <w:rsid w:val="5E3581CA"/>
    <w:rsid w:val="60492F17"/>
    <w:rsid w:val="628333FA"/>
    <w:rsid w:val="6E1985F4"/>
    <w:rsid w:val="6E472B74"/>
    <w:rsid w:val="7421F415"/>
    <w:rsid w:val="75BDC476"/>
    <w:rsid w:val="78547D50"/>
    <w:rsid w:val="79F21327"/>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24ACA0"/>
  <w15:chartTrackingRefBased/>
  <w15:docId w15:val="{F0841C9E-5493-4F07-A7A6-66128C7100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97071A"/>
    <w:pPr>
      <w:spacing w:after="0" w:line="360" w:lineRule="auto"/>
      <w:jc w:val="both"/>
    </w:pPr>
    <w:rPr>
      <w:rFonts w:ascii="Times New Roman" w:hAnsi="Times New Roman" w:eastAsia="SimSun" w:cs="Arial"/>
      <w:sz w:val="24"/>
      <w:szCs w:val="24"/>
      <w:lang w:val="en-GB" w:eastAsia="zh-CN"/>
    </w:rPr>
  </w:style>
  <w:style w:type="paragraph" w:styleId="Heading1">
    <w:name w:val="heading 1"/>
    <w:basedOn w:val="Normal"/>
    <w:next w:val="Normal"/>
    <w:link w:val="Heading1Char"/>
    <w:autoRedefine/>
    <w:uiPriority w:val="9"/>
    <w:qFormat/>
    <w:rsid w:val="00B10915"/>
    <w:pPr>
      <w:keepNext/>
      <w:keepLines/>
      <w:spacing w:before="240"/>
      <w:outlineLvl w:val="0"/>
    </w:pPr>
    <w:rPr>
      <w:rFonts w:eastAsiaTheme="majorEastAsia" w:cstheme="majorBidi"/>
      <w:b/>
      <w:szCs w:val="32"/>
    </w:rPr>
  </w:style>
  <w:style w:type="paragraph" w:styleId="Heading2">
    <w:name w:val="heading 2"/>
    <w:basedOn w:val="Normal"/>
    <w:next w:val="Normal"/>
    <w:link w:val="Heading2Char"/>
    <w:uiPriority w:val="9"/>
    <w:unhideWhenUsed/>
    <w:qFormat/>
    <w:rsid w:val="00527E07"/>
    <w:pPr>
      <w:keepNext/>
      <w:keepLines/>
      <w:spacing w:before="40"/>
      <w:outlineLvl w:val="1"/>
    </w:pPr>
    <w:rPr>
      <w:rFonts w:eastAsiaTheme="majorEastAsia" w:cstheme="majorBidi"/>
      <w:b/>
      <w:i/>
      <w:szCs w:val="26"/>
    </w:rPr>
  </w:style>
  <w:style w:type="paragraph" w:styleId="Heading3">
    <w:name w:val="heading 3"/>
    <w:basedOn w:val="Normal"/>
    <w:next w:val="Normal"/>
    <w:link w:val="Heading3Char"/>
    <w:uiPriority w:val="9"/>
    <w:unhideWhenUsed/>
    <w:qFormat/>
    <w:rsid w:val="00BC76C8"/>
    <w:pPr>
      <w:keepNext/>
      <w:keepLines/>
      <w:spacing w:before="40"/>
      <w:outlineLvl w:val="2"/>
    </w:pPr>
    <w:rPr>
      <w:rFonts w:asciiTheme="majorHAnsi" w:hAnsiTheme="majorHAnsi" w:eastAsiaTheme="majorEastAsia" w:cstheme="majorBidi"/>
      <w:color w:val="1F3763" w:themeColor="accent1" w:themeShade="7F"/>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Title">
    <w:name w:val="Title"/>
    <w:basedOn w:val="Normal"/>
    <w:next w:val="Normal"/>
    <w:link w:val="TitleChar"/>
    <w:uiPriority w:val="10"/>
    <w:qFormat/>
    <w:rsid w:val="0035231C"/>
    <w:pPr>
      <w:contextualSpacing/>
      <w:jc w:val="center"/>
    </w:pPr>
    <w:rPr>
      <w:rFonts w:asciiTheme="majorHAnsi" w:hAnsiTheme="majorHAnsi" w:eastAsiaTheme="majorEastAsia" w:cstheme="majorBidi"/>
      <w:i/>
      <w:spacing w:val="-10"/>
      <w:kern w:val="28"/>
      <w:sz w:val="56"/>
      <w:szCs w:val="56"/>
      <w:u w:val="single"/>
    </w:rPr>
  </w:style>
  <w:style w:type="character" w:styleId="TitleChar" w:customStyle="1">
    <w:name w:val="Title Char"/>
    <w:basedOn w:val="DefaultParagraphFont"/>
    <w:link w:val="Title"/>
    <w:uiPriority w:val="10"/>
    <w:rsid w:val="0035231C"/>
    <w:rPr>
      <w:rFonts w:asciiTheme="majorHAnsi" w:hAnsiTheme="majorHAnsi" w:eastAsiaTheme="majorEastAsia" w:cstheme="majorBidi"/>
      <w:i/>
      <w:spacing w:val="-10"/>
      <w:kern w:val="28"/>
      <w:sz w:val="56"/>
      <w:szCs w:val="56"/>
      <w:u w:val="single"/>
      <w:lang w:val="en-GB" w:bidi="gu-IN"/>
    </w:rPr>
  </w:style>
  <w:style w:type="character" w:styleId="Heading1Char" w:customStyle="1">
    <w:name w:val="Heading 1 Char"/>
    <w:basedOn w:val="DefaultParagraphFont"/>
    <w:link w:val="Heading1"/>
    <w:uiPriority w:val="9"/>
    <w:rsid w:val="00B10915"/>
    <w:rPr>
      <w:rFonts w:ascii="Times New Roman" w:hAnsi="Times New Roman" w:eastAsiaTheme="majorEastAsia" w:cstheme="majorBidi"/>
      <w:b/>
      <w:sz w:val="24"/>
      <w:szCs w:val="32"/>
      <w:lang w:val="en-GB" w:eastAsia="zh-CN"/>
    </w:rPr>
  </w:style>
  <w:style w:type="character" w:styleId="Heading2Char" w:customStyle="1">
    <w:name w:val="Heading 2 Char"/>
    <w:basedOn w:val="DefaultParagraphFont"/>
    <w:link w:val="Heading2"/>
    <w:uiPriority w:val="9"/>
    <w:rsid w:val="00527E07"/>
    <w:rPr>
      <w:rFonts w:ascii="Times New Roman" w:hAnsi="Times New Roman" w:eastAsiaTheme="majorEastAsia" w:cstheme="majorBidi"/>
      <w:b/>
      <w:i/>
      <w:sz w:val="24"/>
      <w:szCs w:val="26"/>
      <w:lang w:val="en-GB" w:eastAsia="zh-CN"/>
    </w:rPr>
  </w:style>
  <w:style w:type="paragraph" w:styleId="TOCHeading">
    <w:name w:val="TOC Heading"/>
    <w:basedOn w:val="Heading1"/>
    <w:next w:val="Normal"/>
    <w:uiPriority w:val="39"/>
    <w:unhideWhenUsed/>
    <w:qFormat/>
    <w:rsid w:val="00B14EE4"/>
    <w:pPr>
      <w:spacing w:line="259" w:lineRule="auto"/>
      <w:jc w:val="left"/>
      <w:outlineLvl w:val="9"/>
    </w:pPr>
    <w:rPr>
      <w:rFonts w:asciiTheme="majorHAnsi" w:hAnsiTheme="majorHAnsi"/>
      <w:b w:val="0"/>
      <w:color w:val="2F5496" w:themeColor="accent1" w:themeShade="BF"/>
      <w:kern w:val="0"/>
      <w:sz w:val="32"/>
      <w:lang w:val="en-US" w:eastAsia="en-US"/>
    </w:rPr>
  </w:style>
  <w:style w:type="paragraph" w:styleId="TOC1">
    <w:name w:val="toc 1"/>
    <w:basedOn w:val="Normal"/>
    <w:next w:val="Normal"/>
    <w:autoRedefine/>
    <w:uiPriority w:val="39"/>
    <w:unhideWhenUsed/>
    <w:rsid w:val="00B14EE4"/>
    <w:pPr>
      <w:spacing w:after="100"/>
    </w:pPr>
  </w:style>
  <w:style w:type="character" w:styleId="Hyperlink">
    <w:name w:val="Hyperlink"/>
    <w:basedOn w:val="DefaultParagraphFont"/>
    <w:uiPriority w:val="99"/>
    <w:unhideWhenUsed/>
    <w:rsid w:val="00B14EE4"/>
    <w:rPr>
      <w:color w:val="0563C1" w:themeColor="hyperlink"/>
      <w:u w:val="single"/>
    </w:rPr>
  </w:style>
  <w:style w:type="paragraph" w:styleId="Header">
    <w:name w:val="header"/>
    <w:basedOn w:val="Normal"/>
    <w:link w:val="HeaderChar"/>
    <w:uiPriority w:val="99"/>
    <w:unhideWhenUsed/>
    <w:rsid w:val="004833C9"/>
    <w:pPr>
      <w:tabs>
        <w:tab w:val="center" w:pos="4513"/>
        <w:tab w:val="right" w:pos="9026"/>
      </w:tabs>
      <w:spacing w:line="240" w:lineRule="auto"/>
    </w:pPr>
  </w:style>
  <w:style w:type="character" w:styleId="HeaderChar" w:customStyle="1">
    <w:name w:val="Header Char"/>
    <w:basedOn w:val="DefaultParagraphFont"/>
    <w:link w:val="Header"/>
    <w:uiPriority w:val="99"/>
    <w:rsid w:val="004833C9"/>
    <w:rPr>
      <w:rFonts w:ascii="Times New Roman" w:hAnsi="Times New Roman" w:eastAsia="SimSun" w:cs="Arial"/>
      <w:sz w:val="24"/>
      <w:szCs w:val="24"/>
      <w:lang w:val="en-GB" w:eastAsia="zh-CN"/>
    </w:rPr>
  </w:style>
  <w:style w:type="paragraph" w:styleId="Footer">
    <w:name w:val="footer"/>
    <w:basedOn w:val="Normal"/>
    <w:link w:val="FooterChar"/>
    <w:uiPriority w:val="99"/>
    <w:unhideWhenUsed/>
    <w:rsid w:val="004833C9"/>
    <w:pPr>
      <w:tabs>
        <w:tab w:val="center" w:pos="4513"/>
        <w:tab w:val="right" w:pos="9026"/>
      </w:tabs>
      <w:spacing w:line="240" w:lineRule="auto"/>
    </w:pPr>
  </w:style>
  <w:style w:type="character" w:styleId="FooterChar" w:customStyle="1">
    <w:name w:val="Footer Char"/>
    <w:basedOn w:val="DefaultParagraphFont"/>
    <w:link w:val="Footer"/>
    <w:uiPriority w:val="99"/>
    <w:rsid w:val="004833C9"/>
    <w:rPr>
      <w:rFonts w:ascii="Times New Roman" w:hAnsi="Times New Roman" w:eastAsia="SimSun" w:cs="Arial"/>
      <w:sz w:val="24"/>
      <w:szCs w:val="24"/>
      <w:lang w:val="en-GB" w:eastAsia="zh-CN"/>
    </w:rPr>
  </w:style>
  <w:style w:type="character" w:styleId="Heading3Char" w:customStyle="1">
    <w:name w:val="Heading 3 Char"/>
    <w:basedOn w:val="DefaultParagraphFont"/>
    <w:link w:val="Heading3"/>
    <w:uiPriority w:val="9"/>
    <w:rsid w:val="00BC76C8"/>
    <w:rPr>
      <w:rFonts w:asciiTheme="majorHAnsi" w:hAnsiTheme="majorHAnsi" w:eastAsiaTheme="majorEastAsia" w:cstheme="majorBidi"/>
      <w:color w:val="1F3763" w:themeColor="accent1" w:themeShade="7F"/>
      <w:sz w:val="24"/>
      <w:szCs w:val="24"/>
      <w:lang w:val="en-GB" w:eastAsia="zh-CN"/>
    </w:rPr>
  </w:style>
  <w:style w:type="paragraph" w:styleId="ListParagraph">
    <w:name w:val="List Paragraph"/>
    <w:basedOn w:val="Normal"/>
    <w:uiPriority w:val="34"/>
    <w:qFormat/>
    <w:rsid w:val="00327E7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theme" Target="theme/theme1.xml" Id="rId11" /><Relationship Type="http://schemas.openxmlformats.org/officeDocument/2006/relationships/webSettings" Target="webSettings.xml" Id="rId5" /><Relationship Type="http://schemas.openxmlformats.org/officeDocument/2006/relationships/fontTable" Target="fontTable.xml" Id="rId10" /><Relationship Type="http://schemas.openxmlformats.org/officeDocument/2006/relationships/settings" Target="settings.xml" Id="rId4" /><Relationship Type="http://schemas.openxmlformats.org/officeDocument/2006/relationships/footer" Target="footer1.xml" Id="rId9" /><Relationship Type="http://schemas.openxmlformats.org/officeDocument/2006/relationships/image" Target="/media/image2.png" Id="Rbebcb69a950e4c20" /><Relationship Type="http://schemas.openxmlformats.org/officeDocument/2006/relationships/glossaryDocument" Target="glossary/document.xml" Id="R37fc5be1d2d04843"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20df3e0f-3b47-4e67-8c63-b4a5b8589c0a}"/>
      </w:docPartPr>
      <w:docPartBody>
        <w:p w14:paraId="424B487B">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42BDB62-9C58-405E-A125-591E1B96491D}">
  <ds:schemaRefs>
    <ds:schemaRef ds:uri="http://schemas.openxmlformats.org/officeDocument/2006/bibliography"/>
    <ds:schemaRef ds:uri="http://www.w3.org/2000/xmln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admin _</dc:creator>
  <keywords/>
  <dc:description/>
  <lastModifiedBy>Abdul Quiyum (2229328)</lastModifiedBy>
  <revision>3</revision>
  <dcterms:created xsi:type="dcterms:W3CDTF">2023-06-06T22:26:00.0000000Z</dcterms:created>
  <dcterms:modified xsi:type="dcterms:W3CDTF">2023-06-09T00:55:49.3568654Z</dcterms:modified>
</coreProperties>
</file>