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4C1D" w:rsidRDefault="00174C1D" w:rsidP="00174C1D">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174C1D" w:rsidRDefault="00174C1D" w:rsidP="00174C1D"/>
    <w:p w:rsidR="00174C1D" w:rsidRPr="00427418" w:rsidRDefault="00174C1D" w:rsidP="00174C1D">
      <w:pPr>
        <w:rPr>
          <w:lang w:val="bg-BG"/>
        </w:rPr>
      </w:pPr>
    </w:p>
    <w:p w:rsidR="00174C1D" w:rsidRDefault="00174C1D" w:rsidP="00174C1D"/>
    <w:p w:rsidR="00174C1D" w:rsidRPr="00F0191E" w:rsidRDefault="00174C1D" w:rsidP="00174C1D">
      <w:pPr>
        <w:spacing w:line="360" w:lineRule="auto"/>
        <w:jc w:val="center"/>
        <w:rPr>
          <w:rFonts w:ascii="Arial" w:hAnsi="Arial" w:cs="Arial"/>
          <w:b/>
          <w:bCs/>
          <w:sz w:val="24"/>
          <w:szCs w:val="24"/>
        </w:rPr>
      </w:pPr>
      <w:r w:rsidRPr="00F0191E">
        <w:rPr>
          <w:rFonts w:ascii="Arial" w:hAnsi="Arial" w:cs="Arial"/>
          <w:b/>
          <w:bCs/>
          <w:sz w:val="24"/>
          <w:szCs w:val="24"/>
        </w:rPr>
        <w:t>BA BUSINESS MANAGEMENT</w:t>
      </w:r>
    </w:p>
    <w:p w:rsidR="00174C1D" w:rsidRPr="00F0191E" w:rsidRDefault="00174C1D" w:rsidP="00174C1D">
      <w:pPr>
        <w:spacing w:line="360" w:lineRule="auto"/>
        <w:jc w:val="center"/>
        <w:rPr>
          <w:rFonts w:ascii="Arial" w:hAnsi="Arial" w:cs="Arial"/>
          <w:b/>
          <w:bCs/>
          <w:sz w:val="24"/>
          <w:szCs w:val="24"/>
        </w:rPr>
      </w:pPr>
      <w:r>
        <w:rPr>
          <w:rFonts w:ascii="Arial" w:hAnsi="Arial" w:cs="Arial"/>
          <w:b/>
          <w:bCs/>
          <w:sz w:val="24"/>
          <w:szCs w:val="24"/>
        </w:rPr>
        <w:t>Assignment 2</w:t>
      </w:r>
    </w:p>
    <w:p w:rsidR="00174C1D" w:rsidRDefault="00174C1D" w:rsidP="00174C1D"/>
    <w:p w:rsidR="00174C1D" w:rsidRDefault="00174C1D" w:rsidP="00174C1D"/>
    <w:p w:rsidR="00174C1D" w:rsidRDefault="00174C1D" w:rsidP="00174C1D"/>
    <w:p w:rsidR="00174C1D" w:rsidRDefault="00174C1D" w:rsidP="00174C1D"/>
    <w:p w:rsidR="00174C1D" w:rsidRPr="00B86B44" w:rsidRDefault="00174C1D" w:rsidP="00174C1D">
      <w:pPr>
        <w:spacing w:line="360" w:lineRule="auto"/>
        <w:jc w:val="both"/>
        <w:rPr>
          <w:rFonts w:ascii="Arial" w:hAnsi="Arial" w:cs="Arial"/>
          <w:sz w:val="24"/>
          <w:szCs w:val="24"/>
        </w:rPr>
      </w:pPr>
      <w:r w:rsidRPr="00F0191E">
        <w:rPr>
          <w:rFonts w:ascii="Arial" w:hAnsi="Arial" w:cs="Arial"/>
          <w:b/>
          <w:bCs/>
          <w:sz w:val="24"/>
          <w:szCs w:val="24"/>
        </w:rPr>
        <w:t>Module</w:t>
      </w:r>
      <w:r w:rsidRPr="00F0191E">
        <w:rPr>
          <w:rFonts w:ascii="Arial" w:hAnsi="Arial" w:cs="Arial"/>
          <w:sz w:val="24"/>
          <w:szCs w:val="24"/>
        </w:rPr>
        <w:t xml:space="preserve">: </w:t>
      </w:r>
      <w:r>
        <w:rPr>
          <w:rFonts w:ascii="Arial" w:hAnsi="Arial" w:cs="Arial"/>
          <w:sz w:val="24"/>
          <w:szCs w:val="24"/>
        </w:rPr>
        <w:t>Introducing the Modern Workplace</w:t>
      </w:r>
    </w:p>
    <w:p w:rsidR="00174C1D" w:rsidRPr="00F0191E" w:rsidRDefault="00174C1D" w:rsidP="00174C1D">
      <w:pPr>
        <w:spacing w:line="360" w:lineRule="auto"/>
        <w:jc w:val="both"/>
        <w:rPr>
          <w:rFonts w:ascii="Arial" w:hAnsi="Arial" w:cs="Arial"/>
          <w:sz w:val="24"/>
          <w:szCs w:val="24"/>
        </w:rPr>
      </w:pPr>
      <w:r w:rsidRPr="00F0191E">
        <w:rPr>
          <w:rFonts w:ascii="Arial" w:hAnsi="Arial" w:cs="Arial"/>
          <w:b/>
          <w:bCs/>
          <w:sz w:val="24"/>
          <w:szCs w:val="24"/>
        </w:rPr>
        <w:t>Code</w:t>
      </w:r>
      <w:r>
        <w:rPr>
          <w:rFonts w:ascii="Arial" w:hAnsi="Arial" w:cs="Arial"/>
          <w:sz w:val="24"/>
          <w:szCs w:val="24"/>
        </w:rPr>
        <w:t>: LCBB4003</w:t>
      </w:r>
    </w:p>
    <w:p w:rsidR="00174C1D" w:rsidRPr="00174C1D" w:rsidRDefault="00174C1D" w:rsidP="00174C1D">
      <w:pPr>
        <w:spacing w:line="360" w:lineRule="auto"/>
        <w:jc w:val="both"/>
        <w:rPr>
          <w:rFonts w:ascii="Arial" w:hAnsi="Arial" w:cs="Arial"/>
        </w:rPr>
      </w:pPr>
      <w:r w:rsidRPr="00F0191E">
        <w:rPr>
          <w:rFonts w:ascii="Arial" w:hAnsi="Arial" w:cs="Arial"/>
          <w:b/>
          <w:bCs/>
          <w:sz w:val="24"/>
          <w:szCs w:val="24"/>
        </w:rPr>
        <w:t>Lecturer</w:t>
      </w:r>
      <w:r w:rsidRPr="00F0191E">
        <w:rPr>
          <w:rFonts w:ascii="Arial" w:hAnsi="Arial" w:cs="Arial"/>
          <w:sz w:val="24"/>
          <w:szCs w:val="24"/>
        </w:rPr>
        <w:t xml:space="preserve">: </w:t>
      </w:r>
      <w:r w:rsidRPr="00174C1D">
        <w:rPr>
          <w:rFonts w:ascii="Arial" w:hAnsi="Arial" w:cs="Arial"/>
          <w:sz w:val="24"/>
          <w:szCs w:val="24"/>
        </w:rPr>
        <w:t>Dr. Laila Maazouz</w:t>
      </w:r>
      <w:r w:rsidRPr="00174C1D">
        <w:rPr>
          <w:rFonts w:ascii="Arial" w:hAnsi="Arial" w:cs="Arial"/>
          <w:lang w:val="en-US"/>
        </w:rPr>
        <w:t xml:space="preserve"> </w:t>
      </w:r>
    </w:p>
    <w:p w:rsidR="00174C1D" w:rsidRPr="00F0191E" w:rsidRDefault="00174C1D" w:rsidP="00174C1D">
      <w:pPr>
        <w:tabs>
          <w:tab w:val="left" w:pos="1224"/>
        </w:tabs>
        <w:spacing w:line="360" w:lineRule="auto"/>
        <w:jc w:val="both"/>
        <w:rPr>
          <w:rFonts w:ascii="Arial" w:hAnsi="Arial" w:cs="Arial"/>
          <w:b/>
          <w:bCs/>
          <w:sz w:val="24"/>
          <w:szCs w:val="24"/>
        </w:rPr>
      </w:pPr>
      <w:r w:rsidRPr="00F0191E">
        <w:rPr>
          <w:rFonts w:ascii="Arial" w:hAnsi="Arial" w:cs="Arial"/>
          <w:b/>
          <w:bCs/>
          <w:sz w:val="24"/>
          <w:szCs w:val="24"/>
        </w:rPr>
        <w:t xml:space="preserve">Name: </w:t>
      </w:r>
      <w:r w:rsidRPr="00F0191E">
        <w:rPr>
          <w:rFonts w:ascii="Arial" w:hAnsi="Arial" w:cs="Arial"/>
          <w:sz w:val="24"/>
          <w:szCs w:val="24"/>
        </w:rPr>
        <w:t>Borislav Nenkov</w:t>
      </w:r>
    </w:p>
    <w:p w:rsidR="00174C1D" w:rsidRPr="00F0191E" w:rsidRDefault="00174C1D" w:rsidP="00174C1D">
      <w:pPr>
        <w:spacing w:line="360" w:lineRule="auto"/>
        <w:jc w:val="both"/>
        <w:rPr>
          <w:rFonts w:ascii="Arial" w:hAnsi="Arial" w:cs="Arial"/>
          <w:b/>
          <w:bCs/>
          <w:sz w:val="24"/>
          <w:szCs w:val="24"/>
        </w:rPr>
      </w:pPr>
      <w:r w:rsidRPr="00F0191E">
        <w:rPr>
          <w:rFonts w:ascii="Arial" w:hAnsi="Arial" w:cs="Arial"/>
          <w:b/>
          <w:bCs/>
          <w:sz w:val="24"/>
          <w:szCs w:val="24"/>
        </w:rPr>
        <w:t xml:space="preserve">Student </w:t>
      </w:r>
      <w:r w:rsidRPr="00F0191E">
        <w:rPr>
          <w:rFonts w:ascii="Arial" w:hAnsi="Arial" w:cs="Arial"/>
          <w:sz w:val="24"/>
          <w:szCs w:val="24"/>
        </w:rPr>
        <w:t>ID:2242940</w:t>
      </w:r>
    </w:p>
    <w:p w:rsidR="00174C1D" w:rsidRPr="009B3D9A" w:rsidRDefault="00174C1D" w:rsidP="00174C1D">
      <w:pPr>
        <w:spacing w:line="360" w:lineRule="auto"/>
        <w:jc w:val="center"/>
        <w:rPr>
          <w:rFonts w:ascii="Arial" w:hAnsi="Arial" w:cs="Arial"/>
          <w:b/>
          <w:bCs/>
        </w:rPr>
      </w:pPr>
    </w:p>
    <w:p w:rsidR="00174C1D" w:rsidRPr="009B3D9A" w:rsidRDefault="00174C1D" w:rsidP="00174C1D">
      <w:pPr>
        <w:spacing w:line="360" w:lineRule="auto"/>
        <w:jc w:val="center"/>
        <w:rPr>
          <w:rFonts w:ascii="Arial" w:hAnsi="Arial" w:cs="Arial"/>
          <w:b/>
          <w:bCs/>
        </w:rPr>
      </w:pPr>
    </w:p>
    <w:p w:rsidR="00174C1D" w:rsidRPr="009B3D9A" w:rsidRDefault="00174C1D" w:rsidP="00174C1D">
      <w:pPr>
        <w:spacing w:line="360" w:lineRule="auto"/>
        <w:rPr>
          <w:rFonts w:ascii="Arial" w:hAnsi="Arial" w:cs="Arial"/>
          <w:b/>
          <w:bCs/>
        </w:rPr>
      </w:pPr>
    </w:p>
    <w:p w:rsidR="00174C1D" w:rsidRDefault="00174C1D" w:rsidP="00174C1D">
      <w:pPr>
        <w:spacing w:line="360" w:lineRule="auto"/>
        <w:rPr>
          <w:rFonts w:ascii="Arial" w:hAnsi="Arial" w:cs="Arial"/>
          <w:b/>
          <w:bCs/>
        </w:rPr>
      </w:pPr>
    </w:p>
    <w:p w:rsidR="00174C1D" w:rsidRDefault="00174C1D" w:rsidP="00174C1D">
      <w:pPr>
        <w:spacing w:line="360" w:lineRule="auto"/>
        <w:jc w:val="center"/>
        <w:rPr>
          <w:rFonts w:ascii="Arial" w:hAnsi="Arial" w:cs="Arial"/>
          <w:b/>
          <w:bCs/>
          <w:sz w:val="24"/>
          <w:szCs w:val="24"/>
        </w:rPr>
      </w:pPr>
      <w:r w:rsidRPr="00F0191E">
        <w:rPr>
          <w:rFonts w:ascii="Arial" w:hAnsi="Arial" w:cs="Arial"/>
          <w:b/>
          <w:bCs/>
          <w:sz w:val="24"/>
          <w:szCs w:val="24"/>
        </w:rPr>
        <w:t>SUBMITTED ON THE</w:t>
      </w:r>
      <w:r>
        <w:rPr>
          <w:rFonts w:ascii="Arial" w:hAnsi="Arial" w:cs="Arial"/>
          <w:b/>
          <w:bCs/>
          <w:sz w:val="24"/>
          <w:szCs w:val="24"/>
        </w:rPr>
        <w:t xml:space="preserve"> 30</w:t>
      </w:r>
      <w:r w:rsidRPr="003B43D1">
        <w:rPr>
          <w:rFonts w:ascii="Arial" w:hAnsi="Arial" w:cs="Arial"/>
          <w:b/>
          <w:bCs/>
          <w:sz w:val="24"/>
          <w:szCs w:val="24"/>
          <w:vertAlign w:val="superscript"/>
        </w:rPr>
        <w:t>th</w:t>
      </w:r>
      <w:r>
        <w:rPr>
          <w:rFonts w:ascii="Arial" w:hAnsi="Arial" w:cs="Arial"/>
          <w:b/>
          <w:bCs/>
          <w:sz w:val="24"/>
          <w:szCs w:val="24"/>
        </w:rPr>
        <w:t xml:space="preserve"> March 2024</w:t>
      </w:r>
      <w:r w:rsidRPr="00F0191E">
        <w:rPr>
          <w:rFonts w:ascii="Arial" w:hAnsi="Arial" w:cs="Arial"/>
          <w:b/>
          <w:bCs/>
          <w:sz w:val="24"/>
          <w:szCs w:val="24"/>
        </w:rPr>
        <w:t xml:space="preserve"> </w:t>
      </w:r>
    </w:p>
    <w:p w:rsidR="00174C1D" w:rsidRDefault="00174C1D" w:rsidP="00174C1D">
      <w:pPr>
        <w:spacing w:line="360" w:lineRule="auto"/>
        <w:jc w:val="center"/>
        <w:rPr>
          <w:rFonts w:ascii="Arial" w:hAnsi="Arial" w:cs="Arial"/>
          <w:b/>
          <w:bCs/>
          <w:sz w:val="24"/>
          <w:szCs w:val="24"/>
        </w:rPr>
      </w:pPr>
    </w:p>
    <w:p w:rsidR="00174C1D" w:rsidRDefault="00174C1D" w:rsidP="00174C1D">
      <w:pPr>
        <w:spacing w:line="360" w:lineRule="auto"/>
        <w:jc w:val="center"/>
        <w:rPr>
          <w:rFonts w:ascii="Arial" w:hAnsi="Arial" w:cs="Arial"/>
          <w:b/>
          <w:bCs/>
          <w:sz w:val="24"/>
          <w:szCs w:val="24"/>
        </w:rPr>
      </w:pPr>
    </w:p>
    <w:p w:rsidR="002D7792" w:rsidRPr="00517E60" w:rsidRDefault="002D7792" w:rsidP="002D7792">
      <w:pPr>
        <w:spacing w:line="360" w:lineRule="auto"/>
        <w:jc w:val="both"/>
        <w:rPr>
          <w:rFonts w:ascii="Arial" w:hAnsi="Arial" w:cs="Arial"/>
        </w:rPr>
      </w:pPr>
    </w:p>
    <w:sdt>
      <w:sdtPr>
        <w:id w:val="1436711691"/>
        <w:docPartObj>
          <w:docPartGallery w:val="Table of Contents"/>
          <w:docPartUnique/>
        </w:docPartObj>
      </w:sdtPr>
      <w:sdtEndPr>
        <w:rPr>
          <w:b/>
          <w:bCs/>
        </w:rPr>
      </w:sdtEndPr>
      <w:sdtContent>
        <w:p w:rsidR="002D7792" w:rsidRPr="00EA6F9F" w:rsidRDefault="002D7792" w:rsidP="002D7792">
          <w:pPr>
            <w:rPr>
              <w:rFonts w:ascii="Arial" w:hAnsi="Arial" w:cs="Arial"/>
            </w:rPr>
          </w:pPr>
          <w:r>
            <w:rPr>
              <w:rFonts w:ascii="Arial" w:hAnsi="Arial" w:cs="Arial"/>
              <w:b/>
              <w:sz w:val="32"/>
              <w:szCs w:val="32"/>
            </w:rPr>
            <w:t>Table of C</w:t>
          </w:r>
          <w:r w:rsidRPr="00EA6F9F">
            <w:rPr>
              <w:rFonts w:ascii="Arial" w:hAnsi="Arial" w:cs="Arial"/>
              <w:b/>
              <w:sz w:val="32"/>
              <w:szCs w:val="32"/>
            </w:rPr>
            <w:t>ontent</w:t>
          </w:r>
          <w:r>
            <w:rPr>
              <w:rFonts w:ascii="Arial" w:hAnsi="Arial" w:cs="Arial"/>
              <w:b/>
              <w:sz w:val="32"/>
              <w:szCs w:val="32"/>
            </w:rPr>
            <w:t>s</w:t>
          </w:r>
        </w:p>
        <w:p w:rsidR="002D7792" w:rsidRPr="00EA6F9F" w:rsidRDefault="008F7ECB" w:rsidP="002D7792">
          <w:pPr>
            <w:pStyle w:val="TOC1"/>
            <w:tabs>
              <w:tab w:val="right" w:leader="dot" w:pos="9350"/>
            </w:tabs>
            <w:rPr>
              <w:rFonts w:ascii="Arial" w:hAnsi="Arial" w:cs="Arial"/>
              <w:noProof/>
            </w:rPr>
          </w:pPr>
          <w:r w:rsidRPr="008F7ECB">
            <w:fldChar w:fldCharType="begin"/>
          </w:r>
          <w:r w:rsidR="002D7792">
            <w:instrText xml:space="preserve"> TOC \o "1-3" \h \z \u </w:instrText>
          </w:r>
          <w:r w:rsidRPr="008F7ECB">
            <w:fldChar w:fldCharType="separate"/>
          </w:r>
          <w:hyperlink w:anchor="_Toc152365049" w:history="1">
            <w:r w:rsidR="002D7792" w:rsidRPr="00EA6F9F">
              <w:rPr>
                <w:rStyle w:val="Hyperlink"/>
                <w:rFonts w:ascii="Arial" w:hAnsi="Arial" w:cs="Arial"/>
                <w:noProof/>
              </w:rPr>
              <w:t>Introduction</w:t>
            </w:r>
            <w:r w:rsidR="002D7792" w:rsidRPr="00EA6F9F">
              <w:rPr>
                <w:rFonts w:ascii="Arial" w:hAnsi="Arial" w:cs="Arial"/>
                <w:noProof/>
                <w:webHidden/>
              </w:rPr>
              <w:tab/>
            </w:r>
            <w:r w:rsidR="00314065">
              <w:rPr>
                <w:rFonts w:ascii="Arial" w:hAnsi="Arial" w:cs="Arial"/>
                <w:noProof/>
                <w:webHidden/>
              </w:rPr>
              <w:t>3</w:t>
            </w:r>
          </w:hyperlink>
        </w:p>
        <w:p w:rsidR="002D7792" w:rsidRPr="00EA6F9F" w:rsidRDefault="008F7ECB" w:rsidP="002D7792">
          <w:pPr>
            <w:pStyle w:val="TOC1"/>
            <w:tabs>
              <w:tab w:val="right" w:leader="dot" w:pos="9350"/>
            </w:tabs>
            <w:rPr>
              <w:rFonts w:ascii="Arial" w:hAnsi="Arial" w:cs="Arial"/>
              <w:noProof/>
            </w:rPr>
          </w:pPr>
          <w:hyperlink w:anchor="_Toc152365050" w:history="1">
            <w:r w:rsidR="002D7792">
              <w:rPr>
                <w:rStyle w:val="Hyperlink"/>
                <w:rFonts w:ascii="Arial" w:hAnsi="Arial" w:cs="Arial"/>
                <w:noProof/>
              </w:rPr>
              <w:t>Description</w:t>
            </w:r>
            <w:r w:rsidR="002D7792" w:rsidRPr="00EA6F9F">
              <w:rPr>
                <w:rFonts w:ascii="Arial" w:hAnsi="Arial" w:cs="Arial"/>
                <w:noProof/>
                <w:webHidden/>
              </w:rPr>
              <w:tab/>
            </w:r>
            <w:r w:rsidR="00314065">
              <w:rPr>
                <w:rFonts w:ascii="Arial" w:hAnsi="Arial" w:cs="Arial"/>
                <w:noProof/>
                <w:webHidden/>
              </w:rPr>
              <w:t>3</w:t>
            </w:r>
          </w:hyperlink>
        </w:p>
        <w:p w:rsidR="002D7792" w:rsidRPr="00EA6F9F" w:rsidRDefault="008F7ECB" w:rsidP="002D7792">
          <w:pPr>
            <w:pStyle w:val="TOC1"/>
            <w:tabs>
              <w:tab w:val="right" w:leader="dot" w:pos="9350"/>
            </w:tabs>
            <w:rPr>
              <w:rFonts w:ascii="Arial" w:hAnsi="Arial" w:cs="Arial"/>
              <w:noProof/>
            </w:rPr>
          </w:pPr>
          <w:hyperlink w:anchor="_Toc152365051" w:history="1">
            <w:r w:rsidR="002D7792">
              <w:rPr>
                <w:rStyle w:val="Hyperlink"/>
                <w:rFonts w:ascii="Arial" w:hAnsi="Arial" w:cs="Arial"/>
                <w:noProof/>
              </w:rPr>
              <w:t>Feelings</w:t>
            </w:r>
            <w:r w:rsidR="002D7792" w:rsidRPr="00EA6F9F">
              <w:rPr>
                <w:rFonts w:ascii="Arial" w:hAnsi="Arial" w:cs="Arial"/>
                <w:noProof/>
                <w:webHidden/>
              </w:rPr>
              <w:tab/>
            </w:r>
            <w:r w:rsidR="00314065">
              <w:rPr>
                <w:rFonts w:ascii="Arial" w:hAnsi="Arial" w:cs="Arial"/>
                <w:noProof/>
                <w:webHidden/>
              </w:rPr>
              <w:t>3</w:t>
            </w:r>
          </w:hyperlink>
        </w:p>
        <w:p w:rsidR="002D7792" w:rsidRPr="00EA6F9F" w:rsidRDefault="008F7ECB" w:rsidP="002D7792">
          <w:pPr>
            <w:pStyle w:val="TOC1"/>
            <w:tabs>
              <w:tab w:val="right" w:leader="dot" w:pos="9350"/>
            </w:tabs>
            <w:rPr>
              <w:rFonts w:ascii="Arial" w:hAnsi="Arial" w:cs="Arial"/>
              <w:noProof/>
            </w:rPr>
          </w:pPr>
          <w:hyperlink w:anchor="_Toc152365052" w:history="1">
            <w:r w:rsidR="002D7792">
              <w:rPr>
                <w:rStyle w:val="Hyperlink"/>
                <w:rFonts w:ascii="Arial" w:hAnsi="Arial" w:cs="Arial"/>
                <w:noProof/>
              </w:rPr>
              <w:t>Evaluation</w:t>
            </w:r>
            <w:r w:rsidR="002D7792" w:rsidRPr="00EA6F9F">
              <w:rPr>
                <w:rFonts w:ascii="Arial" w:hAnsi="Arial" w:cs="Arial"/>
                <w:noProof/>
                <w:webHidden/>
              </w:rPr>
              <w:tab/>
            </w:r>
            <w:r w:rsidR="00E63773">
              <w:rPr>
                <w:rFonts w:ascii="Arial" w:hAnsi="Arial" w:cs="Arial"/>
                <w:noProof/>
                <w:webHidden/>
              </w:rPr>
              <w:t>4</w:t>
            </w:r>
          </w:hyperlink>
        </w:p>
        <w:p w:rsidR="002D7792" w:rsidRPr="00EA6F9F" w:rsidRDefault="008F7ECB" w:rsidP="002D7792">
          <w:pPr>
            <w:pStyle w:val="TOC1"/>
            <w:tabs>
              <w:tab w:val="right" w:leader="dot" w:pos="9350"/>
            </w:tabs>
            <w:rPr>
              <w:rFonts w:ascii="Arial" w:hAnsi="Arial" w:cs="Arial"/>
              <w:noProof/>
            </w:rPr>
          </w:pPr>
          <w:hyperlink w:anchor="_Toc152365053" w:history="1">
            <w:r w:rsidR="002D7792">
              <w:rPr>
                <w:rStyle w:val="Hyperlink"/>
                <w:rFonts w:ascii="Arial" w:hAnsi="Arial" w:cs="Arial"/>
                <w:noProof/>
              </w:rPr>
              <w:t>Analysis</w:t>
            </w:r>
            <w:r w:rsidR="002D7792" w:rsidRPr="00EA6F9F">
              <w:rPr>
                <w:rFonts w:ascii="Arial" w:hAnsi="Arial" w:cs="Arial"/>
                <w:noProof/>
                <w:webHidden/>
              </w:rPr>
              <w:tab/>
            </w:r>
            <w:r w:rsidR="00E63773">
              <w:rPr>
                <w:rFonts w:ascii="Arial" w:hAnsi="Arial" w:cs="Arial"/>
                <w:noProof/>
                <w:webHidden/>
              </w:rPr>
              <w:t>4</w:t>
            </w:r>
          </w:hyperlink>
        </w:p>
        <w:p w:rsidR="002D7792" w:rsidRPr="00EA6F9F" w:rsidRDefault="008F7ECB" w:rsidP="002D7792">
          <w:pPr>
            <w:pStyle w:val="TOC1"/>
            <w:tabs>
              <w:tab w:val="right" w:leader="dot" w:pos="9350"/>
            </w:tabs>
            <w:rPr>
              <w:rFonts w:ascii="Arial" w:hAnsi="Arial" w:cs="Arial"/>
              <w:noProof/>
            </w:rPr>
          </w:pPr>
          <w:hyperlink w:anchor="_Toc152365054" w:history="1">
            <w:r w:rsidR="002D7792">
              <w:rPr>
                <w:rStyle w:val="Hyperlink"/>
                <w:rFonts w:ascii="Arial" w:hAnsi="Arial" w:cs="Arial"/>
                <w:noProof/>
              </w:rPr>
              <w:t>Conclusion</w:t>
            </w:r>
            <w:r w:rsidR="002D7792" w:rsidRPr="00EA6F9F">
              <w:rPr>
                <w:rFonts w:ascii="Arial" w:hAnsi="Arial" w:cs="Arial"/>
                <w:noProof/>
                <w:webHidden/>
              </w:rPr>
              <w:tab/>
            </w:r>
            <w:r w:rsidR="00E63773">
              <w:rPr>
                <w:rFonts w:ascii="Arial" w:hAnsi="Arial" w:cs="Arial"/>
                <w:noProof/>
                <w:webHidden/>
              </w:rPr>
              <w:t>5</w:t>
            </w:r>
          </w:hyperlink>
        </w:p>
        <w:p w:rsidR="002D7792" w:rsidRPr="00EA6F9F" w:rsidRDefault="008F7ECB" w:rsidP="002D7792">
          <w:pPr>
            <w:pStyle w:val="TOC1"/>
            <w:tabs>
              <w:tab w:val="right" w:leader="dot" w:pos="9350"/>
            </w:tabs>
            <w:rPr>
              <w:rFonts w:ascii="Arial" w:hAnsi="Arial" w:cs="Arial"/>
              <w:noProof/>
            </w:rPr>
          </w:pPr>
          <w:hyperlink w:anchor="_Toc152365055" w:history="1">
            <w:r w:rsidR="002D7792">
              <w:rPr>
                <w:rStyle w:val="Hyperlink"/>
                <w:rFonts w:ascii="Arial" w:hAnsi="Arial" w:cs="Arial"/>
                <w:noProof/>
              </w:rPr>
              <w:t>Action plan</w:t>
            </w:r>
            <w:r w:rsidR="002D7792" w:rsidRPr="00EA6F9F">
              <w:rPr>
                <w:rFonts w:ascii="Arial" w:hAnsi="Arial" w:cs="Arial"/>
                <w:noProof/>
                <w:webHidden/>
              </w:rPr>
              <w:tab/>
            </w:r>
            <w:r w:rsidR="00E63773">
              <w:rPr>
                <w:rFonts w:ascii="Arial" w:hAnsi="Arial" w:cs="Arial"/>
                <w:noProof/>
                <w:webHidden/>
              </w:rPr>
              <w:t>5</w:t>
            </w:r>
          </w:hyperlink>
        </w:p>
        <w:p w:rsidR="002D7792" w:rsidRDefault="008F7ECB" w:rsidP="002D7792">
          <w:pPr>
            <w:pStyle w:val="TOC1"/>
            <w:tabs>
              <w:tab w:val="right" w:leader="dot" w:pos="9350"/>
            </w:tabs>
            <w:rPr>
              <w:noProof/>
            </w:rPr>
          </w:pPr>
          <w:hyperlink w:anchor="_Toc152365056" w:history="1">
            <w:r w:rsidR="002D7792" w:rsidRPr="00EA6F9F">
              <w:rPr>
                <w:rStyle w:val="Hyperlink"/>
                <w:rFonts w:ascii="Arial" w:hAnsi="Arial" w:cs="Arial"/>
                <w:noProof/>
              </w:rPr>
              <w:t>Reference</w:t>
            </w:r>
            <w:r w:rsidR="002D7792" w:rsidRPr="00EA6F9F">
              <w:rPr>
                <w:rFonts w:ascii="Arial" w:hAnsi="Arial" w:cs="Arial"/>
                <w:noProof/>
                <w:webHidden/>
              </w:rPr>
              <w:tab/>
            </w:r>
            <w:r w:rsidR="00F26FB6">
              <w:rPr>
                <w:rFonts w:ascii="Arial" w:hAnsi="Arial" w:cs="Arial"/>
                <w:noProof/>
                <w:webHidden/>
              </w:rPr>
              <w:t>6</w:t>
            </w:r>
          </w:hyperlink>
        </w:p>
        <w:p w:rsidR="00174C1D" w:rsidRPr="00F0191E" w:rsidRDefault="008F7ECB" w:rsidP="002D7792">
          <w:pPr>
            <w:spacing w:line="360" w:lineRule="auto"/>
            <w:jc w:val="center"/>
            <w:rPr>
              <w:rFonts w:ascii="Arial" w:hAnsi="Arial" w:cs="Arial"/>
              <w:b/>
              <w:bCs/>
              <w:sz w:val="24"/>
              <w:szCs w:val="24"/>
            </w:rPr>
          </w:pPr>
          <w:r>
            <w:rPr>
              <w:b/>
              <w:bCs/>
            </w:rPr>
            <w:fldChar w:fldCharType="end"/>
          </w:r>
        </w:p>
      </w:sdtContent>
    </w:sdt>
    <w:p w:rsidR="002D7792" w:rsidRDefault="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Pr="002D7792" w:rsidRDefault="002D7792" w:rsidP="002D7792"/>
    <w:p w:rsidR="002D7792" w:rsidRDefault="002D7792" w:rsidP="002D7792"/>
    <w:p w:rsidR="002325B7" w:rsidRDefault="002325B7" w:rsidP="002D7792">
      <w:pPr>
        <w:rPr>
          <w:rFonts w:ascii="Arial" w:hAnsi="Arial" w:cs="Arial"/>
        </w:rPr>
      </w:pPr>
    </w:p>
    <w:p w:rsidR="002D7792" w:rsidRDefault="002D7792" w:rsidP="00F26FB6">
      <w:pPr>
        <w:spacing w:line="360" w:lineRule="auto"/>
        <w:jc w:val="both"/>
        <w:rPr>
          <w:rFonts w:ascii="Arial" w:hAnsi="Arial" w:cs="Arial"/>
          <w:b/>
          <w:sz w:val="28"/>
          <w:szCs w:val="28"/>
        </w:rPr>
      </w:pPr>
      <w:r w:rsidRPr="002D7792">
        <w:rPr>
          <w:rFonts w:ascii="Arial" w:hAnsi="Arial" w:cs="Arial"/>
          <w:b/>
          <w:sz w:val="28"/>
          <w:szCs w:val="28"/>
        </w:rPr>
        <w:lastRenderedPageBreak/>
        <w:t>Introduction</w:t>
      </w:r>
    </w:p>
    <w:p w:rsidR="002D7792" w:rsidRDefault="002D7792" w:rsidP="00F26FB6">
      <w:pPr>
        <w:spacing w:line="360" w:lineRule="auto"/>
        <w:jc w:val="both"/>
        <w:rPr>
          <w:rFonts w:ascii="Arial" w:hAnsi="Arial" w:cs="Arial"/>
        </w:rPr>
      </w:pPr>
      <w:r w:rsidRPr="002D7792">
        <w:rPr>
          <w:rFonts w:ascii="Arial" w:hAnsi="Arial" w:cs="Arial"/>
          <w:lang w:val="bg-BG"/>
        </w:rPr>
        <w:t>Working in a group brings many positives to achieve a given goal, but it is also a challenge, mainly related to different people and their habits, way of working and understanding of given tasks. Since with the group we formed to analyze the Cadbury company, we have already worked on other projects and have recurring situations, for the purpose of this report, I will</w:t>
      </w:r>
      <w:r>
        <w:rPr>
          <w:rFonts w:ascii="Arial" w:hAnsi="Arial" w:cs="Arial"/>
          <w:lang w:val="bg-BG"/>
        </w:rPr>
        <w:t xml:space="preserve"> use the Gibbs reflective cycle</w:t>
      </w:r>
      <w:r>
        <w:rPr>
          <w:rFonts w:ascii="Arial" w:hAnsi="Arial" w:cs="Arial"/>
        </w:rPr>
        <w:t xml:space="preserve"> (Adeani</w:t>
      </w:r>
      <w:r w:rsidRPr="00517E60">
        <w:rPr>
          <w:rFonts w:ascii="Arial" w:hAnsi="Arial" w:cs="Arial"/>
        </w:rPr>
        <w:t xml:space="preserve"> et al., </w:t>
      </w:r>
      <w:r>
        <w:rPr>
          <w:rFonts w:ascii="Arial" w:hAnsi="Arial" w:cs="Arial"/>
        </w:rPr>
        <w:t>2020).</w:t>
      </w:r>
    </w:p>
    <w:p w:rsidR="002D7792" w:rsidRPr="002D7792" w:rsidRDefault="002D7792" w:rsidP="00F26FB6">
      <w:pPr>
        <w:spacing w:line="360" w:lineRule="auto"/>
        <w:jc w:val="both"/>
        <w:rPr>
          <w:rFonts w:ascii="Arial" w:hAnsi="Arial" w:cs="Arial"/>
          <w:b/>
          <w:sz w:val="28"/>
          <w:szCs w:val="28"/>
        </w:rPr>
      </w:pPr>
      <w:r w:rsidRPr="002D7792">
        <w:rPr>
          <w:rFonts w:ascii="Arial" w:hAnsi="Arial" w:cs="Arial"/>
          <w:b/>
          <w:sz w:val="28"/>
          <w:szCs w:val="28"/>
        </w:rPr>
        <w:t>Description</w:t>
      </w:r>
    </w:p>
    <w:p w:rsidR="002D7792" w:rsidRDefault="002D7792" w:rsidP="00F26FB6">
      <w:pPr>
        <w:spacing w:line="360" w:lineRule="auto"/>
        <w:jc w:val="both"/>
        <w:rPr>
          <w:rFonts w:ascii="Arial" w:hAnsi="Arial" w:cs="Arial"/>
          <w:lang w:val="bg-BG"/>
        </w:rPr>
      </w:pPr>
      <w:r w:rsidRPr="002D7792">
        <w:rPr>
          <w:rFonts w:ascii="Arial" w:hAnsi="Arial" w:cs="Arial"/>
        </w:rPr>
        <w:t>The experience of working on the Cadbury project is indescribable. It was difficult to develop and implement a workable solution for the study, but it was both difficult and very positive for me. I was able to learn a lot about the organization and its products and, of course, learn more about the manufacturing company. I was fortunate and pleased to be appointed Team Leader after the team was established. As a team leader, this new role requires much more than simply assigning duties. I had to make sure we were moving forward and that we were all involved in discussions about how to structure the analysis. The group consisted of five people, so management was not difficult, and my previous experience with this group helped to quickly understand the project and its solution.</w:t>
      </w:r>
      <w:r>
        <w:rPr>
          <w:rFonts w:ascii="Arial" w:hAnsi="Arial" w:cs="Arial"/>
          <w:lang w:val="bg-BG"/>
        </w:rPr>
        <w:t xml:space="preserve"> </w:t>
      </w:r>
      <w:r w:rsidRPr="002D7792">
        <w:rPr>
          <w:rFonts w:ascii="Arial" w:hAnsi="Arial" w:cs="Arial"/>
          <w:lang w:val="bg-BG"/>
        </w:rPr>
        <w:t>All team members discussed their strengths and weaknesses during the first meeting I called as an introduction. Understanding this was critical in determining how to distribute the questions. After asking the questions, we decided on a time for the next meeting to assess the situation. All team members attended this meeting and we all made great progress in developing the relevant issues. We were able to compare projects, talk about strategies for best performance, and schedule a final meeting to bring all our work together, so the meeting was also very helpful.</w:t>
      </w:r>
    </w:p>
    <w:p w:rsidR="002D7792" w:rsidRDefault="002D7792" w:rsidP="00F26FB6">
      <w:pPr>
        <w:spacing w:line="360" w:lineRule="auto"/>
        <w:jc w:val="both"/>
        <w:rPr>
          <w:rFonts w:ascii="Arial" w:hAnsi="Arial" w:cs="Arial"/>
          <w:b/>
          <w:sz w:val="28"/>
          <w:szCs w:val="28"/>
        </w:rPr>
      </w:pPr>
      <w:r w:rsidRPr="002D7792">
        <w:rPr>
          <w:rFonts w:ascii="Arial" w:hAnsi="Arial" w:cs="Arial"/>
          <w:b/>
          <w:sz w:val="28"/>
          <w:szCs w:val="28"/>
        </w:rPr>
        <w:t>Feelings</w:t>
      </w:r>
    </w:p>
    <w:p w:rsidR="002D7792" w:rsidRDefault="002D7792" w:rsidP="00F26FB6">
      <w:pPr>
        <w:spacing w:line="360" w:lineRule="auto"/>
        <w:jc w:val="both"/>
        <w:rPr>
          <w:rFonts w:ascii="Arial" w:hAnsi="Arial" w:cs="Arial"/>
        </w:rPr>
      </w:pPr>
      <w:r w:rsidRPr="002D7792">
        <w:rPr>
          <w:rFonts w:ascii="Arial" w:hAnsi="Arial" w:cs="Arial"/>
          <w:lang w:val="bg-BG"/>
        </w:rPr>
        <w:t xml:space="preserve">The whole encounter left me with a range of emotions, the first of which was confidence. I found that everyone on the team was motivated to complete the assigned tasks after I engaged with them during the first meeting. Each member accepted their task responsibly and with the clear goal of doing well, and I, as the group leader, held conversations with each about their progress on the project. My confidence was boosted when I saw that everyone was on time with their work. I also felt that there were no reservations or issues with having a less committed team member, which in many situations leads to conflict and poor performance. Of course, there was a sense of responsibility on my part. As the group leader, I had to take responsibility for uploading the work on time, but just as I believed in them to deliver within the deadline, so they believed in me. In addition, there was also a </w:t>
      </w:r>
      <w:r w:rsidRPr="002D7792">
        <w:rPr>
          <w:rFonts w:ascii="Arial" w:hAnsi="Arial" w:cs="Arial"/>
          <w:lang w:val="bg-BG"/>
        </w:rPr>
        <w:lastRenderedPageBreak/>
        <w:t>sense of misunderstanding, especially at the beginning, about which company to choose. Each member wrote suggestions and chose based on which we could find easier and more information and we chose Cadbury.</w:t>
      </w:r>
    </w:p>
    <w:p w:rsidR="002D7792" w:rsidRPr="002D7792" w:rsidRDefault="002D7792" w:rsidP="00F26FB6">
      <w:pPr>
        <w:spacing w:line="360" w:lineRule="auto"/>
        <w:jc w:val="both"/>
        <w:rPr>
          <w:rFonts w:ascii="Arial" w:hAnsi="Arial" w:cs="Arial"/>
          <w:b/>
          <w:sz w:val="28"/>
          <w:szCs w:val="28"/>
        </w:rPr>
      </w:pPr>
      <w:r w:rsidRPr="002D7792">
        <w:rPr>
          <w:rFonts w:ascii="Arial" w:hAnsi="Arial" w:cs="Arial"/>
          <w:b/>
          <w:sz w:val="28"/>
          <w:szCs w:val="28"/>
        </w:rPr>
        <w:t>Evaluation</w:t>
      </w:r>
    </w:p>
    <w:p w:rsidR="002D7792" w:rsidRPr="00E63773" w:rsidRDefault="002D7792" w:rsidP="00E63773">
      <w:pPr>
        <w:spacing w:line="360" w:lineRule="auto"/>
        <w:jc w:val="both"/>
        <w:rPr>
          <w:rFonts w:ascii="Arial" w:hAnsi="Arial" w:cs="Arial"/>
        </w:rPr>
      </w:pPr>
      <w:r w:rsidRPr="002D7792">
        <w:rPr>
          <w:rFonts w:ascii="Arial" w:hAnsi="Arial" w:cs="Arial"/>
        </w:rPr>
        <w:t xml:space="preserve">Evaluation of teamwork can be given when the project is implemented, but in the process of work, the problems accompanying the implementation are always visible. In our case, the lack of quick communication and response of the entire team led to a delay in the originally set deadlines. This is mainly due to the fact that we could only see each other in person on the weekends, which is grossly insufficient. As a leader, I tried the implementation of communication with online resources in the form of social networks, phone calls and video calls. A balance between synchronous and asynchronous communication is used by effective teams. </w:t>
      </w:r>
      <w:r w:rsidR="00E63773" w:rsidRPr="00E63773">
        <w:rPr>
          <w:rFonts w:ascii="Arial" w:hAnsi="Arial" w:cs="Arial"/>
        </w:rPr>
        <w:t>The ability of managers to inspire, assist, and motivate team members as well as their communication style are key components o</w:t>
      </w:r>
      <w:r w:rsidR="00E63773">
        <w:rPr>
          <w:rFonts w:ascii="Arial" w:hAnsi="Arial" w:cs="Arial"/>
        </w:rPr>
        <w:t>f effective team communication</w:t>
      </w:r>
      <w:r w:rsidR="00E63773" w:rsidRPr="00E63773">
        <w:rPr>
          <w:rFonts w:ascii="Arial" w:hAnsi="Arial" w:cs="Arial"/>
        </w:rPr>
        <w:t xml:space="preserve"> </w:t>
      </w:r>
      <w:r>
        <w:rPr>
          <w:rFonts w:ascii="Arial" w:hAnsi="Arial" w:cs="Arial"/>
        </w:rPr>
        <w:t>(</w:t>
      </w:r>
      <w:r>
        <w:rPr>
          <w:rFonts w:ascii="Arial" w:eastAsia="Times New Roman" w:hAnsi="Arial" w:cs="Arial"/>
        </w:rPr>
        <w:t>Otter and</w:t>
      </w:r>
      <w:r w:rsidRPr="002D7792">
        <w:rPr>
          <w:rFonts w:ascii="Arial" w:eastAsia="Times New Roman" w:hAnsi="Arial" w:cs="Arial"/>
        </w:rPr>
        <w:t xml:space="preserve"> Emmitt</w:t>
      </w:r>
      <w:r>
        <w:rPr>
          <w:rFonts w:ascii="Arial" w:eastAsia="Times New Roman" w:hAnsi="Arial" w:cs="Arial"/>
        </w:rPr>
        <w:t xml:space="preserve">, 2007). </w:t>
      </w:r>
      <w:r w:rsidRPr="002D7792">
        <w:rPr>
          <w:rFonts w:ascii="Arial" w:eastAsia="Times New Roman" w:hAnsi="Arial" w:cs="Arial"/>
        </w:rPr>
        <w:t xml:space="preserve">This was a serious flaw that significantly affected the group's performance as a whole. However, one component of the process that was helpful was that the team members understood their roles and responsibilities within the group. Each team member assumed complete responsibility for their duty after being assigned one, which greatly facilitated the team's project's execution. It also became simpler to integrate the entire project because every team member had in-depth knowledge of the chosen organisation. </w:t>
      </w:r>
    </w:p>
    <w:p w:rsidR="002D7792" w:rsidRDefault="002D7792" w:rsidP="00F26FB6">
      <w:pPr>
        <w:spacing w:line="360" w:lineRule="auto"/>
        <w:jc w:val="both"/>
        <w:rPr>
          <w:rFonts w:ascii="Arial" w:hAnsi="Arial" w:cs="Arial"/>
          <w:b/>
          <w:bCs/>
          <w:sz w:val="24"/>
          <w:szCs w:val="24"/>
        </w:rPr>
      </w:pPr>
      <w:r w:rsidRPr="002D7792">
        <w:rPr>
          <w:rFonts w:ascii="Arial" w:hAnsi="Arial" w:cs="Arial"/>
          <w:b/>
          <w:bCs/>
          <w:sz w:val="28"/>
          <w:szCs w:val="28"/>
        </w:rPr>
        <w:t>Analysis</w:t>
      </w:r>
      <w:r w:rsidRPr="002C5C2C">
        <w:rPr>
          <w:rFonts w:ascii="Arial" w:hAnsi="Arial" w:cs="Arial"/>
          <w:b/>
          <w:bCs/>
          <w:sz w:val="24"/>
          <w:szCs w:val="24"/>
        </w:rPr>
        <w:t xml:space="preserve"> </w:t>
      </w:r>
    </w:p>
    <w:p w:rsidR="00315EE4" w:rsidRDefault="00315EE4" w:rsidP="00F26FB6">
      <w:pPr>
        <w:spacing w:line="360" w:lineRule="auto"/>
        <w:jc w:val="both"/>
        <w:rPr>
          <w:rFonts w:ascii="Arial" w:hAnsi="Arial" w:cs="Arial"/>
          <w:bCs/>
          <w:lang w:val="bg-BG"/>
        </w:rPr>
      </w:pPr>
      <w:r w:rsidRPr="00315EE4">
        <w:rPr>
          <w:rFonts w:ascii="Arial" w:hAnsi="Arial" w:cs="Arial"/>
          <w:bCs/>
        </w:rPr>
        <w:t>After gaining experience, I have come to the conclusion that effective communication is essential to the success of the project as a whole. But we couldn't make it happen, even though we knew that by working together, we could communicate and find a solution. However, it was a challenge because not every team member was available at all times. This shortcoming made our entire communication plan less effective. We created a WhatsApp group, with the idea of connecting easily and quickly, but it happened that someone from the team would miss the conversation or join too late. I set up a meeting at a restaurant where we were able to be most constructive, which led me to conclude that working face-to-face was effective for our group. It led me to conclude that on-site, face-to-face work was the best fit for our team (Tanenbaum &amp; Salas, 2021).</w:t>
      </w:r>
    </w:p>
    <w:p w:rsidR="00315EE4" w:rsidRDefault="00315EE4" w:rsidP="00F26FB6">
      <w:pPr>
        <w:spacing w:line="360" w:lineRule="auto"/>
        <w:jc w:val="both"/>
        <w:rPr>
          <w:rFonts w:ascii="Arial" w:hAnsi="Arial" w:cs="Arial"/>
          <w:bCs/>
          <w:lang w:val="bg-BG"/>
        </w:rPr>
      </w:pPr>
    </w:p>
    <w:p w:rsidR="00315EE4" w:rsidRDefault="00315EE4" w:rsidP="00F26FB6">
      <w:pPr>
        <w:spacing w:line="360" w:lineRule="auto"/>
        <w:jc w:val="both"/>
        <w:rPr>
          <w:rFonts w:ascii="Arial" w:hAnsi="Arial" w:cs="Arial"/>
          <w:bCs/>
          <w:lang w:val="bg-BG"/>
        </w:rPr>
      </w:pPr>
    </w:p>
    <w:p w:rsidR="00F26FB6" w:rsidRPr="00F26FB6" w:rsidRDefault="00F26FB6" w:rsidP="00F26FB6">
      <w:pPr>
        <w:spacing w:line="360" w:lineRule="auto"/>
        <w:jc w:val="both"/>
        <w:rPr>
          <w:rFonts w:ascii="Arial" w:hAnsi="Arial" w:cs="Arial"/>
          <w:b/>
          <w:bCs/>
          <w:sz w:val="28"/>
          <w:szCs w:val="28"/>
        </w:rPr>
      </w:pPr>
      <w:r w:rsidRPr="00F26FB6">
        <w:rPr>
          <w:rFonts w:ascii="Arial" w:hAnsi="Arial" w:cs="Arial"/>
          <w:b/>
          <w:bCs/>
          <w:sz w:val="28"/>
          <w:szCs w:val="28"/>
        </w:rPr>
        <w:lastRenderedPageBreak/>
        <w:t>Conclusion</w:t>
      </w:r>
    </w:p>
    <w:p w:rsidR="00F26FB6" w:rsidRPr="00F26FB6" w:rsidRDefault="00F26FB6" w:rsidP="00F26FB6">
      <w:pPr>
        <w:spacing w:line="360" w:lineRule="auto"/>
        <w:jc w:val="both"/>
        <w:rPr>
          <w:rFonts w:ascii="Arial" w:hAnsi="Arial" w:cs="Arial"/>
          <w:bCs/>
        </w:rPr>
      </w:pPr>
      <w:r w:rsidRPr="00F26FB6">
        <w:rPr>
          <w:rFonts w:ascii="Arial" w:hAnsi="Arial" w:cs="Arial"/>
          <w:bCs/>
        </w:rPr>
        <w:t>Through experience, I was able to understand that having a common vision and set of goals among team members is essential for any team to flourish. We worked harder since our teams had the same mindset and the same objective—completing the survey successfully. We became more accountable for our work as a result, and everyone worked hard to finish their assignments. And in return, despite the communication difficulty, this usually allowed us to finish the job extremely early. Additionally, I saw that there is always a need to have a deeper comprehension of group dynamics and to make sense of some matters that at first glance seemed unimportant but ultimately had an impact on the group's ability to communicate as a whole.</w:t>
      </w:r>
    </w:p>
    <w:p w:rsidR="00F26FB6" w:rsidRPr="00F26FB6" w:rsidRDefault="00F26FB6" w:rsidP="00F26FB6">
      <w:pPr>
        <w:spacing w:line="360" w:lineRule="auto"/>
        <w:jc w:val="both"/>
        <w:rPr>
          <w:rFonts w:ascii="Arial" w:hAnsi="Arial" w:cs="Arial"/>
          <w:b/>
          <w:bCs/>
          <w:sz w:val="28"/>
          <w:szCs w:val="28"/>
        </w:rPr>
      </w:pPr>
      <w:r w:rsidRPr="00F26FB6">
        <w:rPr>
          <w:rFonts w:ascii="Arial" w:hAnsi="Arial" w:cs="Arial"/>
          <w:b/>
          <w:bCs/>
          <w:sz w:val="28"/>
          <w:szCs w:val="28"/>
        </w:rPr>
        <w:t>Action plan</w:t>
      </w:r>
    </w:p>
    <w:p w:rsidR="00F26FB6" w:rsidRPr="00F26FB6" w:rsidRDefault="00F26FB6" w:rsidP="00F26FB6">
      <w:pPr>
        <w:spacing w:line="360" w:lineRule="auto"/>
        <w:jc w:val="both"/>
        <w:rPr>
          <w:rFonts w:ascii="Arial" w:hAnsi="Arial" w:cs="Arial"/>
          <w:bCs/>
        </w:rPr>
      </w:pPr>
      <w:r w:rsidRPr="00F26FB6">
        <w:rPr>
          <w:rFonts w:ascii="Arial" w:hAnsi="Arial" w:cs="Arial"/>
          <w:bCs/>
        </w:rPr>
        <w:t xml:space="preserve">I was able to create an action plan for my future collaboration that will help us avoid the communication problem we faced with this project. Before the first team meeting ends, a clear communication strategy plan should be developed, I think social media is a good option, but we should include emails. Thus, each member of the group will have the current developments of their colleagues and we will be able to react more </w:t>
      </w:r>
      <w:r>
        <w:rPr>
          <w:rFonts w:ascii="Arial" w:hAnsi="Arial" w:cs="Arial"/>
          <w:bCs/>
        </w:rPr>
        <w:t>quickly to problems that arise (Caron et al., 2013).</w:t>
      </w:r>
      <w:r w:rsidRPr="00F26FB6">
        <w:rPr>
          <w:rFonts w:ascii="Arial" w:hAnsi="Arial" w:cs="Arial"/>
          <w:bCs/>
        </w:rPr>
        <w:t>We could have improved the overall communication strategy of the business if the group had identified these issues at the outset.</w:t>
      </w:r>
    </w:p>
    <w:p w:rsidR="002D7792" w:rsidRPr="00F26FB6" w:rsidRDefault="002D7792" w:rsidP="002D7792">
      <w:pPr>
        <w:spacing w:line="360" w:lineRule="auto"/>
        <w:jc w:val="both"/>
        <w:rPr>
          <w:rFonts w:ascii="Arial" w:hAnsi="Arial" w:cs="Arial"/>
          <w:bCs/>
          <w:lang w:val="bg-BG"/>
        </w:rPr>
      </w:pPr>
    </w:p>
    <w:p w:rsidR="002D7792" w:rsidRDefault="002D7792" w:rsidP="002D7792">
      <w:pPr>
        <w:jc w:val="both"/>
        <w:rPr>
          <w:rFonts w:ascii="Arial" w:eastAsia="Times New Roman" w:hAnsi="Arial" w:cs="Arial"/>
        </w:rPr>
      </w:pPr>
    </w:p>
    <w:p w:rsidR="002D7792" w:rsidRPr="002D7792" w:rsidRDefault="002D7792" w:rsidP="002D7792">
      <w:pPr>
        <w:jc w:val="both"/>
        <w:rPr>
          <w:rFonts w:ascii="Arial" w:hAnsi="Arial" w:cs="Arial"/>
        </w:rPr>
      </w:pPr>
    </w:p>
    <w:p w:rsidR="002D7792" w:rsidRDefault="002D7792" w:rsidP="002D7792">
      <w:pPr>
        <w:jc w:val="both"/>
        <w:rPr>
          <w:rFonts w:ascii="Arial" w:hAnsi="Arial" w:cs="Arial"/>
        </w:rPr>
      </w:pPr>
    </w:p>
    <w:p w:rsidR="002D7792" w:rsidRDefault="002D7792" w:rsidP="002D7792">
      <w:pPr>
        <w:jc w:val="both"/>
        <w:rPr>
          <w:rFonts w:ascii="Arial" w:hAnsi="Arial" w:cs="Arial"/>
        </w:rPr>
      </w:pPr>
    </w:p>
    <w:p w:rsidR="002D7792" w:rsidRDefault="002D7792" w:rsidP="002D7792">
      <w:pPr>
        <w:jc w:val="both"/>
        <w:rPr>
          <w:rFonts w:ascii="Arial" w:hAnsi="Arial" w:cs="Arial"/>
        </w:rPr>
      </w:pPr>
    </w:p>
    <w:p w:rsidR="002D7792" w:rsidRDefault="002D7792" w:rsidP="002D7792">
      <w:pPr>
        <w:jc w:val="both"/>
        <w:rPr>
          <w:rFonts w:ascii="Arial" w:hAnsi="Arial" w:cs="Arial"/>
        </w:rPr>
      </w:pPr>
    </w:p>
    <w:p w:rsidR="002D7792" w:rsidRDefault="002D7792" w:rsidP="002D7792">
      <w:pPr>
        <w:jc w:val="both"/>
        <w:rPr>
          <w:rFonts w:ascii="Arial" w:hAnsi="Arial" w:cs="Arial"/>
          <w:lang w:val="bg-BG"/>
        </w:rPr>
      </w:pPr>
    </w:p>
    <w:p w:rsidR="00315EE4" w:rsidRDefault="00315EE4" w:rsidP="002D7792">
      <w:pPr>
        <w:jc w:val="both"/>
        <w:rPr>
          <w:rFonts w:ascii="Arial" w:hAnsi="Arial" w:cs="Arial"/>
          <w:lang w:val="bg-BG"/>
        </w:rPr>
      </w:pPr>
    </w:p>
    <w:p w:rsidR="00315EE4" w:rsidRDefault="00315EE4" w:rsidP="002D7792">
      <w:pPr>
        <w:jc w:val="both"/>
        <w:rPr>
          <w:rFonts w:ascii="Arial" w:hAnsi="Arial" w:cs="Arial"/>
          <w:lang w:val="bg-BG"/>
        </w:rPr>
      </w:pPr>
    </w:p>
    <w:p w:rsidR="00315EE4" w:rsidRPr="00315EE4" w:rsidRDefault="00315EE4" w:rsidP="002D7792">
      <w:pPr>
        <w:jc w:val="both"/>
        <w:rPr>
          <w:rFonts w:ascii="Arial" w:hAnsi="Arial" w:cs="Arial"/>
          <w:lang w:val="bg-BG"/>
        </w:rPr>
      </w:pPr>
    </w:p>
    <w:p w:rsidR="002D7792" w:rsidRDefault="002D7792" w:rsidP="002D7792">
      <w:pPr>
        <w:jc w:val="both"/>
        <w:rPr>
          <w:rFonts w:ascii="Arial" w:hAnsi="Arial" w:cs="Arial"/>
        </w:rPr>
      </w:pPr>
    </w:p>
    <w:p w:rsidR="002D7792" w:rsidRPr="00736894" w:rsidRDefault="002D7792" w:rsidP="002D7792">
      <w:pPr>
        <w:rPr>
          <w:rFonts w:ascii="Arial" w:hAnsi="Arial" w:cs="Arial"/>
          <w:sz w:val="32"/>
          <w:szCs w:val="32"/>
        </w:rPr>
      </w:pPr>
      <w:bookmarkStart w:id="0" w:name="_Toc152365056"/>
      <w:r w:rsidRPr="00736894">
        <w:rPr>
          <w:rFonts w:ascii="Arial" w:hAnsi="Arial" w:cs="Arial"/>
          <w:sz w:val="32"/>
          <w:szCs w:val="32"/>
        </w:rPr>
        <w:lastRenderedPageBreak/>
        <w:t>Reference</w:t>
      </w:r>
      <w:bookmarkEnd w:id="0"/>
      <w:r>
        <w:rPr>
          <w:rFonts w:ascii="Arial" w:hAnsi="Arial" w:cs="Arial"/>
          <w:sz w:val="32"/>
          <w:szCs w:val="32"/>
        </w:rPr>
        <w:t>s</w:t>
      </w:r>
    </w:p>
    <w:p w:rsidR="00315EE4" w:rsidRPr="002D7792" w:rsidRDefault="00315EE4" w:rsidP="00F26FB6">
      <w:pPr>
        <w:pStyle w:val="ListParagraph"/>
        <w:numPr>
          <w:ilvl w:val="0"/>
          <w:numId w:val="1"/>
        </w:numPr>
        <w:spacing w:line="360" w:lineRule="auto"/>
        <w:ind w:left="714" w:hanging="357"/>
        <w:jc w:val="both"/>
        <w:rPr>
          <w:rFonts w:ascii="Arial" w:hAnsi="Arial" w:cs="Arial"/>
        </w:rPr>
      </w:pPr>
      <w:r w:rsidRPr="00F26FB6">
        <w:rPr>
          <w:rFonts w:ascii="Arial" w:hAnsi="Arial" w:cs="Arial"/>
        </w:rPr>
        <w:t>C</w:t>
      </w:r>
      <w:r>
        <w:rPr>
          <w:rFonts w:ascii="Arial" w:hAnsi="Arial" w:cs="Arial"/>
        </w:rPr>
        <w:t>aron</w:t>
      </w:r>
      <w:r w:rsidRPr="00F26FB6">
        <w:rPr>
          <w:rFonts w:ascii="Arial" w:hAnsi="Arial" w:cs="Arial"/>
        </w:rPr>
        <w:t>, A.H., H</w:t>
      </w:r>
      <w:r>
        <w:rPr>
          <w:rFonts w:ascii="Arial" w:hAnsi="Arial" w:cs="Arial"/>
        </w:rPr>
        <w:t>wang</w:t>
      </w:r>
      <w:r w:rsidRPr="00F26FB6">
        <w:rPr>
          <w:rFonts w:ascii="Arial" w:hAnsi="Arial" w:cs="Arial"/>
        </w:rPr>
        <w:t>, J.M., B</w:t>
      </w:r>
      <w:r>
        <w:rPr>
          <w:rFonts w:ascii="Arial" w:hAnsi="Arial" w:cs="Arial"/>
        </w:rPr>
        <w:t>oris</w:t>
      </w:r>
      <w:r w:rsidRPr="00F26FB6">
        <w:rPr>
          <w:rFonts w:ascii="Arial" w:hAnsi="Arial" w:cs="Arial"/>
        </w:rPr>
        <w:t xml:space="preserve"> H.J.M. B</w:t>
      </w:r>
      <w:r>
        <w:rPr>
          <w:rFonts w:ascii="Arial" w:hAnsi="Arial" w:cs="Arial"/>
        </w:rPr>
        <w:t>rummans</w:t>
      </w:r>
      <w:r w:rsidRPr="00F26FB6">
        <w:rPr>
          <w:rFonts w:ascii="Arial" w:hAnsi="Arial" w:cs="Arial"/>
        </w:rPr>
        <w:t xml:space="preserve"> and C</w:t>
      </w:r>
      <w:r>
        <w:rPr>
          <w:rFonts w:ascii="Arial" w:hAnsi="Arial" w:cs="Arial"/>
        </w:rPr>
        <w:t>aronia</w:t>
      </w:r>
      <w:r w:rsidRPr="00F26FB6">
        <w:rPr>
          <w:rFonts w:ascii="Arial" w:hAnsi="Arial" w:cs="Arial"/>
        </w:rPr>
        <w:t>, L., 2013. Business writing on the go. </w:t>
      </w:r>
      <w:r w:rsidRPr="00F26FB6">
        <w:rPr>
          <w:rFonts w:ascii="Arial" w:hAnsi="Arial" w:cs="Arial"/>
          <w:i/>
          <w:iCs/>
        </w:rPr>
        <w:t>Corporate Communications, </w:t>
      </w:r>
      <w:r w:rsidRPr="00F26FB6">
        <w:rPr>
          <w:rFonts w:ascii="Arial" w:hAnsi="Arial" w:cs="Arial"/>
          <w:b/>
          <w:bCs/>
        </w:rPr>
        <w:t>18</w:t>
      </w:r>
      <w:r w:rsidRPr="00F26FB6">
        <w:rPr>
          <w:rFonts w:ascii="Arial" w:hAnsi="Arial" w:cs="Arial"/>
        </w:rPr>
        <w:t>(1), pp. 8-25.</w:t>
      </w:r>
    </w:p>
    <w:p w:rsidR="00315EE4" w:rsidRPr="00F26FB6" w:rsidRDefault="00315EE4" w:rsidP="00F26FB6">
      <w:pPr>
        <w:pStyle w:val="ListParagraph"/>
        <w:numPr>
          <w:ilvl w:val="0"/>
          <w:numId w:val="1"/>
        </w:numPr>
        <w:spacing w:line="360" w:lineRule="auto"/>
        <w:ind w:left="714" w:hanging="357"/>
        <w:jc w:val="both"/>
        <w:rPr>
          <w:rFonts w:ascii="Arial" w:hAnsi="Arial" w:cs="Arial"/>
        </w:rPr>
      </w:pPr>
      <w:r>
        <w:rPr>
          <w:rFonts w:ascii="Arial" w:eastAsia="Times New Roman" w:hAnsi="Arial" w:cs="Arial"/>
        </w:rPr>
        <w:t>d</w:t>
      </w:r>
      <w:r w:rsidRPr="002D7792">
        <w:rPr>
          <w:rFonts w:ascii="Arial" w:eastAsia="Times New Roman" w:hAnsi="Arial" w:cs="Arial"/>
        </w:rPr>
        <w:t>en Otter, A. &amp; Emmitt, S. 2007, "Exploring effectiveness of team communication: Balancing synchronous and asynchronous communication in design teams", </w:t>
      </w:r>
      <w:r w:rsidRPr="002D7792">
        <w:rPr>
          <w:rFonts w:ascii="Arial" w:eastAsia="Times New Roman" w:hAnsi="Arial" w:cs="Arial"/>
          <w:i/>
          <w:iCs/>
        </w:rPr>
        <w:t>Engineering, Construction and Architectural Management, </w:t>
      </w:r>
      <w:r w:rsidRPr="002D7792">
        <w:rPr>
          <w:rFonts w:ascii="Arial" w:eastAsia="Times New Roman" w:hAnsi="Arial" w:cs="Arial"/>
        </w:rPr>
        <w:t>vol. 14, no. 5, pp. 408-419.</w:t>
      </w:r>
    </w:p>
    <w:p w:rsidR="00315EE4" w:rsidRPr="002D7792" w:rsidRDefault="00315EE4" w:rsidP="00F26FB6">
      <w:pPr>
        <w:pStyle w:val="ListParagraph"/>
        <w:numPr>
          <w:ilvl w:val="0"/>
          <w:numId w:val="1"/>
        </w:numPr>
        <w:spacing w:line="360" w:lineRule="auto"/>
        <w:ind w:left="714" w:hanging="357"/>
        <w:jc w:val="both"/>
        <w:rPr>
          <w:rFonts w:ascii="Arial" w:hAnsi="Arial" w:cs="Arial"/>
        </w:rPr>
      </w:pPr>
      <w:r w:rsidRPr="002D7792">
        <w:rPr>
          <w:rFonts w:ascii="Arial" w:hAnsi="Arial" w:cs="Arial"/>
          <w:color w:val="3A3A3A"/>
          <w:shd w:val="clear" w:color="auto" w:fill="FFFFFF"/>
        </w:rPr>
        <w:t>Ikin Syamsudin Adeani, R. Bunga Febriani and Syafryadin Syafryadin (2020) “USING GIBBS REFLECTIVE CYCLE IN MAKING REFLECTIONS OF LITERARY ANALYSIS,” </w:t>
      </w:r>
      <w:r w:rsidRPr="002D7792">
        <w:rPr>
          <w:rFonts w:ascii="Arial" w:hAnsi="Arial" w:cs="Arial"/>
          <w:i/>
          <w:iCs/>
          <w:color w:val="3A3A3A"/>
          <w:shd w:val="clear" w:color="auto" w:fill="FFFFFF"/>
        </w:rPr>
        <w:t>Indonesian EFL journal (Online)</w:t>
      </w:r>
      <w:r w:rsidRPr="002D7792">
        <w:rPr>
          <w:rFonts w:ascii="Arial" w:hAnsi="Arial" w:cs="Arial"/>
          <w:color w:val="3A3A3A"/>
          <w:shd w:val="clear" w:color="auto" w:fill="FFFFFF"/>
        </w:rPr>
        <w:t xml:space="preserve">, 6(2), pp. 139–148. Available at: </w:t>
      </w:r>
      <w:hyperlink r:id="rId8" w:history="1">
        <w:r w:rsidRPr="006927A7">
          <w:rPr>
            <w:rStyle w:val="Hyperlink"/>
            <w:rFonts w:ascii="Arial" w:hAnsi="Arial" w:cs="Arial"/>
            <w:shd w:val="clear" w:color="auto" w:fill="FFFFFF"/>
          </w:rPr>
          <w:t>https://doi.org/10.25134/ieflj.v6i2.3382</w:t>
        </w:r>
      </w:hyperlink>
      <w:r w:rsidRPr="002D7792">
        <w:rPr>
          <w:rFonts w:ascii="Arial" w:hAnsi="Arial" w:cs="Arial"/>
          <w:color w:val="3A3A3A"/>
          <w:shd w:val="clear" w:color="auto" w:fill="FFFFFF"/>
        </w:rPr>
        <w:t>.</w:t>
      </w:r>
    </w:p>
    <w:p w:rsidR="00315EE4" w:rsidRDefault="00315EE4" w:rsidP="00F26FB6">
      <w:pPr>
        <w:pStyle w:val="ListParagraph"/>
        <w:numPr>
          <w:ilvl w:val="0"/>
          <w:numId w:val="1"/>
        </w:numPr>
        <w:spacing w:line="360" w:lineRule="auto"/>
        <w:ind w:left="714" w:hanging="357"/>
        <w:jc w:val="both"/>
        <w:rPr>
          <w:rFonts w:ascii="Arial" w:hAnsi="Arial" w:cs="Arial"/>
        </w:rPr>
      </w:pPr>
      <w:r w:rsidRPr="00F26FB6">
        <w:rPr>
          <w:rFonts w:ascii="Arial" w:hAnsi="Arial" w:cs="Arial"/>
        </w:rPr>
        <w:t>Tannenbaum, S.I. and Salas, E. (2021) </w:t>
      </w:r>
      <w:r w:rsidRPr="00F26FB6">
        <w:rPr>
          <w:rFonts w:ascii="Arial" w:hAnsi="Arial" w:cs="Arial"/>
          <w:i/>
          <w:iCs/>
        </w:rPr>
        <w:t>Teams that work : the seven drivers of team effectiveness</w:t>
      </w:r>
      <w:r w:rsidRPr="00F26FB6">
        <w:rPr>
          <w:rFonts w:ascii="Arial" w:hAnsi="Arial" w:cs="Arial"/>
        </w:rPr>
        <w:t>. New York, NY: Oxford University Press.</w:t>
      </w:r>
    </w:p>
    <w:p w:rsidR="002D7792" w:rsidRPr="002D7792" w:rsidRDefault="002D7792" w:rsidP="002D7792">
      <w:pPr>
        <w:jc w:val="both"/>
        <w:rPr>
          <w:rFonts w:ascii="Arial" w:hAnsi="Arial" w:cs="Arial"/>
        </w:rPr>
      </w:pPr>
    </w:p>
    <w:p w:rsidR="002D7792" w:rsidRPr="002D7792" w:rsidRDefault="002D7792" w:rsidP="002D7792">
      <w:pPr>
        <w:jc w:val="both"/>
        <w:rPr>
          <w:rFonts w:ascii="Arial" w:hAnsi="Arial" w:cs="Arial"/>
          <w:lang w:val="bg-BG"/>
        </w:rPr>
      </w:pPr>
    </w:p>
    <w:p w:rsidR="002D7792" w:rsidRPr="002D7792" w:rsidRDefault="002D7792" w:rsidP="002D7792">
      <w:pPr>
        <w:rPr>
          <w:rFonts w:ascii="Arial" w:hAnsi="Arial" w:cs="Arial"/>
        </w:rPr>
      </w:pPr>
    </w:p>
    <w:sectPr w:rsidR="002D7792" w:rsidRPr="002D7792" w:rsidSect="002D7792">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16F4" w:rsidRDefault="000216F4" w:rsidP="002D7792">
      <w:pPr>
        <w:spacing w:after="0" w:line="240" w:lineRule="auto"/>
      </w:pPr>
      <w:r>
        <w:separator/>
      </w:r>
    </w:p>
  </w:endnote>
  <w:endnote w:type="continuationSeparator" w:id="1">
    <w:p w:rsidR="000216F4" w:rsidRDefault="000216F4" w:rsidP="002D77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9781094"/>
      <w:docPartObj>
        <w:docPartGallery w:val="Page Numbers (Bottom of Page)"/>
        <w:docPartUnique/>
      </w:docPartObj>
    </w:sdtPr>
    <w:sdtContent>
      <w:p w:rsidR="002D7792" w:rsidRDefault="008F7ECB">
        <w:pPr>
          <w:pStyle w:val="Footer"/>
          <w:jc w:val="center"/>
        </w:pPr>
        <w:fldSimple w:instr=" PAGE   \* MERGEFORMAT ">
          <w:r w:rsidR="00E63773">
            <w:rPr>
              <w:noProof/>
            </w:rPr>
            <w:t>6</w:t>
          </w:r>
        </w:fldSimple>
      </w:p>
    </w:sdtContent>
  </w:sdt>
  <w:p w:rsidR="002D7792" w:rsidRDefault="002D77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16F4" w:rsidRDefault="000216F4" w:rsidP="002D7792">
      <w:pPr>
        <w:spacing w:after="0" w:line="240" w:lineRule="auto"/>
      </w:pPr>
      <w:r>
        <w:separator/>
      </w:r>
    </w:p>
  </w:footnote>
  <w:footnote w:type="continuationSeparator" w:id="1">
    <w:p w:rsidR="000216F4" w:rsidRDefault="000216F4" w:rsidP="002D779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FA12623"/>
    <w:multiLevelType w:val="hybridMultilevel"/>
    <w:tmpl w:val="EFB6C6EA"/>
    <w:lvl w:ilvl="0" w:tplc="07BCFC68">
      <w:start w:val="1"/>
      <w:numFmt w:val="decimal"/>
      <w:lvlText w:val="%1."/>
      <w:lvlJc w:val="left"/>
      <w:pPr>
        <w:ind w:left="720" w:hanging="360"/>
      </w:pPr>
      <w:rPr>
        <w:rFonts w:hint="default"/>
        <w:color w:val="3A3A3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174C1D"/>
    <w:rsid w:val="000216F4"/>
    <w:rsid w:val="00174C1D"/>
    <w:rsid w:val="002325B7"/>
    <w:rsid w:val="002D7792"/>
    <w:rsid w:val="00314065"/>
    <w:rsid w:val="00315EE4"/>
    <w:rsid w:val="00364A1E"/>
    <w:rsid w:val="0045037A"/>
    <w:rsid w:val="008F7ECB"/>
    <w:rsid w:val="009C7DB2"/>
    <w:rsid w:val="009F5D9B"/>
    <w:rsid w:val="00C21D28"/>
    <w:rsid w:val="00C72166"/>
    <w:rsid w:val="00D84539"/>
    <w:rsid w:val="00D85F91"/>
    <w:rsid w:val="00E63773"/>
    <w:rsid w:val="00F06BAF"/>
    <w:rsid w:val="00F26FB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6BA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4C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4C1D"/>
    <w:rPr>
      <w:rFonts w:ascii="Tahoma" w:hAnsi="Tahoma" w:cs="Tahoma"/>
      <w:sz w:val="16"/>
      <w:szCs w:val="16"/>
    </w:rPr>
  </w:style>
  <w:style w:type="paragraph" w:styleId="NormalWeb">
    <w:name w:val="Normal (Web)"/>
    <w:basedOn w:val="Normal"/>
    <w:uiPriority w:val="99"/>
    <w:semiHidden/>
    <w:unhideWhenUsed/>
    <w:rsid w:val="00174C1D"/>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2D7792"/>
    <w:pPr>
      <w:spacing w:after="100"/>
    </w:pPr>
    <w:rPr>
      <w:rFonts w:ascii="Times New Roman" w:eastAsiaTheme="minorHAnsi" w:hAnsi="Times New Roman"/>
      <w:kern w:val="2"/>
      <w:sz w:val="24"/>
      <w:lang w:eastAsia="en-US"/>
    </w:rPr>
  </w:style>
  <w:style w:type="character" w:styleId="Hyperlink">
    <w:name w:val="Hyperlink"/>
    <w:basedOn w:val="DefaultParagraphFont"/>
    <w:uiPriority w:val="99"/>
    <w:unhideWhenUsed/>
    <w:rsid w:val="002D7792"/>
    <w:rPr>
      <w:color w:val="0000FF" w:themeColor="hyperlink"/>
      <w:u w:val="single"/>
    </w:rPr>
  </w:style>
  <w:style w:type="paragraph" w:styleId="Header">
    <w:name w:val="header"/>
    <w:basedOn w:val="Normal"/>
    <w:link w:val="HeaderChar"/>
    <w:uiPriority w:val="99"/>
    <w:semiHidden/>
    <w:unhideWhenUsed/>
    <w:rsid w:val="002D779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D7792"/>
  </w:style>
  <w:style w:type="paragraph" w:styleId="Footer">
    <w:name w:val="footer"/>
    <w:basedOn w:val="Normal"/>
    <w:link w:val="FooterChar"/>
    <w:uiPriority w:val="99"/>
    <w:unhideWhenUsed/>
    <w:rsid w:val="002D7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792"/>
  </w:style>
  <w:style w:type="paragraph" w:styleId="ListParagraph">
    <w:name w:val="List Paragraph"/>
    <w:basedOn w:val="Normal"/>
    <w:uiPriority w:val="34"/>
    <w:qFormat/>
    <w:rsid w:val="002D7792"/>
    <w:pPr>
      <w:ind w:left="720"/>
      <w:contextualSpacing/>
    </w:pPr>
  </w:style>
</w:styles>
</file>

<file path=word/webSettings.xml><?xml version="1.0" encoding="utf-8"?>
<w:webSettings xmlns:r="http://schemas.openxmlformats.org/officeDocument/2006/relationships" xmlns:w="http://schemas.openxmlformats.org/wordprocessingml/2006/main">
  <w:divs>
    <w:div w:id="5181564">
      <w:bodyDiv w:val="1"/>
      <w:marLeft w:val="0"/>
      <w:marRight w:val="0"/>
      <w:marTop w:val="0"/>
      <w:marBottom w:val="0"/>
      <w:divBdr>
        <w:top w:val="none" w:sz="0" w:space="0" w:color="auto"/>
        <w:left w:val="none" w:sz="0" w:space="0" w:color="auto"/>
        <w:bottom w:val="none" w:sz="0" w:space="0" w:color="auto"/>
        <w:right w:val="none" w:sz="0" w:space="0" w:color="auto"/>
      </w:divBdr>
    </w:div>
    <w:div w:id="192814945">
      <w:bodyDiv w:val="1"/>
      <w:marLeft w:val="0"/>
      <w:marRight w:val="0"/>
      <w:marTop w:val="0"/>
      <w:marBottom w:val="0"/>
      <w:divBdr>
        <w:top w:val="none" w:sz="0" w:space="0" w:color="auto"/>
        <w:left w:val="none" w:sz="0" w:space="0" w:color="auto"/>
        <w:bottom w:val="none" w:sz="0" w:space="0" w:color="auto"/>
        <w:right w:val="none" w:sz="0" w:space="0" w:color="auto"/>
      </w:divBdr>
    </w:div>
    <w:div w:id="436559443">
      <w:bodyDiv w:val="1"/>
      <w:marLeft w:val="0"/>
      <w:marRight w:val="0"/>
      <w:marTop w:val="0"/>
      <w:marBottom w:val="0"/>
      <w:divBdr>
        <w:top w:val="none" w:sz="0" w:space="0" w:color="auto"/>
        <w:left w:val="none" w:sz="0" w:space="0" w:color="auto"/>
        <w:bottom w:val="none" w:sz="0" w:space="0" w:color="auto"/>
        <w:right w:val="none" w:sz="0" w:space="0" w:color="auto"/>
      </w:divBdr>
    </w:div>
    <w:div w:id="504787563">
      <w:bodyDiv w:val="1"/>
      <w:marLeft w:val="0"/>
      <w:marRight w:val="0"/>
      <w:marTop w:val="0"/>
      <w:marBottom w:val="0"/>
      <w:divBdr>
        <w:top w:val="none" w:sz="0" w:space="0" w:color="auto"/>
        <w:left w:val="none" w:sz="0" w:space="0" w:color="auto"/>
        <w:bottom w:val="none" w:sz="0" w:space="0" w:color="auto"/>
        <w:right w:val="none" w:sz="0" w:space="0" w:color="auto"/>
      </w:divBdr>
    </w:div>
    <w:div w:id="1270048690">
      <w:bodyDiv w:val="1"/>
      <w:marLeft w:val="0"/>
      <w:marRight w:val="0"/>
      <w:marTop w:val="0"/>
      <w:marBottom w:val="0"/>
      <w:divBdr>
        <w:top w:val="none" w:sz="0" w:space="0" w:color="auto"/>
        <w:left w:val="none" w:sz="0" w:space="0" w:color="auto"/>
        <w:bottom w:val="none" w:sz="0" w:space="0" w:color="auto"/>
        <w:right w:val="none" w:sz="0" w:space="0" w:color="auto"/>
      </w:divBdr>
    </w:div>
    <w:div w:id="1364476718">
      <w:bodyDiv w:val="1"/>
      <w:marLeft w:val="0"/>
      <w:marRight w:val="0"/>
      <w:marTop w:val="0"/>
      <w:marBottom w:val="0"/>
      <w:divBdr>
        <w:top w:val="none" w:sz="0" w:space="0" w:color="auto"/>
        <w:left w:val="none" w:sz="0" w:space="0" w:color="auto"/>
        <w:bottom w:val="none" w:sz="0" w:space="0" w:color="auto"/>
        <w:right w:val="none" w:sz="0" w:space="0" w:color="auto"/>
      </w:divBdr>
    </w:div>
    <w:div w:id="1447122186">
      <w:bodyDiv w:val="1"/>
      <w:marLeft w:val="0"/>
      <w:marRight w:val="0"/>
      <w:marTop w:val="0"/>
      <w:marBottom w:val="0"/>
      <w:divBdr>
        <w:top w:val="none" w:sz="0" w:space="0" w:color="auto"/>
        <w:left w:val="none" w:sz="0" w:space="0" w:color="auto"/>
        <w:bottom w:val="none" w:sz="0" w:space="0" w:color="auto"/>
        <w:right w:val="none" w:sz="0" w:space="0" w:color="auto"/>
      </w:divBdr>
      <w:divsChild>
        <w:div w:id="2011054884">
          <w:marLeft w:val="0"/>
          <w:marRight w:val="0"/>
          <w:marTop w:val="0"/>
          <w:marBottom w:val="0"/>
          <w:divBdr>
            <w:top w:val="none" w:sz="0" w:space="0" w:color="auto"/>
            <w:left w:val="none" w:sz="0" w:space="0" w:color="auto"/>
            <w:bottom w:val="none" w:sz="0" w:space="0" w:color="auto"/>
            <w:right w:val="none" w:sz="0" w:space="0" w:color="auto"/>
          </w:divBdr>
        </w:div>
      </w:divsChild>
    </w:div>
    <w:div w:id="1591506185">
      <w:bodyDiv w:val="1"/>
      <w:marLeft w:val="0"/>
      <w:marRight w:val="0"/>
      <w:marTop w:val="0"/>
      <w:marBottom w:val="0"/>
      <w:divBdr>
        <w:top w:val="none" w:sz="0" w:space="0" w:color="auto"/>
        <w:left w:val="none" w:sz="0" w:space="0" w:color="auto"/>
        <w:bottom w:val="none" w:sz="0" w:space="0" w:color="auto"/>
        <w:right w:val="none" w:sz="0" w:space="0" w:color="auto"/>
      </w:divBdr>
    </w:div>
    <w:div w:id="1689134787">
      <w:bodyDiv w:val="1"/>
      <w:marLeft w:val="0"/>
      <w:marRight w:val="0"/>
      <w:marTop w:val="0"/>
      <w:marBottom w:val="0"/>
      <w:divBdr>
        <w:top w:val="none" w:sz="0" w:space="0" w:color="auto"/>
        <w:left w:val="none" w:sz="0" w:space="0" w:color="auto"/>
        <w:bottom w:val="none" w:sz="0" w:space="0" w:color="auto"/>
        <w:right w:val="none" w:sz="0" w:space="0" w:color="auto"/>
      </w:divBdr>
    </w:div>
    <w:div w:id="1834029427">
      <w:bodyDiv w:val="1"/>
      <w:marLeft w:val="0"/>
      <w:marRight w:val="0"/>
      <w:marTop w:val="0"/>
      <w:marBottom w:val="0"/>
      <w:divBdr>
        <w:top w:val="none" w:sz="0" w:space="0" w:color="auto"/>
        <w:left w:val="none" w:sz="0" w:space="0" w:color="auto"/>
        <w:bottom w:val="none" w:sz="0" w:space="0" w:color="auto"/>
        <w:right w:val="none" w:sz="0" w:space="0" w:color="auto"/>
      </w:divBdr>
    </w:div>
    <w:div w:id="1969697022">
      <w:bodyDiv w:val="1"/>
      <w:marLeft w:val="0"/>
      <w:marRight w:val="0"/>
      <w:marTop w:val="0"/>
      <w:marBottom w:val="0"/>
      <w:divBdr>
        <w:top w:val="none" w:sz="0" w:space="0" w:color="auto"/>
        <w:left w:val="none" w:sz="0" w:space="0" w:color="auto"/>
        <w:bottom w:val="none" w:sz="0" w:space="0" w:color="auto"/>
        <w:right w:val="none" w:sz="0" w:space="0" w:color="auto"/>
      </w:divBdr>
    </w:div>
    <w:div w:id="199845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134/ieflj.v6i2.3382"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TotalTime>
  <Pages>6</Pages>
  <Words>1188</Words>
  <Characters>6774</Characters>
  <Application>Microsoft Office Word</Application>
  <DocSecurity>0</DocSecurity>
  <Lines>56</Lines>
  <Paragraphs>15</Paragraphs>
  <ScaleCrop>false</ScaleCrop>
  <Company/>
  <LinksUpToDate>false</LinksUpToDate>
  <CharactersWithSpaces>7947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9</cp:revision>
  <dcterms:created xsi:type="dcterms:W3CDTF">2024-03-29T19:17:00Z</dcterms:created>
  <dcterms:modified xsi:type="dcterms:W3CDTF">2024-03-30T12:21:00Z</dcterms:modified>
</cp:coreProperties>
</file>