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415068"/>
        <w:docPartObj>
          <w:docPartGallery w:val="Cover Pages"/>
          <w:docPartUnique/>
        </w:docPartObj>
      </w:sdtPr>
      <w:sdtEndPr>
        <w:rPr>
          <w:rFonts w:ascii="Arial" w:hAnsi="Arial"/>
          <w:spacing w:val="40"/>
        </w:rPr>
      </w:sdtEndPr>
      <w:sdtContent>
        <w:p w14:paraId="218AE93F" w14:textId="2480D97C" w:rsidR="00B30687" w:rsidRDefault="00B30687">
          <w:r>
            <w:rPr>
              <w:noProof/>
            </w:rPr>
            <mc:AlternateContent>
              <mc:Choice Requires="wpg">
                <w:drawing>
                  <wp:anchor distT="0" distB="0" distL="114300" distR="114300" simplePos="0" relativeHeight="251659264" behindDoc="1" locked="0" layoutInCell="1" allowOverlap="1" wp14:anchorId="6922DA25" wp14:editId="4119BF35">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C2CC9DA" w14:textId="63A769B9" w:rsidR="00B30687" w:rsidRDefault="00B30687">
                                      <w:pPr>
                                        <w:pStyle w:val="NoSpacing"/>
                                        <w:spacing w:before="120"/>
                                        <w:jc w:val="center"/>
                                        <w:rPr>
                                          <w:color w:val="FFFFFF" w:themeColor="background1"/>
                                        </w:rPr>
                                      </w:pPr>
                                      <w:proofErr w:type="spellStart"/>
                                      <w:r>
                                        <w:rPr>
                                          <w:color w:val="FFFFFF" w:themeColor="background1"/>
                                        </w:rPr>
                                        <w:t>Garin</w:t>
                                      </w:r>
                                      <w:proofErr w:type="spellEnd"/>
                                      <w:r>
                                        <w:rPr>
                                          <w:color w:val="FFFFFF" w:themeColor="background1"/>
                                        </w:rPr>
                                        <w:t xml:space="preserve"> </w:t>
                                      </w:r>
                                      <w:proofErr w:type="spellStart"/>
                                      <w:r>
                                        <w:rPr>
                                          <w:color w:val="FFFFFF" w:themeColor="background1"/>
                                        </w:rPr>
                                        <w:t>Criddle</w:t>
                                      </w:r>
                                      <w:proofErr w:type="spellEnd"/>
                                      <w:r>
                                        <w:rPr>
                                          <w:color w:val="FFFFFF" w:themeColor="background1"/>
                                        </w:rPr>
                                        <w:t xml:space="preserve"> (2005224)</w:t>
                                      </w:r>
                                    </w:p>
                                  </w:sdtContent>
                                </w:sdt>
                                <w:p w14:paraId="5D48B2A5" w14:textId="125A64B4" w:rsidR="00B30687" w:rsidRDefault="00B3068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Word Count</w:t>
                                      </w:r>
                                      <w:r w:rsidR="002F4416">
                                        <w:rPr>
                                          <w:caps/>
                                          <w:color w:val="FFFFFF" w:themeColor="background1"/>
                                        </w:rPr>
                                        <w:t>:2005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47FA38D" w14:textId="02F8704B" w:rsidR="00B30687" w:rsidRDefault="00B3068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22DA2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C2CC9DA" w14:textId="63A769B9" w:rsidR="00B30687" w:rsidRDefault="00B30687">
                                <w:pPr>
                                  <w:pStyle w:val="NoSpacing"/>
                                  <w:spacing w:before="120"/>
                                  <w:jc w:val="center"/>
                                  <w:rPr>
                                    <w:color w:val="FFFFFF" w:themeColor="background1"/>
                                  </w:rPr>
                                </w:pPr>
                                <w:proofErr w:type="spellStart"/>
                                <w:r>
                                  <w:rPr>
                                    <w:color w:val="FFFFFF" w:themeColor="background1"/>
                                  </w:rPr>
                                  <w:t>Garin</w:t>
                                </w:r>
                                <w:proofErr w:type="spellEnd"/>
                                <w:r>
                                  <w:rPr>
                                    <w:color w:val="FFFFFF" w:themeColor="background1"/>
                                  </w:rPr>
                                  <w:t xml:space="preserve"> </w:t>
                                </w:r>
                                <w:proofErr w:type="spellStart"/>
                                <w:r>
                                  <w:rPr>
                                    <w:color w:val="FFFFFF" w:themeColor="background1"/>
                                  </w:rPr>
                                  <w:t>Criddle</w:t>
                                </w:r>
                                <w:proofErr w:type="spellEnd"/>
                                <w:r>
                                  <w:rPr>
                                    <w:color w:val="FFFFFF" w:themeColor="background1"/>
                                  </w:rPr>
                                  <w:t xml:space="preserve"> (2005224)</w:t>
                                </w:r>
                              </w:p>
                            </w:sdtContent>
                          </w:sdt>
                          <w:p w14:paraId="5D48B2A5" w14:textId="125A64B4" w:rsidR="00B30687" w:rsidRDefault="00B3068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Word Count</w:t>
                                </w:r>
                                <w:r w:rsidR="002F4416">
                                  <w:rPr>
                                    <w:caps/>
                                    <w:color w:val="FFFFFF" w:themeColor="background1"/>
                                  </w:rPr>
                                  <w:t>:2005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47FA38D" w14:textId="02F8704B" w:rsidR="00B30687" w:rsidRDefault="00B3068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sdtContent>
                          </w:sdt>
                        </w:txbxContent>
                      </v:textbox>
                    </v:shape>
                    <w10:wrap anchorx="page" anchory="page"/>
                  </v:group>
                </w:pict>
              </mc:Fallback>
            </mc:AlternateContent>
          </w:r>
        </w:p>
        <w:p w14:paraId="665B7114" w14:textId="369BC08E" w:rsidR="00B30687" w:rsidRDefault="00B30687">
          <w:pPr>
            <w:rPr>
              <w:rFonts w:ascii="Arial" w:hAnsi="Arial"/>
              <w:spacing w:val="40"/>
            </w:rPr>
          </w:pPr>
          <w:r>
            <w:rPr>
              <w:rFonts w:ascii="Arial" w:hAnsi="Arial"/>
              <w:spacing w:val="40"/>
            </w:rPr>
            <w:br w:type="page"/>
          </w:r>
        </w:p>
      </w:sdtContent>
    </w:sdt>
    <w:p w14:paraId="220D3B11" w14:textId="4DD7AED8" w:rsidR="00221855" w:rsidRPr="00B30687" w:rsidRDefault="005E2886">
      <w:pPr>
        <w:rPr>
          <w:rFonts w:ascii="Arial" w:hAnsi="Arial"/>
          <w:spacing w:val="40"/>
        </w:rPr>
      </w:pPr>
      <w:r w:rsidRPr="00B30687">
        <w:rPr>
          <w:rFonts w:ascii="Arial" w:hAnsi="Arial"/>
          <w:spacing w:val="40"/>
        </w:rPr>
        <w:lastRenderedPageBreak/>
        <w:t xml:space="preserve">Prisons </w:t>
      </w:r>
      <w:r w:rsidR="00E3146D" w:rsidRPr="00B30687">
        <w:rPr>
          <w:rFonts w:ascii="Arial" w:hAnsi="Arial"/>
          <w:spacing w:val="40"/>
        </w:rPr>
        <w:t xml:space="preserve">have always been viewed differently by many people </w:t>
      </w:r>
      <w:r w:rsidR="002B512C" w:rsidRPr="00B30687">
        <w:rPr>
          <w:rFonts w:ascii="Arial" w:hAnsi="Arial"/>
          <w:spacing w:val="40"/>
        </w:rPr>
        <w:t>over the years. They have evolved from 19</w:t>
      </w:r>
      <w:r w:rsidR="002B512C" w:rsidRPr="00B30687">
        <w:rPr>
          <w:rFonts w:ascii="Arial" w:hAnsi="Arial"/>
          <w:spacing w:val="40"/>
          <w:vertAlign w:val="superscript"/>
        </w:rPr>
        <w:t>th</w:t>
      </w:r>
      <w:r w:rsidR="002B512C" w:rsidRPr="00B30687">
        <w:rPr>
          <w:rFonts w:ascii="Arial" w:hAnsi="Arial"/>
          <w:spacing w:val="40"/>
        </w:rPr>
        <w:t xml:space="preserve"> century </w:t>
      </w:r>
      <w:r w:rsidR="00933E32" w:rsidRPr="00B30687">
        <w:rPr>
          <w:rFonts w:ascii="Arial" w:hAnsi="Arial"/>
          <w:spacing w:val="40"/>
        </w:rPr>
        <w:t xml:space="preserve">which </w:t>
      </w:r>
      <w:r w:rsidR="00CF3169" w:rsidRPr="00B30687">
        <w:rPr>
          <w:rFonts w:ascii="Arial" w:hAnsi="Arial"/>
          <w:spacing w:val="40"/>
        </w:rPr>
        <w:t xml:space="preserve">had terrible living conditions and regarded as </w:t>
      </w:r>
      <w:r w:rsidR="00A9620D" w:rsidRPr="00B30687">
        <w:rPr>
          <w:rFonts w:ascii="Arial" w:hAnsi="Arial"/>
          <w:spacing w:val="40"/>
        </w:rPr>
        <w:t xml:space="preserve">‘our dark places’ </w:t>
      </w:r>
      <w:r w:rsidR="00BB5B16" w:rsidRPr="00B30687">
        <w:rPr>
          <w:rFonts w:ascii="Arial" w:hAnsi="Arial"/>
          <w:spacing w:val="40"/>
        </w:rPr>
        <w:t>information from the Gladstone Report 1985</w:t>
      </w:r>
      <w:r w:rsidR="00F60D8D" w:rsidRPr="00B30687">
        <w:rPr>
          <w:rFonts w:ascii="Arial" w:hAnsi="Arial"/>
          <w:spacing w:val="40"/>
        </w:rPr>
        <w:t xml:space="preserve">. </w:t>
      </w:r>
      <w:r w:rsidR="002A2251" w:rsidRPr="00B30687">
        <w:rPr>
          <w:rFonts w:ascii="Arial" w:hAnsi="Arial"/>
          <w:spacing w:val="40"/>
        </w:rPr>
        <w:t xml:space="preserve">The idea of </w:t>
      </w:r>
      <w:r w:rsidR="00656348" w:rsidRPr="00B30687">
        <w:rPr>
          <w:rFonts w:ascii="Arial" w:hAnsi="Arial"/>
          <w:spacing w:val="40"/>
        </w:rPr>
        <w:t xml:space="preserve">training men and women from being criminals to normal members of society </w:t>
      </w:r>
      <w:r w:rsidR="00221855" w:rsidRPr="00B30687">
        <w:rPr>
          <w:rFonts w:ascii="Arial" w:hAnsi="Arial"/>
          <w:spacing w:val="40"/>
        </w:rPr>
        <w:t xml:space="preserve">is seen as preposterous. </w:t>
      </w:r>
    </w:p>
    <w:p w14:paraId="60A53C8D" w14:textId="46A36D0D" w:rsidR="001C5F1E" w:rsidRPr="00B30687" w:rsidRDefault="001C5F1E">
      <w:pPr>
        <w:rPr>
          <w:rFonts w:ascii="Arial" w:hAnsi="Arial"/>
          <w:spacing w:val="40"/>
        </w:rPr>
      </w:pPr>
    </w:p>
    <w:p w14:paraId="2BA0C35E" w14:textId="017C615C" w:rsidR="006C4C00" w:rsidRPr="00B30687" w:rsidRDefault="001C5F1E" w:rsidP="006C4C00">
      <w:pPr>
        <w:rPr>
          <w:rFonts w:ascii="Arial" w:hAnsi="Arial"/>
          <w:i/>
          <w:iCs/>
          <w:spacing w:val="40"/>
        </w:rPr>
      </w:pPr>
      <w:r w:rsidRPr="00B30687">
        <w:rPr>
          <w:rFonts w:ascii="Arial" w:hAnsi="Arial"/>
          <w:spacing w:val="40"/>
        </w:rPr>
        <w:t xml:space="preserve">Over 100 years on and the ideology of prison in the UK has evolved. </w:t>
      </w:r>
      <w:r w:rsidR="00CE7A87" w:rsidRPr="00B30687">
        <w:rPr>
          <w:rFonts w:ascii="Arial" w:hAnsi="Arial"/>
          <w:spacing w:val="40"/>
        </w:rPr>
        <w:t xml:space="preserve">It </w:t>
      </w:r>
      <w:r w:rsidR="00800784" w:rsidRPr="00B30687">
        <w:rPr>
          <w:rFonts w:ascii="Arial" w:hAnsi="Arial"/>
          <w:spacing w:val="40"/>
        </w:rPr>
        <w:t xml:space="preserve">states on the </w:t>
      </w:r>
      <w:sdt>
        <w:sdtPr>
          <w:rPr>
            <w:rFonts w:ascii="Arial" w:hAnsi="Arial"/>
            <w:spacing w:val="40"/>
          </w:rPr>
          <w:id w:val="935411581"/>
          <w:citation/>
        </w:sdtPr>
        <w:sdtContent>
          <w:r w:rsidR="00800784" w:rsidRPr="00B30687">
            <w:rPr>
              <w:rFonts w:ascii="Arial" w:hAnsi="Arial"/>
              <w:spacing w:val="40"/>
            </w:rPr>
            <w:fldChar w:fldCharType="begin"/>
          </w:r>
          <w:r w:rsidR="00505DCF" w:rsidRPr="00B30687">
            <w:rPr>
              <w:rFonts w:ascii="Arial" w:hAnsi="Arial"/>
              <w:spacing w:val="40"/>
            </w:rPr>
            <w:instrText xml:space="preserve">CITATION Gov22 \l 2057 </w:instrText>
          </w:r>
          <w:r w:rsidR="00800784" w:rsidRPr="00B30687">
            <w:rPr>
              <w:rFonts w:ascii="Arial" w:hAnsi="Arial"/>
              <w:spacing w:val="40"/>
            </w:rPr>
            <w:fldChar w:fldCharType="separate"/>
          </w:r>
          <w:r w:rsidR="00505DCF" w:rsidRPr="00B30687">
            <w:rPr>
              <w:rFonts w:ascii="Arial" w:hAnsi="Arial"/>
              <w:noProof/>
              <w:spacing w:val="40"/>
            </w:rPr>
            <w:t>(UK-Government, 2022)</w:t>
          </w:r>
          <w:r w:rsidR="00800784" w:rsidRPr="00B30687">
            <w:rPr>
              <w:rFonts w:ascii="Arial" w:hAnsi="Arial"/>
              <w:spacing w:val="40"/>
            </w:rPr>
            <w:fldChar w:fldCharType="end"/>
          </w:r>
        </w:sdtContent>
      </w:sdt>
      <w:r w:rsidR="00313CBD" w:rsidRPr="00B30687">
        <w:rPr>
          <w:rFonts w:ascii="Arial" w:hAnsi="Arial"/>
          <w:spacing w:val="40"/>
        </w:rPr>
        <w:t xml:space="preserve"> </w:t>
      </w:r>
      <w:r w:rsidR="006C4C00" w:rsidRPr="00B30687">
        <w:rPr>
          <w:rFonts w:ascii="Arial" w:hAnsi="Arial"/>
          <w:i/>
          <w:iCs/>
          <w:spacing w:val="40"/>
        </w:rPr>
        <w:t>“</w:t>
      </w:r>
      <w:r w:rsidR="006C4C00" w:rsidRPr="00B30687">
        <w:rPr>
          <w:rFonts w:ascii="Arial" w:hAnsi="Arial"/>
          <w:i/>
          <w:iCs/>
          <w:spacing w:val="40"/>
        </w:rPr>
        <w:t xml:space="preserve">When someone arrives at </w:t>
      </w:r>
      <w:r w:rsidR="006C4C00" w:rsidRPr="00B30687">
        <w:rPr>
          <w:rFonts w:ascii="Arial" w:hAnsi="Arial"/>
          <w:i/>
          <w:iCs/>
          <w:spacing w:val="40"/>
        </w:rPr>
        <w:t>prison,</w:t>
      </w:r>
      <w:r w:rsidR="006C4C00" w:rsidRPr="00B30687">
        <w:rPr>
          <w:rFonts w:ascii="Arial" w:hAnsi="Arial"/>
          <w:i/>
          <w:iCs/>
          <w:spacing w:val="40"/>
        </w:rPr>
        <w:t xml:space="preserve"> they have at least one interview and assessment with a qualified professional so they:</w:t>
      </w:r>
    </w:p>
    <w:p w14:paraId="5173A724" w14:textId="65F6273F" w:rsidR="006C4C00" w:rsidRPr="00B30687" w:rsidRDefault="006C4C00" w:rsidP="006C4C00">
      <w:pPr>
        <w:pStyle w:val="ListParagraph"/>
        <w:numPr>
          <w:ilvl w:val="0"/>
          <w:numId w:val="1"/>
        </w:numPr>
        <w:rPr>
          <w:rFonts w:ascii="Arial" w:hAnsi="Arial"/>
          <w:i/>
          <w:iCs/>
          <w:spacing w:val="40"/>
        </w:rPr>
      </w:pPr>
      <w:r w:rsidRPr="00B30687">
        <w:rPr>
          <w:rFonts w:ascii="Arial" w:hAnsi="Arial"/>
          <w:i/>
          <w:iCs/>
          <w:spacing w:val="40"/>
        </w:rPr>
        <w:t>K</w:t>
      </w:r>
      <w:r w:rsidRPr="00B30687">
        <w:rPr>
          <w:rFonts w:ascii="Arial" w:hAnsi="Arial"/>
          <w:i/>
          <w:iCs/>
          <w:spacing w:val="40"/>
        </w:rPr>
        <w:t>now what their rights are</w:t>
      </w:r>
    </w:p>
    <w:p w14:paraId="5CE0008B" w14:textId="608F6517" w:rsidR="006C4C00" w:rsidRPr="00B30687" w:rsidRDefault="006C4C00" w:rsidP="006C4C00">
      <w:pPr>
        <w:pStyle w:val="ListParagraph"/>
        <w:numPr>
          <w:ilvl w:val="0"/>
          <w:numId w:val="1"/>
        </w:numPr>
        <w:rPr>
          <w:rFonts w:ascii="Arial" w:hAnsi="Arial"/>
          <w:i/>
          <w:iCs/>
          <w:spacing w:val="40"/>
        </w:rPr>
      </w:pPr>
      <w:r w:rsidRPr="00B30687">
        <w:rPr>
          <w:rFonts w:ascii="Arial" w:hAnsi="Arial"/>
          <w:i/>
          <w:iCs/>
          <w:spacing w:val="40"/>
        </w:rPr>
        <w:t>G</w:t>
      </w:r>
      <w:r w:rsidRPr="00B30687">
        <w:rPr>
          <w:rFonts w:ascii="Arial" w:hAnsi="Arial"/>
          <w:i/>
          <w:iCs/>
          <w:spacing w:val="40"/>
        </w:rPr>
        <w:t>et help with their physical and mental health, for example with sexual health or drug and alcohol problems</w:t>
      </w:r>
    </w:p>
    <w:p w14:paraId="1881C6FD" w14:textId="258098E5" w:rsidR="006C4C00" w:rsidRPr="00B30687" w:rsidRDefault="006C4C00" w:rsidP="006C4C00">
      <w:pPr>
        <w:pStyle w:val="ListParagraph"/>
        <w:numPr>
          <w:ilvl w:val="0"/>
          <w:numId w:val="1"/>
        </w:numPr>
        <w:rPr>
          <w:rFonts w:ascii="Arial" w:hAnsi="Arial"/>
          <w:i/>
          <w:iCs/>
          <w:spacing w:val="40"/>
        </w:rPr>
      </w:pPr>
      <w:r w:rsidRPr="00B30687">
        <w:rPr>
          <w:rFonts w:ascii="Arial" w:hAnsi="Arial"/>
          <w:i/>
          <w:iCs/>
          <w:spacing w:val="40"/>
        </w:rPr>
        <w:t>A</w:t>
      </w:r>
      <w:r w:rsidRPr="00B30687">
        <w:rPr>
          <w:rFonts w:ascii="Arial" w:hAnsi="Arial"/>
          <w:i/>
          <w:iCs/>
          <w:spacing w:val="40"/>
        </w:rPr>
        <w:t>re told what courses they can do in prison</w:t>
      </w:r>
    </w:p>
    <w:p w14:paraId="069B6F28" w14:textId="3B74BE83" w:rsidR="001C5F1E" w:rsidRPr="00B30687" w:rsidRDefault="006C4C00" w:rsidP="006C4C00">
      <w:pPr>
        <w:pStyle w:val="ListParagraph"/>
        <w:numPr>
          <w:ilvl w:val="0"/>
          <w:numId w:val="1"/>
        </w:numPr>
        <w:rPr>
          <w:rFonts w:ascii="Arial" w:hAnsi="Arial"/>
          <w:i/>
          <w:iCs/>
          <w:spacing w:val="40"/>
        </w:rPr>
      </w:pPr>
      <w:r w:rsidRPr="00B30687">
        <w:rPr>
          <w:rFonts w:ascii="Arial" w:hAnsi="Arial"/>
          <w:i/>
          <w:iCs/>
          <w:spacing w:val="40"/>
        </w:rPr>
        <w:t>U</w:t>
      </w:r>
      <w:r w:rsidRPr="00B30687">
        <w:rPr>
          <w:rFonts w:ascii="Arial" w:hAnsi="Arial"/>
          <w:i/>
          <w:iCs/>
          <w:spacing w:val="40"/>
        </w:rPr>
        <w:t>nderstand prison rules and procedures</w:t>
      </w:r>
      <w:r w:rsidR="00803E86" w:rsidRPr="00B30687">
        <w:rPr>
          <w:rFonts w:ascii="Arial" w:hAnsi="Arial"/>
          <w:i/>
          <w:iCs/>
          <w:spacing w:val="40"/>
        </w:rPr>
        <w:t>”</w:t>
      </w:r>
    </w:p>
    <w:p w14:paraId="08BD7C56" w14:textId="2F70156D" w:rsidR="007114B9" w:rsidRPr="00B30687" w:rsidRDefault="00282216" w:rsidP="007114B9">
      <w:pPr>
        <w:rPr>
          <w:rFonts w:ascii="Arial" w:hAnsi="Arial"/>
          <w:spacing w:val="40"/>
        </w:rPr>
      </w:pPr>
      <w:r w:rsidRPr="00B30687">
        <w:rPr>
          <w:rFonts w:ascii="Arial" w:hAnsi="Arial"/>
          <w:spacing w:val="40"/>
        </w:rPr>
        <w:t xml:space="preserve">This manifests how </w:t>
      </w:r>
      <w:r w:rsidR="006A2B22" w:rsidRPr="00B30687">
        <w:rPr>
          <w:rFonts w:ascii="Arial" w:hAnsi="Arial"/>
          <w:spacing w:val="40"/>
        </w:rPr>
        <w:t>much has changed for living standards of the criminals</w:t>
      </w:r>
      <w:r w:rsidR="002E2835" w:rsidRPr="00B30687">
        <w:rPr>
          <w:rFonts w:ascii="Arial" w:hAnsi="Arial"/>
          <w:spacing w:val="40"/>
        </w:rPr>
        <w:t xml:space="preserve">. It is seen that there are attempts to change </w:t>
      </w:r>
      <w:r w:rsidR="007E3427" w:rsidRPr="00B30687">
        <w:rPr>
          <w:rFonts w:ascii="Arial" w:hAnsi="Arial"/>
          <w:spacing w:val="40"/>
        </w:rPr>
        <w:t>criminals’</w:t>
      </w:r>
      <w:r w:rsidR="002E2835" w:rsidRPr="00B30687">
        <w:rPr>
          <w:rFonts w:ascii="Arial" w:hAnsi="Arial"/>
          <w:spacing w:val="40"/>
        </w:rPr>
        <w:t xml:space="preserve"> mindsets and</w:t>
      </w:r>
      <w:r w:rsidR="00DC2391" w:rsidRPr="00B30687">
        <w:rPr>
          <w:rFonts w:ascii="Arial" w:hAnsi="Arial"/>
          <w:spacing w:val="40"/>
        </w:rPr>
        <w:t xml:space="preserve"> for rehabilitation. O</w:t>
      </w:r>
      <w:r w:rsidR="007E3427" w:rsidRPr="00B30687">
        <w:rPr>
          <w:rFonts w:ascii="Arial" w:hAnsi="Arial"/>
          <w:spacing w:val="40"/>
        </w:rPr>
        <w:t>nly results will show how effective these techniques are</w:t>
      </w:r>
      <w:r w:rsidR="002E2835" w:rsidRPr="00B30687">
        <w:rPr>
          <w:rFonts w:ascii="Arial" w:hAnsi="Arial"/>
          <w:spacing w:val="40"/>
        </w:rPr>
        <w:t>.</w:t>
      </w:r>
    </w:p>
    <w:p w14:paraId="5D2D52D0" w14:textId="14F6EA45" w:rsidR="007E3427" w:rsidRPr="00B30687" w:rsidRDefault="007E3427" w:rsidP="007114B9">
      <w:pPr>
        <w:rPr>
          <w:rFonts w:ascii="Arial" w:hAnsi="Arial"/>
          <w:spacing w:val="40"/>
        </w:rPr>
      </w:pPr>
    </w:p>
    <w:p w14:paraId="5F86111C" w14:textId="5D013441" w:rsidR="007D5DD6" w:rsidRPr="00B30687" w:rsidRDefault="000C09AA" w:rsidP="007114B9">
      <w:pPr>
        <w:rPr>
          <w:rFonts w:ascii="Arial" w:hAnsi="Arial"/>
          <w:spacing w:val="40"/>
        </w:rPr>
      </w:pPr>
      <w:sdt>
        <w:sdtPr>
          <w:rPr>
            <w:rFonts w:ascii="Arial" w:hAnsi="Arial"/>
            <w:spacing w:val="40"/>
          </w:rPr>
          <w:id w:val="-1539509369"/>
          <w:citation/>
        </w:sdtPr>
        <w:sdtContent>
          <w:r w:rsidRPr="00B30687">
            <w:rPr>
              <w:rFonts w:ascii="Arial" w:hAnsi="Arial"/>
              <w:spacing w:val="40"/>
            </w:rPr>
            <w:fldChar w:fldCharType="begin"/>
          </w:r>
          <w:r w:rsidRPr="00B30687">
            <w:rPr>
              <w:rFonts w:ascii="Arial" w:hAnsi="Arial"/>
              <w:spacing w:val="40"/>
            </w:rPr>
            <w:instrText xml:space="preserve"> CITATION Beh14 \l 2057 </w:instrText>
          </w:r>
          <w:r w:rsidRPr="00B30687">
            <w:rPr>
              <w:rFonts w:ascii="Arial" w:hAnsi="Arial"/>
              <w:spacing w:val="40"/>
            </w:rPr>
            <w:fldChar w:fldCharType="separate"/>
          </w:r>
          <w:r w:rsidRPr="00B30687">
            <w:rPr>
              <w:rFonts w:ascii="Arial" w:hAnsi="Arial"/>
              <w:noProof/>
              <w:spacing w:val="40"/>
            </w:rPr>
            <w:t>(Behan, 2014)</w:t>
          </w:r>
          <w:r w:rsidRPr="00B30687">
            <w:rPr>
              <w:rFonts w:ascii="Arial" w:hAnsi="Arial"/>
              <w:spacing w:val="40"/>
            </w:rPr>
            <w:fldChar w:fldCharType="end"/>
          </w:r>
        </w:sdtContent>
      </w:sdt>
      <w:r w:rsidR="00B13503" w:rsidRPr="00B30687">
        <w:rPr>
          <w:rFonts w:ascii="Arial" w:hAnsi="Arial"/>
          <w:spacing w:val="40"/>
        </w:rPr>
        <w:t xml:space="preserve"> discusses the uses of education amongst the prison services and how they can be provided. This </w:t>
      </w:r>
      <w:r w:rsidR="00FA7CAE" w:rsidRPr="00B30687">
        <w:rPr>
          <w:rFonts w:ascii="Arial" w:hAnsi="Arial"/>
          <w:spacing w:val="40"/>
        </w:rPr>
        <w:t xml:space="preserve">only accounts for those who voluntarily want to gain from these courses. </w:t>
      </w:r>
      <w:r w:rsidR="001F476E" w:rsidRPr="00B30687">
        <w:rPr>
          <w:rFonts w:ascii="Arial" w:hAnsi="Arial"/>
          <w:spacing w:val="40"/>
        </w:rPr>
        <w:t>To</w:t>
      </w:r>
      <w:r w:rsidR="00FA7CAE" w:rsidRPr="00B30687">
        <w:rPr>
          <w:rFonts w:ascii="Arial" w:hAnsi="Arial"/>
          <w:spacing w:val="40"/>
        </w:rPr>
        <w:t xml:space="preserve"> be educated, a prisoner needs to be willing to learn and </w:t>
      </w:r>
      <w:r w:rsidR="007D6092" w:rsidRPr="00B30687">
        <w:rPr>
          <w:rFonts w:ascii="Arial" w:hAnsi="Arial"/>
          <w:spacing w:val="40"/>
        </w:rPr>
        <w:t xml:space="preserve">statistics from </w:t>
      </w:r>
      <w:sdt>
        <w:sdtPr>
          <w:rPr>
            <w:rFonts w:ascii="Arial" w:hAnsi="Arial"/>
            <w:spacing w:val="40"/>
          </w:rPr>
          <w:id w:val="830176549"/>
          <w:citation/>
        </w:sdtPr>
        <w:sdtContent>
          <w:r w:rsidR="00144F20" w:rsidRPr="00B30687">
            <w:rPr>
              <w:rFonts w:ascii="Arial" w:hAnsi="Arial"/>
              <w:spacing w:val="40"/>
            </w:rPr>
            <w:fldChar w:fldCharType="begin"/>
          </w:r>
          <w:r w:rsidR="00144F20" w:rsidRPr="00B30687">
            <w:rPr>
              <w:rFonts w:ascii="Arial" w:hAnsi="Arial"/>
              <w:spacing w:val="40"/>
            </w:rPr>
            <w:instrText xml:space="preserve"> CITATION Min21 \l 2057 </w:instrText>
          </w:r>
          <w:r w:rsidR="00144F20" w:rsidRPr="00B30687">
            <w:rPr>
              <w:rFonts w:ascii="Arial" w:hAnsi="Arial"/>
              <w:spacing w:val="40"/>
            </w:rPr>
            <w:fldChar w:fldCharType="separate"/>
          </w:r>
          <w:r w:rsidR="00144F20" w:rsidRPr="00B30687">
            <w:rPr>
              <w:rFonts w:ascii="Arial" w:hAnsi="Arial"/>
              <w:noProof/>
              <w:spacing w:val="40"/>
            </w:rPr>
            <w:t>(Ministry-of-Justice, 2021)</w:t>
          </w:r>
          <w:r w:rsidR="00144F20" w:rsidRPr="00B30687">
            <w:rPr>
              <w:rFonts w:ascii="Arial" w:hAnsi="Arial"/>
              <w:spacing w:val="40"/>
            </w:rPr>
            <w:fldChar w:fldCharType="end"/>
          </w:r>
        </w:sdtContent>
      </w:sdt>
      <w:r w:rsidR="00F36911" w:rsidRPr="00B30687">
        <w:rPr>
          <w:rFonts w:ascii="Arial" w:hAnsi="Arial"/>
          <w:spacing w:val="40"/>
        </w:rPr>
        <w:t xml:space="preserve"> show that</w:t>
      </w:r>
      <w:r w:rsidR="00AD6705" w:rsidRPr="00B30687">
        <w:rPr>
          <w:rFonts w:ascii="Arial" w:hAnsi="Arial"/>
          <w:spacing w:val="40"/>
        </w:rPr>
        <w:t xml:space="preserve"> </w:t>
      </w:r>
      <w:r w:rsidR="000135EA" w:rsidRPr="00B30687">
        <w:rPr>
          <w:rFonts w:ascii="Arial" w:hAnsi="Arial"/>
          <w:spacing w:val="40"/>
        </w:rPr>
        <w:t>67,663 prisoners participated in courses from April 2019</w:t>
      </w:r>
      <w:r w:rsidR="001F476E" w:rsidRPr="00B30687">
        <w:rPr>
          <w:rFonts w:ascii="Arial" w:hAnsi="Arial"/>
          <w:spacing w:val="40"/>
        </w:rPr>
        <w:t xml:space="preserve"> </w:t>
      </w:r>
      <w:r w:rsidR="000135EA" w:rsidRPr="00B30687">
        <w:rPr>
          <w:rFonts w:ascii="Arial" w:hAnsi="Arial"/>
          <w:spacing w:val="40"/>
        </w:rPr>
        <w:t>-</w:t>
      </w:r>
      <w:r w:rsidR="001F476E" w:rsidRPr="00B30687">
        <w:rPr>
          <w:rFonts w:ascii="Arial" w:hAnsi="Arial"/>
          <w:spacing w:val="40"/>
        </w:rPr>
        <w:t xml:space="preserve">March 2020 which is a very high number with 78% of these prisoners receiving a grade in their studies. Majority of these </w:t>
      </w:r>
      <w:r w:rsidR="006638DB" w:rsidRPr="00B30687">
        <w:rPr>
          <w:rFonts w:ascii="Arial" w:hAnsi="Arial"/>
          <w:spacing w:val="40"/>
        </w:rPr>
        <w:t xml:space="preserve">courses were maths and English orientated but could be the beginning of </w:t>
      </w:r>
      <w:r w:rsidR="00E37C55" w:rsidRPr="00B30687">
        <w:rPr>
          <w:rFonts w:ascii="Arial" w:hAnsi="Arial"/>
          <w:spacing w:val="40"/>
        </w:rPr>
        <w:t>further education resulting in a better life outside of prison.</w:t>
      </w:r>
    </w:p>
    <w:p w14:paraId="123E91C9" w14:textId="056B7C47" w:rsidR="006B4DBF" w:rsidRPr="00B30687" w:rsidRDefault="006B4DBF" w:rsidP="007114B9">
      <w:pPr>
        <w:rPr>
          <w:rFonts w:ascii="Arial" w:hAnsi="Arial"/>
          <w:spacing w:val="40"/>
        </w:rPr>
      </w:pPr>
    </w:p>
    <w:p w14:paraId="5D526607" w14:textId="2D6B94A1" w:rsidR="00010E6C" w:rsidRPr="00B30687" w:rsidRDefault="006772F6" w:rsidP="007114B9">
      <w:pPr>
        <w:rPr>
          <w:rFonts w:ascii="Arial" w:hAnsi="Arial"/>
          <w:spacing w:val="40"/>
        </w:rPr>
      </w:pPr>
      <w:r w:rsidRPr="00B30687">
        <w:rPr>
          <w:rFonts w:ascii="Arial" w:hAnsi="Arial"/>
          <w:spacing w:val="40"/>
        </w:rPr>
        <w:t xml:space="preserve">Prisoners understanding the rules and procedures. As much as prisons hopefully </w:t>
      </w:r>
      <w:r w:rsidR="00D35E51" w:rsidRPr="00B30687">
        <w:rPr>
          <w:rFonts w:ascii="Arial" w:hAnsi="Arial"/>
          <w:spacing w:val="40"/>
        </w:rPr>
        <w:t>influence</w:t>
      </w:r>
      <w:r w:rsidRPr="00B30687">
        <w:rPr>
          <w:rFonts w:ascii="Arial" w:hAnsi="Arial"/>
          <w:spacing w:val="40"/>
        </w:rPr>
        <w:t xml:space="preserve"> </w:t>
      </w:r>
      <w:r w:rsidR="006E6CE4" w:rsidRPr="00B30687">
        <w:rPr>
          <w:rFonts w:ascii="Arial" w:hAnsi="Arial"/>
          <w:spacing w:val="40"/>
        </w:rPr>
        <w:t>prisoners lives after their time, they also need to act a punishment</w:t>
      </w:r>
      <w:r w:rsidR="00FD6912" w:rsidRPr="00B30687">
        <w:rPr>
          <w:rFonts w:ascii="Arial" w:hAnsi="Arial"/>
          <w:spacing w:val="40"/>
        </w:rPr>
        <w:t xml:space="preserve"> for the time they transgressed against society and its rules</w:t>
      </w:r>
      <w:r w:rsidR="00345038" w:rsidRPr="00B30687">
        <w:rPr>
          <w:rFonts w:ascii="Arial" w:hAnsi="Arial"/>
          <w:spacing w:val="40"/>
        </w:rPr>
        <w:t>,</w:t>
      </w:r>
      <w:r w:rsidR="00FD6912" w:rsidRPr="00B30687">
        <w:rPr>
          <w:rFonts w:ascii="Arial" w:hAnsi="Arial"/>
          <w:spacing w:val="40"/>
        </w:rPr>
        <w:t xml:space="preserve"> </w:t>
      </w:r>
      <w:sdt>
        <w:sdtPr>
          <w:rPr>
            <w:rFonts w:ascii="Arial" w:hAnsi="Arial"/>
            <w:spacing w:val="40"/>
          </w:rPr>
          <w:id w:val="1235747875"/>
          <w:citation/>
        </w:sdtPr>
        <w:sdtContent>
          <w:r w:rsidR="00D35E51" w:rsidRPr="00B30687">
            <w:rPr>
              <w:rFonts w:ascii="Arial" w:hAnsi="Arial"/>
              <w:spacing w:val="40"/>
            </w:rPr>
            <w:fldChar w:fldCharType="begin"/>
          </w:r>
          <w:r w:rsidR="00D35E51" w:rsidRPr="00B30687">
            <w:rPr>
              <w:rFonts w:ascii="Arial" w:hAnsi="Arial"/>
              <w:spacing w:val="40"/>
            </w:rPr>
            <w:instrText xml:space="preserve"> CITATION Man18 \l 2057 </w:instrText>
          </w:r>
          <w:r w:rsidR="00D35E51" w:rsidRPr="00B30687">
            <w:rPr>
              <w:rFonts w:ascii="Arial" w:hAnsi="Arial"/>
              <w:spacing w:val="40"/>
            </w:rPr>
            <w:fldChar w:fldCharType="separate"/>
          </w:r>
          <w:r w:rsidR="00D35E51" w:rsidRPr="00B30687">
            <w:rPr>
              <w:rFonts w:ascii="Arial" w:hAnsi="Arial"/>
              <w:noProof/>
              <w:spacing w:val="40"/>
            </w:rPr>
            <w:t>(Mann, et al., 2018)</w:t>
          </w:r>
          <w:r w:rsidR="00D35E51" w:rsidRPr="00B30687">
            <w:rPr>
              <w:rFonts w:ascii="Arial" w:hAnsi="Arial"/>
              <w:spacing w:val="40"/>
            </w:rPr>
            <w:fldChar w:fldCharType="end"/>
          </w:r>
        </w:sdtContent>
      </w:sdt>
      <w:r w:rsidR="00345038" w:rsidRPr="00B30687">
        <w:rPr>
          <w:rFonts w:ascii="Arial" w:hAnsi="Arial"/>
          <w:spacing w:val="40"/>
        </w:rPr>
        <w:t xml:space="preserve">. </w:t>
      </w:r>
      <w:r w:rsidR="00047F49" w:rsidRPr="00B30687">
        <w:rPr>
          <w:rFonts w:ascii="Arial" w:hAnsi="Arial"/>
          <w:spacing w:val="40"/>
        </w:rPr>
        <w:t xml:space="preserve">Also looking into ‘rehabilitative cultures. </w:t>
      </w:r>
      <w:r w:rsidR="00214D79" w:rsidRPr="00B30687">
        <w:rPr>
          <w:rFonts w:ascii="Arial" w:hAnsi="Arial"/>
          <w:spacing w:val="40"/>
        </w:rPr>
        <w:t>This could vary from drug and alcohol help to education and help building relationships for release.</w:t>
      </w:r>
    </w:p>
    <w:p w14:paraId="35C1D476" w14:textId="77777777" w:rsidR="00010E6C" w:rsidRPr="00B30687" w:rsidRDefault="00010E6C" w:rsidP="007114B9">
      <w:pPr>
        <w:rPr>
          <w:rFonts w:ascii="Arial" w:hAnsi="Arial"/>
          <w:spacing w:val="40"/>
        </w:rPr>
      </w:pPr>
    </w:p>
    <w:p w14:paraId="078B6260" w14:textId="6482280D" w:rsidR="006B4DBF" w:rsidRPr="00B30687" w:rsidRDefault="00047F49" w:rsidP="007114B9">
      <w:pPr>
        <w:rPr>
          <w:rFonts w:ascii="Arial" w:hAnsi="Arial"/>
          <w:spacing w:val="40"/>
        </w:rPr>
      </w:pPr>
      <w:r w:rsidRPr="00B30687">
        <w:rPr>
          <w:rFonts w:ascii="Arial" w:hAnsi="Arial"/>
          <w:spacing w:val="40"/>
        </w:rPr>
        <w:t>This would mean that there would be a reduction in transgression among these prisons</w:t>
      </w:r>
      <w:r w:rsidR="007C5188" w:rsidRPr="00B30687">
        <w:rPr>
          <w:rFonts w:ascii="Arial" w:hAnsi="Arial"/>
          <w:spacing w:val="40"/>
        </w:rPr>
        <w:t>, instead of punishment inside the prison with more transgression causing more pain</w:t>
      </w:r>
      <w:r w:rsidR="007A5A36" w:rsidRPr="00B30687">
        <w:rPr>
          <w:rFonts w:ascii="Arial" w:hAnsi="Arial"/>
          <w:spacing w:val="40"/>
        </w:rPr>
        <w:t xml:space="preserve">. There can be new strategies </w:t>
      </w:r>
      <w:r w:rsidR="008563AC" w:rsidRPr="00B30687">
        <w:rPr>
          <w:rFonts w:ascii="Arial" w:hAnsi="Arial"/>
          <w:spacing w:val="40"/>
        </w:rPr>
        <w:t>using</w:t>
      </w:r>
      <w:r w:rsidR="007A5A36" w:rsidRPr="00B30687">
        <w:rPr>
          <w:rFonts w:ascii="Arial" w:hAnsi="Arial"/>
          <w:spacing w:val="40"/>
        </w:rPr>
        <w:t xml:space="preserve"> interventions</w:t>
      </w:r>
      <w:r w:rsidR="00AE0DE5" w:rsidRPr="00B30687">
        <w:rPr>
          <w:rFonts w:ascii="Arial" w:hAnsi="Arial"/>
          <w:spacing w:val="40"/>
        </w:rPr>
        <w:t xml:space="preserve">, </w:t>
      </w:r>
      <w:r w:rsidR="00010E6C" w:rsidRPr="00B30687">
        <w:rPr>
          <w:rFonts w:ascii="Arial" w:hAnsi="Arial"/>
          <w:spacing w:val="40"/>
        </w:rPr>
        <w:t>work,</w:t>
      </w:r>
      <w:r w:rsidR="00AE0DE5" w:rsidRPr="00B30687">
        <w:rPr>
          <w:rFonts w:ascii="Arial" w:hAnsi="Arial"/>
          <w:spacing w:val="40"/>
        </w:rPr>
        <w:t xml:space="preserve"> and </w:t>
      </w:r>
      <w:r w:rsidR="008563AC" w:rsidRPr="00B30687">
        <w:rPr>
          <w:rFonts w:ascii="Arial" w:hAnsi="Arial"/>
          <w:spacing w:val="40"/>
        </w:rPr>
        <w:t xml:space="preserve">training. This could mean less chance of the offender doing the </w:t>
      </w:r>
      <w:r w:rsidR="00010E6C" w:rsidRPr="00B30687">
        <w:rPr>
          <w:rFonts w:ascii="Arial" w:hAnsi="Arial"/>
          <w:spacing w:val="40"/>
        </w:rPr>
        <w:t>same thing in the future as they will have a different outlook on the situation.</w:t>
      </w:r>
    </w:p>
    <w:p w14:paraId="704765A5" w14:textId="7E134C7F" w:rsidR="00107849" w:rsidRPr="00B30687" w:rsidRDefault="00107849" w:rsidP="007114B9">
      <w:pPr>
        <w:rPr>
          <w:rFonts w:ascii="Arial" w:hAnsi="Arial"/>
          <w:spacing w:val="40"/>
        </w:rPr>
      </w:pPr>
    </w:p>
    <w:p w14:paraId="456A9128" w14:textId="6ED8DC44" w:rsidR="00107849" w:rsidRPr="00B30687" w:rsidRDefault="00107849" w:rsidP="007114B9">
      <w:pPr>
        <w:rPr>
          <w:rFonts w:ascii="Arial" w:hAnsi="Arial"/>
          <w:spacing w:val="40"/>
        </w:rPr>
      </w:pPr>
      <w:sdt>
        <w:sdtPr>
          <w:rPr>
            <w:rFonts w:ascii="Arial" w:hAnsi="Arial"/>
            <w:spacing w:val="40"/>
          </w:rPr>
          <w:id w:val="1453517487"/>
          <w:citation/>
        </w:sdtPr>
        <w:sdtContent>
          <w:r w:rsidRPr="00B30687">
            <w:rPr>
              <w:rFonts w:ascii="Arial" w:hAnsi="Arial"/>
              <w:spacing w:val="40"/>
            </w:rPr>
            <w:fldChar w:fldCharType="begin"/>
          </w:r>
          <w:r w:rsidRPr="00B30687">
            <w:rPr>
              <w:rFonts w:ascii="Arial" w:hAnsi="Arial"/>
              <w:spacing w:val="40"/>
            </w:rPr>
            <w:instrText xml:space="preserve"> CITATION Vil15 \l 2057 </w:instrText>
          </w:r>
          <w:r w:rsidRPr="00B30687">
            <w:rPr>
              <w:rFonts w:ascii="Arial" w:hAnsi="Arial"/>
              <w:spacing w:val="40"/>
            </w:rPr>
            <w:fldChar w:fldCharType="separate"/>
          </w:r>
          <w:r w:rsidRPr="00B30687">
            <w:rPr>
              <w:rFonts w:ascii="Arial" w:hAnsi="Arial"/>
              <w:noProof/>
              <w:spacing w:val="40"/>
            </w:rPr>
            <w:t>(Villettaz, et al., 2015)</w:t>
          </w:r>
          <w:r w:rsidRPr="00B30687">
            <w:rPr>
              <w:rFonts w:ascii="Arial" w:hAnsi="Arial"/>
              <w:spacing w:val="40"/>
            </w:rPr>
            <w:fldChar w:fldCharType="end"/>
          </w:r>
        </w:sdtContent>
      </w:sdt>
      <w:r w:rsidR="00200814" w:rsidRPr="00B30687">
        <w:rPr>
          <w:rFonts w:ascii="Arial" w:hAnsi="Arial"/>
          <w:spacing w:val="40"/>
        </w:rPr>
        <w:t xml:space="preserve"> </w:t>
      </w:r>
      <w:r w:rsidR="00A01E26" w:rsidRPr="00B30687">
        <w:rPr>
          <w:rFonts w:ascii="Arial" w:hAnsi="Arial"/>
          <w:spacing w:val="40"/>
        </w:rPr>
        <w:t xml:space="preserve">elaborates on the </w:t>
      </w:r>
      <w:r w:rsidR="00243623" w:rsidRPr="00B30687">
        <w:rPr>
          <w:rFonts w:ascii="Arial" w:hAnsi="Arial"/>
          <w:spacing w:val="40"/>
        </w:rPr>
        <w:t>fact that prisons are crimin</w:t>
      </w:r>
      <w:r w:rsidR="006D09CE" w:rsidRPr="00B30687">
        <w:rPr>
          <w:rFonts w:ascii="Arial" w:hAnsi="Arial"/>
          <w:spacing w:val="40"/>
        </w:rPr>
        <w:t xml:space="preserve">ogenic thus meaning there is a higher chance of crime and considering </w:t>
      </w:r>
      <w:r w:rsidR="00B045C9" w:rsidRPr="00B30687">
        <w:rPr>
          <w:rFonts w:ascii="Arial" w:hAnsi="Arial"/>
          <w:spacing w:val="40"/>
        </w:rPr>
        <w:t xml:space="preserve">other factors such as interactions with other criminals means more crime. </w:t>
      </w:r>
      <w:sdt>
        <w:sdtPr>
          <w:rPr>
            <w:rFonts w:ascii="Arial" w:hAnsi="Arial"/>
            <w:spacing w:val="40"/>
          </w:rPr>
          <w:id w:val="2004150453"/>
          <w:citation/>
        </w:sdtPr>
        <w:sdtContent>
          <w:r w:rsidR="00012D70" w:rsidRPr="00B30687">
            <w:rPr>
              <w:rFonts w:ascii="Arial" w:hAnsi="Arial"/>
              <w:spacing w:val="40"/>
            </w:rPr>
            <w:fldChar w:fldCharType="begin"/>
          </w:r>
          <w:r w:rsidR="00012D70" w:rsidRPr="00B30687">
            <w:rPr>
              <w:rFonts w:ascii="Arial" w:hAnsi="Arial"/>
              <w:spacing w:val="40"/>
            </w:rPr>
            <w:instrText xml:space="preserve"> CITATION Vil15 \l 2057 </w:instrText>
          </w:r>
          <w:r w:rsidR="00012D70" w:rsidRPr="00B30687">
            <w:rPr>
              <w:rFonts w:ascii="Arial" w:hAnsi="Arial"/>
              <w:spacing w:val="40"/>
            </w:rPr>
            <w:fldChar w:fldCharType="separate"/>
          </w:r>
          <w:r w:rsidR="00012D70" w:rsidRPr="00B30687">
            <w:rPr>
              <w:rFonts w:ascii="Arial" w:hAnsi="Arial"/>
              <w:noProof/>
              <w:spacing w:val="40"/>
            </w:rPr>
            <w:t>(Villettaz, et al., 2015)</w:t>
          </w:r>
          <w:r w:rsidR="00012D70" w:rsidRPr="00B30687">
            <w:rPr>
              <w:rFonts w:ascii="Arial" w:hAnsi="Arial"/>
              <w:spacing w:val="40"/>
            </w:rPr>
            <w:fldChar w:fldCharType="end"/>
          </w:r>
        </w:sdtContent>
      </w:sdt>
      <w:r w:rsidR="00012D70" w:rsidRPr="00B30687">
        <w:rPr>
          <w:rFonts w:ascii="Arial" w:hAnsi="Arial"/>
          <w:spacing w:val="40"/>
        </w:rPr>
        <w:t xml:space="preserve"> also argues that by removing a person from society can mean they become out of touch with their </w:t>
      </w:r>
      <w:r w:rsidR="00C3281A" w:rsidRPr="00B30687">
        <w:rPr>
          <w:rFonts w:ascii="Arial" w:hAnsi="Arial"/>
          <w:spacing w:val="40"/>
        </w:rPr>
        <w:t>law-abiding life and rules and upon return they will be treated differently and find it hard changing their ways from their behaviour in prison.</w:t>
      </w:r>
    </w:p>
    <w:p w14:paraId="1086FF2A" w14:textId="25F79572" w:rsidR="00600DD6" w:rsidRPr="00B30687" w:rsidRDefault="00600DD6" w:rsidP="007114B9">
      <w:pPr>
        <w:rPr>
          <w:rFonts w:ascii="Arial" w:hAnsi="Arial"/>
          <w:spacing w:val="40"/>
        </w:rPr>
      </w:pPr>
    </w:p>
    <w:p w14:paraId="262D102E" w14:textId="2C313AD2" w:rsidR="00600DD6" w:rsidRPr="00B30687" w:rsidRDefault="00CB461E" w:rsidP="007114B9">
      <w:pPr>
        <w:rPr>
          <w:rFonts w:ascii="Arial" w:hAnsi="Arial"/>
          <w:spacing w:val="40"/>
        </w:rPr>
      </w:pPr>
      <w:r w:rsidRPr="00B30687">
        <w:rPr>
          <w:rFonts w:ascii="Arial" w:hAnsi="Arial"/>
          <w:spacing w:val="40"/>
        </w:rPr>
        <w:t xml:space="preserve">The Transgressional way of punishment in prison </w:t>
      </w:r>
      <w:r w:rsidR="009E44D7" w:rsidRPr="00B30687">
        <w:rPr>
          <w:rFonts w:ascii="Arial" w:hAnsi="Arial"/>
          <w:spacing w:val="40"/>
        </w:rPr>
        <w:t xml:space="preserve">for those who don’t obey the rules or commit further crime can be very extensive and can </w:t>
      </w:r>
      <w:r w:rsidR="003574C3" w:rsidRPr="00B30687">
        <w:rPr>
          <w:rFonts w:ascii="Arial" w:hAnsi="Arial"/>
          <w:spacing w:val="40"/>
        </w:rPr>
        <w:t xml:space="preserve">add more time to the sentence ever so easily. </w:t>
      </w:r>
      <w:sdt>
        <w:sdtPr>
          <w:rPr>
            <w:rFonts w:ascii="Arial" w:hAnsi="Arial"/>
            <w:spacing w:val="40"/>
          </w:rPr>
          <w:id w:val="-879935124"/>
          <w:citation/>
        </w:sdtPr>
        <w:sdtContent>
          <w:r w:rsidR="003574C3" w:rsidRPr="00B30687">
            <w:rPr>
              <w:rFonts w:ascii="Arial" w:hAnsi="Arial"/>
              <w:spacing w:val="40"/>
            </w:rPr>
            <w:fldChar w:fldCharType="begin"/>
          </w:r>
          <w:r w:rsidR="003574C3" w:rsidRPr="00B30687">
            <w:rPr>
              <w:rFonts w:ascii="Arial" w:hAnsi="Arial"/>
              <w:spacing w:val="40"/>
            </w:rPr>
            <w:instrText xml:space="preserve"> CITATION How18 \l 2057 </w:instrText>
          </w:r>
          <w:r w:rsidR="003574C3" w:rsidRPr="00B30687">
            <w:rPr>
              <w:rFonts w:ascii="Arial" w:hAnsi="Arial"/>
              <w:spacing w:val="40"/>
            </w:rPr>
            <w:fldChar w:fldCharType="separate"/>
          </w:r>
          <w:r w:rsidR="003574C3" w:rsidRPr="00B30687">
            <w:rPr>
              <w:rFonts w:ascii="Arial" w:hAnsi="Arial"/>
              <w:noProof/>
              <w:spacing w:val="40"/>
            </w:rPr>
            <w:t>(Howard-League, 2018)</w:t>
          </w:r>
          <w:r w:rsidR="003574C3" w:rsidRPr="00B30687">
            <w:rPr>
              <w:rFonts w:ascii="Arial" w:hAnsi="Arial"/>
              <w:spacing w:val="40"/>
            </w:rPr>
            <w:fldChar w:fldCharType="end"/>
          </w:r>
        </w:sdtContent>
      </w:sdt>
      <w:r w:rsidR="003574C3" w:rsidRPr="00B30687">
        <w:rPr>
          <w:rFonts w:ascii="Arial" w:hAnsi="Arial"/>
          <w:spacing w:val="40"/>
        </w:rPr>
        <w:t xml:space="preserve"> </w:t>
      </w:r>
      <w:r w:rsidR="00454B50" w:rsidRPr="00B30687">
        <w:rPr>
          <w:rFonts w:ascii="Arial" w:hAnsi="Arial"/>
          <w:spacing w:val="40"/>
        </w:rPr>
        <w:t>discusses the increase</w:t>
      </w:r>
      <w:r w:rsidR="008E1DC6" w:rsidRPr="00B30687">
        <w:rPr>
          <w:rFonts w:ascii="Arial" w:hAnsi="Arial"/>
          <w:spacing w:val="40"/>
        </w:rPr>
        <w:t xml:space="preserve"> of additional days added to sentences </w:t>
      </w:r>
      <w:r w:rsidR="007271C2" w:rsidRPr="00B30687">
        <w:rPr>
          <w:rFonts w:ascii="Arial" w:hAnsi="Arial"/>
          <w:spacing w:val="40"/>
        </w:rPr>
        <w:t xml:space="preserve">because of misbehaviour. In 2017 over </w:t>
      </w:r>
      <w:r w:rsidR="009010ED" w:rsidRPr="00B30687">
        <w:rPr>
          <w:rFonts w:ascii="Arial" w:hAnsi="Arial"/>
          <w:spacing w:val="40"/>
        </w:rPr>
        <w:t xml:space="preserve">938 years’ worth of additional days were added because of bad behaviour. This is very bad because additional days show the </w:t>
      </w:r>
      <w:r w:rsidR="00CA5869" w:rsidRPr="00B30687">
        <w:rPr>
          <w:rFonts w:ascii="Arial" w:hAnsi="Arial"/>
          <w:spacing w:val="40"/>
        </w:rPr>
        <w:t>lack of rehabilitation as well as crowding the prisons which is</w:t>
      </w:r>
      <w:r w:rsidR="00E85039" w:rsidRPr="00B30687">
        <w:rPr>
          <w:rFonts w:ascii="Arial" w:hAnsi="Arial"/>
          <w:spacing w:val="40"/>
        </w:rPr>
        <w:t xml:space="preserve"> crucial in capacity the UK is in.</w:t>
      </w:r>
    </w:p>
    <w:p w14:paraId="26D34058" w14:textId="77777777" w:rsidR="007D5DD6" w:rsidRPr="00B30687" w:rsidRDefault="007D5DD6" w:rsidP="007114B9">
      <w:pPr>
        <w:rPr>
          <w:rFonts w:ascii="Arial" w:hAnsi="Arial"/>
          <w:spacing w:val="40"/>
        </w:rPr>
      </w:pPr>
    </w:p>
    <w:p w14:paraId="4F702EA8" w14:textId="2D9B5E54" w:rsidR="007E3427" w:rsidRPr="00B30687" w:rsidRDefault="00D572F6" w:rsidP="007114B9">
      <w:pPr>
        <w:rPr>
          <w:rFonts w:ascii="Arial" w:hAnsi="Arial"/>
          <w:spacing w:val="40"/>
        </w:rPr>
      </w:pPr>
      <w:r w:rsidRPr="00B30687">
        <w:rPr>
          <w:rFonts w:ascii="Arial" w:hAnsi="Arial"/>
          <w:spacing w:val="40"/>
        </w:rPr>
        <w:t>The prison population</w:t>
      </w:r>
      <w:r w:rsidR="001037DA" w:rsidRPr="00B30687">
        <w:rPr>
          <w:rFonts w:ascii="Arial" w:hAnsi="Arial"/>
          <w:spacing w:val="40"/>
        </w:rPr>
        <w:t xml:space="preserve"> in the UK is 79,729 </w:t>
      </w:r>
      <w:r w:rsidR="00022AF0" w:rsidRPr="00B30687">
        <w:rPr>
          <w:rFonts w:ascii="Arial" w:hAnsi="Arial"/>
          <w:spacing w:val="40"/>
        </w:rPr>
        <w:t>(April 29</w:t>
      </w:r>
      <w:r w:rsidR="00022AF0" w:rsidRPr="00B30687">
        <w:rPr>
          <w:rFonts w:ascii="Arial" w:hAnsi="Arial"/>
          <w:spacing w:val="40"/>
          <w:vertAlign w:val="superscript"/>
        </w:rPr>
        <w:t>th</w:t>
      </w:r>
      <w:r w:rsidR="00022AF0" w:rsidRPr="00B30687">
        <w:rPr>
          <w:rFonts w:ascii="Arial" w:hAnsi="Arial"/>
          <w:spacing w:val="40"/>
        </w:rPr>
        <w:t xml:space="preserve">, 2022) </w:t>
      </w:r>
      <w:r w:rsidR="001037DA" w:rsidRPr="00B30687">
        <w:rPr>
          <w:rFonts w:ascii="Arial" w:hAnsi="Arial"/>
          <w:spacing w:val="40"/>
        </w:rPr>
        <w:t xml:space="preserve">which </w:t>
      </w:r>
      <w:r w:rsidR="00F63A56" w:rsidRPr="00B30687">
        <w:rPr>
          <w:rFonts w:ascii="Arial" w:hAnsi="Arial"/>
          <w:spacing w:val="40"/>
        </w:rPr>
        <w:t>is 2500 under maximum capacity for the UK</w:t>
      </w:r>
      <w:r w:rsidR="00011C31" w:rsidRPr="00B30687">
        <w:rPr>
          <w:rFonts w:ascii="Arial" w:hAnsi="Arial"/>
          <w:spacing w:val="40"/>
        </w:rPr>
        <w:t>.</w:t>
      </w:r>
      <w:r w:rsidR="00F63A56" w:rsidRPr="00B30687">
        <w:rPr>
          <w:rFonts w:ascii="Arial" w:hAnsi="Arial"/>
          <w:spacing w:val="40"/>
        </w:rPr>
        <w:t xml:space="preserve"> </w:t>
      </w:r>
      <w:r w:rsidR="00011C31" w:rsidRPr="00B30687">
        <w:rPr>
          <w:rFonts w:ascii="Arial" w:hAnsi="Arial"/>
          <w:spacing w:val="40"/>
        </w:rPr>
        <w:t>T</w:t>
      </w:r>
      <w:r w:rsidR="00F63A56" w:rsidRPr="00B30687">
        <w:rPr>
          <w:rFonts w:ascii="Arial" w:hAnsi="Arial"/>
          <w:spacing w:val="40"/>
        </w:rPr>
        <w:t>h</w:t>
      </w:r>
      <w:r w:rsidR="00011C31" w:rsidRPr="00B30687">
        <w:rPr>
          <w:rFonts w:ascii="Arial" w:hAnsi="Arial"/>
          <w:spacing w:val="40"/>
        </w:rPr>
        <w:t>e Prison population</w:t>
      </w:r>
      <w:r w:rsidR="00F63A56" w:rsidRPr="00B30687">
        <w:rPr>
          <w:rFonts w:ascii="Arial" w:hAnsi="Arial"/>
          <w:spacing w:val="40"/>
        </w:rPr>
        <w:t xml:space="preserve"> </w:t>
      </w:r>
      <w:r w:rsidR="000500EB" w:rsidRPr="00B30687">
        <w:rPr>
          <w:rFonts w:ascii="Arial" w:hAnsi="Arial"/>
          <w:spacing w:val="40"/>
        </w:rPr>
        <w:t>is 2000 more than the number of 77</w:t>
      </w:r>
      <w:r w:rsidR="00022AF0" w:rsidRPr="00B30687">
        <w:rPr>
          <w:rFonts w:ascii="Arial" w:hAnsi="Arial"/>
          <w:spacing w:val="40"/>
        </w:rPr>
        <w:t xml:space="preserve">,859 in </w:t>
      </w:r>
      <w:r w:rsidR="008713A4" w:rsidRPr="00B30687">
        <w:rPr>
          <w:rFonts w:ascii="Arial" w:hAnsi="Arial"/>
          <w:spacing w:val="40"/>
        </w:rPr>
        <w:t>(April 29</w:t>
      </w:r>
      <w:r w:rsidR="008713A4" w:rsidRPr="00B30687">
        <w:rPr>
          <w:rFonts w:ascii="Arial" w:hAnsi="Arial"/>
          <w:spacing w:val="40"/>
          <w:vertAlign w:val="superscript"/>
        </w:rPr>
        <w:t>th</w:t>
      </w:r>
      <w:r w:rsidR="008713A4" w:rsidRPr="00B30687">
        <w:rPr>
          <w:rFonts w:ascii="Arial" w:hAnsi="Arial"/>
          <w:spacing w:val="40"/>
        </w:rPr>
        <w:t xml:space="preserve">, 2021) this shows that the number of </w:t>
      </w:r>
      <w:r w:rsidR="00BA3DFB" w:rsidRPr="00B30687">
        <w:rPr>
          <w:rFonts w:ascii="Arial" w:hAnsi="Arial"/>
          <w:spacing w:val="40"/>
        </w:rPr>
        <w:t xml:space="preserve">prisoners </w:t>
      </w:r>
      <w:r w:rsidR="00F77329" w:rsidRPr="00B30687">
        <w:rPr>
          <w:rFonts w:ascii="Arial" w:hAnsi="Arial"/>
          <w:spacing w:val="40"/>
        </w:rPr>
        <w:t>is</w:t>
      </w:r>
      <w:r w:rsidR="00BA3DFB" w:rsidRPr="00B30687">
        <w:rPr>
          <w:rFonts w:ascii="Arial" w:hAnsi="Arial"/>
          <w:spacing w:val="40"/>
        </w:rPr>
        <w:t xml:space="preserve"> rising and there is a need to increase the maximum capacity again which they did so last year</w:t>
      </w:r>
      <w:r w:rsidR="003B30C0" w:rsidRPr="00B30687">
        <w:rPr>
          <w:rFonts w:ascii="Arial" w:hAnsi="Arial"/>
          <w:spacing w:val="40"/>
        </w:rPr>
        <w:t xml:space="preserve">. Information taken from </w:t>
      </w:r>
      <w:sdt>
        <w:sdtPr>
          <w:rPr>
            <w:rFonts w:ascii="Arial" w:hAnsi="Arial"/>
            <w:spacing w:val="40"/>
          </w:rPr>
          <w:id w:val="1326861412"/>
          <w:citation/>
        </w:sdtPr>
        <w:sdtContent>
          <w:r w:rsidR="00885D66" w:rsidRPr="00B30687">
            <w:rPr>
              <w:rFonts w:ascii="Arial" w:hAnsi="Arial"/>
              <w:spacing w:val="40"/>
            </w:rPr>
            <w:fldChar w:fldCharType="begin"/>
          </w:r>
          <w:r w:rsidR="00885D66" w:rsidRPr="00B30687">
            <w:rPr>
              <w:rFonts w:ascii="Arial" w:hAnsi="Arial"/>
              <w:spacing w:val="40"/>
            </w:rPr>
            <w:instrText xml:space="preserve"> CITATION Min22 \l 2057 </w:instrText>
          </w:r>
          <w:r w:rsidR="00885D66" w:rsidRPr="00B30687">
            <w:rPr>
              <w:rFonts w:ascii="Arial" w:hAnsi="Arial"/>
              <w:spacing w:val="40"/>
            </w:rPr>
            <w:fldChar w:fldCharType="separate"/>
          </w:r>
          <w:r w:rsidR="00885D66" w:rsidRPr="00B30687">
            <w:rPr>
              <w:rFonts w:ascii="Arial" w:hAnsi="Arial"/>
              <w:noProof/>
              <w:spacing w:val="40"/>
            </w:rPr>
            <w:t>(Ministry-of-Justice, 2022)</w:t>
          </w:r>
          <w:r w:rsidR="00885D66" w:rsidRPr="00B30687">
            <w:rPr>
              <w:rFonts w:ascii="Arial" w:hAnsi="Arial"/>
              <w:spacing w:val="40"/>
            </w:rPr>
            <w:fldChar w:fldCharType="end"/>
          </w:r>
        </w:sdtContent>
      </w:sdt>
      <w:r w:rsidR="003B30C0" w:rsidRPr="00B30687">
        <w:rPr>
          <w:rFonts w:ascii="Arial" w:hAnsi="Arial"/>
          <w:spacing w:val="40"/>
        </w:rPr>
        <w:t xml:space="preserve">. </w:t>
      </w:r>
      <w:r w:rsidR="00F77329" w:rsidRPr="00B30687">
        <w:rPr>
          <w:rFonts w:ascii="Arial" w:hAnsi="Arial"/>
          <w:spacing w:val="40"/>
        </w:rPr>
        <w:t>This cannot continue at this rate.</w:t>
      </w:r>
      <w:r w:rsidR="00036F58" w:rsidRPr="00B30687">
        <w:rPr>
          <w:rFonts w:ascii="Arial" w:hAnsi="Arial"/>
          <w:spacing w:val="40"/>
        </w:rPr>
        <w:t xml:space="preserve"> </w:t>
      </w:r>
    </w:p>
    <w:p w14:paraId="3C7E838C" w14:textId="5C897331" w:rsidR="00036F58" w:rsidRPr="00B30687" w:rsidRDefault="00036F58" w:rsidP="007114B9">
      <w:pPr>
        <w:rPr>
          <w:rFonts w:ascii="Arial" w:hAnsi="Arial"/>
          <w:spacing w:val="40"/>
        </w:rPr>
      </w:pPr>
    </w:p>
    <w:p w14:paraId="2014F6C5" w14:textId="1F27A213" w:rsidR="00036F58" w:rsidRPr="00B30687" w:rsidRDefault="00DC1E57" w:rsidP="007114B9">
      <w:pPr>
        <w:rPr>
          <w:rFonts w:ascii="Arial" w:hAnsi="Arial"/>
          <w:spacing w:val="40"/>
        </w:rPr>
      </w:pPr>
      <w:sdt>
        <w:sdtPr>
          <w:rPr>
            <w:rFonts w:ascii="Arial" w:hAnsi="Arial"/>
            <w:spacing w:val="40"/>
          </w:rPr>
          <w:id w:val="-2081365149"/>
          <w:citation/>
        </w:sdtPr>
        <w:sdtContent>
          <w:r w:rsidRPr="00B30687">
            <w:rPr>
              <w:rFonts w:ascii="Arial" w:hAnsi="Arial"/>
              <w:spacing w:val="40"/>
            </w:rPr>
            <w:fldChar w:fldCharType="begin"/>
          </w:r>
          <w:r w:rsidRPr="00B30687">
            <w:rPr>
              <w:rFonts w:ascii="Arial" w:hAnsi="Arial"/>
              <w:spacing w:val="40"/>
            </w:rPr>
            <w:instrText xml:space="preserve"> CITATION Pri22 \l 2057 </w:instrText>
          </w:r>
          <w:r w:rsidRPr="00B30687">
            <w:rPr>
              <w:rFonts w:ascii="Arial" w:hAnsi="Arial"/>
              <w:spacing w:val="40"/>
            </w:rPr>
            <w:fldChar w:fldCharType="separate"/>
          </w:r>
          <w:r w:rsidRPr="00B30687">
            <w:rPr>
              <w:rFonts w:ascii="Arial" w:hAnsi="Arial"/>
              <w:noProof/>
              <w:spacing w:val="40"/>
            </w:rPr>
            <w:t>(Prison-Reform-Trust, 2022)</w:t>
          </w:r>
          <w:r w:rsidRPr="00B30687">
            <w:rPr>
              <w:rFonts w:ascii="Arial" w:hAnsi="Arial"/>
              <w:spacing w:val="40"/>
            </w:rPr>
            <w:fldChar w:fldCharType="end"/>
          </w:r>
        </w:sdtContent>
      </w:sdt>
      <w:r w:rsidR="00734C44" w:rsidRPr="00B30687">
        <w:rPr>
          <w:rFonts w:ascii="Arial" w:hAnsi="Arial"/>
          <w:spacing w:val="40"/>
        </w:rPr>
        <w:t xml:space="preserve"> reiterates the dire need to stop the increasing number of prisoners as it </w:t>
      </w:r>
      <w:r w:rsidR="00234035" w:rsidRPr="00B30687">
        <w:rPr>
          <w:rFonts w:ascii="Arial" w:hAnsi="Arial"/>
          <w:spacing w:val="40"/>
        </w:rPr>
        <w:t>discusses</w:t>
      </w:r>
      <w:r w:rsidR="00734C44" w:rsidRPr="00B30687">
        <w:rPr>
          <w:rFonts w:ascii="Arial" w:hAnsi="Arial"/>
          <w:spacing w:val="40"/>
        </w:rPr>
        <w:t xml:space="preserve"> the </w:t>
      </w:r>
      <w:r w:rsidR="0054461F" w:rsidRPr="00B30687">
        <w:rPr>
          <w:rFonts w:ascii="Arial" w:hAnsi="Arial"/>
          <w:spacing w:val="40"/>
        </w:rPr>
        <w:t xml:space="preserve">looming crisis of staffing, the prison service cannot maintain the increasing numbers of </w:t>
      </w:r>
      <w:r w:rsidR="008125DE" w:rsidRPr="00B30687">
        <w:rPr>
          <w:rFonts w:ascii="Arial" w:hAnsi="Arial"/>
          <w:spacing w:val="40"/>
        </w:rPr>
        <w:t xml:space="preserve">prisoners while unavailability to get more staff. </w:t>
      </w:r>
      <w:r w:rsidR="00234035" w:rsidRPr="00B30687">
        <w:rPr>
          <w:rFonts w:ascii="Arial" w:hAnsi="Arial"/>
          <w:spacing w:val="40"/>
        </w:rPr>
        <w:t>The Prison population has increased by 70% in the last 30 years and there</w:t>
      </w:r>
      <w:r w:rsidR="0089341A" w:rsidRPr="00B30687">
        <w:rPr>
          <w:rFonts w:ascii="Arial" w:hAnsi="Arial"/>
          <w:spacing w:val="40"/>
        </w:rPr>
        <w:t xml:space="preserve"> has not been an increase of staff by that percentage. </w:t>
      </w:r>
      <w:r w:rsidR="0082465E" w:rsidRPr="00B30687">
        <w:rPr>
          <w:rFonts w:ascii="Arial" w:hAnsi="Arial"/>
          <w:spacing w:val="40"/>
        </w:rPr>
        <w:t xml:space="preserve">The Prison Reform Trust believes that ‘perfect storm’ is on the horizon and by this means that </w:t>
      </w:r>
      <w:r w:rsidR="006430C2" w:rsidRPr="00B30687">
        <w:rPr>
          <w:rFonts w:ascii="Arial" w:hAnsi="Arial"/>
          <w:spacing w:val="40"/>
        </w:rPr>
        <w:t xml:space="preserve">there will be an increase in numbers of deaths and </w:t>
      </w:r>
      <w:r w:rsidR="00876ECD" w:rsidRPr="00B30687">
        <w:rPr>
          <w:rFonts w:ascii="Arial" w:hAnsi="Arial"/>
          <w:spacing w:val="40"/>
        </w:rPr>
        <w:t>violence inside prisons due to the lack of officers and increased number of prisoners.</w:t>
      </w:r>
    </w:p>
    <w:p w14:paraId="4E81871F" w14:textId="5A299065" w:rsidR="00876ECD" w:rsidRPr="00B30687" w:rsidRDefault="00876ECD" w:rsidP="007114B9">
      <w:pPr>
        <w:rPr>
          <w:rFonts w:ascii="Arial" w:hAnsi="Arial"/>
          <w:spacing w:val="40"/>
        </w:rPr>
      </w:pPr>
    </w:p>
    <w:p w14:paraId="07954E42" w14:textId="70C07D36" w:rsidR="00876ECD" w:rsidRPr="00B30687" w:rsidRDefault="0067691A" w:rsidP="007114B9">
      <w:pPr>
        <w:rPr>
          <w:rFonts w:ascii="Arial" w:hAnsi="Arial"/>
          <w:spacing w:val="40"/>
        </w:rPr>
      </w:pPr>
      <w:r w:rsidRPr="00B30687">
        <w:rPr>
          <w:rFonts w:ascii="Arial" w:hAnsi="Arial"/>
          <w:spacing w:val="40"/>
        </w:rPr>
        <w:t>The Trust</w:t>
      </w:r>
      <w:r w:rsidR="009A3CC4" w:rsidRPr="00B30687">
        <w:rPr>
          <w:rFonts w:ascii="Arial" w:hAnsi="Arial"/>
          <w:spacing w:val="40"/>
        </w:rPr>
        <w:t xml:space="preserve"> have </w:t>
      </w:r>
      <w:r w:rsidR="00A66360" w:rsidRPr="00B30687">
        <w:rPr>
          <w:rFonts w:ascii="Arial" w:hAnsi="Arial"/>
          <w:spacing w:val="40"/>
        </w:rPr>
        <w:t xml:space="preserve">seen support from the </w:t>
      </w:r>
      <w:r w:rsidR="00EA6A38" w:rsidRPr="00B30687">
        <w:rPr>
          <w:rFonts w:ascii="Arial" w:hAnsi="Arial"/>
          <w:spacing w:val="40"/>
        </w:rPr>
        <w:t xml:space="preserve">government as Prison </w:t>
      </w:r>
      <w:r w:rsidR="006A4DFE" w:rsidRPr="00B30687">
        <w:rPr>
          <w:rFonts w:ascii="Arial" w:hAnsi="Arial"/>
          <w:spacing w:val="40"/>
        </w:rPr>
        <w:t>Strategy White Paper</w:t>
      </w:r>
      <w:r w:rsidR="00EE1A01" w:rsidRPr="00B30687">
        <w:rPr>
          <w:rFonts w:ascii="Arial" w:hAnsi="Arial"/>
          <w:spacing w:val="40"/>
        </w:rPr>
        <w:t xml:space="preserve"> 2021</w:t>
      </w:r>
      <w:r w:rsidR="006A4DFE" w:rsidRPr="00B30687">
        <w:rPr>
          <w:rFonts w:ascii="Arial" w:hAnsi="Arial"/>
          <w:spacing w:val="40"/>
        </w:rPr>
        <w:t xml:space="preserve"> has been released showcasing the </w:t>
      </w:r>
      <w:r w:rsidR="00EE1A01" w:rsidRPr="00B30687">
        <w:rPr>
          <w:rFonts w:ascii="Arial" w:hAnsi="Arial"/>
          <w:spacing w:val="40"/>
        </w:rPr>
        <w:t xml:space="preserve">proposed increase and support to the Prison Service. The White Paper </w:t>
      </w:r>
      <w:r w:rsidR="005C6B84" w:rsidRPr="00B30687">
        <w:rPr>
          <w:rFonts w:ascii="Arial" w:hAnsi="Arial"/>
          <w:spacing w:val="40"/>
        </w:rPr>
        <w:t>promises an increase of 5000 prison officers</w:t>
      </w:r>
      <w:r w:rsidR="001E24B7" w:rsidRPr="00B30687">
        <w:rPr>
          <w:rFonts w:ascii="Arial" w:hAnsi="Arial"/>
          <w:spacing w:val="40"/>
        </w:rPr>
        <w:t xml:space="preserve"> as well as an additional 20,000 spaces in prisons by </w:t>
      </w:r>
      <w:r w:rsidR="00EE7AD1" w:rsidRPr="00B30687">
        <w:rPr>
          <w:rFonts w:ascii="Arial" w:hAnsi="Arial"/>
          <w:spacing w:val="40"/>
        </w:rPr>
        <w:t xml:space="preserve">2025. </w:t>
      </w:r>
      <w:r w:rsidR="001D56C0" w:rsidRPr="00B30687">
        <w:rPr>
          <w:rFonts w:ascii="Arial" w:hAnsi="Arial"/>
          <w:spacing w:val="40"/>
        </w:rPr>
        <w:t xml:space="preserve">The increases in these capacities will take the </w:t>
      </w:r>
      <w:r w:rsidR="00A0386F" w:rsidRPr="00B30687">
        <w:rPr>
          <w:rFonts w:ascii="Arial" w:hAnsi="Arial"/>
          <w:spacing w:val="40"/>
        </w:rPr>
        <w:t xml:space="preserve">building stress on prisons and provide a better and more stable prison lifestyle which will be the foundation for rehabilitation. </w:t>
      </w:r>
    </w:p>
    <w:p w14:paraId="2390859E" w14:textId="7A62C1C1" w:rsidR="001413AC" w:rsidRPr="00B30687" w:rsidRDefault="001413AC" w:rsidP="007114B9">
      <w:pPr>
        <w:rPr>
          <w:rFonts w:ascii="Arial" w:hAnsi="Arial"/>
          <w:spacing w:val="40"/>
        </w:rPr>
      </w:pPr>
    </w:p>
    <w:p w14:paraId="39B014A1" w14:textId="2E2BDE7F" w:rsidR="001413AC" w:rsidRPr="00B30687" w:rsidRDefault="00CC62B3" w:rsidP="007114B9">
      <w:pPr>
        <w:rPr>
          <w:rFonts w:ascii="Arial" w:hAnsi="Arial"/>
          <w:spacing w:val="40"/>
        </w:rPr>
      </w:pPr>
      <w:r w:rsidRPr="00B30687">
        <w:rPr>
          <w:rFonts w:ascii="Arial" w:hAnsi="Arial"/>
          <w:spacing w:val="40"/>
        </w:rPr>
        <w:t>The Prison Reform Trust</w:t>
      </w:r>
      <w:r w:rsidR="00B30F91" w:rsidRPr="00B30687">
        <w:rPr>
          <w:rFonts w:ascii="Arial" w:hAnsi="Arial"/>
          <w:spacing w:val="40"/>
        </w:rPr>
        <w:t xml:space="preserve"> (PRT)</w:t>
      </w:r>
      <w:r w:rsidRPr="00B30687">
        <w:rPr>
          <w:rFonts w:ascii="Arial" w:hAnsi="Arial"/>
          <w:spacing w:val="40"/>
        </w:rPr>
        <w:t xml:space="preserve"> </w:t>
      </w:r>
      <w:r w:rsidR="00260D37" w:rsidRPr="00B30687">
        <w:rPr>
          <w:rFonts w:ascii="Arial" w:hAnsi="Arial"/>
          <w:spacing w:val="40"/>
        </w:rPr>
        <w:t xml:space="preserve">believe there should be more research into the prison service and </w:t>
      </w:r>
      <w:r w:rsidR="00953B5E" w:rsidRPr="00B30687">
        <w:rPr>
          <w:rFonts w:ascii="Arial" w:hAnsi="Arial"/>
          <w:spacing w:val="40"/>
        </w:rPr>
        <w:t xml:space="preserve">to see why so many </w:t>
      </w:r>
      <w:r w:rsidR="00953B5E" w:rsidRPr="00B30687">
        <w:rPr>
          <w:rFonts w:ascii="Arial" w:hAnsi="Arial"/>
          <w:spacing w:val="40"/>
        </w:rPr>
        <w:lastRenderedPageBreak/>
        <w:t xml:space="preserve">numbers of leaving officers go elsewhere. There is a worrying statistic which shows almost 52% of leaving officers in the past year have </w:t>
      </w:r>
      <w:r w:rsidR="00DE2A0B" w:rsidRPr="00B30687">
        <w:rPr>
          <w:rFonts w:ascii="Arial" w:hAnsi="Arial"/>
          <w:spacing w:val="40"/>
        </w:rPr>
        <w:t>only been involved with the prison service in the last three years. This shows officers are not enjoying their time with the prison service</w:t>
      </w:r>
      <w:r w:rsidR="004804E9" w:rsidRPr="00B30687">
        <w:rPr>
          <w:rFonts w:ascii="Arial" w:hAnsi="Arial"/>
          <w:spacing w:val="40"/>
        </w:rPr>
        <w:t>, the reasoning can be questioned by the happiness of their role or the wages they make every month.</w:t>
      </w:r>
      <w:r w:rsidR="00B30F91" w:rsidRPr="00B30687">
        <w:rPr>
          <w:rFonts w:ascii="Arial" w:hAnsi="Arial"/>
          <w:spacing w:val="40"/>
        </w:rPr>
        <w:t xml:space="preserve"> The PRT also tell us it is in the </w:t>
      </w:r>
      <w:r w:rsidR="000A453B" w:rsidRPr="00B30687">
        <w:rPr>
          <w:rFonts w:ascii="Arial" w:hAnsi="Arial"/>
          <w:spacing w:val="40"/>
        </w:rPr>
        <w:t>chancellor’s</w:t>
      </w:r>
      <w:r w:rsidR="00B30F91" w:rsidRPr="00B30687">
        <w:rPr>
          <w:rFonts w:ascii="Arial" w:hAnsi="Arial"/>
          <w:spacing w:val="40"/>
        </w:rPr>
        <w:t xml:space="preserve"> best interest not to increase the wages of </w:t>
      </w:r>
      <w:r w:rsidR="000A453B" w:rsidRPr="00B30687">
        <w:rPr>
          <w:rFonts w:ascii="Arial" w:hAnsi="Arial"/>
          <w:spacing w:val="40"/>
        </w:rPr>
        <w:t>prison</w:t>
      </w:r>
      <w:r w:rsidR="00B30F91" w:rsidRPr="00B30687">
        <w:rPr>
          <w:rFonts w:ascii="Arial" w:hAnsi="Arial"/>
          <w:spacing w:val="40"/>
        </w:rPr>
        <w:t xml:space="preserve"> officers a</w:t>
      </w:r>
      <w:r w:rsidR="000A453B" w:rsidRPr="00B30687">
        <w:rPr>
          <w:rFonts w:ascii="Arial" w:hAnsi="Arial"/>
          <w:spacing w:val="40"/>
        </w:rPr>
        <w:t>s he had denied multiple requests and has not made any changes in numerous years.</w:t>
      </w:r>
    </w:p>
    <w:p w14:paraId="2EF4EB08" w14:textId="04E97005" w:rsidR="000A453B" w:rsidRPr="00B30687" w:rsidRDefault="000A453B" w:rsidP="007114B9">
      <w:pPr>
        <w:rPr>
          <w:rFonts w:ascii="Arial" w:hAnsi="Arial"/>
          <w:spacing w:val="40"/>
        </w:rPr>
      </w:pPr>
    </w:p>
    <w:p w14:paraId="3C56C973" w14:textId="77777777" w:rsidR="00C74172" w:rsidRPr="00B30687" w:rsidRDefault="008F6C39" w:rsidP="00803E86">
      <w:pPr>
        <w:rPr>
          <w:rFonts w:ascii="Arial" w:hAnsi="Arial"/>
          <w:spacing w:val="40"/>
        </w:rPr>
      </w:pPr>
      <w:sdt>
        <w:sdtPr>
          <w:rPr>
            <w:rFonts w:ascii="Arial" w:hAnsi="Arial"/>
            <w:spacing w:val="40"/>
          </w:rPr>
          <w:id w:val="1576477165"/>
          <w:citation/>
        </w:sdtPr>
        <w:sdtContent>
          <w:r w:rsidRPr="00B30687">
            <w:rPr>
              <w:rFonts w:ascii="Arial" w:hAnsi="Arial"/>
              <w:spacing w:val="40"/>
            </w:rPr>
            <w:fldChar w:fldCharType="begin"/>
          </w:r>
          <w:r w:rsidRPr="00B30687">
            <w:rPr>
              <w:rFonts w:ascii="Arial" w:hAnsi="Arial"/>
              <w:spacing w:val="40"/>
            </w:rPr>
            <w:instrText xml:space="preserve"> CITATION Cha15 \l 2057 </w:instrText>
          </w:r>
          <w:r w:rsidRPr="00B30687">
            <w:rPr>
              <w:rFonts w:ascii="Arial" w:hAnsi="Arial"/>
              <w:spacing w:val="40"/>
            </w:rPr>
            <w:fldChar w:fldCharType="separate"/>
          </w:r>
          <w:r w:rsidRPr="00B30687">
            <w:rPr>
              <w:rFonts w:ascii="Arial" w:hAnsi="Arial"/>
              <w:noProof/>
              <w:spacing w:val="40"/>
            </w:rPr>
            <w:t>(Channel4-News, 2015)</w:t>
          </w:r>
          <w:r w:rsidRPr="00B30687">
            <w:rPr>
              <w:rFonts w:ascii="Arial" w:hAnsi="Arial"/>
              <w:spacing w:val="40"/>
            </w:rPr>
            <w:fldChar w:fldCharType="end"/>
          </w:r>
        </w:sdtContent>
      </w:sdt>
      <w:r w:rsidR="00807306" w:rsidRPr="00B30687">
        <w:rPr>
          <w:rFonts w:ascii="Arial" w:hAnsi="Arial"/>
          <w:spacing w:val="40"/>
        </w:rPr>
        <w:t xml:space="preserve"> presented a news article which can be found on their website which has showed an insight into Prison Service security from the eyes of a criminal. </w:t>
      </w:r>
      <w:r w:rsidR="00071ECF" w:rsidRPr="00B30687">
        <w:rPr>
          <w:rFonts w:ascii="Arial" w:hAnsi="Arial"/>
          <w:spacing w:val="40"/>
        </w:rPr>
        <w:t>The crim</w:t>
      </w:r>
      <w:r w:rsidR="001F3A39" w:rsidRPr="00B30687">
        <w:rPr>
          <w:rFonts w:ascii="Arial" w:hAnsi="Arial"/>
          <w:spacing w:val="40"/>
        </w:rPr>
        <w:t>inals posted their luxurious lifestyles inside prison with money, drugs and illegal weapons and surrounded by no security</w:t>
      </w:r>
      <w:r w:rsidR="00C60663" w:rsidRPr="00B30687">
        <w:rPr>
          <w:rFonts w:ascii="Arial" w:hAnsi="Arial"/>
          <w:spacing w:val="40"/>
        </w:rPr>
        <w:t>.</w:t>
      </w:r>
      <w:r w:rsidR="008160CE" w:rsidRPr="00B30687">
        <w:rPr>
          <w:rFonts w:ascii="Arial" w:hAnsi="Arial"/>
          <w:spacing w:val="40"/>
        </w:rPr>
        <w:t xml:space="preserve"> </w:t>
      </w:r>
    </w:p>
    <w:p w14:paraId="53B38859" w14:textId="77777777" w:rsidR="00C74172" w:rsidRPr="00B30687" w:rsidRDefault="00C74172" w:rsidP="00803E86">
      <w:pPr>
        <w:rPr>
          <w:rFonts w:ascii="Arial" w:hAnsi="Arial"/>
          <w:spacing w:val="40"/>
        </w:rPr>
      </w:pPr>
    </w:p>
    <w:p w14:paraId="6B4459C9" w14:textId="07887598" w:rsidR="008A5267" w:rsidRPr="00B30687" w:rsidRDefault="008160CE" w:rsidP="00803E86">
      <w:pPr>
        <w:rPr>
          <w:rFonts w:ascii="Arial" w:hAnsi="Arial"/>
          <w:spacing w:val="40"/>
        </w:rPr>
      </w:pPr>
      <w:r w:rsidRPr="00B30687">
        <w:rPr>
          <w:rFonts w:ascii="Arial" w:hAnsi="Arial"/>
          <w:spacing w:val="40"/>
        </w:rPr>
        <w:t>The article quotes Peter McFarlin</w:t>
      </w:r>
      <w:r w:rsidR="00034BE4" w:rsidRPr="00B30687">
        <w:rPr>
          <w:rFonts w:ascii="Arial" w:hAnsi="Arial"/>
          <w:spacing w:val="40"/>
        </w:rPr>
        <w:t xml:space="preserve">, chairman of the prison officers association (POA) in which he </w:t>
      </w:r>
      <w:r w:rsidR="00C74172" w:rsidRPr="00B30687">
        <w:rPr>
          <w:rFonts w:ascii="Arial" w:hAnsi="Arial"/>
          <w:spacing w:val="40"/>
        </w:rPr>
        <w:t>states, ‘</w:t>
      </w:r>
      <w:r w:rsidR="00C74172" w:rsidRPr="00B30687">
        <w:rPr>
          <w:rFonts w:ascii="Arial" w:hAnsi="Arial"/>
          <w:spacing w:val="40"/>
        </w:rPr>
        <w:t>UK prisons have become “impossible” due to lack of staff: “It’s extremely disheartening for professional prison staff, but they need resources to be able to combat that sort of activity</w:t>
      </w:r>
      <w:r w:rsidR="00C74172" w:rsidRPr="00B30687">
        <w:rPr>
          <w:rFonts w:ascii="Arial" w:hAnsi="Arial"/>
          <w:spacing w:val="40"/>
        </w:rPr>
        <w:t xml:space="preserve">”. This is very disappointing considering </w:t>
      </w:r>
      <w:r w:rsidR="009D1C31" w:rsidRPr="00B30687">
        <w:rPr>
          <w:rFonts w:ascii="Arial" w:hAnsi="Arial"/>
          <w:spacing w:val="40"/>
        </w:rPr>
        <w:t xml:space="preserve">a prison is a place for rehabilitation and </w:t>
      </w:r>
      <w:r w:rsidR="008126CB" w:rsidRPr="00B30687">
        <w:rPr>
          <w:rFonts w:ascii="Arial" w:hAnsi="Arial"/>
          <w:spacing w:val="40"/>
        </w:rPr>
        <w:t>punishment,</w:t>
      </w:r>
      <w:r w:rsidR="009D1C31" w:rsidRPr="00B30687">
        <w:rPr>
          <w:rFonts w:ascii="Arial" w:hAnsi="Arial"/>
          <w:spacing w:val="40"/>
        </w:rPr>
        <w:t xml:space="preserve"> but it seems criminals are mingling and </w:t>
      </w:r>
      <w:r w:rsidR="0084664A" w:rsidRPr="00B30687">
        <w:rPr>
          <w:rFonts w:ascii="Arial" w:hAnsi="Arial"/>
          <w:spacing w:val="40"/>
        </w:rPr>
        <w:t xml:space="preserve">living a criminal lifestyle inside the prison. </w:t>
      </w:r>
      <w:r w:rsidR="008A5267" w:rsidRPr="00B30687">
        <w:rPr>
          <w:rFonts w:ascii="Arial" w:hAnsi="Arial"/>
          <w:spacing w:val="40"/>
        </w:rPr>
        <w:t>McFarlin also emphasises the staff crisis they face as they continue to lose staff at an increasing rate causing prisons to be even more understaffed which breeds criminality</w:t>
      </w:r>
      <w:r w:rsidR="00CD1CA8" w:rsidRPr="00B30687">
        <w:rPr>
          <w:rFonts w:ascii="Arial" w:hAnsi="Arial"/>
          <w:spacing w:val="40"/>
        </w:rPr>
        <w:t>.</w:t>
      </w:r>
    </w:p>
    <w:p w14:paraId="3B8A7DE8" w14:textId="77777777" w:rsidR="00D26FE0" w:rsidRPr="00B30687" w:rsidRDefault="00D26FE0" w:rsidP="00803E86">
      <w:pPr>
        <w:rPr>
          <w:rFonts w:ascii="Arial" w:hAnsi="Arial"/>
          <w:spacing w:val="40"/>
        </w:rPr>
      </w:pPr>
    </w:p>
    <w:p w14:paraId="4D7177A1" w14:textId="65C99865" w:rsidR="003B30C0" w:rsidRPr="00B30687" w:rsidRDefault="003B30C0" w:rsidP="00803E86">
      <w:pPr>
        <w:rPr>
          <w:rFonts w:ascii="Arial" w:hAnsi="Arial"/>
          <w:spacing w:val="40"/>
        </w:rPr>
      </w:pPr>
      <w:r w:rsidRPr="00B30687">
        <w:rPr>
          <w:rFonts w:ascii="Arial" w:hAnsi="Arial"/>
          <w:spacing w:val="40"/>
        </w:rPr>
        <w:t xml:space="preserve">Linking in </w:t>
      </w:r>
      <w:r w:rsidR="00AB5E9F" w:rsidRPr="00B30687">
        <w:rPr>
          <w:rFonts w:ascii="Arial" w:hAnsi="Arial"/>
          <w:spacing w:val="40"/>
        </w:rPr>
        <w:t>rehabilitation into this figure</w:t>
      </w:r>
      <w:r w:rsidR="00F65993" w:rsidRPr="00B30687">
        <w:rPr>
          <w:rFonts w:ascii="Arial" w:hAnsi="Arial"/>
          <w:spacing w:val="40"/>
        </w:rPr>
        <w:t xml:space="preserve"> </w:t>
      </w:r>
      <w:sdt>
        <w:sdtPr>
          <w:rPr>
            <w:rFonts w:ascii="Arial" w:hAnsi="Arial"/>
            <w:spacing w:val="40"/>
          </w:rPr>
          <w:id w:val="1416670322"/>
          <w:citation/>
        </w:sdtPr>
        <w:sdtContent>
          <w:r w:rsidR="00F65993" w:rsidRPr="00B30687">
            <w:rPr>
              <w:rFonts w:ascii="Arial" w:hAnsi="Arial"/>
              <w:spacing w:val="40"/>
            </w:rPr>
            <w:fldChar w:fldCharType="begin"/>
          </w:r>
          <w:r w:rsidR="00F65993" w:rsidRPr="00B30687">
            <w:rPr>
              <w:rFonts w:ascii="Arial" w:hAnsi="Arial"/>
              <w:spacing w:val="40"/>
            </w:rPr>
            <w:instrText xml:space="preserve"> CITATION Min221 \l 2057 </w:instrText>
          </w:r>
          <w:r w:rsidR="00F65993" w:rsidRPr="00B30687">
            <w:rPr>
              <w:rFonts w:ascii="Arial" w:hAnsi="Arial"/>
              <w:spacing w:val="40"/>
            </w:rPr>
            <w:fldChar w:fldCharType="separate"/>
          </w:r>
          <w:r w:rsidR="00F65993" w:rsidRPr="00B30687">
            <w:rPr>
              <w:rFonts w:ascii="Arial" w:hAnsi="Arial"/>
              <w:noProof/>
              <w:spacing w:val="40"/>
            </w:rPr>
            <w:t>(Ministry-of-Justice, 2022)</w:t>
          </w:r>
          <w:r w:rsidR="00F65993" w:rsidRPr="00B30687">
            <w:rPr>
              <w:rFonts w:ascii="Arial" w:hAnsi="Arial"/>
              <w:spacing w:val="40"/>
            </w:rPr>
            <w:fldChar w:fldCharType="end"/>
          </w:r>
        </w:sdtContent>
      </w:sdt>
      <w:r w:rsidR="00F65993" w:rsidRPr="00B30687">
        <w:rPr>
          <w:rFonts w:ascii="Arial" w:hAnsi="Arial"/>
          <w:spacing w:val="40"/>
        </w:rPr>
        <w:t xml:space="preserve"> released statistics on the most recent </w:t>
      </w:r>
      <w:r w:rsidR="00B20B7E" w:rsidRPr="00B30687">
        <w:rPr>
          <w:rFonts w:ascii="Arial" w:hAnsi="Arial"/>
          <w:spacing w:val="40"/>
        </w:rPr>
        <w:t>national statistics which would be between April and June 2020</w:t>
      </w:r>
      <w:r w:rsidR="009F5902" w:rsidRPr="00B30687">
        <w:rPr>
          <w:rFonts w:ascii="Arial" w:hAnsi="Arial"/>
          <w:spacing w:val="40"/>
        </w:rPr>
        <w:t xml:space="preserve"> on </w:t>
      </w:r>
      <w:r w:rsidR="00C87D9B" w:rsidRPr="00B30687">
        <w:rPr>
          <w:rFonts w:ascii="Arial" w:hAnsi="Arial"/>
          <w:spacing w:val="40"/>
        </w:rPr>
        <w:t xml:space="preserve">proven reoffending. In these stats, it shows that in this </w:t>
      </w:r>
      <w:r w:rsidR="00D53D9F" w:rsidRPr="00B30687">
        <w:rPr>
          <w:rFonts w:ascii="Arial" w:hAnsi="Arial"/>
          <w:spacing w:val="40"/>
        </w:rPr>
        <w:t>period</w:t>
      </w:r>
      <w:r w:rsidR="00C87D9B" w:rsidRPr="00B30687">
        <w:rPr>
          <w:rFonts w:ascii="Arial" w:hAnsi="Arial"/>
          <w:spacing w:val="40"/>
        </w:rPr>
        <w:t xml:space="preserve"> </w:t>
      </w:r>
      <w:r w:rsidR="00C943A2" w:rsidRPr="00B30687">
        <w:rPr>
          <w:rFonts w:ascii="Arial" w:hAnsi="Arial"/>
          <w:spacing w:val="40"/>
        </w:rPr>
        <w:t>38.6%</w:t>
      </w:r>
      <w:r w:rsidR="009E36A9" w:rsidRPr="00B30687">
        <w:rPr>
          <w:rFonts w:ascii="Arial" w:hAnsi="Arial"/>
          <w:spacing w:val="40"/>
        </w:rPr>
        <w:t xml:space="preserve"> of adults which have been released from prison have </w:t>
      </w:r>
      <w:r w:rsidR="00BF3938" w:rsidRPr="00B30687">
        <w:rPr>
          <w:rFonts w:ascii="Arial" w:hAnsi="Arial"/>
          <w:spacing w:val="40"/>
        </w:rPr>
        <w:t xml:space="preserve">had proven reoffending rate which is a 4.6% </w:t>
      </w:r>
      <w:r w:rsidR="00217543" w:rsidRPr="00B30687">
        <w:rPr>
          <w:rFonts w:ascii="Arial" w:hAnsi="Arial"/>
          <w:spacing w:val="40"/>
        </w:rPr>
        <w:t>decrease from its previous quarterly</w:t>
      </w:r>
      <w:r w:rsidR="00D53D9F" w:rsidRPr="00B30687">
        <w:rPr>
          <w:rFonts w:ascii="Arial" w:hAnsi="Arial"/>
          <w:spacing w:val="40"/>
        </w:rPr>
        <w:t xml:space="preserve">. This shows improvement in the rehabilitation regardless on </w:t>
      </w:r>
      <w:r w:rsidR="00685778" w:rsidRPr="00B30687">
        <w:rPr>
          <w:rFonts w:ascii="Arial" w:hAnsi="Arial"/>
          <w:spacing w:val="40"/>
        </w:rPr>
        <w:t>their methods and techniques.</w:t>
      </w:r>
    </w:p>
    <w:p w14:paraId="01E84ED6" w14:textId="318912C4" w:rsidR="00685778" w:rsidRPr="00B30687" w:rsidRDefault="00685778" w:rsidP="00803E86">
      <w:pPr>
        <w:rPr>
          <w:rFonts w:ascii="Arial" w:hAnsi="Arial"/>
          <w:spacing w:val="40"/>
        </w:rPr>
      </w:pPr>
    </w:p>
    <w:p w14:paraId="72A1C117" w14:textId="168362F2" w:rsidR="001207ED" w:rsidRPr="00B30687" w:rsidRDefault="00CC0EFC" w:rsidP="00803E86">
      <w:pPr>
        <w:rPr>
          <w:rFonts w:ascii="Arial" w:hAnsi="Arial"/>
          <w:spacing w:val="40"/>
        </w:rPr>
      </w:pPr>
      <w:r w:rsidRPr="00B30687">
        <w:rPr>
          <w:rFonts w:ascii="Arial" w:hAnsi="Arial"/>
          <w:spacing w:val="40"/>
        </w:rPr>
        <w:t xml:space="preserve">According to </w:t>
      </w:r>
      <w:sdt>
        <w:sdtPr>
          <w:rPr>
            <w:rFonts w:ascii="Arial" w:hAnsi="Arial"/>
            <w:spacing w:val="40"/>
          </w:rPr>
          <w:id w:val="-1702392519"/>
          <w:citation/>
        </w:sdtPr>
        <w:sdtContent>
          <w:r w:rsidRPr="00B30687">
            <w:rPr>
              <w:rFonts w:ascii="Arial" w:hAnsi="Arial"/>
              <w:spacing w:val="40"/>
            </w:rPr>
            <w:fldChar w:fldCharType="begin"/>
          </w:r>
          <w:r w:rsidRPr="00B30687">
            <w:rPr>
              <w:rFonts w:ascii="Arial" w:hAnsi="Arial"/>
              <w:spacing w:val="40"/>
            </w:rPr>
            <w:instrText xml:space="preserve"> CITATION Cra04 \l 2057 </w:instrText>
          </w:r>
          <w:r w:rsidRPr="00B30687">
            <w:rPr>
              <w:rFonts w:ascii="Arial" w:hAnsi="Arial"/>
              <w:spacing w:val="40"/>
            </w:rPr>
            <w:fldChar w:fldCharType="separate"/>
          </w:r>
          <w:r w:rsidRPr="00B30687">
            <w:rPr>
              <w:rFonts w:ascii="Arial" w:hAnsi="Arial"/>
              <w:noProof/>
              <w:spacing w:val="40"/>
            </w:rPr>
            <w:t>(Craig, 2004)</w:t>
          </w:r>
          <w:r w:rsidRPr="00B30687">
            <w:rPr>
              <w:rFonts w:ascii="Arial" w:hAnsi="Arial"/>
              <w:spacing w:val="40"/>
            </w:rPr>
            <w:fldChar w:fldCharType="end"/>
          </w:r>
        </w:sdtContent>
      </w:sdt>
      <w:r w:rsidRPr="00B30687">
        <w:rPr>
          <w:rFonts w:ascii="Arial" w:hAnsi="Arial"/>
          <w:spacing w:val="40"/>
        </w:rPr>
        <w:t xml:space="preserve"> </w:t>
      </w:r>
      <w:r w:rsidR="00D16960" w:rsidRPr="00B30687">
        <w:rPr>
          <w:rFonts w:ascii="Arial" w:hAnsi="Arial"/>
          <w:spacing w:val="40"/>
        </w:rPr>
        <w:t>I</w:t>
      </w:r>
      <w:r w:rsidRPr="00B30687">
        <w:rPr>
          <w:rFonts w:ascii="Arial" w:hAnsi="Arial"/>
          <w:spacing w:val="40"/>
        </w:rPr>
        <w:t xml:space="preserve">n order to cause change and to understand whether the </w:t>
      </w:r>
      <w:r w:rsidR="00636F39" w:rsidRPr="00B30687">
        <w:rPr>
          <w:rFonts w:ascii="Arial" w:hAnsi="Arial"/>
          <w:spacing w:val="40"/>
        </w:rPr>
        <w:t xml:space="preserve">rehabilitation is working effectively, there is a need to stop judging prisons and prisoners on </w:t>
      </w:r>
      <w:r w:rsidR="00D16960" w:rsidRPr="00B30687">
        <w:rPr>
          <w:rFonts w:ascii="Arial" w:hAnsi="Arial"/>
          <w:spacing w:val="40"/>
        </w:rPr>
        <w:t>their</w:t>
      </w:r>
      <w:r w:rsidR="00636F39" w:rsidRPr="00B30687">
        <w:rPr>
          <w:rFonts w:ascii="Arial" w:hAnsi="Arial"/>
          <w:spacing w:val="40"/>
        </w:rPr>
        <w:t xml:space="preserve"> </w:t>
      </w:r>
      <w:r w:rsidR="00D16960" w:rsidRPr="00B30687">
        <w:rPr>
          <w:rFonts w:ascii="Arial" w:hAnsi="Arial"/>
          <w:spacing w:val="40"/>
        </w:rPr>
        <w:t>control rather than rehabilitation. This would mean that</w:t>
      </w:r>
      <w:r w:rsidR="00955437" w:rsidRPr="00B30687">
        <w:rPr>
          <w:rFonts w:ascii="Arial" w:hAnsi="Arial"/>
          <w:spacing w:val="40"/>
        </w:rPr>
        <w:t xml:space="preserve"> there should be a manner of assessment </w:t>
      </w:r>
      <w:r w:rsidR="002D4705" w:rsidRPr="00B30687">
        <w:rPr>
          <w:rFonts w:ascii="Arial" w:hAnsi="Arial"/>
          <w:spacing w:val="40"/>
        </w:rPr>
        <w:t>about</w:t>
      </w:r>
      <w:r w:rsidR="00955437" w:rsidRPr="00B30687">
        <w:rPr>
          <w:rFonts w:ascii="Arial" w:hAnsi="Arial"/>
          <w:spacing w:val="40"/>
        </w:rPr>
        <w:t xml:space="preserve"> their </w:t>
      </w:r>
      <w:r w:rsidR="001C2E64" w:rsidRPr="00B30687">
        <w:rPr>
          <w:rFonts w:ascii="Arial" w:hAnsi="Arial"/>
          <w:spacing w:val="40"/>
        </w:rPr>
        <w:t>reoffending prisoners and showing improvement outside of prison.</w:t>
      </w:r>
    </w:p>
    <w:p w14:paraId="49779596" w14:textId="0BB273C3" w:rsidR="005E7184" w:rsidRPr="00B30687" w:rsidRDefault="005E7184" w:rsidP="00803E86">
      <w:pPr>
        <w:rPr>
          <w:rFonts w:ascii="Arial" w:hAnsi="Arial"/>
          <w:spacing w:val="40"/>
        </w:rPr>
      </w:pPr>
    </w:p>
    <w:p w14:paraId="580FB244" w14:textId="4EE76EB2" w:rsidR="005E7184" w:rsidRPr="00B30687" w:rsidRDefault="0050044C" w:rsidP="00803E86">
      <w:pPr>
        <w:rPr>
          <w:rFonts w:ascii="Arial" w:hAnsi="Arial"/>
          <w:spacing w:val="40"/>
        </w:rPr>
      </w:pPr>
      <w:sdt>
        <w:sdtPr>
          <w:rPr>
            <w:rFonts w:ascii="Arial" w:hAnsi="Arial"/>
            <w:spacing w:val="40"/>
          </w:rPr>
          <w:id w:val="2132201295"/>
          <w:citation/>
        </w:sdtPr>
        <w:sdtContent>
          <w:r w:rsidRPr="00B30687">
            <w:rPr>
              <w:rFonts w:ascii="Arial" w:hAnsi="Arial"/>
              <w:spacing w:val="40"/>
            </w:rPr>
            <w:fldChar w:fldCharType="begin"/>
          </w:r>
          <w:r w:rsidRPr="00B30687">
            <w:rPr>
              <w:rFonts w:ascii="Arial" w:hAnsi="Arial"/>
              <w:spacing w:val="40"/>
            </w:rPr>
            <w:instrText xml:space="preserve"> CITATION Roy13 \l 2057 </w:instrText>
          </w:r>
          <w:r w:rsidRPr="00B30687">
            <w:rPr>
              <w:rFonts w:ascii="Arial" w:hAnsi="Arial"/>
              <w:spacing w:val="40"/>
            </w:rPr>
            <w:fldChar w:fldCharType="separate"/>
          </w:r>
          <w:r w:rsidRPr="00B30687">
            <w:rPr>
              <w:rFonts w:ascii="Arial" w:hAnsi="Arial"/>
              <w:noProof/>
              <w:spacing w:val="40"/>
            </w:rPr>
            <w:t>(Royal-Society-for-Arts, 2013)</w:t>
          </w:r>
          <w:r w:rsidRPr="00B30687">
            <w:rPr>
              <w:rFonts w:ascii="Arial" w:hAnsi="Arial"/>
              <w:spacing w:val="40"/>
            </w:rPr>
            <w:fldChar w:fldCharType="end"/>
          </w:r>
        </w:sdtContent>
      </w:sdt>
      <w:r w:rsidR="00094F30" w:rsidRPr="00B30687">
        <w:rPr>
          <w:rFonts w:ascii="Arial" w:hAnsi="Arial"/>
          <w:spacing w:val="40"/>
        </w:rPr>
        <w:t xml:space="preserve"> </w:t>
      </w:r>
      <w:r w:rsidR="00A21B56" w:rsidRPr="00B30687">
        <w:rPr>
          <w:rFonts w:ascii="Arial" w:hAnsi="Arial"/>
          <w:spacing w:val="40"/>
        </w:rPr>
        <w:t xml:space="preserve">The report from the RSA indicates that they believe </w:t>
      </w:r>
      <w:r w:rsidR="00805A9B" w:rsidRPr="00B30687">
        <w:rPr>
          <w:rFonts w:ascii="Arial" w:hAnsi="Arial"/>
          <w:spacing w:val="40"/>
        </w:rPr>
        <w:t xml:space="preserve">there must be improved positive links between prisoners and their </w:t>
      </w:r>
      <w:r w:rsidR="008D51D9" w:rsidRPr="00B30687">
        <w:rPr>
          <w:rFonts w:ascii="Arial" w:hAnsi="Arial"/>
          <w:spacing w:val="40"/>
        </w:rPr>
        <w:t xml:space="preserve">communities and economies for there to be a drastic change in rehabilitation. </w:t>
      </w:r>
      <w:r w:rsidR="00986220" w:rsidRPr="00B30687">
        <w:rPr>
          <w:rFonts w:ascii="Arial" w:hAnsi="Arial"/>
          <w:spacing w:val="40"/>
        </w:rPr>
        <w:t xml:space="preserve">The RSA </w:t>
      </w:r>
      <w:r w:rsidR="00986220" w:rsidRPr="00B30687">
        <w:rPr>
          <w:rFonts w:ascii="Arial" w:hAnsi="Arial"/>
          <w:spacing w:val="40"/>
        </w:rPr>
        <w:lastRenderedPageBreak/>
        <w:t xml:space="preserve">believe that society does not understand the prison services’ methods of rehabilitation towards prisoners meaning that prisoners are shunned upon as they </w:t>
      </w:r>
      <w:r w:rsidR="00E71660" w:rsidRPr="00B30687">
        <w:rPr>
          <w:rFonts w:ascii="Arial" w:hAnsi="Arial"/>
          <w:spacing w:val="40"/>
        </w:rPr>
        <w:t xml:space="preserve">are the unknown and people are afraid of the unknown. </w:t>
      </w:r>
    </w:p>
    <w:p w14:paraId="1F8E8AAB" w14:textId="3A6A7A18" w:rsidR="000916FE" w:rsidRPr="00B30687" w:rsidRDefault="000916FE" w:rsidP="00803E86">
      <w:pPr>
        <w:rPr>
          <w:rFonts w:ascii="Arial" w:hAnsi="Arial"/>
          <w:spacing w:val="40"/>
        </w:rPr>
      </w:pPr>
    </w:p>
    <w:p w14:paraId="21DAB87F" w14:textId="27DD4332" w:rsidR="000916FE" w:rsidRPr="00B30687" w:rsidRDefault="000916FE" w:rsidP="00803E86">
      <w:pPr>
        <w:rPr>
          <w:rFonts w:ascii="Arial" w:hAnsi="Arial"/>
          <w:spacing w:val="40"/>
        </w:rPr>
      </w:pPr>
      <w:r w:rsidRPr="00B30687">
        <w:rPr>
          <w:rFonts w:ascii="Arial" w:hAnsi="Arial"/>
          <w:spacing w:val="40"/>
        </w:rPr>
        <w:t xml:space="preserve">The RSA suggest new entities to be created for those struggling to get jobs after their </w:t>
      </w:r>
      <w:r w:rsidR="0031369B" w:rsidRPr="00B30687">
        <w:rPr>
          <w:rFonts w:ascii="Arial" w:hAnsi="Arial"/>
          <w:spacing w:val="40"/>
        </w:rPr>
        <w:t>conviction’s</w:t>
      </w:r>
      <w:r w:rsidRPr="00B30687">
        <w:rPr>
          <w:rFonts w:ascii="Arial" w:hAnsi="Arial"/>
          <w:spacing w:val="40"/>
        </w:rPr>
        <w:t xml:space="preserve"> </w:t>
      </w:r>
      <w:r w:rsidR="00234F5A" w:rsidRPr="00B30687">
        <w:rPr>
          <w:rFonts w:ascii="Arial" w:hAnsi="Arial"/>
          <w:spacing w:val="40"/>
        </w:rPr>
        <w:t xml:space="preserve">things such as social enterprises and </w:t>
      </w:r>
      <w:r w:rsidR="005005AB" w:rsidRPr="00B30687">
        <w:rPr>
          <w:rFonts w:ascii="Arial" w:hAnsi="Arial"/>
          <w:spacing w:val="40"/>
        </w:rPr>
        <w:t>this would allow offenders to improve their standard of living through a stable income and improved standard of living and from the back of this can then look to improve their relationships</w:t>
      </w:r>
      <w:r w:rsidR="000D5259" w:rsidRPr="00B30687">
        <w:rPr>
          <w:rFonts w:ascii="Arial" w:hAnsi="Arial"/>
          <w:spacing w:val="40"/>
        </w:rPr>
        <w:t xml:space="preserve"> </w:t>
      </w:r>
      <w:proofErr w:type="gramStart"/>
      <w:r w:rsidR="000D5259" w:rsidRPr="00B30687">
        <w:rPr>
          <w:rFonts w:ascii="Arial" w:hAnsi="Arial"/>
          <w:spacing w:val="40"/>
        </w:rPr>
        <w:t>and also</w:t>
      </w:r>
      <w:proofErr w:type="gramEnd"/>
      <w:r w:rsidR="000D5259" w:rsidRPr="00B30687">
        <w:rPr>
          <w:rFonts w:ascii="Arial" w:hAnsi="Arial"/>
          <w:spacing w:val="40"/>
        </w:rPr>
        <w:t xml:space="preserve"> help with future employment.</w:t>
      </w:r>
    </w:p>
    <w:p w14:paraId="4CE40E5A" w14:textId="77777777" w:rsidR="001207ED" w:rsidRPr="00B30687" w:rsidRDefault="001207ED" w:rsidP="00803E86">
      <w:pPr>
        <w:rPr>
          <w:rFonts w:ascii="Arial" w:hAnsi="Arial"/>
          <w:spacing w:val="40"/>
        </w:rPr>
      </w:pPr>
    </w:p>
    <w:p w14:paraId="4FF16348" w14:textId="662B27CD" w:rsidR="00685778" w:rsidRPr="00B30687" w:rsidRDefault="00D905FC" w:rsidP="00803E86">
      <w:pPr>
        <w:rPr>
          <w:rFonts w:ascii="Arial" w:hAnsi="Arial"/>
          <w:spacing w:val="40"/>
        </w:rPr>
      </w:pPr>
      <w:sdt>
        <w:sdtPr>
          <w:rPr>
            <w:rFonts w:ascii="Arial" w:hAnsi="Arial"/>
            <w:spacing w:val="40"/>
          </w:rPr>
          <w:id w:val="2111858110"/>
          <w:citation/>
        </w:sdtPr>
        <w:sdtContent>
          <w:r w:rsidRPr="00B30687">
            <w:rPr>
              <w:rFonts w:ascii="Arial" w:hAnsi="Arial"/>
              <w:spacing w:val="40"/>
            </w:rPr>
            <w:fldChar w:fldCharType="begin"/>
          </w:r>
          <w:r w:rsidRPr="00B30687">
            <w:rPr>
              <w:rFonts w:ascii="Arial" w:hAnsi="Arial"/>
              <w:spacing w:val="40"/>
            </w:rPr>
            <w:instrText xml:space="preserve"> CITATION Bul18 \l 2057 </w:instrText>
          </w:r>
          <w:r w:rsidRPr="00B30687">
            <w:rPr>
              <w:rFonts w:ascii="Arial" w:hAnsi="Arial"/>
              <w:spacing w:val="40"/>
            </w:rPr>
            <w:fldChar w:fldCharType="separate"/>
          </w:r>
          <w:r w:rsidRPr="00B30687">
            <w:rPr>
              <w:rFonts w:ascii="Arial" w:hAnsi="Arial"/>
              <w:noProof/>
              <w:spacing w:val="40"/>
            </w:rPr>
            <w:t>(Bullock &amp; Bunce, 2018)</w:t>
          </w:r>
          <w:r w:rsidRPr="00B30687">
            <w:rPr>
              <w:rFonts w:ascii="Arial" w:hAnsi="Arial"/>
              <w:spacing w:val="40"/>
            </w:rPr>
            <w:fldChar w:fldCharType="end"/>
          </w:r>
        </w:sdtContent>
      </w:sdt>
      <w:r w:rsidR="00904A3A" w:rsidRPr="00B30687">
        <w:rPr>
          <w:rFonts w:ascii="Arial" w:hAnsi="Arial"/>
          <w:spacing w:val="40"/>
        </w:rPr>
        <w:t xml:space="preserve"> discuss matters which</w:t>
      </w:r>
      <w:r w:rsidR="00282DB9" w:rsidRPr="00B30687">
        <w:rPr>
          <w:rFonts w:ascii="Arial" w:hAnsi="Arial"/>
          <w:spacing w:val="40"/>
        </w:rPr>
        <w:t xml:space="preserve"> cannot be shaped by internal help and lifestyle of prison but from </w:t>
      </w:r>
      <w:r w:rsidR="00FB13C7" w:rsidRPr="00B30687">
        <w:rPr>
          <w:rFonts w:ascii="Arial" w:hAnsi="Arial"/>
          <w:spacing w:val="40"/>
        </w:rPr>
        <w:t xml:space="preserve">external factors in life after prison. The Prison Service fails to adhere </w:t>
      </w:r>
      <w:r w:rsidR="0048642B" w:rsidRPr="00B30687">
        <w:rPr>
          <w:rFonts w:ascii="Arial" w:hAnsi="Arial"/>
          <w:spacing w:val="40"/>
        </w:rPr>
        <w:t xml:space="preserve">about life outside of prison such as maintaining a </w:t>
      </w:r>
      <w:r w:rsidR="00616962" w:rsidRPr="00B30687">
        <w:rPr>
          <w:rFonts w:ascii="Arial" w:hAnsi="Arial"/>
          <w:spacing w:val="40"/>
        </w:rPr>
        <w:t xml:space="preserve">job, reputation, and relationship. These can all be </w:t>
      </w:r>
      <w:r w:rsidR="00FF5950" w:rsidRPr="00B30687">
        <w:rPr>
          <w:rFonts w:ascii="Arial" w:hAnsi="Arial"/>
          <w:spacing w:val="40"/>
        </w:rPr>
        <w:t>a</w:t>
      </w:r>
      <w:r w:rsidR="00616962" w:rsidRPr="00B30687">
        <w:rPr>
          <w:rFonts w:ascii="Arial" w:hAnsi="Arial"/>
          <w:spacing w:val="40"/>
        </w:rPr>
        <w:t>ffected by the simple knowledge of being in prison in the beginning.</w:t>
      </w:r>
    </w:p>
    <w:p w14:paraId="20A2C601" w14:textId="61F131A9" w:rsidR="00D26FE0" w:rsidRPr="00B30687" w:rsidRDefault="00D26FE0" w:rsidP="00803E86">
      <w:pPr>
        <w:rPr>
          <w:rFonts w:ascii="Arial" w:hAnsi="Arial"/>
          <w:spacing w:val="40"/>
        </w:rPr>
      </w:pPr>
    </w:p>
    <w:p w14:paraId="5C8FAB1F" w14:textId="4CC0ECE7" w:rsidR="00227436" w:rsidRPr="00B30687" w:rsidRDefault="003B1494" w:rsidP="00803E86">
      <w:pPr>
        <w:rPr>
          <w:rFonts w:ascii="Arial" w:hAnsi="Arial"/>
          <w:spacing w:val="40"/>
        </w:rPr>
      </w:pPr>
      <w:r w:rsidRPr="00B30687">
        <w:rPr>
          <w:rFonts w:ascii="Arial" w:hAnsi="Arial"/>
          <w:spacing w:val="40"/>
        </w:rPr>
        <w:t xml:space="preserve">The </w:t>
      </w:r>
      <w:r w:rsidR="00412F21" w:rsidRPr="00B30687">
        <w:rPr>
          <w:rFonts w:ascii="Arial" w:hAnsi="Arial"/>
          <w:spacing w:val="40"/>
        </w:rPr>
        <w:t xml:space="preserve">prospect of a job is not impossible for convicts after their time in prison but can make it difficult in </w:t>
      </w:r>
      <w:r w:rsidR="00EB5752" w:rsidRPr="00B30687">
        <w:rPr>
          <w:rFonts w:ascii="Arial" w:hAnsi="Arial"/>
          <w:spacing w:val="40"/>
        </w:rPr>
        <w:t xml:space="preserve">cases. It is government guidelines which make it compulsory for you to confess your criminal record when applying for a job, </w:t>
      </w:r>
      <w:sdt>
        <w:sdtPr>
          <w:rPr>
            <w:rFonts w:ascii="Arial" w:hAnsi="Arial"/>
            <w:spacing w:val="40"/>
          </w:rPr>
          <w:id w:val="468099333"/>
          <w:citation/>
        </w:sdtPr>
        <w:sdtContent>
          <w:r w:rsidR="00EB5752" w:rsidRPr="00B30687">
            <w:rPr>
              <w:rFonts w:ascii="Arial" w:hAnsi="Arial"/>
              <w:spacing w:val="40"/>
            </w:rPr>
            <w:fldChar w:fldCharType="begin"/>
          </w:r>
          <w:r w:rsidR="00EB5752" w:rsidRPr="00B30687">
            <w:rPr>
              <w:rFonts w:ascii="Arial" w:hAnsi="Arial"/>
              <w:spacing w:val="40"/>
            </w:rPr>
            <w:instrText xml:space="preserve"> CITATION UKG22 \l 2057 </w:instrText>
          </w:r>
          <w:r w:rsidR="00EB5752" w:rsidRPr="00B30687">
            <w:rPr>
              <w:rFonts w:ascii="Arial" w:hAnsi="Arial"/>
              <w:spacing w:val="40"/>
            </w:rPr>
            <w:fldChar w:fldCharType="separate"/>
          </w:r>
          <w:r w:rsidR="00EB5752" w:rsidRPr="00B30687">
            <w:rPr>
              <w:rFonts w:ascii="Arial" w:hAnsi="Arial"/>
              <w:noProof/>
              <w:spacing w:val="40"/>
            </w:rPr>
            <w:t>(UK-Governement, 2022)</w:t>
          </w:r>
          <w:r w:rsidR="00EB5752" w:rsidRPr="00B30687">
            <w:rPr>
              <w:rFonts w:ascii="Arial" w:hAnsi="Arial"/>
              <w:spacing w:val="40"/>
            </w:rPr>
            <w:fldChar w:fldCharType="end"/>
          </w:r>
        </w:sdtContent>
      </w:sdt>
      <w:r w:rsidR="00B324F1" w:rsidRPr="00B30687">
        <w:rPr>
          <w:rFonts w:ascii="Arial" w:hAnsi="Arial"/>
          <w:spacing w:val="40"/>
        </w:rPr>
        <w:t xml:space="preserve">. This doesn’t eliminate your opportunity of </w:t>
      </w:r>
      <w:r w:rsidR="005B35A9" w:rsidRPr="00B30687">
        <w:rPr>
          <w:rFonts w:ascii="Arial" w:hAnsi="Arial"/>
          <w:spacing w:val="40"/>
        </w:rPr>
        <w:t xml:space="preserve">getting a job </w:t>
      </w:r>
      <w:r w:rsidR="00AB20A9" w:rsidRPr="00B30687">
        <w:rPr>
          <w:rFonts w:ascii="Arial" w:hAnsi="Arial"/>
          <w:spacing w:val="40"/>
        </w:rPr>
        <w:t>but may</w:t>
      </w:r>
      <w:r w:rsidR="000E7AF2" w:rsidRPr="00B30687">
        <w:rPr>
          <w:rFonts w:ascii="Arial" w:hAnsi="Arial"/>
          <w:spacing w:val="40"/>
        </w:rPr>
        <w:t xml:space="preserve"> add questions in the job interview. The employer must know of your record, time spent in prison </w:t>
      </w:r>
      <w:r w:rsidR="00191A3D" w:rsidRPr="00B30687">
        <w:rPr>
          <w:rFonts w:ascii="Arial" w:hAnsi="Arial"/>
          <w:spacing w:val="40"/>
        </w:rPr>
        <w:t xml:space="preserve">and when this time was spent. </w:t>
      </w:r>
      <w:r w:rsidR="00AE23AC" w:rsidRPr="00B30687">
        <w:rPr>
          <w:rFonts w:ascii="Arial" w:hAnsi="Arial"/>
          <w:spacing w:val="40"/>
        </w:rPr>
        <w:t xml:space="preserve">The employer knowing and understanding a </w:t>
      </w:r>
      <w:r w:rsidR="00227436" w:rsidRPr="00B30687">
        <w:rPr>
          <w:rFonts w:ascii="Arial" w:hAnsi="Arial"/>
          <w:spacing w:val="40"/>
        </w:rPr>
        <w:t>prisoner’s</w:t>
      </w:r>
      <w:r w:rsidR="00AE23AC" w:rsidRPr="00B30687">
        <w:rPr>
          <w:rFonts w:ascii="Arial" w:hAnsi="Arial"/>
          <w:spacing w:val="40"/>
        </w:rPr>
        <w:t xml:space="preserve"> mentality after will allow them to gain a level of trust and </w:t>
      </w:r>
      <w:r w:rsidR="00227436" w:rsidRPr="00B30687">
        <w:rPr>
          <w:rFonts w:ascii="Arial" w:hAnsi="Arial"/>
          <w:spacing w:val="40"/>
        </w:rPr>
        <w:t>make it easier for them to believe that there has been rehabilitation.</w:t>
      </w:r>
    </w:p>
    <w:p w14:paraId="204D4A8A" w14:textId="503143D5" w:rsidR="00227436" w:rsidRPr="00B30687" w:rsidRDefault="00227436" w:rsidP="00803E86">
      <w:pPr>
        <w:rPr>
          <w:rFonts w:ascii="Arial" w:hAnsi="Arial"/>
          <w:spacing w:val="40"/>
        </w:rPr>
      </w:pPr>
    </w:p>
    <w:p w14:paraId="6022CB3D" w14:textId="77777777" w:rsidR="00227436" w:rsidRPr="00B30687" w:rsidRDefault="00227436" w:rsidP="00227436">
      <w:pPr>
        <w:rPr>
          <w:rFonts w:ascii="Arial" w:hAnsi="Arial"/>
          <w:spacing w:val="40"/>
        </w:rPr>
      </w:pPr>
      <w:sdt>
        <w:sdtPr>
          <w:rPr>
            <w:rFonts w:ascii="Arial" w:hAnsi="Arial"/>
            <w:spacing w:val="40"/>
          </w:rPr>
          <w:id w:val="-414716197"/>
          <w:citation/>
        </w:sdtPr>
        <w:sdtContent>
          <w:r w:rsidRPr="00B30687">
            <w:rPr>
              <w:rFonts w:ascii="Arial" w:hAnsi="Arial"/>
              <w:spacing w:val="40"/>
            </w:rPr>
            <w:fldChar w:fldCharType="begin"/>
          </w:r>
          <w:r w:rsidRPr="00B30687">
            <w:rPr>
              <w:rFonts w:ascii="Arial" w:hAnsi="Arial"/>
              <w:spacing w:val="40"/>
            </w:rPr>
            <w:instrText xml:space="preserve"> CITATION Ame11 \l 2057 </w:instrText>
          </w:r>
          <w:r w:rsidRPr="00B30687">
            <w:rPr>
              <w:rFonts w:ascii="Arial" w:hAnsi="Arial"/>
              <w:spacing w:val="40"/>
            </w:rPr>
            <w:fldChar w:fldCharType="separate"/>
          </w:r>
          <w:r w:rsidRPr="00B30687">
            <w:rPr>
              <w:rFonts w:ascii="Arial" w:hAnsi="Arial"/>
              <w:noProof/>
              <w:spacing w:val="40"/>
            </w:rPr>
            <w:t>(American-Psychological-Association, 2011)</w:t>
          </w:r>
          <w:r w:rsidRPr="00B30687">
            <w:rPr>
              <w:rFonts w:ascii="Arial" w:hAnsi="Arial"/>
              <w:spacing w:val="40"/>
            </w:rPr>
            <w:fldChar w:fldCharType="end"/>
          </w:r>
        </w:sdtContent>
      </w:sdt>
      <w:r w:rsidRPr="00B30687">
        <w:rPr>
          <w:rFonts w:ascii="Arial" w:hAnsi="Arial"/>
          <w:spacing w:val="40"/>
        </w:rPr>
        <w:t xml:space="preserve"> did research into prisoners and how prison affects their life after prison, the APA noticed a trend that most reoffenders either had difficulty gaining a job or even attempting to get a job after their release showing that they resort to crime as they either need income or have nothing else to do. </w:t>
      </w:r>
    </w:p>
    <w:p w14:paraId="15ED2108" w14:textId="77777777" w:rsidR="003B1494" w:rsidRPr="00B30687" w:rsidRDefault="003B1494" w:rsidP="00803E86">
      <w:pPr>
        <w:rPr>
          <w:rFonts w:ascii="Arial" w:hAnsi="Arial"/>
          <w:spacing w:val="40"/>
        </w:rPr>
      </w:pPr>
    </w:p>
    <w:p w14:paraId="61F73C00" w14:textId="42B262BF" w:rsidR="00D26FE0" w:rsidRPr="00B30687" w:rsidRDefault="00D26FE0" w:rsidP="00803E86">
      <w:pPr>
        <w:rPr>
          <w:rFonts w:ascii="Arial" w:hAnsi="Arial"/>
          <w:spacing w:val="40"/>
        </w:rPr>
      </w:pPr>
      <w:r w:rsidRPr="00B30687">
        <w:rPr>
          <w:rFonts w:ascii="Arial" w:hAnsi="Arial"/>
          <w:spacing w:val="40"/>
        </w:rPr>
        <w:t xml:space="preserve">The new </w:t>
      </w:r>
      <w:r w:rsidRPr="00B30687">
        <w:rPr>
          <w:rFonts w:ascii="Arial" w:hAnsi="Arial"/>
          <w:spacing w:val="40"/>
        </w:rPr>
        <w:t>proposed</w:t>
      </w:r>
      <w:r w:rsidRPr="00B30687">
        <w:rPr>
          <w:rFonts w:ascii="Arial" w:hAnsi="Arial"/>
          <w:spacing w:val="40"/>
        </w:rPr>
        <w:t xml:space="preserve"> Prison Strategy White Paper 2021 also proposed a plan on how to increase</w:t>
      </w:r>
      <w:r w:rsidRPr="00B30687">
        <w:rPr>
          <w:rFonts w:ascii="Arial" w:hAnsi="Arial"/>
          <w:spacing w:val="40"/>
        </w:rPr>
        <w:t xml:space="preserve"> the </w:t>
      </w:r>
      <w:r w:rsidR="00ED0D89" w:rsidRPr="00B30687">
        <w:rPr>
          <w:rFonts w:ascii="Arial" w:hAnsi="Arial"/>
          <w:spacing w:val="40"/>
        </w:rPr>
        <w:t>powers of rehabilitation regards to prisoner release. The paper suggests that there shall be an increase of prisoners which will be allowed out of prison prematurely on licence meaning that th</w:t>
      </w:r>
      <w:r w:rsidR="005E76C4" w:rsidRPr="00B30687">
        <w:rPr>
          <w:rFonts w:ascii="Arial" w:hAnsi="Arial"/>
          <w:spacing w:val="40"/>
        </w:rPr>
        <w:t xml:space="preserve">ey can work inside and outside the prison estate. This will develop a level of trust with a new potential employer as well as </w:t>
      </w:r>
      <w:r w:rsidR="008A3EE3" w:rsidRPr="00B30687">
        <w:rPr>
          <w:rFonts w:ascii="Arial" w:hAnsi="Arial"/>
          <w:spacing w:val="40"/>
        </w:rPr>
        <w:t xml:space="preserve">allowing them more opportunity and an income as they </w:t>
      </w:r>
      <w:r w:rsidR="00AC2D5E" w:rsidRPr="00B30687">
        <w:rPr>
          <w:rFonts w:ascii="Arial" w:hAnsi="Arial"/>
          <w:spacing w:val="40"/>
        </w:rPr>
        <w:t>leave prison life.</w:t>
      </w:r>
    </w:p>
    <w:p w14:paraId="50831C71" w14:textId="50E6F9D6" w:rsidR="00AC2D5E" w:rsidRPr="00B30687" w:rsidRDefault="00AC2D5E" w:rsidP="00803E86">
      <w:pPr>
        <w:rPr>
          <w:rFonts w:ascii="Arial" w:hAnsi="Arial"/>
          <w:spacing w:val="40"/>
        </w:rPr>
      </w:pPr>
    </w:p>
    <w:p w14:paraId="63EED385" w14:textId="7FC53326" w:rsidR="008C3121" w:rsidRPr="00B30687" w:rsidRDefault="00AC2D5E" w:rsidP="00803E86">
      <w:pPr>
        <w:rPr>
          <w:rFonts w:ascii="Arial" w:hAnsi="Arial"/>
          <w:spacing w:val="40"/>
        </w:rPr>
      </w:pPr>
      <w:r w:rsidRPr="00B30687">
        <w:rPr>
          <w:rFonts w:ascii="Arial" w:hAnsi="Arial"/>
          <w:spacing w:val="40"/>
        </w:rPr>
        <w:lastRenderedPageBreak/>
        <w:t>There is also the suggestion of ‘resettlement passports</w:t>
      </w:r>
      <w:r w:rsidR="00CA5DBE" w:rsidRPr="00B30687">
        <w:rPr>
          <w:rFonts w:ascii="Arial" w:hAnsi="Arial"/>
          <w:spacing w:val="40"/>
        </w:rPr>
        <w:t>’</w:t>
      </w:r>
      <w:r w:rsidRPr="00B30687">
        <w:rPr>
          <w:rFonts w:ascii="Arial" w:hAnsi="Arial"/>
          <w:spacing w:val="40"/>
        </w:rPr>
        <w:t xml:space="preserve"> which will allow prisoners to </w:t>
      </w:r>
      <w:r w:rsidR="00CA5DBE" w:rsidRPr="00B30687">
        <w:rPr>
          <w:rFonts w:ascii="Arial" w:hAnsi="Arial"/>
          <w:spacing w:val="40"/>
        </w:rPr>
        <w:t xml:space="preserve">have the perks and the essentials to kickstart a life of normality and away from crime. </w:t>
      </w:r>
      <w:r w:rsidR="00A37370" w:rsidRPr="00B30687">
        <w:rPr>
          <w:rFonts w:ascii="Arial" w:hAnsi="Arial"/>
          <w:spacing w:val="40"/>
        </w:rPr>
        <w:t xml:space="preserve">There will also be </w:t>
      </w:r>
      <w:r w:rsidR="003A3E6A" w:rsidRPr="00B30687">
        <w:rPr>
          <w:rFonts w:ascii="Arial" w:hAnsi="Arial"/>
          <w:spacing w:val="40"/>
        </w:rPr>
        <w:t>financial help issued to those leaving prison allowing them to secure accommodation</w:t>
      </w:r>
      <w:r w:rsidR="007B4660" w:rsidRPr="00B30687">
        <w:rPr>
          <w:rFonts w:ascii="Arial" w:hAnsi="Arial"/>
          <w:spacing w:val="40"/>
        </w:rPr>
        <w:t xml:space="preserve"> and employment support. There hopefully be a sum of 200 million pounds</w:t>
      </w:r>
      <w:r w:rsidR="002148B4" w:rsidRPr="00B30687">
        <w:rPr>
          <w:rFonts w:ascii="Arial" w:hAnsi="Arial"/>
          <w:spacing w:val="40"/>
        </w:rPr>
        <w:t xml:space="preserve"> every year which will</w:t>
      </w:r>
      <w:r w:rsidR="00C33713" w:rsidRPr="00B30687">
        <w:rPr>
          <w:rFonts w:ascii="Arial" w:hAnsi="Arial"/>
          <w:spacing w:val="40"/>
        </w:rPr>
        <w:t xml:space="preserve"> be crucial.</w:t>
      </w:r>
    </w:p>
    <w:p w14:paraId="4B48253A" w14:textId="29C8F59E" w:rsidR="0029118B" w:rsidRPr="00B30687" w:rsidRDefault="0029118B" w:rsidP="00803E86">
      <w:pPr>
        <w:rPr>
          <w:rFonts w:ascii="Arial" w:hAnsi="Arial"/>
          <w:spacing w:val="40"/>
        </w:rPr>
      </w:pPr>
    </w:p>
    <w:p w14:paraId="1D83762F" w14:textId="3623015D" w:rsidR="0029118B" w:rsidRPr="00B30687" w:rsidRDefault="001D6368" w:rsidP="00803E86">
      <w:pPr>
        <w:rPr>
          <w:rFonts w:ascii="Arial" w:hAnsi="Arial"/>
          <w:spacing w:val="40"/>
        </w:rPr>
      </w:pPr>
      <w:sdt>
        <w:sdtPr>
          <w:rPr>
            <w:rFonts w:ascii="Arial" w:hAnsi="Arial"/>
            <w:spacing w:val="40"/>
          </w:rPr>
          <w:id w:val="105472755"/>
          <w:citation/>
        </w:sdtPr>
        <w:sdtContent>
          <w:r w:rsidRPr="00B30687">
            <w:rPr>
              <w:rFonts w:ascii="Arial" w:hAnsi="Arial"/>
              <w:spacing w:val="40"/>
            </w:rPr>
            <w:fldChar w:fldCharType="begin"/>
          </w:r>
          <w:r w:rsidRPr="00B30687">
            <w:rPr>
              <w:rFonts w:ascii="Arial" w:hAnsi="Arial"/>
              <w:spacing w:val="40"/>
            </w:rPr>
            <w:instrText xml:space="preserve"> CITATION Ton19 \l 2057 </w:instrText>
          </w:r>
          <w:r w:rsidRPr="00B30687">
            <w:rPr>
              <w:rFonts w:ascii="Arial" w:hAnsi="Arial"/>
              <w:spacing w:val="40"/>
            </w:rPr>
            <w:fldChar w:fldCharType="separate"/>
          </w:r>
          <w:r w:rsidRPr="00B30687">
            <w:rPr>
              <w:rFonts w:ascii="Arial" w:hAnsi="Arial"/>
              <w:noProof/>
              <w:spacing w:val="40"/>
            </w:rPr>
            <w:t>(Tonseth &amp; Bergsland, 2019)</w:t>
          </w:r>
          <w:r w:rsidRPr="00B30687">
            <w:rPr>
              <w:rFonts w:ascii="Arial" w:hAnsi="Arial"/>
              <w:spacing w:val="40"/>
            </w:rPr>
            <w:fldChar w:fldCharType="end"/>
          </w:r>
        </w:sdtContent>
      </w:sdt>
      <w:r w:rsidR="00774F31" w:rsidRPr="00B30687">
        <w:rPr>
          <w:rFonts w:ascii="Arial" w:hAnsi="Arial"/>
          <w:spacing w:val="40"/>
        </w:rPr>
        <w:t xml:space="preserve"> give us an insight on how Norway have </w:t>
      </w:r>
      <w:r w:rsidR="007D054B" w:rsidRPr="00B30687">
        <w:rPr>
          <w:rFonts w:ascii="Arial" w:hAnsi="Arial"/>
          <w:spacing w:val="40"/>
        </w:rPr>
        <w:t xml:space="preserve">implemented education </w:t>
      </w:r>
      <w:r w:rsidR="004664EC" w:rsidRPr="00B30687">
        <w:rPr>
          <w:rFonts w:ascii="Arial" w:hAnsi="Arial"/>
          <w:spacing w:val="40"/>
        </w:rPr>
        <w:t>which will then roll into work upon finishing their sentence.</w:t>
      </w:r>
      <w:r w:rsidR="00674568" w:rsidRPr="00B30687">
        <w:rPr>
          <w:rFonts w:ascii="Arial" w:hAnsi="Arial"/>
          <w:spacing w:val="40"/>
        </w:rPr>
        <w:t xml:space="preserve"> The education will only be deemed successful based on the </w:t>
      </w:r>
      <w:r w:rsidR="007D0A22" w:rsidRPr="00B30687">
        <w:rPr>
          <w:rFonts w:ascii="Arial" w:hAnsi="Arial"/>
          <w:spacing w:val="40"/>
        </w:rPr>
        <w:t>return of the convict into employment. They believe education will increase the chance of employment meaning that</w:t>
      </w:r>
      <w:r w:rsidR="00E950DB" w:rsidRPr="00B30687">
        <w:rPr>
          <w:rFonts w:ascii="Arial" w:hAnsi="Arial"/>
          <w:spacing w:val="40"/>
        </w:rPr>
        <w:t xml:space="preserve"> they will have better living conditions which will prevent them from </w:t>
      </w:r>
      <w:r w:rsidR="00EB20E2" w:rsidRPr="00B30687">
        <w:rPr>
          <w:rFonts w:ascii="Arial" w:hAnsi="Arial"/>
          <w:spacing w:val="40"/>
        </w:rPr>
        <w:t>recidivism. This will help them intern make them realise any goals they may have can be pursued and maybe achieved</w:t>
      </w:r>
      <w:r w:rsidR="00DC2F57" w:rsidRPr="00B30687">
        <w:rPr>
          <w:rFonts w:ascii="Arial" w:hAnsi="Arial"/>
          <w:spacing w:val="40"/>
        </w:rPr>
        <w:t xml:space="preserve">. </w:t>
      </w:r>
    </w:p>
    <w:p w14:paraId="4D33DCA8" w14:textId="77777777" w:rsidR="009F65B9" w:rsidRPr="00B30687" w:rsidRDefault="009F65B9" w:rsidP="00803E86">
      <w:pPr>
        <w:rPr>
          <w:rFonts w:ascii="Arial" w:hAnsi="Arial"/>
          <w:spacing w:val="40"/>
        </w:rPr>
      </w:pPr>
    </w:p>
    <w:p w14:paraId="480B57F7" w14:textId="0912F73C" w:rsidR="00AC2D5E" w:rsidRPr="00B30687" w:rsidRDefault="00784B5A" w:rsidP="00803E86">
      <w:pPr>
        <w:rPr>
          <w:rFonts w:ascii="Arial" w:hAnsi="Arial"/>
          <w:spacing w:val="40"/>
        </w:rPr>
      </w:pPr>
      <w:r w:rsidRPr="00B30687">
        <w:rPr>
          <w:rFonts w:ascii="Arial" w:hAnsi="Arial"/>
          <w:spacing w:val="40"/>
        </w:rPr>
        <w:t xml:space="preserve">Norway have been using other techniques as well as education. </w:t>
      </w:r>
      <w:r w:rsidR="0052385E" w:rsidRPr="00B30687">
        <w:rPr>
          <w:rFonts w:ascii="Arial" w:hAnsi="Arial"/>
          <w:spacing w:val="40"/>
        </w:rPr>
        <w:t xml:space="preserve">Prisons in Norway have implemented other methods such as Yoga to reduce levels aggression in Prison. Yoga allows prisoners to relax and release their tensions. </w:t>
      </w:r>
      <w:r w:rsidR="0066098B" w:rsidRPr="00B30687">
        <w:rPr>
          <w:rFonts w:ascii="Arial" w:hAnsi="Arial"/>
          <w:spacing w:val="40"/>
        </w:rPr>
        <w:t xml:space="preserve">These sessions are conducted by the prison officers which try and create a relationship with the inmates which can also help with control and trust inside the prison. The results of these yoga sessions have been great with a reduction of 20% in the number of </w:t>
      </w:r>
      <w:r w:rsidR="00B42254" w:rsidRPr="00B30687">
        <w:rPr>
          <w:rFonts w:ascii="Arial" w:hAnsi="Arial"/>
          <w:spacing w:val="40"/>
        </w:rPr>
        <w:t>recidivisms in the first year and 25% in the year following.</w:t>
      </w:r>
      <w:r w:rsidR="0052385E" w:rsidRPr="00B30687">
        <w:rPr>
          <w:rFonts w:ascii="Arial" w:hAnsi="Arial"/>
          <w:spacing w:val="40"/>
        </w:rPr>
        <w:t xml:space="preserve"> </w:t>
      </w:r>
      <w:r w:rsidR="003A3E6A" w:rsidRPr="00B30687">
        <w:rPr>
          <w:rFonts w:ascii="Arial" w:hAnsi="Arial"/>
          <w:spacing w:val="40"/>
        </w:rPr>
        <w:t xml:space="preserve"> </w:t>
      </w:r>
      <w:sdt>
        <w:sdtPr>
          <w:rPr>
            <w:rFonts w:ascii="Arial" w:hAnsi="Arial"/>
            <w:spacing w:val="40"/>
          </w:rPr>
          <w:id w:val="1929690003"/>
          <w:citation/>
        </w:sdtPr>
        <w:sdtContent>
          <w:r w:rsidR="00221350" w:rsidRPr="00B30687">
            <w:rPr>
              <w:rFonts w:ascii="Arial" w:hAnsi="Arial"/>
              <w:spacing w:val="40"/>
            </w:rPr>
            <w:fldChar w:fldCharType="begin"/>
          </w:r>
          <w:r w:rsidR="00221350" w:rsidRPr="00B30687">
            <w:rPr>
              <w:rFonts w:ascii="Arial" w:hAnsi="Arial"/>
              <w:spacing w:val="40"/>
            </w:rPr>
            <w:instrText xml:space="preserve"> CITATION BBC19 \l 2057 </w:instrText>
          </w:r>
          <w:r w:rsidR="00221350" w:rsidRPr="00B30687">
            <w:rPr>
              <w:rFonts w:ascii="Arial" w:hAnsi="Arial"/>
              <w:spacing w:val="40"/>
            </w:rPr>
            <w:fldChar w:fldCharType="separate"/>
          </w:r>
          <w:r w:rsidR="00221350" w:rsidRPr="00B30687">
            <w:rPr>
              <w:rFonts w:ascii="Arial" w:hAnsi="Arial"/>
              <w:noProof/>
              <w:spacing w:val="40"/>
            </w:rPr>
            <w:t>(BBC-News, 2019)</w:t>
          </w:r>
          <w:r w:rsidR="00221350" w:rsidRPr="00B30687">
            <w:rPr>
              <w:rFonts w:ascii="Arial" w:hAnsi="Arial"/>
              <w:spacing w:val="40"/>
            </w:rPr>
            <w:fldChar w:fldCharType="end"/>
          </w:r>
        </w:sdtContent>
      </w:sdt>
    </w:p>
    <w:p w14:paraId="37A37650" w14:textId="14FEB9C6" w:rsidR="00B42254" w:rsidRPr="00B30687" w:rsidRDefault="00B42254" w:rsidP="00803E86">
      <w:pPr>
        <w:rPr>
          <w:rFonts w:ascii="Arial" w:hAnsi="Arial"/>
          <w:spacing w:val="40"/>
        </w:rPr>
      </w:pPr>
    </w:p>
    <w:p w14:paraId="0B29AB30" w14:textId="6116E3D6" w:rsidR="00B42254" w:rsidRPr="00B30687" w:rsidRDefault="00F52FDC" w:rsidP="00803E86">
      <w:pPr>
        <w:rPr>
          <w:rFonts w:ascii="Arial" w:hAnsi="Arial"/>
          <w:spacing w:val="40"/>
        </w:rPr>
      </w:pPr>
      <w:r w:rsidRPr="00B30687">
        <w:rPr>
          <w:rFonts w:ascii="Arial" w:hAnsi="Arial"/>
          <w:spacing w:val="40"/>
        </w:rPr>
        <w:t>The prison population in Norway has decreased by 15% in the last 3 years from 2018-2021 and continues to decrease, comparing these statistics to the UK rising numbers. Maybe the UK can implement some of Norway’s’ new ideologies rehabilitation and how this can be done.</w:t>
      </w:r>
    </w:p>
    <w:p w14:paraId="462F7ADC" w14:textId="268915E7" w:rsidR="00F52FDC" w:rsidRPr="00B30687" w:rsidRDefault="00F52FDC" w:rsidP="00803E86">
      <w:pPr>
        <w:rPr>
          <w:rFonts w:ascii="Arial" w:hAnsi="Arial"/>
          <w:spacing w:val="40"/>
        </w:rPr>
      </w:pPr>
    </w:p>
    <w:p w14:paraId="7419F96F" w14:textId="1331AAC6" w:rsidR="00F52FDC" w:rsidRPr="00B30687" w:rsidRDefault="009B0FF2" w:rsidP="00803E86">
      <w:pPr>
        <w:rPr>
          <w:rFonts w:ascii="Arial" w:hAnsi="Arial"/>
          <w:spacing w:val="40"/>
        </w:rPr>
      </w:pPr>
      <w:r w:rsidRPr="00B30687">
        <w:rPr>
          <w:rFonts w:ascii="Arial" w:hAnsi="Arial"/>
          <w:spacing w:val="40"/>
        </w:rPr>
        <w:t xml:space="preserve">Reviewing the increasing number in </w:t>
      </w:r>
      <w:r w:rsidR="00FC453C" w:rsidRPr="00B30687">
        <w:rPr>
          <w:rFonts w:ascii="Arial" w:hAnsi="Arial"/>
          <w:spacing w:val="40"/>
        </w:rPr>
        <w:t xml:space="preserve">UK Prison Service whilst the numbers of Prison Officer continue to decrease </w:t>
      </w:r>
      <w:r w:rsidR="00000703" w:rsidRPr="00B30687">
        <w:rPr>
          <w:rFonts w:ascii="Arial" w:hAnsi="Arial"/>
          <w:spacing w:val="40"/>
        </w:rPr>
        <w:t>are very worry</w:t>
      </w:r>
      <w:r w:rsidR="00304117" w:rsidRPr="00B30687">
        <w:rPr>
          <w:rFonts w:ascii="Arial" w:hAnsi="Arial"/>
          <w:spacing w:val="40"/>
        </w:rPr>
        <w:t xml:space="preserve">ing. </w:t>
      </w:r>
      <w:r w:rsidR="00270B1F" w:rsidRPr="00B30687">
        <w:rPr>
          <w:rFonts w:ascii="Arial" w:hAnsi="Arial"/>
          <w:spacing w:val="40"/>
        </w:rPr>
        <w:t xml:space="preserve">The Prison Strategy White Paper promises new and potential instrumental new ways of rehabilitation and help but without the infrastructure staying strong there is a high chance that the </w:t>
      </w:r>
      <w:r w:rsidR="00B36A18" w:rsidRPr="00B30687">
        <w:rPr>
          <w:rFonts w:ascii="Arial" w:hAnsi="Arial"/>
          <w:spacing w:val="40"/>
        </w:rPr>
        <w:t xml:space="preserve">UK Prisons will worsen and possibly become uncontrollable. Without a strong </w:t>
      </w:r>
      <w:r w:rsidR="001A242B" w:rsidRPr="00B30687">
        <w:rPr>
          <w:rFonts w:ascii="Arial" w:hAnsi="Arial"/>
          <w:spacing w:val="40"/>
        </w:rPr>
        <w:t xml:space="preserve">stance in the prisons, the rehabilitative culture will not stand causing an endless cycle of overwhelming numbers to </w:t>
      </w:r>
      <w:r w:rsidR="0021025C" w:rsidRPr="00B30687">
        <w:rPr>
          <w:rFonts w:ascii="Arial" w:hAnsi="Arial"/>
          <w:spacing w:val="40"/>
        </w:rPr>
        <w:t>continue convicting and fuelling this crisis.</w:t>
      </w:r>
    </w:p>
    <w:p w14:paraId="73712FF0" w14:textId="58490B5D" w:rsidR="00214D79" w:rsidRDefault="00214D79" w:rsidP="00803E86"/>
    <w:sdt>
      <w:sdtPr>
        <w:id w:val="446205257"/>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07B5FC53" w14:textId="30E6475C" w:rsidR="00214D79" w:rsidRDefault="00214D79">
          <w:pPr>
            <w:pStyle w:val="Heading1"/>
          </w:pPr>
          <w:r>
            <w:t>Works Cited</w:t>
          </w:r>
        </w:p>
        <w:p w14:paraId="51CA103F" w14:textId="77777777" w:rsidR="00214D79" w:rsidRDefault="00214D79" w:rsidP="00214D79">
          <w:pPr>
            <w:pStyle w:val="Bibliography"/>
            <w:numPr>
              <w:ilvl w:val="0"/>
              <w:numId w:val="2"/>
            </w:numPr>
            <w:rPr>
              <w:noProof/>
              <w:lang w:val="en-US"/>
            </w:rPr>
          </w:pPr>
          <w:r>
            <w:fldChar w:fldCharType="begin"/>
          </w:r>
          <w:r>
            <w:instrText xml:space="preserve"> BIBLIOGRAPHY </w:instrText>
          </w:r>
          <w:r>
            <w:fldChar w:fldCharType="separate"/>
          </w:r>
          <w:r>
            <w:rPr>
              <w:noProof/>
              <w:lang w:val="en-US"/>
            </w:rPr>
            <w:t xml:space="preserve">American-Psychological-Association, 2011. </w:t>
          </w:r>
          <w:r>
            <w:rPr>
              <w:i/>
              <w:iCs/>
              <w:noProof/>
              <w:lang w:val="en-US"/>
            </w:rPr>
            <w:t xml:space="preserve">Life after prison. </w:t>
          </w:r>
          <w:r>
            <w:rPr>
              <w:noProof/>
              <w:lang w:val="en-US"/>
            </w:rPr>
            <w:t xml:space="preserve">[Online] </w:t>
          </w:r>
          <w:r>
            <w:rPr>
              <w:noProof/>
              <w:lang w:val="en-US"/>
            </w:rPr>
            <w:br/>
            <w:t xml:space="preserve">Available at: </w:t>
          </w:r>
          <w:r>
            <w:rPr>
              <w:noProof/>
              <w:u w:val="single"/>
              <w:lang w:val="en-US"/>
            </w:rPr>
            <w:t>https://www.apa.org/monitor/2011/05/prison</w:t>
          </w:r>
        </w:p>
        <w:p w14:paraId="4FDE2703" w14:textId="77777777" w:rsidR="00214D79" w:rsidRDefault="00214D79" w:rsidP="00214D79">
          <w:pPr>
            <w:pStyle w:val="Bibliography"/>
            <w:numPr>
              <w:ilvl w:val="0"/>
              <w:numId w:val="2"/>
            </w:numPr>
            <w:rPr>
              <w:noProof/>
              <w:lang w:val="en-US"/>
            </w:rPr>
          </w:pPr>
          <w:r>
            <w:rPr>
              <w:noProof/>
              <w:lang w:val="en-US"/>
            </w:rPr>
            <w:t xml:space="preserve">BBC-News, 2019. </w:t>
          </w:r>
          <w:r>
            <w:rPr>
              <w:i/>
              <w:iCs/>
              <w:noProof/>
              <w:lang w:val="en-US"/>
            </w:rPr>
            <w:t xml:space="preserve">How Norway turns criminals into good neighbours. </w:t>
          </w:r>
          <w:r>
            <w:rPr>
              <w:noProof/>
              <w:lang w:val="en-US"/>
            </w:rPr>
            <w:t xml:space="preserve">[Online] </w:t>
          </w:r>
          <w:r>
            <w:rPr>
              <w:noProof/>
              <w:lang w:val="en-US"/>
            </w:rPr>
            <w:br/>
            <w:t xml:space="preserve">Available at: </w:t>
          </w:r>
          <w:r>
            <w:rPr>
              <w:noProof/>
              <w:u w:val="single"/>
              <w:lang w:val="en-US"/>
            </w:rPr>
            <w:t>https://www.bbc.co.uk/news/stories-48885846</w:t>
          </w:r>
        </w:p>
        <w:p w14:paraId="188B8E09" w14:textId="77777777" w:rsidR="00214D79" w:rsidRDefault="00214D79" w:rsidP="00214D79">
          <w:pPr>
            <w:pStyle w:val="Bibliography"/>
            <w:numPr>
              <w:ilvl w:val="0"/>
              <w:numId w:val="2"/>
            </w:numPr>
            <w:rPr>
              <w:noProof/>
              <w:lang w:val="en-US"/>
            </w:rPr>
          </w:pPr>
          <w:r>
            <w:rPr>
              <w:noProof/>
              <w:lang w:val="en-US"/>
            </w:rPr>
            <w:t xml:space="preserve">Behan, C., 2014. Learning to Escape: Prison Education, Rehabilitation and the Potential for Transformation. </w:t>
          </w:r>
          <w:r>
            <w:rPr>
              <w:i/>
              <w:iCs/>
              <w:noProof/>
              <w:lang w:val="en-US"/>
            </w:rPr>
            <w:t xml:space="preserve">Journal of Prison Education and Reentry, </w:t>
          </w:r>
          <w:r>
            <w:rPr>
              <w:noProof/>
              <w:lang w:val="en-US"/>
            </w:rPr>
            <w:t>pp. 1-12.</w:t>
          </w:r>
        </w:p>
        <w:p w14:paraId="3CD4B0FB" w14:textId="77777777" w:rsidR="00214D79" w:rsidRDefault="00214D79" w:rsidP="00214D79">
          <w:pPr>
            <w:pStyle w:val="Bibliography"/>
            <w:numPr>
              <w:ilvl w:val="0"/>
              <w:numId w:val="2"/>
            </w:numPr>
            <w:rPr>
              <w:noProof/>
              <w:lang w:val="en-US"/>
            </w:rPr>
          </w:pPr>
          <w:r>
            <w:rPr>
              <w:noProof/>
              <w:lang w:val="en-US"/>
            </w:rPr>
            <w:t xml:space="preserve">Bullock, K. &amp; Bunce, A., 2018. ‘The prison don’t talk to you about getting out of prison’: On why prisons in England and Wales fail to rehabilitate prisoners. </w:t>
          </w:r>
          <w:r>
            <w:rPr>
              <w:i/>
              <w:iCs/>
              <w:noProof/>
              <w:lang w:val="en-US"/>
            </w:rPr>
            <w:t xml:space="preserve">Criminology and Criminal Justice, </w:t>
          </w:r>
          <w:r>
            <w:rPr>
              <w:noProof/>
              <w:lang w:val="en-US"/>
            </w:rPr>
            <w:t>pp. 111-127.</w:t>
          </w:r>
        </w:p>
        <w:p w14:paraId="4696727D" w14:textId="77777777" w:rsidR="00214D79" w:rsidRDefault="00214D79" w:rsidP="00214D79">
          <w:pPr>
            <w:pStyle w:val="Bibliography"/>
            <w:numPr>
              <w:ilvl w:val="0"/>
              <w:numId w:val="2"/>
            </w:numPr>
            <w:rPr>
              <w:noProof/>
              <w:lang w:val="en-US"/>
            </w:rPr>
          </w:pPr>
          <w:r>
            <w:rPr>
              <w:noProof/>
              <w:lang w:val="en-US"/>
            </w:rPr>
            <w:t xml:space="preserve">Channel4-News, 2015. </w:t>
          </w:r>
          <w:r>
            <w:rPr>
              <w:i/>
              <w:iCs/>
              <w:noProof/>
              <w:lang w:val="en-US"/>
            </w:rPr>
            <w:t xml:space="preserve">Prisoners on Instagram reveal security crisis behind bars. </w:t>
          </w:r>
          <w:r>
            <w:rPr>
              <w:noProof/>
              <w:lang w:val="en-US"/>
            </w:rPr>
            <w:t xml:space="preserve">[Online] </w:t>
          </w:r>
          <w:r>
            <w:rPr>
              <w:noProof/>
              <w:lang w:val="en-US"/>
            </w:rPr>
            <w:br/>
            <w:t xml:space="preserve">Available at: </w:t>
          </w:r>
          <w:r>
            <w:rPr>
              <w:noProof/>
              <w:u w:val="single"/>
              <w:lang w:val="en-US"/>
            </w:rPr>
            <w:t>https://www.channel4.com/news/prisoners-on-instagram-reveal-security-crisis-behind-bars-contraband-drugs-knives</w:t>
          </w:r>
        </w:p>
        <w:p w14:paraId="14B2EF11" w14:textId="18A083E1" w:rsidR="00214D79" w:rsidRDefault="00214D79" w:rsidP="00214D79">
          <w:pPr>
            <w:pStyle w:val="Bibliography"/>
            <w:numPr>
              <w:ilvl w:val="0"/>
              <w:numId w:val="2"/>
            </w:numPr>
            <w:rPr>
              <w:noProof/>
              <w:lang w:val="en-US"/>
            </w:rPr>
          </w:pPr>
          <w:r>
            <w:rPr>
              <w:noProof/>
              <w:lang w:val="en-US"/>
            </w:rPr>
            <w:t xml:space="preserve">Craig, C. S., 2004. Rehabilitation versus Control: An Organizational Theory of Prison Management. </w:t>
          </w:r>
          <w:r>
            <w:rPr>
              <w:i/>
              <w:iCs/>
              <w:noProof/>
              <w:lang w:val="en-US"/>
            </w:rPr>
            <w:t xml:space="preserve">The Prison Journal, </w:t>
          </w:r>
          <w:r>
            <w:rPr>
              <w:noProof/>
              <w:lang w:val="en-US"/>
            </w:rPr>
            <w:t>84(4), pp. 92-114.</w:t>
          </w:r>
        </w:p>
        <w:p w14:paraId="4610E919" w14:textId="64FE6EDC" w:rsidR="0031369B" w:rsidRPr="0031369B" w:rsidRDefault="0031369B" w:rsidP="0031369B">
          <w:pPr>
            <w:pStyle w:val="ListParagraph"/>
            <w:numPr>
              <w:ilvl w:val="0"/>
              <w:numId w:val="2"/>
            </w:numPr>
            <w:rPr>
              <w:lang w:val="en-US"/>
            </w:rPr>
          </w:pPr>
          <w:r w:rsidRPr="0031369B">
            <w:rPr>
              <w:lang w:val="en-US"/>
            </w:rPr>
            <w:t xml:space="preserve"> </w:t>
          </w:r>
          <w:r>
            <w:rPr>
              <w:lang w:val="en-US"/>
            </w:rPr>
            <w:t>Gladstone Report 1895</w:t>
          </w:r>
        </w:p>
        <w:p w14:paraId="2F8A27DC" w14:textId="77777777" w:rsidR="00214D79" w:rsidRDefault="00214D79" w:rsidP="00214D79">
          <w:pPr>
            <w:pStyle w:val="Bibliography"/>
            <w:numPr>
              <w:ilvl w:val="0"/>
              <w:numId w:val="2"/>
            </w:numPr>
            <w:rPr>
              <w:noProof/>
              <w:lang w:val="en-US"/>
            </w:rPr>
          </w:pPr>
          <w:r>
            <w:rPr>
              <w:noProof/>
              <w:lang w:val="en-US"/>
            </w:rPr>
            <w:t xml:space="preserve">Howard-League, 2018. </w:t>
          </w:r>
          <w:r>
            <w:rPr>
              <w:i/>
              <w:iCs/>
              <w:noProof/>
              <w:lang w:val="en-US"/>
            </w:rPr>
            <w:t xml:space="preserve">The Rising Tide- Additional days for breaking rules in prison, </w:t>
          </w:r>
          <w:r>
            <w:rPr>
              <w:noProof/>
              <w:lang w:val="en-US"/>
            </w:rPr>
            <w:t>s.l.: s.n.</w:t>
          </w:r>
        </w:p>
        <w:p w14:paraId="6227DDBD" w14:textId="77777777" w:rsidR="00214D79" w:rsidRDefault="00214D79" w:rsidP="00214D79">
          <w:pPr>
            <w:pStyle w:val="Bibliography"/>
            <w:numPr>
              <w:ilvl w:val="0"/>
              <w:numId w:val="2"/>
            </w:numPr>
            <w:rPr>
              <w:noProof/>
              <w:lang w:val="en-US"/>
            </w:rPr>
          </w:pPr>
          <w:r>
            <w:rPr>
              <w:noProof/>
              <w:lang w:val="en-US"/>
            </w:rPr>
            <w:t xml:space="preserve">Mann, R., Howard, F. F. &amp; Tew, J., 2018. What is a rehabilitative prison culture?. </w:t>
          </w:r>
          <w:r>
            <w:rPr>
              <w:i/>
              <w:iCs/>
              <w:noProof/>
              <w:lang w:val="en-US"/>
            </w:rPr>
            <w:t xml:space="preserve">Prison Service Journal, </w:t>
          </w:r>
          <w:r>
            <w:rPr>
              <w:noProof/>
              <w:lang w:val="en-US"/>
            </w:rPr>
            <w:t>pp. 3-10.</w:t>
          </w:r>
        </w:p>
        <w:p w14:paraId="2E728C0E" w14:textId="77777777" w:rsidR="00214D79" w:rsidRDefault="00214D79" w:rsidP="00214D79">
          <w:pPr>
            <w:pStyle w:val="Bibliography"/>
            <w:numPr>
              <w:ilvl w:val="0"/>
              <w:numId w:val="2"/>
            </w:numPr>
            <w:rPr>
              <w:noProof/>
              <w:lang w:val="en-US"/>
            </w:rPr>
          </w:pPr>
          <w:r>
            <w:rPr>
              <w:noProof/>
              <w:lang w:val="en-US"/>
            </w:rPr>
            <w:t xml:space="preserve">Ministry-of-Justice, 2021. </w:t>
          </w:r>
          <w:r>
            <w:rPr>
              <w:i/>
              <w:iCs/>
              <w:noProof/>
              <w:lang w:val="en-US"/>
            </w:rPr>
            <w:t xml:space="preserve">Prison Education Statistics April 2019 to March 2020.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https://assets.publishing.service.gov.uk/government/uploads/system/uploads/attachment_data/file/1008850/Prisoner_Education_2019_20.pdf</w:t>
          </w:r>
        </w:p>
        <w:p w14:paraId="7B73BA3E" w14:textId="77777777" w:rsidR="00214D79" w:rsidRDefault="00214D79" w:rsidP="00214D79">
          <w:pPr>
            <w:pStyle w:val="Bibliography"/>
            <w:numPr>
              <w:ilvl w:val="0"/>
              <w:numId w:val="2"/>
            </w:numPr>
            <w:rPr>
              <w:noProof/>
              <w:lang w:val="en-US"/>
            </w:rPr>
          </w:pPr>
          <w:r>
            <w:rPr>
              <w:noProof/>
              <w:lang w:val="en-US"/>
            </w:rPr>
            <w:t xml:space="preserve">Ministry-of-Justice, 2022. </w:t>
          </w:r>
          <w:r>
            <w:rPr>
              <w:i/>
              <w:iCs/>
              <w:noProof/>
              <w:lang w:val="en-US"/>
            </w:rPr>
            <w:t xml:space="preserve">Gov.uk- Prison population figures: 2022. </w:t>
          </w:r>
          <w:r>
            <w:rPr>
              <w:noProof/>
              <w:lang w:val="en-US"/>
            </w:rPr>
            <w:t xml:space="preserve">[Online] </w:t>
          </w:r>
          <w:r>
            <w:rPr>
              <w:noProof/>
              <w:lang w:val="en-US"/>
            </w:rPr>
            <w:br/>
            <w:t xml:space="preserve">Available at: </w:t>
          </w:r>
          <w:r>
            <w:rPr>
              <w:noProof/>
              <w:u w:val="single"/>
              <w:lang w:val="en-US"/>
            </w:rPr>
            <w:t>https://www.gov.uk/government/publications/prison-population-figures-2022</w:t>
          </w:r>
        </w:p>
        <w:p w14:paraId="21BCCF77" w14:textId="0FEFE4D6" w:rsidR="00214D79" w:rsidRDefault="00214D79" w:rsidP="00214D79">
          <w:pPr>
            <w:pStyle w:val="Bibliography"/>
            <w:numPr>
              <w:ilvl w:val="0"/>
              <w:numId w:val="2"/>
            </w:numPr>
            <w:rPr>
              <w:noProof/>
              <w:u w:val="single"/>
              <w:lang w:val="en-US"/>
            </w:rPr>
          </w:pPr>
          <w:r>
            <w:rPr>
              <w:noProof/>
              <w:lang w:val="en-US"/>
            </w:rPr>
            <w:t xml:space="preserve">Ministry-of-Justice, 2022. </w:t>
          </w:r>
          <w:r>
            <w:rPr>
              <w:i/>
              <w:iCs/>
              <w:noProof/>
              <w:lang w:val="en-US"/>
            </w:rPr>
            <w:t xml:space="preserve">National statistics Proven reoffending statistics: April to June 2020. </w:t>
          </w:r>
          <w:r>
            <w:rPr>
              <w:noProof/>
              <w:lang w:val="en-US"/>
            </w:rPr>
            <w:t xml:space="preserve">[Online] </w:t>
          </w:r>
          <w:r>
            <w:rPr>
              <w:noProof/>
              <w:lang w:val="en-US"/>
            </w:rPr>
            <w:br/>
            <w:t xml:space="preserve">Available at: </w:t>
          </w:r>
          <w:r>
            <w:rPr>
              <w:noProof/>
              <w:u w:val="single"/>
              <w:lang w:val="en-US"/>
            </w:rPr>
            <w:t>https://www.gov.uk/government/statistics/proven-reoffending-statistics-april-to-june-2020/proven-reoffending-statistics-april-to-june-2020</w:t>
          </w:r>
        </w:p>
        <w:p w14:paraId="012AA356" w14:textId="128F39A1" w:rsidR="0031369B" w:rsidRPr="0031369B" w:rsidRDefault="0031369B" w:rsidP="0031369B">
          <w:pPr>
            <w:pStyle w:val="ListParagraph"/>
            <w:numPr>
              <w:ilvl w:val="0"/>
              <w:numId w:val="2"/>
            </w:numPr>
            <w:rPr>
              <w:lang w:val="en-US"/>
            </w:rPr>
          </w:pPr>
          <w:r>
            <w:rPr>
              <w:lang w:val="en-US"/>
            </w:rPr>
            <w:t>Prison Strategy White Paper 2021</w:t>
          </w:r>
        </w:p>
        <w:p w14:paraId="636FD448" w14:textId="77777777" w:rsidR="00214D79" w:rsidRDefault="00214D79" w:rsidP="00214D79">
          <w:pPr>
            <w:pStyle w:val="Bibliography"/>
            <w:numPr>
              <w:ilvl w:val="0"/>
              <w:numId w:val="2"/>
            </w:numPr>
            <w:rPr>
              <w:noProof/>
              <w:lang w:val="en-US"/>
            </w:rPr>
          </w:pPr>
          <w:r>
            <w:rPr>
              <w:noProof/>
              <w:lang w:val="en-US"/>
            </w:rPr>
            <w:t xml:space="preserve">Prison-Reform-Trust, 2022. </w:t>
          </w:r>
          <w:r>
            <w:rPr>
              <w:i/>
              <w:iCs/>
              <w:noProof/>
              <w:lang w:val="en-US"/>
            </w:rPr>
            <w:t xml:space="preserve">PRT warns of 'perfect storm' ahead for prisons. </w:t>
          </w:r>
          <w:r>
            <w:rPr>
              <w:noProof/>
              <w:lang w:val="en-US"/>
            </w:rPr>
            <w:t xml:space="preserve">[Online] </w:t>
          </w:r>
          <w:r>
            <w:rPr>
              <w:noProof/>
              <w:lang w:val="en-US"/>
            </w:rPr>
            <w:br/>
            <w:t xml:space="preserve">Available at: </w:t>
          </w:r>
          <w:r>
            <w:rPr>
              <w:noProof/>
              <w:u w:val="single"/>
              <w:lang w:val="en-US"/>
            </w:rPr>
            <w:t>http://www.prisonreformtrust.org.uk/PressPolicy/News/vw/1/ItemID/1102</w:t>
          </w:r>
        </w:p>
        <w:p w14:paraId="542FB602" w14:textId="77777777" w:rsidR="00214D79" w:rsidRDefault="00214D79" w:rsidP="00214D79">
          <w:pPr>
            <w:pStyle w:val="Bibliography"/>
            <w:numPr>
              <w:ilvl w:val="0"/>
              <w:numId w:val="2"/>
            </w:numPr>
            <w:rPr>
              <w:noProof/>
              <w:lang w:val="en-US"/>
            </w:rPr>
          </w:pPr>
          <w:r>
            <w:rPr>
              <w:noProof/>
              <w:lang w:val="en-US"/>
            </w:rPr>
            <w:t xml:space="preserve">Royal-Society-for-Arts, 2013. </w:t>
          </w:r>
          <w:r>
            <w:rPr>
              <w:i/>
              <w:iCs/>
              <w:noProof/>
              <w:lang w:val="en-US"/>
            </w:rPr>
            <w:t xml:space="preserve">Building a Rehabilitation Culture, </w:t>
          </w:r>
          <w:r>
            <w:rPr>
              <w:noProof/>
              <w:lang w:val="en-US"/>
            </w:rPr>
            <w:t>s.l.: s.n.</w:t>
          </w:r>
        </w:p>
        <w:p w14:paraId="45663B20" w14:textId="77777777" w:rsidR="00214D79" w:rsidRDefault="00214D79" w:rsidP="00214D79">
          <w:pPr>
            <w:pStyle w:val="Bibliography"/>
            <w:numPr>
              <w:ilvl w:val="0"/>
              <w:numId w:val="2"/>
            </w:numPr>
            <w:rPr>
              <w:noProof/>
              <w:lang w:val="en-US"/>
            </w:rPr>
          </w:pPr>
          <w:r>
            <w:rPr>
              <w:noProof/>
              <w:lang w:val="en-US"/>
            </w:rPr>
            <w:t xml:space="preserve">Tonseth, C. &amp; Bergsland, R., 2019. Prison education in Norway – The importance for work and life after release. </w:t>
          </w:r>
          <w:r>
            <w:rPr>
              <w:i/>
              <w:iCs/>
              <w:noProof/>
              <w:lang w:val="en-US"/>
            </w:rPr>
            <w:t>Cogent Education.</w:t>
          </w:r>
        </w:p>
        <w:p w14:paraId="7DF710A4" w14:textId="77777777" w:rsidR="00214D79" w:rsidRDefault="00214D79" w:rsidP="00214D79">
          <w:pPr>
            <w:pStyle w:val="Bibliography"/>
            <w:numPr>
              <w:ilvl w:val="0"/>
              <w:numId w:val="2"/>
            </w:numPr>
            <w:rPr>
              <w:noProof/>
              <w:lang w:val="en-US"/>
            </w:rPr>
          </w:pPr>
          <w:r>
            <w:rPr>
              <w:noProof/>
              <w:lang w:val="en-US"/>
            </w:rPr>
            <w:t xml:space="preserve">UK-Governement, 2022. </w:t>
          </w:r>
          <w:r>
            <w:rPr>
              <w:i/>
              <w:iCs/>
              <w:noProof/>
              <w:lang w:val="en-US"/>
            </w:rPr>
            <w:t xml:space="preserve">Check if you need to tell someone about your criminal record. </w:t>
          </w:r>
          <w:r>
            <w:rPr>
              <w:noProof/>
              <w:lang w:val="en-US"/>
            </w:rPr>
            <w:t xml:space="preserve">[Online] </w:t>
          </w:r>
          <w:r>
            <w:rPr>
              <w:noProof/>
              <w:lang w:val="en-US"/>
            </w:rPr>
            <w:br/>
            <w:t xml:space="preserve">Available at: </w:t>
          </w:r>
          <w:r>
            <w:rPr>
              <w:noProof/>
              <w:u w:val="single"/>
              <w:lang w:val="en-US"/>
            </w:rPr>
            <w:t>https://www.gov.uk/tell-employer-or-college-about-criminal-record</w:t>
          </w:r>
        </w:p>
        <w:p w14:paraId="0A465180" w14:textId="77777777" w:rsidR="00214D79" w:rsidRDefault="00214D79" w:rsidP="00214D79">
          <w:pPr>
            <w:pStyle w:val="Bibliography"/>
            <w:numPr>
              <w:ilvl w:val="0"/>
              <w:numId w:val="2"/>
            </w:numPr>
            <w:rPr>
              <w:noProof/>
              <w:lang w:val="en-US"/>
            </w:rPr>
          </w:pPr>
          <w:r>
            <w:rPr>
              <w:noProof/>
              <w:lang w:val="en-US"/>
            </w:rPr>
            <w:t xml:space="preserve">UK-Government, 2022. </w:t>
          </w:r>
          <w:r>
            <w:rPr>
              <w:i/>
              <w:iCs/>
              <w:noProof/>
              <w:lang w:val="en-US"/>
            </w:rPr>
            <w:t xml:space="preserve">Gov.uk- Prison life. </w:t>
          </w:r>
          <w:r>
            <w:rPr>
              <w:noProof/>
              <w:lang w:val="en-US"/>
            </w:rPr>
            <w:t xml:space="preserve">[Online] </w:t>
          </w:r>
          <w:r>
            <w:rPr>
              <w:noProof/>
              <w:lang w:val="en-US"/>
            </w:rPr>
            <w:br/>
            <w:t xml:space="preserve">Available at: </w:t>
          </w:r>
          <w:r>
            <w:rPr>
              <w:noProof/>
              <w:u w:val="single"/>
              <w:lang w:val="en-US"/>
            </w:rPr>
            <w:t>https://www.gov.uk/life-in-prison</w:t>
          </w:r>
        </w:p>
        <w:p w14:paraId="46B160F5" w14:textId="77777777" w:rsidR="00214D79" w:rsidRDefault="00214D79" w:rsidP="00214D79">
          <w:pPr>
            <w:pStyle w:val="Bibliography"/>
            <w:numPr>
              <w:ilvl w:val="0"/>
              <w:numId w:val="2"/>
            </w:numPr>
            <w:rPr>
              <w:noProof/>
              <w:lang w:val="en-US"/>
            </w:rPr>
          </w:pPr>
          <w:r>
            <w:rPr>
              <w:noProof/>
              <w:lang w:val="en-US"/>
            </w:rPr>
            <w:lastRenderedPageBreak/>
            <w:t xml:space="preserve">Villettaz, P., Gillieron, G. &amp; Killias, M., 2015. The effects on re-offending of custodial vs. non-custodial sanctions: An updated systematic review of the state of knowledge.. </w:t>
          </w:r>
          <w:r>
            <w:rPr>
              <w:i/>
              <w:iCs/>
              <w:noProof/>
              <w:lang w:val="en-US"/>
            </w:rPr>
            <w:t xml:space="preserve">The Campbell Colaboration, </w:t>
          </w:r>
          <w:r>
            <w:rPr>
              <w:noProof/>
              <w:lang w:val="en-US"/>
            </w:rPr>
            <w:t>pp. 1-92.</w:t>
          </w:r>
        </w:p>
        <w:p w14:paraId="6B9DB7A5" w14:textId="24F04726" w:rsidR="00214D79" w:rsidRDefault="00214D79" w:rsidP="00214D79">
          <w:r>
            <w:rPr>
              <w:b/>
              <w:bCs/>
            </w:rPr>
            <w:fldChar w:fldCharType="end"/>
          </w:r>
        </w:p>
      </w:sdtContent>
    </w:sdt>
    <w:p w14:paraId="0545CE53" w14:textId="77777777" w:rsidR="00214D79" w:rsidRDefault="00214D79" w:rsidP="00803E86"/>
    <w:sectPr w:rsidR="00214D79" w:rsidSect="00B3068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C2951"/>
    <w:multiLevelType w:val="hybridMultilevel"/>
    <w:tmpl w:val="07D02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933857"/>
    <w:multiLevelType w:val="hybridMultilevel"/>
    <w:tmpl w:val="6E36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716445">
    <w:abstractNumId w:val="0"/>
  </w:num>
  <w:num w:numId="2" w16cid:durableId="1642267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89"/>
    <w:rsid w:val="00000703"/>
    <w:rsid w:val="00010E6C"/>
    <w:rsid w:val="00011C31"/>
    <w:rsid w:val="00012D70"/>
    <w:rsid w:val="000135EA"/>
    <w:rsid w:val="00022AF0"/>
    <w:rsid w:val="00034BE4"/>
    <w:rsid w:val="00036F58"/>
    <w:rsid w:val="00047F49"/>
    <w:rsid w:val="000500EB"/>
    <w:rsid w:val="00071ECF"/>
    <w:rsid w:val="000916FE"/>
    <w:rsid w:val="00094F30"/>
    <w:rsid w:val="000A453B"/>
    <w:rsid w:val="000C09AA"/>
    <w:rsid w:val="000D5259"/>
    <w:rsid w:val="000E7AF2"/>
    <w:rsid w:val="001037DA"/>
    <w:rsid w:val="00107849"/>
    <w:rsid w:val="001207ED"/>
    <w:rsid w:val="001370D5"/>
    <w:rsid w:val="001413AC"/>
    <w:rsid w:val="00144F20"/>
    <w:rsid w:val="00191A3D"/>
    <w:rsid w:val="001A242B"/>
    <w:rsid w:val="001C2E64"/>
    <w:rsid w:val="001C5F1E"/>
    <w:rsid w:val="001D56C0"/>
    <w:rsid w:val="001D6368"/>
    <w:rsid w:val="001E24B7"/>
    <w:rsid w:val="001F3A39"/>
    <w:rsid w:val="001F476E"/>
    <w:rsid w:val="00200814"/>
    <w:rsid w:val="0021025C"/>
    <w:rsid w:val="002148B4"/>
    <w:rsid w:val="00214D79"/>
    <w:rsid w:val="00217543"/>
    <w:rsid w:val="00221350"/>
    <w:rsid w:val="00221855"/>
    <w:rsid w:val="00227436"/>
    <w:rsid w:val="00234035"/>
    <w:rsid w:val="00234F5A"/>
    <w:rsid w:val="00243623"/>
    <w:rsid w:val="00260D37"/>
    <w:rsid w:val="00270B1F"/>
    <w:rsid w:val="00282216"/>
    <w:rsid w:val="00282DB9"/>
    <w:rsid w:val="0029118B"/>
    <w:rsid w:val="002A2251"/>
    <w:rsid w:val="002B512C"/>
    <w:rsid w:val="002D4705"/>
    <w:rsid w:val="002E2835"/>
    <w:rsid w:val="002F4416"/>
    <w:rsid w:val="00304117"/>
    <w:rsid w:val="0031369B"/>
    <w:rsid w:val="00313CBD"/>
    <w:rsid w:val="00345038"/>
    <w:rsid w:val="003574C3"/>
    <w:rsid w:val="003A3E6A"/>
    <w:rsid w:val="003A599A"/>
    <w:rsid w:val="003B1494"/>
    <w:rsid w:val="003B30C0"/>
    <w:rsid w:val="00412F21"/>
    <w:rsid w:val="0041349E"/>
    <w:rsid w:val="00454B50"/>
    <w:rsid w:val="004664EC"/>
    <w:rsid w:val="004804E9"/>
    <w:rsid w:val="0048642B"/>
    <w:rsid w:val="004D2CBB"/>
    <w:rsid w:val="0050044C"/>
    <w:rsid w:val="005005AB"/>
    <w:rsid w:val="00505DCF"/>
    <w:rsid w:val="0052385E"/>
    <w:rsid w:val="0054461F"/>
    <w:rsid w:val="005B35A9"/>
    <w:rsid w:val="005C6B84"/>
    <w:rsid w:val="005E2886"/>
    <w:rsid w:val="005E7184"/>
    <w:rsid w:val="005E76C4"/>
    <w:rsid w:val="00600DD6"/>
    <w:rsid w:val="00616962"/>
    <w:rsid w:val="00636F39"/>
    <w:rsid w:val="006430C2"/>
    <w:rsid w:val="00656348"/>
    <w:rsid w:val="0066098B"/>
    <w:rsid w:val="006638DB"/>
    <w:rsid w:val="00674568"/>
    <w:rsid w:val="0067691A"/>
    <w:rsid w:val="006772F6"/>
    <w:rsid w:val="00685778"/>
    <w:rsid w:val="006A2B22"/>
    <w:rsid w:val="006A4DFE"/>
    <w:rsid w:val="006A60CF"/>
    <w:rsid w:val="006B4DBF"/>
    <w:rsid w:val="006C4C00"/>
    <w:rsid w:val="006D09CE"/>
    <w:rsid w:val="006E6CE4"/>
    <w:rsid w:val="007114B9"/>
    <w:rsid w:val="007271C2"/>
    <w:rsid w:val="00734C44"/>
    <w:rsid w:val="00774F31"/>
    <w:rsid w:val="00784B5A"/>
    <w:rsid w:val="007A5A36"/>
    <w:rsid w:val="007B4660"/>
    <w:rsid w:val="007C5188"/>
    <w:rsid w:val="007D054B"/>
    <w:rsid w:val="007D0A22"/>
    <w:rsid w:val="007D2089"/>
    <w:rsid w:val="007D23A0"/>
    <w:rsid w:val="007D5DD6"/>
    <w:rsid w:val="007D6092"/>
    <w:rsid w:val="007E3427"/>
    <w:rsid w:val="00800784"/>
    <w:rsid w:val="00803E86"/>
    <w:rsid w:val="00805A9B"/>
    <w:rsid w:val="00807306"/>
    <w:rsid w:val="008125DE"/>
    <w:rsid w:val="008126CB"/>
    <w:rsid w:val="008160CE"/>
    <w:rsid w:val="0082465E"/>
    <w:rsid w:val="0084664A"/>
    <w:rsid w:val="008563AC"/>
    <w:rsid w:val="008713A4"/>
    <w:rsid w:val="00876ECD"/>
    <w:rsid w:val="00885D66"/>
    <w:rsid w:val="0089341A"/>
    <w:rsid w:val="008A3EE3"/>
    <w:rsid w:val="008A5267"/>
    <w:rsid w:val="008C3121"/>
    <w:rsid w:val="008D51D9"/>
    <w:rsid w:val="008E1DC6"/>
    <w:rsid w:val="008F6C39"/>
    <w:rsid w:val="009010ED"/>
    <w:rsid w:val="00904A3A"/>
    <w:rsid w:val="00933E32"/>
    <w:rsid w:val="00953B5E"/>
    <w:rsid w:val="00955437"/>
    <w:rsid w:val="00986220"/>
    <w:rsid w:val="009A3CC4"/>
    <w:rsid w:val="009B0FF2"/>
    <w:rsid w:val="009D1C31"/>
    <w:rsid w:val="009D313D"/>
    <w:rsid w:val="009E36A9"/>
    <w:rsid w:val="009E44D7"/>
    <w:rsid w:val="009F5902"/>
    <w:rsid w:val="009F65B9"/>
    <w:rsid w:val="00A01E26"/>
    <w:rsid w:val="00A0386F"/>
    <w:rsid w:val="00A21B56"/>
    <w:rsid w:val="00A37370"/>
    <w:rsid w:val="00A66360"/>
    <w:rsid w:val="00A93A9F"/>
    <w:rsid w:val="00A9620D"/>
    <w:rsid w:val="00AB20A9"/>
    <w:rsid w:val="00AB5E9F"/>
    <w:rsid w:val="00AC2D5E"/>
    <w:rsid w:val="00AD6705"/>
    <w:rsid w:val="00AE0DE5"/>
    <w:rsid w:val="00AE23AC"/>
    <w:rsid w:val="00B03142"/>
    <w:rsid w:val="00B045C9"/>
    <w:rsid w:val="00B13503"/>
    <w:rsid w:val="00B20B7E"/>
    <w:rsid w:val="00B30687"/>
    <w:rsid w:val="00B30F91"/>
    <w:rsid w:val="00B324F1"/>
    <w:rsid w:val="00B36A18"/>
    <w:rsid w:val="00B42254"/>
    <w:rsid w:val="00B877D3"/>
    <w:rsid w:val="00BA3DFB"/>
    <w:rsid w:val="00BB5B16"/>
    <w:rsid w:val="00BF3938"/>
    <w:rsid w:val="00C009EF"/>
    <w:rsid w:val="00C3281A"/>
    <w:rsid w:val="00C33713"/>
    <w:rsid w:val="00C60663"/>
    <w:rsid w:val="00C74172"/>
    <w:rsid w:val="00C7633E"/>
    <w:rsid w:val="00C87D9B"/>
    <w:rsid w:val="00C943A2"/>
    <w:rsid w:val="00CA5869"/>
    <w:rsid w:val="00CA5DBE"/>
    <w:rsid w:val="00CB461E"/>
    <w:rsid w:val="00CC0EFC"/>
    <w:rsid w:val="00CC62B3"/>
    <w:rsid w:val="00CD1CA8"/>
    <w:rsid w:val="00CE7A87"/>
    <w:rsid w:val="00CF3169"/>
    <w:rsid w:val="00D16960"/>
    <w:rsid w:val="00D26FE0"/>
    <w:rsid w:val="00D35E51"/>
    <w:rsid w:val="00D53D9F"/>
    <w:rsid w:val="00D572F6"/>
    <w:rsid w:val="00D905FC"/>
    <w:rsid w:val="00DC1E57"/>
    <w:rsid w:val="00DC2391"/>
    <w:rsid w:val="00DC2F57"/>
    <w:rsid w:val="00DE2A0B"/>
    <w:rsid w:val="00E27563"/>
    <w:rsid w:val="00E3146D"/>
    <w:rsid w:val="00E37C55"/>
    <w:rsid w:val="00E63715"/>
    <w:rsid w:val="00E71660"/>
    <w:rsid w:val="00E85039"/>
    <w:rsid w:val="00E950DB"/>
    <w:rsid w:val="00EA6A38"/>
    <w:rsid w:val="00EB20E2"/>
    <w:rsid w:val="00EB5752"/>
    <w:rsid w:val="00ED0D89"/>
    <w:rsid w:val="00EE1A01"/>
    <w:rsid w:val="00EE7AD1"/>
    <w:rsid w:val="00F36911"/>
    <w:rsid w:val="00F52FDC"/>
    <w:rsid w:val="00F60D8D"/>
    <w:rsid w:val="00F60DAD"/>
    <w:rsid w:val="00F63A56"/>
    <w:rsid w:val="00F65993"/>
    <w:rsid w:val="00F77329"/>
    <w:rsid w:val="00FA7CAE"/>
    <w:rsid w:val="00FB12E9"/>
    <w:rsid w:val="00FB13C7"/>
    <w:rsid w:val="00FC453C"/>
    <w:rsid w:val="00FD6912"/>
    <w:rsid w:val="00FF5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FD7C3"/>
  <w15:chartTrackingRefBased/>
  <w15:docId w15:val="{FFA6DBB7-447C-FA43-87A1-695CCD139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D7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C00"/>
    <w:pPr>
      <w:ind w:left="720"/>
      <w:contextualSpacing/>
    </w:pPr>
  </w:style>
  <w:style w:type="character" w:customStyle="1" w:styleId="Heading1Char">
    <w:name w:val="Heading 1 Char"/>
    <w:basedOn w:val="DefaultParagraphFont"/>
    <w:link w:val="Heading1"/>
    <w:uiPriority w:val="9"/>
    <w:rsid w:val="00214D7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14D79"/>
  </w:style>
  <w:style w:type="paragraph" w:styleId="NoSpacing">
    <w:name w:val="No Spacing"/>
    <w:link w:val="NoSpacingChar"/>
    <w:uiPriority w:val="1"/>
    <w:qFormat/>
    <w:rsid w:val="00B30687"/>
    <w:rPr>
      <w:rFonts w:eastAsiaTheme="minorEastAsia"/>
      <w:sz w:val="22"/>
      <w:szCs w:val="22"/>
      <w:lang w:val="en-US" w:eastAsia="zh-CN"/>
    </w:rPr>
  </w:style>
  <w:style w:type="character" w:customStyle="1" w:styleId="NoSpacingChar">
    <w:name w:val="No Spacing Char"/>
    <w:basedOn w:val="DefaultParagraphFont"/>
    <w:link w:val="NoSpacing"/>
    <w:uiPriority w:val="1"/>
    <w:rsid w:val="00B3068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4062">
      <w:bodyDiv w:val="1"/>
      <w:marLeft w:val="0"/>
      <w:marRight w:val="0"/>
      <w:marTop w:val="0"/>
      <w:marBottom w:val="0"/>
      <w:divBdr>
        <w:top w:val="none" w:sz="0" w:space="0" w:color="auto"/>
        <w:left w:val="none" w:sz="0" w:space="0" w:color="auto"/>
        <w:bottom w:val="none" w:sz="0" w:space="0" w:color="auto"/>
        <w:right w:val="none" w:sz="0" w:space="0" w:color="auto"/>
      </w:divBdr>
    </w:div>
    <w:div w:id="217673208">
      <w:bodyDiv w:val="1"/>
      <w:marLeft w:val="0"/>
      <w:marRight w:val="0"/>
      <w:marTop w:val="0"/>
      <w:marBottom w:val="0"/>
      <w:divBdr>
        <w:top w:val="none" w:sz="0" w:space="0" w:color="auto"/>
        <w:left w:val="none" w:sz="0" w:space="0" w:color="auto"/>
        <w:bottom w:val="none" w:sz="0" w:space="0" w:color="auto"/>
        <w:right w:val="none" w:sz="0" w:space="0" w:color="auto"/>
      </w:divBdr>
    </w:div>
    <w:div w:id="285547821">
      <w:bodyDiv w:val="1"/>
      <w:marLeft w:val="0"/>
      <w:marRight w:val="0"/>
      <w:marTop w:val="0"/>
      <w:marBottom w:val="0"/>
      <w:divBdr>
        <w:top w:val="none" w:sz="0" w:space="0" w:color="auto"/>
        <w:left w:val="none" w:sz="0" w:space="0" w:color="auto"/>
        <w:bottom w:val="none" w:sz="0" w:space="0" w:color="auto"/>
        <w:right w:val="none" w:sz="0" w:space="0" w:color="auto"/>
      </w:divBdr>
    </w:div>
    <w:div w:id="286667840">
      <w:bodyDiv w:val="1"/>
      <w:marLeft w:val="0"/>
      <w:marRight w:val="0"/>
      <w:marTop w:val="0"/>
      <w:marBottom w:val="0"/>
      <w:divBdr>
        <w:top w:val="none" w:sz="0" w:space="0" w:color="auto"/>
        <w:left w:val="none" w:sz="0" w:space="0" w:color="auto"/>
        <w:bottom w:val="none" w:sz="0" w:space="0" w:color="auto"/>
        <w:right w:val="none" w:sz="0" w:space="0" w:color="auto"/>
      </w:divBdr>
    </w:div>
    <w:div w:id="308829812">
      <w:bodyDiv w:val="1"/>
      <w:marLeft w:val="0"/>
      <w:marRight w:val="0"/>
      <w:marTop w:val="0"/>
      <w:marBottom w:val="0"/>
      <w:divBdr>
        <w:top w:val="none" w:sz="0" w:space="0" w:color="auto"/>
        <w:left w:val="none" w:sz="0" w:space="0" w:color="auto"/>
        <w:bottom w:val="none" w:sz="0" w:space="0" w:color="auto"/>
        <w:right w:val="none" w:sz="0" w:space="0" w:color="auto"/>
      </w:divBdr>
    </w:div>
    <w:div w:id="404643199">
      <w:bodyDiv w:val="1"/>
      <w:marLeft w:val="0"/>
      <w:marRight w:val="0"/>
      <w:marTop w:val="0"/>
      <w:marBottom w:val="0"/>
      <w:divBdr>
        <w:top w:val="none" w:sz="0" w:space="0" w:color="auto"/>
        <w:left w:val="none" w:sz="0" w:space="0" w:color="auto"/>
        <w:bottom w:val="none" w:sz="0" w:space="0" w:color="auto"/>
        <w:right w:val="none" w:sz="0" w:space="0" w:color="auto"/>
      </w:divBdr>
    </w:div>
    <w:div w:id="437258506">
      <w:bodyDiv w:val="1"/>
      <w:marLeft w:val="0"/>
      <w:marRight w:val="0"/>
      <w:marTop w:val="0"/>
      <w:marBottom w:val="0"/>
      <w:divBdr>
        <w:top w:val="none" w:sz="0" w:space="0" w:color="auto"/>
        <w:left w:val="none" w:sz="0" w:space="0" w:color="auto"/>
        <w:bottom w:val="none" w:sz="0" w:space="0" w:color="auto"/>
        <w:right w:val="none" w:sz="0" w:space="0" w:color="auto"/>
      </w:divBdr>
    </w:div>
    <w:div w:id="498039734">
      <w:bodyDiv w:val="1"/>
      <w:marLeft w:val="0"/>
      <w:marRight w:val="0"/>
      <w:marTop w:val="0"/>
      <w:marBottom w:val="0"/>
      <w:divBdr>
        <w:top w:val="none" w:sz="0" w:space="0" w:color="auto"/>
        <w:left w:val="none" w:sz="0" w:space="0" w:color="auto"/>
        <w:bottom w:val="none" w:sz="0" w:space="0" w:color="auto"/>
        <w:right w:val="none" w:sz="0" w:space="0" w:color="auto"/>
      </w:divBdr>
    </w:div>
    <w:div w:id="529685210">
      <w:bodyDiv w:val="1"/>
      <w:marLeft w:val="0"/>
      <w:marRight w:val="0"/>
      <w:marTop w:val="0"/>
      <w:marBottom w:val="0"/>
      <w:divBdr>
        <w:top w:val="none" w:sz="0" w:space="0" w:color="auto"/>
        <w:left w:val="none" w:sz="0" w:space="0" w:color="auto"/>
        <w:bottom w:val="none" w:sz="0" w:space="0" w:color="auto"/>
        <w:right w:val="none" w:sz="0" w:space="0" w:color="auto"/>
      </w:divBdr>
    </w:div>
    <w:div w:id="680350684">
      <w:bodyDiv w:val="1"/>
      <w:marLeft w:val="0"/>
      <w:marRight w:val="0"/>
      <w:marTop w:val="0"/>
      <w:marBottom w:val="0"/>
      <w:divBdr>
        <w:top w:val="none" w:sz="0" w:space="0" w:color="auto"/>
        <w:left w:val="none" w:sz="0" w:space="0" w:color="auto"/>
        <w:bottom w:val="none" w:sz="0" w:space="0" w:color="auto"/>
        <w:right w:val="none" w:sz="0" w:space="0" w:color="auto"/>
      </w:divBdr>
    </w:div>
    <w:div w:id="715357319">
      <w:bodyDiv w:val="1"/>
      <w:marLeft w:val="0"/>
      <w:marRight w:val="0"/>
      <w:marTop w:val="0"/>
      <w:marBottom w:val="0"/>
      <w:divBdr>
        <w:top w:val="none" w:sz="0" w:space="0" w:color="auto"/>
        <w:left w:val="none" w:sz="0" w:space="0" w:color="auto"/>
        <w:bottom w:val="none" w:sz="0" w:space="0" w:color="auto"/>
        <w:right w:val="none" w:sz="0" w:space="0" w:color="auto"/>
      </w:divBdr>
    </w:div>
    <w:div w:id="1066343193">
      <w:bodyDiv w:val="1"/>
      <w:marLeft w:val="0"/>
      <w:marRight w:val="0"/>
      <w:marTop w:val="0"/>
      <w:marBottom w:val="0"/>
      <w:divBdr>
        <w:top w:val="none" w:sz="0" w:space="0" w:color="auto"/>
        <w:left w:val="none" w:sz="0" w:space="0" w:color="auto"/>
        <w:bottom w:val="none" w:sz="0" w:space="0" w:color="auto"/>
        <w:right w:val="none" w:sz="0" w:space="0" w:color="auto"/>
      </w:divBdr>
    </w:div>
    <w:div w:id="1067071291">
      <w:bodyDiv w:val="1"/>
      <w:marLeft w:val="0"/>
      <w:marRight w:val="0"/>
      <w:marTop w:val="0"/>
      <w:marBottom w:val="0"/>
      <w:divBdr>
        <w:top w:val="none" w:sz="0" w:space="0" w:color="auto"/>
        <w:left w:val="none" w:sz="0" w:space="0" w:color="auto"/>
        <w:bottom w:val="none" w:sz="0" w:space="0" w:color="auto"/>
        <w:right w:val="none" w:sz="0" w:space="0" w:color="auto"/>
      </w:divBdr>
    </w:div>
    <w:div w:id="1159737841">
      <w:bodyDiv w:val="1"/>
      <w:marLeft w:val="0"/>
      <w:marRight w:val="0"/>
      <w:marTop w:val="0"/>
      <w:marBottom w:val="0"/>
      <w:divBdr>
        <w:top w:val="none" w:sz="0" w:space="0" w:color="auto"/>
        <w:left w:val="none" w:sz="0" w:space="0" w:color="auto"/>
        <w:bottom w:val="none" w:sz="0" w:space="0" w:color="auto"/>
        <w:right w:val="none" w:sz="0" w:space="0" w:color="auto"/>
      </w:divBdr>
    </w:div>
    <w:div w:id="1164006650">
      <w:bodyDiv w:val="1"/>
      <w:marLeft w:val="0"/>
      <w:marRight w:val="0"/>
      <w:marTop w:val="0"/>
      <w:marBottom w:val="0"/>
      <w:divBdr>
        <w:top w:val="none" w:sz="0" w:space="0" w:color="auto"/>
        <w:left w:val="none" w:sz="0" w:space="0" w:color="auto"/>
        <w:bottom w:val="none" w:sz="0" w:space="0" w:color="auto"/>
        <w:right w:val="none" w:sz="0" w:space="0" w:color="auto"/>
      </w:divBdr>
    </w:div>
    <w:div w:id="1318145616">
      <w:bodyDiv w:val="1"/>
      <w:marLeft w:val="0"/>
      <w:marRight w:val="0"/>
      <w:marTop w:val="0"/>
      <w:marBottom w:val="0"/>
      <w:divBdr>
        <w:top w:val="none" w:sz="0" w:space="0" w:color="auto"/>
        <w:left w:val="none" w:sz="0" w:space="0" w:color="auto"/>
        <w:bottom w:val="none" w:sz="0" w:space="0" w:color="auto"/>
        <w:right w:val="none" w:sz="0" w:space="0" w:color="auto"/>
      </w:divBdr>
    </w:div>
    <w:div w:id="1343389146">
      <w:bodyDiv w:val="1"/>
      <w:marLeft w:val="0"/>
      <w:marRight w:val="0"/>
      <w:marTop w:val="0"/>
      <w:marBottom w:val="0"/>
      <w:divBdr>
        <w:top w:val="none" w:sz="0" w:space="0" w:color="auto"/>
        <w:left w:val="none" w:sz="0" w:space="0" w:color="auto"/>
        <w:bottom w:val="none" w:sz="0" w:space="0" w:color="auto"/>
        <w:right w:val="none" w:sz="0" w:space="0" w:color="auto"/>
      </w:divBdr>
    </w:div>
    <w:div w:id="1491629745">
      <w:bodyDiv w:val="1"/>
      <w:marLeft w:val="0"/>
      <w:marRight w:val="0"/>
      <w:marTop w:val="0"/>
      <w:marBottom w:val="0"/>
      <w:divBdr>
        <w:top w:val="none" w:sz="0" w:space="0" w:color="auto"/>
        <w:left w:val="none" w:sz="0" w:space="0" w:color="auto"/>
        <w:bottom w:val="none" w:sz="0" w:space="0" w:color="auto"/>
        <w:right w:val="none" w:sz="0" w:space="0" w:color="auto"/>
      </w:divBdr>
    </w:div>
    <w:div w:id="1561473814">
      <w:bodyDiv w:val="1"/>
      <w:marLeft w:val="0"/>
      <w:marRight w:val="0"/>
      <w:marTop w:val="0"/>
      <w:marBottom w:val="0"/>
      <w:divBdr>
        <w:top w:val="none" w:sz="0" w:space="0" w:color="auto"/>
        <w:left w:val="none" w:sz="0" w:space="0" w:color="auto"/>
        <w:bottom w:val="none" w:sz="0" w:space="0" w:color="auto"/>
        <w:right w:val="none" w:sz="0" w:space="0" w:color="auto"/>
      </w:divBdr>
    </w:div>
    <w:div w:id="1646548020">
      <w:bodyDiv w:val="1"/>
      <w:marLeft w:val="0"/>
      <w:marRight w:val="0"/>
      <w:marTop w:val="0"/>
      <w:marBottom w:val="0"/>
      <w:divBdr>
        <w:top w:val="none" w:sz="0" w:space="0" w:color="auto"/>
        <w:left w:val="none" w:sz="0" w:space="0" w:color="auto"/>
        <w:bottom w:val="none" w:sz="0" w:space="0" w:color="auto"/>
        <w:right w:val="none" w:sz="0" w:space="0" w:color="auto"/>
      </w:divBdr>
    </w:div>
    <w:div w:id="1684819663">
      <w:bodyDiv w:val="1"/>
      <w:marLeft w:val="0"/>
      <w:marRight w:val="0"/>
      <w:marTop w:val="0"/>
      <w:marBottom w:val="0"/>
      <w:divBdr>
        <w:top w:val="none" w:sz="0" w:space="0" w:color="auto"/>
        <w:left w:val="none" w:sz="0" w:space="0" w:color="auto"/>
        <w:bottom w:val="none" w:sz="0" w:space="0" w:color="auto"/>
        <w:right w:val="none" w:sz="0" w:space="0" w:color="auto"/>
      </w:divBdr>
    </w:div>
    <w:div w:id="1880506203">
      <w:bodyDiv w:val="1"/>
      <w:marLeft w:val="0"/>
      <w:marRight w:val="0"/>
      <w:marTop w:val="0"/>
      <w:marBottom w:val="0"/>
      <w:divBdr>
        <w:top w:val="none" w:sz="0" w:space="0" w:color="auto"/>
        <w:left w:val="none" w:sz="0" w:space="0" w:color="auto"/>
        <w:bottom w:val="none" w:sz="0" w:space="0" w:color="auto"/>
        <w:right w:val="none" w:sz="0" w:space="0" w:color="auto"/>
      </w:divBdr>
    </w:div>
    <w:div w:id="1907253426">
      <w:bodyDiv w:val="1"/>
      <w:marLeft w:val="0"/>
      <w:marRight w:val="0"/>
      <w:marTop w:val="0"/>
      <w:marBottom w:val="0"/>
      <w:divBdr>
        <w:top w:val="none" w:sz="0" w:space="0" w:color="auto"/>
        <w:left w:val="none" w:sz="0" w:space="0" w:color="auto"/>
        <w:bottom w:val="none" w:sz="0" w:space="0" w:color="auto"/>
        <w:right w:val="none" w:sz="0" w:space="0" w:color="auto"/>
      </w:divBdr>
    </w:div>
    <w:div w:id="1910847240">
      <w:bodyDiv w:val="1"/>
      <w:marLeft w:val="0"/>
      <w:marRight w:val="0"/>
      <w:marTop w:val="0"/>
      <w:marBottom w:val="0"/>
      <w:divBdr>
        <w:top w:val="none" w:sz="0" w:space="0" w:color="auto"/>
        <w:left w:val="none" w:sz="0" w:space="0" w:color="auto"/>
        <w:bottom w:val="none" w:sz="0" w:space="0" w:color="auto"/>
        <w:right w:val="none" w:sz="0" w:space="0" w:color="auto"/>
      </w:divBdr>
    </w:div>
    <w:div w:id="1930232077">
      <w:bodyDiv w:val="1"/>
      <w:marLeft w:val="0"/>
      <w:marRight w:val="0"/>
      <w:marTop w:val="0"/>
      <w:marBottom w:val="0"/>
      <w:divBdr>
        <w:top w:val="none" w:sz="0" w:space="0" w:color="auto"/>
        <w:left w:val="none" w:sz="0" w:space="0" w:color="auto"/>
        <w:bottom w:val="none" w:sz="0" w:space="0" w:color="auto"/>
        <w:right w:val="none" w:sz="0" w:space="0" w:color="auto"/>
      </w:divBdr>
    </w:div>
    <w:div w:id="1938249522">
      <w:bodyDiv w:val="1"/>
      <w:marLeft w:val="0"/>
      <w:marRight w:val="0"/>
      <w:marTop w:val="0"/>
      <w:marBottom w:val="0"/>
      <w:divBdr>
        <w:top w:val="none" w:sz="0" w:space="0" w:color="auto"/>
        <w:left w:val="none" w:sz="0" w:space="0" w:color="auto"/>
        <w:bottom w:val="none" w:sz="0" w:space="0" w:color="auto"/>
        <w:right w:val="none" w:sz="0" w:space="0" w:color="auto"/>
      </w:divBdr>
    </w:div>
    <w:div w:id="2055497007">
      <w:bodyDiv w:val="1"/>
      <w:marLeft w:val="0"/>
      <w:marRight w:val="0"/>
      <w:marTop w:val="0"/>
      <w:marBottom w:val="0"/>
      <w:divBdr>
        <w:top w:val="none" w:sz="0" w:space="0" w:color="auto"/>
        <w:left w:val="none" w:sz="0" w:space="0" w:color="auto"/>
        <w:bottom w:val="none" w:sz="0" w:space="0" w:color="auto"/>
        <w:right w:val="none" w:sz="0" w:space="0" w:color="auto"/>
      </w:divBdr>
    </w:div>
    <w:div w:id="211093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b:Tag>
    <b:SourceType>InternetSite</b:SourceType>
    <b:Guid>{3AB52AFD-D1AC-0847-9CA1-7D433FEC26A7}</b:Guid>
    <b:Title>Gov.uk- Prison life</b:Title>
    <b:Year>2022</b:Year>
    <b:URL>https://www.gov.uk/life-in-prison</b:URL>
    <b:Author>
      <b:Author>
        <b:NameList>
          <b:Person>
            <b:Last>UK-Government</b:Last>
          </b:Person>
        </b:NameList>
      </b:Author>
    </b:Author>
    <b:RefOrder>1</b:RefOrder>
  </b:Source>
  <b:Source>
    <b:Tag>Min22</b:Tag>
    <b:SourceType>InternetSite</b:SourceType>
    <b:Guid>{7D891EB8-C7BD-6842-80A4-05E27F7E89E9}</b:Guid>
    <b:Author>
      <b:Author>
        <b:NameList>
          <b:Person>
            <b:Last>Ministry-of-Justice</b:Last>
          </b:Person>
        </b:NameList>
      </b:Author>
    </b:Author>
    <b:Title>Gov.uk- Prison population figures: 2022</b:Title>
    <b:URL>https://www.gov.uk/government/publications/prison-population-figures-2022</b:URL>
    <b:Year>2022</b:Year>
    <b:RefOrder>7</b:RefOrder>
  </b:Source>
  <b:Source>
    <b:Tag>Min221</b:Tag>
    <b:SourceType>InternetSite</b:SourceType>
    <b:Guid>{A74F1824-C1DC-B34C-8AFC-3F9252957B53}</b:Guid>
    <b:Author>
      <b:Author>
        <b:NameList>
          <b:Person>
            <b:Last>Ministry-of-Justice</b:Last>
          </b:Person>
        </b:NameList>
      </b:Author>
    </b:Author>
    <b:Title>National statistics Proven reoffending statistics: April to June 2020</b:Title>
    <b:URL>https://www.gov.uk/government/statistics/proven-reoffending-statistics-april-to-june-2020/proven-reoffending-statistics-april-to-june-2020</b:URL>
    <b:Year>2022</b:Year>
    <b:RefOrder>10</b:RefOrder>
  </b:Source>
  <b:Source>
    <b:Tag>Bul18</b:Tag>
    <b:SourceType>JournalArticle</b:SourceType>
    <b:Guid>{82BD0718-0F03-174C-9919-9AFA06AA77D8}</b:Guid>
    <b:Title>‘The prison don’t talk to you about getting out of prison’: On why prisons in England and Wales fail to rehabilitate prisoners</b:Title>
    <b:Year>2018</b:Year>
    <b:JournalName>Criminology and Criminal Justice</b:JournalName>
    <b:Pages>111-127</b:Pages>
    <b:Author>
      <b:Author>
        <b:NameList>
          <b:Person>
            <b:Last>Bullock</b:Last>
            <b:First>Karen</b:First>
          </b:Person>
          <b:Person>
            <b:Last>Bunce</b:Last>
            <b:First>Annie</b:First>
          </b:Person>
        </b:NameList>
      </b:Author>
    </b:Author>
    <b:RefOrder>13</b:RefOrder>
  </b:Source>
  <b:Source>
    <b:Tag>Cra04</b:Tag>
    <b:SourceType>JournalArticle</b:SourceType>
    <b:Guid>{A6C5FE2F-C487-7646-BED6-D94391F0EEBE}</b:Guid>
    <b:Title>Rehabilitation versus Control: An Organizational Theory of Prison Management</b:Title>
    <b:JournalName>The Prison Journal</b:JournalName>
    <b:Year>2004</b:Year>
    <b:Volume>84</b:Volume>
    <b:Issue>4</b:Issue>
    <b:Pages>92-114</b:Pages>
    <b:Author>
      <b:Author>
        <b:NameList>
          <b:Person>
            <b:Last>Craig</b:Last>
            <b:Middle>Susan</b:Middle>
            <b:First>Clark</b:First>
          </b:Person>
        </b:NameList>
      </b:Author>
    </b:Author>
    <b:RefOrder>11</b:RefOrder>
  </b:Source>
  <b:Source>
    <b:Tag>Beh14</b:Tag>
    <b:SourceType>JournalArticle</b:SourceType>
    <b:Guid>{47739338-147C-5E4D-890D-1371A238F5B2}</b:Guid>
    <b:Title>Learning to Escape: Prison Education, Rehabilitation and the Potential for Transformation</b:Title>
    <b:JournalName>Journal of Prison Education and Reentry</b:JournalName>
    <b:Year>2014</b:Year>
    <b:Pages>1-12</b:Pages>
    <b:Author>
      <b:Author>
        <b:NameList>
          <b:Person>
            <b:Last>Behan</b:Last>
            <b:First>Cormac</b:First>
          </b:Person>
        </b:NameList>
      </b:Author>
    </b:Author>
    <b:RefOrder>2</b:RefOrder>
  </b:Source>
  <b:Source>
    <b:Tag>Min21</b:Tag>
    <b:SourceType>DocumentFromInternetSite</b:SourceType>
    <b:Guid>{6BBBE771-9C84-9B4F-86DB-6C9658BC680D}</b:Guid>
    <b:Title>Prison Education Statistics April 2019 to March 2020</b:Title>
    <b:Year>2021</b:Year>
    <b:Author>
      <b:Author>
        <b:NameList>
          <b:Person>
            <b:Last>Ministry-of-Justice</b:Last>
          </b:Person>
        </b:NameList>
      </b:Author>
    </b:Author>
    <b:URL>https://assets.publishing.service.gov.uk/government/uploads/system/uploads/attachment_data/file/1008850/Prisoner_Education_2019_20.pdf</b:URL>
    <b:Month>August</b:Month>
    <b:Day>5</b:Day>
    <b:RefOrder>3</b:RefOrder>
  </b:Source>
  <b:Source>
    <b:Tag>Man18</b:Tag>
    <b:SourceType>JournalArticle</b:SourceType>
    <b:Guid>{4A59ACD5-06EE-9644-892A-32D649F3198B}</b:Guid>
    <b:Title>What is a rehabilitative prison culture?</b:Title>
    <b:Year>2018</b:Year>
    <b:Author>
      <b:Author>
        <b:NameList>
          <b:Person>
            <b:Last>Mann</b:Last>
            <b:First>Ruth</b:First>
          </b:Person>
          <b:Person>
            <b:Last>Howard</b:Last>
            <b:Middle>Flora</b:Middle>
            <b:First>Fitzalan</b:First>
          </b:Person>
          <b:Person>
            <b:Last>Tew</b:Last>
            <b:First>Jenny</b:First>
          </b:Person>
        </b:NameList>
      </b:Author>
    </b:Author>
    <b:JournalName>Prison Service Journal</b:JournalName>
    <b:Pages>3-10</b:Pages>
    <b:RefOrder>4</b:RefOrder>
  </b:Source>
  <b:Source>
    <b:Tag>Vil15</b:Tag>
    <b:SourceType>JournalArticle</b:SourceType>
    <b:Guid>{8AD7D9E5-57D1-E64B-BE10-C257E8972A97}</b:Guid>
    <b:Title>The effects on re-offending of custodial vs. non-custodial sanctions: An updated systematic review of the state of knowledge.</b:Title>
    <b:JournalName>The Campbell Colaboration</b:JournalName>
    <b:Year>2015</b:Year>
    <b:Pages>1-92</b:Pages>
    <b:Author>
      <b:Author>
        <b:NameList>
          <b:Person>
            <b:Last>Villettaz</b:Last>
            <b:First>Patrice</b:First>
          </b:Person>
          <b:Person>
            <b:Last>Gillieron</b:Last>
            <b:First>Gwladys</b:First>
          </b:Person>
          <b:Person>
            <b:Last>Killias</b:Last>
            <b:First>Martin</b:First>
          </b:Person>
        </b:NameList>
      </b:Author>
    </b:Author>
    <b:RefOrder>5</b:RefOrder>
  </b:Source>
  <b:Source>
    <b:Tag>How18</b:Tag>
    <b:SourceType>Report</b:SourceType>
    <b:Guid>{58791021-3233-5644-8B3A-48D3177B2A91}</b:Guid>
    <b:Title>The Rising Tide- Additional days for breaking rules in prison</b:Title>
    <b:Year>2018</b:Year>
    <b:Author>
      <b:Author>
        <b:NameList>
          <b:Person>
            <b:Last>Howard-League</b:Last>
          </b:Person>
        </b:NameList>
      </b:Author>
    </b:Author>
    <b:RefOrder>6</b:RefOrder>
  </b:Source>
  <b:Source>
    <b:Tag>Pri22</b:Tag>
    <b:SourceType>InternetSite</b:SourceType>
    <b:Guid>{CE6805C9-0131-4743-972C-60E4E7D539B6}</b:Guid>
    <b:Title>PRT warns of 'perfect storm' ahead for prisons</b:Title>
    <b:Year>2022</b:Year>
    <b:Author>
      <b:Author>
        <b:NameList>
          <b:Person>
            <b:Last>Prison-Reform-Trust</b:Last>
          </b:Person>
        </b:NameList>
      </b:Author>
    </b:Author>
    <b:URL>http://www.prisonreformtrust.org.uk/PressPolicy/News/vw/1/ItemID/1102</b:URL>
    <b:RefOrder>8</b:RefOrder>
  </b:Source>
  <b:Source>
    <b:Tag>Ame11</b:Tag>
    <b:SourceType>InternetSite</b:SourceType>
    <b:Guid>{18436D83-0EC2-2E4E-A4EB-25D1F7A1EDA2}</b:Guid>
    <b:Author>
      <b:Author>
        <b:NameList>
          <b:Person>
            <b:Last>American-Psychological-Association</b:Last>
          </b:Person>
        </b:NameList>
      </b:Author>
    </b:Author>
    <b:Title>Life after prison</b:Title>
    <b:URL>https://www.apa.org/monitor/2011/05/prison</b:URL>
    <b:Year>2011</b:Year>
    <b:RefOrder>15</b:RefOrder>
  </b:Source>
  <b:Source>
    <b:Tag>UKG22</b:Tag>
    <b:SourceType>InternetSite</b:SourceType>
    <b:Guid>{B79B1AA3-221D-7C4C-BF86-53BCFFA71330}</b:Guid>
    <b:Author>
      <b:Author>
        <b:NameList>
          <b:Person>
            <b:Last>UK-Governement</b:Last>
          </b:Person>
        </b:NameList>
      </b:Author>
    </b:Author>
    <b:Title>Check if you need to tell someone about your criminal record</b:Title>
    <b:URL>https://www.gov.uk/tell-employer-or-college-about-criminal-record</b:URL>
    <b:Year>2022</b:Year>
    <b:RefOrder>14</b:RefOrder>
  </b:Source>
  <b:Source>
    <b:Tag>Cha15</b:Tag>
    <b:SourceType>InternetSite</b:SourceType>
    <b:Guid>{DC41CF04-CD82-BA4B-B7B4-A3860836797C}</b:Guid>
    <b:Author>
      <b:Author>
        <b:NameList>
          <b:Person>
            <b:Last>Channel4-News</b:Last>
          </b:Person>
        </b:NameList>
      </b:Author>
    </b:Author>
    <b:Title>Prisoners on Instagram reveal security crisis behind bars</b:Title>
    <b:URL>https://www.channel4.com/news/prisoners-on-instagram-reveal-security-crisis-behind-bars-contraband-drugs-knives</b:URL>
    <b:Year>2015</b:Year>
    <b:RefOrder>9</b:RefOrder>
  </b:Source>
  <b:Source>
    <b:Tag>Roy13</b:Tag>
    <b:SourceType>Report</b:SourceType>
    <b:Guid>{8A1EA4C9-CAFE-7348-97F1-91C0E0E059C1}</b:Guid>
    <b:Title>Building a Rehabilitation Culture</b:Title>
    <b:Year>2013</b:Year>
    <b:Author>
      <b:Author>
        <b:NameList>
          <b:Person>
            <b:Last>Royal-Society-for-Arts</b:Last>
          </b:Person>
        </b:NameList>
      </b:Author>
    </b:Author>
    <b:RefOrder>12</b:RefOrder>
  </b:Source>
  <b:Source>
    <b:Tag>Ton19</b:Tag>
    <b:SourceType>JournalArticle</b:SourceType>
    <b:Guid>{074BA24D-2F19-6344-8E96-D9DD531A725D}</b:Guid>
    <b:Title>Prison education in Norway – The importance for work and life after release</b:Title>
    <b:Year>2019</b:Year>
    <b:Author>
      <b:Author>
        <b:NameList>
          <b:Person>
            <b:Last>Tonseth</b:Last>
            <b:First>Christin</b:First>
          </b:Person>
          <b:Person>
            <b:Last>Bergsland</b:Last>
            <b:First>Ragnhild</b:First>
          </b:Person>
        </b:NameList>
      </b:Author>
    </b:Author>
    <b:JournalName>Cogent Education</b:JournalName>
    <b:RefOrder>16</b:RefOrder>
  </b:Source>
  <b:Source>
    <b:Tag>BBC19</b:Tag>
    <b:SourceType>InternetSite</b:SourceType>
    <b:Guid>{BEAB5C57-75A7-F14A-9EE1-96410D931DAE}</b:Guid>
    <b:Title>How Norway turns criminals into good neighbours</b:Title>
    <b:Year>2019</b:Year>
    <b:Author>
      <b:Author>
        <b:NameList>
          <b:Person>
            <b:Last>BBC-News</b:Last>
          </b:Person>
        </b:NameList>
      </b:Author>
    </b:Author>
    <b:URL>https://www.bbc.co.uk/news/stories-48885846</b:URL>
    <b:RefOrder>17</b:RefOrder>
  </b:Source>
</b:Sources>
</file>

<file path=customXml/itemProps1.xml><?xml version="1.0" encoding="utf-8"?>
<ds:datastoreItem xmlns:ds="http://schemas.openxmlformats.org/officeDocument/2006/customXml" ds:itemID="{98AEF9E4-E1C9-474D-AE3F-A3B09CD04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8</Pages>
  <Words>2331</Words>
  <Characters>13288</Characters>
  <Application>Microsoft Office Word</Application>
  <DocSecurity>0</DocSecurity>
  <Lines>110</Lines>
  <Paragraphs>31</Paragraphs>
  <ScaleCrop>false</ScaleCrop>
  <Company>Word Count:2005</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Garin Criddle (2005224)</dc:creator>
  <cp:keywords/>
  <dc:description/>
  <cp:lastModifiedBy>Garin Criddle (2005224)</cp:lastModifiedBy>
  <cp:revision>223</cp:revision>
  <dcterms:created xsi:type="dcterms:W3CDTF">2022-05-05T18:39:00Z</dcterms:created>
  <dcterms:modified xsi:type="dcterms:W3CDTF">2022-05-06T12:50:00Z</dcterms:modified>
</cp:coreProperties>
</file>