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68BB8E" w14:textId="77777777" w:rsidR="00DF7C7A" w:rsidRDefault="00DF7C7A" w:rsidP="00DF7C7A">
      <w:pPr>
        <w:spacing w:line="360" w:lineRule="auto"/>
        <w:rPr>
          <w:rFonts w:ascii="Arial" w:hAnsi="Arial" w:cs="Arial"/>
          <w:b/>
          <w:bCs/>
          <w:sz w:val="44"/>
          <w:szCs w:val="44"/>
        </w:rPr>
      </w:pPr>
    </w:p>
    <w:p w14:paraId="130E9C1D" w14:textId="77777777" w:rsidR="00DF7C7A" w:rsidRDefault="00DF7C7A" w:rsidP="00DF7C7A">
      <w:pPr>
        <w:spacing w:line="360" w:lineRule="auto"/>
        <w:rPr>
          <w:rFonts w:ascii="Arial" w:hAnsi="Arial" w:cs="Arial"/>
          <w:b/>
          <w:bCs/>
          <w:sz w:val="44"/>
          <w:szCs w:val="44"/>
        </w:rPr>
      </w:pPr>
    </w:p>
    <w:p w14:paraId="13EB7DEA" w14:textId="2CF02029" w:rsidR="00D95F7D" w:rsidRPr="00DF7C7A" w:rsidRDefault="00DF7C7A" w:rsidP="00DF7C7A">
      <w:pPr>
        <w:spacing w:line="360" w:lineRule="auto"/>
        <w:rPr>
          <w:rFonts w:ascii="Arial" w:hAnsi="Arial" w:cs="Arial"/>
          <w:sz w:val="44"/>
          <w:szCs w:val="44"/>
        </w:rPr>
      </w:pPr>
      <w:r w:rsidRPr="00DF7C7A">
        <w:rPr>
          <w:rFonts w:ascii="Arial" w:hAnsi="Arial" w:cs="Arial"/>
          <w:b/>
          <w:bCs/>
          <w:sz w:val="44"/>
          <w:szCs w:val="44"/>
        </w:rPr>
        <w:t>Student Name:</w:t>
      </w:r>
      <w:r>
        <w:rPr>
          <w:rFonts w:ascii="Arial" w:hAnsi="Arial" w:cs="Arial"/>
          <w:b/>
          <w:bCs/>
          <w:sz w:val="44"/>
          <w:szCs w:val="44"/>
        </w:rPr>
        <w:t xml:space="preserve"> </w:t>
      </w:r>
      <w:proofErr w:type="spellStart"/>
      <w:r>
        <w:rPr>
          <w:rFonts w:ascii="Arial" w:hAnsi="Arial" w:cs="Arial"/>
          <w:sz w:val="44"/>
          <w:szCs w:val="44"/>
        </w:rPr>
        <w:t>Mihaiela</w:t>
      </w:r>
      <w:proofErr w:type="spellEnd"/>
      <w:r>
        <w:rPr>
          <w:rFonts w:ascii="Arial" w:hAnsi="Arial" w:cs="Arial"/>
          <w:sz w:val="44"/>
          <w:szCs w:val="44"/>
        </w:rPr>
        <w:t xml:space="preserve"> </w:t>
      </w:r>
      <w:proofErr w:type="spellStart"/>
      <w:r>
        <w:rPr>
          <w:rFonts w:ascii="Arial" w:hAnsi="Arial" w:cs="Arial"/>
          <w:sz w:val="44"/>
          <w:szCs w:val="44"/>
        </w:rPr>
        <w:t>Petreanu</w:t>
      </w:r>
      <w:proofErr w:type="spellEnd"/>
      <w:r>
        <w:rPr>
          <w:rFonts w:ascii="Arial" w:hAnsi="Arial" w:cs="Arial"/>
          <w:sz w:val="44"/>
          <w:szCs w:val="44"/>
        </w:rPr>
        <w:tab/>
      </w:r>
    </w:p>
    <w:p w14:paraId="5ADEDBAB" w14:textId="73AA87D8" w:rsidR="00DF7C7A" w:rsidRPr="00DF7C7A" w:rsidRDefault="00DF7C7A" w:rsidP="00DF7C7A">
      <w:pPr>
        <w:spacing w:line="360" w:lineRule="auto"/>
        <w:rPr>
          <w:rFonts w:ascii="Arial" w:hAnsi="Arial" w:cs="Arial"/>
          <w:b/>
          <w:bCs/>
          <w:sz w:val="44"/>
          <w:szCs w:val="44"/>
        </w:rPr>
      </w:pPr>
      <w:r w:rsidRPr="00DF7C7A">
        <w:rPr>
          <w:rFonts w:ascii="Arial" w:hAnsi="Arial" w:cs="Arial"/>
          <w:b/>
          <w:bCs/>
          <w:sz w:val="44"/>
          <w:szCs w:val="44"/>
        </w:rPr>
        <w:t>Student ID Number:</w:t>
      </w:r>
      <w:r>
        <w:rPr>
          <w:rFonts w:ascii="Arial" w:hAnsi="Arial" w:cs="Arial"/>
          <w:b/>
          <w:bCs/>
          <w:sz w:val="44"/>
          <w:szCs w:val="44"/>
        </w:rPr>
        <w:t xml:space="preserve"> </w:t>
      </w:r>
      <w:r w:rsidRPr="00DF7C7A">
        <w:rPr>
          <w:rFonts w:ascii="Arial" w:hAnsi="Arial" w:cs="Arial"/>
          <w:sz w:val="44"/>
          <w:szCs w:val="44"/>
        </w:rPr>
        <w:t>2030622</w:t>
      </w:r>
    </w:p>
    <w:p w14:paraId="5206BB37" w14:textId="7B855F2C" w:rsidR="00DF7C7A" w:rsidRPr="00DF7C7A" w:rsidRDefault="00DF7C7A" w:rsidP="00DF7C7A">
      <w:pPr>
        <w:spacing w:line="360" w:lineRule="auto"/>
        <w:rPr>
          <w:rFonts w:ascii="Arial" w:hAnsi="Arial" w:cs="Arial"/>
          <w:b/>
          <w:bCs/>
          <w:sz w:val="44"/>
          <w:szCs w:val="44"/>
        </w:rPr>
      </w:pPr>
      <w:r w:rsidRPr="00DF7C7A">
        <w:rPr>
          <w:rFonts w:ascii="Arial" w:hAnsi="Arial" w:cs="Arial"/>
          <w:b/>
          <w:bCs/>
          <w:sz w:val="44"/>
          <w:szCs w:val="44"/>
        </w:rPr>
        <w:t>Assignment Title:</w:t>
      </w:r>
      <w:r>
        <w:rPr>
          <w:rFonts w:ascii="Arial" w:hAnsi="Arial" w:cs="Arial"/>
          <w:b/>
          <w:bCs/>
          <w:sz w:val="44"/>
          <w:szCs w:val="44"/>
        </w:rPr>
        <w:t xml:space="preserve"> </w:t>
      </w:r>
      <w:r w:rsidRPr="00DF7C7A">
        <w:rPr>
          <w:rFonts w:ascii="Arial" w:hAnsi="Arial" w:cs="Arial"/>
          <w:sz w:val="44"/>
          <w:szCs w:val="44"/>
        </w:rPr>
        <w:t>DSR Assessment 2 Individual Report</w:t>
      </w:r>
    </w:p>
    <w:p w14:paraId="6CAAADE8" w14:textId="590EE0B2" w:rsidR="00DF7C7A" w:rsidRPr="00DF7C7A" w:rsidRDefault="00DF7C7A" w:rsidP="00DF7C7A">
      <w:pPr>
        <w:spacing w:line="360" w:lineRule="auto"/>
        <w:rPr>
          <w:rFonts w:ascii="Arial" w:hAnsi="Arial" w:cs="Arial"/>
          <w:sz w:val="44"/>
          <w:szCs w:val="44"/>
        </w:rPr>
      </w:pPr>
      <w:r w:rsidRPr="00DF7C7A">
        <w:rPr>
          <w:rFonts w:ascii="Arial" w:hAnsi="Arial" w:cs="Arial"/>
          <w:b/>
          <w:bCs/>
          <w:sz w:val="44"/>
          <w:szCs w:val="44"/>
        </w:rPr>
        <w:t>Programme</w:t>
      </w:r>
      <w:r>
        <w:rPr>
          <w:rFonts w:ascii="Arial" w:hAnsi="Arial" w:cs="Arial"/>
          <w:b/>
          <w:bCs/>
          <w:sz w:val="44"/>
          <w:szCs w:val="44"/>
        </w:rPr>
        <w:t xml:space="preserve">: </w:t>
      </w:r>
      <w:proofErr w:type="spellStart"/>
      <w:r>
        <w:rPr>
          <w:rFonts w:ascii="Arial" w:hAnsi="Arial" w:cs="Arial"/>
          <w:sz w:val="44"/>
          <w:szCs w:val="44"/>
        </w:rPr>
        <w:t>CertHE</w:t>
      </w:r>
      <w:proofErr w:type="spellEnd"/>
      <w:r>
        <w:rPr>
          <w:rFonts w:ascii="Arial" w:hAnsi="Arial" w:cs="Arial"/>
          <w:sz w:val="44"/>
          <w:szCs w:val="44"/>
        </w:rPr>
        <w:t xml:space="preserve"> Skills for the Workplace</w:t>
      </w:r>
    </w:p>
    <w:p w14:paraId="3C414322" w14:textId="564316CA" w:rsidR="00DF7C7A" w:rsidRPr="00DF7C7A" w:rsidRDefault="00DF7C7A" w:rsidP="00DF7C7A">
      <w:pPr>
        <w:spacing w:line="360" w:lineRule="auto"/>
        <w:rPr>
          <w:rFonts w:ascii="Arial" w:hAnsi="Arial" w:cs="Arial"/>
          <w:sz w:val="44"/>
          <w:szCs w:val="44"/>
        </w:rPr>
      </w:pPr>
      <w:r w:rsidRPr="00DF7C7A">
        <w:rPr>
          <w:rFonts w:ascii="Arial" w:hAnsi="Arial" w:cs="Arial"/>
          <w:b/>
          <w:bCs/>
          <w:sz w:val="44"/>
          <w:szCs w:val="44"/>
        </w:rPr>
        <w:t>Unit Title:</w:t>
      </w:r>
      <w:r>
        <w:rPr>
          <w:rFonts w:ascii="Arial" w:hAnsi="Arial" w:cs="Arial"/>
          <w:b/>
          <w:bCs/>
          <w:sz w:val="44"/>
          <w:szCs w:val="44"/>
        </w:rPr>
        <w:t xml:space="preserve"> </w:t>
      </w:r>
      <w:r>
        <w:rPr>
          <w:rFonts w:ascii="Arial" w:hAnsi="Arial" w:cs="Arial"/>
          <w:sz w:val="44"/>
          <w:szCs w:val="44"/>
        </w:rPr>
        <w:t>Digital Skills and Research Methods</w:t>
      </w:r>
    </w:p>
    <w:p w14:paraId="3BFFF99A" w14:textId="3A2A3A53" w:rsidR="00DF7C7A" w:rsidRPr="00DF7C7A" w:rsidRDefault="00DF7C7A" w:rsidP="00DF7C7A">
      <w:pPr>
        <w:spacing w:line="360" w:lineRule="auto"/>
        <w:rPr>
          <w:rFonts w:ascii="Arial" w:hAnsi="Arial" w:cs="Arial"/>
          <w:b/>
          <w:bCs/>
          <w:sz w:val="44"/>
          <w:szCs w:val="44"/>
        </w:rPr>
      </w:pPr>
      <w:r w:rsidRPr="00DF7C7A">
        <w:rPr>
          <w:rFonts w:ascii="Arial" w:hAnsi="Arial" w:cs="Arial"/>
          <w:b/>
          <w:bCs/>
          <w:sz w:val="44"/>
          <w:szCs w:val="44"/>
        </w:rPr>
        <w:t>Module Code:</w:t>
      </w:r>
      <w:r>
        <w:rPr>
          <w:rFonts w:ascii="Arial" w:hAnsi="Arial" w:cs="Arial"/>
          <w:b/>
          <w:bCs/>
          <w:sz w:val="44"/>
          <w:szCs w:val="44"/>
        </w:rPr>
        <w:t xml:space="preserve"> </w:t>
      </w:r>
      <w:r w:rsidRPr="00DF7C7A">
        <w:rPr>
          <w:rFonts w:ascii="Arial" w:hAnsi="Arial" w:cs="Arial"/>
          <w:sz w:val="44"/>
          <w:szCs w:val="44"/>
        </w:rPr>
        <w:t>BMSW4003</w:t>
      </w:r>
    </w:p>
    <w:p w14:paraId="39543F32" w14:textId="6C9022E3" w:rsidR="00DF7C7A" w:rsidRPr="00DF7C7A" w:rsidRDefault="00DF7C7A" w:rsidP="00DF7C7A">
      <w:pPr>
        <w:spacing w:line="360" w:lineRule="auto"/>
        <w:rPr>
          <w:rFonts w:ascii="Arial" w:hAnsi="Arial" w:cs="Arial"/>
          <w:b/>
          <w:bCs/>
          <w:sz w:val="44"/>
          <w:szCs w:val="44"/>
        </w:rPr>
      </w:pPr>
      <w:r w:rsidRPr="00DF7C7A">
        <w:rPr>
          <w:rFonts w:ascii="Arial" w:hAnsi="Arial" w:cs="Arial"/>
          <w:b/>
          <w:bCs/>
          <w:sz w:val="44"/>
          <w:szCs w:val="44"/>
        </w:rPr>
        <w:t>Unit tutor (lecturer):</w:t>
      </w:r>
      <w:r>
        <w:rPr>
          <w:rFonts w:ascii="Arial" w:hAnsi="Arial" w:cs="Arial"/>
          <w:b/>
          <w:bCs/>
          <w:sz w:val="44"/>
          <w:szCs w:val="44"/>
        </w:rPr>
        <w:t xml:space="preserve"> </w:t>
      </w:r>
      <w:r w:rsidRPr="00DF7C7A">
        <w:rPr>
          <w:rFonts w:ascii="Arial" w:hAnsi="Arial" w:cs="Arial"/>
          <w:sz w:val="44"/>
          <w:szCs w:val="44"/>
        </w:rPr>
        <w:t xml:space="preserve">Koushik </w:t>
      </w:r>
      <w:proofErr w:type="spellStart"/>
      <w:r w:rsidRPr="00DF7C7A">
        <w:rPr>
          <w:rFonts w:ascii="Arial" w:hAnsi="Arial" w:cs="Arial"/>
          <w:sz w:val="44"/>
          <w:szCs w:val="44"/>
        </w:rPr>
        <w:t>Modak</w:t>
      </w:r>
      <w:proofErr w:type="spellEnd"/>
    </w:p>
    <w:p w14:paraId="47DA9318" w14:textId="0D42D4FB" w:rsidR="00DF7C7A" w:rsidRPr="008A2B14" w:rsidRDefault="00DF7C7A" w:rsidP="00DF7C7A">
      <w:pPr>
        <w:spacing w:line="360" w:lineRule="auto"/>
        <w:rPr>
          <w:rFonts w:ascii="Arial" w:hAnsi="Arial" w:cs="Arial"/>
          <w:sz w:val="44"/>
          <w:szCs w:val="44"/>
        </w:rPr>
      </w:pPr>
      <w:r w:rsidRPr="00DF7C7A">
        <w:rPr>
          <w:rFonts w:ascii="Arial" w:hAnsi="Arial" w:cs="Arial"/>
          <w:b/>
          <w:bCs/>
          <w:sz w:val="44"/>
          <w:szCs w:val="44"/>
        </w:rPr>
        <w:t>Number of words:</w:t>
      </w:r>
      <w:r>
        <w:rPr>
          <w:rFonts w:ascii="Arial" w:hAnsi="Arial" w:cs="Arial"/>
          <w:b/>
          <w:bCs/>
          <w:sz w:val="44"/>
          <w:szCs w:val="44"/>
        </w:rPr>
        <w:t xml:space="preserve"> </w:t>
      </w:r>
      <w:r w:rsidR="008A2B14">
        <w:rPr>
          <w:rFonts w:ascii="Arial" w:hAnsi="Arial" w:cs="Arial"/>
          <w:sz w:val="44"/>
          <w:szCs w:val="44"/>
        </w:rPr>
        <w:t>1800</w:t>
      </w:r>
    </w:p>
    <w:p w14:paraId="562480E9" w14:textId="701B3BED" w:rsidR="00DF7C7A" w:rsidRDefault="00DF7C7A" w:rsidP="00DF7C7A">
      <w:pPr>
        <w:spacing w:line="360" w:lineRule="auto"/>
        <w:rPr>
          <w:rFonts w:ascii="Arial" w:hAnsi="Arial" w:cs="Arial"/>
          <w:sz w:val="44"/>
          <w:szCs w:val="44"/>
        </w:rPr>
      </w:pPr>
      <w:r w:rsidRPr="00DF7C7A">
        <w:rPr>
          <w:rFonts w:ascii="Arial" w:hAnsi="Arial" w:cs="Arial"/>
          <w:b/>
          <w:bCs/>
          <w:sz w:val="44"/>
          <w:szCs w:val="44"/>
        </w:rPr>
        <w:t>Date assignment due:</w:t>
      </w:r>
      <w:r>
        <w:rPr>
          <w:rFonts w:ascii="Arial" w:hAnsi="Arial" w:cs="Arial"/>
          <w:b/>
          <w:bCs/>
          <w:sz w:val="44"/>
          <w:szCs w:val="44"/>
        </w:rPr>
        <w:t xml:space="preserve"> </w:t>
      </w:r>
      <w:r>
        <w:rPr>
          <w:rFonts w:ascii="Arial" w:hAnsi="Arial" w:cs="Arial"/>
          <w:sz w:val="44"/>
          <w:szCs w:val="44"/>
        </w:rPr>
        <w:t>06.09.2021</w:t>
      </w:r>
    </w:p>
    <w:p w14:paraId="5FD6D64D" w14:textId="77777777" w:rsidR="00DF7C7A" w:rsidRDefault="00DF7C7A">
      <w:pPr>
        <w:rPr>
          <w:rFonts w:ascii="Arial" w:hAnsi="Arial" w:cs="Arial"/>
          <w:sz w:val="44"/>
          <w:szCs w:val="44"/>
        </w:rPr>
      </w:pPr>
      <w:r>
        <w:rPr>
          <w:rFonts w:ascii="Arial" w:hAnsi="Arial" w:cs="Arial"/>
          <w:sz w:val="44"/>
          <w:szCs w:val="44"/>
        </w:rPr>
        <w:br w:type="page"/>
      </w:r>
    </w:p>
    <w:sdt>
      <w:sdtPr>
        <w:id w:val="-18722100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A43CF6A" w14:textId="7B0E9B62" w:rsidR="00023149" w:rsidRDefault="00023149">
          <w:pPr>
            <w:pStyle w:val="TOCHeading"/>
          </w:pPr>
          <w:r>
            <w:t>Contents</w:t>
          </w:r>
        </w:p>
        <w:p w14:paraId="066557A8" w14:textId="6A3D2155" w:rsidR="00023149" w:rsidRDefault="00023149">
          <w:pPr>
            <w:pStyle w:val="TOC1"/>
            <w:tabs>
              <w:tab w:val="right" w:leader="dot" w:pos="9016"/>
            </w:tabs>
            <w:rPr>
              <w:noProof/>
            </w:rPr>
          </w:pPr>
          <w:r>
            <w:fldChar w:fldCharType="begin"/>
          </w:r>
          <w:r>
            <w:instrText xml:space="preserve"> TOC \o "1-3" \h \z \u </w:instrText>
          </w:r>
          <w:r>
            <w:fldChar w:fldCharType="separate"/>
          </w:r>
          <w:hyperlink w:anchor="_Toc81857999" w:history="1">
            <w:r w:rsidRPr="00FF5394">
              <w:rPr>
                <w:rStyle w:val="Hyperlink"/>
                <w:noProof/>
              </w:rPr>
              <w:t>Introduction</w:t>
            </w:r>
            <w:r>
              <w:rPr>
                <w:noProof/>
                <w:webHidden/>
              </w:rPr>
              <w:tab/>
            </w:r>
            <w:r>
              <w:rPr>
                <w:noProof/>
                <w:webHidden/>
              </w:rPr>
              <w:fldChar w:fldCharType="begin"/>
            </w:r>
            <w:r>
              <w:rPr>
                <w:noProof/>
                <w:webHidden/>
              </w:rPr>
              <w:instrText xml:space="preserve"> PAGEREF _Toc81857999 \h </w:instrText>
            </w:r>
            <w:r>
              <w:rPr>
                <w:noProof/>
                <w:webHidden/>
              </w:rPr>
            </w:r>
            <w:r>
              <w:rPr>
                <w:noProof/>
                <w:webHidden/>
              </w:rPr>
              <w:fldChar w:fldCharType="separate"/>
            </w:r>
            <w:r>
              <w:rPr>
                <w:noProof/>
                <w:webHidden/>
              </w:rPr>
              <w:t>3</w:t>
            </w:r>
            <w:r>
              <w:rPr>
                <w:noProof/>
                <w:webHidden/>
              </w:rPr>
              <w:fldChar w:fldCharType="end"/>
            </w:r>
          </w:hyperlink>
        </w:p>
        <w:p w14:paraId="78E073F0" w14:textId="11564748" w:rsidR="00023149" w:rsidRDefault="00023149">
          <w:pPr>
            <w:pStyle w:val="TOC1"/>
            <w:tabs>
              <w:tab w:val="right" w:leader="dot" w:pos="9016"/>
            </w:tabs>
            <w:rPr>
              <w:noProof/>
            </w:rPr>
          </w:pPr>
          <w:hyperlink w:anchor="_Toc81858000" w:history="1">
            <w:r w:rsidRPr="00FF5394">
              <w:rPr>
                <w:rStyle w:val="Hyperlink"/>
                <w:noProof/>
              </w:rPr>
              <w:t>Digital Technologies and Virtual Learning Environment</w:t>
            </w:r>
            <w:r>
              <w:rPr>
                <w:noProof/>
                <w:webHidden/>
              </w:rPr>
              <w:tab/>
            </w:r>
            <w:r>
              <w:rPr>
                <w:noProof/>
                <w:webHidden/>
              </w:rPr>
              <w:fldChar w:fldCharType="begin"/>
            </w:r>
            <w:r>
              <w:rPr>
                <w:noProof/>
                <w:webHidden/>
              </w:rPr>
              <w:instrText xml:space="preserve"> PAGEREF _Toc81858000 \h </w:instrText>
            </w:r>
            <w:r>
              <w:rPr>
                <w:noProof/>
                <w:webHidden/>
              </w:rPr>
            </w:r>
            <w:r>
              <w:rPr>
                <w:noProof/>
                <w:webHidden/>
              </w:rPr>
              <w:fldChar w:fldCharType="separate"/>
            </w:r>
            <w:r>
              <w:rPr>
                <w:noProof/>
                <w:webHidden/>
              </w:rPr>
              <w:t>4</w:t>
            </w:r>
            <w:r>
              <w:rPr>
                <w:noProof/>
                <w:webHidden/>
              </w:rPr>
              <w:fldChar w:fldCharType="end"/>
            </w:r>
          </w:hyperlink>
        </w:p>
        <w:p w14:paraId="55CCA8F6" w14:textId="3FD615BC" w:rsidR="00023149" w:rsidRDefault="00023149">
          <w:pPr>
            <w:pStyle w:val="TOC1"/>
            <w:tabs>
              <w:tab w:val="right" w:leader="dot" w:pos="9016"/>
            </w:tabs>
            <w:rPr>
              <w:noProof/>
            </w:rPr>
          </w:pPr>
          <w:hyperlink w:anchor="_Toc81858001" w:history="1">
            <w:r w:rsidRPr="00FF5394">
              <w:rPr>
                <w:rStyle w:val="Hyperlink"/>
                <w:noProof/>
              </w:rPr>
              <w:t>Methodology, primary and secondary data</w:t>
            </w:r>
            <w:r>
              <w:rPr>
                <w:noProof/>
                <w:webHidden/>
              </w:rPr>
              <w:tab/>
            </w:r>
            <w:r>
              <w:rPr>
                <w:noProof/>
                <w:webHidden/>
              </w:rPr>
              <w:fldChar w:fldCharType="begin"/>
            </w:r>
            <w:r>
              <w:rPr>
                <w:noProof/>
                <w:webHidden/>
              </w:rPr>
              <w:instrText xml:space="preserve"> PAGEREF _Toc81858001 \h </w:instrText>
            </w:r>
            <w:r>
              <w:rPr>
                <w:noProof/>
                <w:webHidden/>
              </w:rPr>
            </w:r>
            <w:r>
              <w:rPr>
                <w:noProof/>
                <w:webHidden/>
              </w:rPr>
              <w:fldChar w:fldCharType="separate"/>
            </w:r>
            <w:r>
              <w:rPr>
                <w:noProof/>
                <w:webHidden/>
              </w:rPr>
              <w:t>5</w:t>
            </w:r>
            <w:r>
              <w:rPr>
                <w:noProof/>
                <w:webHidden/>
              </w:rPr>
              <w:fldChar w:fldCharType="end"/>
            </w:r>
          </w:hyperlink>
        </w:p>
        <w:p w14:paraId="277AB910" w14:textId="71D6EBF5" w:rsidR="00023149" w:rsidRDefault="00023149">
          <w:pPr>
            <w:pStyle w:val="TOC1"/>
            <w:tabs>
              <w:tab w:val="right" w:leader="dot" w:pos="9016"/>
            </w:tabs>
            <w:rPr>
              <w:noProof/>
            </w:rPr>
          </w:pPr>
          <w:hyperlink w:anchor="_Toc81858002" w:history="1">
            <w:r w:rsidRPr="00FF5394">
              <w:rPr>
                <w:rStyle w:val="Hyperlink"/>
                <w:noProof/>
              </w:rPr>
              <w:t>Conclusion</w:t>
            </w:r>
            <w:r>
              <w:rPr>
                <w:noProof/>
                <w:webHidden/>
              </w:rPr>
              <w:tab/>
            </w:r>
            <w:r>
              <w:rPr>
                <w:noProof/>
                <w:webHidden/>
              </w:rPr>
              <w:fldChar w:fldCharType="begin"/>
            </w:r>
            <w:r>
              <w:rPr>
                <w:noProof/>
                <w:webHidden/>
              </w:rPr>
              <w:instrText xml:space="preserve"> PAGEREF _Toc81858002 \h </w:instrText>
            </w:r>
            <w:r>
              <w:rPr>
                <w:noProof/>
                <w:webHidden/>
              </w:rPr>
            </w:r>
            <w:r>
              <w:rPr>
                <w:noProof/>
                <w:webHidden/>
              </w:rPr>
              <w:fldChar w:fldCharType="separate"/>
            </w:r>
            <w:r>
              <w:rPr>
                <w:noProof/>
                <w:webHidden/>
              </w:rPr>
              <w:t>11</w:t>
            </w:r>
            <w:r>
              <w:rPr>
                <w:noProof/>
                <w:webHidden/>
              </w:rPr>
              <w:fldChar w:fldCharType="end"/>
            </w:r>
          </w:hyperlink>
        </w:p>
        <w:p w14:paraId="2A1A7088" w14:textId="732D63F0" w:rsidR="00023149" w:rsidRDefault="00023149">
          <w:pPr>
            <w:pStyle w:val="TOC1"/>
            <w:tabs>
              <w:tab w:val="right" w:leader="dot" w:pos="9016"/>
            </w:tabs>
            <w:rPr>
              <w:noProof/>
            </w:rPr>
          </w:pPr>
          <w:hyperlink w:anchor="_Toc81858003" w:history="1">
            <w:r w:rsidRPr="00FF5394">
              <w:rPr>
                <w:rStyle w:val="Hyperlink"/>
                <w:noProof/>
              </w:rPr>
              <w:t>Bibliography</w:t>
            </w:r>
            <w:r>
              <w:rPr>
                <w:noProof/>
                <w:webHidden/>
              </w:rPr>
              <w:tab/>
            </w:r>
            <w:r>
              <w:rPr>
                <w:noProof/>
                <w:webHidden/>
              </w:rPr>
              <w:fldChar w:fldCharType="begin"/>
            </w:r>
            <w:r>
              <w:rPr>
                <w:noProof/>
                <w:webHidden/>
              </w:rPr>
              <w:instrText xml:space="preserve"> PAGEREF _Toc81858003 \h </w:instrText>
            </w:r>
            <w:r>
              <w:rPr>
                <w:noProof/>
                <w:webHidden/>
              </w:rPr>
            </w:r>
            <w:r>
              <w:rPr>
                <w:noProof/>
                <w:webHidden/>
              </w:rPr>
              <w:fldChar w:fldCharType="separate"/>
            </w:r>
            <w:r>
              <w:rPr>
                <w:noProof/>
                <w:webHidden/>
              </w:rPr>
              <w:t>12</w:t>
            </w:r>
            <w:r>
              <w:rPr>
                <w:noProof/>
                <w:webHidden/>
              </w:rPr>
              <w:fldChar w:fldCharType="end"/>
            </w:r>
          </w:hyperlink>
        </w:p>
        <w:p w14:paraId="535BE374" w14:textId="762D9DB3" w:rsidR="00023149" w:rsidRDefault="00023149">
          <w:pPr>
            <w:pStyle w:val="TOC1"/>
            <w:tabs>
              <w:tab w:val="right" w:leader="dot" w:pos="9016"/>
            </w:tabs>
            <w:rPr>
              <w:noProof/>
            </w:rPr>
          </w:pPr>
          <w:hyperlink w:anchor="_Toc81858004" w:history="1">
            <w:r w:rsidRPr="00FF5394">
              <w:rPr>
                <w:rStyle w:val="Hyperlink"/>
                <w:noProof/>
              </w:rPr>
              <w:t>Annex 1</w:t>
            </w:r>
            <w:r>
              <w:rPr>
                <w:noProof/>
                <w:webHidden/>
              </w:rPr>
              <w:tab/>
            </w:r>
            <w:r>
              <w:rPr>
                <w:noProof/>
                <w:webHidden/>
              </w:rPr>
              <w:fldChar w:fldCharType="begin"/>
            </w:r>
            <w:r>
              <w:rPr>
                <w:noProof/>
                <w:webHidden/>
              </w:rPr>
              <w:instrText xml:space="preserve"> PAGEREF _Toc81858004 \h </w:instrText>
            </w:r>
            <w:r>
              <w:rPr>
                <w:noProof/>
                <w:webHidden/>
              </w:rPr>
            </w:r>
            <w:r>
              <w:rPr>
                <w:noProof/>
                <w:webHidden/>
              </w:rPr>
              <w:fldChar w:fldCharType="separate"/>
            </w:r>
            <w:r>
              <w:rPr>
                <w:noProof/>
                <w:webHidden/>
              </w:rPr>
              <w:t>13</w:t>
            </w:r>
            <w:r>
              <w:rPr>
                <w:noProof/>
                <w:webHidden/>
              </w:rPr>
              <w:fldChar w:fldCharType="end"/>
            </w:r>
          </w:hyperlink>
        </w:p>
        <w:p w14:paraId="3678DFFD" w14:textId="4F07D8A2" w:rsidR="00023149" w:rsidRDefault="00023149">
          <w:r>
            <w:rPr>
              <w:b/>
              <w:bCs/>
              <w:noProof/>
            </w:rPr>
            <w:fldChar w:fldCharType="end"/>
          </w:r>
        </w:p>
      </w:sdtContent>
    </w:sdt>
    <w:p w14:paraId="1A55F5EB" w14:textId="77777777" w:rsidR="00DF7C7A" w:rsidRDefault="00DF7C7A">
      <w:pPr>
        <w:rPr>
          <w:rFonts w:ascii="Arial" w:hAnsi="Arial" w:cs="Arial"/>
          <w:sz w:val="44"/>
          <w:szCs w:val="44"/>
        </w:rPr>
      </w:pPr>
      <w:r>
        <w:rPr>
          <w:rFonts w:ascii="Arial" w:hAnsi="Arial" w:cs="Arial"/>
          <w:sz w:val="44"/>
          <w:szCs w:val="44"/>
        </w:rPr>
        <w:br w:type="page"/>
      </w:r>
    </w:p>
    <w:p w14:paraId="603B2835" w14:textId="75EDDFA6" w:rsidR="00DF7C7A" w:rsidRPr="00023149" w:rsidRDefault="00DF7C7A" w:rsidP="00023149">
      <w:pPr>
        <w:pStyle w:val="Heading1"/>
      </w:pPr>
      <w:bookmarkStart w:id="0" w:name="_Toc81857999"/>
      <w:r w:rsidRPr="00023149">
        <w:lastRenderedPageBreak/>
        <w:t>Introduction</w:t>
      </w:r>
      <w:bookmarkEnd w:id="0"/>
    </w:p>
    <w:p w14:paraId="54519978" w14:textId="192F8ED2" w:rsidR="00DF7C7A" w:rsidRDefault="00DF7C7A" w:rsidP="00DF7C7A">
      <w:pPr>
        <w:spacing w:line="360" w:lineRule="auto"/>
        <w:rPr>
          <w:rFonts w:ascii="Arial" w:hAnsi="Arial" w:cs="Arial"/>
        </w:rPr>
      </w:pPr>
      <w:r>
        <w:rPr>
          <w:rFonts w:ascii="Arial" w:hAnsi="Arial" w:cs="Arial"/>
        </w:rPr>
        <w:t>In a world where everything changes and everything evolves, it is more and more important to keep up with the times</w:t>
      </w:r>
      <w:r w:rsidR="007564FD">
        <w:rPr>
          <w:rFonts w:ascii="Arial" w:hAnsi="Arial" w:cs="Arial"/>
        </w:rPr>
        <w:t xml:space="preserve">: personally, professionally, academically. </w:t>
      </w:r>
    </w:p>
    <w:p w14:paraId="27CBC200" w14:textId="57299FA1" w:rsidR="00DF7C7A" w:rsidRDefault="00DF7C7A" w:rsidP="00DF7C7A">
      <w:pPr>
        <w:spacing w:line="360" w:lineRule="auto"/>
        <w:rPr>
          <w:rFonts w:ascii="Arial" w:hAnsi="Arial" w:cs="Arial"/>
        </w:rPr>
      </w:pPr>
      <w:r>
        <w:rPr>
          <w:rFonts w:ascii="Arial" w:hAnsi="Arial" w:cs="Arial"/>
        </w:rPr>
        <w:t>From concepts such as AI (artificial intelligence), to cryptocurrencies or easier to understand, online banking, the world is moving closer and faster to a transition into a digital era.</w:t>
      </w:r>
    </w:p>
    <w:p w14:paraId="72DDBFB9" w14:textId="282B19B7" w:rsidR="00DF7C7A" w:rsidRDefault="00DF7C7A" w:rsidP="00DF7C7A">
      <w:pPr>
        <w:spacing w:line="360" w:lineRule="auto"/>
        <w:rPr>
          <w:rFonts w:ascii="Arial" w:hAnsi="Arial" w:cs="Arial"/>
        </w:rPr>
      </w:pPr>
      <w:r>
        <w:rPr>
          <w:rFonts w:ascii="Arial" w:hAnsi="Arial" w:cs="Arial"/>
        </w:rPr>
        <w:t xml:space="preserve">This means that </w:t>
      </w:r>
      <w:r w:rsidR="007564FD">
        <w:rPr>
          <w:rFonts w:ascii="Arial" w:hAnsi="Arial" w:cs="Arial"/>
        </w:rPr>
        <w:t>to</w:t>
      </w:r>
      <w:r>
        <w:rPr>
          <w:rFonts w:ascii="Arial" w:hAnsi="Arial" w:cs="Arial"/>
        </w:rPr>
        <w:t xml:space="preserve"> stay competitive into the marketplace, we will need to accept and implement digital skills in our work environment.</w:t>
      </w:r>
    </w:p>
    <w:p w14:paraId="04F26187" w14:textId="70BAAB8D" w:rsidR="00DF7C7A" w:rsidRDefault="00DF7C7A" w:rsidP="00DF7C7A">
      <w:pPr>
        <w:spacing w:line="360" w:lineRule="auto"/>
        <w:rPr>
          <w:rFonts w:ascii="Arial" w:hAnsi="Arial" w:cs="Arial"/>
        </w:rPr>
      </w:pPr>
      <w:r>
        <w:rPr>
          <w:rFonts w:ascii="Arial" w:hAnsi="Arial" w:cs="Arial"/>
        </w:rPr>
        <w:t xml:space="preserve">The importance of such an idea was clearly understood by England, which in 2014 became the first country in the world to male “computing programming” compulsory in schools. </w:t>
      </w:r>
      <w:sdt>
        <w:sdtPr>
          <w:rPr>
            <w:rFonts w:ascii="Arial" w:hAnsi="Arial" w:cs="Arial"/>
          </w:rPr>
          <w:id w:val="1214079824"/>
          <w:citation/>
        </w:sdtPr>
        <w:sdtContent>
          <w:r w:rsidR="003965E1">
            <w:rPr>
              <w:rFonts w:ascii="Arial" w:hAnsi="Arial" w:cs="Arial"/>
            </w:rPr>
            <w:fldChar w:fldCharType="begin"/>
          </w:r>
          <w:r w:rsidR="003965E1">
            <w:rPr>
              <w:rFonts w:ascii="Arial" w:hAnsi="Arial" w:cs="Arial"/>
            </w:rPr>
            <w:instrText xml:space="preserve">CITATION for21 \l 2057 </w:instrText>
          </w:r>
          <w:r w:rsidR="003965E1">
            <w:rPr>
              <w:rFonts w:ascii="Arial" w:hAnsi="Arial" w:cs="Arial"/>
            </w:rPr>
            <w:fldChar w:fldCharType="separate"/>
          </w:r>
          <w:r w:rsidR="003965E1" w:rsidRPr="003965E1">
            <w:rPr>
              <w:rFonts w:ascii="Arial" w:hAnsi="Arial" w:cs="Arial"/>
              <w:noProof/>
            </w:rPr>
            <w:t>(Morrison, 2021)</w:t>
          </w:r>
          <w:r w:rsidR="003965E1">
            <w:rPr>
              <w:rFonts w:ascii="Arial" w:hAnsi="Arial" w:cs="Arial"/>
            </w:rPr>
            <w:fldChar w:fldCharType="end"/>
          </w:r>
        </w:sdtContent>
      </w:sdt>
    </w:p>
    <w:p w14:paraId="65D52C26" w14:textId="41A5BA9A" w:rsidR="003965E1" w:rsidRDefault="003965E1" w:rsidP="00DF7C7A">
      <w:pPr>
        <w:spacing w:line="360" w:lineRule="auto"/>
        <w:rPr>
          <w:rFonts w:ascii="Arial" w:hAnsi="Arial" w:cs="Arial"/>
        </w:rPr>
      </w:pPr>
      <w:r>
        <w:rPr>
          <w:rFonts w:ascii="Arial" w:hAnsi="Arial" w:cs="Arial"/>
        </w:rPr>
        <w:t>Taking this a step further, one comes to understand the digital divide where many people struggle to keep up with the technology advancement, training opportunities while on the other hand, tech companies struggle to find qualified workforce.</w:t>
      </w:r>
    </w:p>
    <w:p w14:paraId="5EA1ECDC" w14:textId="77777777" w:rsidR="003965E1" w:rsidRDefault="003965E1" w:rsidP="00DF7C7A">
      <w:pPr>
        <w:spacing w:line="360" w:lineRule="auto"/>
        <w:rPr>
          <w:rFonts w:ascii="Arial" w:hAnsi="Arial" w:cs="Arial"/>
        </w:rPr>
      </w:pPr>
      <w:r>
        <w:rPr>
          <w:rFonts w:ascii="Arial" w:hAnsi="Arial" w:cs="Arial"/>
        </w:rPr>
        <w:t>This gap has been clearly expressed during the last 2 years where the Covid10 Pandemic only made the gap more intense, underlining the fact that reskilling is critical.</w:t>
      </w:r>
      <w:sdt>
        <w:sdtPr>
          <w:rPr>
            <w:rFonts w:ascii="Arial" w:hAnsi="Arial" w:cs="Arial"/>
          </w:rPr>
          <w:id w:val="-1329749704"/>
          <w:citation/>
        </w:sdtPr>
        <w:sdtContent>
          <w:r>
            <w:rPr>
              <w:rFonts w:ascii="Arial" w:hAnsi="Arial" w:cs="Arial"/>
            </w:rPr>
            <w:fldChar w:fldCharType="begin"/>
          </w:r>
          <w:r>
            <w:rPr>
              <w:rFonts w:ascii="Arial" w:hAnsi="Arial" w:cs="Arial"/>
            </w:rPr>
            <w:instrText xml:space="preserve"> CITATION LeB20 \l 2057 </w:instrText>
          </w:r>
          <w:r>
            <w:rPr>
              <w:rFonts w:ascii="Arial" w:hAnsi="Arial" w:cs="Arial"/>
            </w:rPr>
            <w:fldChar w:fldCharType="separate"/>
          </w:r>
          <w:r>
            <w:rPr>
              <w:rFonts w:ascii="Arial" w:hAnsi="Arial" w:cs="Arial"/>
              <w:noProof/>
            </w:rPr>
            <w:t xml:space="preserve"> </w:t>
          </w:r>
          <w:r w:rsidRPr="003965E1">
            <w:rPr>
              <w:rFonts w:ascii="Arial" w:hAnsi="Arial" w:cs="Arial"/>
              <w:noProof/>
            </w:rPr>
            <w:t>(LeBleu, 2020)</w:t>
          </w:r>
          <w:r>
            <w:rPr>
              <w:rFonts w:ascii="Arial" w:hAnsi="Arial" w:cs="Arial"/>
            </w:rPr>
            <w:fldChar w:fldCharType="end"/>
          </w:r>
        </w:sdtContent>
      </w:sdt>
    </w:p>
    <w:p w14:paraId="0DF47FDD" w14:textId="32F9A9A6" w:rsidR="003965E1" w:rsidRDefault="003965E1" w:rsidP="00DF7C7A">
      <w:pPr>
        <w:spacing w:line="360" w:lineRule="auto"/>
        <w:rPr>
          <w:rFonts w:ascii="Arial" w:hAnsi="Arial" w:cs="Arial"/>
        </w:rPr>
      </w:pPr>
      <w:r>
        <w:rPr>
          <w:rFonts w:ascii="Arial" w:hAnsi="Arial" w:cs="Arial"/>
        </w:rPr>
        <w:t xml:space="preserve">Such situations also came across into the academic field where universities have been forced to move their classes online using VLE (virtual learning environment); on one side, there were the people who had access while on the other side “of the fence” there were people with limited knowledge or limited access. </w:t>
      </w:r>
    </w:p>
    <w:p w14:paraId="2EEE26A3" w14:textId="6CEE7E24" w:rsidR="003965E1" w:rsidRDefault="003965E1" w:rsidP="00DF7C7A">
      <w:pPr>
        <w:spacing w:line="360" w:lineRule="auto"/>
        <w:rPr>
          <w:rFonts w:ascii="Arial" w:hAnsi="Arial" w:cs="Arial"/>
        </w:rPr>
      </w:pPr>
      <w:r>
        <w:rPr>
          <w:rFonts w:ascii="Arial" w:hAnsi="Arial" w:cs="Arial"/>
        </w:rPr>
        <w:t>Also,</w:t>
      </w:r>
      <w:r w:rsidR="007564FD">
        <w:rPr>
          <w:rFonts w:ascii="Arial" w:hAnsi="Arial" w:cs="Arial"/>
        </w:rPr>
        <w:t xml:space="preserve"> a study by JISC Assist advised that a university will not be sustainable in the future without a VLE or MLE (managed learning environment).  </w:t>
      </w:r>
    </w:p>
    <w:p w14:paraId="7E8FA41B" w14:textId="56246F16" w:rsidR="003965E1" w:rsidRDefault="003965E1" w:rsidP="00DF7C7A">
      <w:pPr>
        <w:spacing w:line="360" w:lineRule="auto"/>
        <w:rPr>
          <w:rFonts w:ascii="Arial" w:hAnsi="Arial" w:cs="Arial"/>
        </w:rPr>
      </w:pPr>
      <w:r>
        <w:rPr>
          <w:rFonts w:ascii="Arial" w:hAnsi="Arial" w:cs="Arial"/>
        </w:rPr>
        <w:t xml:space="preserve">To conclude, this project will take a dive into explaining the </w:t>
      </w:r>
      <w:r w:rsidR="007564FD">
        <w:rPr>
          <w:rFonts w:ascii="Arial" w:hAnsi="Arial" w:cs="Arial"/>
        </w:rPr>
        <w:t>followings</w:t>
      </w:r>
      <w:r>
        <w:rPr>
          <w:rFonts w:ascii="Arial" w:hAnsi="Arial" w:cs="Arial"/>
        </w:rPr>
        <w:t>:</w:t>
      </w:r>
    </w:p>
    <w:p w14:paraId="42C019EB" w14:textId="23A0810C" w:rsidR="003965E1" w:rsidRDefault="003965E1" w:rsidP="003965E1">
      <w:pPr>
        <w:pStyle w:val="ListParagraph"/>
        <w:numPr>
          <w:ilvl w:val="0"/>
          <w:numId w:val="1"/>
        </w:numPr>
        <w:spacing w:line="360" w:lineRule="auto"/>
        <w:rPr>
          <w:rFonts w:ascii="Arial" w:hAnsi="Arial" w:cs="Arial"/>
        </w:rPr>
      </w:pPr>
      <w:r>
        <w:rPr>
          <w:rFonts w:ascii="Arial" w:hAnsi="Arial" w:cs="Arial"/>
        </w:rPr>
        <w:t>Virtual learning environment (VLE)</w:t>
      </w:r>
    </w:p>
    <w:p w14:paraId="5F83800D" w14:textId="1F3FDE42" w:rsidR="003965E1" w:rsidRDefault="003965E1" w:rsidP="003965E1">
      <w:pPr>
        <w:pStyle w:val="ListParagraph"/>
        <w:numPr>
          <w:ilvl w:val="0"/>
          <w:numId w:val="1"/>
        </w:numPr>
        <w:spacing w:line="360" w:lineRule="auto"/>
        <w:rPr>
          <w:rFonts w:ascii="Arial" w:hAnsi="Arial" w:cs="Arial"/>
        </w:rPr>
      </w:pPr>
      <w:r>
        <w:rPr>
          <w:rFonts w:ascii="Arial" w:hAnsi="Arial" w:cs="Arial"/>
        </w:rPr>
        <w:t>The impact of VLE over teaches as well as students</w:t>
      </w:r>
    </w:p>
    <w:p w14:paraId="703E458B" w14:textId="30864480" w:rsidR="003965E1" w:rsidRDefault="003965E1" w:rsidP="003965E1">
      <w:pPr>
        <w:pStyle w:val="ListParagraph"/>
        <w:numPr>
          <w:ilvl w:val="0"/>
          <w:numId w:val="1"/>
        </w:numPr>
        <w:spacing w:line="360" w:lineRule="auto"/>
        <w:rPr>
          <w:rFonts w:ascii="Arial" w:hAnsi="Arial" w:cs="Arial"/>
        </w:rPr>
      </w:pPr>
      <w:r>
        <w:rPr>
          <w:rFonts w:ascii="Arial" w:hAnsi="Arial" w:cs="Arial"/>
        </w:rPr>
        <w:t xml:space="preserve">Methodology used </w:t>
      </w:r>
      <w:r w:rsidR="007564FD">
        <w:rPr>
          <w:rFonts w:ascii="Arial" w:hAnsi="Arial" w:cs="Arial"/>
        </w:rPr>
        <w:t>to</w:t>
      </w:r>
      <w:r>
        <w:rPr>
          <w:rFonts w:ascii="Arial" w:hAnsi="Arial" w:cs="Arial"/>
        </w:rPr>
        <w:t xml:space="preserve"> obtain the information on the applicable topics</w:t>
      </w:r>
    </w:p>
    <w:p w14:paraId="6BD182A8" w14:textId="7C63EF8E" w:rsidR="003965E1" w:rsidRDefault="003965E1" w:rsidP="003965E1">
      <w:pPr>
        <w:pStyle w:val="ListParagraph"/>
        <w:numPr>
          <w:ilvl w:val="0"/>
          <w:numId w:val="1"/>
        </w:numPr>
        <w:spacing w:line="360" w:lineRule="auto"/>
        <w:rPr>
          <w:rFonts w:ascii="Arial" w:hAnsi="Arial" w:cs="Arial"/>
        </w:rPr>
      </w:pPr>
      <w:r>
        <w:rPr>
          <w:rFonts w:ascii="Arial" w:hAnsi="Arial" w:cs="Arial"/>
        </w:rPr>
        <w:t>The gathering of primary and secondary data</w:t>
      </w:r>
    </w:p>
    <w:p w14:paraId="20EA1240" w14:textId="2AC7D11D" w:rsidR="007564FD" w:rsidRDefault="007564FD" w:rsidP="003965E1">
      <w:pPr>
        <w:pStyle w:val="ListParagraph"/>
        <w:numPr>
          <w:ilvl w:val="0"/>
          <w:numId w:val="1"/>
        </w:numPr>
        <w:spacing w:line="360" w:lineRule="auto"/>
        <w:rPr>
          <w:rFonts w:ascii="Arial" w:hAnsi="Arial" w:cs="Arial"/>
        </w:rPr>
      </w:pPr>
      <w:r>
        <w:rPr>
          <w:rFonts w:ascii="Arial" w:hAnsi="Arial" w:cs="Arial"/>
        </w:rPr>
        <w:t>Conclusion</w:t>
      </w:r>
    </w:p>
    <w:p w14:paraId="4EAE1F99" w14:textId="77777777" w:rsidR="007564FD" w:rsidRDefault="007564FD">
      <w:pPr>
        <w:rPr>
          <w:rFonts w:ascii="Arial" w:hAnsi="Arial" w:cs="Arial"/>
        </w:rPr>
      </w:pPr>
      <w:r>
        <w:rPr>
          <w:rFonts w:ascii="Arial" w:hAnsi="Arial" w:cs="Arial"/>
        </w:rPr>
        <w:br w:type="page"/>
      </w:r>
    </w:p>
    <w:p w14:paraId="5E457C8B" w14:textId="77777777" w:rsidR="007564FD" w:rsidRPr="007564FD" w:rsidRDefault="007564FD" w:rsidP="007564FD">
      <w:pPr>
        <w:spacing w:line="360" w:lineRule="auto"/>
        <w:rPr>
          <w:rFonts w:ascii="Arial" w:hAnsi="Arial" w:cs="Arial"/>
        </w:rPr>
      </w:pPr>
    </w:p>
    <w:p w14:paraId="46A050B0" w14:textId="1104D416" w:rsidR="00DF7C7A" w:rsidRPr="00023149" w:rsidRDefault="00DF7C7A" w:rsidP="00023149">
      <w:pPr>
        <w:pStyle w:val="Heading1"/>
      </w:pPr>
      <w:bookmarkStart w:id="1" w:name="_Toc81858000"/>
      <w:r w:rsidRPr="00023149">
        <w:t>Digital Technologies and Virtual Learning Environment</w:t>
      </w:r>
      <w:bookmarkEnd w:id="1"/>
    </w:p>
    <w:p w14:paraId="7B16670C" w14:textId="0F2D714A" w:rsidR="007564FD" w:rsidRDefault="007564FD" w:rsidP="00DF7C7A">
      <w:pPr>
        <w:spacing w:line="360" w:lineRule="auto"/>
        <w:rPr>
          <w:rFonts w:ascii="Arial" w:hAnsi="Arial" w:cs="Arial"/>
        </w:rPr>
      </w:pPr>
      <w:r>
        <w:rPr>
          <w:rFonts w:ascii="Arial" w:hAnsi="Arial" w:cs="Arial"/>
          <w:sz w:val="32"/>
          <w:szCs w:val="32"/>
        </w:rPr>
        <w:t>“</w:t>
      </w:r>
      <w:r>
        <w:rPr>
          <w:rFonts w:ascii="Arial" w:hAnsi="Arial" w:cs="Arial"/>
        </w:rPr>
        <w:t>It makes no sense to expect all students to take the same amount of time to achieve the same objectives”. Benjamin Bloom</w:t>
      </w:r>
    </w:p>
    <w:p w14:paraId="5D5FD20A" w14:textId="0454102F" w:rsidR="007564FD" w:rsidRDefault="007564FD" w:rsidP="00DF7C7A">
      <w:pPr>
        <w:spacing w:line="360" w:lineRule="auto"/>
        <w:rPr>
          <w:rFonts w:ascii="Arial" w:hAnsi="Arial" w:cs="Arial"/>
        </w:rPr>
      </w:pPr>
      <w:proofErr w:type="spellStart"/>
      <w:r>
        <w:rPr>
          <w:rFonts w:ascii="Arial" w:hAnsi="Arial" w:cs="Arial"/>
        </w:rPr>
        <w:t>Baring</w:t>
      </w:r>
      <w:proofErr w:type="spellEnd"/>
      <w:r>
        <w:rPr>
          <w:rFonts w:ascii="Arial" w:hAnsi="Arial" w:cs="Arial"/>
        </w:rPr>
        <w:t xml:space="preserve"> in mind the diversity of a class and the different backgrounds of </w:t>
      </w:r>
      <w:proofErr w:type="gramStart"/>
      <w:r>
        <w:rPr>
          <w:rFonts w:ascii="Arial" w:hAnsi="Arial" w:cs="Arial"/>
        </w:rPr>
        <w:t>each and every</w:t>
      </w:r>
      <w:proofErr w:type="gramEnd"/>
      <w:r>
        <w:rPr>
          <w:rFonts w:ascii="Arial" w:hAnsi="Arial" w:cs="Arial"/>
        </w:rPr>
        <w:t xml:space="preserve"> student, it is almost impossible for 2 students to learn the same material at the same pace. With this being said, what VLE (</w:t>
      </w:r>
      <w:proofErr w:type="gramStart"/>
      <w:r>
        <w:rPr>
          <w:rFonts w:ascii="Arial" w:hAnsi="Arial" w:cs="Arial"/>
        </w:rPr>
        <w:t>i.e.</w:t>
      </w:r>
      <w:proofErr w:type="gramEnd"/>
      <w:r>
        <w:rPr>
          <w:rFonts w:ascii="Arial" w:hAnsi="Arial" w:cs="Arial"/>
        </w:rPr>
        <w:t xml:space="preserve"> Moodle) puts in place is the availability to of materials so that each and every student can spend as much time as needed on a particular subject.</w:t>
      </w:r>
    </w:p>
    <w:p w14:paraId="27FD8EDA" w14:textId="5FAD6774" w:rsidR="007564FD" w:rsidRDefault="007564FD" w:rsidP="00DF7C7A">
      <w:pPr>
        <w:spacing w:line="360" w:lineRule="auto"/>
        <w:rPr>
          <w:rFonts w:ascii="Arial" w:hAnsi="Arial" w:cs="Arial"/>
        </w:rPr>
      </w:pPr>
      <w:r>
        <w:rPr>
          <w:rFonts w:ascii="Arial" w:hAnsi="Arial" w:cs="Arial"/>
        </w:rPr>
        <w:t>Technology and education usually go hand in hand but there are times when tech go so far ahead that inequality arises. Such an example is in the 15</w:t>
      </w:r>
      <w:r w:rsidRPr="007564FD">
        <w:rPr>
          <w:rFonts w:ascii="Arial" w:hAnsi="Arial" w:cs="Arial"/>
          <w:vertAlign w:val="superscript"/>
        </w:rPr>
        <w:t>th</w:t>
      </w:r>
      <w:r>
        <w:rPr>
          <w:rFonts w:ascii="Arial" w:hAnsi="Arial" w:cs="Arial"/>
        </w:rPr>
        <w:t xml:space="preserve"> century when the printing press was invented so books, periodicals and article were much cheaper. The downside was the small percentage of people that knew how to read. This translates into social pain and inequality.</w:t>
      </w:r>
    </w:p>
    <w:p w14:paraId="1A66C807" w14:textId="77777777" w:rsidR="00C915C8" w:rsidRDefault="00C915C8" w:rsidP="00DF7C7A">
      <w:pPr>
        <w:spacing w:line="360" w:lineRule="auto"/>
        <w:rPr>
          <w:rFonts w:ascii="Arial" w:hAnsi="Arial" w:cs="Arial"/>
        </w:rPr>
      </w:pPr>
    </w:p>
    <w:p w14:paraId="1A577628" w14:textId="54ED0FAC" w:rsidR="007564FD" w:rsidRDefault="007564FD" w:rsidP="00DF7C7A">
      <w:pPr>
        <w:spacing w:line="360" w:lineRule="auto"/>
        <w:rPr>
          <w:rFonts w:ascii="Arial" w:hAnsi="Arial" w:cs="Arial"/>
        </w:rPr>
      </w:pPr>
      <w:r>
        <w:rPr>
          <w:rFonts w:ascii="Arial" w:hAnsi="Arial" w:cs="Arial"/>
        </w:rPr>
        <w:t>Nowadays we are facing a similar situation with digitalization. Smartphones, internet, AI</w:t>
      </w:r>
      <w:r w:rsidR="00C915C8">
        <w:rPr>
          <w:rFonts w:ascii="Arial" w:hAnsi="Arial" w:cs="Arial"/>
        </w:rPr>
        <w:t xml:space="preserve"> (artificial intelligence) are changing jobs, private lives or in most cases, both creating a similar 15</w:t>
      </w:r>
      <w:r w:rsidR="00C915C8" w:rsidRPr="00C915C8">
        <w:rPr>
          <w:rFonts w:ascii="Arial" w:hAnsi="Arial" w:cs="Arial"/>
          <w:vertAlign w:val="superscript"/>
        </w:rPr>
        <w:t>th</w:t>
      </w:r>
      <w:r w:rsidR="00C915C8">
        <w:rPr>
          <w:rFonts w:ascii="Arial" w:hAnsi="Arial" w:cs="Arial"/>
        </w:rPr>
        <w:t xml:space="preserve"> century scenario where many people are left behind only 500 years later. </w:t>
      </w:r>
    </w:p>
    <w:p w14:paraId="257F25C2" w14:textId="190F5318" w:rsidR="00C915C8" w:rsidRDefault="00C915C8" w:rsidP="00DF7C7A">
      <w:pPr>
        <w:spacing w:line="360" w:lineRule="auto"/>
        <w:rPr>
          <w:rFonts w:ascii="Arial" w:hAnsi="Arial" w:cs="Arial"/>
        </w:rPr>
      </w:pPr>
      <w:r>
        <w:rPr>
          <w:rFonts w:ascii="Arial" w:hAnsi="Arial" w:cs="Arial"/>
          <w:b/>
          <w:bCs/>
        </w:rPr>
        <w:t xml:space="preserve">Tech races ahead and education is left behind </w:t>
      </w:r>
      <w:r>
        <w:rPr>
          <w:rFonts w:ascii="Arial" w:hAnsi="Arial" w:cs="Arial"/>
        </w:rPr>
        <w:t xml:space="preserve">so we must be on a continuous race against time and technology, upgrading our skills now knowing if 5 years from now, the same skills will have any relevance. The table below shows the main differences between the “old world” and “the new world”. </w:t>
      </w:r>
    </w:p>
    <w:tbl>
      <w:tblPr>
        <w:tblStyle w:val="PlainTable4"/>
        <w:tblW w:w="0" w:type="auto"/>
        <w:tblLook w:val="04A0" w:firstRow="1" w:lastRow="0" w:firstColumn="1" w:lastColumn="0" w:noHBand="0" w:noVBand="1"/>
      </w:tblPr>
      <w:tblGrid>
        <w:gridCol w:w="3161"/>
        <w:gridCol w:w="2815"/>
        <w:gridCol w:w="3040"/>
      </w:tblGrid>
      <w:tr w:rsidR="00C915C8" w14:paraId="378A4E6B" w14:textId="77777777" w:rsidTr="00C915C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61" w:type="dxa"/>
          </w:tcPr>
          <w:p w14:paraId="34BA04E6" w14:textId="1643E3A8" w:rsidR="00C915C8" w:rsidRDefault="00C915C8" w:rsidP="00DF7C7A">
            <w:pPr>
              <w:spacing w:line="360" w:lineRule="auto"/>
              <w:rPr>
                <w:rFonts w:ascii="Arial" w:hAnsi="Arial" w:cs="Arial"/>
              </w:rPr>
            </w:pPr>
            <w:r>
              <w:rPr>
                <w:rFonts w:ascii="Arial" w:hAnsi="Arial" w:cs="Arial"/>
              </w:rPr>
              <w:t>Old World</w:t>
            </w:r>
          </w:p>
        </w:tc>
        <w:tc>
          <w:tcPr>
            <w:tcW w:w="2815" w:type="dxa"/>
          </w:tcPr>
          <w:p w14:paraId="7194E54B" w14:textId="6B336DD9" w:rsidR="00C915C8" w:rsidRDefault="00C915C8" w:rsidP="00DF7C7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VS.</w:t>
            </w:r>
          </w:p>
        </w:tc>
        <w:tc>
          <w:tcPr>
            <w:tcW w:w="3040" w:type="dxa"/>
          </w:tcPr>
          <w:p w14:paraId="5F5AC026" w14:textId="471451DA" w:rsidR="00C915C8" w:rsidRDefault="00C915C8" w:rsidP="00DF7C7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New World</w:t>
            </w:r>
          </w:p>
        </w:tc>
      </w:tr>
      <w:tr w:rsidR="00C915C8" w14:paraId="06003554" w14:textId="77777777" w:rsidTr="00C915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61" w:type="dxa"/>
          </w:tcPr>
          <w:p w14:paraId="4FEF25D4" w14:textId="0B7C39A8" w:rsidR="00C915C8" w:rsidRPr="00C915C8" w:rsidRDefault="00C915C8" w:rsidP="00DF7C7A">
            <w:pPr>
              <w:spacing w:line="360" w:lineRule="auto"/>
              <w:rPr>
                <w:rFonts w:ascii="Arial" w:hAnsi="Arial" w:cs="Arial"/>
                <w:b w:val="0"/>
                <w:bCs w:val="0"/>
              </w:rPr>
            </w:pPr>
            <w:r w:rsidRPr="00C915C8">
              <w:rPr>
                <w:rFonts w:ascii="Arial" w:hAnsi="Arial" w:cs="Arial"/>
                <w:b w:val="0"/>
                <w:bCs w:val="0"/>
              </w:rPr>
              <w:t>Contents is rare</w:t>
            </w:r>
          </w:p>
        </w:tc>
        <w:tc>
          <w:tcPr>
            <w:tcW w:w="2815" w:type="dxa"/>
          </w:tcPr>
          <w:p w14:paraId="016BE988" w14:textId="77777777" w:rsidR="00C915C8" w:rsidRDefault="00C915C8" w:rsidP="00DF7C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3040" w:type="dxa"/>
          </w:tcPr>
          <w:p w14:paraId="248B1062" w14:textId="26E8A997" w:rsidR="00C915C8" w:rsidRPr="00C915C8" w:rsidRDefault="00C915C8" w:rsidP="00DF7C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C915C8">
              <w:rPr>
                <w:rFonts w:ascii="Arial" w:hAnsi="Arial" w:cs="Arial"/>
              </w:rPr>
              <w:t>Great content everywhere</w:t>
            </w:r>
          </w:p>
        </w:tc>
      </w:tr>
      <w:tr w:rsidR="00C915C8" w14:paraId="08834114" w14:textId="77777777" w:rsidTr="00C915C8">
        <w:tc>
          <w:tcPr>
            <w:cnfStyle w:val="001000000000" w:firstRow="0" w:lastRow="0" w:firstColumn="1" w:lastColumn="0" w:oddVBand="0" w:evenVBand="0" w:oddHBand="0" w:evenHBand="0" w:firstRowFirstColumn="0" w:firstRowLastColumn="0" w:lastRowFirstColumn="0" w:lastRowLastColumn="0"/>
            <w:tcW w:w="3161" w:type="dxa"/>
          </w:tcPr>
          <w:p w14:paraId="510A940F" w14:textId="07E17F70" w:rsidR="00C915C8" w:rsidRPr="00C915C8" w:rsidRDefault="00C915C8" w:rsidP="00DF7C7A">
            <w:pPr>
              <w:spacing w:line="360" w:lineRule="auto"/>
              <w:rPr>
                <w:rFonts w:ascii="Arial" w:hAnsi="Arial" w:cs="Arial"/>
                <w:b w:val="0"/>
                <w:bCs w:val="0"/>
              </w:rPr>
            </w:pPr>
            <w:r w:rsidRPr="00C915C8">
              <w:rPr>
                <w:rFonts w:ascii="Arial" w:hAnsi="Arial" w:cs="Arial"/>
                <w:b w:val="0"/>
                <w:bCs w:val="0"/>
              </w:rPr>
              <w:t>Stable career path</w:t>
            </w:r>
          </w:p>
        </w:tc>
        <w:tc>
          <w:tcPr>
            <w:tcW w:w="2815" w:type="dxa"/>
          </w:tcPr>
          <w:p w14:paraId="7F23622F" w14:textId="77777777" w:rsidR="00C915C8" w:rsidRDefault="00C915C8" w:rsidP="00DF7C7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3040" w:type="dxa"/>
          </w:tcPr>
          <w:p w14:paraId="1DDED44D" w14:textId="416AB2E1" w:rsidR="00C915C8" w:rsidRPr="00C915C8" w:rsidRDefault="00C915C8" w:rsidP="00DF7C7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C915C8">
              <w:rPr>
                <w:rFonts w:ascii="Arial" w:hAnsi="Arial" w:cs="Arial"/>
              </w:rPr>
              <w:t>Flexibility and lifelong learning</w:t>
            </w:r>
          </w:p>
        </w:tc>
      </w:tr>
    </w:tbl>
    <w:p w14:paraId="575A6ADA" w14:textId="77777777" w:rsidR="00C915C8" w:rsidRDefault="00C915C8" w:rsidP="00DF7C7A">
      <w:pPr>
        <w:spacing w:line="360" w:lineRule="auto"/>
        <w:rPr>
          <w:rFonts w:ascii="Arial" w:hAnsi="Arial" w:cs="Arial"/>
        </w:rPr>
      </w:pPr>
    </w:p>
    <w:p w14:paraId="6E9AE1FB" w14:textId="77777777" w:rsidR="00C915C8" w:rsidRPr="00C915C8" w:rsidRDefault="00C915C8" w:rsidP="00DF7C7A">
      <w:pPr>
        <w:spacing w:line="360" w:lineRule="auto"/>
        <w:rPr>
          <w:rFonts w:ascii="Arial" w:hAnsi="Arial" w:cs="Arial"/>
        </w:rPr>
      </w:pPr>
    </w:p>
    <w:p w14:paraId="3200B1AF" w14:textId="44E63D60" w:rsidR="00C915C8" w:rsidRDefault="00C915C8" w:rsidP="00DF7C7A">
      <w:pPr>
        <w:spacing w:line="360" w:lineRule="auto"/>
        <w:rPr>
          <w:rFonts w:ascii="Arial" w:hAnsi="Arial" w:cs="Arial"/>
        </w:rPr>
      </w:pPr>
    </w:p>
    <w:p w14:paraId="4FCD6FFB" w14:textId="174DBD70" w:rsidR="009F68AF" w:rsidRDefault="009F68AF" w:rsidP="00DF7C7A">
      <w:pPr>
        <w:spacing w:line="360" w:lineRule="auto"/>
        <w:rPr>
          <w:rFonts w:ascii="Arial" w:hAnsi="Arial" w:cs="Arial"/>
        </w:rPr>
      </w:pPr>
    </w:p>
    <w:p w14:paraId="1C692F95" w14:textId="77777777" w:rsidR="009F68AF" w:rsidRPr="00C915C8" w:rsidRDefault="009F68AF" w:rsidP="00DF7C7A">
      <w:pPr>
        <w:spacing w:line="360" w:lineRule="auto"/>
        <w:rPr>
          <w:rFonts w:ascii="Arial" w:hAnsi="Arial" w:cs="Arial"/>
        </w:rPr>
      </w:pPr>
    </w:p>
    <w:p w14:paraId="6F8E875F" w14:textId="53288652" w:rsidR="00DF7C7A" w:rsidRPr="00023149" w:rsidRDefault="00DF7C7A" w:rsidP="00023149">
      <w:pPr>
        <w:pStyle w:val="Heading1"/>
      </w:pPr>
      <w:bookmarkStart w:id="2" w:name="_Toc81858001"/>
      <w:r w:rsidRPr="00023149">
        <w:lastRenderedPageBreak/>
        <w:t>Methodology, primary and secondary data</w:t>
      </w:r>
      <w:bookmarkEnd w:id="2"/>
    </w:p>
    <w:p w14:paraId="31643BA7" w14:textId="7CD3A18F" w:rsidR="009F68AF" w:rsidRDefault="009F68AF" w:rsidP="00DF7C7A">
      <w:pPr>
        <w:spacing w:line="360" w:lineRule="auto"/>
        <w:rPr>
          <w:rFonts w:ascii="Arial" w:hAnsi="Arial" w:cs="Arial"/>
        </w:rPr>
      </w:pPr>
      <w:r>
        <w:rPr>
          <w:rFonts w:ascii="Arial" w:hAnsi="Arial" w:cs="Arial"/>
          <w:b/>
          <w:bCs/>
        </w:rPr>
        <w:t xml:space="preserve">Methodology </w:t>
      </w:r>
      <w:r>
        <w:rPr>
          <w:rFonts w:ascii="Arial" w:hAnsi="Arial" w:cs="Arial"/>
        </w:rPr>
        <w:t>underlines how research should be carried out based on the theoretical and philosophical assumptions.</w:t>
      </w:r>
      <w:r>
        <w:rPr>
          <w:rFonts w:ascii="Arial" w:hAnsi="Arial" w:cs="Arial"/>
        </w:rPr>
        <w:br/>
        <w:t>Methodology can be divided into two sections:</w:t>
      </w:r>
    </w:p>
    <w:p w14:paraId="5DE9F50A" w14:textId="27FF0391" w:rsidR="009F68AF" w:rsidRDefault="009F68AF" w:rsidP="009F68AF">
      <w:pPr>
        <w:pStyle w:val="ListParagraph"/>
        <w:numPr>
          <w:ilvl w:val="0"/>
          <w:numId w:val="2"/>
        </w:numPr>
        <w:spacing w:line="360" w:lineRule="auto"/>
        <w:rPr>
          <w:rFonts w:ascii="Arial" w:hAnsi="Arial" w:cs="Arial"/>
        </w:rPr>
      </w:pPr>
      <w:r>
        <w:rPr>
          <w:rFonts w:ascii="Arial" w:hAnsi="Arial" w:cs="Arial"/>
        </w:rPr>
        <w:t>Qualitative data</w:t>
      </w:r>
      <w:r w:rsidR="00F65E3A">
        <w:rPr>
          <w:rFonts w:ascii="Arial" w:hAnsi="Arial" w:cs="Arial"/>
        </w:rPr>
        <w:t xml:space="preserve"> – focuses on language and images; generally richer. It usually ends up being vaguer as it requires a small number of subjects.</w:t>
      </w:r>
    </w:p>
    <w:p w14:paraId="6D5D8B4A" w14:textId="4305397F" w:rsidR="009F68AF" w:rsidRDefault="009F68AF" w:rsidP="009F68AF">
      <w:pPr>
        <w:pStyle w:val="ListParagraph"/>
        <w:numPr>
          <w:ilvl w:val="0"/>
          <w:numId w:val="2"/>
        </w:numPr>
        <w:spacing w:line="360" w:lineRule="auto"/>
        <w:rPr>
          <w:rFonts w:ascii="Arial" w:hAnsi="Arial" w:cs="Arial"/>
        </w:rPr>
      </w:pPr>
      <w:r>
        <w:rPr>
          <w:rFonts w:ascii="Arial" w:hAnsi="Arial" w:cs="Arial"/>
        </w:rPr>
        <w:t>Quantitative data</w:t>
      </w:r>
      <w:r w:rsidR="00F65E3A">
        <w:rPr>
          <w:rFonts w:ascii="Arial" w:hAnsi="Arial" w:cs="Arial"/>
        </w:rPr>
        <w:t xml:space="preserve"> – takes the form of numbers; easier to collect and analyse. However, to be more accurate, it needs a much larger number of subjects on which the research should be conducted – more precise.</w:t>
      </w:r>
    </w:p>
    <w:p w14:paraId="6B36A950" w14:textId="5123729A" w:rsidR="00F65E3A" w:rsidRDefault="00F65E3A" w:rsidP="00F65E3A">
      <w:pPr>
        <w:spacing w:line="360" w:lineRule="auto"/>
        <w:rPr>
          <w:rFonts w:ascii="Arial" w:hAnsi="Arial" w:cs="Arial"/>
        </w:rPr>
      </w:pPr>
      <w:r>
        <w:rPr>
          <w:rFonts w:ascii="Arial" w:hAnsi="Arial" w:cs="Arial"/>
        </w:rPr>
        <w:t>Furthermore, this report will now investigate the different types of data gathering:</w:t>
      </w:r>
    </w:p>
    <w:p w14:paraId="116C65F8" w14:textId="76FC2081" w:rsidR="00F65E3A" w:rsidRDefault="00F65E3A" w:rsidP="00F65E3A">
      <w:pPr>
        <w:pStyle w:val="ListParagraph"/>
        <w:numPr>
          <w:ilvl w:val="0"/>
          <w:numId w:val="3"/>
        </w:numPr>
        <w:spacing w:line="360" w:lineRule="auto"/>
        <w:rPr>
          <w:rFonts w:ascii="Arial" w:hAnsi="Arial" w:cs="Arial"/>
        </w:rPr>
      </w:pPr>
      <w:r>
        <w:rPr>
          <w:rFonts w:ascii="Arial" w:hAnsi="Arial" w:cs="Arial"/>
        </w:rPr>
        <w:t>Primary data</w:t>
      </w:r>
    </w:p>
    <w:p w14:paraId="4177DE96" w14:textId="57F06BB7" w:rsidR="00F65E3A" w:rsidRDefault="00F65E3A" w:rsidP="00F65E3A">
      <w:pPr>
        <w:pStyle w:val="ListParagraph"/>
        <w:numPr>
          <w:ilvl w:val="0"/>
          <w:numId w:val="3"/>
        </w:numPr>
        <w:spacing w:line="360" w:lineRule="auto"/>
        <w:rPr>
          <w:rFonts w:ascii="Arial" w:hAnsi="Arial" w:cs="Arial"/>
        </w:rPr>
      </w:pPr>
      <w:r>
        <w:rPr>
          <w:rFonts w:ascii="Arial" w:hAnsi="Arial" w:cs="Arial"/>
        </w:rPr>
        <w:t>Secondary data</w:t>
      </w:r>
    </w:p>
    <w:p w14:paraId="3D61294B" w14:textId="3CD832AD" w:rsidR="00F65E3A" w:rsidRDefault="00F65E3A" w:rsidP="00F65E3A">
      <w:pPr>
        <w:spacing w:line="360" w:lineRule="auto"/>
        <w:rPr>
          <w:rFonts w:ascii="Arial" w:hAnsi="Arial" w:cs="Arial"/>
          <w:b/>
          <w:bCs/>
        </w:rPr>
      </w:pPr>
      <w:r>
        <w:rPr>
          <w:rFonts w:ascii="Arial" w:hAnsi="Arial" w:cs="Arial"/>
          <w:b/>
          <w:bCs/>
        </w:rPr>
        <w:t>Primary data</w:t>
      </w:r>
    </w:p>
    <w:p w14:paraId="4D1CFA80" w14:textId="20CF064E" w:rsidR="00F65E3A" w:rsidRDefault="00F65E3A" w:rsidP="00F65E3A">
      <w:pPr>
        <w:spacing w:line="360" w:lineRule="auto"/>
        <w:rPr>
          <w:rFonts w:ascii="Arial" w:hAnsi="Arial" w:cs="Arial"/>
        </w:rPr>
      </w:pPr>
      <w:r>
        <w:rPr>
          <w:rFonts w:ascii="Arial" w:hAnsi="Arial" w:cs="Arial"/>
        </w:rPr>
        <w:t>It is the kind of data that the researcher, individual or institutional, gathers himself / itself. The upside is that the data gathered is actual, the process is hands-on and always specific to the researcher needs.</w:t>
      </w:r>
    </w:p>
    <w:p w14:paraId="4131999B" w14:textId="1EB8A847" w:rsidR="00F65E3A" w:rsidRDefault="00F65E3A" w:rsidP="00F65E3A">
      <w:pPr>
        <w:spacing w:line="360" w:lineRule="auto"/>
        <w:rPr>
          <w:rFonts w:ascii="Arial" w:hAnsi="Arial" w:cs="Arial"/>
        </w:rPr>
      </w:pPr>
      <w:r>
        <w:rPr>
          <w:rFonts w:ascii="Arial" w:hAnsi="Arial" w:cs="Arial"/>
        </w:rPr>
        <w:t xml:space="preserve">The downside relates to the long collection time as well as the cost involved, </w:t>
      </w:r>
      <w:proofErr w:type="gramStart"/>
      <w:r w:rsidR="0038303E">
        <w:rPr>
          <w:rFonts w:ascii="Arial" w:hAnsi="Arial" w:cs="Arial"/>
        </w:rPr>
        <w:t>regardless</w:t>
      </w:r>
      <w:proofErr w:type="gramEnd"/>
      <w:r w:rsidR="0038303E">
        <w:rPr>
          <w:rFonts w:ascii="Arial" w:hAnsi="Arial" w:cs="Arial"/>
        </w:rPr>
        <w:t xml:space="preserve"> </w:t>
      </w:r>
      <w:r>
        <w:rPr>
          <w:rFonts w:ascii="Arial" w:hAnsi="Arial" w:cs="Arial"/>
        </w:rPr>
        <w:t>if it is time or money.</w:t>
      </w:r>
    </w:p>
    <w:p w14:paraId="62847BAE" w14:textId="65FE2345" w:rsidR="00F65E3A" w:rsidRDefault="00F65E3A" w:rsidP="00F65E3A">
      <w:pPr>
        <w:spacing w:line="360" w:lineRule="auto"/>
        <w:rPr>
          <w:rFonts w:ascii="Arial" w:hAnsi="Arial" w:cs="Arial"/>
        </w:rPr>
      </w:pPr>
      <w:r>
        <w:rPr>
          <w:rFonts w:ascii="Arial" w:hAnsi="Arial" w:cs="Arial"/>
        </w:rPr>
        <w:t>Techniques of primary data collection can be represented by:</w:t>
      </w:r>
    </w:p>
    <w:p w14:paraId="619BE8F4" w14:textId="649E3A8F" w:rsidR="00F65E3A" w:rsidRDefault="00F65E3A" w:rsidP="00F65E3A">
      <w:pPr>
        <w:pStyle w:val="ListParagraph"/>
        <w:numPr>
          <w:ilvl w:val="0"/>
          <w:numId w:val="4"/>
        </w:numPr>
        <w:spacing w:line="360" w:lineRule="auto"/>
        <w:rPr>
          <w:rFonts w:ascii="Arial" w:hAnsi="Arial" w:cs="Arial"/>
        </w:rPr>
      </w:pPr>
      <w:r>
        <w:rPr>
          <w:rFonts w:ascii="Arial" w:hAnsi="Arial" w:cs="Arial"/>
        </w:rPr>
        <w:t>Questionnaires</w:t>
      </w:r>
    </w:p>
    <w:p w14:paraId="1D3CA4D6" w14:textId="30811407" w:rsidR="00F65E3A" w:rsidRDefault="00A534BD" w:rsidP="00F65E3A">
      <w:pPr>
        <w:pStyle w:val="ListParagraph"/>
        <w:numPr>
          <w:ilvl w:val="0"/>
          <w:numId w:val="4"/>
        </w:numPr>
        <w:spacing w:line="360" w:lineRule="auto"/>
        <w:rPr>
          <w:rFonts w:ascii="Arial" w:hAnsi="Arial" w:cs="Arial"/>
        </w:rPr>
      </w:pPr>
      <w:r>
        <w:rPr>
          <w:rFonts w:ascii="Arial" w:hAnsi="Arial" w:cs="Arial"/>
        </w:rPr>
        <w:t>Surveys</w:t>
      </w:r>
    </w:p>
    <w:p w14:paraId="02C57B06" w14:textId="4E0F27C1" w:rsidR="00A534BD" w:rsidRDefault="00A534BD" w:rsidP="00F65E3A">
      <w:pPr>
        <w:pStyle w:val="ListParagraph"/>
        <w:numPr>
          <w:ilvl w:val="0"/>
          <w:numId w:val="4"/>
        </w:numPr>
        <w:spacing w:line="360" w:lineRule="auto"/>
        <w:rPr>
          <w:rFonts w:ascii="Arial" w:hAnsi="Arial" w:cs="Arial"/>
        </w:rPr>
      </w:pPr>
      <w:r>
        <w:rPr>
          <w:rFonts w:ascii="Arial" w:hAnsi="Arial" w:cs="Arial"/>
        </w:rPr>
        <w:t>Checklists</w:t>
      </w:r>
    </w:p>
    <w:p w14:paraId="3B37750B" w14:textId="3D2F58CB" w:rsidR="00A534BD" w:rsidRPr="00F65E3A" w:rsidRDefault="00A534BD" w:rsidP="00F65E3A">
      <w:pPr>
        <w:pStyle w:val="ListParagraph"/>
        <w:numPr>
          <w:ilvl w:val="0"/>
          <w:numId w:val="4"/>
        </w:numPr>
        <w:spacing w:line="360" w:lineRule="auto"/>
        <w:rPr>
          <w:rFonts w:ascii="Arial" w:hAnsi="Arial" w:cs="Arial"/>
        </w:rPr>
      </w:pPr>
      <w:r>
        <w:rPr>
          <w:rFonts w:ascii="Arial" w:hAnsi="Arial" w:cs="Arial"/>
        </w:rPr>
        <w:t>Interviews.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sdt>
        <w:sdtPr>
          <w:rPr>
            <w:rFonts w:ascii="Arial" w:hAnsi="Arial" w:cs="Arial"/>
          </w:rPr>
          <w:id w:val="215398414"/>
          <w:citation/>
        </w:sdtPr>
        <w:sdtContent>
          <w:r>
            <w:rPr>
              <w:rFonts w:ascii="Arial" w:hAnsi="Arial" w:cs="Arial"/>
            </w:rPr>
            <w:fldChar w:fldCharType="begin"/>
          </w:r>
          <w:r>
            <w:rPr>
              <w:rFonts w:ascii="Arial" w:hAnsi="Arial" w:cs="Arial"/>
            </w:rPr>
            <w:instrText xml:space="preserve"> CITATION Ben21 \l 2057 </w:instrText>
          </w:r>
          <w:r>
            <w:rPr>
              <w:rFonts w:ascii="Arial" w:hAnsi="Arial" w:cs="Arial"/>
            </w:rPr>
            <w:fldChar w:fldCharType="separate"/>
          </w:r>
          <w:r w:rsidRPr="00A534BD">
            <w:rPr>
              <w:rFonts w:ascii="Arial" w:hAnsi="Arial" w:cs="Arial"/>
              <w:noProof/>
            </w:rPr>
            <w:t>(Benedictine University, 2021)</w:t>
          </w:r>
          <w:r>
            <w:rPr>
              <w:rFonts w:ascii="Arial" w:hAnsi="Arial" w:cs="Arial"/>
            </w:rPr>
            <w:fldChar w:fldCharType="end"/>
          </w:r>
        </w:sdtContent>
      </w:sdt>
    </w:p>
    <w:p w14:paraId="530A06BB" w14:textId="77777777" w:rsidR="00200FB9" w:rsidRDefault="00200FB9">
      <w:pPr>
        <w:rPr>
          <w:rFonts w:ascii="Arial" w:hAnsi="Arial" w:cs="Arial"/>
        </w:rPr>
      </w:pPr>
      <w:r>
        <w:rPr>
          <w:rFonts w:ascii="Arial" w:hAnsi="Arial" w:cs="Arial"/>
        </w:rPr>
        <w:br w:type="page"/>
      </w:r>
    </w:p>
    <w:p w14:paraId="0B577F83" w14:textId="2933A50E" w:rsidR="00A534BD" w:rsidRDefault="00A534BD" w:rsidP="00F65E3A">
      <w:pPr>
        <w:spacing w:line="360" w:lineRule="auto"/>
        <w:rPr>
          <w:rFonts w:ascii="Arial" w:hAnsi="Arial" w:cs="Arial"/>
        </w:rPr>
      </w:pPr>
      <w:r>
        <w:rPr>
          <w:rFonts w:ascii="Arial" w:hAnsi="Arial" w:cs="Arial"/>
        </w:rPr>
        <w:lastRenderedPageBreak/>
        <w:t xml:space="preserve">Below, in Figure 1 can be observed the different types of questionnaires which leads further to the choice of the questionnaire and the main attributes of </w:t>
      </w:r>
      <w:r w:rsidR="0038303E">
        <w:rPr>
          <w:rFonts w:ascii="Arial" w:hAnsi="Arial" w:cs="Arial"/>
        </w:rPr>
        <w:t>questionnaires</w:t>
      </w:r>
      <w:r>
        <w:rPr>
          <w:rFonts w:ascii="Arial" w:hAnsi="Arial" w:cs="Arial"/>
        </w:rPr>
        <w:t xml:space="preserve"> found in Table 1. </w:t>
      </w:r>
    </w:p>
    <w:p w14:paraId="1F459FEE" w14:textId="2BBE8E32" w:rsidR="00A534BD" w:rsidRDefault="0038303E" w:rsidP="0038303E">
      <w:pPr>
        <w:ind w:left="3600"/>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32DF90EC" wp14:editId="23CACB8C">
                <wp:simplePos x="0" y="0"/>
                <wp:positionH relativeFrom="column">
                  <wp:posOffset>2905125</wp:posOffset>
                </wp:positionH>
                <wp:positionV relativeFrom="paragraph">
                  <wp:posOffset>159385</wp:posOffset>
                </wp:positionV>
                <wp:extent cx="1076325" cy="104775"/>
                <wp:effectExtent l="0" t="0" r="66675" b="85725"/>
                <wp:wrapNone/>
                <wp:docPr id="3" name="Straight Arrow Connector 3"/>
                <wp:cNvGraphicFramePr/>
                <a:graphic xmlns:a="http://schemas.openxmlformats.org/drawingml/2006/main">
                  <a:graphicData uri="http://schemas.microsoft.com/office/word/2010/wordprocessingShape">
                    <wps:wsp>
                      <wps:cNvCnPr/>
                      <wps:spPr>
                        <a:xfrm>
                          <a:off x="0" y="0"/>
                          <a:ext cx="1076325" cy="1047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1DEEA45" id="_x0000_t32" coordsize="21600,21600" o:spt="32" o:oned="t" path="m,l21600,21600e" filled="f">
                <v:path arrowok="t" fillok="f" o:connecttype="none"/>
                <o:lock v:ext="edit" shapetype="t"/>
              </v:shapetype>
              <v:shape id="Straight Arrow Connector 3" o:spid="_x0000_s1026" type="#_x0000_t32" style="position:absolute;margin-left:228.75pt;margin-top:12.55pt;width:84.75pt;height:8.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" strokecolor="#4472c4 [3204]"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660288" behindDoc="0" locked="0" layoutInCell="1" allowOverlap="1" wp14:anchorId="36468116" wp14:editId="3DC150CE">
                <wp:simplePos x="0" y="0"/>
                <wp:positionH relativeFrom="column">
                  <wp:posOffset>2114550</wp:posOffset>
                </wp:positionH>
                <wp:positionV relativeFrom="paragraph">
                  <wp:posOffset>159386</wp:posOffset>
                </wp:positionV>
                <wp:extent cx="762000" cy="133350"/>
                <wp:effectExtent l="38100" t="0" r="19050" b="76200"/>
                <wp:wrapNone/>
                <wp:docPr id="4" name="Straight Arrow Connector 4"/>
                <wp:cNvGraphicFramePr/>
                <a:graphic xmlns:a="http://schemas.openxmlformats.org/drawingml/2006/main">
                  <a:graphicData uri="http://schemas.microsoft.com/office/word/2010/wordprocessingShape">
                    <wps:wsp>
                      <wps:cNvCnPr/>
                      <wps:spPr>
                        <a:xfrm flipH="1">
                          <a:off x="0" y="0"/>
                          <a:ext cx="762000" cy="133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BACF581" id="Straight Arrow Connector 4" o:spid="_x0000_s1026" type="#_x0000_t32" style="position:absolute;margin-left:166.5pt;margin-top:12.55pt;width:60pt;height:10.5pt;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" strokecolor="#4472c4 [3204]" strokeweight=".5pt">
                <v:stroke endarrow="block" joinstyle="miter"/>
              </v:shape>
            </w:pict>
          </mc:Fallback>
        </mc:AlternateContent>
      </w:r>
      <w:r w:rsidR="00A534BD">
        <w:rPr>
          <w:rFonts w:ascii="Arial" w:hAnsi="Arial" w:cs="Arial"/>
        </w:rPr>
        <w:t>Questionnaire</w:t>
      </w:r>
    </w:p>
    <w:p w14:paraId="05535FB7" w14:textId="21913804" w:rsidR="00200FB9" w:rsidRDefault="0038303E" w:rsidP="0038303E">
      <w:pPr>
        <w:tabs>
          <w:tab w:val="left" w:pos="1995"/>
          <w:tab w:val="left" w:pos="3075"/>
          <w:tab w:val="left" w:pos="5655"/>
        </w:tabs>
        <w:ind w:firstLine="1440"/>
        <w:rPr>
          <w:rFonts w:ascii="Arial" w:hAnsi="Arial" w:cs="Arial"/>
        </w:rPr>
      </w:pPr>
      <w:r>
        <w:rPr>
          <w:rFonts w:ascii="Arial" w:hAnsi="Arial" w:cs="Arial"/>
          <w:noProof/>
        </w:rPr>
        <mc:AlternateContent>
          <mc:Choice Requires="wps">
            <w:drawing>
              <wp:anchor distT="0" distB="0" distL="114300" distR="114300" simplePos="0" relativeHeight="251683840" behindDoc="0" locked="0" layoutInCell="1" allowOverlap="1" wp14:anchorId="3503F9FD" wp14:editId="44956E82">
                <wp:simplePos x="0" y="0"/>
                <wp:positionH relativeFrom="column">
                  <wp:posOffset>4676775</wp:posOffset>
                </wp:positionH>
                <wp:positionV relativeFrom="paragraph">
                  <wp:posOffset>121920</wp:posOffset>
                </wp:positionV>
                <wp:extent cx="0" cy="238125"/>
                <wp:effectExtent l="0" t="0" r="38100" b="28575"/>
                <wp:wrapNone/>
                <wp:docPr id="21" name="Straight Connector 21"/>
                <wp:cNvGraphicFramePr/>
                <a:graphic xmlns:a="http://schemas.openxmlformats.org/drawingml/2006/main">
                  <a:graphicData uri="http://schemas.microsoft.com/office/word/2010/wordprocessingShape">
                    <wps:wsp>
                      <wps:cNvCnPr/>
                      <wps:spPr>
                        <a:xfrm flipH="1">
                          <a:off x="0" y="0"/>
                          <a:ext cx="0" cy="238125"/>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4946F61" id="Straight Connector 21" o:spid="_x0000_s1026" style="position:absolute;flip:x;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8.25pt,9.6pt" to="368.25pt,2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" strokecolor="#4472c4" strokeweight=".5pt">
                <v:stroke joinstyle="miter"/>
              </v:line>
            </w:pict>
          </mc:Fallback>
        </mc:AlternateContent>
      </w:r>
      <w:r>
        <w:rPr>
          <w:rFonts w:ascii="Arial" w:hAnsi="Arial" w:cs="Arial"/>
          <w:noProof/>
        </w:rPr>
        <mc:AlternateContent>
          <mc:Choice Requires="wps">
            <w:drawing>
              <wp:anchor distT="0" distB="0" distL="114300" distR="114300" simplePos="0" relativeHeight="251661312" behindDoc="0" locked="0" layoutInCell="1" allowOverlap="1" wp14:anchorId="73054311" wp14:editId="594935EA">
                <wp:simplePos x="0" y="0"/>
                <wp:positionH relativeFrom="column">
                  <wp:posOffset>1800224</wp:posOffset>
                </wp:positionH>
                <wp:positionV relativeFrom="paragraph">
                  <wp:posOffset>151130</wp:posOffset>
                </wp:positionV>
                <wp:extent cx="0" cy="238125"/>
                <wp:effectExtent l="0" t="0" r="38100" b="28575"/>
                <wp:wrapNone/>
                <wp:docPr id="5" name="Straight Connector 5"/>
                <wp:cNvGraphicFramePr/>
                <a:graphic xmlns:a="http://schemas.openxmlformats.org/drawingml/2006/main">
                  <a:graphicData uri="http://schemas.microsoft.com/office/word/2010/wordprocessingShape">
                    <wps:wsp>
                      <wps:cNvCnPr/>
                      <wps:spPr>
                        <a:xfrm flipH="1">
                          <a:off x="0" y="0"/>
                          <a:ext cx="0" cy="2381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600D4B" id="Straight Connector 5" o:spid="_x0000_s1026" style="position:absolute;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1.75pt,11.9pt" to="141.75pt,3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" strokecolor="#4472c4 [3204]" strokeweight=".5pt">
                <v:stroke joinstyle="miter"/>
              </v:line>
            </w:pict>
          </mc:Fallback>
        </mc:AlternateContent>
      </w:r>
      <w:r w:rsidR="00A534BD">
        <w:rPr>
          <w:rFonts w:ascii="Arial" w:hAnsi="Arial" w:cs="Arial"/>
        </w:rPr>
        <w:t>Self-administered</w:t>
      </w:r>
      <w:r>
        <w:rPr>
          <w:rFonts w:ascii="Arial" w:hAnsi="Arial" w:cs="Arial"/>
        </w:rPr>
        <w:t xml:space="preserve">    </w:t>
      </w:r>
      <w:r>
        <w:rPr>
          <w:rFonts w:ascii="Arial" w:hAnsi="Arial" w:cs="Arial"/>
        </w:rPr>
        <w:tab/>
        <w:t xml:space="preserve">   </w:t>
      </w:r>
      <w:r>
        <w:rPr>
          <w:rFonts w:ascii="Arial" w:hAnsi="Arial" w:cs="Arial"/>
        </w:rPr>
        <w:tab/>
      </w:r>
      <w:r w:rsidR="00A534BD">
        <w:rPr>
          <w:rFonts w:ascii="Arial" w:hAnsi="Arial" w:cs="Arial"/>
        </w:rPr>
        <w:t>Interviewer-administered</w:t>
      </w:r>
    </w:p>
    <w:p w14:paraId="67F71C8C" w14:textId="5E156A87" w:rsidR="00A534BD" w:rsidRDefault="0038303E" w:rsidP="00200FB9">
      <w:pPr>
        <w:tabs>
          <w:tab w:val="left" w:pos="1995"/>
          <w:tab w:val="left" w:pos="3075"/>
          <w:tab w:val="left" w:pos="5655"/>
        </w:tabs>
        <w:rPr>
          <w:rFonts w:ascii="Arial" w:hAnsi="Arial" w:cs="Arial"/>
        </w:rPr>
      </w:pPr>
      <w:r w:rsidRPr="00200FB9">
        <w:rPr>
          <w:rFonts w:ascii="Arial" w:hAnsi="Arial" w:cs="Arial"/>
          <w:noProof/>
        </w:rPr>
        <mc:AlternateContent>
          <mc:Choice Requires="wps">
            <w:drawing>
              <wp:anchor distT="45720" distB="45720" distL="114300" distR="114300" simplePos="0" relativeHeight="251681792" behindDoc="0" locked="0" layoutInCell="1" allowOverlap="1" wp14:anchorId="0C319DA0" wp14:editId="76A4AFE8">
                <wp:simplePos x="0" y="0"/>
                <wp:positionH relativeFrom="margin">
                  <wp:align>center</wp:align>
                </wp:positionH>
                <wp:positionV relativeFrom="paragraph">
                  <wp:posOffset>6796149</wp:posOffset>
                </wp:positionV>
                <wp:extent cx="2857500" cy="581025"/>
                <wp:effectExtent l="0" t="0" r="19050" b="2857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581025"/>
                        </a:xfrm>
                        <a:prstGeom prst="rect">
                          <a:avLst/>
                        </a:prstGeom>
                        <a:solidFill>
                          <a:srgbClr val="FFFFFF"/>
                        </a:solidFill>
                        <a:ln w="9525">
                          <a:solidFill>
                            <a:srgbClr val="000000"/>
                          </a:solidFill>
                          <a:miter lim="800000"/>
                          <a:headEnd/>
                          <a:tailEnd/>
                        </a:ln>
                      </wps:spPr>
                      <wps:txbx>
                        <w:txbxContent>
                          <w:p w14:paraId="53E06D66" w14:textId="506163F6" w:rsidR="00200FB9" w:rsidRDefault="00200FB9" w:rsidP="00200FB9">
                            <w:pPr>
                              <w:jc w:val="center"/>
                            </w:pPr>
                            <w:r>
                              <w:t>Figure 1</w:t>
                            </w:r>
                            <w:r w:rsidR="0038303E">
                              <w:t xml:space="preserve"> &amp; Table 1</w:t>
                            </w:r>
                          </w:p>
                          <w:p w14:paraId="4C0B8185" w14:textId="2FF09C82" w:rsidR="00200FB9" w:rsidRDefault="00200FB9">
                            <w:sdt>
                              <w:sdtPr>
                                <w:id w:val="1151784257"/>
                                <w:citation/>
                              </w:sdtPr>
                              <w:sdtContent>
                                <w:r>
                                  <w:fldChar w:fldCharType="begin"/>
                                </w:r>
                                <w:r>
                                  <w:instrText xml:space="preserve"> CITATION Sau09 \l 2057 </w:instrText>
                                </w:r>
                                <w:r>
                                  <w:fldChar w:fldCharType="separate"/>
                                </w:r>
                                <w:r>
                                  <w:rPr>
                                    <w:noProof/>
                                  </w:rPr>
                                  <w:t>(Saunders, Lewis, &amp; Thornhill, 2009)</w:t>
                                </w:r>
                                <w: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C319DA0" id="_x0000_t202" coordsize="21600,21600" o:spt="202" path="m,l,21600r21600,l21600,xe">
                <v:stroke joinstyle="miter"/>
                <v:path gradientshapeok="t" o:connecttype="rect"/>
              </v:shapetype>
              <v:shape id="Text Box 2" o:spid="_x0000_s1026" type="#_x0000_t202" style="position:absolute;margin-left:0;margin-top:535.15pt;width:225pt;height:45.75pt;z-index:25168179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">
                <v:textbox>
                  <w:txbxContent>
                    <w:p w14:paraId="53E06D66" w14:textId="506163F6" w:rsidR="00200FB9" w:rsidRDefault="00200FB9" w:rsidP="00200FB9">
                      <w:pPr>
                        <w:jc w:val="center"/>
                      </w:pPr>
                      <w:r>
                        <w:t>Figure 1</w:t>
                      </w:r>
                      <w:r w:rsidR="0038303E">
                        <w:t xml:space="preserve"> &amp; Table 1</w:t>
                      </w:r>
                    </w:p>
                    <w:p w14:paraId="4C0B8185" w14:textId="2FF09C82" w:rsidR="00200FB9" w:rsidRDefault="00200FB9">
                      <w:sdt>
                        <w:sdtPr>
                          <w:id w:val="1151784257"/>
                          <w:citation/>
                        </w:sdtPr>
                        <w:sdtContent>
                          <w:r>
                            <w:fldChar w:fldCharType="begin"/>
                          </w:r>
                          <w:r>
                            <w:instrText xml:space="preserve"> CITATION Sau09 \l 2057 </w:instrText>
                          </w:r>
                          <w:r>
                            <w:fldChar w:fldCharType="separate"/>
                          </w:r>
                          <w:r>
                            <w:rPr>
                              <w:noProof/>
                            </w:rPr>
                            <w:t>(Saunders, Lewis, &amp; Thornhill, 2009)</w:t>
                          </w:r>
                          <w:r>
                            <w:fldChar w:fldCharType="end"/>
                          </w:r>
                        </w:sdtContent>
                      </w:sdt>
                    </w:p>
                  </w:txbxContent>
                </v:textbox>
                <w10:wrap type="square" anchorx="margin"/>
              </v:shape>
            </w:pict>
          </mc:Fallback>
        </mc:AlternateContent>
      </w:r>
      <w:r>
        <w:rPr>
          <w:rFonts w:ascii="Arial" w:hAnsi="Arial" w:cs="Arial"/>
          <w:noProof/>
        </w:rPr>
        <w:drawing>
          <wp:anchor distT="0" distB="0" distL="114300" distR="114300" simplePos="0" relativeHeight="251688960" behindDoc="1" locked="0" layoutInCell="1" allowOverlap="1" wp14:anchorId="206FD6A0" wp14:editId="06C85F23">
            <wp:simplePos x="0" y="0"/>
            <wp:positionH relativeFrom="margin">
              <wp:align>right</wp:align>
            </wp:positionH>
            <wp:positionV relativeFrom="paragraph">
              <wp:posOffset>1383813</wp:posOffset>
            </wp:positionV>
            <wp:extent cx="5731510" cy="5082639"/>
            <wp:effectExtent l="0" t="0" r="2540" b="3810"/>
            <wp:wrapNone/>
            <wp:docPr id="26" name="Picture 2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5082639"/>
                    </a:xfrm>
                    <a:prstGeom prst="rect">
                      <a:avLst/>
                    </a:prstGeom>
                  </pic:spPr>
                </pic:pic>
              </a:graphicData>
            </a:graphic>
            <wp14:sizeRelV relativeFrom="margin">
              <wp14:pctHeight>0</wp14:pctHeight>
            </wp14:sizeRelV>
          </wp:anchor>
        </w:drawing>
      </w:r>
      <w:r w:rsidRPr="00200FB9">
        <w:rPr>
          <w:rFonts w:ascii="Arial" w:hAnsi="Arial" w:cs="Arial"/>
          <w:noProof/>
        </w:rPr>
        <mc:AlternateContent>
          <mc:Choice Requires="wps">
            <w:drawing>
              <wp:anchor distT="45720" distB="45720" distL="114300" distR="114300" simplePos="0" relativeHeight="251679744" behindDoc="0" locked="0" layoutInCell="1" allowOverlap="1" wp14:anchorId="59E92EE6" wp14:editId="46F095FE">
                <wp:simplePos x="0" y="0"/>
                <wp:positionH relativeFrom="column">
                  <wp:posOffset>4800600</wp:posOffset>
                </wp:positionH>
                <wp:positionV relativeFrom="paragraph">
                  <wp:posOffset>356235</wp:posOffset>
                </wp:positionV>
                <wp:extent cx="857250" cy="1404620"/>
                <wp:effectExtent l="0" t="0" r="19050" b="2032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7250" cy="1404620"/>
                        </a:xfrm>
                        <a:prstGeom prst="rect">
                          <a:avLst/>
                        </a:prstGeom>
                        <a:solidFill>
                          <a:srgbClr val="FFFFFF"/>
                        </a:solidFill>
                        <a:ln w="9525">
                          <a:solidFill>
                            <a:srgbClr val="000000"/>
                          </a:solidFill>
                          <a:miter lim="800000"/>
                          <a:headEnd/>
                          <a:tailEnd/>
                        </a:ln>
                      </wps:spPr>
                      <wps:txbx>
                        <w:txbxContent>
                          <w:p w14:paraId="51DE0142" w14:textId="06AB5211" w:rsidR="00200FB9" w:rsidRDefault="00200FB9">
                            <w:r>
                              <w:t>Structured Interview</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9E92EE6" id="_x0000_s1027" type="#_x0000_t202" style="position:absolute;margin-left:378pt;margin-top:28.05pt;width:67.5pt;height:110.6pt;z-index:25167974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">
                <v:textbox style="mso-fit-shape-to-text:t">
                  <w:txbxContent>
                    <w:p w14:paraId="51DE0142" w14:textId="06AB5211" w:rsidR="00200FB9" w:rsidRDefault="00200FB9">
                      <w:r>
                        <w:t>Structured Interview</w:t>
                      </w:r>
                    </w:p>
                  </w:txbxContent>
                </v:textbox>
                <w10:wrap type="square"/>
              </v:shape>
            </w:pict>
          </mc:Fallback>
        </mc:AlternateContent>
      </w:r>
      <w:r w:rsidRPr="00200FB9">
        <w:rPr>
          <w:rFonts w:ascii="Arial" w:hAnsi="Arial" w:cs="Arial"/>
          <w:noProof/>
        </w:rPr>
        <mc:AlternateContent>
          <mc:Choice Requires="wps">
            <w:drawing>
              <wp:anchor distT="45720" distB="45720" distL="114300" distR="114300" simplePos="0" relativeHeight="251677696" behindDoc="0" locked="0" layoutInCell="1" allowOverlap="1" wp14:anchorId="2342FB4E" wp14:editId="2AB4A530">
                <wp:simplePos x="0" y="0"/>
                <wp:positionH relativeFrom="column">
                  <wp:posOffset>3400425</wp:posOffset>
                </wp:positionH>
                <wp:positionV relativeFrom="paragraph">
                  <wp:posOffset>374650</wp:posOffset>
                </wp:positionV>
                <wp:extent cx="1047750" cy="485775"/>
                <wp:effectExtent l="0" t="0" r="19050" b="2857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7750" cy="485775"/>
                        </a:xfrm>
                        <a:prstGeom prst="rect">
                          <a:avLst/>
                        </a:prstGeom>
                        <a:solidFill>
                          <a:srgbClr val="FFFFFF"/>
                        </a:solidFill>
                        <a:ln w="9525">
                          <a:solidFill>
                            <a:srgbClr val="000000"/>
                          </a:solidFill>
                          <a:miter lim="800000"/>
                          <a:headEnd/>
                          <a:tailEnd/>
                        </a:ln>
                      </wps:spPr>
                      <wps:txbx>
                        <w:txbxContent>
                          <w:p w14:paraId="4B9FB282" w14:textId="2E8C7CA9" w:rsidR="00200FB9" w:rsidRDefault="00200FB9">
                            <w:r>
                              <w:t>Telephone questionnaire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42FB4E" id="_x0000_s1028" type="#_x0000_t202" style="position:absolute;margin-left:267.75pt;margin-top:29.5pt;width:82.5pt;height:38.2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">
                <v:textbox>
                  <w:txbxContent>
                    <w:p w14:paraId="4B9FB282" w14:textId="2E8C7CA9" w:rsidR="00200FB9" w:rsidRDefault="00200FB9">
                      <w:r>
                        <w:t>Telephone questionnaire</w:t>
                      </w:r>
                    </w:p>
                  </w:txbxContent>
                </v:textbox>
                <w10:wrap type="square"/>
              </v:shape>
            </w:pict>
          </mc:Fallback>
        </mc:AlternateContent>
      </w:r>
      <w:r w:rsidRPr="00200FB9">
        <w:rPr>
          <w:rFonts w:ascii="Arial" w:hAnsi="Arial" w:cs="Arial"/>
          <w:noProof/>
        </w:rPr>
        <mc:AlternateContent>
          <mc:Choice Requires="wps">
            <w:drawing>
              <wp:anchor distT="45720" distB="45720" distL="114300" distR="114300" simplePos="0" relativeHeight="251673600" behindDoc="0" locked="0" layoutInCell="1" allowOverlap="1" wp14:anchorId="1252CCFB" wp14:editId="5DB589C8">
                <wp:simplePos x="0" y="0"/>
                <wp:positionH relativeFrom="column">
                  <wp:posOffset>1257300</wp:posOffset>
                </wp:positionH>
                <wp:positionV relativeFrom="paragraph">
                  <wp:posOffset>422910</wp:posOffset>
                </wp:positionV>
                <wp:extent cx="1038225" cy="657225"/>
                <wp:effectExtent l="0" t="0" r="28575" b="2857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8225" cy="657225"/>
                        </a:xfrm>
                        <a:prstGeom prst="rect">
                          <a:avLst/>
                        </a:prstGeom>
                        <a:solidFill>
                          <a:srgbClr val="FFFFFF"/>
                        </a:solidFill>
                        <a:ln w="9525">
                          <a:solidFill>
                            <a:srgbClr val="000000"/>
                          </a:solidFill>
                          <a:miter lim="800000"/>
                          <a:headEnd/>
                          <a:tailEnd/>
                        </a:ln>
                      </wps:spPr>
                      <wps:txbx>
                        <w:txbxContent>
                          <w:p w14:paraId="12E2D856" w14:textId="7C5F4E2A" w:rsidR="00200FB9" w:rsidRDefault="00200FB9" w:rsidP="00200FB9">
                            <w:pPr>
                              <w:jc w:val="center"/>
                            </w:pPr>
                            <w:r>
                              <w:t>Postal questionnaire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52CCFB" id="_x0000_s1029" type="#_x0000_t202" style="position:absolute;margin-left:99pt;margin-top:33.3pt;width:81.75pt;height:51.7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">
                <v:textbox>
                  <w:txbxContent>
                    <w:p w14:paraId="12E2D856" w14:textId="7C5F4E2A" w:rsidR="00200FB9" w:rsidRDefault="00200FB9" w:rsidP="00200FB9">
                      <w:pPr>
                        <w:jc w:val="center"/>
                      </w:pPr>
                      <w:r>
                        <w:t>Postal questionnaire</w:t>
                      </w:r>
                    </w:p>
                  </w:txbxContent>
                </v:textbox>
                <w10:wrap type="square"/>
              </v:shape>
            </w:pict>
          </mc:Fallback>
        </mc:AlternateContent>
      </w:r>
      <w:r w:rsidRPr="00200FB9">
        <w:rPr>
          <w:rFonts w:ascii="Arial" w:hAnsi="Arial" w:cs="Arial"/>
          <w:noProof/>
        </w:rPr>
        <mc:AlternateContent>
          <mc:Choice Requires="wps">
            <w:drawing>
              <wp:anchor distT="45720" distB="45720" distL="114300" distR="114300" simplePos="0" relativeHeight="251675648" behindDoc="0" locked="0" layoutInCell="1" allowOverlap="1" wp14:anchorId="26A4F1BD" wp14:editId="678CFED0">
                <wp:simplePos x="0" y="0"/>
                <wp:positionH relativeFrom="column">
                  <wp:posOffset>2247900</wp:posOffset>
                </wp:positionH>
                <wp:positionV relativeFrom="paragraph">
                  <wp:posOffset>403860</wp:posOffset>
                </wp:positionV>
                <wp:extent cx="1066800" cy="676275"/>
                <wp:effectExtent l="0" t="0" r="19050" b="2857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6800" cy="676275"/>
                        </a:xfrm>
                        <a:prstGeom prst="rect">
                          <a:avLst/>
                        </a:prstGeom>
                        <a:solidFill>
                          <a:srgbClr val="FFFFFF"/>
                        </a:solidFill>
                        <a:ln w="9525">
                          <a:solidFill>
                            <a:srgbClr val="000000"/>
                          </a:solidFill>
                          <a:miter lim="800000"/>
                          <a:headEnd/>
                          <a:tailEnd/>
                        </a:ln>
                      </wps:spPr>
                      <wps:txbx>
                        <w:txbxContent>
                          <w:p w14:paraId="557FEEDF" w14:textId="0C004EC0" w:rsidR="00200FB9" w:rsidRDefault="00200FB9">
                            <w:r>
                              <w:t>Delivery and collection questionnaire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A4F1BD" id="_x0000_s1030" type="#_x0000_t202" style="position:absolute;margin-left:177pt;margin-top:31.8pt;width:84pt;height:53.2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">
                <v:textbox>
                  <w:txbxContent>
                    <w:p w14:paraId="557FEEDF" w14:textId="0C004EC0" w:rsidR="00200FB9" w:rsidRDefault="00200FB9">
                      <w:r>
                        <w:t>Delivery and collection questionnaire</w:t>
                      </w:r>
                    </w:p>
                  </w:txbxContent>
                </v:textbox>
                <w10:wrap type="square"/>
              </v:shape>
            </w:pict>
          </mc:Fallback>
        </mc:AlternateContent>
      </w:r>
      <w:r w:rsidRPr="00200FB9">
        <w:rPr>
          <w:rFonts w:ascii="Arial" w:hAnsi="Arial" w:cs="Arial"/>
          <w:noProof/>
        </w:rPr>
        <mc:AlternateContent>
          <mc:Choice Requires="wps">
            <w:drawing>
              <wp:anchor distT="45720" distB="45720" distL="114300" distR="114300" simplePos="0" relativeHeight="251671552" behindDoc="0" locked="0" layoutInCell="1" allowOverlap="1" wp14:anchorId="4B0336C2" wp14:editId="73E90F88">
                <wp:simplePos x="0" y="0"/>
                <wp:positionH relativeFrom="column">
                  <wp:posOffset>171450</wp:posOffset>
                </wp:positionH>
                <wp:positionV relativeFrom="paragraph">
                  <wp:posOffset>384175</wp:posOffset>
                </wp:positionV>
                <wp:extent cx="1038225" cy="8286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8225" cy="828675"/>
                        </a:xfrm>
                        <a:prstGeom prst="rect">
                          <a:avLst/>
                        </a:prstGeom>
                        <a:solidFill>
                          <a:srgbClr val="FFFFFF"/>
                        </a:solidFill>
                        <a:ln w="9525">
                          <a:solidFill>
                            <a:srgbClr val="000000"/>
                          </a:solidFill>
                          <a:miter lim="800000"/>
                          <a:headEnd/>
                          <a:tailEnd/>
                        </a:ln>
                      </wps:spPr>
                      <wps:txbx>
                        <w:txbxContent>
                          <w:p w14:paraId="0324206A" w14:textId="6836A19C" w:rsidR="00200FB9" w:rsidRDefault="00200FB9" w:rsidP="00200FB9">
                            <w:pPr>
                              <w:jc w:val="center"/>
                            </w:pPr>
                            <w:r>
                              <w:t>Internet and intranet-mediated questionnaires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0336C2" id="_x0000_s1031" type="#_x0000_t202" style="position:absolute;margin-left:13.5pt;margin-top:30.25pt;width:81.75pt;height:65.2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">
                <v:textbox>
                  <w:txbxContent>
                    <w:p w14:paraId="0324206A" w14:textId="6836A19C" w:rsidR="00200FB9" w:rsidRDefault="00200FB9" w:rsidP="00200FB9">
                      <w:pPr>
                        <w:jc w:val="center"/>
                      </w:pPr>
                      <w:r>
                        <w:t>Internet and intranet-mediated questionnaires</w:t>
                      </w:r>
                    </w:p>
                  </w:txbxContent>
                </v:textbox>
                <w10:wrap type="square"/>
              </v:shape>
            </w:pict>
          </mc:Fallback>
        </mc:AlternateContent>
      </w:r>
      <w:r>
        <w:rPr>
          <w:rFonts w:ascii="Arial" w:hAnsi="Arial" w:cs="Arial"/>
          <w:noProof/>
        </w:rPr>
        <mc:AlternateContent>
          <mc:Choice Requires="wps">
            <w:drawing>
              <wp:anchor distT="0" distB="0" distL="114300" distR="114300" simplePos="0" relativeHeight="251687936" behindDoc="0" locked="0" layoutInCell="1" allowOverlap="1" wp14:anchorId="6C0A946A" wp14:editId="39AD23F0">
                <wp:simplePos x="0" y="0"/>
                <wp:positionH relativeFrom="column">
                  <wp:posOffset>2724150</wp:posOffset>
                </wp:positionH>
                <wp:positionV relativeFrom="paragraph">
                  <wp:posOffset>142240</wp:posOffset>
                </wp:positionV>
                <wp:extent cx="9525" cy="238125"/>
                <wp:effectExtent l="0" t="0" r="28575" b="28575"/>
                <wp:wrapNone/>
                <wp:docPr id="23" name="Straight Connector 23"/>
                <wp:cNvGraphicFramePr/>
                <a:graphic xmlns:a="http://schemas.openxmlformats.org/drawingml/2006/main">
                  <a:graphicData uri="http://schemas.microsoft.com/office/word/2010/wordprocessingShape">
                    <wps:wsp>
                      <wps:cNvCnPr/>
                      <wps:spPr>
                        <a:xfrm>
                          <a:off x="0" y="0"/>
                          <a:ext cx="9525" cy="238125"/>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F559F4D" id="Straight Connector 23" o:spid="_x0000_s1026" style="position:absolute;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4.5pt,11.2pt" to="215.25pt,2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" strokecolor="#4472c4" strokeweight=".5pt">
                <v:stroke joinstyle="miter"/>
              </v:line>
            </w:pict>
          </mc:Fallback>
        </mc:AlternateContent>
      </w:r>
      <w:r>
        <w:rPr>
          <w:rFonts w:ascii="Arial" w:hAnsi="Arial" w:cs="Arial"/>
          <w:noProof/>
        </w:rPr>
        <mc:AlternateContent>
          <mc:Choice Requires="wps">
            <w:drawing>
              <wp:anchor distT="0" distB="0" distL="114300" distR="114300" simplePos="0" relativeHeight="251666432" behindDoc="0" locked="0" layoutInCell="1" allowOverlap="1" wp14:anchorId="79A872D9" wp14:editId="444A43E8">
                <wp:simplePos x="0" y="0"/>
                <wp:positionH relativeFrom="column">
                  <wp:posOffset>1790701</wp:posOffset>
                </wp:positionH>
                <wp:positionV relativeFrom="paragraph">
                  <wp:posOffset>104775</wp:posOffset>
                </wp:positionV>
                <wp:extent cx="0" cy="247650"/>
                <wp:effectExtent l="0" t="0" r="38100" b="19050"/>
                <wp:wrapNone/>
                <wp:docPr id="10" name="Straight Connector 10"/>
                <wp:cNvGraphicFramePr/>
                <a:graphic xmlns:a="http://schemas.openxmlformats.org/drawingml/2006/main">
                  <a:graphicData uri="http://schemas.microsoft.com/office/word/2010/wordprocessingShape">
                    <wps:wsp>
                      <wps:cNvCnPr/>
                      <wps:spPr>
                        <a:xfrm>
                          <a:off x="0" y="0"/>
                          <a:ext cx="0" cy="2476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1E3342" id="Straight Connector 10"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1pt,8.25pt" to="141pt,2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" strokecolor="#4472c4 [3204]" strokeweight=".5pt">
                <v:stroke joinstyle="miter"/>
              </v:line>
            </w:pict>
          </mc:Fallback>
        </mc:AlternateContent>
      </w:r>
      <w:r>
        <w:rPr>
          <w:rFonts w:ascii="Arial" w:hAnsi="Arial" w:cs="Arial"/>
          <w:noProof/>
        </w:rPr>
        <mc:AlternateContent>
          <mc:Choice Requires="wps">
            <w:drawing>
              <wp:anchor distT="0" distB="0" distL="114300" distR="114300" simplePos="0" relativeHeight="251685888" behindDoc="0" locked="0" layoutInCell="1" allowOverlap="1" wp14:anchorId="037C848E" wp14:editId="10070A43">
                <wp:simplePos x="0" y="0"/>
                <wp:positionH relativeFrom="column">
                  <wp:posOffset>695325</wp:posOffset>
                </wp:positionH>
                <wp:positionV relativeFrom="paragraph">
                  <wp:posOffset>75565</wp:posOffset>
                </wp:positionV>
                <wp:extent cx="9525" cy="238125"/>
                <wp:effectExtent l="0" t="0" r="28575" b="28575"/>
                <wp:wrapNone/>
                <wp:docPr id="22" name="Straight Connector 22"/>
                <wp:cNvGraphicFramePr/>
                <a:graphic xmlns:a="http://schemas.openxmlformats.org/drawingml/2006/main">
                  <a:graphicData uri="http://schemas.microsoft.com/office/word/2010/wordprocessingShape">
                    <wps:wsp>
                      <wps:cNvCnPr/>
                      <wps:spPr>
                        <a:xfrm>
                          <a:off x="0" y="0"/>
                          <a:ext cx="9525" cy="238125"/>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5ED889B" id="Straight Connector 22" o:spid="_x0000_s1026" style="position:absolute;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4.75pt,5.95pt" to="55.5pt,2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" strokecolor="#4472c4" strokeweight=".5pt">
                <v:stroke joinstyle="miter"/>
              </v:line>
            </w:pict>
          </mc:Fallback>
        </mc:AlternateContent>
      </w:r>
      <w:r>
        <w:rPr>
          <w:rFonts w:ascii="Arial" w:hAnsi="Arial" w:cs="Arial"/>
          <w:noProof/>
        </w:rPr>
        <mc:AlternateContent>
          <mc:Choice Requires="wps">
            <w:drawing>
              <wp:anchor distT="0" distB="0" distL="114300" distR="114300" simplePos="0" relativeHeight="251669504" behindDoc="0" locked="0" layoutInCell="1" allowOverlap="1" wp14:anchorId="34A98C81" wp14:editId="24C31D24">
                <wp:simplePos x="0" y="0"/>
                <wp:positionH relativeFrom="column">
                  <wp:posOffset>5219701</wp:posOffset>
                </wp:positionH>
                <wp:positionV relativeFrom="paragraph">
                  <wp:posOffset>123825</wp:posOffset>
                </wp:positionV>
                <wp:extent cx="0" cy="180975"/>
                <wp:effectExtent l="0" t="0" r="38100" b="28575"/>
                <wp:wrapNone/>
                <wp:docPr id="13" name="Straight Connector 13"/>
                <wp:cNvGraphicFramePr/>
                <a:graphic xmlns:a="http://schemas.openxmlformats.org/drawingml/2006/main">
                  <a:graphicData uri="http://schemas.microsoft.com/office/word/2010/wordprocessingShape">
                    <wps:wsp>
                      <wps:cNvCnPr/>
                      <wps:spPr>
                        <a:xfrm>
                          <a:off x="0" y="0"/>
                          <a:ext cx="0" cy="1809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1FF4FE8" id="Straight Connector 13"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1pt,9.75pt" to="411pt,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" strokecolor="#4472c4 [3204]" strokeweight=".5pt">
                <v:stroke joinstyle="miter"/>
              </v:line>
            </w:pict>
          </mc:Fallback>
        </mc:AlternateContent>
      </w:r>
      <w:r>
        <w:rPr>
          <w:rFonts w:ascii="Arial" w:hAnsi="Arial" w:cs="Arial"/>
          <w:noProof/>
        </w:rPr>
        <mc:AlternateContent>
          <mc:Choice Requires="wps">
            <w:drawing>
              <wp:anchor distT="0" distB="0" distL="114300" distR="114300" simplePos="0" relativeHeight="251668480" behindDoc="0" locked="0" layoutInCell="1" allowOverlap="1" wp14:anchorId="5A367E16" wp14:editId="6C18D618">
                <wp:simplePos x="0" y="0"/>
                <wp:positionH relativeFrom="column">
                  <wp:posOffset>3933190</wp:posOffset>
                </wp:positionH>
                <wp:positionV relativeFrom="paragraph">
                  <wp:posOffset>118110</wp:posOffset>
                </wp:positionV>
                <wp:extent cx="0" cy="228600"/>
                <wp:effectExtent l="0" t="0" r="38100" b="19050"/>
                <wp:wrapNone/>
                <wp:docPr id="12" name="Straight Connector 12"/>
                <wp:cNvGraphicFramePr/>
                <a:graphic xmlns:a="http://schemas.openxmlformats.org/drawingml/2006/main">
                  <a:graphicData uri="http://schemas.microsoft.com/office/word/2010/wordprocessingShape">
                    <wps:wsp>
                      <wps:cNvCnPr/>
                      <wps:spPr>
                        <a:xfrm flipH="1">
                          <a:off x="0" y="0"/>
                          <a:ext cx="0"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C128C44" id="Straight Connector 12" o:spid="_x0000_s1026" style="position:absolute;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9.7pt,9.3pt" to="309.7pt,2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" strokecolor="#4472c4 [3204]" strokeweight=".5pt">
                <v:stroke joinstyle="miter"/>
              </v:line>
            </w:pict>
          </mc:Fallback>
        </mc:AlternateContent>
      </w:r>
      <w:r>
        <w:rPr>
          <w:rFonts w:ascii="Arial" w:hAnsi="Arial" w:cs="Arial"/>
          <w:noProof/>
        </w:rPr>
        <mc:AlternateContent>
          <mc:Choice Requires="wps">
            <w:drawing>
              <wp:anchor distT="0" distB="0" distL="114300" distR="114300" simplePos="0" relativeHeight="251664384" behindDoc="0" locked="0" layoutInCell="1" allowOverlap="1" wp14:anchorId="14B33063" wp14:editId="3E57F058">
                <wp:simplePos x="0" y="0"/>
                <wp:positionH relativeFrom="column">
                  <wp:posOffset>3933825</wp:posOffset>
                </wp:positionH>
                <wp:positionV relativeFrom="paragraph">
                  <wp:posOffset>118110</wp:posOffset>
                </wp:positionV>
                <wp:extent cx="1295400" cy="0"/>
                <wp:effectExtent l="0" t="0" r="0" b="0"/>
                <wp:wrapNone/>
                <wp:docPr id="8" name="Straight Connector 8"/>
                <wp:cNvGraphicFramePr/>
                <a:graphic xmlns:a="http://schemas.openxmlformats.org/drawingml/2006/main">
                  <a:graphicData uri="http://schemas.microsoft.com/office/word/2010/wordprocessingShape">
                    <wps:wsp>
                      <wps:cNvCnPr/>
                      <wps:spPr>
                        <a:xfrm flipV="1">
                          <a:off x="0" y="0"/>
                          <a:ext cx="12954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65D637" id="Straight Connector 8"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9.75pt,9.3pt" to="411.75pt,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" strokecolor="#4472c4 [3204]" strokeweight=".5pt">
                <v:stroke joinstyle="miter"/>
              </v:line>
            </w:pict>
          </mc:Fallback>
        </mc:AlternateContent>
      </w:r>
      <w:r>
        <w:rPr>
          <w:rFonts w:ascii="Arial" w:hAnsi="Arial" w:cs="Arial"/>
          <w:noProof/>
        </w:rPr>
        <mc:AlternateContent>
          <mc:Choice Requires="wps">
            <w:drawing>
              <wp:anchor distT="0" distB="0" distL="114300" distR="114300" simplePos="0" relativeHeight="251663360" behindDoc="0" locked="0" layoutInCell="1" allowOverlap="1" wp14:anchorId="4DB30512" wp14:editId="011C9630">
                <wp:simplePos x="0" y="0"/>
                <wp:positionH relativeFrom="column">
                  <wp:posOffset>695325</wp:posOffset>
                </wp:positionH>
                <wp:positionV relativeFrom="paragraph">
                  <wp:posOffset>118110</wp:posOffset>
                </wp:positionV>
                <wp:extent cx="2047875" cy="19050"/>
                <wp:effectExtent l="0" t="0" r="28575" b="19050"/>
                <wp:wrapNone/>
                <wp:docPr id="7" name="Straight Connector 7"/>
                <wp:cNvGraphicFramePr/>
                <a:graphic xmlns:a="http://schemas.openxmlformats.org/drawingml/2006/main">
                  <a:graphicData uri="http://schemas.microsoft.com/office/word/2010/wordprocessingShape">
                    <wps:wsp>
                      <wps:cNvCnPr/>
                      <wps:spPr>
                        <a:xfrm>
                          <a:off x="0" y="0"/>
                          <a:ext cx="2047875"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A6226BA" id="Straight Connector 7"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4.75pt,9.3pt" to="3in,1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" strokecolor="#4472c4 [3204]" strokeweight=".5pt">
                <v:stroke joinstyle="miter"/>
              </v:line>
            </w:pict>
          </mc:Fallback>
        </mc:AlternateContent>
      </w:r>
      <w:r w:rsidR="00A534BD">
        <w:rPr>
          <w:rFonts w:ascii="Arial" w:hAnsi="Arial" w:cs="Arial"/>
        </w:rPr>
        <w:br w:type="page"/>
      </w:r>
    </w:p>
    <w:p w14:paraId="5460F9BA" w14:textId="735142C7" w:rsidR="00A534BD" w:rsidRDefault="00F2434D" w:rsidP="00F2434D">
      <w:pPr>
        <w:spacing w:line="360" w:lineRule="auto"/>
        <w:rPr>
          <w:rFonts w:ascii="Arial" w:hAnsi="Arial" w:cs="Arial"/>
        </w:rPr>
      </w:pPr>
      <w:r w:rsidRPr="00F2434D">
        <w:rPr>
          <w:rFonts w:ascii="Arial" w:hAnsi="Arial" w:cs="Arial"/>
          <w:b/>
          <w:bCs/>
        </w:rPr>
        <w:lastRenderedPageBreak/>
        <w:t>Questionnaire Results</w:t>
      </w:r>
      <w:r>
        <w:rPr>
          <w:rFonts w:ascii="Arial" w:hAnsi="Arial" w:cs="Arial"/>
          <w:b/>
          <w:bCs/>
        </w:rPr>
        <w:t xml:space="preserve"> – </w:t>
      </w:r>
      <w:r>
        <w:rPr>
          <w:rFonts w:ascii="Arial" w:hAnsi="Arial" w:cs="Arial"/>
        </w:rPr>
        <w:t>furthermore it is presented the visual graphic based on a few answers received on the questionnaire attached in Annex 1.</w:t>
      </w:r>
    </w:p>
    <w:p w14:paraId="39A6CB5C" w14:textId="6B2C7CB3" w:rsidR="00F2434D" w:rsidRDefault="00F2434D" w:rsidP="00F2434D">
      <w:pPr>
        <w:pStyle w:val="ListParagraph"/>
        <w:numPr>
          <w:ilvl w:val="0"/>
          <w:numId w:val="7"/>
        </w:numPr>
        <w:spacing w:line="360" w:lineRule="auto"/>
        <w:rPr>
          <w:rFonts w:ascii="Arial" w:hAnsi="Arial" w:cs="Arial"/>
        </w:rPr>
      </w:pPr>
      <w:r>
        <w:rPr>
          <w:rFonts w:ascii="Arial" w:hAnsi="Arial" w:cs="Arial"/>
        </w:rPr>
        <w:t>In the future do you think the world will move toward a digitalized school system?</w:t>
      </w:r>
    </w:p>
    <w:p w14:paraId="24B8BEA4" w14:textId="5019E1C6" w:rsidR="00F2434D" w:rsidRDefault="00F2434D" w:rsidP="00F2434D">
      <w:pPr>
        <w:pStyle w:val="ListParagraph"/>
        <w:spacing w:line="360" w:lineRule="auto"/>
        <w:rPr>
          <w:rFonts w:ascii="Arial" w:hAnsi="Arial" w:cs="Arial"/>
        </w:rPr>
      </w:pPr>
      <w:r>
        <w:rPr>
          <w:rFonts w:ascii="Arial" w:hAnsi="Arial" w:cs="Arial"/>
          <w:noProof/>
        </w:rPr>
        <w:drawing>
          <wp:inline distT="0" distB="0" distL="0" distR="0" wp14:anchorId="071E5C7A" wp14:editId="1245697D">
            <wp:extent cx="4584700" cy="2755900"/>
            <wp:effectExtent l="0" t="0" r="6350" b="635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D9ECAEC" w14:textId="77777777" w:rsidR="00F2434D" w:rsidRDefault="00F2434D" w:rsidP="00F2434D">
      <w:pPr>
        <w:pStyle w:val="ListParagraph"/>
        <w:spacing w:line="360" w:lineRule="auto"/>
        <w:rPr>
          <w:rFonts w:ascii="Arial" w:hAnsi="Arial" w:cs="Arial"/>
        </w:rPr>
      </w:pPr>
    </w:p>
    <w:p w14:paraId="0DF59736" w14:textId="0BECA07A" w:rsidR="00F2434D" w:rsidRDefault="00F2434D" w:rsidP="00F2434D">
      <w:pPr>
        <w:pStyle w:val="ListParagraph"/>
        <w:numPr>
          <w:ilvl w:val="0"/>
          <w:numId w:val="7"/>
        </w:numPr>
        <w:spacing w:line="360" w:lineRule="auto"/>
        <w:rPr>
          <w:rFonts w:ascii="Arial" w:hAnsi="Arial" w:cs="Arial"/>
        </w:rPr>
      </w:pPr>
      <w:r>
        <w:rPr>
          <w:rFonts w:ascii="Arial" w:hAnsi="Arial" w:cs="Arial"/>
        </w:rPr>
        <w:t>I feel the same level of support through VLE as opposed to physical class.</w:t>
      </w:r>
    </w:p>
    <w:p w14:paraId="0FD5276A" w14:textId="0AD43A9B" w:rsidR="00F2434D" w:rsidRDefault="0080518B" w:rsidP="00F2434D">
      <w:pPr>
        <w:pStyle w:val="ListParagraph"/>
        <w:spacing w:line="360" w:lineRule="auto"/>
        <w:rPr>
          <w:rFonts w:ascii="Arial" w:hAnsi="Arial" w:cs="Arial"/>
        </w:rPr>
      </w:pPr>
      <w:r>
        <w:rPr>
          <w:noProof/>
        </w:rPr>
        <w:drawing>
          <wp:inline distT="0" distB="0" distL="0" distR="0" wp14:anchorId="0AD9101F" wp14:editId="1370812E">
            <wp:extent cx="4572000" cy="2743200"/>
            <wp:effectExtent l="0" t="0" r="0" b="0"/>
            <wp:docPr id="1" name="Chart 1">
              <a:extLst xmlns:a="http://schemas.openxmlformats.org/drawingml/2006/main">
                <a:ext uri="{FF2B5EF4-FFF2-40B4-BE49-F238E27FC236}">
                  <a16:creationId xmlns:a16="http://schemas.microsoft.com/office/drawing/2014/main" id="{D24949B5-8DFD-4AA2-A708-20F7DE2508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5D22135" w14:textId="77777777" w:rsidR="0080518B" w:rsidRDefault="0080518B">
      <w:pPr>
        <w:rPr>
          <w:rFonts w:ascii="Arial" w:hAnsi="Arial" w:cs="Arial"/>
        </w:rPr>
      </w:pPr>
      <w:r>
        <w:rPr>
          <w:rFonts w:ascii="Arial" w:hAnsi="Arial" w:cs="Arial"/>
        </w:rPr>
        <w:br w:type="page"/>
      </w:r>
    </w:p>
    <w:p w14:paraId="1E036635" w14:textId="33EC930D" w:rsidR="00F2434D" w:rsidRDefault="00F2434D" w:rsidP="00F2434D">
      <w:pPr>
        <w:pStyle w:val="ListParagraph"/>
        <w:numPr>
          <w:ilvl w:val="0"/>
          <w:numId w:val="7"/>
        </w:numPr>
        <w:spacing w:line="360" w:lineRule="auto"/>
        <w:rPr>
          <w:rFonts w:ascii="Arial" w:hAnsi="Arial" w:cs="Arial"/>
        </w:rPr>
      </w:pPr>
      <w:r>
        <w:rPr>
          <w:rFonts w:ascii="Arial" w:hAnsi="Arial" w:cs="Arial"/>
        </w:rPr>
        <w:lastRenderedPageBreak/>
        <w:t xml:space="preserve">VLE is eliminating the unconscious biases </w:t>
      </w:r>
      <w:proofErr w:type="gramStart"/>
      <w:r>
        <w:rPr>
          <w:rFonts w:ascii="Arial" w:hAnsi="Arial" w:cs="Arial"/>
        </w:rPr>
        <w:t>in regards to</w:t>
      </w:r>
      <w:proofErr w:type="gramEnd"/>
      <w:r>
        <w:rPr>
          <w:rFonts w:ascii="Arial" w:hAnsi="Arial" w:cs="Arial"/>
        </w:rPr>
        <w:t xml:space="preserve"> the “class status”.</w:t>
      </w:r>
    </w:p>
    <w:p w14:paraId="35857122" w14:textId="324AB61A" w:rsidR="0080518B" w:rsidRDefault="0080518B" w:rsidP="0080518B">
      <w:pPr>
        <w:pStyle w:val="ListParagraph"/>
        <w:spacing w:line="360" w:lineRule="auto"/>
        <w:rPr>
          <w:rFonts w:ascii="Arial" w:hAnsi="Arial" w:cs="Arial"/>
        </w:rPr>
      </w:pPr>
      <w:r>
        <w:rPr>
          <w:noProof/>
        </w:rPr>
        <w:drawing>
          <wp:inline distT="0" distB="0" distL="0" distR="0" wp14:anchorId="7738D57D" wp14:editId="5E188FEF">
            <wp:extent cx="4572000" cy="2743200"/>
            <wp:effectExtent l="0" t="0" r="0" b="0"/>
            <wp:docPr id="48" name="Chart 48">
              <a:extLst xmlns:a="http://schemas.openxmlformats.org/drawingml/2006/main">
                <a:ext uri="{FF2B5EF4-FFF2-40B4-BE49-F238E27FC236}">
                  <a16:creationId xmlns:a16="http://schemas.microsoft.com/office/drawing/2014/main" id="{D24949B5-8DFD-4AA2-A708-20F7DE2508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52B95FD" w14:textId="3049387C" w:rsidR="00F2434D" w:rsidRDefault="00F2434D" w:rsidP="00F2434D">
      <w:pPr>
        <w:pStyle w:val="ListParagraph"/>
        <w:numPr>
          <w:ilvl w:val="0"/>
          <w:numId w:val="7"/>
        </w:numPr>
        <w:spacing w:line="360" w:lineRule="auto"/>
        <w:rPr>
          <w:rFonts w:ascii="Arial" w:hAnsi="Arial" w:cs="Arial"/>
        </w:rPr>
      </w:pPr>
      <w:r>
        <w:rPr>
          <w:rFonts w:ascii="Arial" w:hAnsi="Arial" w:cs="Arial"/>
        </w:rPr>
        <w:t>If you would have a choice of a new academic year structure, what will you choose from the below choices:</w:t>
      </w:r>
    </w:p>
    <w:p w14:paraId="0408C923" w14:textId="28F1AB00" w:rsidR="00F2434D" w:rsidRDefault="00F2434D" w:rsidP="00F2434D">
      <w:pPr>
        <w:pStyle w:val="ListParagraph"/>
        <w:numPr>
          <w:ilvl w:val="1"/>
          <w:numId w:val="7"/>
        </w:numPr>
        <w:spacing w:line="360" w:lineRule="auto"/>
        <w:rPr>
          <w:rFonts w:ascii="Arial" w:hAnsi="Arial" w:cs="Arial"/>
        </w:rPr>
      </w:pPr>
      <w:r>
        <w:rPr>
          <w:rFonts w:ascii="Arial" w:hAnsi="Arial" w:cs="Arial"/>
        </w:rPr>
        <w:t>VLE only</w:t>
      </w:r>
    </w:p>
    <w:p w14:paraId="5A39DFF6" w14:textId="26DEE310" w:rsidR="00F2434D" w:rsidRDefault="00F2434D" w:rsidP="00F2434D">
      <w:pPr>
        <w:pStyle w:val="ListParagraph"/>
        <w:numPr>
          <w:ilvl w:val="1"/>
          <w:numId w:val="7"/>
        </w:numPr>
        <w:spacing w:line="360" w:lineRule="auto"/>
        <w:rPr>
          <w:rFonts w:ascii="Arial" w:hAnsi="Arial" w:cs="Arial"/>
        </w:rPr>
      </w:pPr>
      <w:r>
        <w:rPr>
          <w:rFonts w:ascii="Arial" w:hAnsi="Arial" w:cs="Arial"/>
        </w:rPr>
        <w:t>Physical Attendance in the campus</w:t>
      </w:r>
    </w:p>
    <w:p w14:paraId="521028DD" w14:textId="3C5B75AA" w:rsidR="00F2434D" w:rsidRDefault="00F2434D" w:rsidP="00F2434D">
      <w:pPr>
        <w:pStyle w:val="ListParagraph"/>
        <w:numPr>
          <w:ilvl w:val="1"/>
          <w:numId w:val="7"/>
        </w:numPr>
        <w:spacing w:line="360" w:lineRule="auto"/>
        <w:rPr>
          <w:rFonts w:ascii="Arial" w:hAnsi="Arial" w:cs="Arial"/>
        </w:rPr>
      </w:pPr>
      <w:r>
        <w:rPr>
          <w:rFonts w:ascii="Arial" w:hAnsi="Arial" w:cs="Arial"/>
        </w:rPr>
        <w:t>50% - 50%</w:t>
      </w:r>
    </w:p>
    <w:p w14:paraId="1BBDC384" w14:textId="3950ACAB" w:rsidR="00F2434D" w:rsidRDefault="00F2434D" w:rsidP="00F2434D">
      <w:pPr>
        <w:pStyle w:val="ListParagraph"/>
        <w:numPr>
          <w:ilvl w:val="1"/>
          <w:numId w:val="7"/>
        </w:numPr>
        <w:spacing w:line="360" w:lineRule="auto"/>
        <w:rPr>
          <w:rFonts w:ascii="Arial" w:hAnsi="Arial" w:cs="Arial"/>
        </w:rPr>
      </w:pPr>
      <w:r>
        <w:rPr>
          <w:rFonts w:ascii="Arial" w:hAnsi="Arial" w:cs="Arial"/>
        </w:rPr>
        <w:t>Any other mix</w:t>
      </w:r>
    </w:p>
    <w:p w14:paraId="65C139DB" w14:textId="2385BED6" w:rsidR="0080518B" w:rsidRPr="0080518B" w:rsidRDefault="0080518B" w:rsidP="0080518B">
      <w:pPr>
        <w:spacing w:line="360" w:lineRule="auto"/>
        <w:rPr>
          <w:rFonts w:ascii="Arial" w:hAnsi="Arial" w:cs="Arial"/>
        </w:rPr>
      </w:pPr>
      <w:r>
        <w:rPr>
          <w:noProof/>
        </w:rPr>
        <w:drawing>
          <wp:inline distT="0" distB="0" distL="0" distR="0" wp14:anchorId="5CF6CA9E" wp14:editId="02C7F60E">
            <wp:extent cx="4572000" cy="2743200"/>
            <wp:effectExtent l="0" t="0" r="0" b="0"/>
            <wp:docPr id="49" name="Chart 49">
              <a:extLst xmlns:a="http://schemas.openxmlformats.org/drawingml/2006/main">
                <a:ext uri="{FF2B5EF4-FFF2-40B4-BE49-F238E27FC236}">
                  <a16:creationId xmlns:a16="http://schemas.microsoft.com/office/drawing/2014/main" id="{D24949B5-8DFD-4AA2-A708-20F7DE2508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E949759" w14:textId="77777777" w:rsidR="00A534BD" w:rsidRPr="00A534BD" w:rsidRDefault="00A534BD" w:rsidP="00F65E3A">
      <w:pPr>
        <w:spacing w:line="360" w:lineRule="auto"/>
        <w:rPr>
          <w:rFonts w:ascii="Arial" w:hAnsi="Arial" w:cs="Arial"/>
        </w:rPr>
      </w:pPr>
    </w:p>
    <w:p w14:paraId="40D815A4" w14:textId="0CBF29A5" w:rsidR="0080518B" w:rsidRDefault="0080518B">
      <w:pPr>
        <w:rPr>
          <w:rFonts w:ascii="Arial" w:hAnsi="Arial" w:cs="Arial"/>
        </w:rPr>
      </w:pPr>
      <w:r>
        <w:rPr>
          <w:rFonts w:ascii="Arial" w:hAnsi="Arial" w:cs="Arial"/>
        </w:rPr>
        <w:t>The data above refers to 30 students who have responded to the questionnaire which represent the total number of students in Group 6 in the academic year 2021-2022 studying “</w:t>
      </w:r>
      <w:proofErr w:type="spellStart"/>
      <w:r>
        <w:rPr>
          <w:rFonts w:ascii="Arial" w:hAnsi="Arial" w:cs="Arial"/>
        </w:rPr>
        <w:t>CertHe</w:t>
      </w:r>
      <w:proofErr w:type="spellEnd"/>
      <w:r>
        <w:rPr>
          <w:rFonts w:ascii="Arial" w:hAnsi="Arial" w:cs="Arial"/>
        </w:rPr>
        <w:t xml:space="preserve"> Skill for the Workplace” at University of Wales Trinity Saint David.</w:t>
      </w:r>
    </w:p>
    <w:p w14:paraId="2F78BBA6" w14:textId="42482140" w:rsidR="0080518B" w:rsidRDefault="0080518B" w:rsidP="0080518B">
      <w:pPr>
        <w:rPr>
          <w:rFonts w:ascii="Arial" w:hAnsi="Arial" w:cs="Arial"/>
        </w:rPr>
      </w:pPr>
      <w:r>
        <w:rPr>
          <w:rFonts w:ascii="Arial" w:hAnsi="Arial" w:cs="Arial"/>
        </w:rPr>
        <w:lastRenderedPageBreak/>
        <w:t>As we can note above, all students identify VLE as being a helpful tool in different regards. Some of them appreciate the level of academic support it offers, while others find it helpful in regard to social aspects (</w:t>
      </w:r>
      <w:proofErr w:type="gramStart"/>
      <w:r>
        <w:rPr>
          <w:rFonts w:ascii="Arial" w:hAnsi="Arial" w:cs="Arial"/>
        </w:rPr>
        <w:t>i.e.</w:t>
      </w:r>
      <w:proofErr w:type="gramEnd"/>
      <w:r>
        <w:rPr>
          <w:rFonts w:ascii="Arial" w:hAnsi="Arial" w:cs="Arial"/>
        </w:rPr>
        <w:t xml:space="preserve"> class status bias).</w:t>
      </w:r>
    </w:p>
    <w:p w14:paraId="643068EB" w14:textId="4FA4BFC6" w:rsidR="0080518B" w:rsidRDefault="0080518B" w:rsidP="0080518B">
      <w:pPr>
        <w:rPr>
          <w:rFonts w:ascii="Arial" w:hAnsi="Arial" w:cs="Arial"/>
        </w:rPr>
      </w:pPr>
      <w:r>
        <w:rPr>
          <w:rFonts w:ascii="Arial" w:hAnsi="Arial" w:cs="Arial"/>
        </w:rPr>
        <w:t xml:space="preserve">Also, while </w:t>
      </w:r>
      <w:r w:rsidR="005B06F1">
        <w:rPr>
          <w:rFonts w:ascii="Arial" w:hAnsi="Arial" w:cs="Arial"/>
        </w:rPr>
        <w:t>67% of students</w:t>
      </w:r>
      <w:r>
        <w:rPr>
          <w:rFonts w:ascii="Arial" w:hAnsi="Arial" w:cs="Arial"/>
        </w:rPr>
        <w:t xml:space="preserve"> agree </w:t>
      </w:r>
      <w:r w:rsidR="005B06F1">
        <w:rPr>
          <w:rFonts w:ascii="Arial" w:hAnsi="Arial" w:cs="Arial"/>
        </w:rPr>
        <w:t>that the world will move toward a fully digitalized system, most of the same group feel the lack of support by having a full transition into online.</w:t>
      </w:r>
    </w:p>
    <w:p w14:paraId="2F2FD91F" w14:textId="77777777" w:rsidR="005B06F1" w:rsidRPr="0080518B" w:rsidRDefault="005B06F1" w:rsidP="0080518B">
      <w:pPr>
        <w:rPr>
          <w:rFonts w:ascii="Arial" w:hAnsi="Arial" w:cs="Arial"/>
        </w:rPr>
      </w:pPr>
    </w:p>
    <w:p w14:paraId="01B18A52" w14:textId="5EF31BA7" w:rsidR="0038303E" w:rsidRDefault="00F65E3A" w:rsidP="00F65E3A">
      <w:pPr>
        <w:spacing w:line="360" w:lineRule="auto"/>
        <w:rPr>
          <w:rFonts w:ascii="Arial" w:hAnsi="Arial" w:cs="Arial"/>
        </w:rPr>
      </w:pPr>
      <w:r>
        <w:rPr>
          <w:rFonts w:ascii="Arial" w:hAnsi="Arial" w:cs="Arial"/>
          <w:b/>
          <w:bCs/>
        </w:rPr>
        <w:t>Secondary data</w:t>
      </w:r>
      <w:r w:rsidR="0038303E">
        <w:rPr>
          <w:rFonts w:ascii="Arial" w:hAnsi="Arial" w:cs="Arial"/>
          <w:b/>
          <w:bCs/>
        </w:rPr>
        <w:t xml:space="preserve"> – </w:t>
      </w:r>
      <w:r w:rsidR="0038303E">
        <w:rPr>
          <w:rFonts w:ascii="Arial" w:hAnsi="Arial" w:cs="Arial"/>
        </w:rPr>
        <w:t>it is represented by the knowledge one gathers from previous studies carried out by government agencies, researchers, universities etc.</w:t>
      </w:r>
    </w:p>
    <w:p w14:paraId="1D304DAC" w14:textId="76CAECE8" w:rsidR="0038303E" w:rsidRDefault="0038303E" w:rsidP="00F65E3A">
      <w:pPr>
        <w:spacing w:line="360" w:lineRule="auto"/>
        <w:rPr>
          <w:rFonts w:ascii="Arial" w:hAnsi="Arial" w:cs="Arial"/>
        </w:rPr>
      </w:pPr>
      <w:r>
        <w:rPr>
          <w:rFonts w:ascii="Arial" w:hAnsi="Arial" w:cs="Arial"/>
        </w:rPr>
        <w:t>The upside is represented by the shorter time to access the data as well as being much cheaper.</w:t>
      </w:r>
    </w:p>
    <w:p w14:paraId="61EF8115" w14:textId="676C563F" w:rsidR="0038303E" w:rsidRDefault="0038303E" w:rsidP="00F65E3A">
      <w:pPr>
        <w:spacing w:line="360" w:lineRule="auto"/>
        <w:rPr>
          <w:rFonts w:ascii="Arial" w:hAnsi="Arial" w:cs="Arial"/>
        </w:rPr>
      </w:pPr>
      <w:r>
        <w:rPr>
          <w:rFonts w:ascii="Arial" w:hAnsi="Arial" w:cs="Arial"/>
        </w:rPr>
        <w:t xml:space="preserve">The downside comes from low accuracy and reliability, old </w:t>
      </w:r>
      <w:r w:rsidR="003F3745">
        <w:rPr>
          <w:rFonts w:ascii="Arial" w:hAnsi="Arial" w:cs="Arial"/>
        </w:rPr>
        <w:t>information,</w:t>
      </w:r>
      <w:r>
        <w:rPr>
          <w:rFonts w:ascii="Arial" w:hAnsi="Arial" w:cs="Arial"/>
        </w:rPr>
        <w:t xml:space="preserve"> or the fact that the data found, is general and not specific to one’s needs.</w:t>
      </w:r>
      <w:sdt>
        <w:sdtPr>
          <w:rPr>
            <w:rFonts w:ascii="Arial" w:hAnsi="Arial" w:cs="Arial"/>
          </w:rPr>
          <w:id w:val="296268589"/>
          <w:citation/>
        </w:sdtPr>
        <w:sdtContent>
          <w:r w:rsidR="003F3745">
            <w:rPr>
              <w:rFonts w:ascii="Arial" w:hAnsi="Arial" w:cs="Arial"/>
            </w:rPr>
            <w:fldChar w:fldCharType="begin"/>
          </w:r>
          <w:r w:rsidR="003F3745">
            <w:rPr>
              <w:rFonts w:ascii="Arial" w:hAnsi="Arial" w:cs="Arial"/>
            </w:rPr>
            <w:instrText xml:space="preserve"> CITATION Ben21 \l 2057 </w:instrText>
          </w:r>
          <w:r w:rsidR="003F3745">
            <w:rPr>
              <w:rFonts w:ascii="Arial" w:hAnsi="Arial" w:cs="Arial"/>
            </w:rPr>
            <w:fldChar w:fldCharType="separate"/>
          </w:r>
          <w:r w:rsidR="003F3745">
            <w:rPr>
              <w:rFonts w:ascii="Arial" w:hAnsi="Arial" w:cs="Arial"/>
              <w:noProof/>
            </w:rPr>
            <w:t xml:space="preserve"> </w:t>
          </w:r>
          <w:r w:rsidR="003F3745" w:rsidRPr="003F3745">
            <w:rPr>
              <w:rFonts w:ascii="Arial" w:hAnsi="Arial" w:cs="Arial"/>
              <w:noProof/>
            </w:rPr>
            <w:t>(Benedictine University, 2021)</w:t>
          </w:r>
          <w:r w:rsidR="003F3745">
            <w:rPr>
              <w:rFonts w:ascii="Arial" w:hAnsi="Arial" w:cs="Arial"/>
            </w:rPr>
            <w:fldChar w:fldCharType="end"/>
          </w:r>
        </w:sdtContent>
      </w:sdt>
    </w:p>
    <w:p w14:paraId="67A99E9E" w14:textId="1CAFE780" w:rsidR="0038303E" w:rsidRDefault="0038303E" w:rsidP="00F65E3A">
      <w:pPr>
        <w:spacing w:line="360" w:lineRule="auto"/>
        <w:rPr>
          <w:rFonts w:ascii="Arial" w:hAnsi="Arial" w:cs="Arial"/>
        </w:rPr>
      </w:pPr>
      <w:r>
        <w:rPr>
          <w:rFonts w:ascii="Arial" w:hAnsi="Arial" w:cs="Arial"/>
        </w:rPr>
        <w:t>Secondary data can be divided into:</w:t>
      </w:r>
    </w:p>
    <w:p w14:paraId="2350C9FB" w14:textId="6872550D" w:rsidR="0038303E" w:rsidRDefault="0038303E" w:rsidP="0038303E">
      <w:pPr>
        <w:pStyle w:val="ListParagraph"/>
        <w:numPr>
          <w:ilvl w:val="0"/>
          <w:numId w:val="5"/>
        </w:numPr>
        <w:spacing w:line="360" w:lineRule="auto"/>
        <w:rPr>
          <w:rFonts w:ascii="Arial" w:hAnsi="Arial" w:cs="Arial"/>
        </w:rPr>
      </w:pPr>
      <w:r>
        <w:rPr>
          <w:rFonts w:ascii="Arial" w:hAnsi="Arial" w:cs="Arial"/>
        </w:rPr>
        <w:t xml:space="preserve">Documentary secondary data – contains </w:t>
      </w:r>
      <w:r w:rsidR="003F3745">
        <w:rPr>
          <w:rFonts w:ascii="Arial" w:hAnsi="Arial" w:cs="Arial"/>
        </w:rPr>
        <w:t>correspondence, transcripts, books and are usually used in research projects in which primary data is used.</w:t>
      </w:r>
    </w:p>
    <w:p w14:paraId="0535CFBC" w14:textId="488EC6C3" w:rsidR="003F3745" w:rsidRDefault="003F3745" w:rsidP="0038303E">
      <w:pPr>
        <w:pStyle w:val="ListParagraph"/>
        <w:numPr>
          <w:ilvl w:val="0"/>
          <w:numId w:val="5"/>
        </w:numPr>
        <w:spacing w:line="360" w:lineRule="auto"/>
        <w:rPr>
          <w:rFonts w:ascii="Arial" w:hAnsi="Arial" w:cs="Arial"/>
        </w:rPr>
      </w:pPr>
      <w:r>
        <w:rPr>
          <w:rFonts w:ascii="Arial" w:hAnsi="Arial" w:cs="Arial"/>
        </w:rPr>
        <w:t xml:space="preserve">Survey based data – it is generally the data that has been collected using past questionnaires for an intended purpose. This kind of data usually refers to households, </w:t>
      </w:r>
      <w:proofErr w:type="gramStart"/>
      <w:r>
        <w:rPr>
          <w:rFonts w:ascii="Arial" w:hAnsi="Arial" w:cs="Arial"/>
        </w:rPr>
        <w:t>people</w:t>
      </w:r>
      <w:proofErr w:type="gramEnd"/>
      <w:r>
        <w:rPr>
          <w:rFonts w:ascii="Arial" w:hAnsi="Arial" w:cs="Arial"/>
        </w:rPr>
        <w:t xml:space="preserve"> or organisation.</w:t>
      </w:r>
    </w:p>
    <w:p w14:paraId="286BF032" w14:textId="20C4A63A" w:rsidR="003F3745" w:rsidRDefault="003F3745" w:rsidP="0038303E">
      <w:pPr>
        <w:pStyle w:val="ListParagraph"/>
        <w:numPr>
          <w:ilvl w:val="0"/>
          <w:numId w:val="5"/>
        </w:numPr>
        <w:spacing w:line="360" w:lineRule="auto"/>
        <w:rPr>
          <w:rFonts w:ascii="Arial" w:hAnsi="Arial" w:cs="Arial"/>
        </w:rPr>
      </w:pPr>
      <w:r>
        <w:rPr>
          <w:rFonts w:ascii="Arial" w:hAnsi="Arial" w:cs="Arial"/>
        </w:rPr>
        <w:t>Multiple source data – it is represented either by the documentary or survey-based data or a mix of the two.</w:t>
      </w:r>
      <w:sdt>
        <w:sdtPr>
          <w:rPr>
            <w:rFonts w:ascii="Arial" w:hAnsi="Arial" w:cs="Arial"/>
          </w:rPr>
          <w:id w:val="621651411"/>
          <w:citation/>
        </w:sdtPr>
        <w:sdtContent>
          <w:r>
            <w:rPr>
              <w:rFonts w:ascii="Arial" w:hAnsi="Arial" w:cs="Arial"/>
            </w:rPr>
            <w:fldChar w:fldCharType="begin"/>
          </w:r>
          <w:r>
            <w:rPr>
              <w:rFonts w:ascii="Arial" w:hAnsi="Arial" w:cs="Arial"/>
            </w:rPr>
            <w:instrText xml:space="preserve"> CITATION Sau09 \l 2057 </w:instrText>
          </w:r>
          <w:r>
            <w:rPr>
              <w:rFonts w:ascii="Arial" w:hAnsi="Arial" w:cs="Arial"/>
            </w:rPr>
            <w:fldChar w:fldCharType="separate"/>
          </w:r>
          <w:r>
            <w:rPr>
              <w:rFonts w:ascii="Arial" w:hAnsi="Arial" w:cs="Arial"/>
              <w:noProof/>
            </w:rPr>
            <w:t xml:space="preserve"> </w:t>
          </w:r>
          <w:r w:rsidRPr="003F3745">
            <w:rPr>
              <w:rFonts w:ascii="Arial" w:hAnsi="Arial" w:cs="Arial"/>
              <w:noProof/>
            </w:rPr>
            <w:t>(Saunders, Lewis, &amp; Thornhill, 2009)</w:t>
          </w:r>
          <w:r>
            <w:rPr>
              <w:rFonts w:ascii="Arial" w:hAnsi="Arial" w:cs="Arial"/>
            </w:rPr>
            <w:fldChar w:fldCharType="end"/>
          </w:r>
        </w:sdtContent>
      </w:sdt>
    </w:p>
    <w:p w14:paraId="3329C727" w14:textId="715967F6" w:rsidR="003F3745" w:rsidRDefault="003F3745" w:rsidP="003F3745">
      <w:pPr>
        <w:spacing w:line="360" w:lineRule="auto"/>
        <w:rPr>
          <w:rFonts w:ascii="Arial" w:hAnsi="Arial" w:cs="Arial"/>
        </w:rPr>
      </w:pPr>
      <w:r>
        <w:rPr>
          <w:rFonts w:ascii="Arial" w:hAnsi="Arial" w:cs="Arial"/>
        </w:rPr>
        <w:t>Furthermore, Figure 2 shows the types of secondary data:</w:t>
      </w:r>
    </w:p>
    <w:p w14:paraId="62A31044" w14:textId="55A1B9F0" w:rsidR="003F3745" w:rsidRDefault="00444C45" w:rsidP="003F3745">
      <w:pPr>
        <w:jc w:val="center"/>
        <w:rPr>
          <w:rFonts w:ascii="Arial" w:hAnsi="Arial" w:cs="Arial"/>
        </w:rPr>
      </w:pPr>
      <w:r w:rsidRPr="00444C45">
        <w:rPr>
          <w:rFonts w:ascii="Arial" w:hAnsi="Arial" w:cs="Arial"/>
          <w:noProof/>
        </w:rPr>
        <mc:AlternateContent>
          <mc:Choice Requires="wps">
            <w:drawing>
              <wp:anchor distT="45720" distB="45720" distL="114300" distR="114300" simplePos="0" relativeHeight="251719680" behindDoc="0" locked="0" layoutInCell="1" allowOverlap="1" wp14:anchorId="38670581" wp14:editId="61C9FA87">
                <wp:simplePos x="0" y="0"/>
                <wp:positionH relativeFrom="column">
                  <wp:posOffset>5257800</wp:posOffset>
                </wp:positionH>
                <wp:positionV relativeFrom="paragraph">
                  <wp:posOffset>1444625</wp:posOffset>
                </wp:positionV>
                <wp:extent cx="771525" cy="1362075"/>
                <wp:effectExtent l="0" t="0" r="28575" b="28575"/>
                <wp:wrapSquare wrapText="bothSides"/>
                <wp:docPr id="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1525" cy="1362075"/>
                        </a:xfrm>
                        <a:prstGeom prst="rect">
                          <a:avLst/>
                        </a:prstGeom>
                        <a:solidFill>
                          <a:srgbClr val="FFFFFF"/>
                        </a:solidFill>
                        <a:ln w="9525">
                          <a:solidFill>
                            <a:srgbClr val="000000"/>
                          </a:solidFill>
                          <a:miter lim="800000"/>
                          <a:headEnd/>
                          <a:tailEnd/>
                        </a:ln>
                      </wps:spPr>
                      <wps:txbx>
                        <w:txbxContent>
                          <w:p w14:paraId="2AB2D4EB" w14:textId="1C9D02E8" w:rsidR="00444C45" w:rsidRPr="00444C45" w:rsidRDefault="00444C45" w:rsidP="00444C45">
                            <w:pPr>
                              <w:jc w:val="center"/>
                              <w:rPr>
                                <w:b/>
                                <w:bCs/>
                              </w:rPr>
                            </w:pPr>
                            <w:r w:rsidRPr="00444C45">
                              <w:rPr>
                                <w:b/>
                                <w:bCs/>
                                <w:i/>
                                <w:iCs/>
                              </w:rPr>
                              <w:t xml:space="preserve">Ad </w:t>
                            </w:r>
                            <w:proofErr w:type="gramStart"/>
                            <w:r w:rsidRPr="00444C45">
                              <w:rPr>
                                <w:b/>
                                <w:bCs/>
                                <w:i/>
                                <w:iCs/>
                              </w:rPr>
                              <w:t xml:space="preserve">hoc </w:t>
                            </w:r>
                            <w:r w:rsidRPr="00444C45">
                              <w:rPr>
                                <w:b/>
                                <w:bCs/>
                              </w:rPr>
                              <w:t xml:space="preserve"> surveys</w:t>
                            </w:r>
                            <w:proofErr w:type="gramEnd"/>
                          </w:p>
                          <w:p w14:paraId="0FE12465" w14:textId="4A63D143" w:rsidR="00444C45" w:rsidRPr="00444C45" w:rsidRDefault="00444C45" w:rsidP="00444C45">
                            <w:pPr>
                              <w:jc w:val="center"/>
                            </w:pPr>
                            <w:proofErr w:type="gramStart"/>
                            <w:r>
                              <w:t>i.e.</w:t>
                            </w:r>
                            <w:proofErr w:type="gramEnd"/>
                            <w:r>
                              <w:t xml:space="preserve"> gov surveys, academic surveys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670581" id="_x0000_s1032" type="#_x0000_t202" style="position:absolute;left:0;text-align:left;margin-left:414pt;margin-top:113.75pt;width:60.75pt;height:107.25pt;z-index:251719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">
                <v:textbox>
                  <w:txbxContent>
                    <w:p w14:paraId="2AB2D4EB" w14:textId="1C9D02E8" w:rsidR="00444C45" w:rsidRPr="00444C45" w:rsidRDefault="00444C45" w:rsidP="00444C45">
                      <w:pPr>
                        <w:jc w:val="center"/>
                        <w:rPr>
                          <w:b/>
                          <w:bCs/>
                        </w:rPr>
                      </w:pPr>
                      <w:r w:rsidRPr="00444C45">
                        <w:rPr>
                          <w:b/>
                          <w:bCs/>
                          <w:i/>
                          <w:iCs/>
                        </w:rPr>
                        <w:t xml:space="preserve">Ad </w:t>
                      </w:r>
                      <w:proofErr w:type="gramStart"/>
                      <w:r w:rsidRPr="00444C45">
                        <w:rPr>
                          <w:b/>
                          <w:bCs/>
                          <w:i/>
                          <w:iCs/>
                        </w:rPr>
                        <w:t xml:space="preserve">hoc </w:t>
                      </w:r>
                      <w:r w:rsidRPr="00444C45">
                        <w:rPr>
                          <w:b/>
                          <w:bCs/>
                        </w:rPr>
                        <w:t xml:space="preserve"> surveys</w:t>
                      </w:r>
                      <w:proofErr w:type="gramEnd"/>
                    </w:p>
                    <w:p w14:paraId="0FE12465" w14:textId="4A63D143" w:rsidR="00444C45" w:rsidRPr="00444C45" w:rsidRDefault="00444C45" w:rsidP="00444C45">
                      <w:pPr>
                        <w:jc w:val="center"/>
                      </w:pPr>
                      <w:proofErr w:type="gramStart"/>
                      <w:r>
                        <w:t>i.e.</w:t>
                      </w:r>
                      <w:proofErr w:type="gramEnd"/>
                      <w:r>
                        <w:t xml:space="preserve"> gov surveys, academic surveys</w:t>
                      </w:r>
                    </w:p>
                  </w:txbxContent>
                </v:textbox>
                <w10:wrap type="square"/>
              </v:shape>
            </w:pict>
          </mc:Fallback>
        </mc:AlternateContent>
      </w:r>
      <w:r>
        <w:rPr>
          <w:rFonts w:ascii="Arial" w:hAnsi="Arial" w:cs="Arial"/>
          <w:noProof/>
        </w:rPr>
        <mc:AlternateContent>
          <mc:Choice Requires="wps">
            <w:drawing>
              <wp:anchor distT="0" distB="0" distL="114300" distR="114300" simplePos="0" relativeHeight="251704320" behindDoc="0" locked="0" layoutInCell="1" allowOverlap="1" wp14:anchorId="1060A812" wp14:editId="3D4A571A">
                <wp:simplePos x="0" y="0"/>
                <wp:positionH relativeFrom="column">
                  <wp:posOffset>4733925</wp:posOffset>
                </wp:positionH>
                <wp:positionV relativeFrom="paragraph">
                  <wp:posOffset>978535</wp:posOffset>
                </wp:positionV>
                <wp:extent cx="9525" cy="342900"/>
                <wp:effectExtent l="38100" t="0" r="66675" b="57150"/>
                <wp:wrapNone/>
                <wp:docPr id="38" name="Straight Arrow Connector 38"/>
                <wp:cNvGraphicFramePr/>
                <a:graphic xmlns:a="http://schemas.openxmlformats.org/drawingml/2006/main">
                  <a:graphicData uri="http://schemas.microsoft.com/office/word/2010/wordprocessingShape">
                    <wps:wsp>
                      <wps:cNvCnPr/>
                      <wps:spPr>
                        <a:xfrm>
                          <a:off x="0" y="0"/>
                          <a:ext cx="9525" cy="342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D2C5D68" id="Straight Arrow Connector 38" o:spid="_x0000_s1026" type="#_x0000_t32" style="position:absolute;margin-left:372.75pt;margin-top:77.05pt;width:.75pt;height:27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" strokecolor="#4472c4 [3204]"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705344" behindDoc="0" locked="0" layoutInCell="1" allowOverlap="1" wp14:anchorId="70DAC71F" wp14:editId="532C5825">
                <wp:simplePos x="0" y="0"/>
                <wp:positionH relativeFrom="column">
                  <wp:posOffset>4953000</wp:posOffset>
                </wp:positionH>
                <wp:positionV relativeFrom="paragraph">
                  <wp:posOffset>988060</wp:posOffset>
                </wp:positionV>
                <wp:extent cx="609600" cy="304800"/>
                <wp:effectExtent l="0" t="0" r="76200" b="57150"/>
                <wp:wrapNone/>
                <wp:docPr id="39" name="Straight Arrow Connector 39"/>
                <wp:cNvGraphicFramePr/>
                <a:graphic xmlns:a="http://schemas.openxmlformats.org/drawingml/2006/main">
                  <a:graphicData uri="http://schemas.microsoft.com/office/word/2010/wordprocessingShape">
                    <wps:wsp>
                      <wps:cNvCnPr/>
                      <wps:spPr>
                        <a:xfrm>
                          <a:off x="0" y="0"/>
                          <a:ext cx="609600" cy="304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90FEFF7" id="Straight Arrow Connector 39" o:spid="_x0000_s1026" type="#_x0000_t32" style="position:absolute;margin-left:390pt;margin-top:77.8pt;width:48pt;height:24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" strokecolor="#4472c4 [3204]" strokeweight=".5pt">
                <v:stroke endarrow="block" joinstyle="miter"/>
              </v:shape>
            </w:pict>
          </mc:Fallback>
        </mc:AlternateContent>
      </w:r>
      <w:r w:rsidRPr="00444C45">
        <w:rPr>
          <w:rFonts w:ascii="Arial" w:hAnsi="Arial" w:cs="Arial"/>
          <w:noProof/>
        </w:rPr>
        <mc:AlternateContent>
          <mc:Choice Requires="wps">
            <w:drawing>
              <wp:anchor distT="45720" distB="45720" distL="114300" distR="114300" simplePos="0" relativeHeight="251717632" behindDoc="0" locked="0" layoutInCell="1" allowOverlap="1" wp14:anchorId="52540235" wp14:editId="00AA32C0">
                <wp:simplePos x="0" y="0"/>
                <wp:positionH relativeFrom="column">
                  <wp:posOffset>4391025</wp:posOffset>
                </wp:positionH>
                <wp:positionV relativeFrom="paragraph">
                  <wp:posOffset>1473835</wp:posOffset>
                </wp:positionV>
                <wp:extent cx="857250" cy="1895475"/>
                <wp:effectExtent l="0" t="0" r="19050" b="28575"/>
                <wp:wrapSquare wrapText="bothSides"/>
                <wp:docPr id="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7250" cy="1895475"/>
                        </a:xfrm>
                        <a:prstGeom prst="rect">
                          <a:avLst/>
                        </a:prstGeom>
                        <a:solidFill>
                          <a:srgbClr val="FFFFFF"/>
                        </a:solidFill>
                        <a:ln w="9525">
                          <a:solidFill>
                            <a:srgbClr val="000000"/>
                          </a:solidFill>
                          <a:miter lim="800000"/>
                          <a:headEnd/>
                          <a:tailEnd/>
                        </a:ln>
                      </wps:spPr>
                      <wps:txbx>
                        <w:txbxContent>
                          <w:p w14:paraId="23B9E8D7" w14:textId="019FF3E0" w:rsidR="00444C45" w:rsidRPr="00444C45" w:rsidRDefault="00444C45" w:rsidP="00444C45">
                            <w:pPr>
                              <w:jc w:val="center"/>
                              <w:rPr>
                                <w:b/>
                                <w:bCs/>
                              </w:rPr>
                            </w:pPr>
                            <w:r w:rsidRPr="00444C45">
                              <w:rPr>
                                <w:b/>
                                <w:bCs/>
                              </w:rPr>
                              <w:t>Continuous and regular surveys</w:t>
                            </w:r>
                          </w:p>
                          <w:p w14:paraId="6F0E7AB6" w14:textId="3FC40416" w:rsidR="00444C45" w:rsidRDefault="00444C45" w:rsidP="00444C45">
                            <w:pPr>
                              <w:jc w:val="center"/>
                            </w:pPr>
                            <w:proofErr w:type="gramStart"/>
                            <w:r>
                              <w:t>i.e.</w:t>
                            </w:r>
                            <w:proofErr w:type="gramEnd"/>
                            <w:r>
                              <w:t xml:space="preserve"> gov: family spending, labour market trends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540235" id="_x0000_s1033" type="#_x0000_t202" style="position:absolute;left:0;text-align:left;margin-left:345.75pt;margin-top:116.05pt;width:67.5pt;height:149.25pt;z-index:2517176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">
                <v:textbox>
                  <w:txbxContent>
                    <w:p w14:paraId="23B9E8D7" w14:textId="019FF3E0" w:rsidR="00444C45" w:rsidRPr="00444C45" w:rsidRDefault="00444C45" w:rsidP="00444C45">
                      <w:pPr>
                        <w:jc w:val="center"/>
                        <w:rPr>
                          <w:b/>
                          <w:bCs/>
                        </w:rPr>
                      </w:pPr>
                      <w:r w:rsidRPr="00444C45">
                        <w:rPr>
                          <w:b/>
                          <w:bCs/>
                        </w:rPr>
                        <w:t>Continuous and regular surveys</w:t>
                      </w:r>
                    </w:p>
                    <w:p w14:paraId="6F0E7AB6" w14:textId="3FC40416" w:rsidR="00444C45" w:rsidRDefault="00444C45" w:rsidP="00444C45">
                      <w:pPr>
                        <w:jc w:val="center"/>
                      </w:pPr>
                      <w:proofErr w:type="gramStart"/>
                      <w:r>
                        <w:t>i.e.</w:t>
                      </w:r>
                      <w:proofErr w:type="gramEnd"/>
                      <w:r>
                        <w:t xml:space="preserve"> gov: family spending, labour market trends</w:t>
                      </w:r>
                    </w:p>
                  </w:txbxContent>
                </v:textbox>
                <w10:wrap type="square"/>
              </v:shape>
            </w:pict>
          </mc:Fallback>
        </mc:AlternateContent>
      </w:r>
      <w:r>
        <w:rPr>
          <w:rFonts w:ascii="Arial" w:hAnsi="Arial" w:cs="Arial"/>
          <w:noProof/>
        </w:rPr>
        <mc:AlternateContent>
          <mc:Choice Requires="wps">
            <w:drawing>
              <wp:anchor distT="0" distB="0" distL="114300" distR="114300" simplePos="0" relativeHeight="251703296" behindDoc="0" locked="0" layoutInCell="1" allowOverlap="1" wp14:anchorId="33B5A4B9" wp14:editId="123F0CC9">
                <wp:simplePos x="0" y="0"/>
                <wp:positionH relativeFrom="column">
                  <wp:posOffset>4124324</wp:posOffset>
                </wp:positionH>
                <wp:positionV relativeFrom="paragraph">
                  <wp:posOffset>969010</wp:posOffset>
                </wp:positionV>
                <wp:extent cx="409575" cy="438150"/>
                <wp:effectExtent l="38100" t="0" r="28575" b="57150"/>
                <wp:wrapNone/>
                <wp:docPr id="37" name="Straight Arrow Connector 37"/>
                <wp:cNvGraphicFramePr/>
                <a:graphic xmlns:a="http://schemas.openxmlformats.org/drawingml/2006/main">
                  <a:graphicData uri="http://schemas.microsoft.com/office/word/2010/wordprocessingShape">
                    <wps:wsp>
                      <wps:cNvCnPr/>
                      <wps:spPr>
                        <a:xfrm flipH="1">
                          <a:off x="0" y="0"/>
                          <a:ext cx="409575" cy="438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E88AA9" id="Straight Arrow Connector 37" o:spid="_x0000_s1026" type="#_x0000_t32" style="position:absolute;margin-left:324.75pt;margin-top:76.3pt;width:32.25pt;height:34.5pt;flip:x;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" strokecolor="#4472c4 [3204]" strokeweight=".5pt">
                <v:stroke endarrow="block" joinstyle="miter"/>
              </v:shape>
            </w:pict>
          </mc:Fallback>
        </mc:AlternateContent>
      </w:r>
      <w:r w:rsidRPr="003F3745">
        <w:rPr>
          <w:rFonts w:ascii="Arial" w:hAnsi="Arial" w:cs="Arial"/>
          <w:noProof/>
        </w:rPr>
        <mc:AlternateContent>
          <mc:Choice Requires="wps">
            <w:drawing>
              <wp:anchor distT="45720" distB="45720" distL="114300" distR="114300" simplePos="0" relativeHeight="251715584" behindDoc="0" locked="0" layoutInCell="1" allowOverlap="1" wp14:anchorId="79096BF0" wp14:editId="2703B8C0">
                <wp:simplePos x="0" y="0"/>
                <wp:positionH relativeFrom="margin">
                  <wp:posOffset>3638550</wp:posOffset>
                </wp:positionH>
                <wp:positionV relativeFrom="paragraph">
                  <wp:posOffset>1454150</wp:posOffset>
                </wp:positionV>
                <wp:extent cx="742950" cy="790575"/>
                <wp:effectExtent l="0" t="0" r="19050" b="28575"/>
                <wp:wrapSquare wrapText="bothSides"/>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2950" cy="790575"/>
                        </a:xfrm>
                        <a:prstGeom prst="rect">
                          <a:avLst/>
                        </a:prstGeom>
                        <a:solidFill>
                          <a:srgbClr val="FFFFFF"/>
                        </a:solidFill>
                        <a:ln w="9525">
                          <a:solidFill>
                            <a:srgbClr val="000000"/>
                          </a:solidFill>
                          <a:miter lim="800000"/>
                          <a:headEnd/>
                          <a:tailEnd/>
                        </a:ln>
                      </wps:spPr>
                      <wps:txbx>
                        <w:txbxContent>
                          <w:p w14:paraId="02944757" w14:textId="46EC76D4" w:rsidR="00444C45" w:rsidRPr="00444C45" w:rsidRDefault="00444C45" w:rsidP="00444C45">
                            <w:pPr>
                              <w:jc w:val="center"/>
                              <w:rPr>
                                <w:b/>
                                <w:bCs/>
                              </w:rPr>
                            </w:pPr>
                            <w:r w:rsidRPr="00444C45">
                              <w:rPr>
                                <w:b/>
                                <w:bCs/>
                              </w:rPr>
                              <w:t>Censuses</w:t>
                            </w:r>
                          </w:p>
                          <w:p w14:paraId="78976F38" w14:textId="6C0FDF94" w:rsidR="00444C45" w:rsidRDefault="00444C45" w:rsidP="00444C45">
                            <w:pPr>
                              <w:jc w:val="center"/>
                            </w:pPr>
                            <w:proofErr w:type="gramStart"/>
                            <w:r>
                              <w:t>i.e.</w:t>
                            </w:r>
                            <w:proofErr w:type="gramEnd"/>
                            <w:r>
                              <w:t xml:space="preserve"> gov censuses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096BF0" id="_x0000_s1034" type="#_x0000_t202" style="position:absolute;left:0;text-align:left;margin-left:286.5pt;margin-top:114.5pt;width:58.5pt;height:62.25pt;z-index:2517155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">
                <v:textbox>
                  <w:txbxContent>
                    <w:p w14:paraId="02944757" w14:textId="46EC76D4" w:rsidR="00444C45" w:rsidRPr="00444C45" w:rsidRDefault="00444C45" w:rsidP="00444C45">
                      <w:pPr>
                        <w:jc w:val="center"/>
                        <w:rPr>
                          <w:b/>
                          <w:bCs/>
                        </w:rPr>
                      </w:pPr>
                      <w:r w:rsidRPr="00444C45">
                        <w:rPr>
                          <w:b/>
                          <w:bCs/>
                        </w:rPr>
                        <w:t>Censuses</w:t>
                      </w:r>
                    </w:p>
                    <w:p w14:paraId="78976F38" w14:textId="6C0FDF94" w:rsidR="00444C45" w:rsidRDefault="00444C45" w:rsidP="00444C45">
                      <w:pPr>
                        <w:jc w:val="center"/>
                      </w:pPr>
                      <w:proofErr w:type="gramStart"/>
                      <w:r>
                        <w:t>i.e.</w:t>
                      </w:r>
                      <w:proofErr w:type="gramEnd"/>
                      <w:r>
                        <w:t xml:space="preserve"> gov censuses</w:t>
                      </w:r>
                    </w:p>
                  </w:txbxContent>
                </v:textbox>
                <w10:wrap type="square" anchorx="margin"/>
              </v:shape>
            </w:pict>
          </mc:Fallback>
        </mc:AlternateContent>
      </w:r>
      <w:r w:rsidRPr="003F3745">
        <w:rPr>
          <w:rFonts w:ascii="Arial" w:hAnsi="Arial" w:cs="Arial"/>
          <w:noProof/>
        </w:rPr>
        <mc:AlternateContent>
          <mc:Choice Requires="wps">
            <w:drawing>
              <wp:anchor distT="45720" distB="45720" distL="114300" distR="114300" simplePos="0" relativeHeight="251713536" behindDoc="0" locked="0" layoutInCell="1" allowOverlap="1" wp14:anchorId="6550D968" wp14:editId="14C5C7F2">
                <wp:simplePos x="0" y="0"/>
                <wp:positionH relativeFrom="margin">
                  <wp:posOffset>2695575</wp:posOffset>
                </wp:positionH>
                <wp:positionV relativeFrom="paragraph">
                  <wp:posOffset>1463675</wp:posOffset>
                </wp:positionV>
                <wp:extent cx="923925" cy="1000125"/>
                <wp:effectExtent l="0" t="0" r="28575" b="28575"/>
                <wp:wrapSquare wrapText="bothSides"/>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3925" cy="1000125"/>
                        </a:xfrm>
                        <a:prstGeom prst="rect">
                          <a:avLst/>
                        </a:prstGeom>
                        <a:solidFill>
                          <a:srgbClr val="FFFFFF"/>
                        </a:solidFill>
                        <a:ln w="9525">
                          <a:solidFill>
                            <a:srgbClr val="000000"/>
                          </a:solidFill>
                          <a:miter lim="800000"/>
                          <a:headEnd/>
                          <a:tailEnd/>
                        </a:ln>
                      </wps:spPr>
                      <wps:txbx>
                        <w:txbxContent>
                          <w:p w14:paraId="2EC39681" w14:textId="1AF946B9" w:rsidR="00444C45" w:rsidRPr="00444C45" w:rsidRDefault="00444C45" w:rsidP="00444C45">
                            <w:pPr>
                              <w:jc w:val="center"/>
                              <w:rPr>
                                <w:b/>
                                <w:bCs/>
                              </w:rPr>
                            </w:pPr>
                            <w:r w:rsidRPr="00444C45">
                              <w:rPr>
                                <w:b/>
                                <w:bCs/>
                              </w:rPr>
                              <w:t>Time-series based</w:t>
                            </w:r>
                          </w:p>
                          <w:p w14:paraId="681AF1E9" w14:textId="1C9D1FFF" w:rsidR="00444C45" w:rsidRDefault="00444C45" w:rsidP="00444C45">
                            <w:pPr>
                              <w:jc w:val="center"/>
                            </w:pPr>
                            <w:proofErr w:type="gramStart"/>
                            <w:r>
                              <w:t>i.e.</w:t>
                            </w:r>
                            <w:proofErr w:type="gramEnd"/>
                            <w:r>
                              <w:t xml:space="preserve"> books, journals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50D968" id="_x0000_s1035" type="#_x0000_t202" style="position:absolute;left:0;text-align:left;margin-left:212.25pt;margin-top:115.25pt;width:72.75pt;height:78.75pt;z-index:2517135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">
                <v:textbox>
                  <w:txbxContent>
                    <w:p w14:paraId="2EC39681" w14:textId="1AF946B9" w:rsidR="00444C45" w:rsidRPr="00444C45" w:rsidRDefault="00444C45" w:rsidP="00444C45">
                      <w:pPr>
                        <w:jc w:val="center"/>
                        <w:rPr>
                          <w:b/>
                          <w:bCs/>
                        </w:rPr>
                      </w:pPr>
                      <w:r w:rsidRPr="00444C45">
                        <w:rPr>
                          <w:b/>
                          <w:bCs/>
                        </w:rPr>
                        <w:t>Time-series based</w:t>
                      </w:r>
                    </w:p>
                    <w:p w14:paraId="681AF1E9" w14:textId="1C9D1FFF" w:rsidR="00444C45" w:rsidRDefault="00444C45" w:rsidP="00444C45">
                      <w:pPr>
                        <w:jc w:val="center"/>
                      </w:pPr>
                      <w:proofErr w:type="gramStart"/>
                      <w:r>
                        <w:t>i.e.</w:t>
                      </w:r>
                      <w:proofErr w:type="gramEnd"/>
                      <w:r>
                        <w:t xml:space="preserve"> books, journals</w:t>
                      </w:r>
                    </w:p>
                  </w:txbxContent>
                </v:textbox>
                <w10:wrap type="square" anchorx="margin"/>
              </v:shape>
            </w:pict>
          </mc:Fallback>
        </mc:AlternateContent>
      </w:r>
      <w:r w:rsidR="003F3745" w:rsidRPr="003F3745">
        <w:rPr>
          <w:rFonts w:ascii="Arial" w:hAnsi="Arial" w:cs="Arial"/>
          <w:noProof/>
        </w:rPr>
        <mc:AlternateContent>
          <mc:Choice Requires="wps">
            <w:drawing>
              <wp:anchor distT="45720" distB="45720" distL="114300" distR="114300" simplePos="0" relativeHeight="251711488" behindDoc="0" locked="0" layoutInCell="1" allowOverlap="1" wp14:anchorId="2BCD3599" wp14:editId="75AD8E9A">
                <wp:simplePos x="0" y="0"/>
                <wp:positionH relativeFrom="margin">
                  <wp:posOffset>1724025</wp:posOffset>
                </wp:positionH>
                <wp:positionV relativeFrom="paragraph">
                  <wp:posOffset>1464310</wp:posOffset>
                </wp:positionV>
                <wp:extent cx="942975" cy="895350"/>
                <wp:effectExtent l="0" t="0" r="28575" b="19050"/>
                <wp:wrapSquare wrapText="bothSides"/>
                <wp:docPr id="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2975" cy="895350"/>
                        </a:xfrm>
                        <a:prstGeom prst="rect">
                          <a:avLst/>
                        </a:prstGeom>
                        <a:solidFill>
                          <a:srgbClr val="FFFFFF"/>
                        </a:solidFill>
                        <a:ln w="9525">
                          <a:solidFill>
                            <a:srgbClr val="000000"/>
                          </a:solidFill>
                          <a:miter lim="800000"/>
                          <a:headEnd/>
                          <a:tailEnd/>
                        </a:ln>
                      </wps:spPr>
                      <wps:txbx>
                        <w:txbxContent>
                          <w:p w14:paraId="37A8C366" w14:textId="59DAE335" w:rsidR="003F3745" w:rsidRPr="00444C45" w:rsidRDefault="003F3745" w:rsidP="00444C45">
                            <w:pPr>
                              <w:jc w:val="center"/>
                              <w:rPr>
                                <w:b/>
                                <w:bCs/>
                              </w:rPr>
                            </w:pPr>
                            <w:r w:rsidRPr="00444C45">
                              <w:rPr>
                                <w:b/>
                                <w:bCs/>
                              </w:rPr>
                              <w:t>Area based</w:t>
                            </w:r>
                          </w:p>
                          <w:p w14:paraId="3D4B4AA3" w14:textId="3511456B" w:rsidR="003F3745" w:rsidRDefault="003F3745" w:rsidP="00444C45">
                            <w:pPr>
                              <w:jc w:val="center"/>
                            </w:pPr>
                            <w:proofErr w:type="gramStart"/>
                            <w:r>
                              <w:t>i.e.</w:t>
                            </w:r>
                            <w:proofErr w:type="gramEnd"/>
                            <w:r>
                              <w:t xml:space="preserve"> Gov publications, books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CD3599" id="_x0000_s1036" type="#_x0000_t202" style="position:absolute;left:0;text-align:left;margin-left:135.75pt;margin-top:115.3pt;width:74.25pt;height:70.5pt;z-index:2517114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">
                <v:textbox>
                  <w:txbxContent>
                    <w:p w14:paraId="37A8C366" w14:textId="59DAE335" w:rsidR="003F3745" w:rsidRPr="00444C45" w:rsidRDefault="003F3745" w:rsidP="00444C45">
                      <w:pPr>
                        <w:jc w:val="center"/>
                        <w:rPr>
                          <w:b/>
                          <w:bCs/>
                        </w:rPr>
                      </w:pPr>
                      <w:r w:rsidRPr="00444C45">
                        <w:rPr>
                          <w:b/>
                          <w:bCs/>
                        </w:rPr>
                        <w:t>Area based</w:t>
                      </w:r>
                    </w:p>
                    <w:p w14:paraId="3D4B4AA3" w14:textId="3511456B" w:rsidR="003F3745" w:rsidRDefault="003F3745" w:rsidP="00444C45">
                      <w:pPr>
                        <w:jc w:val="center"/>
                      </w:pPr>
                      <w:proofErr w:type="gramStart"/>
                      <w:r>
                        <w:t>i.e.</w:t>
                      </w:r>
                      <w:proofErr w:type="gramEnd"/>
                      <w:r>
                        <w:t xml:space="preserve"> Gov publications, books</w:t>
                      </w:r>
                    </w:p>
                  </w:txbxContent>
                </v:textbox>
                <w10:wrap type="square" anchorx="margin"/>
              </v:shape>
            </w:pict>
          </mc:Fallback>
        </mc:AlternateContent>
      </w:r>
      <w:r w:rsidR="003F3745" w:rsidRPr="003F3745">
        <w:rPr>
          <w:rFonts w:ascii="Arial" w:hAnsi="Arial" w:cs="Arial"/>
          <w:noProof/>
        </w:rPr>
        <mc:AlternateContent>
          <mc:Choice Requires="wps">
            <w:drawing>
              <wp:anchor distT="45720" distB="45720" distL="114300" distR="114300" simplePos="0" relativeHeight="251709440" behindDoc="0" locked="0" layoutInCell="1" allowOverlap="1" wp14:anchorId="22C8D4E9" wp14:editId="744CF086">
                <wp:simplePos x="0" y="0"/>
                <wp:positionH relativeFrom="margin">
                  <wp:posOffset>771525</wp:posOffset>
                </wp:positionH>
                <wp:positionV relativeFrom="paragraph">
                  <wp:posOffset>1435735</wp:posOffset>
                </wp:positionV>
                <wp:extent cx="933450" cy="1533525"/>
                <wp:effectExtent l="0" t="0" r="19050" b="28575"/>
                <wp:wrapSquare wrapText="bothSides"/>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3450" cy="1533525"/>
                        </a:xfrm>
                        <a:prstGeom prst="rect">
                          <a:avLst/>
                        </a:prstGeom>
                        <a:solidFill>
                          <a:srgbClr val="FFFFFF"/>
                        </a:solidFill>
                        <a:ln w="9525">
                          <a:solidFill>
                            <a:srgbClr val="000000"/>
                          </a:solidFill>
                          <a:miter lim="800000"/>
                          <a:headEnd/>
                          <a:tailEnd/>
                        </a:ln>
                      </wps:spPr>
                      <wps:txbx>
                        <w:txbxContent>
                          <w:p w14:paraId="2C3AEB0B" w14:textId="2B215432" w:rsidR="003F3745" w:rsidRPr="00444C45" w:rsidRDefault="003F3745" w:rsidP="00444C45">
                            <w:pPr>
                              <w:jc w:val="center"/>
                              <w:rPr>
                                <w:b/>
                                <w:bCs/>
                              </w:rPr>
                            </w:pPr>
                            <w:r w:rsidRPr="00444C45">
                              <w:rPr>
                                <w:b/>
                                <w:bCs/>
                              </w:rPr>
                              <w:t>Non-written materials</w:t>
                            </w:r>
                          </w:p>
                          <w:p w14:paraId="38A7D855" w14:textId="68023499" w:rsidR="003F3745" w:rsidRDefault="003F3745" w:rsidP="00444C45">
                            <w:pPr>
                              <w:jc w:val="center"/>
                            </w:pPr>
                            <w:proofErr w:type="gramStart"/>
                            <w:r>
                              <w:t>i.e.</w:t>
                            </w:r>
                            <w:proofErr w:type="gramEnd"/>
                            <w:r>
                              <w:t xml:space="preserve"> Media accounts, voice and video recordings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C8D4E9" id="_x0000_s1037" type="#_x0000_t202" style="position:absolute;left:0;text-align:left;margin-left:60.75pt;margin-top:113.05pt;width:73.5pt;height:120.75pt;z-index:2517094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">
                <v:textbox>
                  <w:txbxContent>
                    <w:p w14:paraId="2C3AEB0B" w14:textId="2B215432" w:rsidR="003F3745" w:rsidRPr="00444C45" w:rsidRDefault="003F3745" w:rsidP="00444C45">
                      <w:pPr>
                        <w:jc w:val="center"/>
                        <w:rPr>
                          <w:b/>
                          <w:bCs/>
                        </w:rPr>
                      </w:pPr>
                      <w:r w:rsidRPr="00444C45">
                        <w:rPr>
                          <w:b/>
                          <w:bCs/>
                        </w:rPr>
                        <w:t>Non-written materials</w:t>
                      </w:r>
                    </w:p>
                    <w:p w14:paraId="38A7D855" w14:textId="68023499" w:rsidR="003F3745" w:rsidRDefault="003F3745" w:rsidP="00444C45">
                      <w:pPr>
                        <w:jc w:val="center"/>
                      </w:pPr>
                      <w:proofErr w:type="gramStart"/>
                      <w:r>
                        <w:t>i.e.</w:t>
                      </w:r>
                      <w:proofErr w:type="gramEnd"/>
                      <w:r>
                        <w:t xml:space="preserve"> Media accounts, voice and video recordings</w:t>
                      </w:r>
                    </w:p>
                  </w:txbxContent>
                </v:textbox>
                <w10:wrap type="square" anchorx="margin"/>
              </v:shape>
            </w:pict>
          </mc:Fallback>
        </mc:AlternateContent>
      </w:r>
      <w:r w:rsidR="003F3745" w:rsidRPr="003F3745">
        <w:rPr>
          <w:rFonts w:ascii="Arial" w:hAnsi="Arial" w:cs="Arial"/>
          <w:noProof/>
        </w:rPr>
        <mc:AlternateContent>
          <mc:Choice Requires="wps">
            <w:drawing>
              <wp:anchor distT="45720" distB="45720" distL="114300" distR="114300" simplePos="0" relativeHeight="251707392" behindDoc="0" locked="0" layoutInCell="1" allowOverlap="1" wp14:anchorId="7A54DFF6" wp14:editId="0096B970">
                <wp:simplePos x="0" y="0"/>
                <wp:positionH relativeFrom="column">
                  <wp:posOffset>-542925</wp:posOffset>
                </wp:positionH>
                <wp:positionV relativeFrom="paragraph">
                  <wp:posOffset>1425575</wp:posOffset>
                </wp:positionV>
                <wp:extent cx="1295400" cy="1076325"/>
                <wp:effectExtent l="0" t="0" r="19050" b="28575"/>
                <wp:wrapSquare wrapText="bothSides"/>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5400" cy="1076325"/>
                        </a:xfrm>
                        <a:prstGeom prst="rect">
                          <a:avLst/>
                        </a:prstGeom>
                        <a:solidFill>
                          <a:srgbClr val="FFFFFF"/>
                        </a:solidFill>
                        <a:ln w="9525">
                          <a:solidFill>
                            <a:srgbClr val="000000"/>
                          </a:solidFill>
                          <a:miter lim="800000"/>
                          <a:headEnd/>
                          <a:tailEnd/>
                        </a:ln>
                      </wps:spPr>
                      <wps:txbx>
                        <w:txbxContent>
                          <w:p w14:paraId="2733C66B" w14:textId="757D55CB" w:rsidR="003F3745" w:rsidRPr="00444C45" w:rsidRDefault="003F3745" w:rsidP="00444C45">
                            <w:pPr>
                              <w:jc w:val="center"/>
                              <w:rPr>
                                <w:b/>
                                <w:bCs/>
                              </w:rPr>
                            </w:pPr>
                            <w:r w:rsidRPr="00444C45">
                              <w:rPr>
                                <w:b/>
                                <w:bCs/>
                              </w:rPr>
                              <w:t>Written materials</w:t>
                            </w:r>
                          </w:p>
                          <w:p w14:paraId="645144DB" w14:textId="7FA73701" w:rsidR="003F3745" w:rsidRDefault="003F3745" w:rsidP="00444C45">
                            <w:pPr>
                              <w:jc w:val="center"/>
                            </w:pPr>
                            <w:proofErr w:type="gramStart"/>
                            <w:r>
                              <w:t>i.e.</w:t>
                            </w:r>
                            <w:proofErr w:type="gramEnd"/>
                            <w:r>
                              <w:t xml:space="preserve"> organisations’ database, organisations’ websites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54DFF6" id="_x0000_s1038" type="#_x0000_t202" style="position:absolute;left:0;text-align:left;margin-left:-42.75pt;margin-top:112.25pt;width:102pt;height:84.75pt;z-index:2517073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">
                <v:textbox>
                  <w:txbxContent>
                    <w:p w14:paraId="2733C66B" w14:textId="757D55CB" w:rsidR="003F3745" w:rsidRPr="00444C45" w:rsidRDefault="003F3745" w:rsidP="00444C45">
                      <w:pPr>
                        <w:jc w:val="center"/>
                        <w:rPr>
                          <w:b/>
                          <w:bCs/>
                        </w:rPr>
                      </w:pPr>
                      <w:r w:rsidRPr="00444C45">
                        <w:rPr>
                          <w:b/>
                          <w:bCs/>
                        </w:rPr>
                        <w:t>Written materials</w:t>
                      </w:r>
                    </w:p>
                    <w:p w14:paraId="645144DB" w14:textId="7FA73701" w:rsidR="003F3745" w:rsidRDefault="003F3745" w:rsidP="00444C45">
                      <w:pPr>
                        <w:jc w:val="center"/>
                      </w:pPr>
                      <w:proofErr w:type="gramStart"/>
                      <w:r>
                        <w:t>i.e.</w:t>
                      </w:r>
                      <w:proofErr w:type="gramEnd"/>
                      <w:r>
                        <w:t xml:space="preserve"> organisations’ database, organisations’ websites</w:t>
                      </w:r>
                    </w:p>
                  </w:txbxContent>
                </v:textbox>
                <w10:wrap type="square"/>
              </v:shape>
            </w:pict>
          </mc:Fallback>
        </mc:AlternateContent>
      </w:r>
      <w:r w:rsidR="003F3745">
        <w:rPr>
          <w:rFonts w:ascii="Arial" w:hAnsi="Arial" w:cs="Arial"/>
          <w:noProof/>
        </w:rPr>
        <mc:AlternateContent>
          <mc:Choice Requires="wps">
            <w:drawing>
              <wp:anchor distT="0" distB="0" distL="114300" distR="114300" simplePos="0" relativeHeight="251702272" behindDoc="0" locked="0" layoutInCell="1" allowOverlap="1" wp14:anchorId="63136A32" wp14:editId="38E2BDB7">
                <wp:simplePos x="0" y="0"/>
                <wp:positionH relativeFrom="column">
                  <wp:posOffset>2562225</wp:posOffset>
                </wp:positionH>
                <wp:positionV relativeFrom="paragraph">
                  <wp:posOffset>1235710</wp:posOffset>
                </wp:positionV>
                <wp:extent cx="323850" cy="238125"/>
                <wp:effectExtent l="0" t="0" r="76200" b="47625"/>
                <wp:wrapNone/>
                <wp:docPr id="36" name="Straight Arrow Connector 36"/>
                <wp:cNvGraphicFramePr/>
                <a:graphic xmlns:a="http://schemas.openxmlformats.org/drawingml/2006/main">
                  <a:graphicData uri="http://schemas.microsoft.com/office/word/2010/wordprocessingShape">
                    <wps:wsp>
                      <wps:cNvCnPr/>
                      <wps:spPr>
                        <a:xfrm>
                          <a:off x="0" y="0"/>
                          <a:ext cx="323850" cy="2381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D2E6356" id="Straight Arrow Connector 36" o:spid="_x0000_s1026" type="#_x0000_t32" style="position:absolute;margin-left:201.75pt;margin-top:97.3pt;width:25.5pt;height:18.75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" strokecolor="#4472c4 [3204]" strokeweight=".5pt">
                <v:stroke endarrow="block" joinstyle="miter"/>
              </v:shape>
            </w:pict>
          </mc:Fallback>
        </mc:AlternateContent>
      </w:r>
      <w:r w:rsidR="003F3745">
        <w:rPr>
          <w:rFonts w:ascii="Arial" w:hAnsi="Arial" w:cs="Arial"/>
          <w:noProof/>
        </w:rPr>
        <mc:AlternateContent>
          <mc:Choice Requires="wps">
            <w:drawing>
              <wp:anchor distT="0" distB="0" distL="114300" distR="114300" simplePos="0" relativeHeight="251701248" behindDoc="0" locked="0" layoutInCell="1" allowOverlap="1" wp14:anchorId="1C9499B0" wp14:editId="6974FA26">
                <wp:simplePos x="0" y="0"/>
                <wp:positionH relativeFrom="column">
                  <wp:posOffset>2219325</wp:posOffset>
                </wp:positionH>
                <wp:positionV relativeFrom="paragraph">
                  <wp:posOffset>1226185</wp:posOffset>
                </wp:positionV>
                <wp:extent cx="295275" cy="219075"/>
                <wp:effectExtent l="38100" t="0" r="28575" b="47625"/>
                <wp:wrapNone/>
                <wp:docPr id="35" name="Straight Arrow Connector 35"/>
                <wp:cNvGraphicFramePr/>
                <a:graphic xmlns:a="http://schemas.openxmlformats.org/drawingml/2006/main">
                  <a:graphicData uri="http://schemas.microsoft.com/office/word/2010/wordprocessingShape">
                    <wps:wsp>
                      <wps:cNvCnPr/>
                      <wps:spPr>
                        <a:xfrm flipH="1">
                          <a:off x="0" y="0"/>
                          <a:ext cx="295275" cy="2190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C71B37A" id="Straight Arrow Connector 35" o:spid="_x0000_s1026" type="#_x0000_t32" style="position:absolute;margin-left:174.75pt;margin-top:96.55pt;width:23.25pt;height:17.25pt;flip:x;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" strokecolor="#4472c4 [3204]" strokeweight=".5pt">
                <v:stroke endarrow="block" joinstyle="miter"/>
              </v:shape>
            </w:pict>
          </mc:Fallback>
        </mc:AlternateContent>
      </w:r>
      <w:r w:rsidR="003F3745">
        <w:rPr>
          <w:rFonts w:ascii="Arial" w:hAnsi="Arial" w:cs="Arial"/>
          <w:noProof/>
        </w:rPr>
        <mc:AlternateContent>
          <mc:Choice Requires="wps">
            <w:drawing>
              <wp:anchor distT="0" distB="0" distL="114300" distR="114300" simplePos="0" relativeHeight="251700224" behindDoc="0" locked="0" layoutInCell="1" allowOverlap="1" wp14:anchorId="1B3ADD3B" wp14:editId="1DF68A67">
                <wp:simplePos x="0" y="0"/>
                <wp:positionH relativeFrom="column">
                  <wp:posOffset>638175</wp:posOffset>
                </wp:positionH>
                <wp:positionV relativeFrom="paragraph">
                  <wp:posOffset>1073785</wp:posOffset>
                </wp:positionV>
                <wp:extent cx="476250" cy="285750"/>
                <wp:effectExtent l="0" t="0" r="76200" b="57150"/>
                <wp:wrapNone/>
                <wp:docPr id="34" name="Straight Arrow Connector 34"/>
                <wp:cNvGraphicFramePr/>
                <a:graphic xmlns:a="http://schemas.openxmlformats.org/drawingml/2006/main">
                  <a:graphicData uri="http://schemas.microsoft.com/office/word/2010/wordprocessingShape">
                    <wps:wsp>
                      <wps:cNvCnPr/>
                      <wps:spPr>
                        <a:xfrm>
                          <a:off x="0" y="0"/>
                          <a:ext cx="476250" cy="285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0944DE8" id="Straight Arrow Connector 34" o:spid="_x0000_s1026" type="#_x0000_t32" style="position:absolute;margin-left:50.25pt;margin-top:84.55pt;width:37.5pt;height:22.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" strokecolor="#4472c4 [3204]" strokeweight=".5pt">
                <v:stroke endarrow="block" joinstyle="miter"/>
              </v:shape>
            </w:pict>
          </mc:Fallback>
        </mc:AlternateContent>
      </w:r>
      <w:r w:rsidR="003F3745">
        <w:rPr>
          <w:rFonts w:ascii="Arial" w:hAnsi="Arial" w:cs="Arial"/>
          <w:noProof/>
        </w:rPr>
        <mc:AlternateContent>
          <mc:Choice Requires="wps">
            <w:drawing>
              <wp:anchor distT="0" distB="0" distL="114300" distR="114300" simplePos="0" relativeHeight="251699200" behindDoc="0" locked="0" layoutInCell="1" allowOverlap="1" wp14:anchorId="675E7FA2" wp14:editId="49F93B62">
                <wp:simplePos x="0" y="0"/>
                <wp:positionH relativeFrom="column">
                  <wp:posOffset>190500</wp:posOffset>
                </wp:positionH>
                <wp:positionV relativeFrom="paragraph">
                  <wp:posOffset>1092835</wp:posOffset>
                </wp:positionV>
                <wp:extent cx="371475" cy="247650"/>
                <wp:effectExtent l="38100" t="0" r="28575" b="57150"/>
                <wp:wrapNone/>
                <wp:docPr id="33" name="Straight Arrow Connector 33"/>
                <wp:cNvGraphicFramePr/>
                <a:graphic xmlns:a="http://schemas.openxmlformats.org/drawingml/2006/main">
                  <a:graphicData uri="http://schemas.microsoft.com/office/word/2010/wordprocessingShape">
                    <wps:wsp>
                      <wps:cNvCnPr/>
                      <wps:spPr>
                        <a:xfrm flipH="1">
                          <a:off x="0" y="0"/>
                          <a:ext cx="371475" cy="247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575D201" id="Straight Arrow Connector 33" o:spid="_x0000_s1026" type="#_x0000_t32" style="position:absolute;margin-left:15pt;margin-top:86.05pt;width:29.25pt;height:19.5pt;flip:x;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" strokecolor="#4472c4 [3204]" strokeweight=".5pt">
                <v:stroke endarrow="block" joinstyle="miter"/>
              </v:shape>
            </w:pict>
          </mc:Fallback>
        </mc:AlternateContent>
      </w:r>
      <w:r w:rsidR="003F3745" w:rsidRPr="003F3745">
        <w:rPr>
          <w:rFonts w:ascii="Arial" w:hAnsi="Arial" w:cs="Arial"/>
          <w:noProof/>
        </w:rPr>
        <mc:AlternateContent>
          <mc:Choice Requires="wps">
            <w:drawing>
              <wp:anchor distT="45720" distB="45720" distL="114300" distR="114300" simplePos="0" relativeHeight="251698176" behindDoc="0" locked="0" layoutInCell="1" allowOverlap="1" wp14:anchorId="44662D6C" wp14:editId="4C4E6E56">
                <wp:simplePos x="0" y="0"/>
                <wp:positionH relativeFrom="margin">
                  <wp:posOffset>4343400</wp:posOffset>
                </wp:positionH>
                <wp:positionV relativeFrom="paragraph">
                  <wp:posOffset>635635</wp:posOffset>
                </wp:positionV>
                <wp:extent cx="647700" cy="323850"/>
                <wp:effectExtent l="0" t="0" r="19050" b="19050"/>
                <wp:wrapSquare wrapText="bothSides"/>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700" cy="323850"/>
                        </a:xfrm>
                        <a:prstGeom prst="rect">
                          <a:avLst/>
                        </a:prstGeom>
                        <a:solidFill>
                          <a:srgbClr val="FFFFFF"/>
                        </a:solidFill>
                        <a:ln w="9525">
                          <a:solidFill>
                            <a:srgbClr val="000000"/>
                          </a:solidFill>
                          <a:miter lim="800000"/>
                          <a:headEnd/>
                          <a:tailEnd/>
                        </a:ln>
                      </wps:spPr>
                      <wps:txbx>
                        <w:txbxContent>
                          <w:p w14:paraId="4FC32452" w14:textId="68E374CD" w:rsidR="003F3745" w:rsidRDefault="003F3745" w:rsidP="003F3745">
                            <w:r>
                              <w:t>Survey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662D6C" id="_x0000_s1039" type="#_x0000_t202" style="position:absolute;left:0;text-align:left;margin-left:342pt;margin-top:50.05pt;width:51pt;height:25.5pt;z-index:2516981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">
                <v:textbox>
                  <w:txbxContent>
                    <w:p w14:paraId="4FC32452" w14:textId="68E374CD" w:rsidR="003F3745" w:rsidRDefault="003F3745" w:rsidP="003F3745">
                      <w:r>
                        <w:t>Survey</w:t>
                      </w:r>
                    </w:p>
                  </w:txbxContent>
                </v:textbox>
                <w10:wrap type="square" anchorx="margin"/>
              </v:shape>
            </w:pict>
          </mc:Fallback>
        </mc:AlternateContent>
      </w:r>
      <w:r w:rsidR="003F3745" w:rsidRPr="003F3745">
        <w:rPr>
          <w:rFonts w:ascii="Arial" w:hAnsi="Arial" w:cs="Arial"/>
          <w:noProof/>
        </w:rPr>
        <mc:AlternateContent>
          <mc:Choice Requires="wps">
            <w:drawing>
              <wp:anchor distT="45720" distB="45720" distL="114300" distR="114300" simplePos="0" relativeHeight="251696128" behindDoc="0" locked="0" layoutInCell="1" allowOverlap="1" wp14:anchorId="624017F7" wp14:editId="618894D9">
                <wp:simplePos x="0" y="0"/>
                <wp:positionH relativeFrom="margin">
                  <wp:posOffset>2247900</wp:posOffset>
                </wp:positionH>
                <wp:positionV relativeFrom="paragraph">
                  <wp:posOffset>711200</wp:posOffset>
                </wp:positionV>
                <wp:extent cx="771525" cy="485775"/>
                <wp:effectExtent l="0" t="0" r="28575" b="28575"/>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1525" cy="485775"/>
                        </a:xfrm>
                        <a:prstGeom prst="rect">
                          <a:avLst/>
                        </a:prstGeom>
                        <a:solidFill>
                          <a:srgbClr val="FFFFFF"/>
                        </a:solidFill>
                        <a:ln w="9525">
                          <a:solidFill>
                            <a:srgbClr val="000000"/>
                          </a:solidFill>
                          <a:miter lim="800000"/>
                          <a:headEnd/>
                          <a:tailEnd/>
                        </a:ln>
                      </wps:spPr>
                      <wps:txbx>
                        <w:txbxContent>
                          <w:p w14:paraId="68E77A88" w14:textId="6EDF31A8" w:rsidR="003F3745" w:rsidRDefault="003F3745" w:rsidP="003F3745">
                            <w:pPr>
                              <w:jc w:val="center"/>
                            </w:pPr>
                            <w:r>
                              <w:t>Multiple source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4017F7" id="_x0000_s1040" type="#_x0000_t202" style="position:absolute;left:0;text-align:left;margin-left:177pt;margin-top:56pt;width:60.75pt;height:38.25pt;z-index:2516961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">
                <v:textbox>
                  <w:txbxContent>
                    <w:p w14:paraId="68E77A88" w14:textId="6EDF31A8" w:rsidR="003F3745" w:rsidRDefault="003F3745" w:rsidP="003F3745">
                      <w:pPr>
                        <w:jc w:val="center"/>
                      </w:pPr>
                      <w:r>
                        <w:t>Multiple source</w:t>
                      </w:r>
                    </w:p>
                  </w:txbxContent>
                </v:textbox>
                <w10:wrap type="square" anchorx="margin"/>
              </v:shape>
            </w:pict>
          </mc:Fallback>
        </mc:AlternateContent>
      </w:r>
      <w:r w:rsidR="003F3745" w:rsidRPr="003F3745">
        <w:rPr>
          <w:rFonts w:ascii="Arial" w:hAnsi="Arial" w:cs="Arial"/>
          <w:noProof/>
        </w:rPr>
        <mc:AlternateContent>
          <mc:Choice Requires="wps">
            <w:drawing>
              <wp:anchor distT="45720" distB="45720" distL="114300" distR="114300" simplePos="0" relativeHeight="251694080" behindDoc="0" locked="0" layoutInCell="1" allowOverlap="1" wp14:anchorId="0F89E674" wp14:editId="21DAFB4D">
                <wp:simplePos x="0" y="0"/>
                <wp:positionH relativeFrom="column">
                  <wp:posOffset>123825</wp:posOffset>
                </wp:positionH>
                <wp:positionV relativeFrom="paragraph">
                  <wp:posOffset>711835</wp:posOffset>
                </wp:positionV>
                <wp:extent cx="1009650" cy="333375"/>
                <wp:effectExtent l="0" t="0" r="19050" b="28575"/>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9650" cy="333375"/>
                        </a:xfrm>
                        <a:prstGeom prst="rect">
                          <a:avLst/>
                        </a:prstGeom>
                        <a:solidFill>
                          <a:srgbClr val="FFFFFF"/>
                        </a:solidFill>
                        <a:ln w="9525">
                          <a:solidFill>
                            <a:srgbClr val="000000"/>
                          </a:solidFill>
                          <a:miter lim="800000"/>
                          <a:headEnd/>
                          <a:tailEnd/>
                        </a:ln>
                      </wps:spPr>
                      <wps:txbx>
                        <w:txbxContent>
                          <w:p w14:paraId="668DCB71" w14:textId="2CE1B5E8" w:rsidR="003F3745" w:rsidRDefault="003F3745" w:rsidP="003F3745">
                            <w:pPr>
                              <w:jc w:val="center"/>
                            </w:pPr>
                            <w:r>
                              <w:t>Documentary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89E674" id="_x0000_s1041" type="#_x0000_t202" style="position:absolute;left:0;text-align:left;margin-left:9.75pt;margin-top:56.05pt;width:79.5pt;height:26.25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">
                <v:textbox>
                  <w:txbxContent>
                    <w:p w14:paraId="668DCB71" w14:textId="2CE1B5E8" w:rsidR="003F3745" w:rsidRDefault="003F3745" w:rsidP="003F3745">
                      <w:pPr>
                        <w:jc w:val="center"/>
                      </w:pPr>
                      <w:r>
                        <w:t>Documentary</w:t>
                      </w:r>
                    </w:p>
                  </w:txbxContent>
                </v:textbox>
                <w10:wrap type="square"/>
              </v:shape>
            </w:pict>
          </mc:Fallback>
        </mc:AlternateContent>
      </w:r>
      <w:r w:rsidR="003F3745">
        <w:rPr>
          <w:rFonts w:ascii="Arial" w:hAnsi="Arial" w:cs="Arial"/>
          <w:noProof/>
        </w:rPr>
        <mc:AlternateContent>
          <mc:Choice Requires="wps">
            <w:drawing>
              <wp:anchor distT="0" distB="0" distL="114300" distR="114300" simplePos="0" relativeHeight="251692032" behindDoc="0" locked="0" layoutInCell="1" allowOverlap="1" wp14:anchorId="69FF0185" wp14:editId="5B514FF6">
                <wp:simplePos x="0" y="0"/>
                <wp:positionH relativeFrom="column">
                  <wp:posOffset>2743199</wp:posOffset>
                </wp:positionH>
                <wp:positionV relativeFrom="paragraph">
                  <wp:posOffset>140335</wp:posOffset>
                </wp:positionV>
                <wp:extent cx="1666875" cy="381000"/>
                <wp:effectExtent l="0" t="0" r="47625" b="76200"/>
                <wp:wrapNone/>
                <wp:docPr id="29" name="Straight Arrow Connector 29"/>
                <wp:cNvGraphicFramePr/>
                <a:graphic xmlns:a="http://schemas.openxmlformats.org/drawingml/2006/main">
                  <a:graphicData uri="http://schemas.microsoft.com/office/word/2010/wordprocessingShape">
                    <wps:wsp>
                      <wps:cNvCnPr/>
                      <wps:spPr>
                        <a:xfrm>
                          <a:off x="0" y="0"/>
                          <a:ext cx="1666875" cy="381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D56A845" id="Straight Arrow Connector 29" o:spid="_x0000_s1026" type="#_x0000_t32" style="position:absolute;margin-left:3in;margin-top:11.05pt;width:131.25pt;height:30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" strokecolor="#4472c4 [3204]" strokeweight=".5pt">
                <v:stroke endarrow="block" joinstyle="miter"/>
              </v:shape>
            </w:pict>
          </mc:Fallback>
        </mc:AlternateContent>
      </w:r>
      <w:r w:rsidR="003F3745">
        <w:rPr>
          <w:rFonts w:ascii="Arial" w:hAnsi="Arial" w:cs="Arial"/>
          <w:noProof/>
        </w:rPr>
        <mc:AlternateContent>
          <mc:Choice Requires="wps">
            <w:drawing>
              <wp:anchor distT="0" distB="0" distL="114300" distR="114300" simplePos="0" relativeHeight="251691008" behindDoc="0" locked="0" layoutInCell="1" allowOverlap="1" wp14:anchorId="0026DF70" wp14:editId="0AC81BA6">
                <wp:simplePos x="0" y="0"/>
                <wp:positionH relativeFrom="column">
                  <wp:posOffset>2667000</wp:posOffset>
                </wp:positionH>
                <wp:positionV relativeFrom="paragraph">
                  <wp:posOffset>187960</wp:posOffset>
                </wp:positionV>
                <wp:extent cx="9525" cy="495300"/>
                <wp:effectExtent l="76200" t="0" r="66675" b="57150"/>
                <wp:wrapNone/>
                <wp:docPr id="28" name="Straight Arrow Connector 28"/>
                <wp:cNvGraphicFramePr/>
                <a:graphic xmlns:a="http://schemas.openxmlformats.org/drawingml/2006/main">
                  <a:graphicData uri="http://schemas.microsoft.com/office/word/2010/wordprocessingShape">
                    <wps:wsp>
                      <wps:cNvCnPr/>
                      <wps:spPr>
                        <a:xfrm flipH="1">
                          <a:off x="0" y="0"/>
                          <a:ext cx="9525" cy="495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1907CD0" id="Straight Arrow Connector 28" o:spid="_x0000_s1026" type="#_x0000_t32" style="position:absolute;margin-left:210pt;margin-top:14.8pt;width:.75pt;height:39pt;flip:x;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" strokecolor="#4472c4 [3204]" strokeweight=".5pt">
                <v:stroke endarrow="block" joinstyle="miter"/>
              </v:shape>
            </w:pict>
          </mc:Fallback>
        </mc:AlternateContent>
      </w:r>
      <w:r w:rsidR="003F3745">
        <w:rPr>
          <w:rFonts w:ascii="Arial" w:hAnsi="Arial" w:cs="Arial"/>
          <w:noProof/>
        </w:rPr>
        <mc:AlternateContent>
          <mc:Choice Requires="wps">
            <w:drawing>
              <wp:anchor distT="0" distB="0" distL="114300" distR="114300" simplePos="0" relativeHeight="251689984" behindDoc="0" locked="0" layoutInCell="1" allowOverlap="1" wp14:anchorId="01571C90" wp14:editId="6EE724D1">
                <wp:simplePos x="0" y="0"/>
                <wp:positionH relativeFrom="column">
                  <wp:posOffset>933450</wp:posOffset>
                </wp:positionH>
                <wp:positionV relativeFrom="paragraph">
                  <wp:posOffset>140335</wp:posOffset>
                </wp:positionV>
                <wp:extent cx="1724025" cy="514350"/>
                <wp:effectExtent l="38100" t="0" r="28575" b="76200"/>
                <wp:wrapNone/>
                <wp:docPr id="27" name="Straight Arrow Connector 27"/>
                <wp:cNvGraphicFramePr/>
                <a:graphic xmlns:a="http://schemas.openxmlformats.org/drawingml/2006/main">
                  <a:graphicData uri="http://schemas.microsoft.com/office/word/2010/wordprocessingShape">
                    <wps:wsp>
                      <wps:cNvCnPr/>
                      <wps:spPr>
                        <a:xfrm flipH="1">
                          <a:off x="0" y="0"/>
                          <a:ext cx="1724025" cy="514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934254A" id="Straight Arrow Connector 27" o:spid="_x0000_s1026" type="#_x0000_t32" style="position:absolute;margin-left:73.5pt;margin-top:11.05pt;width:135.75pt;height:40.5pt;flip:x;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" strokecolor="#4472c4 [3204]" strokeweight=".5pt">
                <v:stroke endarrow="block" joinstyle="miter"/>
              </v:shape>
            </w:pict>
          </mc:Fallback>
        </mc:AlternateContent>
      </w:r>
      <w:r w:rsidR="003F3745">
        <w:rPr>
          <w:rFonts w:ascii="Arial" w:hAnsi="Arial" w:cs="Arial"/>
        </w:rPr>
        <w:t>Secondary data</w:t>
      </w:r>
      <w:r w:rsidR="003F3745">
        <w:rPr>
          <w:rFonts w:ascii="Arial" w:hAnsi="Arial" w:cs="Arial"/>
        </w:rPr>
        <w:br w:type="page"/>
      </w:r>
    </w:p>
    <w:p w14:paraId="25E494DD" w14:textId="5C6BE037" w:rsidR="003F3745" w:rsidRDefault="00444C45" w:rsidP="003F3745">
      <w:pPr>
        <w:spacing w:line="360" w:lineRule="auto"/>
        <w:rPr>
          <w:rFonts w:ascii="Arial" w:hAnsi="Arial" w:cs="Arial"/>
        </w:rPr>
      </w:pPr>
      <w:r>
        <w:rPr>
          <w:rFonts w:ascii="Arial" w:hAnsi="Arial" w:cs="Arial"/>
        </w:rPr>
        <w:lastRenderedPageBreak/>
        <w:t xml:space="preserve">Furthermore, there has been an increasing interconnection between teachers, students, school, and the dynamic concept called VLE. (Note: due to the constant progression of technologies, VLE has been described as dynamic). </w:t>
      </w:r>
      <w:sdt>
        <w:sdtPr>
          <w:rPr>
            <w:rFonts w:ascii="Arial" w:hAnsi="Arial" w:cs="Arial"/>
          </w:rPr>
          <w:id w:val="-809863362"/>
          <w:citation/>
        </w:sdtPr>
        <w:sdtContent>
          <w:r>
            <w:rPr>
              <w:rFonts w:ascii="Arial" w:hAnsi="Arial" w:cs="Arial"/>
            </w:rPr>
            <w:fldChar w:fldCharType="begin"/>
          </w:r>
          <w:r>
            <w:rPr>
              <w:rFonts w:ascii="Arial" w:hAnsi="Arial" w:cs="Arial"/>
            </w:rPr>
            <w:instrText xml:space="preserve"> CITATION Alv17 \l 2057 </w:instrText>
          </w:r>
          <w:r>
            <w:rPr>
              <w:rFonts w:ascii="Arial" w:hAnsi="Arial" w:cs="Arial"/>
            </w:rPr>
            <w:fldChar w:fldCharType="separate"/>
          </w:r>
          <w:r w:rsidRPr="00444C45">
            <w:rPr>
              <w:rFonts w:ascii="Arial" w:hAnsi="Arial" w:cs="Arial"/>
              <w:noProof/>
            </w:rPr>
            <w:t>(Alves, Miranda, &amp; Morains, 2017)</w:t>
          </w:r>
          <w:r>
            <w:rPr>
              <w:rFonts w:ascii="Arial" w:hAnsi="Arial" w:cs="Arial"/>
            </w:rPr>
            <w:fldChar w:fldCharType="end"/>
          </w:r>
        </w:sdtContent>
      </w:sdt>
    </w:p>
    <w:p w14:paraId="47D95E7C" w14:textId="4BBB8538" w:rsidR="00444C45" w:rsidRDefault="00444C45" w:rsidP="003F3745">
      <w:pPr>
        <w:spacing w:line="360" w:lineRule="auto"/>
        <w:rPr>
          <w:rFonts w:ascii="Arial" w:hAnsi="Arial" w:cs="Arial"/>
        </w:rPr>
      </w:pPr>
      <w:r>
        <w:rPr>
          <w:rFonts w:ascii="Arial" w:hAnsi="Arial" w:cs="Arial"/>
        </w:rPr>
        <w:t>Moreover, Dahlstrom, Brooks and Bichsel have reached the following consensus:</w:t>
      </w:r>
    </w:p>
    <w:p w14:paraId="73F2945A" w14:textId="5F39DEF4" w:rsidR="00444C45" w:rsidRDefault="00444C45" w:rsidP="00444C45">
      <w:pPr>
        <w:pStyle w:val="ListParagraph"/>
        <w:numPr>
          <w:ilvl w:val="0"/>
          <w:numId w:val="6"/>
        </w:numPr>
        <w:spacing w:line="360" w:lineRule="auto"/>
        <w:rPr>
          <w:rFonts w:ascii="Arial" w:hAnsi="Arial" w:cs="Arial"/>
        </w:rPr>
      </w:pPr>
      <w:r>
        <w:rPr>
          <w:rFonts w:ascii="Arial" w:hAnsi="Arial" w:cs="Arial"/>
        </w:rPr>
        <w:t>74% of teachers agreed with VLE being a helpful tool to improve teaching</w:t>
      </w:r>
    </w:p>
    <w:p w14:paraId="4A2B2BC1" w14:textId="7B903DFF" w:rsidR="00444C45" w:rsidRDefault="00444C45" w:rsidP="00444C45">
      <w:pPr>
        <w:pStyle w:val="ListParagraph"/>
        <w:numPr>
          <w:ilvl w:val="0"/>
          <w:numId w:val="6"/>
        </w:numPr>
        <w:spacing w:line="360" w:lineRule="auto"/>
        <w:rPr>
          <w:rFonts w:ascii="Arial" w:hAnsi="Arial" w:cs="Arial"/>
        </w:rPr>
      </w:pPr>
      <w:r>
        <w:rPr>
          <w:rFonts w:ascii="Arial" w:hAnsi="Arial" w:cs="Arial"/>
        </w:rPr>
        <w:t>71% of teachers agreed with VLE being a helpful tool to improve students learning</w:t>
      </w:r>
    </w:p>
    <w:p w14:paraId="67A76B73" w14:textId="4040F3A1" w:rsidR="00444C45" w:rsidRDefault="005006BE" w:rsidP="00444C45">
      <w:pPr>
        <w:pStyle w:val="ListParagraph"/>
        <w:numPr>
          <w:ilvl w:val="0"/>
          <w:numId w:val="6"/>
        </w:numPr>
        <w:spacing w:line="360" w:lineRule="auto"/>
        <w:rPr>
          <w:rFonts w:ascii="Arial" w:hAnsi="Arial" w:cs="Arial"/>
        </w:rPr>
      </w:pPr>
      <w:r>
        <w:rPr>
          <w:rFonts w:ascii="Arial" w:hAnsi="Arial" w:cs="Arial"/>
        </w:rPr>
        <w:t>Over 96% of institutions use VLE</w:t>
      </w:r>
    </w:p>
    <w:p w14:paraId="16CF3C50" w14:textId="162FF48C" w:rsidR="005006BE" w:rsidRDefault="005006BE" w:rsidP="00444C45">
      <w:pPr>
        <w:pStyle w:val="ListParagraph"/>
        <w:numPr>
          <w:ilvl w:val="0"/>
          <w:numId w:val="6"/>
        </w:numPr>
        <w:spacing w:line="360" w:lineRule="auto"/>
        <w:rPr>
          <w:rFonts w:ascii="Arial" w:hAnsi="Arial" w:cs="Arial"/>
        </w:rPr>
      </w:pPr>
      <w:r>
        <w:rPr>
          <w:rFonts w:ascii="Arial" w:hAnsi="Arial" w:cs="Arial"/>
        </w:rPr>
        <w:t>Over 80% of teachers have access or use VLE</w:t>
      </w:r>
    </w:p>
    <w:p w14:paraId="48C54F90" w14:textId="1748DBC2" w:rsidR="005006BE" w:rsidRDefault="005006BE" w:rsidP="00444C45">
      <w:pPr>
        <w:pStyle w:val="ListParagraph"/>
        <w:numPr>
          <w:ilvl w:val="0"/>
          <w:numId w:val="6"/>
        </w:numPr>
        <w:spacing w:line="360" w:lineRule="auto"/>
        <w:rPr>
          <w:rFonts w:ascii="Arial" w:hAnsi="Arial" w:cs="Arial"/>
        </w:rPr>
      </w:pPr>
      <w:r>
        <w:rPr>
          <w:rFonts w:ascii="Arial" w:hAnsi="Arial" w:cs="Arial"/>
        </w:rPr>
        <w:t>Over 80% of students use VLE, out of which over 55% of them use it almost daily.</w:t>
      </w:r>
    </w:p>
    <w:p w14:paraId="61235B05" w14:textId="5F60F9B8" w:rsidR="005006BE" w:rsidRPr="005006BE" w:rsidRDefault="005006BE" w:rsidP="005006BE">
      <w:pPr>
        <w:spacing w:line="360" w:lineRule="auto"/>
        <w:ind w:left="5760"/>
        <w:rPr>
          <w:rFonts w:ascii="Arial" w:hAnsi="Arial" w:cs="Arial"/>
        </w:rPr>
      </w:pPr>
      <w:sdt>
        <w:sdtPr>
          <w:rPr>
            <w:rFonts w:ascii="Arial" w:hAnsi="Arial" w:cs="Arial"/>
          </w:rPr>
          <w:id w:val="1045643694"/>
          <w:citation/>
        </w:sdtPr>
        <w:sdtContent>
          <w:r>
            <w:rPr>
              <w:rFonts w:ascii="Arial" w:hAnsi="Arial" w:cs="Arial"/>
            </w:rPr>
            <w:fldChar w:fldCharType="begin"/>
          </w:r>
          <w:r>
            <w:rPr>
              <w:rFonts w:ascii="Arial" w:hAnsi="Arial" w:cs="Arial"/>
            </w:rPr>
            <w:instrText xml:space="preserve"> CITATION Alv17 \l 2057 </w:instrText>
          </w:r>
          <w:r>
            <w:rPr>
              <w:rFonts w:ascii="Arial" w:hAnsi="Arial" w:cs="Arial"/>
            </w:rPr>
            <w:fldChar w:fldCharType="separate"/>
          </w:r>
          <w:r w:rsidRPr="005006BE">
            <w:rPr>
              <w:rFonts w:ascii="Arial" w:hAnsi="Arial" w:cs="Arial"/>
              <w:noProof/>
            </w:rPr>
            <w:t>(Alves, Miranda, &amp; Morains, 2017)</w:t>
          </w:r>
          <w:r>
            <w:rPr>
              <w:rFonts w:ascii="Arial" w:hAnsi="Arial" w:cs="Arial"/>
            </w:rPr>
            <w:fldChar w:fldCharType="end"/>
          </w:r>
        </w:sdtContent>
      </w:sdt>
    </w:p>
    <w:p w14:paraId="50B4A2D9" w14:textId="77777777" w:rsidR="00F65E3A" w:rsidRPr="00F65E3A" w:rsidRDefault="00F65E3A" w:rsidP="00F65E3A">
      <w:pPr>
        <w:spacing w:line="360" w:lineRule="auto"/>
        <w:rPr>
          <w:rFonts w:ascii="Arial" w:hAnsi="Arial" w:cs="Arial"/>
          <w:b/>
          <w:bCs/>
        </w:rPr>
      </w:pPr>
    </w:p>
    <w:p w14:paraId="405390CB" w14:textId="3D6AF04A" w:rsidR="00F65E3A" w:rsidRDefault="005006BE" w:rsidP="00F65E3A">
      <w:pPr>
        <w:spacing w:line="360" w:lineRule="auto"/>
        <w:ind w:left="360"/>
        <w:rPr>
          <w:rFonts w:ascii="Arial" w:hAnsi="Arial" w:cs="Arial"/>
        </w:rPr>
      </w:pPr>
      <w:r>
        <w:rPr>
          <w:rFonts w:ascii="Arial" w:hAnsi="Arial" w:cs="Arial"/>
        </w:rPr>
        <w:t xml:space="preserve">Also, Table 2 below exposes the positives and negatives of VLE and its usage. </w:t>
      </w:r>
    </w:p>
    <w:tbl>
      <w:tblPr>
        <w:tblStyle w:val="GridTable2"/>
        <w:tblW w:w="0" w:type="auto"/>
        <w:tblLook w:val="04A0" w:firstRow="1" w:lastRow="0" w:firstColumn="1" w:lastColumn="0" w:noHBand="0" w:noVBand="1"/>
      </w:tblPr>
      <w:tblGrid>
        <w:gridCol w:w="4508"/>
        <w:gridCol w:w="4508"/>
      </w:tblGrid>
      <w:tr w:rsidR="005006BE" w14:paraId="4A6B79D7" w14:textId="77777777" w:rsidTr="005006B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5FBDC02" w14:textId="520FAE69" w:rsidR="005006BE" w:rsidRDefault="005006BE" w:rsidP="005006BE">
            <w:pPr>
              <w:spacing w:line="360" w:lineRule="auto"/>
              <w:jc w:val="center"/>
              <w:rPr>
                <w:rFonts w:ascii="Arial" w:hAnsi="Arial" w:cs="Arial"/>
              </w:rPr>
            </w:pPr>
            <w:r>
              <w:rPr>
                <w:rFonts w:ascii="Arial" w:hAnsi="Arial" w:cs="Arial"/>
              </w:rPr>
              <w:t>Positives</w:t>
            </w:r>
          </w:p>
        </w:tc>
        <w:tc>
          <w:tcPr>
            <w:tcW w:w="4508" w:type="dxa"/>
          </w:tcPr>
          <w:p w14:paraId="4A34108B" w14:textId="6DAC7421" w:rsidR="005006BE" w:rsidRDefault="005006BE" w:rsidP="005006B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Negatives</w:t>
            </w:r>
          </w:p>
        </w:tc>
      </w:tr>
      <w:tr w:rsidR="005006BE" w14:paraId="27F9171E" w14:textId="77777777" w:rsidTr="005006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82E02AD" w14:textId="2DBF20D0" w:rsidR="005006BE" w:rsidRPr="005006BE" w:rsidRDefault="005006BE" w:rsidP="005006BE">
            <w:pPr>
              <w:spacing w:line="360" w:lineRule="auto"/>
              <w:jc w:val="center"/>
              <w:rPr>
                <w:rFonts w:ascii="Arial" w:hAnsi="Arial" w:cs="Arial"/>
              </w:rPr>
            </w:pPr>
            <w:r>
              <w:rPr>
                <w:rFonts w:ascii="Arial" w:hAnsi="Arial" w:cs="Arial"/>
                <w:b w:val="0"/>
                <w:bCs w:val="0"/>
              </w:rPr>
              <w:t>Flexible schedule</w:t>
            </w:r>
          </w:p>
        </w:tc>
        <w:tc>
          <w:tcPr>
            <w:tcW w:w="4508" w:type="dxa"/>
          </w:tcPr>
          <w:p w14:paraId="38296AF5" w14:textId="2C65317A" w:rsidR="005006BE" w:rsidRDefault="005006BE" w:rsidP="00F65E3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Limited online feedback</w:t>
            </w:r>
          </w:p>
        </w:tc>
      </w:tr>
      <w:tr w:rsidR="005006BE" w14:paraId="18C93561" w14:textId="77777777" w:rsidTr="005006BE">
        <w:tc>
          <w:tcPr>
            <w:cnfStyle w:val="001000000000" w:firstRow="0" w:lastRow="0" w:firstColumn="1" w:lastColumn="0" w:oddVBand="0" w:evenVBand="0" w:oddHBand="0" w:evenHBand="0" w:firstRowFirstColumn="0" w:firstRowLastColumn="0" w:lastRowFirstColumn="0" w:lastRowLastColumn="0"/>
            <w:tcW w:w="4508" w:type="dxa"/>
          </w:tcPr>
          <w:p w14:paraId="19F892C6" w14:textId="62796736" w:rsidR="005006BE" w:rsidRPr="005006BE" w:rsidRDefault="005006BE" w:rsidP="00F65E3A">
            <w:pPr>
              <w:spacing w:line="360" w:lineRule="auto"/>
              <w:rPr>
                <w:rFonts w:ascii="Arial" w:hAnsi="Arial" w:cs="Arial"/>
                <w:b w:val="0"/>
                <w:bCs w:val="0"/>
              </w:rPr>
            </w:pPr>
            <w:r>
              <w:rPr>
                <w:rFonts w:ascii="Arial" w:hAnsi="Arial" w:cs="Arial"/>
                <w:b w:val="0"/>
                <w:bCs w:val="0"/>
              </w:rPr>
              <w:t>Reduce the cost of degree</w:t>
            </w:r>
          </w:p>
        </w:tc>
        <w:tc>
          <w:tcPr>
            <w:tcW w:w="4508" w:type="dxa"/>
          </w:tcPr>
          <w:p w14:paraId="7023643C" w14:textId="073CC26E" w:rsidR="005006BE" w:rsidRDefault="005006BE" w:rsidP="00F65E3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Social isolation which leads to contemplation, remoteness, lack of interaction)</w:t>
            </w:r>
          </w:p>
        </w:tc>
      </w:tr>
      <w:tr w:rsidR="005006BE" w14:paraId="32929209" w14:textId="77777777" w:rsidTr="005006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A118D25" w14:textId="6950974B" w:rsidR="005006BE" w:rsidRPr="005006BE" w:rsidRDefault="005006BE" w:rsidP="00F65E3A">
            <w:pPr>
              <w:spacing w:line="360" w:lineRule="auto"/>
              <w:rPr>
                <w:rFonts w:ascii="Arial" w:hAnsi="Arial" w:cs="Arial"/>
                <w:b w:val="0"/>
                <w:bCs w:val="0"/>
              </w:rPr>
            </w:pPr>
            <w:r>
              <w:rPr>
                <w:rFonts w:ascii="Arial" w:hAnsi="Arial" w:cs="Arial"/>
                <w:b w:val="0"/>
                <w:bCs w:val="0"/>
              </w:rPr>
              <w:t>Time saving on traveling</w:t>
            </w:r>
          </w:p>
        </w:tc>
        <w:tc>
          <w:tcPr>
            <w:tcW w:w="4508" w:type="dxa"/>
          </w:tcPr>
          <w:p w14:paraId="0E60CC84" w14:textId="2B204F64" w:rsidR="005006BE" w:rsidRDefault="005006BE" w:rsidP="00F65E3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Underdeveloped communicational skills</w:t>
            </w:r>
          </w:p>
        </w:tc>
      </w:tr>
      <w:tr w:rsidR="005006BE" w14:paraId="638B9226" w14:textId="77777777" w:rsidTr="005006BE">
        <w:tc>
          <w:tcPr>
            <w:cnfStyle w:val="001000000000" w:firstRow="0" w:lastRow="0" w:firstColumn="1" w:lastColumn="0" w:oddVBand="0" w:evenVBand="0" w:oddHBand="0" w:evenHBand="0" w:firstRowFirstColumn="0" w:firstRowLastColumn="0" w:lastRowFirstColumn="0" w:lastRowLastColumn="0"/>
            <w:tcW w:w="4508" w:type="dxa"/>
          </w:tcPr>
          <w:p w14:paraId="3BF931F2" w14:textId="519C40D8" w:rsidR="005006BE" w:rsidRPr="005006BE" w:rsidRDefault="005006BE" w:rsidP="00F65E3A">
            <w:pPr>
              <w:spacing w:line="360" w:lineRule="auto"/>
              <w:rPr>
                <w:rFonts w:ascii="Arial" w:hAnsi="Arial" w:cs="Arial"/>
                <w:b w:val="0"/>
                <w:bCs w:val="0"/>
              </w:rPr>
            </w:pPr>
            <w:r>
              <w:rPr>
                <w:rFonts w:ascii="Arial" w:hAnsi="Arial" w:cs="Arial"/>
                <w:b w:val="0"/>
                <w:bCs w:val="0"/>
              </w:rPr>
              <w:t>Money saving on traveling</w:t>
            </w:r>
          </w:p>
        </w:tc>
        <w:tc>
          <w:tcPr>
            <w:tcW w:w="4508" w:type="dxa"/>
          </w:tcPr>
          <w:p w14:paraId="61FDE01D" w14:textId="442B8898" w:rsidR="005006BE" w:rsidRPr="005006BE" w:rsidRDefault="005006BE" w:rsidP="00F65E3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Computer illiterate students are left behind or struggling</w:t>
            </w:r>
          </w:p>
        </w:tc>
      </w:tr>
      <w:tr w:rsidR="005006BE" w14:paraId="6D7D2704" w14:textId="77777777" w:rsidTr="005006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C729EEE" w14:textId="4CBA7977" w:rsidR="005006BE" w:rsidRPr="005006BE" w:rsidRDefault="005006BE" w:rsidP="00F65E3A">
            <w:pPr>
              <w:spacing w:line="360" w:lineRule="auto"/>
              <w:rPr>
                <w:rFonts w:ascii="Arial" w:hAnsi="Arial" w:cs="Arial"/>
                <w:b w:val="0"/>
                <w:bCs w:val="0"/>
              </w:rPr>
            </w:pPr>
            <w:r>
              <w:rPr>
                <w:rFonts w:ascii="Arial" w:hAnsi="Arial" w:cs="Arial"/>
                <w:b w:val="0"/>
                <w:bCs w:val="0"/>
              </w:rPr>
              <w:t xml:space="preserve">Money saving on textbooks – virtual resources </w:t>
            </w:r>
          </w:p>
        </w:tc>
        <w:tc>
          <w:tcPr>
            <w:tcW w:w="4508" w:type="dxa"/>
          </w:tcPr>
          <w:p w14:paraId="54481C93" w14:textId="5F7B7F60" w:rsidR="005006BE" w:rsidRDefault="005006BE" w:rsidP="00F65E3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Impossible to prevent cheating</w:t>
            </w:r>
          </w:p>
        </w:tc>
      </w:tr>
      <w:tr w:rsidR="005006BE" w14:paraId="6CA27360" w14:textId="77777777" w:rsidTr="005006BE">
        <w:tc>
          <w:tcPr>
            <w:cnfStyle w:val="001000000000" w:firstRow="0" w:lastRow="0" w:firstColumn="1" w:lastColumn="0" w:oddVBand="0" w:evenVBand="0" w:oddHBand="0" w:evenHBand="0" w:firstRowFirstColumn="0" w:firstRowLastColumn="0" w:lastRowFirstColumn="0" w:lastRowLastColumn="0"/>
            <w:tcW w:w="4508" w:type="dxa"/>
          </w:tcPr>
          <w:p w14:paraId="754EA8B4" w14:textId="3881D038" w:rsidR="005006BE" w:rsidRPr="005006BE" w:rsidRDefault="005006BE" w:rsidP="00F65E3A">
            <w:pPr>
              <w:spacing w:line="360" w:lineRule="auto"/>
              <w:rPr>
                <w:rFonts w:ascii="Arial" w:hAnsi="Arial" w:cs="Arial"/>
                <w:b w:val="0"/>
                <w:bCs w:val="0"/>
              </w:rPr>
            </w:pPr>
            <w:r>
              <w:rPr>
                <w:rFonts w:ascii="Arial" w:hAnsi="Arial" w:cs="Arial"/>
                <w:b w:val="0"/>
                <w:bCs w:val="0"/>
              </w:rPr>
              <w:t>International collaboration</w:t>
            </w:r>
          </w:p>
        </w:tc>
        <w:tc>
          <w:tcPr>
            <w:tcW w:w="4508" w:type="dxa"/>
          </w:tcPr>
          <w:p w14:paraId="65AB0317" w14:textId="286A22DE" w:rsidR="005006BE" w:rsidRDefault="005006BE" w:rsidP="00F65E3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Lack of self-motivation – which remains one of the main reasons why </w:t>
            </w:r>
            <w:proofErr w:type="gramStart"/>
            <w:r>
              <w:rPr>
                <w:rFonts w:ascii="Arial" w:hAnsi="Arial" w:cs="Arial"/>
              </w:rPr>
              <w:t>the majority of</w:t>
            </w:r>
            <w:proofErr w:type="gramEnd"/>
            <w:r>
              <w:rPr>
                <w:rFonts w:ascii="Arial" w:hAnsi="Arial" w:cs="Arial"/>
              </w:rPr>
              <w:t xml:space="preserve"> students fail to complete their course</w:t>
            </w:r>
          </w:p>
        </w:tc>
      </w:tr>
      <w:tr w:rsidR="005006BE" w14:paraId="3577A71E" w14:textId="77777777" w:rsidTr="005006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F312AE7" w14:textId="77777777" w:rsidR="005006BE" w:rsidRDefault="005006BE" w:rsidP="00F65E3A">
            <w:pPr>
              <w:spacing w:line="360" w:lineRule="auto"/>
              <w:rPr>
                <w:rFonts w:ascii="Arial" w:hAnsi="Arial" w:cs="Arial"/>
              </w:rPr>
            </w:pPr>
          </w:p>
        </w:tc>
        <w:tc>
          <w:tcPr>
            <w:tcW w:w="4508" w:type="dxa"/>
          </w:tcPr>
          <w:p w14:paraId="0C47B1AB" w14:textId="54F03A43" w:rsidR="005006BE" w:rsidRDefault="005006BE" w:rsidP="00F65E3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VLE works for social sciences and humanities but will not work for engineering or medical services as it requires hands-on practice</w:t>
            </w:r>
          </w:p>
        </w:tc>
      </w:tr>
    </w:tbl>
    <w:p w14:paraId="4A910F57" w14:textId="789F24B1" w:rsidR="005006BE" w:rsidRPr="00F65E3A" w:rsidRDefault="005006BE" w:rsidP="00F65E3A">
      <w:pPr>
        <w:spacing w:line="360" w:lineRule="auto"/>
        <w:ind w:left="360"/>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sdt>
        <w:sdtPr>
          <w:rPr>
            <w:rFonts w:ascii="Arial" w:hAnsi="Arial" w:cs="Arial"/>
          </w:rPr>
          <w:id w:val="-858280096"/>
          <w:citation/>
        </w:sdtPr>
        <w:sdtContent>
          <w:r>
            <w:rPr>
              <w:rFonts w:ascii="Arial" w:hAnsi="Arial" w:cs="Arial"/>
            </w:rPr>
            <w:fldChar w:fldCharType="begin"/>
          </w:r>
          <w:r>
            <w:rPr>
              <w:rFonts w:ascii="Arial" w:hAnsi="Arial" w:cs="Arial"/>
            </w:rPr>
            <w:instrText xml:space="preserve"> CITATION Chi21 \l 2057 </w:instrText>
          </w:r>
          <w:r>
            <w:rPr>
              <w:rFonts w:ascii="Arial" w:hAnsi="Arial" w:cs="Arial"/>
            </w:rPr>
            <w:fldChar w:fldCharType="separate"/>
          </w:r>
          <w:r w:rsidRPr="005006BE">
            <w:rPr>
              <w:rFonts w:ascii="Arial" w:hAnsi="Arial" w:cs="Arial"/>
              <w:noProof/>
            </w:rPr>
            <w:t>(Chithaluri, 2021)</w:t>
          </w:r>
          <w:r>
            <w:rPr>
              <w:rFonts w:ascii="Arial" w:hAnsi="Arial" w:cs="Arial"/>
            </w:rPr>
            <w:fldChar w:fldCharType="end"/>
          </w:r>
        </w:sdtContent>
      </w:sdt>
    </w:p>
    <w:p w14:paraId="648DFC8B" w14:textId="77777777" w:rsidR="005006BE" w:rsidRDefault="005006BE" w:rsidP="00DF7C7A">
      <w:pPr>
        <w:spacing w:line="360" w:lineRule="auto"/>
        <w:rPr>
          <w:rFonts w:ascii="Arial" w:hAnsi="Arial" w:cs="Arial"/>
          <w:sz w:val="32"/>
          <w:szCs w:val="32"/>
        </w:rPr>
      </w:pPr>
    </w:p>
    <w:p w14:paraId="5810BAE6" w14:textId="133384D4" w:rsidR="00DF7C7A" w:rsidRPr="00023149" w:rsidRDefault="00DF7C7A" w:rsidP="00023149">
      <w:pPr>
        <w:pStyle w:val="Heading1"/>
      </w:pPr>
      <w:bookmarkStart w:id="3" w:name="_Toc81858002"/>
      <w:r w:rsidRPr="00023149">
        <w:lastRenderedPageBreak/>
        <w:t>Conclusion</w:t>
      </w:r>
      <w:bookmarkEnd w:id="3"/>
    </w:p>
    <w:p w14:paraId="28C3B8BC" w14:textId="62D99DC3" w:rsidR="00DF7C7A" w:rsidRDefault="00E8037A" w:rsidP="00DF7C7A">
      <w:pPr>
        <w:spacing w:line="360" w:lineRule="auto"/>
        <w:rPr>
          <w:rFonts w:ascii="Arial" w:hAnsi="Arial" w:cs="Arial"/>
        </w:rPr>
      </w:pPr>
      <w:r>
        <w:rPr>
          <w:rFonts w:ascii="Arial" w:hAnsi="Arial" w:cs="Arial"/>
        </w:rPr>
        <w:t>Based on the above research it can be stated that the virtual learning environment (VLE), it is a powerful and useful tool and has countless benefits. The fact that it provides us with the option to access the information whenever we need and wherever we are shows us the technological advancement comparing to past generations.</w:t>
      </w:r>
    </w:p>
    <w:p w14:paraId="51862498" w14:textId="55489996" w:rsidR="00E8037A" w:rsidRDefault="00E8037A" w:rsidP="00DF7C7A">
      <w:pPr>
        <w:spacing w:line="360" w:lineRule="auto"/>
        <w:rPr>
          <w:rFonts w:ascii="Arial" w:hAnsi="Arial" w:cs="Arial"/>
        </w:rPr>
      </w:pPr>
      <w:r>
        <w:rPr>
          <w:rFonts w:ascii="Arial" w:hAnsi="Arial" w:cs="Arial"/>
        </w:rPr>
        <w:t>However, we should pay attention to the other side of the coin. Nothing in this world comes for free and as mentioned in the beginning of the project, there is a major risk that the technology advancement will leave people and education behind not learning anything from history (15</w:t>
      </w:r>
      <w:r w:rsidRPr="00E8037A">
        <w:rPr>
          <w:rFonts w:ascii="Arial" w:hAnsi="Arial" w:cs="Arial"/>
          <w:vertAlign w:val="superscript"/>
        </w:rPr>
        <w:t>th</w:t>
      </w:r>
      <w:r>
        <w:rPr>
          <w:rFonts w:ascii="Arial" w:hAnsi="Arial" w:cs="Arial"/>
        </w:rPr>
        <w:t xml:space="preserve"> century press machine example). </w:t>
      </w:r>
    </w:p>
    <w:p w14:paraId="51A05ACB" w14:textId="119F3B05" w:rsidR="00E8037A" w:rsidRDefault="00E8037A" w:rsidP="00DF7C7A">
      <w:pPr>
        <w:spacing w:line="360" w:lineRule="auto"/>
        <w:rPr>
          <w:rFonts w:ascii="Arial" w:hAnsi="Arial" w:cs="Arial"/>
        </w:rPr>
      </w:pPr>
      <w:r>
        <w:rPr>
          <w:rFonts w:ascii="Arial" w:hAnsi="Arial" w:cs="Arial"/>
        </w:rPr>
        <w:t xml:space="preserve">Furthermore, not to be forgotten that total transition to virtual learning environment removes one unique factor: </w:t>
      </w:r>
      <w:r>
        <w:rPr>
          <w:rFonts w:ascii="Arial" w:hAnsi="Arial" w:cs="Arial"/>
          <w:b/>
          <w:bCs/>
        </w:rPr>
        <w:t>human factor.</w:t>
      </w:r>
      <w:r>
        <w:rPr>
          <w:rFonts w:ascii="Arial" w:hAnsi="Arial" w:cs="Arial"/>
        </w:rPr>
        <w:t xml:space="preserve"> This, as we can see with the use of smartphones and all-present AI (artificial intelligence), lead to cold, robot-like people as the human interaction is being diminished or even removed.</w:t>
      </w:r>
    </w:p>
    <w:p w14:paraId="24A7E12C" w14:textId="5FAC2153" w:rsidR="00E8037A" w:rsidRDefault="00E8037A" w:rsidP="00DF7C7A">
      <w:pPr>
        <w:spacing w:line="360" w:lineRule="auto"/>
        <w:rPr>
          <w:rFonts w:ascii="Arial" w:hAnsi="Arial" w:cs="Arial"/>
        </w:rPr>
      </w:pPr>
      <w:r>
        <w:rPr>
          <w:rFonts w:ascii="Arial" w:hAnsi="Arial" w:cs="Arial"/>
        </w:rPr>
        <w:t>“The danger of AI is much greater than the danger of nuclear warheads, by a lot. I tried to convince people to slow down AI, to regulate AI but it was futile.” Elon Musk – owner of Tesla and SpaceX</w:t>
      </w:r>
    </w:p>
    <w:p w14:paraId="69875F91" w14:textId="7BA07229" w:rsidR="00E8037A" w:rsidRDefault="00E8037A" w:rsidP="00DF7C7A">
      <w:pPr>
        <w:spacing w:line="360" w:lineRule="auto"/>
        <w:rPr>
          <w:rFonts w:ascii="Arial" w:hAnsi="Arial" w:cs="Arial"/>
        </w:rPr>
      </w:pPr>
      <w:r>
        <w:rPr>
          <w:rFonts w:ascii="Arial" w:hAnsi="Arial" w:cs="Arial"/>
        </w:rPr>
        <w:t>As a personal conclusion, VLE helps but at the same time hurts.</w:t>
      </w:r>
      <w:r w:rsidR="001E7B44">
        <w:rPr>
          <w:rFonts w:ascii="Arial" w:hAnsi="Arial" w:cs="Arial"/>
        </w:rPr>
        <w:t xml:space="preserve"> We are already super-humans to the degree of cyborgs where out smartphones became our extensions; in seconds we have answer to any question, in seconds we can connect with people in the other side of the Earth but</w:t>
      </w:r>
      <w:r>
        <w:rPr>
          <w:rFonts w:ascii="Arial" w:hAnsi="Arial" w:cs="Arial"/>
        </w:rPr>
        <w:t xml:space="preserve"> </w:t>
      </w:r>
      <w:r w:rsidR="001E7B44">
        <w:rPr>
          <w:rFonts w:ascii="Arial" w:hAnsi="Arial" w:cs="Arial"/>
        </w:rPr>
        <w:t>a</w:t>
      </w:r>
      <w:r>
        <w:rPr>
          <w:rFonts w:ascii="Arial" w:hAnsi="Arial" w:cs="Arial"/>
        </w:rPr>
        <w:t>s we have also seen in the primary data research and the questionnaire I have created, there are more people feeling that VLE can be the answer to educational technological advancement as long as it does not break human interaction</w:t>
      </w:r>
      <w:r w:rsidR="001E7B44">
        <w:rPr>
          <w:rFonts w:ascii="Arial" w:hAnsi="Arial" w:cs="Arial"/>
        </w:rPr>
        <w:t>s and it does not put us into social isolation.</w:t>
      </w:r>
      <w:r w:rsidR="008C7E2A">
        <w:rPr>
          <w:rFonts w:ascii="Arial" w:hAnsi="Arial" w:cs="Arial"/>
        </w:rPr>
        <w:t xml:space="preserve"> </w:t>
      </w:r>
      <w:r w:rsidR="0026431B">
        <w:rPr>
          <w:rFonts w:ascii="Arial" w:hAnsi="Arial" w:cs="Arial"/>
        </w:rPr>
        <w:t xml:space="preserve">This would need to be one of the priorities that universities and government should </w:t>
      </w:r>
      <w:proofErr w:type="gramStart"/>
      <w:r w:rsidR="0026431B">
        <w:rPr>
          <w:rFonts w:ascii="Arial" w:hAnsi="Arial" w:cs="Arial"/>
        </w:rPr>
        <w:t>look into</w:t>
      </w:r>
      <w:proofErr w:type="gramEnd"/>
      <w:r w:rsidR="0026431B">
        <w:rPr>
          <w:rFonts w:ascii="Arial" w:hAnsi="Arial" w:cs="Arial"/>
        </w:rPr>
        <w:t xml:space="preserve"> as recent studies had shown that there is a strong connection between VLE and the increase of depression and suicide in students. </w:t>
      </w:r>
      <w:sdt>
        <w:sdtPr>
          <w:rPr>
            <w:rFonts w:ascii="Arial" w:hAnsi="Arial" w:cs="Arial"/>
          </w:rPr>
          <w:id w:val="932162942"/>
          <w:citation/>
        </w:sdtPr>
        <w:sdtContent>
          <w:r w:rsidR="0026431B">
            <w:rPr>
              <w:rFonts w:ascii="Arial" w:hAnsi="Arial" w:cs="Arial"/>
            </w:rPr>
            <w:fldChar w:fldCharType="begin"/>
          </w:r>
          <w:r w:rsidR="0026431B">
            <w:rPr>
              <w:rFonts w:ascii="Arial" w:hAnsi="Arial" w:cs="Arial"/>
            </w:rPr>
            <w:instrText xml:space="preserve"> CITATION Eru21 \l 2057 </w:instrText>
          </w:r>
          <w:r w:rsidR="0026431B">
            <w:rPr>
              <w:rFonts w:ascii="Arial" w:hAnsi="Arial" w:cs="Arial"/>
            </w:rPr>
            <w:fldChar w:fldCharType="separate"/>
          </w:r>
          <w:r w:rsidR="0026431B" w:rsidRPr="0026431B">
            <w:rPr>
              <w:rFonts w:ascii="Arial" w:hAnsi="Arial" w:cs="Arial"/>
              <w:noProof/>
            </w:rPr>
            <w:t>(Erudera, 2021)</w:t>
          </w:r>
          <w:r w:rsidR="0026431B">
            <w:rPr>
              <w:rFonts w:ascii="Arial" w:hAnsi="Arial" w:cs="Arial"/>
            </w:rPr>
            <w:fldChar w:fldCharType="end"/>
          </w:r>
        </w:sdtContent>
      </w:sdt>
    </w:p>
    <w:p w14:paraId="7966FD5E" w14:textId="7F130A5D" w:rsidR="00F60F7C" w:rsidRDefault="00F60F7C">
      <w:pPr>
        <w:rPr>
          <w:rFonts w:ascii="Arial" w:hAnsi="Arial" w:cs="Arial"/>
        </w:rPr>
      </w:pPr>
      <w:r>
        <w:rPr>
          <w:rFonts w:ascii="Arial" w:hAnsi="Arial" w:cs="Arial"/>
        </w:rPr>
        <w:br w:type="page"/>
      </w:r>
    </w:p>
    <w:p w14:paraId="18817E82" w14:textId="37AF45E3" w:rsidR="00F60F7C" w:rsidRPr="00023149" w:rsidRDefault="00F60F7C" w:rsidP="00023149">
      <w:pPr>
        <w:pStyle w:val="Heading1"/>
      </w:pPr>
      <w:bookmarkStart w:id="4" w:name="_Toc81858003"/>
      <w:r w:rsidRPr="00023149">
        <w:lastRenderedPageBreak/>
        <w:t>Bibliography</w:t>
      </w:r>
      <w:bookmarkEnd w:id="4"/>
    </w:p>
    <w:sdt>
      <w:sdtPr>
        <w:id w:val="-1452474898"/>
        <w:docPartObj>
          <w:docPartGallery w:val="Bibliographies"/>
          <w:docPartUnique/>
        </w:docPartObj>
      </w:sdtPr>
      <w:sdtEndPr>
        <w:rPr>
          <w:rFonts w:asciiTheme="minorHAnsi" w:eastAsiaTheme="minorHAnsi" w:hAnsiTheme="minorHAnsi" w:cstheme="minorBidi"/>
          <w:color w:val="auto"/>
          <w:sz w:val="22"/>
          <w:szCs w:val="22"/>
        </w:rPr>
      </w:sdtEndPr>
      <w:sdtContent>
        <w:p w14:paraId="374E08B8" w14:textId="01EBF8DB" w:rsidR="00023149" w:rsidRDefault="00023149">
          <w:pPr>
            <w:pStyle w:val="Heading1"/>
          </w:pPr>
          <w:r>
            <w:t>Bibliography</w:t>
          </w:r>
        </w:p>
        <w:sdt>
          <w:sdtPr>
            <w:id w:val="111145805"/>
            <w:bibliography/>
          </w:sdtPr>
          <w:sdtContent>
            <w:p w14:paraId="0E834868" w14:textId="056C22DC" w:rsidR="00023149" w:rsidRDefault="00023149" w:rsidP="00023149">
              <w:pPr>
                <w:pStyle w:val="Bibliography"/>
                <w:ind w:left="720" w:hanging="720"/>
                <w:rPr>
                  <w:noProof/>
                </w:rPr>
              </w:pPr>
              <w:r>
                <w:fldChar w:fldCharType="begin"/>
              </w:r>
              <w:r>
                <w:instrText xml:space="preserve"> BIBLIOGRAPHY </w:instrText>
              </w:r>
              <w:r>
                <w:fldChar w:fldCharType="separate"/>
              </w:r>
              <w:r>
                <w:rPr>
                  <w:noProof/>
                </w:rPr>
                <w:t xml:space="preserve">Alves, P., Miranda, L., &amp; Morains, C. (2017). </w:t>
              </w:r>
              <w:r>
                <w:rPr>
                  <w:i/>
                  <w:iCs/>
                  <w:noProof/>
                </w:rPr>
                <w:t>The influence of virtual learning environments in students performance.</w:t>
              </w:r>
              <w:r>
                <w:rPr>
                  <w:noProof/>
                </w:rPr>
                <w:t xml:space="preserve"> Braga, Portugal: Universal Journal of Educational Research.</w:t>
              </w:r>
            </w:p>
            <w:p w14:paraId="2082162F" w14:textId="77777777" w:rsidR="00023149" w:rsidRPr="00023149" w:rsidRDefault="00023149" w:rsidP="00023149"/>
            <w:p w14:paraId="5D7D6844" w14:textId="5C80677A" w:rsidR="00023149" w:rsidRDefault="00023149" w:rsidP="00023149">
              <w:pPr>
                <w:pStyle w:val="Bibliography"/>
                <w:ind w:left="720" w:hanging="720"/>
                <w:rPr>
                  <w:noProof/>
                </w:rPr>
              </w:pPr>
              <w:r>
                <w:rPr>
                  <w:noProof/>
                </w:rPr>
                <w:t xml:space="preserve">Benedictine University. (2021, 09 02). </w:t>
              </w:r>
              <w:r>
                <w:rPr>
                  <w:i/>
                  <w:iCs/>
                  <w:noProof/>
                </w:rPr>
                <w:t>Public Health Research Guide: Primary &amp; Secondary Data Definitions</w:t>
              </w:r>
              <w:r>
                <w:rPr>
                  <w:noProof/>
                </w:rPr>
                <w:t>. Retrieved from Benedictine University: https://researchguides.ben.edu/c.php?g=282050&amp;p=4036581</w:t>
              </w:r>
            </w:p>
            <w:p w14:paraId="450E91CE" w14:textId="77777777" w:rsidR="00023149" w:rsidRPr="00023149" w:rsidRDefault="00023149" w:rsidP="00023149"/>
            <w:p w14:paraId="2F15D22B" w14:textId="5AFC678C" w:rsidR="00023149" w:rsidRDefault="00023149" w:rsidP="00023149">
              <w:pPr>
                <w:pStyle w:val="Bibliography"/>
                <w:ind w:left="720" w:hanging="720"/>
                <w:rPr>
                  <w:noProof/>
                </w:rPr>
              </w:pPr>
              <w:r>
                <w:rPr>
                  <w:noProof/>
                </w:rPr>
                <w:t>Chithaluri, M. (2021, 04 1). The Pros and Cons of the Virtual Classroom. Dubai, United Arab Emirates.</w:t>
              </w:r>
            </w:p>
            <w:p w14:paraId="201D4C4A" w14:textId="77777777" w:rsidR="00023149" w:rsidRPr="00023149" w:rsidRDefault="00023149" w:rsidP="00023149"/>
            <w:p w14:paraId="732C90D0" w14:textId="1F0471FA" w:rsidR="00023149" w:rsidRDefault="00023149" w:rsidP="00023149">
              <w:pPr>
                <w:pStyle w:val="Bibliography"/>
                <w:ind w:left="720" w:hanging="720"/>
                <w:rPr>
                  <w:noProof/>
                </w:rPr>
              </w:pPr>
              <w:r>
                <w:rPr>
                  <w:noProof/>
                </w:rPr>
                <w:t xml:space="preserve">Erudera. (2021, 03 3). </w:t>
              </w:r>
              <w:r>
                <w:rPr>
                  <w:i/>
                  <w:iCs/>
                  <w:noProof/>
                </w:rPr>
                <w:t>Student Suicide Rates Remain Worrying Amid Pandemic</w:t>
              </w:r>
              <w:r>
                <w:rPr>
                  <w:noProof/>
                </w:rPr>
                <w:t>. Retrieved from Erudera - college news: https://collegenews.org/student-suicide-rates-remain-worrying-amid-pandemic/</w:t>
              </w:r>
            </w:p>
            <w:p w14:paraId="0895350D" w14:textId="77777777" w:rsidR="00023149" w:rsidRPr="00023149" w:rsidRDefault="00023149" w:rsidP="00023149"/>
            <w:p w14:paraId="0FBC698F" w14:textId="5F20F429" w:rsidR="00023149" w:rsidRDefault="00023149" w:rsidP="00023149">
              <w:pPr>
                <w:pStyle w:val="Bibliography"/>
                <w:ind w:left="720" w:hanging="720"/>
                <w:rPr>
                  <w:noProof/>
                </w:rPr>
              </w:pPr>
              <w:r>
                <w:rPr>
                  <w:noProof/>
                </w:rPr>
                <w:t xml:space="preserve">LeBleu, L. (2020, 10 30). </w:t>
              </w:r>
              <w:r>
                <w:rPr>
                  <w:i/>
                  <w:iCs/>
                  <w:noProof/>
                </w:rPr>
                <w:t>Digital Skills Gaps Are Bad For Everyone</w:t>
              </w:r>
              <w:r>
                <w:rPr>
                  <w:noProof/>
                </w:rPr>
                <w:t>. Retrieved from Forbes: https://www.forbes.com/sites/servicenow/2020/10/30/digital-skills-gaps-are-bad-for-everyone/</w:t>
              </w:r>
            </w:p>
            <w:p w14:paraId="0E43AAD4" w14:textId="77777777" w:rsidR="00023149" w:rsidRPr="00023149" w:rsidRDefault="00023149" w:rsidP="00023149"/>
            <w:p w14:paraId="4A2A5F4D" w14:textId="54FD4A00" w:rsidR="00023149" w:rsidRDefault="00023149" w:rsidP="00023149">
              <w:pPr>
                <w:pStyle w:val="Bibliography"/>
                <w:ind w:left="720" w:hanging="720"/>
                <w:rPr>
                  <w:noProof/>
                </w:rPr>
              </w:pPr>
              <w:r>
                <w:rPr>
                  <w:noProof/>
                </w:rPr>
                <w:t xml:space="preserve">Morrison, N. (2021, 03 22). </w:t>
              </w:r>
              <w:r>
                <w:rPr>
                  <w:i/>
                  <w:iCs/>
                  <w:noProof/>
                </w:rPr>
                <w:t>England's Digital Skills Revolution Is Shaping Up To Be A Flop</w:t>
              </w:r>
              <w:r>
                <w:rPr>
                  <w:noProof/>
                </w:rPr>
                <w:t>. Retrieved from Forbes: https://www.forbes.com/sites/nickmorrison/2021/03/22/englands-digital-skills-revolution-is-shaping-up-to-be-a-flop/</w:t>
              </w:r>
            </w:p>
            <w:p w14:paraId="140CCAAE" w14:textId="77777777" w:rsidR="00023149" w:rsidRPr="00023149" w:rsidRDefault="00023149" w:rsidP="00023149"/>
            <w:p w14:paraId="5696EA55" w14:textId="77777777" w:rsidR="00023149" w:rsidRDefault="00023149" w:rsidP="00023149">
              <w:pPr>
                <w:pStyle w:val="Bibliography"/>
                <w:ind w:left="720" w:hanging="720"/>
                <w:rPr>
                  <w:noProof/>
                </w:rPr>
              </w:pPr>
              <w:r>
                <w:rPr>
                  <w:noProof/>
                </w:rPr>
                <w:t xml:space="preserve">Saunders, M., Lewis, P., &amp; Thornhill, A. (2009). </w:t>
              </w:r>
              <w:r>
                <w:rPr>
                  <w:i/>
                  <w:iCs/>
                  <w:noProof/>
                </w:rPr>
                <w:t>Research methods for business students.</w:t>
              </w:r>
              <w:r>
                <w:rPr>
                  <w:noProof/>
                </w:rPr>
                <w:t xml:space="preserve"> Essex: Pearson.</w:t>
              </w:r>
            </w:p>
            <w:p w14:paraId="47B141F3" w14:textId="03E4F732" w:rsidR="00023149" w:rsidRDefault="00023149" w:rsidP="00023149">
              <w:r>
                <w:rPr>
                  <w:b/>
                  <w:bCs/>
                  <w:noProof/>
                </w:rPr>
                <w:fldChar w:fldCharType="end"/>
              </w:r>
            </w:p>
          </w:sdtContent>
        </w:sdt>
      </w:sdtContent>
    </w:sdt>
    <w:p w14:paraId="0CC37AEE" w14:textId="17E8DE85" w:rsidR="00F60F7C" w:rsidRDefault="00F60F7C">
      <w:pPr>
        <w:rPr>
          <w:rFonts w:ascii="Arial" w:hAnsi="Arial" w:cs="Arial"/>
        </w:rPr>
      </w:pPr>
      <w:r>
        <w:rPr>
          <w:rFonts w:ascii="Arial" w:hAnsi="Arial" w:cs="Arial"/>
        </w:rPr>
        <w:br w:type="page"/>
      </w:r>
    </w:p>
    <w:p w14:paraId="0B41CD53" w14:textId="37B0EB56" w:rsidR="00F60F7C" w:rsidRPr="00023149" w:rsidRDefault="00F60F7C" w:rsidP="00023149">
      <w:pPr>
        <w:pStyle w:val="Heading1"/>
      </w:pPr>
      <w:bookmarkStart w:id="5" w:name="_Toc81858004"/>
      <w:r w:rsidRPr="00023149">
        <w:lastRenderedPageBreak/>
        <w:t>Annex 1</w:t>
      </w:r>
      <w:bookmarkEnd w:id="5"/>
      <w:r w:rsidRPr="00023149">
        <w:t xml:space="preserve"> </w:t>
      </w:r>
    </w:p>
    <w:p w14:paraId="1D1D8162" w14:textId="77777777" w:rsidR="00F60F7C" w:rsidRPr="00F7645E" w:rsidRDefault="00F60F7C" w:rsidP="00F60F7C">
      <w:pPr>
        <w:pStyle w:val="NormalWeb"/>
        <w:rPr>
          <w:rFonts w:asciiTheme="minorHAnsi" w:hAnsiTheme="minorHAnsi" w:cstheme="minorHAnsi"/>
          <w:b/>
          <w:bCs/>
          <w:color w:val="000000"/>
        </w:rPr>
      </w:pPr>
      <w:r w:rsidRPr="00F7645E">
        <w:rPr>
          <w:rFonts w:asciiTheme="minorHAnsi" w:hAnsiTheme="minorHAnsi" w:cstheme="minorHAnsi"/>
          <w:b/>
          <w:bCs/>
          <w:color w:val="000000"/>
        </w:rPr>
        <w:t>In-Class exercise: Questionnaire Design</w:t>
      </w:r>
    </w:p>
    <w:p w14:paraId="0FF95E47" w14:textId="7544CE2C" w:rsidR="00F60F7C" w:rsidRPr="00877BBD" w:rsidRDefault="00F60F7C" w:rsidP="00F60F7C">
      <w:pPr>
        <w:pStyle w:val="NormalWeb"/>
        <w:spacing w:before="0" w:beforeAutospacing="0" w:after="0" w:afterAutospacing="0"/>
        <w:rPr>
          <w:rFonts w:asciiTheme="minorHAnsi" w:hAnsiTheme="minorHAnsi" w:cstheme="minorHAnsi"/>
          <w:color w:val="000000"/>
          <w:sz w:val="22"/>
          <w:szCs w:val="22"/>
        </w:rPr>
      </w:pPr>
      <w:r w:rsidRPr="00877BBD">
        <w:rPr>
          <w:rFonts w:asciiTheme="minorHAnsi" w:hAnsiTheme="minorHAnsi" w:cstheme="minorHAnsi"/>
          <w:color w:val="000000"/>
          <w:sz w:val="22"/>
          <w:szCs w:val="22"/>
        </w:rPr>
        <w:t>Student Name: _</w:t>
      </w:r>
      <w:proofErr w:type="spellStart"/>
      <w:r>
        <w:rPr>
          <w:rFonts w:asciiTheme="minorHAnsi" w:hAnsiTheme="minorHAnsi" w:cstheme="minorHAnsi"/>
          <w:color w:val="000000"/>
          <w:sz w:val="22"/>
          <w:szCs w:val="22"/>
        </w:rPr>
        <w:t>Mihaiela</w:t>
      </w:r>
      <w:proofErr w:type="spellEnd"/>
      <w:r>
        <w:rPr>
          <w:rFonts w:asciiTheme="minorHAnsi" w:hAnsiTheme="minorHAnsi" w:cstheme="minorHAnsi"/>
          <w:color w:val="000000"/>
          <w:sz w:val="22"/>
          <w:szCs w:val="22"/>
        </w:rPr>
        <w:t xml:space="preserve"> </w:t>
      </w:r>
      <w:proofErr w:type="spellStart"/>
      <w:r>
        <w:rPr>
          <w:rFonts w:asciiTheme="minorHAnsi" w:hAnsiTheme="minorHAnsi" w:cstheme="minorHAnsi"/>
          <w:color w:val="000000"/>
          <w:sz w:val="22"/>
          <w:szCs w:val="22"/>
        </w:rPr>
        <w:t>Petreanu</w:t>
      </w:r>
      <w:proofErr w:type="spellEnd"/>
      <w:r>
        <w:rPr>
          <w:rFonts w:asciiTheme="minorHAnsi" w:hAnsiTheme="minorHAnsi" w:cstheme="minorHAnsi"/>
          <w:color w:val="000000"/>
          <w:sz w:val="22"/>
          <w:szCs w:val="22"/>
        </w:rPr>
        <w:t>_</w:t>
      </w:r>
      <w:r w:rsidRPr="00877BBD">
        <w:rPr>
          <w:rFonts w:asciiTheme="minorHAnsi" w:hAnsiTheme="minorHAnsi" w:cstheme="minorHAnsi"/>
          <w:color w:val="000000"/>
          <w:sz w:val="22"/>
          <w:szCs w:val="22"/>
        </w:rPr>
        <w:t xml:space="preserve"> Student ID: __</w:t>
      </w:r>
      <w:r>
        <w:rPr>
          <w:rFonts w:asciiTheme="minorHAnsi" w:hAnsiTheme="minorHAnsi" w:cstheme="minorHAnsi"/>
          <w:color w:val="000000"/>
          <w:sz w:val="22"/>
          <w:szCs w:val="22"/>
        </w:rPr>
        <w:t>2030622</w:t>
      </w:r>
      <w:r w:rsidRPr="00877BBD">
        <w:rPr>
          <w:rFonts w:asciiTheme="minorHAnsi" w:hAnsiTheme="minorHAnsi" w:cstheme="minorHAnsi"/>
          <w:color w:val="000000"/>
          <w:sz w:val="22"/>
          <w:szCs w:val="22"/>
        </w:rPr>
        <w:t>______</w:t>
      </w:r>
    </w:p>
    <w:p w14:paraId="309B5284" w14:textId="539996BD" w:rsidR="00F60F7C" w:rsidRPr="00877BBD" w:rsidRDefault="00F60F7C" w:rsidP="00F60F7C">
      <w:pPr>
        <w:spacing w:after="0" w:line="240" w:lineRule="auto"/>
        <w:rPr>
          <w:rFonts w:cstheme="minorHAnsi"/>
        </w:rPr>
      </w:pPr>
      <w:r w:rsidRPr="00877BBD">
        <w:rPr>
          <w:rFonts w:cstheme="minorHAnsi"/>
          <w:color w:val="000000"/>
        </w:rPr>
        <w:t xml:space="preserve">Module Name: </w:t>
      </w:r>
      <w:r w:rsidRPr="00E27861">
        <w:rPr>
          <w:rFonts w:cstheme="minorHAnsi"/>
          <w:u w:val="single"/>
        </w:rPr>
        <w:t>Digital Skills and Research Methods Term 2</w:t>
      </w:r>
      <w:r>
        <w:rPr>
          <w:rFonts w:cstheme="minorHAnsi"/>
          <w:u w:val="single"/>
        </w:rPr>
        <w:t xml:space="preserve">    </w:t>
      </w:r>
      <w:r w:rsidRPr="00E27861">
        <w:rPr>
          <w:rFonts w:cstheme="minorHAnsi"/>
        </w:rPr>
        <w:t>Group:</w:t>
      </w:r>
      <w:r>
        <w:rPr>
          <w:rFonts w:cstheme="minorHAnsi"/>
          <w:u w:val="single"/>
        </w:rPr>
        <w:t xml:space="preserve">    </w:t>
      </w:r>
      <w:r>
        <w:rPr>
          <w:rFonts w:cstheme="minorHAnsi"/>
          <w:color w:val="000000"/>
        </w:rPr>
        <w:t>6</w:t>
      </w:r>
      <w:r>
        <w:rPr>
          <w:rFonts w:cstheme="minorHAnsi"/>
          <w:color w:val="000000"/>
        </w:rPr>
        <w:t>__</w:t>
      </w:r>
    </w:p>
    <w:p w14:paraId="51B95DB4" w14:textId="77777777" w:rsidR="00F60F7C" w:rsidRDefault="00F60F7C" w:rsidP="00F60F7C">
      <w:pPr>
        <w:pStyle w:val="ListParagraph"/>
        <w:ind w:left="0"/>
        <w:rPr>
          <w:rFonts w:cstheme="minorHAnsi"/>
          <w:color w:val="000000"/>
        </w:rPr>
      </w:pPr>
    </w:p>
    <w:p w14:paraId="4F4CB4BB" w14:textId="77777777" w:rsidR="00F60F7C" w:rsidRDefault="00F60F7C" w:rsidP="00F60F7C">
      <w:pPr>
        <w:pStyle w:val="ListParagraph"/>
        <w:ind w:left="0"/>
        <w:rPr>
          <w:sz w:val="24"/>
          <w:szCs w:val="24"/>
        </w:rPr>
      </w:pPr>
      <w:r>
        <w:rPr>
          <w:sz w:val="24"/>
          <w:szCs w:val="24"/>
        </w:rPr>
        <w:t>Subject: Impact of Virtual Learning Environment</w:t>
      </w:r>
    </w:p>
    <w:p w14:paraId="4CBE4AD1" w14:textId="77777777" w:rsidR="00F60F7C" w:rsidRDefault="00F60F7C" w:rsidP="00F60F7C">
      <w:pPr>
        <w:pStyle w:val="ListParagraph"/>
        <w:ind w:left="0"/>
        <w:rPr>
          <w:sz w:val="24"/>
          <w:szCs w:val="24"/>
        </w:rPr>
      </w:pPr>
    </w:p>
    <w:p w14:paraId="3B490872" w14:textId="77777777" w:rsidR="00F60F7C" w:rsidRPr="00EB52C2" w:rsidRDefault="00F60F7C" w:rsidP="00F60F7C">
      <w:pPr>
        <w:pStyle w:val="ListParagraph"/>
        <w:ind w:left="0"/>
        <w:rPr>
          <w:b/>
          <w:bCs/>
          <w:sz w:val="24"/>
          <w:szCs w:val="24"/>
        </w:rPr>
      </w:pPr>
      <w:r w:rsidRPr="00EB52C2">
        <w:rPr>
          <w:b/>
          <w:bCs/>
          <w:sz w:val="24"/>
          <w:szCs w:val="24"/>
        </w:rPr>
        <w:t>Please answer with Yes or No</w:t>
      </w:r>
    </w:p>
    <w:p w14:paraId="7BD5D30E" w14:textId="77777777" w:rsidR="00F60F7C" w:rsidRDefault="00F60F7C" w:rsidP="00F60F7C">
      <w:pPr>
        <w:pStyle w:val="ListParagraph"/>
        <w:rPr>
          <w:sz w:val="24"/>
          <w:szCs w:val="24"/>
        </w:rPr>
      </w:pPr>
    </w:p>
    <w:p w14:paraId="550EB187" w14:textId="77777777" w:rsidR="00F60F7C" w:rsidRDefault="00F60F7C" w:rsidP="00F60F7C">
      <w:pPr>
        <w:pStyle w:val="ListParagraph"/>
        <w:rPr>
          <w:sz w:val="24"/>
          <w:szCs w:val="24"/>
        </w:rPr>
      </w:pPr>
      <w:r>
        <w:rPr>
          <w:sz w:val="24"/>
          <w:szCs w:val="24"/>
        </w:rPr>
        <w:t>Question 1:</w:t>
      </w:r>
    </w:p>
    <w:p w14:paraId="2FBD622F" w14:textId="77777777" w:rsidR="00F60F7C" w:rsidRDefault="00F60F7C" w:rsidP="00F60F7C">
      <w:pPr>
        <w:pStyle w:val="ListParagraph"/>
        <w:rPr>
          <w:sz w:val="24"/>
          <w:szCs w:val="24"/>
        </w:rPr>
      </w:pPr>
    </w:p>
    <w:p w14:paraId="0F6C6C42" w14:textId="77777777" w:rsidR="00F60F7C" w:rsidRDefault="00F60F7C" w:rsidP="00F60F7C">
      <w:pPr>
        <w:pStyle w:val="ListParagraph"/>
        <w:rPr>
          <w:sz w:val="24"/>
          <w:szCs w:val="24"/>
        </w:rPr>
      </w:pPr>
      <w:r>
        <w:rPr>
          <w:sz w:val="24"/>
          <w:szCs w:val="24"/>
        </w:rPr>
        <w:t>Are you fully familiarised with the “Virtual Learning” concept?</w:t>
      </w:r>
    </w:p>
    <w:p w14:paraId="4D81E8E2" w14:textId="77777777" w:rsidR="00F60F7C" w:rsidRDefault="00F60F7C" w:rsidP="00F60F7C">
      <w:pPr>
        <w:pStyle w:val="ListParagraph"/>
        <w:ind w:left="1080"/>
        <w:rPr>
          <w:sz w:val="24"/>
          <w:szCs w:val="24"/>
        </w:rPr>
      </w:pPr>
    </w:p>
    <w:tbl>
      <w:tblPr>
        <w:tblStyle w:val="TableGrid"/>
        <w:tblW w:w="0" w:type="auto"/>
        <w:tblInd w:w="1080" w:type="dxa"/>
        <w:tblLook w:val="04A0" w:firstRow="1" w:lastRow="0" w:firstColumn="1" w:lastColumn="0" w:noHBand="0" w:noVBand="1"/>
      </w:tblPr>
      <w:tblGrid>
        <w:gridCol w:w="547"/>
        <w:gridCol w:w="489"/>
      </w:tblGrid>
      <w:tr w:rsidR="00F60F7C" w14:paraId="2EC696DC" w14:textId="77777777" w:rsidTr="00C224D9">
        <w:trPr>
          <w:trHeight w:val="255"/>
        </w:trPr>
        <w:tc>
          <w:tcPr>
            <w:tcW w:w="494" w:type="dxa"/>
          </w:tcPr>
          <w:p w14:paraId="0BCFF5D4" w14:textId="77777777" w:rsidR="00F60F7C" w:rsidRDefault="00F60F7C" w:rsidP="00C224D9">
            <w:pPr>
              <w:pStyle w:val="ListParagraph"/>
              <w:ind w:left="0"/>
              <w:rPr>
                <w:sz w:val="24"/>
                <w:szCs w:val="24"/>
              </w:rPr>
            </w:pPr>
            <w:r>
              <w:rPr>
                <w:sz w:val="24"/>
                <w:szCs w:val="24"/>
              </w:rPr>
              <w:t>Yes</w:t>
            </w:r>
          </w:p>
        </w:tc>
        <w:tc>
          <w:tcPr>
            <w:tcW w:w="489" w:type="dxa"/>
          </w:tcPr>
          <w:p w14:paraId="441683AF" w14:textId="77777777" w:rsidR="00F60F7C" w:rsidRDefault="00F60F7C" w:rsidP="00C224D9">
            <w:pPr>
              <w:pStyle w:val="ListParagraph"/>
              <w:ind w:left="0"/>
              <w:rPr>
                <w:sz w:val="24"/>
                <w:szCs w:val="24"/>
              </w:rPr>
            </w:pPr>
          </w:p>
        </w:tc>
      </w:tr>
      <w:tr w:rsidR="00F60F7C" w14:paraId="05C19AC1" w14:textId="77777777" w:rsidTr="00C224D9">
        <w:trPr>
          <w:trHeight w:val="255"/>
        </w:trPr>
        <w:tc>
          <w:tcPr>
            <w:tcW w:w="494" w:type="dxa"/>
          </w:tcPr>
          <w:p w14:paraId="139637F0" w14:textId="77777777" w:rsidR="00F60F7C" w:rsidRDefault="00F60F7C" w:rsidP="00C224D9">
            <w:pPr>
              <w:pStyle w:val="ListParagraph"/>
              <w:ind w:left="0"/>
              <w:rPr>
                <w:sz w:val="24"/>
                <w:szCs w:val="24"/>
              </w:rPr>
            </w:pPr>
            <w:r>
              <w:rPr>
                <w:sz w:val="24"/>
                <w:szCs w:val="24"/>
              </w:rPr>
              <w:t>No</w:t>
            </w:r>
          </w:p>
        </w:tc>
        <w:tc>
          <w:tcPr>
            <w:tcW w:w="489" w:type="dxa"/>
          </w:tcPr>
          <w:p w14:paraId="04ECA6A4" w14:textId="77777777" w:rsidR="00F60F7C" w:rsidRDefault="00F60F7C" w:rsidP="00C224D9">
            <w:pPr>
              <w:pStyle w:val="ListParagraph"/>
              <w:ind w:left="0"/>
              <w:rPr>
                <w:sz w:val="24"/>
                <w:szCs w:val="24"/>
              </w:rPr>
            </w:pPr>
          </w:p>
        </w:tc>
      </w:tr>
    </w:tbl>
    <w:p w14:paraId="6F5A81ED" w14:textId="77777777" w:rsidR="00F60F7C" w:rsidRDefault="00F60F7C" w:rsidP="00F60F7C">
      <w:pPr>
        <w:pStyle w:val="ListParagraph"/>
        <w:ind w:left="1080"/>
        <w:rPr>
          <w:sz w:val="24"/>
          <w:szCs w:val="24"/>
        </w:rPr>
      </w:pPr>
    </w:p>
    <w:p w14:paraId="7E375A8E" w14:textId="77777777" w:rsidR="00F60F7C" w:rsidRDefault="00F60F7C" w:rsidP="00F60F7C">
      <w:pPr>
        <w:pStyle w:val="ListParagraph"/>
        <w:ind w:left="1080"/>
        <w:rPr>
          <w:sz w:val="24"/>
          <w:szCs w:val="24"/>
        </w:rPr>
      </w:pPr>
    </w:p>
    <w:p w14:paraId="2C99E45C" w14:textId="77777777" w:rsidR="00F60F7C" w:rsidRDefault="00F60F7C" w:rsidP="00F60F7C">
      <w:pPr>
        <w:pStyle w:val="ListParagraph"/>
        <w:ind w:left="1080"/>
        <w:rPr>
          <w:sz w:val="24"/>
          <w:szCs w:val="24"/>
        </w:rPr>
      </w:pPr>
    </w:p>
    <w:p w14:paraId="26DA711E" w14:textId="77777777" w:rsidR="00F60F7C" w:rsidRDefault="00F60F7C" w:rsidP="00F60F7C">
      <w:pPr>
        <w:pStyle w:val="ListParagraph"/>
        <w:rPr>
          <w:sz w:val="24"/>
          <w:szCs w:val="24"/>
        </w:rPr>
      </w:pPr>
    </w:p>
    <w:p w14:paraId="2532619E" w14:textId="77777777" w:rsidR="00F60F7C" w:rsidRDefault="00F60F7C" w:rsidP="00F60F7C">
      <w:pPr>
        <w:pStyle w:val="ListParagraph"/>
        <w:rPr>
          <w:sz w:val="24"/>
          <w:szCs w:val="24"/>
        </w:rPr>
      </w:pPr>
      <w:r>
        <w:rPr>
          <w:sz w:val="24"/>
          <w:szCs w:val="24"/>
        </w:rPr>
        <w:t>Question 2:</w:t>
      </w:r>
    </w:p>
    <w:p w14:paraId="18D7BC73" w14:textId="77777777" w:rsidR="00F60F7C" w:rsidRDefault="00F60F7C" w:rsidP="00F60F7C">
      <w:pPr>
        <w:pStyle w:val="ListParagraph"/>
        <w:rPr>
          <w:sz w:val="24"/>
          <w:szCs w:val="24"/>
        </w:rPr>
      </w:pPr>
      <w:r>
        <w:rPr>
          <w:sz w:val="24"/>
          <w:szCs w:val="24"/>
        </w:rPr>
        <w:t>In the future, do you think the world will move to a digitalized school-system?</w:t>
      </w:r>
    </w:p>
    <w:p w14:paraId="27653749" w14:textId="77777777" w:rsidR="00F60F7C" w:rsidRPr="008765C1" w:rsidRDefault="00F60F7C" w:rsidP="00F60F7C">
      <w:pPr>
        <w:pStyle w:val="ListParagraph"/>
        <w:rPr>
          <w:sz w:val="24"/>
          <w:szCs w:val="24"/>
        </w:rPr>
      </w:pPr>
    </w:p>
    <w:tbl>
      <w:tblPr>
        <w:tblStyle w:val="TableGrid"/>
        <w:tblW w:w="0" w:type="auto"/>
        <w:tblInd w:w="1080" w:type="dxa"/>
        <w:tblLook w:val="04A0" w:firstRow="1" w:lastRow="0" w:firstColumn="1" w:lastColumn="0" w:noHBand="0" w:noVBand="1"/>
      </w:tblPr>
      <w:tblGrid>
        <w:gridCol w:w="547"/>
        <w:gridCol w:w="489"/>
      </w:tblGrid>
      <w:tr w:rsidR="00F60F7C" w14:paraId="6538911F" w14:textId="77777777" w:rsidTr="00C224D9">
        <w:trPr>
          <w:trHeight w:val="255"/>
        </w:trPr>
        <w:tc>
          <w:tcPr>
            <w:tcW w:w="494" w:type="dxa"/>
          </w:tcPr>
          <w:p w14:paraId="7106A523" w14:textId="77777777" w:rsidR="00F60F7C" w:rsidRDefault="00F60F7C" w:rsidP="00C224D9">
            <w:pPr>
              <w:pStyle w:val="ListParagraph"/>
              <w:ind w:left="0"/>
              <w:rPr>
                <w:sz w:val="24"/>
                <w:szCs w:val="24"/>
              </w:rPr>
            </w:pPr>
            <w:r>
              <w:rPr>
                <w:sz w:val="24"/>
                <w:szCs w:val="24"/>
              </w:rPr>
              <w:t>Yes</w:t>
            </w:r>
          </w:p>
        </w:tc>
        <w:tc>
          <w:tcPr>
            <w:tcW w:w="489" w:type="dxa"/>
          </w:tcPr>
          <w:p w14:paraId="26FA23B5" w14:textId="77777777" w:rsidR="00F60F7C" w:rsidRDefault="00F60F7C" w:rsidP="00C224D9">
            <w:pPr>
              <w:pStyle w:val="ListParagraph"/>
              <w:ind w:left="0"/>
              <w:rPr>
                <w:sz w:val="24"/>
                <w:szCs w:val="24"/>
              </w:rPr>
            </w:pPr>
          </w:p>
        </w:tc>
      </w:tr>
      <w:tr w:rsidR="00F60F7C" w14:paraId="5E53D968" w14:textId="77777777" w:rsidTr="00C224D9">
        <w:trPr>
          <w:trHeight w:val="255"/>
        </w:trPr>
        <w:tc>
          <w:tcPr>
            <w:tcW w:w="494" w:type="dxa"/>
          </w:tcPr>
          <w:p w14:paraId="46243F35" w14:textId="77777777" w:rsidR="00F60F7C" w:rsidRDefault="00F60F7C" w:rsidP="00C224D9">
            <w:pPr>
              <w:pStyle w:val="ListParagraph"/>
              <w:ind w:left="0"/>
              <w:rPr>
                <w:sz w:val="24"/>
                <w:szCs w:val="24"/>
              </w:rPr>
            </w:pPr>
            <w:r>
              <w:rPr>
                <w:sz w:val="24"/>
                <w:szCs w:val="24"/>
              </w:rPr>
              <w:t>No</w:t>
            </w:r>
          </w:p>
        </w:tc>
        <w:tc>
          <w:tcPr>
            <w:tcW w:w="489" w:type="dxa"/>
          </w:tcPr>
          <w:p w14:paraId="7799B223" w14:textId="77777777" w:rsidR="00F60F7C" w:rsidRDefault="00F60F7C" w:rsidP="00C224D9">
            <w:pPr>
              <w:pStyle w:val="ListParagraph"/>
              <w:ind w:left="0"/>
              <w:rPr>
                <w:sz w:val="24"/>
                <w:szCs w:val="24"/>
              </w:rPr>
            </w:pPr>
          </w:p>
        </w:tc>
      </w:tr>
    </w:tbl>
    <w:p w14:paraId="51C84BD0" w14:textId="77777777" w:rsidR="00F60F7C" w:rsidRDefault="00F60F7C" w:rsidP="00F60F7C">
      <w:pPr>
        <w:pStyle w:val="ListParagraph"/>
        <w:rPr>
          <w:sz w:val="24"/>
          <w:szCs w:val="24"/>
        </w:rPr>
      </w:pPr>
    </w:p>
    <w:p w14:paraId="0C114D06" w14:textId="77777777" w:rsidR="00F60F7C" w:rsidRDefault="00F60F7C" w:rsidP="00F60F7C">
      <w:pPr>
        <w:pStyle w:val="ListParagraph"/>
        <w:rPr>
          <w:sz w:val="24"/>
          <w:szCs w:val="24"/>
        </w:rPr>
      </w:pPr>
    </w:p>
    <w:p w14:paraId="0EC48638" w14:textId="77777777" w:rsidR="00F60F7C" w:rsidRDefault="00F60F7C" w:rsidP="00F60F7C">
      <w:pPr>
        <w:pStyle w:val="ListParagraph"/>
        <w:rPr>
          <w:sz w:val="24"/>
          <w:szCs w:val="24"/>
        </w:rPr>
      </w:pPr>
    </w:p>
    <w:p w14:paraId="245DDE2C" w14:textId="77777777" w:rsidR="00F60F7C" w:rsidRDefault="00F60F7C" w:rsidP="00F60F7C">
      <w:pPr>
        <w:pStyle w:val="ListParagraph"/>
        <w:rPr>
          <w:sz w:val="24"/>
          <w:szCs w:val="24"/>
        </w:rPr>
      </w:pPr>
    </w:p>
    <w:p w14:paraId="402110EE" w14:textId="77777777" w:rsidR="00F60F7C" w:rsidRDefault="00F60F7C" w:rsidP="00F60F7C">
      <w:pPr>
        <w:pStyle w:val="ListParagraph"/>
        <w:rPr>
          <w:sz w:val="24"/>
          <w:szCs w:val="24"/>
        </w:rPr>
      </w:pPr>
      <w:r>
        <w:rPr>
          <w:sz w:val="24"/>
          <w:szCs w:val="24"/>
        </w:rPr>
        <w:t>Question 3:</w:t>
      </w:r>
    </w:p>
    <w:p w14:paraId="4F935739" w14:textId="77777777" w:rsidR="00F60F7C" w:rsidRDefault="00F60F7C" w:rsidP="00F60F7C">
      <w:pPr>
        <w:pStyle w:val="ListParagraph"/>
        <w:rPr>
          <w:sz w:val="24"/>
          <w:szCs w:val="24"/>
        </w:rPr>
      </w:pPr>
      <w:r>
        <w:rPr>
          <w:sz w:val="24"/>
          <w:szCs w:val="24"/>
        </w:rPr>
        <w:t>In your classes, do you feel more involved via Virtual Learning opposite to physical class?</w:t>
      </w:r>
    </w:p>
    <w:p w14:paraId="6285FA99" w14:textId="77777777" w:rsidR="00F60F7C" w:rsidRDefault="00F60F7C" w:rsidP="00F60F7C">
      <w:pPr>
        <w:pStyle w:val="ListParagraph"/>
        <w:rPr>
          <w:sz w:val="24"/>
          <w:szCs w:val="24"/>
        </w:rPr>
      </w:pPr>
    </w:p>
    <w:tbl>
      <w:tblPr>
        <w:tblStyle w:val="TableGrid"/>
        <w:tblW w:w="0" w:type="auto"/>
        <w:tblInd w:w="1080" w:type="dxa"/>
        <w:tblLook w:val="04A0" w:firstRow="1" w:lastRow="0" w:firstColumn="1" w:lastColumn="0" w:noHBand="0" w:noVBand="1"/>
      </w:tblPr>
      <w:tblGrid>
        <w:gridCol w:w="547"/>
        <w:gridCol w:w="489"/>
      </w:tblGrid>
      <w:tr w:rsidR="00F60F7C" w14:paraId="4927EBF4" w14:textId="77777777" w:rsidTr="00C224D9">
        <w:trPr>
          <w:trHeight w:val="255"/>
        </w:trPr>
        <w:tc>
          <w:tcPr>
            <w:tcW w:w="494" w:type="dxa"/>
          </w:tcPr>
          <w:p w14:paraId="48EBB811" w14:textId="77777777" w:rsidR="00F60F7C" w:rsidRDefault="00F60F7C" w:rsidP="00C224D9">
            <w:pPr>
              <w:pStyle w:val="ListParagraph"/>
              <w:ind w:left="0"/>
              <w:rPr>
                <w:sz w:val="24"/>
                <w:szCs w:val="24"/>
              </w:rPr>
            </w:pPr>
            <w:r>
              <w:rPr>
                <w:sz w:val="24"/>
                <w:szCs w:val="24"/>
              </w:rPr>
              <w:t>Yes</w:t>
            </w:r>
          </w:p>
        </w:tc>
        <w:tc>
          <w:tcPr>
            <w:tcW w:w="489" w:type="dxa"/>
          </w:tcPr>
          <w:p w14:paraId="16014104" w14:textId="77777777" w:rsidR="00F60F7C" w:rsidRDefault="00F60F7C" w:rsidP="00C224D9">
            <w:pPr>
              <w:pStyle w:val="ListParagraph"/>
              <w:ind w:left="0"/>
              <w:rPr>
                <w:sz w:val="24"/>
                <w:szCs w:val="24"/>
              </w:rPr>
            </w:pPr>
          </w:p>
        </w:tc>
      </w:tr>
      <w:tr w:rsidR="00F60F7C" w14:paraId="42ED32B9" w14:textId="77777777" w:rsidTr="00C224D9">
        <w:trPr>
          <w:trHeight w:val="255"/>
        </w:trPr>
        <w:tc>
          <w:tcPr>
            <w:tcW w:w="494" w:type="dxa"/>
          </w:tcPr>
          <w:p w14:paraId="1B93BDA5" w14:textId="77777777" w:rsidR="00F60F7C" w:rsidRDefault="00F60F7C" w:rsidP="00C224D9">
            <w:pPr>
              <w:pStyle w:val="ListParagraph"/>
              <w:ind w:left="0"/>
              <w:rPr>
                <w:sz w:val="24"/>
                <w:szCs w:val="24"/>
              </w:rPr>
            </w:pPr>
            <w:r>
              <w:rPr>
                <w:sz w:val="24"/>
                <w:szCs w:val="24"/>
              </w:rPr>
              <w:t>No</w:t>
            </w:r>
          </w:p>
        </w:tc>
        <w:tc>
          <w:tcPr>
            <w:tcW w:w="489" w:type="dxa"/>
          </w:tcPr>
          <w:p w14:paraId="0DDF19CB" w14:textId="77777777" w:rsidR="00F60F7C" w:rsidRDefault="00F60F7C" w:rsidP="00C224D9">
            <w:pPr>
              <w:pStyle w:val="ListParagraph"/>
              <w:ind w:left="0"/>
              <w:rPr>
                <w:sz w:val="24"/>
                <w:szCs w:val="24"/>
              </w:rPr>
            </w:pPr>
          </w:p>
        </w:tc>
      </w:tr>
    </w:tbl>
    <w:p w14:paraId="20BFC2F8" w14:textId="77777777" w:rsidR="00F60F7C" w:rsidRPr="00877BBD" w:rsidRDefault="00F60F7C" w:rsidP="00F60F7C">
      <w:pPr>
        <w:pStyle w:val="ListParagraph"/>
        <w:rPr>
          <w:sz w:val="24"/>
          <w:szCs w:val="24"/>
        </w:rPr>
      </w:pPr>
    </w:p>
    <w:p w14:paraId="77A75CD0" w14:textId="77777777" w:rsidR="00F60F7C" w:rsidRDefault="00F60F7C" w:rsidP="00F60F7C">
      <w:pPr>
        <w:rPr>
          <w:sz w:val="24"/>
          <w:szCs w:val="24"/>
        </w:rPr>
      </w:pPr>
      <w:r>
        <w:rPr>
          <w:sz w:val="24"/>
          <w:szCs w:val="24"/>
        </w:rPr>
        <w:tab/>
      </w:r>
    </w:p>
    <w:p w14:paraId="6AA084A8" w14:textId="77777777" w:rsidR="00F60F7C" w:rsidRPr="00EB52C2" w:rsidRDefault="00F60F7C" w:rsidP="00F60F7C">
      <w:pPr>
        <w:rPr>
          <w:b/>
          <w:bCs/>
          <w:sz w:val="24"/>
          <w:szCs w:val="24"/>
        </w:rPr>
      </w:pPr>
      <w:r>
        <w:rPr>
          <w:sz w:val="24"/>
          <w:szCs w:val="24"/>
        </w:rPr>
        <w:br w:type="page"/>
      </w:r>
      <w:r w:rsidRPr="00EB52C2">
        <w:rPr>
          <w:b/>
          <w:bCs/>
          <w:sz w:val="24"/>
          <w:szCs w:val="24"/>
        </w:rPr>
        <w:lastRenderedPageBreak/>
        <w:t>Please choose from the options below</w:t>
      </w:r>
    </w:p>
    <w:p w14:paraId="2B0E0CDB" w14:textId="77777777" w:rsidR="00F60F7C" w:rsidRDefault="00F60F7C" w:rsidP="00F60F7C">
      <w:pPr>
        <w:rPr>
          <w:sz w:val="24"/>
          <w:szCs w:val="24"/>
        </w:rPr>
      </w:pPr>
      <w:r>
        <w:rPr>
          <w:sz w:val="24"/>
          <w:szCs w:val="24"/>
        </w:rPr>
        <w:t>Question 4:</w:t>
      </w:r>
    </w:p>
    <w:p w14:paraId="550FEFA5" w14:textId="77777777" w:rsidR="00F60F7C" w:rsidRDefault="00F60F7C" w:rsidP="00F60F7C">
      <w:pPr>
        <w:rPr>
          <w:sz w:val="24"/>
          <w:szCs w:val="24"/>
        </w:rPr>
      </w:pPr>
      <w:r>
        <w:rPr>
          <w:sz w:val="24"/>
          <w:szCs w:val="24"/>
        </w:rPr>
        <w:tab/>
      </w:r>
    </w:p>
    <w:p w14:paraId="5F696EB9" w14:textId="77777777" w:rsidR="00F60F7C" w:rsidRDefault="00F60F7C" w:rsidP="00F60F7C">
      <w:pPr>
        <w:rPr>
          <w:sz w:val="24"/>
          <w:szCs w:val="24"/>
        </w:rPr>
      </w:pPr>
      <w:r>
        <w:rPr>
          <w:sz w:val="24"/>
          <w:szCs w:val="24"/>
        </w:rPr>
        <w:t>I feel the same level of support / focus through Virtual Learning opposite to physical class.</w:t>
      </w:r>
    </w:p>
    <w:tbl>
      <w:tblPr>
        <w:tblStyle w:val="TableGrid"/>
        <w:tblW w:w="0" w:type="auto"/>
        <w:tblLook w:val="04A0" w:firstRow="1" w:lastRow="0" w:firstColumn="1" w:lastColumn="0" w:noHBand="0" w:noVBand="1"/>
      </w:tblPr>
      <w:tblGrid>
        <w:gridCol w:w="1803"/>
        <w:gridCol w:w="1803"/>
        <w:gridCol w:w="1803"/>
        <w:gridCol w:w="1803"/>
        <w:gridCol w:w="1804"/>
      </w:tblGrid>
      <w:tr w:rsidR="00F60F7C" w14:paraId="60723217" w14:textId="77777777" w:rsidTr="00C224D9">
        <w:tc>
          <w:tcPr>
            <w:tcW w:w="1803" w:type="dxa"/>
            <w:vAlign w:val="center"/>
          </w:tcPr>
          <w:p w14:paraId="6AC98A9E" w14:textId="77777777" w:rsidR="00F60F7C" w:rsidRDefault="00F60F7C" w:rsidP="00C224D9">
            <w:pPr>
              <w:jc w:val="center"/>
              <w:rPr>
                <w:sz w:val="24"/>
                <w:szCs w:val="24"/>
              </w:rPr>
            </w:pPr>
            <w:r>
              <w:rPr>
                <w:sz w:val="24"/>
                <w:szCs w:val="24"/>
              </w:rPr>
              <w:t>Strongly agree</w:t>
            </w:r>
          </w:p>
        </w:tc>
        <w:tc>
          <w:tcPr>
            <w:tcW w:w="1803" w:type="dxa"/>
            <w:vAlign w:val="center"/>
          </w:tcPr>
          <w:p w14:paraId="50D7C051" w14:textId="77777777" w:rsidR="00F60F7C" w:rsidRDefault="00F60F7C" w:rsidP="00C224D9">
            <w:pPr>
              <w:jc w:val="center"/>
              <w:rPr>
                <w:sz w:val="24"/>
                <w:szCs w:val="24"/>
              </w:rPr>
            </w:pPr>
            <w:r>
              <w:rPr>
                <w:sz w:val="24"/>
                <w:szCs w:val="24"/>
              </w:rPr>
              <w:t>Agree</w:t>
            </w:r>
          </w:p>
        </w:tc>
        <w:tc>
          <w:tcPr>
            <w:tcW w:w="1803" w:type="dxa"/>
            <w:vAlign w:val="center"/>
          </w:tcPr>
          <w:p w14:paraId="7FF9B312" w14:textId="77777777" w:rsidR="00F60F7C" w:rsidRDefault="00F60F7C" w:rsidP="00C224D9">
            <w:pPr>
              <w:jc w:val="center"/>
              <w:rPr>
                <w:sz w:val="24"/>
                <w:szCs w:val="24"/>
              </w:rPr>
            </w:pPr>
            <w:r>
              <w:rPr>
                <w:sz w:val="24"/>
                <w:szCs w:val="24"/>
              </w:rPr>
              <w:t xml:space="preserve">Neither Agree </w:t>
            </w:r>
            <w:proofErr w:type="gramStart"/>
            <w:r>
              <w:rPr>
                <w:sz w:val="24"/>
                <w:szCs w:val="24"/>
              </w:rPr>
              <w:t>or</w:t>
            </w:r>
            <w:proofErr w:type="gramEnd"/>
            <w:r>
              <w:rPr>
                <w:sz w:val="24"/>
                <w:szCs w:val="24"/>
              </w:rPr>
              <w:t xml:space="preserve"> Disagree</w:t>
            </w:r>
          </w:p>
        </w:tc>
        <w:tc>
          <w:tcPr>
            <w:tcW w:w="1803" w:type="dxa"/>
            <w:vAlign w:val="center"/>
          </w:tcPr>
          <w:p w14:paraId="2957BCF7" w14:textId="77777777" w:rsidR="00F60F7C" w:rsidRDefault="00F60F7C" w:rsidP="00C224D9">
            <w:pPr>
              <w:jc w:val="center"/>
              <w:rPr>
                <w:sz w:val="24"/>
                <w:szCs w:val="24"/>
              </w:rPr>
            </w:pPr>
            <w:r>
              <w:rPr>
                <w:sz w:val="24"/>
                <w:szCs w:val="24"/>
              </w:rPr>
              <w:t>Disagree</w:t>
            </w:r>
          </w:p>
        </w:tc>
        <w:tc>
          <w:tcPr>
            <w:tcW w:w="1804" w:type="dxa"/>
            <w:vAlign w:val="center"/>
          </w:tcPr>
          <w:p w14:paraId="25F91A49" w14:textId="77777777" w:rsidR="00F60F7C" w:rsidRDefault="00F60F7C" w:rsidP="00C224D9">
            <w:pPr>
              <w:jc w:val="center"/>
              <w:rPr>
                <w:sz w:val="24"/>
                <w:szCs w:val="24"/>
              </w:rPr>
            </w:pPr>
            <w:r>
              <w:rPr>
                <w:sz w:val="24"/>
                <w:szCs w:val="24"/>
              </w:rPr>
              <w:t>Strongly Disagree</w:t>
            </w:r>
          </w:p>
        </w:tc>
      </w:tr>
      <w:tr w:rsidR="00F60F7C" w14:paraId="35B6D812" w14:textId="77777777" w:rsidTr="00C224D9">
        <w:tc>
          <w:tcPr>
            <w:tcW w:w="1803" w:type="dxa"/>
          </w:tcPr>
          <w:p w14:paraId="17F898D0" w14:textId="77777777" w:rsidR="00F60F7C" w:rsidRDefault="00F60F7C" w:rsidP="00C224D9">
            <w:pPr>
              <w:rPr>
                <w:sz w:val="24"/>
                <w:szCs w:val="24"/>
              </w:rPr>
            </w:pPr>
          </w:p>
        </w:tc>
        <w:tc>
          <w:tcPr>
            <w:tcW w:w="1803" w:type="dxa"/>
          </w:tcPr>
          <w:p w14:paraId="370B3217" w14:textId="77777777" w:rsidR="00F60F7C" w:rsidRDefault="00F60F7C" w:rsidP="00C224D9">
            <w:pPr>
              <w:rPr>
                <w:sz w:val="24"/>
                <w:szCs w:val="24"/>
              </w:rPr>
            </w:pPr>
          </w:p>
        </w:tc>
        <w:tc>
          <w:tcPr>
            <w:tcW w:w="1803" w:type="dxa"/>
          </w:tcPr>
          <w:p w14:paraId="438D5D9E" w14:textId="77777777" w:rsidR="00F60F7C" w:rsidRDefault="00F60F7C" w:rsidP="00C224D9">
            <w:pPr>
              <w:rPr>
                <w:sz w:val="24"/>
                <w:szCs w:val="24"/>
              </w:rPr>
            </w:pPr>
          </w:p>
        </w:tc>
        <w:tc>
          <w:tcPr>
            <w:tcW w:w="1803" w:type="dxa"/>
          </w:tcPr>
          <w:p w14:paraId="214D5842" w14:textId="77777777" w:rsidR="00F60F7C" w:rsidRDefault="00F60F7C" w:rsidP="00C224D9">
            <w:pPr>
              <w:rPr>
                <w:sz w:val="24"/>
                <w:szCs w:val="24"/>
              </w:rPr>
            </w:pPr>
          </w:p>
        </w:tc>
        <w:tc>
          <w:tcPr>
            <w:tcW w:w="1804" w:type="dxa"/>
          </w:tcPr>
          <w:p w14:paraId="2F3F97FF" w14:textId="77777777" w:rsidR="00F60F7C" w:rsidRDefault="00F60F7C" w:rsidP="00C224D9">
            <w:pPr>
              <w:rPr>
                <w:sz w:val="24"/>
                <w:szCs w:val="24"/>
              </w:rPr>
            </w:pPr>
          </w:p>
        </w:tc>
      </w:tr>
    </w:tbl>
    <w:p w14:paraId="428BFA7D" w14:textId="77777777" w:rsidR="00F60F7C" w:rsidRPr="00621768" w:rsidRDefault="00F60F7C" w:rsidP="00F60F7C">
      <w:pPr>
        <w:rPr>
          <w:sz w:val="24"/>
          <w:szCs w:val="24"/>
        </w:rPr>
      </w:pPr>
    </w:p>
    <w:p w14:paraId="0F155FFC" w14:textId="77777777" w:rsidR="00F60F7C" w:rsidRDefault="00F60F7C" w:rsidP="00F60F7C">
      <w:pPr>
        <w:rPr>
          <w:sz w:val="24"/>
          <w:szCs w:val="24"/>
        </w:rPr>
      </w:pPr>
    </w:p>
    <w:p w14:paraId="42100077" w14:textId="77777777" w:rsidR="00F60F7C" w:rsidRDefault="00F60F7C" w:rsidP="00F60F7C">
      <w:pPr>
        <w:rPr>
          <w:sz w:val="24"/>
          <w:szCs w:val="24"/>
        </w:rPr>
      </w:pPr>
    </w:p>
    <w:p w14:paraId="7AEEBEBA" w14:textId="77777777" w:rsidR="00F60F7C" w:rsidRDefault="00F60F7C" w:rsidP="00F60F7C">
      <w:pPr>
        <w:rPr>
          <w:sz w:val="24"/>
          <w:szCs w:val="24"/>
        </w:rPr>
      </w:pPr>
      <w:r>
        <w:rPr>
          <w:sz w:val="24"/>
          <w:szCs w:val="24"/>
        </w:rPr>
        <w:t>Question 5:</w:t>
      </w:r>
    </w:p>
    <w:p w14:paraId="3417DC2F" w14:textId="77777777" w:rsidR="00F60F7C" w:rsidRDefault="00F60F7C" w:rsidP="00F60F7C">
      <w:pPr>
        <w:rPr>
          <w:sz w:val="24"/>
          <w:szCs w:val="24"/>
        </w:rPr>
      </w:pPr>
      <w:r>
        <w:rPr>
          <w:sz w:val="24"/>
          <w:szCs w:val="24"/>
        </w:rPr>
        <w:t xml:space="preserve">Public speaking terrifies </w:t>
      </w:r>
      <w:proofErr w:type="gramStart"/>
      <w:r>
        <w:rPr>
          <w:sz w:val="24"/>
          <w:szCs w:val="24"/>
        </w:rPr>
        <w:t>me</w:t>
      </w:r>
      <w:proofErr w:type="gramEnd"/>
      <w:r>
        <w:rPr>
          <w:sz w:val="24"/>
          <w:szCs w:val="24"/>
        </w:rPr>
        <w:t xml:space="preserve"> so I feel more confident to interact with my professors via Virtual Learning.</w:t>
      </w:r>
    </w:p>
    <w:tbl>
      <w:tblPr>
        <w:tblStyle w:val="TableGrid"/>
        <w:tblW w:w="0" w:type="auto"/>
        <w:tblLook w:val="04A0" w:firstRow="1" w:lastRow="0" w:firstColumn="1" w:lastColumn="0" w:noHBand="0" w:noVBand="1"/>
      </w:tblPr>
      <w:tblGrid>
        <w:gridCol w:w="1803"/>
        <w:gridCol w:w="1803"/>
        <w:gridCol w:w="1803"/>
        <w:gridCol w:w="1803"/>
        <w:gridCol w:w="1804"/>
      </w:tblGrid>
      <w:tr w:rsidR="00F60F7C" w14:paraId="12BD87B8" w14:textId="77777777" w:rsidTr="00C224D9">
        <w:tc>
          <w:tcPr>
            <w:tcW w:w="1803" w:type="dxa"/>
            <w:vAlign w:val="center"/>
          </w:tcPr>
          <w:p w14:paraId="1266BF3C" w14:textId="77777777" w:rsidR="00F60F7C" w:rsidRDefault="00F60F7C" w:rsidP="00C224D9">
            <w:pPr>
              <w:jc w:val="center"/>
              <w:rPr>
                <w:sz w:val="24"/>
                <w:szCs w:val="24"/>
              </w:rPr>
            </w:pPr>
            <w:r>
              <w:rPr>
                <w:sz w:val="24"/>
                <w:szCs w:val="24"/>
              </w:rPr>
              <w:t>Strongly agree</w:t>
            </w:r>
          </w:p>
        </w:tc>
        <w:tc>
          <w:tcPr>
            <w:tcW w:w="1803" w:type="dxa"/>
            <w:vAlign w:val="center"/>
          </w:tcPr>
          <w:p w14:paraId="0AC31134" w14:textId="77777777" w:rsidR="00F60F7C" w:rsidRDefault="00F60F7C" w:rsidP="00C224D9">
            <w:pPr>
              <w:jc w:val="center"/>
              <w:rPr>
                <w:sz w:val="24"/>
                <w:szCs w:val="24"/>
              </w:rPr>
            </w:pPr>
            <w:r>
              <w:rPr>
                <w:sz w:val="24"/>
                <w:szCs w:val="24"/>
              </w:rPr>
              <w:t>Agree</w:t>
            </w:r>
          </w:p>
        </w:tc>
        <w:tc>
          <w:tcPr>
            <w:tcW w:w="1803" w:type="dxa"/>
            <w:vAlign w:val="center"/>
          </w:tcPr>
          <w:p w14:paraId="7877B867" w14:textId="77777777" w:rsidR="00F60F7C" w:rsidRDefault="00F60F7C" w:rsidP="00C224D9">
            <w:pPr>
              <w:jc w:val="center"/>
              <w:rPr>
                <w:sz w:val="24"/>
                <w:szCs w:val="24"/>
              </w:rPr>
            </w:pPr>
            <w:r>
              <w:rPr>
                <w:sz w:val="24"/>
                <w:szCs w:val="24"/>
              </w:rPr>
              <w:t xml:space="preserve">Neither Agree </w:t>
            </w:r>
            <w:proofErr w:type="gramStart"/>
            <w:r>
              <w:rPr>
                <w:sz w:val="24"/>
                <w:szCs w:val="24"/>
              </w:rPr>
              <w:t>or</w:t>
            </w:r>
            <w:proofErr w:type="gramEnd"/>
            <w:r>
              <w:rPr>
                <w:sz w:val="24"/>
                <w:szCs w:val="24"/>
              </w:rPr>
              <w:t xml:space="preserve"> Disagree</w:t>
            </w:r>
          </w:p>
        </w:tc>
        <w:tc>
          <w:tcPr>
            <w:tcW w:w="1803" w:type="dxa"/>
            <w:vAlign w:val="center"/>
          </w:tcPr>
          <w:p w14:paraId="23EA3052" w14:textId="77777777" w:rsidR="00F60F7C" w:rsidRDefault="00F60F7C" w:rsidP="00C224D9">
            <w:pPr>
              <w:jc w:val="center"/>
              <w:rPr>
                <w:sz w:val="24"/>
                <w:szCs w:val="24"/>
              </w:rPr>
            </w:pPr>
            <w:r>
              <w:rPr>
                <w:sz w:val="24"/>
                <w:szCs w:val="24"/>
              </w:rPr>
              <w:t>Disagree</w:t>
            </w:r>
          </w:p>
        </w:tc>
        <w:tc>
          <w:tcPr>
            <w:tcW w:w="1804" w:type="dxa"/>
            <w:vAlign w:val="center"/>
          </w:tcPr>
          <w:p w14:paraId="6A4C78A7" w14:textId="77777777" w:rsidR="00F60F7C" w:rsidRDefault="00F60F7C" w:rsidP="00C224D9">
            <w:pPr>
              <w:jc w:val="center"/>
              <w:rPr>
                <w:sz w:val="24"/>
                <w:szCs w:val="24"/>
              </w:rPr>
            </w:pPr>
            <w:r>
              <w:rPr>
                <w:sz w:val="24"/>
                <w:szCs w:val="24"/>
              </w:rPr>
              <w:t>Strongly Disagree</w:t>
            </w:r>
          </w:p>
        </w:tc>
      </w:tr>
      <w:tr w:rsidR="00F60F7C" w14:paraId="3F3BCC5F" w14:textId="77777777" w:rsidTr="00C224D9">
        <w:tc>
          <w:tcPr>
            <w:tcW w:w="1803" w:type="dxa"/>
          </w:tcPr>
          <w:p w14:paraId="0C0C6AA6" w14:textId="77777777" w:rsidR="00F60F7C" w:rsidRDefault="00F60F7C" w:rsidP="00C224D9">
            <w:pPr>
              <w:rPr>
                <w:sz w:val="24"/>
                <w:szCs w:val="24"/>
              </w:rPr>
            </w:pPr>
          </w:p>
        </w:tc>
        <w:tc>
          <w:tcPr>
            <w:tcW w:w="1803" w:type="dxa"/>
          </w:tcPr>
          <w:p w14:paraId="53641CBF" w14:textId="77777777" w:rsidR="00F60F7C" w:rsidRDefault="00F60F7C" w:rsidP="00C224D9">
            <w:pPr>
              <w:rPr>
                <w:sz w:val="24"/>
                <w:szCs w:val="24"/>
              </w:rPr>
            </w:pPr>
          </w:p>
        </w:tc>
        <w:tc>
          <w:tcPr>
            <w:tcW w:w="1803" w:type="dxa"/>
          </w:tcPr>
          <w:p w14:paraId="42AFBF4D" w14:textId="77777777" w:rsidR="00F60F7C" w:rsidRDefault="00F60F7C" w:rsidP="00C224D9">
            <w:pPr>
              <w:rPr>
                <w:sz w:val="24"/>
                <w:szCs w:val="24"/>
              </w:rPr>
            </w:pPr>
          </w:p>
        </w:tc>
        <w:tc>
          <w:tcPr>
            <w:tcW w:w="1803" w:type="dxa"/>
          </w:tcPr>
          <w:p w14:paraId="6B4AC6BC" w14:textId="77777777" w:rsidR="00F60F7C" w:rsidRDefault="00F60F7C" w:rsidP="00C224D9">
            <w:pPr>
              <w:rPr>
                <w:sz w:val="24"/>
                <w:szCs w:val="24"/>
              </w:rPr>
            </w:pPr>
          </w:p>
        </w:tc>
        <w:tc>
          <w:tcPr>
            <w:tcW w:w="1804" w:type="dxa"/>
          </w:tcPr>
          <w:p w14:paraId="2EB70B5D" w14:textId="77777777" w:rsidR="00F60F7C" w:rsidRDefault="00F60F7C" w:rsidP="00C224D9">
            <w:pPr>
              <w:rPr>
                <w:sz w:val="24"/>
                <w:szCs w:val="24"/>
              </w:rPr>
            </w:pPr>
          </w:p>
        </w:tc>
      </w:tr>
    </w:tbl>
    <w:p w14:paraId="741C2D54" w14:textId="77777777" w:rsidR="00F60F7C" w:rsidRDefault="00F60F7C" w:rsidP="00F60F7C">
      <w:pPr>
        <w:rPr>
          <w:sz w:val="24"/>
          <w:szCs w:val="24"/>
        </w:rPr>
      </w:pPr>
    </w:p>
    <w:p w14:paraId="7803E107" w14:textId="77777777" w:rsidR="00F60F7C" w:rsidRDefault="00F60F7C" w:rsidP="00F60F7C">
      <w:pPr>
        <w:rPr>
          <w:sz w:val="24"/>
          <w:szCs w:val="24"/>
        </w:rPr>
      </w:pPr>
    </w:p>
    <w:p w14:paraId="47DCD0F0" w14:textId="77777777" w:rsidR="00F60F7C" w:rsidRDefault="00F60F7C" w:rsidP="00F60F7C">
      <w:pPr>
        <w:rPr>
          <w:sz w:val="24"/>
          <w:szCs w:val="24"/>
        </w:rPr>
      </w:pPr>
      <w:r>
        <w:rPr>
          <w:sz w:val="24"/>
          <w:szCs w:val="24"/>
        </w:rPr>
        <w:tab/>
      </w:r>
    </w:p>
    <w:p w14:paraId="7D4869B7" w14:textId="77777777" w:rsidR="00F60F7C" w:rsidRDefault="00F60F7C" w:rsidP="00F60F7C">
      <w:pPr>
        <w:rPr>
          <w:sz w:val="24"/>
          <w:szCs w:val="24"/>
        </w:rPr>
      </w:pPr>
      <w:r>
        <w:rPr>
          <w:sz w:val="24"/>
          <w:szCs w:val="24"/>
        </w:rPr>
        <w:t>Question 6:</w:t>
      </w:r>
    </w:p>
    <w:p w14:paraId="5E0C8C36" w14:textId="77777777" w:rsidR="00F60F7C" w:rsidRDefault="00F60F7C" w:rsidP="00F60F7C">
      <w:pPr>
        <w:rPr>
          <w:sz w:val="24"/>
          <w:szCs w:val="24"/>
        </w:rPr>
      </w:pPr>
      <w:r>
        <w:rPr>
          <w:sz w:val="24"/>
          <w:szCs w:val="24"/>
        </w:rPr>
        <w:t>Virtual Learning is eliminating the unconscious biases in regard to the “class status” (</w:t>
      </w:r>
      <w:proofErr w:type="gramStart"/>
      <w:r>
        <w:rPr>
          <w:sz w:val="24"/>
          <w:szCs w:val="24"/>
        </w:rPr>
        <w:t>i.e.</w:t>
      </w:r>
      <w:proofErr w:type="gramEnd"/>
      <w:r>
        <w:rPr>
          <w:sz w:val="24"/>
          <w:szCs w:val="24"/>
        </w:rPr>
        <w:t xml:space="preserve"> front row vs back benchers) </w:t>
      </w:r>
    </w:p>
    <w:tbl>
      <w:tblPr>
        <w:tblStyle w:val="TableGrid"/>
        <w:tblW w:w="0" w:type="auto"/>
        <w:tblLook w:val="04A0" w:firstRow="1" w:lastRow="0" w:firstColumn="1" w:lastColumn="0" w:noHBand="0" w:noVBand="1"/>
      </w:tblPr>
      <w:tblGrid>
        <w:gridCol w:w="1803"/>
        <w:gridCol w:w="1803"/>
        <w:gridCol w:w="1803"/>
        <w:gridCol w:w="1803"/>
        <w:gridCol w:w="1804"/>
      </w:tblGrid>
      <w:tr w:rsidR="00F60F7C" w14:paraId="2D382CE0" w14:textId="77777777" w:rsidTr="00C224D9">
        <w:tc>
          <w:tcPr>
            <w:tcW w:w="1803" w:type="dxa"/>
            <w:vAlign w:val="center"/>
          </w:tcPr>
          <w:p w14:paraId="226BE1D7" w14:textId="77777777" w:rsidR="00F60F7C" w:rsidRDefault="00F60F7C" w:rsidP="00C224D9">
            <w:pPr>
              <w:jc w:val="center"/>
              <w:rPr>
                <w:sz w:val="24"/>
                <w:szCs w:val="24"/>
              </w:rPr>
            </w:pPr>
            <w:r>
              <w:rPr>
                <w:sz w:val="24"/>
                <w:szCs w:val="24"/>
              </w:rPr>
              <w:t>Strongly agree</w:t>
            </w:r>
          </w:p>
        </w:tc>
        <w:tc>
          <w:tcPr>
            <w:tcW w:w="1803" w:type="dxa"/>
            <w:vAlign w:val="center"/>
          </w:tcPr>
          <w:p w14:paraId="1FC3B000" w14:textId="77777777" w:rsidR="00F60F7C" w:rsidRDefault="00F60F7C" w:rsidP="00C224D9">
            <w:pPr>
              <w:jc w:val="center"/>
              <w:rPr>
                <w:sz w:val="24"/>
                <w:szCs w:val="24"/>
              </w:rPr>
            </w:pPr>
            <w:r>
              <w:rPr>
                <w:sz w:val="24"/>
                <w:szCs w:val="24"/>
              </w:rPr>
              <w:t>Agree</w:t>
            </w:r>
          </w:p>
        </w:tc>
        <w:tc>
          <w:tcPr>
            <w:tcW w:w="1803" w:type="dxa"/>
            <w:vAlign w:val="center"/>
          </w:tcPr>
          <w:p w14:paraId="3143C100" w14:textId="77777777" w:rsidR="00F60F7C" w:rsidRDefault="00F60F7C" w:rsidP="00C224D9">
            <w:pPr>
              <w:jc w:val="center"/>
              <w:rPr>
                <w:sz w:val="24"/>
                <w:szCs w:val="24"/>
              </w:rPr>
            </w:pPr>
            <w:r>
              <w:rPr>
                <w:sz w:val="24"/>
                <w:szCs w:val="24"/>
              </w:rPr>
              <w:t xml:space="preserve">Neither Agree </w:t>
            </w:r>
            <w:proofErr w:type="gramStart"/>
            <w:r>
              <w:rPr>
                <w:sz w:val="24"/>
                <w:szCs w:val="24"/>
              </w:rPr>
              <w:t>or</w:t>
            </w:r>
            <w:proofErr w:type="gramEnd"/>
            <w:r>
              <w:rPr>
                <w:sz w:val="24"/>
                <w:szCs w:val="24"/>
              </w:rPr>
              <w:t xml:space="preserve"> Disagree</w:t>
            </w:r>
          </w:p>
        </w:tc>
        <w:tc>
          <w:tcPr>
            <w:tcW w:w="1803" w:type="dxa"/>
            <w:vAlign w:val="center"/>
          </w:tcPr>
          <w:p w14:paraId="0F4FDE0B" w14:textId="77777777" w:rsidR="00F60F7C" w:rsidRDefault="00F60F7C" w:rsidP="00C224D9">
            <w:pPr>
              <w:jc w:val="center"/>
              <w:rPr>
                <w:sz w:val="24"/>
                <w:szCs w:val="24"/>
              </w:rPr>
            </w:pPr>
            <w:r>
              <w:rPr>
                <w:sz w:val="24"/>
                <w:szCs w:val="24"/>
              </w:rPr>
              <w:t>Disagree</w:t>
            </w:r>
          </w:p>
        </w:tc>
        <w:tc>
          <w:tcPr>
            <w:tcW w:w="1804" w:type="dxa"/>
            <w:vAlign w:val="center"/>
          </w:tcPr>
          <w:p w14:paraId="0605F297" w14:textId="77777777" w:rsidR="00F60F7C" w:rsidRDefault="00F60F7C" w:rsidP="00C224D9">
            <w:pPr>
              <w:jc w:val="center"/>
              <w:rPr>
                <w:sz w:val="24"/>
                <w:szCs w:val="24"/>
              </w:rPr>
            </w:pPr>
            <w:r>
              <w:rPr>
                <w:sz w:val="24"/>
                <w:szCs w:val="24"/>
              </w:rPr>
              <w:t>Strongly Disagree</w:t>
            </w:r>
          </w:p>
        </w:tc>
      </w:tr>
      <w:tr w:rsidR="00F60F7C" w14:paraId="613C4A8E" w14:textId="77777777" w:rsidTr="00C224D9">
        <w:tc>
          <w:tcPr>
            <w:tcW w:w="1803" w:type="dxa"/>
          </w:tcPr>
          <w:p w14:paraId="5F1E52AF" w14:textId="77777777" w:rsidR="00F60F7C" w:rsidRDefault="00F60F7C" w:rsidP="00C224D9">
            <w:pPr>
              <w:rPr>
                <w:sz w:val="24"/>
                <w:szCs w:val="24"/>
              </w:rPr>
            </w:pPr>
          </w:p>
        </w:tc>
        <w:tc>
          <w:tcPr>
            <w:tcW w:w="1803" w:type="dxa"/>
          </w:tcPr>
          <w:p w14:paraId="2956DE17" w14:textId="77777777" w:rsidR="00F60F7C" w:rsidRDefault="00F60F7C" w:rsidP="00C224D9">
            <w:pPr>
              <w:rPr>
                <w:sz w:val="24"/>
                <w:szCs w:val="24"/>
              </w:rPr>
            </w:pPr>
          </w:p>
        </w:tc>
        <w:tc>
          <w:tcPr>
            <w:tcW w:w="1803" w:type="dxa"/>
          </w:tcPr>
          <w:p w14:paraId="0492DC05" w14:textId="77777777" w:rsidR="00F60F7C" w:rsidRDefault="00F60F7C" w:rsidP="00C224D9">
            <w:pPr>
              <w:rPr>
                <w:sz w:val="24"/>
                <w:szCs w:val="24"/>
              </w:rPr>
            </w:pPr>
          </w:p>
        </w:tc>
        <w:tc>
          <w:tcPr>
            <w:tcW w:w="1803" w:type="dxa"/>
          </w:tcPr>
          <w:p w14:paraId="110F601F" w14:textId="77777777" w:rsidR="00F60F7C" w:rsidRDefault="00F60F7C" w:rsidP="00C224D9">
            <w:pPr>
              <w:rPr>
                <w:sz w:val="24"/>
                <w:szCs w:val="24"/>
              </w:rPr>
            </w:pPr>
          </w:p>
        </w:tc>
        <w:tc>
          <w:tcPr>
            <w:tcW w:w="1804" w:type="dxa"/>
          </w:tcPr>
          <w:p w14:paraId="15E73080" w14:textId="77777777" w:rsidR="00F60F7C" w:rsidRDefault="00F60F7C" w:rsidP="00C224D9">
            <w:pPr>
              <w:rPr>
                <w:sz w:val="24"/>
                <w:szCs w:val="24"/>
              </w:rPr>
            </w:pPr>
          </w:p>
        </w:tc>
      </w:tr>
    </w:tbl>
    <w:p w14:paraId="6105224B" w14:textId="77777777" w:rsidR="00F60F7C" w:rsidRDefault="00F60F7C" w:rsidP="00F60F7C">
      <w:pPr>
        <w:rPr>
          <w:sz w:val="24"/>
          <w:szCs w:val="24"/>
        </w:rPr>
      </w:pPr>
    </w:p>
    <w:p w14:paraId="1D0188FD" w14:textId="77777777" w:rsidR="00F60F7C" w:rsidRDefault="00F60F7C" w:rsidP="00F60F7C">
      <w:pPr>
        <w:rPr>
          <w:sz w:val="24"/>
          <w:szCs w:val="24"/>
        </w:rPr>
      </w:pPr>
    </w:p>
    <w:p w14:paraId="5EF12168" w14:textId="77777777" w:rsidR="00F60F7C" w:rsidRPr="005740F7" w:rsidRDefault="00F60F7C" w:rsidP="00F60F7C">
      <w:pPr>
        <w:rPr>
          <w:sz w:val="24"/>
          <w:szCs w:val="24"/>
        </w:rPr>
      </w:pPr>
    </w:p>
    <w:p w14:paraId="639B8844" w14:textId="77777777" w:rsidR="00F60F7C" w:rsidRDefault="00F60F7C" w:rsidP="00F60F7C">
      <w:pPr>
        <w:rPr>
          <w:b/>
          <w:bCs/>
          <w:sz w:val="24"/>
          <w:szCs w:val="24"/>
        </w:rPr>
      </w:pPr>
    </w:p>
    <w:p w14:paraId="60C791B6" w14:textId="77777777" w:rsidR="00F60F7C" w:rsidRDefault="00F60F7C" w:rsidP="00F60F7C">
      <w:pPr>
        <w:rPr>
          <w:b/>
          <w:bCs/>
          <w:sz w:val="24"/>
          <w:szCs w:val="24"/>
        </w:rPr>
      </w:pPr>
    </w:p>
    <w:p w14:paraId="632DDA5E" w14:textId="77777777" w:rsidR="00F60F7C" w:rsidRDefault="00F60F7C" w:rsidP="00F60F7C">
      <w:pPr>
        <w:rPr>
          <w:b/>
          <w:bCs/>
          <w:sz w:val="24"/>
          <w:szCs w:val="24"/>
        </w:rPr>
      </w:pPr>
    </w:p>
    <w:p w14:paraId="711F2D86" w14:textId="77777777" w:rsidR="00F60F7C" w:rsidRDefault="00F60F7C" w:rsidP="00F60F7C">
      <w:pPr>
        <w:rPr>
          <w:b/>
          <w:bCs/>
          <w:sz w:val="24"/>
          <w:szCs w:val="24"/>
        </w:rPr>
      </w:pPr>
    </w:p>
    <w:p w14:paraId="542264AA" w14:textId="77777777" w:rsidR="00F60F7C" w:rsidRDefault="00F60F7C" w:rsidP="00F60F7C">
      <w:pPr>
        <w:rPr>
          <w:b/>
          <w:bCs/>
          <w:sz w:val="24"/>
          <w:szCs w:val="24"/>
        </w:rPr>
      </w:pPr>
    </w:p>
    <w:p w14:paraId="467CB8AE" w14:textId="77777777" w:rsidR="00F60F7C" w:rsidRPr="00EB52C2" w:rsidRDefault="00F60F7C" w:rsidP="00F60F7C">
      <w:pPr>
        <w:rPr>
          <w:b/>
          <w:bCs/>
          <w:sz w:val="24"/>
          <w:szCs w:val="24"/>
        </w:rPr>
      </w:pPr>
      <w:r w:rsidRPr="00EB52C2">
        <w:rPr>
          <w:b/>
          <w:bCs/>
          <w:sz w:val="24"/>
          <w:szCs w:val="24"/>
        </w:rPr>
        <w:lastRenderedPageBreak/>
        <w:t>Please complete the sentence…</w:t>
      </w:r>
    </w:p>
    <w:p w14:paraId="39C5CCC5" w14:textId="77777777" w:rsidR="00F60F7C" w:rsidRDefault="00F60F7C" w:rsidP="00F60F7C">
      <w:pPr>
        <w:rPr>
          <w:sz w:val="24"/>
          <w:szCs w:val="24"/>
        </w:rPr>
      </w:pPr>
      <w:r>
        <w:rPr>
          <w:sz w:val="24"/>
          <w:szCs w:val="24"/>
        </w:rPr>
        <w:t>Question 7:</w:t>
      </w:r>
    </w:p>
    <w:p w14:paraId="744D6812" w14:textId="77777777" w:rsidR="00F60F7C" w:rsidRDefault="00F60F7C" w:rsidP="00F60F7C">
      <w:pPr>
        <w:rPr>
          <w:sz w:val="24"/>
          <w:szCs w:val="24"/>
        </w:rPr>
      </w:pPr>
      <w:r>
        <w:rPr>
          <w:sz w:val="24"/>
          <w:szCs w:val="24"/>
        </w:rPr>
        <w:t>If you would have a choice of a new academic year structure, what will you choose and why? Please refer to the options below:</w:t>
      </w:r>
    </w:p>
    <w:tbl>
      <w:tblPr>
        <w:tblStyle w:val="TableGrid"/>
        <w:tblW w:w="0" w:type="auto"/>
        <w:tblLook w:val="04A0" w:firstRow="1" w:lastRow="0" w:firstColumn="1" w:lastColumn="0" w:noHBand="0" w:noVBand="1"/>
      </w:tblPr>
      <w:tblGrid>
        <w:gridCol w:w="2115"/>
        <w:gridCol w:w="2115"/>
        <w:gridCol w:w="2115"/>
        <w:gridCol w:w="2115"/>
      </w:tblGrid>
      <w:tr w:rsidR="00F60F7C" w14:paraId="646D8924" w14:textId="77777777" w:rsidTr="00C224D9">
        <w:trPr>
          <w:trHeight w:val="1183"/>
        </w:trPr>
        <w:tc>
          <w:tcPr>
            <w:tcW w:w="2115" w:type="dxa"/>
            <w:vAlign w:val="center"/>
          </w:tcPr>
          <w:p w14:paraId="589E77D1" w14:textId="77777777" w:rsidR="00F60F7C" w:rsidRDefault="00F60F7C" w:rsidP="00C224D9">
            <w:pPr>
              <w:jc w:val="center"/>
              <w:rPr>
                <w:sz w:val="24"/>
                <w:szCs w:val="24"/>
              </w:rPr>
            </w:pPr>
            <w:r>
              <w:rPr>
                <w:sz w:val="24"/>
                <w:szCs w:val="24"/>
              </w:rPr>
              <w:t>Virtual Learning Only</w:t>
            </w:r>
          </w:p>
        </w:tc>
        <w:tc>
          <w:tcPr>
            <w:tcW w:w="2115" w:type="dxa"/>
            <w:vAlign w:val="center"/>
          </w:tcPr>
          <w:p w14:paraId="526781BD" w14:textId="77777777" w:rsidR="00F60F7C" w:rsidRPr="00051D6D" w:rsidRDefault="00F60F7C" w:rsidP="00C224D9">
            <w:pPr>
              <w:jc w:val="center"/>
              <w:rPr>
                <w:sz w:val="24"/>
                <w:szCs w:val="24"/>
              </w:rPr>
            </w:pPr>
            <w:r w:rsidRPr="00051D6D">
              <w:rPr>
                <w:sz w:val="24"/>
                <w:szCs w:val="24"/>
              </w:rPr>
              <w:t>Physical Attendance (PA) in the campus</w:t>
            </w:r>
          </w:p>
          <w:p w14:paraId="67E91051" w14:textId="77777777" w:rsidR="00F60F7C" w:rsidRDefault="00F60F7C" w:rsidP="00C224D9">
            <w:pPr>
              <w:jc w:val="center"/>
              <w:rPr>
                <w:sz w:val="24"/>
                <w:szCs w:val="24"/>
              </w:rPr>
            </w:pPr>
          </w:p>
        </w:tc>
        <w:tc>
          <w:tcPr>
            <w:tcW w:w="2115" w:type="dxa"/>
            <w:vAlign w:val="center"/>
          </w:tcPr>
          <w:p w14:paraId="7323D966" w14:textId="77777777" w:rsidR="00F60F7C" w:rsidRPr="00051D6D" w:rsidRDefault="00F60F7C" w:rsidP="00C224D9">
            <w:pPr>
              <w:jc w:val="center"/>
              <w:rPr>
                <w:sz w:val="24"/>
                <w:szCs w:val="24"/>
              </w:rPr>
            </w:pPr>
            <w:r w:rsidRPr="00051D6D">
              <w:rPr>
                <w:sz w:val="24"/>
                <w:szCs w:val="24"/>
              </w:rPr>
              <w:t>50% VL and 50% PA</w:t>
            </w:r>
          </w:p>
          <w:p w14:paraId="4158266D" w14:textId="77777777" w:rsidR="00F60F7C" w:rsidRDefault="00F60F7C" w:rsidP="00C224D9">
            <w:pPr>
              <w:jc w:val="center"/>
              <w:rPr>
                <w:sz w:val="24"/>
                <w:szCs w:val="24"/>
              </w:rPr>
            </w:pPr>
          </w:p>
        </w:tc>
        <w:tc>
          <w:tcPr>
            <w:tcW w:w="2115" w:type="dxa"/>
            <w:vAlign w:val="center"/>
          </w:tcPr>
          <w:p w14:paraId="6DC6ED8D" w14:textId="77777777" w:rsidR="00F60F7C" w:rsidRPr="00051D6D" w:rsidRDefault="00F60F7C" w:rsidP="00C224D9">
            <w:pPr>
              <w:jc w:val="center"/>
              <w:rPr>
                <w:sz w:val="24"/>
                <w:szCs w:val="24"/>
              </w:rPr>
            </w:pPr>
            <w:r w:rsidRPr="00051D6D">
              <w:rPr>
                <w:sz w:val="24"/>
                <w:szCs w:val="24"/>
              </w:rPr>
              <w:t>Any other percentage mix, please specify.</w:t>
            </w:r>
          </w:p>
          <w:p w14:paraId="03941EC8" w14:textId="77777777" w:rsidR="00F60F7C" w:rsidRDefault="00F60F7C" w:rsidP="00C224D9">
            <w:pPr>
              <w:jc w:val="center"/>
              <w:rPr>
                <w:sz w:val="24"/>
                <w:szCs w:val="24"/>
              </w:rPr>
            </w:pPr>
          </w:p>
        </w:tc>
      </w:tr>
      <w:tr w:rsidR="00F60F7C" w14:paraId="5349D9B5" w14:textId="77777777" w:rsidTr="00C224D9">
        <w:trPr>
          <w:trHeight w:val="415"/>
        </w:trPr>
        <w:tc>
          <w:tcPr>
            <w:tcW w:w="2115" w:type="dxa"/>
          </w:tcPr>
          <w:p w14:paraId="5933038B" w14:textId="77777777" w:rsidR="00F60F7C" w:rsidRDefault="00F60F7C" w:rsidP="00C224D9">
            <w:pPr>
              <w:rPr>
                <w:sz w:val="24"/>
                <w:szCs w:val="24"/>
              </w:rPr>
            </w:pPr>
          </w:p>
        </w:tc>
        <w:tc>
          <w:tcPr>
            <w:tcW w:w="2115" w:type="dxa"/>
          </w:tcPr>
          <w:p w14:paraId="151BC0B1" w14:textId="77777777" w:rsidR="00F60F7C" w:rsidRDefault="00F60F7C" w:rsidP="00C224D9">
            <w:pPr>
              <w:rPr>
                <w:sz w:val="24"/>
                <w:szCs w:val="24"/>
              </w:rPr>
            </w:pPr>
          </w:p>
        </w:tc>
        <w:tc>
          <w:tcPr>
            <w:tcW w:w="2115" w:type="dxa"/>
          </w:tcPr>
          <w:p w14:paraId="64BC0DEE" w14:textId="77777777" w:rsidR="00F60F7C" w:rsidRDefault="00F60F7C" w:rsidP="00C224D9">
            <w:pPr>
              <w:rPr>
                <w:sz w:val="24"/>
                <w:szCs w:val="24"/>
              </w:rPr>
            </w:pPr>
          </w:p>
        </w:tc>
        <w:tc>
          <w:tcPr>
            <w:tcW w:w="2115" w:type="dxa"/>
          </w:tcPr>
          <w:p w14:paraId="1D6F562E" w14:textId="77777777" w:rsidR="00F60F7C" w:rsidRDefault="00F60F7C" w:rsidP="00C224D9">
            <w:pPr>
              <w:rPr>
                <w:sz w:val="24"/>
                <w:szCs w:val="24"/>
              </w:rPr>
            </w:pPr>
          </w:p>
        </w:tc>
      </w:tr>
      <w:tr w:rsidR="00F60F7C" w14:paraId="4168C80C" w14:textId="77777777" w:rsidTr="00C224D9">
        <w:trPr>
          <w:trHeight w:val="1724"/>
        </w:trPr>
        <w:tc>
          <w:tcPr>
            <w:tcW w:w="2115" w:type="dxa"/>
          </w:tcPr>
          <w:p w14:paraId="5331DB08" w14:textId="77777777" w:rsidR="00F60F7C" w:rsidRPr="00051D6D" w:rsidRDefault="00F60F7C" w:rsidP="00C224D9">
            <w:pPr>
              <w:rPr>
                <w:sz w:val="24"/>
                <w:szCs w:val="24"/>
              </w:rPr>
            </w:pPr>
            <w:r>
              <w:rPr>
                <w:sz w:val="24"/>
                <w:szCs w:val="24"/>
              </w:rPr>
              <w:t>Reasoning:</w:t>
            </w:r>
          </w:p>
        </w:tc>
        <w:tc>
          <w:tcPr>
            <w:tcW w:w="2115" w:type="dxa"/>
          </w:tcPr>
          <w:p w14:paraId="3AAC996C" w14:textId="77777777" w:rsidR="00F60F7C" w:rsidRPr="00051D6D" w:rsidRDefault="00F60F7C" w:rsidP="00C224D9">
            <w:pPr>
              <w:rPr>
                <w:sz w:val="24"/>
                <w:szCs w:val="24"/>
              </w:rPr>
            </w:pPr>
            <w:r>
              <w:rPr>
                <w:sz w:val="24"/>
                <w:szCs w:val="24"/>
              </w:rPr>
              <w:t>Reasoning:</w:t>
            </w:r>
          </w:p>
        </w:tc>
        <w:tc>
          <w:tcPr>
            <w:tcW w:w="2115" w:type="dxa"/>
          </w:tcPr>
          <w:p w14:paraId="0A86A412" w14:textId="77777777" w:rsidR="00F60F7C" w:rsidRPr="00051D6D" w:rsidRDefault="00F60F7C" w:rsidP="00C224D9">
            <w:pPr>
              <w:rPr>
                <w:sz w:val="24"/>
                <w:szCs w:val="24"/>
              </w:rPr>
            </w:pPr>
            <w:r>
              <w:rPr>
                <w:sz w:val="24"/>
                <w:szCs w:val="24"/>
              </w:rPr>
              <w:t>Reasoning:</w:t>
            </w:r>
          </w:p>
        </w:tc>
        <w:tc>
          <w:tcPr>
            <w:tcW w:w="2115" w:type="dxa"/>
          </w:tcPr>
          <w:p w14:paraId="6A51063A" w14:textId="77777777" w:rsidR="00F60F7C" w:rsidRPr="00051D6D" w:rsidRDefault="00F60F7C" w:rsidP="00C224D9">
            <w:pPr>
              <w:rPr>
                <w:sz w:val="24"/>
                <w:szCs w:val="24"/>
              </w:rPr>
            </w:pPr>
            <w:r>
              <w:rPr>
                <w:sz w:val="24"/>
                <w:szCs w:val="24"/>
              </w:rPr>
              <w:t>Reasoning:</w:t>
            </w:r>
          </w:p>
        </w:tc>
      </w:tr>
    </w:tbl>
    <w:p w14:paraId="6BCF3A31" w14:textId="77777777" w:rsidR="00F60F7C" w:rsidRDefault="00F60F7C" w:rsidP="00F60F7C">
      <w:pPr>
        <w:rPr>
          <w:sz w:val="24"/>
          <w:szCs w:val="24"/>
        </w:rPr>
      </w:pPr>
    </w:p>
    <w:p w14:paraId="07F84EBC" w14:textId="77777777" w:rsidR="00F60F7C" w:rsidRDefault="00F60F7C" w:rsidP="00F60F7C">
      <w:pPr>
        <w:rPr>
          <w:sz w:val="24"/>
          <w:szCs w:val="24"/>
        </w:rPr>
      </w:pPr>
      <w:r>
        <w:rPr>
          <w:sz w:val="24"/>
          <w:szCs w:val="24"/>
        </w:rPr>
        <w:tab/>
      </w:r>
    </w:p>
    <w:p w14:paraId="5BF1292F" w14:textId="77777777" w:rsidR="00F60F7C" w:rsidRDefault="00F60F7C" w:rsidP="00F60F7C">
      <w:pPr>
        <w:rPr>
          <w:sz w:val="24"/>
          <w:szCs w:val="24"/>
        </w:rPr>
      </w:pPr>
      <w:r>
        <w:rPr>
          <w:sz w:val="24"/>
          <w:szCs w:val="24"/>
        </w:rPr>
        <w:t>Question 8:</w:t>
      </w:r>
    </w:p>
    <w:p w14:paraId="4DC5D454" w14:textId="77777777" w:rsidR="00F60F7C" w:rsidRDefault="00F60F7C" w:rsidP="00F60F7C">
      <w:pPr>
        <w:rPr>
          <w:sz w:val="24"/>
          <w:szCs w:val="24"/>
        </w:rPr>
      </w:pPr>
      <w:r>
        <w:rPr>
          <w:sz w:val="24"/>
          <w:szCs w:val="24"/>
        </w:rPr>
        <w:t>How difficult do you find being focused on your classes via Virtual Learning and why?</w:t>
      </w:r>
    </w:p>
    <w:p w14:paraId="396F75B4" w14:textId="77777777" w:rsidR="00F60F7C" w:rsidRDefault="00F60F7C" w:rsidP="00F60F7C">
      <w:pPr>
        <w:rPr>
          <w:sz w:val="24"/>
          <w:szCs w:val="24"/>
        </w:rPr>
      </w:pPr>
    </w:p>
    <w:p w14:paraId="04035668" w14:textId="77777777" w:rsidR="00F60F7C" w:rsidRDefault="00F60F7C" w:rsidP="00F60F7C">
      <w:pPr>
        <w:rPr>
          <w:sz w:val="24"/>
          <w:szCs w:val="24"/>
        </w:rPr>
      </w:pPr>
    </w:p>
    <w:p w14:paraId="0F16895C" w14:textId="77777777" w:rsidR="00F60F7C" w:rsidRDefault="00F60F7C" w:rsidP="00F60F7C">
      <w:pPr>
        <w:rPr>
          <w:sz w:val="24"/>
          <w:szCs w:val="24"/>
        </w:rPr>
      </w:pPr>
      <w:r>
        <w:rPr>
          <w:sz w:val="24"/>
          <w:szCs w:val="24"/>
        </w:rPr>
        <w:tab/>
      </w:r>
    </w:p>
    <w:p w14:paraId="6EA03D06" w14:textId="77777777" w:rsidR="00F60F7C" w:rsidRDefault="00F60F7C" w:rsidP="00F60F7C">
      <w:pPr>
        <w:rPr>
          <w:sz w:val="24"/>
          <w:szCs w:val="24"/>
        </w:rPr>
      </w:pPr>
      <w:r>
        <w:rPr>
          <w:sz w:val="24"/>
          <w:szCs w:val="24"/>
        </w:rPr>
        <w:t>Question 9:</w:t>
      </w:r>
    </w:p>
    <w:p w14:paraId="14520EA3" w14:textId="77777777" w:rsidR="00F60F7C" w:rsidRDefault="00F60F7C" w:rsidP="00F60F7C">
      <w:pPr>
        <w:rPr>
          <w:sz w:val="24"/>
          <w:szCs w:val="24"/>
        </w:rPr>
      </w:pPr>
      <w:r>
        <w:rPr>
          <w:sz w:val="24"/>
          <w:szCs w:val="24"/>
        </w:rPr>
        <w:t>How does Virtual Learning impact you (positive / negative)? Please specify why.</w:t>
      </w:r>
    </w:p>
    <w:p w14:paraId="2B0835A5" w14:textId="77777777" w:rsidR="00F60F7C" w:rsidRDefault="00F60F7C" w:rsidP="00F60F7C">
      <w:pPr>
        <w:rPr>
          <w:sz w:val="24"/>
          <w:szCs w:val="24"/>
        </w:rPr>
      </w:pPr>
      <w:r>
        <w:rPr>
          <w:sz w:val="24"/>
          <w:szCs w:val="24"/>
        </w:rPr>
        <w:tab/>
      </w:r>
    </w:p>
    <w:p w14:paraId="74FEB7C8" w14:textId="77777777" w:rsidR="00F60F7C" w:rsidRDefault="00F60F7C" w:rsidP="00F60F7C">
      <w:pPr>
        <w:rPr>
          <w:sz w:val="24"/>
          <w:szCs w:val="24"/>
        </w:rPr>
      </w:pPr>
    </w:p>
    <w:p w14:paraId="6ADD6060" w14:textId="77777777" w:rsidR="00F60F7C" w:rsidRDefault="00F60F7C" w:rsidP="00F60F7C">
      <w:pPr>
        <w:rPr>
          <w:sz w:val="24"/>
          <w:szCs w:val="24"/>
        </w:rPr>
      </w:pPr>
    </w:p>
    <w:p w14:paraId="49C7324B" w14:textId="77777777" w:rsidR="00F60F7C" w:rsidRDefault="00F60F7C" w:rsidP="00F60F7C">
      <w:pPr>
        <w:rPr>
          <w:sz w:val="24"/>
          <w:szCs w:val="24"/>
        </w:rPr>
      </w:pPr>
      <w:r>
        <w:rPr>
          <w:sz w:val="24"/>
          <w:szCs w:val="24"/>
        </w:rPr>
        <w:t>Question 10:</w:t>
      </w:r>
    </w:p>
    <w:p w14:paraId="79E144FA" w14:textId="77777777" w:rsidR="00F60F7C" w:rsidRDefault="00F60F7C" w:rsidP="00F60F7C">
      <w:pPr>
        <w:rPr>
          <w:sz w:val="24"/>
          <w:szCs w:val="24"/>
        </w:rPr>
      </w:pPr>
      <w:r>
        <w:rPr>
          <w:sz w:val="24"/>
          <w:szCs w:val="24"/>
        </w:rPr>
        <w:t>What has been the most difficult part for you in the implementation of Virtual Learning?</w:t>
      </w:r>
    </w:p>
    <w:p w14:paraId="522033F0" w14:textId="77777777" w:rsidR="00F60F7C" w:rsidRDefault="00F60F7C" w:rsidP="00F60F7C">
      <w:pPr>
        <w:rPr>
          <w:sz w:val="24"/>
          <w:szCs w:val="24"/>
        </w:rPr>
      </w:pPr>
      <w:r>
        <w:rPr>
          <w:sz w:val="24"/>
          <w:szCs w:val="24"/>
        </w:rPr>
        <w:tab/>
      </w:r>
    </w:p>
    <w:p w14:paraId="3875679D" w14:textId="77777777" w:rsidR="00F60F7C" w:rsidRDefault="00F60F7C" w:rsidP="00F60F7C">
      <w:pPr>
        <w:rPr>
          <w:sz w:val="24"/>
          <w:szCs w:val="24"/>
        </w:rPr>
      </w:pPr>
    </w:p>
    <w:p w14:paraId="0B14BB52" w14:textId="77777777" w:rsidR="00F60F7C" w:rsidRDefault="00F60F7C" w:rsidP="00F60F7C">
      <w:pPr>
        <w:rPr>
          <w:sz w:val="24"/>
          <w:szCs w:val="24"/>
        </w:rPr>
      </w:pPr>
      <w:r>
        <w:rPr>
          <w:sz w:val="24"/>
          <w:szCs w:val="24"/>
        </w:rPr>
        <w:t>Question 11:</w:t>
      </w:r>
    </w:p>
    <w:p w14:paraId="3562DEA1" w14:textId="77777777" w:rsidR="00F60F7C" w:rsidRDefault="00F60F7C" w:rsidP="00F60F7C">
      <w:pPr>
        <w:rPr>
          <w:sz w:val="24"/>
          <w:szCs w:val="24"/>
        </w:rPr>
      </w:pPr>
      <w:r>
        <w:rPr>
          <w:sz w:val="24"/>
          <w:szCs w:val="24"/>
        </w:rPr>
        <w:t>Please mention at least an upside and a challenge that you need to overcome on both: the Virtual Learning as well as the physical class attendance.</w:t>
      </w:r>
    </w:p>
    <w:p w14:paraId="2CBE5707" w14:textId="77777777" w:rsidR="00F60F7C" w:rsidRPr="00E8037A" w:rsidRDefault="00F60F7C" w:rsidP="00DF7C7A">
      <w:pPr>
        <w:spacing w:line="360" w:lineRule="auto"/>
        <w:rPr>
          <w:rFonts w:ascii="Arial" w:hAnsi="Arial" w:cs="Arial"/>
        </w:rPr>
      </w:pPr>
    </w:p>
    <w:sectPr w:rsidR="00F60F7C" w:rsidRPr="00E803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98EABA" w14:textId="77777777" w:rsidR="00FC2404" w:rsidRDefault="00FC2404" w:rsidP="00A534BD">
      <w:pPr>
        <w:spacing w:after="0" w:line="240" w:lineRule="auto"/>
      </w:pPr>
      <w:r>
        <w:separator/>
      </w:r>
    </w:p>
  </w:endnote>
  <w:endnote w:type="continuationSeparator" w:id="0">
    <w:p w14:paraId="359EE9BC" w14:textId="77777777" w:rsidR="00FC2404" w:rsidRDefault="00FC2404" w:rsidP="00A534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90E561" w14:textId="77777777" w:rsidR="00FC2404" w:rsidRDefault="00FC2404" w:rsidP="00A534BD">
      <w:pPr>
        <w:spacing w:after="0" w:line="240" w:lineRule="auto"/>
      </w:pPr>
      <w:r>
        <w:separator/>
      </w:r>
    </w:p>
  </w:footnote>
  <w:footnote w:type="continuationSeparator" w:id="0">
    <w:p w14:paraId="3B5B4010" w14:textId="77777777" w:rsidR="00FC2404" w:rsidRDefault="00FC2404" w:rsidP="00A534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0721E"/>
    <w:multiLevelType w:val="hybridMultilevel"/>
    <w:tmpl w:val="59521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9A427A"/>
    <w:multiLevelType w:val="hybridMultilevel"/>
    <w:tmpl w:val="E07C78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2800B3"/>
    <w:multiLevelType w:val="hybridMultilevel"/>
    <w:tmpl w:val="FE9E905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35442965"/>
    <w:multiLevelType w:val="hybridMultilevel"/>
    <w:tmpl w:val="7B923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316B07"/>
    <w:multiLevelType w:val="hybridMultilevel"/>
    <w:tmpl w:val="6A2EF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A9299B"/>
    <w:multiLevelType w:val="hybridMultilevel"/>
    <w:tmpl w:val="D66A33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050B99"/>
    <w:multiLevelType w:val="hybridMultilevel"/>
    <w:tmpl w:val="83C6BFA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AE0165"/>
    <w:multiLevelType w:val="hybridMultilevel"/>
    <w:tmpl w:val="38DA7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604D1E"/>
    <w:multiLevelType w:val="hybridMultilevel"/>
    <w:tmpl w:val="9A0AF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3695683"/>
    <w:multiLevelType w:val="hybridMultilevel"/>
    <w:tmpl w:val="6472F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9"/>
  </w:num>
  <w:num w:numId="3">
    <w:abstractNumId w:val="0"/>
  </w:num>
  <w:num w:numId="4">
    <w:abstractNumId w:val="3"/>
  </w:num>
  <w:num w:numId="5">
    <w:abstractNumId w:val="8"/>
  </w:num>
  <w:num w:numId="6">
    <w:abstractNumId w:val="4"/>
  </w:num>
  <w:num w:numId="7">
    <w:abstractNumId w:val="6"/>
  </w:num>
  <w:num w:numId="8">
    <w:abstractNumId w:val="2"/>
  </w:num>
  <w:num w:numId="9">
    <w:abstractNumId w:val="1"/>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668"/>
    <w:rsid w:val="00023149"/>
    <w:rsid w:val="001E7B44"/>
    <w:rsid w:val="00200FB9"/>
    <w:rsid w:val="0026431B"/>
    <w:rsid w:val="0038303E"/>
    <w:rsid w:val="003965E1"/>
    <w:rsid w:val="003F3745"/>
    <w:rsid w:val="00444C45"/>
    <w:rsid w:val="00495668"/>
    <w:rsid w:val="004D736C"/>
    <w:rsid w:val="005006BE"/>
    <w:rsid w:val="005B06F1"/>
    <w:rsid w:val="00621606"/>
    <w:rsid w:val="007564FD"/>
    <w:rsid w:val="0080518B"/>
    <w:rsid w:val="008A2B14"/>
    <w:rsid w:val="008C7E2A"/>
    <w:rsid w:val="009F68AF"/>
    <w:rsid w:val="00A534BD"/>
    <w:rsid w:val="00C478FD"/>
    <w:rsid w:val="00C915C8"/>
    <w:rsid w:val="00D95F7D"/>
    <w:rsid w:val="00DF7C7A"/>
    <w:rsid w:val="00E8037A"/>
    <w:rsid w:val="00F2434D"/>
    <w:rsid w:val="00F60F7C"/>
    <w:rsid w:val="00F65E3A"/>
    <w:rsid w:val="00FC24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59C8A"/>
  <w15:chartTrackingRefBased/>
  <w15:docId w15:val="{F647788C-9697-4C96-AF96-9C7994D336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31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65E1"/>
    <w:pPr>
      <w:ind w:left="720"/>
      <w:contextualSpacing/>
    </w:pPr>
  </w:style>
  <w:style w:type="table" w:styleId="TableGrid">
    <w:name w:val="Table Grid"/>
    <w:basedOn w:val="TableNormal"/>
    <w:uiPriority w:val="39"/>
    <w:rsid w:val="00C915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C915C8"/>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A534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34BD"/>
  </w:style>
  <w:style w:type="paragraph" w:styleId="Footer">
    <w:name w:val="footer"/>
    <w:basedOn w:val="Normal"/>
    <w:link w:val="FooterChar"/>
    <w:uiPriority w:val="99"/>
    <w:unhideWhenUsed/>
    <w:rsid w:val="00A534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34BD"/>
  </w:style>
  <w:style w:type="table" w:styleId="GridTable1Light-Accent5">
    <w:name w:val="Grid Table 1 Light Accent 5"/>
    <w:basedOn w:val="TableNormal"/>
    <w:uiPriority w:val="46"/>
    <w:rsid w:val="005006BE"/>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2">
    <w:name w:val="Grid Table 2"/>
    <w:basedOn w:val="TableNormal"/>
    <w:uiPriority w:val="47"/>
    <w:rsid w:val="005006BE"/>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rmalWeb">
    <w:name w:val="Normal (Web)"/>
    <w:basedOn w:val="Normal"/>
    <w:uiPriority w:val="99"/>
    <w:semiHidden/>
    <w:unhideWhenUsed/>
    <w:rsid w:val="00F60F7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2314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23149"/>
    <w:pPr>
      <w:outlineLvl w:val="9"/>
    </w:pPr>
    <w:rPr>
      <w:lang w:val="en-US"/>
    </w:rPr>
  </w:style>
  <w:style w:type="paragraph" w:styleId="TOC1">
    <w:name w:val="toc 1"/>
    <w:basedOn w:val="Normal"/>
    <w:next w:val="Normal"/>
    <w:autoRedefine/>
    <w:uiPriority w:val="39"/>
    <w:unhideWhenUsed/>
    <w:rsid w:val="00023149"/>
    <w:pPr>
      <w:spacing w:after="100"/>
    </w:pPr>
  </w:style>
  <w:style w:type="character" w:styleId="Hyperlink">
    <w:name w:val="Hyperlink"/>
    <w:basedOn w:val="DefaultParagraphFont"/>
    <w:uiPriority w:val="99"/>
    <w:unhideWhenUsed/>
    <w:rsid w:val="00023149"/>
    <w:rPr>
      <w:color w:val="0563C1" w:themeColor="hyperlink"/>
      <w:u w:val="single"/>
    </w:rPr>
  </w:style>
  <w:style w:type="paragraph" w:styleId="Bibliography">
    <w:name w:val="Bibliography"/>
    <w:basedOn w:val="Normal"/>
    <w:next w:val="Normal"/>
    <w:uiPriority w:val="37"/>
    <w:unhideWhenUsed/>
    <w:rsid w:val="000231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304544">
      <w:bodyDiv w:val="1"/>
      <w:marLeft w:val="0"/>
      <w:marRight w:val="0"/>
      <w:marTop w:val="0"/>
      <w:marBottom w:val="0"/>
      <w:divBdr>
        <w:top w:val="none" w:sz="0" w:space="0" w:color="auto"/>
        <w:left w:val="none" w:sz="0" w:space="0" w:color="auto"/>
        <w:bottom w:val="none" w:sz="0" w:space="0" w:color="auto"/>
        <w:right w:val="none" w:sz="0" w:space="0" w:color="auto"/>
      </w:divBdr>
    </w:div>
    <w:div w:id="201401856">
      <w:bodyDiv w:val="1"/>
      <w:marLeft w:val="0"/>
      <w:marRight w:val="0"/>
      <w:marTop w:val="0"/>
      <w:marBottom w:val="0"/>
      <w:divBdr>
        <w:top w:val="none" w:sz="0" w:space="0" w:color="auto"/>
        <w:left w:val="none" w:sz="0" w:space="0" w:color="auto"/>
        <w:bottom w:val="none" w:sz="0" w:space="0" w:color="auto"/>
        <w:right w:val="none" w:sz="0" w:space="0" w:color="auto"/>
      </w:divBdr>
    </w:div>
    <w:div w:id="576087787">
      <w:bodyDiv w:val="1"/>
      <w:marLeft w:val="0"/>
      <w:marRight w:val="0"/>
      <w:marTop w:val="0"/>
      <w:marBottom w:val="0"/>
      <w:divBdr>
        <w:top w:val="none" w:sz="0" w:space="0" w:color="auto"/>
        <w:left w:val="none" w:sz="0" w:space="0" w:color="auto"/>
        <w:bottom w:val="none" w:sz="0" w:space="0" w:color="auto"/>
        <w:right w:val="none" w:sz="0" w:space="0" w:color="auto"/>
      </w:divBdr>
    </w:div>
    <w:div w:id="643268360">
      <w:bodyDiv w:val="1"/>
      <w:marLeft w:val="0"/>
      <w:marRight w:val="0"/>
      <w:marTop w:val="0"/>
      <w:marBottom w:val="0"/>
      <w:divBdr>
        <w:top w:val="none" w:sz="0" w:space="0" w:color="auto"/>
        <w:left w:val="none" w:sz="0" w:space="0" w:color="auto"/>
        <w:bottom w:val="none" w:sz="0" w:space="0" w:color="auto"/>
        <w:right w:val="none" w:sz="0" w:space="0" w:color="auto"/>
      </w:divBdr>
    </w:div>
    <w:div w:id="657457992">
      <w:bodyDiv w:val="1"/>
      <w:marLeft w:val="0"/>
      <w:marRight w:val="0"/>
      <w:marTop w:val="0"/>
      <w:marBottom w:val="0"/>
      <w:divBdr>
        <w:top w:val="none" w:sz="0" w:space="0" w:color="auto"/>
        <w:left w:val="none" w:sz="0" w:space="0" w:color="auto"/>
        <w:bottom w:val="none" w:sz="0" w:space="0" w:color="auto"/>
        <w:right w:val="none" w:sz="0" w:space="0" w:color="auto"/>
      </w:divBdr>
    </w:div>
    <w:div w:id="786200285">
      <w:bodyDiv w:val="1"/>
      <w:marLeft w:val="0"/>
      <w:marRight w:val="0"/>
      <w:marTop w:val="0"/>
      <w:marBottom w:val="0"/>
      <w:divBdr>
        <w:top w:val="none" w:sz="0" w:space="0" w:color="auto"/>
        <w:left w:val="none" w:sz="0" w:space="0" w:color="auto"/>
        <w:bottom w:val="none" w:sz="0" w:space="0" w:color="auto"/>
        <w:right w:val="none" w:sz="0" w:space="0" w:color="auto"/>
      </w:divBdr>
    </w:div>
    <w:div w:id="831991747">
      <w:bodyDiv w:val="1"/>
      <w:marLeft w:val="0"/>
      <w:marRight w:val="0"/>
      <w:marTop w:val="0"/>
      <w:marBottom w:val="0"/>
      <w:divBdr>
        <w:top w:val="none" w:sz="0" w:space="0" w:color="auto"/>
        <w:left w:val="none" w:sz="0" w:space="0" w:color="auto"/>
        <w:bottom w:val="none" w:sz="0" w:space="0" w:color="auto"/>
        <w:right w:val="none" w:sz="0" w:space="0" w:color="auto"/>
      </w:divBdr>
    </w:div>
    <w:div w:id="1027439968">
      <w:bodyDiv w:val="1"/>
      <w:marLeft w:val="0"/>
      <w:marRight w:val="0"/>
      <w:marTop w:val="0"/>
      <w:marBottom w:val="0"/>
      <w:divBdr>
        <w:top w:val="none" w:sz="0" w:space="0" w:color="auto"/>
        <w:left w:val="none" w:sz="0" w:space="0" w:color="auto"/>
        <w:bottom w:val="none" w:sz="0" w:space="0" w:color="auto"/>
        <w:right w:val="none" w:sz="0" w:space="0" w:color="auto"/>
      </w:divBdr>
    </w:div>
    <w:div w:id="1056658815">
      <w:bodyDiv w:val="1"/>
      <w:marLeft w:val="0"/>
      <w:marRight w:val="0"/>
      <w:marTop w:val="0"/>
      <w:marBottom w:val="0"/>
      <w:divBdr>
        <w:top w:val="none" w:sz="0" w:space="0" w:color="auto"/>
        <w:left w:val="none" w:sz="0" w:space="0" w:color="auto"/>
        <w:bottom w:val="none" w:sz="0" w:space="0" w:color="auto"/>
        <w:right w:val="none" w:sz="0" w:space="0" w:color="auto"/>
      </w:divBdr>
    </w:div>
    <w:div w:id="1098253167">
      <w:bodyDiv w:val="1"/>
      <w:marLeft w:val="0"/>
      <w:marRight w:val="0"/>
      <w:marTop w:val="0"/>
      <w:marBottom w:val="0"/>
      <w:divBdr>
        <w:top w:val="none" w:sz="0" w:space="0" w:color="auto"/>
        <w:left w:val="none" w:sz="0" w:space="0" w:color="auto"/>
        <w:bottom w:val="none" w:sz="0" w:space="0" w:color="auto"/>
        <w:right w:val="none" w:sz="0" w:space="0" w:color="auto"/>
      </w:divBdr>
    </w:div>
    <w:div w:id="1176506351">
      <w:bodyDiv w:val="1"/>
      <w:marLeft w:val="0"/>
      <w:marRight w:val="0"/>
      <w:marTop w:val="0"/>
      <w:marBottom w:val="0"/>
      <w:divBdr>
        <w:top w:val="none" w:sz="0" w:space="0" w:color="auto"/>
        <w:left w:val="none" w:sz="0" w:space="0" w:color="auto"/>
        <w:bottom w:val="none" w:sz="0" w:space="0" w:color="auto"/>
        <w:right w:val="none" w:sz="0" w:space="0" w:color="auto"/>
      </w:divBdr>
    </w:div>
    <w:div w:id="1515345360">
      <w:bodyDiv w:val="1"/>
      <w:marLeft w:val="0"/>
      <w:marRight w:val="0"/>
      <w:marTop w:val="0"/>
      <w:marBottom w:val="0"/>
      <w:divBdr>
        <w:top w:val="none" w:sz="0" w:space="0" w:color="auto"/>
        <w:left w:val="none" w:sz="0" w:space="0" w:color="auto"/>
        <w:bottom w:val="none" w:sz="0" w:space="0" w:color="auto"/>
        <w:right w:val="none" w:sz="0" w:space="0" w:color="auto"/>
      </w:divBdr>
    </w:div>
    <w:div w:id="1575822509">
      <w:bodyDiv w:val="1"/>
      <w:marLeft w:val="0"/>
      <w:marRight w:val="0"/>
      <w:marTop w:val="0"/>
      <w:marBottom w:val="0"/>
      <w:divBdr>
        <w:top w:val="none" w:sz="0" w:space="0" w:color="auto"/>
        <w:left w:val="none" w:sz="0" w:space="0" w:color="auto"/>
        <w:bottom w:val="none" w:sz="0" w:space="0" w:color="auto"/>
        <w:right w:val="none" w:sz="0" w:space="0" w:color="auto"/>
      </w:divBdr>
    </w:div>
    <w:div w:id="1983076608">
      <w:bodyDiv w:val="1"/>
      <w:marLeft w:val="0"/>
      <w:marRight w:val="0"/>
      <w:marTop w:val="0"/>
      <w:marBottom w:val="0"/>
      <w:divBdr>
        <w:top w:val="none" w:sz="0" w:space="0" w:color="auto"/>
        <w:left w:val="none" w:sz="0" w:space="0" w:color="auto"/>
        <w:bottom w:val="none" w:sz="0" w:space="0" w:color="auto"/>
        <w:right w:val="none" w:sz="0" w:space="0" w:color="auto"/>
      </w:divBdr>
    </w:div>
    <w:div w:id="1983607906">
      <w:bodyDiv w:val="1"/>
      <w:marLeft w:val="0"/>
      <w:marRight w:val="0"/>
      <w:marTop w:val="0"/>
      <w:marBottom w:val="0"/>
      <w:divBdr>
        <w:top w:val="none" w:sz="0" w:space="0" w:color="auto"/>
        <w:left w:val="none" w:sz="0" w:space="0" w:color="auto"/>
        <w:bottom w:val="none" w:sz="0" w:space="0" w:color="auto"/>
        <w:right w:val="none" w:sz="0" w:space="0" w:color="auto"/>
      </w:divBdr>
    </w:div>
    <w:div w:id="1995984881">
      <w:bodyDiv w:val="1"/>
      <w:marLeft w:val="0"/>
      <w:marRight w:val="0"/>
      <w:marTop w:val="0"/>
      <w:marBottom w:val="0"/>
      <w:divBdr>
        <w:top w:val="none" w:sz="0" w:space="0" w:color="auto"/>
        <w:left w:val="none" w:sz="0" w:space="0" w:color="auto"/>
        <w:bottom w:val="none" w:sz="0" w:space="0" w:color="auto"/>
        <w:right w:val="none" w:sz="0" w:space="0" w:color="auto"/>
      </w:divBdr>
    </w:div>
    <w:div w:id="2051342778">
      <w:bodyDiv w:val="1"/>
      <w:marLeft w:val="0"/>
      <w:marRight w:val="0"/>
      <w:marTop w:val="0"/>
      <w:marBottom w:val="0"/>
      <w:divBdr>
        <w:top w:val="none" w:sz="0" w:space="0" w:color="auto"/>
        <w:left w:val="none" w:sz="0" w:space="0" w:color="auto"/>
        <w:bottom w:val="none" w:sz="0" w:space="0" w:color="auto"/>
        <w:right w:val="none" w:sz="0" w:space="0" w:color="auto"/>
      </w:divBdr>
    </w:div>
    <w:div w:id="2106227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PC\Desktop\New%20Microsoft%20Excel%20Worksheet%20(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PC\Desktop\New%20Microsoft%20Excel%20Worksheet%20(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PC\Desktop\New%20Microsoft%20Excel%20Worksheet%20(2).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a:effectLst/>
              </a:rPr>
              <a:t>I feel the same level of support through VLE as opposed to physical attendance.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311-4FBE-B9EB-34265234266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311-4FBE-B9EB-34265234266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Sheet1!$B$6:$B$7</c:f>
              <c:strCache>
                <c:ptCount val="2"/>
                <c:pt idx="0">
                  <c:v>VLE only</c:v>
                </c:pt>
                <c:pt idx="1">
                  <c:v>PA only</c:v>
                </c:pt>
              </c:strCache>
            </c:strRef>
          </c:cat>
          <c:val>
            <c:numRef>
              <c:f>Sheet1!$C$6:$C$7</c:f>
              <c:numCache>
                <c:formatCode>General</c:formatCode>
                <c:ptCount val="2"/>
                <c:pt idx="0">
                  <c:v>6</c:v>
                </c:pt>
                <c:pt idx="1">
                  <c:v>5</c:v>
                </c:pt>
              </c:numCache>
            </c:numRef>
          </c:val>
          <c:extLst>
            <c:ext xmlns:c16="http://schemas.microsoft.com/office/drawing/2014/chart" uri="{C3380CC4-5D6E-409C-BE32-E72D297353CC}">
              <c16:uniqueId val="{00000004-6311-4FBE-B9EB-34265234266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b="1" i="0" u="none" strike="noStrike" baseline="0">
                <a:effectLst/>
              </a:rPr>
              <a:t>VLE is eliminating the unconscious biases in regards to the “class status”.</a:t>
            </a:r>
            <a:endParaRPr lang="en-GB" sz="1800">
              <a:effectLst/>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499-4B54-B0DF-4627E596D64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499-4B54-B0DF-4627E596D64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Sheet1!$B$6:$B$7</c:f>
              <c:strCache>
                <c:ptCount val="2"/>
                <c:pt idx="0">
                  <c:v>VLE only</c:v>
                </c:pt>
                <c:pt idx="1">
                  <c:v>PA only</c:v>
                </c:pt>
              </c:strCache>
            </c:strRef>
          </c:cat>
          <c:val>
            <c:numRef>
              <c:f>Sheet1!$C$6:$C$7</c:f>
              <c:numCache>
                <c:formatCode>General</c:formatCode>
                <c:ptCount val="2"/>
                <c:pt idx="0">
                  <c:v>6</c:v>
                </c:pt>
                <c:pt idx="1">
                  <c:v>5</c:v>
                </c:pt>
              </c:numCache>
            </c:numRef>
          </c:val>
          <c:extLst>
            <c:ext xmlns:c16="http://schemas.microsoft.com/office/drawing/2014/chart" uri="{C3380CC4-5D6E-409C-BE32-E72D297353CC}">
              <c16:uniqueId val="{00000004-3499-4B54-B0DF-4627E596D64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b="1" i="0" u="none" strike="noStrike" baseline="0">
                <a:effectLst/>
              </a:rPr>
              <a:t>If you would have a choice of a new academic year structure, what will you choose from the below choices</a:t>
            </a:r>
            <a:endParaRPr lang="en-GB" sz="1800">
              <a:effectLst/>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550-4624-BD4B-33D35B94930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550-4624-BD4B-33D35B949309}"/>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550-4624-BD4B-33D35B949309}"/>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1550-4624-BD4B-33D35B94930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Sheet1!$B$6:$B$9</c:f>
              <c:strCache>
                <c:ptCount val="4"/>
                <c:pt idx="0">
                  <c:v>VLE only</c:v>
                </c:pt>
                <c:pt idx="1">
                  <c:v>PA only</c:v>
                </c:pt>
                <c:pt idx="2">
                  <c:v>50%-50%</c:v>
                </c:pt>
                <c:pt idx="3">
                  <c:v>Other mix</c:v>
                </c:pt>
              </c:strCache>
            </c:strRef>
          </c:cat>
          <c:val>
            <c:numRef>
              <c:f>Sheet1!$C$6:$C$9</c:f>
              <c:numCache>
                <c:formatCode>General</c:formatCode>
                <c:ptCount val="4"/>
                <c:pt idx="0">
                  <c:v>6</c:v>
                </c:pt>
                <c:pt idx="1">
                  <c:v>5</c:v>
                </c:pt>
                <c:pt idx="2">
                  <c:v>12</c:v>
                </c:pt>
                <c:pt idx="3">
                  <c:v>7</c:v>
                </c:pt>
              </c:numCache>
            </c:numRef>
          </c:val>
          <c:extLst>
            <c:ext xmlns:c16="http://schemas.microsoft.com/office/drawing/2014/chart" uri="{C3380CC4-5D6E-409C-BE32-E72D297353CC}">
              <c16:uniqueId val="{00000008-1550-4624-BD4B-33D35B94930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for21</b:Tag>
    <b:SourceType>InternetSite</b:SourceType>
    <b:Guid>{0A1A41C8-5118-4B7C-9486-B691953D1A83}</b:Guid>
    <b:Author>
      <b:Author>
        <b:NameList>
          <b:Person>
            <b:Last>Morrison</b:Last>
            <b:First>Nick</b:First>
          </b:Person>
        </b:NameList>
      </b:Author>
    </b:Author>
    <b:Title>England's Digital Skills Revolution Is Shaping Up To Be A Flop</b:Title>
    <b:InternetSiteTitle>Forbes</b:InternetSiteTitle>
    <b:Year>2021</b:Year>
    <b:Month>03</b:Month>
    <b:Day>22</b:Day>
    <b:URL>https://www.forbes.com/sites/nickmorrison/2021/03/22/englands-digital-skills-revolution-is-shaping-up-to-be-a-flop/</b:URL>
    <b:RefOrder>1</b:RefOrder>
  </b:Source>
  <b:Source>
    <b:Tag>LeB20</b:Tag>
    <b:SourceType>InternetSite</b:SourceType>
    <b:Guid>{ED6B9032-C2CE-4481-BB9C-512CDB3542D5}</b:Guid>
    <b:Author>
      <b:Author>
        <b:NameList>
          <b:Person>
            <b:Last>LeBleu</b:Last>
            <b:First>Laura</b:First>
          </b:Person>
        </b:NameList>
      </b:Author>
    </b:Author>
    <b:Title>Digital Skills Gaps Are Bad For Everyone</b:Title>
    <b:InternetSiteTitle>Forbes</b:InternetSiteTitle>
    <b:Year>2020</b:Year>
    <b:Month>10</b:Month>
    <b:Day>30</b:Day>
    <b:URL>https://www.forbes.com/sites/servicenow/2020/10/30/digital-skills-gaps-are-bad-for-everyone/</b:URL>
    <b:RefOrder>2</b:RefOrder>
  </b:Source>
  <b:Source>
    <b:Tag>Ben21</b:Tag>
    <b:SourceType>InternetSite</b:SourceType>
    <b:Guid>{97AE4ABC-A137-48F2-98B9-59AA24F6808E}</b:Guid>
    <b:Author>
      <b:Author>
        <b:Corporate>Benedictine University</b:Corporate>
      </b:Author>
    </b:Author>
    <b:Title>Public Health Research Guide: Primary &amp; Secondary Data Definitions</b:Title>
    <b:InternetSiteTitle>Benedictine University</b:InternetSiteTitle>
    <b:Year>2021</b:Year>
    <b:Month>09</b:Month>
    <b:Day>02</b:Day>
    <b:URL>https://researchguides.ben.edu/c.php?g=282050&amp;p=4036581</b:URL>
    <b:RefOrder>3</b:RefOrder>
  </b:Source>
  <b:Source>
    <b:Tag>Sau09</b:Tag>
    <b:SourceType>Book</b:SourceType>
    <b:Guid>{009E021D-FCA4-4200-BD90-CF704829FC53}</b:Guid>
    <b:Author>
      <b:Author>
        <b:NameList>
          <b:Person>
            <b:Last>Saunders</b:Last>
            <b:First>Mark</b:First>
          </b:Person>
          <b:Person>
            <b:Last>Lewis</b:Last>
            <b:First>Philip</b:First>
          </b:Person>
          <b:Person>
            <b:Last>Thornhill</b:Last>
            <b:First>Adrian</b:First>
          </b:Person>
        </b:NameList>
      </b:Author>
    </b:Author>
    <b:Title>Research methods for business students</b:Title>
    <b:Year>2009</b:Year>
    <b:City>Essex</b:City>
    <b:Publisher>Pearson</b:Publisher>
    <b:RefOrder>4</b:RefOrder>
  </b:Source>
  <b:Source>
    <b:Tag>Alv17</b:Tag>
    <b:SourceType>Report</b:SourceType>
    <b:Guid>{8C9C6D35-4320-49EC-92D2-21052D40D0B2}</b:Guid>
    <b:Title>The influence of virtual learning environments in students performance</b:Title>
    <b:Year>2017</b:Year>
    <b:City>Braga, Portugal</b:City>
    <b:Publisher>Universal Journal of Educational Research</b:Publisher>
    <b:Author>
      <b:Author>
        <b:NameList>
          <b:Person>
            <b:Last>Alves</b:Last>
            <b:First>Paulo</b:First>
          </b:Person>
          <b:Person>
            <b:Last>Miranda</b:Last>
            <b:First>Luisa</b:First>
          </b:Person>
          <b:Person>
            <b:Last>Morains</b:Last>
            <b:First>Carlos</b:First>
          </b:Person>
        </b:NameList>
      </b:Author>
    </b:Author>
    <b:RefOrder>5</b:RefOrder>
  </b:Source>
  <b:Source>
    <b:Tag>Chi21</b:Tag>
    <b:SourceType>ElectronicSource</b:SourceType>
    <b:Guid>{84D967DC-50FB-4441-8CE1-75C98A331AA8}</b:Guid>
    <b:Title>The Pros and Cons of the Virtual Classroom</b:Title>
    <b:Year>2021</b:Year>
    <b:City>Dubai</b:City>
    <b:CountryRegion>United Arab Emirates</b:CountryRegion>
    <b:Month>04</b:Month>
    <b:Day>1</b:Day>
    <b:Author>
      <b:Author>
        <b:NameList>
          <b:Person>
            <b:Last>Chithaluri</b:Last>
            <b:First>Mounika</b:First>
          </b:Person>
        </b:NameList>
      </b:Author>
    </b:Author>
    <b:RefOrder>6</b:RefOrder>
  </b:Source>
  <b:Source>
    <b:Tag>Eru21</b:Tag>
    <b:SourceType>InternetSite</b:SourceType>
    <b:Guid>{AC8CCDF2-B1E2-4D1B-A13F-4E061CFFA8E4}</b:Guid>
    <b:Title>Student Suicide Rates Remain Worrying Amid Pandemic</b:Title>
    <b:InternetSiteTitle>Erudera - college news</b:InternetSiteTitle>
    <b:Year>2021</b:Year>
    <b:Month>03</b:Month>
    <b:Day>3</b:Day>
    <b:URL>https://collegenews.org/student-suicide-rates-remain-worrying-amid-pandemic/</b:URL>
    <b:Author>
      <b:Author>
        <b:Corporate>Erudera</b:Corporate>
      </b:Author>
    </b:Author>
    <b:RefOrder>7</b:RefOrder>
  </b:Source>
</b:Sources>
</file>

<file path=customXml/itemProps1.xml><?xml version="1.0" encoding="utf-8"?>
<ds:datastoreItem xmlns:ds="http://schemas.openxmlformats.org/officeDocument/2006/customXml" ds:itemID="{54933005-9E5A-4082-B7FC-E961251AE8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341</TotalTime>
  <Pages>16</Pages>
  <Words>2248</Words>
  <Characters>12820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Johnny John</dc:creator>
  <cp:keywords/>
  <dc:description/>
  <cp:lastModifiedBy>Johnny John</cp:lastModifiedBy>
  <cp:revision>14</cp:revision>
  <dcterms:created xsi:type="dcterms:W3CDTF">2021-09-06T15:18:00Z</dcterms:created>
  <dcterms:modified xsi:type="dcterms:W3CDTF">2021-09-06T21:01:00Z</dcterms:modified>
</cp:coreProperties>
</file>