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2"/>
          <w:shd w:fill="auto" w:val="clear"/>
        </w:rPr>
        <w:t xml:space="preserve">‘Taxi Driver’ </w:t>
      </w:r>
      <w:r>
        <w:rPr>
          <w:rFonts w:ascii="Calibri" w:hAnsi="Calibri" w:cs="Calibri" w:eastAsia="Calibri"/>
          <w:color w:val="auto"/>
          <w:spacing w:val="0"/>
          <w:position w:val="0"/>
          <w:sz w:val="22"/>
          <w:shd w:fill="auto" w:val="clear"/>
        </w:rPr>
        <w:t xml:space="preserve">is a popular movie released in 1976 and it introduces us to a character that some people may love, and some people may hate. His name is Travis Bickle. Travis Bickle is an ex-marine living in New York City when its occupants were living through an economic crisis (</w:t>
      </w:r>
      <w:r>
        <w:rPr>
          <w:rFonts w:ascii="Calibri" w:hAnsi="Calibri" w:cs="Calibri" w:eastAsia="Calibri"/>
          <w:i/>
          <w:color w:val="auto"/>
          <w:spacing w:val="0"/>
          <w:position w:val="0"/>
          <w:sz w:val="22"/>
          <w:shd w:fill="auto" w:val="clear"/>
        </w:rPr>
        <w:t xml:space="preserve">Express, 2017)</w:t>
      </w:r>
      <w:hyperlink xmlns:r="http://schemas.openxmlformats.org/officeDocument/2006/relationships" r:id="docRId0">
        <w:r>
          <w:rPr>
            <w:rFonts w:ascii="Calibri" w:hAnsi="Calibri" w:cs="Calibri" w:eastAsia="Calibri"/>
            <w:color w:val="0563C1"/>
            <w:spacing w:val="0"/>
            <w:position w:val="0"/>
            <w:sz w:val="16"/>
            <w:u w:val="single"/>
            <w:shd w:fill="auto" w:val="clear"/>
          </w:rPr>
          <w:t xml:space="preserve">1</w:t>
        </w:r>
      </w:hyperlink>
      <w:r>
        <w:rPr>
          <w:rFonts w:ascii="Calibri" w:hAnsi="Calibri" w:cs="Calibri" w:eastAsia="Calibri"/>
          <w: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Travis Bickle’s deep-seated psychological issues along with his inability to connect with people are expressed throughout the movie.</w:t>
        <w:br/>
        <w:t xml:space="preserve">This Essay is primarily focused on one question. “Is Travis Bickle represented as a tragic hero?” I will approach this question by representing the fact that Travis Bickle is indeed represented as a tragic hero in the movie ‘</w:t>
      </w:r>
      <w:r>
        <w:rPr>
          <w:rFonts w:ascii="Calibri" w:hAnsi="Calibri" w:cs="Calibri" w:eastAsia="Calibri"/>
          <w:i/>
          <w:color w:val="auto"/>
          <w:spacing w:val="0"/>
          <w:position w:val="0"/>
          <w:sz w:val="22"/>
          <w:shd w:fill="auto" w:val="clear"/>
        </w:rPr>
        <w:t xml:space="preserve">Taxi Driver’</w:t>
      </w:r>
      <w:r>
        <w:rPr>
          <w:rFonts w:ascii="Calibri" w:hAnsi="Calibri" w:cs="Calibri" w:eastAsia="Calibri"/>
          <w:color w:val="auto"/>
          <w:spacing w:val="0"/>
          <w:position w:val="0"/>
          <w:sz w:val="22"/>
          <w:shd w:fill="auto" w:val="clear"/>
        </w:rPr>
        <w:br/>
        <w:t xml:space="preserve">The concept of a Tragic Hero dates to ancient Greek where Greek philosopher Aristotle created the characteristics and traits of the Tragic Hero we see today</w:t>
      </w:r>
      <w:r>
        <w:rPr>
          <w:rFonts w:ascii="Calibri" w:hAnsi="Calibri" w:cs="Calibri" w:eastAsia="Calibri"/>
          <w:i/>
          <w:color w:val="auto"/>
          <w:spacing w:val="0"/>
          <w:position w:val="0"/>
          <w:sz w:val="22"/>
          <w:shd w:fill="auto" w:val="clear"/>
        </w:rPr>
        <w:t xml:space="preserve"> (Hogue, 2017)</w:t>
      </w:r>
      <w:hyperlink xmlns:r="http://schemas.openxmlformats.org/officeDocument/2006/relationships" r:id="docRId1">
        <w:r>
          <w:rPr>
            <w:rFonts w:ascii="Calibri" w:hAnsi="Calibri" w:cs="Calibri" w:eastAsia="Calibri"/>
            <w:color w:val="0563C1"/>
            <w:spacing w:val="0"/>
            <w:position w:val="0"/>
            <w:sz w:val="16"/>
            <w:u w:val="single"/>
            <w:shd w:fill="auto" w:val="clear"/>
          </w:rPr>
          <w:t xml:space="preserve">2</w:t>
        </w:r>
      </w:hyperlink>
      <w:r>
        <w:rPr>
          <w:rFonts w:ascii="Calibri" w:hAnsi="Calibri" w:cs="Calibri" w:eastAsia="Calibri"/>
          <w:color w:val="auto"/>
          <w:spacing w:val="0"/>
          <w:position w:val="0"/>
          <w:sz w:val="22"/>
          <w:shd w:fill="auto" w:val="clear"/>
        </w:rPr>
        <w:t xml:space="preserve">. It’s described a Tragic Hero should be flawed but sympathetic. A common note in the literature of Tragic Heroes is the suffering they endure, which inevitably ends up consuming them entirely.</w:t>
        <w:br/>
        <w:t xml:space="preserve">For key points in this essay, I will discuss how Travis Bickle shares traits and characteristics of the Aristotelian Tragic Hero, technical and stylistic elements that contribute to the portrayal of Travis Bickle and the meaning and the message of the film, following the last paragraph of the body I will conclude by restating and summarising my thoughts upon closing.</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movies like Mission Impossible and Harry Potter usually have the hero do their job and ultimately complete it without a blatant flaw in the character, while this is entertaining to watch, it doesn’t have the emotional influence that the character radiates towards the audience, this is called the c</w:t>
      </w:r>
      <w:r>
        <w:rPr>
          <w:rFonts w:ascii="Calibri" w:hAnsi="Calibri" w:cs="Calibri" w:eastAsia="Calibri"/>
          <w:color w:val="181919"/>
          <w:spacing w:val="0"/>
          <w:position w:val="0"/>
          <w:sz w:val="22"/>
          <w:shd w:fill="auto" w:val="clear"/>
        </w:rPr>
        <w:t xml:space="preserve">atharsis. Aristotle expressed catharsis as “the purging emotions of pity and fear that are aroused in the viewer of a tragedy”</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(Zuern, 1998)</w:t>
      </w:r>
      <w:hyperlink xmlns:r="http://schemas.openxmlformats.org/officeDocument/2006/relationships" r:id="docRId2">
        <w:r>
          <w:rPr>
            <w:rFonts w:ascii="Calibri" w:hAnsi="Calibri" w:cs="Calibri" w:eastAsia="Calibri"/>
            <w:color w:val="0563C1"/>
            <w:spacing w:val="0"/>
            <w:position w:val="0"/>
            <w:sz w:val="16"/>
            <w:u w:val="single"/>
            <w:shd w:fill="auto" w:val="clear"/>
          </w:rPr>
          <w:t xml:space="preserve">3</w:t>
        </w:r>
      </w:hyperlink>
      <w:r>
        <w:rPr>
          <w:rFonts w:ascii="Calibri" w:hAnsi="Calibri" w:cs="Calibri" w:eastAsia="Calibri"/>
          <w:i/>
          <w:color w:val="auto"/>
          <w:spacing w:val="0"/>
          <w:position w:val="0"/>
          <w:sz w:val="16"/>
          <w:shd w:fill="auto" w:val="clear"/>
        </w:rPr>
        <w:t xml:space="preserve">. </w:t>
      </w:r>
      <w:r>
        <w:rPr>
          <w:rFonts w:ascii="Calibri" w:hAnsi="Calibri" w:cs="Calibri" w:eastAsia="Calibri"/>
          <w:color w:val="auto"/>
          <w:spacing w:val="0"/>
          <w:position w:val="0"/>
          <w:sz w:val="22"/>
          <w:shd w:fill="auto" w:val="clear"/>
        </w:rPr>
        <w:t xml:space="preserve">This type of character detail is a common trait in a Tragic Hero as it means the tragic flaw of the tragic hero is typically reflected upon a minority of the audience. The audience relates to the tragedy of the character which would usually release a stronger emotion that is similar to the emotions of the character itself, thus creating a cathartic experience </w:t>
      </w:r>
      <w:r>
        <w:rPr>
          <w:rFonts w:ascii="Calibri" w:hAnsi="Calibri" w:cs="Calibri" w:eastAsia="Calibri"/>
          <w:i/>
          <w:color w:val="auto"/>
          <w:spacing w:val="0"/>
          <w:position w:val="0"/>
          <w:sz w:val="22"/>
          <w:shd w:fill="auto" w:val="clear"/>
        </w:rPr>
        <w:t xml:space="preserve">(Scopa, 2017)</w:t>
      </w:r>
      <w:hyperlink xmlns:r="http://schemas.openxmlformats.org/officeDocument/2006/relationships" r:id="docRId3">
        <w:r>
          <w:rPr>
            <w:rFonts w:ascii="Calibri" w:hAnsi="Calibri" w:cs="Calibri" w:eastAsia="Calibri"/>
            <w:color w:val="0563C1"/>
            <w:spacing w:val="0"/>
            <w:position w:val="0"/>
            <w:sz w:val="16"/>
            <w:u w:val="single"/>
            <w:shd w:fill="auto" w:val="clear"/>
          </w:rPr>
          <w:t xml:space="preserve">4</w:t>
        </w:r>
      </w:hyperlink>
      <w:r>
        <w:rPr>
          <w:rFonts w:ascii="Calibri" w:hAnsi="Calibri" w:cs="Calibri" w:eastAsia="Calibri"/>
          <w: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Travis Bickle is displayed throughout the movie as a lonely taxi driver gliding through the city of New York but doing so causes him to grow increasingly unstable. Travis Bickle says during an inner monologue throughout his everyday journey “I’m God’s lonely man”, this quote alone creates a cathartic experience for the audience, especially through the recent pandemic where many individuals were forced to isolate themselves due to a volatile virus. Travis Bickle’s loneliness and his descent into madness can be seen as his tragic flaw, a flaw that ultimately brings upon his destruction but amongst his destruction, he clings to a sense of morality by perpetuating his anger toward the people who make the city worse.</w:t>
        <w:br/>
        <w:t xml:space="preserve">The film establishes Travis Bickle as a sympathetic and relatable character despite his obvious flaws, an example of this is when we see Travis Bickle build up the courage to finally ask Betsy in the election building out for a date, Travis Bickle’s first thought is to take her to a theatre that was screening a porn movie, because of Travis’ disconnection to society, he has no idea why Betsy was so disgusted by it. This scene elicits a sense of sympathy in the audience as well as disgust, as we can see Travis Bickle’s desire for companionship has no ill intent, but nobody can agree with his decision on taking Betsy to a rather uncomfortable environment for a first date.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2"/>
          <w:shd w:fill="auto" w:val="clear"/>
        </w:rPr>
        <w:t xml:space="preserve">‘Taxi Driver’ </w:t>
      </w:r>
      <w:r>
        <w:rPr>
          <w:rFonts w:ascii="Calibri" w:hAnsi="Calibri" w:cs="Calibri" w:eastAsia="Calibri"/>
          <w:color w:val="auto"/>
          <w:spacing w:val="0"/>
          <w:position w:val="0"/>
          <w:sz w:val="22"/>
          <w:shd w:fill="auto" w:val="clear"/>
        </w:rPr>
        <w:t xml:space="preserve">employs several technical and stylistic elements that would contribute to the portrayal of a Tragic Hero through the complex character Travis Bickle.</w:t>
        <w:br/>
        <w:t xml:space="preserve">A notable element would be the narration that Travis Bickle displays throughout the film. The narration is a tool that the director, Scorsese, used to convey the emotions and thoughts of Travis without the use of non-verbal storytelling. This allows the audience to get a deeper understanding of Travis and allows us to even empathise with the character through his understanding of his isolation from the world that’s around him.</w:t>
        <w:br/>
        <w:t xml:space="preserve">Another technical element that contributes to the portrayal of a Tragic Hero through Travis Bickle would be the stylistic use of the neo-noir genre. Film noirs commonly used themes of dark and gritty urban environments usually taking place through the night whilst expressing the tropes of crime, violence, and Anti-hero protagonists </w:t>
      </w:r>
      <w:r>
        <w:rPr>
          <w:rFonts w:ascii="Calibri" w:hAnsi="Calibri" w:cs="Calibri" w:eastAsia="Calibri"/>
          <w:i/>
          <w:color w:val="auto"/>
          <w:spacing w:val="0"/>
          <w:position w:val="0"/>
          <w:sz w:val="22"/>
          <w:shd w:fill="auto" w:val="clear"/>
        </w:rPr>
        <w:t xml:space="preserve">(N.F.I, 2023)</w:t>
      </w:r>
      <w:hyperlink xmlns:r="http://schemas.openxmlformats.org/officeDocument/2006/relationships" r:id="docRId4">
        <w:r>
          <w:rPr>
            <w:rFonts w:ascii="Calibri" w:hAnsi="Calibri" w:cs="Calibri" w:eastAsia="Calibri"/>
            <w:color w:val="0563C1"/>
            <w:spacing w:val="0"/>
            <w:position w:val="0"/>
            <w:sz w:val="16"/>
            <w:u w:val="single"/>
            <w:shd w:fill="auto" w:val="clear"/>
          </w:rPr>
          <w:t xml:space="preserve">5</w:t>
        </w:r>
      </w:hyperlink>
      <w:r>
        <w:rPr>
          <w:rFonts w:ascii="Calibri" w:hAnsi="Calibri" w:cs="Calibri" w:eastAsia="Calibri"/>
          <w:color w:val="auto"/>
          <w:spacing w:val="0"/>
          <w:position w:val="0"/>
          <w:sz w:val="22"/>
          <w:shd w:fill="auto" w:val="clear"/>
        </w:rPr>
        <w:t xml:space="preserve">.  Taxi Driver seems to take inspiration from this approach and modernized it by giving the theme of the movie a strong neo-noir vibe. Film noir is said to have a flawed hero. A hero of the story that is displayed as morally ambiguous is often shown in film noirs </w:t>
      </w:r>
      <w:r>
        <w:rPr>
          <w:rFonts w:ascii="Calibri" w:hAnsi="Calibri" w:cs="Calibri" w:eastAsia="Calibri"/>
          <w:i/>
          <w:color w:val="auto"/>
          <w:spacing w:val="0"/>
          <w:position w:val="0"/>
          <w:sz w:val="22"/>
          <w:shd w:fill="auto" w:val="clear"/>
        </w:rPr>
        <w:t xml:space="preserve">(FilmSite, 1996)</w:t>
      </w:r>
      <w:hyperlink xmlns:r="http://schemas.openxmlformats.org/officeDocument/2006/relationships" r:id="docRId5">
        <w:r>
          <w:rPr>
            <w:rFonts w:ascii="Calibri" w:hAnsi="Calibri" w:cs="Calibri" w:eastAsia="Calibri"/>
            <w:color w:val="0563C1"/>
            <w:spacing w:val="0"/>
            <w:position w:val="0"/>
            <w:sz w:val="16"/>
            <w:u w:val="single"/>
            <w:shd w:fill="auto" w:val="clear"/>
          </w:rPr>
          <w:t xml:space="preserve">6</w:t>
        </w:r>
      </w:hyperlink>
      <w:r>
        <w:rPr>
          <w:rFonts w:ascii="Calibri" w:hAnsi="Calibri" w:cs="Calibri" w:eastAsia="Calibri"/>
          <w:color w:val="auto"/>
          <w:spacing w:val="0"/>
          <w:position w:val="0"/>
          <w:sz w:val="22"/>
          <w:shd w:fill="auto" w:val="clear"/>
        </w:rPr>
        <w:t xml:space="preserve">, this is similar to Travis Bickle in ‘</w:t>
      </w:r>
      <w:r>
        <w:rPr>
          <w:rFonts w:ascii="Calibri" w:hAnsi="Calibri" w:cs="Calibri" w:eastAsia="Calibri"/>
          <w:i/>
          <w:color w:val="auto"/>
          <w:spacing w:val="0"/>
          <w:position w:val="0"/>
          <w:sz w:val="22"/>
          <w:shd w:fill="auto" w:val="clear"/>
        </w:rPr>
        <w:t xml:space="preserve">Taxi Driver’ </w:t>
      </w:r>
      <w:r>
        <w:rPr>
          <w:rFonts w:ascii="Calibri" w:hAnsi="Calibri" w:cs="Calibri" w:eastAsia="Calibri"/>
          <w:color w:val="auto"/>
          <w:spacing w:val="0"/>
          <w:position w:val="0"/>
          <w:sz w:val="22"/>
          <w:shd w:fill="auto" w:val="clear"/>
        </w:rPr>
        <w:t xml:space="preserve">as he has a clear expression of moral ambiguity throughout the movie. With the film noir environment and a very flawed hero, I can safely say that Taxi Driver is a neo-noir movie with Travis Bickle serving as the Anti-Hero protagonist that is displayed in many neo-noirs like Don Siegel’s ‘</w:t>
      </w:r>
      <w:r>
        <w:rPr>
          <w:rFonts w:ascii="Calibri" w:hAnsi="Calibri" w:cs="Calibri" w:eastAsia="Calibri"/>
          <w:i/>
          <w:color w:val="auto"/>
          <w:spacing w:val="0"/>
          <w:position w:val="0"/>
          <w:sz w:val="22"/>
          <w:shd w:fill="auto" w:val="clear"/>
        </w:rPr>
        <w:t xml:space="preserve">Dirty Harry’.</w:t>
      </w:r>
      <w:r>
        <w:rPr>
          <w:rFonts w:ascii="Calibri" w:hAnsi="Calibri" w:cs="Calibri" w:eastAsia="Calibri"/>
          <w:color w:val="auto"/>
          <w:spacing w:val="0"/>
          <w:position w:val="0"/>
          <w:sz w:val="22"/>
          <w:shd w:fill="auto" w:val="clear"/>
        </w:rPr>
        <w:br/>
        <w:t xml:space="preserve">A famous scene in </w:t>
      </w:r>
      <w:r>
        <w:rPr>
          <w:rFonts w:ascii="Calibri" w:hAnsi="Calibri" w:cs="Calibri" w:eastAsia="Calibri"/>
          <w:i/>
          <w:color w:val="auto"/>
          <w:spacing w:val="0"/>
          <w:position w:val="0"/>
          <w:sz w:val="22"/>
          <w:shd w:fill="auto" w:val="clear"/>
        </w:rPr>
        <w:t xml:space="preserve">‘Taxi Driver’ </w:t>
      </w:r>
      <w:r>
        <w:rPr>
          <w:rFonts w:ascii="Calibri" w:hAnsi="Calibri" w:cs="Calibri" w:eastAsia="Calibri"/>
          <w:color w:val="auto"/>
          <w:spacing w:val="0"/>
          <w:position w:val="0"/>
          <w:sz w:val="22"/>
          <w:shd w:fill="auto" w:val="clear"/>
        </w:rPr>
        <w:t xml:space="preserve">is when Travis Bickle, after crumbling due to the weight of his mind, sets out on a suicide mission to rescue Iris, the young girl who was forced into the pimp business by the scum of New York.</w:t>
        <w:br/>
        <w:t xml:space="preserve">It begins with Travis Bickle talking to Sport, who is the pimp, asking him if he knows anybody named ‘Iris’. Travis has a disguise that makes Sport or anyone else not recognise him at all as he has completely changed his style, and the stylistic choice of the scene just has 1 static angle to build suspense through the characters. Sport says to Travis “Get outta here”, giving Travis time to collect his thoughts and think through what he is about to do. Travis eventually puts a bullet through Sport’s liver, immobilising him quickly, Travis is seen recollecting his thoughts on the steps, displaying his humanity. It is shown that we are distant through a wide shot throughout the occurrence which emphasises the distance he has from normal reality and his isolation, which is his greatest flaw. Travis eventually enters the building, shooting off the hand of the creepy old guy, which echoes the gunshot throughout the whole building, even though the gunshot was loud enough to wake everyone up, the whole building and street still manage to sleep, making the environment feel as if this is a normal occurrence for the city, showing its filth. Travis ends up being grazed by a bullet on his neck by an alive Sport, this injury caused him to bleed from the artery of his Jugular. Despite this, Travis has little to no reaction, giving Sport a few more bullets and a few more when he was down, this shows how desensitised Travis is from the Vietnam War and his rage against the people that ruin the city. The environment takes place in an uncomfortable and claustrophobic environment illustrating the fact that Travis chose this and there’s no turning back now, also to drive a more thrilling experience. Travis gets wounded more, even after being shot point blank Travis remains to have a blank expression as if he is focused on one goal, to kill everyone but Iris. It’s dark and gloomy, putting influence on the neo-noir tone Scorsese set out for. The fact that Travis has the goal to rescue Iris along with the demonstration of moral ambiguity and his desensitisation displays his tragic flaw with an also redeeming quality. The fact that even though the tragic flaw is a flaw most villains have, Travis seems to use it for good, by saving a girl from a place she shouldn’t be. This is a common trait in most Tragic Heroes.</w:t>
        <w:br/>
        <w:t xml:space="preserve">The meaning and message behind</w:t>
      </w:r>
      <w:r>
        <w:rPr>
          <w:rFonts w:ascii="Calibri" w:hAnsi="Calibri" w:cs="Calibri" w:eastAsia="Calibri"/>
          <w:i/>
          <w:color w:val="auto"/>
          <w:spacing w:val="0"/>
          <w:position w:val="0"/>
          <w:sz w:val="22"/>
          <w:shd w:fill="auto" w:val="clear"/>
        </w:rPr>
        <w:t xml:space="preserve"> ‘Taxi Driver’ </w:t>
      </w:r>
      <w:r>
        <w:rPr>
          <w:rFonts w:ascii="Calibri" w:hAnsi="Calibri" w:cs="Calibri" w:eastAsia="Calibri"/>
          <w:color w:val="auto"/>
          <w:spacing w:val="0"/>
          <w:position w:val="0"/>
          <w:sz w:val="22"/>
          <w:shd w:fill="auto" w:val="clear"/>
        </w:rPr>
        <w:t xml:space="preserve">and the climatic shootout show the sickness of society lead to violence and mental illness, and it mixes the aspect of a necessary evil in the eyes of the character with nothing to lose.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ancient Greek theatre, Aristotle created the concept of a Tragic Hero </w:t>
      </w:r>
      <w:r>
        <w:rPr>
          <w:rFonts w:ascii="Calibri" w:hAnsi="Calibri" w:cs="Calibri" w:eastAsia="Calibri"/>
          <w:i/>
          <w:color w:val="auto"/>
          <w:spacing w:val="0"/>
          <w:position w:val="0"/>
          <w:sz w:val="22"/>
          <w:shd w:fill="auto" w:val="clear"/>
        </w:rPr>
        <w:t xml:space="preserve">(Hogue, 2017)</w:t>
      </w:r>
      <w:hyperlink xmlns:r="http://schemas.openxmlformats.org/officeDocument/2006/relationships" r:id="docRId6">
        <w:r>
          <w:rPr>
            <w:rFonts w:ascii="Calibri" w:hAnsi="Calibri" w:cs="Calibri" w:eastAsia="Calibri"/>
            <w:color w:val="0563C1"/>
            <w:spacing w:val="0"/>
            <w:position w:val="0"/>
            <w:sz w:val="16"/>
            <w:u w:val="single"/>
            <w:shd w:fill="auto" w:val="clear"/>
          </w:rPr>
          <w:t xml:space="preserve">2</w:t>
        </w:r>
      </w:hyperlink>
      <w:r>
        <w:rPr>
          <w:rFonts w:ascii="Calibri" w:hAnsi="Calibri" w:cs="Calibri" w:eastAsia="Calibri"/>
          <w:color w:val="auto"/>
          <w:spacing w:val="0"/>
          <w:position w:val="0"/>
          <w:sz w:val="22"/>
          <w:shd w:fill="auto" w:val="clear"/>
        </w:rPr>
        <w:t xml:space="preserve">.</w:t>
        <w:br/>
        <w:t xml:space="preserve">Aristotle’s definition of the Tragic Hero is something that greatly fits the character of Travis Bickle. Travis Bickle is shown as a lonely taxi driver in New York, he is also shown to have no ability to connect with people, which makes the audience gain sympathy. When you watch the movie you would rarely root against him even though he is greatly flawed through many hints of his mental instability. This is a common reaction from the audience when they are watching a Tragic Hero.</w:t>
        <w:br/>
        <w:t xml:space="preserve">A majority of the audience will feel cathartic upon watching the life of the main character. Catharsis is a term that Aristotle had ‘coined’</w:t>
      </w:r>
      <w:r>
        <w:rPr>
          <w:rFonts w:ascii="Calibri" w:hAnsi="Calibri" w:cs="Calibri" w:eastAsia="Calibri"/>
          <w:i/>
          <w:color w:val="auto"/>
          <w:spacing w:val="0"/>
          <w:position w:val="0"/>
          <w:sz w:val="22"/>
          <w:shd w:fill="auto" w:val="clear"/>
        </w:rPr>
        <w:t xml:space="preserve"> (Scopa, 2017)</w:t>
      </w:r>
      <w:hyperlink xmlns:r="http://schemas.openxmlformats.org/officeDocument/2006/relationships" r:id="docRId7">
        <w:r>
          <w:rPr>
            <w:rFonts w:ascii="Calibri" w:hAnsi="Calibri" w:cs="Calibri" w:eastAsia="Calibri"/>
            <w:color w:val="0563C1"/>
            <w:spacing w:val="0"/>
            <w:position w:val="0"/>
            <w:sz w:val="16"/>
            <w:u w:val="single"/>
            <w:shd w:fill="auto" w:val="clear"/>
          </w:rPr>
          <w:t xml:space="preserve">4</w:t>
        </w:r>
      </w:hyperlink>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22"/>
          <w:shd w:fill="auto" w:val="clear"/>
        </w:rPr>
        <w:t xml:space="preserve">which is commonly associated with Tragic Heroes in cinema, there are many instances where the audience will feel sympathy and cathartic, and that shows the use of Aristotle’s Tragic Hero at play in ‘</w:t>
      </w:r>
      <w:r>
        <w:rPr>
          <w:rFonts w:ascii="Calibri" w:hAnsi="Calibri" w:cs="Calibri" w:eastAsia="Calibri"/>
          <w:i/>
          <w:color w:val="auto"/>
          <w:spacing w:val="0"/>
          <w:position w:val="0"/>
          <w:sz w:val="22"/>
          <w:shd w:fill="auto" w:val="clear"/>
        </w:rPr>
        <w:t xml:space="preserve">Taxi Driver’</w:t>
      </w:r>
      <w:r>
        <w:rPr>
          <w:rFonts w:ascii="Calibri" w:hAnsi="Calibri" w:cs="Calibri" w:eastAsia="Calibri"/>
          <w:color w:val="auto"/>
          <w:spacing w:val="0"/>
          <w:position w:val="0"/>
          <w:sz w:val="22"/>
          <w:shd w:fill="auto" w:val="clear"/>
        </w:rPr>
        <w:t xml:space="preserve">. </w:t>
        <w:br/>
        <w:t xml:space="preserve">I have explored the idea of Travis Bickle being represented as a Tragic Hero, but that brings upon a question. Can tragic heroes like Travis Bickle be redeemed or are they doomed to a tragic fate?</w:t>
        <w:br/>
        <w:br/>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shd w:fill="auto" w:val="clear"/>
        </w:rPr>
        <w:br/>
      </w:r>
      <w:r>
        <w:rPr>
          <w:rFonts w:ascii="Calibri" w:hAnsi="Calibri" w:cs="Calibri" w:eastAsia="Calibri"/>
          <w:color w:val="auto"/>
          <w:spacing w:val="0"/>
          <w:position w:val="0"/>
          <w:sz w:val="22"/>
          <w:u w:val="single"/>
          <w:shd w:fill="auto" w:val="clear"/>
        </w:rPr>
        <w:t xml:space="preserve">References</w:t>
      </w:r>
    </w:p>
    <w:p>
      <w:pPr>
        <w:numPr>
          <w:ilvl w:val="0"/>
          <w:numId w:val="2"/>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Express, A. (2017) </w:t>
      </w:r>
      <w:r>
        <w:rPr>
          <w:rFonts w:ascii="Calibri" w:hAnsi="Calibri" w:cs="Calibri" w:eastAsia="Calibri"/>
          <w:i/>
          <w:color w:val="auto"/>
          <w:spacing w:val="0"/>
          <w:position w:val="0"/>
          <w:sz w:val="22"/>
          <w:shd w:fill="auto" w:val="clear"/>
        </w:rPr>
        <w:t xml:space="preserve">NYC in Chaos</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PBS</w:t>
      </w:r>
      <w:r>
        <w:rPr>
          <w:rFonts w:ascii="Calibri" w:hAnsi="Calibri" w:cs="Calibri" w:eastAsia="Calibri"/>
          <w:color w:val="auto"/>
          <w:spacing w:val="0"/>
          <w:position w:val="0"/>
          <w:sz w:val="22"/>
          <w:shd w:fill="auto" w:val="clear"/>
        </w:rPr>
        <w:t xml:space="preserve">. Public Broadcasting Service. Available at: </w:t>
      </w:r>
      <w:hyperlink xmlns:r="http://schemas.openxmlformats.org/officeDocument/2006/relationships" r:id="docRId8">
        <w:r>
          <w:rPr>
            <w:rFonts w:ascii="Calibri" w:hAnsi="Calibri" w:cs="Calibri" w:eastAsia="Calibri"/>
            <w:color w:val="0000FF"/>
            <w:spacing w:val="0"/>
            <w:position w:val="0"/>
            <w:sz w:val="22"/>
            <w:u w:val="single"/>
            <w:shd w:fill="auto" w:val="clear"/>
          </w:rPr>
          <w:t xml:space="preserve">https://www.pbs.org/wgbh/americanexperience/features/blackout-gallery/</w:t>
        </w:r>
      </w:hyperlink>
      <w:r>
        <w:rPr>
          <w:rFonts w:ascii="Calibri" w:hAnsi="Calibri" w:cs="Calibri" w:eastAsia="Calibri"/>
          <w:color w:val="auto"/>
          <w:spacing w:val="0"/>
          <w:position w:val="0"/>
          <w:sz w:val="22"/>
          <w:shd w:fill="auto" w:val="clear"/>
        </w:rPr>
        <w:t xml:space="preserve"> (Accessed: May 2, 2023).</w:t>
      </w:r>
    </w:p>
    <w:p>
      <w:pPr>
        <w:spacing w:before="0" w:after="160" w:line="259"/>
        <w:ind w:right="0" w:left="0" w:firstLine="0"/>
        <w:jc w:val="left"/>
        <w:rPr>
          <w:rFonts w:ascii="Calibri" w:hAnsi="Calibri" w:cs="Calibri" w:eastAsia="Calibri"/>
          <w:color w:val="auto"/>
          <w:spacing w:val="0"/>
          <w:position w:val="0"/>
          <w:sz w:val="22"/>
          <w:shd w:fill="auto" w:val="clear"/>
        </w:rPr>
      </w:pPr>
    </w:p>
    <w:p>
      <w:pPr>
        <w:numPr>
          <w:ilvl w:val="0"/>
          <w:numId w:val="4"/>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Hogue, C. (2017) </w:t>
      </w:r>
      <w:r>
        <w:rPr>
          <w:rFonts w:ascii="Calibri" w:hAnsi="Calibri" w:cs="Calibri" w:eastAsia="Calibri"/>
          <w:i/>
          <w:color w:val="auto"/>
          <w:spacing w:val="0"/>
          <w:position w:val="0"/>
          <w:sz w:val="22"/>
          <w:shd w:fill="auto" w:val="clear"/>
        </w:rPr>
        <w:t xml:space="preserve">Tragic hero</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LitCharts</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9">
        <w:r>
          <w:rPr>
            <w:rFonts w:ascii="Calibri" w:hAnsi="Calibri" w:cs="Calibri" w:eastAsia="Calibri"/>
            <w:color w:val="0563C1"/>
            <w:spacing w:val="0"/>
            <w:position w:val="0"/>
            <w:sz w:val="22"/>
            <w:u w:val="single"/>
            <w:shd w:fill="auto" w:val="clear"/>
          </w:rPr>
          <w:t xml:space="preserve">https://www.litcharts.com/literary-devices-and-terms/tragic-hero#:~:text=The%20tragic%20hero%20originated%20in,be%20seen%20in%20contemporary%20tragedies</w:t>
        </w:r>
      </w:hyperlink>
      <w:r>
        <w:rPr>
          <w:rFonts w:ascii="Calibri" w:hAnsi="Calibri" w:cs="Calibri" w:eastAsia="Calibri"/>
          <w:color w:val="auto"/>
          <w:spacing w:val="0"/>
          <w:position w:val="0"/>
          <w:sz w:val="22"/>
          <w:shd w:fill="auto" w:val="clear"/>
        </w:rPr>
        <w:t xml:space="preserve">. (Accessed: May 22 2023).</w:t>
      </w:r>
    </w:p>
    <w:p>
      <w:pPr>
        <w:spacing w:before="0" w:after="160" w:line="259"/>
        <w:ind w:right="0" w:left="0" w:firstLine="0"/>
        <w:jc w:val="left"/>
        <w:rPr>
          <w:rFonts w:ascii="Calibri" w:hAnsi="Calibri" w:cs="Calibri" w:eastAsia="Calibri"/>
          <w:color w:val="auto"/>
          <w:spacing w:val="0"/>
          <w:position w:val="0"/>
          <w:sz w:val="22"/>
          <w:shd w:fill="auto" w:val="clear"/>
        </w:rPr>
      </w:pPr>
    </w:p>
    <w:p>
      <w:pPr>
        <w:numPr>
          <w:ilvl w:val="0"/>
          <w:numId w:val="6"/>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Zuern, J. (1998) </w:t>
      </w:r>
      <w:r>
        <w:rPr>
          <w:rFonts w:ascii="Calibri" w:hAnsi="Calibri" w:cs="Calibri" w:eastAsia="Calibri"/>
          <w:i/>
          <w:color w:val="auto"/>
          <w:spacing w:val="0"/>
          <w:position w:val="0"/>
          <w:sz w:val="22"/>
          <w:shd w:fill="auto" w:val="clear"/>
        </w:rPr>
        <w:t xml:space="preserve">Aristotle: Poetics</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0">
        <w:r>
          <w:rPr>
            <w:rFonts w:ascii="Calibri" w:hAnsi="Calibri" w:cs="Calibri" w:eastAsia="Calibri"/>
            <w:color w:val="0563C1"/>
            <w:spacing w:val="0"/>
            <w:position w:val="0"/>
            <w:sz w:val="22"/>
            <w:u w:val="single"/>
            <w:shd w:fill="auto" w:val="clear"/>
          </w:rPr>
          <w:t xml:space="preserve">https://english.hawaii.edu/criticalink/aristotle/terms/catharsis.html#:~:text=Aristotle%20describes%20catharsis%20as%20the,positive%20social%20function%20of%20tragedy</w:t>
        </w:r>
      </w:hyperlink>
      <w:r>
        <w:rPr>
          <w:rFonts w:ascii="Calibri" w:hAnsi="Calibri" w:cs="Calibri" w:eastAsia="Calibri"/>
          <w:color w:val="auto"/>
          <w:spacing w:val="0"/>
          <w:position w:val="0"/>
          <w:sz w:val="22"/>
          <w:shd w:fill="auto" w:val="clear"/>
        </w:rPr>
        <w:t xml:space="preserve">. (Accessed: May 2, 2023).</w:t>
      </w:r>
    </w:p>
    <w:p>
      <w:pPr>
        <w:spacing w:before="0" w:after="160" w:line="259"/>
        <w:ind w:right="0" w:left="0" w:firstLine="0"/>
        <w:jc w:val="left"/>
        <w:rPr>
          <w:rFonts w:ascii="Calibri" w:hAnsi="Calibri" w:cs="Calibri" w:eastAsia="Calibri"/>
          <w:color w:val="auto"/>
          <w:spacing w:val="0"/>
          <w:position w:val="0"/>
          <w:sz w:val="22"/>
          <w:shd w:fill="auto" w:val="clear"/>
        </w:rPr>
      </w:pPr>
    </w:p>
    <w:p>
      <w:pPr>
        <w:numPr>
          <w:ilvl w:val="0"/>
          <w:numId w:val="8"/>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Scopa, S. (2017) </w:t>
      </w:r>
      <w:r>
        <w:rPr>
          <w:rFonts w:ascii="Calibri" w:hAnsi="Calibri" w:cs="Calibri" w:eastAsia="Calibri"/>
          <w:i/>
          <w:color w:val="auto"/>
          <w:spacing w:val="0"/>
          <w:position w:val="0"/>
          <w:sz w:val="22"/>
          <w:shd w:fill="auto" w:val="clear"/>
        </w:rPr>
        <w:t xml:space="preserve">Catharsis</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LitCharts</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1">
        <w:r>
          <w:rPr>
            <w:rFonts w:ascii="Calibri" w:hAnsi="Calibri" w:cs="Calibri" w:eastAsia="Calibri"/>
            <w:color w:val="0000FF"/>
            <w:spacing w:val="0"/>
            <w:position w:val="0"/>
            <w:sz w:val="22"/>
            <w:u w:val="single"/>
            <w:shd w:fill="auto" w:val="clear"/>
          </w:rPr>
          <w:t xml:space="preserve">https://www.litcharts.com/literary-devices-and-terms/catharsis</w:t>
        </w:r>
      </w:hyperlink>
      <w:r>
        <w:rPr>
          <w:rFonts w:ascii="Calibri" w:hAnsi="Calibri" w:cs="Calibri" w:eastAsia="Calibri"/>
          <w:color w:val="auto"/>
          <w:spacing w:val="0"/>
          <w:position w:val="0"/>
          <w:sz w:val="22"/>
          <w:shd w:fill="auto" w:val="clear"/>
        </w:rPr>
        <w:t xml:space="preserve"> (Accessed: May 2, 2023).</w:t>
      </w:r>
    </w:p>
    <w:p>
      <w:pPr>
        <w:spacing w:before="0" w:after="160" w:line="259"/>
        <w:ind w:right="0" w:left="0" w:firstLine="0"/>
        <w:jc w:val="left"/>
        <w:rPr>
          <w:rFonts w:ascii="Calibri" w:hAnsi="Calibri" w:cs="Calibri" w:eastAsia="Calibri"/>
          <w:color w:val="auto"/>
          <w:spacing w:val="0"/>
          <w:position w:val="0"/>
          <w:sz w:val="22"/>
          <w:shd w:fill="auto" w:val="clear"/>
        </w:rPr>
      </w:pPr>
    </w:p>
    <w:p>
      <w:pPr>
        <w:numPr>
          <w:ilvl w:val="0"/>
          <w:numId w:val="10"/>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Team, N.F.I. (2023) </w:t>
      </w:r>
      <w:r>
        <w:rPr>
          <w:rFonts w:ascii="Calibri" w:hAnsi="Calibri" w:cs="Calibri" w:eastAsia="Calibri"/>
          <w:i/>
          <w:color w:val="auto"/>
          <w:spacing w:val="0"/>
          <w:position w:val="0"/>
          <w:sz w:val="22"/>
          <w:shd w:fill="auto" w:val="clear"/>
        </w:rPr>
        <w:t xml:space="preserve">Film noir - everything you need to know</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NFI</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2">
        <w:r>
          <w:rPr>
            <w:rFonts w:ascii="Calibri" w:hAnsi="Calibri" w:cs="Calibri" w:eastAsia="Calibri"/>
            <w:color w:val="0000FF"/>
            <w:spacing w:val="0"/>
            <w:position w:val="0"/>
            <w:sz w:val="22"/>
            <w:u w:val="single"/>
            <w:shd w:fill="auto" w:val="clear"/>
          </w:rPr>
          <w:t xml:space="preserve">https://www.nfi.edu/film-noir/</w:t>
        </w:r>
      </w:hyperlink>
      <w:r>
        <w:rPr>
          <w:rFonts w:ascii="Calibri" w:hAnsi="Calibri" w:cs="Calibri" w:eastAsia="Calibri"/>
          <w:color w:val="auto"/>
          <w:spacing w:val="0"/>
          <w:position w:val="0"/>
          <w:sz w:val="22"/>
          <w:shd w:fill="auto" w:val="clear"/>
        </w:rPr>
        <w:t xml:space="preserve"> (Accessed: May 2, 2023).</w:t>
      </w:r>
    </w:p>
    <w:p>
      <w:pPr>
        <w:spacing w:before="0" w:after="160" w:line="259"/>
        <w:ind w:right="0" w:left="0" w:firstLine="0"/>
        <w:jc w:val="left"/>
        <w:rPr>
          <w:rFonts w:ascii="Calibri" w:hAnsi="Calibri" w:cs="Calibri" w:eastAsia="Calibri"/>
          <w:color w:val="auto"/>
          <w:spacing w:val="0"/>
          <w:position w:val="0"/>
          <w:sz w:val="22"/>
          <w:shd w:fill="auto" w:val="clear"/>
        </w:rPr>
      </w:pPr>
    </w:p>
    <w:p>
      <w:pPr>
        <w:numPr>
          <w:ilvl w:val="0"/>
          <w:numId w:val="12"/>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FilmSite (1996) </w:t>
      </w:r>
      <w:r>
        <w:rPr>
          <w:rFonts w:ascii="Calibri" w:hAnsi="Calibri" w:cs="Calibri" w:eastAsia="Calibri"/>
          <w:i/>
          <w:color w:val="auto"/>
          <w:spacing w:val="0"/>
          <w:position w:val="0"/>
          <w:sz w:val="22"/>
          <w:shd w:fill="auto" w:val="clear"/>
        </w:rPr>
        <w:t xml:space="preserve">Film noir</w:t>
      </w:r>
      <w:r>
        <w:rPr>
          <w:rFonts w:ascii="Calibri" w:hAnsi="Calibri" w:cs="Calibri" w:eastAsia="Calibr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Films</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3">
        <w:r>
          <w:rPr>
            <w:rFonts w:ascii="Calibri" w:hAnsi="Calibri" w:cs="Calibri" w:eastAsia="Calibri"/>
            <w:color w:val="0000FF"/>
            <w:spacing w:val="0"/>
            <w:position w:val="0"/>
            <w:sz w:val="22"/>
            <w:u w:val="single"/>
            <w:shd w:fill="auto" w:val="clear"/>
          </w:rPr>
          <w:t xml:space="preserve">https://www.filmsite.org/filmnoir.html</w:t>
        </w:r>
      </w:hyperlink>
      <w:r>
        <w:rPr>
          <w:rFonts w:ascii="Calibri" w:hAnsi="Calibri" w:cs="Calibri" w:eastAsia="Calibri"/>
          <w:color w:val="auto"/>
          <w:spacing w:val="0"/>
          <w:position w:val="0"/>
          <w:sz w:val="22"/>
          <w:shd w:fill="auto" w:val="clear"/>
        </w:rPr>
        <w:t xml:space="preserve"> (Accessed: May 2, 2023).</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567" w:hanging="567"/>
        <w:jc w:val="left"/>
        <w:rPr>
          <w:rFonts w:ascii="Calibri" w:hAnsi="Calibri" w:cs="Calibri" w:eastAsia="Calibri"/>
          <w:color w:val="auto"/>
          <w:spacing w:val="0"/>
          <w:position w:val="0"/>
          <w:sz w:val="22"/>
          <w:shd w:fill="auto" w:val="clear"/>
        </w:rPr>
      </w:pPr>
    </w:p>
    <w:p>
      <w:pPr>
        <w:spacing w:before="0" w:after="160" w:line="259"/>
        <w:ind w:right="0" w:left="567" w:hanging="567"/>
        <w:jc w:val="left"/>
        <w:rPr>
          <w:rFonts w:ascii="Calibri" w:hAnsi="Calibri" w:cs="Calibri" w:eastAsia="Calibri"/>
          <w:color w:val="auto"/>
          <w:spacing w:val="0"/>
          <w:position w:val="0"/>
          <w:sz w:val="22"/>
          <w:shd w:fill="auto" w:val="clear"/>
        </w:rPr>
      </w:pPr>
    </w:p>
    <w:p>
      <w:pPr>
        <w:spacing w:before="0" w:after="160" w:line="259"/>
        <w:ind w:right="0" w:left="567" w:hanging="567"/>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2">
    <w:abstractNumId w:val="30"/>
  </w:num>
  <w:num w:numId="4">
    <w:abstractNumId w:val="24"/>
  </w:num>
  <w:num w:numId="6">
    <w:abstractNumId w:val="18"/>
  </w:num>
  <w:num w:numId="8">
    <w:abstractNumId w:val="12"/>
  </w:num>
  <w:num w:numId="10">
    <w:abstractNumId w:val="6"/>
  </w:num>
  <w:num w:numId="1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filmsite.org/filmnoir.html" Id="docRId13" Type="http://schemas.openxmlformats.org/officeDocument/2006/relationships/hyperlink" /><Relationship TargetMode="External" Target="https://www.litcharts.com/literary-devices-and-terms/catharsis" Id="docRId3" Type="http://schemas.openxmlformats.org/officeDocument/2006/relationships/hyperlink" /><Relationship TargetMode="External" Target="https://www.litcharts.com/literary-devices-and-terms/catharsis" Id="docRId7" Type="http://schemas.openxmlformats.org/officeDocument/2006/relationships/hyperlink" /><Relationship TargetMode="External" Target="https://english.hawaii.edu/criticalink/aristotle/terms/catharsis.html" Id="docRId10" Type="http://schemas.openxmlformats.org/officeDocument/2006/relationships/hyperlink" /><Relationship Target="numbering.xml" Id="docRId14" Type="http://schemas.openxmlformats.org/officeDocument/2006/relationships/numbering" /><Relationship TargetMode="External" Target="https://english.hawaii.edu/criticalink/aristotle/terms/catharsis.html" Id="docRId2" Type="http://schemas.openxmlformats.org/officeDocument/2006/relationships/hyperlink" /><Relationship TargetMode="External" Target="https://www.litcharts.com/literary-devices-and-terms/tragic-hero" Id="docRId6" Type="http://schemas.openxmlformats.org/officeDocument/2006/relationships/hyperlink" /><Relationship TargetMode="External" Target="https://www.litcharts.com/literary-devices-and-terms/tragic-hero" Id="docRId1" Type="http://schemas.openxmlformats.org/officeDocument/2006/relationships/hyperlink" /><Relationship TargetMode="External" Target="https://www.litcharts.com/literary-devices-and-terms/catharsis" Id="docRId11" Type="http://schemas.openxmlformats.org/officeDocument/2006/relationships/hyperlink" /><Relationship Target="styles.xml" Id="docRId15" Type="http://schemas.openxmlformats.org/officeDocument/2006/relationships/styles" /><Relationship TargetMode="External" Target="https://www.filmsite.org/filmnoir.html" Id="docRId5" Type="http://schemas.openxmlformats.org/officeDocument/2006/relationships/hyperlink" /><Relationship TargetMode="External" Target="https://www.litcharts.com/literary-devices-and-terms/tragic-hero" Id="docRId9" Type="http://schemas.openxmlformats.org/officeDocument/2006/relationships/hyperlink" /><Relationship TargetMode="External" Target="https://www.pbs.org/wgbh/americanexperience/features/blackout-gallery/" Id="docRId0" Type="http://schemas.openxmlformats.org/officeDocument/2006/relationships/hyperlink" /><Relationship TargetMode="External" Target="https://www.nfi.edu/film-noir/" Id="docRId12" Type="http://schemas.openxmlformats.org/officeDocument/2006/relationships/hyperlink" /><Relationship TargetMode="External" Target="https://www.nfi.edu/film-noir/" Id="docRId4" Type="http://schemas.openxmlformats.org/officeDocument/2006/relationships/hyperlink" /><Relationship TargetMode="External" Target="https://www.pbs.org/wgbh/americanexperience/features/blackout-gallery/" Id="docRId8" Type="http://schemas.openxmlformats.org/officeDocument/2006/relationships/hyperlink" /></Relationships>
</file>