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0CE" w:rsidRDefault="000E60CE" w:rsidP="00792749">
      <w:pPr>
        <w:rPr>
          <w:b/>
          <w:sz w:val="32"/>
        </w:rPr>
      </w:pPr>
    </w:p>
    <w:p w:rsidR="000E60CE" w:rsidRDefault="00EE7FDB" w:rsidP="000E60CE">
      <w:pPr>
        <w:rPr>
          <w:b/>
          <w:sz w:val="32"/>
        </w:rPr>
      </w:pPr>
      <w:r w:rsidRPr="00EE7FDB">
        <w:rPr>
          <w:b/>
          <w:sz w:val="32"/>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7" cstate="print"/>
                    <a:stretch>
                      <a:fillRect/>
                    </a:stretch>
                  </pic:blipFill>
                  <pic:spPr bwMode="auto">
                    <a:xfrm>
                      <a:off x="0" y="0"/>
                      <a:ext cx="2209800" cy="742950"/>
                    </a:xfrm>
                    <a:prstGeom prst="rect">
                      <a:avLst/>
                    </a:prstGeom>
                  </pic:spPr>
                </pic:pic>
              </a:graphicData>
            </a:graphic>
          </wp:inline>
        </w:drawing>
      </w:r>
    </w:p>
    <w:p w:rsidR="00EE7FDB" w:rsidRDefault="00604BDA" w:rsidP="000E60CE">
      <w:pPr>
        <w:rPr>
          <w:b/>
          <w:sz w:val="32"/>
        </w:rPr>
      </w:pPr>
      <w:r>
        <w:rPr>
          <w:rFonts w:ascii="Tahoma" w:hAnsi="Tahoma" w:cs="Tahoma"/>
          <w:color w:val="000000"/>
          <w:sz w:val="40"/>
          <w:szCs w:val="40"/>
        </w:rPr>
        <w:t xml:space="preserve">               Module Assignment Submission</w:t>
      </w:r>
    </w:p>
    <w:p w:rsidR="00EE7FDB" w:rsidRDefault="00EE7FDB" w:rsidP="000E60CE">
      <w:pPr>
        <w:rPr>
          <w:b/>
          <w:sz w:val="32"/>
        </w:rPr>
      </w:pPr>
    </w:p>
    <w:tbl>
      <w:tblPr>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3438"/>
        <w:gridCol w:w="6055"/>
      </w:tblGrid>
      <w:tr w:rsidR="000E60CE" w:rsidTr="000E60CE">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E60CE" w:rsidRDefault="000E60CE" w:rsidP="00D57392">
            <w:pPr>
              <w:spacing w:before="120" w:after="120"/>
              <w:rPr>
                <w:rFonts w:ascii="Tahoma" w:hAnsi="Tahoma" w:cs="Tahoma"/>
                <w:sz w:val="32"/>
                <w:szCs w:val="32"/>
              </w:rPr>
            </w:pPr>
            <w:r>
              <w:rPr>
                <w:rFonts w:ascii="Tahoma" w:hAnsi="Tahoma" w:cs="Tahoma"/>
                <w:sz w:val="32"/>
                <w:szCs w:val="32"/>
              </w:rPr>
              <w:t>Module Code</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E60CE" w:rsidRDefault="000E60CE" w:rsidP="00D57392">
            <w:pPr>
              <w:spacing w:before="120" w:after="120"/>
            </w:pPr>
            <w:r>
              <w:rPr>
                <w:rFonts w:ascii="Tahoma" w:hAnsi="Tahoma" w:cs="Tahoma"/>
                <w:sz w:val="32"/>
                <w:szCs w:val="32"/>
              </w:rPr>
              <w:t>BMSK5001</w:t>
            </w:r>
          </w:p>
        </w:tc>
      </w:tr>
      <w:tr w:rsidR="000E60CE" w:rsidTr="000E60CE">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E60CE" w:rsidRDefault="000E60CE" w:rsidP="00D57392">
            <w:pPr>
              <w:spacing w:before="120" w:after="120"/>
              <w:rPr>
                <w:rFonts w:ascii="Tahoma" w:hAnsi="Tahoma" w:cs="Tahoma"/>
                <w:sz w:val="32"/>
                <w:szCs w:val="32"/>
              </w:rPr>
            </w:pPr>
            <w:r>
              <w:rPr>
                <w:rFonts w:ascii="Tahoma" w:hAnsi="Tahoma" w:cs="Tahoma"/>
                <w:sz w:val="32"/>
                <w:szCs w:val="32"/>
              </w:rPr>
              <w:t>Module Title</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E60CE" w:rsidRDefault="000E60CE" w:rsidP="00D57392">
            <w:pPr>
              <w:spacing w:before="120" w:after="120"/>
            </w:pPr>
            <w:r>
              <w:rPr>
                <w:rFonts w:ascii="Tahoma" w:hAnsi="Tahoma" w:cs="Tahoma"/>
                <w:sz w:val="32"/>
                <w:szCs w:val="32"/>
              </w:rPr>
              <w:t>Developing Workplace Critical Thinking</w:t>
            </w:r>
            <w:r w:rsidR="00EE7FDB">
              <w:rPr>
                <w:rFonts w:ascii="Tahoma" w:hAnsi="Tahoma" w:cs="Tahoma"/>
                <w:sz w:val="32"/>
                <w:szCs w:val="32"/>
              </w:rPr>
              <w:t xml:space="preserve"> </w:t>
            </w:r>
          </w:p>
        </w:tc>
      </w:tr>
      <w:tr w:rsidR="000E60CE" w:rsidTr="000E60CE">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E60CE" w:rsidRDefault="000E60CE" w:rsidP="00D57392">
            <w:pPr>
              <w:spacing w:before="120" w:after="120"/>
              <w:rPr>
                <w:rFonts w:ascii="Tahoma" w:hAnsi="Tahoma" w:cs="Tahoma"/>
                <w:sz w:val="32"/>
                <w:szCs w:val="32"/>
              </w:rPr>
            </w:pPr>
            <w:r>
              <w:rPr>
                <w:rFonts w:ascii="Tahoma" w:hAnsi="Tahoma" w:cs="Tahoma"/>
                <w:sz w:val="32"/>
                <w:szCs w:val="32"/>
              </w:rPr>
              <w:t xml:space="preserve">Level </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E60CE" w:rsidRPr="000E60CE" w:rsidRDefault="000E60CE" w:rsidP="00D57392">
            <w:pPr>
              <w:spacing w:before="120" w:after="120"/>
            </w:pPr>
            <w:r w:rsidRPr="000E60CE">
              <w:rPr>
                <w:rFonts w:ascii="Tahoma" w:hAnsi="Tahoma" w:cs="Tahoma"/>
                <w:sz w:val="32"/>
                <w:szCs w:val="32"/>
              </w:rPr>
              <w:t>5</w:t>
            </w:r>
          </w:p>
        </w:tc>
      </w:tr>
      <w:tr w:rsidR="000E60CE" w:rsidTr="000E60CE">
        <w:trPr>
          <w:trHeight w:val="413"/>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E60CE" w:rsidRPr="000E60CE" w:rsidRDefault="00EE7FDB" w:rsidP="00D57392">
            <w:pPr>
              <w:spacing w:before="120" w:after="120"/>
              <w:rPr>
                <w:rFonts w:ascii="Tahoma" w:hAnsi="Tahoma" w:cs="Tahoma"/>
                <w:color w:val="000000" w:themeColor="text1"/>
                <w:sz w:val="32"/>
                <w:szCs w:val="32"/>
              </w:rPr>
            </w:pPr>
            <w:r>
              <w:rPr>
                <w:rFonts w:ascii="Tahoma" w:hAnsi="Tahoma" w:cs="Tahoma"/>
                <w:color w:val="000000" w:themeColor="text1"/>
                <w:sz w:val="32"/>
                <w:szCs w:val="32"/>
              </w:rPr>
              <w:t xml:space="preserve">Student Name </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E60CE" w:rsidRPr="00EE7FDB" w:rsidRDefault="00EE7FDB" w:rsidP="000E60CE">
            <w:pPr>
              <w:spacing w:before="120" w:after="120"/>
              <w:rPr>
                <w:rFonts w:ascii="Tahoma" w:hAnsi="Tahoma" w:cs="Tahoma"/>
                <w:color w:val="000000" w:themeColor="text1"/>
                <w:sz w:val="32"/>
                <w:szCs w:val="32"/>
              </w:rPr>
            </w:pPr>
            <w:r w:rsidRPr="00EE7FDB">
              <w:rPr>
                <w:rFonts w:ascii="Tahoma" w:hAnsi="Tahoma" w:cs="Tahoma"/>
                <w:color w:val="000000" w:themeColor="text1"/>
                <w:sz w:val="32"/>
                <w:szCs w:val="32"/>
              </w:rPr>
              <w:t xml:space="preserve">Sandra </w:t>
            </w:r>
            <w:proofErr w:type="spellStart"/>
            <w:r w:rsidRPr="00EE7FDB">
              <w:rPr>
                <w:rFonts w:ascii="Tahoma" w:hAnsi="Tahoma" w:cs="Tahoma"/>
                <w:color w:val="000000" w:themeColor="text1"/>
                <w:sz w:val="32"/>
                <w:szCs w:val="32"/>
              </w:rPr>
              <w:t>Mauwa</w:t>
            </w:r>
            <w:proofErr w:type="spellEnd"/>
            <w:r w:rsidRPr="00EE7FDB">
              <w:rPr>
                <w:rFonts w:ascii="Tahoma" w:hAnsi="Tahoma" w:cs="Tahoma"/>
                <w:color w:val="000000" w:themeColor="text1"/>
                <w:sz w:val="32"/>
                <w:szCs w:val="32"/>
              </w:rPr>
              <w:t xml:space="preserve"> </w:t>
            </w:r>
            <w:proofErr w:type="spellStart"/>
            <w:r w:rsidRPr="00EE7FDB">
              <w:rPr>
                <w:rFonts w:ascii="Tahoma" w:hAnsi="Tahoma" w:cs="Tahoma"/>
                <w:color w:val="000000" w:themeColor="text1"/>
                <w:sz w:val="32"/>
                <w:szCs w:val="32"/>
              </w:rPr>
              <w:t>Khonde</w:t>
            </w:r>
            <w:proofErr w:type="spellEnd"/>
          </w:p>
        </w:tc>
      </w:tr>
      <w:tr w:rsidR="000E60CE" w:rsidTr="000E60CE">
        <w:trPr>
          <w:trHeight w:val="413"/>
        </w:trPr>
        <w:tc>
          <w:tcPr>
            <w:tcW w:w="343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rsidR="000E60CE" w:rsidRDefault="00EE7FDB" w:rsidP="00D57392">
            <w:pPr>
              <w:spacing w:before="120" w:after="120"/>
              <w:rPr>
                <w:rFonts w:ascii="Tahoma" w:hAnsi="Tahoma" w:cs="Tahoma"/>
                <w:sz w:val="32"/>
                <w:szCs w:val="32"/>
              </w:rPr>
            </w:pPr>
            <w:r>
              <w:rPr>
                <w:rFonts w:ascii="Tahoma" w:hAnsi="Tahoma" w:cs="Tahoma"/>
                <w:color w:val="000000" w:themeColor="text1"/>
                <w:sz w:val="32"/>
                <w:szCs w:val="32"/>
              </w:rPr>
              <w:t>Student ID</w:t>
            </w:r>
          </w:p>
        </w:tc>
        <w:tc>
          <w:tcPr>
            <w:tcW w:w="605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0E60CE" w:rsidRPr="000E60CE" w:rsidRDefault="00EE7FDB" w:rsidP="00D57392">
            <w:pPr>
              <w:spacing w:before="120" w:after="120"/>
              <w:rPr>
                <w:rFonts w:ascii="Tahoma" w:hAnsi="Tahoma" w:cs="Tahoma"/>
                <w:color w:val="000000" w:themeColor="text1"/>
                <w:sz w:val="32"/>
                <w:szCs w:val="32"/>
              </w:rPr>
            </w:pPr>
            <w:bookmarkStart w:id="0" w:name="_GoBack"/>
            <w:bookmarkEnd w:id="0"/>
            <w:r>
              <w:rPr>
                <w:rFonts w:ascii="Tahoma" w:hAnsi="Tahoma" w:cs="Tahoma"/>
                <w:color w:val="000000" w:themeColor="text1"/>
                <w:sz w:val="32"/>
                <w:szCs w:val="32"/>
              </w:rPr>
              <w:t>1706732</w:t>
            </w:r>
          </w:p>
        </w:tc>
      </w:tr>
    </w:tbl>
    <w:p w:rsidR="000E60CE" w:rsidRDefault="000E60CE" w:rsidP="009235BC">
      <w:pPr>
        <w:jc w:val="center"/>
        <w:rPr>
          <w:b/>
          <w:sz w:val="32"/>
        </w:rPr>
      </w:pPr>
    </w:p>
    <w:p w:rsidR="000E60CE" w:rsidRDefault="000E60CE" w:rsidP="009235BC">
      <w:pPr>
        <w:jc w:val="center"/>
        <w:rPr>
          <w:b/>
          <w:sz w:val="32"/>
        </w:rPr>
      </w:pPr>
    </w:p>
    <w:p w:rsidR="000E60CE" w:rsidRDefault="000E60CE" w:rsidP="009235BC">
      <w:pPr>
        <w:jc w:val="center"/>
        <w:rPr>
          <w:b/>
          <w:sz w:val="32"/>
        </w:rPr>
      </w:pPr>
    </w:p>
    <w:p w:rsidR="000E60CE" w:rsidRDefault="000E60CE" w:rsidP="009235BC">
      <w:pPr>
        <w:jc w:val="center"/>
        <w:rPr>
          <w:b/>
          <w:sz w:val="32"/>
        </w:rPr>
      </w:pPr>
    </w:p>
    <w:p w:rsidR="00EC1766" w:rsidRDefault="00EC1766" w:rsidP="000E60CE">
      <w:pPr>
        <w:rPr>
          <w:b/>
          <w:sz w:val="32"/>
        </w:rPr>
      </w:pPr>
    </w:p>
    <w:p w:rsidR="000E60CE" w:rsidRDefault="000E60CE" w:rsidP="000E60CE">
      <w:pPr>
        <w:rPr>
          <w:b/>
          <w:sz w:val="32"/>
        </w:rPr>
      </w:pPr>
    </w:p>
    <w:p w:rsidR="007D4E4E" w:rsidRDefault="007D4E4E" w:rsidP="000E60CE">
      <w:pPr>
        <w:rPr>
          <w:b/>
          <w:sz w:val="32"/>
        </w:rPr>
      </w:pPr>
    </w:p>
    <w:p w:rsidR="007D4E4E" w:rsidRDefault="007D4E4E" w:rsidP="000E60CE">
      <w:pPr>
        <w:rPr>
          <w:b/>
          <w:sz w:val="32"/>
        </w:rPr>
      </w:pPr>
    </w:p>
    <w:p w:rsidR="007D4E4E" w:rsidRDefault="007D4E4E" w:rsidP="000E60CE">
      <w:pPr>
        <w:rPr>
          <w:b/>
          <w:sz w:val="32"/>
        </w:rPr>
      </w:pPr>
    </w:p>
    <w:p w:rsidR="007D4E4E" w:rsidRDefault="007D4E4E" w:rsidP="000E60CE">
      <w:pPr>
        <w:rPr>
          <w:b/>
          <w:sz w:val="32"/>
        </w:rPr>
      </w:pPr>
    </w:p>
    <w:p w:rsidR="007D4E4E" w:rsidRDefault="007D4E4E" w:rsidP="000E60CE">
      <w:pPr>
        <w:rPr>
          <w:b/>
          <w:sz w:val="32"/>
        </w:rPr>
      </w:pPr>
    </w:p>
    <w:p w:rsidR="007D4E4E" w:rsidRDefault="007D4E4E" w:rsidP="000E60CE">
      <w:pPr>
        <w:rPr>
          <w:b/>
          <w:sz w:val="32"/>
        </w:rPr>
      </w:pPr>
    </w:p>
    <w:p w:rsidR="007D4E4E" w:rsidRDefault="007D4E4E" w:rsidP="000E60CE">
      <w:pPr>
        <w:rPr>
          <w:b/>
          <w:sz w:val="32"/>
        </w:rPr>
      </w:pPr>
    </w:p>
    <w:sdt>
      <w:sdtPr>
        <w:rPr>
          <w:rFonts w:ascii="Times New Roman" w:eastAsiaTheme="minorHAnsi" w:hAnsi="Times New Roman" w:cstheme="minorBidi"/>
          <w:color w:val="auto"/>
          <w:sz w:val="24"/>
          <w:szCs w:val="22"/>
        </w:rPr>
        <w:id w:val="-1056473567"/>
        <w:docPartObj>
          <w:docPartGallery w:val="Table of Contents"/>
          <w:docPartUnique/>
        </w:docPartObj>
      </w:sdtPr>
      <w:sdtEndPr>
        <w:rPr>
          <w:b/>
          <w:bCs/>
          <w:noProof/>
        </w:rPr>
      </w:sdtEndPr>
      <w:sdtContent>
        <w:p w:rsidR="00EC1766" w:rsidRDefault="00AC7F72">
          <w:pPr>
            <w:pStyle w:val="TOCHeading"/>
          </w:pPr>
          <w:r>
            <w:t>Contents</w:t>
          </w:r>
        </w:p>
        <w:p w:rsidR="00D51AAD" w:rsidRDefault="00787973">
          <w:pPr>
            <w:pStyle w:val="TOC1"/>
            <w:tabs>
              <w:tab w:val="right" w:leader="dot" w:pos="9350"/>
            </w:tabs>
            <w:rPr>
              <w:rFonts w:asciiTheme="minorHAnsi" w:eastAsiaTheme="minorEastAsia" w:hAnsiTheme="minorHAnsi"/>
              <w:noProof/>
              <w:sz w:val="22"/>
            </w:rPr>
          </w:pPr>
          <w:r w:rsidRPr="00787973">
            <w:fldChar w:fldCharType="begin"/>
          </w:r>
          <w:r w:rsidR="00AC7F72">
            <w:instrText xml:space="preserve"> TOC \o "1-3" \h \z \u </w:instrText>
          </w:r>
          <w:r w:rsidRPr="00787973">
            <w:fldChar w:fldCharType="separate"/>
          </w:r>
          <w:hyperlink w:anchor="_Toc7216634" w:history="1">
            <w:r w:rsidR="00AC7F72" w:rsidRPr="00C30308">
              <w:rPr>
                <w:rStyle w:val="Hyperlink"/>
                <w:noProof/>
              </w:rPr>
              <w:t>Introduction:</w:t>
            </w:r>
            <w:r w:rsidR="00AC7F72">
              <w:rPr>
                <w:noProof/>
                <w:webHidden/>
              </w:rPr>
              <w:tab/>
            </w:r>
            <w:r>
              <w:rPr>
                <w:noProof/>
                <w:webHidden/>
              </w:rPr>
              <w:fldChar w:fldCharType="begin"/>
            </w:r>
            <w:r w:rsidR="00AC7F72">
              <w:rPr>
                <w:noProof/>
                <w:webHidden/>
              </w:rPr>
              <w:instrText xml:space="preserve"> PAGEREF _Toc7216634 \h </w:instrText>
            </w:r>
            <w:r>
              <w:rPr>
                <w:noProof/>
                <w:webHidden/>
              </w:rPr>
            </w:r>
            <w:r>
              <w:rPr>
                <w:noProof/>
                <w:webHidden/>
              </w:rPr>
              <w:fldChar w:fldCharType="separate"/>
            </w:r>
            <w:r w:rsidR="00AC7F72">
              <w:rPr>
                <w:noProof/>
                <w:webHidden/>
              </w:rPr>
              <w:t>3</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35" w:history="1">
            <w:r w:rsidR="00AC7F72" w:rsidRPr="00C30308">
              <w:rPr>
                <w:rStyle w:val="Hyperlink"/>
                <w:noProof/>
              </w:rPr>
              <w:t>Overview of the company and its beliefs, attitudes, and values:</w:t>
            </w:r>
            <w:r w:rsidR="00AC7F72">
              <w:rPr>
                <w:noProof/>
                <w:webHidden/>
              </w:rPr>
              <w:tab/>
            </w:r>
            <w:r>
              <w:rPr>
                <w:noProof/>
                <w:webHidden/>
              </w:rPr>
              <w:fldChar w:fldCharType="begin"/>
            </w:r>
            <w:r w:rsidR="00AC7F72">
              <w:rPr>
                <w:noProof/>
                <w:webHidden/>
              </w:rPr>
              <w:instrText xml:space="preserve"> PAGEREF _Toc7216635 \h </w:instrText>
            </w:r>
            <w:r>
              <w:rPr>
                <w:noProof/>
                <w:webHidden/>
              </w:rPr>
            </w:r>
            <w:r>
              <w:rPr>
                <w:noProof/>
                <w:webHidden/>
              </w:rPr>
              <w:fldChar w:fldCharType="separate"/>
            </w:r>
            <w:r w:rsidR="00AC7F72">
              <w:rPr>
                <w:noProof/>
                <w:webHidden/>
              </w:rPr>
              <w:t>3</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36" w:history="1">
            <w:r w:rsidR="00AC7F72" w:rsidRPr="00C30308">
              <w:rPr>
                <w:rStyle w:val="Hyperlink"/>
                <w:noProof/>
              </w:rPr>
              <w:t>Beliefs, attitudes, &amp; values and their differences:</w:t>
            </w:r>
            <w:r w:rsidR="00AC7F72">
              <w:rPr>
                <w:noProof/>
                <w:webHidden/>
              </w:rPr>
              <w:tab/>
            </w:r>
            <w:r>
              <w:rPr>
                <w:noProof/>
                <w:webHidden/>
              </w:rPr>
              <w:fldChar w:fldCharType="begin"/>
            </w:r>
            <w:r w:rsidR="00AC7F72">
              <w:rPr>
                <w:noProof/>
                <w:webHidden/>
              </w:rPr>
              <w:instrText xml:space="preserve"> PAGEREF _Toc7216636 \h </w:instrText>
            </w:r>
            <w:r>
              <w:rPr>
                <w:noProof/>
                <w:webHidden/>
              </w:rPr>
            </w:r>
            <w:r>
              <w:rPr>
                <w:noProof/>
                <w:webHidden/>
              </w:rPr>
              <w:fldChar w:fldCharType="separate"/>
            </w:r>
            <w:r w:rsidR="00AC7F72">
              <w:rPr>
                <w:noProof/>
                <w:webHidden/>
              </w:rPr>
              <w:t>4</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37" w:history="1">
            <w:r w:rsidR="00AC7F72" w:rsidRPr="00C30308">
              <w:rPr>
                <w:rStyle w:val="Hyperlink"/>
                <w:noProof/>
              </w:rPr>
              <w:t>Advantages and disadvantages of beliefs:</w:t>
            </w:r>
            <w:r w:rsidR="00AC7F72">
              <w:rPr>
                <w:noProof/>
                <w:webHidden/>
              </w:rPr>
              <w:tab/>
            </w:r>
            <w:r>
              <w:rPr>
                <w:noProof/>
                <w:webHidden/>
              </w:rPr>
              <w:fldChar w:fldCharType="begin"/>
            </w:r>
            <w:r w:rsidR="00AC7F72">
              <w:rPr>
                <w:noProof/>
                <w:webHidden/>
              </w:rPr>
              <w:instrText xml:space="preserve"> PAGEREF _Toc7216637 \h </w:instrText>
            </w:r>
            <w:r>
              <w:rPr>
                <w:noProof/>
                <w:webHidden/>
              </w:rPr>
            </w:r>
            <w:r>
              <w:rPr>
                <w:noProof/>
                <w:webHidden/>
              </w:rPr>
              <w:fldChar w:fldCharType="separate"/>
            </w:r>
            <w:r w:rsidR="00AC7F72">
              <w:rPr>
                <w:noProof/>
                <w:webHidden/>
              </w:rPr>
              <w:t>6</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38" w:history="1">
            <w:r w:rsidR="00AC7F72" w:rsidRPr="00C30308">
              <w:rPr>
                <w:rStyle w:val="Hyperlink"/>
                <w:noProof/>
              </w:rPr>
              <w:t>Impacts of beliefs, values, and attitudes toward behaviour:</w:t>
            </w:r>
            <w:r w:rsidR="00AC7F72">
              <w:rPr>
                <w:noProof/>
                <w:webHidden/>
              </w:rPr>
              <w:tab/>
            </w:r>
            <w:r>
              <w:rPr>
                <w:noProof/>
                <w:webHidden/>
              </w:rPr>
              <w:fldChar w:fldCharType="begin"/>
            </w:r>
            <w:r w:rsidR="00AC7F72">
              <w:rPr>
                <w:noProof/>
                <w:webHidden/>
              </w:rPr>
              <w:instrText xml:space="preserve"> PAGEREF _Toc7216638 \h </w:instrText>
            </w:r>
            <w:r>
              <w:rPr>
                <w:noProof/>
                <w:webHidden/>
              </w:rPr>
            </w:r>
            <w:r>
              <w:rPr>
                <w:noProof/>
                <w:webHidden/>
              </w:rPr>
              <w:fldChar w:fldCharType="separate"/>
            </w:r>
            <w:r w:rsidR="00AC7F72">
              <w:rPr>
                <w:noProof/>
                <w:webHidden/>
              </w:rPr>
              <w:t>7</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39" w:history="1">
            <w:r w:rsidR="00AC7F72" w:rsidRPr="00C30308">
              <w:rPr>
                <w:rStyle w:val="Hyperlink"/>
                <w:noProof/>
              </w:rPr>
              <w:t>Synopsis of past experience of me:</w:t>
            </w:r>
            <w:r w:rsidR="00AC7F72">
              <w:rPr>
                <w:noProof/>
                <w:webHidden/>
              </w:rPr>
              <w:tab/>
            </w:r>
            <w:r>
              <w:rPr>
                <w:noProof/>
                <w:webHidden/>
              </w:rPr>
              <w:fldChar w:fldCharType="begin"/>
            </w:r>
            <w:r w:rsidR="00AC7F72">
              <w:rPr>
                <w:noProof/>
                <w:webHidden/>
              </w:rPr>
              <w:instrText xml:space="preserve"> PAGEREF _Toc7216639 \h </w:instrText>
            </w:r>
            <w:r>
              <w:rPr>
                <w:noProof/>
                <w:webHidden/>
              </w:rPr>
            </w:r>
            <w:r>
              <w:rPr>
                <w:noProof/>
                <w:webHidden/>
              </w:rPr>
              <w:fldChar w:fldCharType="separate"/>
            </w:r>
            <w:r w:rsidR="00AC7F72">
              <w:rPr>
                <w:noProof/>
                <w:webHidden/>
              </w:rPr>
              <w:t>8</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40" w:history="1">
            <w:r w:rsidR="00AC7F72" w:rsidRPr="00C30308">
              <w:rPr>
                <w:rStyle w:val="Hyperlink"/>
                <w:noProof/>
              </w:rPr>
              <w:t>Critical evaluation of critical thinking:</w:t>
            </w:r>
            <w:r w:rsidR="00AC7F72">
              <w:rPr>
                <w:noProof/>
                <w:webHidden/>
              </w:rPr>
              <w:tab/>
            </w:r>
            <w:r>
              <w:rPr>
                <w:noProof/>
                <w:webHidden/>
              </w:rPr>
              <w:fldChar w:fldCharType="begin"/>
            </w:r>
            <w:r w:rsidR="00AC7F72">
              <w:rPr>
                <w:noProof/>
                <w:webHidden/>
              </w:rPr>
              <w:instrText xml:space="preserve"> PAGEREF _Toc7216640 \h </w:instrText>
            </w:r>
            <w:r>
              <w:rPr>
                <w:noProof/>
                <w:webHidden/>
              </w:rPr>
            </w:r>
            <w:r>
              <w:rPr>
                <w:noProof/>
                <w:webHidden/>
              </w:rPr>
              <w:fldChar w:fldCharType="separate"/>
            </w:r>
            <w:r w:rsidR="00AC7F72">
              <w:rPr>
                <w:noProof/>
                <w:webHidden/>
              </w:rPr>
              <w:t>8</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41" w:history="1">
            <w:r w:rsidR="00AC7F72" w:rsidRPr="00C30308">
              <w:rPr>
                <w:rStyle w:val="Hyperlink"/>
                <w:noProof/>
              </w:rPr>
              <w:t>Management theories regarding critical thinking:</w:t>
            </w:r>
            <w:r w:rsidR="00AC7F72">
              <w:rPr>
                <w:noProof/>
                <w:webHidden/>
              </w:rPr>
              <w:tab/>
            </w:r>
            <w:r>
              <w:rPr>
                <w:noProof/>
                <w:webHidden/>
              </w:rPr>
              <w:fldChar w:fldCharType="begin"/>
            </w:r>
            <w:r w:rsidR="00AC7F72">
              <w:rPr>
                <w:noProof/>
                <w:webHidden/>
              </w:rPr>
              <w:instrText xml:space="preserve"> PAGEREF _Toc7216641 \h </w:instrText>
            </w:r>
            <w:r>
              <w:rPr>
                <w:noProof/>
                <w:webHidden/>
              </w:rPr>
            </w:r>
            <w:r>
              <w:rPr>
                <w:noProof/>
                <w:webHidden/>
              </w:rPr>
              <w:fldChar w:fldCharType="separate"/>
            </w:r>
            <w:r w:rsidR="00AC7F72">
              <w:rPr>
                <w:noProof/>
                <w:webHidden/>
              </w:rPr>
              <w:t>9</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42" w:history="1">
            <w:r w:rsidR="00AC7F72" w:rsidRPr="00C30308">
              <w:rPr>
                <w:rStyle w:val="Hyperlink"/>
                <w:noProof/>
              </w:rPr>
              <w:t>Blooms Taxonomy framework:</w:t>
            </w:r>
            <w:r w:rsidR="00AC7F72">
              <w:rPr>
                <w:noProof/>
                <w:webHidden/>
              </w:rPr>
              <w:tab/>
            </w:r>
            <w:r>
              <w:rPr>
                <w:noProof/>
                <w:webHidden/>
              </w:rPr>
              <w:fldChar w:fldCharType="begin"/>
            </w:r>
            <w:r w:rsidR="00AC7F72">
              <w:rPr>
                <w:noProof/>
                <w:webHidden/>
              </w:rPr>
              <w:instrText xml:space="preserve"> PAGEREF _Toc7216642 \h </w:instrText>
            </w:r>
            <w:r>
              <w:rPr>
                <w:noProof/>
                <w:webHidden/>
              </w:rPr>
            </w:r>
            <w:r>
              <w:rPr>
                <w:noProof/>
                <w:webHidden/>
              </w:rPr>
              <w:fldChar w:fldCharType="separate"/>
            </w:r>
            <w:r w:rsidR="00AC7F72">
              <w:rPr>
                <w:noProof/>
                <w:webHidden/>
              </w:rPr>
              <w:t>9</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43" w:history="1">
            <w:r w:rsidR="00AC7F72" w:rsidRPr="00C30308">
              <w:rPr>
                <w:rStyle w:val="Hyperlink"/>
                <w:noProof/>
              </w:rPr>
              <w:t>Scientific management theory:</w:t>
            </w:r>
            <w:r w:rsidR="00AC7F72">
              <w:rPr>
                <w:noProof/>
                <w:webHidden/>
              </w:rPr>
              <w:tab/>
            </w:r>
            <w:r>
              <w:rPr>
                <w:noProof/>
                <w:webHidden/>
              </w:rPr>
              <w:fldChar w:fldCharType="begin"/>
            </w:r>
            <w:r w:rsidR="00AC7F72">
              <w:rPr>
                <w:noProof/>
                <w:webHidden/>
              </w:rPr>
              <w:instrText xml:space="preserve"> PAGEREF _Toc7216643 \h </w:instrText>
            </w:r>
            <w:r>
              <w:rPr>
                <w:noProof/>
                <w:webHidden/>
              </w:rPr>
            </w:r>
            <w:r>
              <w:rPr>
                <w:noProof/>
                <w:webHidden/>
              </w:rPr>
              <w:fldChar w:fldCharType="separate"/>
            </w:r>
            <w:r w:rsidR="00AC7F72">
              <w:rPr>
                <w:noProof/>
                <w:webHidden/>
              </w:rPr>
              <w:t>11</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44" w:history="1">
            <w:r w:rsidR="00AC7F72" w:rsidRPr="00C30308">
              <w:rPr>
                <w:rStyle w:val="Hyperlink"/>
                <w:noProof/>
              </w:rPr>
              <w:t>Paul-Elder critical thinking framework:</w:t>
            </w:r>
            <w:r w:rsidR="00AC7F72">
              <w:rPr>
                <w:noProof/>
                <w:webHidden/>
              </w:rPr>
              <w:tab/>
            </w:r>
            <w:r>
              <w:rPr>
                <w:noProof/>
                <w:webHidden/>
              </w:rPr>
              <w:fldChar w:fldCharType="begin"/>
            </w:r>
            <w:r w:rsidR="00AC7F72">
              <w:rPr>
                <w:noProof/>
                <w:webHidden/>
              </w:rPr>
              <w:instrText xml:space="preserve"> PAGEREF _Toc7216644 \h </w:instrText>
            </w:r>
            <w:r>
              <w:rPr>
                <w:noProof/>
                <w:webHidden/>
              </w:rPr>
            </w:r>
            <w:r>
              <w:rPr>
                <w:noProof/>
                <w:webHidden/>
              </w:rPr>
              <w:fldChar w:fldCharType="separate"/>
            </w:r>
            <w:r w:rsidR="00AC7F72">
              <w:rPr>
                <w:noProof/>
                <w:webHidden/>
              </w:rPr>
              <w:t>11</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45" w:history="1">
            <w:r w:rsidR="00AC7F72" w:rsidRPr="00C30308">
              <w:rPr>
                <w:rStyle w:val="Hyperlink"/>
                <w:noProof/>
              </w:rPr>
              <w:t>Impacts of beliefs, values, and attitudes on behaviour:</w:t>
            </w:r>
            <w:r w:rsidR="00AC7F72">
              <w:rPr>
                <w:noProof/>
                <w:webHidden/>
              </w:rPr>
              <w:tab/>
            </w:r>
            <w:r>
              <w:rPr>
                <w:noProof/>
                <w:webHidden/>
              </w:rPr>
              <w:fldChar w:fldCharType="begin"/>
            </w:r>
            <w:r w:rsidR="00AC7F72">
              <w:rPr>
                <w:noProof/>
                <w:webHidden/>
              </w:rPr>
              <w:instrText xml:space="preserve"> PAGEREF _Toc7216645 \h </w:instrText>
            </w:r>
            <w:r>
              <w:rPr>
                <w:noProof/>
                <w:webHidden/>
              </w:rPr>
            </w:r>
            <w:r>
              <w:rPr>
                <w:noProof/>
                <w:webHidden/>
              </w:rPr>
              <w:fldChar w:fldCharType="separate"/>
            </w:r>
            <w:r w:rsidR="00AC7F72">
              <w:rPr>
                <w:noProof/>
                <w:webHidden/>
              </w:rPr>
              <w:t>12</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46" w:history="1">
            <w:r w:rsidR="00AC7F72" w:rsidRPr="00C30308">
              <w:rPr>
                <w:rStyle w:val="Hyperlink"/>
                <w:noProof/>
              </w:rPr>
              <w:t>Contingency theory:</w:t>
            </w:r>
            <w:r w:rsidR="00AC7F72">
              <w:rPr>
                <w:noProof/>
                <w:webHidden/>
              </w:rPr>
              <w:tab/>
            </w:r>
            <w:r>
              <w:rPr>
                <w:noProof/>
                <w:webHidden/>
              </w:rPr>
              <w:fldChar w:fldCharType="begin"/>
            </w:r>
            <w:r w:rsidR="00AC7F72">
              <w:rPr>
                <w:noProof/>
                <w:webHidden/>
              </w:rPr>
              <w:instrText xml:space="preserve"> PAGEREF _Toc7216646 \h </w:instrText>
            </w:r>
            <w:r>
              <w:rPr>
                <w:noProof/>
                <w:webHidden/>
              </w:rPr>
            </w:r>
            <w:r>
              <w:rPr>
                <w:noProof/>
                <w:webHidden/>
              </w:rPr>
              <w:fldChar w:fldCharType="separate"/>
            </w:r>
            <w:r w:rsidR="00AC7F72">
              <w:rPr>
                <w:noProof/>
                <w:webHidden/>
              </w:rPr>
              <w:t>13</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47" w:history="1">
            <w:r w:rsidR="00AC7F72" w:rsidRPr="00C30308">
              <w:rPr>
                <w:rStyle w:val="Hyperlink"/>
                <w:noProof/>
              </w:rPr>
              <w:t>Kolb’s learning style theory:</w:t>
            </w:r>
            <w:r w:rsidR="00AC7F72">
              <w:rPr>
                <w:noProof/>
                <w:webHidden/>
              </w:rPr>
              <w:tab/>
            </w:r>
            <w:r>
              <w:rPr>
                <w:noProof/>
                <w:webHidden/>
              </w:rPr>
              <w:fldChar w:fldCharType="begin"/>
            </w:r>
            <w:r w:rsidR="00AC7F72">
              <w:rPr>
                <w:noProof/>
                <w:webHidden/>
              </w:rPr>
              <w:instrText xml:space="preserve"> PAGEREF _Toc7216647 \h </w:instrText>
            </w:r>
            <w:r>
              <w:rPr>
                <w:noProof/>
                <w:webHidden/>
              </w:rPr>
            </w:r>
            <w:r>
              <w:rPr>
                <w:noProof/>
                <w:webHidden/>
              </w:rPr>
              <w:fldChar w:fldCharType="separate"/>
            </w:r>
            <w:r w:rsidR="00AC7F72">
              <w:rPr>
                <w:noProof/>
                <w:webHidden/>
              </w:rPr>
              <w:t>14</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48" w:history="1">
            <w:r w:rsidR="00AC7F72" w:rsidRPr="00C30308">
              <w:rPr>
                <w:rStyle w:val="Hyperlink"/>
                <w:noProof/>
              </w:rPr>
              <w:t>Gerald Nosich critical thinking development approach:</w:t>
            </w:r>
            <w:r w:rsidR="00AC7F72">
              <w:rPr>
                <w:noProof/>
                <w:webHidden/>
              </w:rPr>
              <w:tab/>
            </w:r>
            <w:r>
              <w:rPr>
                <w:noProof/>
                <w:webHidden/>
              </w:rPr>
              <w:fldChar w:fldCharType="begin"/>
            </w:r>
            <w:r w:rsidR="00AC7F72">
              <w:rPr>
                <w:noProof/>
                <w:webHidden/>
              </w:rPr>
              <w:instrText xml:space="preserve"> PAGEREF _Toc7216648 \h </w:instrText>
            </w:r>
            <w:r>
              <w:rPr>
                <w:noProof/>
                <w:webHidden/>
              </w:rPr>
            </w:r>
            <w:r>
              <w:rPr>
                <w:noProof/>
                <w:webHidden/>
              </w:rPr>
              <w:fldChar w:fldCharType="separate"/>
            </w:r>
            <w:r w:rsidR="00AC7F72">
              <w:rPr>
                <w:noProof/>
                <w:webHidden/>
              </w:rPr>
              <w:t>15</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49" w:history="1">
            <w:r w:rsidR="00AC7F72" w:rsidRPr="00C30308">
              <w:rPr>
                <w:rStyle w:val="Hyperlink"/>
                <w:noProof/>
              </w:rPr>
              <w:t>Implications of the above theories on beliefs, values, and attitudes and their importance in the workplace:</w:t>
            </w:r>
            <w:r w:rsidR="00AC7F72">
              <w:rPr>
                <w:noProof/>
                <w:webHidden/>
              </w:rPr>
              <w:tab/>
            </w:r>
            <w:r>
              <w:rPr>
                <w:noProof/>
                <w:webHidden/>
              </w:rPr>
              <w:fldChar w:fldCharType="begin"/>
            </w:r>
            <w:r w:rsidR="00AC7F72">
              <w:rPr>
                <w:noProof/>
                <w:webHidden/>
              </w:rPr>
              <w:instrText xml:space="preserve"> PAGEREF _Toc7216649 \h </w:instrText>
            </w:r>
            <w:r>
              <w:rPr>
                <w:noProof/>
                <w:webHidden/>
              </w:rPr>
            </w:r>
            <w:r>
              <w:rPr>
                <w:noProof/>
                <w:webHidden/>
              </w:rPr>
              <w:fldChar w:fldCharType="separate"/>
            </w:r>
            <w:r w:rsidR="00AC7F72">
              <w:rPr>
                <w:noProof/>
                <w:webHidden/>
              </w:rPr>
              <w:t>16</w:t>
            </w:r>
            <w:r>
              <w:rPr>
                <w:noProof/>
                <w:webHidden/>
              </w:rPr>
              <w:fldChar w:fldCharType="end"/>
            </w:r>
          </w:hyperlink>
        </w:p>
        <w:p w:rsidR="00D51AAD" w:rsidRDefault="00787973">
          <w:pPr>
            <w:pStyle w:val="TOC2"/>
            <w:tabs>
              <w:tab w:val="right" w:leader="dot" w:pos="9350"/>
            </w:tabs>
            <w:rPr>
              <w:rFonts w:asciiTheme="minorHAnsi" w:eastAsiaTheme="minorEastAsia" w:hAnsiTheme="minorHAnsi"/>
              <w:noProof/>
              <w:sz w:val="22"/>
            </w:rPr>
          </w:pPr>
          <w:hyperlink w:anchor="_Toc7216650" w:history="1">
            <w:r w:rsidR="00AC7F72" w:rsidRPr="00C30308">
              <w:rPr>
                <w:rStyle w:val="Hyperlink"/>
                <w:noProof/>
              </w:rPr>
              <w:t>The way someone’s beliefs, values, and attitudes could be interpreted by leadership theory:</w:t>
            </w:r>
            <w:r w:rsidR="00AC7F72">
              <w:rPr>
                <w:noProof/>
                <w:webHidden/>
              </w:rPr>
              <w:tab/>
            </w:r>
            <w:r>
              <w:rPr>
                <w:noProof/>
                <w:webHidden/>
              </w:rPr>
              <w:fldChar w:fldCharType="begin"/>
            </w:r>
            <w:r w:rsidR="00AC7F72">
              <w:rPr>
                <w:noProof/>
                <w:webHidden/>
              </w:rPr>
              <w:instrText xml:space="preserve"> PAGEREF _Toc7216650 \h </w:instrText>
            </w:r>
            <w:r>
              <w:rPr>
                <w:noProof/>
                <w:webHidden/>
              </w:rPr>
            </w:r>
            <w:r>
              <w:rPr>
                <w:noProof/>
                <w:webHidden/>
              </w:rPr>
              <w:fldChar w:fldCharType="separate"/>
            </w:r>
            <w:r w:rsidR="00AC7F72">
              <w:rPr>
                <w:noProof/>
                <w:webHidden/>
              </w:rPr>
              <w:t>17</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51" w:history="1">
            <w:r w:rsidR="00AC7F72" w:rsidRPr="00C30308">
              <w:rPr>
                <w:rStyle w:val="Hyperlink"/>
                <w:noProof/>
              </w:rPr>
              <w:t>Skills needed for the twenty-first century:</w:t>
            </w:r>
            <w:r w:rsidR="00AC7F72">
              <w:rPr>
                <w:noProof/>
                <w:webHidden/>
              </w:rPr>
              <w:tab/>
            </w:r>
            <w:r>
              <w:rPr>
                <w:noProof/>
                <w:webHidden/>
              </w:rPr>
              <w:fldChar w:fldCharType="begin"/>
            </w:r>
            <w:r w:rsidR="00AC7F72">
              <w:rPr>
                <w:noProof/>
                <w:webHidden/>
              </w:rPr>
              <w:instrText xml:space="preserve"> PAGEREF _Toc7216651 \h </w:instrText>
            </w:r>
            <w:r>
              <w:rPr>
                <w:noProof/>
                <w:webHidden/>
              </w:rPr>
            </w:r>
            <w:r>
              <w:rPr>
                <w:noProof/>
                <w:webHidden/>
              </w:rPr>
              <w:fldChar w:fldCharType="separate"/>
            </w:r>
            <w:r w:rsidR="00AC7F72">
              <w:rPr>
                <w:noProof/>
                <w:webHidden/>
              </w:rPr>
              <w:t>18</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52" w:history="1">
            <w:r w:rsidR="00AC7F72" w:rsidRPr="00C30308">
              <w:rPr>
                <w:rStyle w:val="Hyperlink"/>
                <w:noProof/>
              </w:rPr>
              <w:t>Recommendations to Vodafone to improve critical analysis in the workplace:</w:t>
            </w:r>
            <w:r w:rsidR="00AC7F72">
              <w:rPr>
                <w:noProof/>
                <w:webHidden/>
              </w:rPr>
              <w:tab/>
            </w:r>
            <w:r>
              <w:rPr>
                <w:noProof/>
                <w:webHidden/>
              </w:rPr>
              <w:fldChar w:fldCharType="begin"/>
            </w:r>
            <w:r w:rsidR="00AC7F72">
              <w:rPr>
                <w:noProof/>
                <w:webHidden/>
              </w:rPr>
              <w:instrText xml:space="preserve"> PAGEREF _Toc7216652 \h </w:instrText>
            </w:r>
            <w:r>
              <w:rPr>
                <w:noProof/>
                <w:webHidden/>
              </w:rPr>
            </w:r>
            <w:r>
              <w:rPr>
                <w:noProof/>
                <w:webHidden/>
              </w:rPr>
              <w:fldChar w:fldCharType="separate"/>
            </w:r>
            <w:r w:rsidR="00AC7F72">
              <w:rPr>
                <w:noProof/>
                <w:webHidden/>
              </w:rPr>
              <w:t>19</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53" w:history="1">
            <w:r w:rsidR="00AC7F72" w:rsidRPr="00C30308">
              <w:rPr>
                <w:rStyle w:val="Hyperlink"/>
                <w:noProof/>
              </w:rPr>
              <w:t>Conclusion:</w:t>
            </w:r>
            <w:r w:rsidR="00AC7F72">
              <w:rPr>
                <w:noProof/>
                <w:webHidden/>
              </w:rPr>
              <w:tab/>
            </w:r>
            <w:r>
              <w:rPr>
                <w:noProof/>
                <w:webHidden/>
              </w:rPr>
              <w:fldChar w:fldCharType="begin"/>
            </w:r>
            <w:r w:rsidR="00AC7F72">
              <w:rPr>
                <w:noProof/>
                <w:webHidden/>
              </w:rPr>
              <w:instrText xml:space="preserve"> PAGEREF _Toc7216653 \h </w:instrText>
            </w:r>
            <w:r>
              <w:rPr>
                <w:noProof/>
                <w:webHidden/>
              </w:rPr>
            </w:r>
            <w:r>
              <w:rPr>
                <w:noProof/>
                <w:webHidden/>
              </w:rPr>
              <w:fldChar w:fldCharType="separate"/>
            </w:r>
            <w:r w:rsidR="00AC7F72">
              <w:rPr>
                <w:noProof/>
                <w:webHidden/>
              </w:rPr>
              <w:t>20</w:t>
            </w:r>
            <w:r>
              <w:rPr>
                <w:noProof/>
                <w:webHidden/>
              </w:rPr>
              <w:fldChar w:fldCharType="end"/>
            </w:r>
          </w:hyperlink>
        </w:p>
        <w:p w:rsidR="00D51AAD" w:rsidRDefault="00787973">
          <w:pPr>
            <w:pStyle w:val="TOC1"/>
            <w:tabs>
              <w:tab w:val="right" w:leader="dot" w:pos="9350"/>
            </w:tabs>
            <w:rPr>
              <w:rFonts w:asciiTheme="minorHAnsi" w:eastAsiaTheme="minorEastAsia" w:hAnsiTheme="minorHAnsi"/>
              <w:noProof/>
              <w:sz w:val="22"/>
            </w:rPr>
          </w:pPr>
          <w:hyperlink w:anchor="_Toc7216654" w:history="1">
            <w:r w:rsidR="00AC7F72" w:rsidRPr="00C30308">
              <w:rPr>
                <w:rStyle w:val="Hyperlink"/>
                <w:noProof/>
              </w:rPr>
              <w:t>References</w:t>
            </w:r>
            <w:r w:rsidR="00AC7F72">
              <w:rPr>
                <w:noProof/>
                <w:webHidden/>
              </w:rPr>
              <w:tab/>
            </w:r>
            <w:r>
              <w:rPr>
                <w:noProof/>
                <w:webHidden/>
              </w:rPr>
              <w:fldChar w:fldCharType="begin"/>
            </w:r>
            <w:r w:rsidR="00AC7F72">
              <w:rPr>
                <w:noProof/>
                <w:webHidden/>
              </w:rPr>
              <w:instrText xml:space="preserve"> PAGEREF _Toc7216654 \h </w:instrText>
            </w:r>
            <w:r>
              <w:rPr>
                <w:noProof/>
                <w:webHidden/>
              </w:rPr>
            </w:r>
            <w:r>
              <w:rPr>
                <w:noProof/>
                <w:webHidden/>
              </w:rPr>
              <w:fldChar w:fldCharType="separate"/>
            </w:r>
            <w:r w:rsidR="00AC7F72">
              <w:rPr>
                <w:noProof/>
                <w:webHidden/>
              </w:rPr>
              <w:t>21</w:t>
            </w:r>
            <w:r>
              <w:rPr>
                <w:noProof/>
                <w:webHidden/>
              </w:rPr>
              <w:fldChar w:fldCharType="end"/>
            </w:r>
          </w:hyperlink>
        </w:p>
        <w:p w:rsidR="00EC1766" w:rsidRDefault="00787973">
          <w:r>
            <w:rPr>
              <w:b/>
              <w:bCs/>
              <w:noProof/>
            </w:rPr>
            <w:fldChar w:fldCharType="end"/>
          </w:r>
        </w:p>
      </w:sdtContent>
    </w:sdt>
    <w:p w:rsidR="00EC1766" w:rsidRDefault="00AC7F72">
      <w:pPr>
        <w:spacing w:after="160" w:line="259" w:lineRule="auto"/>
        <w:jc w:val="left"/>
        <w:rPr>
          <w:rFonts w:eastAsiaTheme="majorEastAsia" w:cstheme="majorBidi"/>
          <w:b/>
          <w:sz w:val="28"/>
          <w:szCs w:val="32"/>
        </w:rPr>
      </w:pPr>
      <w:r>
        <w:br w:type="page"/>
      </w:r>
    </w:p>
    <w:p w:rsidR="00AF4866" w:rsidRDefault="00AC7F72" w:rsidP="00AF4866">
      <w:pPr>
        <w:pStyle w:val="Heading1"/>
      </w:pPr>
      <w:bookmarkStart w:id="1" w:name="_Toc7216634"/>
      <w:r>
        <w:lastRenderedPageBreak/>
        <w:t>Introduction:</w:t>
      </w:r>
      <w:bookmarkEnd w:id="1"/>
    </w:p>
    <w:p w:rsidR="00A3673D" w:rsidRDefault="00AC7F72" w:rsidP="00A940A2">
      <w:r>
        <w:t>Critical thinking is a systematic ability to analyze a situation and conclude such a way that ensures the proper solution that is backed up by required evidence</w:t>
      </w:r>
      <w:r w:rsidR="008C6CD5">
        <w:t>,</w:t>
      </w:r>
      <w:r>
        <w:t xml:space="preserve"> </w:t>
      </w:r>
      <w:r w:rsidRPr="008C6CD5">
        <w:rPr>
          <w:noProof/>
        </w:rPr>
        <w:t>not</w:t>
      </w:r>
      <w:r>
        <w:t xml:space="preserve"> </w:t>
      </w:r>
      <w:r w:rsidRPr="008C6CD5">
        <w:rPr>
          <w:noProof/>
        </w:rPr>
        <w:t>mere</w:t>
      </w:r>
      <w:r w:rsidR="008C6CD5">
        <w:rPr>
          <w:noProof/>
        </w:rPr>
        <w:t>ly</w:t>
      </w:r>
      <w:r>
        <w:t xml:space="preserve"> the superficial individual idea sharing. </w:t>
      </w:r>
      <w:r w:rsidR="007D785F">
        <w:t xml:space="preserve">Critical thinking </w:t>
      </w:r>
      <w:r w:rsidR="00DB7EE1">
        <w:t xml:space="preserve">states a process of analyzing, reasoning, solving problems, and making a justifiable decision which meets </w:t>
      </w:r>
      <w:r w:rsidR="00DB7EE1" w:rsidRPr="008C6CD5">
        <w:rPr>
          <w:noProof/>
        </w:rPr>
        <w:t>all</w:t>
      </w:r>
      <w:r w:rsidR="00DB7EE1">
        <w:t xml:space="preserve"> criteria to </w:t>
      </w:r>
      <w:r w:rsidR="00DB7EE1" w:rsidRPr="0028619E">
        <w:t>faith</w:t>
      </w:r>
      <w:r w:rsidR="0028619E" w:rsidRPr="0028619E">
        <w:t xml:space="preserve"> (Shahrokh, 2014)</w:t>
      </w:r>
      <w:r w:rsidR="00DB7EE1" w:rsidRPr="0028619E">
        <w:t xml:space="preserve">. </w:t>
      </w:r>
      <w:r w:rsidR="00C22C97" w:rsidRPr="0028619E">
        <w:t>At</w:t>
      </w:r>
      <w:r w:rsidR="00C22C97">
        <w:t xml:space="preserve"> the age of knowledge-driven economy, the critical thinking ability is part and parcel to </w:t>
      </w:r>
      <w:r w:rsidR="00C22C97" w:rsidRPr="008C6CD5">
        <w:rPr>
          <w:noProof/>
        </w:rPr>
        <w:t>develop</w:t>
      </w:r>
      <w:r w:rsidR="008C6CD5">
        <w:rPr>
          <w:noProof/>
        </w:rPr>
        <w:t>ing</w:t>
      </w:r>
      <w:r w:rsidR="00C22C97">
        <w:t xml:space="preserve"> one’s career. Each and every day there are lots of advanced technologies and emerging technologies are coming up and every individual should adjust with that inventions otherwise it will be very difficult to survive against that wave.</w:t>
      </w:r>
    </w:p>
    <w:p w:rsidR="002E5A8C" w:rsidRDefault="00AC7F72" w:rsidP="002E5A8C">
      <w:pPr>
        <w:jc w:val="center"/>
      </w:pPr>
      <w:r>
        <w:rPr>
          <w:noProof/>
          <w:lang w:val="en-GB" w:eastAsia="en-GB"/>
        </w:rPr>
        <w:drawing>
          <wp:inline distT="0" distB="0" distL="0" distR="0">
            <wp:extent cx="2362200" cy="1935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75705"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2362200" cy="1935480"/>
                    </a:xfrm>
                    <a:prstGeom prst="rect">
                      <a:avLst/>
                    </a:prstGeom>
                    <a:noFill/>
                  </pic:spPr>
                </pic:pic>
              </a:graphicData>
            </a:graphic>
          </wp:inline>
        </w:drawing>
      </w:r>
    </w:p>
    <w:p w:rsidR="002E5A8C" w:rsidRDefault="00AC7F72" w:rsidP="002E5A8C">
      <w:pPr>
        <w:jc w:val="center"/>
      </w:pPr>
      <w:r>
        <w:t xml:space="preserve">Figure </w:t>
      </w:r>
      <w:r w:rsidR="00787973">
        <w:fldChar w:fldCharType="begin"/>
      </w:r>
      <w:r>
        <w:instrText xml:space="preserve"> SEQ Figure \* ARABIC </w:instrText>
      </w:r>
      <w:r w:rsidR="00787973">
        <w:fldChar w:fldCharType="separate"/>
      </w:r>
      <w:r w:rsidR="00233670">
        <w:rPr>
          <w:noProof/>
        </w:rPr>
        <w:t>1</w:t>
      </w:r>
      <w:r w:rsidR="00787973">
        <w:rPr>
          <w:noProof/>
        </w:rPr>
        <w:fldChar w:fldCharType="end"/>
      </w:r>
      <w:r>
        <w:t>: Critical thinking</w:t>
      </w:r>
    </w:p>
    <w:p w:rsidR="002E5A8C" w:rsidRDefault="00AC7F72" w:rsidP="002E5A8C">
      <w:pPr>
        <w:jc w:val="center"/>
      </w:pPr>
      <w:r>
        <w:t>Source</w:t>
      </w:r>
      <w:r w:rsidRPr="0028619E">
        <w:t>:</w:t>
      </w:r>
      <w:r w:rsidR="0028619E" w:rsidRPr="0028619E">
        <w:t xml:space="preserve"> (Tullar, 2014)</w:t>
      </w:r>
    </w:p>
    <w:p w:rsidR="004610EC" w:rsidRDefault="00AC7F72" w:rsidP="002E5A8C">
      <w:r>
        <w:t xml:space="preserve">In </w:t>
      </w:r>
      <w:r w:rsidR="008C6CD5">
        <w:t xml:space="preserve">the </w:t>
      </w:r>
      <w:r w:rsidRPr="008C6CD5">
        <w:rPr>
          <w:noProof/>
        </w:rPr>
        <w:t>workplace</w:t>
      </w:r>
      <w:r>
        <w:t xml:space="preserve">, critical thinking ability is very crucial and unique assets for every </w:t>
      </w:r>
      <w:r w:rsidRPr="008C6CD5">
        <w:rPr>
          <w:noProof/>
        </w:rPr>
        <w:t>organization</w:t>
      </w:r>
      <w:r>
        <w:t xml:space="preserve">. The organizations which have sufficient critical thinkers are very blessed because this unique asset brings </w:t>
      </w:r>
      <w:r w:rsidRPr="008C6CD5">
        <w:rPr>
          <w:noProof/>
        </w:rPr>
        <w:t>competitive</w:t>
      </w:r>
      <w:r>
        <w:t xml:space="preserve"> advantages. </w:t>
      </w:r>
      <w:r w:rsidR="006C1F30">
        <w:t xml:space="preserve">The beliefs, values, and attitudes are very crucial to shape </w:t>
      </w:r>
      <w:r w:rsidR="008C6CD5">
        <w:t xml:space="preserve">the </w:t>
      </w:r>
      <w:r w:rsidR="006C1F30" w:rsidRPr="008C6CD5">
        <w:rPr>
          <w:noProof/>
        </w:rPr>
        <w:t>behavio</w:t>
      </w:r>
      <w:r w:rsidR="008C6CD5">
        <w:rPr>
          <w:noProof/>
        </w:rPr>
        <w:t>u</w:t>
      </w:r>
      <w:r w:rsidR="006C1F30" w:rsidRPr="008C6CD5">
        <w:rPr>
          <w:noProof/>
        </w:rPr>
        <w:t>r</w:t>
      </w:r>
      <w:r w:rsidR="006C1F30">
        <w:t xml:space="preserve"> of </w:t>
      </w:r>
      <w:r w:rsidR="006C1F30" w:rsidRPr="008C6CD5">
        <w:rPr>
          <w:noProof/>
        </w:rPr>
        <w:t>individuals</w:t>
      </w:r>
      <w:r w:rsidR="006C1F30">
        <w:t xml:space="preserve">. </w:t>
      </w:r>
      <w:r w:rsidR="007E7A06">
        <w:t>The</w:t>
      </w:r>
      <w:r w:rsidR="0032719F">
        <w:t xml:space="preserve"> success of an individual much more dependent on </w:t>
      </w:r>
      <w:r w:rsidR="00595A13">
        <w:t xml:space="preserve">ways of </w:t>
      </w:r>
      <w:r w:rsidR="00595A13" w:rsidRPr="008C6CD5">
        <w:rPr>
          <w:noProof/>
        </w:rPr>
        <w:t>behavio</w:t>
      </w:r>
      <w:r w:rsidR="008C6CD5">
        <w:rPr>
          <w:noProof/>
        </w:rPr>
        <w:t>u</w:t>
      </w:r>
      <w:r w:rsidR="00595A13" w:rsidRPr="008C6CD5">
        <w:rPr>
          <w:noProof/>
        </w:rPr>
        <w:t>r</w:t>
      </w:r>
      <w:r w:rsidR="00595A13">
        <w:t xml:space="preserve"> to various issues and the individual </w:t>
      </w:r>
      <w:r w:rsidR="00595A13" w:rsidRPr="008C6CD5">
        <w:rPr>
          <w:noProof/>
        </w:rPr>
        <w:t>behavio</w:t>
      </w:r>
      <w:r w:rsidR="008C6CD5">
        <w:rPr>
          <w:noProof/>
        </w:rPr>
        <w:t>u</w:t>
      </w:r>
      <w:r w:rsidR="00595A13" w:rsidRPr="008C6CD5">
        <w:rPr>
          <w:noProof/>
        </w:rPr>
        <w:t>r</w:t>
      </w:r>
      <w:r w:rsidR="00595A13">
        <w:t xml:space="preserve"> larges depends on beliefs, attitudes, and values as well</w:t>
      </w:r>
      <w:r w:rsidR="0028619E">
        <w:t xml:space="preserve"> </w:t>
      </w:r>
      <w:r w:rsidR="0028619E" w:rsidRPr="0028619E">
        <w:t>(Weinstein and Oxman-Michelli, 2016)</w:t>
      </w:r>
      <w:r w:rsidR="00595A13" w:rsidRPr="0028619E">
        <w:t>.</w:t>
      </w:r>
      <w:r w:rsidR="00C204AE">
        <w:t xml:space="preserve"> </w:t>
      </w:r>
    </w:p>
    <w:p w:rsidR="00D53A65" w:rsidRDefault="00D53A65">
      <w:pPr>
        <w:spacing w:after="160" w:line="259" w:lineRule="auto"/>
        <w:jc w:val="left"/>
        <w:rPr>
          <w:rFonts w:eastAsiaTheme="majorEastAsia" w:cstheme="majorBidi"/>
          <w:b/>
          <w:sz w:val="28"/>
          <w:szCs w:val="32"/>
        </w:rPr>
      </w:pPr>
      <w:bookmarkStart w:id="2" w:name="_Toc7216635"/>
      <w:r>
        <w:br w:type="page"/>
      </w:r>
    </w:p>
    <w:p w:rsidR="004610EC" w:rsidRDefault="00AC7F72" w:rsidP="00D51F66">
      <w:pPr>
        <w:pStyle w:val="Heading1"/>
      </w:pPr>
      <w:r>
        <w:lastRenderedPageBreak/>
        <w:t>Overview of the company</w:t>
      </w:r>
      <w:r w:rsidR="00C62587">
        <w:t xml:space="preserve"> and its beliefs, attitudes, and values</w:t>
      </w:r>
      <w:r>
        <w:t>:</w:t>
      </w:r>
      <w:bookmarkEnd w:id="2"/>
      <w:r>
        <w:t xml:space="preserve"> </w:t>
      </w:r>
    </w:p>
    <w:p w:rsidR="00E46B6F" w:rsidRPr="004A3C6E" w:rsidRDefault="00AC7F72" w:rsidP="002E5A8C">
      <w:pPr>
        <w:rPr>
          <w:color w:val="FF0000"/>
        </w:rPr>
      </w:pPr>
      <w:r>
        <w:t xml:space="preserve">The following report will be covered in the perspective of Vodafone, a British multination telecommunication company. </w:t>
      </w:r>
      <w:r w:rsidR="0079316C">
        <w:t xml:space="preserve">It is founded in 1991 and it has its operation among 25 countries. The products or services of the company are IPTV, </w:t>
      </w:r>
      <w:r w:rsidR="0079316C" w:rsidRPr="008C6CD5">
        <w:rPr>
          <w:noProof/>
        </w:rPr>
        <w:t>fixed</w:t>
      </w:r>
      <w:r w:rsidR="008C6CD5">
        <w:rPr>
          <w:noProof/>
        </w:rPr>
        <w:t>-</w:t>
      </w:r>
      <w:r w:rsidR="0079316C" w:rsidRPr="008C6CD5">
        <w:rPr>
          <w:noProof/>
        </w:rPr>
        <w:t>line</w:t>
      </w:r>
      <w:r w:rsidR="0079316C">
        <w:t xml:space="preserve"> telephone, mobile, broadband, and others. </w:t>
      </w:r>
      <w:r w:rsidR="00645072">
        <w:t>I</w:t>
      </w:r>
      <w:r w:rsidR="00EC26CB">
        <w:t xml:space="preserve"> </w:t>
      </w:r>
      <w:r w:rsidR="003A2D8B">
        <w:t>have</w:t>
      </w:r>
      <w:r w:rsidR="00EC26CB">
        <w:t xml:space="preserve"> worked as </w:t>
      </w:r>
      <w:r w:rsidR="008C6CD5">
        <w:t xml:space="preserve">a </w:t>
      </w:r>
      <w:r w:rsidR="00EC26CB" w:rsidRPr="008C6CD5">
        <w:rPr>
          <w:noProof/>
        </w:rPr>
        <w:t>part-time</w:t>
      </w:r>
      <w:r w:rsidR="00EC26CB">
        <w:t xml:space="preserve"> assistant </w:t>
      </w:r>
      <w:r w:rsidR="00EC26CB" w:rsidRPr="0028619E">
        <w:t xml:space="preserve">HR officer in the company. This has given lots of experience </w:t>
      </w:r>
      <w:r w:rsidR="008C6CD5" w:rsidRPr="0028619E">
        <w:t>in</w:t>
      </w:r>
      <w:r w:rsidR="00EC26CB" w:rsidRPr="0028619E">
        <w:t xml:space="preserve"> real-life working</w:t>
      </w:r>
      <w:r w:rsidR="0028619E" w:rsidRPr="0028619E">
        <w:t xml:space="preserve"> (Vodafone.com, 2019)</w:t>
      </w:r>
      <w:r w:rsidR="00EC26CB" w:rsidRPr="0028619E">
        <w:t xml:space="preserve">. </w:t>
      </w:r>
      <w:r w:rsidR="007A6FAA" w:rsidRPr="007A6FAA">
        <w:rPr>
          <w:color w:val="FF0000"/>
        </w:rPr>
        <w:t>The company</w:t>
      </w:r>
      <w:r w:rsidR="007A6FAA">
        <w:rPr>
          <w:color w:val="FF0000"/>
        </w:rPr>
        <w:t xml:space="preserve"> always focus on employee development and takes necessary steps as the employees could think critically. They define critical thinking as the process of taking any decision by backing proper evidence and supports. The company believes that </w:t>
      </w:r>
      <w:r w:rsidR="001E270B">
        <w:rPr>
          <w:color w:val="FF0000"/>
        </w:rPr>
        <w:t xml:space="preserve">the critical thinking of employee </w:t>
      </w:r>
      <w:r w:rsidR="00D02AA7">
        <w:rPr>
          <w:color w:val="FF0000"/>
        </w:rPr>
        <w:t>plays</w:t>
      </w:r>
      <w:r w:rsidR="001E270B">
        <w:rPr>
          <w:color w:val="FF0000"/>
        </w:rPr>
        <w:t xml:space="preserve"> the most important role </w:t>
      </w:r>
      <w:r w:rsidR="00D02AA7">
        <w:rPr>
          <w:color w:val="FF0000"/>
        </w:rPr>
        <w:t xml:space="preserve">to achieve success. They believe that </w:t>
      </w:r>
      <w:r w:rsidR="00141816">
        <w:rPr>
          <w:color w:val="FF0000"/>
        </w:rPr>
        <w:t>employee diversity,</w:t>
      </w:r>
      <w:r w:rsidR="007E1562">
        <w:rPr>
          <w:color w:val="FF0000"/>
        </w:rPr>
        <w:t xml:space="preserve"> quality management, and so on are the key to success. The core beliefs of the company are customer </w:t>
      </w:r>
      <w:r w:rsidR="00D45E62">
        <w:rPr>
          <w:color w:val="FF0000"/>
        </w:rPr>
        <w:t>satisfaction</w:t>
      </w:r>
      <w:r w:rsidR="00E672CA">
        <w:rPr>
          <w:color w:val="FF0000"/>
        </w:rPr>
        <w:t xml:space="preserve">, quality services and others. The core values of the Vodafone are integrity and ethics, fair and honest, respect every stakeholder, innovation, drive, and others. </w:t>
      </w:r>
      <w:r w:rsidR="002E2FC5">
        <w:rPr>
          <w:color w:val="FF0000"/>
        </w:rPr>
        <w:t>The values of the Vodafone indicate that the company could be very efficient to attract talent, investors, and other stakeholders. Th</w:t>
      </w:r>
      <w:r w:rsidR="00C62587">
        <w:rPr>
          <w:color w:val="FF0000"/>
        </w:rPr>
        <w:t>e</w:t>
      </w:r>
      <w:r w:rsidR="007E1562">
        <w:rPr>
          <w:color w:val="FF0000"/>
        </w:rPr>
        <w:t xml:space="preserve"> </w:t>
      </w:r>
      <w:r w:rsidR="00C62587">
        <w:rPr>
          <w:color w:val="FF0000"/>
        </w:rPr>
        <w:t xml:space="preserve">attitudes of Vodafone are positive firstly. As the company has enough experience, they learned various issues management and for these, they grow some specific attitudes. </w:t>
      </w:r>
      <w:r w:rsidR="00212C97">
        <w:rPr>
          <w:color w:val="FF0000"/>
        </w:rPr>
        <w:t xml:space="preserve">The perception of </w:t>
      </w:r>
      <w:r w:rsidR="00801ACC">
        <w:rPr>
          <w:color w:val="FF0000"/>
        </w:rPr>
        <w:t>the employees</w:t>
      </w:r>
      <w:r w:rsidR="00212C97">
        <w:rPr>
          <w:color w:val="FF0000"/>
        </w:rPr>
        <w:t xml:space="preserve"> is very positive to the customer. </w:t>
      </w:r>
    </w:p>
    <w:p w:rsidR="00E46B6F" w:rsidRDefault="00AC7F72" w:rsidP="00D9584D">
      <w:pPr>
        <w:pStyle w:val="Heading1"/>
      </w:pPr>
      <w:bookmarkStart w:id="3" w:name="_Toc7216636"/>
      <w:r>
        <w:t xml:space="preserve">Beliefs, attitudes, </w:t>
      </w:r>
      <w:r w:rsidR="008B6691">
        <w:t>&amp;</w:t>
      </w:r>
      <w:r>
        <w:t xml:space="preserve"> values</w:t>
      </w:r>
      <w:r w:rsidR="008B6691">
        <w:t xml:space="preserve"> and their differences</w:t>
      </w:r>
      <w:r>
        <w:t>:</w:t>
      </w:r>
      <w:bookmarkEnd w:id="3"/>
    </w:p>
    <w:p w:rsidR="00B12F4D" w:rsidRPr="00B12F4D" w:rsidRDefault="00AC7F72" w:rsidP="00B12F4D">
      <w:r>
        <w:t xml:space="preserve">Beliefs, values, and attitudes are very important factors to shape an individual’s </w:t>
      </w:r>
      <w:r w:rsidRPr="008C6CD5">
        <w:rPr>
          <w:noProof/>
        </w:rPr>
        <w:t>behavio</w:t>
      </w:r>
      <w:r w:rsidR="008C6CD5">
        <w:rPr>
          <w:noProof/>
        </w:rPr>
        <w:t>u</w:t>
      </w:r>
      <w:r w:rsidRPr="008C6CD5">
        <w:rPr>
          <w:noProof/>
        </w:rPr>
        <w:t>r</w:t>
      </w:r>
      <w:r>
        <w:t xml:space="preserve">. Every person </w:t>
      </w:r>
      <w:r w:rsidR="00F85156">
        <w:t>has</w:t>
      </w:r>
      <w:r>
        <w:t xml:space="preserve"> </w:t>
      </w:r>
      <w:r w:rsidR="00F37432">
        <w:t>distinctive</w:t>
      </w:r>
      <w:r>
        <w:t xml:space="preserve"> characteristics and grows up different environment that shape </w:t>
      </w:r>
      <w:r w:rsidRPr="008C6CD5">
        <w:rPr>
          <w:noProof/>
        </w:rPr>
        <w:t>behavio</w:t>
      </w:r>
      <w:r w:rsidR="008C6CD5">
        <w:rPr>
          <w:noProof/>
        </w:rPr>
        <w:t>u</w:t>
      </w:r>
      <w:r w:rsidRPr="008C6CD5">
        <w:rPr>
          <w:noProof/>
        </w:rPr>
        <w:t>r</w:t>
      </w:r>
      <w:r>
        <w:t xml:space="preserve">. </w:t>
      </w:r>
      <w:r w:rsidR="00F85156">
        <w:t xml:space="preserve">Attitude is internal where </w:t>
      </w:r>
      <w:r w:rsidR="00F85156" w:rsidRPr="008C6CD5">
        <w:rPr>
          <w:noProof/>
        </w:rPr>
        <w:t>behavio</w:t>
      </w:r>
      <w:r w:rsidR="008C6CD5">
        <w:rPr>
          <w:noProof/>
        </w:rPr>
        <w:t>u</w:t>
      </w:r>
      <w:r w:rsidR="00F85156" w:rsidRPr="008C6CD5">
        <w:rPr>
          <w:noProof/>
        </w:rPr>
        <w:t>r</w:t>
      </w:r>
      <w:r w:rsidR="00F85156">
        <w:t xml:space="preserve"> is external and individual’s </w:t>
      </w:r>
      <w:r w:rsidR="00F85156" w:rsidRPr="008C6CD5">
        <w:rPr>
          <w:noProof/>
        </w:rPr>
        <w:t>behavio</w:t>
      </w:r>
      <w:r w:rsidR="008C6CD5">
        <w:rPr>
          <w:noProof/>
        </w:rPr>
        <w:t>u</w:t>
      </w:r>
      <w:r w:rsidR="00F85156" w:rsidRPr="008C6CD5">
        <w:rPr>
          <w:noProof/>
        </w:rPr>
        <w:t>r</w:t>
      </w:r>
      <w:r w:rsidR="00F85156">
        <w:t xml:space="preserve"> is very much dependent on beliefs, values, and </w:t>
      </w:r>
      <w:r w:rsidR="00F85156" w:rsidRPr="0028619E">
        <w:t>attitudes</w:t>
      </w:r>
      <w:r w:rsidR="0028619E" w:rsidRPr="0028619E">
        <w:t xml:space="preserve"> (Tullar, 2014)</w:t>
      </w:r>
      <w:r w:rsidR="00F85156" w:rsidRPr="0028619E">
        <w:t>.</w:t>
      </w:r>
      <w:r w:rsidR="00F85156">
        <w:t xml:space="preserve"> </w:t>
      </w:r>
    </w:p>
    <w:p w:rsidR="00372B00" w:rsidRDefault="00AC7F72" w:rsidP="00372B00">
      <w:pPr>
        <w:jc w:val="center"/>
      </w:pPr>
      <w:r>
        <w:rPr>
          <w:noProof/>
          <w:lang w:val="en-GB" w:eastAsia="en-GB"/>
        </w:rPr>
        <w:drawing>
          <wp:inline distT="0" distB="0" distL="0" distR="0">
            <wp:extent cx="3291840" cy="22555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62775" name="Picture 3"/>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3291840" cy="2255520"/>
                    </a:xfrm>
                    <a:prstGeom prst="rect">
                      <a:avLst/>
                    </a:prstGeom>
                    <a:noFill/>
                  </pic:spPr>
                </pic:pic>
              </a:graphicData>
            </a:graphic>
          </wp:inline>
        </w:drawing>
      </w:r>
    </w:p>
    <w:p w:rsidR="00372B00" w:rsidRDefault="00AC7F72" w:rsidP="00372B00">
      <w:pPr>
        <w:jc w:val="center"/>
      </w:pPr>
      <w:r>
        <w:lastRenderedPageBreak/>
        <w:t xml:space="preserve">Figure </w:t>
      </w:r>
      <w:r w:rsidR="00787973">
        <w:fldChar w:fldCharType="begin"/>
      </w:r>
      <w:r>
        <w:instrText xml:space="preserve"> SEQ Figure \* ARABIC </w:instrText>
      </w:r>
      <w:r w:rsidR="00787973">
        <w:fldChar w:fldCharType="separate"/>
      </w:r>
      <w:r w:rsidR="00233670">
        <w:rPr>
          <w:noProof/>
        </w:rPr>
        <w:t>2</w:t>
      </w:r>
      <w:r w:rsidR="00787973">
        <w:rPr>
          <w:noProof/>
        </w:rPr>
        <w:fldChar w:fldCharType="end"/>
      </w:r>
      <w:r>
        <w:t>: Beliefs, values, and attitudes</w:t>
      </w:r>
    </w:p>
    <w:p w:rsidR="00372B00" w:rsidRPr="00372B00" w:rsidRDefault="00AC7F72" w:rsidP="00372B00">
      <w:pPr>
        <w:jc w:val="center"/>
      </w:pPr>
      <w:r>
        <w:t>Source:</w:t>
      </w:r>
      <w:r w:rsidR="0028619E" w:rsidRPr="0028619E">
        <w:t xml:space="preserve"> (Tullar, 2014)</w:t>
      </w:r>
    </w:p>
    <w:p w:rsidR="00D9584D" w:rsidRDefault="00AC7F72" w:rsidP="00D9584D">
      <w:r w:rsidRPr="00B0459F">
        <w:rPr>
          <w:b/>
        </w:rPr>
        <w:t>Beliefs:</w:t>
      </w:r>
      <w:r>
        <w:t xml:space="preserve"> </w:t>
      </w:r>
      <w:r w:rsidR="00EA4503">
        <w:t xml:space="preserve">Beliefs is something (idea) that </w:t>
      </w:r>
      <w:r w:rsidR="00730FAE" w:rsidRPr="008C6CD5">
        <w:rPr>
          <w:noProof/>
        </w:rPr>
        <w:t xml:space="preserve">is </w:t>
      </w:r>
      <w:r w:rsidR="00FC2E7A" w:rsidRPr="008C6CD5">
        <w:rPr>
          <w:noProof/>
        </w:rPr>
        <w:t>h</w:t>
      </w:r>
      <w:r w:rsidR="008C6CD5">
        <w:rPr>
          <w:noProof/>
        </w:rPr>
        <w:t>e</w:t>
      </w:r>
      <w:r w:rsidR="00FC2E7A" w:rsidRPr="008C6CD5">
        <w:rPr>
          <w:noProof/>
        </w:rPr>
        <w:t>ld</w:t>
      </w:r>
      <w:r w:rsidR="00730FAE">
        <w:t xml:space="preserve"> by an individual</w:t>
      </w:r>
      <w:r w:rsidR="00FC2E7A">
        <w:t xml:space="preserve"> which is considered </w:t>
      </w:r>
      <w:r w:rsidR="00730FAE">
        <w:t xml:space="preserve">as being true. </w:t>
      </w:r>
      <w:r w:rsidR="00440670">
        <w:t xml:space="preserve">The beliefs of a person develop from his or her past experience and </w:t>
      </w:r>
      <w:r w:rsidR="00440670" w:rsidRPr="008C6CD5">
        <w:rPr>
          <w:noProof/>
        </w:rPr>
        <w:t>accept</w:t>
      </w:r>
      <w:r w:rsidR="00440670">
        <w:t xml:space="preserve"> a belief that if the same thing happens in future the more or less result will be like that. Beliefs forms by experiencing various trial and error of various events. Beliefs of a person </w:t>
      </w:r>
      <w:r w:rsidR="00440670" w:rsidRPr="008C6CD5">
        <w:rPr>
          <w:noProof/>
        </w:rPr>
        <w:t>change</w:t>
      </w:r>
      <w:r w:rsidR="00440670">
        <w:t xml:space="preserve"> over the time being. As </w:t>
      </w:r>
      <w:r w:rsidR="008C6CD5">
        <w:t xml:space="preserve">the </w:t>
      </w:r>
      <w:r w:rsidR="00440670" w:rsidRPr="008C6CD5">
        <w:rPr>
          <w:noProof/>
        </w:rPr>
        <w:t>time</w:t>
      </w:r>
      <w:r w:rsidR="00440670">
        <w:t xml:space="preserve"> approaches, more learning comes up as well as various </w:t>
      </w:r>
      <w:r w:rsidR="00440670" w:rsidRPr="008C6CD5">
        <w:rPr>
          <w:noProof/>
        </w:rPr>
        <w:t>knowledge</w:t>
      </w:r>
      <w:r w:rsidR="00440670">
        <w:t xml:space="preserve"> are being gathered and beliefs </w:t>
      </w:r>
      <w:r w:rsidR="00440670" w:rsidRPr="0028619E">
        <w:t>resurrect as well</w:t>
      </w:r>
      <w:r w:rsidR="0028619E" w:rsidRPr="0028619E">
        <w:t xml:space="preserve"> (Amin and Adiansyah, 2018)</w:t>
      </w:r>
      <w:r w:rsidR="00440670" w:rsidRPr="0028619E">
        <w:t xml:space="preserve">. </w:t>
      </w:r>
      <w:r w:rsidR="008C6CD5" w:rsidRPr="0028619E">
        <w:t>S</w:t>
      </w:r>
      <w:r w:rsidR="00B0459F" w:rsidRPr="0028619E">
        <w:t>ocial</w:t>
      </w:r>
      <w:r w:rsidR="00B0459F">
        <w:t xml:space="preserve"> ethics and norms are very crucial to develop an individual’s beliefs. </w:t>
      </w:r>
    </w:p>
    <w:p w:rsidR="00B0459F" w:rsidRDefault="00AC7F72" w:rsidP="00D9584D">
      <w:r w:rsidRPr="00801E3D">
        <w:rPr>
          <w:b/>
        </w:rPr>
        <w:t>Values:</w:t>
      </w:r>
      <w:r w:rsidR="00801E3D">
        <w:t xml:space="preserve"> </w:t>
      </w:r>
      <w:r w:rsidR="002D6786">
        <w:t>Values</w:t>
      </w:r>
      <w:r w:rsidR="00E71BF3">
        <w:t xml:space="preserve"> are long term beliefs toward </w:t>
      </w:r>
      <w:r w:rsidR="00E71BF3" w:rsidRPr="008C6CD5">
        <w:rPr>
          <w:noProof/>
        </w:rPr>
        <w:t>something</w:t>
      </w:r>
      <w:r w:rsidR="00E71BF3">
        <w:t xml:space="preserve">. Values </w:t>
      </w:r>
      <w:r w:rsidR="008C6CD5">
        <w:rPr>
          <w:noProof/>
        </w:rPr>
        <w:t>are</w:t>
      </w:r>
      <w:r w:rsidR="00E71BF3">
        <w:t xml:space="preserve"> something that states the perception </w:t>
      </w:r>
      <w:r w:rsidR="008C6CD5">
        <w:rPr>
          <w:noProof/>
        </w:rPr>
        <w:t>of</w:t>
      </w:r>
      <w:r w:rsidR="00E71BF3">
        <w:t xml:space="preserve"> anything. It could be </w:t>
      </w:r>
      <w:r w:rsidR="008C6CD5">
        <w:t xml:space="preserve">a </w:t>
      </w:r>
      <w:r w:rsidR="00E71BF3" w:rsidRPr="008C6CD5">
        <w:rPr>
          <w:noProof/>
        </w:rPr>
        <w:t>perception</w:t>
      </w:r>
      <w:r w:rsidR="00E71BF3">
        <w:t xml:space="preserve"> toward female, male, women empowerment, career, race, ethnicity,</w:t>
      </w:r>
      <w:r w:rsidR="00801E3D">
        <w:t xml:space="preserve"> wealth, happiness,</w:t>
      </w:r>
      <w:r w:rsidR="00E71BF3">
        <w:t xml:space="preserve"> and others. </w:t>
      </w:r>
      <w:r w:rsidR="00801E3D">
        <w:t xml:space="preserve">Here, the word perception is most important because perception towards anything shapes </w:t>
      </w:r>
      <w:r w:rsidR="00801E3D" w:rsidRPr="008C6CD5">
        <w:rPr>
          <w:noProof/>
        </w:rPr>
        <w:t>individual</w:t>
      </w:r>
      <w:r w:rsidR="00801E3D">
        <w:t xml:space="preserve"> </w:t>
      </w:r>
      <w:r w:rsidR="00801E3D" w:rsidRPr="0028619E">
        <w:t>behavio</w:t>
      </w:r>
      <w:r w:rsidR="008C6CD5" w:rsidRPr="0028619E">
        <w:t>u</w:t>
      </w:r>
      <w:r w:rsidR="00801E3D" w:rsidRPr="0028619E">
        <w:t>r</w:t>
      </w:r>
      <w:r w:rsidR="0028619E" w:rsidRPr="0028619E">
        <w:t xml:space="preserve"> (Sanders, 2017)</w:t>
      </w:r>
      <w:r w:rsidR="00801E3D" w:rsidRPr="0028619E">
        <w:t>. As time</w:t>
      </w:r>
      <w:r w:rsidR="00801E3D">
        <w:t xml:space="preserve"> is passing, the values are changing likewise beliefs are changing as well. </w:t>
      </w:r>
    </w:p>
    <w:p w:rsidR="00AD1C1F" w:rsidRDefault="00AC7F72" w:rsidP="00D9584D">
      <w:r w:rsidRPr="0011458E">
        <w:rPr>
          <w:b/>
        </w:rPr>
        <w:t>Attitudes:</w:t>
      </w:r>
      <w:r>
        <w:t xml:space="preserve"> It is mental dispositions which are </w:t>
      </w:r>
      <w:r w:rsidRPr="008C6CD5">
        <w:rPr>
          <w:noProof/>
        </w:rPr>
        <w:t>h</w:t>
      </w:r>
      <w:r w:rsidR="008C6CD5">
        <w:rPr>
          <w:noProof/>
        </w:rPr>
        <w:t>e</w:t>
      </w:r>
      <w:r w:rsidRPr="008C6CD5">
        <w:rPr>
          <w:noProof/>
        </w:rPr>
        <w:t>ld</w:t>
      </w:r>
      <w:r>
        <w:t xml:space="preserve"> by an individual toward others and any concurrent circumstances prior to </w:t>
      </w:r>
      <w:r w:rsidRPr="008C6CD5">
        <w:rPr>
          <w:noProof/>
        </w:rPr>
        <w:t>mak</w:t>
      </w:r>
      <w:r w:rsidR="008C6CD5">
        <w:rPr>
          <w:noProof/>
        </w:rPr>
        <w:t>ing</w:t>
      </w:r>
      <w:r>
        <w:t xml:space="preserve"> any decision. This mental disposition is </w:t>
      </w:r>
      <w:r w:rsidR="008C6CD5">
        <w:t xml:space="preserve">the </w:t>
      </w:r>
      <w:r w:rsidRPr="008C6CD5">
        <w:rPr>
          <w:noProof/>
        </w:rPr>
        <w:t>last</w:t>
      </w:r>
      <w:r>
        <w:t xml:space="preserve"> step to build an individual’s </w:t>
      </w:r>
      <w:r w:rsidRPr="008C6CD5">
        <w:rPr>
          <w:noProof/>
        </w:rPr>
        <w:t>behavio</w:t>
      </w:r>
      <w:r w:rsidR="008C6CD5">
        <w:rPr>
          <w:noProof/>
        </w:rPr>
        <w:t>u</w:t>
      </w:r>
      <w:r w:rsidRPr="008C6CD5">
        <w:rPr>
          <w:noProof/>
        </w:rPr>
        <w:t>r</w:t>
      </w:r>
      <w:r>
        <w:t xml:space="preserve">. </w:t>
      </w:r>
      <w:r w:rsidR="004A4A07">
        <w:t xml:space="preserve">Attitudes are affected by </w:t>
      </w:r>
      <w:r w:rsidR="008C6CD5">
        <w:t xml:space="preserve">the </w:t>
      </w:r>
      <w:r w:rsidR="004A4A07" w:rsidRPr="008C6CD5">
        <w:rPr>
          <w:noProof/>
        </w:rPr>
        <w:t>beliefs</w:t>
      </w:r>
      <w:r w:rsidR="004A4A07">
        <w:t xml:space="preserve"> and values of a person. </w:t>
      </w:r>
    </w:p>
    <w:p w:rsidR="00E069A1" w:rsidRDefault="00AC7F72" w:rsidP="00E069A1">
      <w:pPr>
        <w:jc w:val="center"/>
      </w:pPr>
      <w:r>
        <w:rPr>
          <w:noProof/>
          <w:lang w:val="en-GB" w:eastAsia="en-GB"/>
        </w:rPr>
        <w:drawing>
          <wp:inline distT="0" distB="0" distL="0" distR="0">
            <wp:extent cx="3200400" cy="16154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21025" name="Picture 4"/>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3200400" cy="1615440"/>
                    </a:xfrm>
                    <a:prstGeom prst="rect">
                      <a:avLst/>
                    </a:prstGeom>
                    <a:noFill/>
                  </pic:spPr>
                </pic:pic>
              </a:graphicData>
            </a:graphic>
          </wp:inline>
        </w:drawing>
      </w:r>
    </w:p>
    <w:p w:rsidR="00E069A1" w:rsidRDefault="00AC7F72" w:rsidP="005C5E97">
      <w:pPr>
        <w:jc w:val="center"/>
      </w:pPr>
      <w:r>
        <w:t xml:space="preserve">Figure </w:t>
      </w:r>
      <w:r w:rsidR="00787973">
        <w:fldChar w:fldCharType="begin"/>
      </w:r>
      <w:r>
        <w:instrText xml:space="preserve"> SEQ Figure \* ARABIC </w:instrText>
      </w:r>
      <w:r w:rsidR="00787973">
        <w:fldChar w:fldCharType="separate"/>
      </w:r>
      <w:r w:rsidR="00233670">
        <w:rPr>
          <w:noProof/>
        </w:rPr>
        <w:t>3</w:t>
      </w:r>
      <w:r w:rsidR="00787973">
        <w:rPr>
          <w:noProof/>
        </w:rPr>
        <w:fldChar w:fldCharType="end"/>
      </w:r>
      <w:r>
        <w:t xml:space="preserve">: </w:t>
      </w:r>
      <w:r w:rsidR="005C5E97">
        <w:t>View of attitudes</w:t>
      </w:r>
    </w:p>
    <w:p w:rsidR="00B0459F" w:rsidRPr="0028619E" w:rsidRDefault="00AC7F72" w:rsidP="005C5E97">
      <w:pPr>
        <w:jc w:val="center"/>
      </w:pPr>
      <w:r>
        <w:t>Source</w:t>
      </w:r>
      <w:r w:rsidRPr="0028619E">
        <w:t>:</w:t>
      </w:r>
      <w:r w:rsidR="0028619E" w:rsidRPr="0028619E">
        <w:t xml:space="preserve"> (Sanders, 2017)</w:t>
      </w:r>
    </w:p>
    <w:p w:rsidR="005C5E97" w:rsidRDefault="00AC7F72" w:rsidP="005C5E97">
      <w:r>
        <w:t xml:space="preserve">The one-dimensional view of attitudes </w:t>
      </w:r>
      <w:r w:rsidRPr="008C6CD5">
        <w:rPr>
          <w:noProof/>
        </w:rPr>
        <w:t>state</w:t>
      </w:r>
      <w:r w:rsidR="008C6CD5">
        <w:rPr>
          <w:noProof/>
        </w:rPr>
        <w:t>s</w:t>
      </w:r>
      <w:r>
        <w:t xml:space="preserve"> that the positive and negative elements are stored at each opposite end that means tend to experience the positive and negative elements either end of the dimension. On the contrary, the two-dimensional view of attitudes postulates that people can possess any combination either positive or negative as these elements are stored along two separate dimensions. </w:t>
      </w:r>
      <w:r w:rsidR="00FA062D">
        <w:t xml:space="preserve">Attitudes guide a person’s </w:t>
      </w:r>
      <w:r w:rsidR="00FA062D" w:rsidRPr="008C6CD5">
        <w:rPr>
          <w:noProof/>
        </w:rPr>
        <w:t>behavio</w:t>
      </w:r>
      <w:r w:rsidR="008C6CD5">
        <w:rPr>
          <w:noProof/>
        </w:rPr>
        <w:t>u</w:t>
      </w:r>
      <w:r w:rsidR="00FA062D" w:rsidRPr="008C6CD5">
        <w:rPr>
          <w:noProof/>
        </w:rPr>
        <w:t>r</w:t>
      </w:r>
      <w:r w:rsidR="00FA062D">
        <w:t xml:space="preserve"> and attitudes could </w:t>
      </w:r>
      <w:r w:rsidR="00FA062D" w:rsidRPr="008C6CD5">
        <w:rPr>
          <w:noProof/>
        </w:rPr>
        <w:t>be differentiate</w:t>
      </w:r>
      <w:r w:rsidR="008C6CD5">
        <w:rPr>
          <w:noProof/>
        </w:rPr>
        <w:t>d</w:t>
      </w:r>
      <w:r w:rsidR="00FA062D">
        <w:t xml:space="preserve"> into </w:t>
      </w:r>
      <w:r w:rsidR="008C6CD5">
        <w:t xml:space="preserve">a </w:t>
      </w:r>
      <w:r w:rsidR="00FA062D" w:rsidRPr="008C6CD5">
        <w:rPr>
          <w:noProof/>
        </w:rPr>
        <w:t>various</w:t>
      </w:r>
      <w:r w:rsidR="00FA062D">
        <w:t xml:space="preserve"> segment based on </w:t>
      </w:r>
      <w:r w:rsidR="00FA062D" w:rsidRPr="0028619E">
        <w:t xml:space="preserve">functions such as knowledge, ego-defensive or expressive </w:t>
      </w:r>
      <w:r w:rsidR="00FA062D" w:rsidRPr="0028619E">
        <w:lastRenderedPageBreak/>
        <w:t>function, social acceptance functions, and others</w:t>
      </w:r>
      <w:r w:rsidR="0028619E" w:rsidRPr="0028619E">
        <w:t xml:space="preserve"> (Sanders, 2017)</w:t>
      </w:r>
      <w:r w:rsidR="00FA062D" w:rsidRPr="0028619E">
        <w:t xml:space="preserve">. </w:t>
      </w:r>
      <w:r w:rsidR="009D0D1F" w:rsidRPr="0028619E">
        <w:t>But</w:t>
      </w:r>
      <w:r w:rsidR="009D0D1F">
        <w:t xml:space="preserve"> attitudes are not </w:t>
      </w:r>
      <w:r w:rsidR="00CF7CBB">
        <w:t xml:space="preserve">equal to the </w:t>
      </w:r>
      <w:r w:rsidR="00CF7CBB" w:rsidRPr="008C6CD5">
        <w:rPr>
          <w:noProof/>
        </w:rPr>
        <w:t>behavio</w:t>
      </w:r>
      <w:r w:rsidR="008C6CD5">
        <w:rPr>
          <w:noProof/>
        </w:rPr>
        <w:t>u</w:t>
      </w:r>
      <w:r w:rsidR="00CF7CBB" w:rsidRPr="008C6CD5">
        <w:rPr>
          <w:noProof/>
        </w:rPr>
        <w:t>r</w:t>
      </w:r>
      <w:r w:rsidR="00CF7CBB">
        <w:t xml:space="preserve"> although attitudes are very influential toward any decision. </w:t>
      </w:r>
    </w:p>
    <w:p w:rsidR="002420F6" w:rsidRDefault="00AC7F72" w:rsidP="005C5E97">
      <w:r>
        <w:t xml:space="preserve">There are have some differences among the beliefs, attitudes, and values even though these differences are not so significant. </w:t>
      </w:r>
      <w:r w:rsidR="00D11F94">
        <w:t xml:space="preserve">Beliefs </w:t>
      </w:r>
      <w:r w:rsidR="008C6CD5">
        <w:rPr>
          <w:noProof/>
        </w:rPr>
        <w:t>are</w:t>
      </w:r>
      <w:r w:rsidR="00D11F94">
        <w:t xml:space="preserve"> something that people hold as true without actual evidence. Beliefs could be very strong and influence </w:t>
      </w:r>
      <w:r w:rsidR="00D11F94" w:rsidRPr="008C6CD5">
        <w:rPr>
          <w:noProof/>
        </w:rPr>
        <w:t>behavio</w:t>
      </w:r>
      <w:r w:rsidR="008C6CD5">
        <w:rPr>
          <w:noProof/>
        </w:rPr>
        <w:t>u</w:t>
      </w:r>
      <w:r w:rsidR="00D11F94" w:rsidRPr="008C6CD5">
        <w:rPr>
          <w:noProof/>
        </w:rPr>
        <w:t>r</w:t>
      </w:r>
      <w:r w:rsidR="00D11F94">
        <w:t xml:space="preserve"> largely. Beliefs grow </w:t>
      </w:r>
      <w:r w:rsidR="008C6CD5">
        <w:t xml:space="preserve">to </w:t>
      </w:r>
      <w:r w:rsidR="00D11F94" w:rsidRPr="008C6CD5">
        <w:rPr>
          <w:noProof/>
        </w:rPr>
        <w:t>form</w:t>
      </w:r>
      <w:r w:rsidR="00D11F94">
        <w:t xml:space="preserve"> the various day to day experience, hear, watch, and </w:t>
      </w:r>
      <w:r w:rsidR="00D11F94" w:rsidRPr="008C6CD5">
        <w:rPr>
          <w:noProof/>
        </w:rPr>
        <w:t>behavio</w:t>
      </w:r>
      <w:r w:rsidR="008C6CD5">
        <w:rPr>
          <w:noProof/>
        </w:rPr>
        <w:t>u</w:t>
      </w:r>
      <w:r w:rsidR="00D11F94" w:rsidRPr="008C6CD5">
        <w:rPr>
          <w:noProof/>
        </w:rPr>
        <w:t>r</w:t>
      </w:r>
      <w:r w:rsidR="00D11F94">
        <w:t xml:space="preserve"> of peers or colleagues, and others. On the contrary, the values are a </w:t>
      </w:r>
      <w:r w:rsidR="00A71D91">
        <w:t>long-term belief</w:t>
      </w:r>
      <w:r w:rsidR="00D11F94">
        <w:t xml:space="preserve"> toward </w:t>
      </w:r>
      <w:r w:rsidR="00D11F94" w:rsidRPr="008C6CD5">
        <w:rPr>
          <w:noProof/>
        </w:rPr>
        <w:t>something</w:t>
      </w:r>
      <w:r w:rsidR="00D11F94">
        <w:t xml:space="preserve">. It is more or less </w:t>
      </w:r>
      <w:r w:rsidR="008C6CD5">
        <w:t xml:space="preserve">the </w:t>
      </w:r>
      <w:r w:rsidR="00D11F94" w:rsidRPr="008C6CD5">
        <w:rPr>
          <w:noProof/>
        </w:rPr>
        <w:t>same</w:t>
      </w:r>
      <w:r w:rsidR="00D11F94">
        <w:t xml:space="preserve"> </w:t>
      </w:r>
      <w:r w:rsidR="00A71D91">
        <w:t xml:space="preserve">with the beliefs although there have some significant differences as well. Values are abstract and dynamic concepts. One </w:t>
      </w:r>
      <w:r w:rsidR="00A71D91" w:rsidRPr="008C6CD5">
        <w:rPr>
          <w:noProof/>
        </w:rPr>
        <w:t>individual</w:t>
      </w:r>
      <w:r w:rsidR="00A71D91">
        <w:t xml:space="preserve"> </w:t>
      </w:r>
      <w:r w:rsidR="00A71D91" w:rsidRPr="00C83625">
        <w:rPr>
          <w:noProof/>
        </w:rPr>
        <w:t>ha</w:t>
      </w:r>
      <w:r w:rsidR="00C83625">
        <w:rPr>
          <w:noProof/>
        </w:rPr>
        <w:t>s</w:t>
      </w:r>
      <w:r w:rsidR="00A71D91">
        <w:t xml:space="preserve"> good views </w:t>
      </w:r>
      <w:r w:rsidR="008C6CD5">
        <w:rPr>
          <w:noProof/>
        </w:rPr>
        <w:t>of</w:t>
      </w:r>
      <w:r w:rsidR="00A71D91">
        <w:t xml:space="preserve"> charity, truthfulness, and other concrete qualities. </w:t>
      </w:r>
      <w:r w:rsidR="00CC59A0">
        <w:t xml:space="preserve">Some people may have due respect to freedom while some do not. Values are mainly perception while the beliefs are something which </w:t>
      </w:r>
      <w:r w:rsidR="00CC59A0" w:rsidRPr="008C6CD5">
        <w:rPr>
          <w:noProof/>
        </w:rPr>
        <w:t>is h</w:t>
      </w:r>
      <w:r w:rsidR="008C6CD5">
        <w:rPr>
          <w:noProof/>
        </w:rPr>
        <w:t>e</w:t>
      </w:r>
      <w:r w:rsidR="00CC59A0" w:rsidRPr="008C6CD5">
        <w:rPr>
          <w:noProof/>
        </w:rPr>
        <w:t>ld</w:t>
      </w:r>
      <w:r w:rsidR="00CC59A0">
        <w:t xml:space="preserve"> as true without evidence. </w:t>
      </w:r>
      <w:r w:rsidR="006C37CE">
        <w:t xml:space="preserve">The beliefs and values guide the attitudes and </w:t>
      </w:r>
      <w:r w:rsidR="006C37CE" w:rsidRPr="008C6CD5">
        <w:rPr>
          <w:noProof/>
        </w:rPr>
        <w:t>attitudes</w:t>
      </w:r>
      <w:r w:rsidR="006C37CE">
        <w:t xml:space="preserve"> may be either positive or </w:t>
      </w:r>
      <w:r w:rsidR="006C37CE" w:rsidRPr="0028619E">
        <w:t>negative</w:t>
      </w:r>
      <w:r w:rsidR="0028619E" w:rsidRPr="0028619E">
        <w:t xml:space="preserve"> (McGregor, 2015)</w:t>
      </w:r>
      <w:r w:rsidR="006C37CE" w:rsidRPr="0028619E">
        <w:t>.</w:t>
      </w:r>
      <w:r w:rsidR="006C37CE">
        <w:t xml:space="preserve"> Negative attitude guides good </w:t>
      </w:r>
      <w:r w:rsidR="006C37CE" w:rsidRPr="008C6CD5">
        <w:rPr>
          <w:noProof/>
        </w:rPr>
        <w:t>behavio</w:t>
      </w:r>
      <w:r w:rsidR="008C6CD5">
        <w:rPr>
          <w:noProof/>
        </w:rPr>
        <w:t>u</w:t>
      </w:r>
      <w:r w:rsidR="006C37CE" w:rsidRPr="008C6CD5">
        <w:rPr>
          <w:noProof/>
        </w:rPr>
        <w:t>r</w:t>
      </w:r>
      <w:r w:rsidR="006C37CE">
        <w:t xml:space="preserve"> while negative attitude might guide bad </w:t>
      </w:r>
      <w:r w:rsidR="006C37CE" w:rsidRPr="008C6CD5">
        <w:rPr>
          <w:noProof/>
        </w:rPr>
        <w:t>behavio</w:t>
      </w:r>
      <w:r w:rsidR="008C6CD5">
        <w:rPr>
          <w:noProof/>
        </w:rPr>
        <w:t>u</w:t>
      </w:r>
      <w:r w:rsidR="006C37CE" w:rsidRPr="008C6CD5">
        <w:rPr>
          <w:noProof/>
        </w:rPr>
        <w:t>r</w:t>
      </w:r>
      <w:r w:rsidR="006C37CE">
        <w:t xml:space="preserve">. These are the main difference among them and these elements of </w:t>
      </w:r>
      <w:r w:rsidR="006C37CE" w:rsidRPr="008C6CD5">
        <w:rPr>
          <w:noProof/>
        </w:rPr>
        <w:t>behavio</w:t>
      </w:r>
      <w:r w:rsidR="008C6CD5">
        <w:rPr>
          <w:noProof/>
        </w:rPr>
        <w:t>u</w:t>
      </w:r>
      <w:r w:rsidR="006C37CE" w:rsidRPr="008C6CD5">
        <w:rPr>
          <w:noProof/>
        </w:rPr>
        <w:t>r</w:t>
      </w:r>
      <w:r w:rsidR="006C37CE">
        <w:t xml:space="preserve"> could change over the time being by following the critical thinking development model. </w:t>
      </w:r>
    </w:p>
    <w:p w:rsidR="002420F6" w:rsidRPr="00874921" w:rsidRDefault="00AC7F72" w:rsidP="004A3C6E">
      <w:pPr>
        <w:pStyle w:val="Heading2"/>
        <w:rPr>
          <w:color w:val="FF0000"/>
        </w:rPr>
      </w:pPr>
      <w:bookmarkStart w:id="4" w:name="_Toc7216637"/>
      <w:r w:rsidRPr="00874921">
        <w:rPr>
          <w:color w:val="FF0000"/>
        </w:rPr>
        <w:t>Advantages and disadvantages of beliefs:</w:t>
      </w:r>
      <w:bookmarkEnd w:id="4"/>
    </w:p>
    <w:p w:rsidR="000E7D56" w:rsidRPr="00874921" w:rsidRDefault="00AC7F72" w:rsidP="000E7D56">
      <w:pPr>
        <w:rPr>
          <w:color w:val="FF0000"/>
        </w:rPr>
      </w:pPr>
      <w:r w:rsidRPr="00874921">
        <w:rPr>
          <w:color w:val="FF0000"/>
        </w:rPr>
        <w:t>Beliefs grow from the past experience of individuals.</w:t>
      </w:r>
      <w:r w:rsidR="00576635" w:rsidRPr="00874921">
        <w:rPr>
          <w:color w:val="FF0000"/>
        </w:rPr>
        <w:t xml:space="preserve"> Beliefs are completely personal things and the beliefs could </w:t>
      </w:r>
      <w:r w:rsidR="00E351BE">
        <w:rPr>
          <w:color w:val="FF0000"/>
        </w:rPr>
        <w:t xml:space="preserve">be changed by the behaviour of peers, friends, cultural changes, and others. There are various advantages of beliefs like safer and more secure, able to think one's position is right, to find out who sharing same beliefs that are very important for an organization's success, beliefs </w:t>
      </w:r>
      <w:r w:rsidR="003E305C">
        <w:rPr>
          <w:color w:val="FF0000"/>
        </w:rPr>
        <w:t>help</w:t>
      </w:r>
      <w:r w:rsidR="00E351BE">
        <w:rPr>
          <w:color w:val="FF0000"/>
        </w:rPr>
        <w:t xml:space="preserve"> to explore new ideas by comparing relationships with others, and others. The disadvantages of beliefs are that truths sometimes misjudge, hamper to learn new things, risk of becoming rigid which indicates danger for an organization and individual as well.</w:t>
      </w:r>
      <w:r w:rsidR="003E305C">
        <w:rPr>
          <w:color w:val="FF0000"/>
        </w:rPr>
        <w:t xml:space="preserve"> Beliefs negatively affect like one person such as one may think he or she superior to another, strong belief create</w:t>
      </w:r>
      <w:r w:rsidR="00EB0D86">
        <w:rPr>
          <w:color w:val="FF0000"/>
        </w:rPr>
        <w:t xml:space="preserve"> inflexible to change. Although change is very crucial for an organization to survive in a market. </w:t>
      </w:r>
      <w:r w:rsidR="006B20FE">
        <w:rPr>
          <w:color w:val="FF0000"/>
        </w:rPr>
        <w:t>these are the major advantages and disadvantages of beliefs.</w:t>
      </w:r>
      <w:r w:rsidR="00EB0D86">
        <w:rPr>
          <w:color w:val="FF0000"/>
        </w:rPr>
        <w:t xml:space="preserve"> </w:t>
      </w:r>
    </w:p>
    <w:p w:rsidR="004A3C6E" w:rsidRPr="004A3C6E" w:rsidRDefault="004A3C6E" w:rsidP="004A3C6E"/>
    <w:p w:rsidR="002420F6" w:rsidRDefault="00AC7F72" w:rsidP="002420F6">
      <w:pPr>
        <w:pStyle w:val="Heading2"/>
      </w:pPr>
      <w:bookmarkStart w:id="5" w:name="_Toc7216638"/>
      <w:r>
        <w:lastRenderedPageBreak/>
        <w:t xml:space="preserve">Impacts of beliefs, values, and attitudes toward </w:t>
      </w:r>
      <w:r w:rsidRPr="008C6CD5">
        <w:rPr>
          <w:noProof/>
        </w:rPr>
        <w:t>behavio</w:t>
      </w:r>
      <w:r w:rsidR="008C6CD5">
        <w:rPr>
          <w:noProof/>
        </w:rPr>
        <w:t>u</w:t>
      </w:r>
      <w:r w:rsidRPr="008C6CD5">
        <w:rPr>
          <w:noProof/>
        </w:rPr>
        <w:t>r</w:t>
      </w:r>
      <w:r>
        <w:t>:</w:t>
      </w:r>
      <w:bookmarkEnd w:id="5"/>
    </w:p>
    <w:p w:rsidR="002420F6" w:rsidRDefault="00AC7F72" w:rsidP="002420F6">
      <w:pPr>
        <w:jc w:val="center"/>
      </w:pPr>
      <w:r>
        <w:rPr>
          <w:noProof/>
          <w:lang w:val="en-GB" w:eastAsia="en-GB"/>
        </w:rPr>
        <w:drawing>
          <wp:inline distT="0" distB="0" distL="0" distR="0">
            <wp:extent cx="4175032" cy="45039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19481" name="Picture 5"/>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176787" cy="4505799"/>
                    </a:xfrm>
                    <a:prstGeom prst="rect">
                      <a:avLst/>
                    </a:prstGeom>
                    <a:noFill/>
                  </pic:spPr>
                </pic:pic>
              </a:graphicData>
            </a:graphic>
          </wp:inline>
        </w:drawing>
      </w:r>
    </w:p>
    <w:p w:rsidR="002420F6" w:rsidRDefault="00AC7F72" w:rsidP="002420F6">
      <w:pPr>
        <w:jc w:val="center"/>
      </w:pPr>
      <w:r>
        <w:t xml:space="preserve">Figure </w:t>
      </w:r>
      <w:r w:rsidR="00787973">
        <w:fldChar w:fldCharType="begin"/>
      </w:r>
      <w:r>
        <w:instrText xml:space="preserve"> SEQ Figure \* ARABIC </w:instrText>
      </w:r>
      <w:r w:rsidR="00787973">
        <w:fldChar w:fldCharType="separate"/>
      </w:r>
      <w:r w:rsidR="00233670">
        <w:rPr>
          <w:noProof/>
        </w:rPr>
        <w:t>4</w:t>
      </w:r>
      <w:r w:rsidR="00787973">
        <w:rPr>
          <w:noProof/>
        </w:rPr>
        <w:fldChar w:fldCharType="end"/>
      </w:r>
      <w:r>
        <w:t xml:space="preserve">: Derivation of </w:t>
      </w:r>
      <w:r w:rsidRPr="008C6CD5">
        <w:rPr>
          <w:noProof/>
        </w:rPr>
        <w:t>behavio</w:t>
      </w:r>
      <w:r w:rsidR="008C6CD5">
        <w:rPr>
          <w:noProof/>
        </w:rPr>
        <w:t>u</w:t>
      </w:r>
      <w:r w:rsidRPr="008C6CD5">
        <w:rPr>
          <w:noProof/>
        </w:rPr>
        <w:t>r</w:t>
      </w:r>
    </w:p>
    <w:p w:rsidR="002420F6" w:rsidRDefault="00AC7F72" w:rsidP="002420F6">
      <w:pPr>
        <w:jc w:val="center"/>
      </w:pPr>
      <w:r>
        <w:t>Source:</w:t>
      </w:r>
      <w:r w:rsidR="00E66B37">
        <w:t xml:space="preserve"> </w:t>
      </w:r>
      <w:r w:rsidR="00E66B37" w:rsidRPr="00E66B37">
        <w:t>(Best and Mayerl, 2016)</w:t>
      </w:r>
    </w:p>
    <w:p w:rsidR="002420F6" w:rsidRDefault="00AC7F72" w:rsidP="002420F6">
      <w:r>
        <w:t xml:space="preserve">From the above figure is showing that the </w:t>
      </w:r>
      <w:r w:rsidRPr="008C6CD5">
        <w:rPr>
          <w:noProof/>
        </w:rPr>
        <w:t>behavio</w:t>
      </w:r>
      <w:r w:rsidR="008C6CD5">
        <w:rPr>
          <w:noProof/>
        </w:rPr>
        <w:t>u</w:t>
      </w:r>
      <w:r w:rsidRPr="008C6CD5">
        <w:rPr>
          <w:noProof/>
        </w:rPr>
        <w:t>r</w:t>
      </w:r>
      <w:r>
        <w:t xml:space="preserve"> is interrelated with an individual’s beliefs, values, and attitudes. Critical thinking ability is very much dependent on these issues. Culture, faith, experience, educations and others are cause toward one’s beliefs. And perception towards anything indicates the values of a person, and these two along with peer pressure, </w:t>
      </w:r>
      <w:r w:rsidR="00582872">
        <w:t>convenience</w:t>
      </w:r>
      <w:r>
        <w:t xml:space="preserve">, </w:t>
      </w:r>
      <w:r w:rsidRPr="00E66B37">
        <w:t xml:space="preserve">and respect cause to </w:t>
      </w:r>
      <w:r w:rsidR="008E5EAA" w:rsidRPr="00E66B37">
        <w:t xml:space="preserve">form various attitudes, and the attitudes guide an </w:t>
      </w:r>
      <w:r w:rsidR="00582872" w:rsidRPr="00E66B37">
        <w:t>individual’s</w:t>
      </w:r>
      <w:r w:rsidR="008E5EAA" w:rsidRPr="00E66B37">
        <w:t xml:space="preserve"> behavio</w:t>
      </w:r>
      <w:r w:rsidR="008C6CD5" w:rsidRPr="00E66B37">
        <w:t>u</w:t>
      </w:r>
      <w:r w:rsidR="008E5EAA" w:rsidRPr="00E66B37">
        <w:t>r finally</w:t>
      </w:r>
      <w:r w:rsidR="00E66B37" w:rsidRPr="00E66B37">
        <w:t xml:space="preserve"> (Best and Mayerl, 2016)</w:t>
      </w:r>
      <w:r w:rsidR="008E5EAA" w:rsidRPr="00E66B37">
        <w:t>.</w:t>
      </w:r>
      <w:r w:rsidR="008E5EAA">
        <w:t xml:space="preserve"> </w:t>
      </w:r>
    </w:p>
    <w:p w:rsidR="009E15A8" w:rsidRDefault="00AC7F72" w:rsidP="002420F6">
      <w:r>
        <w:rPr>
          <w:noProof/>
        </w:rPr>
        <w:t>C</w:t>
      </w:r>
      <w:r w:rsidR="00203E7D" w:rsidRPr="008C6CD5">
        <w:rPr>
          <w:noProof/>
        </w:rPr>
        <w:t>ritical</w:t>
      </w:r>
      <w:r w:rsidR="00203E7D">
        <w:t xml:space="preserve"> thinking is largely </w:t>
      </w:r>
      <w:r w:rsidR="008B6691">
        <w:t xml:space="preserve">depending </w:t>
      </w:r>
      <w:r w:rsidR="00203E7D">
        <w:t xml:space="preserve">on </w:t>
      </w:r>
      <w:r>
        <w:t xml:space="preserve">the </w:t>
      </w:r>
      <w:r w:rsidR="00203E7D" w:rsidRPr="008C6CD5">
        <w:rPr>
          <w:noProof/>
        </w:rPr>
        <w:t>expected</w:t>
      </w:r>
      <w:r w:rsidR="00203E7D">
        <w:t xml:space="preserve"> </w:t>
      </w:r>
      <w:r w:rsidR="00203E7D" w:rsidRPr="008C6CD5">
        <w:rPr>
          <w:noProof/>
        </w:rPr>
        <w:t>behavio</w:t>
      </w:r>
      <w:r>
        <w:rPr>
          <w:noProof/>
        </w:rPr>
        <w:t>u</w:t>
      </w:r>
      <w:r w:rsidR="00203E7D" w:rsidRPr="008C6CD5">
        <w:rPr>
          <w:noProof/>
        </w:rPr>
        <w:t>r</w:t>
      </w:r>
      <w:r w:rsidR="00203E7D">
        <w:t xml:space="preserve"> of an individual or employee.</w:t>
      </w:r>
      <w:r w:rsidR="008B6691">
        <w:t xml:space="preserve"> Critical thinking is very necessary by the employees of an organization because critical thinker can establish good communication with required groups like customers, peers, bosses, and other stakeholders. </w:t>
      </w:r>
      <w:r w:rsidR="00A104A0">
        <w:t xml:space="preserve">The employee who </w:t>
      </w:r>
      <w:r w:rsidR="00A104A0" w:rsidRPr="008C6CD5">
        <w:rPr>
          <w:noProof/>
        </w:rPr>
        <w:t>ha</w:t>
      </w:r>
      <w:r>
        <w:rPr>
          <w:noProof/>
        </w:rPr>
        <w:t>s</w:t>
      </w:r>
      <w:r w:rsidR="00A104A0">
        <w:t xml:space="preserve"> the ability to think critically can manage any complexity and can able to introduce </w:t>
      </w:r>
      <w:r>
        <w:t xml:space="preserve">a </w:t>
      </w:r>
      <w:r w:rsidR="00A104A0" w:rsidRPr="008C6CD5">
        <w:rPr>
          <w:noProof/>
        </w:rPr>
        <w:t>new</w:t>
      </w:r>
      <w:r w:rsidR="00A104A0">
        <w:t xml:space="preserve"> idea that brings </w:t>
      </w:r>
      <w:r>
        <w:t xml:space="preserve">the </w:t>
      </w:r>
      <w:r w:rsidR="00A104A0" w:rsidRPr="008C6CD5">
        <w:rPr>
          <w:noProof/>
        </w:rPr>
        <w:t>ultimate</w:t>
      </w:r>
      <w:r w:rsidR="00A104A0">
        <w:t xml:space="preserve"> benefits of any organization. </w:t>
      </w:r>
    </w:p>
    <w:p w:rsidR="00B6148A" w:rsidRDefault="00AC7F72" w:rsidP="002420F6">
      <w:r>
        <w:lastRenderedPageBreak/>
        <w:t xml:space="preserve">Vodafone is very effective to select employees </w:t>
      </w:r>
      <w:r w:rsidRPr="008C6CD5">
        <w:rPr>
          <w:noProof/>
        </w:rPr>
        <w:t>who</w:t>
      </w:r>
      <w:r>
        <w:t xml:space="preserve"> have good beliefs, values, and attitudes. They choose employees based on their needs and requirement that ensures the company’s specific demand. They know it clearly that </w:t>
      </w:r>
      <w:r w:rsidRPr="008C6CD5">
        <w:rPr>
          <w:noProof/>
        </w:rPr>
        <w:t>critical</w:t>
      </w:r>
      <w:r>
        <w:t xml:space="preserve"> thinking is much more dependent on these elements. For example, if a person attitudes toward bribery is not negative, he or she will be corrupted whenever get any chance. Besides, if a person has radical beliefs about </w:t>
      </w:r>
      <w:r w:rsidRPr="008C6CD5">
        <w:rPr>
          <w:noProof/>
        </w:rPr>
        <w:t>religion</w:t>
      </w:r>
      <w:r>
        <w:t xml:space="preserve">, any events won’t change his or her stance from the </w:t>
      </w:r>
      <w:r w:rsidRPr="008C6CD5">
        <w:rPr>
          <w:noProof/>
        </w:rPr>
        <w:t>religio</w:t>
      </w:r>
      <w:r w:rsidR="008C6CD5">
        <w:rPr>
          <w:noProof/>
        </w:rPr>
        <w:t>us</w:t>
      </w:r>
      <w:r>
        <w:t xml:space="preserve"> beliefs in need he or she will be dangerous. So, it could be said that </w:t>
      </w:r>
      <w:r w:rsidRPr="008C6CD5">
        <w:rPr>
          <w:noProof/>
        </w:rPr>
        <w:t>behavio</w:t>
      </w:r>
      <w:r w:rsidR="008C6CD5" w:rsidRPr="008C6CD5">
        <w:rPr>
          <w:noProof/>
        </w:rPr>
        <w:t>u</w:t>
      </w:r>
      <w:r w:rsidRPr="008C6CD5">
        <w:rPr>
          <w:noProof/>
        </w:rPr>
        <w:t>r</w:t>
      </w:r>
      <w:r>
        <w:t xml:space="preserve"> is influenced by beliefs, attitudes, and values largely.</w:t>
      </w:r>
      <w:r w:rsidR="00D321E5">
        <w:t xml:space="preserve"> Lastly, to think is systematic way also depends on these </w:t>
      </w:r>
      <w:r w:rsidR="00D321E5" w:rsidRPr="008C6CD5">
        <w:rPr>
          <w:noProof/>
        </w:rPr>
        <w:t>behavio</w:t>
      </w:r>
      <w:r w:rsidR="008C6CD5">
        <w:rPr>
          <w:noProof/>
        </w:rPr>
        <w:t>u</w:t>
      </w:r>
      <w:r w:rsidR="00D321E5" w:rsidRPr="008C6CD5">
        <w:rPr>
          <w:noProof/>
        </w:rPr>
        <w:t>ral</w:t>
      </w:r>
      <w:r w:rsidR="00D321E5">
        <w:t xml:space="preserve"> issues as well because individual </w:t>
      </w:r>
      <w:r w:rsidR="00D321E5" w:rsidRPr="008C6CD5">
        <w:rPr>
          <w:noProof/>
        </w:rPr>
        <w:t>behavio</w:t>
      </w:r>
      <w:r w:rsidR="008C6CD5">
        <w:rPr>
          <w:noProof/>
        </w:rPr>
        <w:t>u</w:t>
      </w:r>
      <w:r w:rsidR="00D321E5" w:rsidRPr="008C6CD5">
        <w:rPr>
          <w:noProof/>
        </w:rPr>
        <w:t>r</w:t>
      </w:r>
      <w:r w:rsidR="00D321E5">
        <w:t xml:space="preserve"> helps to think either systematic or unsystematic ways. </w:t>
      </w:r>
    </w:p>
    <w:p w:rsidR="00221753" w:rsidRDefault="00AC7F72" w:rsidP="00221753">
      <w:pPr>
        <w:pStyle w:val="Heading1"/>
      </w:pPr>
      <w:bookmarkStart w:id="6" w:name="_Toc7216639"/>
      <w:r>
        <w:t xml:space="preserve">Synopsis of past experience of </w:t>
      </w:r>
      <w:r w:rsidR="002E490C">
        <w:t>me</w:t>
      </w:r>
      <w:r>
        <w:t>:</w:t>
      </w:r>
      <w:bookmarkEnd w:id="6"/>
    </w:p>
    <w:p w:rsidR="00221753" w:rsidRDefault="00AC7F72" w:rsidP="00221753">
      <w:r>
        <w:t>I have</w:t>
      </w:r>
      <w:r w:rsidR="003F23A2">
        <w:t xml:space="preserve"> worked as </w:t>
      </w:r>
      <w:r w:rsidR="008C6CD5">
        <w:t xml:space="preserve">a </w:t>
      </w:r>
      <w:r w:rsidR="003F23A2" w:rsidRPr="008C6CD5">
        <w:rPr>
          <w:noProof/>
        </w:rPr>
        <w:t>part-time</w:t>
      </w:r>
      <w:r w:rsidR="003F23A2">
        <w:t xml:space="preserve"> assistant HR officers in Vodafone, a British multinational company. </w:t>
      </w:r>
      <w:r w:rsidR="00132CC6">
        <w:t xml:space="preserve">This engagement or duties were brought lots of learning about </w:t>
      </w:r>
      <w:r w:rsidR="00132CC6" w:rsidRPr="008C6CD5">
        <w:rPr>
          <w:noProof/>
        </w:rPr>
        <w:t>real-life</w:t>
      </w:r>
      <w:r w:rsidR="00132CC6">
        <w:t xml:space="preserve"> corporate learning. </w:t>
      </w:r>
      <w:r w:rsidR="008B459F">
        <w:t xml:space="preserve">The role of the post was to support the human resources, taking necessary steps for administering </w:t>
      </w:r>
      <w:r w:rsidR="008C6CD5">
        <w:t xml:space="preserve">the </w:t>
      </w:r>
      <w:r w:rsidR="008B459F" w:rsidRPr="008C6CD5">
        <w:rPr>
          <w:noProof/>
        </w:rPr>
        <w:t>test</w:t>
      </w:r>
      <w:r w:rsidR="008B459F">
        <w:t xml:space="preserve">, conducting orientation, keeping and managing various records and information regarding the human resource management of the company. </w:t>
      </w:r>
      <w:r>
        <w:t>I have</w:t>
      </w:r>
      <w:r w:rsidR="008B459F">
        <w:t xml:space="preserve"> worked in the </w:t>
      </w:r>
      <w:r w:rsidR="008B459F" w:rsidRPr="00C83625">
        <w:rPr>
          <w:noProof/>
        </w:rPr>
        <w:t>hea</w:t>
      </w:r>
      <w:r w:rsidR="002578C5" w:rsidRPr="00C83625">
        <w:rPr>
          <w:noProof/>
        </w:rPr>
        <w:t>d</w:t>
      </w:r>
      <w:r w:rsidR="00C83625">
        <w:rPr>
          <w:noProof/>
        </w:rPr>
        <w:t xml:space="preserve"> </w:t>
      </w:r>
      <w:r w:rsidR="008B459F" w:rsidRPr="00C83625">
        <w:rPr>
          <w:noProof/>
        </w:rPr>
        <w:t>office</w:t>
      </w:r>
      <w:r w:rsidR="008B459F">
        <w:t xml:space="preserve"> of the Vodafone that’s </w:t>
      </w:r>
      <w:r w:rsidR="00C4590D">
        <w:t>why the</w:t>
      </w:r>
      <w:r w:rsidR="008B459F">
        <w:t xml:space="preserve"> great learning about talent management and how to develop critical thinking, and others. </w:t>
      </w:r>
      <w:r w:rsidR="00C4590D">
        <w:t xml:space="preserve">There are various duties that had to maintain such as keeping and providing required data of employees by collecting time and attendance records, secretariat support, </w:t>
      </w:r>
      <w:r w:rsidR="00E542F0">
        <w:t xml:space="preserve">quality service maintenance, contribute to </w:t>
      </w:r>
      <w:r w:rsidR="008C6CD5">
        <w:t xml:space="preserve">a </w:t>
      </w:r>
      <w:r w:rsidR="00E542F0" w:rsidRPr="008C6CD5">
        <w:rPr>
          <w:noProof/>
        </w:rPr>
        <w:t>team</w:t>
      </w:r>
      <w:r w:rsidR="00E542F0">
        <w:t xml:space="preserve"> effort, and </w:t>
      </w:r>
      <w:r w:rsidR="00E542F0" w:rsidRPr="0028619E">
        <w:t>others</w:t>
      </w:r>
      <w:r w:rsidR="0028619E" w:rsidRPr="0028619E">
        <w:t xml:space="preserve"> (Vodafone.com, 2019)</w:t>
      </w:r>
      <w:r w:rsidR="00E542F0" w:rsidRPr="0028619E">
        <w:t>.</w:t>
      </w:r>
      <w:r w:rsidR="00E542F0">
        <w:t xml:space="preserve"> The working in the organization helped a lot to understand about the importance of critical thinking </w:t>
      </w:r>
      <w:r w:rsidR="00B14CA7">
        <w:t xml:space="preserve">for the workplace. </w:t>
      </w:r>
      <w:r w:rsidR="00A15842">
        <w:t xml:space="preserve">Sometimes various issues come up and it requires very critical thinking ability to solve. It was learning from that </w:t>
      </w:r>
      <w:r w:rsidR="00E65A0B">
        <w:t>are</w:t>
      </w:r>
      <w:r w:rsidR="00A15842">
        <w:t xml:space="preserve"> work-life balance and motivation, and motivation guides to think critically.</w:t>
      </w:r>
      <w:r w:rsidR="000146BC">
        <w:t xml:space="preserve"> Every team requires to perform high and </w:t>
      </w:r>
      <w:r w:rsidR="000146BC" w:rsidRPr="008C6CD5">
        <w:rPr>
          <w:noProof/>
        </w:rPr>
        <w:t>friendly</w:t>
      </w:r>
      <w:r w:rsidR="000146BC">
        <w:t xml:space="preserve"> competition was going on among the teams. The team which has sufficient critical thicker would perform better. </w:t>
      </w:r>
    </w:p>
    <w:p w:rsidR="001108CE" w:rsidRDefault="00AC7F72" w:rsidP="00D41FE3">
      <w:pPr>
        <w:pStyle w:val="Heading1"/>
      </w:pPr>
      <w:bookmarkStart w:id="7" w:name="_Toc7216640"/>
      <w:r>
        <w:t>Critical evaluation of critical thinking:</w:t>
      </w:r>
      <w:bookmarkEnd w:id="7"/>
    </w:p>
    <w:p w:rsidR="001108CE" w:rsidRDefault="00AC7F72" w:rsidP="001108CE">
      <w:r>
        <w:t xml:space="preserve">Critical thinking means to a specific skill that could be applied to </w:t>
      </w:r>
      <w:r w:rsidR="008C6CD5">
        <w:t xml:space="preserve">an </w:t>
      </w:r>
      <w:r w:rsidRPr="008C6CD5">
        <w:rPr>
          <w:noProof/>
        </w:rPr>
        <w:t>entire</w:t>
      </w:r>
      <w:r>
        <w:t xml:space="preserve"> life or workplace in order to reflection, analysis, and planning. There are various advantages of critical thinking even though it includes some disadvantages. Every issue has </w:t>
      </w:r>
      <w:r w:rsidR="008C6CD5">
        <w:t xml:space="preserve">a </w:t>
      </w:r>
      <w:r w:rsidRPr="008C6CD5">
        <w:rPr>
          <w:noProof/>
        </w:rPr>
        <w:t>positive</w:t>
      </w:r>
      <w:r>
        <w:t xml:space="preserve"> and negative tradeoff. Some advantages of critical thinking like it </w:t>
      </w:r>
      <w:r w:rsidRPr="008C6CD5">
        <w:rPr>
          <w:noProof/>
        </w:rPr>
        <w:t>help</w:t>
      </w:r>
      <w:r>
        <w:t xml:space="preserve"> to create new knowledge. In the current knowledge-driven economic system, the critical thinking ability is one of </w:t>
      </w:r>
      <w:r w:rsidR="008C6CD5">
        <w:t xml:space="preserve">the </w:t>
      </w:r>
      <w:r w:rsidRPr="008C6CD5">
        <w:rPr>
          <w:noProof/>
        </w:rPr>
        <w:t>important</w:t>
      </w:r>
      <w:r>
        <w:t xml:space="preserve"> characteristics by which an employee’s or individual’s future career could set. As the world is changing in dynamic </w:t>
      </w:r>
      <w:r>
        <w:lastRenderedPageBreak/>
        <w:t xml:space="preserve">nature, the employees of an organization’s need to </w:t>
      </w:r>
      <w:r w:rsidRPr="008C6CD5">
        <w:rPr>
          <w:noProof/>
        </w:rPr>
        <w:t>ad</w:t>
      </w:r>
      <w:r w:rsidR="008C6CD5">
        <w:rPr>
          <w:noProof/>
        </w:rPr>
        <w:t>o</w:t>
      </w:r>
      <w:r w:rsidRPr="008C6CD5">
        <w:rPr>
          <w:noProof/>
        </w:rPr>
        <w:t>pt</w:t>
      </w:r>
      <w:r>
        <w:t xml:space="preserve"> the changes. Critical thinking ability helps to demonstrate the good presentation and enhance </w:t>
      </w:r>
      <w:r w:rsidRPr="008C6CD5">
        <w:rPr>
          <w:noProof/>
        </w:rPr>
        <w:t>communication</w:t>
      </w:r>
      <w:r>
        <w:t xml:space="preserve"> skills because a critical thinker may evaluate every new situation in a systematic way that satisfies the emerged issue management. The enhanced or creativity is another important advantage of critical thinking. After all, critical thinking helps to achieve </w:t>
      </w:r>
      <w:r w:rsidRPr="008C6CD5">
        <w:rPr>
          <w:noProof/>
        </w:rPr>
        <w:t>success</w:t>
      </w:r>
      <w:r w:rsidR="008C6CD5">
        <w:rPr>
          <w:noProof/>
        </w:rPr>
        <w:t xml:space="preserve"> in</w:t>
      </w:r>
      <w:r>
        <w:t xml:space="preserve"> both individual and professional </w:t>
      </w:r>
      <w:r w:rsidRPr="0028619E">
        <w:t>success</w:t>
      </w:r>
      <w:r w:rsidR="0028619E" w:rsidRPr="0028619E">
        <w:t xml:space="preserve"> (McGregor, 2015)</w:t>
      </w:r>
      <w:r w:rsidRPr="0028619E">
        <w:t>.</w:t>
      </w:r>
      <w:r>
        <w:t xml:space="preserve"> </w:t>
      </w:r>
    </w:p>
    <w:p w:rsidR="001108CE" w:rsidRDefault="00AC7F72" w:rsidP="00221753">
      <w:r>
        <w:t xml:space="preserve">Critical thinking ability is good characteristics without any question although there are some disadvantages such as critical thinking can fall someone into </w:t>
      </w:r>
      <w:r w:rsidR="008C6CD5">
        <w:t xml:space="preserve">a </w:t>
      </w:r>
      <w:r w:rsidRPr="008C6CD5">
        <w:rPr>
          <w:noProof/>
        </w:rPr>
        <w:t>new</w:t>
      </w:r>
      <w:r>
        <w:t xml:space="preserve"> and frightening situation. The critical thinking environment may affect negatively someone’s life by throwing out from the wave. But it is very ignorable actually. The disadvantages are very low and for these </w:t>
      </w:r>
      <w:r w:rsidRPr="008C6CD5">
        <w:rPr>
          <w:noProof/>
        </w:rPr>
        <w:t>reasons</w:t>
      </w:r>
      <w:r w:rsidR="008C6CD5">
        <w:rPr>
          <w:noProof/>
        </w:rPr>
        <w:t>,</w:t>
      </w:r>
      <w:r>
        <w:t xml:space="preserve"> </w:t>
      </w:r>
      <w:r w:rsidRPr="008C6CD5">
        <w:rPr>
          <w:noProof/>
        </w:rPr>
        <w:t>critical</w:t>
      </w:r>
      <w:r>
        <w:t xml:space="preserve"> thinking development is very expected for the workplace. </w:t>
      </w:r>
    </w:p>
    <w:p w:rsidR="00617129" w:rsidRDefault="00AC7F72" w:rsidP="003D1ECC">
      <w:pPr>
        <w:pStyle w:val="Heading1"/>
      </w:pPr>
      <w:bookmarkStart w:id="8" w:name="_Toc7216641"/>
      <w:r>
        <w:t xml:space="preserve">Management theories regarding </w:t>
      </w:r>
      <w:r w:rsidRPr="008C6CD5">
        <w:rPr>
          <w:noProof/>
        </w:rPr>
        <w:t>critical</w:t>
      </w:r>
      <w:r>
        <w:t xml:space="preserve"> thinking:</w:t>
      </w:r>
      <w:bookmarkEnd w:id="8"/>
    </w:p>
    <w:p w:rsidR="0059696E" w:rsidRDefault="00AC7F72" w:rsidP="000A7854">
      <w:r>
        <w:t xml:space="preserve">There are various models </w:t>
      </w:r>
      <w:r w:rsidR="008C6CD5">
        <w:rPr>
          <w:noProof/>
        </w:rPr>
        <w:t>of</w:t>
      </w:r>
      <w:r>
        <w:t xml:space="preserve"> critical thinking development. </w:t>
      </w:r>
      <w:r w:rsidR="00893BBD">
        <w:t xml:space="preserve">Over </w:t>
      </w:r>
      <w:r w:rsidR="00FF69EE" w:rsidRPr="008C6CD5">
        <w:rPr>
          <w:noProof/>
        </w:rPr>
        <w:t>time</w:t>
      </w:r>
      <w:r w:rsidR="00893BBD">
        <w:t xml:space="preserve"> being various models have come up for developing the ways critical thinking of </w:t>
      </w:r>
      <w:r w:rsidR="00FF69EE">
        <w:t>individuals</w:t>
      </w:r>
      <w:r w:rsidR="00893BBD">
        <w:t xml:space="preserve">. </w:t>
      </w:r>
      <w:r w:rsidR="00FF69EE">
        <w:t xml:space="preserve">Critical thinking means the ability to question, recognize a problem clearly, ability to identify the proper evaluation method, ability effective reasoning, adding educated judgment, and finally take a decision. </w:t>
      </w:r>
      <w:r>
        <w:t xml:space="preserve">Without proper evidence, a decision cannot be a good decision and for developing </w:t>
      </w:r>
      <w:r w:rsidR="008C6CD5">
        <w:t xml:space="preserve">the </w:t>
      </w:r>
      <w:r w:rsidRPr="008C6CD5">
        <w:rPr>
          <w:noProof/>
        </w:rPr>
        <w:t>quality</w:t>
      </w:r>
      <w:r>
        <w:t xml:space="preserve"> of taking </w:t>
      </w:r>
      <w:r w:rsidR="008C6CD5">
        <w:t xml:space="preserve">a </w:t>
      </w:r>
      <w:r w:rsidRPr="008C6CD5">
        <w:rPr>
          <w:noProof/>
        </w:rPr>
        <w:t>decision</w:t>
      </w:r>
      <w:r>
        <w:t xml:space="preserve"> the various theories could apply. Some management theories are as follows. </w:t>
      </w:r>
    </w:p>
    <w:p w:rsidR="00EA6922" w:rsidRDefault="00AC7F72" w:rsidP="00EA6922">
      <w:pPr>
        <w:pStyle w:val="Heading2"/>
      </w:pPr>
      <w:bookmarkStart w:id="9" w:name="_Toc7216642"/>
      <w:r>
        <w:t>Blooms Taxonomy framework:</w:t>
      </w:r>
      <w:bookmarkEnd w:id="9"/>
    </w:p>
    <w:p w:rsidR="00EA6922" w:rsidRPr="00A36728" w:rsidRDefault="00AC7F72" w:rsidP="00EA6922">
      <w:r>
        <w:t xml:space="preserve">The original Bloom’s taxonomy has revised several times in order for making suitable to the era. By applying </w:t>
      </w:r>
      <w:r w:rsidRPr="008C6CD5">
        <w:rPr>
          <w:noProof/>
        </w:rPr>
        <w:t>Bloom’s</w:t>
      </w:r>
      <w:r>
        <w:t xml:space="preserve"> model, </w:t>
      </w:r>
      <w:r w:rsidRPr="008C6CD5">
        <w:rPr>
          <w:noProof/>
        </w:rPr>
        <w:t>critical</w:t>
      </w:r>
      <w:r>
        <w:t xml:space="preserve"> thinking ability could develop a lot. The original taxonomy consisted of knowledge, comprehension, application, analysis, synthesis, and evaluation. The present revised taxonomy includes remembering, understanding, applying, analyzing, evaluating, and creating. </w:t>
      </w:r>
    </w:p>
    <w:p w:rsidR="00EA6922" w:rsidRDefault="00AC7F72" w:rsidP="00EA6922">
      <w:pPr>
        <w:jc w:val="center"/>
      </w:pPr>
      <w:r>
        <w:rPr>
          <w:noProof/>
          <w:lang w:val="en-GB" w:eastAsia="en-GB"/>
        </w:rPr>
        <w:lastRenderedPageBreak/>
        <w:drawing>
          <wp:inline distT="0" distB="0" distL="0" distR="0">
            <wp:extent cx="2773680" cy="2430780"/>
            <wp:effectExtent l="0" t="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051982" name="Picture 5"/>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2773680" cy="2430780"/>
                    </a:xfrm>
                    <a:prstGeom prst="rect">
                      <a:avLst/>
                    </a:prstGeom>
                    <a:noFill/>
                  </pic:spPr>
                </pic:pic>
              </a:graphicData>
            </a:graphic>
          </wp:inline>
        </w:drawing>
      </w:r>
    </w:p>
    <w:p w:rsidR="00EA6922" w:rsidRDefault="00AC7F72" w:rsidP="00EA6922">
      <w:pPr>
        <w:jc w:val="center"/>
      </w:pPr>
      <w:r>
        <w:t xml:space="preserve">Figure </w:t>
      </w:r>
      <w:r w:rsidR="00787973">
        <w:fldChar w:fldCharType="begin"/>
      </w:r>
      <w:r>
        <w:instrText xml:space="preserve"> SEQ Figure \* ARABIC </w:instrText>
      </w:r>
      <w:r w:rsidR="00787973">
        <w:fldChar w:fldCharType="separate"/>
      </w:r>
      <w:r w:rsidR="00233670">
        <w:rPr>
          <w:noProof/>
        </w:rPr>
        <w:t>5</w:t>
      </w:r>
      <w:r w:rsidR="00787973">
        <w:rPr>
          <w:noProof/>
        </w:rPr>
        <w:fldChar w:fldCharType="end"/>
      </w:r>
      <w:r>
        <w:t>: Bloom’s taxonomy</w:t>
      </w:r>
    </w:p>
    <w:p w:rsidR="00EA6922" w:rsidRDefault="00AC7F72" w:rsidP="00EA6922">
      <w:pPr>
        <w:jc w:val="center"/>
      </w:pPr>
      <w:r>
        <w:t>Source:</w:t>
      </w:r>
      <w:r w:rsidR="00E66B37">
        <w:t xml:space="preserve"> </w:t>
      </w:r>
      <w:r w:rsidR="00E66B37" w:rsidRPr="00E66B37">
        <w:t>(Rathy, 2013)</w:t>
      </w:r>
    </w:p>
    <w:p w:rsidR="00EA6922" w:rsidRDefault="00AC7F72" w:rsidP="00EA6922">
      <w:r>
        <w:t xml:space="preserve">The remember stage means to recall facts and basic concepts. It is </w:t>
      </w:r>
      <w:r w:rsidR="008C6CD5">
        <w:t xml:space="preserve">the </w:t>
      </w:r>
      <w:r w:rsidRPr="008C6CD5">
        <w:rPr>
          <w:noProof/>
        </w:rPr>
        <w:t>first</w:t>
      </w:r>
      <w:r>
        <w:t xml:space="preserve"> elements of the model and includes duplicate, list, repeat, and state, and so on. The understanding states that explaining ideas or concept based on learning and research. Then an individual can apply the understanding into </w:t>
      </w:r>
      <w:r w:rsidR="008C6CD5">
        <w:t xml:space="preserve">a </w:t>
      </w:r>
      <w:r w:rsidRPr="008C6CD5">
        <w:rPr>
          <w:noProof/>
        </w:rPr>
        <w:t>new</w:t>
      </w:r>
      <w:r>
        <w:t xml:space="preserve"> situation, and it </w:t>
      </w:r>
      <w:r w:rsidRPr="008C6CD5">
        <w:rPr>
          <w:noProof/>
        </w:rPr>
        <w:t>requires</w:t>
      </w:r>
      <w:r w:rsidR="008C6CD5">
        <w:rPr>
          <w:noProof/>
        </w:rPr>
        <w:t xml:space="preserve"> to</w:t>
      </w:r>
      <w:r>
        <w:t xml:space="preserve"> draw connection (Analyze) among ideas to approaches systematic ways</w:t>
      </w:r>
      <w:r w:rsidR="00E66B37">
        <w:t xml:space="preserve"> </w:t>
      </w:r>
      <w:r w:rsidR="00E66B37">
        <w:rPr>
          <w:rFonts w:ascii="Arial" w:hAnsi="Arial" w:cs="Arial"/>
          <w:color w:val="000000"/>
          <w:sz w:val="20"/>
          <w:szCs w:val="20"/>
          <w:shd w:val="clear" w:color="auto" w:fill="FFFFFF"/>
        </w:rPr>
        <w:t>(</w:t>
      </w:r>
      <w:r w:rsidR="00E66B37" w:rsidRPr="00E66B37">
        <w:t>Rathy, 2013)</w:t>
      </w:r>
      <w:r w:rsidRPr="00E66B37">
        <w:t>. Then</w:t>
      </w:r>
      <w:r>
        <w:t xml:space="preserve"> it should require to evaluate the analysis and needs to justify </w:t>
      </w:r>
      <w:r w:rsidR="008C6CD5">
        <w:t xml:space="preserve">a </w:t>
      </w:r>
      <w:r w:rsidRPr="008C6CD5">
        <w:rPr>
          <w:noProof/>
        </w:rPr>
        <w:t>stand</w:t>
      </w:r>
      <w:r>
        <w:t xml:space="preserve"> or decision. The final stage is creating a new idea which is backed up by various evidence as it has to ahead through various rigorous analysis. If the new idea generation follows the revised </w:t>
      </w:r>
      <w:r w:rsidR="008C6CD5">
        <w:rPr>
          <w:noProof/>
        </w:rPr>
        <w:t>Bloom'</w:t>
      </w:r>
      <w:r w:rsidRPr="008C6CD5">
        <w:rPr>
          <w:noProof/>
        </w:rPr>
        <w:t>s</w:t>
      </w:r>
      <w:r>
        <w:t xml:space="preserve"> taxonomy, the idea or decision will be very strong, justifiable, developed, and effective as well. </w:t>
      </w:r>
    </w:p>
    <w:p w:rsidR="00EA6922" w:rsidRDefault="00AC7F72" w:rsidP="00EA6922">
      <w:r>
        <w:t xml:space="preserve">By following </w:t>
      </w:r>
      <w:r w:rsidRPr="008C6CD5">
        <w:rPr>
          <w:noProof/>
        </w:rPr>
        <w:t>Bloom’s</w:t>
      </w:r>
      <w:r>
        <w:t xml:space="preserve"> taxonomy, the critical thinking ability could increase and the existing views, beliefs, values, and attitudes of an individual could change as </w:t>
      </w:r>
      <w:r w:rsidRPr="00E66B37">
        <w:t>well</w:t>
      </w:r>
      <w:r w:rsidR="00E66B37" w:rsidRPr="00E66B37">
        <w:t xml:space="preserve"> (Rokeach, 2013)</w:t>
      </w:r>
      <w:r w:rsidRPr="00E66B37">
        <w:t>.</w:t>
      </w:r>
      <w:r>
        <w:t xml:space="preserve"> In the Vodafone, there </w:t>
      </w:r>
      <w:r w:rsidR="008C6CD5">
        <w:rPr>
          <w:noProof/>
        </w:rPr>
        <w:t>is</w:t>
      </w:r>
      <w:r>
        <w:t xml:space="preserve"> strong practice to develop critical thing and the manager general of HR is always work hard to follow specific steps just like various theories about developing critical thinking which helps a lot to reform values, attitudes, and </w:t>
      </w:r>
      <w:r w:rsidRPr="008C6CD5">
        <w:rPr>
          <w:noProof/>
        </w:rPr>
        <w:t>behavio</w:t>
      </w:r>
      <w:r w:rsidR="008C6CD5">
        <w:rPr>
          <w:noProof/>
        </w:rPr>
        <w:t>u</w:t>
      </w:r>
      <w:r w:rsidRPr="008C6CD5">
        <w:rPr>
          <w:noProof/>
        </w:rPr>
        <w:t>r</w:t>
      </w:r>
      <w:r>
        <w:t xml:space="preserve">. </w:t>
      </w:r>
    </w:p>
    <w:p w:rsidR="00EA6922" w:rsidRDefault="00AC7F72" w:rsidP="00EA6922">
      <w:r>
        <w:t xml:space="preserve">This theory is mainly relevant to the role of </w:t>
      </w:r>
      <w:r w:rsidR="006E0638">
        <w:t>me</w:t>
      </w:r>
      <w:r>
        <w:t xml:space="preserve"> because </w:t>
      </w:r>
      <w:r w:rsidR="00CD3967">
        <w:t>I</w:t>
      </w:r>
      <w:r>
        <w:t xml:space="preserve"> </w:t>
      </w:r>
      <w:r w:rsidR="006E0638">
        <w:t>have</w:t>
      </w:r>
      <w:r>
        <w:t xml:space="preserve"> experience of working Vodafone head office. There are various duties and responsibilities were being done in each working day. </w:t>
      </w:r>
      <w:r w:rsidR="003E2946">
        <w:t xml:space="preserve">To take any critical decision for both individual and organization, </w:t>
      </w:r>
      <w:r w:rsidR="003E2946" w:rsidRPr="008C6CD5">
        <w:rPr>
          <w:noProof/>
        </w:rPr>
        <w:t>Bloom’s</w:t>
      </w:r>
      <w:r w:rsidR="003E2946">
        <w:t xml:space="preserve"> taxonomy approach to critical thinking has been followed. Critical thinking is very much dependent on the systematic development of any decision. </w:t>
      </w:r>
      <w:r w:rsidR="00D24813">
        <w:t xml:space="preserve">The beliefs, values, and </w:t>
      </w:r>
      <w:r w:rsidR="00D53E6A">
        <w:t>attitudes</w:t>
      </w:r>
      <w:r w:rsidR="00D24813">
        <w:t xml:space="preserve"> of </w:t>
      </w:r>
      <w:r w:rsidR="006E0638">
        <w:t>me</w:t>
      </w:r>
      <w:r w:rsidR="00D24813">
        <w:t xml:space="preserve"> </w:t>
      </w:r>
      <w:r w:rsidR="008C6CD5">
        <w:rPr>
          <w:noProof/>
        </w:rPr>
        <w:t>are</w:t>
      </w:r>
      <w:r w:rsidR="00D24813">
        <w:t xml:space="preserve"> positive firstly, then </w:t>
      </w:r>
      <w:r w:rsidR="00CD3967">
        <w:t>I</w:t>
      </w:r>
      <w:r w:rsidR="00D24813">
        <w:t xml:space="preserve"> follow a </w:t>
      </w:r>
      <w:r w:rsidR="00D53E6A">
        <w:t>process-oriented</w:t>
      </w:r>
      <w:r w:rsidR="00D24813">
        <w:t xml:space="preserve"> approach to take the final decision. </w:t>
      </w:r>
      <w:r w:rsidR="00D53E6A">
        <w:t xml:space="preserve">There are various ideas been shared </w:t>
      </w:r>
      <w:r w:rsidR="00D53E6A">
        <w:lastRenderedPageBreak/>
        <w:t xml:space="preserve">with the team leader in the Vodafone. As </w:t>
      </w:r>
      <w:r w:rsidR="00CD3967">
        <w:t>I</w:t>
      </w:r>
      <w:r w:rsidR="00D53E6A">
        <w:t xml:space="preserve"> would</w:t>
      </w:r>
      <w:r w:rsidR="00D53E6A" w:rsidRPr="0028619E">
        <w:t xml:space="preserve"> give systematic evidence to anything, the team leader would happy and satisfied</w:t>
      </w:r>
      <w:r w:rsidR="0028619E" w:rsidRPr="0028619E">
        <w:t xml:space="preserve"> (McGregor, 2015)</w:t>
      </w:r>
      <w:r w:rsidR="00D53E6A" w:rsidRPr="0028619E">
        <w:t>. Finally</w:t>
      </w:r>
      <w:r w:rsidR="00D53E6A">
        <w:t xml:space="preserve">, to develop </w:t>
      </w:r>
      <w:r w:rsidR="008C6CD5">
        <w:t xml:space="preserve">a </w:t>
      </w:r>
      <w:r w:rsidR="00D53E6A" w:rsidRPr="008C6CD5">
        <w:rPr>
          <w:noProof/>
        </w:rPr>
        <w:t>more</w:t>
      </w:r>
      <w:r w:rsidR="00D53E6A">
        <w:t xml:space="preserve"> justifiable decision, </w:t>
      </w:r>
      <w:r w:rsidR="00D53E6A" w:rsidRPr="008C6CD5">
        <w:rPr>
          <w:noProof/>
        </w:rPr>
        <w:t>Bloom’s</w:t>
      </w:r>
      <w:r w:rsidR="00D53E6A">
        <w:t xml:space="preserve"> taxonomy has been followed. </w:t>
      </w:r>
    </w:p>
    <w:p w:rsidR="00EA6922" w:rsidRDefault="00AC7F72" w:rsidP="000A7854">
      <w:r>
        <w:t xml:space="preserve">Basically, the other critical thinking theories are being used by </w:t>
      </w:r>
      <w:r w:rsidR="006E0638">
        <w:t xml:space="preserve">me </w:t>
      </w:r>
      <w:r>
        <w:t xml:space="preserve">because the various model could be applied in various situation. The following theories also followed to </w:t>
      </w:r>
      <w:r w:rsidR="008D3BCA">
        <w:t xml:space="preserve">ensure the quality of any decision. </w:t>
      </w:r>
    </w:p>
    <w:p w:rsidR="00EB1280" w:rsidRPr="003A7F06" w:rsidRDefault="00AC7F72" w:rsidP="00EB1280">
      <w:pPr>
        <w:pStyle w:val="Heading2"/>
        <w:rPr>
          <w:color w:val="FF0000"/>
        </w:rPr>
      </w:pPr>
      <w:bookmarkStart w:id="10" w:name="_Toc7216643"/>
      <w:r w:rsidRPr="003A7F06">
        <w:rPr>
          <w:color w:val="FF0000"/>
        </w:rPr>
        <w:t>Scientific management theory:</w:t>
      </w:r>
      <w:bookmarkEnd w:id="10"/>
    </w:p>
    <w:p w:rsidR="00DD6379" w:rsidRPr="003A7F06" w:rsidRDefault="00AC7F72" w:rsidP="00DD6379">
      <w:pPr>
        <w:jc w:val="center"/>
        <w:rPr>
          <w:color w:val="FF0000"/>
        </w:rPr>
      </w:pPr>
      <w:r w:rsidRPr="003A7F06">
        <w:rPr>
          <w:noProof/>
          <w:color w:val="FF0000"/>
          <w:lang w:val="en-GB" w:eastAsia="en-GB"/>
        </w:rPr>
        <w:drawing>
          <wp:inline distT="0" distB="0" distL="0" distR="0">
            <wp:extent cx="4274820" cy="1790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459523" name="Picture 2"/>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274820" cy="1790700"/>
                    </a:xfrm>
                    <a:prstGeom prst="rect">
                      <a:avLst/>
                    </a:prstGeom>
                    <a:noFill/>
                  </pic:spPr>
                </pic:pic>
              </a:graphicData>
            </a:graphic>
          </wp:inline>
        </w:drawing>
      </w:r>
    </w:p>
    <w:p w:rsidR="00DD6379" w:rsidRPr="003A7F06" w:rsidRDefault="00AC7F72" w:rsidP="00DD6379">
      <w:pPr>
        <w:jc w:val="center"/>
        <w:rPr>
          <w:color w:val="FF0000"/>
        </w:rPr>
      </w:pPr>
      <w:r w:rsidRPr="003A7F06">
        <w:rPr>
          <w:color w:val="FF0000"/>
        </w:rPr>
        <w:t xml:space="preserve">Figure </w:t>
      </w:r>
      <w:r w:rsidR="00787973" w:rsidRPr="003A7F06">
        <w:rPr>
          <w:color w:val="FF0000"/>
        </w:rPr>
        <w:fldChar w:fldCharType="begin"/>
      </w:r>
      <w:r w:rsidRPr="003A7F06">
        <w:rPr>
          <w:color w:val="FF0000"/>
        </w:rPr>
        <w:instrText xml:space="preserve"> SEQ Figure \* ARABIC </w:instrText>
      </w:r>
      <w:r w:rsidR="00787973" w:rsidRPr="003A7F06">
        <w:rPr>
          <w:color w:val="FF0000"/>
        </w:rPr>
        <w:fldChar w:fldCharType="separate"/>
      </w:r>
      <w:r w:rsidR="00233670">
        <w:rPr>
          <w:noProof/>
          <w:color w:val="FF0000"/>
        </w:rPr>
        <w:t>6</w:t>
      </w:r>
      <w:r w:rsidR="00787973" w:rsidRPr="003A7F06">
        <w:rPr>
          <w:color w:val="FF0000"/>
        </w:rPr>
        <w:fldChar w:fldCharType="end"/>
      </w:r>
      <w:r w:rsidRPr="003A7F06">
        <w:rPr>
          <w:color w:val="FF0000"/>
        </w:rPr>
        <w:t>: Taylors scientific management</w:t>
      </w:r>
    </w:p>
    <w:p w:rsidR="00DD6379" w:rsidRPr="003A7F06" w:rsidRDefault="00AC7F72" w:rsidP="00174C17">
      <w:pPr>
        <w:jc w:val="center"/>
        <w:rPr>
          <w:color w:val="FF0000"/>
        </w:rPr>
      </w:pPr>
      <w:r w:rsidRPr="003A7F06">
        <w:rPr>
          <w:color w:val="FF0000"/>
        </w:rPr>
        <w:t>Source:</w:t>
      </w:r>
      <w:r w:rsidR="00174C17" w:rsidRPr="003A7F06">
        <w:rPr>
          <w:color w:val="FF0000"/>
        </w:rPr>
        <w:t xml:space="preserve"> (Lublin, Spoth and Baker, 2014).</w:t>
      </w:r>
    </w:p>
    <w:p w:rsidR="00DD6379" w:rsidRPr="003A7F06" w:rsidRDefault="00AC7F72" w:rsidP="00894B30">
      <w:pPr>
        <w:rPr>
          <w:color w:val="FF0000"/>
        </w:rPr>
      </w:pPr>
      <w:r w:rsidRPr="003A7F06">
        <w:rPr>
          <w:color w:val="FF0000"/>
        </w:rPr>
        <w:t xml:space="preserve">The scientific management theory tells that organizational success mostly depends on process-oriented management. Every step of management should have enough evidence in order for taking the right decision. The steps of theory are that decision should be scientific not rules of thumb, employees should train scientifically in order to accomplish a task very effectively, identifying the most efficient and effective ways to approach a decision, then the work should be dividing into teams which include workers and managers, and lastly should pay based on results. The scientific management theory is very helpful </w:t>
      </w:r>
      <w:r w:rsidR="00BF51B9" w:rsidRPr="003A7F06">
        <w:rPr>
          <w:color w:val="FF0000"/>
        </w:rPr>
        <w:t>to develop</w:t>
      </w:r>
      <w:r w:rsidRPr="003A7F06">
        <w:rPr>
          <w:color w:val="FF0000"/>
        </w:rPr>
        <w:t xml:space="preserve"> critical thinking ability</w:t>
      </w:r>
      <w:r w:rsidR="00D53A65">
        <w:rPr>
          <w:color w:val="FF0000"/>
        </w:rPr>
        <w:t xml:space="preserve"> </w:t>
      </w:r>
      <w:r w:rsidR="00D53A65" w:rsidRPr="003A7F06">
        <w:rPr>
          <w:color w:val="FF0000"/>
        </w:rPr>
        <w:t xml:space="preserve">(Lublin, </w:t>
      </w:r>
      <w:proofErr w:type="spellStart"/>
      <w:r w:rsidR="00D53A65" w:rsidRPr="003A7F06">
        <w:rPr>
          <w:color w:val="FF0000"/>
        </w:rPr>
        <w:t>Spoth</w:t>
      </w:r>
      <w:proofErr w:type="spellEnd"/>
      <w:r w:rsidR="00D53A65" w:rsidRPr="003A7F06">
        <w:rPr>
          <w:color w:val="FF0000"/>
        </w:rPr>
        <w:t xml:space="preserve"> and Baker, 2014).</w:t>
      </w:r>
      <w:r w:rsidR="00BF51B9" w:rsidRPr="003A7F06">
        <w:rPr>
          <w:color w:val="FF0000"/>
        </w:rPr>
        <w:t>Vodafone is currently following the scientific management theory in order for ensuring critical thinking in the workplace. The scientific mana</w:t>
      </w:r>
      <w:r w:rsidR="00174C17" w:rsidRPr="003A7F06">
        <w:rPr>
          <w:color w:val="FF0000"/>
        </w:rPr>
        <w:t>ge</w:t>
      </w:r>
      <w:r w:rsidR="00BF51B9" w:rsidRPr="003A7F06">
        <w:rPr>
          <w:color w:val="FF0000"/>
        </w:rPr>
        <w:t xml:space="preserve">ment </w:t>
      </w:r>
      <w:r w:rsidR="003A7F06" w:rsidRPr="003A7F06">
        <w:rPr>
          <w:color w:val="FF0000"/>
        </w:rPr>
        <w:t>approach</w:t>
      </w:r>
      <w:r w:rsidR="00195F00">
        <w:rPr>
          <w:color w:val="FF0000"/>
        </w:rPr>
        <w:t xml:space="preserve"> ensures </w:t>
      </w:r>
      <w:r w:rsidR="00BF51B9" w:rsidRPr="003A7F06">
        <w:rPr>
          <w:color w:val="FF0000"/>
        </w:rPr>
        <w:t>the proper motivation and</w:t>
      </w:r>
      <w:r w:rsidR="00C12B11" w:rsidRPr="003A7F06">
        <w:rPr>
          <w:color w:val="FF0000"/>
        </w:rPr>
        <w:t xml:space="preserve"> motivated</w:t>
      </w:r>
      <w:r w:rsidR="00BF51B9" w:rsidRPr="003A7F06">
        <w:rPr>
          <w:color w:val="FF0000"/>
        </w:rPr>
        <w:t xml:space="preserve"> employees could think deeply</w:t>
      </w:r>
      <w:r w:rsidR="00174C17" w:rsidRPr="003A7F06">
        <w:rPr>
          <w:color w:val="FF0000"/>
        </w:rPr>
        <w:t xml:space="preserve"> toward any issues. </w:t>
      </w:r>
    </w:p>
    <w:p w:rsidR="00D53A65" w:rsidRDefault="00D53A65">
      <w:pPr>
        <w:spacing w:after="160" w:line="259" w:lineRule="auto"/>
        <w:jc w:val="left"/>
        <w:rPr>
          <w:rFonts w:eastAsiaTheme="majorEastAsia" w:cstheme="majorBidi"/>
          <w:b/>
          <w:sz w:val="26"/>
          <w:szCs w:val="26"/>
        </w:rPr>
      </w:pPr>
      <w:bookmarkStart w:id="11" w:name="_Toc7216644"/>
      <w:r>
        <w:br w:type="page"/>
      </w:r>
    </w:p>
    <w:p w:rsidR="005C10F7" w:rsidRDefault="00AC7F72" w:rsidP="00291985">
      <w:pPr>
        <w:pStyle w:val="Heading2"/>
      </w:pPr>
      <w:r>
        <w:lastRenderedPageBreak/>
        <w:t>Paul-Elder critical thinking framework:</w:t>
      </w:r>
      <w:bookmarkEnd w:id="11"/>
    </w:p>
    <w:p w:rsidR="003450A4" w:rsidRPr="003450A4" w:rsidRDefault="00AC7F72" w:rsidP="003450A4">
      <w:r>
        <w:t xml:space="preserve">Various intellectual standards </w:t>
      </w:r>
      <w:r w:rsidR="00E23B10">
        <w:t xml:space="preserve">such as accuracy, relevance, logical, precision, fairness, and others are the elements of </w:t>
      </w:r>
      <w:r w:rsidR="008C6CD5">
        <w:t xml:space="preserve">the </w:t>
      </w:r>
      <w:r w:rsidR="00E23B10" w:rsidRPr="008C6CD5">
        <w:rPr>
          <w:noProof/>
        </w:rPr>
        <w:t>intellectual</w:t>
      </w:r>
      <w:r w:rsidR="00E23B10">
        <w:t xml:space="preserve"> standard. These elements should be applied to elements of reasoning which </w:t>
      </w:r>
      <w:r w:rsidR="00E23B10" w:rsidRPr="008C6CD5">
        <w:rPr>
          <w:noProof/>
        </w:rPr>
        <w:t>include</w:t>
      </w:r>
      <w:r w:rsidR="00E23B10">
        <w:t xml:space="preserve"> purposes, concepts, assumptions, questions, inferences, and others. Implication and consequences are very important elements of critical reasoning. These elements </w:t>
      </w:r>
      <w:r w:rsidR="00D61DD7">
        <w:t>(elements</w:t>
      </w:r>
      <w:r w:rsidR="00E23B10">
        <w:t xml:space="preserve"> of reasoning) </w:t>
      </w:r>
      <w:r w:rsidR="00761850">
        <w:t xml:space="preserve">help to develop the intellectual traits such as humility, fair-mindfulness, courage, perseverance, confidence in reasoning, and others. </w:t>
      </w:r>
    </w:p>
    <w:p w:rsidR="000A7854" w:rsidRDefault="00AC7F72" w:rsidP="003450A4">
      <w:pPr>
        <w:jc w:val="center"/>
      </w:pPr>
      <w:r>
        <w:rPr>
          <w:noProof/>
          <w:lang w:val="en-GB" w:eastAsia="en-GB"/>
        </w:rPr>
        <w:drawing>
          <wp:inline distT="0" distB="0" distL="0" distR="0">
            <wp:extent cx="3647963" cy="21595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53420" name="Picture 2"/>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3648557" cy="2159893"/>
                    </a:xfrm>
                    <a:prstGeom prst="rect">
                      <a:avLst/>
                    </a:prstGeom>
                    <a:noFill/>
                  </pic:spPr>
                </pic:pic>
              </a:graphicData>
            </a:graphic>
          </wp:inline>
        </w:drawing>
      </w:r>
    </w:p>
    <w:p w:rsidR="003450A4" w:rsidRDefault="00AC7F72" w:rsidP="003450A4">
      <w:pPr>
        <w:jc w:val="center"/>
      </w:pPr>
      <w:r>
        <w:t xml:space="preserve">Figure </w:t>
      </w:r>
      <w:r w:rsidR="00787973">
        <w:fldChar w:fldCharType="begin"/>
      </w:r>
      <w:r>
        <w:instrText xml:space="preserve"> SEQ Figure \* ARABIC </w:instrText>
      </w:r>
      <w:r w:rsidR="00787973">
        <w:fldChar w:fldCharType="separate"/>
      </w:r>
      <w:r w:rsidR="00233670">
        <w:rPr>
          <w:noProof/>
        </w:rPr>
        <w:t>7</w:t>
      </w:r>
      <w:r w:rsidR="00787973">
        <w:rPr>
          <w:noProof/>
        </w:rPr>
        <w:fldChar w:fldCharType="end"/>
      </w:r>
      <w:r>
        <w:t>: Paul-Elder critical thinking framework</w:t>
      </w:r>
    </w:p>
    <w:p w:rsidR="003450A4" w:rsidRDefault="00AC7F72" w:rsidP="003450A4">
      <w:pPr>
        <w:jc w:val="center"/>
      </w:pPr>
      <w:r>
        <w:t>Source:</w:t>
      </w:r>
      <w:r w:rsidR="00E66B37">
        <w:t xml:space="preserve"> </w:t>
      </w:r>
      <w:r w:rsidR="00E66B37">
        <w:rPr>
          <w:rFonts w:ascii="Arial" w:hAnsi="Arial" w:cs="Arial"/>
          <w:color w:val="000000"/>
          <w:sz w:val="20"/>
          <w:szCs w:val="20"/>
          <w:shd w:val="clear" w:color="auto" w:fill="FFFFFF"/>
        </w:rPr>
        <w:t>(</w:t>
      </w:r>
      <w:r w:rsidR="00E66B37" w:rsidRPr="00E66B37">
        <w:t>Elder, 2012)</w:t>
      </w:r>
    </w:p>
    <w:p w:rsidR="00761850" w:rsidRDefault="00AC7F72" w:rsidP="00761850">
      <w:r>
        <w:t xml:space="preserve">These model helps a lot to develop critical thinking. By ensuring intellectual standards guides to develop proper reasoning ability and the developed reasoning ability helps to achieve intellectual traits like confidence, intellectual integrity, fair-mindfulness, and so on. </w:t>
      </w:r>
      <w:r w:rsidR="006D1EFA">
        <w:t xml:space="preserve">The tells that to be a </w:t>
      </w:r>
      <w:r w:rsidR="006D1EFA" w:rsidRPr="00E66B37">
        <w:t>critical thinker at any stage in life, the above model could apply in order for developing critical thinking</w:t>
      </w:r>
      <w:r w:rsidR="00E66B37" w:rsidRPr="00E66B37">
        <w:t xml:space="preserve"> (Elder, 2012)</w:t>
      </w:r>
      <w:r w:rsidR="006D1EFA" w:rsidRPr="00E66B37">
        <w:t>.</w:t>
      </w:r>
      <w:r w:rsidR="006D1EFA">
        <w:t xml:space="preserve"> </w:t>
      </w:r>
    </w:p>
    <w:p w:rsidR="00A36728" w:rsidRDefault="00AC7F72" w:rsidP="007A10DA">
      <w:r>
        <w:t xml:space="preserve">In the Vodafone, </w:t>
      </w:r>
      <w:r w:rsidRPr="008C6CD5">
        <w:rPr>
          <w:noProof/>
        </w:rPr>
        <w:t>one</w:t>
      </w:r>
      <w:r>
        <w:t xml:space="preserve"> of the main duties and responsibilities are to ensure the planning by which the employees will be able to achieve </w:t>
      </w:r>
      <w:r w:rsidR="008C6CD5">
        <w:t xml:space="preserve">the </w:t>
      </w:r>
      <w:r w:rsidRPr="008C6CD5">
        <w:rPr>
          <w:noProof/>
        </w:rPr>
        <w:t>ability</w:t>
      </w:r>
      <w:r>
        <w:t xml:space="preserve"> of reasoning and the reasoning ability turns into intellectual traits. </w:t>
      </w:r>
      <w:r w:rsidR="006A7166">
        <w:t xml:space="preserve">The auspicious environment was there and </w:t>
      </w:r>
      <w:r w:rsidR="00F92496">
        <w:t>every</w:t>
      </w:r>
      <w:r w:rsidR="006A7166">
        <w:t xml:space="preserve"> </w:t>
      </w:r>
      <w:r w:rsidR="00F92496">
        <w:t>employee</w:t>
      </w:r>
      <w:r w:rsidR="006A7166">
        <w:t xml:space="preserve"> in the office could able to share their ideas with proper evidence and required authenticity. </w:t>
      </w:r>
      <w:r w:rsidR="00CE34E6">
        <w:t xml:space="preserve">So, gradually a good </w:t>
      </w:r>
      <w:r w:rsidR="00F92496">
        <w:t>environment was established in the head-office of Vodafone.</w:t>
      </w:r>
      <w:r w:rsidR="00A35F1F">
        <w:t xml:space="preserve"> These activities help to reform the prevailing individual beliefs, values, and attitudes which guide good </w:t>
      </w:r>
      <w:r w:rsidR="00A35F1F" w:rsidRPr="008C6CD5">
        <w:rPr>
          <w:noProof/>
        </w:rPr>
        <w:t>behavio</w:t>
      </w:r>
      <w:r w:rsidR="008C6CD5">
        <w:rPr>
          <w:noProof/>
        </w:rPr>
        <w:t>u</w:t>
      </w:r>
      <w:r w:rsidR="00A35F1F" w:rsidRPr="008C6CD5">
        <w:rPr>
          <w:noProof/>
        </w:rPr>
        <w:t>r</w:t>
      </w:r>
      <w:r w:rsidR="00A35F1F">
        <w:t>.</w:t>
      </w:r>
    </w:p>
    <w:p w:rsidR="00EB7DA2" w:rsidRDefault="00AC7F72" w:rsidP="00B56B03">
      <w:pPr>
        <w:pStyle w:val="Heading1"/>
      </w:pPr>
      <w:bookmarkStart w:id="12" w:name="_Toc7216645"/>
      <w:r>
        <w:lastRenderedPageBreak/>
        <w:t xml:space="preserve">Impacts of beliefs, values, and attitudes on </w:t>
      </w:r>
      <w:r w:rsidRPr="008C6CD5">
        <w:rPr>
          <w:noProof/>
        </w:rPr>
        <w:t>behavio</w:t>
      </w:r>
      <w:r w:rsidR="008C6CD5">
        <w:rPr>
          <w:noProof/>
        </w:rPr>
        <w:t>u</w:t>
      </w:r>
      <w:r w:rsidRPr="008C6CD5">
        <w:rPr>
          <w:noProof/>
        </w:rPr>
        <w:t>r</w:t>
      </w:r>
      <w:r>
        <w:t>:</w:t>
      </w:r>
      <w:bookmarkEnd w:id="12"/>
    </w:p>
    <w:p w:rsidR="00B56B03" w:rsidRDefault="00AC7F72" w:rsidP="00C03025">
      <w:r>
        <w:t>According to Kolb’s framework, the only experience is not sufficient to learn. There are various situations happen in the workplace and it needs to handle by following the critical thinking stages</w:t>
      </w:r>
      <w:r w:rsidR="00C03025">
        <w:t xml:space="preserve"> </w:t>
      </w:r>
      <w:r w:rsidR="00C03025" w:rsidRPr="00E66B37">
        <w:t>(Lublin, Spoth and Baker, 2014)</w:t>
      </w:r>
      <w:r>
        <w:t xml:space="preserve">. The theory tells that </w:t>
      </w:r>
      <w:r w:rsidR="00C27ED4">
        <w:t>the reflection</w:t>
      </w:r>
      <w:r>
        <w:t xml:space="preserve"> of experience is necessary to develop critical thinking. </w:t>
      </w:r>
    </w:p>
    <w:p w:rsidR="00C27ED4" w:rsidRDefault="00AC7F72" w:rsidP="00B56B03">
      <w:r>
        <w:t xml:space="preserve">Human beliefs </w:t>
      </w:r>
      <w:r w:rsidR="00405D40">
        <w:t>grow</w:t>
      </w:r>
      <w:r>
        <w:t xml:space="preserve"> from </w:t>
      </w:r>
      <w:r w:rsidR="008C6CD5">
        <w:t xml:space="preserve">the </w:t>
      </w:r>
      <w:r w:rsidRPr="008C6CD5">
        <w:rPr>
          <w:noProof/>
        </w:rPr>
        <w:t>various</w:t>
      </w:r>
      <w:r>
        <w:t xml:space="preserve"> </w:t>
      </w:r>
      <w:r w:rsidR="002176FE">
        <w:t xml:space="preserve">experience, hear, read, and so on. </w:t>
      </w:r>
      <w:r w:rsidR="00405D40">
        <w:t xml:space="preserve">From these elements’ beliefs could develop and one’s beliefs could positive and negative. </w:t>
      </w:r>
      <w:r w:rsidR="00223BC5">
        <w:t xml:space="preserve">If beliefs and values are wrong to something, </w:t>
      </w:r>
      <w:r w:rsidR="00AF0BD8">
        <w:t xml:space="preserve">the continuous mistakes may happen repeatedly but proper evidence may re-correct the beliefs </w:t>
      </w:r>
      <w:r w:rsidR="00AF0BD8" w:rsidRPr="00E66B37">
        <w:t>and values</w:t>
      </w:r>
      <w:r w:rsidR="00E66B37" w:rsidRPr="00E66B37">
        <w:t xml:space="preserve"> (Howe, 2015)</w:t>
      </w:r>
      <w:r w:rsidR="00AF0BD8" w:rsidRPr="00E66B37">
        <w:t>. These</w:t>
      </w:r>
      <w:r w:rsidR="00AF0BD8">
        <w:t xml:space="preserve"> beliefs and values </w:t>
      </w:r>
      <w:r w:rsidR="000A574F">
        <w:t>tend</w:t>
      </w:r>
      <w:r w:rsidR="00AF0BD8">
        <w:t xml:space="preserve"> toward the attitudes and attitudes guide the </w:t>
      </w:r>
      <w:r w:rsidR="00AF0BD8" w:rsidRPr="008C6CD5">
        <w:rPr>
          <w:noProof/>
        </w:rPr>
        <w:t>behavio</w:t>
      </w:r>
      <w:r w:rsidR="008C6CD5">
        <w:rPr>
          <w:noProof/>
        </w:rPr>
        <w:t>u</w:t>
      </w:r>
      <w:r w:rsidR="00AF0BD8" w:rsidRPr="008C6CD5">
        <w:rPr>
          <w:noProof/>
        </w:rPr>
        <w:t>r</w:t>
      </w:r>
      <w:r w:rsidR="00AF0BD8">
        <w:t xml:space="preserve"> finally. </w:t>
      </w:r>
    </w:p>
    <w:p w:rsidR="000A574F" w:rsidRDefault="00AC7F72" w:rsidP="00B56B03">
      <w:r>
        <w:t xml:space="preserve">In an </w:t>
      </w:r>
      <w:r w:rsidRPr="008C6CD5">
        <w:rPr>
          <w:noProof/>
        </w:rPr>
        <w:t>organization</w:t>
      </w:r>
      <w:r w:rsidR="008C6CD5">
        <w:rPr>
          <w:noProof/>
        </w:rPr>
        <w:t>,</w:t>
      </w:r>
      <w:r>
        <w:t xml:space="preserve"> there could be various groups having positive and negative attitudes. For </w:t>
      </w:r>
      <w:r w:rsidR="008C6CD5">
        <w:t xml:space="preserve">the </w:t>
      </w:r>
      <w:r w:rsidRPr="008C6CD5">
        <w:rPr>
          <w:noProof/>
        </w:rPr>
        <w:t>perspective</w:t>
      </w:r>
      <w:r>
        <w:t xml:space="preserve"> of </w:t>
      </w:r>
      <w:r w:rsidR="00CD3967">
        <w:t>I</w:t>
      </w:r>
      <w:r>
        <w:t xml:space="preserve">, it is crucial to treat others likewise what he or she wants to be treated. It is called positive attitudes but it could be changed when the proper evidence </w:t>
      </w:r>
      <w:r w:rsidRPr="008C6CD5">
        <w:rPr>
          <w:noProof/>
        </w:rPr>
        <w:t>come</w:t>
      </w:r>
      <w:r w:rsidR="008C6CD5">
        <w:rPr>
          <w:noProof/>
        </w:rPr>
        <w:t>s</w:t>
      </w:r>
      <w:r>
        <w:t xml:space="preserve"> up. For example, a</w:t>
      </w:r>
      <w:r w:rsidR="006F6E6E">
        <w:t xml:space="preserve"> person takes bribery and the before </w:t>
      </w:r>
      <w:r w:rsidR="006F6E6E" w:rsidRPr="0028619E">
        <w:t>perception could be positive</w:t>
      </w:r>
      <w:r w:rsidR="0028619E" w:rsidRPr="0028619E">
        <w:t xml:space="preserve"> (Elliott and Turnbull, 2016)</w:t>
      </w:r>
      <w:r w:rsidR="006F6E6E" w:rsidRPr="0028619E">
        <w:t xml:space="preserve">. But when the actual finding come up about the particular </w:t>
      </w:r>
      <w:r w:rsidR="006F6E6E">
        <w:t xml:space="preserve">person, the beliefs and values toward this person will be changed. </w:t>
      </w:r>
      <w:r w:rsidR="00086469">
        <w:t xml:space="preserve">The opposite could happen whose have negative attitudes. For example, </w:t>
      </w:r>
      <w:r w:rsidR="007C5243" w:rsidRPr="008C6CD5">
        <w:rPr>
          <w:noProof/>
        </w:rPr>
        <w:t>Mr</w:t>
      </w:r>
      <w:r w:rsidR="007C5243">
        <w:t xml:space="preserve"> John’s negative values and attitudes toward anything. </w:t>
      </w:r>
      <w:r w:rsidR="001C7C61">
        <w:t>When the proper evidence comes about somethings, his values or perception changes</w:t>
      </w:r>
      <w:r w:rsidR="00C03025">
        <w:t xml:space="preserve"> </w:t>
      </w:r>
      <w:r w:rsidR="00C03025" w:rsidRPr="0028619E">
        <w:t>(Feldman, 2013)</w:t>
      </w:r>
      <w:r w:rsidR="001C7C61">
        <w:t>. This is analyzed in the critical thinking approach</w:t>
      </w:r>
      <w:r w:rsidR="00A71E45">
        <w:t xml:space="preserve"> because the critical thinking approach means to take </w:t>
      </w:r>
      <w:r w:rsidR="00A71E45" w:rsidRPr="008C6CD5">
        <w:rPr>
          <w:noProof/>
        </w:rPr>
        <w:t>decision</w:t>
      </w:r>
      <w:r w:rsidR="008C6CD5">
        <w:rPr>
          <w:noProof/>
        </w:rPr>
        <w:t>-</w:t>
      </w:r>
      <w:r w:rsidR="00A71E45" w:rsidRPr="008C6CD5">
        <w:rPr>
          <w:noProof/>
        </w:rPr>
        <w:t>based</w:t>
      </w:r>
      <w:r w:rsidR="00A71E45">
        <w:t xml:space="preserve"> on systematic and </w:t>
      </w:r>
      <w:r w:rsidR="00B26A8F">
        <w:t xml:space="preserve">process-oriented ways. </w:t>
      </w:r>
    </w:p>
    <w:p w:rsidR="00AD6AEB" w:rsidRDefault="00AC7F72" w:rsidP="00AD6AEB">
      <w:pPr>
        <w:pStyle w:val="Heading2"/>
        <w:rPr>
          <w:color w:val="FF0000"/>
        </w:rPr>
      </w:pPr>
      <w:bookmarkStart w:id="13" w:name="_Toc7216646"/>
      <w:r w:rsidRPr="00AD6AEB">
        <w:rPr>
          <w:color w:val="FF0000"/>
        </w:rPr>
        <w:t>Contingency theory:</w:t>
      </w:r>
      <w:bookmarkEnd w:id="13"/>
    </w:p>
    <w:p w:rsidR="007B5A47" w:rsidRPr="00233670" w:rsidRDefault="00AC7F72" w:rsidP="00233670">
      <w:pPr>
        <w:jc w:val="center"/>
        <w:rPr>
          <w:color w:val="FF0000"/>
        </w:rPr>
      </w:pPr>
      <w:r w:rsidRPr="00233670">
        <w:rPr>
          <w:noProof/>
          <w:color w:val="FF0000"/>
          <w:lang w:val="en-GB" w:eastAsia="en-GB"/>
        </w:rPr>
        <w:drawing>
          <wp:inline distT="0" distB="0" distL="0" distR="0">
            <wp:extent cx="3362325" cy="1922102"/>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1408" name="Picture 3"/>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3365349" cy="1923831"/>
                    </a:xfrm>
                    <a:prstGeom prst="rect">
                      <a:avLst/>
                    </a:prstGeom>
                    <a:noFill/>
                  </pic:spPr>
                </pic:pic>
              </a:graphicData>
            </a:graphic>
          </wp:inline>
        </w:drawing>
      </w:r>
    </w:p>
    <w:p w:rsidR="00233670" w:rsidRPr="00233670" w:rsidRDefault="00AC7F72" w:rsidP="00233670">
      <w:pPr>
        <w:jc w:val="center"/>
        <w:rPr>
          <w:color w:val="FF0000"/>
        </w:rPr>
      </w:pPr>
      <w:r w:rsidRPr="00233670">
        <w:rPr>
          <w:color w:val="FF0000"/>
        </w:rPr>
        <w:t xml:space="preserve">Figure </w:t>
      </w:r>
      <w:r w:rsidR="00787973" w:rsidRPr="00233670">
        <w:rPr>
          <w:color w:val="FF0000"/>
        </w:rPr>
        <w:fldChar w:fldCharType="begin"/>
      </w:r>
      <w:r w:rsidRPr="00233670">
        <w:rPr>
          <w:color w:val="FF0000"/>
        </w:rPr>
        <w:instrText xml:space="preserve"> SEQ Figure \* ARABIC </w:instrText>
      </w:r>
      <w:r w:rsidR="00787973" w:rsidRPr="00233670">
        <w:rPr>
          <w:color w:val="FF0000"/>
        </w:rPr>
        <w:fldChar w:fldCharType="separate"/>
      </w:r>
      <w:r w:rsidRPr="00233670">
        <w:rPr>
          <w:noProof/>
          <w:color w:val="FF0000"/>
        </w:rPr>
        <w:t>8</w:t>
      </w:r>
      <w:r w:rsidR="00787973" w:rsidRPr="00233670">
        <w:rPr>
          <w:color w:val="FF0000"/>
        </w:rPr>
        <w:fldChar w:fldCharType="end"/>
      </w:r>
      <w:r w:rsidRPr="00233670">
        <w:rPr>
          <w:color w:val="FF0000"/>
        </w:rPr>
        <w:t>: a Contingency model</w:t>
      </w:r>
    </w:p>
    <w:p w:rsidR="00233670" w:rsidRPr="00983A87" w:rsidRDefault="00AC7F72" w:rsidP="00233670">
      <w:pPr>
        <w:jc w:val="center"/>
        <w:rPr>
          <w:color w:val="FF0000"/>
        </w:rPr>
      </w:pPr>
      <w:r w:rsidRPr="00983A87">
        <w:rPr>
          <w:color w:val="FF0000"/>
        </w:rPr>
        <w:t>Source:</w:t>
      </w:r>
      <w:r w:rsidR="00983A87" w:rsidRPr="00983A87">
        <w:rPr>
          <w:color w:val="FF0000"/>
        </w:rPr>
        <w:t xml:space="preserve"> (Feldman, 2013).</w:t>
      </w:r>
    </w:p>
    <w:p w:rsidR="00AD6AEB" w:rsidRPr="00983A87" w:rsidRDefault="00AC7F72" w:rsidP="00AD6AEB">
      <w:pPr>
        <w:rPr>
          <w:color w:val="FF0000"/>
        </w:rPr>
      </w:pPr>
      <w:r>
        <w:rPr>
          <w:color w:val="FF0000"/>
        </w:rPr>
        <w:lastRenderedPageBreak/>
        <w:t xml:space="preserve">The contingency management theory states that it is not possible to manage an organization based on a predefined model or leadership approach. The theory argues that future issues are uncertain and is not wise to select management techniques early. </w:t>
      </w:r>
      <w:r w:rsidR="00974CB2">
        <w:rPr>
          <w:color w:val="FF0000"/>
        </w:rPr>
        <w:t xml:space="preserve">The optimum actions should be dependent on the various environment such as internal external or micro or macro environment, and so on. </w:t>
      </w:r>
      <w:r w:rsidR="00BE5914">
        <w:rPr>
          <w:color w:val="FF0000"/>
        </w:rPr>
        <w:t xml:space="preserve">It is sometimes </w:t>
      </w:r>
      <w:r w:rsidR="00C20D9E">
        <w:rPr>
          <w:color w:val="FF0000"/>
        </w:rPr>
        <w:t>stating</w:t>
      </w:r>
      <w:r w:rsidR="00BE5914">
        <w:rPr>
          <w:color w:val="FF0000"/>
        </w:rPr>
        <w:t xml:space="preserve"> that the situational leadership and a manager take necessary steps immediately after occurring an issue. </w:t>
      </w:r>
      <w:r w:rsidR="008709A4">
        <w:rPr>
          <w:color w:val="FF0000"/>
        </w:rPr>
        <w:t>The contingency model focuses on the leader-</w:t>
      </w:r>
      <w:r w:rsidR="002E603C">
        <w:rPr>
          <w:color w:val="FF0000"/>
        </w:rPr>
        <w:t>member</w:t>
      </w:r>
      <w:r w:rsidR="008709A4">
        <w:rPr>
          <w:color w:val="FF0000"/>
        </w:rPr>
        <w:t xml:space="preserve"> relationship, degree of task structure, and power of the leader's position.</w:t>
      </w:r>
      <w:r w:rsidR="002E603C">
        <w:rPr>
          <w:color w:val="FF0000"/>
        </w:rPr>
        <w:t xml:space="preserve"> A manager deals </w:t>
      </w:r>
      <w:r w:rsidR="00743514">
        <w:rPr>
          <w:color w:val="FF0000"/>
        </w:rPr>
        <w:t>with the</w:t>
      </w:r>
      <w:r w:rsidR="002E603C">
        <w:rPr>
          <w:color w:val="FF0000"/>
        </w:rPr>
        <w:t xml:space="preserve"> new issues based on beliefs, values, and attitudes firstly and if not </w:t>
      </w:r>
      <w:r w:rsidR="008C1207">
        <w:rPr>
          <w:color w:val="FF0000"/>
        </w:rPr>
        <w:t>possible,</w:t>
      </w:r>
      <w:r w:rsidR="002E603C">
        <w:rPr>
          <w:color w:val="FF0000"/>
        </w:rPr>
        <w:t xml:space="preserve"> the </w:t>
      </w:r>
      <w:r w:rsidR="00743514">
        <w:rPr>
          <w:color w:val="FF0000"/>
        </w:rPr>
        <w:t>rigorous</w:t>
      </w:r>
      <w:r w:rsidR="002E603C">
        <w:rPr>
          <w:color w:val="FF0000"/>
        </w:rPr>
        <w:t xml:space="preserve"> analysis is done to handle the issues. </w:t>
      </w:r>
      <w:r w:rsidR="00743514">
        <w:rPr>
          <w:color w:val="FF0000"/>
        </w:rPr>
        <w:t>when a manager goes to rigorous analysis, he or she follows the scientific approach to solve the problem and by these ways the critical thinking developed</w:t>
      </w:r>
      <w:r w:rsidR="00983A87">
        <w:rPr>
          <w:color w:val="FF0000"/>
        </w:rPr>
        <w:t xml:space="preserve"> </w:t>
      </w:r>
      <w:r w:rsidR="00983A87" w:rsidRPr="00983A87">
        <w:rPr>
          <w:color w:val="FF0000"/>
        </w:rPr>
        <w:t>(Feldman, 2013)</w:t>
      </w:r>
      <w:r w:rsidR="00743514">
        <w:rPr>
          <w:color w:val="FF0000"/>
        </w:rPr>
        <w:t>.</w:t>
      </w:r>
      <w:r w:rsidR="008C1207">
        <w:rPr>
          <w:color w:val="FF0000"/>
        </w:rPr>
        <w:t xml:space="preserve"> Vodafone does not follow the contingency theory for management because they believe that the contingency model does not maximize their goals and objectives.  </w:t>
      </w:r>
    </w:p>
    <w:p w:rsidR="001C7C61" w:rsidRDefault="00AC7F72" w:rsidP="001C7C61">
      <w:pPr>
        <w:pStyle w:val="Heading2"/>
      </w:pPr>
      <w:bookmarkStart w:id="14" w:name="_Toc7216647"/>
      <w:r>
        <w:t>Kolb’s learning style theory:</w:t>
      </w:r>
      <w:bookmarkEnd w:id="14"/>
    </w:p>
    <w:p w:rsidR="001C7C61" w:rsidRPr="004C68E0" w:rsidRDefault="00AC7F72" w:rsidP="001C7C61">
      <w:r>
        <w:rPr>
          <w:noProof/>
        </w:rPr>
        <w:t>C</w:t>
      </w:r>
      <w:r w:rsidRPr="008C6CD5">
        <w:rPr>
          <w:noProof/>
        </w:rPr>
        <w:t>ritical</w:t>
      </w:r>
      <w:r>
        <w:t xml:space="preserve"> thinking can be developed by following Kolb’s learning style. It includes four stages which are inter-related with one another. The first step is concrete experience (Feeling) or various situation that </w:t>
      </w:r>
      <w:r w:rsidRPr="008C6CD5">
        <w:rPr>
          <w:noProof/>
        </w:rPr>
        <w:t>w</w:t>
      </w:r>
      <w:r>
        <w:rPr>
          <w:noProof/>
        </w:rPr>
        <w:t>as</w:t>
      </w:r>
      <w:r>
        <w:t xml:space="preserve"> encountered by an individual. The second step of the model is reflective observation (watching) which means to understand the discrepancies of understanding and experiencing and follow through the abstract conceptualization which could indicate thinking. The final step is active experimentation (doing). This stage states that the learners could apply their educated idea, educated means justified idea, in practice to see what happens. </w:t>
      </w:r>
    </w:p>
    <w:p w:rsidR="001C7C61" w:rsidRDefault="00AC7F72" w:rsidP="001C7C61">
      <w:pPr>
        <w:jc w:val="center"/>
      </w:pPr>
      <w:r>
        <w:rPr>
          <w:noProof/>
          <w:lang w:val="en-GB" w:eastAsia="en-GB"/>
        </w:rPr>
        <w:drawing>
          <wp:inline distT="0" distB="0" distL="0" distR="0">
            <wp:extent cx="3861881" cy="2896411"/>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1323" name="Picture 4"/>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3869135" cy="2901851"/>
                    </a:xfrm>
                    <a:prstGeom prst="rect">
                      <a:avLst/>
                    </a:prstGeom>
                    <a:noFill/>
                  </pic:spPr>
                </pic:pic>
              </a:graphicData>
            </a:graphic>
          </wp:inline>
        </w:drawing>
      </w:r>
    </w:p>
    <w:p w:rsidR="001C7C61" w:rsidRDefault="00AC7F72" w:rsidP="001C7C61">
      <w:pPr>
        <w:jc w:val="center"/>
      </w:pPr>
      <w:r>
        <w:lastRenderedPageBreak/>
        <w:t xml:space="preserve">Figure </w:t>
      </w:r>
      <w:r w:rsidR="00787973">
        <w:fldChar w:fldCharType="begin"/>
      </w:r>
      <w:r>
        <w:instrText xml:space="preserve"> SEQ Figure \* ARABIC </w:instrText>
      </w:r>
      <w:r w:rsidR="00787973">
        <w:fldChar w:fldCharType="separate"/>
      </w:r>
      <w:r w:rsidR="00233670">
        <w:rPr>
          <w:noProof/>
        </w:rPr>
        <w:t>9</w:t>
      </w:r>
      <w:r w:rsidR="00787973">
        <w:rPr>
          <w:noProof/>
        </w:rPr>
        <w:fldChar w:fldCharType="end"/>
      </w:r>
      <w:r>
        <w:t>: Kolb’s learning style</w:t>
      </w:r>
    </w:p>
    <w:p w:rsidR="001C7C61" w:rsidRDefault="00AC7F72" w:rsidP="001C7C61">
      <w:pPr>
        <w:jc w:val="center"/>
      </w:pPr>
      <w:r>
        <w:t>Source:</w:t>
      </w:r>
      <w:r w:rsidR="00E66B37">
        <w:t xml:space="preserve"> </w:t>
      </w:r>
      <w:r w:rsidR="00E66B37" w:rsidRPr="00E66B37">
        <w:t>(Lublin, Spoth and Baker, 2014)</w:t>
      </w:r>
    </w:p>
    <w:p w:rsidR="00B26A8F" w:rsidRDefault="00AC7F72" w:rsidP="00B26A8F">
      <w:r>
        <w:t xml:space="preserve">This learning model has great impacts on the beliefs, values, and attitudes. The clear introduction has stated earlier about the influential elements of the </w:t>
      </w:r>
      <w:r w:rsidRPr="008C6CD5">
        <w:rPr>
          <w:noProof/>
        </w:rPr>
        <w:t>behavio</w:t>
      </w:r>
      <w:r w:rsidR="008C6CD5">
        <w:rPr>
          <w:noProof/>
        </w:rPr>
        <w:t>u</w:t>
      </w:r>
      <w:r w:rsidRPr="008C6CD5">
        <w:rPr>
          <w:noProof/>
        </w:rPr>
        <w:t>r</w:t>
      </w:r>
      <w:r>
        <w:t xml:space="preserve">. These elements, beliefs, values, and attitudes, influence </w:t>
      </w:r>
      <w:r w:rsidRPr="008C6CD5">
        <w:rPr>
          <w:noProof/>
        </w:rPr>
        <w:t>behavio</w:t>
      </w:r>
      <w:r w:rsidR="008C6CD5">
        <w:rPr>
          <w:noProof/>
        </w:rPr>
        <w:t>u</w:t>
      </w:r>
      <w:r w:rsidRPr="008C6CD5">
        <w:rPr>
          <w:noProof/>
        </w:rPr>
        <w:t>r</w:t>
      </w:r>
      <w:r>
        <w:t xml:space="preserve"> and the above model has </w:t>
      </w:r>
      <w:r w:rsidR="008C6CD5">
        <w:t xml:space="preserve">a </w:t>
      </w:r>
      <w:r w:rsidRPr="008C6CD5">
        <w:rPr>
          <w:noProof/>
        </w:rPr>
        <w:t>large</w:t>
      </w:r>
      <w:r>
        <w:t xml:space="preserve"> impact on the </w:t>
      </w:r>
      <w:r w:rsidRPr="008C6CD5">
        <w:rPr>
          <w:noProof/>
        </w:rPr>
        <w:t>behavio</w:t>
      </w:r>
      <w:r w:rsidR="008C6CD5">
        <w:rPr>
          <w:noProof/>
        </w:rPr>
        <w:t>u</w:t>
      </w:r>
      <w:r w:rsidRPr="008C6CD5">
        <w:rPr>
          <w:noProof/>
        </w:rPr>
        <w:t>r</w:t>
      </w:r>
      <w:r>
        <w:t xml:space="preserve">. Beliefs could change when an individual start to evaluate something very systematic </w:t>
      </w:r>
      <w:r w:rsidRPr="0028619E">
        <w:t>ways</w:t>
      </w:r>
      <w:r w:rsidR="0028619E" w:rsidRPr="0028619E">
        <w:t xml:space="preserve"> (Edwards, 2012)</w:t>
      </w:r>
      <w:r w:rsidRPr="0028619E">
        <w:t>.</w:t>
      </w:r>
      <w:r>
        <w:t xml:space="preserve"> Employees of Vodafone has to follow specific guideline just like Kolb’s model before sharing any idea </w:t>
      </w:r>
      <w:r w:rsidRPr="00E66B37">
        <w:t xml:space="preserve">or decision. This activity results in </w:t>
      </w:r>
      <w:r w:rsidR="008C6CD5" w:rsidRPr="00E66B37">
        <w:t xml:space="preserve">a </w:t>
      </w:r>
      <w:r w:rsidRPr="00E66B37">
        <w:t xml:space="preserve">good environment </w:t>
      </w:r>
      <w:r w:rsidR="008C6CD5" w:rsidRPr="00E66B37">
        <w:t>for</w:t>
      </w:r>
      <w:r w:rsidRPr="00E66B37">
        <w:t xml:space="preserve"> critical thinking</w:t>
      </w:r>
      <w:r w:rsidR="00E66B37" w:rsidRPr="00E66B37">
        <w:t xml:space="preserve"> (Lublin, Spoth and Baker, 2014)</w:t>
      </w:r>
      <w:r w:rsidRPr="00E66B37">
        <w:t>.</w:t>
      </w:r>
      <w:r>
        <w:t xml:space="preserve"> </w:t>
      </w:r>
    </w:p>
    <w:p w:rsidR="00D51F66" w:rsidRDefault="00AC7F72" w:rsidP="00D51F66">
      <w:pPr>
        <w:pStyle w:val="Heading2"/>
      </w:pPr>
      <w:bookmarkStart w:id="15" w:name="_Toc6827580"/>
      <w:bookmarkStart w:id="16" w:name="_Toc7216648"/>
      <w:r>
        <w:t>Gerald Nosich critical thinking development approach:</w:t>
      </w:r>
      <w:bookmarkEnd w:id="15"/>
      <w:bookmarkEnd w:id="16"/>
    </w:p>
    <w:p w:rsidR="00D51F66" w:rsidRPr="00D950F7" w:rsidRDefault="00AC7F72" w:rsidP="00D51F66">
      <w:r w:rsidRPr="00C83625">
        <w:rPr>
          <w:noProof/>
        </w:rPr>
        <w:t>Dr.</w:t>
      </w:r>
      <w:r>
        <w:t xml:space="preserve"> Gerald </w:t>
      </w:r>
      <w:r w:rsidRPr="008C6CD5">
        <w:rPr>
          <w:noProof/>
        </w:rPr>
        <w:t>no</w:t>
      </w:r>
      <w:r>
        <w:rPr>
          <w:noProof/>
        </w:rPr>
        <w:t>tice</w:t>
      </w:r>
      <w:r>
        <w:t xml:space="preserve"> is one of the famous teachers who had attended more than 250 workshops based on critical thinking. He covered the critical thinking for the workplace from all perspectives. He developed </w:t>
      </w:r>
      <w:r w:rsidRPr="008C6CD5">
        <w:rPr>
          <w:noProof/>
        </w:rPr>
        <w:t>a various</w:t>
      </w:r>
      <w:r>
        <w:t xml:space="preserve"> process for developing </w:t>
      </w:r>
      <w:r w:rsidRPr="008C6CD5">
        <w:rPr>
          <w:noProof/>
        </w:rPr>
        <w:t>ways</w:t>
      </w:r>
      <w:r>
        <w:t xml:space="preserve"> to improve the critical thinking approach and he adapted Richard Paul’s components to develop his approach. </w:t>
      </w:r>
    </w:p>
    <w:p w:rsidR="00D51F66" w:rsidRDefault="00AC7F72" w:rsidP="00D51F66">
      <w:pPr>
        <w:jc w:val="center"/>
      </w:pPr>
      <w:r>
        <w:rPr>
          <w:noProof/>
          <w:lang w:val="en-GB" w:eastAsia="en-GB"/>
        </w:rPr>
        <w:drawing>
          <wp:inline distT="0" distB="0" distL="0" distR="0">
            <wp:extent cx="4419600" cy="3131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29620" name="Picture 2"/>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419600" cy="3131820"/>
                    </a:xfrm>
                    <a:prstGeom prst="rect">
                      <a:avLst/>
                    </a:prstGeom>
                    <a:noFill/>
                  </pic:spPr>
                </pic:pic>
              </a:graphicData>
            </a:graphic>
          </wp:inline>
        </w:drawing>
      </w:r>
    </w:p>
    <w:p w:rsidR="00D51F66" w:rsidRDefault="00AC7F72" w:rsidP="00D51F66">
      <w:pPr>
        <w:jc w:val="center"/>
      </w:pPr>
      <w:r>
        <w:t xml:space="preserve">Figure </w:t>
      </w:r>
      <w:fldSimple w:instr=" SEQ Figure \* ARABIC ">
        <w:r>
          <w:rPr>
            <w:noProof/>
          </w:rPr>
          <w:t>9</w:t>
        </w:r>
      </w:fldSimple>
      <w:r>
        <w:t>: Critical thinking Gerald Nosich model</w:t>
      </w:r>
    </w:p>
    <w:p w:rsidR="00D51F66" w:rsidRDefault="00AC7F72" w:rsidP="00D51F66">
      <w:pPr>
        <w:jc w:val="center"/>
      </w:pPr>
      <w:r>
        <w:t xml:space="preserve">Source: </w:t>
      </w:r>
      <w:r w:rsidRPr="00E66B37">
        <w:t>(Nosich, 2016)</w:t>
      </w:r>
    </w:p>
    <w:p w:rsidR="00D51F66" w:rsidRDefault="00AC7F72" w:rsidP="00D51F66">
      <w:r>
        <w:t xml:space="preserve">He argued that there are various alternatives that could be used in various situation and context. These alternatives are directly and indirectly affected on beliefs, values, and attitudes and follow through the </w:t>
      </w:r>
      <w:r w:rsidRPr="008C6CD5">
        <w:rPr>
          <w:noProof/>
        </w:rPr>
        <w:t>behavio</w:t>
      </w:r>
      <w:r>
        <w:rPr>
          <w:noProof/>
        </w:rPr>
        <w:t>u</w:t>
      </w:r>
      <w:r w:rsidRPr="008C6CD5">
        <w:rPr>
          <w:noProof/>
        </w:rPr>
        <w:t>r</w:t>
      </w:r>
      <w:r>
        <w:t xml:space="preserve"> changes.  </w:t>
      </w:r>
      <w:r w:rsidRPr="00C83625">
        <w:rPr>
          <w:noProof/>
        </w:rPr>
        <w:t>Dr.</w:t>
      </w:r>
      <w:r>
        <w:t xml:space="preserve"> Derald Nosich says that </w:t>
      </w:r>
      <w:r w:rsidRPr="008C6CD5">
        <w:rPr>
          <w:noProof/>
        </w:rPr>
        <w:t>critical</w:t>
      </w:r>
      <w:r>
        <w:t xml:space="preserve"> thinking occurs when a </w:t>
      </w:r>
      <w:r>
        <w:lastRenderedPageBreak/>
        <w:t xml:space="preserve">person faces a </w:t>
      </w:r>
      <w:r w:rsidRPr="008C6CD5">
        <w:rPr>
          <w:noProof/>
        </w:rPr>
        <w:t>n</w:t>
      </w:r>
      <w:r>
        <w:rPr>
          <w:noProof/>
        </w:rPr>
        <w:t>e</w:t>
      </w:r>
      <w:r w:rsidRPr="008C6CD5">
        <w:rPr>
          <w:noProof/>
        </w:rPr>
        <w:t>w</w:t>
      </w:r>
      <w:r>
        <w:t xml:space="preserve"> situation. To handle the situation, a particular individual starts thinking critically. In the Vodafone, it could see that they are forming various teams internally to accomplish </w:t>
      </w:r>
      <w:r w:rsidRPr="008C6CD5">
        <w:rPr>
          <w:noProof/>
        </w:rPr>
        <w:t>particular</w:t>
      </w:r>
      <w:r>
        <w:t xml:space="preserve"> goals </w:t>
      </w:r>
      <w:r w:rsidRPr="0028619E">
        <w:t>and objectives (Vodafone.com, 2019).</w:t>
      </w:r>
      <w:r>
        <w:t xml:space="preserve"> </w:t>
      </w:r>
    </w:p>
    <w:p w:rsidR="00D51F66" w:rsidRDefault="00AC7F72" w:rsidP="00B26A8F">
      <w:r w:rsidRPr="008C6CD5">
        <w:rPr>
          <w:noProof/>
        </w:rPr>
        <w:t>Kolb’s</w:t>
      </w:r>
      <w:r>
        <w:t xml:space="preserve"> theory and Gerald Nosich framework of critical thinking are not similar at all. </w:t>
      </w:r>
      <w:r w:rsidRPr="008C6CD5">
        <w:rPr>
          <w:noProof/>
        </w:rPr>
        <w:t>Kolb’s</w:t>
      </w:r>
      <w:r>
        <w:t xml:space="preserve"> theory tells that experience reflection is main to think critically. If someone does not evaluate the reflection of experience, the good decision won’t come up. Where </w:t>
      </w:r>
      <w:r w:rsidRPr="00C83625">
        <w:rPr>
          <w:noProof/>
        </w:rPr>
        <w:t>Dr.</w:t>
      </w:r>
      <w:r>
        <w:t xml:space="preserve"> Gerald Nosich tells that </w:t>
      </w:r>
      <w:r w:rsidRPr="008C6CD5">
        <w:rPr>
          <w:noProof/>
        </w:rPr>
        <w:t>critical</w:t>
      </w:r>
      <w:r>
        <w:t xml:space="preserve"> thinking depends on the context. From the various alternatives, one could be selected by analyzing the </w:t>
      </w:r>
      <w:r w:rsidRPr="008C6CD5">
        <w:rPr>
          <w:noProof/>
        </w:rPr>
        <w:t>pros</w:t>
      </w:r>
      <w:r>
        <w:t xml:space="preserve"> and cons. The above model could be only the guidelines but in reality, they do not work well. Some philosopher tells that </w:t>
      </w:r>
      <w:r w:rsidRPr="008C6CD5">
        <w:rPr>
          <w:noProof/>
        </w:rPr>
        <w:t>critical</w:t>
      </w:r>
      <w:r>
        <w:t xml:space="preserve"> thinking ability is inborn. The training and development program could improve a </w:t>
      </w:r>
      <w:r w:rsidRPr="008C6CD5">
        <w:rPr>
          <w:noProof/>
        </w:rPr>
        <w:t>little</w:t>
      </w:r>
      <w:r>
        <w:t xml:space="preserve"> bit but not substantial.</w:t>
      </w:r>
    </w:p>
    <w:p w:rsidR="00B55AAD" w:rsidRDefault="00AC7F72" w:rsidP="008A3A33">
      <w:pPr>
        <w:pStyle w:val="Heading1"/>
      </w:pPr>
      <w:bookmarkStart w:id="17" w:name="_Toc7216649"/>
      <w:r>
        <w:t>Implications of the above theories on beliefs, values, and attitudes</w:t>
      </w:r>
      <w:r w:rsidR="00C03025">
        <w:t xml:space="preserve"> and their importance</w:t>
      </w:r>
      <w:r w:rsidR="001573B5">
        <w:t xml:space="preserve"> in the workplace</w:t>
      </w:r>
      <w:r>
        <w:t>:</w:t>
      </w:r>
      <w:bookmarkEnd w:id="17"/>
    </w:p>
    <w:p w:rsidR="002535EF" w:rsidRDefault="00AC7F72" w:rsidP="00B26A8F">
      <w:r>
        <w:t xml:space="preserve">The stated two theories </w:t>
      </w:r>
      <w:r w:rsidRPr="008C6CD5">
        <w:rPr>
          <w:noProof/>
        </w:rPr>
        <w:t>state</w:t>
      </w:r>
      <w:r>
        <w:t xml:space="preserve"> that </w:t>
      </w:r>
      <w:r w:rsidR="00C107B9" w:rsidRPr="008C6CD5">
        <w:rPr>
          <w:noProof/>
        </w:rPr>
        <w:t>critical</w:t>
      </w:r>
      <w:r w:rsidR="00C107B9">
        <w:t xml:space="preserve"> thinking helps to reform one’s beliefs, values, and attitudes as well. </w:t>
      </w:r>
      <w:r w:rsidR="00B4777A">
        <w:t xml:space="preserve">It is very clear that the beliefs, values, and attitudes change continuously by influencing </w:t>
      </w:r>
      <w:r w:rsidR="00B4777A" w:rsidRPr="008C6CD5">
        <w:rPr>
          <w:noProof/>
        </w:rPr>
        <w:t>peers</w:t>
      </w:r>
      <w:r w:rsidR="00B4777A">
        <w:t xml:space="preserve">, colleagues, family, friends, and other sources. </w:t>
      </w:r>
      <w:r w:rsidR="00152637">
        <w:t xml:space="preserve">By hearing and watching various events in front of eyes, the beliefs, values can establish but it </w:t>
      </w:r>
      <w:r w:rsidR="00152637" w:rsidRPr="008C6CD5">
        <w:rPr>
          <w:noProof/>
        </w:rPr>
        <w:t>is not necessarily</w:t>
      </w:r>
      <w:r w:rsidR="00152637">
        <w:t xml:space="preserve"> a positive all the times. It could be negative as well. And the negative attitudes could change by following the critical thinking </w:t>
      </w:r>
      <w:r w:rsidR="00152637" w:rsidRPr="00E66B37">
        <w:t>approach</w:t>
      </w:r>
      <w:r w:rsidR="00E66B37" w:rsidRPr="00E66B37">
        <w:t xml:space="preserve"> (Best and Mayerl, 2016)</w:t>
      </w:r>
      <w:r w:rsidR="00152637" w:rsidRPr="00E66B37">
        <w:t>.</w:t>
      </w:r>
      <w:r w:rsidR="00152637">
        <w:t xml:space="preserve"> </w:t>
      </w:r>
    </w:p>
    <w:p w:rsidR="002429DD" w:rsidRPr="0028619E" w:rsidRDefault="00AC7F72" w:rsidP="00B26A8F">
      <w:r>
        <w:t xml:space="preserve">To be a good manager in an organization, it is required to be a good thinker as well. The critical and creative thinker is an asset for a business organization because he or she </w:t>
      </w:r>
      <w:r w:rsidRPr="008C6CD5">
        <w:rPr>
          <w:noProof/>
        </w:rPr>
        <w:t>handle</w:t>
      </w:r>
      <w:r w:rsidR="008C6CD5">
        <w:rPr>
          <w:noProof/>
        </w:rPr>
        <w:t>s</w:t>
      </w:r>
      <w:r>
        <w:t xml:space="preserve"> the big issues in cold mind with following systematic critical approach. </w:t>
      </w:r>
      <w:r w:rsidR="008C6CD5">
        <w:rPr>
          <w:noProof/>
        </w:rPr>
        <w:t>C</w:t>
      </w:r>
      <w:r w:rsidRPr="008C6CD5">
        <w:rPr>
          <w:noProof/>
        </w:rPr>
        <w:t>ritical</w:t>
      </w:r>
      <w:r>
        <w:t xml:space="preserve"> thinking and </w:t>
      </w:r>
      <w:r w:rsidRPr="008C6CD5">
        <w:rPr>
          <w:noProof/>
        </w:rPr>
        <w:t>behavio</w:t>
      </w:r>
      <w:r w:rsidR="008C6CD5">
        <w:rPr>
          <w:noProof/>
        </w:rPr>
        <w:t>u</w:t>
      </w:r>
      <w:r w:rsidRPr="008C6CD5">
        <w:rPr>
          <w:noProof/>
        </w:rPr>
        <w:t>r</w:t>
      </w:r>
      <w:r>
        <w:t xml:space="preserve"> </w:t>
      </w:r>
      <w:r w:rsidR="00B55AAD">
        <w:t>are</w:t>
      </w:r>
      <w:r>
        <w:t xml:space="preserve"> much more dependent or significant dependent </w:t>
      </w:r>
      <w:r w:rsidR="008C6CD5">
        <w:rPr>
          <w:noProof/>
        </w:rPr>
        <w:t>on</w:t>
      </w:r>
      <w:r>
        <w:t xml:space="preserve"> the beliefs, attitudes, and values. </w:t>
      </w:r>
      <w:r w:rsidR="00B55AAD">
        <w:t>A</w:t>
      </w:r>
      <w:r>
        <w:t xml:space="preserve"> manager should become positive thinker to become the motivator of </w:t>
      </w:r>
      <w:r w:rsidR="00B55AAD">
        <w:t>the employees</w:t>
      </w:r>
      <w:r>
        <w:t xml:space="preserve">. the </w:t>
      </w:r>
      <w:r w:rsidRPr="0028619E">
        <w:t xml:space="preserve">negative thinker manager might not manage or motivate the </w:t>
      </w:r>
      <w:r w:rsidR="00B55AAD" w:rsidRPr="0028619E">
        <w:t>subordinate employees effectively</w:t>
      </w:r>
      <w:r w:rsidR="0028619E" w:rsidRPr="0028619E">
        <w:t xml:space="preserve"> (Analoui and Danquah, 2017)</w:t>
      </w:r>
      <w:r w:rsidR="00B55AAD" w:rsidRPr="0028619E">
        <w:t xml:space="preserve">. </w:t>
      </w:r>
    </w:p>
    <w:p w:rsidR="00B55AAD" w:rsidRDefault="00AC7F72" w:rsidP="00B26A8F">
      <w:r>
        <w:t xml:space="preserve">The task management theory might be very effective to enhance the productivity of employees. there is various learning from the task management theory such as it tells how employees’ productivity could increase along with learning to be a good boss. The task management theory tells it very </w:t>
      </w:r>
      <w:r w:rsidRPr="008C6CD5">
        <w:rPr>
          <w:noProof/>
        </w:rPr>
        <w:t>clear</w:t>
      </w:r>
      <w:r>
        <w:t xml:space="preserve"> that the staffs should be inspired by taking various motivational measures that directly </w:t>
      </w:r>
      <w:r w:rsidR="008C6CD5">
        <w:rPr>
          <w:noProof/>
        </w:rPr>
        <w:t>a</w:t>
      </w:r>
      <w:r w:rsidRPr="008C6CD5">
        <w:rPr>
          <w:noProof/>
        </w:rPr>
        <w:t>ffect</w:t>
      </w:r>
      <w:r>
        <w:t xml:space="preserve"> the </w:t>
      </w:r>
      <w:r w:rsidRPr="008C6CD5">
        <w:rPr>
          <w:noProof/>
        </w:rPr>
        <w:t>behavio</w:t>
      </w:r>
      <w:r w:rsidR="008C6CD5">
        <w:rPr>
          <w:noProof/>
        </w:rPr>
        <w:t>u</w:t>
      </w:r>
      <w:r w:rsidRPr="008C6CD5">
        <w:rPr>
          <w:noProof/>
        </w:rPr>
        <w:t>r</w:t>
      </w:r>
      <w:r>
        <w:t xml:space="preserve"> of the staffs. The </w:t>
      </w:r>
      <w:r w:rsidRPr="008C6CD5">
        <w:rPr>
          <w:noProof/>
        </w:rPr>
        <w:t>behavio</w:t>
      </w:r>
      <w:r w:rsidR="008C6CD5">
        <w:rPr>
          <w:noProof/>
        </w:rPr>
        <w:t>u</w:t>
      </w:r>
      <w:r w:rsidRPr="008C6CD5">
        <w:rPr>
          <w:noProof/>
        </w:rPr>
        <w:t>r</w:t>
      </w:r>
      <w:r>
        <w:t xml:space="preserve"> of employees could change when he </w:t>
      </w:r>
      <w:r>
        <w:lastRenderedPageBreak/>
        <w:t>gets competency-based payment. The competency-based payment has a great impact to change beliefs, values, and attitudes as well</w:t>
      </w:r>
      <w:r w:rsidR="00E66B37">
        <w:t xml:space="preserve"> </w:t>
      </w:r>
      <w:r w:rsidR="00E66B37">
        <w:rPr>
          <w:rFonts w:ascii="Arial" w:hAnsi="Arial" w:cs="Arial"/>
          <w:color w:val="000000"/>
          <w:sz w:val="20"/>
          <w:szCs w:val="20"/>
          <w:shd w:val="clear" w:color="auto" w:fill="FFFFFF"/>
        </w:rPr>
        <w:t>(Schoffstall and Ackerman, 2016)</w:t>
      </w:r>
      <w:r>
        <w:t xml:space="preserve">. </w:t>
      </w:r>
    </w:p>
    <w:p w:rsidR="006200CF" w:rsidRDefault="00AC7F72" w:rsidP="00B26A8F">
      <w:r>
        <w:t xml:space="preserve">In Vodafone, the task management theory is being applied largely to achieve competitive advantages. The HR general always gives the direction to establish </w:t>
      </w:r>
      <w:r w:rsidR="008C6CD5">
        <w:t xml:space="preserve">a </w:t>
      </w:r>
      <w:r w:rsidRPr="008C6CD5">
        <w:rPr>
          <w:noProof/>
        </w:rPr>
        <w:t>friendly</w:t>
      </w:r>
      <w:r>
        <w:t xml:space="preserve"> creative environment.</w:t>
      </w:r>
      <w:r w:rsidR="000A550B">
        <w:t xml:space="preserve"> He always concern about the application of various critical thinking development model such as Kolb’s learning style theory, Paul-Elder critical thinking development model, a stage theory, and interestingly arranges various workshop by hiring the resource person in order to change the  existing beliefs, values, and attitudes of the employees as there are various kinds of staffs are working in Vodafone. </w:t>
      </w:r>
      <w:r w:rsidR="00DD0346">
        <w:t xml:space="preserve">And by accomplishing the various management theories, beliefs, attitudes, and values </w:t>
      </w:r>
      <w:r w:rsidR="006E0B16">
        <w:t xml:space="preserve">could change. </w:t>
      </w:r>
    </w:p>
    <w:p w:rsidR="005F6E1C" w:rsidRDefault="00AC7F72" w:rsidP="008A3A33">
      <w:pPr>
        <w:pStyle w:val="Heading2"/>
      </w:pPr>
      <w:bookmarkStart w:id="18" w:name="_Toc7216650"/>
      <w:r>
        <w:t>The way someone’s beliefs, values, and attitudes c</w:t>
      </w:r>
      <w:r w:rsidR="00326EB4">
        <w:t>ould be interpreted by leadership theory:</w:t>
      </w:r>
      <w:bookmarkEnd w:id="18"/>
    </w:p>
    <w:p w:rsidR="001C7C61" w:rsidRDefault="00AC7F72" w:rsidP="00B56B03">
      <w:r>
        <w:t xml:space="preserve">The interpretation of the theory might misinterpret in </w:t>
      </w:r>
      <w:r w:rsidRPr="008C6CD5">
        <w:rPr>
          <w:noProof/>
        </w:rPr>
        <w:t>various</w:t>
      </w:r>
      <w:r>
        <w:t xml:space="preserve"> situations. The culture is one of the major </w:t>
      </w:r>
      <w:r w:rsidR="00B13B21" w:rsidRPr="008C6CD5">
        <w:rPr>
          <w:noProof/>
        </w:rPr>
        <w:t>examples</w:t>
      </w:r>
      <w:r w:rsidR="008C6CD5">
        <w:rPr>
          <w:noProof/>
        </w:rPr>
        <w:t xml:space="preserve"> of</w:t>
      </w:r>
      <w:r>
        <w:t xml:space="preserve"> how the </w:t>
      </w:r>
      <w:r w:rsidRPr="008C6CD5">
        <w:rPr>
          <w:noProof/>
        </w:rPr>
        <w:t>behavio</w:t>
      </w:r>
      <w:r w:rsidR="008C6CD5">
        <w:rPr>
          <w:noProof/>
        </w:rPr>
        <w:t>u</w:t>
      </w:r>
      <w:r w:rsidRPr="008C6CD5">
        <w:rPr>
          <w:noProof/>
        </w:rPr>
        <w:t>r</w:t>
      </w:r>
      <w:r>
        <w:t xml:space="preserve"> might </w:t>
      </w:r>
      <w:r w:rsidR="002B0F01">
        <w:t>interpret</w:t>
      </w:r>
      <w:r>
        <w:t xml:space="preserve"> the management theory differently. </w:t>
      </w:r>
      <w:r w:rsidR="00B13B21">
        <w:t xml:space="preserve">A particular culture where the issues are managed </w:t>
      </w:r>
      <w:r w:rsidR="008C6CD5">
        <w:rPr>
          <w:noProof/>
        </w:rPr>
        <w:t>in</w:t>
      </w:r>
      <w:r w:rsidR="00B13B21">
        <w:t xml:space="preserve"> different ways</w:t>
      </w:r>
      <w:r w:rsidR="008C6CD5">
        <w:t>,</w:t>
      </w:r>
      <w:r w:rsidR="00B13B21">
        <w:t xml:space="preserve"> </w:t>
      </w:r>
      <w:r w:rsidR="00B13B21" w:rsidRPr="008C6CD5">
        <w:rPr>
          <w:noProof/>
        </w:rPr>
        <w:t>not</w:t>
      </w:r>
      <w:r w:rsidR="00B13B21">
        <w:t xml:space="preserve"> a systematic way. The reasons could in an organization there might be working various types of staffs with different beliefs, values, </w:t>
      </w:r>
      <w:r w:rsidR="00B13B21" w:rsidRPr="00E66B37">
        <w:t>and attitudes</w:t>
      </w:r>
      <w:r w:rsidR="00E66B37" w:rsidRPr="00E66B37">
        <w:t xml:space="preserve"> (Rokeach, 2013)</w:t>
      </w:r>
      <w:r w:rsidR="00B13B21" w:rsidRPr="00E66B37">
        <w:t>. The elements</w:t>
      </w:r>
      <w:r w:rsidR="00B13B21">
        <w:t xml:space="preserve"> might guide </w:t>
      </w:r>
      <w:r w:rsidR="00B13B21" w:rsidRPr="008C6CD5">
        <w:rPr>
          <w:noProof/>
        </w:rPr>
        <w:t>individual</w:t>
      </w:r>
      <w:r w:rsidR="00B13B21">
        <w:t xml:space="preserve"> </w:t>
      </w:r>
      <w:r w:rsidR="00B13B21" w:rsidRPr="008C6CD5">
        <w:rPr>
          <w:noProof/>
        </w:rPr>
        <w:t>behavio</w:t>
      </w:r>
      <w:r w:rsidR="008C6CD5">
        <w:rPr>
          <w:noProof/>
        </w:rPr>
        <w:t>u</w:t>
      </w:r>
      <w:r w:rsidR="00B13B21" w:rsidRPr="008C6CD5">
        <w:rPr>
          <w:noProof/>
        </w:rPr>
        <w:t>r</w:t>
      </w:r>
      <w:r w:rsidR="00B13B21">
        <w:t xml:space="preserve"> differently. But it might be that the team were becoming </w:t>
      </w:r>
      <w:r w:rsidR="008C6CD5">
        <w:t xml:space="preserve">a </w:t>
      </w:r>
      <w:r w:rsidR="00B13B21" w:rsidRPr="008C6CD5">
        <w:rPr>
          <w:noProof/>
        </w:rPr>
        <w:t>success</w:t>
      </w:r>
      <w:r w:rsidR="00B13B21">
        <w:t xml:space="preserve"> not following the systematic critical thinking approach. If this happens, the critical thinking theories that interpreted earlier could prove false but actually </w:t>
      </w:r>
      <w:r w:rsidR="00B13B21" w:rsidRPr="0028619E">
        <w:t>does not</w:t>
      </w:r>
      <w:r w:rsidR="0028619E" w:rsidRPr="0028619E">
        <w:t xml:space="preserve"> (Ausch, 2014)</w:t>
      </w:r>
      <w:r w:rsidR="00B13B21" w:rsidRPr="0028619E">
        <w:t>.</w:t>
      </w:r>
      <w:r w:rsidR="00B13B21">
        <w:t xml:space="preserve"> </w:t>
      </w:r>
    </w:p>
    <w:p w:rsidR="005C6981" w:rsidRDefault="00AC7F72" w:rsidP="00B56B03">
      <w:r>
        <w:t xml:space="preserve">A successful manager needs to be a very tactic to manage employees. The manager is very </w:t>
      </w:r>
      <w:r w:rsidR="00896B79">
        <w:t xml:space="preserve">key elements to </w:t>
      </w:r>
      <w:r w:rsidR="008C6CD5">
        <w:t xml:space="preserve">the </w:t>
      </w:r>
      <w:r w:rsidR="00896B79" w:rsidRPr="008C6CD5">
        <w:rPr>
          <w:noProof/>
        </w:rPr>
        <w:t>success</w:t>
      </w:r>
      <w:r w:rsidR="00896B79">
        <w:t xml:space="preserve"> of an organization as they lead the organization and a particular team directly. The good and staff friendly leadership </w:t>
      </w:r>
      <w:r w:rsidR="008C6CD5">
        <w:rPr>
          <w:noProof/>
        </w:rPr>
        <w:t>are</w:t>
      </w:r>
      <w:r w:rsidR="00896B79">
        <w:t xml:space="preserve"> mostly desired each and every business organization. When a manager recognizes the quality work of the employees, the beliefs and values might change. As stated earlier that the beliefs, values, and attitudes might change due to continuous experience, peer and </w:t>
      </w:r>
      <w:r w:rsidR="00334F81">
        <w:t>colleague’s</w:t>
      </w:r>
      <w:r w:rsidR="00896B79">
        <w:t xml:space="preserve"> </w:t>
      </w:r>
      <w:r w:rsidR="00896B79" w:rsidRPr="008C6CD5">
        <w:rPr>
          <w:noProof/>
        </w:rPr>
        <w:t>behavio</w:t>
      </w:r>
      <w:r w:rsidR="008C6CD5">
        <w:rPr>
          <w:noProof/>
        </w:rPr>
        <w:t>u</w:t>
      </w:r>
      <w:r w:rsidR="00896B79" w:rsidRPr="008C6CD5">
        <w:rPr>
          <w:noProof/>
        </w:rPr>
        <w:t>r</w:t>
      </w:r>
      <w:r w:rsidR="00896B79">
        <w:t xml:space="preserve">, hearing and watching, and so on. </w:t>
      </w:r>
      <w:r w:rsidR="00334F81">
        <w:t xml:space="preserve">The leadership style </w:t>
      </w:r>
      <w:r w:rsidR="00334F81" w:rsidRPr="0028619E">
        <w:t xml:space="preserve">could be </w:t>
      </w:r>
      <w:r w:rsidR="008C6CD5" w:rsidRPr="0028619E">
        <w:t xml:space="preserve">a </w:t>
      </w:r>
      <w:r w:rsidR="00334F81" w:rsidRPr="0028619E">
        <w:t>catalyst for this</w:t>
      </w:r>
      <w:r w:rsidR="0028619E" w:rsidRPr="0028619E">
        <w:t xml:space="preserve"> (Ausch, 2014)</w:t>
      </w:r>
      <w:r w:rsidR="00334F81" w:rsidRPr="0028619E">
        <w:t>. But various</w:t>
      </w:r>
      <w:r w:rsidR="00334F81">
        <w:t xml:space="preserve"> management theories might misinterpret the beliefs and attitudes</w:t>
      </w:r>
      <w:r w:rsidR="00B467FB">
        <w:t xml:space="preserve"> differently. </w:t>
      </w:r>
    </w:p>
    <w:p w:rsidR="00534E5A" w:rsidRDefault="00AC7F72" w:rsidP="00B56B03">
      <w:r w:rsidRPr="008C6CD5">
        <w:rPr>
          <w:noProof/>
        </w:rPr>
        <w:t>Behavio</w:t>
      </w:r>
      <w:r w:rsidR="008C6CD5">
        <w:rPr>
          <w:noProof/>
        </w:rPr>
        <w:t>u</w:t>
      </w:r>
      <w:r w:rsidRPr="008C6CD5">
        <w:rPr>
          <w:noProof/>
        </w:rPr>
        <w:t>ral</w:t>
      </w:r>
      <w:r>
        <w:t xml:space="preserve"> leadership approach tells how effectively and efficiently a boss or manager will behave. There are various kinds of leadership theories in the corporate world that could affect differently </w:t>
      </w:r>
      <w:r w:rsidR="00BD0E52">
        <w:t>on</w:t>
      </w:r>
      <w:r>
        <w:t xml:space="preserve"> values and attitudes. </w:t>
      </w:r>
      <w:r w:rsidR="00BD0E52">
        <w:t xml:space="preserve">Some manager takes comments of employees and some are </w:t>
      </w:r>
      <w:r w:rsidR="00BD0E52">
        <w:lastRenderedPageBreak/>
        <w:t xml:space="preserve">not. There are various kinds of leadership approach like participatory, dictate leadership, or situational </w:t>
      </w:r>
      <w:r w:rsidR="00BD0E52" w:rsidRPr="0028619E">
        <w:t>leadership</w:t>
      </w:r>
      <w:r w:rsidR="0028619E" w:rsidRPr="0028619E">
        <w:t xml:space="preserve"> (Carter, Creedy and Sidebotham, 2017)</w:t>
      </w:r>
      <w:r w:rsidR="00BD0E52" w:rsidRPr="0028619E">
        <w:t>. All the</w:t>
      </w:r>
      <w:r w:rsidR="00BD0E52">
        <w:t xml:space="preserve"> theories have </w:t>
      </w:r>
      <w:r w:rsidR="008C6CD5">
        <w:t xml:space="preserve">a </w:t>
      </w:r>
      <w:r w:rsidR="00BD0E52" w:rsidRPr="008C6CD5">
        <w:rPr>
          <w:noProof/>
        </w:rPr>
        <w:t>great</w:t>
      </w:r>
      <w:r w:rsidR="00BD0E52">
        <w:t xml:space="preserve"> influence on beliefs, values, and attitudes. When a manager gives the priority to the staff in an organization, the staff could think rightly and share their ideas very effectively to the manager while a dictate leader does not like that. The dictate managers forcefully apply various kinds of decision that might hurt the employees and the </w:t>
      </w:r>
      <w:r w:rsidR="006B3FAD">
        <w:t>employee’s</w:t>
      </w:r>
      <w:r w:rsidR="00BD0E52">
        <w:t xml:space="preserve"> beliefs and values will be changed at a higher potential. But when the situational leadership approach will apply to manage employees of an organization</w:t>
      </w:r>
      <w:r w:rsidR="006B3FAD">
        <w:t xml:space="preserve">, the positive beliefs, and attitudes develop. Hence, it could be said that the </w:t>
      </w:r>
      <w:r w:rsidR="00326EB4">
        <w:t>employee’s</w:t>
      </w:r>
      <w:r w:rsidR="006B3FAD">
        <w:t xml:space="preserve"> friendly leadership approach is very influential to the beliefs and </w:t>
      </w:r>
      <w:r w:rsidR="006B3FAD" w:rsidRPr="0028619E">
        <w:t>attitudes</w:t>
      </w:r>
      <w:r w:rsidR="0028619E" w:rsidRPr="0028619E">
        <w:t xml:space="preserve"> (Epstein and Rooney, 2017)</w:t>
      </w:r>
      <w:r w:rsidR="006B3FAD" w:rsidRPr="0028619E">
        <w:t xml:space="preserve">. </w:t>
      </w:r>
      <w:r w:rsidR="004B05EB" w:rsidRPr="0028619E">
        <w:t>And</w:t>
      </w:r>
      <w:r w:rsidR="004B05EB">
        <w:t xml:space="preserve"> in this </w:t>
      </w:r>
      <w:r w:rsidR="004B05EB" w:rsidRPr="008C6CD5">
        <w:rPr>
          <w:noProof/>
        </w:rPr>
        <w:t>approach</w:t>
      </w:r>
      <w:r w:rsidR="008C6CD5">
        <w:rPr>
          <w:noProof/>
        </w:rPr>
        <w:t>,</w:t>
      </w:r>
      <w:r w:rsidR="004B05EB">
        <w:t xml:space="preserve"> the employees could think independently and the critical thinking environment increases. The competency-based payment system of an organization causes to develop the critical thinking environment that ultimately </w:t>
      </w:r>
      <w:r w:rsidR="004B05EB" w:rsidRPr="008C6CD5">
        <w:rPr>
          <w:noProof/>
        </w:rPr>
        <w:t>improve</w:t>
      </w:r>
      <w:r w:rsidR="008C6CD5">
        <w:rPr>
          <w:noProof/>
        </w:rPr>
        <w:t>s</w:t>
      </w:r>
      <w:r w:rsidR="004B05EB">
        <w:t xml:space="preserve"> the </w:t>
      </w:r>
      <w:r w:rsidR="004B05EB" w:rsidRPr="0028619E">
        <w:t>productivity of employees. And the employee’s productivity is directly related to a company’s goals and objectives</w:t>
      </w:r>
      <w:r w:rsidR="0028619E" w:rsidRPr="0028619E">
        <w:t xml:space="preserve"> (Elliott and Turnbull, 2016)</w:t>
      </w:r>
      <w:r w:rsidR="004B05EB" w:rsidRPr="0028619E">
        <w:t>.</w:t>
      </w:r>
      <w:r w:rsidR="004B05EB">
        <w:t xml:space="preserve"> </w:t>
      </w:r>
    </w:p>
    <w:p w:rsidR="004B05EB" w:rsidRDefault="00AC7F72" w:rsidP="008A3A33">
      <w:pPr>
        <w:pStyle w:val="Heading1"/>
      </w:pPr>
      <w:bookmarkStart w:id="19" w:name="_Toc7216651"/>
      <w:r>
        <w:t xml:space="preserve">Skills needed for </w:t>
      </w:r>
      <w:r w:rsidR="008C6CD5">
        <w:t xml:space="preserve">the </w:t>
      </w:r>
      <w:r w:rsidRPr="008C6CD5">
        <w:rPr>
          <w:noProof/>
        </w:rPr>
        <w:t>twenty</w:t>
      </w:r>
      <w:r w:rsidR="008C6CD5" w:rsidRPr="008C6CD5">
        <w:rPr>
          <w:noProof/>
        </w:rPr>
        <w:t>-</w:t>
      </w:r>
      <w:r w:rsidRPr="008C6CD5">
        <w:rPr>
          <w:noProof/>
        </w:rPr>
        <w:t>first</w:t>
      </w:r>
      <w:r>
        <w:t xml:space="preserve"> century:</w:t>
      </w:r>
      <w:bookmarkEnd w:id="19"/>
    </w:p>
    <w:p w:rsidR="004B05EB" w:rsidRDefault="00AC7F72" w:rsidP="00D11DCF">
      <w:pPr>
        <w:jc w:val="center"/>
      </w:pPr>
      <w:r>
        <w:rPr>
          <w:noProof/>
          <w:lang w:val="en-GB" w:eastAsia="en-GB"/>
        </w:rPr>
        <w:drawing>
          <wp:inline distT="0" distB="0" distL="0" distR="0">
            <wp:extent cx="5282119" cy="3975133"/>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88045" name="Picture 2"/>
                    <pic:cNvPicPr>
                      <a:picLocks noChangeAspect="1" noChangeArrowheads="1"/>
                    </pic:cNvPicPr>
                  </pic:nvPicPr>
                  <pic:blipFill>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5293979" cy="3984059"/>
                    </a:xfrm>
                    <a:prstGeom prst="rect">
                      <a:avLst/>
                    </a:prstGeom>
                    <a:noFill/>
                  </pic:spPr>
                </pic:pic>
              </a:graphicData>
            </a:graphic>
          </wp:inline>
        </w:drawing>
      </w:r>
    </w:p>
    <w:p w:rsidR="00D11DCF" w:rsidRDefault="00AC7F72" w:rsidP="00D11DCF">
      <w:pPr>
        <w:jc w:val="center"/>
      </w:pPr>
      <w:r>
        <w:lastRenderedPageBreak/>
        <w:t xml:space="preserve">Figure </w:t>
      </w:r>
      <w:r w:rsidR="00787973">
        <w:fldChar w:fldCharType="begin"/>
      </w:r>
      <w:r>
        <w:instrText xml:space="preserve"> SEQ Figure \* ARABIC </w:instrText>
      </w:r>
      <w:r w:rsidR="00787973">
        <w:fldChar w:fldCharType="separate"/>
      </w:r>
      <w:r w:rsidR="00233670">
        <w:rPr>
          <w:noProof/>
        </w:rPr>
        <w:t>10</w:t>
      </w:r>
      <w:r w:rsidR="00787973">
        <w:rPr>
          <w:noProof/>
        </w:rPr>
        <w:fldChar w:fldCharType="end"/>
      </w:r>
      <w:r>
        <w:t xml:space="preserve">: Needed skills for </w:t>
      </w:r>
      <w:r w:rsidR="008C6CD5">
        <w:t xml:space="preserve">the </w:t>
      </w:r>
      <w:r w:rsidRPr="008C6CD5">
        <w:rPr>
          <w:noProof/>
        </w:rPr>
        <w:t>twenty</w:t>
      </w:r>
      <w:r w:rsidR="008C6CD5" w:rsidRPr="008C6CD5">
        <w:rPr>
          <w:noProof/>
        </w:rPr>
        <w:t>-</w:t>
      </w:r>
      <w:r w:rsidRPr="008C6CD5">
        <w:rPr>
          <w:noProof/>
        </w:rPr>
        <w:t>first</w:t>
      </w:r>
      <w:r>
        <w:t xml:space="preserve"> century</w:t>
      </w:r>
    </w:p>
    <w:p w:rsidR="00D11DCF" w:rsidRDefault="00AC7F72" w:rsidP="00D11DCF">
      <w:pPr>
        <w:jc w:val="center"/>
      </w:pPr>
      <w:r>
        <w:t>Source:</w:t>
      </w:r>
      <w:r w:rsidR="0028619E">
        <w:t xml:space="preserve"> </w:t>
      </w:r>
      <w:r w:rsidR="0028619E" w:rsidRPr="0028619E">
        <w:t>(Edwards, 2012)</w:t>
      </w:r>
    </w:p>
    <w:p w:rsidR="00D11DCF" w:rsidRDefault="00AC7F72" w:rsidP="00D11DCF">
      <w:r>
        <w:t xml:space="preserve">As the current economy of the world is knowledge-driven, the students needed to develop his or her skills in terms of critical thinking ability to meet the challenges for </w:t>
      </w:r>
      <w:r w:rsidR="008C6CD5">
        <w:t xml:space="preserve">the </w:t>
      </w:r>
      <w:r w:rsidRPr="008C6CD5">
        <w:rPr>
          <w:noProof/>
        </w:rPr>
        <w:t>twenty</w:t>
      </w:r>
      <w:r w:rsidR="008C6CD5" w:rsidRPr="008C6CD5">
        <w:rPr>
          <w:noProof/>
        </w:rPr>
        <w:t>-</w:t>
      </w:r>
      <w:r w:rsidRPr="008C6CD5">
        <w:rPr>
          <w:noProof/>
        </w:rPr>
        <w:t>first</w:t>
      </w:r>
      <w:r>
        <w:t xml:space="preserve"> century. </w:t>
      </w:r>
      <w:r w:rsidR="00534E5A" w:rsidRPr="008C6CD5">
        <w:rPr>
          <w:noProof/>
        </w:rPr>
        <w:t>Otherwise</w:t>
      </w:r>
      <w:r w:rsidR="008C6CD5">
        <w:rPr>
          <w:noProof/>
        </w:rPr>
        <w:t>,</w:t>
      </w:r>
      <w:r w:rsidR="00534E5A">
        <w:t xml:space="preserve"> the wave pushes into </w:t>
      </w:r>
      <w:r w:rsidR="008C6CD5">
        <w:t xml:space="preserve">the </w:t>
      </w:r>
      <w:r w:rsidR="00534E5A" w:rsidRPr="008C6CD5">
        <w:rPr>
          <w:noProof/>
        </w:rPr>
        <w:t>back</w:t>
      </w:r>
      <w:r w:rsidR="00534E5A">
        <w:t xml:space="preserve">. Student success depends </w:t>
      </w:r>
      <w:r w:rsidR="00534E5A" w:rsidRPr="008C6CD5">
        <w:rPr>
          <w:noProof/>
        </w:rPr>
        <w:t>o</w:t>
      </w:r>
      <w:r w:rsidR="008C6CD5">
        <w:rPr>
          <w:noProof/>
        </w:rPr>
        <w:t>n</w:t>
      </w:r>
      <w:r w:rsidR="00534E5A">
        <w:t xml:space="preserve"> various skills and qualities like cognitive skills, non-cognitive skills, interpersonal skills, and various traits. The engagement of deposition, interpersonal son-cognitive skills, intrapersonal non-cognitive skills, cognitive skills, and others </w:t>
      </w:r>
      <w:r w:rsidR="00534E5A" w:rsidRPr="008C6CD5">
        <w:rPr>
          <w:noProof/>
        </w:rPr>
        <w:t>tend</w:t>
      </w:r>
      <w:r w:rsidR="00534E5A">
        <w:t xml:space="preserve"> to make an individual critical thinker. And </w:t>
      </w:r>
      <w:r w:rsidR="00534E5A" w:rsidRPr="008C6CD5">
        <w:rPr>
          <w:noProof/>
        </w:rPr>
        <w:t>critical</w:t>
      </w:r>
      <w:r w:rsidR="00534E5A">
        <w:t xml:space="preserve"> thinking ability is the key to success for the </w:t>
      </w:r>
      <w:r w:rsidR="00534E5A" w:rsidRPr="0028619E">
        <w:t>workplace</w:t>
      </w:r>
      <w:r w:rsidR="0028619E" w:rsidRPr="0028619E">
        <w:t xml:space="preserve"> (Edwards, 2012)</w:t>
      </w:r>
      <w:r w:rsidR="00534E5A" w:rsidRPr="0028619E">
        <w:t xml:space="preserve">. </w:t>
      </w:r>
      <w:r w:rsidR="006710C6" w:rsidRPr="0028619E">
        <w:t>For</w:t>
      </w:r>
      <w:r w:rsidR="006710C6">
        <w:t xml:space="preserve"> example, the Vodafone is very careful to build </w:t>
      </w:r>
      <w:r w:rsidR="008C6CD5">
        <w:t xml:space="preserve">a </w:t>
      </w:r>
      <w:r w:rsidR="006710C6" w:rsidRPr="008C6CD5">
        <w:rPr>
          <w:noProof/>
        </w:rPr>
        <w:t>strong</w:t>
      </w:r>
      <w:r w:rsidR="006710C6">
        <w:t xml:space="preserve"> human resource for their organization and for this they always take necessary motivational measures to </w:t>
      </w:r>
      <w:r w:rsidR="004D221A">
        <w:t xml:space="preserve">unleash the creative skills of the employees and they arrange the necessary skill development program in </w:t>
      </w:r>
      <w:r w:rsidR="008C6CD5">
        <w:t xml:space="preserve">a </w:t>
      </w:r>
      <w:r w:rsidR="004D221A" w:rsidRPr="008C6CD5">
        <w:rPr>
          <w:noProof/>
        </w:rPr>
        <w:t>regular</w:t>
      </w:r>
      <w:r w:rsidR="004D221A">
        <w:t xml:space="preserve"> basis. As the Vodafone is belonging in </w:t>
      </w:r>
      <w:r w:rsidR="008C6CD5">
        <w:t xml:space="preserve">a </w:t>
      </w:r>
      <w:r w:rsidR="004D221A" w:rsidRPr="008C6CD5">
        <w:rPr>
          <w:noProof/>
        </w:rPr>
        <w:t>highly</w:t>
      </w:r>
      <w:r w:rsidR="004D221A">
        <w:t xml:space="preserve"> competitive industry, they need </w:t>
      </w:r>
      <w:r w:rsidR="008C6CD5">
        <w:t xml:space="preserve">a </w:t>
      </w:r>
      <w:r w:rsidR="004D221A" w:rsidRPr="008C6CD5">
        <w:rPr>
          <w:noProof/>
        </w:rPr>
        <w:t>strong</w:t>
      </w:r>
      <w:r w:rsidR="004D221A">
        <w:t xml:space="preserve"> bench of human resource to achieve the company’s goals and objectives. They know it clearly that the opportunity to work-life balance, competency-based payment, and various motivation measures are very influential to change beliefs, values, and attitudes </w:t>
      </w:r>
      <w:r w:rsidR="004D221A" w:rsidRPr="0028619E">
        <w:t>of employees</w:t>
      </w:r>
      <w:r w:rsidR="0028619E" w:rsidRPr="0028619E">
        <w:t xml:space="preserve"> (Vodafone.com, 2019)</w:t>
      </w:r>
      <w:r w:rsidR="004D221A" w:rsidRPr="0028619E">
        <w:t>.</w:t>
      </w:r>
      <w:r w:rsidR="004D221A">
        <w:t xml:space="preserve"> </w:t>
      </w:r>
    </w:p>
    <w:p w:rsidR="00A350EF" w:rsidRPr="00B5765E" w:rsidRDefault="00AC7F72" w:rsidP="00A350EF">
      <w:pPr>
        <w:pStyle w:val="Heading1"/>
        <w:rPr>
          <w:color w:val="FF0000"/>
        </w:rPr>
      </w:pPr>
      <w:bookmarkStart w:id="20" w:name="_Toc7216652"/>
      <w:r w:rsidRPr="00B5765E">
        <w:rPr>
          <w:color w:val="FF0000"/>
        </w:rPr>
        <w:t>Recommendations to Vodafone to improve critical analysis</w:t>
      </w:r>
      <w:r w:rsidR="00965E8F">
        <w:rPr>
          <w:color w:val="FF0000"/>
        </w:rPr>
        <w:t xml:space="preserve"> in the workplace</w:t>
      </w:r>
      <w:r w:rsidRPr="00B5765E">
        <w:rPr>
          <w:color w:val="FF0000"/>
        </w:rPr>
        <w:t>:</w:t>
      </w:r>
      <w:bookmarkEnd w:id="20"/>
    </w:p>
    <w:p w:rsidR="00A350EF" w:rsidRDefault="00AC7F72" w:rsidP="00A350EF">
      <w:pPr>
        <w:rPr>
          <w:color w:val="FF0000"/>
        </w:rPr>
      </w:pPr>
      <w:r w:rsidRPr="00CB3F5D">
        <w:rPr>
          <w:b/>
          <w:color w:val="FF0000"/>
        </w:rPr>
        <w:t>Work-life balance:</w:t>
      </w:r>
      <w:r w:rsidRPr="00B5765E">
        <w:rPr>
          <w:color w:val="FF0000"/>
        </w:rPr>
        <w:t xml:space="preserve"> The Vodafone is very sincere for the </w:t>
      </w:r>
      <w:r w:rsidR="00167779">
        <w:rPr>
          <w:color w:val="FF0000"/>
        </w:rPr>
        <w:t xml:space="preserve">work-life balance but it requires to </w:t>
      </w:r>
      <w:r w:rsidR="00C9538C">
        <w:rPr>
          <w:color w:val="FF0000"/>
        </w:rPr>
        <w:t>analyses</w:t>
      </w:r>
      <w:r w:rsidR="00167779">
        <w:rPr>
          <w:color w:val="FF0000"/>
        </w:rPr>
        <w:t xml:space="preserve"> more to select the most appropriate methods that ensure the proper work-life balance. </w:t>
      </w:r>
      <w:r w:rsidR="003106B4">
        <w:rPr>
          <w:color w:val="FF0000"/>
        </w:rPr>
        <w:t>The work-life balance is positively related to critical thinking ability.</w:t>
      </w:r>
    </w:p>
    <w:p w:rsidR="00C9538C" w:rsidRDefault="00AC7F72" w:rsidP="00A350EF">
      <w:pPr>
        <w:rPr>
          <w:color w:val="FF0000"/>
        </w:rPr>
      </w:pPr>
      <w:r w:rsidRPr="00CB3F5D">
        <w:rPr>
          <w:b/>
          <w:color w:val="FF0000"/>
        </w:rPr>
        <w:t>Employee development program:</w:t>
      </w:r>
      <w:r>
        <w:rPr>
          <w:color w:val="FF0000"/>
        </w:rPr>
        <w:t xml:space="preserve"> The employee development program is very crucial for critical thinking. The Vodafone needs to give training to the employees on a regular basis that will help a lot to develop critical thinking ability to employees.  </w:t>
      </w:r>
    </w:p>
    <w:p w:rsidR="003633ED" w:rsidRDefault="00AC7F72" w:rsidP="00A350EF">
      <w:pPr>
        <w:rPr>
          <w:color w:val="FF0000"/>
        </w:rPr>
      </w:pPr>
      <w:r w:rsidRPr="00CB3F5D">
        <w:rPr>
          <w:b/>
          <w:color w:val="FF0000"/>
        </w:rPr>
        <w:t>Consultancy:</w:t>
      </w:r>
      <w:r>
        <w:rPr>
          <w:color w:val="FF0000"/>
        </w:rPr>
        <w:t xml:space="preserve"> individual beliefs, values, and attitudes are very important in terms of critical analysis. The beliefs and values normally change very slowly and to overcome from the problem Vodafone could take proper steps to consult the employees to reform beliefs, values, and attitudes.  </w:t>
      </w:r>
    </w:p>
    <w:p w:rsidR="003633ED" w:rsidRDefault="00AC7F72" w:rsidP="00A350EF">
      <w:pPr>
        <w:rPr>
          <w:color w:val="FF0000"/>
        </w:rPr>
      </w:pPr>
      <w:r w:rsidRPr="00CB3F5D">
        <w:rPr>
          <w:b/>
          <w:color w:val="FF0000"/>
        </w:rPr>
        <w:t>Innovation management:</w:t>
      </w:r>
      <w:r>
        <w:rPr>
          <w:color w:val="FF0000"/>
        </w:rPr>
        <w:t xml:space="preserve"> strong beliefs and values sometimes work against the change. The strong beliefs and attitudes make a man rigid to change. The employees of Vodafone have identical beliefs and values. So, it needs to take a proper management approach to develop critical thing abilit</w:t>
      </w:r>
      <w:r w:rsidR="009E0AA6">
        <w:rPr>
          <w:color w:val="FF0000"/>
        </w:rPr>
        <w:t>y and change management.</w:t>
      </w:r>
    </w:p>
    <w:p w:rsidR="0030116A" w:rsidRDefault="00AC7F72" w:rsidP="00A350EF">
      <w:pPr>
        <w:rPr>
          <w:color w:val="FF0000"/>
        </w:rPr>
      </w:pPr>
      <w:r w:rsidRPr="009E0AA6">
        <w:rPr>
          <w:b/>
          <w:color w:val="FF0000"/>
        </w:rPr>
        <w:lastRenderedPageBreak/>
        <w:t>Select appropriate person:</w:t>
      </w:r>
      <w:r>
        <w:rPr>
          <w:color w:val="FF0000"/>
        </w:rPr>
        <w:t xml:space="preserve"> All candidates </w:t>
      </w:r>
      <w:r w:rsidR="009E0AA6">
        <w:rPr>
          <w:color w:val="FF0000"/>
        </w:rPr>
        <w:t>may not suitable for a particular organization. Sometimes wrong employees were selected by the Vodafone and it should be very careful to select the right one who has good beliefs, values, and attitudes that lead to organizational success.</w:t>
      </w:r>
    </w:p>
    <w:p w:rsidR="003633ED" w:rsidRDefault="003633ED" w:rsidP="00A350EF">
      <w:pPr>
        <w:rPr>
          <w:color w:val="FF0000"/>
        </w:rPr>
      </w:pPr>
    </w:p>
    <w:p w:rsidR="00E12597" w:rsidRPr="00B5765E" w:rsidRDefault="00E12597" w:rsidP="00A350EF">
      <w:pPr>
        <w:rPr>
          <w:color w:val="FF0000"/>
        </w:rPr>
      </w:pPr>
    </w:p>
    <w:p w:rsidR="00D11DCF" w:rsidRPr="00D11DCF" w:rsidRDefault="00D11DCF" w:rsidP="00D11DCF"/>
    <w:p w:rsidR="001E242C" w:rsidRDefault="001E242C" w:rsidP="00B56B03"/>
    <w:p w:rsidR="008058E6" w:rsidRDefault="00AC7F72">
      <w:pPr>
        <w:spacing w:after="160" w:line="259" w:lineRule="auto"/>
        <w:jc w:val="left"/>
        <w:rPr>
          <w:rFonts w:eastAsiaTheme="majorEastAsia" w:cstheme="majorBidi"/>
          <w:b/>
          <w:sz w:val="28"/>
          <w:szCs w:val="32"/>
        </w:rPr>
      </w:pPr>
      <w:r>
        <w:br w:type="page"/>
      </w:r>
    </w:p>
    <w:p w:rsidR="000A574F" w:rsidRDefault="00AC7F72" w:rsidP="00195DC7">
      <w:pPr>
        <w:pStyle w:val="Heading1"/>
      </w:pPr>
      <w:bookmarkStart w:id="21" w:name="_Toc7216653"/>
      <w:r>
        <w:lastRenderedPageBreak/>
        <w:t>Conclusion:</w:t>
      </w:r>
      <w:bookmarkEnd w:id="21"/>
    </w:p>
    <w:p w:rsidR="00B24DD6" w:rsidRDefault="00AC7F72" w:rsidP="00B24DD6">
      <w:r>
        <w:t xml:space="preserve">Critical thinking means to a specific skill that could be applied to </w:t>
      </w:r>
      <w:r w:rsidR="008C6CD5">
        <w:t xml:space="preserve">an </w:t>
      </w:r>
      <w:r w:rsidRPr="008C6CD5">
        <w:rPr>
          <w:noProof/>
        </w:rPr>
        <w:t>entire</w:t>
      </w:r>
      <w:r>
        <w:t xml:space="preserve"> life or workplace in order to reflection, analysis, and planning. At the age of knowledge-driven economy, the critical thinking ability is part and parcel to </w:t>
      </w:r>
      <w:r w:rsidRPr="008C6CD5">
        <w:rPr>
          <w:noProof/>
        </w:rPr>
        <w:t>develop</w:t>
      </w:r>
      <w:r w:rsidR="008C6CD5">
        <w:rPr>
          <w:noProof/>
        </w:rPr>
        <w:t>ing</w:t>
      </w:r>
      <w:r>
        <w:t xml:space="preserve"> one’s career. Each and every day there are lots of advanced technologies and emerging technologies are coming up and every individual should adjust with that inventions otherwise it will be very difficult to survive against that wave.</w:t>
      </w:r>
      <w:r w:rsidRPr="00B24DD6">
        <w:t xml:space="preserve"> </w:t>
      </w:r>
      <w:r>
        <w:t xml:space="preserve">In </w:t>
      </w:r>
      <w:r w:rsidR="008C6CD5">
        <w:t xml:space="preserve">the </w:t>
      </w:r>
      <w:r w:rsidRPr="008C6CD5">
        <w:rPr>
          <w:noProof/>
        </w:rPr>
        <w:t>workplace</w:t>
      </w:r>
      <w:r>
        <w:t xml:space="preserve">, critical thinking ability is very crucial and unique assets for every </w:t>
      </w:r>
      <w:r w:rsidRPr="008C6CD5">
        <w:rPr>
          <w:noProof/>
        </w:rPr>
        <w:t>organization</w:t>
      </w:r>
      <w:r>
        <w:t>.</w:t>
      </w:r>
      <w:r w:rsidRPr="00B24DD6">
        <w:t xml:space="preserve"> </w:t>
      </w:r>
      <w:r>
        <w:t xml:space="preserve">The beliefs, values, and attitudes are very crucial to shape </w:t>
      </w:r>
      <w:r w:rsidR="008C6CD5">
        <w:t xml:space="preserve">the </w:t>
      </w:r>
      <w:r w:rsidRPr="008C6CD5">
        <w:rPr>
          <w:noProof/>
        </w:rPr>
        <w:t>behavio</w:t>
      </w:r>
      <w:r w:rsidR="008C6CD5">
        <w:rPr>
          <w:noProof/>
        </w:rPr>
        <w:t>u</w:t>
      </w:r>
      <w:r w:rsidRPr="008C6CD5">
        <w:rPr>
          <w:noProof/>
        </w:rPr>
        <w:t>r</w:t>
      </w:r>
      <w:r>
        <w:t xml:space="preserve"> of </w:t>
      </w:r>
      <w:r w:rsidRPr="008C6CD5">
        <w:rPr>
          <w:noProof/>
        </w:rPr>
        <w:t>individuals</w:t>
      </w:r>
      <w:r>
        <w:t xml:space="preserve">. The success of an individual much more dependent on ways of </w:t>
      </w:r>
      <w:r w:rsidRPr="008C6CD5">
        <w:rPr>
          <w:noProof/>
        </w:rPr>
        <w:t>behavio</w:t>
      </w:r>
      <w:r w:rsidR="008C6CD5">
        <w:rPr>
          <w:noProof/>
        </w:rPr>
        <w:t>u</w:t>
      </w:r>
      <w:r w:rsidRPr="008C6CD5">
        <w:rPr>
          <w:noProof/>
        </w:rPr>
        <w:t>r</w:t>
      </w:r>
      <w:r>
        <w:t xml:space="preserve"> to various issues and the individual </w:t>
      </w:r>
      <w:r w:rsidRPr="008C6CD5">
        <w:rPr>
          <w:noProof/>
        </w:rPr>
        <w:t>behavio</w:t>
      </w:r>
      <w:r w:rsidR="008C6CD5">
        <w:rPr>
          <w:noProof/>
        </w:rPr>
        <w:t>u</w:t>
      </w:r>
      <w:r w:rsidRPr="008C6CD5">
        <w:rPr>
          <w:noProof/>
        </w:rPr>
        <w:t>r</w:t>
      </w:r>
      <w:r>
        <w:t xml:space="preserve"> larges depends on beliefs, attitudes, and values as well.</w:t>
      </w:r>
      <w:r w:rsidRPr="00B24DD6">
        <w:t xml:space="preserve"> </w:t>
      </w:r>
      <w:r>
        <w:t xml:space="preserve">Student success depends </w:t>
      </w:r>
      <w:r w:rsidRPr="008C6CD5">
        <w:rPr>
          <w:noProof/>
        </w:rPr>
        <w:t>o</w:t>
      </w:r>
      <w:r w:rsidR="008C6CD5">
        <w:rPr>
          <w:noProof/>
        </w:rPr>
        <w:t>n</w:t>
      </w:r>
      <w:r>
        <w:t xml:space="preserve"> various skills and qualities like cognitive skills, non-cognitive skills, interpersonal skills, and various traits. The engagement of deposition, interpersonal son-cognitive skills, intrapersonal non-cognitive skills, cognitive skills, and others </w:t>
      </w:r>
      <w:r w:rsidRPr="008C6CD5">
        <w:rPr>
          <w:noProof/>
        </w:rPr>
        <w:t>tend</w:t>
      </w:r>
      <w:r>
        <w:t xml:space="preserve"> to make an individual critical thinker. Hence, critical thinking for the workplace is very important to </w:t>
      </w:r>
      <w:r w:rsidR="008C6CD5">
        <w:t xml:space="preserve">the </w:t>
      </w:r>
      <w:r w:rsidRPr="008C6CD5">
        <w:rPr>
          <w:noProof/>
        </w:rPr>
        <w:t>sustainable</w:t>
      </w:r>
      <w:r>
        <w:t xml:space="preserve"> development of an organization. </w:t>
      </w:r>
    </w:p>
    <w:p w:rsidR="005E319B" w:rsidRDefault="005E319B" w:rsidP="00B24DD6"/>
    <w:p w:rsidR="005E319B" w:rsidRDefault="005E319B" w:rsidP="00B24DD6"/>
    <w:p w:rsidR="005E319B" w:rsidRDefault="005E319B" w:rsidP="00B24DD6"/>
    <w:p w:rsidR="005E319B" w:rsidRDefault="005E319B" w:rsidP="00B24DD6"/>
    <w:p w:rsidR="008058E6" w:rsidRDefault="00AC7F72">
      <w:pPr>
        <w:spacing w:after="160" w:line="259" w:lineRule="auto"/>
        <w:jc w:val="left"/>
        <w:rPr>
          <w:rFonts w:eastAsiaTheme="majorEastAsia" w:cstheme="majorBidi"/>
          <w:b/>
          <w:sz w:val="28"/>
          <w:szCs w:val="32"/>
        </w:rPr>
      </w:pPr>
      <w:r>
        <w:br w:type="page"/>
      </w:r>
    </w:p>
    <w:p w:rsidR="005E319B" w:rsidRDefault="00AC7F72" w:rsidP="005E319B">
      <w:pPr>
        <w:pStyle w:val="Heading1"/>
        <w:rPr>
          <w:sz w:val="36"/>
        </w:rPr>
      </w:pPr>
      <w:bookmarkStart w:id="22" w:name="_Toc7216654"/>
      <w:r>
        <w:lastRenderedPageBreak/>
        <w:t>References</w:t>
      </w:r>
      <w:bookmarkEnd w:id="22"/>
    </w:p>
    <w:p w:rsidR="008058E6" w:rsidRDefault="00AC7F72" w:rsidP="005E319B">
      <w:r>
        <w:t xml:space="preserve">Amin, A. and Adiansyah, R. (2018). Lecturers’ perception </w:t>
      </w:r>
      <w:r w:rsidRPr="00C83625">
        <w:rPr>
          <w:noProof/>
        </w:rPr>
        <w:t>o</w:t>
      </w:r>
      <w:r>
        <w:t xml:space="preserve">f students' critical thinking skills development and problems faced by students in developing their critical thinking skills. </w:t>
      </w:r>
      <w:r>
        <w:rPr>
          <w:i/>
          <w:iCs/>
        </w:rPr>
        <w:t>Journal Pendidikan Biologi Indonesia</w:t>
      </w:r>
      <w:r>
        <w:t>, 4(1), p.1.</w:t>
      </w:r>
    </w:p>
    <w:p w:rsidR="008058E6" w:rsidRDefault="00AC7F72" w:rsidP="005E319B">
      <w:r>
        <w:t>Analoui, F. and Danquah, J. (2017). </w:t>
      </w:r>
      <w:r>
        <w:rPr>
          <w:i/>
          <w:iCs/>
        </w:rPr>
        <w:t>Critical Capacity Development</w:t>
      </w:r>
      <w:r>
        <w:t>. 13th ed. New York: Palgrave Macmillan.</w:t>
      </w:r>
    </w:p>
    <w:p w:rsidR="008058E6" w:rsidRDefault="00AC7F72" w:rsidP="005E319B">
      <w:r>
        <w:t>Ausch, R. (2014). </w:t>
      </w:r>
      <w:r>
        <w:rPr>
          <w:i/>
          <w:iCs/>
        </w:rPr>
        <w:t>An advanced guide to psychological thinking</w:t>
      </w:r>
      <w:r>
        <w:t>. 8th ed.</w:t>
      </w:r>
    </w:p>
    <w:p w:rsidR="008058E6" w:rsidRDefault="00AC7F72" w:rsidP="00E66B37">
      <w:r>
        <w:t>Best, H. and Mayerl, J. (2016). Values, Beliefs, Attitudes: An Empirical Study on the Structure of Environmental Concern and Recycling Participation. </w:t>
      </w:r>
      <w:r>
        <w:rPr>
          <w:i/>
          <w:iCs/>
        </w:rPr>
        <w:t>Social Science Quarterly</w:t>
      </w:r>
      <w:r>
        <w:t>, 94(3), pp.691-714.</w:t>
      </w:r>
    </w:p>
    <w:p w:rsidR="008058E6" w:rsidRDefault="00AC7F72" w:rsidP="005E319B">
      <w:r>
        <w:t>Carter, A., Creedy, D. and Sidebotham, M. (2017). Critical thinking evaluation in reflective writing: Development and testing of Carter Assessment of Critical Thinking in Midwifery (Reflection). </w:t>
      </w:r>
      <w:r>
        <w:rPr>
          <w:i/>
          <w:iCs/>
        </w:rPr>
        <w:t>Midwifery</w:t>
      </w:r>
      <w:r>
        <w:t>, 54, pp.73-80.</w:t>
      </w:r>
    </w:p>
    <w:p w:rsidR="008058E6" w:rsidRDefault="00AC7F72" w:rsidP="005E319B">
      <w:r>
        <w:t>Edwards, J. (2012). </w:t>
      </w:r>
      <w:r>
        <w:rPr>
          <w:i/>
          <w:iCs/>
        </w:rPr>
        <w:t>How to teach thinking skills</w:t>
      </w:r>
      <w:r>
        <w:t>. 3rd ed. Nelson, N.Z.: ThinkShop.</w:t>
      </w:r>
    </w:p>
    <w:p w:rsidR="008058E6" w:rsidRDefault="00AC7F72" w:rsidP="00E66B37">
      <w:r>
        <w:t>Elder, L. (2012). Critical Thinking and Emotional Intelligence. </w:t>
      </w:r>
      <w:r>
        <w:rPr>
          <w:i/>
          <w:iCs/>
        </w:rPr>
        <w:t>Inquiry: Critical Thinking Across the Disciplines</w:t>
      </w:r>
      <w:r>
        <w:t>, 16(2), pp.35-49.</w:t>
      </w:r>
    </w:p>
    <w:p w:rsidR="008058E6" w:rsidRDefault="00AC7F72" w:rsidP="005E319B">
      <w:r>
        <w:t>Elliott, C. and Turnbull, S. (2016). </w:t>
      </w:r>
      <w:r>
        <w:rPr>
          <w:i/>
          <w:iCs/>
        </w:rPr>
        <w:t>Critical thinking in human resource development</w:t>
      </w:r>
      <w:r>
        <w:t>. 12th ed. London: Routledge.</w:t>
      </w:r>
    </w:p>
    <w:p w:rsidR="008058E6" w:rsidRDefault="00AC7F72" w:rsidP="005E319B">
      <w:r>
        <w:t>Epstein, R. and Rooney, M. (2017). </w:t>
      </w:r>
      <w:r>
        <w:rPr>
          <w:i/>
          <w:iCs/>
        </w:rPr>
        <w:t>Critical thinking</w:t>
      </w:r>
      <w:r>
        <w:t>. 8th ed. Socorro, NM: Advanced Reasoning Forum.</w:t>
      </w:r>
    </w:p>
    <w:p w:rsidR="008058E6" w:rsidRDefault="00AC7F72" w:rsidP="005E319B">
      <w:r>
        <w:t>Feldman, D. (2013). </w:t>
      </w:r>
      <w:r>
        <w:rPr>
          <w:i/>
          <w:iCs/>
        </w:rPr>
        <w:t>Critical thinking</w:t>
      </w:r>
      <w:r>
        <w:t>. 8th ed. [Rochester, N.Y.]: Axzo Press.</w:t>
      </w:r>
    </w:p>
    <w:p w:rsidR="008058E6" w:rsidRDefault="00AC7F72" w:rsidP="00E66B37">
      <w:r>
        <w:t>G.A, R. (2013). Effectiveness of the Power Electronics Curriculum of B. E. Degree Programme using Blooms Revised Taxonomy. </w:t>
      </w:r>
      <w:r>
        <w:rPr>
          <w:i/>
          <w:iCs/>
        </w:rPr>
        <w:t>International Journal of Computer Applications</w:t>
      </w:r>
      <w:r>
        <w:t>, 69(15), pp.21-25.</w:t>
      </w:r>
    </w:p>
    <w:p w:rsidR="008058E6" w:rsidRDefault="00AC7F72" w:rsidP="00E66B37">
      <w:r>
        <w:t>Howe, H. (2015). </w:t>
      </w:r>
      <w:r>
        <w:rPr>
          <w:i/>
          <w:iCs/>
        </w:rPr>
        <w:t>Beliefs, attitudes, and values</w:t>
      </w:r>
      <w:r>
        <w:t>. 6th ed. Lincoln: University of Nebraska Press.</w:t>
      </w:r>
    </w:p>
    <w:p w:rsidR="008058E6" w:rsidRDefault="00AC7F72" w:rsidP="005E319B">
      <w:r>
        <w:t>Leicester, M. and Taylor, D. (2010). </w:t>
      </w:r>
      <w:r>
        <w:rPr>
          <w:i/>
          <w:iCs/>
        </w:rPr>
        <w:t>Critical thinking across the curriculum</w:t>
      </w:r>
      <w:r>
        <w:t>. 7th ed. Maidenhead: Open University Press.</w:t>
      </w:r>
    </w:p>
    <w:p w:rsidR="008058E6" w:rsidRDefault="00AC7F72" w:rsidP="00E66B37">
      <w:r>
        <w:t>Lublin, S., Spoth, J. and Baker, R. (2014). Strategic Management Development: Using Experiential Learning Theory to Assess and Develop Managerial Competencies. </w:t>
      </w:r>
      <w:r>
        <w:rPr>
          <w:i/>
          <w:iCs/>
        </w:rPr>
        <w:t>Journal of Management Development</w:t>
      </w:r>
      <w:r>
        <w:t>, 5(3), pp.13-24.</w:t>
      </w:r>
    </w:p>
    <w:p w:rsidR="008058E6" w:rsidRDefault="00AC7F72" w:rsidP="005E319B">
      <w:r>
        <w:lastRenderedPageBreak/>
        <w:t>McGregor, D. (2015). </w:t>
      </w:r>
      <w:r>
        <w:rPr>
          <w:i/>
          <w:iCs/>
        </w:rPr>
        <w:t>Developing thinking; developing learning</w:t>
      </w:r>
      <w:r>
        <w:t>. 5th ed. Maidenhead, Berkshire, England: McGraw-Hill.</w:t>
      </w:r>
    </w:p>
    <w:p w:rsidR="008058E6" w:rsidRDefault="00AC7F72" w:rsidP="00E66B37">
      <w:r>
        <w:t>Nosich, G. (2016). Richard Paul’s Approach to Critical Thinking. </w:t>
      </w:r>
      <w:r>
        <w:rPr>
          <w:i/>
          <w:iCs/>
        </w:rPr>
        <w:t>Inquiry: Critical Thinking Across the Disciplines</w:t>
      </w:r>
      <w:r>
        <w:t>, 31(1), pp.34-51.</w:t>
      </w:r>
    </w:p>
    <w:p w:rsidR="008058E6" w:rsidRDefault="00AC7F72" w:rsidP="00E66B37">
      <w:r>
        <w:t>Rokeach, M. (2013). </w:t>
      </w:r>
      <w:r>
        <w:rPr>
          <w:i/>
          <w:iCs/>
        </w:rPr>
        <w:t>Beliefs, attitudes, and values</w:t>
      </w:r>
      <w:r>
        <w:t>. 5th ed. San Francisco: Jossey-Bass.</w:t>
      </w:r>
    </w:p>
    <w:p w:rsidR="008058E6" w:rsidRDefault="00AC7F72" w:rsidP="005E319B">
      <w:r>
        <w:t>Sanders, M. (2017). Embracing Critical Thinking as a Model for Professional Development. </w:t>
      </w:r>
      <w:r>
        <w:rPr>
          <w:i/>
          <w:iCs/>
        </w:rPr>
        <w:t>Inquiry: Critical Thinking Across the Disciplines</w:t>
      </w:r>
      <w:r>
        <w:t>, 26(1), pp.29-37.</w:t>
      </w:r>
    </w:p>
    <w:p w:rsidR="008058E6" w:rsidRDefault="00AC7F72" w:rsidP="00E66B37">
      <w:r>
        <w:t>Schoffstall, J. and Ackerman, B. (2016). Attitudes of pre</w:t>
      </w:r>
      <w:r>
        <w:rPr>
          <w:rFonts w:ascii="Cambria Math" w:hAnsi="Cambria Math" w:cs="Cambria Math"/>
        </w:rPr>
        <w:t>‐</w:t>
      </w:r>
      <w:r>
        <w:t>service physical educators at a faith</w:t>
      </w:r>
      <w:r>
        <w:rPr>
          <w:rFonts w:ascii="Cambria Math" w:hAnsi="Cambria Math" w:cs="Cambria Math"/>
        </w:rPr>
        <w:t>‐</w:t>
      </w:r>
      <w:r>
        <w:t>based university toward individuals with disabilities. </w:t>
      </w:r>
      <w:r>
        <w:rPr>
          <w:i/>
          <w:iCs/>
        </w:rPr>
        <w:t>Journal of Beliefs &amp; Values</w:t>
      </w:r>
      <w:r>
        <w:t>, 28(2), pp.183-193.</w:t>
      </w:r>
    </w:p>
    <w:p w:rsidR="008058E6" w:rsidRDefault="00AC7F72" w:rsidP="005E319B">
      <w:r>
        <w:t>Shahrokh, R. (2014). Development of Higher-Order Thinking Skills in Students. </w:t>
      </w:r>
      <w:r>
        <w:rPr>
          <w:i/>
          <w:iCs/>
        </w:rPr>
        <w:t>Inquiry: Critical Thinking Across the Disciplines</w:t>
      </w:r>
      <w:r>
        <w:t>, 18(2), pp.52-64.</w:t>
      </w:r>
    </w:p>
    <w:p w:rsidR="008058E6" w:rsidRDefault="00AC7F72" w:rsidP="005E319B">
      <w:r>
        <w:t>Tullar, W. (2014). Theory development in human resource management. </w:t>
      </w:r>
      <w:r>
        <w:rPr>
          <w:i/>
          <w:iCs/>
        </w:rPr>
        <w:t>Human Resource Management Review</w:t>
      </w:r>
      <w:r>
        <w:t>, 1(4), pp.317-323.</w:t>
      </w:r>
    </w:p>
    <w:p w:rsidR="008058E6" w:rsidRDefault="00AC7F72" w:rsidP="005E319B">
      <w:r>
        <w:t>Vodafone.com. (2019). </w:t>
      </w:r>
      <w:r>
        <w:rPr>
          <w:i/>
          <w:iCs/>
        </w:rPr>
        <w:t>Visit the Vodafone corporate website</w:t>
      </w:r>
      <w:r>
        <w:t>. [online] Available at: https://www.vodafone.com/content/index.html [Accessed 22 Apr. 2019].</w:t>
      </w:r>
    </w:p>
    <w:p w:rsidR="008058E6" w:rsidRDefault="00AC7F72" w:rsidP="005E319B">
      <w:r>
        <w:t>Weinstein, M. and Oxman-Michelli, W. (2016). The Faculty Development Program of the Institute for Critical Thinking. </w:t>
      </w:r>
      <w:r>
        <w:rPr>
          <w:i/>
          <w:iCs/>
        </w:rPr>
        <w:t>Inquiry: Critical Thinking Across the Disciplines</w:t>
      </w:r>
      <w:r>
        <w:t>, 4(3), pp.9-13.</w:t>
      </w:r>
    </w:p>
    <w:p w:rsidR="00E66B37" w:rsidRDefault="00E66B37" w:rsidP="00E66B37"/>
    <w:p w:rsidR="00195DC7" w:rsidRPr="00195DC7" w:rsidRDefault="00195DC7" w:rsidP="00E66B37"/>
    <w:sectPr w:rsidR="00195DC7" w:rsidRPr="00195DC7" w:rsidSect="00DF45AD">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808" w:rsidRDefault="00297808">
      <w:pPr>
        <w:spacing w:line="240" w:lineRule="auto"/>
      </w:pPr>
      <w:r>
        <w:separator/>
      </w:r>
    </w:p>
  </w:endnote>
  <w:endnote w:type="continuationSeparator" w:id="0">
    <w:p w:rsidR="00297808" w:rsidRDefault="002978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931055"/>
      <w:docPartObj>
        <w:docPartGallery w:val="Page Numbers (Bottom of Page)"/>
        <w:docPartUnique/>
      </w:docPartObj>
    </w:sdtPr>
    <w:sdtEndPr>
      <w:rPr>
        <w:noProof/>
      </w:rPr>
    </w:sdtEndPr>
    <w:sdtContent>
      <w:p w:rsidR="00743514" w:rsidRDefault="00787973">
        <w:pPr>
          <w:pStyle w:val="Footer"/>
          <w:jc w:val="right"/>
        </w:pPr>
        <w:r>
          <w:fldChar w:fldCharType="begin"/>
        </w:r>
        <w:r w:rsidR="00AC7F72">
          <w:instrText xml:space="preserve"> PAGE   \* MERGEFORMAT </w:instrText>
        </w:r>
        <w:r>
          <w:fldChar w:fldCharType="separate"/>
        </w:r>
        <w:r w:rsidR="00EE7FDB">
          <w:rPr>
            <w:noProof/>
          </w:rPr>
          <w:t>2</w:t>
        </w:r>
        <w:r>
          <w:rPr>
            <w:noProof/>
          </w:rPr>
          <w:fldChar w:fldCharType="end"/>
        </w:r>
      </w:p>
    </w:sdtContent>
  </w:sdt>
  <w:p w:rsidR="00743514" w:rsidRDefault="007435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808" w:rsidRDefault="00297808">
      <w:pPr>
        <w:spacing w:line="240" w:lineRule="auto"/>
      </w:pPr>
      <w:r>
        <w:separator/>
      </w:r>
    </w:p>
  </w:footnote>
  <w:footnote w:type="continuationSeparator" w:id="0">
    <w:p w:rsidR="00297808" w:rsidRDefault="0029780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MDA2NLIwNTYzNDE3tDBR0lEKTi0uzszPAymwqAUArMHBiiwAAAA="/>
  </w:docVars>
  <w:rsids>
    <w:rsidRoot w:val="00ED3860"/>
    <w:rsid w:val="00001657"/>
    <w:rsid w:val="00002A16"/>
    <w:rsid w:val="000146BC"/>
    <w:rsid w:val="000164EF"/>
    <w:rsid w:val="00047461"/>
    <w:rsid w:val="00063163"/>
    <w:rsid w:val="00084CE4"/>
    <w:rsid w:val="00086469"/>
    <w:rsid w:val="000A550B"/>
    <w:rsid w:val="000A574F"/>
    <w:rsid w:val="000A7854"/>
    <w:rsid w:val="000E60CE"/>
    <w:rsid w:val="000E7D56"/>
    <w:rsid w:val="000F13B3"/>
    <w:rsid w:val="000F1954"/>
    <w:rsid w:val="000F3759"/>
    <w:rsid w:val="001108CE"/>
    <w:rsid w:val="00111A33"/>
    <w:rsid w:val="0011458E"/>
    <w:rsid w:val="0013238D"/>
    <w:rsid w:val="00132CC6"/>
    <w:rsid w:val="00141816"/>
    <w:rsid w:val="001430D8"/>
    <w:rsid w:val="00152637"/>
    <w:rsid w:val="00154278"/>
    <w:rsid w:val="001573B5"/>
    <w:rsid w:val="00157CB9"/>
    <w:rsid w:val="00167779"/>
    <w:rsid w:val="001700BF"/>
    <w:rsid w:val="00174C17"/>
    <w:rsid w:val="00192DF7"/>
    <w:rsid w:val="00195DC7"/>
    <w:rsid w:val="00195F00"/>
    <w:rsid w:val="001B7127"/>
    <w:rsid w:val="001C30E8"/>
    <w:rsid w:val="001C7C61"/>
    <w:rsid w:val="001E242C"/>
    <w:rsid w:val="001E270B"/>
    <w:rsid w:val="001F39A8"/>
    <w:rsid w:val="00203E7D"/>
    <w:rsid w:val="00210303"/>
    <w:rsid w:val="00210665"/>
    <w:rsid w:val="00212C97"/>
    <w:rsid w:val="002176FE"/>
    <w:rsid w:val="00221753"/>
    <w:rsid w:val="00223BC5"/>
    <w:rsid w:val="00233670"/>
    <w:rsid w:val="002420F6"/>
    <w:rsid w:val="002429DD"/>
    <w:rsid w:val="002535EF"/>
    <w:rsid w:val="002578C5"/>
    <w:rsid w:val="0028619E"/>
    <w:rsid w:val="00291985"/>
    <w:rsid w:val="00292266"/>
    <w:rsid w:val="00297808"/>
    <w:rsid w:val="002B0F01"/>
    <w:rsid w:val="002B27BA"/>
    <w:rsid w:val="002B2841"/>
    <w:rsid w:val="002B446C"/>
    <w:rsid w:val="002C3EF0"/>
    <w:rsid w:val="002D6786"/>
    <w:rsid w:val="002E2FC5"/>
    <w:rsid w:val="002E3C14"/>
    <w:rsid w:val="002E490C"/>
    <w:rsid w:val="002E5A8C"/>
    <w:rsid w:val="002E5DBD"/>
    <w:rsid w:val="002E603C"/>
    <w:rsid w:val="0030116A"/>
    <w:rsid w:val="00303E9B"/>
    <w:rsid w:val="003106B4"/>
    <w:rsid w:val="00311646"/>
    <w:rsid w:val="00311841"/>
    <w:rsid w:val="00326EB4"/>
    <w:rsid w:val="0032719F"/>
    <w:rsid w:val="00334F81"/>
    <w:rsid w:val="00340E2D"/>
    <w:rsid w:val="003450A4"/>
    <w:rsid w:val="003633ED"/>
    <w:rsid w:val="00372B00"/>
    <w:rsid w:val="003A221E"/>
    <w:rsid w:val="003A2D8B"/>
    <w:rsid w:val="003A7F06"/>
    <w:rsid w:val="003B0DFD"/>
    <w:rsid w:val="003C6C18"/>
    <w:rsid w:val="003D1ECC"/>
    <w:rsid w:val="003E2946"/>
    <w:rsid w:val="003E304D"/>
    <w:rsid w:val="003E305C"/>
    <w:rsid w:val="003F12F7"/>
    <w:rsid w:val="003F23A2"/>
    <w:rsid w:val="00405D40"/>
    <w:rsid w:val="00440670"/>
    <w:rsid w:val="004415FB"/>
    <w:rsid w:val="004511C8"/>
    <w:rsid w:val="004536BA"/>
    <w:rsid w:val="00457C1E"/>
    <w:rsid w:val="00460D16"/>
    <w:rsid w:val="004610EC"/>
    <w:rsid w:val="00462DF1"/>
    <w:rsid w:val="004A3C6E"/>
    <w:rsid w:val="004A4A07"/>
    <w:rsid w:val="004B05EB"/>
    <w:rsid w:val="004C68E0"/>
    <w:rsid w:val="004D221A"/>
    <w:rsid w:val="00530B0A"/>
    <w:rsid w:val="00534E5A"/>
    <w:rsid w:val="00543FBF"/>
    <w:rsid w:val="00551CB8"/>
    <w:rsid w:val="0056357E"/>
    <w:rsid w:val="00576635"/>
    <w:rsid w:val="00576801"/>
    <w:rsid w:val="00582872"/>
    <w:rsid w:val="00591465"/>
    <w:rsid w:val="00595586"/>
    <w:rsid w:val="00595A13"/>
    <w:rsid w:val="0059696E"/>
    <w:rsid w:val="005A19B7"/>
    <w:rsid w:val="005B394C"/>
    <w:rsid w:val="005C10F7"/>
    <w:rsid w:val="005C4E26"/>
    <w:rsid w:val="005C5199"/>
    <w:rsid w:val="005C5E97"/>
    <w:rsid w:val="005C6981"/>
    <w:rsid w:val="005D1B8B"/>
    <w:rsid w:val="005E319B"/>
    <w:rsid w:val="005F6E1C"/>
    <w:rsid w:val="0060308E"/>
    <w:rsid w:val="00604BDA"/>
    <w:rsid w:val="00616E14"/>
    <w:rsid w:val="00617129"/>
    <w:rsid w:val="006200CF"/>
    <w:rsid w:val="00645072"/>
    <w:rsid w:val="006525AA"/>
    <w:rsid w:val="006710C6"/>
    <w:rsid w:val="00684859"/>
    <w:rsid w:val="006A2B6A"/>
    <w:rsid w:val="006A7166"/>
    <w:rsid w:val="006B20FE"/>
    <w:rsid w:val="006B3FAD"/>
    <w:rsid w:val="006C1528"/>
    <w:rsid w:val="006C1F30"/>
    <w:rsid w:val="006C37CE"/>
    <w:rsid w:val="006D1EFA"/>
    <w:rsid w:val="006E0638"/>
    <w:rsid w:val="006E0B16"/>
    <w:rsid w:val="006E17D7"/>
    <w:rsid w:val="006F6E6E"/>
    <w:rsid w:val="006F7689"/>
    <w:rsid w:val="00700823"/>
    <w:rsid w:val="00704A00"/>
    <w:rsid w:val="0071398C"/>
    <w:rsid w:val="00730FAE"/>
    <w:rsid w:val="00734B3B"/>
    <w:rsid w:val="00743514"/>
    <w:rsid w:val="00761850"/>
    <w:rsid w:val="00770C9C"/>
    <w:rsid w:val="00775577"/>
    <w:rsid w:val="00787973"/>
    <w:rsid w:val="00792749"/>
    <w:rsid w:val="0079316C"/>
    <w:rsid w:val="007A10DA"/>
    <w:rsid w:val="007A6FAA"/>
    <w:rsid w:val="007B3DE1"/>
    <w:rsid w:val="007B5A47"/>
    <w:rsid w:val="007C2A91"/>
    <w:rsid w:val="007C5243"/>
    <w:rsid w:val="007D4E4E"/>
    <w:rsid w:val="007D507F"/>
    <w:rsid w:val="007D785F"/>
    <w:rsid w:val="007E1562"/>
    <w:rsid w:val="007E7A06"/>
    <w:rsid w:val="00801ACC"/>
    <w:rsid w:val="00801E3D"/>
    <w:rsid w:val="008038FE"/>
    <w:rsid w:val="008058E6"/>
    <w:rsid w:val="00815DA1"/>
    <w:rsid w:val="0082644B"/>
    <w:rsid w:val="008325ED"/>
    <w:rsid w:val="00835D7C"/>
    <w:rsid w:val="00842AF1"/>
    <w:rsid w:val="00860544"/>
    <w:rsid w:val="00870264"/>
    <w:rsid w:val="008709A4"/>
    <w:rsid w:val="00874921"/>
    <w:rsid w:val="00883A87"/>
    <w:rsid w:val="00890272"/>
    <w:rsid w:val="008910C2"/>
    <w:rsid w:val="00893BBD"/>
    <w:rsid w:val="00894B30"/>
    <w:rsid w:val="00896B79"/>
    <w:rsid w:val="008A3A33"/>
    <w:rsid w:val="008B459F"/>
    <w:rsid w:val="008B6691"/>
    <w:rsid w:val="008C1207"/>
    <w:rsid w:val="008C6A13"/>
    <w:rsid w:val="008C6CD5"/>
    <w:rsid w:val="008D3BCA"/>
    <w:rsid w:val="008D7C99"/>
    <w:rsid w:val="008E5EAA"/>
    <w:rsid w:val="009235BC"/>
    <w:rsid w:val="00941320"/>
    <w:rsid w:val="00945B5E"/>
    <w:rsid w:val="00965E8F"/>
    <w:rsid w:val="00970006"/>
    <w:rsid w:val="00974CB2"/>
    <w:rsid w:val="009771F7"/>
    <w:rsid w:val="00983A87"/>
    <w:rsid w:val="009A5B5F"/>
    <w:rsid w:val="009D0D1F"/>
    <w:rsid w:val="009E0AA6"/>
    <w:rsid w:val="009E15A8"/>
    <w:rsid w:val="00A065E4"/>
    <w:rsid w:val="00A104A0"/>
    <w:rsid w:val="00A15842"/>
    <w:rsid w:val="00A350EF"/>
    <w:rsid w:val="00A35F1F"/>
    <w:rsid w:val="00A36728"/>
    <w:rsid w:val="00A3673D"/>
    <w:rsid w:val="00A71D91"/>
    <w:rsid w:val="00A71E45"/>
    <w:rsid w:val="00A744F8"/>
    <w:rsid w:val="00A940A2"/>
    <w:rsid w:val="00AA2D1A"/>
    <w:rsid w:val="00AA511B"/>
    <w:rsid w:val="00AB2F93"/>
    <w:rsid w:val="00AB4DCA"/>
    <w:rsid w:val="00AB7E95"/>
    <w:rsid w:val="00AC7F72"/>
    <w:rsid w:val="00AD1C1F"/>
    <w:rsid w:val="00AD6AEB"/>
    <w:rsid w:val="00AE2D21"/>
    <w:rsid w:val="00AF0BD8"/>
    <w:rsid w:val="00AF4866"/>
    <w:rsid w:val="00B0459F"/>
    <w:rsid w:val="00B11122"/>
    <w:rsid w:val="00B12F4D"/>
    <w:rsid w:val="00B13B21"/>
    <w:rsid w:val="00B14CA7"/>
    <w:rsid w:val="00B24DD6"/>
    <w:rsid w:val="00B26A8F"/>
    <w:rsid w:val="00B2738A"/>
    <w:rsid w:val="00B467FB"/>
    <w:rsid w:val="00B4777A"/>
    <w:rsid w:val="00B55351"/>
    <w:rsid w:val="00B55AAD"/>
    <w:rsid w:val="00B56B03"/>
    <w:rsid w:val="00B5765E"/>
    <w:rsid w:val="00B57907"/>
    <w:rsid w:val="00B6148A"/>
    <w:rsid w:val="00B7287F"/>
    <w:rsid w:val="00B733D0"/>
    <w:rsid w:val="00BA701A"/>
    <w:rsid w:val="00BD079A"/>
    <w:rsid w:val="00BD0E52"/>
    <w:rsid w:val="00BD7549"/>
    <w:rsid w:val="00BE5914"/>
    <w:rsid w:val="00BF1B3E"/>
    <w:rsid w:val="00BF51B9"/>
    <w:rsid w:val="00C027BD"/>
    <w:rsid w:val="00C03025"/>
    <w:rsid w:val="00C107B9"/>
    <w:rsid w:val="00C11F37"/>
    <w:rsid w:val="00C12B11"/>
    <w:rsid w:val="00C204AE"/>
    <w:rsid w:val="00C20D9E"/>
    <w:rsid w:val="00C22C97"/>
    <w:rsid w:val="00C27ED4"/>
    <w:rsid w:val="00C30308"/>
    <w:rsid w:val="00C440E0"/>
    <w:rsid w:val="00C44DBF"/>
    <w:rsid w:val="00C4590D"/>
    <w:rsid w:val="00C4649B"/>
    <w:rsid w:val="00C52A81"/>
    <w:rsid w:val="00C62587"/>
    <w:rsid w:val="00C635A9"/>
    <w:rsid w:val="00C83625"/>
    <w:rsid w:val="00C90FD5"/>
    <w:rsid w:val="00C9538C"/>
    <w:rsid w:val="00CB3F5D"/>
    <w:rsid w:val="00CB71E5"/>
    <w:rsid w:val="00CC0874"/>
    <w:rsid w:val="00CC59A0"/>
    <w:rsid w:val="00CD36EF"/>
    <w:rsid w:val="00CD3967"/>
    <w:rsid w:val="00CE1AD5"/>
    <w:rsid w:val="00CE34E6"/>
    <w:rsid w:val="00CE4B7B"/>
    <w:rsid w:val="00CF07EF"/>
    <w:rsid w:val="00CF7CBB"/>
    <w:rsid w:val="00D02AA7"/>
    <w:rsid w:val="00D07DC2"/>
    <w:rsid w:val="00D10C16"/>
    <w:rsid w:val="00D11DCF"/>
    <w:rsid w:val="00D11F94"/>
    <w:rsid w:val="00D20A48"/>
    <w:rsid w:val="00D24813"/>
    <w:rsid w:val="00D321E5"/>
    <w:rsid w:val="00D36799"/>
    <w:rsid w:val="00D41FE3"/>
    <w:rsid w:val="00D45E62"/>
    <w:rsid w:val="00D51AAD"/>
    <w:rsid w:val="00D51F66"/>
    <w:rsid w:val="00D53A65"/>
    <w:rsid w:val="00D53E6A"/>
    <w:rsid w:val="00D55F06"/>
    <w:rsid w:val="00D57176"/>
    <w:rsid w:val="00D61DD7"/>
    <w:rsid w:val="00D66281"/>
    <w:rsid w:val="00D7739B"/>
    <w:rsid w:val="00D8356A"/>
    <w:rsid w:val="00D862E2"/>
    <w:rsid w:val="00D950F7"/>
    <w:rsid w:val="00D9584D"/>
    <w:rsid w:val="00DB2556"/>
    <w:rsid w:val="00DB31B3"/>
    <w:rsid w:val="00DB7EE1"/>
    <w:rsid w:val="00DD0346"/>
    <w:rsid w:val="00DD6379"/>
    <w:rsid w:val="00DF11E5"/>
    <w:rsid w:val="00DF45AD"/>
    <w:rsid w:val="00E010EE"/>
    <w:rsid w:val="00E069A1"/>
    <w:rsid w:val="00E12597"/>
    <w:rsid w:val="00E23B10"/>
    <w:rsid w:val="00E25589"/>
    <w:rsid w:val="00E33D21"/>
    <w:rsid w:val="00E351BE"/>
    <w:rsid w:val="00E36D14"/>
    <w:rsid w:val="00E36FC9"/>
    <w:rsid w:val="00E46B6F"/>
    <w:rsid w:val="00E51B83"/>
    <w:rsid w:val="00E542F0"/>
    <w:rsid w:val="00E55AAB"/>
    <w:rsid w:val="00E65A0B"/>
    <w:rsid w:val="00E66B37"/>
    <w:rsid w:val="00E672CA"/>
    <w:rsid w:val="00E71BF3"/>
    <w:rsid w:val="00E75C16"/>
    <w:rsid w:val="00E819AE"/>
    <w:rsid w:val="00E86AA6"/>
    <w:rsid w:val="00E95E13"/>
    <w:rsid w:val="00EA1860"/>
    <w:rsid w:val="00EA4503"/>
    <w:rsid w:val="00EA6922"/>
    <w:rsid w:val="00EB0D86"/>
    <w:rsid w:val="00EB1280"/>
    <w:rsid w:val="00EB7DA2"/>
    <w:rsid w:val="00EC1766"/>
    <w:rsid w:val="00EC26CB"/>
    <w:rsid w:val="00ED3860"/>
    <w:rsid w:val="00EE200E"/>
    <w:rsid w:val="00EE7FDB"/>
    <w:rsid w:val="00EF49FA"/>
    <w:rsid w:val="00EF5DAE"/>
    <w:rsid w:val="00F0026D"/>
    <w:rsid w:val="00F171B9"/>
    <w:rsid w:val="00F17AA7"/>
    <w:rsid w:val="00F30E4B"/>
    <w:rsid w:val="00F33AB5"/>
    <w:rsid w:val="00F37432"/>
    <w:rsid w:val="00F85156"/>
    <w:rsid w:val="00F92496"/>
    <w:rsid w:val="00FA062D"/>
    <w:rsid w:val="00FA3A78"/>
    <w:rsid w:val="00FC2E7A"/>
    <w:rsid w:val="00FD0671"/>
    <w:rsid w:val="00FF69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1B3"/>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F4866"/>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F4866"/>
    <w:pPr>
      <w:keepNext/>
      <w:keepLines/>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86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F4866"/>
    <w:rPr>
      <w:rFonts w:ascii="Times New Roman" w:eastAsiaTheme="majorEastAsia" w:hAnsi="Times New Roman" w:cstheme="majorBidi"/>
      <w:b/>
      <w:sz w:val="26"/>
      <w:szCs w:val="26"/>
    </w:rPr>
  </w:style>
  <w:style w:type="paragraph" w:styleId="BalloonText">
    <w:name w:val="Balloon Text"/>
    <w:basedOn w:val="Normal"/>
    <w:link w:val="BalloonTextChar"/>
    <w:uiPriority w:val="99"/>
    <w:semiHidden/>
    <w:unhideWhenUsed/>
    <w:rsid w:val="002E5A8C"/>
    <w:pPr>
      <w:spacing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E5A8C"/>
    <w:rPr>
      <w:rFonts w:ascii="Segoe UI" w:hAnsi="Segoe UI"/>
      <w:sz w:val="18"/>
      <w:szCs w:val="18"/>
    </w:rPr>
  </w:style>
  <w:style w:type="paragraph" w:styleId="Caption">
    <w:name w:val="caption"/>
    <w:basedOn w:val="Normal"/>
    <w:next w:val="Normal"/>
    <w:uiPriority w:val="35"/>
    <w:unhideWhenUsed/>
    <w:qFormat/>
    <w:rsid w:val="002E5A8C"/>
    <w:pPr>
      <w:spacing w:after="200" w:line="240" w:lineRule="auto"/>
    </w:pPr>
    <w:rPr>
      <w:i/>
      <w:iCs/>
      <w:color w:val="44546A" w:themeColor="text2"/>
      <w:sz w:val="18"/>
      <w:szCs w:val="18"/>
    </w:rPr>
  </w:style>
  <w:style w:type="paragraph" w:styleId="NormalWeb">
    <w:name w:val="Normal (Web)"/>
    <w:basedOn w:val="Normal"/>
    <w:uiPriority w:val="99"/>
    <w:semiHidden/>
    <w:unhideWhenUsed/>
    <w:rsid w:val="005E319B"/>
    <w:pPr>
      <w:spacing w:before="100" w:beforeAutospacing="1" w:after="100" w:afterAutospacing="1" w:line="240" w:lineRule="auto"/>
      <w:jc w:val="left"/>
    </w:pPr>
    <w:rPr>
      <w:rFonts w:eastAsia="Times New Roman" w:cs="Times New Roman"/>
      <w:szCs w:val="24"/>
    </w:rPr>
  </w:style>
  <w:style w:type="character" w:styleId="CommentReference">
    <w:name w:val="annotation reference"/>
    <w:basedOn w:val="DefaultParagraphFont"/>
    <w:uiPriority w:val="99"/>
    <w:semiHidden/>
    <w:unhideWhenUsed/>
    <w:rsid w:val="00E66B37"/>
    <w:rPr>
      <w:sz w:val="16"/>
      <w:szCs w:val="16"/>
    </w:rPr>
  </w:style>
  <w:style w:type="paragraph" w:styleId="CommentText">
    <w:name w:val="annotation text"/>
    <w:basedOn w:val="Normal"/>
    <w:link w:val="CommentTextChar"/>
    <w:uiPriority w:val="99"/>
    <w:semiHidden/>
    <w:unhideWhenUsed/>
    <w:rsid w:val="00E66B37"/>
    <w:pPr>
      <w:spacing w:line="240" w:lineRule="auto"/>
    </w:pPr>
    <w:rPr>
      <w:sz w:val="20"/>
      <w:szCs w:val="20"/>
    </w:rPr>
  </w:style>
  <w:style w:type="character" w:customStyle="1" w:styleId="CommentTextChar">
    <w:name w:val="Comment Text Char"/>
    <w:basedOn w:val="DefaultParagraphFont"/>
    <w:link w:val="CommentText"/>
    <w:uiPriority w:val="99"/>
    <w:semiHidden/>
    <w:rsid w:val="00E66B3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66B37"/>
    <w:rPr>
      <w:b/>
      <w:bCs/>
    </w:rPr>
  </w:style>
  <w:style w:type="character" w:customStyle="1" w:styleId="CommentSubjectChar">
    <w:name w:val="Comment Subject Char"/>
    <w:basedOn w:val="CommentTextChar"/>
    <w:link w:val="CommentSubject"/>
    <w:uiPriority w:val="99"/>
    <w:semiHidden/>
    <w:rsid w:val="00E66B37"/>
    <w:rPr>
      <w:rFonts w:ascii="Times New Roman" w:hAnsi="Times New Roman"/>
      <w:b/>
      <w:bCs/>
      <w:sz w:val="20"/>
      <w:szCs w:val="20"/>
    </w:rPr>
  </w:style>
  <w:style w:type="paragraph" w:styleId="TOCHeading">
    <w:name w:val="TOC Heading"/>
    <w:basedOn w:val="Heading1"/>
    <w:next w:val="Normal"/>
    <w:uiPriority w:val="39"/>
    <w:unhideWhenUsed/>
    <w:qFormat/>
    <w:rsid w:val="00EC1766"/>
    <w:pPr>
      <w:spacing w:before="24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C1766"/>
    <w:pPr>
      <w:spacing w:after="100"/>
    </w:pPr>
  </w:style>
  <w:style w:type="paragraph" w:styleId="TOC2">
    <w:name w:val="toc 2"/>
    <w:basedOn w:val="Normal"/>
    <w:next w:val="Normal"/>
    <w:autoRedefine/>
    <w:uiPriority w:val="39"/>
    <w:unhideWhenUsed/>
    <w:rsid w:val="00EC1766"/>
    <w:pPr>
      <w:spacing w:after="100"/>
      <w:ind w:left="240"/>
    </w:pPr>
  </w:style>
  <w:style w:type="character" w:styleId="Hyperlink">
    <w:name w:val="Hyperlink"/>
    <w:basedOn w:val="DefaultParagraphFont"/>
    <w:uiPriority w:val="99"/>
    <w:unhideWhenUsed/>
    <w:rsid w:val="00EC1766"/>
    <w:rPr>
      <w:color w:val="0563C1" w:themeColor="hyperlink"/>
      <w:u w:val="single"/>
    </w:rPr>
  </w:style>
  <w:style w:type="paragraph" w:styleId="Header">
    <w:name w:val="header"/>
    <w:basedOn w:val="Normal"/>
    <w:link w:val="HeaderChar"/>
    <w:uiPriority w:val="99"/>
    <w:unhideWhenUsed/>
    <w:rsid w:val="00DF45AD"/>
    <w:pPr>
      <w:tabs>
        <w:tab w:val="center" w:pos="4680"/>
        <w:tab w:val="right" w:pos="9360"/>
      </w:tabs>
      <w:spacing w:line="240" w:lineRule="auto"/>
    </w:pPr>
  </w:style>
  <w:style w:type="character" w:customStyle="1" w:styleId="HeaderChar">
    <w:name w:val="Header Char"/>
    <w:basedOn w:val="DefaultParagraphFont"/>
    <w:link w:val="Header"/>
    <w:uiPriority w:val="99"/>
    <w:rsid w:val="00DF45AD"/>
    <w:rPr>
      <w:rFonts w:ascii="Times New Roman" w:hAnsi="Times New Roman"/>
      <w:sz w:val="24"/>
    </w:rPr>
  </w:style>
  <w:style w:type="paragraph" w:styleId="Footer">
    <w:name w:val="footer"/>
    <w:basedOn w:val="Normal"/>
    <w:link w:val="FooterChar"/>
    <w:uiPriority w:val="99"/>
    <w:unhideWhenUsed/>
    <w:rsid w:val="00DF45AD"/>
    <w:pPr>
      <w:tabs>
        <w:tab w:val="center" w:pos="4680"/>
        <w:tab w:val="right" w:pos="9360"/>
      </w:tabs>
      <w:spacing w:line="240" w:lineRule="auto"/>
    </w:pPr>
  </w:style>
  <w:style w:type="character" w:customStyle="1" w:styleId="FooterChar">
    <w:name w:val="Footer Char"/>
    <w:basedOn w:val="DefaultParagraphFont"/>
    <w:link w:val="Footer"/>
    <w:uiPriority w:val="99"/>
    <w:rsid w:val="00DF45AD"/>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AF94F2-BA34-42B0-9599-D8D1F41D9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6024</Words>
  <Characters>34339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6</cp:revision>
  <dcterms:created xsi:type="dcterms:W3CDTF">2019-04-29T17:39:00Z</dcterms:created>
  <dcterms:modified xsi:type="dcterms:W3CDTF">2019-04-29T17:53:00Z</dcterms:modified>
</cp:coreProperties>
</file>