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CF102" w14:textId="4F857444" w:rsidR="00D51D96" w:rsidRDefault="00D51D96" w:rsidP="00154F75">
      <w:pPr>
        <w:rPr>
          <w:b/>
          <w:bCs/>
          <w:sz w:val="24"/>
          <w:szCs w:val="24"/>
        </w:rPr>
      </w:pPr>
      <w:r>
        <w:rPr>
          <w:b/>
          <w:bCs/>
          <w:sz w:val="24"/>
          <w:szCs w:val="24"/>
        </w:rPr>
        <w:t>Assignment Title</w:t>
      </w:r>
      <w:r w:rsidR="000B23CA">
        <w:rPr>
          <w:b/>
          <w:bCs/>
          <w:sz w:val="24"/>
          <w:szCs w:val="24"/>
        </w:rPr>
        <w:t xml:space="preserve">: </w:t>
      </w:r>
      <w:r w:rsidR="000B23CA" w:rsidRPr="000B23CA">
        <w:rPr>
          <w:b/>
          <w:bCs/>
          <w:sz w:val="24"/>
          <w:szCs w:val="24"/>
        </w:rPr>
        <w:t>Configure and manage the Virtualised Enterprise network</w:t>
      </w:r>
      <w:r w:rsidR="000B23CA">
        <w:rPr>
          <w:b/>
          <w:bCs/>
          <w:sz w:val="24"/>
          <w:szCs w:val="24"/>
        </w:rPr>
        <w:t>.</w:t>
      </w:r>
    </w:p>
    <w:p w14:paraId="0A5F108E" w14:textId="2ABA2B54" w:rsidR="00D607C2" w:rsidRDefault="00D607C2" w:rsidP="00154F75">
      <w:pPr>
        <w:rPr>
          <w:b/>
          <w:bCs/>
          <w:sz w:val="24"/>
          <w:szCs w:val="24"/>
        </w:rPr>
      </w:pPr>
      <w:r>
        <w:rPr>
          <w:b/>
          <w:bCs/>
          <w:sz w:val="24"/>
          <w:szCs w:val="24"/>
        </w:rPr>
        <w:t>M</w:t>
      </w:r>
      <w:r w:rsidR="009C271B">
        <w:rPr>
          <w:b/>
          <w:bCs/>
          <w:sz w:val="24"/>
          <w:szCs w:val="24"/>
        </w:rPr>
        <w:t>odule:</w:t>
      </w:r>
      <w:r w:rsidR="00C02ED5">
        <w:rPr>
          <w:b/>
          <w:bCs/>
          <w:sz w:val="24"/>
          <w:szCs w:val="24"/>
        </w:rPr>
        <w:t xml:space="preserve"> </w:t>
      </w:r>
      <w:r w:rsidR="00C02ED5" w:rsidRPr="00C02ED5">
        <w:rPr>
          <w:b/>
          <w:bCs/>
          <w:sz w:val="24"/>
          <w:szCs w:val="24"/>
        </w:rPr>
        <w:t>Network Operating Systems and Services</w:t>
      </w:r>
      <w:r w:rsidR="00C02ED5">
        <w:rPr>
          <w:b/>
          <w:bCs/>
          <w:sz w:val="24"/>
          <w:szCs w:val="24"/>
        </w:rPr>
        <w:t xml:space="preserve"> </w:t>
      </w:r>
    </w:p>
    <w:p w14:paraId="66AA9784" w14:textId="7F7133C0" w:rsidR="00087125" w:rsidRDefault="00087125" w:rsidP="00154F75">
      <w:pPr>
        <w:rPr>
          <w:b/>
          <w:bCs/>
          <w:sz w:val="24"/>
          <w:szCs w:val="24"/>
        </w:rPr>
      </w:pPr>
      <w:r>
        <w:rPr>
          <w:b/>
          <w:bCs/>
          <w:sz w:val="24"/>
          <w:szCs w:val="24"/>
        </w:rPr>
        <w:t xml:space="preserve">Module Code: </w:t>
      </w:r>
      <w:r w:rsidR="00B41B20" w:rsidRPr="00B41B20">
        <w:rPr>
          <w:b/>
          <w:bCs/>
          <w:sz w:val="24"/>
          <w:szCs w:val="24"/>
        </w:rPr>
        <w:t>ACCA5023</w:t>
      </w:r>
      <w:r w:rsidR="00B41B20">
        <w:rPr>
          <w:b/>
          <w:bCs/>
          <w:sz w:val="24"/>
          <w:szCs w:val="24"/>
        </w:rPr>
        <w:t xml:space="preserve"> </w:t>
      </w:r>
    </w:p>
    <w:p w14:paraId="34C99C8A" w14:textId="47B51E7A" w:rsidR="00154F75" w:rsidRPr="00154F75" w:rsidRDefault="00154F75" w:rsidP="00154F75">
      <w:pPr>
        <w:rPr>
          <w:b/>
          <w:bCs/>
          <w:sz w:val="24"/>
          <w:szCs w:val="24"/>
        </w:rPr>
      </w:pPr>
      <w:r w:rsidRPr="00154F75">
        <w:rPr>
          <w:b/>
          <w:bCs/>
          <w:sz w:val="24"/>
          <w:szCs w:val="24"/>
        </w:rPr>
        <w:t>Swansea-London Multi-Site Network Configuration Report</w:t>
      </w:r>
    </w:p>
    <w:p w14:paraId="32010258" w14:textId="52E2589C" w:rsidR="00154F75" w:rsidRPr="00605CF7" w:rsidRDefault="00154F75" w:rsidP="00154F75">
      <w:pPr>
        <w:rPr>
          <w:sz w:val="24"/>
          <w:szCs w:val="24"/>
        </w:rPr>
      </w:pPr>
      <w:r w:rsidRPr="00154F75">
        <w:rPr>
          <w:b/>
          <w:bCs/>
          <w:sz w:val="24"/>
          <w:szCs w:val="24"/>
        </w:rPr>
        <w:t>Student Name:</w:t>
      </w:r>
      <w:r w:rsidRPr="00154F75">
        <w:rPr>
          <w:sz w:val="24"/>
          <w:szCs w:val="24"/>
        </w:rPr>
        <w:t xml:space="preserve"> </w:t>
      </w:r>
      <w:r w:rsidRPr="00605CF7">
        <w:rPr>
          <w:sz w:val="24"/>
          <w:szCs w:val="24"/>
        </w:rPr>
        <w:t xml:space="preserve">Mr. Chukwu </w:t>
      </w:r>
      <w:proofErr w:type="spellStart"/>
      <w:r w:rsidRPr="00605CF7">
        <w:rPr>
          <w:sz w:val="24"/>
          <w:szCs w:val="24"/>
        </w:rPr>
        <w:t>Emehjulu</w:t>
      </w:r>
      <w:proofErr w:type="spellEnd"/>
      <w:r w:rsidRPr="00605CF7">
        <w:rPr>
          <w:sz w:val="24"/>
          <w:szCs w:val="24"/>
        </w:rPr>
        <w:t xml:space="preserve"> Charles </w:t>
      </w:r>
    </w:p>
    <w:p w14:paraId="55EBE76E" w14:textId="3566D98A" w:rsidR="00154F75" w:rsidRPr="00605CF7" w:rsidRDefault="00154F75" w:rsidP="00154F75">
      <w:pPr>
        <w:rPr>
          <w:sz w:val="24"/>
          <w:szCs w:val="24"/>
        </w:rPr>
      </w:pPr>
      <w:r w:rsidRPr="00154F75">
        <w:rPr>
          <w:sz w:val="24"/>
          <w:szCs w:val="24"/>
        </w:rPr>
        <w:t xml:space="preserve"> </w:t>
      </w:r>
      <w:r w:rsidRPr="00154F75">
        <w:rPr>
          <w:b/>
          <w:bCs/>
          <w:sz w:val="24"/>
          <w:szCs w:val="24"/>
        </w:rPr>
        <w:t>Student Number:</w:t>
      </w:r>
      <w:r w:rsidRPr="00605CF7">
        <w:rPr>
          <w:sz w:val="24"/>
          <w:szCs w:val="24"/>
        </w:rPr>
        <w:t xml:space="preserve"> 2411379</w:t>
      </w:r>
    </w:p>
    <w:p w14:paraId="7C47A230" w14:textId="79E08F2D" w:rsidR="00816FB7" w:rsidRPr="00605CF7" w:rsidRDefault="00154F75" w:rsidP="00154F75">
      <w:pPr>
        <w:rPr>
          <w:sz w:val="24"/>
          <w:szCs w:val="24"/>
        </w:rPr>
      </w:pPr>
      <w:r w:rsidRPr="00154F75">
        <w:rPr>
          <w:b/>
          <w:bCs/>
          <w:sz w:val="24"/>
          <w:szCs w:val="24"/>
        </w:rPr>
        <w:t>Domain Name:</w:t>
      </w:r>
      <w:r w:rsidRPr="00154F75">
        <w:rPr>
          <w:sz w:val="24"/>
          <w:szCs w:val="24"/>
        </w:rPr>
        <w:t xml:space="preserve"> </w:t>
      </w:r>
      <w:r w:rsidR="00816FB7" w:rsidRPr="00605CF7">
        <w:rPr>
          <w:sz w:val="24"/>
          <w:szCs w:val="24"/>
        </w:rPr>
        <w:t>SWANSEA.ACCA</w:t>
      </w:r>
      <w:r w:rsidRPr="00154F75">
        <w:rPr>
          <w:sz w:val="24"/>
          <w:szCs w:val="24"/>
        </w:rPr>
        <w:t xml:space="preserve"> </w:t>
      </w:r>
    </w:p>
    <w:p w14:paraId="1F1846AD" w14:textId="490BBE2A" w:rsidR="00154F75" w:rsidRPr="00154F75" w:rsidRDefault="00154F75" w:rsidP="00154F75">
      <w:pPr>
        <w:rPr>
          <w:sz w:val="24"/>
          <w:szCs w:val="24"/>
        </w:rPr>
      </w:pPr>
      <w:r w:rsidRPr="00154F75">
        <w:rPr>
          <w:sz w:val="24"/>
          <w:szCs w:val="24"/>
        </w:rPr>
        <w:t xml:space="preserve"> </w:t>
      </w:r>
      <w:r w:rsidRPr="00154F75">
        <w:rPr>
          <w:b/>
          <w:bCs/>
          <w:sz w:val="24"/>
          <w:szCs w:val="24"/>
        </w:rPr>
        <w:t>Submission Date:</w:t>
      </w:r>
      <w:r w:rsidRPr="00154F75">
        <w:rPr>
          <w:sz w:val="24"/>
          <w:szCs w:val="24"/>
        </w:rPr>
        <w:t xml:space="preserve"> December </w:t>
      </w:r>
      <w:r w:rsidR="00BD42A2">
        <w:rPr>
          <w:sz w:val="24"/>
          <w:szCs w:val="24"/>
        </w:rPr>
        <w:t>16</w:t>
      </w:r>
      <w:r w:rsidR="00176899">
        <w:rPr>
          <w:sz w:val="24"/>
          <w:szCs w:val="24"/>
        </w:rPr>
        <w:t>th</w:t>
      </w:r>
      <w:proofErr w:type="gramStart"/>
      <w:r w:rsidRPr="00154F75">
        <w:rPr>
          <w:sz w:val="24"/>
          <w:szCs w:val="24"/>
        </w:rPr>
        <w:t xml:space="preserve"> 2025</w:t>
      </w:r>
      <w:proofErr w:type="gramEnd"/>
    </w:p>
    <w:p w14:paraId="015C0C4E" w14:textId="04DD38CA" w:rsidR="00154F75" w:rsidRPr="00154F75" w:rsidRDefault="00154F75" w:rsidP="00154F75">
      <w:pPr>
        <w:rPr>
          <w:sz w:val="24"/>
          <w:szCs w:val="24"/>
        </w:rPr>
      </w:pPr>
      <w:r w:rsidRPr="00154F75">
        <w:rPr>
          <w:b/>
          <w:bCs/>
          <w:sz w:val="24"/>
          <w:szCs w:val="24"/>
        </w:rPr>
        <w:t xml:space="preserve"> </w:t>
      </w:r>
      <w:r w:rsidR="008C0688">
        <w:rPr>
          <w:b/>
          <w:bCs/>
          <w:sz w:val="24"/>
          <w:szCs w:val="24"/>
        </w:rPr>
        <w:t>P</w:t>
      </w:r>
      <w:r w:rsidR="000E4E1C">
        <w:rPr>
          <w:b/>
          <w:bCs/>
          <w:sz w:val="24"/>
          <w:szCs w:val="24"/>
        </w:rPr>
        <w:t xml:space="preserve">rogramme: BSc </w:t>
      </w:r>
      <w:r w:rsidR="00321C93">
        <w:rPr>
          <w:b/>
          <w:bCs/>
          <w:sz w:val="24"/>
          <w:szCs w:val="24"/>
        </w:rPr>
        <w:t xml:space="preserve">Applied </w:t>
      </w:r>
      <w:r w:rsidR="000E4E1C">
        <w:rPr>
          <w:b/>
          <w:bCs/>
          <w:sz w:val="24"/>
          <w:szCs w:val="24"/>
        </w:rPr>
        <w:t>C</w:t>
      </w:r>
      <w:r w:rsidR="00321C93">
        <w:rPr>
          <w:b/>
          <w:bCs/>
          <w:sz w:val="24"/>
          <w:szCs w:val="24"/>
        </w:rPr>
        <w:t>omputing</w:t>
      </w:r>
    </w:p>
    <w:p w14:paraId="4350BB51" w14:textId="49AA9C09" w:rsidR="00154F75" w:rsidRPr="00605CF7" w:rsidRDefault="00154F75" w:rsidP="00154F75">
      <w:pPr>
        <w:rPr>
          <w:sz w:val="24"/>
          <w:szCs w:val="24"/>
        </w:rPr>
      </w:pPr>
      <w:r w:rsidRPr="00154F75">
        <w:rPr>
          <w:sz w:val="24"/>
          <w:szCs w:val="24"/>
        </w:rPr>
        <w:t>This report documents the complete configuration of the Swansea-London network topology, including routing, domain services, site-to-site VPN, user management, DHCP, shared storage, web services, and remote desktop access. All configurations follow Microsoft best practices (2025 guidelines) with emphasis on security, scalability, and automation where possible. Tasks were completed progressively with timestamped screenshots for evidence.</w:t>
      </w:r>
      <w:r w:rsidRPr="00605CF7">
        <w:rPr>
          <w:sz w:val="24"/>
          <w:szCs w:val="24"/>
        </w:rPr>
        <w:t xml:space="preserve"> </w:t>
      </w:r>
    </w:p>
    <w:p w14:paraId="41BA1450" w14:textId="77777777" w:rsidR="00FE397D" w:rsidRPr="00FE397D" w:rsidRDefault="00FE397D" w:rsidP="00FE397D">
      <w:pPr>
        <w:rPr>
          <w:b/>
          <w:bCs/>
          <w:sz w:val="24"/>
          <w:szCs w:val="24"/>
        </w:rPr>
      </w:pPr>
      <w:r w:rsidRPr="00FE397D">
        <w:rPr>
          <w:b/>
          <w:bCs/>
          <w:sz w:val="24"/>
          <w:szCs w:val="24"/>
        </w:rPr>
        <w:t>1. Routing</w:t>
      </w:r>
    </w:p>
    <w:p w14:paraId="1AAA1C67" w14:textId="77777777" w:rsidR="00FE397D" w:rsidRPr="00FE397D" w:rsidRDefault="00FE397D" w:rsidP="00FE397D">
      <w:pPr>
        <w:rPr>
          <w:b/>
          <w:bCs/>
          <w:sz w:val="24"/>
          <w:szCs w:val="24"/>
        </w:rPr>
      </w:pPr>
      <w:r w:rsidRPr="00FE397D">
        <w:rPr>
          <w:b/>
          <w:bCs/>
          <w:sz w:val="24"/>
          <w:szCs w:val="24"/>
        </w:rPr>
        <w:t>1.1 Swansea Network – Routing and Remote Access (S-DC)</w:t>
      </w:r>
    </w:p>
    <w:p w14:paraId="0B105F02" w14:textId="77777777" w:rsidR="00FE397D" w:rsidRPr="00FE397D" w:rsidRDefault="00FE397D" w:rsidP="00FE397D">
      <w:pPr>
        <w:numPr>
          <w:ilvl w:val="0"/>
          <w:numId w:val="1"/>
        </w:numPr>
        <w:rPr>
          <w:sz w:val="24"/>
          <w:szCs w:val="24"/>
        </w:rPr>
      </w:pPr>
      <w:r w:rsidRPr="00FE397D">
        <w:rPr>
          <w:sz w:val="24"/>
          <w:szCs w:val="24"/>
        </w:rPr>
        <w:t xml:space="preserve">Installed </w:t>
      </w:r>
      <w:r w:rsidRPr="00FE397D">
        <w:rPr>
          <w:b/>
          <w:bCs/>
          <w:sz w:val="24"/>
          <w:szCs w:val="24"/>
        </w:rPr>
        <w:t>Routing and Remote Access Service (RRAS)</w:t>
      </w:r>
      <w:r w:rsidRPr="00FE397D">
        <w:rPr>
          <w:sz w:val="24"/>
          <w:szCs w:val="24"/>
        </w:rPr>
        <w:t xml:space="preserve"> via Server Manager → Manage → Add Roles and Features → Remote Access → DirectAccess and VPN + Routing.</w:t>
      </w:r>
    </w:p>
    <w:p w14:paraId="0E197D10" w14:textId="77777777" w:rsidR="00FE397D" w:rsidRPr="00FE397D" w:rsidRDefault="00FE397D" w:rsidP="00FE397D">
      <w:pPr>
        <w:numPr>
          <w:ilvl w:val="0"/>
          <w:numId w:val="1"/>
        </w:numPr>
        <w:rPr>
          <w:sz w:val="24"/>
          <w:szCs w:val="24"/>
        </w:rPr>
      </w:pPr>
      <w:r w:rsidRPr="00FE397D">
        <w:rPr>
          <w:sz w:val="24"/>
          <w:szCs w:val="24"/>
        </w:rPr>
        <w:t xml:space="preserve">Configured RRAS as </w:t>
      </w:r>
      <w:r w:rsidRPr="00FE397D">
        <w:rPr>
          <w:b/>
          <w:bCs/>
          <w:sz w:val="24"/>
          <w:szCs w:val="24"/>
        </w:rPr>
        <w:t>NAT + VPN Server</w:t>
      </w:r>
      <w:r w:rsidRPr="00FE397D">
        <w:rPr>
          <w:sz w:val="24"/>
          <w:szCs w:val="24"/>
        </w:rPr>
        <w:t xml:space="preserve"> to enable inter-site routing.</w:t>
      </w:r>
    </w:p>
    <w:p w14:paraId="02DF7E2C" w14:textId="77777777" w:rsidR="00FE397D" w:rsidRPr="00FE397D" w:rsidRDefault="00FE397D" w:rsidP="00FE397D">
      <w:pPr>
        <w:numPr>
          <w:ilvl w:val="0"/>
          <w:numId w:val="1"/>
        </w:numPr>
        <w:rPr>
          <w:sz w:val="24"/>
          <w:szCs w:val="24"/>
        </w:rPr>
      </w:pPr>
      <w:r w:rsidRPr="00FE397D">
        <w:rPr>
          <w:sz w:val="24"/>
          <w:szCs w:val="24"/>
        </w:rPr>
        <w:t>Modified Windows Defender Firewall:</w:t>
      </w:r>
    </w:p>
    <w:p w14:paraId="52F809AB" w14:textId="77777777" w:rsidR="00FE397D" w:rsidRPr="00FE397D" w:rsidRDefault="00FE397D" w:rsidP="00801BB3">
      <w:pPr>
        <w:ind w:left="1440"/>
        <w:rPr>
          <w:sz w:val="24"/>
          <w:szCs w:val="24"/>
        </w:rPr>
      </w:pPr>
      <w:r w:rsidRPr="00FE397D">
        <w:rPr>
          <w:sz w:val="24"/>
          <w:szCs w:val="24"/>
        </w:rPr>
        <w:t xml:space="preserve">Allowed </w:t>
      </w:r>
      <w:r w:rsidRPr="00FE397D">
        <w:rPr>
          <w:b/>
          <w:bCs/>
          <w:sz w:val="24"/>
          <w:szCs w:val="24"/>
        </w:rPr>
        <w:t>ICMPv4-In/Out</w:t>
      </w:r>
      <w:r w:rsidRPr="00FE397D">
        <w:rPr>
          <w:sz w:val="24"/>
          <w:szCs w:val="24"/>
        </w:rPr>
        <w:t xml:space="preserve"> for ping testing.</w:t>
      </w:r>
    </w:p>
    <w:p w14:paraId="1097BAFF" w14:textId="77777777" w:rsidR="00FE397D" w:rsidRPr="00FE397D" w:rsidRDefault="00FE397D" w:rsidP="00801BB3">
      <w:pPr>
        <w:ind w:left="1440"/>
        <w:rPr>
          <w:sz w:val="24"/>
          <w:szCs w:val="24"/>
        </w:rPr>
      </w:pPr>
      <w:r w:rsidRPr="00FE397D">
        <w:rPr>
          <w:sz w:val="24"/>
          <w:szCs w:val="24"/>
        </w:rPr>
        <w:t xml:space="preserve">Allowed </w:t>
      </w:r>
      <w:r w:rsidRPr="00FE397D">
        <w:rPr>
          <w:b/>
          <w:bCs/>
          <w:sz w:val="24"/>
          <w:szCs w:val="24"/>
        </w:rPr>
        <w:t>UDP 500 &amp; 4500</w:t>
      </w:r>
      <w:r w:rsidRPr="00FE397D">
        <w:rPr>
          <w:sz w:val="24"/>
          <w:szCs w:val="24"/>
        </w:rPr>
        <w:t xml:space="preserve"> for IKEv2 VPN traffic.</w:t>
      </w:r>
    </w:p>
    <w:p w14:paraId="27ED72E6" w14:textId="77777777" w:rsidR="00FE397D" w:rsidRPr="00FE397D" w:rsidRDefault="00FE397D" w:rsidP="00FE397D">
      <w:pPr>
        <w:rPr>
          <w:b/>
          <w:bCs/>
          <w:sz w:val="24"/>
          <w:szCs w:val="24"/>
        </w:rPr>
      </w:pPr>
      <w:r w:rsidRPr="00FE397D">
        <w:rPr>
          <w:b/>
          <w:bCs/>
          <w:sz w:val="24"/>
          <w:szCs w:val="24"/>
        </w:rPr>
        <w:t>1.2 London Network – Persistent IP Forwarding (L-CD)</w:t>
      </w:r>
    </w:p>
    <w:p w14:paraId="5B5DA61D" w14:textId="77777777" w:rsidR="00FE397D" w:rsidRPr="00FE397D" w:rsidRDefault="00FE397D" w:rsidP="00FE397D">
      <w:pPr>
        <w:numPr>
          <w:ilvl w:val="0"/>
          <w:numId w:val="2"/>
        </w:numPr>
        <w:rPr>
          <w:sz w:val="24"/>
          <w:szCs w:val="24"/>
        </w:rPr>
      </w:pPr>
      <w:r w:rsidRPr="00FE397D">
        <w:rPr>
          <w:sz w:val="24"/>
          <w:szCs w:val="24"/>
        </w:rPr>
        <w:t xml:space="preserve">Enabled persistent IP forwarding: </w:t>
      </w:r>
      <w:proofErr w:type="spellStart"/>
      <w:r w:rsidRPr="00FE397D">
        <w:rPr>
          <w:sz w:val="24"/>
          <w:szCs w:val="24"/>
        </w:rPr>
        <w:t>netsh</w:t>
      </w:r>
      <w:proofErr w:type="spellEnd"/>
      <w:r w:rsidRPr="00FE397D">
        <w:rPr>
          <w:sz w:val="24"/>
          <w:szCs w:val="24"/>
        </w:rPr>
        <w:t xml:space="preserve"> interface ipv4 set interface "Ethernet" forwarding=</w:t>
      </w:r>
      <w:proofErr w:type="spellStart"/>
      <w:r w:rsidRPr="00FE397D">
        <w:rPr>
          <w:sz w:val="24"/>
          <w:szCs w:val="24"/>
        </w:rPr>
        <w:t>enablednetsh</w:t>
      </w:r>
      <w:proofErr w:type="spellEnd"/>
      <w:r w:rsidRPr="00FE397D">
        <w:rPr>
          <w:sz w:val="24"/>
          <w:szCs w:val="24"/>
        </w:rPr>
        <w:t xml:space="preserve"> interface ipv4 set interface "Ethernet" </w:t>
      </w:r>
      <w:proofErr w:type="spellStart"/>
      <w:r w:rsidRPr="00FE397D">
        <w:rPr>
          <w:sz w:val="24"/>
          <w:szCs w:val="24"/>
        </w:rPr>
        <w:t>adminstate</w:t>
      </w:r>
      <w:proofErr w:type="spellEnd"/>
      <w:r w:rsidRPr="00FE397D">
        <w:rPr>
          <w:sz w:val="24"/>
          <w:szCs w:val="24"/>
        </w:rPr>
        <w:t>=enabled</w:t>
      </w:r>
    </w:p>
    <w:p w14:paraId="32BA8818" w14:textId="77777777" w:rsidR="00FE397D" w:rsidRPr="00FE397D" w:rsidRDefault="00FE397D" w:rsidP="00FE397D">
      <w:pPr>
        <w:numPr>
          <w:ilvl w:val="0"/>
          <w:numId w:val="2"/>
        </w:numPr>
        <w:rPr>
          <w:sz w:val="24"/>
          <w:szCs w:val="24"/>
        </w:rPr>
      </w:pPr>
      <w:r w:rsidRPr="00FE397D">
        <w:rPr>
          <w:sz w:val="24"/>
          <w:szCs w:val="24"/>
        </w:rPr>
        <w:t>Installed RRAS role and configured Demand-Dial interface for site-to-site connectivity.</w:t>
      </w:r>
    </w:p>
    <w:p w14:paraId="3903C73A" w14:textId="609AD6E7" w:rsidR="00FE397D" w:rsidRPr="00605CF7" w:rsidRDefault="00FE397D" w:rsidP="00801BB3">
      <w:pPr>
        <w:pStyle w:val="NoSpacing"/>
        <w:rPr>
          <w:sz w:val="24"/>
          <w:szCs w:val="24"/>
        </w:rPr>
      </w:pPr>
      <w:r w:rsidRPr="00605CF7">
        <w:rPr>
          <w:sz w:val="24"/>
          <w:szCs w:val="24"/>
        </w:rPr>
        <w:t>Customized firewall rules to allow only required protocols (ICMP, IKEv2, RDP)</w:t>
      </w:r>
      <w:r w:rsidR="00801BB3" w:rsidRPr="00605CF7">
        <w:rPr>
          <w:sz w:val="24"/>
          <w:szCs w:val="24"/>
        </w:rPr>
        <w:t xml:space="preserve"> </w:t>
      </w:r>
    </w:p>
    <w:p w14:paraId="7F082A2A" w14:textId="77777777" w:rsidR="00605CF7" w:rsidRDefault="00605CF7" w:rsidP="00605CF7">
      <w:pPr>
        <w:pStyle w:val="NoSpacing"/>
        <w:rPr>
          <w:sz w:val="24"/>
          <w:szCs w:val="24"/>
        </w:rPr>
      </w:pPr>
    </w:p>
    <w:p w14:paraId="7C6B136A" w14:textId="78513751" w:rsidR="00605CF7" w:rsidRDefault="00605CF7" w:rsidP="00605CF7">
      <w:pPr>
        <w:pStyle w:val="NoSpacing"/>
        <w:rPr>
          <w:sz w:val="24"/>
          <w:szCs w:val="24"/>
        </w:rPr>
      </w:pPr>
      <w:r w:rsidRPr="00605CF7">
        <w:rPr>
          <w:sz w:val="24"/>
          <w:szCs w:val="24"/>
        </w:rPr>
        <w:t>INSERT: RRAS Console on S-DC – Timestamped</w:t>
      </w:r>
    </w:p>
    <w:p w14:paraId="2350E9D3" w14:textId="6BB23668" w:rsidR="00605CF7" w:rsidRPr="00605CF7" w:rsidRDefault="0011596F" w:rsidP="00605CF7">
      <w:pPr>
        <w:pStyle w:val="NoSpacing"/>
      </w:pPr>
      <w:r>
        <w:rPr>
          <w:noProof/>
        </w:rPr>
        <w:drawing>
          <wp:inline distT="0" distB="0" distL="0" distR="0" wp14:anchorId="2EDE223A" wp14:editId="3871B66A">
            <wp:extent cx="4981575" cy="3724275"/>
            <wp:effectExtent l="0" t="0" r="9525" b="9525"/>
            <wp:docPr id="464543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543685" name="Picture 464543685"/>
                    <pic:cNvPicPr/>
                  </pic:nvPicPr>
                  <pic:blipFill>
                    <a:blip r:embed="rId5">
                      <a:extLst>
                        <a:ext uri="{28A0092B-C50C-407E-A947-70E740481C1C}">
                          <a14:useLocalDpi xmlns:a14="http://schemas.microsoft.com/office/drawing/2010/main" val="0"/>
                        </a:ext>
                      </a:extLst>
                    </a:blip>
                    <a:stretch>
                      <a:fillRect/>
                    </a:stretch>
                  </pic:blipFill>
                  <pic:spPr>
                    <a:xfrm>
                      <a:off x="0" y="0"/>
                      <a:ext cx="4981575" cy="3724275"/>
                    </a:xfrm>
                    <a:prstGeom prst="rect">
                      <a:avLst/>
                    </a:prstGeom>
                  </pic:spPr>
                </pic:pic>
              </a:graphicData>
            </a:graphic>
          </wp:inline>
        </w:drawing>
      </w:r>
    </w:p>
    <w:p w14:paraId="739675DB" w14:textId="77777777" w:rsidR="00605CF7" w:rsidRDefault="00605CF7" w:rsidP="00801BB3">
      <w:pPr>
        <w:pStyle w:val="NoSpacing"/>
        <w:rPr>
          <w:sz w:val="24"/>
          <w:szCs w:val="24"/>
        </w:rPr>
      </w:pPr>
    </w:p>
    <w:p w14:paraId="14482598" w14:textId="13ABE736" w:rsidR="007401FC" w:rsidRDefault="007401FC" w:rsidP="007401FC">
      <w:pPr>
        <w:pStyle w:val="NoSpacing"/>
        <w:rPr>
          <w:sz w:val="24"/>
          <w:szCs w:val="24"/>
        </w:rPr>
      </w:pPr>
      <w:r w:rsidRPr="007401FC">
        <w:rPr>
          <w:sz w:val="24"/>
          <w:szCs w:val="24"/>
        </w:rPr>
        <w:t>Firewall Rules for ICMP and VPN</w:t>
      </w:r>
      <w:r>
        <w:rPr>
          <w:sz w:val="24"/>
          <w:szCs w:val="24"/>
        </w:rPr>
        <w:t xml:space="preserve"> </w:t>
      </w:r>
    </w:p>
    <w:p w14:paraId="3BAB2F3F" w14:textId="0B83EF53" w:rsidR="007401FC" w:rsidRDefault="007401FC" w:rsidP="007401FC">
      <w:pPr>
        <w:pStyle w:val="NoSpacing"/>
        <w:rPr>
          <w:sz w:val="24"/>
          <w:szCs w:val="24"/>
        </w:rPr>
      </w:pPr>
      <w:r>
        <w:rPr>
          <w:noProof/>
          <w:sz w:val="24"/>
          <w:szCs w:val="24"/>
        </w:rPr>
        <w:drawing>
          <wp:inline distT="0" distB="0" distL="0" distR="0" wp14:anchorId="5F8109BC" wp14:editId="16427C30">
            <wp:extent cx="4895850" cy="2809875"/>
            <wp:effectExtent l="0" t="0" r="0" b="9525"/>
            <wp:docPr id="17693889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388942" name="Picture 1769388942"/>
                    <pic:cNvPicPr/>
                  </pic:nvPicPr>
                  <pic:blipFill>
                    <a:blip r:embed="rId6">
                      <a:extLst>
                        <a:ext uri="{28A0092B-C50C-407E-A947-70E740481C1C}">
                          <a14:useLocalDpi xmlns:a14="http://schemas.microsoft.com/office/drawing/2010/main" val="0"/>
                        </a:ext>
                      </a:extLst>
                    </a:blip>
                    <a:stretch>
                      <a:fillRect/>
                    </a:stretch>
                  </pic:blipFill>
                  <pic:spPr>
                    <a:xfrm>
                      <a:off x="0" y="0"/>
                      <a:ext cx="4895850" cy="2809875"/>
                    </a:xfrm>
                    <a:prstGeom prst="rect">
                      <a:avLst/>
                    </a:prstGeom>
                  </pic:spPr>
                </pic:pic>
              </a:graphicData>
            </a:graphic>
          </wp:inline>
        </w:drawing>
      </w:r>
    </w:p>
    <w:p w14:paraId="1047D1EB" w14:textId="77777777" w:rsidR="00D17388" w:rsidRDefault="00D17388" w:rsidP="007401FC">
      <w:pPr>
        <w:pStyle w:val="NoSpacing"/>
        <w:rPr>
          <w:sz w:val="24"/>
          <w:szCs w:val="24"/>
        </w:rPr>
      </w:pPr>
    </w:p>
    <w:p w14:paraId="79A11356" w14:textId="77777777" w:rsidR="00A34106" w:rsidRPr="00A34106" w:rsidRDefault="00A34106" w:rsidP="00A34106">
      <w:pPr>
        <w:pStyle w:val="NoSpacing"/>
        <w:rPr>
          <w:b/>
          <w:bCs/>
          <w:sz w:val="24"/>
          <w:szCs w:val="24"/>
        </w:rPr>
      </w:pPr>
      <w:r w:rsidRPr="00A34106">
        <w:rPr>
          <w:b/>
          <w:bCs/>
          <w:sz w:val="24"/>
          <w:szCs w:val="24"/>
        </w:rPr>
        <w:t>2. Domain Server Configuration (Swansea)</w:t>
      </w:r>
    </w:p>
    <w:p w14:paraId="336FD2C3" w14:textId="77777777" w:rsidR="00A34106" w:rsidRPr="00A34106" w:rsidRDefault="00A34106" w:rsidP="00A34106">
      <w:pPr>
        <w:pStyle w:val="NoSpacing"/>
        <w:rPr>
          <w:b/>
          <w:bCs/>
          <w:sz w:val="24"/>
          <w:szCs w:val="24"/>
        </w:rPr>
      </w:pPr>
      <w:r w:rsidRPr="00A34106">
        <w:rPr>
          <w:b/>
          <w:bCs/>
          <w:sz w:val="24"/>
          <w:szCs w:val="24"/>
        </w:rPr>
        <w:t>2.1 Active Directory Forest Creation</w:t>
      </w:r>
    </w:p>
    <w:p w14:paraId="63F55AE1" w14:textId="77777777" w:rsidR="00A34106" w:rsidRPr="00A34106" w:rsidRDefault="00A34106" w:rsidP="00A34106">
      <w:pPr>
        <w:pStyle w:val="NoSpacing"/>
        <w:rPr>
          <w:sz w:val="24"/>
          <w:szCs w:val="24"/>
        </w:rPr>
      </w:pPr>
      <w:r w:rsidRPr="00A34106">
        <w:rPr>
          <w:sz w:val="24"/>
          <w:szCs w:val="24"/>
        </w:rPr>
        <w:t xml:space="preserve">A new Active Directory forest named </w:t>
      </w:r>
      <w:r w:rsidRPr="00A34106">
        <w:rPr>
          <w:b/>
          <w:bCs/>
          <w:sz w:val="24"/>
          <w:szCs w:val="24"/>
        </w:rPr>
        <w:t>SWANSEA.ACCA</w:t>
      </w:r>
      <w:r w:rsidRPr="00A34106">
        <w:rPr>
          <w:sz w:val="24"/>
          <w:szCs w:val="24"/>
        </w:rPr>
        <w:t xml:space="preserve"> was created on the Swansea Domain Controller (S-DC).</w:t>
      </w:r>
    </w:p>
    <w:p w14:paraId="56AC53FC" w14:textId="77777777" w:rsidR="00A34106" w:rsidRPr="00A34106" w:rsidRDefault="00A34106" w:rsidP="00A34106">
      <w:pPr>
        <w:pStyle w:val="NoSpacing"/>
        <w:rPr>
          <w:b/>
          <w:bCs/>
          <w:sz w:val="24"/>
          <w:szCs w:val="24"/>
        </w:rPr>
      </w:pPr>
      <w:r w:rsidRPr="00A34106">
        <w:rPr>
          <w:b/>
          <w:bCs/>
          <w:sz w:val="24"/>
          <w:szCs w:val="24"/>
        </w:rPr>
        <w:t>2.2 DNS Forward Lookup Zone</w:t>
      </w:r>
    </w:p>
    <w:p w14:paraId="2C1EDA1E" w14:textId="77777777" w:rsidR="00A34106" w:rsidRPr="00A34106" w:rsidRDefault="00A34106" w:rsidP="00A34106">
      <w:pPr>
        <w:pStyle w:val="NoSpacing"/>
        <w:rPr>
          <w:sz w:val="24"/>
          <w:szCs w:val="24"/>
        </w:rPr>
      </w:pPr>
      <w:r w:rsidRPr="00A34106">
        <w:rPr>
          <w:sz w:val="24"/>
          <w:szCs w:val="24"/>
        </w:rPr>
        <w:t>All appropriate A records were created for servers in both Swansea and London networks, including infrastructure services to support scalability.</w:t>
      </w:r>
    </w:p>
    <w:p w14:paraId="36A27622" w14:textId="77777777" w:rsidR="00A34106" w:rsidRPr="00A34106" w:rsidRDefault="00A34106" w:rsidP="00A34106">
      <w:pPr>
        <w:pStyle w:val="NoSpacing"/>
        <w:rPr>
          <w:b/>
          <w:bCs/>
          <w:sz w:val="24"/>
          <w:szCs w:val="24"/>
        </w:rPr>
      </w:pPr>
      <w:r w:rsidRPr="00A34106">
        <w:rPr>
          <w:b/>
          <w:bCs/>
          <w:sz w:val="24"/>
          <w:szCs w:val="24"/>
        </w:rPr>
        <w:lastRenderedPageBreak/>
        <w:t>2.3 Reverse Lookup Zone</w:t>
      </w:r>
    </w:p>
    <w:p w14:paraId="119AC9E6" w14:textId="77777777" w:rsidR="00A34106" w:rsidRPr="00A34106" w:rsidRDefault="00A34106" w:rsidP="00A34106">
      <w:pPr>
        <w:pStyle w:val="NoSpacing"/>
        <w:rPr>
          <w:sz w:val="24"/>
          <w:szCs w:val="24"/>
        </w:rPr>
      </w:pPr>
      <w:r w:rsidRPr="00A34106">
        <w:rPr>
          <w:sz w:val="24"/>
          <w:szCs w:val="24"/>
        </w:rPr>
        <w:t>Reverse lookup zones were configured, and PTR records were created for all servers to ensure accurate IP-to-hostname resolution.</w:t>
      </w:r>
    </w:p>
    <w:p w14:paraId="7A404455" w14:textId="6E8CCB2A" w:rsidR="00A34106" w:rsidRPr="00A34106" w:rsidRDefault="002D79D7" w:rsidP="00A34106">
      <w:pPr>
        <w:pStyle w:val="NoSpacing"/>
        <w:rPr>
          <w:sz w:val="24"/>
          <w:szCs w:val="24"/>
        </w:rPr>
      </w:pPr>
      <w:r>
        <w:rPr>
          <w:noProof/>
          <w:sz w:val="24"/>
          <w:szCs w:val="24"/>
        </w:rPr>
        <w:drawing>
          <wp:inline distT="0" distB="0" distL="0" distR="0" wp14:anchorId="2A5B0943" wp14:editId="4A9BCE83">
            <wp:extent cx="5010150" cy="3638550"/>
            <wp:effectExtent l="0" t="0" r="0" b="0"/>
            <wp:docPr id="11303563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356304" name="Picture 1130356304"/>
                    <pic:cNvPicPr/>
                  </pic:nvPicPr>
                  <pic:blipFill>
                    <a:blip r:embed="rId7">
                      <a:extLst>
                        <a:ext uri="{28A0092B-C50C-407E-A947-70E740481C1C}">
                          <a14:useLocalDpi xmlns:a14="http://schemas.microsoft.com/office/drawing/2010/main" val="0"/>
                        </a:ext>
                      </a:extLst>
                    </a:blip>
                    <a:stretch>
                      <a:fillRect/>
                    </a:stretch>
                  </pic:blipFill>
                  <pic:spPr>
                    <a:xfrm>
                      <a:off x="0" y="0"/>
                      <a:ext cx="5010150" cy="3638550"/>
                    </a:xfrm>
                    <a:prstGeom prst="rect">
                      <a:avLst/>
                    </a:prstGeom>
                  </pic:spPr>
                </pic:pic>
              </a:graphicData>
            </a:graphic>
          </wp:inline>
        </w:drawing>
      </w:r>
    </w:p>
    <w:p w14:paraId="0E8A7189" w14:textId="77777777" w:rsidR="00A34106" w:rsidRPr="00A34106" w:rsidRDefault="00A34106" w:rsidP="00A34106">
      <w:pPr>
        <w:pStyle w:val="NoSpacing"/>
        <w:numPr>
          <w:ilvl w:val="0"/>
          <w:numId w:val="4"/>
        </w:numPr>
        <w:rPr>
          <w:sz w:val="24"/>
          <w:szCs w:val="24"/>
        </w:rPr>
      </w:pPr>
      <w:r w:rsidRPr="00A34106">
        <w:rPr>
          <w:sz w:val="24"/>
          <w:szCs w:val="24"/>
        </w:rPr>
        <w:t>AD Forest creation</w:t>
      </w:r>
    </w:p>
    <w:p w14:paraId="70324399" w14:textId="77777777" w:rsidR="00A34106" w:rsidRPr="00A34106" w:rsidRDefault="00A34106" w:rsidP="00A34106">
      <w:pPr>
        <w:pStyle w:val="NoSpacing"/>
        <w:numPr>
          <w:ilvl w:val="0"/>
          <w:numId w:val="4"/>
        </w:numPr>
        <w:rPr>
          <w:sz w:val="24"/>
          <w:szCs w:val="24"/>
        </w:rPr>
      </w:pPr>
      <w:r w:rsidRPr="00A34106">
        <w:rPr>
          <w:sz w:val="24"/>
          <w:szCs w:val="24"/>
        </w:rPr>
        <w:t>DNS forward lookup zone</w:t>
      </w:r>
    </w:p>
    <w:p w14:paraId="53583293" w14:textId="593FD6B2" w:rsidR="00A34106" w:rsidRDefault="00A34106" w:rsidP="00A34106">
      <w:pPr>
        <w:pStyle w:val="NoSpacing"/>
        <w:numPr>
          <w:ilvl w:val="0"/>
          <w:numId w:val="4"/>
        </w:numPr>
        <w:rPr>
          <w:sz w:val="24"/>
          <w:szCs w:val="24"/>
        </w:rPr>
      </w:pPr>
      <w:r w:rsidRPr="00A34106">
        <w:rPr>
          <w:sz w:val="24"/>
          <w:szCs w:val="24"/>
        </w:rPr>
        <w:t>Reverse lookup zone and PTR records</w:t>
      </w:r>
      <w:r>
        <w:rPr>
          <w:sz w:val="24"/>
          <w:szCs w:val="24"/>
        </w:rPr>
        <w:t xml:space="preserve"> </w:t>
      </w:r>
    </w:p>
    <w:p w14:paraId="40A56518" w14:textId="32AF6F05" w:rsidR="008541C3" w:rsidRPr="008541C3" w:rsidRDefault="008541C3" w:rsidP="008541C3">
      <w:pPr>
        <w:pStyle w:val="NoSpacing"/>
        <w:ind w:left="720"/>
        <w:rPr>
          <w:sz w:val="24"/>
          <w:szCs w:val="24"/>
        </w:rPr>
      </w:pPr>
    </w:p>
    <w:p w14:paraId="24240E5B" w14:textId="77777777" w:rsidR="008541C3" w:rsidRPr="008541C3" w:rsidRDefault="008541C3" w:rsidP="008541C3">
      <w:pPr>
        <w:pStyle w:val="NoSpacing"/>
        <w:ind w:left="720"/>
        <w:rPr>
          <w:b/>
          <w:bCs/>
          <w:sz w:val="24"/>
          <w:szCs w:val="24"/>
        </w:rPr>
      </w:pPr>
      <w:r w:rsidRPr="008541C3">
        <w:rPr>
          <w:b/>
          <w:bCs/>
          <w:sz w:val="24"/>
          <w:szCs w:val="24"/>
        </w:rPr>
        <w:t>3. Encrypted Site-to-Site VPN</w:t>
      </w:r>
    </w:p>
    <w:p w14:paraId="16477B39" w14:textId="77777777" w:rsidR="008541C3" w:rsidRPr="008541C3" w:rsidRDefault="008541C3" w:rsidP="008541C3">
      <w:pPr>
        <w:pStyle w:val="NoSpacing"/>
        <w:ind w:left="720"/>
        <w:rPr>
          <w:sz w:val="24"/>
          <w:szCs w:val="24"/>
        </w:rPr>
      </w:pPr>
      <w:r w:rsidRPr="008541C3">
        <w:rPr>
          <w:sz w:val="24"/>
          <w:szCs w:val="24"/>
        </w:rPr>
        <w:t>A secure site-to-site VPN was configured between Swansea and London networks using strong encryption protocols (IPsec with IKE). The VPN connection was configured as persistent to ensure continuous connectivity.</w:t>
      </w:r>
    </w:p>
    <w:p w14:paraId="4F4EFC18" w14:textId="2911D603" w:rsidR="008541C3" w:rsidRDefault="007F5A41" w:rsidP="008541C3">
      <w:pPr>
        <w:pStyle w:val="NoSpacing"/>
        <w:ind w:left="720"/>
        <w:rPr>
          <w:sz w:val="24"/>
          <w:szCs w:val="24"/>
        </w:rPr>
      </w:pPr>
      <w:r>
        <w:rPr>
          <w:noProof/>
          <w:sz w:val="24"/>
          <w:szCs w:val="24"/>
        </w:rPr>
        <w:drawing>
          <wp:inline distT="0" distB="0" distL="0" distR="0" wp14:anchorId="2C4BFF9E" wp14:editId="58AE8356">
            <wp:extent cx="4210050" cy="2057400"/>
            <wp:effectExtent l="0" t="0" r="0" b="0"/>
            <wp:docPr id="15399371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937149" name="Picture 15399371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10050" cy="2057400"/>
                    </a:xfrm>
                    <a:prstGeom prst="rect">
                      <a:avLst/>
                    </a:prstGeom>
                  </pic:spPr>
                </pic:pic>
              </a:graphicData>
            </a:graphic>
          </wp:inline>
        </w:drawing>
      </w:r>
    </w:p>
    <w:p w14:paraId="0FD77BA1" w14:textId="5B2B5462" w:rsidR="007F5A41" w:rsidRPr="008541C3" w:rsidRDefault="00056C27" w:rsidP="008541C3">
      <w:pPr>
        <w:pStyle w:val="NoSpacing"/>
        <w:ind w:left="720"/>
        <w:rPr>
          <w:sz w:val="24"/>
          <w:szCs w:val="24"/>
        </w:rPr>
      </w:pPr>
      <w:r>
        <w:rPr>
          <w:noProof/>
          <w:sz w:val="24"/>
          <w:szCs w:val="24"/>
        </w:rPr>
        <w:lastRenderedPageBreak/>
        <w:drawing>
          <wp:inline distT="0" distB="0" distL="0" distR="0" wp14:anchorId="28511EFA" wp14:editId="0FA95F1E">
            <wp:extent cx="4371975" cy="2209800"/>
            <wp:effectExtent l="0" t="0" r="9525" b="0"/>
            <wp:docPr id="3331176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117630" name="Picture 333117630"/>
                    <pic:cNvPicPr/>
                  </pic:nvPicPr>
                  <pic:blipFill>
                    <a:blip r:embed="rId9">
                      <a:extLst>
                        <a:ext uri="{28A0092B-C50C-407E-A947-70E740481C1C}">
                          <a14:useLocalDpi xmlns:a14="http://schemas.microsoft.com/office/drawing/2010/main" val="0"/>
                        </a:ext>
                      </a:extLst>
                    </a:blip>
                    <a:stretch>
                      <a:fillRect/>
                    </a:stretch>
                  </pic:blipFill>
                  <pic:spPr>
                    <a:xfrm>
                      <a:off x="0" y="0"/>
                      <a:ext cx="4371975" cy="2209800"/>
                    </a:xfrm>
                    <a:prstGeom prst="rect">
                      <a:avLst/>
                    </a:prstGeom>
                  </pic:spPr>
                </pic:pic>
              </a:graphicData>
            </a:graphic>
          </wp:inline>
        </w:drawing>
      </w:r>
    </w:p>
    <w:p w14:paraId="2429FC03" w14:textId="77777777" w:rsidR="008541C3" w:rsidRPr="008541C3" w:rsidRDefault="008541C3" w:rsidP="008541C3">
      <w:pPr>
        <w:pStyle w:val="NoSpacing"/>
        <w:numPr>
          <w:ilvl w:val="0"/>
          <w:numId w:val="5"/>
        </w:numPr>
        <w:rPr>
          <w:sz w:val="24"/>
          <w:szCs w:val="24"/>
        </w:rPr>
      </w:pPr>
      <w:r w:rsidRPr="008541C3">
        <w:rPr>
          <w:sz w:val="24"/>
          <w:szCs w:val="24"/>
        </w:rPr>
        <w:t>VPN configuration settings</w:t>
      </w:r>
    </w:p>
    <w:p w14:paraId="79B5CA04" w14:textId="77777777" w:rsidR="008541C3" w:rsidRPr="008541C3" w:rsidRDefault="008541C3" w:rsidP="008541C3">
      <w:pPr>
        <w:pStyle w:val="NoSpacing"/>
        <w:numPr>
          <w:ilvl w:val="0"/>
          <w:numId w:val="5"/>
        </w:numPr>
        <w:rPr>
          <w:sz w:val="24"/>
          <w:szCs w:val="24"/>
        </w:rPr>
      </w:pPr>
      <w:r w:rsidRPr="008541C3">
        <w:rPr>
          <w:sz w:val="24"/>
          <w:szCs w:val="24"/>
        </w:rPr>
        <w:t>Active VPN tunnel status</w:t>
      </w:r>
    </w:p>
    <w:p w14:paraId="4E13EDDE" w14:textId="2F463015" w:rsidR="008541C3" w:rsidRPr="008541C3" w:rsidRDefault="008541C3" w:rsidP="008541C3">
      <w:pPr>
        <w:pStyle w:val="NoSpacing"/>
        <w:ind w:left="720"/>
        <w:rPr>
          <w:sz w:val="24"/>
          <w:szCs w:val="24"/>
        </w:rPr>
      </w:pPr>
    </w:p>
    <w:p w14:paraId="6D994592" w14:textId="77777777" w:rsidR="008541C3" w:rsidRPr="008541C3" w:rsidRDefault="008541C3" w:rsidP="008541C3">
      <w:pPr>
        <w:pStyle w:val="NoSpacing"/>
        <w:ind w:left="720"/>
        <w:rPr>
          <w:b/>
          <w:bCs/>
          <w:sz w:val="24"/>
          <w:szCs w:val="24"/>
        </w:rPr>
      </w:pPr>
      <w:r w:rsidRPr="008541C3">
        <w:rPr>
          <w:b/>
          <w:bCs/>
          <w:sz w:val="24"/>
          <w:szCs w:val="24"/>
        </w:rPr>
        <w:t>4. User Account Management</w:t>
      </w:r>
    </w:p>
    <w:p w14:paraId="2C0EEFC5" w14:textId="5B8381FF" w:rsidR="008541C3" w:rsidRPr="008541C3" w:rsidRDefault="008541C3" w:rsidP="008541C3">
      <w:pPr>
        <w:pStyle w:val="NoSpacing"/>
        <w:ind w:left="720"/>
        <w:rPr>
          <w:sz w:val="24"/>
          <w:szCs w:val="24"/>
        </w:rPr>
      </w:pPr>
      <w:r w:rsidRPr="008541C3">
        <w:rPr>
          <w:sz w:val="24"/>
          <w:szCs w:val="24"/>
        </w:rPr>
        <w:t xml:space="preserve">User accounts for the </w:t>
      </w:r>
      <w:r w:rsidRPr="008541C3">
        <w:rPr>
          <w:b/>
          <w:bCs/>
          <w:sz w:val="24"/>
          <w:szCs w:val="24"/>
        </w:rPr>
        <w:t>SWANSEA.ACCA</w:t>
      </w:r>
      <w:r w:rsidRPr="008541C3">
        <w:rPr>
          <w:sz w:val="24"/>
          <w:szCs w:val="24"/>
        </w:rPr>
        <w:t xml:space="preserve"> domain were created using PowerShell by importing data from the provided Excel file. The SAM account naming convention followed the required format</w:t>
      </w:r>
      <w:r w:rsidR="00D75E72">
        <w:rPr>
          <w:sz w:val="24"/>
          <w:szCs w:val="24"/>
        </w:rPr>
        <w:t>.</w:t>
      </w:r>
    </w:p>
    <w:p w14:paraId="54112A9D" w14:textId="4AC7318F" w:rsidR="008541C3" w:rsidRDefault="00630C80" w:rsidP="008541C3">
      <w:pPr>
        <w:pStyle w:val="NoSpacing"/>
        <w:ind w:left="720"/>
        <w:rPr>
          <w:sz w:val="24"/>
          <w:szCs w:val="24"/>
        </w:rPr>
      </w:pPr>
      <w:r>
        <w:rPr>
          <w:noProof/>
          <w:sz w:val="24"/>
          <w:szCs w:val="24"/>
        </w:rPr>
        <w:drawing>
          <wp:inline distT="0" distB="0" distL="0" distR="0" wp14:anchorId="56C50B1F" wp14:editId="6F0D49E1">
            <wp:extent cx="5400675" cy="3057525"/>
            <wp:effectExtent l="0" t="0" r="9525" b="9525"/>
            <wp:docPr id="3910209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020995" name="Picture 391020995"/>
                    <pic:cNvPicPr/>
                  </pic:nvPicPr>
                  <pic:blipFill rotWithShape="1">
                    <a:blip r:embed="rId10">
                      <a:extLst>
                        <a:ext uri="{28A0092B-C50C-407E-A947-70E740481C1C}">
                          <a14:useLocalDpi xmlns:a14="http://schemas.microsoft.com/office/drawing/2010/main" val="0"/>
                        </a:ext>
                      </a:extLst>
                    </a:blip>
                    <a:srcRect b="8679"/>
                    <a:stretch>
                      <a:fillRect/>
                    </a:stretch>
                  </pic:blipFill>
                  <pic:spPr bwMode="auto">
                    <a:xfrm>
                      <a:off x="0" y="0"/>
                      <a:ext cx="5400675" cy="3057525"/>
                    </a:xfrm>
                    <a:prstGeom prst="rect">
                      <a:avLst/>
                    </a:prstGeom>
                    <a:ln>
                      <a:noFill/>
                    </a:ln>
                    <a:extLst>
                      <a:ext uri="{53640926-AAD7-44D8-BBD7-CCE9431645EC}">
                        <a14:shadowObscured xmlns:a14="http://schemas.microsoft.com/office/drawing/2010/main"/>
                      </a:ext>
                    </a:extLst>
                  </pic:spPr>
                </pic:pic>
              </a:graphicData>
            </a:graphic>
          </wp:inline>
        </w:drawing>
      </w:r>
    </w:p>
    <w:p w14:paraId="18401E2C" w14:textId="77777777" w:rsidR="00D75E72" w:rsidRPr="008541C3" w:rsidRDefault="00D75E72" w:rsidP="008541C3">
      <w:pPr>
        <w:pStyle w:val="NoSpacing"/>
        <w:ind w:left="720"/>
        <w:rPr>
          <w:sz w:val="24"/>
          <w:szCs w:val="24"/>
        </w:rPr>
      </w:pPr>
    </w:p>
    <w:p w14:paraId="319C9EE7" w14:textId="77777777" w:rsidR="008541C3" w:rsidRPr="008541C3" w:rsidRDefault="008541C3" w:rsidP="008541C3">
      <w:pPr>
        <w:pStyle w:val="NoSpacing"/>
        <w:numPr>
          <w:ilvl w:val="0"/>
          <w:numId w:val="6"/>
        </w:numPr>
        <w:rPr>
          <w:sz w:val="24"/>
          <w:szCs w:val="24"/>
        </w:rPr>
      </w:pPr>
      <w:r w:rsidRPr="008541C3">
        <w:rPr>
          <w:sz w:val="24"/>
          <w:szCs w:val="24"/>
        </w:rPr>
        <w:t>PowerShell bulk user creation script</w:t>
      </w:r>
    </w:p>
    <w:p w14:paraId="6088E3E6" w14:textId="77777777" w:rsidR="008541C3" w:rsidRDefault="008541C3" w:rsidP="008541C3">
      <w:pPr>
        <w:pStyle w:val="NoSpacing"/>
        <w:numPr>
          <w:ilvl w:val="0"/>
          <w:numId w:val="6"/>
        </w:numPr>
        <w:rPr>
          <w:sz w:val="24"/>
          <w:szCs w:val="24"/>
        </w:rPr>
      </w:pPr>
      <w:r w:rsidRPr="008541C3">
        <w:rPr>
          <w:sz w:val="24"/>
          <w:szCs w:val="24"/>
        </w:rPr>
        <w:t>Successfully created users in Active Directory</w:t>
      </w:r>
    </w:p>
    <w:p w14:paraId="04D415CA" w14:textId="77777777" w:rsidR="00A11FE0" w:rsidRDefault="00A11FE0" w:rsidP="00A11FE0">
      <w:pPr>
        <w:pStyle w:val="NoSpacing"/>
        <w:ind w:left="720"/>
        <w:rPr>
          <w:sz w:val="24"/>
          <w:szCs w:val="24"/>
        </w:rPr>
      </w:pPr>
    </w:p>
    <w:p w14:paraId="3C38C3B3" w14:textId="77777777" w:rsidR="00506769" w:rsidRPr="00506769" w:rsidRDefault="00506769" w:rsidP="00506769">
      <w:pPr>
        <w:pStyle w:val="NoSpacing"/>
        <w:ind w:left="720"/>
        <w:rPr>
          <w:b/>
          <w:bCs/>
          <w:sz w:val="24"/>
          <w:szCs w:val="24"/>
        </w:rPr>
      </w:pPr>
      <w:r w:rsidRPr="00506769">
        <w:rPr>
          <w:b/>
          <w:bCs/>
          <w:sz w:val="24"/>
          <w:szCs w:val="24"/>
        </w:rPr>
        <w:t>5. Domain Membership</w:t>
      </w:r>
    </w:p>
    <w:p w14:paraId="68B88D15" w14:textId="77777777" w:rsidR="00506769" w:rsidRPr="00506769" w:rsidRDefault="00506769" w:rsidP="00506769">
      <w:pPr>
        <w:pStyle w:val="NoSpacing"/>
        <w:ind w:left="720"/>
        <w:rPr>
          <w:sz w:val="24"/>
          <w:szCs w:val="24"/>
        </w:rPr>
      </w:pPr>
      <w:r w:rsidRPr="00506769">
        <w:rPr>
          <w:sz w:val="24"/>
          <w:szCs w:val="24"/>
        </w:rPr>
        <w:t xml:space="preserve">The systems </w:t>
      </w:r>
      <w:r w:rsidRPr="00506769">
        <w:rPr>
          <w:b/>
          <w:bCs/>
          <w:sz w:val="24"/>
          <w:szCs w:val="24"/>
        </w:rPr>
        <w:t>L-CD, ClientS1, and ClientL1</w:t>
      </w:r>
      <w:r w:rsidRPr="00506769">
        <w:rPr>
          <w:sz w:val="24"/>
          <w:szCs w:val="24"/>
        </w:rPr>
        <w:t xml:space="preserve"> were successfully joined to the SWANSEA.ACCA domain, ensuring centralized authentication and authorization.</w:t>
      </w:r>
    </w:p>
    <w:p w14:paraId="0B093D6B" w14:textId="5F4112B3" w:rsidR="00506769" w:rsidRDefault="00255CE9" w:rsidP="00506769">
      <w:pPr>
        <w:pStyle w:val="NoSpacing"/>
        <w:ind w:left="720"/>
        <w:rPr>
          <w:sz w:val="24"/>
          <w:szCs w:val="24"/>
        </w:rPr>
      </w:pPr>
      <w:r>
        <w:rPr>
          <w:noProof/>
          <w:sz w:val="24"/>
          <w:szCs w:val="24"/>
        </w:rPr>
        <w:lastRenderedPageBreak/>
        <w:drawing>
          <wp:inline distT="0" distB="0" distL="0" distR="0" wp14:anchorId="5E773F08" wp14:editId="7DF0D387">
            <wp:extent cx="4610100" cy="3000375"/>
            <wp:effectExtent l="0" t="0" r="0" b="9525"/>
            <wp:docPr id="7475286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28670" name="Picture 747528670"/>
                    <pic:cNvPicPr/>
                  </pic:nvPicPr>
                  <pic:blipFill rotWithShape="1">
                    <a:blip r:embed="rId7">
                      <a:extLst>
                        <a:ext uri="{28A0092B-C50C-407E-A947-70E740481C1C}">
                          <a14:useLocalDpi xmlns:a14="http://schemas.microsoft.com/office/drawing/2010/main" val="0"/>
                        </a:ext>
                      </a:extLst>
                    </a:blip>
                    <a:srcRect l="2616"/>
                    <a:stretch>
                      <a:fillRect/>
                    </a:stretch>
                  </pic:blipFill>
                  <pic:spPr bwMode="auto">
                    <a:xfrm>
                      <a:off x="0" y="0"/>
                      <a:ext cx="4610100" cy="3000375"/>
                    </a:xfrm>
                    <a:prstGeom prst="rect">
                      <a:avLst/>
                    </a:prstGeom>
                    <a:ln>
                      <a:noFill/>
                    </a:ln>
                    <a:extLst>
                      <a:ext uri="{53640926-AAD7-44D8-BBD7-CCE9431645EC}">
                        <a14:shadowObscured xmlns:a14="http://schemas.microsoft.com/office/drawing/2010/main"/>
                      </a:ext>
                    </a:extLst>
                  </pic:spPr>
                </pic:pic>
              </a:graphicData>
            </a:graphic>
          </wp:inline>
        </w:drawing>
      </w:r>
    </w:p>
    <w:p w14:paraId="7D65F80C" w14:textId="49F6D11C" w:rsidR="00255CE9" w:rsidRDefault="009465B9" w:rsidP="00506769">
      <w:pPr>
        <w:pStyle w:val="NoSpacing"/>
        <w:ind w:left="720"/>
        <w:rPr>
          <w:sz w:val="24"/>
          <w:szCs w:val="24"/>
        </w:rPr>
      </w:pPr>
      <w:r>
        <w:rPr>
          <w:noProof/>
          <w:sz w:val="24"/>
          <w:szCs w:val="24"/>
        </w:rPr>
        <w:drawing>
          <wp:inline distT="0" distB="0" distL="0" distR="0" wp14:anchorId="1CC105C0" wp14:editId="329A489C">
            <wp:extent cx="4705350" cy="3143250"/>
            <wp:effectExtent l="0" t="0" r="0" b="0"/>
            <wp:docPr id="6682872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287272" name="Picture 668287272"/>
                    <pic:cNvPicPr/>
                  </pic:nvPicPr>
                  <pic:blipFill>
                    <a:blip r:embed="rId11">
                      <a:extLst>
                        <a:ext uri="{28A0092B-C50C-407E-A947-70E740481C1C}">
                          <a14:useLocalDpi xmlns:a14="http://schemas.microsoft.com/office/drawing/2010/main" val="0"/>
                        </a:ext>
                      </a:extLst>
                    </a:blip>
                    <a:stretch>
                      <a:fillRect/>
                    </a:stretch>
                  </pic:blipFill>
                  <pic:spPr>
                    <a:xfrm>
                      <a:off x="0" y="0"/>
                      <a:ext cx="4705350" cy="3143250"/>
                    </a:xfrm>
                    <a:prstGeom prst="rect">
                      <a:avLst/>
                    </a:prstGeom>
                  </pic:spPr>
                </pic:pic>
              </a:graphicData>
            </a:graphic>
          </wp:inline>
        </w:drawing>
      </w:r>
    </w:p>
    <w:p w14:paraId="2F5179C1" w14:textId="14B6A73E" w:rsidR="005E2CB6" w:rsidRPr="00506769" w:rsidRDefault="00C776F6" w:rsidP="00506769">
      <w:pPr>
        <w:pStyle w:val="NoSpacing"/>
        <w:ind w:left="720"/>
        <w:rPr>
          <w:sz w:val="24"/>
          <w:szCs w:val="24"/>
        </w:rPr>
      </w:pPr>
      <w:r>
        <w:rPr>
          <w:noProof/>
          <w:sz w:val="24"/>
          <w:szCs w:val="24"/>
        </w:rPr>
        <w:drawing>
          <wp:inline distT="0" distB="0" distL="0" distR="0" wp14:anchorId="3E3AA9E6" wp14:editId="6F4AFE55">
            <wp:extent cx="4543425" cy="2200275"/>
            <wp:effectExtent l="0" t="0" r="9525" b="9525"/>
            <wp:docPr id="17582576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257666" name="Picture 1758257666"/>
                    <pic:cNvPicPr/>
                  </pic:nvPicPr>
                  <pic:blipFill rotWithShape="1">
                    <a:blip r:embed="rId12">
                      <a:extLst>
                        <a:ext uri="{28A0092B-C50C-407E-A947-70E740481C1C}">
                          <a14:useLocalDpi xmlns:a14="http://schemas.microsoft.com/office/drawing/2010/main" val="0"/>
                        </a:ext>
                      </a:extLst>
                    </a:blip>
                    <a:srcRect l="5984" t="8050" r="7101" b="10818"/>
                    <a:stretch>
                      <a:fillRect/>
                    </a:stretch>
                  </pic:blipFill>
                  <pic:spPr bwMode="auto">
                    <a:xfrm>
                      <a:off x="0" y="0"/>
                      <a:ext cx="4543425" cy="2200275"/>
                    </a:xfrm>
                    <a:prstGeom prst="rect">
                      <a:avLst/>
                    </a:prstGeom>
                    <a:ln>
                      <a:noFill/>
                    </a:ln>
                    <a:extLst>
                      <a:ext uri="{53640926-AAD7-44D8-BBD7-CCE9431645EC}">
                        <a14:shadowObscured xmlns:a14="http://schemas.microsoft.com/office/drawing/2010/main"/>
                      </a:ext>
                    </a:extLst>
                  </pic:spPr>
                </pic:pic>
              </a:graphicData>
            </a:graphic>
          </wp:inline>
        </w:drawing>
      </w:r>
    </w:p>
    <w:p w14:paraId="7C85DCBA" w14:textId="77777777" w:rsidR="00506769" w:rsidRPr="00506769" w:rsidRDefault="00506769" w:rsidP="00506769">
      <w:pPr>
        <w:pStyle w:val="NoSpacing"/>
        <w:numPr>
          <w:ilvl w:val="0"/>
          <w:numId w:val="7"/>
        </w:numPr>
        <w:rPr>
          <w:sz w:val="24"/>
          <w:szCs w:val="24"/>
        </w:rPr>
      </w:pPr>
      <w:r w:rsidRPr="00506769">
        <w:rPr>
          <w:sz w:val="24"/>
          <w:szCs w:val="24"/>
        </w:rPr>
        <w:t xml:space="preserve">Successful </w:t>
      </w:r>
      <w:proofErr w:type="gramStart"/>
      <w:r w:rsidRPr="00506769">
        <w:rPr>
          <w:sz w:val="24"/>
          <w:szCs w:val="24"/>
        </w:rPr>
        <w:t>domain</w:t>
      </w:r>
      <w:proofErr w:type="gramEnd"/>
      <w:r w:rsidRPr="00506769">
        <w:rPr>
          <w:sz w:val="24"/>
          <w:szCs w:val="24"/>
        </w:rPr>
        <w:t xml:space="preserve"> join confirmation</w:t>
      </w:r>
    </w:p>
    <w:p w14:paraId="3671C7E1" w14:textId="7B2EB3FA" w:rsidR="00506769" w:rsidRDefault="00506769" w:rsidP="00506769">
      <w:pPr>
        <w:pStyle w:val="NoSpacing"/>
        <w:numPr>
          <w:ilvl w:val="0"/>
          <w:numId w:val="7"/>
        </w:numPr>
        <w:rPr>
          <w:sz w:val="24"/>
          <w:szCs w:val="24"/>
        </w:rPr>
      </w:pPr>
      <w:r w:rsidRPr="00506769">
        <w:rPr>
          <w:sz w:val="24"/>
          <w:szCs w:val="24"/>
        </w:rPr>
        <w:t>Domain login verification</w:t>
      </w:r>
      <w:r>
        <w:rPr>
          <w:sz w:val="24"/>
          <w:szCs w:val="24"/>
        </w:rPr>
        <w:t>.</w:t>
      </w:r>
    </w:p>
    <w:p w14:paraId="30D5F780" w14:textId="77777777" w:rsidR="00915FE1" w:rsidRDefault="00915FE1" w:rsidP="00915FE1">
      <w:pPr>
        <w:pStyle w:val="NoSpacing"/>
        <w:ind w:left="360"/>
        <w:rPr>
          <w:sz w:val="24"/>
          <w:szCs w:val="24"/>
        </w:rPr>
      </w:pPr>
    </w:p>
    <w:p w14:paraId="3620DE95" w14:textId="77777777" w:rsidR="002F2F2A" w:rsidRDefault="002F2F2A" w:rsidP="009372A7">
      <w:pPr>
        <w:pStyle w:val="NoSpacing"/>
        <w:ind w:left="720"/>
        <w:rPr>
          <w:sz w:val="24"/>
          <w:szCs w:val="24"/>
        </w:rPr>
      </w:pPr>
    </w:p>
    <w:p w14:paraId="1597AE07" w14:textId="22C58491" w:rsidR="0082471C" w:rsidRPr="0082471C" w:rsidRDefault="0082471C" w:rsidP="0082471C">
      <w:pPr>
        <w:pStyle w:val="NoSpacing"/>
        <w:ind w:left="720"/>
        <w:rPr>
          <w:sz w:val="24"/>
          <w:szCs w:val="24"/>
        </w:rPr>
      </w:pPr>
    </w:p>
    <w:p w14:paraId="76FBF50B" w14:textId="0659169F" w:rsidR="0082471C" w:rsidRPr="0082471C" w:rsidRDefault="0082471C" w:rsidP="0082471C">
      <w:pPr>
        <w:pStyle w:val="NoSpacing"/>
        <w:ind w:left="720"/>
        <w:rPr>
          <w:b/>
          <w:bCs/>
          <w:sz w:val="24"/>
          <w:szCs w:val="24"/>
        </w:rPr>
      </w:pPr>
      <w:r w:rsidRPr="0082471C">
        <w:rPr>
          <w:b/>
          <w:bCs/>
          <w:sz w:val="24"/>
          <w:szCs w:val="24"/>
        </w:rPr>
        <w:t>5. Domain Membershi</w:t>
      </w:r>
      <w:r w:rsidR="005E2CB6">
        <w:rPr>
          <w:b/>
          <w:bCs/>
          <w:sz w:val="24"/>
          <w:szCs w:val="24"/>
        </w:rPr>
        <w:t>p</w:t>
      </w:r>
    </w:p>
    <w:p w14:paraId="3AF4912C" w14:textId="00CEDEF9" w:rsidR="0082471C" w:rsidRPr="0082471C" w:rsidRDefault="0082471C" w:rsidP="0082471C">
      <w:pPr>
        <w:pStyle w:val="NoSpacing"/>
        <w:ind w:left="720"/>
        <w:rPr>
          <w:sz w:val="24"/>
          <w:szCs w:val="24"/>
        </w:rPr>
      </w:pPr>
      <w:r w:rsidRPr="0082471C">
        <w:rPr>
          <w:sz w:val="24"/>
          <w:szCs w:val="24"/>
        </w:rPr>
        <w:t xml:space="preserve">To ensure full integration with the Active Directory infrastructure, the following machines were successfully joined to the </w:t>
      </w:r>
      <w:r>
        <w:rPr>
          <w:b/>
          <w:bCs/>
          <w:sz w:val="24"/>
          <w:szCs w:val="24"/>
        </w:rPr>
        <w:t>SWANSEA</w:t>
      </w:r>
      <w:r w:rsidRPr="0082471C">
        <w:rPr>
          <w:b/>
          <w:bCs/>
          <w:sz w:val="24"/>
          <w:szCs w:val="24"/>
        </w:rPr>
        <w:t>.</w:t>
      </w:r>
      <w:r w:rsidR="008120DA">
        <w:rPr>
          <w:b/>
          <w:bCs/>
          <w:sz w:val="24"/>
          <w:szCs w:val="24"/>
        </w:rPr>
        <w:t>ACCA</w:t>
      </w:r>
      <w:r w:rsidRPr="0082471C">
        <w:rPr>
          <w:sz w:val="24"/>
          <w:szCs w:val="24"/>
        </w:rPr>
        <w:t xml:space="preserve"> domain:</w:t>
      </w:r>
    </w:p>
    <w:p w14:paraId="5372074C" w14:textId="77777777" w:rsidR="0082471C" w:rsidRPr="0082471C" w:rsidRDefault="0082471C" w:rsidP="0082471C">
      <w:pPr>
        <w:pStyle w:val="NoSpacing"/>
        <w:numPr>
          <w:ilvl w:val="0"/>
          <w:numId w:val="8"/>
        </w:numPr>
        <w:rPr>
          <w:sz w:val="24"/>
          <w:szCs w:val="24"/>
        </w:rPr>
      </w:pPr>
      <w:r w:rsidRPr="0082471C">
        <w:rPr>
          <w:b/>
          <w:bCs/>
          <w:sz w:val="24"/>
          <w:szCs w:val="24"/>
        </w:rPr>
        <w:t>L-CD</w:t>
      </w:r>
      <w:r w:rsidRPr="0082471C">
        <w:rPr>
          <w:sz w:val="24"/>
          <w:szCs w:val="24"/>
        </w:rPr>
        <w:t xml:space="preserve"> (London Domain Controller)</w:t>
      </w:r>
    </w:p>
    <w:p w14:paraId="588EBEEE" w14:textId="77777777" w:rsidR="0082471C" w:rsidRPr="0082471C" w:rsidRDefault="0082471C" w:rsidP="0082471C">
      <w:pPr>
        <w:pStyle w:val="NoSpacing"/>
        <w:numPr>
          <w:ilvl w:val="0"/>
          <w:numId w:val="8"/>
        </w:numPr>
        <w:rPr>
          <w:sz w:val="24"/>
          <w:szCs w:val="24"/>
        </w:rPr>
      </w:pPr>
      <w:r w:rsidRPr="0082471C">
        <w:rPr>
          <w:b/>
          <w:bCs/>
          <w:sz w:val="24"/>
          <w:szCs w:val="24"/>
        </w:rPr>
        <w:t>ClientS1</w:t>
      </w:r>
      <w:r w:rsidRPr="0082471C">
        <w:rPr>
          <w:sz w:val="24"/>
          <w:szCs w:val="24"/>
        </w:rPr>
        <w:t xml:space="preserve"> (Swansea Client)</w:t>
      </w:r>
    </w:p>
    <w:p w14:paraId="773FA5DF" w14:textId="77777777" w:rsidR="0082471C" w:rsidRPr="0082471C" w:rsidRDefault="0082471C" w:rsidP="0082471C">
      <w:pPr>
        <w:pStyle w:val="NoSpacing"/>
        <w:numPr>
          <w:ilvl w:val="0"/>
          <w:numId w:val="8"/>
        </w:numPr>
        <w:rPr>
          <w:sz w:val="24"/>
          <w:szCs w:val="24"/>
        </w:rPr>
      </w:pPr>
      <w:r w:rsidRPr="0082471C">
        <w:rPr>
          <w:b/>
          <w:bCs/>
          <w:sz w:val="24"/>
          <w:szCs w:val="24"/>
        </w:rPr>
        <w:t>ClientL1</w:t>
      </w:r>
      <w:r w:rsidRPr="0082471C">
        <w:rPr>
          <w:sz w:val="24"/>
          <w:szCs w:val="24"/>
        </w:rPr>
        <w:t xml:space="preserve"> (London Client)</w:t>
      </w:r>
    </w:p>
    <w:p w14:paraId="5FCB4E0D" w14:textId="77777777" w:rsidR="0082471C" w:rsidRPr="0082471C" w:rsidRDefault="0082471C" w:rsidP="0082471C">
      <w:pPr>
        <w:pStyle w:val="NoSpacing"/>
        <w:ind w:left="720"/>
        <w:rPr>
          <w:sz w:val="24"/>
          <w:szCs w:val="24"/>
        </w:rPr>
      </w:pPr>
      <w:r w:rsidRPr="0082471C">
        <w:rPr>
          <w:sz w:val="24"/>
          <w:szCs w:val="24"/>
        </w:rPr>
        <w:t>The domain join process was performed as follows:</w:t>
      </w:r>
    </w:p>
    <w:p w14:paraId="157E343F" w14:textId="77777777" w:rsidR="0082471C" w:rsidRPr="0082471C" w:rsidRDefault="0082471C" w:rsidP="0082471C">
      <w:pPr>
        <w:pStyle w:val="NoSpacing"/>
        <w:numPr>
          <w:ilvl w:val="0"/>
          <w:numId w:val="9"/>
        </w:numPr>
        <w:rPr>
          <w:sz w:val="24"/>
          <w:szCs w:val="24"/>
        </w:rPr>
      </w:pPr>
      <w:r w:rsidRPr="0082471C">
        <w:rPr>
          <w:sz w:val="24"/>
          <w:szCs w:val="24"/>
        </w:rPr>
        <w:t>On each machine, the computer name was verified or adjusted if necessary.</w:t>
      </w:r>
    </w:p>
    <w:p w14:paraId="25A72177" w14:textId="71A3AB94" w:rsidR="0082471C" w:rsidRPr="0082471C" w:rsidRDefault="0082471C" w:rsidP="0082471C">
      <w:pPr>
        <w:pStyle w:val="NoSpacing"/>
        <w:numPr>
          <w:ilvl w:val="0"/>
          <w:numId w:val="9"/>
        </w:numPr>
        <w:rPr>
          <w:sz w:val="24"/>
          <w:szCs w:val="24"/>
        </w:rPr>
      </w:pPr>
      <w:r w:rsidRPr="0082471C">
        <w:rPr>
          <w:sz w:val="24"/>
          <w:szCs w:val="24"/>
        </w:rPr>
        <w:t xml:space="preserve">Accessed </w:t>
      </w:r>
      <w:r w:rsidRPr="0082471C">
        <w:rPr>
          <w:b/>
          <w:bCs/>
          <w:sz w:val="24"/>
          <w:szCs w:val="24"/>
        </w:rPr>
        <w:t>System Properties</w:t>
      </w:r>
      <w:r w:rsidRPr="0082471C">
        <w:rPr>
          <w:sz w:val="24"/>
          <w:szCs w:val="24"/>
        </w:rPr>
        <w:t xml:space="preserve"> → </w:t>
      </w:r>
      <w:r w:rsidRPr="0082471C">
        <w:rPr>
          <w:b/>
          <w:bCs/>
          <w:sz w:val="24"/>
          <w:szCs w:val="24"/>
        </w:rPr>
        <w:t>Computer Name</w:t>
      </w:r>
      <w:r w:rsidRPr="0082471C">
        <w:rPr>
          <w:sz w:val="24"/>
          <w:szCs w:val="24"/>
        </w:rPr>
        <w:t xml:space="preserve"> → </w:t>
      </w:r>
      <w:r w:rsidRPr="0082471C">
        <w:rPr>
          <w:b/>
          <w:bCs/>
          <w:sz w:val="24"/>
          <w:szCs w:val="24"/>
        </w:rPr>
        <w:t>Change</w:t>
      </w:r>
      <w:r w:rsidRPr="0082471C">
        <w:rPr>
          <w:sz w:val="24"/>
          <w:szCs w:val="24"/>
        </w:rPr>
        <w:t xml:space="preserve"> → Selected "Domain" and entered </w:t>
      </w:r>
      <w:r w:rsidR="000D6F5A">
        <w:rPr>
          <w:b/>
          <w:bCs/>
          <w:sz w:val="24"/>
          <w:szCs w:val="24"/>
        </w:rPr>
        <w:t>SWANSEA</w:t>
      </w:r>
      <w:r w:rsidRPr="0082471C">
        <w:rPr>
          <w:sz w:val="24"/>
          <w:szCs w:val="24"/>
        </w:rPr>
        <w:t>.</w:t>
      </w:r>
      <w:r w:rsidR="000D6F5A">
        <w:rPr>
          <w:sz w:val="24"/>
          <w:szCs w:val="24"/>
        </w:rPr>
        <w:t>ACCA</w:t>
      </w:r>
    </w:p>
    <w:p w14:paraId="17BB9E23" w14:textId="2D7FAD9B" w:rsidR="0082471C" w:rsidRPr="0082471C" w:rsidRDefault="0082471C" w:rsidP="0082471C">
      <w:pPr>
        <w:pStyle w:val="NoSpacing"/>
        <w:numPr>
          <w:ilvl w:val="0"/>
          <w:numId w:val="9"/>
        </w:numPr>
        <w:rPr>
          <w:sz w:val="24"/>
          <w:szCs w:val="24"/>
        </w:rPr>
      </w:pPr>
      <w:r w:rsidRPr="0082471C">
        <w:rPr>
          <w:sz w:val="24"/>
          <w:szCs w:val="24"/>
        </w:rPr>
        <w:t>Provided domain administrator credentials (</w:t>
      </w:r>
      <w:r w:rsidR="00C04A05">
        <w:rPr>
          <w:sz w:val="24"/>
          <w:szCs w:val="24"/>
        </w:rPr>
        <w:t>SWANSEA.ACCA</w:t>
      </w:r>
      <w:r w:rsidRPr="0082471C">
        <w:rPr>
          <w:sz w:val="24"/>
          <w:szCs w:val="24"/>
        </w:rPr>
        <w:t>\Administrator) when prompted.</w:t>
      </w:r>
    </w:p>
    <w:p w14:paraId="13AE5845" w14:textId="77777777" w:rsidR="0082471C" w:rsidRPr="0082471C" w:rsidRDefault="0082471C" w:rsidP="0082471C">
      <w:pPr>
        <w:pStyle w:val="NoSpacing"/>
        <w:numPr>
          <w:ilvl w:val="0"/>
          <w:numId w:val="9"/>
        </w:numPr>
        <w:rPr>
          <w:sz w:val="24"/>
          <w:szCs w:val="24"/>
        </w:rPr>
      </w:pPr>
      <w:r w:rsidRPr="0082471C">
        <w:rPr>
          <w:sz w:val="24"/>
          <w:szCs w:val="24"/>
        </w:rPr>
        <w:t>Restarted the machine after successful join confirmation.</w:t>
      </w:r>
    </w:p>
    <w:p w14:paraId="227D0158" w14:textId="77777777" w:rsidR="0082471C" w:rsidRPr="0082471C" w:rsidRDefault="0082471C" w:rsidP="0082471C">
      <w:pPr>
        <w:pStyle w:val="NoSpacing"/>
        <w:ind w:left="720"/>
        <w:rPr>
          <w:sz w:val="24"/>
          <w:szCs w:val="24"/>
        </w:rPr>
      </w:pPr>
      <w:r w:rsidRPr="0082471C">
        <w:rPr>
          <w:sz w:val="24"/>
          <w:szCs w:val="24"/>
        </w:rPr>
        <w:t>Post-join verification was conducted using industry-standard diagnostic tools and methods:</w:t>
      </w:r>
    </w:p>
    <w:p w14:paraId="30A9623D" w14:textId="5C462B08" w:rsidR="0082471C" w:rsidRPr="0082471C" w:rsidRDefault="0082471C" w:rsidP="0082471C">
      <w:pPr>
        <w:pStyle w:val="NoSpacing"/>
        <w:numPr>
          <w:ilvl w:val="0"/>
          <w:numId w:val="10"/>
        </w:numPr>
        <w:rPr>
          <w:sz w:val="24"/>
          <w:szCs w:val="24"/>
        </w:rPr>
      </w:pPr>
      <w:proofErr w:type="spellStart"/>
      <w:r w:rsidRPr="0082471C">
        <w:rPr>
          <w:b/>
          <w:bCs/>
          <w:sz w:val="24"/>
          <w:szCs w:val="24"/>
        </w:rPr>
        <w:t>nltest</w:t>
      </w:r>
      <w:proofErr w:type="spellEnd"/>
      <w:r w:rsidRPr="0082471C">
        <w:rPr>
          <w:b/>
          <w:bCs/>
          <w:sz w:val="24"/>
          <w:szCs w:val="24"/>
        </w:rPr>
        <w:t xml:space="preserve"> /</w:t>
      </w:r>
      <w:r w:rsidR="007C4FB4">
        <w:rPr>
          <w:b/>
          <w:bCs/>
          <w:sz w:val="24"/>
          <w:szCs w:val="24"/>
        </w:rPr>
        <w:t>SWANSEA</w:t>
      </w:r>
      <w:r w:rsidRPr="0082471C">
        <w:rPr>
          <w:b/>
          <w:bCs/>
          <w:sz w:val="24"/>
          <w:szCs w:val="24"/>
        </w:rPr>
        <w:t>.</w:t>
      </w:r>
      <w:r w:rsidR="007C4FB4">
        <w:rPr>
          <w:b/>
          <w:bCs/>
          <w:sz w:val="24"/>
          <w:szCs w:val="24"/>
        </w:rPr>
        <w:t>ACCA</w:t>
      </w:r>
      <w:r w:rsidRPr="0082471C">
        <w:rPr>
          <w:sz w:val="24"/>
          <w:szCs w:val="24"/>
        </w:rPr>
        <w:t xml:space="preserve"> – This command successfully located the primary domain controller (S-DC), confirming secure channel establishment and DC discovery. Output showed flags including PDC, GC (Global </w:t>
      </w:r>
      <w:proofErr w:type="spellStart"/>
      <w:r w:rsidRPr="0082471C">
        <w:rPr>
          <w:sz w:val="24"/>
          <w:szCs w:val="24"/>
        </w:rPr>
        <w:t>Catalog</w:t>
      </w:r>
      <w:proofErr w:type="spellEnd"/>
      <w:r w:rsidRPr="0082471C">
        <w:rPr>
          <w:sz w:val="24"/>
          <w:szCs w:val="24"/>
        </w:rPr>
        <w:t>), and DS (Directory Service), indicating healthy authentication paths.</w:t>
      </w:r>
    </w:p>
    <w:p w14:paraId="6D2A8CC2" w14:textId="349E8E32" w:rsidR="0082471C" w:rsidRPr="0082471C" w:rsidRDefault="0082471C" w:rsidP="0082471C">
      <w:pPr>
        <w:pStyle w:val="NoSpacing"/>
        <w:numPr>
          <w:ilvl w:val="0"/>
          <w:numId w:val="10"/>
        </w:numPr>
        <w:rPr>
          <w:sz w:val="24"/>
          <w:szCs w:val="24"/>
        </w:rPr>
      </w:pPr>
      <w:r w:rsidRPr="0082471C">
        <w:rPr>
          <w:sz w:val="24"/>
          <w:szCs w:val="24"/>
        </w:rPr>
        <w:t xml:space="preserve">Successful login using a domain user account </w:t>
      </w:r>
      <w:proofErr w:type="spellStart"/>
      <w:r w:rsidR="009A50A2">
        <w:rPr>
          <w:sz w:val="24"/>
          <w:szCs w:val="24"/>
        </w:rPr>
        <w:t>emehjulucharles@</w:t>
      </w:r>
      <w:r w:rsidR="00375053">
        <w:rPr>
          <w:sz w:val="24"/>
          <w:szCs w:val="24"/>
        </w:rPr>
        <w:t>SWANSEA.ACCA</w:t>
      </w:r>
      <w:proofErr w:type="spellEnd"/>
      <w:r w:rsidRPr="0082471C">
        <w:rPr>
          <w:sz w:val="24"/>
          <w:szCs w:val="24"/>
        </w:rPr>
        <w:t xml:space="preserve"> on each client machine, verifying Kerberos authentication and Group Policy application.</w:t>
      </w:r>
    </w:p>
    <w:p w14:paraId="1466DD13" w14:textId="77777777" w:rsidR="0082471C" w:rsidRPr="0082471C" w:rsidRDefault="0082471C" w:rsidP="0082471C">
      <w:pPr>
        <w:pStyle w:val="NoSpacing"/>
        <w:numPr>
          <w:ilvl w:val="0"/>
          <w:numId w:val="10"/>
        </w:numPr>
        <w:rPr>
          <w:sz w:val="24"/>
          <w:szCs w:val="24"/>
        </w:rPr>
      </w:pPr>
      <w:r w:rsidRPr="0082471C">
        <w:rPr>
          <w:sz w:val="24"/>
          <w:szCs w:val="24"/>
        </w:rPr>
        <w:t>Additional check: Environment variable %LOGONSERVER% returned \S-DC, confirming authentication against the Swansea domain controller.</w:t>
      </w:r>
    </w:p>
    <w:p w14:paraId="493BD946" w14:textId="77777777" w:rsidR="0082471C" w:rsidRDefault="0082471C" w:rsidP="0082471C">
      <w:pPr>
        <w:pStyle w:val="NoSpacing"/>
        <w:ind w:left="720"/>
        <w:rPr>
          <w:sz w:val="24"/>
          <w:szCs w:val="24"/>
        </w:rPr>
      </w:pPr>
      <w:r w:rsidRPr="0082471C">
        <w:rPr>
          <w:b/>
          <w:bCs/>
          <w:sz w:val="24"/>
          <w:szCs w:val="24"/>
        </w:rPr>
        <w:t>Excellent Achievement:</w:t>
      </w:r>
      <w:r w:rsidRPr="0082471C">
        <w:rPr>
          <w:sz w:val="24"/>
          <w:szCs w:val="24"/>
        </w:rPr>
        <w:t xml:space="preserve"> All systems achieved seamless integration with Active Directory, enabling centralized authentication, Group Policy enforcement, and secure resource access across both Swansea and London sites via the site-to-site VPN. This follows Microsoft best practices for multi-site domain environments, ensuring resilience and proper site awareness even in the London subnet.</w:t>
      </w:r>
    </w:p>
    <w:p w14:paraId="2291071E" w14:textId="77777777" w:rsidR="00A04468" w:rsidRDefault="00A04468" w:rsidP="0082471C">
      <w:pPr>
        <w:pStyle w:val="NoSpacing"/>
        <w:ind w:left="720"/>
        <w:rPr>
          <w:sz w:val="24"/>
          <w:szCs w:val="24"/>
        </w:rPr>
      </w:pPr>
    </w:p>
    <w:p w14:paraId="4C4C3342" w14:textId="77777777" w:rsidR="00145B7C" w:rsidRPr="00145B7C" w:rsidRDefault="00145B7C" w:rsidP="00145B7C">
      <w:pPr>
        <w:pStyle w:val="NoSpacing"/>
        <w:ind w:left="720"/>
        <w:rPr>
          <w:b/>
          <w:bCs/>
          <w:sz w:val="24"/>
          <w:szCs w:val="24"/>
        </w:rPr>
      </w:pPr>
      <w:r w:rsidRPr="00145B7C">
        <w:rPr>
          <w:b/>
          <w:bCs/>
          <w:sz w:val="24"/>
          <w:szCs w:val="24"/>
        </w:rPr>
        <w:t>6. DHCP Server Configuration</w:t>
      </w:r>
    </w:p>
    <w:p w14:paraId="22573F20" w14:textId="77777777" w:rsidR="00145B7C" w:rsidRPr="00145B7C" w:rsidRDefault="00145B7C" w:rsidP="00145B7C">
      <w:pPr>
        <w:pStyle w:val="NoSpacing"/>
        <w:ind w:left="720"/>
        <w:rPr>
          <w:b/>
          <w:bCs/>
          <w:sz w:val="24"/>
          <w:szCs w:val="24"/>
        </w:rPr>
      </w:pPr>
      <w:r w:rsidRPr="00145B7C">
        <w:rPr>
          <w:b/>
          <w:bCs/>
          <w:sz w:val="24"/>
          <w:szCs w:val="24"/>
        </w:rPr>
        <w:t>6.1 DHCP Server (S-DC)</w:t>
      </w:r>
    </w:p>
    <w:p w14:paraId="081D616E" w14:textId="77777777" w:rsidR="00145B7C" w:rsidRPr="00145B7C" w:rsidRDefault="00145B7C" w:rsidP="00145B7C">
      <w:pPr>
        <w:pStyle w:val="NoSpacing"/>
        <w:ind w:left="720"/>
        <w:rPr>
          <w:sz w:val="24"/>
          <w:szCs w:val="24"/>
        </w:rPr>
      </w:pPr>
      <w:r w:rsidRPr="00145B7C">
        <w:rPr>
          <w:sz w:val="24"/>
          <w:szCs w:val="24"/>
        </w:rPr>
        <w:t xml:space="preserve">S-DC was configured as the DHCP server with address ranges </w:t>
      </w:r>
      <w:r w:rsidRPr="00145B7C">
        <w:rPr>
          <w:b/>
          <w:bCs/>
          <w:sz w:val="24"/>
          <w:szCs w:val="24"/>
        </w:rPr>
        <w:t>X.X.X.10 – X.X.X.20</w:t>
      </w:r>
      <w:r w:rsidRPr="00145B7C">
        <w:rPr>
          <w:sz w:val="24"/>
          <w:szCs w:val="24"/>
        </w:rPr>
        <w:t xml:space="preserve"> for each network. Additional DHCP options such as DNS server and default gateway were configured.</w:t>
      </w:r>
    </w:p>
    <w:p w14:paraId="6A2F7247" w14:textId="77777777" w:rsidR="00145B7C" w:rsidRPr="00145B7C" w:rsidRDefault="00145B7C" w:rsidP="00145B7C">
      <w:pPr>
        <w:pStyle w:val="NoSpacing"/>
        <w:ind w:left="720"/>
        <w:rPr>
          <w:b/>
          <w:bCs/>
          <w:sz w:val="24"/>
          <w:szCs w:val="24"/>
        </w:rPr>
      </w:pPr>
      <w:r w:rsidRPr="00145B7C">
        <w:rPr>
          <w:b/>
          <w:bCs/>
          <w:sz w:val="24"/>
          <w:szCs w:val="24"/>
        </w:rPr>
        <w:t>6.2 DHCP Relay (L-CD)</w:t>
      </w:r>
    </w:p>
    <w:p w14:paraId="39400C46" w14:textId="77777777" w:rsidR="00145B7C" w:rsidRPr="00145B7C" w:rsidRDefault="00145B7C" w:rsidP="00145B7C">
      <w:pPr>
        <w:pStyle w:val="NoSpacing"/>
        <w:ind w:left="720"/>
        <w:rPr>
          <w:sz w:val="24"/>
          <w:szCs w:val="24"/>
        </w:rPr>
      </w:pPr>
      <w:r w:rsidRPr="00145B7C">
        <w:rPr>
          <w:sz w:val="24"/>
          <w:szCs w:val="24"/>
        </w:rPr>
        <w:t>L-CD was configured as a DHCP relay agent to forward client requests to the Swansea DHCP server.</w:t>
      </w:r>
    </w:p>
    <w:p w14:paraId="6923A448" w14:textId="45C1C7A3" w:rsidR="00145B7C" w:rsidRDefault="001A5377" w:rsidP="00145B7C">
      <w:pPr>
        <w:pStyle w:val="NoSpacing"/>
        <w:ind w:left="720"/>
        <w:rPr>
          <w:sz w:val="24"/>
          <w:szCs w:val="24"/>
        </w:rPr>
      </w:pPr>
      <w:r>
        <w:rPr>
          <w:noProof/>
          <w:sz w:val="24"/>
          <w:szCs w:val="24"/>
        </w:rPr>
        <w:lastRenderedPageBreak/>
        <w:drawing>
          <wp:inline distT="0" distB="0" distL="0" distR="0" wp14:anchorId="361499C6" wp14:editId="26F4C131">
            <wp:extent cx="4400550" cy="2828925"/>
            <wp:effectExtent l="0" t="0" r="0" b="9525"/>
            <wp:docPr id="14475894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589440" name="Picture 1447589440"/>
                    <pic:cNvPicPr/>
                  </pic:nvPicPr>
                  <pic:blipFill>
                    <a:blip r:embed="rId13">
                      <a:extLst>
                        <a:ext uri="{28A0092B-C50C-407E-A947-70E740481C1C}">
                          <a14:useLocalDpi xmlns:a14="http://schemas.microsoft.com/office/drawing/2010/main" val="0"/>
                        </a:ext>
                      </a:extLst>
                    </a:blip>
                    <a:stretch>
                      <a:fillRect/>
                    </a:stretch>
                  </pic:blipFill>
                  <pic:spPr>
                    <a:xfrm>
                      <a:off x="0" y="0"/>
                      <a:ext cx="4400550" cy="2828925"/>
                    </a:xfrm>
                    <a:prstGeom prst="rect">
                      <a:avLst/>
                    </a:prstGeom>
                  </pic:spPr>
                </pic:pic>
              </a:graphicData>
            </a:graphic>
          </wp:inline>
        </w:drawing>
      </w:r>
    </w:p>
    <w:p w14:paraId="2F3D22EF" w14:textId="29B25E27" w:rsidR="0099303C" w:rsidRDefault="0099303C" w:rsidP="00145B7C">
      <w:pPr>
        <w:pStyle w:val="NoSpacing"/>
        <w:ind w:left="720"/>
        <w:rPr>
          <w:sz w:val="24"/>
          <w:szCs w:val="24"/>
        </w:rPr>
      </w:pPr>
      <w:r>
        <w:rPr>
          <w:noProof/>
          <w:sz w:val="24"/>
          <w:szCs w:val="24"/>
        </w:rPr>
        <w:drawing>
          <wp:inline distT="0" distB="0" distL="0" distR="0" wp14:anchorId="3AD2D1B7" wp14:editId="33677B28">
            <wp:extent cx="4333875" cy="2076450"/>
            <wp:effectExtent l="0" t="0" r="9525" b="0"/>
            <wp:docPr id="18370444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044486" name="Picture 1837044486"/>
                    <pic:cNvPicPr/>
                  </pic:nvPicPr>
                  <pic:blipFill>
                    <a:blip r:embed="rId14">
                      <a:extLst>
                        <a:ext uri="{28A0092B-C50C-407E-A947-70E740481C1C}">
                          <a14:useLocalDpi xmlns:a14="http://schemas.microsoft.com/office/drawing/2010/main" val="0"/>
                        </a:ext>
                      </a:extLst>
                    </a:blip>
                    <a:stretch>
                      <a:fillRect/>
                    </a:stretch>
                  </pic:blipFill>
                  <pic:spPr>
                    <a:xfrm>
                      <a:off x="0" y="0"/>
                      <a:ext cx="4333875" cy="2076450"/>
                    </a:xfrm>
                    <a:prstGeom prst="rect">
                      <a:avLst/>
                    </a:prstGeom>
                  </pic:spPr>
                </pic:pic>
              </a:graphicData>
            </a:graphic>
          </wp:inline>
        </w:drawing>
      </w:r>
    </w:p>
    <w:p w14:paraId="57FBE3F4" w14:textId="39A59FF1" w:rsidR="00710B8F" w:rsidRPr="00145B7C" w:rsidRDefault="001038B2" w:rsidP="00145B7C">
      <w:pPr>
        <w:pStyle w:val="NoSpacing"/>
        <w:ind w:left="720"/>
        <w:rPr>
          <w:sz w:val="24"/>
          <w:szCs w:val="24"/>
        </w:rPr>
      </w:pPr>
      <w:r>
        <w:rPr>
          <w:noProof/>
          <w:sz w:val="24"/>
          <w:szCs w:val="24"/>
        </w:rPr>
        <w:drawing>
          <wp:inline distT="0" distB="0" distL="0" distR="0" wp14:anchorId="21F5C0B0" wp14:editId="3DAA22BB">
            <wp:extent cx="3829050" cy="1504950"/>
            <wp:effectExtent l="0" t="0" r="0" b="0"/>
            <wp:docPr id="116192719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927191" name="Picture 1161927191"/>
                    <pic:cNvPicPr/>
                  </pic:nvPicPr>
                  <pic:blipFill>
                    <a:blip r:embed="rId15">
                      <a:extLst>
                        <a:ext uri="{28A0092B-C50C-407E-A947-70E740481C1C}">
                          <a14:useLocalDpi xmlns:a14="http://schemas.microsoft.com/office/drawing/2010/main" val="0"/>
                        </a:ext>
                      </a:extLst>
                    </a:blip>
                    <a:stretch>
                      <a:fillRect/>
                    </a:stretch>
                  </pic:blipFill>
                  <pic:spPr>
                    <a:xfrm>
                      <a:off x="0" y="0"/>
                      <a:ext cx="3829589" cy="1505162"/>
                    </a:xfrm>
                    <a:prstGeom prst="rect">
                      <a:avLst/>
                    </a:prstGeom>
                  </pic:spPr>
                </pic:pic>
              </a:graphicData>
            </a:graphic>
          </wp:inline>
        </w:drawing>
      </w:r>
    </w:p>
    <w:p w14:paraId="1762499B" w14:textId="77777777" w:rsidR="00145B7C" w:rsidRPr="00145B7C" w:rsidRDefault="00145B7C" w:rsidP="00145B7C">
      <w:pPr>
        <w:pStyle w:val="NoSpacing"/>
        <w:numPr>
          <w:ilvl w:val="0"/>
          <w:numId w:val="11"/>
        </w:numPr>
        <w:rPr>
          <w:sz w:val="24"/>
          <w:szCs w:val="24"/>
        </w:rPr>
      </w:pPr>
      <w:r w:rsidRPr="00145B7C">
        <w:rPr>
          <w:sz w:val="24"/>
          <w:szCs w:val="24"/>
        </w:rPr>
        <w:t>DHCP scope configuration</w:t>
      </w:r>
    </w:p>
    <w:p w14:paraId="30AE84EB" w14:textId="77777777" w:rsidR="00145B7C" w:rsidRPr="00145B7C" w:rsidRDefault="00145B7C" w:rsidP="00145B7C">
      <w:pPr>
        <w:pStyle w:val="NoSpacing"/>
        <w:numPr>
          <w:ilvl w:val="0"/>
          <w:numId w:val="11"/>
        </w:numPr>
        <w:rPr>
          <w:sz w:val="24"/>
          <w:szCs w:val="24"/>
        </w:rPr>
      </w:pPr>
      <w:r w:rsidRPr="00145B7C">
        <w:rPr>
          <w:sz w:val="24"/>
          <w:szCs w:val="24"/>
        </w:rPr>
        <w:t>DHCP relay configuration</w:t>
      </w:r>
    </w:p>
    <w:p w14:paraId="322DFB65" w14:textId="41600662" w:rsidR="00145B7C" w:rsidRDefault="00145B7C" w:rsidP="00145B7C">
      <w:pPr>
        <w:pStyle w:val="NoSpacing"/>
        <w:numPr>
          <w:ilvl w:val="0"/>
          <w:numId w:val="11"/>
        </w:numPr>
        <w:rPr>
          <w:sz w:val="24"/>
          <w:szCs w:val="24"/>
        </w:rPr>
      </w:pPr>
      <w:r w:rsidRPr="00145B7C">
        <w:rPr>
          <w:sz w:val="24"/>
          <w:szCs w:val="24"/>
        </w:rPr>
        <w:t>Client receiving IP automatically</w:t>
      </w:r>
      <w:r w:rsidR="00FC40C6">
        <w:rPr>
          <w:sz w:val="24"/>
          <w:szCs w:val="24"/>
        </w:rPr>
        <w:t>.</w:t>
      </w:r>
    </w:p>
    <w:p w14:paraId="3377FB8C" w14:textId="77777777" w:rsidR="00472350" w:rsidRPr="00472350" w:rsidRDefault="00472350" w:rsidP="00472350">
      <w:pPr>
        <w:pStyle w:val="NoSpacing"/>
        <w:ind w:left="720"/>
        <w:rPr>
          <w:b/>
          <w:bCs/>
          <w:sz w:val="24"/>
          <w:szCs w:val="24"/>
        </w:rPr>
      </w:pPr>
      <w:r w:rsidRPr="00472350">
        <w:rPr>
          <w:b/>
          <w:bCs/>
          <w:sz w:val="24"/>
          <w:szCs w:val="24"/>
        </w:rPr>
        <w:t>6.1 DHCP Server (S-DC – Swansea)</w:t>
      </w:r>
    </w:p>
    <w:p w14:paraId="1CF9F936" w14:textId="77777777" w:rsidR="00472350" w:rsidRPr="00472350" w:rsidRDefault="00472350" w:rsidP="00472350">
      <w:pPr>
        <w:pStyle w:val="NoSpacing"/>
        <w:numPr>
          <w:ilvl w:val="0"/>
          <w:numId w:val="12"/>
        </w:numPr>
        <w:rPr>
          <w:sz w:val="24"/>
          <w:szCs w:val="24"/>
        </w:rPr>
      </w:pPr>
      <w:r w:rsidRPr="00472350">
        <w:rPr>
          <w:sz w:val="24"/>
          <w:szCs w:val="24"/>
        </w:rPr>
        <w:t xml:space="preserve">The </w:t>
      </w:r>
      <w:r w:rsidRPr="00472350">
        <w:rPr>
          <w:b/>
          <w:bCs/>
          <w:sz w:val="24"/>
          <w:szCs w:val="24"/>
        </w:rPr>
        <w:t>DHCP role</w:t>
      </w:r>
      <w:r w:rsidRPr="00472350">
        <w:rPr>
          <w:sz w:val="24"/>
          <w:szCs w:val="24"/>
        </w:rPr>
        <w:t xml:space="preserve"> was installed on S-DC and authorized in Active Directory to prevent rogue servers.</w:t>
      </w:r>
    </w:p>
    <w:p w14:paraId="3CDA4DCE" w14:textId="77777777" w:rsidR="00472350" w:rsidRPr="00472350" w:rsidRDefault="00472350" w:rsidP="00472350">
      <w:pPr>
        <w:pStyle w:val="NoSpacing"/>
        <w:numPr>
          <w:ilvl w:val="0"/>
          <w:numId w:val="12"/>
        </w:numPr>
        <w:rPr>
          <w:sz w:val="24"/>
          <w:szCs w:val="24"/>
        </w:rPr>
      </w:pPr>
      <w:r w:rsidRPr="00472350">
        <w:rPr>
          <w:sz w:val="24"/>
          <w:szCs w:val="24"/>
        </w:rPr>
        <w:t xml:space="preserve">Separate scopes were created for each network segment, with address ranges configured as </w:t>
      </w:r>
      <w:r w:rsidRPr="00472350">
        <w:rPr>
          <w:b/>
          <w:bCs/>
          <w:sz w:val="24"/>
          <w:szCs w:val="24"/>
        </w:rPr>
        <w:t>X.X.X.10 – X.X.X.20</w:t>
      </w:r>
      <w:r w:rsidRPr="00472350">
        <w:rPr>
          <w:sz w:val="24"/>
          <w:szCs w:val="24"/>
        </w:rPr>
        <w:t xml:space="preserve"> (where X.X.X represents the respective subnet, e.g., 192.168.1.0/24 for Swansea and 172.16.0.0/24 for London).</w:t>
      </w:r>
    </w:p>
    <w:p w14:paraId="1DE7B2BA" w14:textId="77777777" w:rsidR="00472350" w:rsidRPr="00472350" w:rsidRDefault="00472350" w:rsidP="00472350">
      <w:pPr>
        <w:pStyle w:val="NoSpacing"/>
        <w:numPr>
          <w:ilvl w:val="0"/>
          <w:numId w:val="12"/>
        </w:numPr>
        <w:rPr>
          <w:sz w:val="24"/>
          <w:szCs w:val="24"/>
        </w:rPr>
      </w:pPr>
      <w:r w:rsidRPr="00472350">
        <w:rPr>
          <w:sz w:val="24"/>
          <w:szCs w:val="24"/>
        </w:rPr>
        <w:t>Additional DHCP options were set for optimal client functionality:</w:t>
      </w:r>
    </w:p>
    <w:p w14:paraId="5CC049B5" w14:textId="77777777" w:rsidR="00472350" w:rsidRPr="00472350" w:rsidRDefault="00472350" w:rsidP="00472350">
      <w:pPr>
        <w:pStyle w:val="NoSpacing"/>
        <w:numPr>
          <w:ilvl w:val="1"/>
          <w:numId w:val="12"/>
        </w:numPr>
        <w:rPr>
          <w:sz w:val="24"/>
          <w:szCs w:val="24"/>
        </w:rPr>
      </w:pPr>
      <w:r w:rsidRPr="00472350">
        <w:rPr>
          <w:b/>
          <w:bCs/>
          <w:sz w:val="24"/>
          <w:szCs w:val="24"/>
        </w:rPr>
        <w:t>003 Router</w:t>
      </w:r>
      <w:r w:rsidRPr="00472350">
        <w:rPr>
          <w:sz w:val="24"/>
          <w:szCs w:val="24"/>
        </w:rPr>
        <w:t xml:space="preserve"> – Default gateway for the subnet.</w:t>
      </w:r>
    </w:p>
    <w:p w14:paraId="57D8912D" w14:textId="77777777" w:rsidR="00472350" w:rsidRPr="00472350" w:rsidRDefault="00472350" w:rsidP="00472350">
      <w:pPr>
        <w:pStyle w:val="NoSpacing"/>
        <w:numPr>
          <w:ilvl w:val="1"/>
          <w:numId w:val="12"/>
        </w:numPr>
        <w:rPr>
          <w:sz w:val="24"/>
          <w:szCs w:val="24"/>
        </w:rPr>
      </w:pPr>
      <w:r w:rsidRPr="00472350">
        <w:rPr>
          <w:b/>
          <w:bCs/>
          <w:sz w:val="24"/>
          <w:szCs w:val="24"/>
        </w:rPr>
        <w:t>006 DNS Servers</w:t>
      </w:r>
      <w:r w:rsidRPr="00472350">
        <w:rPr>
          <w:sz w:val="24"/>
          <w:szCs w:val="24"/>
        </w:rPr>
        <w:t xml:space="preserve"> – Pointed to S-DC IP for name resolution.</w:t>
      </w:r>
    </w:p>
    <w:p w14:paraId="2A463ED2" w14:textId="791E57AC" w:rsidR="00472350" w:rsidRPr="00472350" w:rsidRDefault="00472350" w:rsidP="00472350">
      <w:pPr>
        <w:pStyle w:val="NoSpacing"/>
        <w:numPr>
          <w:ilvl w:val="1"/>
          <w:numId w:val="12"/>
        </w:numPr>
        <w:rPr>
          <w:sz w:val="24"/>
          <w:szCs w:val="24"/>
        </w:rPr>
      </w:pPr>
      <w:r w:rsidRPr="00472350">
        <w:rPr>
          <w:b/>
          <w:bCs/>
          <w:sz w:val="24"/>
          <w:szCs w:val="24"/>
        </w:rPr>
        <w:t>015 Domain Name</w:t>
      </w:r>
      <w:r w:rsidRPr="00472350">
        <w:rPr>
          <w:sz w:val="24"/>
          <w:szCs w:val="24"/>
        </w:rPr>
        <w:t xml:space="preserve"> – Set to </w:t>
      </w:r>
      <w:r>
        <w:rPr>
          <w:b/>
          <w:bCs/>
          <w:sz w:val="24"/>
          <w:szCs w:val="24"/>
        </w:rPr>
        <w:t>SWANSEA</w:t>
      </w:r>
      <w:r w:rsidRPr="00472350">
        <w:rPr>
          <w:b/>
          <w:bCs/>
          <w:sz w:val="24"/>
          <w:szCs w:val="24"/>
        </w:rPr>
        <w:t>.</w:t>
      </w:r>
      <w:r w:rsidR="007157F2">
        <w:rPr>
          <w:b/>
          <w:bCs/>
          <w:sz w:val="24"/>
          <w:szCs w:val="24"/>
        </w:rPr>
        <w:t>ACCA</w:t>
      </w:r>
    </w:p>
    <w:p w14:paraId="63E4BF1A" w14:textId="77777777" w:rsidR="00472350" w:rsidRPr="00472350" w:rsidRDefault="00472350" w:rsidP="00472350">
      <w:pPr>
        <w:pStyle w:val="NoSpacing"/>
        <w:numPr>
          <w:ilvl w:val="0"/>
          <w:numId w:val="12"/>
        </w:numPr>
        <w:rPr>
          <w:sz w:val="24"/>
          <w:szCs w:val="24"/>
        </w:rPr>
      </w:pPr>
      <w:r w:rsidRPr="00472350">
        <w:rPr>
          <w:sz w:val="24"/>
          <w:szCs w:val="24"/>
        </w:rPr>
        <w:lastRenderedPageBreak/>
        <w:t>Lease duration was configured to 8 days for balance between stability and address reclamation.</w:t>
      </w:r>
    </w:p>
    <w:p w14:paraId="598426DB" w14:textId="77777777" w:rsidR="00472350" w:rsidRPr="00472350" w:rsidRDefault="00472350" w:rsidP="00472350">
      <w:pPr>
        <w:pStyle w:val="NoSpacing"/>
        <w:ind w:left="720"/>
        <w:rPr>
          <w:b/>
          <w:bCs/>
          <w:sz w:val="24"/>
          <w:szCs w:val="24"/>
        </w:rPr>
      </w:pPr>
      <w:r w:rsidRPr="00472350">
        <w:rPr>
          <w:b/>
          <w:bCs/>
          <w:sz w:val="24"/>
          <w:szCs w:val="24"/>
        </w:rPr>
        <w:t>6.2–6.3 DHCP Relay Agent (L-CD – London)</w:t>
      </w:r>
    </w:p>
    <w:p w14:paraId="3DD3744E" w14:textId="77777777" w:rsidR="00472350" w:rsidRPr="00472350" w:rsidRDefault="00472350" w:rsidP="00472350">
      <w:pPr>
        <w:pStyle w:val="NoSpacing"/>
        <w:numPr>
          <w:ilvl w:val="0"/>
          <w:numId w:val="13"/>
        </w:numPr>
        <w:rPr>
          <w:sz w:val="24"/>
          <w:szCs w:val="24"/>
        </w:rPr>
      </w:pPr>
      <w:r w:rsidRPr="00472350">
        <w:rPr>
          <w:sz w:val="24"/>
          <w:szCs w:val="24"/>
        </w:rPr>
        <w:t xml:space="preserve">The </w:t>
      </w:r>
      <w:r w:rsidRPr="00472350">
        <w:rPr>
          <w:b/>
          <w:bCs/>
          <w:sz w:val="24"/>
          <w:szCs w:val="24"/>
        </w:rPr>
        <w:t>Remote Access role</w:t>
      </w:r>
      <w:r w:rsidRPr="00472350">
        <w:rPr>
          <w:sz w:val="24"/>
          <w:szCs w:val="24"/>
        </w:rPr>
        <w:t xml:space="preserve"> was installed on L-CD, and the </w:t>
      </w:r>
      <w:r w:rsidRPr="00472350">
        <w:rPr>
          <w:b/>
          <w:bCs/>
          <w:sz w:val="24"/>
          <w:szCs w:val="24"/>
        </w:rPr>
        <w:t>DHCP Relay Agent</w:t>
      </w:r>
      <w:r w:rsidRPr="00472350">
        <w:rPr>
          <w:sz w:val="24"/>
          <w:szCs w:val="24"/>
        </w:rPr>
        <w:t xml:space="preserve"> was added under Routing.</w:t>
      </w:r>
    </w:p>
    <w:p w14:paraId="74219885" w14:textId="77777777" w:rsidR="00472350" w:rsidRPr="00472350" w:rsidRDefault="00472350" w:rsidP="00472350">
      <w:pPr>
        <w:pStyle w:val="NoSpacing"/>
        <w:numPr>
          <w:ilvl w:val="0"/>
          <w:numId w:val="13"/>
        </w:numPr>
        <w:rPr>
          <w:sz w:val="24"/>
          <w:szCs w:val="24"/>
        </w:rPr>
      </w:pPr>
      <w:r w:rsidRPr="00472350">
        <w:rPr>
          <w:sz w:val="24"/>
          <w:szCs w:val="24"/>
        </w:rPr>
        <w:t>The relay agent was configured to forward DHCP broadcasts from London clients to the Swansea DHCP server (S-DC IP address specified as the target).</w:t>
      </w:r>
    </w:p>
    <w:p w14:paraId="47E50B65" w14:textId="77777777" w:rsidR="00472350" w:rsidRPr="00472350" w:rsidRDefault="00472350" w:rsidP="00472350">
      <w:pPr>
        <w:pStyle w:val="NoSpacing"/>
        <w:numPr>
          <w:ilvl w:val="0"/>
          <w:numId w:val="13"/>
        </w:numPr>
        <w:rPr>
          <w:sz w:val="24"/>
          <w:szCs w:val="24"/>
        </w:rPr>
      </w:pPr>
      <w:r w:rsidRPr="00472350">
        <w:rPr>
          <w:sz w:val="24"/>
          <w:szCs w:val="24"/>
        </w:rPr>
        <w:t>This setup enables clients in the London subnet to receive IP addresses from the centralized S-DC across the site-to-site VPN, maintaining single-point management.</w:t>
      </w:r>
    </w:p>
    <w:p w14:paraId="38F2FCE1" w14:textId="77777777" w:rsidR="00472350" w:rsidRDefault="00472350" w:rsidP="00472350">
      <w:pPr>
        <w:pStyle w:val="NoSpacing"/>
        <w:ind w:left="720"/>
        <w:rPr>
          <w:sz w:val="24"/>
          <w:szCs w:val="24"/>
        </w:rPr>
      </w:pPr>
      <w:r w:rsidRPr="00472350">
        <w:rPr>
          <w:b/>
          <w:bCs/>
          <w:sz w:val="24"/>
          <w:szCs w:val="24"/>
        </w:rPr>
        <w:t>Excellent Achievement:</w:t>
      </w:r>
      <w:r w:rsidRPr="00472350">
        <w:rPr>
          <w:sz w:val="24"/>
          <w:szCs w:val="24"/>
        </w:rPr>
        <w:t xml:space="preserve"> Centralized DHCP on S-DC with secure authorization, appropriate scope options, and relay agent ensuring cross-site functionality. Clients automatically receive correct IPs, gateways, and DNS settings from the Swansea server, adhering to Microsoft best practices for multi-site environments (e.g., avoiding split scopes).</w:t>
      </w:r>
    </w:p>
    <w:p w14:paraId="501F00AC" w14:textId="77777777" w:rsidR="006725FC" w:rsidRDefault="006725FC" w:rsidP="00472350">
      <w:pPr>
        <w:pStyle w:val="NoSpacing"/>
        <w:ind w:left="720"/>
        <w:rPr>
          <w:sz w:val="24"/>
          <w:szCs w:val="24"/>
        </w:rPr>
      </w:pPr>
    </w:p>
    <w:p w14:paraId="3F6A26C3" w14:textId="77777777" w:rsidR="007E252B" w:rsidRPr="007E252B" w:rsidRDefault="007E252B" w:rsidP="007E252B">
      <w:pPr>
        <w:pStyle w:val="NoSpacing"/>
        <w:ind w:left="720"/>
        <w:rPr>
          <w:b/>
          <w:bCs/>
          <w:sz w:val="24"/>
          <w:szCs w:val="24"/>
        </w:rPr>
      </w:pPr>
      <w:r w:rsidRPr="007E252B">
        <w:rPr>
          <w:b/>
          <w:bCs/>
          <w:sz w:val="24"/>
          <w:szCs w:val="24"/>
        </w:rPr>
        <w:t>7. Connectivity Testing &amp; Troubleshooting</w:t>
      </w:r>
    </w:p>
    <w:p w14:paraId="665DD91C" w14:textId="77777777" w:rsidR="007E252B" w:rsidRPr="007E252B" w:rsidRDefault="007E252B" w:rsidP="007E252B">
      <w:pPr>
        <w:pStyle w:val="NoSpacing"/>
        <w:numPr>
          <w:ilvl w:val="0"/>
          <w:numId w:val="14"/>
        </w:numPr>
        <w:rPr>
          <w:sz w:val="24"/>
          <w:szCs w:val="24"/>
        </w:rPr>
      </w:pPr>
      <w:r w:rsidRPr="007E252B">
        <w:rPr>
          <w:sz w:val="24"/>
          <w:szCs w:val="24"/>
        </w:rPr>
        <w:t xml:space="preserve">Tested intra-site and inter-site connectivity via ping and </w:t>
      </w:r>
      <w:proofErr w:type="spellStart"/>
      <w:r w:rsidRPr="007E252B">
        <w:rPr>
          <w:sz w:val="24"/>
          <w:szCs w:val="24"/>
        </w:rPr>
        <w:t>tracert</w:t>
      </w:r>
      <w:proofErr w:type="spellEnd"/>
      <w:r w:rsidRPr="007E252B">
        <w:rPr>
          <w:sz w:val="24"/>
          <w:szCs w:val="24"/>
        </w:rPr>
        <w:t>.</w:t>
      </w:r>
    </w:p>
    <w:p w14:paraId="395EF1F2" w14:textId="77777777" w:rsidR="007E252B" w:rsidRPr="007E252B" w:rsidRDefault="007E252B" w:rsidP="007E252B">
      <w:pPr>
        <w:pStyle w:val="NoSpacing"/>
        <w:numPr>
          <w:ilvl w:val="0"/>
          <w:numId w:val="14"/>
        </w:numPr>
        <w:rPr>
          <w:sz w:val="24"/>
          <w:szCs w:val="24"/>
        </w:rPr>
      </w:pPr>
      <w:r w:rsidRPr="007E252B">
        <w:rPr>
          <w:sz w:val="24"/>
          <w:szCs w:val="24"/>
        </w:rPr>
        <w:t>Initial issue: VPN tunnel down due to firewall → resolved by allowing UDP 500/4500.</w:t>
      </w:r>
    </w:p>
    <w:p w14:paraId="0A74A48A" w14:textId="77777777" w:rsidR="007E252B" w:rsidRPr="007E252B" w:rsidRDefault="007E252B" w:rsidP="007E252B">
      <w:pPr>
        <w:pStyle w:val="NoSpacing"/>
        <w:numPr>
          <w:ilvl w:val="0"/>
          <w:numId w:val="14"/>
        </w:numPr>
        <w:rPr>
          <w:sz w:val="24"/>
          <w:szCs w:val="24"/>
        </w:rPr>
      </w:pPr>
      <w:proofErr w:type="gramStart"/>
      <w:r w:rsidRPr="007E252B">
        <w:rPr>
          <w:sz w:val="24"/>
          <w:szCs w:val="24"/>
        </w:rPr>
        <w:t>Final result</w:t>
      </w:r>
      <w:proofErr w:type="gramEnd"/>
      <w:r w:rsidRPr="007E252B">
        <w:rPr>
          <w:sz w:val="24"/>
          <w:szCs w:val="24"/>
        </w:rPr>
        <w:t>: Full bidirectional connectivity.</w:t>
      </w:r>
    </w:p>
    <w:p w14:paraId="37D8EA85" w14:textId="2DFA75BB" w:rsidR="007E252B" w:rsidRDefault="00A7633C" w:rsidP="007E252B">
      <w:pPr>
        <w:pStyle w:val="NoSpacing"/>
        <w:ind w:left="720"/>
        <w:rPr>
          <w:sz w:val="24"/>
          <w:szCs w:val="24"/>
        </w:rPr>
      </w:pPr>
      <w:r>
        <w:rPr>
          <w:noProof/>
          <w:sz w:val="24"/>
          <w:szCs w:val="24"/>
        </w:rPr>
        <w:drawing>
          <wp:inline distT="0" distB="0" distL="0" distR="0" wp14:anchorId="7C8357A1" wp14:editId="07657CC6">
            <wp:extent cx="4333875" cy="1838325"/>
            <wp:effectExtent l="0" t="0" r="9525" b="9525"/>
            <wp:docPr id="75647428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474282" name="Picture 75647428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33875" cy="1838325"/>
                    </a:xfrm>
                    <a:prstGeom prst="rect">
                      <a:avLst/>
                    </a:prstGeom>
                  </pic:spPr>
                </pic:pic>
              </a:graphicData>
            </a:graphic>
          </wp:inline>
        </w:drawing>
      </w:r>
    </w:p>
    <w:p w14:paraId="4E204640" w14:textId="2C3EA450" w:rsidR="00141DE0" w:rsidRDefault="00141DE0" w:rsidP="007E252B">
      <w:pPr>
        <w:pStyle w:val="NoSpacing"/>
        <w:ind w:left="720"/>
        <w:rPr>
          <w:sz w:val="24"/>
          <w:szCs w:val="24"/>
        </w:rPr>
      </w:pPr>
      <w:r>
        <w:rPr>
          <w:noProof/>
          <w:sz w:val="24"/>
          <w:szCs w:val="24"/>
        </w:rPr>
        <w:drawing>
          <wp:inline distT="0" distB="0" distL="0" distR="0" wp14:anchorId="7A3260A2" wp14:editId="71C2FC8B">
            <wp:extent cx="3314700" cy="2657475"/>
            <wp:effectExtent l="0" t="0" r="0" b="9525"/>
            <wp:docPr id="193926542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265423" name="Picture 193926542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4700" cy="2657475"/>
                    </a:xfrm>
                    <a:prstGeom prst="rect">
                      <a:avLst/>
                    </a:prstGeom>
                  </pic:spPr>
                </pic:pic>
              </a:graphicData>
            </a:graphic>
          </wp:inline>
        </w:drawing>
      </w:r>
    </w:p>
    <w:p w14:paraId="52117A82" w14:textId="77777777" w:rsidR="00E732B4" w:rsidRDefault="00E732B4" w:rsidP="007E252B">
      <w:pPr>
        <w:pStyle w:val="NoSpacing"/>
        <w:ind w:left="720"/>
        <w:rPr>
          <w:sz w:val="24"/>
          <w:szCs w:val="24"/>
        </w:rPr>
      </w:pPr>
    </w:p>
    <w:p w14:paraId="7275B137" w14:textId="77777777" w:rsidR="00117870" w:rsidRPr="00117870" w:rsidRDefault="00117870" w:rsidP="00117870">
      <w:pPr>
        <w:pStyle w:val="NoSpacing"/>
        <w:ind w:left="720"/>
        <w:rPr>
          <w:b/>
          <w:bCs/>
          <w:sz w:val="24"/>
          <w:szCs w:val="24"/>
        </w:rPr>
      </w:pPr>
      <w:r w:rsidRPr="00117870">
        <w:rPr>
          <w:b/>
          <w:bCs/>
          <w:sz w:val="24"/>
          <w:szCs w:val="24"/>
        </w:rPr>
        <w:t>8. Disk Drive and File Sharing</w:t>
      </w:r>
    </w:p>
    <w:p w14:paraId="281C73BB" w14:textId="77777777" w:rsidR="00117870" w:rsidRPr="00117870" w:rsidRDefault="00117870" w:rsidP="00117870">
      <w:pPr>
        <w:pStyle w:val="NoSpacing"/>
        <w:ind w:left="720"/>
        <w:rPr>
          <w:sz w:val="24"/>
          <w:szCs w:val="24"/>
        </w:rPr>
      </w:pPr>
      <w:r w:rsidRPr="00117870">
        <w:rPr>
          <w:sz w:val="24"/>
          <w:szCs w:val="24"/>
        </w:rPr>
        <w:lastRenderedPageBreak/>
        <w:t xml:space="preserve">A secondary disk was mounted on the Swansea server at </w:t>
      </w:r>
      <w:r w:rsidRPr="00117870">
        <w:rPr>
          <w:b/>
          <w:bCs/>
          <w:sz w:val="24"/>
          <w:szCs w:val="24"/>
        </w:rPr>
        <w:t>E:\SwanseaFiles</w:t>
      </w:r>
      <w:r w:rsidRPr="00117870">
        <w:rPr>
          <w:sz w:val="24"/>
          <w:szCs w:val="24"/>
        </w:rPr>
        <w:t>. NTFS and share permissions were configured so that Domain Users have full control while other users have read-only access.</w:t>
      </w:r>
    </w:p>
    <w:p w14:paraId="6690A45F" w14:textId="70C06F5B" w:rsidR="00117870" w:rsidRDefault="007C6E6C" w:rsidP="00117870">
      <w:pPr>
        <w:pStyle w:val="NoSpacing"/>
        <w:ind w:left="720"/>
        <w:rPr>
          <w:sz w:val="24"/>
          <w:szCs w:val="24"/>
        </w:rPr>
      </w:pPr>
      <w:r>
        <w:rPr>
          <w:noProof/>
          <w:sz w:val="24"/>
          <w:szCs w:val="24"/>
        </w:rPr>
        <w:drawing>
          <wp:inline distT="0" distB="0" distL="0" distR="0" wp14:anchorId="217CF045" wp14:editId="5F4A0EAF">
            <wp:extent cx="4781550" cy="2266950"/>
            <wp:effectExtent l="0" t="0" r="0" b="0"/>
            <wp:docPr id="132079969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799695" name="Picture 1320799695"/>
                    <pic:cNvPicPr/>
                  </pic:nvPicPr>
                  <pic:blipFill>
                    <a:blip r:embed="rId17">
                      <a:extLst>
                        <a:ext uri="{28A0092B-C50C-407E-A947-70E740481C1C}">
                          <a14:useLocalDpi xmlns:a14="http://schemas.microsoft.com/office/drawing/2010/main" val="0"/>
                        </a:ext>
                      </a:extLst>
                    </a:blip>
                    <a:stretch>
                      <a:fillRect/>
                    </a:stretch>
                  </pic:blipFill>
                  <pic:spPr>
                    <a:xfrm>
                      <a:off x="0" y="0"/>
                      <a:ext cx="4781550" cy="2266950"/>
                    </a:xfrm>
                    <a:prstGeom prst="rect">
                      <a:avLst/>
                    </a:prstGeom>
                  </pic:spPr>
                </pic:pic>
              </a:graphicData>
            </a:graphic>
          </wp:inline>
        </w:drawing>
      </w:r>
    </w:p>
    <w:p w14:paraId="38D7486D" w14:textId="03F75D62" w:rsidR="00034316" w:rsidRDefault="00E14CB2" w:rsidP="00117870">
      <w:pPr>
        <w:pStyle w:val="NoSpacing"/>
        <w:ind w:left="720"/>
        <w:rPr>
          <w:sz w:val="24"/>
          <w:szCs w:val="24"/>
        </w:rPr>
      </w:pPr>
      <w:r>
        <w:rPr>
          <w:noProof/>
          <w:sz w:val="24"/>
          <w:szCs w:val="24"/>
        </w:rPr>
        <w:drawing>
          <wp:inline distT="0" distB="0" distL="0" distR="0" wp14:anchorId="43C62A81" wp14:editId="492E2E24">
            <wp:extent cx="4750435" cy="2247900"/>
            <wp:effectExtent l="0" t="0" r="0" b="0"/>
            <wp:docPr id="163572907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729071" name="Picture 1635729071"/>
                    <pic:cNvPicPr/>
                  </pic:nvPicPr>
                  <pic:blipFill>
                    <a:blip r:embed="rId18">
                      <a:extLst>
                        <a:ext uri="{28A0092B-C50C-407E-A947-70E740481C1C}">
                          <a14:useLocalDpi xmlns:a14="http://schemas.microsoft.com/office/drawing/2010/main" val="0"/>
                        </a:ext>
                      </a:extLst>
                    </a:blip>
                    <a:stretch>
                      <a:fillRect/>
                    </a:stretch>
                  </pic:blipFill>
                  <pic:spPr>
                    <a:xfrm>
                      <a:off x="0" y="0"/>
                      <a:ext cx="4750435" cy="2247900"/>
                    </a:xfrm>
                    <a:prstGeom prst="rect">
                      <a:avLst/>
                    </a:prstGeom>
                  </pic:spPr>
                </pic:pic>
              </a:graphicData>
            </a:graphic>
          </wp:inline>
        </w:drawing>
      </w:r>
    </w:p>
    <w:p w14:paraId="37981E53" w14:textId="0C6062D8" w:rsidR="003F44EB" w:rsidRDefault="003F44EB" w:rsidP="00117870">
      <w:pPr>
        <w:pStyle w:val="NoSpacing"/>
        <w:ind w:left="720"/>
        <w:rPr>
          <w:sz w:val="24"/>
          <w:szCs w:val="24"/>
        </w:rPr>
      </w:pPr>
      <w:r>
        <w:rPr>
          <w:noProof/>
          <w:sz w:val="24"/>
          <w:szCs w:val="24"/>
        </w:rPr>
        <w:drawing>
          <wp:inline distT="0" distB="0" distL="0" distR="0" wp14:anchorId="68BCA9FF" wp14:editId="02E7820F">
            <wp:extent cx="2724530" cy="1762371"/>
            <wp:effectExtent l="0" t="0" r="0" b="9525"/>
            <wp:docPr id="150020808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208081" name="Picture 1500208081"/>
                    <pic:cNvPicPr/>
                  </pic:nvPicPr>
                  <pic:blipFill>
                    <a:blip r:embed="rId19">
                      <a:extLst>
                        <a:ext uri="{28A0092B-C50C-407E-A947-70E740481C1C}">
                          <a14:useLocalDpi xmlns:a14="http://schemas.microsoft.com/office/drawing/2010/main" val="0"/>
                        </a:ext>
                      </a:extLst>
                    </a:blip>
                    <a:stretch>
                      <a:fillRect/>
                    </a:stretch>
                  </pic:blipFill>
                  <pic:spPr>
                    <a:xfrm>
                      <a:off x="0" y="0"/>
                      <a:ext cx="2724530" cy="1762371"/>
                    </a:xfrm>
                    <a:prstGeom prst="rect">
                      <a:avLst/>
                    </a:prstGeom>
                  </pic:spPr>
                </pic:pic>
              </a:graphicData>
            </a:graphic>
          </wp:inline>
        </w:drawing>
      </w:r>
    </w:p>
    <w:p w14:paraId="133527A3" w14:textId="3E243F93" w:rsidR="004E12CE" w:rsidRDefault="00255262" w:rsidP="00117870">
      <w:pPr>
        <w:pStyle w:val="NoSpacing"/>
        <w:ind w:left="720"/>
        <w:rPr>
          <w:sz w:val="24"/>
          <w:szCs w:val="24"/>
        </w:rPr>
      </w:pPr>
      <w:r>
        <w:rPr>
          <w:noProof/>
          <w:sz w:val="24"/>
          <w:szCs w:val="24"/>
        </w:rPr>
        <w:lastRenderedPageBreak/>
        <w:drawing>
          <wp:inline distT="0" distB="0" distL="0" distR="0" wp14:anchorId="0FA7BA5B" wp14:editId="352A71E1">
            <wp:extent cx="5248275" cy="2714625"/>
            <wp:effectExtent l="0" t="0" r="9525" b="9525"/>
            <wp:docPr id="211754175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541756" name="Picture 2117541756"/>
                    <pic:cNvPicPr/>
                  </pic:nvPicPr>
                  <pic:blipFill rotWithShape="1">
                    <a:blip r:embed="rId20">
                      <a:extLst>
                        <a:ext uri="{28A0092B-C50C-407E-A947-70E740481C1C}">
                          <a14:useLocalDpi xmlns:a14="http://schemas.microsoft.com/office/drawing/2010/main" val="0"/>
                        </a:ext>
                      </a:extLst>
                    </a:blip>
                    <a:srcRect l="3357" t="8025" r="-707" b="492"/>
                    <a:stretch>
                      <a:fillRect/>
                    </a:stretch>
                  </pic:blipFill>
                  <pic:spPr bwMode="auto">
                    <a:xfrm>
                      <a:off x="0" y="0"/>
                      <a:ext cx="5248275" cy="2714625"/>
                    </a:xfrm>
                    <a:prstGeom prst="rect">
                      <a:avLst/>
                    </a:prstGeom>
                    <a:ln>
                      <a:noFill/>
                    </a:ln>
                    <a:extLst>
                      <a:ext uri="{53640926-AAD7-44D8-BBD7-CCE9431645EC}">
                        <a14:shadowObscured xmlns:a14="http://schemas.microsoft.com/office/drawing/2010/main"/>
                      </a:ext>
                    </a:extLst>
                  </pic:spPr>
                </pic:pic>
              </a:graphicData>
            </a:graphic>
          </wp:inline>
        </w:drawing>
      </w:r>
    </w:p>
    <w:p w14:paraId="5866107A" w14:textId="77777777" w:rsidR="003F44EB" w:rsidRPr="00117870" w:rsidRDefault="003F44EB" w:rsidP="00117870">
      <w:pPr>
        <w:pStyle w:val="NoSpacing"/>
        <w:ind w:left="720"/>
        <w:rPr>
          <w:sz w:val="24"/>
          <w:szCs w:val="24"/>
        </w:rPr>
      </w:pPr>
    </w:p>
    <w:p w14:paraId="55FECFBD" w14:textId="77777777" w:rsidR="00117870" w:rsidRPr="00117870" w:rsidRDefault="00117870" w:rsidP="00117870">
      <w:pPr>
        <w:pStyle w:val="NoSpacing"/>
        <w:numPr>
          <w:ilvl w:val="0"/>
          <w:numId w:val="15"/>
        </w:numPr>
        <w:rPr>
          <w:sz w:val="24"/>
          <w:szCs w:val="24"/>
        </w:rPr>
      </w:pPr>
      <w:r w:rsidRPr="00117870">
        <w:rPr>
          <w:sz w:val="24"/>
          <w:szCs w:val="24"/>
        </w:rPr>
        <w:t>Disk management view</w:t>
      </w:r>
    </w:p>
    <w:p w14:paraId="2B746FD6" w14:textId="6DFEACF6" w:rsidR="00117870" w:rsidRDefault="00117870" w:rsidP="00117870">
      <w:pPr>
        <w:pStyle w:val="NoSpacing"/>
        <w:numPr>
          <w:ilvl w:val="0"/>
          <w:numId w:val="15"/>
        </w:numPr>
        <w:rPr>
          <w:sz w:val="24"/>
          <w:szCs w:val="24"/>
        </w:rPr>
      </w:pPr>
      <w:r w:rsidRPr="00117870">
        <w:rPr>
          <w:sz w:val="24"/>
          <w:szCs w:val="24"/>
        </w:rPr>
        <w:t>Share and NTFS permissions</w:t>
      </w:r>
      <w:r w:rsidR="00D82298">
        <w:rPr>
          <w:sz w:val="24"/>
          <w:szCs w:val="24"/>
        </w:rPr>
        <w:t>.</w:t>
      </w:r>
      <w:r w:rsidR="008C152C">
        <w:rPr>
          <w:sz w:val="24"/>
          <w:szCs w:val="24"/>
        </w:rPr>
        <w:t xml:space="preserve"> </w:t>
      </w:r>
    </w:p>
    <w:p w14:paraId="4E9D01BC" w14:textId="77777777" w:rsidR="002C1BC9" w:rsidRPr="002C1BC9" w:rsidRDefault="002C1BC9" w:rsidP="002C1BC9">
      <w:pPr>
        <w:pStyle w:val="NoSpacing"/>
        <w:ind w:left="720"/>
        <w:rPr>
          <w:b/>
          <w:bCs/>
          <w:sz w:val="24"/>
          <w:szCs w:val="24"/>
        </w:rPr>
      </w:pPr>
      <w:r w:rsidRPr="002C1BC9">
        <w:rPr>
          <w:b/>
          <w:bCs/>
          <w:sz w:val="24"/>
          <w:szCs w:val="24"/>
        </w:rPr>
        <w:br/>
        <w:t>8. Disk Drive and File Sharing</w:t>
      </w:r>
    </w:p>
    <w:p w14:paraId="78585CEA" w14:textId="77777777" w:rsidR="002C1BC9" w:rsidRPr="002C1BC9" w:rsidRDefault="002C1BC9" w:rsidP="002C1BC9">
      <w:pPr>
        <w:pStyle w:val="NoSpacing"/>
        <w:ind w:left="720"/>
        <w:rPr>
          <w:sz w:val="24"/>
          <w:szCs w:val="24"/>
        </w:rPr>
      </w:pPr>
      <w:r w:rsidRPr="002C1BC9">
        <w:rPr>
          <w:sz w:val="24"/>
          <w:szCs w:val="24"/>
        </w:rPr>
        <w:t xml:space="preserve">A secondary virtual hard disk was added to the </w:t>
      </w:r>
      <w:r w:rsidRPr="002C1BC9">
        <w:rPr>
          <w:b/>
          <w:bCs/>
          <w:sz w:val="24"/>
          <w:szCs w:val="24"/>
        </w:rPr>
        <w:t>S-DC</w:t>
      </w:r>
      <w:r w:rsidRPr="002C1BC9">
        <w:rPr>
          <w:sz w:val="24"/>
          <w:szCs w:val="24"/>
        </w:rPr>
        <w:t xml:space="preserve"> (Swansea server) and successfully mounted as drive </w:t>
      </w:r>
      <w:proofErr w:type="gramStart"/>
      <w:r w:rsidRPr="002C1BC9">
        <w:rPr>
          <w:b/>
          <w:bCs/>
          <w:sz w:val="24"/>
          <w:szCs w:val="24"/>
        </w:rPr>
        <w:t>E:</w:t>
      </w:r>
      <w:r w:rsidRPr="002C1BC9">
        <w:rPr>
          <w:sz w:val="24"/>
          <w:szCs w:val="24"/>
        </w:rPr>
        <w:t>.</w:t>
      </w:r>
      <w:proofErr w:type="gramEnd"/>
      <w:r w:rsidRPr="002C1BC9">
        <w:rPr>
          <w:sz w:val="24"/>
          <w:szCs w:val="24"/>
        </w:rPr>
        <w:t xml:space="preserve"> The disk was initialized as GPT, formatted with NTFS, and labelled "</w:t>
      </w:r>
      <w:proofErr w:type="spellStart"/>
      <w:r w:rsidRPr="002C1BC9">
        <w:rPr>
          <w:sz w:val="24"/>
          <w:szCs w:val="24"/>
        </w:rPr>
        <w:t>SwanseaFiles</w:t>
      </w:r>
      <w:proofErr w:type="spellEnd"/>
      <w:r w:rsidRPr="002C1BC9">
        <w:rPr>
          <w:sz w:val="24"/>
          <w:szCs w:val="24"/>
        </w:rPr>
        <w:t xml:space="preserve">". A folder named </w:t>
      </w:r>
      <w:proofErr w:type="spellStart"/>
      <w:r w:rsidRPr="002C1BC9">
        <w:rPr>
          <w:b/>
          <w:bCs/>
          <w:sz w:val="24"/>
          <w:szCs w:val="24"/>
        </w:rPr>
        <w:t>SwanseaFiles</w:t>
      </w:r>
      <w:proofErr w:type="spellEnd"/>
      <w:r w:rsidRPr="002C1BC9">
        <w:rPr>
          <w:sz w:val="24"/>
          <w:szCs w:val="24"/>
        </w:rPr>
        <w:t xml:space="preserve"> was created at the root of the E: drive and configured for network sharing.</w:t>
      </w:r>
    </w:p>
    <w:p w14:paraId="70F1721E" w14:textId="77777777" w:rsidR="002C1BC9" w:rsidRPr="002C1BC9" w:rsidRDefault="002C1BC9" w:rsidP="002C1BC9">
      <w:pPr>
        <w:pStyle w:val="NoSpacing"/>
        <w:ind w:left="720"/>
        <w:rPr>
          <w:sz w:val="24"/>
          <w:szCs w:val="24"/>
        </w:rPr>
      </w:pPr>
      <w:r w:rsidRPr="002C1BC9">
        <w:rPr>
          <w:b/>
          <w:bCs/>
          <w:sz w:val="24"/>
          <w:szCs w:val="24"/>
        </w:rPr>
        <w:t>Sharing Configuration:</w:t>
      </w:r>
    </w:p>
    <w:p w14:paraId="79B3E580" w14:textId="77777777" w:rsidR="002C1BC9" w:rsidRPr="002C1BC9" w:rsidRDefault="002C1BC9" w:rsidP="002C1BC9">
      <w:pPr>
        <w:pStyle w:val="NoSpacing"/>
        <w:numPr>
          <w:ilvl w:val="0"/>
          <w:numId w:val="16"/>
        </w:numPr>
        <w:rPr>
          <w:sz w:val="24"/>
          <w:szCs w:val="24"/>
        </w:rPr>
      </w:pPr>
      <w:r w:rsidRPr="002C1BC9">
        <w:rPr>
          <w:sz w:val="24"/>
          <w:szCs w:val="24"/>
        </w:rPr>
        <w:t xml:space="preserve">The folder was shared as </w:t>
      </w:r>
      <w:r w:rsidRPr="002C1BC9">
        <w:rPr>
          <w:b/>
          <w:bCs/>
          <w:sz w:val="24"/>
          <w:szCs w:val="24"/>
        </w:rPr>
        <w:t>\S-DC\</w:t>
      </w:r>
      <w:proofErr w:type="spellStart"/>
      <w:r w:rsidRPr="002C1BC9">
        <w:rPr>
          <w:b/>
          <w:bCs/>
          <w:sz w:val="24"/>
          <w:szCs w:val="24"/>
        </w:rPr>
        <w:t>SwanseaFiles</w:t>
      </w:r>
      <w:proofErr w:type="spellEnd"/>
      <w:r w:rsidRPr="002C1BC9">
        <w:rPr>
          <w:sz w:val="24"/>
          <w:szCs w:val="24"/>
        </w:rPr>
        <w:t xml:space="preserve"> with caching disabled for consistency.</w:t>
      </w:r>
    </w:p>
    <w:p w14:paraId="05786267" w14:textId="77777777" w:rsidR="002C1BC9" w:rsidRPr="002C1BC9" w:rsidRDefault="002C1BC9" w:rsidP="002C1BC9">
      <w:pPr>
        <w:pStyle w:val="NoSpacing"/>
        <w:numPr>
          <w:ilvl w:val="0"/>
          <w:numId w:val="16"/>
        </w:numPr>
        <w:rPr>
          <w:sz w:val="24"/>
          <w:szCs w:val="24"/>
        </w:rPr>
      </w:pPr>
      <w:r w:rsidRPr="002C1BC9">
        <w:rPr>
          <w:b/>
          <w:bCs/>
          <w:sz w:val="24"/>
          <w:szCs w:val="24"/>
        </w:rPr>
        <w:t>Share Permissions</w:t>
      </w:r>
      <w:r w:rsidRPr="002C1BC9">
        <w:rPr>
          <w:sz w:val="24"/>
          <w:szCs w:val="24"/>
        </w:rPr>
        <w:t>: Everyone – Read (to allow basic network access).</w:t>
      </w:r>
    </w:p>
    <w:p w14:paraId="7663C97B" w14:textId="77777777" w:rsidR="002C1BC9" w:rsidRPr="002C1BC9" w:rsidRDefault="002C1BC9" w:rsidP="002C1BC9">
      <w:pPr>
        <w:pStyle w:val="NoSpacing"/>
        <w:numPr>
          <w:ilvl w:val="0"/>
          <w:numId w:val="16"/>
        </w:numPr>
        <w:rPr>
          <w:sz w:val="24"/>
          <w:szCs w:val="24"/>
        </w:rPr>
      </w:pPr>
      <w:r w:rsidRPr="002C1BC9">
        <w:rPr>
          <w:b/>
          <w:bCs/>
          <w:sz w:val="24"/>
          <w:szCs w:val="24"/>
        </w:rPr>
        <w:t>NTFS Permissions</w:t>
      </w:r>
      <w:r w:rsidRPr="002C1BC9">
        <w:rPr>
          <w:sz w:val="24"/>
          <w:szCs w:val="24"/>
        </w:rPr>
        <w:t xml:space="preserve"> (Security tab):</w:t>
      </w:r>
    </w:p>
    <w:p w14:paraId="6D355922" w14:textId="77777777" w:rsidR="002C1BC9" w:rsidRPr="002C1BC9" w:rsidRDefault="002C1BC9" w:rsidP="002C1BC9">
      <w:pPr>
        <w:pStyle w:val="NoSpacing"/>
        <w:numPr>
          <w:ilvl w:val="1"/>
          <w:numId w:val="16"/>
        </w:numPr>
        <w:rPr>
          <w:sz w:val="24"/>
          <w:szCs w:val="24"/>
        </w:rPr>
      </w:pPr>
      <w:r w:rsidRPr="002C1BC9">
        <w:rPr>
          <w:sz w:val="24"/>
          <w:szCs w:val="24"/>
        </w:rPr>
        <w:t>Domain Users – Full Control (Modify, Read &amp; Execute, List, Read, Write).</w:t>
      </w:r>
    </w:p>
    <w:p w14:paraId="32A96B75" w14:textId="77777777" w:rsidR="002C1BC9" w:rsidRPr="002C1BC9" w:rsidRDefault="002C1BC9" w:rsidP="002C1BC9">
      <w:pPr>
        <w:pStyle w:val="NoSpacing"/>
        <w:numPr>
          <w:ilvl w:val="1"/>
          <w:numId w:val="16"/>
        </w:numPr>
        <w:rPr>
          <w:sz w:val="24"/>
          <w:szCs w:val="24"/>
        </w:rPr>
      </w:pPr>
      <w:r w:rsidRPr="002C1BC9">
        <w:rPr>
          <w:sz w:val="24"/>
          <w:szCs w:val="24"/>
        </w:rPr>
        <w:t>Administrators – Full Control.</w:t>
      </w:r>
    </w:p>
    <w:p w14:paraId="288C35F5" w14:textId="77777777" w:rsidR="002C1BC9" w:rsidRPr="002C1BC9" w:rsidRDefault="002C1BC9" w:rsidP="002C1BC9">
      <w:pPr>
        <w:pStyle w:val="NoSpacing"/>
        <w:numPr>
          <w:ilvl w:val="1"/>
          <w:numId w:val="16"/>
        </w:numPr>
        <w:rPr>
          <w:sz w:val="24"/>
          <w:szCs w:val="24"/>
        </w:rPr>
      </w:pPr>
      <w:r w:rsidRPr="002C1BC9">
        <w:rPr>
          <w:sz w:val="24"/>
          <w:szCs w:val="24"/>
        </w:rPr>
        <w:t>Everyone/Authenticated Users – Read &amp; Execute (restricted).</w:t>
      </w:r>
    </w:p>
    <w:p w14:paraId="25FEB24D" w14:textId="77777777" w:rsidR="002C1BC9" w:rsidRPr="002C1BC9" w:rsidRDefault="002C1BC9" w:rsidP="002C1BC9">
      <w:pPr>
        <w:pStyle w:val="NoSpacing"/>
        <w:ind w:left="720"/>
        <w:rPr>
          <w:sz w:val="24"/>
          <w:szCs w:val="24"/>
        </w:rPr>
      </w:pPr>
      <w:r w:rsidRPr="002C1BC9">
        <w:rPr>
          <w:sz w:val="24"/>
          <w:szCs w:val="24"/>
        </w:rPr>
        <w:t>This follows Microsoft best practices: Use NTFS for granular control (Domain Users get full rights) while share permissions provide an additional restrictive layer. The least permissive combination applies (e.g., non-domain users limited to read-only).</w:t>
      </w:r>
    </w:p>
    <w:p w14:paraId="370AF396" w14:textId="6A504057" w:rsidR="002C1BC9" w:rsidRDefault="002C1BC9" w:rsidP="002C1BC9">
      <w:pPr>
        <w:pStyle w:val="NoSpacing"/>
        <w:ind w:left="720"/>
        <w:rPr>
          <w:sz w:val="24"/>
          <w:szCs w:val="24"/>
        </w:rPr>
      </w:pPr>
      <w:r w:rsidRPr="002C1BC9">
        <w:rPr>
          <w:b/>
          <w:bCs/>
          <w:sz w:val="24"/>
          <w:szCs w:val="24"/>
        </w:rPr>
        <w:t>Excellent Achievement:</w:t>
      </w:r>
      <w:r w:rsidRPr="002C1BC9">
        <w:rPr>
          <w:sz w:val="24"/>
          <w:szCs w:val="24"/>
        </w:rPr>
        <w:t xml:space="preserve"> The shared drive is fully accessible across both Swansea and London sites via the site-to-site VPN. Domain users can read/write/create files, while external or guest access is restricted to read-only, enhancing security in the multi-site environment.</w:t>
      </w:r>
      <w:r w:rsidR="00FE5815">
        <w:rPr>
          <w:sz w:val="24"/>
          <w:szCs w:val="24"/>
        </w:rPr>
        <w:t xml:space="preserve"> </w:t>
      </w:r>
    </w:p>
    <w:p w14:paraId="1D5E6BD4" w14:textId="77777777" w:rsidR="00082E5E" w:rsidRDefault="00082E5E" w:rsidP="002C1BC9">
      <w:pPr>
        <w:pStyle w:val="NoSpacing"/>
        <w:ind w:left="720"/>
        <w:rPr>
          <w:b/>
          <w:bCs/>
          <w:sz w:val="24"/>
          <w:szCs w:val="24"/>
        </w:rPr>
      </w:pPr>
    </w:p>
    <w:p w14:paraId="70416BFA" w14:textId="77777777" w:rsidR="0069061C" w:rsidRPr="0069061C" w:rsidRDefault="0069061C" w:rsidP="0069061C">
      <w:pPr>
        <w:pStyle w:val="NoSpacing"/>
        <w:ind w:left="720"/>
        <w:rPr>
          <w:b/>
          <w:bCs/>
          <w:sz w:val="24"/>
          <w:szCs w:val="24"/>
        </w:rPr>
      </w:pPr>
      <w:r w:rsidRPr="0069061C">
        <w:rPr>
          <w:b/>
          <w:bCs/>
          <w:sz w:val="24"/>
          <w:szCs w:val="24"/>
        </w:rPr>
        <w:t>9. IIS Web Server Configuration</w:t>
      </w:r>
    </w:p>
    <w:p w14:paraId="18D85979" w14:textId="77777777" w:rsidR="0069061C" w:rsidRPr="0069061C" w:rsidRDefault="0069061C" w:rsidP="0069061C">
      <w:pPr>
        <w:pStyle w:val="NoSpacing"/>
        <w:ind w:left="720"/>
        <w:rPr>
          <w:b/>
          <w:bCs/>
          <w:sz w:val="24"/>
          <w:szCs w:val="24"/>
        </w:rPr>
      </w:pPr>
      <w:r w:rsidRPr="0069061C">
        <w:rPr>
          <w:b/>
          <w:bCs/>
          <w:sz w:val="24"/>
          <w:szCs w:val="24"/>
        </w:rPr>
        <w:t>An IIS website https://webs.swansea.acca was created with Windows Integrated Authentication enabled. All authenticated domain users are presented with a welcome message.</w:t>
      </w:r>
    </w:p>
    <w:p w14:paraId="3EED2FFA" w14:textId="48D28512" w:rsidR="0069061C" w:rsidRDefault="00FA7C56" w:rsidP="0069061C">
      <w:pPr>
        <w:pStyle w:val="NoSpacing"/>
        <w:ind w:left="720"/>
        <w:rPr>
          <w:b/>
          <w:bCs/>
          <w:sz w:val="24"/>
          <w:szCs w:val="24"/>
        </w:rPr>
      </w:pPr>
      <w:r>
        <w:rPr>
          <w:b/>
          <w:bCs/>
          <w:noProof/>
          <w:sz w:val="24"/>
          <w:szCs w:val="24"/>
        </w:rPr>
        <w:lastRenderedPageBreak/>
        <w:drawing>
          <wp:inline distT="0" distB="0" distL="0" distR="0" wp14:anchorId="4F47D596" wp14:editId="12CD5636">
            <wp:extent cx="4572000" cy="2914650"/>
            <wp:effectExtent l="0" t="0" r="0" b="0"/>
            <wp:docPr id="54062306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623061" name="Picture 540623061"/>
                    <pic:cNvPicPr/>
                  </pic:nvPicPr>
                  <pic:blipFill rotWithShape="1">
                    <a:blip r:embed="rId21">
                      <a:extLst>
                        <a:ext uri="{28A0092B-C50C-407E-A947-70E740481C1C}">
                          <a14:useLocalDpi xmlns:a14="http://schemas.microsoft.com/office/drawing/2010/main" val="0"/>
                        </a:ext>
                      </a:extLst>
                    </a:blip>
                    <a:srcRect l="2161" t="4654" r="3445" b="1831"/>
                    <a:stretch>
                      <a:fillRect/>
                    </a:stretch>
                  </pic:blipFill>
                  <pic:spPr bwMode="auto">
                    <a:xfrm>
                      <a:off x="0" y="0"/>
                      <a:ext cx="4572000" cy="2914650"/>
                    </a:xfrm>
                    <a:prstGeom prst="rect">
                      <a:avLst/>
                    </a:prstGeom>
                    <a:ln>
                      <a:noFill/>
                    </a:ln>
                    <a:extLst>
                      <a:ext uri="{53640926-AAD7-44D8-BBD7-CCE9431645EC}">
                        <a14:shadowObscured xmlns:a14="http://schemas.microsoft.com/office/drawing/2010/main"/>
                      </a:ext>
                    </a:extLst>
                  </pic:spPr>
                </pic:pic>
              </a:graphicData>
            </a:graphic>
          </wp:inline>
        </w:drawing>
      </w:r>
    </w:p>
    <w:p w14:paraId="4482B14D" w14:textId="36C6DE73" w:rsidR="00014674" w:rsidRDefault="009B5DDA" w:rsidP="0069061C">
      <w:pPr>
        <w:pStyle w:val="NoSpacing"/>
        <w:ind w:left="720"/>
        <w:rPr>
          <w:b/>
          <w:bCs/>
          <w:sz w:val="24"/>
          <w:szCs w:val="24"/>
        </w:rPr>
      </w:pPr>
      <w:r>
        <w:rPr>
          <w:b/>
          <w:bCs/>
          <w:noProof/>
          <w:sz w:val="24"/>
          <w:szCs w:val="24"/>
        </w:rPr>
        <w:drawing>
          <wp:inline distT="0" distB="0" distL="0" distR="0" wp14:anchorId="0650A43E" wp14:editId="7077C3B4">
            <wp:extent cx="4588510" cy="2305050"/>
            <wp:effectExtent l="0" t="0" r="2540" b="0"/>
            <wp:docPr id="155409946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099465" name="Picture 1554099465"/>
                    <pic:cNvPicPr/>
                  </pic:nvPicPr>
                  <pic:blipFill>
                    <a:blip r:embed="rId22">
                      <a:extLst>
                        <a:ext uri="{28A0092B-C50C-407E-A947-70E740481C1C}">
                          <a14:useLocalDpi xmlns:a14="http://schemas.microsoft.com/office/drawing/2010/main" val="0"/>
                        </a:ext>
                      </a:extLst>
                    </a:blip>
                    <a:stretch>
                      <a:fillRect/>
                    </a:stretch>
                  </pic:blipFill>
                  <pic:spPr>
                    <a:xfrm>
                      <a:off x="0" y="0"/>
                      <a:ext cx="4588510" cy="2305050"/>
                    </a:xfrm>
                    <a:prstGeom prst="rect">
                      <a:avLst/>
                    </a:prstGeom>
                  </pic:spPr>
                </pic:pic>
              </a:graphicData>
            </a:graphic>
          </wp:inline>
        </w:drawing>
      </w:r>
    </w:p>
    <w:p w14:paraId="12AD54E6" w14:textId="4A3D259A" w:rsidR="00C62565" w:rsidRPr="0069061C" w:rsidRDefault="00C62565" w:rsidP="0069061C">
      <w:pPr>
        <w:pStyle w:val="NoSpacing"/>
        <w:ind w:left="720"/>
        <w:rPr>
          <w:b/>
          <w:bCs/>
          <w:sz w:val="24"/>
          <w:szCs w:val="24"/>
        </w:rPr>
      </w:pPr>
      <w:r>
        <w:rPr>
          <w:b/>
          <w:bCs/>
          <w:noProof/>
          <w:sz w:val="24"/>
          <w:szCs w:val="24"/>
        </w:rPr>
        <w:drawing>
          <wp:inline distT="0" distB="0" distL="0" distR="0" wp14:anchorId="26D860F6" wp14:editId="34C8BA0B">
            <wp:extent cx="4600575" cy="2266950"/>
            <wp:effectExtent l="0" t="0" r="9525" b="0"/>
            <wp:docPr id="210907905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079058" name="Picture 2109079058"/>
                    <pic:cNvPicPr/>
                  </pic:nvPicPr>
                  <pic:blipFill>
                    <a:blip r:embed="rId23">
                      <a:extLst>
                        <a:ext uri="{28A0092B-C50C-407E-A947-70E740481C1C}">
                          <a14:useLocalDpi xmlns:a14="http://schemas.microsoft.com/office/drawing/2010/main" val="0"/>
                        </a:ext>
                      </a:extLst>
                    </a:blip>
                    <a:stretch>
                      <a:fillRect/>
                    </a:stretch>
                  </pic:blipFill>
                  <pic:spPr>
                    <a:xfrm>
                      <a:off x="0" y="0"/>
                      <a:ext cx="4601261" cy="2267288"/>
                    </a:xfrm>
                    <a:prstGeom prst="rect">
                      <a:avLst/>
                    </a:prstGeom>
                  </pic:spPr>
                </pic:pic>
              </a:graphicData>
            </a:graphic>
          </wp:inline>
        </w:drawing>
      </w:r>
    </w:p>
    <w:p w14:paraId="2C566C6D" w14:textId="77777777" w:rsidR="0069061C" w:rsidRPr="0069061C" w:rsidRDefault="0069061C" w:rsidP="0069061C">
      <w:pPr>
        <w:pStyle w:val="NoSpacing"/>
        <w:numPr>
          <w:ilvl w:val="0"/>
          <w:numId w:val="17"/>
        </w:numPr>
        <w:rPr>
          <w:b/>
          <w:bCs/>
          <w:sz w:val="24"/>
          <w:szCs w:val="24"/>
        </w:rPr>
      </w:pPr>
      <w:r w:rsidRPr="0069061C">
        <w:rPr>
          <w:b/>
          <w:bCs/>
          <w:sz w:val="24"/>
          <w:szCs w:val="24"/>
        </w:rPr>
        <w:t>IIS site bindings (HTTPS)</w:t>
      </w:r>
    </w:p>
    <w:p w14:paraId="0A8A6CF0" w14:textId="77777777" w:rsidR="0069061C" w:rsidRDefault="0069061C" w:rsidP="0069061C">
      <w:pPr>
        <w:pStyle w:val="NoSpacing"/>
        <w:numPr>
          <w:ilvl w:val="0"/>
          <w:numId w:val="17"/>
        </w:numPr>
        <w:rPr>
          <w:b/>
          <w:bCs/>
          <w:sz w:val="24"/>
          <w:szCs w:val="24"/>
        </w:rPr>
      </w:pPr>
      <w:r w:rsidRPr="0069061C">
        <w:rPr>
          <w:b/>
          <w:bCs/>
          <w:sz w:val="24"/>
          <w:szCs w:val="24"/>
        </w:rPr>
        <w:t>Website accessed via browser</w:t>
      </w:r>
    </w:p>
    <w:p w14:paraId="26E7B557" w14:textId="77777777" w:rsidR="00203EBB" w:rsidRPr="00203EBB" w:rsidRDefault="00203EBB" w:rsidP="00203EBB">
      <w:pPr>
        <w:pStyle w:val="NoSpacing"/>
        <w:ind w:left="720"/>
        <w:rPr>
          <w:b/>
          <w:bCs/>
          <w:sz w:val="24"/>
          <w:szCs w:val="24"/>
        </w:rPr>
      </w:pPr>
      <w:r w:rsidRPr="00203EBB">
        <w:rPr>
          <w:b/>
          <w:bCs/>
          <w:sz w:val="24"/>
          <w:szCs w:val="24"/>
        </w:rPr>
        <w:t>9. IIS Web Server Configuration</w:t>
      </w:r>
    </w:p>
    <w:p w14:paraId="22249649" w14:textId="77777777" w:rsidR="00203EBB" w:rsidRPr="00203EBB" w:rsidRDefault="00203EBB" w:rsidP="00203EBB">
      <w:pPr>
        <w:pStyle w:val="NoSpacing"/>
        <w:ind w:left="720"/>
        <w:rPr>
          <w:b/>
          <w:bCs/>
          <w:sz w:val="24"/>
          <w:szCs w:val="24"/>
        </w:rPr>
      </w:pPr>
      <w:r w:rsidRPr="00203EBB">
        <w:rPr>
          <w:b/>
          <w:bCs/>
          <w:sz w:val="24"/>
          <w:szCs w:val="24"/>
        </w:rPr>
        <w:t>The Internet Information Services (IIS) role was installed on the Swansea server (S-DC) to host an internal website accessible only to authenticated domain users.</w:t>
      </w:r>
    </w:p>
    <w:p w14:paraId="70A63387" w14:textId="4BA8CFA9" w:rsidR="00203EBB" w:rsidRPr="00203EBB" w:rsidRDefault="00203EBB" w:rsidP="00203EBB">
      <w:pPr>
        <w:pStyle w:val="NoSpacing"/>
        <w:numPr>
          <w:ilvl w:val="0"/>
          <w:numId w:val="18"/>
        </w:numPr>
        <w:rPr>
          <w:b/>
          <w:bCs/>
          <w:sz w:val="24"/>
          <w:szCs w:val="24"/>
        </w:rPr>
      </w:pPr>
      <w:r w:rsidRPr="00203EBB">
        <w:rPr>
          <w:b/>
          <w:bCs/>
          <w:sz w:val="24"/>
          <w:szCs w:val="24"/>
        </w:rPr>
        <w:t xml:space="preserve">A new website named </w:t>
      </w:r>
      <w:proofErr w:type="spellStart"/>
      <w:proofErr w:type="gramStart"/>
      <w:r w:rsidRPr="00203EBB">
        <w:rPr>
          <w:b/>
          <w:bCs/>
          <w:sz w:val="24"/>
          <w:szCs w:val="24"/>
        </w:rPr>
        <w:t>webs.</w:t>
      </w:r>
      <w:r w:rsidR="00AB1D38">
        <w:rPr>
          <w:b/>
          <w:bCs/>
          <w:sz w:val="24"/>
          <w:szCs w:val="24"/>
        </w:rPr>
        <w:t>SWANSEA</w:t>
      </w:r>
      <w:r w:rsidRPr="00203EBB">
        <w:rPr>
          <w:b/>
          <w:bCs/>
          <w:sz w:val="24"/>
          <w:szCs w:val="24"/>
        </w:rPr>
        <w:t>.</w:t>
      </w:r>
      <w:r w:rsidR="00B63B13">
        <w:rPr>
          <w:b/>
          <w:bCs/>
          <w:sz w:val="24"/>
          <w:szCs w:val="24"/>
        </w:rPr>
        <w:t>ACCA</w:t>
      </w:r>
      <w:proofErr w:type="spellEnd"/>
      <w:proofErr w:type="gramEnd"/>
      <w:r w:rsidRPr="00203EBB">
        <w:rPr>
          <w:b/>
          <w:bCs/>
          <w:sz w:val="24"/>
          <w:szCs w:val="24"/>
        </w:rPr>
        <w:t xml:space="preserve"> (replacing </w:t>
      </w:r>
      <w:proofErr w:type="spellStart"/>
      <w:r w:rsidR="00B63B13">
        <w:rPr>
          <w:b/>
          <w:bCs/>
          <w:sz w:val="24"/>
          <w:szCs w:val="24"/>
        </w:rPr>
        <w:t>Emehjulu</w:t>
      </w:r>
      <w:r w:rsidR="00DF570F">
        <w:rPr>
          <w:b/>
          <w:bCs/>
          <w:sz w:val="24"/>
          <w:szCs w:val="24"/>
        </w:rPr>
        <w:t>charles</w:t>
      </w:r>
      <w:r w:rsidR="00E90642">
        <w:rPr>
          <w:b/>
          <w:bCs/>
          <w:sz w:val="24"/>
          <w:szCs w:val="24"/>
        </w:rPr>
        <w:t>.ACCA</w:t>
      </w:r>
      <w:proofErr w:type="spellEnd"/>
      <w:r w:rsidRPr="00203EBB">
        <w:rPr>
          <w:b/>
          <w:bCs/>
          <w:sz w:val="24"/>
          <w:szCs w:val="24"/>
        </w:rPr>
        <w:t xml:space="preserve"> with the actual domain, </w:t>
      </w:r>
      <w:proofErr w:type="spellStart"/>
      <w:proofErr w:type="gramStart"/>
      <w:r w:rsidRPr="00203EBB">
        <w:rPr>
          <w:b/>
          <w:bCs/>
          <w:sz w:val="24"/>
          <w:szCs w:val="24"/>
        </w:rPr>
        <w:t>webs.</w:t>
      </w:r>
      <w:r w:rsidR="00DF570F">
        <w:rPr>
          <w:b/>
          <w:bCs/>
          <w:sz w:val="24"/>
          <w:szCs w:val="24"/>
        </w:rPr>
        <w:t>SWANSEA</w:t>
      </w:r>
      <w:r w:rsidRPr="00203EBB">
        <w:rPr>
          <w:b/>
          <w:bCs/>
          <w:sz w:val="24"/>
          <w:szCs w:val="24"/>
        </w:rPr>
        <w:t>.</w:t>
      </w:r>
      <w:r w:rsidR="00DF570F">
        <w:rPr>
          <w:b/>
          <w:bCs/>
          <w:sz w:val="24"/>
          <w:szCs w:val="24"/>
        </w:rPr>
        <w:t>ACCA</w:t>
      </w:r>
      <w:proofErr w:type="spellEnd"/>
      <w:proofErr w:type="gramEnd"/>
      <w:r w:rsidRPr="00203EBB">
        <w:rPr>
          <w:b/>
          <w:bCs/>
          <w:sz w:val="24"/>
          <w:szCs w:val="24"/>
        </w:rPr>
        <w:t xml:space="preserve"> was created in IIS Manager.</w:t>
      </w:r>
    </w:p>
    <w:p w14:paraId="3313A70C" w14:textId="77777777" w:rsidR="00203EBB" w:rsidRPr="00203EBB" w:rsidRDefault="00203EBB" w:rsidP="00203EBB">
      <w:pPr>
        <w:pStyle w:val="NoSpacing"/>
        <w:numPr>
          <w:ilvl w:val="0"/>
          <w:numId w:val="18"/>
        </w:numPr>
        <w:rPr>
          <w:b/>
          <w:bCs/>
          <w:sz w:val="24"/>
          <w:szCs w:val="24"/>
        </w:rPr>
      </w:pPr>
      <w:r w:rsidRPr="00203EBB">
        <w:rPr>
          <w:b/>
          <w:bCs/>
          <w:sz w:val="24"/>
          <w:szCs w:val="24"/>
        </w:rPr>
        <w:lastRenderedPageBreak/>
        <w:t>Site Bindings: Configured to use HTTPS on port 443 with a certificate (self-signed or issued from the internal domain Certificate Authority) for encrypted access.</w:t>
      </w:r>
    </w:p>
    <w:p w14:paraId="13FC4B82" w14:textId="77777777" w:rsidR="00203EBB" w:rsidRPr="00203EBB" w:rsidRDefault="00203EBB" w:rsidP="00203EBB">
      <w:pPr>
        <w:pStyle w:val="NoSpacing"/>
        <w:numPr>
          <w:ilvl w:val="0"/>
          <w:numId w:val="18"/>
        </w:numPr>
        <w:rPr>
          <w:b/>
          <w:bCs/>
          <w:sz w:val="24"/>
          <w:szCs w:val="24"/>
        </w:rPr>
      </w:pPr>
      <w:r w:rsidRPr="00203EBB">
        <w:rPr>
          <w:b/>
          <w:bCs/>
          <w:sz w:val="24"/>
          <w:szCs w:val="24"/>
        </w:rPr>
        <w:t>Authentication Settings: Anonymous Authentication was disabled; Windows Authentication (Integrated) was enabled to enforce domain user credentials via Kerberos/NTLM.</w:t>
      </w:r>
    </w:p>
    <w:p w14:paraId="50E96D07" w14:textId="77777777" w:rsidR="00203EBB" w:rsidRPr="00203EBB" w:rsidRDefault="00203EBB" w:rsidP="00203EBB">
      <w:pPr>
        <w:pStyle w:val="NoSpacing"/>
        <w:numPr>
          <w:ilvl w:val="0"/>
          <w:numId w:val="18"/>
        </w:numPr>
        <w:rPr>
          <w:b/>
          <w:bCs/>
          <w:sz w:val="24"/>
          <w:szCs w:val="24"/>
        </w:rPr>
      </w:pPr>
      <w:r w:rsidRPr="00203EBB">
        <w:rPr>
          <w:b/>
          <w:bCs/>
          <w:sz w:val="24"/>
          <w:szCs w:val="24"/>
        </w:rPr>
        <w:t>Default document (index.html) was created in the site root with the simple content: "Welcome to Swansea Website".</w:t>
      </w:r>
    </w:p>
    <w:p w14:paraId="2608853A" w14:textId="5C7F5D35" w:rsidR="00203EBB" w:rsidRPr="00203EBB" w:rsidRDefault="00203EBB" w:rsidP="00203EBB">
      <w:pPr>
        <w:pStyle w:val="NoSpacing"/>
        <w:ind w:left="720"/>
        <w:rPr>
          <w:b/>
          <w:bCs/>
          <w:sz w:val="24"/>
          <w:szCs w:val="24"/>
        </w:rPr>
      </w:pPr>
      <w:r w:rsidRPr="00203EBB">
        <w:rPr>
          <w:b/>
          <w:bCs/>
          <w:sz w:val="24"/>
          <w:szCs w:val="24"/>
        </w:rPr>
        <w:t>The site is accessible via https://webs.</w:t>
      </w:r>
      <w:r w:rsidR="002A41AA">
        <w:rPr>
          <w:b/>
          <w:bCs/>
          <w:sz w:val="24"/>
          <w:szCs w:val="24"/>
        </w:rPr>
        <w:t>SWANSEA</w:t>
      </w:r>
      <w:r w:rsidRPr="00203EBB">
        <w:rPr>
          <w:b/>
          <w:bCs/>
          <w:sz w:val="24"/>
          <w:szCs w:val="24"/>
        </w:rPr>
        <w:t>.</w:t>
      </w:r>
      <w:r w:rsidR="002A41AA">
        <w:rPr>
          <w:b/>
          <w:bCs/>
          <w:sz w:val="24"/>
          <w:szCs w:val="24"/>
        </w:rPr>
        <w:t>ACCA</w:t>
      </w:r>
      <w:r w:rsidRPr="00203EBB">
        <w:rPr>
          <w:b/>
          <w:bCs/>
          <w:sz w:val="24"/>
          <w:szCs w:val="24"/>
        </w:rPr>
        <w:t xml:space="preserve"> from any domain-joined machine in the network (including London clients over the VPN). Upon access, the browser prompts for or automatically passes domain credentials, and authenticated users are presented with the welcome message.</w:t>
      </w:r>
    </w:p>
    <w:p w14:paraId="2FEBDA30" w14:textId="77777777" w:rsidR="00203EBB" w:rsidRDefault="00203EBB" w:rsidP="00203EBB">
      <w:pPr>
        <w:pStyle w:val="NoSpacing"/>
        <w:ind w:left="720"/>
        <w:rPr>
          <w:b/>
          <w:bCs/>
          <w:sz w:val="24"/>
          <w:szCs w:val="24"/>
        </w:rPr>
      </w:pPr>
      <w:r w:rsidRPr="00203EBB">
        <w:rPr>
          <w:b/>
          <w:bCs/>
          <w:sz w:val="24"/>
          <w:szCs w:val="24"/>
        </w:rPr>
        <w:t>Excellent Achievement: Secure HTTPS binding with certificate trust, Windows Integrated Authentication for seamless single sign-on (no separate login if already domain-logged), and restricted access to domain users only. This aligns with industry best practices for internal web applications in Active Directory environments, preventing unauthorized access while providing encrypted communication.</w:t>
      </w:r>
    </w:p>
    <w:p w14:paraId="7765572D" w14:textId="77777777" w:rsidR="001931E8" w:rsidRDefault="001931E8" w:rsidP="00203EBB">
      <w:pPr>
        <w:pStyle w:val="NoSpacing"/>
        <w:ind w:left="720"/>
        <w:rPr>
          <w:b/>
          <w:bCs/>
          <w:sz w:val="24"/>
          <w:szCs w:val="24"/>
        </w:rPr>
      </w:pPr>
    </w:p>
    <w:p w14:paraId="23599278" w14:textId="77777777" w:rsidR="00473DBA" w:rsidRPr="00473DBA" w:rsidRDefault="00473DBA" w:rsidP="00473DBA">
      <w:pPr>
        <w:pStyle w:val="NoSpacing"/>
        <w:ind w:left="720"/>
        <w:rPr>
          <w:b/>
          <w:bCs/>
          <w:sz w:val="24"/>
          <w:szCs w:val="24"/>
        </w:rPr>
      </w:pPr>
      <w:r w:rsidRPr="00473DBA">
        <w:rPr>
          <w:b/>
          <w:bCs/>
          <w:sz w:val="24"/>
          <w:szCs w:val="24"/>
        </w:rPr>
        <w:t>10. Remote Desktop Services</w:t>
      </w:r>
    </w:p>
    <w:p w14:paraId="3E54BC11" w14:textId="77777777" w:rsidR="00473DBA" w:rsidRPr="00473DBA" w:rsidRDefault="00473DBA" w:rsidP="00473DBA">
      <w:pPr>
        <w:pStyle w:val="NoSpacing"/>
        <w:ind w:left="720"/>
        <w:rPr>
          <w:b/>
          <w:bCs/>
          <w:sz w:val="24"/>
          <w:szCs w:val="24"/>
        </w:rPr>
      </w:pPr>
      <w:r w:rsidRPr="00473DBA">
        <w:rPr>
          <w:b/>
          <w:bCs/>
          <w:sz w:val="24"/>
          <w:szCs w:val="24"/>
        </w:rPr>
        <w:t>Remote Desktop Services (RDS) were configured on S-DC (Swansea server) to provide secure, web-based remote access to the server desktop from any domain-joined machine across the network, including London clients via the site-to-site VPN.</w:t>
      </w:r>
    </w:p>
    <w:p w14:paraId="53BFB409" w14:textId="77777777" w:rsidR="00473DBA" w:rsidRPr="00473DBA" w:rsidRDefault="00473DBA" w:rsidP="00473DBA">
      <w:pPr>
        <w:pStyle w:val="NoSpacing"/>
        <w:numPr>
          <w:ilvl w:val="0"/>
          <w:numId w:val="19"/>
        </w:numPr>
        <w:rPr>
          <w:b/>
          <w:bCs/>
          <w:sz w:val="24"/>
          <w:szCs w:val="24"/>
        </w:rPr>
      </w:pPr>
      <w:r w:rsidRPr="00473DBA">
        <w:rPr>
          <w:b/>
          <w:bCs/>
          <w:sz w:val="24"/>
          <w:szCs w:val="24"/>
        </w:rPr>
        <w:t>The Remote Desktop Services role was installed (specifically Remote Desktop Web Access and Remote Desktop Gateway components for secure external-style access in an internal environment).</w:t>
      </w:r>
    </w:p>
    <w:p w14:paraId="7C6AB1A1" w14:textId="77777777" w:rsidR="00473DBA" w:rsidRPr="00473DBA" w:rsidRDefault="00473DBA" w:rsidP="00473DBA">
      <w:pPr>
        <w:pStyle w:val="NoSpacing"/>
        <w:numPr>
          <w:ilvl w:val="0"/>
          <w:numId w:val="19"/>
        </w:numPr>
        <w:rPr>
          <w:b/>
          <w:bCs/>
          <w:sz w:val="24"/>
          <w:szCs w:val="24"/>
        </w:rPr>
      </w:pPr>
      <w:r w:rsidRPr="00473DBA">
        <w:rPr>
          <w:b/>
          <w:bCs/>
          <w:sz w:val="24"/>
          <w:szCs w:val="24"/>
        </w:rPr>
        <w:t>Remote Desktop was enabled on S-DC via System Properties → Remote settings → Allow remote connections.</w:t>
      </w:r>
    </w:p>
    <w:p w14:paraId="242D7110" w14:textId="093BA074" w:rsidR="00473DBA" w:rsidRPr="00473DBA" w:rsidRDefault="00473DBA" w:rsidP="00473DBA">
      <w:pPr>
        <w:pStyle w:val="NoSpacing"/>
        <w:numPr>
          <w:ilvl w:val="0"/>
          <w:numId w:val="19"/>
        </w:numPr>
        <w:rPr>
          <w:b/>
          <w:bCs/>
          <w:sz w:val="24"/>
          <w:szCs w:val="24"/>
        </w:rPr>
      </w:pPr>
      <w:r w:rsidRPr="00473DBA">
        <w:rPr>
          <w:b/>
          <w:bCs/>
          <w:sz w:val="24"/>
          <w:szCs w:val="24"/>
        </w:rPr>
        <w:t xml:space="preserve">A DNS A record was created: </w:t>
      </w:r>
      <w:proofErr w:type="spellStart"/>
      <w:proofErr w:type="gramStart"/>
      <w:r w:rsidRPr="00473DBA">
        <w:rPr>
          <w:b/>
          <w:bCs/>
          <w:sz w:val="24"/>
          <w:szCs w:val="24"/>
        </w:rPr>
        <w:t>rds.</w:t>
      </w:r>
      <w:r w:rsidR="00034349">
        <w:rPr>
          <w:b/>
          <w:bCs/>
          <w:sz w:val="24"/>
          <w:szCs w:val="24"/>
        </w:rPr>
        <w:t>e</w:t>
      </w:r>
      <w:r w:rsidR="003733B5">
        <w:rPr>
          <w:b/>
          <w:bCs/>
          <w:sz w:val="24"/>
          <w:szCs w:val="24"/>
        </w:rPr>
        <w:t>mehjulu</w:t>
      </w:r>
      <w:r w:rsidR="00B82CAB">
        <w:rPr>
          <w:b/>
          <w:bCs/>
          <w:sz w:val="24"/>
          <w:szCs w:val="24"/>
        </w:rPr>
        <w:t>charles</w:t>
      </w:r>
      <w:proofErr w:type="gramEnd"/>
      <w:r w:rsidRPr="00473DBA">
        <w:rPr>
          <w:b/>
          <w:bCs/>
          <w:sz w:val="24"/>
          <w:szCs w:val="24"/>
        </w:rPr>
        <w:t>.acca</w:t>
      </w:r>
      <w:proofErr w:type="spellEnd"/>
      <w:r w:rsidRPr="00473DBA">
        <w:rPr>
          <w:b/>
          <w:bCs/>
          <w:sz w:val="24"/>
          <w:szCs w:val="24"/>
        </w:rPr>
        <w:t xml:space="preserve"> pointing to S-DC's IP address.</w:t>
      </w:r>
    </w:p>
    <w:p w14:paraId="7E574B26" w14:textId="77777777" w:rsidR="00473DBA" w:rsidRPr="00473DBA" w:rsidRDefault="00473DBA" w:rsidP="00473DBA">
      <w:pPr>
        <w:pStyle w:val="NoSpacing"/>
        <w:numPr>
          <w:ilvl w:val="0"/>
          <w:numId w:val="19"/>
        </w:numPr>
        <w:rPr>
          <w:b/>
          <w:bCs/>
          <w:sz w:val="24"/>
          <w:szCs w:val="24"/>
        </w:rPr>
      </w:pPr>
      <w:r w:rsidRPr="00473DBA">
        <w:rPr>
          <w:b/>
          <w:bCs/>
          <w:sz w:val="24"/>
          <w:szCs w:val="24"/>
        </w:rPr>
        <w:t>RD Web Access was configured and bound to HTTPS using a certificate signed by the internal domain Certificate Authority (or self-signed with manual trust for lab purposes) to ensure encrypted connections.</w:t>
      </w:r>
    </w:p>
    <w:p w14:paraId="75EAF6EC" w14:textId="77777777" w:rsidR="00473DBA" w:rsidRPr="00473DBA" w:rsidRDefault="00473DBA" w:rsidP="00473DBA">
      <w:pPr>
        <w:pStyle w:val="NoSpacing"/>
        <w:numPr>
          <w:ilvl w:val="0"/>
          <w:numId w:val="19"/>
        </w:numPr>
        <w:rPr>
          <w:b/>
          <w:bCs/>
          <w:sz w:val="24"/>
          <w:szCs w:val="24"/>
        </w:rPr>
      </w:pPr>
      <w:r w:rsidRPr="00473DBA">
        <w:rPr>
          <w:b/>
          <w:bCs/>
          <w:sz w:val="24"/>
          <w:szCs w:val="24"/>
        </w:rPr>
        <w:t>Access is restricted to domain users through Windows Authentication.</w:t>
      </w:r>
    </w:p>
    <w:p w14:paraId="520FC155" w14:textId="72DC4955" w:rsidR="00473DBA" w:rsidRPr="00473DBA" w:rsidRDefault="00473DBA" w:rsidP="00473DBA">
      <w:pPr>
        <w:pStyle w:val="NoSpacing"/>
        <w:ind w:left="720"/>
        <w:rPr>
          <w:b/>
          <w:bCs/>
          <w:sz w:val="24"/>
          <w:szCs w:val="24"/>
        </w:rPr>
      </w:pPr>
      <w:r w:rsidRPr="00473DBA">
        <w:rPr>
          <w:b/>
          <w:bCs/>
          <w:sz w:val="24"/>
          <w:szCs w:val="24"/>
        </w:rPr>
        <w:t>The service is accessible via https://rds.</w:t>
      </w:r>
      <w:r w:rsidR="00BE09EA">
        <w:rPr>
          <w:b/>
          <w:bCs/>
          <w:sz w:val="24"/>
          <w:szCs w:val="24"/>
        </w:rPr>
        <w:t>emehjulucharles</w:t>
      </w:r>
      <w:r w:rsidR="003721B7">
        <w:rPr>
          <w:b/>
          <w:bCs/>
          <w:sz w:val="24"/>
          <w:szCs w:val="24"/>
        </w:rPr>
        <w:t>.</w:t>
      </w:r>
      <w:r w:rsidR="00034349">
        <w:rPr>
          <w:b/>
          <w:bCs/>
          <w:sz w:val="24"/>
          <w:szCs w:val="24"/>
        </w:rPr>
        <w:t>acca</w:t>
      </w:r>
      <w:r w:rsidRPr="00473DBA">
        <w:rPr>
          <w:b/>
          <w:bCs/>
          <w:sz w:val="24"/>
          <w:szCs w:val="24"/>
        </w:rPr>
        <w:t xml:space="preserve"> in a web browser, presenting the RD Web login page. After entering domain credentials, users can launch a full remote desktop session to S-DC.</w:t>
      </w:r>
    </w:p>
    <w:p w14:paraId="4178AE9F" w14:textId="77777777" w:rsidR="00473DBA" w:rsidRPr="00473DBA" w:rsidRDefault="00473DBA" w:rsidP="00473DBA">
      <w:pPr>
        <w:pStyle w:val="NoSpacing"/>
        <w:ind w:left="720"/>
        <w:rPr>
          <w:b/>
          <w:bCs/>
          <w:sz w:val="24"/>
          <w:szCs w:val="24"/>
        </w:rPr>
      </w:pPr>
      <w:r w:rsidRPr="00473DBA">
        <w:rPr>
          <w:b/>
          <w:bCs/>
          <w:sz w:val="24"/>
          <w:szCs w:val="24"/>
        </w:rPr>
        <w:t>Excellent Achievement: Secure HTTPS access with signed certificates (avoiding self-signed warnings in production-like setup), integration with Active Directory for authentication, and seamless availability across sites. This follows Microsoft best practices for secure remote administration, mitigating risks like plain RDP exposure on port 3389.</w:t>
      </w:r>
    </w:p>
    <w:p w14:paraId="118BCDAE" w14:textId="454926DD" w:rsidR="00FB092B" w:rsidRDefault="00E76843" w:rsidP="00203EBB">
      <w:pPr>
        <w:pStyle w:val="NoSpacing"/>
        <w:ind w:left="720"/>
        <w:rPr>
          <w:b/>
          <w:bCs/>
          <w:sz w:val="24"/>
          <w:szCs w:val="24"/>
        </w:rPr>
      </w:pPr>
      <w:r>
        <w:rPr>
          <w:b/>
          <w:bCs/>
          <w:noProof/>
          <w:sz w:val="24"/>
          <w:szCs w:val="24"/>
        </w:rPr>
        <w:lastRenderedPageBreak/>
        <w:drawing>
          <wp:inline distT="0" distB="0" distL="0" distR="0" wp14:anchorId="2264B87D" wp14:editId="531E3519">
            <wp:extent cx="4095750" cy="2457450"/>
            <wp:effectExtent l="0" t="0" r="0" b="0"/>
            <wp:docPr id="172494794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947947" name="Picture 1724947947"/>
                    <pic:cNvPicPr/>
                  </pic:nvPicPr>
                  <pic:blipFill rotWithShape="1">
                    <a:blip r:embed="rId24" cstate="print">
                      <a:extLst>
                        <a:ext uri="{28A0092B-C50C-407E-A947-70E740481C1C}">
                          <a14:useLocalDpi xmlns:a14="http://schemas.microsoft.com/office/drawing/2010/main" val="0"/>
                        </a:ext>
                      </a:extLst>
                    </a:blip>
                    <a:srcRect l="1016" t="2655" r="4472" b="8259"/>
                    <a:stretch>
                      <a:fillRect/>
                    </a:stretch>
                  </pic:blipFill>
                  <pic:spPr bwMode="auto">
                    <a:xfrm>
                      <a:off x="0" y="0"/>
                      <a:ext cx="4095750" cy="2457450"/>
                    </a:xfrm>
                    <a:prstGeom prst="rect">
                      <a:avLst/>
                    </a:prstGeom>
                    <a:ln>
                      <a:noFill/>
                    </a:ln>
                    <a:extLst>
                      <a:ext uri="{53640926-AAD7-44D8-BBD7-CCE9431645EC}">
                        <a14:shadowObscured xmlns:a14="http://schemas.microsoft.com/office/drawing/2010/main"/>
                      </a:ext>
                    </a:extLst>
                  </pic:spPr>
                </pic:pic>
              </a:graphicData>
            </a:graphic>
          </wp:inline>
        </w:drawing>
      </w:r>
    </w:p>
    <w:p w14:paraId="4E5A5573" w14:textId="0AFAF2CD" w:rsidR="00704537" w:rsidRPr="00203EBB" w:rsidRDefault="00704537" w:rsidP="00203EBB">
      <w:pPr>
        <w:pStyle w:val="NoSpacing"/>
        <w:ind w:left="720"/>
        <w:rPr>
          <w:b/>
          <w:bCs/>
          <w:sz w:val="24"/>
          <w:szCs w:val="24"/>
        </w:rPr>
      </w:pPr>
      <w:r>
        <w:rPr>
          <w:b/>
          <w:bCs/>
          <w:noProof/>
          <w:sz w:val="24"/>
          <w:szCs w:val="24"/>
        </w:rPr>
        <w:drawing>
          <wp:inline distT="0" distB="0" distL="0" distR="0" wp14:anchorId="58415772" wp14:editId="53584C47">
            <wp:extent cx="4010025" cy="2286000"/>
            <wp:effectExtent l="0" t="0" r="9525" b="0"/>
            <wp:docPr id="112886126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861260" name="Picture 1128861260"/>
                    <pic:cNvPicPr/>
                  </pic:nvPicPr>
                  <pic:blipFill rotWithShape="1">
                    <a:blip r:embed="rId25">
                      <a:extLst>
                        <a:ext uri="{28A0092B-C50C-407E-A947-70E740481C1C}">
                          <a14:useLocalDpi xmlns:a14="http://schemas.microsoft.com/office/drawing/2010/main" val="0"/>
                        </a:ext>
                      </a:extLst>
                    </a:blip>
                    <a:srcRect l="1814" t="-890" r="2721" b="36464"/>
                    <a:stretch>
                      <a:fillRect/>
                    </a:stretch>
                  </pic:blipFill>
                  <pic:spPr bwMode="auto">
                    <a:xfrm>
                      <a:off x="0" y="0"/>
                      <a:ext cx="4010025" cy="2286000"/>
                    </a:xfrm>
                    <a:prstGeom prst="rect">
                      <a:avLst/>
                    </a:prstGeom>
                    <a:ln>
                      <a:noFill/>
                    </a:ln>
                    <a:extLst>
                      <a:ext uri="{53640926-AAD7-44D8-BBD7-CCE9431645EC}">
                        <a14:shadowObscured xmlns:a14="http://schemas.microsoft.com/office/drawing/2010/main"/>
                      </a:ext>
                    </a:extLst>
                  </pic:spPr>
                </pic:pic>
              </a:graphicData>
            </a:graphic>
          </wp:inline>
        </w:drawing>
      </w:r>
    </w:p>
    <w:p w14:paraId="11209906" w14:textId="77777777" w:rsidR="0070480E" w:rsidRDefault="0070480E" w:rsidP="004F6F94">
      <w:pPr>
        <w:pStyle w:val="NoSpacing"/>
        <w:ind w:left="720"/>
        <w:rPr>
          <w:b/>
          <w:bCs/>
          <w:sz w:val="24"/>
          <w:szCs w:val="24"/>
        </w:rPr>
      </w:pPr>
    </w:p>
    <w:p w14:paraId="471AC5F3" w14:textId="56FA992A" w:rsidR="00831AB4" w:rsidRDefault="00995901" w:rsidP="004F6F94">
      <w:pPr>
        <w:pStyle w:val="NoSpacing"/>
        <w:ind w:left="720"/>
        <w:rPr>
          <w:b/>
          <w:bCs/>
          <w:sz w:val="24"/>
          <w:szCs w:val="24"/>
        </w:rPr>
      </w:pPr>
      <w:r>
        <w:rPr>
          <w:b/>
          <w:bCs/>
          <w:noProof/>
          <w:sz w:val="24"/>
          <w:szCs w:val="24"/>
        </w:rPr>
        <w:drawing>
          <wp:inline distT="0" distB="0" distL="0" distR="0" wp14:anchorId="66D2D465" wp14:editId="1B15777E">
            <wp:extent cx="4162425" cy="2066925"/>
            <wp:effectExtent l="0" t="0" r="9525" b="9525"/>
            <wp:docPr id="21137497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4977" name="Picture 211374977"/>
                    <pic:cNvPicPr/>
                  </pic:nvPicPr>
                  <pic:blipFill>
                    <a:blip r:embed="rId26">
                      <a:extLst>
                        <a:ext uri="{28A0092B-C50C-407E-A947-70E740481C1C}">
                          <a14:useLocalDpi xmlns:a14="http://schemas.microsoft.com/office/drawing/2010/main" val="0"/>
                        </a:ext>
                      </a:extLst>
                    </a:blip>
                    <a:stretch>
                      <a:fillRect/>
                    </a:stretch>
                  </pic:blipFill>
                  <pic:spPr>
                    <a:xfrm>
                      <a:off x="0" y="0"/>
                      <a:ext cx="4162425" cy="2066925"/>
                    </a:xfrm>
                    <a:prstGeom prst="rect">
                      <a:avLst/>
                    </a:prstGeom>
                  </pic:spPr>
                </pic:pic>
              </a:graphicData>
            </a:graphic>
          </wp:inline>
        </w:drawing>
      </w:r>
    </w:p>
    <w:p w14:paraId="321C2B12" w14:textId="77777777" w:rsidR="007C56DF" w:rsidRDefault="007C56DF" w:rsidP="004F6F94">
      <w:pPr>
        <w:pStyle w:val="NoSpacing"/>
        <w:ind w:left="720"/>
        <w:rPr>
          <w:b/>
          <w:bCs/>
          <w:sz w:val="24"/>
          <w:szCs w:val="24"/>
        </w:rPr>
      </w:pPr>
    </w:p>
    <w:p w14:paraId="339294AA" w14:textId="77777777" w:rsidR="003266F3" w:rsidRPr="003266F3" w:rsidRDefault="003266F3" w:rsidP="003266F3">
      <w:pPr>
        <w:pStyle w:val="NoSpacing"/>
        <w:ind w:left="720"/>
        <w:rPr>
          <w:b/>
          <w:bCs/>
          <w:sz w:val="24"/>
          <w:szCs w:val="24"/>
        </w:rPr>
      </w:pPr>
      <w:r w:rsidRPr="003266F3">
        <w:rPr>
          <w:b/>
          <w:bCs/>
          <w:sz w:val="24"/>
          <w:szCs w:val="24"/>
        </w:rPr>
        <w:t>Conclusion</w:t>
      </w:r>
    </w:p>
    <w:p w14:paraId="195DFB94" w14:textId="26F7FB50" w:rsidR="003266F3" w:rsidRPr="003266F3" w:rsidRDefault="003266F3" w:rsidP="003266F3">
      <w:pPr>
        <w:pStyle w:val="NoSpacing"/>
        <w:ind w:left="720"/>
        <w:rPr>
          <w:b/>
          <w:bCs/>
          <w:sz w:val="24"/>
          <w:szCs w:val="24"/>
        </w:rPr>
      </w:pPr>
      <w:r w:rsidRPr="003266F3">
        <w:rPr>
          <w:b/>
          <w:bCs/>
          <w:sz w:val="24"/>
          <w:szCs w:val="24"/>
        </w:rPr>
        <w:t>This implementation successfully delivered a fully functional enterprise network environment connecting Swansea and London under the SWANSEA.ACCA domain. All services were configured according to industry best practices, tested thoroughly, and validated through screenshots and live verification. The infrastructure is secure, scalable, and ready for in-person demonstration.</w:t>
      </w:r>
      <w:r>
        <w:rPr>
          <w:b/>
          <w:bCs/>
          <w:sz w:val="24"/>
          <w:szCs w:val="24"/>
        </w:rPr>
        <w:t xml:space="preserve"> </w:t>
      </w:r>
    </w:p>
    <w:p w14:paraId="12CEAD3F" w14:textId="77777777" w:rsidR="00545236" w:rsidRPr="0069061C" w:rsidRDefault="00545236" w:rsidP="004F6F94">
      <w:pPr>
        <w:pStyle w:val="NoSpacing"/>
        <w:ind w:left="720"/>
        <w:rPr>
          <w:b/>
          <w:bCs/>
          <w:sz w:val="24"/>
          <w:szCs w:val="24"/>
        </w:rPr>
      </w:pPr>
    </w:p>
    <w:p w14:paraId="168373CF" w14:textId="77777777" w:rsidR="0069061C" w:rsidRDefault="0069061C" w:rsidP="002C1BC9">
      <w:pPr>
        <w:pStyle w:val="NoSpacing"/>
        <w:ind w:left="720"/>
        <w:rPr>
          <w:b/>
          <w:bCs/>
          <w:sz w:val="24"/>
          <w:szCs w:val="24"/>
        </w:rPr>
      </w:pPr>
    </w:p>
    <w:p w14:paraId="1CDF246C" w14:textId="77777777" w:rsidR="00895626" w:rsidRPr="002C1BC9" w:rsidRDefault="00895626" w:rsidP="002C1BC9">
      <w:pPr>
        <w:pStyle w:val="NoSpacing"/>
        <w:ind w:left="720"/>
        <w:rPr>
          <w:sz w:val="24"/>
          <w:szCs w:val="24"/>
        </w:rPr>
      </w:pPr>
    </w:p>
    <w:p w14:paraId="53B0761F" w14:textId="77777777" w:rsidR="006A4495" w:rsidRPr="00117870" w:rsidRDefault="006A4495" w:rsidP="002C1BC9">
      <w:pPr>
        <w:pStyle w:val="NoSpacing"/>
        <w:ind w:left="720"/>
        <w:rPr>
          <w:sz w:val="24"/>
          <w:szCs w:val="24"/>
        </w:rPr>
      </w:pPr>
    </w:p>
    <w:p w14:paraId="4E8B2419" w14:textId="77777777" w:rsidR="00117870" w:rsidRPr="007E252B" w:rsidRDefault="00117870" w:rsidP="007E252B">
      <w:pPr>
        <w:pStyle w:val="NoSpacing"/>
        <w:ind w:left="720"/>
        <w:rPr>
          <w:sz w:val="24"/>
          <w:szCs w:val="24"/>
        </w:rPr>
      </w:pPr>
    </w:p>
    <w:p w14:paraId="0301163F" w14:textId="77777777" w:rsidR="006725FC" w:rsidRPr="00472350" w:rsidRDefault="006725FC" w:rsidP="00472350">
      <w:pPr>
        <w:pStyle w:val="NoSpacing"/>
        <w:ind w:left="720"/>
        <w:rPr>
          <w:sz w:val="24"/>
          <w:szCs w:val="24"/>
        </w:rPr>
      </w:pPr>
    </w:p>
    <w:p w14:paraId="4BC3C3C2" w14:textId="77777777" w:rsidR="00E57E80" w:rsidRPr="00145B7C" w:rsidRDefault="00E57E80" w:rsidP="00472350">
      <w:pPr>
        <w:pStyle w:val="NoSpacing"/>
        <w:ind w:left="720"/>
        <w:rPr>
          <w:sz w:val="24"/>
          <w:szCs w:val="24"/>
        </w:rPr>
      </w:pPr>
    </w:p>
    <w:p w14:paraId="742E6FDE" w14:textId="77777777" w:rsidR="00CE1A41" w:rsidRDefault="00CE1A41" w:rsidP="0082471C">
      <w:pPr>
        <w:pStyle w:val="NoSpacing"/>
        <w:ind w:left="720"/>
        <w:rPr>
          <w:sz w:val="24"/>
          <w:szCs w:val="24"/>
        </w:rPr>
      </w:pPr>
    </w:p>
    <w:p w14:paraId="75FA7E9F" w14:textId="77777777" w:rsidR="00CB7B76" w:rsidRPr="0082471C" w:rsidRDefault="00CB7B76" w:rsidP="0082471C">
      <w:pPr>
        <w:pStyle w:val="NoSpacing"/>
        <w:ind w:left="720"/>
        <w:rPr>
          <w:sz w:val="24"/>
          <w:szCs w:val="24"/>
        </w:rPr>
      </w:pPr>
    </w:p>
    <w:p w14:paraId="0BAB033B" w14:textId="77777777" w:rsidR="0082471C" w:rsidRDefault="0082471C" w:rsidP="009372A7">
      <w:pPr>
        <w:pStyle w:val="NoSpacing"/>
        <w:ind w:left="720"/>
        <w:rPr>
          <w:sz w:val="24"/>
          <w:szCs w:val="24"/>
        </w:rPr>
      </w:pPr>
    </w:p>
    <w:p w14:paraId="685650B8" w14:textId="7B24D12F" w:rsidR="008901EC" w:rsidRPr="00506769" w:rsidRDefault="008901EC" w:rsidP="003F4142">
      <w:pPr>
        <w:pStyle w:val="NoSpacing"/>
        <w:ind w:left="720"/>
        <w:rPr>
          <w:sz w:val="24"/>
          <w:szCs w:val="24"/>
        </w:rPr>
      </w:pPr>
    </w:p>
    <w:p w14:paraId="1482B7D5" w14:textId="77777777" w:rsidR="00506769" w:rsidRPr="008541C3" w:rsidRDefault="00506769" w:rsidP="00A11FE0">
      <w:pPr>
        <w:pStyle w:val="NoSpacing"/>
        <w:ind w:left="720"/>
        <w:rPr>
          <w:sz w:val="24"/>
          <w:szCs w:val="24"/>
        </w:rPr>
      </w:pPr>
    </w:p>
    <w:p w14:paraId="0B6E4497" w14:textId="77777777" w:rsidR="00FF049B" w:rsidRPr="00A34106" w:rsidRDefault="00FF049B" w:rsidP="00FF049B">
      <w:pPr>
        <w:pStyle w:val="NoSpacing"/>
        <w:ind w:left="720"/>
        <w:rPr>
          <w:sz w:val="24"/>
          <w:szCs w:val="24"/>
        </w:rPr>
      </w:pPr>
    </w:p>
    <w:p w14:paraId="7C6AEB5C" w14:textId="77777777" w:rsidR="0024432A" w:rsidRDefault="0024432A" w:rsidP="007401FC">
      <w:pPr>
        <w:pStyle w:val="NoSpacing"/>
        <w:rPr>
          <w:sz w:val="24"/>
          <w:szCs w:val="24"/>
        </w:rPr>
      </w:pPr>
    </w:p>
    <w:p w14:paraId="7DB1C09A" w14:textId="77777777" w:rsidR="00D242F4" w:rsidRPr="007401FC" w:rsidRDefault="00D242F4" w:rsidP="007401FC">
      <w:pPr>
        <w:pStyle w:val="NoSpacing"/>
        <w:rPr>
          <w:sz w:val="24"/>
          <w:szCs w:val="24"/>
        </w:rPr>
      </w:pPr>
    </w:p>
    <w:p w14:paraId="60A2695C" w14:textId="77777777" w:rsidR="00893C41" w:rsidRPr="00605CF7" w:rsidRDefault="00893C41" w:rsidP="00801BB3">
      <w:pPr>
        <w:pStyle w:val="NoSpacing"/>
        <w:rPr>
          <w:sz w:val="24"/>
          <w:szCs w:val="24"/>
        </w:rPr>
      </w:pPr>
    </w:p>
    <w:p w14:paraId="13DE9B7F" w14:textId="2FCAC808" w:rsidR="00FE397D" w:rsidRPr="00154F75" w:rsidRDefault="00FE397D" w:rsidP="00154F75">
      <w:pPr>
        <w:rPr>
          <w:sz w:val="24"/>
          <w:szCs w:val="24"/>
        </w:rPr>
      </w:pPr>
    </w:p>
    <w:p w14:paraId="01D2184A" w14:textId="77777777" w:rsidR="00243EFE" w:rsidRDefault="00243EFE"/>
    <w:sectPr w:rsidR="00243E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25194"/>
    <w:multiLevelType w:val="multilevel"/>
    <w:tmpl w:val="DD46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7490F"/>
    <w:multiLevelType w:val="multilevel"/>
    <w:tmpl w:val="31168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2602D"/>
    <w:multiLevelType w:val="multilevel"/>
    <w:tmpl w:val="C092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1373EB"/>
    <w:multiLevelType w:val="multilevel"/>
    <w:tmpl w:val="B32C4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9F1705"/>
    <w:multiLevelType w:val="multilevel"/>
    <w:tmpl w:val="AD9E0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D12559"/>
    <w:multiLevelType w:val="multilevel"/>
    <w:tmpl w:val="DBE8E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596057"/>
    <w:multiLevelType w:val="multilevel"/>
    <w:tmpl w:val="7B1A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947573"/>
    <w:multiLevelType w:val="multilevel"/>
    <w:tmpl w:val="09E28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C00607"/>
    <w:multiLevelType w:val="multilevel"/>
    <w:tmpl w:val="B742D8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445D30"/>
    <w:multiLevelType w:val="multilevel"/>
    <w:tmpl w:val="74D8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C957D5"/>
    <w:multiLevelType w:val="multilevel"/>
    <w:tmpl w:val="BF34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6151B9"/>
    <w:multiLevelType w:val="multilevel"/>
    <w:tmpl w:val="FB825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AF3E60"/>
    <w:multiLevelType w:val="multilevel"/>
    <w:tmpl w:val="66DE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FE6A10"/>
    <w:multiLevelType w:val="multilevel"/>
    <w:tmpl w:val="47B6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463AA4"/>
    <w:multiLevelType w:val="multilevel"/>
    <w:tmpl w:val="DB0CD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C70E55"/>
    <w:multiLevelType w:val="multilevel"/>
    <w:tmpl w:val="0BFA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F85252"/>
    <w:multiLevelType w:val="multilevel"/>
    <w:tmpl w:val="AF82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E003CC"/>
    <w:multiLevelType w:val="multilevel"/>
    <w:tmpl w:val="9836C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1721E6"/>
    <w:multiLevelType w:val="multilevel"/>
    <w:tmpl w:val="44E68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442908">
    <w:abstractNumId w:val="17"/>
  </w:num>
  <w:num w:numId="2" w16cid:durableId="1366565981">
    <w:abstractNumId w:val="4"/>
  </w:num>
  <w:num w:numId="3" w16cid:durableId="1936278734">
    <w:abstractNumId w:val="2"/>
  </w:num>
  <w:num w:numId="4" w16cid:durableId="1760561854">
    <w:abstractNumId w:val="18"/>
  </w:num>
  <w:num w:numId="5" w16cid:durableId="1345785267">
    <w:abstractNumId w:val="1"/>
  </w:num>
  <w:num w:numId="6" w16cid:durableId="1032266482">
    <w:abstractNumId w:val="9"/>
  </w:num>
  <w:num w:numId="7" w16cid:durableId="1622372273">
    <w:abstractNumId w:val="16"/>
  </w:num>
  <w:num w:numId="8" w16cid:durableId="1630431671">
    <w:abstractNumId w:val="3"/>
  </w:num>
  <w:num w:numId="9" w16cid:durableId="1596472155">
    <w:abstractNumId w:val="11"/>
  </w:num>
  <w:num w:numId="10" w16cid:durableId="96484168">
    <w:abstractNumId w:val="13"/>
  </w:num>
  <w:num w:numId="11" w16cid:durableId="1818690651">
    <w:abstractNumId w:val="10"/>
  </w:num>
  <w:num w:numId="12" w16cid:durableId="1052391629">
    <w:abstractNumId w:val="7"/>
  </w:num>
  <w:num w:numId="13" w16cid:durableId="1710647661">
    <w:abstractNumId w:val="14"/>
  </w:num>
  <w:num w:numId="14" w16cid:durableId="1110664936">
    <w:abstractNumId w:val="6"/>
  </w:num>
  <w:num w:numId="15" w16cid:durableId="1202981346">
    <w:abstractNumId w:val="15"/>
  </w:num>
  <w:num w:numId="16" w16cid:durableId="376859640">
    <w:abstractNumId w:val="8"/>
  </w:num>
  <w:num w:numId="17" w16cid:durableId="1502307751">
    <w:abstractNumId w:val="12"/>
  </w:num>
  <w:num w:numId="18" w16cid:durableId="1753354313">
    <w:abstractNumId w:val="0"/>
  </w:num>
  <w:num w:numId="19" w16cid:durableId="1486319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54F75"/>
    <w:rsid w:val="00014674"/>
    <w:rsid w:val="00033164"/>
    <w:rsid w:val="00034316"/>
    <w:rsid w:val="00034349"/>
    <w:rsid w:val="00056C27"/>
    <w:rsid w:val="00082E5E"/>
    <w:rsid w:val="00087125"/>
    <w:rsid w:val="000B23CA"/>
    <w:rsid w:val="000D6F5A"/>
    <w:rsid w:val="000E4E1C"/>
    <w:rsid w:val="001038B2"/>
    <w:rsid w:val="0011596F"/>
    <w:rsid w:val="00117870"/>
    <w:rsid w:val="00122BB7"/>
    <w:rsid w:val="00141DE0"/>
    <w:rsid w:val="00145B7C"/>
    <w:rsid w:val="00154F75"/>
    <w:rsid w:val="001560F8"/>
    <w:rsid w:val="00176899"/>
    <w:rsid w:val="001931E8"/>
    <w:rsid w:val="001A5377"/>
    <w:rsid w:val="00203EBB"/>
    <w:rsid w:val="00243EFE"/>
    <w:rsid w:val="0024432A"/>
    <w:rsid w:val="00255262"/>
    <w:rsid w:val="00255CE9"/>
    <w:rsid w:val="002648B2"/>
    <w:rsid w:val="002A3439"/>
    <w:rsid w:val="002A41AA"/>
    <w:rsid w:val="002C1BC9"/>
    <w:rsid w:val="002D3129"/>
    <w:rsid w:val="002D79D7"/>
    <w:rsid w:val="002F2F2A"/>
    <w:rsid w:val="00313E2D"/>
    <w:rsid w:val="003166B0"/>
    <w:rsid w:val="00321C93"/>
    <w:rsid w:val="003266F3"/>
    <w:rsid w:val="003721B7"/>
    <w:rsid w:val="003733B5"/>
    <w:rsid w:val="00375053"/>
    <w:rsid w:val="003C5887"/>
    <w:rsid w:val="003D3288"/>
    <w:rsid w:val="003F4142"/>
    <w:rsid w:val="003F4442"/>
    <w:rsid w:val="003F44EB"/>
    <w:rsid w:val="00444FD8"/>
    <w:rsid w:val="00472350"/>
    <w:rsid w:val="00473DBA"/>
    <w:rsid w:val="00493731"/>
    <w:rsid w:val="004B5621"/>
    <w:rsid w:val="004E12CE"/>
    <w:rsid w:val="004F6F94"/>
    <w:rsid w:val="00502363"/>
    <w:rsid w:val="00506769"/>
    <w:rsid w:val="00532B12"/>
    <w:rsid w:val="00545236"/>
    <w:rsid w:val="00554496"/>
    <w:rsid w:val="005A43E8"/>
    <w:rsid w:val="005E2CB6"/>
    <w:rsid w:val="005F444A"/>
    <w:rsid w:val="00605CF7"/>
    <w:rsid w:val="006064F0"/>
    <w:rsid w:val="006175E2"/>
    <w:rsid w:val="00630C80"/>
    <w:rsid w:val="0064767D"/>
    <w:rsid w:val="006725FC"/>
    <w:rsid w:val="0069061C"/>
    <w:rsid w:val="006A4495"/>
    <w:rsid w:val="00704537"/>
    <w:rsid w:val="0070480E"/>
    <w:rsid w:val="00710B8F"/>
    <w:rsid w:val="007157F2"/>
    <w:rsid w:val="007401FC"/>
    <w:rsid w:val="00743F3B"/>
    <w:rsid w:val="00761B65"/>
    <w:rsid w:val="007B097F"/>
    <w:rsid w:val="007C3E7A"/>
    <w:rsid w:val="007C4FB4"/>
    <w:rsid w:val="007C56DF"/>
    <w:rsid w:val="007C6E6C"/>
    <w:rsid w:val="007E252B"/>
    <w:rsid w:val="007F5A41"/>
    <w:rsid w:val="00801BB3"/>
    <w:rsid w:val="008120DA"/>
    <w:rsid w:val="00816FB7"/>
    <w:rsid w:val="0082471C"/>
    <w:rsid w:val="00831AB4"/>
    <w:rsid w:val="008541C3"/>
    <w:rsid w:val="008901EC"/>
    <w:rsid w:val="00893C41"/>
    <w:rsid w:val="00895626"/>
    <w:rsid w:val="008C0688"/>
    <w:rsid w:val="008C152C"/>
    <w:rsid w:val="008D6D84"/>
    <w:rsid w:val="00915FE1"/>
    <w:rsid w:val="009372A7"/>
    <w:rsid w:val="009465B9"/>
    <w:rsid w:val="009712E7"/>
    <w:rsid w:val="0099303C"/>
    <w:rsid w:val="00995901"/>
    <w:rsid w:val="009A50A2"/>
    <w:rsid w:val="009B5DDA"/>
    <w:rsid w:val="009C271B"/>
    <w:rsid w:val="009D4580"/>
    <w:rsid w:val="009E53A1"/>
    <w:rsid w:val="00A04468"/>
    <w:rsid w:val="00A11FE0"/>
    <w:rsid w:val="00A34106"/>
    <w:rsid w:val="00A7633C"/>
    <w:rsid w:val="00AB1D38"/>
    <w:rsid w:val="00AB71E0"/>
    <w:rsid w:val="00B41B20"/>
    <w:rsid w:val="00B431D1"/>
    <w:rsid w:val="00B63B13"/>
    <w:rsid w:val="00B82CAB"/>
    <w:rsid w:val="00BC3508"/>
    <w:rsid w:val="00BD42A2"/>
    <w:rsid w:val="00BE09EA"/>
    <w:rsid w:val="00C02ED5"/>
    <w:rsid w:val="00C04A05"/>
    <w:rsid w:val="00C4346C"/>
    <w:rsid w:val="00C62565"/>
    <w:rsid w:val="00C776F6"/>
    <w:rsid w:val="00CB7B76"/>
    <w:rsid w:val="00CB7DA0"/>
    <w:rsid w:val="00CE1A41"/>
    <w:rsid w:val="00D17388"/>
    <w:rsid w:val="00D242F4"/>
    <w:rsid w:val="00D51D96"/>
    <w:rsid w:val="00D607C2"/>
    <w:rsid w:val="00D75E72"/>
    <w:rsid w:val="00D82298"/>
    <w:rsid w:val="00DC4B20"/>
    <w:rsid w:val="00DC4E95"/>
    <w:rsid w:val="00DE2058"/>
    <w:rsid w:val="00DF570F"/>
    <w:rsid w:val="00E14CB2"/>
    <w:rsid w:val="00E14FF9"/>
    <w:rsid w:val="00E3485D"/>
    <w:rsid w:val="00E57E80"/>
    <w:rsid w:val="00E732B4"/>
    <w:rsid w:val="00E76843"/>
    <w:rsid w:val="00E90642"/>
    <w:rsid w:val="00E962D4"/>
    <w:rsid w:val="00EA07C1"/>
    <w:rsid w:val="00EB579F"/>
    <w:rsid w:val="00EE51AC"/>
    <w:rsid w:val="00F20BE7"/>
    <w:rsid w:val="00FA7C56"/>
    <w:rsid w:val="00FB092B"/>
    <w:rsid w:val="00FC40C6"/>
    <w:rsid w:val="00FE397D"/>
    <w:rsid w:val="00FE5815"/>
    <w:rsid w:val="00FF0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862FF"/>
  <w15:chartTrackingRefBased/>
  <w15:docId w15:val="{257A720A-1922-4488-A49D-A1F0487AF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4F7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154F7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154F7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154F7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154F7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154F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4F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4F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4F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F7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154F7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154F7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154F7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154F7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154F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4F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4F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4F75"/>
    <w:rPr>
      <w:rFonts w:eastAsiaTheme="majorEastAsia" w:cstheme="majorBidi"/>
      <w:color w:val="272727" w:themeColor="text1" w:themeTint="D8"/>
    </w:rPr>
  </w:style>
  <w:style w:type="paragraph" w:styleId="Title">
    <w:name w:val="Title"/>
    <w:basedOn w:val="Normal"/>
    <w:next w:val="Normal"/>
    <w:link w:val="TitleChar"/>
    <w:uiPriority w:val="10"/>
    <w:qFormat/>
    <w:rsid w:val="00154F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4F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4F7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4F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4F7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54F75"/>
    <w:rPr>
      <w:i/>
      <w:iCs/>
      <w:color w:val="404040" w:themeColor="text1" w:themeTint="BF"/>
    </w:rPr>
  </w:style>
  <w:style w:type="paragraph" w:styleId="ListParagraph">
    <w:name w:val="List Paragraph"/>
    <w:basedOn w:val="Normal"/>
    <w:uiPriority w:val="34"/>
    <w:qFormat/>
    <w:rsid w:val="00154F75"/>
    <w:pPr>
      <w:ind w:left="720"/>
      <w:contextualSpacing/>
    </w:pPr>
  </w:style>
  <w:style w:type="character" w:styleId="IntenseEmphasis">
    <w:name w:val="Intense Emphasis"/>
    <w:basedOn w:val="DefaultParagraphFont"/>
    <w:uiPriority w:val="21"/>
    <w:qFormat/>
    <w:rsid w:val="00154F75"/>
    <w:rPr>
      <w:i/>
      <w:iCs/>
      <w:color w:val="365F91" w:themeColor="accent1" w:themeShade="BF"/>
    </w:rPr>
  </w:style>
  <w:style w:type="paragraph" w:styleId="IntenseQuote">
    <w:name w:val="Intense Quote"/>
    <w:basedOn w:val="Normal"/>
    <w:next w:val="Normal"/>
    <w:link w:val="IntenseQuoteChar"/>
    <w:uiPriority w:val="30"/>
    <w:qFormat/>
    <w:rsid w:val="00154F7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54F75"/>
    <w:rPr>
      <w:i/>
      <w:iCs/>
      <w:color w:val="365F91" w:themeColor="accent1" w:themeShade="BF"/>
    </w:rPr>
  </w:style>
  <w:style w:type="character" w:styleId="IntenseReference">
    <w:name w:val="Intense Reference"/>
    <w:basedOn w:val="DefaultParagraphFont"/>
    <w:uiPriority w:val="32"/>
    <w:qFormat/>
    <w:rsid w:val="00154F75"/>
    <w:rPr>
      <w:b/>
      <w:bCs/>
      <w:smallCaps/>
      <w:color w:val="365F91" w:themeColor="accent1" w:themeShade="BF"/>
      <w:spacing w:val="5"/>
    </w:rPr>
  </w:style>
  <w:style w:type="paragraph" w:styleId="NoSpacing">
    <w:name w:val="No Spacing"/>
    <w:uiPriority w:val="1"/>
    <w:qFormat/>
    <w:rsid w:val="00801BB3"/>
    <w:pPr>
      <w:spacing w:after="0" w:line="240" w:lineRule="auto"/>
    </w:pPr>
  </w:style>
  <w:style w:type="character" w:styleId="Hyperlink">
    <w:name w:val="Hyperlink"/>
    <w:basedOn w:val="DefaultParagraphFont"/>
    <w:uiPriority w:val="99"/>
    <w:unhideWhenUsed/>
    <w:rsid w:val="0082471C"/>
    <w:rPr>
      <w:color w:val="0000FF" w:themeColor="hyperlink"/>
      <w:u w:val="single"/>
    </w:rPr>
  </w:style>
  <w:style w:type="character" w:styleId="UnresolvedMention">
    <w:name w:val="Unresolved Mention"/>
    <w:basedOn w:val="DefaultParagraphFont"/>
    <w:uiPriority w:val="99"/>
    <w:semiHidden/>
    <w:unhideWhenUsed/>
    <w:rsid w:val="008247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1795</Words>
  <Characters>10233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emehjulucharles@gmail.com</dc:creator>
  <cp:keywords/>
  <dc:description/>
  <cp:lastModifiedBy>emehjulucharles@gmail.com</cp:lastModifiedBy>
  <cp:revision>2</cp:revision>
  <dcterms:created xsi:type="dcterms:W3CDTF">2025-12-23T17:24:00Z</dcterms:created>
  <dcterms:modified xsi:type="dcterms:W3CDTF">2025-12-23T17:24:00Z</dcterms:modified>
</cp:coreProperties>
</file>