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AD36483" w14:textId="77777777" w:rsidR="00190300" w:rsidRDefault="008845F9" w:rsidP="00CB2B2F">
      <w:pPr>
        <w:spacing w:line="480" w:lineRule="auto"/>
        <w:rPr>
          <w:rFonts w:ascii="Arial" w:hAnsi="Arial"/>
          <w:b/>
          <w:sz w:val="32"/>
          <w:szCs w:val="32"/>
          <w:u w:val="single"/>
        </w:rPr>
      </w:pPr>
      <w:r>
        <w:rPr>
          <w:rFonts w:ascii="Helvetica" w:hAnsi="Helvetica" w:cs="Helvetica"/>
          <w:noProof/>
        </w:rPr>
        <w:drawing>
          <wp:anchor distT="0" distB="0" distL="114300" distR="114300" simplePos="0" relativeHeight="251658240" behindDoc="0" locked="0" layoutInCell="1" allowOverlap="1" wp14:anchorId="32A09971" wp14:editId="562B46A9">
            <wp:simplePos x="0" y="0"/>
            <wp:positionH relativeFrom="column">
              <wp:posOffset>0</wp:posOffset>
            </wp:positionH>
            <wp:positionV relativeFrom="paragraph">
              <wp:posOffset>1828800</wp:posOffset>
            </wp:positionV>
            <wp:extent cx="5270500" cy="3253105"/>
            <wp:effectExtent l="0" t="0" r="1270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500" cy="3253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C3CEFA" w14:textId="77777777" w:rsidR="00190300" w:rsidRDefault="00190300" w:rsidP="00CB2B2F">
      <w:pPr>
        <w:spacing w:line="480" w:lineRule="auto"/>
        <w:rPr>
          <w:rFonts w:ascii="Arial" w:hAnsi="Arial"/>
          <w:b/>
          <w:sz w:val="32"/>
          <w:szCs w:val="32"/>
          <w:u w:val="single"/>
        </w:rPr>
      </w:pPr>
    </w:p>
    <w:p w14:paraId="44E84169" w14:textId="77777777" w:rsidR="00190300" w:rsidRDefault="00190300" w:rsidP="00CB2B2F">
      <w:pPr>
        <w:spacing w:line="480" w:lineRule="auto"/>
        <w:rPr>
          <w:rFonts w:ascii="Arial" w:hAnsi="Arial"/>
          <w:b/>
          <w:sz w:val="32"/>
          <w:szCs w:val="32"/>
          <w:u w:val="single"/>
        </w:rPr>
      </w:pPr>
    </w:p>
    <w:p w14:paraId="1D2224E6" w14:textId="77777777" w:rsidR="00190300" w:rsidRDefault="00190300" w:rsidP="00CB2B2F">
      <w:pPr>
        <w:spacing w:line="480" w:lineRule="auto"/>
        <w:rPr>
          <w:rFonts w:ascii="Arial" w:hAnsi="Arial"/>
          <w:b/>
          <w:sz w:val="32"/>
          <w:szCs w:val="32"/>
          <w:u w:val="single"/>
        </w:rPr>
      </w:pPr>
    </w:p>
    <w:p w14:paraId="41EE5788" w14:textId="77777777" w:rsidR="00190300" w:rsidRDefault="008845F9" w:rsidP="008845F9">
      <w:pPr>
        <w:spacing w:line="480" w:lineRule="auto"/>
        <w:jc w:val="center"/>
        <w:rPr>
          <w:rFonts w:ascii="Arial" w:hAnsi="Arial"/>
          <w:b/>
          <w:sz w:val="32"/>
          <w:szCs w:val="32"/>
          <w:u w:val="single"/>
        </w:rPr>
      </w:pPr>
      <w:r>
        <w:rPr>
          <w:rFonts w:ascii="Arial" w:hAnsi="Arial"/>
          <w:b/>
          <w:sz w:val="32"/>
          <w:szCs w:val="32"/>
          <w:u w:val="single"/>
        </w:rPr>
        <w:t>Can Applied Drama provide support to those suffering from Depression and Anxiety in Wales?</w:t>
      </w:r>
    </w:p>
    <w:p w14:paraId="6FA0DD49" w14:textId="77777777" w:rsidR="008845F9" w:rsidRDefault="008845F9" w:rsidP="008845F9">
      <w:pPr>
        <w:spacing w:line="480" w:lineRule="auto"/>
        <w:jc w:val="center"/>
        <w:rPr>
          <w:rFonts w:ascii="Arial" w:hAnsi="Arial"/>
          <w:b/>
          <w:sz w:val="32"/>
          <w:szCs w:val="32"/>
          <w:u w:val="single"/>
        </w:rPr>
      </w:pPr>
    </w:p>
    <w:p w14:paraId="09563468" w14:textId="77777777" w:rsidR="008845F9" w:rsidRDefault="008845F9" w:rsidP="008845F9">
      <w:pPr>
        <w:spacing w:line="480" w:lineRule="auto"/>
        <w:jc w:val="center"/>
        <w:rPr>
          <w:rFonts w:ascii="Arial" w:hAnsi="Arial"/>
          <w:b/>
          <w:sz w:val="32"/>
          <w:szCs w:val="32"/>
          <w:u w:val="single"/>
        </w:rPr>
      </w:pPr>
      <w:r>
        <w:rPr>
          <w:rFonts w:ascii="Arial" w:hAnsi="Arial"/>
          <w:b/>
          <w:sz w:val="32"/>
          <w:szCs w:val="32"/>
          <w:u w:val="single"/>
        </w:rPr>
        <w:t xml:space="preserve">Author: </w:t>
      </w:r>
      <w:r w:rsidRPr="008845F9">
        <w:rPr>
          <w:rFonts w:ascii="Arial" w:hAnsi="Arial"/>
          <w:b/>
          <w:sz w:val="32"/>
          <w:szCs w:val="32"/>
        </w:rPr>
        <w:t>Caren Lowri Walters</w:t>
      </w:r>
    </w:p>
    <w:p w14:paraId="4B252910" w14:textId="77777777" w:rsidR="008845F9" w:rsidRDefault="008845F9" w:rsidP="008845F9">
      <w:pPr>
        <w:spacing w:line="480" w:lineRule="auto"/>
        <w:jc w:val="center"/>
        <w:rPr>
          <w:rFonts w:ascii="Arial" w:hAnsi="Arial"/>
          <w:b/>
          <w:sz w:val="32"/>
          <w:szCs w:val="32"/>
        </w:rPr>
      </w:pPr>
      <w:r>
        <w:rPr>
          <w:rFonts w:ascii="Arial" w:hAnsi="Arial"/>
          <w:b/>
          <w:sz w:val="32"/>
          <w:szCs w:val="32"/>
          <w:u w:val="single"/>
        </w:rPr>
        <w:t xml:space="preserve">Student Number: </w:t>
      </w:r>
      <w:r>
        <w:rPr>
          <w:rFonts w:ascii="Arial" w:hAnsi="Arial"/>
          <w:b/>
          <w:sz w:val="32"/>
          <w:szCs w:val="32"/>
        </w:rPr>
        <w:t>1900750</w:t>
      </w:r>
    </w:p>
    <w:p w14:paraId="6BA515E3" w14:textId="77777777" w:rsidR="008845F9" w:rsidRDefault="008845F9" w:rsidP="008845F9">
      <w:pPr>
        <w:spacing w:line="480" w:lineRule="auto"/>
        <w:jc w:val="center"/>
        <w:rPr>
          <w:rFonts w:ascii="Arial" w:hAnsi="Arial"/>
          <w:b/>
          <w:sz w:val="32"/>
          <w:szCs w:val="32"/>
        </w:rPr>
      </w:pPr>
      <w:r>
        <w:rPr>
          <w:rFonts w:ascii="Arial" w:hAnsi="Arial"/>
          <w:b/>
          <w:sz w:val="32"/>
          <w:szCs w:val="32"/>
          <w:u w:val="single"/>
        </w:rPr>
        <w:t xml:space="preserve">Module Code: </w:t>
      </w:r>
      <w:r>
        <w:rPr>
          <w:rFonts w:ascii="Arial" w:hAnsi="Arial"/>
          <w:b/>
          <w:sz w:val="32"/>
          <w:szCs w:val="32"/>
        </w:rPr>
        <w:t>ADPA6000</w:t>
      </w:r>
    </w:p>
    <w:p w14:paraId="3745A5D1" w14:textId="77777777" w:rsidR="002B04F6" w:rsidRPr="008845F9" w:rsidRDefault="008845F9" w:rsidP="008845F9">
      <w:pPr>
        <w:spacing w:line="480" w:lineRule="auto"/>
        <w:jc w:val="center"/>
        <w:rPr>
          <w:rFonts w:ascii="Arial" w:hAnsi="Arial"/>
          <w:b/>
          <w:sz w:val="32"/>
          <w:szCs w:val="32"/>
        </w:rPr>
      </w:pPr>
      <w:r>
        <w:rPr>
          <w:rFonts w:ascii="Arial" w:hAnsi="Arial"/>
          <w:b/>
          <w:sz w:val="32"/>
          <w:szCs w:val="32"/>
          <w:u w:val="single"/>
        </w:rPr>
        <w:t xml:space="preserve">Submission Date: </w:t>
      </w:r>
      <w:r>
        <w:rPr>
          <w:rFonts w:ascii="Arial" w:hAnsi="Arial"/>
          <w:b/>
          <w:sz w:val="32"/>
          <w:szCs w:val="32"/>
        </w:rPr>
        <w:t>1</w:t>
      </w:r>
      <w:r w:rsidRPr="008845F9">
        <w:rPr>
          <w:rFonts w:ascii="Arial" w:hAnsi="Arial"/>
          <w:b/>
          <w:sz w:val="32"/>
          <w:szCs w:val="32"/>
          <w:vertAlign w:val="superscript"/>
        </w:rPr>
        <w:t>st</w:t>
      </w:r>
      <w:r>
        <w:rPr>
          <w:rFonts w:ascii="Arial" w:hAnsi="Arial"/>
          <w:b/>
          <w:sz w:val="32"/>
          <w:szCs w:val="32"/>
        </w:rPr>
        <w:t xml:space="preserve"> April 2022</w:t>
      </w:r>
    </w:p>
    <w:p w14:paraId="05F7229D" w14:textId="77777777" w:rsidR="00D62944" w:rsidRPr="00D62944" w:rsidRDefault="00D62944" w:rsidP="00CB2B2F">
      <w:pPr>
        <w:spacing w:line="480" w:lineRule="auto"/>
        <w:rPr>
          <w:rFonts w:ascii="Arial" w:hAnsi="Arial"/>
          <w:b/>
          <w:color w:val="4BACC6" w:themeColor="accent5"/>
          <w:sz w:val="28"/>
          <w:szCs w:val="28"/>
          <w:u w:val="single"/>
        </w:rPr>
      </w:pPr>
      <w:r w:rsidRPr="00D62944">
        <w:rPr>
          <w:rFonts w:ascii="Arial" w:hAnsi="Arial"/>
          <w:b/>
          <w:color w:val="4BACC6" w:themeColor="accent5"/>
          <w:sz w:val="28"/>
          <w:szCs w:val="28"/>
          <w:u w:val="single"/>
        </w:rPr>
        <w:lastRenderedPageBreak/>
        <w:t>Chapter 1: Introduction</w:t>
      </w:r>
    </w:p>
    <w:p w14:paraId="74F792C9" w14:textId="77777777" w:rsidR="00D62944" w:rsidRDefault="00D62944" w:rsidP="00CB2B2F">
      <w:pPr>
        <w:spacing w:line="480" w:lineRule="auto"/>
        <w:rPr>
          <w:rFonts w:ascii="Arial" w:hAnsi="Arial"/>
        </w:rPr>
      </w:pPr>
    </w:p>
    <w:p w14:paraId="58C71A3C" w14:textId="77777777" w:rsidR="002B04F6" w:rsidRPr="00BA74DD" w:rsidRDefault="00882BAA" w:rsidP="00CB2B2F">
      <w:pPr>
        <w:spacing w:line="480" w:lineRule="auto"/>
        <w:rPr>
          <w:rFonts w:ascii="Arial" w:hAnsi="Arial"/>
        </w:rPr>
      </w:pPr>
      <w:r w:rsidRPr="00BA74DD">
        <w:rPr>
          <w:rFonts w:ascii="Arial" w:hAnsi="Arial"/>
        </w:rPr>
        <w:t>Applied Drama projects are created for a variety of reasons and for participants to take part in. Mental health is becoming a popular topic in conversation</w:t>
      </w:r>
      <w:r w:rsidR="008845F9">
        <w:rPr>
          <w:rFonts w:ascii="Arial" w:hAnsi="Arial"/>
        </w:rPr>
        <w:t>s on social media, politics</w:t>
      </w:r>
      <w:r w:rsidRPr="00BA74DD">
        <w:rPr>
          <w:rFonts w:ascii="Arial" w:hAnsi="Arial"/>
        </w:rPr>
        <w:t>,</w:t>
      </w:r>
      <w:r w:rsidR="008845F9">
        <w:rPr>
          <w:rFonts w:ascii="Arial" w:hAnsi="Arial"/>
        </w:rPr>
        <w:t xml:space="preserve"> careers and many other aspects of everyday life. T</w:t>
      </w:r>
      <w:r w:rsidRPr="00BA74DD">
        <w:rPr>
          <w:rFonts w:ascii="Arial" w:hAnsi="Arial"/>
        </w:rPr>
        <w:t>here are many people looking i</w:t>
      </w:r>
      <w:r w:rsidR="008845F9">
        <w:rPr>
          <w:rFonts w:ascii="Arial" w:hAnsi="Arial"/>
        </w:rPr>
        <w:t xml:space="preserve">nto different ways to improve their mental health and </w:t>
      </w:r>
      <w:r w:rsidR="005952E1">
        <w:rPr>
          <w:rFonts w:ascii="Arial" w:hAnsi="Arial"/>
        </w:rPr>
        <w:t>to find methods that will provide a great amount of support for them so that they can carry out the things they need to everyday</w:t>
      </w:r>
      <w:r w:rsidRPr="00BA74DD">
        <w:rPr>
          <w:rFonts w:ascii="Arial" w:hAnsi="Arial"/>
        </w:rPr>
        <w:t>.</w:t>
      </w:r>
      <w:r w:rsidR="003216D4" w:rsidRPr="00BA74DD">
        <w:rPr>
          <w:rFonts w:ascii="Arial" w:hAnsi="Arial"/>
        </w:rPr>
        <w:t xml:space="preserve"> Drama is not only beneficial to adults who have poor mental health; it has also proved to be a supportive outlet for young people. According to RSM Stage Academy, by the time children leave primary school; one in five of those children will have an experience with poor mental health. (RSM Stage Academy, 2021) Young people will often turn to the Performing Arts as an outlet to tell their stories and to find the confidence to express themselves.</w:t>
      </w:r>
    </w:p>
    <w:p w14:paraId="69465B51" w14:textId="77777777" w:rsidR="003216D4" w:rsidRPr="00BA74DD" w:rsidRDefault="003216D4" w:rsidP="00CB2B2F">
      <w:pPr>
        <w:spacing w:line="480" w:lineRule="auto"/>
        <w:rPr>
          <w:rFonts w:ascii="Arial" w:hAnsi="Arial"/>
        </w:rPr>
      </w:pPr>
    </w:p>
    <w:p w14:paraId="4B2A255E" w14:textId="77777777" w:rsidR="003216D4" w:rsidRPr="00BA74DD" w:rsidRDefault="003216D4" w:rsidP="00CB2B2F">
      <w:pPr>
        <w:spacing w:line="480" w:lineRule="auto"/>
        <w:rPr>
          <w:rFonts w:ascii="Arial" w:hAnsi="Arial"/>
        </w:rPr>
      </w:pPr>
      <w:r w:rsidRPr="00BA74DD">
        <w:rPr>
          <w:rFonts w:ascii="Arial" w:hAnsi="Arial"/>
        </w:rPr>
        <w:t>My aim in this study is to</w:t>
      </w:r>
      <w:r w:rsidR="005952E1">
        <w:rPr>
          <w:rFonts w:ascii="Arial" w:hAnsi="Arial"/>
        </w:rPr>
        <w:t xml:space="preserve"> research into </w:t>
      </w:r>
      <w:r w:rsidR="007A7B7F" w:rsidRPr="00BA74DD">
        <w:rPr>
          <w:rFonts w:ascii="Arial" w:hAnsi="Arial"/>
        </w:rPr>
        <w:t>experiences of people with poor mental health and the benefits that the Performing Arts has provided them with. I have decided to focus on the benefits that Performing Arts has on mental health</w:t>
      </w:r>
      <w:r w:rsidR="00B91786" w:rsidRPr="00BA74DD">
        <w:rPr>
          <w:rFonts w:ascii="Arial" w:hAnsi="Arial"/>
        </w:rPr>
        <w:t xml:space="preserve"> in Wales. In order to do this, I will be conducting interviews with those who have chosen a career path in the arts. I will also be reading about work that Applied Drama facilitators and Drama Therapists have undertaken.</w:t>
      </w:r>
    </w:p>
    <w:p w14:paraId="2AE8530D" w14:textId="77777777" w:rsidR="00B91786" w:rsidRPr="00BA74DD" w:rsidRDefault="00B91786" w:rsidP="00CB2B2F">
      <w:pPr>
        <w:spacing w:line="480" w:lineRule="auto"/>
        <w:rPr>
          <w:rFonts w:ascii="Arial" w:hAnsi="Arial"/>
        </w:rPr>
      </w:pPr>
    </w:p>
    <w:p w14:paraId="2DC6F3A3" w14:textId="77777777" w:rsidR="00444A88" w:rsidRPr="00BA74DD" w:rsidRDefault="00B91786" w:rsidP="00CB2B2F">
      <w:pPr>
        <w:spacing w:line="480" w:lineRule="auto"/>
        <w:rPr>
          <w:rFonts w:ascii="Arial" w:hAnsi="Arial"/>
        </w:rPr>
      </w:pPr>
      <w:r w:rsidRPr="00BA74DD">
        <w:rPr>
          <w:rFonts w:ascii="Arial" w:hAnsi="Arial"/>
        </w:rPr>
        <w:t>My objectives d</w:t>
      </w:r>
      <w:r w:rsidR="00444A88" w:rsidRPr="00BA74DD">
        <w:rPr>
          <w:rFonts w:ascii="Arial" w:hAnsi="Arial"/>
        </w:rPr>
        <w:t>uring this study are as follows:</w:t>
      </w:r>
    </w:p>
    <w:p w14:paraId="447D8CDB" w14:textId="77777777" w:rsidR="00B91786" w:rsidRPr="00BA74DD" w:rsidRDefault="00444A88" w:rsidP="00CB2B2F">
      <w:pPr>
        <w:spacing w:line="480" w:lineRule="auto"/>
        <w:rPr>
          <w:rFonts w:ascii="Arial" w:hAnsi="Arial"/>
        </w:rPr>
      </w:pPr>
      <w:r w:rsidRPr="00BA74DD">
        <w:rPr>
          <w:rFonts w:ascii="Arial" w:hAnsi="Arial"/>
        </w:rPr>
        <w:t xml:space="preserve"> </w:t>
      </w:r>
    </w:p>
    <w:p w14:paraId="1F9182D4" w14:textId="603DEC6C" w:rsidR="007F0A44" w:rsidRPr="00BA74DD" w:rsidRDefault="00A129B2" w:rsidP="00CB2B2F">
      <w:pPr>
        <w:pStyle w:val="ListParagraph"/>
        <w:numPr>
          <w:ilvl w:val="0"/>
          <w:numId w:val="2"/>
        </w:numPr>
        <w:spacing w:line="480" w:lineRule="auto"/>
        <w:rPr>
          <w:rFonts w:ascii="Arial" w:hAnsi="Arial"/>
        </w:rPr>
      </w:pPr>
      <w:r w:rsidRPr="00BA74DD">
        <w:rPr>
          <w:rFonts w:ascii="Arial" w:hAnsi="Arial"/>
        </w:rPr>
        <w:t xml:space="preserve">Undertake research into the amount of people who </w:t>
      </w:r>
      <w:r w:rsidR="005952E1">
        <w:rPr>
          <w:rFonts w:ascii="Arial" w:hAnsi="Arial"/>
        </w:rPr>
        <w:t>suffer from Anxiety and Depression in Wales</w:t>
      </w:r>
      <w:r w:rsidRPr="00BA74DD">
        <w:rPr>
          <w:rFonts w:ascii="Arial" w:hAnsi="Arial"/>
        </w:rPr>
        <w:t xml:space="preserve">. </w:t>
      </w:r>
      <w:r w:rsidR="00D85816">
        <w:rPr>
          <w:rFonts w:ascii="Arial" w:hAnsi="Arial"/>
        </w:rPr>
        <w:t>According to Saloni Dattani, Hannah Ritchie and Max Roser, these are the most prominent mental illnesses in the world with 264 million people suffering with Depression and 284 million suffering with Anxiety as of 2017. (</w:t>
      </w:r>
      <w:r w:rsidR="00256946">
        <w:rPr>
          <w:rFonts w:ascii="Arial" w:hAnsi="Arial"/>
        </w:rPr>
        <w:t xml:space="preserve">Dattani, Ritchie and Roser, 2021) </w:t>
      </w:r>
    </w:p>
    <w:p w14:paraId="2C54CD9E" w14:textId="77777777" w:rsidR="0016007B" w:rsidRPr="00BA74DD" w:rsidRDefault="005D3999" w:rsidP="00CB2B2F">
      <w:pPr>
        <w:pStyle w:val="ListParagraph"/>
        <w:numPr>
          <w:ilvl w:val="0"/>
          <w:numId w:val="2"/>
        </w:numPr>
        <w:spacing w:line="480" w:lineRule="auto"/>
        <w:rPr>
          <w:rFonts w:ascii="Arial" w:hAnsi="Arial"/>
        </w:rPr>
      </w:pPr>
      <w:r>
        <w:rPr>
          <w:rFonts w:ascii="Arial" w:hAnsi="Arial"/>
        </w:rPr>
        <w:t>What are the affects of social media on someone’s mental health? With social media platforms such as Instagram, Snapchat and Tik Tok taking over everyday life, it should be known that these platforms could cause a lot of damage when it comes to mental health. I aim to find out what aspects of these social media platforms causes damage to a person’s mental health.</w:t>
      </w:r>
      <w:r w:rsidR="005952E1">
        <w:rPr>
          <w:rFonts w:ascii="Arial" w:hAnsi="Arial"/>
        </w:rPr>
        <w:t xml:space="preserve"> This information will come from interviewing people, articles and case studies.</w:t>
      </w:r>
    </w:p>
    <w:p w14:paraId="4C60EEA1" w14:textId="77777777" w:rsidR="008358AD" w:rsidRDefault="00C83EEE" w:rsidP="00CB2B2F">
      <w:pPr>
        <w:pStyle w:val="ListParagraph"/>
        <w:numPr>
          <w:ilvl w:val="0"/>
          <w:numId w:val="2"/>
        </w:numPr>
        <w:spacing w:line="480" w:lineRule="auto"/>
        <w:rPr>
          <w:rFonts w:ascii="Arial" w:hAnsi="Arial"/>
        </w:rPr>
      </w:pPr>
      <w:r>
        <w:rPr>
          <w:rFonts w:ascii="Arial" w:hAnsi="Arial"/>
        </w:rPr>
        <w:t>How many people find Performing A</w:t>
      </w:r>
      <w:r w:rsidR="009C2353" w:rsidRPr="00BA74DD">
        <w:rPr>
          <w:rFonts w:ascii="Arial" w:hAnsi="Arial"/>
        </w:rPr>
        <w:t>rts beneficial to their mental health? This the key question that I aim to answer in this study. There are case studies and projects that have been carried out in the past, and I aim to read these case studies and evaluations of the projects in order to find my answer and provide evidence that many people find comfort in performing arts when it comes to their mental health.</w:t>
      </w:r>
    </w:p>
    <w:p w14:paraId="0F0A9177" w14:textId="77777777" w:rsidR="00444A88" w:rsidRPr="00BA74DD" w:rsidRDefault="00444A88" w:rsidP="00CB2B2F">
      <w:pPr>
        <w:spacing w:line="480" w:lineRule="auto"/>
        <w:rPr>
          <w:rFonts w:ascii="Arial" w:hAnsi="Arial"/>
        </w:rPr>
      </w:pPr>
    </w:p>
    <w:p w14:paraId="237B4525" w14:textId="0D8E43A1" w:rsidR="002E6811" w:rsidRDefault="002C081F" w:rsidP="00CB2B2F">
      <w:pPr>
        <w:spacing w:line="480" w:lineRule="auto"/>
        <w:rPr>
          <w:rFonts w:ascii="Arial" w:hAnsi="Arial"/>
        </w:rPr>
      </w:pPr>
      <w:r w:rsidRPr="00BA74DD">
        <w:rPr>
          <w:rFonts w:ascii="Arial" w:hAnsi="Arial"/>
        </w:rPr>
        <w:t>Studies into mental health and how it affects different people have become increasingly more apparent in recent years, it’s becoming a topic that people want to learn more about, understand and talk about.</w:t>
      </w:r>
      <w:r w:rsidR="00256946">
        <w:rPr>
          <w:rFonts w:ascii="Arial" w:hAnsi="Arial"/>
        </w:rPr>
        <w:t xml:space="preserve"> In 2009,</w:t>
      </w:r>
      <w:r w:rsidRPr="00BA74DD">
        <w:rPr>
          <w:rFonts w:ascii="Arial" w:hAnsi="Arial"/>
        </w:rPr>
        <w:t xml:space="preserve"> </w:t>
      </w:r>
      <w:r w:rsidR="00256946">
        <w:rPr>
          <w:rFonts w:ascii="Arial" w:hAnsi="Arial"/>
        </w:rPr>
        <w:t>it was</w:t>
      </w:r>
      <w:r w:rsidR="002A3835" w:rsidRPr="00BA74DD">
        <w:rPr>
          <w:rFonts w:ascii="Arial" w:hAnsi="Arial"/>
        </w:rPr>
        <w:t xml:space="preserve"> said that 16% of workforce in Wales (16-59 years old for women and 16-64 years old for men) suffers from a mental il</w:t>
      </w:r>
      <w:r w:rsidR="002E6811" w:rsidRPr="00BA74DD">
        <w:rPr>
          <w:rFonts w:ascii="Arial" w:hAnsi="Arial"/>
        </w:rPr>
        <w:t>lness, for example depression or anxiety. (Friedli &amp; Parsonage, 2009) Friedli</w:t>
      </w:r>
      <w:r w:rsidR="005952E1">
        <w:rPr>
          <w:rFonts w:ascii="Arial" w:hAnsi="Arial"/>
        </w:rPr>
        <w:t xml:space="preserve"> and Parsonage have found that t</w:t>
      </w:r>
      <w:r w:rsidR="008A10D9" w:rsidRPr="00BA74DD">
        <w:rPr>
          <w:rFonts w:ascii="Arial" w:hAnsi="Arial"/>
        </w:rPr>
        <w:t xml:space="preserve">here are a lot of mental illnesses that people have been diagnosed with, so I have decided to focus on </w:t>
      </w:r>
      <w:r w:rsidR="005952E1">
        <w:rPr>
          <w:rFonts w:ascii="Arial" w:hAnsi="Arial"/>
        </w:rPr>
        <w:t>Depression and Anxiety. I have made this decision because both Depression and Anxiety have become the most prominent mental illnesses in the world, so I am very interested to see how many people in Wales suffer from these two illnesses.</w:t>
      </w:r>
    </w:p>
    <w:p w14:paraId="4B1857C9" w14:textId="77777777" w:rsidR="00C83EEE" w:rsidRDefault="00C83EEE" w:rsidP="00CB2B2F">
      <w:pPr>
        <w:spacing w:line="480" w:lineRule="auto"/>
        <w:rPr>
          <w:rFonts w:ascii="Arial" w:hAnsi="Arial"/>
        </w:rPr>
      </w:pPr>
    </w:p>
    <w:p w14:paraId="7FEC8E76" w14:textId="77777777" w:rsidR="005952E1" w:rsidRDefault="005952E1" w:rsidP="00CB2B2F">
      <w:pPr>
        <w:spacing w:line="480" w:lineRule="auto"/>
        <w:rPr>
          <w:rFonts w:ascii="Arial" w:hAnsi="Arial"/>
          <w:b/>
          <w:sz w:val="32"/>
          <w:szCs w:val="32"/>
          <w:u w:val="single"/>
        </w:rPr>
      </w:pPr>
    </w:p>
    <w:p w14:paraId="312239E8" w14:textId="77777777" w:rsidR="005952E1" w:rsidRDefault="005952E1" w:rsidP="00CB2B2F">
      <w:pPr>
        <w:spacing w:line="480" w:lineRule="auto"/>
        <w:rPr>
          <w:rFonts w:ascii="Arial" w:hAnsi="Arial"/>
          <w:b/>
          <w:sz w:val="32"/>
          <w:szCs w:val="32"/>
          <w:u w:val="single"/>
        </w:rPr>
      </w:pPr>
    </w:p>
    <w:p w14:paraId="091448A2" w14:textId="77777777" w:rsidR="005952E1" w:rsidRDefault="005952E1" w:rsidP="00CB2B2F">
      <w:pPr>
        <w:spacing w:line="480" w:lineRule="auto"/>
        <w:rPr>
          <w:rFonts w:ascii="Arial" w:hAnsi="Arial"/>
          <w:b/>
          <w:sz w:val="32"/>
          <w:szCs w:val="32"/>
          <w:u w:val="single"/>
        </w:rPr>
      </w:pPr>
    </w:p>
    <w:p w14:paraId="6A333009" w14:textId="77777777" w:rsidR="005952E1" w:rsidRDefault="005952E1" w:rsidP="00CB2B2F">
      <w:pPr>
        <w:spacing w:line="480" w:lineRule="auto"/>
        <w:rPr>
          <w:rFonts w:ascii="Arial" w:hAnsi="Arial"/>
          <w:b/>
          <w:sz w:val="32"/>
          <w:szCs w:val="32"/>
          <w:u w:val="single"/>
        </w:rPr>
      </w:pPr>
    </w:p>
    <w:p w14:paraId="48C6CA85" w14:textId="77777777" w:rsidR="005952E1" w:rsidRDefault="005952E1" w:rsidP="00CB2B2F">
      <w:pPr>
        <w:spacing w:line="480" w:lineRule="auto"/>
        <w:rPr>
          <w:rFonts w:ascii="Arial" w:hAnsi="Arial"/>
          <w:b/>
          <w:sz w:val="32"/>
          <w:szCs w:val="32"/>
          <w:u w:val="single"/>
        </w:rPr>
      </w:pPr>
    </w:p>
    <w:p w14:paraId="0D5436D2" w14:textId="77777777" w:rsidR="005952E1" w:rsidRDefault="005952E1" w:rsidP="00CB2B2F">
      <w:pPr>
        <w:spacing w:line="480" w:lineRule="auto"/>
        <w:rPr>
          <w:rFonts w:ascii="Arial" w:hAnsi="Arial"/>
          <w:b/>
          <w:sz w:val="32"/>
          <w:szCs w:val="32"/>
          <w:u w:val="single"/>
        </w:rPr>
      </w:pPr>
    </w:p>
    <w:p w14:paraId="72C7DC58" w14:textId="77777777" w:rsidR="005952E1" w:rsidRDefault="005952E1" w:rsidP="00CB2B2F">
      <w:pPr>
        <w:spacing w:line="480" w:lineRule="auto"/>
        <w:rPr>
          <w:rFonts w:ascii="Arial" w:hAnsi="Arial"/>
          <w:b/>
          <w:sz w:val="32"/>
          <w:szCs w:val="32"/>
          <w:u w:val="single"/>
        </w:rPr>
      </w:pPr>
    </w:p>
    <w:p w14:paraId="785D15CD" w14:textId="77777777" w:rsidR="005952E1" w:rsidRDefault="005952E1" w:rsidP="00CB2B2F">
      <w:pPr>
        <w:spacing w:line="480" w:lineRule="auto"/>
        <w:rPr>
          <w:rFonts w:ascii="Arial" w:hAnsi="Arial"/>
          <w:b/>
          <w:sz w:val="32"/>
          <w:szCs w:val="32"/>
          <w:u w:val="single"/>
        </w:rPr>
      </w:pPr>
    </w:p>
    <w:p w14:paraId="261A40CD" w14:textId="77777777" w:rsidR="005952E1" w:rsidRDefault="005952E1" w:rsidP="00CB2B2F">
      <w:pPr>
        <w:spacing w:line="480" w:lineRule="auto"/>
        <w:rPr>
          <w:rFonts w:ascii="Arial" w:hAnsi="Arial"/>
          <w:b/>
          <w:sz w:val="32"/>
          <w:szCs w:val="32"/>
          <w:u w:val="single"/>
        </w:rPr>
      </w:pPr>
    </w:p>
    <w:p w14:paraId="5834BE88" w14:textId="77777777" w:rsidR="005952E1" w:rsidRDefault="005952E1" w:rsidP="00CB2B2F">
      <w:pPr>
        <w:spacing w:line="480" w:lineRule="auto"/>
        <w:rPr>
          <w:rFonts w:ascii="Arial" w:hAnsi="Arial"/>
          <w:b/>
          <w:sz w:val="32"/>
          <w:szCs w:val="32"/>
          <w:u w:val="single"/>
        </w:rPr>
      </w:pPr>
    </w:p>
    <w:p w14:paraId="57450B32" w14:textId="77777777" w:rsidR="00F20A86" w:rsidRDefault="00F20A86" w:rsidP="00CB2B2F">
      <w:pPr>
        <w:spacing w:line="480" w:lineRule="auto"/>
        <w:rPr>
          <w:rFonts w:ascii="Arial" w:hAnsi="Arial"/>
          <w:b/>
          <w:color w:val="4BACC6" w:themeColor="accent5"/>
          <w:sz w:val="28"/>
          <w:szCs w:val="28"/>
          <w:u w:val="single"/>
        </w:rPr>
      </w:pPr>
    </w:p>
    <w:p w14:paraId="0ECB537C" w14:textId="77777777" w:rsidR="00F20A86" w:rsidRDefault="00F20A86" w:rsidP="00CB2B2F">
      <w:pPr>
        <w:spacing w:line="480" w:lineRule="auto"/>
        <w:rPr>
          <w:rFonts w:ascii="Arial" w:hAnsi="Arial"/>
          <w:b/>
          <w:color w:val="4BACC6" w:themeColor="accent5"/>
          <w:sz w:val="28"/>
          <w:szCs w:val="28"/>
          <w:u w:val="single"/>
        </w:rPr>
      </w:pPr>
    </w:p>
    <w:p w14:paraId="294E791D" w14:textId="77777777" w:rsidR="00F20A86" w:rsidRDefault="00F20A86" w:rsidP="00CB2B2F">
      <w:pPr>
        <w:spacing w:line="480" w:lineRule="auto"/>
        <w:rPr>
          <w:rFonts w:ascii="Arial" w:hAnsi="Arial"/>
          <w:b/>
          <w:color w:val="4BACC6" w:themeColor="accent5"/>
          <w:sz w:val="28"/>
          <w:szCs w:val="28"/>
          <w:u w:val="single"/>
        </w:rPr>
      </w:pPr>
    </w:p>
    <w:p w14:paraId="428928CC" w14:textId="77777777" w:rsidR="00F20A86" w:rsidRDefault="00F20A86" w:rsidP="00CB2B2F">
      <w:pPr>
        <w:spacing w:line="480" w:lineRule="auto"/>
        <w:rPr>
          <w:rFonts w:ascii="Arial" w:hAnsi="Arial"/>
          <w:b/>
          <w:color w:val="4BACC6" w:themeColor="accent5"/>
          <w:sz w:val="28"/>
          <w:szCs w:val="28"/>
          <w:u w:val="single"/>
        </w:rPr>
      </w:pPr>
    </w:p>
    <w:p w14:paraId="22EEFD17" w14:textId="77777777" w:rsidR="00F20A86" w:rsidRDefault="00F20A86" w:rsidP="00CB2B2F">
      <w:pPr>
        <w:spacing w:line="480" w:lineRule="auto"/>
        <w:rPr>
          <w:rFonts w:ascii="Arial" w:hAnsi="Arial"/>
          <w:b/>
          <w:color w:val="4BACC6" w:themeColor="accent5"/>
          <w:sz w:val="28"/>
          <w:szCs w:val="28"/>
          <w:u w:val="single"/>
        </w:rPr>
      </w:pPr>
    </w:p>
    <w:p w14:paraId="7A7E3AE0" w14:textId="77777777" w:rsidR="005952E1" w:rsidRPr="00D62944" w:rsidRDefault="00D62944" w:rsidP="00CB2B2F">
      <w:pPr>
        <w:spacing w:line="480" w:lineRule="auto"/>
        <w:rPr>
          <w:rFonts w:ascii="Arial" w:hAnsi="Arial"/>
          <w:b/>
          <w:color w:val="4BACC6" w:themeColor="accent5"/>
          <w:sz w:val="28"/>
          <w:szCs w:val="28"/>
          <w:u w:val="single"/>
        </w:rPr>
      </w:pPr>
      <w:r>
        <w:rPr>
          <w:rFonts w:ascii="Arial" w:hAnsi="Arial"/>
          <w:b/>
          <w:color w:val="4BACC6" w:themeColor="accent5"/>
          <w:sz w:val="28"/>
          <w:szCs w:val="28"/>
          <w:u w:val="single"/>
        </w:rPr>
        <w:t>Chapter 2: Literature Review</w:t>
      </w:r>
    </w:p>
    <w:p w14:paraId="57A58A8D" w14:textId="77777777" w:rsidR="00D62944" w:rsidRDefault="00D62944" w:rsidP="00CB2B2F">
      <w:pPr>
        <w:spacing w:line="480" w:lineRule="auto"/>
        <w:rPr>
          <w:rFonts w:ascii="Arial" w:hAnsi="Arial"/>
          <w:b/>
          <w:sz w:val="32"/>
          <w:szCs w:val="32"/>
          <w:u w:val="single"/>
        </w:rPr>
      </w:pPr>
    </w:p>
    <w:p w14:paraId="04C121B6" w14:textId="77777777" w:rsidR="007F0A44" w:rsidRPr="00BA74DD" w:rsidRDefault="00BC295E" w:rsidP="00CB2B2F">
      <w:pPr>
        <w:spacing w:line="480" w:lineRule="auto"/>
        <w:rPr>
          <w:rFonts w:ascii="Arial" w:hAnsi="Arial"/>
        </w:rPr>
      </w:pPr>
      <w:r w:rsidRPr="00BA74DD">
        <w:rPr>
          <w:rFonts w:ascii="Arial" w:hAnsi="Arial"/>
        </w:rPr>
        <w:t xml:space="preserve">This is a study that aims to </w:t>
      </w:r>
      <w:r w:rsidR="008A10D9" w:rsidRPr="00BA74DD">
        <w:rPr>
          <w:rFonts w:ascii="Arial" w:hAnsi="Arial"/>
        </w:rPr>
        <w:t xml:space="preserve">show that Performing Arts can have a positive effect on a person’s mental health.  There have been many Arts on Prescription projects conducted in Wales, which have produced a number of case studies, and Dramatherapy is </w:t>
      </w:r>
      <w:r w:rsidR="00D62944">
        <w:rPr>
          <w:rFonts w:ascii="Arial" w:hAnsi="Arial"/>
        </w:rPr>
        <w:t>an up and coming form of treatment for mental health that many NHS hospitals are considering to offer</w:t>
      </w:r>
      <w:r w:rsidR="008A10D9" w:rsidRPr="00BA74DD">
        <w:rPr>
          <w:rFonts w:ascii="Arial" w:hAnsi="Arial"/>
        </w:rPr>
        <w:t>.</w:t>
      </w:r>
      <w:r w:rsidR="00D62944">
        <w:rPr>
          <w:rFonts w:ascii="Arial" w:hAnsi="Arial"/>
        </w:rPr>
        <w:t xml:space="preserve"> One </w:t>
      </w:r>
      <w:r w:rsidR="00F67F0A">
        <w:rPr>
          <w:rFonts w:ascii="Arial" w:hAnsi="Arial"/>
        </w:rPr>
        <w:t>drama therapist</w:t>
      </w:r>
      <w:r w:rsidR="00D62944">
        <w:rPr>
          <w:rFonts w:ascii="Arial" w:hAnsi="Arial"/>
        </w:rPr>
        <w:t xml:space="preserve"> to name is Melanie Beer in Cardiff. She has been working </w:t>
      </w:r>
      <w:r w:rsidR="00F67F0A">
        <w:rPr>
          <w:rFonts w:ascii="Arial" w:hAnsi="Arial"/>
        </w:rPr>
        <w:t>as a drama therapist in Cardiff since 2010. She has worked with people whose ages range from four to eighteen plus who suffer with their mental health, have learning difficulties and autism.</w:t>
      </w:r>
      <w:r w:rsidR="008A10D9" w:rsidRPr="00BA74DD">
        <w:rPr>
          <w:rFonts w:ascii="Arial" w:hAnsi="Arial"/>
        </w:rPr>
        <w:t xml:space="preserve"> There are also </w:t>
      </w:r>
      <w:r w:rsidR="00F67F0A">
        <w:rPr>
          <w:rFonts w:ascii="Arial" w:hAnsi="Arial"/>
        </w:rPr>
        <w:t>books based on people’s experiences with poor mental health and performing arts, practitioners working on improving the mental health of others and how performing arts can improve someone’s mental health in a general sense</w:t>
      </w:r>
      <w:r w:rsidR="00723251" w:rsidRPr="00BA74DD">
        <w:rPr>
          <w:rFonts w:ascii="Arial" w:hAnsi="Arial"/>
        </w:rPr>
        <w:t>. I can also use primary sources such as interviews with people who have</w:t>
      </w:r>
      <w:r w:rsidR="00F67F0A">
        <w:rPr>
          <w:rFonts w:ascii="Arial" w:hAnsi="Arial"/>
        </w:rPr>
        <w:t xml:space="preserve"> found that performing arts has helped their Depression or Anxiety and find comfort in it</w:t>
      </w:r>
      <w:r w:rsidR="00723251" w:rsidRPr="00BA74DD">
        <w:rPr>
          <w:rFonts w:ascii="Arial" w:hAnsi="Arial"/>
        </w:rPr>
        <w:t>.</w:t>
      </w:r>
      <w:r w:rsidR="008A10D9" w:rsidRPr="00BA74DD">
        <w:rPr>
          <w:rFonts w:ascii="Arial" w:hAnsi="Arial"/>
        </w:rPr>
        <w:t xml:space="preserve"> </w:t>
      </w:r>
      <w:r w:rsidR="00723251" w:rsidRPr="00BA74DD">
        <w:rPr>
          <w:rFonts w:ascii="Arial" w:hAnsi="Arial"/>
        </w:rPr>
        <w:t>I can also interview people who have a career in Dramatherapy and use their skills and knowledge to help those with poor mental health.</w:t>
      </w:r>
      <w:r w:rsidR="00C85069" w:rsidRPr="00BA74DD">
        <w:rPr>
          <w:rFonts w:ascii="Arial" w:hAnsi="Arial"/>
        </w:rPr>
        <w:t xml:space="preserve"> Online articles and different websites will also hold a lot of info</w:t>
      </w:r>
      <w:r w:rsidR="00552F30" w:rsidRPr="00BA74DD">
        <w:rPr>
          <w:rFonts w:ascii="Arial" w:hAnsi="Arial"/>
        </w:rPr>
        <w:t xml:space="preserve">rmation on this topic that will support my claim in performing arts being a new support system for people who have been diagnosed with </w:t>
      </w:r>
      <w:r w:rsidR="00F67F0A">
        <w:rPr>
          <w:rFonts w:ascii="Arial" w:hAnsi="Arial"/>
        </w:rPr>
        <w:t>Depression and Anxiety</w:t>
      </w:r>
      <w:r w:rsidR="00552F30" w:rsidRPr="00BA74DD">
        <w:rPr>
          <w:rFonts w:ascii="Arial" w:hAnsi="Arial"/>
        </w:rPr>
        <w:t>.</w:t>
      </w:r>
    </w:p>
    <w:p w14:paraId="0036F878" w14:textId="77777777" w:rsidR="00CB2B2F" w:rsidRPr="00BA74DD" w:rsidRDefault="00CB2B2F" w:rsidP="00CB2B2F">
      <w:pPr>
        <w:spacing w:line="480" w:lineRule="auto"/>
        <w:rPr>
          <w:rFonts w:ascii="Arial" w:hAnsi="Arial"/>
        </w:rPr>
      </w:pPr>
    </w:p>
    <w:p w14:paraId="57E6D3A8" w14:textId="77777777" w:rsidR="00CB2B2F" w:rsidRPr="00BA74DD" w:rsidRDefault="00CB2B2F" w:rsidP="00CB2B2F">
      <w:pPr>
        <w:spacing w:line="480" w:lineRule="auto"/>
        <w:rPr>
          <w:rFonts w:ascii="Arial" w:hAnsi="Arial"/>
        </w:rPr>
      </w:pPr>
      <w:r w:rsidRPr="00BA74DD">
        <w:rPr>
          <w:rFonts w:ascii="Arial" w:hAnsi="Arial"/>
        </w:rPr>
        <w:t xml:space="preserve">Introducing a creative element into workshops that aim to improve </w:t>
      </w:r>
      <w:r w:rsidR="00081DAF" w:rsidRPr="00BA74DD">
        <w:rPr>
          <w:rFonts w:ascii="Arial" w:hAnsi="Arial"/>
        </w:rPr>
        <w:t xml:space="preserve">the participants’ mental health makes it easier for them open up about their feelings and to tell their stories. </w:t>
      </w:r>
      <w:r w:rsidR="002B7C77" w:rsidRPr="00BA74DD">
        <w:rPr>
          <w:rFonts w:ascii="Arial" w:hAnsi="Arial"/>
        </w:rPr>
        <w:t>(Universit</w:t>
      </w:r>
      <w:r w:rsidR="00F67F0A">
        <w:rPr>
          <w:rFonts w:ascii="Arial" w:hAnsi="Arial"/>
        </w:rPr>
        <w:t>y of South Wales, 2022) By</w:t>
      </w:r>
      <w:r w:rsidR="002B7C77" w:rsidRPr="00BA74DD">
        <w:rPr>
          <w:rFonts w:ascii="Arial" w:hAnsi="Arial"/>
        </w:rPr>
        <w:t xml:space="preserve"> allowing people to be creative in workshops, they will build up their confidence and learn new skills while opening up about their experiences, feelings and opinions. This is extremely important when looking at what you set out to achieve with projects built around mental health. They key is to encourage your participants to open up without any pressure or force to do so.</w:t>
      </w:r>
    </w:p>
    <w:p w14:paraId="4D52B97C" w14:textId="77777777" w:rsidR="002B7C77" w:rsidRPr="00BA74DD" w:rsidRDefault="002B7C77" w:rsidP="00CB2B2F">
      <w:pPr>
        <w:spacing w:line="480" w:lineRule="auto"/>
        <w:rPr>
          <w:rFonts w:ascii="Arial" w:hAnsi="Arial"/>
        </w:rPr>
      </w:pPr>
    </w:p>
    <w:p w14:paraId="79A2B005" w14:textId="77777777" w:rsidR="00C83EEE" w:rsidRDefault="00AB0ACC" w:rsidP="00CB2B2F">
      <w:pPr>
        <w:spacing w:line="480" w:lineRule="auto"/>
        <w:rPr>
          <w:rFonts w:ascii="Arial" w:hAnsi="Arial"/>
        </w:rPr>
      </w:pPr>
      <w:r w:rsidRPr="00BA74DD">
        <w:rPr>
          <w:rFonts w:ascii="Arial" w:hAnsi="Arial"/>
        </w:rPr>
        <w:t>When in a drama w</w:t>
      </w:r>
      <w:r w:rsidR="00F67F0A">
        <w:rPr>
          <w:rFonts w:ascii="Arial" w:hAnsi="Arial"/>
        </w:rPr>
        <w:t>orkshop, participants are</w:t>
      </w:r>
      <w:r w:rsidRPr="00BA74DD">
        <w:rPr>
          <w:rFonts w:ascii="Arial" w:hAnsi="Arial"/>
        </w:rPr>
        <w:t xml:space="preserve"> told</w:t>
      </w:r>
      <w:r w:rsidR="00F67F0A">
        <w:rPr>
          <w:rFonts w:ascii="Arial" w:hAnsi="Arial"/>
        </w:rPr>
        <w:t xml:space="preserve"> before, and during the session,</w:t>
      </w:r>
      <w:r w:rsidRPr="00BA74DD">
        <w:rPr>
          <w:rFonts w:ascii="Arial" w:hAnsi="Arial"/>
        </w:rPr>
        <w:t xml:space="preserve"> that there are no wrong answers in what they create. This encourages the participants to create work with no fear of being rejected by the group and the facilitator. (Howard, 2014) During a workshop, the facilitators create a space that trust that everyone in the group must respect, as well as have respect for each other. Drama also creates an environment where people feel that they can express themselves and their feelings while knowing that they will be accepted and respected. (Howard, 2014)</w:t>
      </w:r>
    </w:p>
    <w:p w14:paraId="7147B82F" w14:textId="77777777" w:rsidR="00C83EEE" w:rsidRDefault="00C83EEE" w:rsidP="00CB2B2F">
      <w:pPr>
        <w:spacing w:line="480" w:lineRule="auto"/>
        <w:rPr>
          <w:rFonts w:ascii="Arial" w:hAnsi="Arial"/>
        </w:rPr>
      </w:pPr>
    </w:p>
    <w:p w14:paraId="6771D364" w14:textId="77777777" w:rsidR="002B7C77" w:rsidRPr="00BA74DD" w:rsidRDefault="00C83EEE" w:rsidP="00CB2B2F">
      <w:pPr>
        <w:spacing w:line="480" w:lineRule="auto"/>
        <w:rPr>
          <w:rFonts w:ascii="Arial" w:hAnsi="Arial"/>
        </w:rPr>
      </w:pPr>
      <w:r>
        <w:rPr>
          <w:rFonts w:ascii="Arial" w:hAnsi="Arial"/>
        </w:rPr>
        <w:t xml:space="preserve">Being creative in workshops also provides the participants with choices in what they share and how they do it. It also offers them with a sense of confidentiality, especially when participating in storytelling activities. They can create a fantasy story that holds some elements of their experiences, or they can make the story very personal to them. </w:t>
      </w:r>
      <w:r w:rsidR="005D3999">
        <w:rPr>
          <w:rFonts w:ascii="Arial" w:hAnsi="Arial"/>
        </w:rPr>
        <w:t>Having those choices and sense of confidentiality can offer the individuals in the group a sense of safety and security in the space.</w:t>
      </w:r>
    </w:p>
    <w:p w14:paraId="14C787F6" w14:textId="77777777" w:rsidR="00AB0ACC" w:rsidRPr="00BA74DD" w:rsidRDefault="00AB0ACC" w:rsidP="00CB2B2F">
      <w:pPr>
        <w:spacing w:line="480" w:lineRule="auto"/>
        <w:rPr>
          <w:rFonts w:ascii="Arial" w:hAnsi="Arial"/>
        </w:rPr>
      </w:pPr>
    </w:p>
    <w:p w14:paraId="45B799AC" w14:textId="77777777" w:rsidR="00AB0ACC" w:rsidRDefault="00D977FC" w:rsidP="00CB2B2F">
      <w:pPr>
        <w:spacing w:line="480" w:lineRule="auto"/>
        <w:rPr>
          <w:rFonts w:ascii="Arial" w:hAnsi="Arial"/>
        </w:rPr>
      </w:pPr>
      <w:r w:rsidRPr="00BA74DD">
        <w:rPr>
          <w:rFonts w:ascii="Arial" w:hAnsi="Arial"/>
        </w:rPr>
        <w:t xml:space="preserve">From reading the Student Health and Wellbeing in Wales: Report of the 2019/20 School Health Research Network Student Health and Wellbeing Survey, it is clear that mental health symptoms develop and worsen with age if they are not treated when found.  (School Health Research Network, 2021) The report says, “Mental health symptoms increased with age; 12% of students in year 7 reported a very high level of symptoms, rising to 22% in year 11.” (School Health Research Network, 2021) The transition from primary school to secondary school can be very stressful for some </w:t>
      </w:r>
      <w:r w:rsidR="00C13F9E" w:rsidRPr="00BA74DD">
        <w:rPr>
          <w:rFonts w:ascii="Arial" w:hAnsi="Arial"/>
        </w:rPr>
        <w:t xml:space="preserve">children; they will often feel nervous and anxious </w:t>
      </w:r>
      <w:r w:rsidRPr="00BA74DD">
        <w:rPr>
          <w:rFonts w:ascii="Arial" w:hAnsi="Arial"/>
        </w:rPr>
        <w:t xml:space="preserve">when they have to </w:t>
      </w:r>
      <w:r w:rsidR="00C13F9E" w:rsidRPr="00BA74DD">
        <w:rPr>
          <w:rFonts w:ascii="Arial" w:hAnsi="Arial"/>
        </w:rPr>
        <w:t>make new friends. They will also have the fear of being rejected by the people they try to be friends with. Girls will be affected in a different way to boys, this is because they feel that they have to act and look a certain way in order to fit in with their new school. This will all come down to social media.</w:t>
      </w:r>
    </w:p>
    <w:p w14:paraId="2F8F22E4" w14:textId="77777777" w:rsidR="005D3999" w:rsidRDefault="005D3999" w:rsidP="00CB2B2F">
      <w:pPr>
        <w:spacing w:line="480" w:lineRule="auto"/>
        <w:rPr>
          <w:rFonts w:ascii="Arial" w:hAnsi="Arial"/>
        </w:rPr>
      </w:pPr>
    </w:p>
    <w:p w14:paraId="213A62A4" w14:textId="467E763E" w:rsidR="005D3999" w:rsidRPr="00BA74DD" w:rsidRDefault="005D3999" w:rsidP="00CB2B2F">
      <w:pPr>
        <w:spacing w:line="480" w:lineRule="auto"/>
        <w:rPr>
          <w:rFonts w:ascii="Arial" w:hAnsi="Arial"/>
        </w:rPr>
      </w:pPr>
      <w:r>
        <w:rPr>
          <w:rFonts w:ascii="Arial" w:hAnsi="Arial"/>
        </w:rPr>
        <w:t xml:space="preserve">Social media is a big part of everyday life, especially in young people. </w:t>
      </w:r>
      <w:r w:rsidR="00945F1E">
        <w:rPr>
          <w:rFonts w:ascii="Arial" w:hAnsi="Arial"/>
        </w:rPr>
        <w:t xml:space="preserve">49.5% of young people will suffer from a mental disorder as a result of social media. (University of Nevada, 2022) </w:t>
      </w:r>
      <w:r w:rsidR="00256946">
        <w:rPr>
          <w:rFonts w:ascii="Arial" w:hAnsi="Arial"/>
        </w:rPr>
        <w:t xml:space="preserve">The social media posts made by the celebrities that they follow and the models on these platforms easily influence young people. They can feel that they have to look like them </w:t>
      </w:r>
      <w:r w:rsidR="008305D1">
        <w:rPr>
          <w:rFonts w:ascii="Arial" w:hAnsi="Arial"/>
        </w:rPr>
        <w:t xml:space="preserve">in order to feel good about themselves, when in reality they don’t. Mayo Clinic have said that “A small 2013 study found that older adolescents who used social media passively, such as by just viewing others’ photos, reported declines in life satisfaction.” (Mayo Clinic Staff, 2022) </w:t>
      </w:r>
    </w:p>
    <w:p w14:paraId="57E6F0F0" w14:textId="77777777" w:rsidR="00C13F9E" w:rsidRPr="00BA74DD" w:rsidRDefault="00C13F9E" w:rsidP="00CB2B2F">
      <w:pPr>
        <w:spacing w:line="480" w:lineRule="auto"/>
        <w:rPr>
          <w:rFonts w:ascii="Arial" w:hAnsi="Arial"/>
        </w:rPr>
      </w:pPr>
    </w:p>
    <w:p w14:paraId="51B60C57" w14:textId="79FDDF3F" w:rsidR="000065E3" w:rsidRPr="00BA74DD" w:rsidRDefault="000065E3" w:rsidP="00CB2B2F">
      <w:pPr>
        <w:spacing w:line="480" w:lineRule="auto"/>
        <w:rPr>
          <w:rFonts w:ascii="Arial" w:hAnsi="Arial"/>
        </w:rPr>
      </w:pPr>
      <w:r w:rsidRPr="00BA74DD">
        <w:rPr>
          <w:rFonts w:ascii="Arial" w:hAnsi="Arial"/>
        </w:rPr>
        <w:t xml:space="preserve">It is very </w:t>
      </w:r>
      <w:r w:rsidR="008305D1" w:rsidRPr="00BA74DD">
        <w:rPr>
          <w:rFonts w:ascii="Arial" w:hAnsi="Arial"/>
        </w:rPr>
        <w:t>important</w:t>
      </w:r>
      <w:r w:rsidR="008305D1">
        <w:rPr>
          <w:rFonts w:ascii="Arial" w:hAnsi="Arial"/>
        </w:rPr>
        <w:t xml:space="preserve"> to remember</w:t>
      </w:r>
      <w:r w:rsidRPr="00BA74DD">
        <w:rPr>
          <w:rFonts w:ascii="Arial" w:hAnsi="Arial"/>
        </w:rPr>
        <w:t xml:space="preserve"> that every individual person has their own values and </w:t>
      </w:r>
      <w:r w:rsidR="0064485F" w:rsidRPr="00BA74DD">
        <w:rPr>
          <w:rFonts w:ascii="Arial" w:hAnsi="Arial"/>
        </w:rPr>
        <w:t>lives</w:t>
      </w:r>
      <w:r w:rsidRPr="00BA74DD">
        <w:rPr>
          <w:rFonts w:ascii="Arial" w:hAnsi="Arial"/>
        </w:rPr>
        <w:t xml:space="preserve"> by them every day of their life</w:t>
      </w:r>
      <w:r w:rsidR="00BD7D06">
        <w:rPr>
          <w:rFonts w:ascii="Arial" w:hAnsi="Arial"/>
        </w:rPr>
        <w:t>. We must consider that</w:t>
      </w:r>
      <w:r w:rsidR="0064485F" w:rsidRPr="00BA74DD">
        <w:rPr>
          <w:rFonts w:ascii="Arial" w:hAnsi="Arial"/>
        </w:rPr>
        <w:t xml:space="preserve"> people who have poor mental health who might not share the same social structures as each other. (Preston, 2016</w:t>
      </w:r>
      <w:r w:rsidR="00274DEE" w:rsidRPr="00BA74DD">
        <w:rPr>
          <w:rFonts w:ascii="Arial" w:hAnsi="Arial"/>
        </w:rPr>
        <w:t>, p.19) When working with people on mental health, it is important to create an atmosphere in which everyone in the group feels safe, respected and comfortable. Activities, such as storytelling, can inspire all kinds of work and is, mostly, a success when working with people on their mental health. They have the freedom to tell their stories through a fantasy or through the eyes of someone else. (Preston, 2016, p.24)</w:t>
      </w:r>
    </w:p>
    <w:p w14:paraId="500447B0" w14:textId="77777777" w:rsidR="00274DEE" w:rsidRPr="00BA74DD" w:rsidRDefault="00274DEE" w:rsidP="00CB2B2F">
      <w:pPr>
        <w:spacing w:line="480" w:lineRule="auto"/>
        <w:rPr>
          <w:rFonts w:ascii="Arial" w:hAnsi="Arial"/>
        </w:rPr>
      </w:pPr>
    </w:p>
    <w:p w14:paraId="4F3EFBDC" w14:textId="77777777" w:rsidR="00157769" w:rsidRPr="00BA74DD" w:rsidRDefault="00157769" w:rsidP="00CB2B2F">
      <w:pPr>
        <w:spacing w:line="480" w:lineRule="auto"/>
        <w:rPr>
          <w:rFonts w:ascii="Arial" w:hAnsi="Arial"/>
        </w:rPr>
      </w:pPr>
      <w:r w:rsidRPr="00BA74DD">
        <w:rPr>
          <w:rFonts w:ascii="Arial" w:hAnsi="Arial"/>
        </w:rPr>
        <w:t>It is important to be careful when asking people to explore their own stories, which may be traumatic for them, in workshops because they are already feeling vulnerable. They can easily feel exploited and can often be ‘re-traumatized’ by the experience. (Baim, 2020, p.72) Telling the group what they’ll be doing before the workshop starts would be the best thing to do in these circumstances so that everyone is prepared for the activities that they will be participating in.</w:t>
      </w:r>
      <w:r w:rsidR="00CD3346" w:rsidRPr="00BA74DD">
        <w:rPr>
          <w:rFonts w:ascii="Arial" w:hAnsi="Arial"/>
        </w:rPr>
        <w:t xml:space="preserve"> Something else that is a great thing to create with people who have poor mental health is a contract that everyone can contribute to. This is a technique used by Geese Theatre Company in their workshops to establish that everyone is entitled to how they want to be treated during the workshop. The contract also establishes rules that everyone has to follow in the space.</w:t>
      </w:r>
      <w:r w:rsidR="00BA74DD" w:rsidRPr="00BA74DD">
        <w:rPr>
          <w:rFonts w:ascii="Arial" w:hAnsi="Arial"/>
        </w:rPr>
        <w:t xml:space="preserve"> (Baim, Brookes &amp; Mountford, 2002)</w:t>
      </w:r>
    </w:p>
    <w:p w14:paraId="3E51075B" w14:textId="77777777" w:rsidR="00BA74DD" w:rsidRPr="00BA74DD" w:rsidRDefault="00BA74DD" w:rsidP="00CB2B2F">
      <w:pPr>
        <w:spacing w:line="480" w:lineRule="auto"/>
        <w:rPr>
          <w:rFonts w:ascii="Arial" w:hAnsi="Arial"/>
          <w:sz w:val="32"/>
          <w:szCs w:val="32"/>
        </w:rPr>
      </w:pPr>
    </w:p>
    <w:p w14:paraId="4593FF22" w14:textId="77777777" w:rsidR="00BA74DD" w:rsidRDefault="00BA74DD" w:rsidP="00CB2B2F">
      <w:pPr>
        <w:spacing w:line="480" w:lineRule="auto"/>
        <w:rPr>
          <w:rFonts w:ascii="Arial" w:hAnsi="Arial"/>
          <w:b/>
          <w:sz w:val="32"/>
          <w:szCs w:val="32"/>
          <w:u w:val="single"/>
        </w:rPr>
      </w:pPr>
    </w:p>
    <w:p w14:paraId="59AF835B" w14:textId="77777777" w:rsidR="00BA74DD" w:rsidRDefault="00BA74DD" w:rsidP="00CB2B2F">
      <w:pPr>
        <w:spacing w:line="480" w:lineRule="auto"/>
        <w:rPr>
          <w:rFonts w:ascii="Arial" w:hAnsi="Arial"/>
          <w:b/>
          <w:sz w:val="32"/>
          <w:szCs w:val="32"/>
          <w:u w:val="single"/>
        </w:rPr>
      </w:pPr>
    </w:p>
    <w:p w14:paraId="3D4F2941" w14:textId="77777777" w:rsidR="00BA74DD" w:rsidRDefault="00BA74DD" w:rsidP="00CB2B2F">
      <w:pPr>
        <w:spacing w:line="480" w:lineRule="auto"/>
        <w:rPr>
          <w:rFonts w:ascii="Arial" w:hAnsi="Arial"/>
          <w:b/>
          <w:sz w:val="32"/>
          <w:szCs w:val="32"/>
          <w:u w:val="single"/>
        </w:rPr>
      </w:pPr>
    </w:p>
    <w:p w14:paraId="4570332C" w14:textId="77777777" w:rsidR="00F20A86" w:rsidRDefault="00F20A86" w:rsidP="00CB2B2F">
      <w:pPr>
        <w:spacing w:line="480" w:lineRule="auto"/>
        <w:rPr>
          <w:rFonts w:ascii="Arial" w:hAnsi="Arial"/>
          <w:b/>
          <w:sz w:val="32"/>
          <w:szCs w:val="32"/>
          <w:u w:val="single"/>
        </w:rPr>
      </w:pPr>
    </w:p>
    <w:p w14:paraId="7B952F9D" w14:textId="77777777" w:rsidR="00570469" w:rsidRPr="00570469" w:rsidRDefault="00570469" w:rsidP="00CB2B2F">
      <w:pPr>
        <w:spacing w:line="480" w:lineRule="auto"/>
        <w:rPr>
          <w:rFonts w:ascii="Arial" w:hAnsi="Arial"/>
          <w:b/>
          <w:color w:val="4BACC6" w:themeColor="accent5"/>
          <w:sz w:val="28"/>
          <w:szCs w:val="28"/>
          <w:u w:val="single"/>
        </w:rPr>
      </w:pPr>
      <w:r>
        <w:rPr>
          <w:rFonts w:ascii="Arial" w:hAnsi="Arial"/>
          <w:b/>
          <w:color w:val="4BACC6" w:themeColor="accent5"/>
          <w:sz w:val="28"/>
          <w:szCs w:val="28"/>
          <w:u w:val="single"/>
        </w:rPr>
        <w:t>Chapter 3: Methods</w:t>
      </w:r>
    </w:p>
    <w:p w14:paraId="25509C90" w14:textId="77777777" w:rsidR="00570469" w:rsidRDefault="00570469" w:rsidP="00CB2B2F">
      <w:pPr>
        <w:spacing w:line="480" w:lineRule="auto"/>
        <w:rPr>
          <w:rFonts w:ascii="Arial" w:hAnsi="Arial"/>
        </w:rPr>
      </w:pPr>
    </w:p>
    <w:p w14:paraId="209303FA" w14:textId="77777777" w:rsidR="00BA74DD" w:rsidRDefault="00BA74DD" w:rsidP="00CB2B2F">
      <w:pPr>
        <w:spacing w:line="480" w:lineRule="auto"/>
        <w:rPr>
          <w:rFonts w:ascii="Arial" w:hAnsi="Arial"/>
        </w:rPr>
      </w:pPr>
      <w:r>
        <w:rPr>
          <w:rFonts w:ascii="Arial" w:hAnsi="Arial"/>
        </w:rPr>
        <w:t>My approach to this study consists of conducting various interviews with people who have chosen to study and are working in the Performing Arts industry. Whether it is because they wish to improve the mental health of others</w:t>
      </w:r>
      <w:r w:rsidR="00A769EC">
        <w:rPr>
          <w:rFonts w:ascii="Arial" w:hAnsi="Arial"/>
        </w:rPr>
        <w:t>,</w:t>
      </w:r>
      <w:r>
        <w:rPr>
          <w:rFonts w:ascii="Arial" w:hAnsi="Arial"/>
        </w:rPr>
        <w:t xml:space="preserve"> or because they found support in this industry themselves and </w:t>
      </w:r>
      <w:r w:rsidR="00A769EC">
        <w:rPr>
          <w:rFonts w:ascii="Arial" w:hAnsi="Arial"/>
        </w:rPr>
        <w:t xml:space="preserve">find that they want to help others as a result of their own experience. I will also create a survey for a selected amount of people to answer, once this has been done, I will collect the data and compare it to other studies that have been done in the past. There is a great amount of literature that supports the use of performing arts as a therapy technique, and published works from Applied Drama facilitators who talk about their work surrounding mental health. </w:t>
      </w:r>
    </w:p>
    <w:p w14:paraId="430C421F" w14:textId="77777777" w:rsidR="00A769EC" w:rsidRDefault="00A769EC" w:rsidP="00CB2B2F">
      <w:pPr>
        <w:spacing w:line="480" w:lineRule="auto"/>
        <w:rPr>
          <w:rFonts w:ascii="Arial" w:hAnsi="Arial"/>
        </w:rPr>
      </w:pPr>
    </w:p>
    <w:p w14:paraId="485170DC" w14:textId="77777777" w:rsidR="00A769EC" w:rsidRDefault="00A769EC" w:rsidP="00CB2B2F">
      <w:pPr>
        <w:spacing w:line="480" w:lineRule="auto"/>
        <w:rPr>
          <w:rFonts w:ascii="Arial" w:hAnsi="Arial"/>
        </w:rPr>
      </w:pPr>
      <w:r>
        <w:rPr>
          <w:rFonts w:ascii="Arial" w:hAnsi="Arial"/>
        </w:rPr>
        <w:t>There are reports that are available on this topic that will provide me with statistics and information on how much of the Welsh population suffer with poor mental health, which age group is affected the most and how beneficial Performing Arts is to improving their mental health</w:t>
      </w:r>
      <w:r w:rsidR="00B83EE3">
        <w:rPr>
          <w:rFonts w:ascii="Arial" w:hAnsi="Arial"/>
        </w:rPr>
        <w:t>.</w:t>
      </w:r>
    </w:p>
    <w:p w14:paraId="77637A57" w14:textId="77777777" w:rsidR="00761F2C" w:rsidRDefault="00761F2C" w:rsidP="00CB2B2F">
      <w:pPr>
        <w:spacing w:line="480" w:lineRule="auto"/>
        <w:rPr>
          <w:rFonts w:ascii="Arial" w:hAnsi="Arial"/>
        </w:rPr>
      </w:pPr>
    </w:p>
    <w:p w14:paraId="3E595451" w14:textId="77777777" w:rsidR="00761F2C" w:rsidRDefault="00761F2C" w:rsidP="00CB2B2F">
      <w:pPr>
        <w:spacing w:line="480" w:lineRule="auto"/>
        <w:rPr>
          <w:rFonts w:ascii="Arial" w:hAnsi="Arial"/>
        </w:rPr>
      </w:pPr>
      <w:r>
        <w:rPr>
          <w:rFonts w:ascii="Arial" w:hAnsi="Arial"/>
        </w:rPr>
        <w:t>When providing questions for the people I aim to interview, I will be considerate towards their feelings and any experiences that they may have with poor mental health, whether it’s personal or about someone that they have worked with. I will be respectful and professional in my approach to the interviews.</w:t>
      </w:r>
    </w:p>
    <w:p w14:paraId="040472E2" w14:textId="77777777" w:rsidR="00761F2C" w:rsidRDefault="00761F2C" w:rsidP="00CB2B2F">
      <w:pPr>
        <w:spacing w:line="480" w:lineRule="auto"/>
        <w:rPr>
          <w:rFonts w:ascii="Arial" w:hAnsi="Arial"/>
        </w:rPr>
      </w:pPr>
    </w:p>
    <w:p w14:paraId="39B7F835" w14:textId="77777777" w:rsidR="00761F2C" w:rsidRDefault="00761F2C" w:rsidP="00CB2B2F">
      <w:pPr>
        <w:spacing w:line="480" w:lineRule="auto"/>
        <w:rPr>
          <w:rFonts w:ascii="Arial" w:hAnsi="Arial"/>
        </w:rPr>
      </w:pPr>
      <w:r>
        <w:rPr>
          <w:rFonts w:ascii="Arial" w:hAnsi="Arial"/>
        </w:rPr>
        <w:t>When I create the survey for people to answer, I will choose my questions carefully and devise the questions so that I am able to collect the information that I set out to find.</w:t>
      </w:r>
    </w:p>
    <w:p w14:paraId="61B9D441" w14:textId="77777777" w:rsidR="00761F2C" w:rsidRDefault="00761F2C" w:rsidP="00CB2B2F">
      <w:pPr>
        <w:spacing w:line="480" w:lineRule="auto"/>
        <w:rPr>
          <w:rFonts w:ascii="Arial" w:hAnsi="Arial"/>
        </w:rPr>
      </w:pPr>
    </w:p>
    <w:p w14:paraId="3110BB00" w14:textId="77777777" w:rsidR="00761F2C" w:rsidRDefault="00761F2C" w:rsidP="00CB2B2F">
      <w:pPr>
        <w:spacing w:line="480" w:lineRule="auto"/>
        <w:rPr>
          <w:rFonts w:ascii="Arial" w:hAnsi="Arial"/>
        </w:rPr>
      </w:pPr>
      <w:r>
        <w:rPr>
          <w:rFonts w:ascii="Arial" w:hAnsi="Arial"/>
        </w:rPr>
        <w:t xml:space="preserve">I will </w:t>
      </w:r>
      <w:r w:rsidR="002746A4">
        <w:rPr>
          <w:rFonts w:ascii="Arial" w:hAnsi="Arial"/>
        </w:rPr>
        <w:t xml:space="preserve">conduct a significant amount of research on </w:t>
      </w:r>
      <w:r>
        <w:rPr>
          <w:rFonts w:ascii="Arial" w:hAnsi="Arial"/>
        </w:rPr>
        <w:t xml:space="preserve">the published work of Applied Drama facilitators </w:t>
      </w:r>
      <w:r w:rsidR="002746A4">
        <w:rPr>
          <w:rFonts w:ascii="Arial" w:hAnsi="Arial"/>
        </w:rPr>
        <w:t>and what they have learnt from using drama techniques and activities with people to improve their mental health. I will compare the findings of each facilitator and what can be learnt from each experience.</w:t>
      </w:r>
    </w:p>
    <w:p w14:paraId="69E2AC5D" w14:textId="77777777" w:rsidR="002746A4" w:rsidRDefault="002746A4" w:rsidP="00CB2B2F">
      <w:pPr>
        <w:spacing w:line="480" w:lineRule="auto"/>
        <w:rPr>
          <w:rFonts w:ascii="Arial" w:hAnsi="Arial"/>
        </w:rPr>
      </w:pPr>
    </w:p>
    <w:p w14:paraId="37FB62EC" w14:textId="77777777" w:rsidR="002746A4" w:rsidRDefault="002746A4" w:rsidP="00CB2B2F">
      <w:pPr>
        <w:spacing w:line="480" w:lineRule="auto"/>
        <w:rPr>
          <w:rFonts w:ascii="Arial" w:hAnsi="Arial"/>
        </w:rPr>
      </w:pPr>
      <w:r>
        <w:rPr>
          <w:rFonts w:ascii="Arial" w:hAnsi="Arial"/>
        </w:rPr>
        <w:t xml:space="preserve">Statistics are essential </w:t>
      </w:r>
      <w:r w:rsidR="00B83EE3">
        <w:rPr>
          <w:rFonts w:ascii="Arial" w:hAnsi="Arial"/>
        </w:rPr>
        <w:t>in any study, s</w:t>
      </w:r>
      <w:r w:rsidR="00F67F0A">
        <w:rPr>
          <w:rFonts w:ascii="Arial" w:hAnsi="Arial"/>
        </w:rPr>
        <w:t xml:space="preserve">o I will set out to gather some </w:t>
      </w:r>
      <w:r w:rsidR="00B83EE3">
        <w:rPr>
          <w:rFonts w:ascii="Arial" w:hAnsi="Arial"/>
        </w:rPr>
        <w:t>data</w:t>
      </w:r>
      <w:r w:rsidR="00570469">
        <w:rPr>
          <w:rFonts w:ascii="Arial" w:hAnsi="Arial"/>
        </w:rPr>
        <w:t xml:space="preserve"> on Depression and Anxiety, compare them against how beneficial people have found performing arts when it comes to their mental health</w:t>
      </w:r>
      <w:r w:rsidR="00B83EE3">
        <w:rPr>
          <w:rFonts w:ascii="Arial" w:hAnsi="Arial"/>
        </w:rPr>
        <w:t xml:space="preserve"> and analyze those figures by comparing them to primary sources, such as the survey. Graphs and pie charts will also be useful in my study to show the statistics that arise in a visual form.</w:t>
      </w:r>
    </w:p>
    <w:p w14:paraId="420ECA3B" w14:textId="77777777" w:rsidR="00B83EE3" w:rsidRDefault="00B83EE3" w:rsidP="00CB2B2F">
      <w:pPr>
        <w:spacing w:line="480" w:lineRule="auto"/>
        <w:rPr>
          <w:rFonts w:ascii="Arial" w:hAnsi="Arial"/>
        </w:rPr>
      </w:pPr>
    </w:p>
    <w:p w14:paraId="4C7112BF" w14:textId="77777777" w:rsidR="00B83EE3" w:rsidRPr="00BA74DD" w:rsidRDefault="00B83EE3" w:rsidP="00CB2B2F">
      <w:pPr>
        <w:spacing w:line="480" w:lineRule="auto"/>
        <w:rPr>
          <w:rFonts w:ascii="Arial" w:hAnsi="Arial"/>
        </w:rPr>
      </w:pPr>
      <w:r>
        <w:rPr>
          <w:rFonts w:ascii="Arial" w:hAnsi="Arial"/>
        </w:rPr>
        <w:t xml:space="preserve">Ethics are an important consideration when it comes to any type of research into any topic. </w:t>
      </w:r>
      <w:r w:rsidR="00F91BDB">
        <w:rPr>
          <w:rFonts w:ascii="Arial" w:hAnsi="Arial"/>
        </w:rPr>
        <w:t>In order to be ethical in my research, I will be asking each individual that I aim to interview for their consent before asking them the questions. I will respect their choice, whether they agree to the interview or not. The people being interviewed will be referred to as either facilitators or students, other than that information, they will remain anonymous in this study. The individuals who participate in the survey will also be anonymous in order to collect information from various different people.</w:t>
      </w:r>
    </w:p>
    <w:p w14:paraId="28E91702" w14:textId="77777777" w:rsidR="00274DEE" w:rsidRDefault="00570469" w:rsidP="00CB2B2F">
      <w:pPr>
        <w:spacing w:line="480" w:lineRule="auto"/>
        <w:rPr>
          <w:rFonts w:ascii="Arial" w:hAnsi="Arial"/>
          <w:b/>
          <w:color w:val="4BACC6" w:themeColor="accent5"/>
          <w:sz w:val="28"/>
          <w:szCs w:val="28"/>
          <w:u w:val="single"/>
        </w:rPr>
      </w:pPr>
      <w:r>
        <w:rPr>
          <w:rFonts w:ascii="Arial" w:hAnsi="Arial"/>
          <w:b/>
          <w:color w:val="4BACC6" w:themeColor="accent5"/>
          <w:sz w:val="28"/>
          <w:szCs w:val="28"/>
          <w:u w:val="single"/>
        </w:rPr>
        <w:t>Chapter 4: Reflection</w:t>
      </w:r>
    </w:p>
    <w:p w14:paraId="70538913" w14:textId="77777777" w:rsidR="00274DEE" w:rsidRPr="00BA74DD" w:rsidRDefault="00274DEE" w:rsidP="00CB2B2F">
      <w:pPr>
        <w:spacing w:line="480" w:lineRule="auto"/>
        <w:rPr>
          <w:rFonts w:ascii="Arial" w:hAnsi="Arial"/>
        </w:rPr>
      </w:pPr>
    </w:p>
    <w:p w14:paraId="28BE609C" w14:textId="77777777" w:rsidR="00E71784" w:rsidRDefault="00E71784" w:rsidP="00E71784">
      <w:pPr>
        <w:spacing w:line="480" w:lineRule="auto"/>
        <w:rPr>
          <w:rFonts w:ascii="Arial" w:hAnsi="Arial"/>
        </w:rPr>
      </w:pPr>
      <w:r>
        <w:rPr>
          <w:rFonts w:ascii="Arial" w:hAnsi="Arial"/>
        </w:rPr>
        <w:t>I would say that the most difficult part of my practical project was brainstorming what I wanted to create. I decided that a short film with a blog alongside the creation of the video would be the best project for me to undertake. This is something new for me to pursue and creating a blog is something that has always sparked my interest. This project has given me the opportunity to undertake these activities and turn them into a meaningful and educational video for people to watch and experience different stories.</w:t>
      </w:r>
    </w:p>
    <w:p w14:paraId="2A8D12A5" w14:textId="77777777" w:rsidR="00E71784" w:rsidRDefault="00E71784" w:rsidP="00E71784">
      <w:pPr>
        <w:spacing w:line="480" w:lineRule="auto"/>
        <w:rPr>
          <w:rFonts w:ascii="Arial" w:hAnsi="Arial"/>
        </w:rPr>
      </w:pPr>
    </w:p>
    <w:p w14:paraId="011112D8" w14:textId="77777777" w:rsidR="00E71784" w:rsidRDefault="00E71784" w:rsidP="00E71784">
      <w:pPr>
        <w:spacing w:line="480" w:lineRule="auto"/>
        <w:rPr>
          <w:rFonts w:ascii="Arial" w:hAnsi="Arial"/>
        </w:rPr>
      </w:pPr>
      <w:r>
        <w:rPr>
          <w:rFonts w:ascii="Arial" w:hAnsi="Arial"/>
        </w:rPr>
        <w:t>I have had some challenges with creating a video, coming up with ideas being the main challenge. Something that helped me overcome this challenge was to create a mind map of possible ideas on my pin board, stand back and look at it and decide which of those ideas would create a very educational and informative short film. I decided that the video would follow the theme of a journey with videos of myself walking around various areas of Swansea with a voice-over that I had recorded of the stories of the Performing Arts that I have received from people. I made this choice because I am a big believer in the saying ‘take a walk through my shoes to really understand me’, I think this is the best approach to telling other people’s stories about their own mental health.</w:t>
      </w:r>
    </w:p>
    <w:p w14:paraId="070CA637" w14:textId="77777777" w:rsidR="00E71784" w:rsidRDefault="00E71784" w:rsidP="00E71784">
      <w:pPr>
        <w:spacing w:line="480" w:lineRule="auto"/>
        <w:rPr>
          <w:rFonts w:ascii="Arial" w:hAnsi="Arial"/>
        </w:rPr>
      </w:pPr>
    </w:p>
    <w:p w14:paraId="0B5132DF" w14:textId="77777777" w:rsidR="00E71784" w:rsidRDefault="00E71784" w:rsidP="00E71784">
      <w:pPr>
        <w:spacing w:line="480" w:lineRule="auto"/>
        <w:rPr>
          <w:rFonts w:ascii="Arial" w:hAnsi="Arial"/>
        </w:rPr>
      </w:pPr>
      <w:r>
        <w:rPr>
          <w:rFonts w:ascii="Arial" w:hAnsi="Arial"/>
        </w:rPr>
        <w:t xml:space="preserve">I found the various walk I took around the different places in Swansea to be a therapeutic experience. Walking around in the fresh air and thinking about the different stories that I am using in this video really gave me a new perspective on the world. I know that a lot of people around the world, and in Wales, suffer with their mental health, especially Depression and Anxiety. While I was out and being passed by a lot of different people, I kept thinking about what their stories might be. This was very educational time for me, considering the different people that I saw out in Swansea and what they might experience on a day-to-day basis. Because of this, I have started to respect everyone’s differences in life and have realized that, sometimes, those differences are what make people so special. </w:t>
      </w:r>
    </w:p>
    <w:p w14:paraId="45195E67" w14:textId="77777777" w:rsidR="00E71784" w:rsidRDefault="00E71784" w:rsidP="00E71784">
      <w:pPr>
        <w:spacing w:line="480" w:lineRule="auto"/>
        <w:rPr>
          <w:rFonts w:ascii="Arial" w:hAnsi="Arial"/>
        </w:rPr>
      </w:pPr>
    </w:p>
    <w:p w14:paraId="79477F40" w14:textId="77777777" w:rsidR="00E71784" w:rsidRDefault="00E71784" w:rsidP="00E71784">
      <w:pPr>
        <w:spacing w:line="480" w:lineRule="auto"/>
        <w:rPr>
          <w:rFonts w:ascii="Arial" w:hAnsi="Arial"/>
        </w:rPr>
      </w:pPr>
      <w:r>
        <w:rPr>
          <w:rFonts w:ascii="Arial" w:hAnsi="Arial"/>
        </w:rPr>
        <w:t>I included videos and pictures of the beach because I, personally, find the beach a very calming place. According to Healthwatch Cornwall, people who visit the beach find themselves in a meditative state, have big picture thinking, experience gratitude and their sleeping is improved when they get home. (Jobling, 2021) There are many other things that people experience when they are at the beach and when they get home, and these things all contribute to improving a person’s mental health. Healthwatch Cornwall also gives advice on how to enjoy your time at the beach too, some of the advice that they give is to take your shoes off to connect to the sand and to simply stay still to embrace the moment that you find yourself in. (Jobling, 2021)</w:t>
      </w:r>
    </w:p>
    <w:p w14:paraId="46E9BD13" w14:textId="77777777" w:rsidR="00E71784" w:rsidRDefault="00E71784" w:rsidP="00E71784">
      <w:pPr>
        <w:spacing w:line="480" w:lineRule="auto"/>
        <w:rPr>
          <w:rFonts w:ascii="Arial" w:hAnsi="Arial"/>
        </w:rPr>
      </w:pPr>
    </w:p>
    <w:p w14:paraId="10076170" w14:textId="77777777" w:rsidR="00E71784" w:rsidRDefault="00E71784" w:rsidP="00E71784">
      <w:pPr>
        <w:spacing w:line="480" w:lineRule="auto"/>
        <w:rPr>
          <w:rFonts w:ascii="Arial" w:hAnsi="Arial"/>
        </w:rPr>
      </w:pPr>
      <w:r>
        <w:rPr>
          <w:rFonts w:ascii="Arial" w:hAnsi="Arial"/>
        </w:rPr>
        <w:t>Reading about how much the beach can help someone’s mental health has made me feel so much more grateful to have the sea in walking distance from where I live, especially in a city. According to King’s College London, people who live in cities are more vulnerable to experiencing poor mental health, such as Depression and Anxiety, due to lack of access to green spaces, noise and air pollution. (Mechelli, 2019) Other causes of these two mental illnesses in cities are loneliness, crime and social inequities. (Mechelli, 2019)</w:t>
      </w:r>
    </w:p>
    <w:p w14:paraId="0631CFDF" w14:textId="77777777" w:rsidR="00E71784" w:rsidRDefault="00E71784" w:rsidP="00E71784">
      <w:pPr>
        <w:spacing w:line="480" w:lineRule="auto"/>
        <w:rPr>
          <w:rFonts w:ascii="Arial" w:hAnsi="Arial"/>
        </w:rPr>
      </w:pPr>
    </w:p>
    <w:p w14:paraId="40004ABF" w14:textId="77777777" w:rsidR="00E71784" w:rsidRDefault="00E71784" w:rsidP="00E71784">
      <w:pPr>
        <w:spacing w:line="480" w:lineRule="auto"/>
        <w:rPr>
          <w:rFonts w:ascii="Arial" w:hAnsi="Arial"/>
        </w:rPr>
      </w:pPr>
      <w:r>
        <w:rPr>
          <w:rFonts w:ascii="Arial" w:hAnsi="Arial"/>
        </w:rPr>
        <w:t>The research that I have undertaken has taught me a lot about Depression, Anxiety, the causes of these two mental illnesses and the effects that social media have on young people. For starters, I have learnt there are a lot more people suffering with Depression and Anxiety in Wales than I originally thought. I always knew that they would be the most common and prominent mental illnesses in this country, and the world, but it was eye opening to learn just how many live with them. As I mentioned earlier in my reflection, during my walks I took the time to consider the people that I was passing and what they might experience every day in their lives. I have started to do that with the people I know that I find myself being around, because you never really know what’s going in everyone’s lives.</w:t>
      </w:r>
    </w:p>
    <w:p w14:paraId="664045B8" w14:textId="77777777" w:rsidR="00E71784" w:rsidRDefault="00E71784" w:rsidP="00E71784">
      <w:pPr>
        <w:spacing w:line="480" w:lineRule="auto"/>
        <w:rPr>
          <w:rFonts w:ascii="Arial" w:hAnsi="Arial"/>
        </w:rPr>
      </w:pPr>
    </w:p>
    <w:p w14:paraId="4ABF96DC" w14:textId="77777777" w:rsidR="00E71784" w:rsidRDefault="00E71784" w:rsidP="00E71784">
      <w:pPr>
        <w:spacing w:line="480" w:lineRule="auto"/>
        <w:rPr>
          <w:rFonts w:ascii="Arial" w:hAnsi="Arial"/>
        </w:rPr>
      </w:pPr>
      <w:r>
        <w:rPr>
          <w:rFonts w:ascii="Arial" w:hAnsi="Arial"/>
        </w:rPr>
        <w:t>I have also learned that more people tend to suffer from Anxiety in this day and age because of social expectations, experiencing the many lockdowns that came along with a global pandemic and the uncertainties of when we would be able to return to normal life. The COVID-19 pandemic itself has been a very scary and unexpected experience for everyone around the world and some people may have found it harder than others, such as those who were considered vulnerable and those live alone. In 2020 Cardiff University created a survey with 13,000 participants, 20% of those who answered the survey said they were suffering with severe effects to their mental health. (Cardiff University, 2020)</w:t>
      </w:r>
    </w:p>
    <w:p w14:paraId="330B48CB" w14:textId="77777777" w:rsidR="00E71784" w:rsidRDefault="00E71784" w:rsidP="00E71784">
      <w:pPr>
        <w:spacing w:line="480" w:lineRule="auto"/>
        <w:rPr>
          <w:rFonts w:ascii="Arial" w:hAnsi="Arial"/>
        </w:rPr>
      </w:pPr>
      <w:r>
        <w:rPr>
          <w:rFonts w:ascii="Arial" w:hAnsi="Arial"/>
        </w:rPr>
        <w:t>Cardiff University also created a briefing paper about mental health in Wales before an after the pandemic. According to the report, there was in increase of 17% in the amount of people in Wales who were suffering from poor mental health. (Jesús Rodríguez, 2021) This report shows a big increase in the population of Welsh people who have poor mental health due their experienced and fears during the beginning of the COVID-19 pandemic. Learning how many people’s mental health was affected by the pandemic was incredibly shocking to me; it really puts how people were affected in different ways by COVID-19. People weren’t just affected medically by the virus; they were affected mentally by the fear that the media was creating surrounding the virus and how people in different countries were being affected.</w:t>
      </w:r>
    </w:p>
    <w:p w14:paraId="52F4698A" w14:textId="77777777" w:rsidR="00E71784" w:rsidRDefault="00E71784" w:rsidP="00E71784">
      <w:pPr>
        <w:spacing w:line="480" w:lineRule="auto"/>
        <w:rPr>
          <w:rFonts w:ascii="Arial" w:hAnsi="Arial"/>
        </w:rPr>
      </w:pPr>
    </w:p>
    <w:p w14:paraId="0581AC27" w14:textId="77777777" w:rsidR="00E71784" w:rsidRDefault="00E71784" w:rsidP="00E71784">
      <w:pPr>
        <w:spacing w:line="480" w:lineRule="auto"/>
        <w:rPr>
          <w:rFonts w:ascii="Arial" w:hAnsi="Arial"/>
        </w:rPr>
      </w:pPr>
      <w:r>
        <w:rPr>
          <w:rFonts w:ascii="Arial" w:hAnsi="Arial"/>
        </w:rPr>
        <w:t>I have found that social media primarily affects the younger generation, such as teenagers and young adults. Social media has become a place where negative activity is almost inevitable, with comments of negativity directed at others and shaming people what they post and for their appearance. This is why it, mostly, affects the younger generation. Depending on the different social circles they find themselves in, there are expectations on what they should be posting on their social media. They also find themselves comparing their appearances to other people online, such as celebrities, social figures and models. Cyber-bullying has also come from young people having a presence online, which is incredibly distressing who find themselves in that situation. As of March 2020, it has been proven that in Wales and England, from ages 10 to 15, one in five children have experienced some kind of cyber-bullying. (Stripe, 2020) This figure means that 764,000 children (19%) in England and Wales have experienced cyber-bullying that could have, potentially, had a negative affect on their mental health.</w:t>
      </w:r>
    </w:p>
    <w:p w14:paraId="5AB5FF8D" w14:textId="77777777" w:rsidR="00E71784" w:rsidRDefault="00E71784" w:rsidP="00E71784">
      <w:pPr>
        <w:spacing w:line="480" w:lineRule="auto"/>
        <w:rPr>
          <w:rFonts w:ascii="Arial" w:hAnsi="Arial"/>
        </w:rPr>
      </w:pPr>
    </w:p>
    <w:p w14:paraId="1319A495" w14:textId="77777777" w:rsidR="00E71784" w:rsidRDefault="00E71784" w:rsidP="00E71784">
      <w:pPr>
        <w:spacing w:line="480" w:lineRule="auto"/>
        <w:rPr>
          <w:rFonts w:ascii="Arial" w:hAnsi="Arial"/>
        </w:rPr>
      </w:pPr>
      <w:r>
        <w:rPr>
          <w:rFonts w:ascii="Arial" w:hAnsi="Arial"/>
        </w:rPr>
        <w:t>I have found that there are many causes for Depression, ranging from physical health problems, being passed on genetically and life events among other different things such as sleep, diet and exercise. (Mind, 2019) The fact that there are many causes for Depression makes a lot of sense in my mind, only because Depression is one out of the two most common mental illnesses in the world, but also in Wales. I also found that are a lot of causes for Anxiety too, such as past experiences, physical and mental health and one’s current life situation. (Mind, 2019) Finding out that a person’s current life situation can cause Anxiety connects back to how people have been affected by the COVID-19 pandemic: an unexpected event that changed the lives of everyone so suddenly. There are connections that have been made between Depression and Anxiety, Thomas Tjornehoj of Hartgrove hospital said that, “</w:t>
      </w:r>
      <w:r>
        <w:rPr>
          <w:rFonts w:ascii="Arial" w:hAnsi="Arial"/>
          <w:i/>
        </w:rPr>
        <w:t>The chance of acquiring depression is much higher when an anxiety disorder already exists.</w:t>
      </w:r>
      <w:r>
        <w:rPr>
          <w:rFonts w:ascii="Arial" w:hAnsi="Arial"/>
        </w:rPr>
        <w:t>” (Tjornehoj, 2022) This proves that when Anxiety is present in a person’s life, it’s easy for Depression to be found too. These two mental illnesses go hand in hand together in some cases, which can make things, sometimes, difficult for the people who are suffering with the two.</w:t>
      </w:r>
    </w:p>
    <w:p w14:paraId="59CBB23B" w14:textId="77777777" w:rsidR="00E71784" w:rsidRDefault="00E71784" w:rsidP="00E71784">
      <w:pPr>
        <w:spacing w:line="480" w:lineRule="auto"/>
        <w:rPr>
          <w:rFonts w:ascii="Arial" w:hAnsi="Arial"/>
        </w:rPr>
      </w:pPr>
    </w:p>
    <w:p w14:paraId="768173EC" w14:textId="77777777" w:rsidR="00E71784" w:rsidRDefault="00E71784" w:rsidP="00E71784">
      <w:pPr>
        <w:spacing w:line="480" w:lineRule="auto"/>
        <w:rPr>
          <w:rFonts w:ascii="Arial" w:hAnsi="Arial"/>
        </w:rPr>
      </w:pPr>
      <w:r>
        <w:rPr>
          <w:rFonts w:ascii="Arial" w:hAnsi="Arial"/>
        </w:rPr>
        <w:t xml:space="preserve">The connection between Depression and Anxiety also proves just how common these two mental illnesses are and why so many people are suffering with them. There are similar causes for both of them, which makes it easier for people to be diagnosed with the two, either at the same time or at different times. I have learnt that it is considered normal in some settings for a number of people to suffer from these illnesses in this day and age due to people becoming more aware of what mental health is and the experiences that people have been through in their lives. </w:t>
      </w:r>
    </w:p>
    <w:p w14:paraId="5F49138D" w14:textId="77777777" w:rsidR="00E71784" w:rsidRDefault="00E71784" w:rsidP="00E71784">
      <w:pPr>
        <w:spacing w:line="480" w:lineRule="auto"/>
        <w:rPr>
          <w:rFonts w:ascii="Arial" w:hAnsi="Arial"/>
        </w:rPr>
      </w:pPr>
    </w:p>
    <w:p w14:paraId="117FFAF1" w14:textId="77777777" w:rsidR="00E71784" w:rsidRDefault="00E71784" w:rsidP="00E71784">
      <w:pPr>
        <w:spacing w:line="480" w:lineRule="auto"/>
        <w:rPr>
          <w:rFonts w:ascii="Arial" w:hAnsi="Arial"/>
        </w:rPr>
      </w:pPr>
      <w:r>
        <w:rPr>
          <w:rFonts w:ascii="Arial" w:hAnsi="Arial"/>
        </w:rPr>
        <w:t xml:space="preserve">I have also learnt that a lot of students suffer with Depression and Anxiety. The National Union of Students carried out a survey in 2015 that involved 1,093 students; the results showed that 77% of the students said that they were having feelings of Anxiety. (Priest-Stephens, 2016) They also found what triggered these mental health problems in the students who participated in the survey, the triggers found were things such as social media, family problems and workload. (Priest-Stephens, 2016) These are things that young people are bound to find difficult, but I never suspected that something like workload would have a negative affect on a student’s mental health until now. This has made me understand that are many more factors in life that may affect someone’s mental health that I never considered before. </w:t>
      </w:r>
    </w:p>
    <w:p w14:paraId="75CAA68C" w14:textId="77777777" w:rsidR="00E71784" w:rsidRDefault="00E71784" w:rsidP="00E71784">
      <w:pPr>
        <w:spacing w:line="480" w:lineRule="auto"/>
        <w:rPr>
          <w:rFonts w:ascii="Arial" w:hAnsi="Arial"/>
        </w:rPr>
      </w:pPr>
    </w:p>
    <w:p w14:paraId="7A642F22" w14:textId="77777777" w:rsidR="00E71784" w:rsidRDefault="00E71784" w:rsidP="00E71784">
      <w:pPr>
        <w:spacing w:line="480" w:lineRule="auto"/>
        <w:rPr>
          <w:rFonts w:ascii="Arial" w:hAnsi="Arial"/>
        </w:rPr>
      </w:pPr>
      <w:r>
        <w:rPr>
          <w:rFonts w:ascii="Arial" w:hAnsi="Arial"/>
        </w:rPr>
        <w:t xml:space="preserve">From my own experience in having to make new friends in college and university, I have found that I experienced a lot of feelings of anxiety over the fears of not being able to fit in and that would people wouldn’t like me, which did have a negative affect on my mental health. I also found that sharing a flat with people that I wouldn’t have met before scared me before moving into my student accommodation. I found myself on edge for the first month while living in the accommodation was scared to leave my room to go into the kitchen. This is something that I learned to live with, but the fear within that first month did increase my level of feelings of anxiety. </w:t>
      </w:r>
    </w:p>
    <w:p w14:paraId="7071294E" w14:textId="77777777" w:rsidR="00E71784" w:rsidRDefault="00E71784" w:rsidP="00E71784">
      <w:pPr>
        <w:spacing w:line="480" w:lineRule="auto"/>
        <w:rPr>
          <w:rFonts w:ascii="Arial" w:hAnsi="Arial"/>
        </w:rPr>
      </w:pPr>
    </w:p>
    <w:p w14:paraId="404A7C36" w14:textId="77777777" w:rsidR="00E71784" w:rsidRDefault="00E71784" w:rsidP="00E71784">
      <w:pPr>
        <w:spacing w:line="480" w:lineRule="auto"/>
        <w:rPr>
          <w:rFonts w:ascii="Arial" w:hAnsi="Arial"/>
        </w:rPr>
      </w:pPr>
      <w:r>
        <w:rPr>
          <w:rFonts w:ascii="Arial" w:hAnsi="Arial"/>
        </w:rPr>
        <w:t>I decided to include my own experience of the transition between being a college student and becoming a university student because of all of the new experiences I was having and the feelings that came along with them. It was nothing that I had ever gone through before and, although it scared me, attending lessons and taking part in drama games and creating a drama piece really gave me something to look forward to in my day-to-day life at the point.</w:t>
      </w:r>
    </w:p>
    <w:p w14:paraId="048C0C98" w14:textId="77777777" w:rsidR="00E71784" w:rsidRDefault="00E71784" w:rsidP="00E71784">
      <w:pPr>
        <w:spacing w:line="480" w:lineRule="auto"/>
        <w:rPr>
          <w:rFonts w:ascii="Arial" w:hAnsi="Arial"/>
        </w:rPr>
      </w:pPr>
    </w:p>
    <w:p w14:paraId="0BCBE90E" w14:textId="77777777" w:rsidR="00E71784" w:rsidRDefault="00E71784" w:rsidP="00E71784">
      <w:pPr>
        <w:spacing w:line="480" w:lineRule="auto"/>
        <w:rPr>
          <w:rFonts w:ascii="Arial" w:hAnsi="Arial"/>
        </w:rPr>
      </w:pPr>
      <w:r>
        <w:rPr>
          <w:rFonts w:ascii="Arial" w:hAnsi="Arial"/>
        </w:rPr>
        <w:t>Having received many stories from different people living in different parts of Wales opened my eyes to the different events that people have experienced and how the Performing Arts has helped them come to terms with and accept who they have become because of those events. It was an uplifting experience for me to listen to every one of those stories and appreciate the one interest we all have: creating and sharing art. It was deeply moving how many people found that the Performing Arts had given them a newfound sense of confidence and makes them feel like they can accomplish anything they put their minds to. I have included some of these stories in the short film that I have created to go along with the research that I have undertaken into this topic, but not without the person’s consent to use their story in the film. Everyone was given the right to consent on whether their story could be used or not, and I valued the decision of those who wouldn’t consent to me telling their story. I have also kept the people who have told me their stories anonymous to value their privacy, which they were incredibly grateful for. My film consists of four stories from individuals who gave me their consent to use their stories.</w:t>
      </w:r>
    </w:p>
    <w:p w14:paraId="28B87CA7" w14:textId="77777777" w:rsidR="00E71784" w:rsidRDefault="00E71784" w:rsidP="00E71784">
      <w:pPr>
        <w:spacing w:line="480" w:lineRule="auto"/>
        <w:rPr>
          <w:rFonts w:ascii="Arial" w:hAnsi="Arial"/>
        </w:rPr>
      </w:pPr>
    </w:p>
    <w:p w14:paraId="4892DFD8" w14:textId="77777777" w:rsidR="00E71784" w:rsidRDefault="00E71784" w:rsidP="00E71784">
      <w:pPr>
        <w:spacing w:line="480" w:lineRule="auto"/>
        <w:rPr>
          <w:rFonts w:ascii="Arial" w:hAnsi="Arial"/>
        </w:rPr>
      </w:pPr>
      <w:r>
        <w:rPr>
          <w:rFonts w:ascii="Arial" w:hAnsi="Arial"/>
        </w:rPr>
        <w:t xml:space="preserve">From the research that I have undertaken, I have found that a lot of people have found the Performing Arts to be a great benefit to their mental health, whether it be drama lessons in school, singing in a choir, dancing professionally or for fun and drama workshops. I have even found that people also find comfort in watching stage productions, because they find that they can often relate to a character(s), or events in the production, that they empathize with and can relate to or they can relate to. Personally, I have found a great joy in participating in drama workshops and watching stage productions because I find that there is always something new to learn from both participating and watching. </w:t>
      </w:r>
    </w:p>
    <w:p w14:paraId="45A23EC1" w14:textId="77777777" w:rsidR="00E71784" w:rsidRDefault="00E71784" w:rsidP="00E71784">
      <w:pPr>
        <w:spacing w:line="480" w:lineRule="auto"/>
        <w:rPr>
          <w:rFonts w:ascii="Arial" w:hAnsi="Arial"/>
        </w:rPr>
      </w:pPr>
    </w:p>
    <w:p w14:paraId="7C4E516B" w14:textId="77777777" w:rsidR="00E71784" w:rsidRDefault="00E71784" w:rsidP="00E71784">
      <w:pPr>
        <w:spacing w:line="480" w:lineRule="auto"/>
        <w:rPr>
          <w:rFonts w:ascii="Arial" w:hAnsi="Arial"/>
        </w:rPr>
      </w:pPr>
      <w:r>
        <w:rPr>
          <w:rFonts w:ascii="Arial" w:hAnsi="Arial"/>
        </w:rPr>
        <w:t xml:space="preserve">I have found that the most common activity that people in Wales are presented with and have found beneficial within Performing Arts is drama workshops. This is particularly because of drama lessons in school and Theatre in Education, where drama companies would be invited into the schools to carry out workshops with groups of children to teach them something new. This is something that both primary school children and secondary school children experience within their years of education up until sixth form. Performing Arts students in colleges are also presented with this opportunity, but the workshops that they take part in are optional and vary between drama workshops and dance workshops. Drama students in university are always encouraged to attend workshops, whether they take part during lessons or outside of the university. This is something that I have found to be incredibly beneficial to my education and for personal reasons. </w:t>
      </w:r>
    </w:p>
    <w:p w14:paraId="639677DF" w14:textId="77777777" w:rsidR="00E71784" w:rsidRDefault="00E71784" w:rsidP="00E71784">
      <w:pPr>
        <w:spacing w:line="480" w:lineRule="auto"/>
        <w:rPr>
          <w:rFonts w:ascii="Arial" w:hAnsi="Arial"/>
        </w:rPr>
      </w:pPr>
    </w:p>
    <w:p w14:paraId="1E81858C" w14:textId="77777777" w:rsidR="00E71784" w:rsidRDefault="00E71784" w:rsidP="00E71784">
      <w:pPr>
        <w:spacing w:line="480" w:lineRule="auto"/>
        <w:rPr>
          <w:rFonts w:ascii="Arial" w:hAnsi="Arial"/>
        </w:rPr>
      </w:pPr>
      <w:r>
        <w:rPr>
          <w:rFonts w:ascii="Arial" w:hAnsi="Arial"/>
        </w:rPr>
        <w:t>Something that I have learnt from my research is that people may have feelings of anxiety before a workshop, but when they leave, those feelings of anxiety are often gone and are replaced by things like positivity, gratitude, confidence and a new perspective on life from learning something new. They also feel a sense of pride from participating in something new, this is only when the person has never had the opportunity to participate in a workshop before.</w:t>
      </w:r>
    </w:p>
    <w:p w14:paraId="69ED1609" w14:textId="77777777" w:rsidR="00E71784" w:rsidRDefault="00E71784" w:rsidP="00E71784">
      <w:pPr>
        <w:spacing w:line="480" w:lineRule="auto"/>
        <w:rPr>
          <w:rFonts w:ascii="Arial" w:hAnsi="Arial"/>
        </w:rPr>
      </w:pPr>
    </w:p>
    <w:p w14:paraId="477350BA" w14:textId="77777777" w:rsidR="00E71784" w:rsidRPr="00271F4E" w:rsidRDefault="00E71784" w:rsidP="00E71784">
      <w:pPr>
        <w:spacing w:line="480" w:lineRule="auto"/>
        <w:rPr>
          <w:rFonts w:ascii="Arial" w:hAnsi="Arial"/>
        </w:rPr>
      </w:pPr>
      <w:r>
        <w:rPr>
          <w:rFonts w:ascii="Arial" w:hAnsi="Arial"/>
        </w:rPr>
        <w:t>This project, along with my findings, has proved that Performing Arts and Applied Drama can provide support to those who suffer with Depression and Anxiety in Wales. Some people of different ages and in different areas of Wales have found that different forms of Performing Arts has benefited their mental health and decreased their feelings of Anxiety and any level of Depression that they may have. For the most part, people have found feelings of joy in participating and watching workshops and productions. I am satisfied with the information that I have found and that it has contributed to answering my question on a topic that I am very passionate about and have been for a number of years. My only hope now that I have answered this question, is for more people to become aware of the benefits of the Performing Arts and Applied Drama can have on people suffering with Depression and Anxiety.</w:t>
      </w:r>
    </w:p>
    <w:p w14:paraId="4FBE818E" w14:textId="77777777" w:rsidR="00CB2B2F" w:rsidRPr="00BA74DD" w:rsidRDefault="00CB2B2F" w:rsidP="00CB2B2F">
      <w:pPr>
        <w:spacing w:line="480" w:lineRule="auto"/>
        <w:rPr>
          <w:rFonts w:ascii="Arial" w:hAnsi="Arial"/>
        </w:rPr>
      </w:pPr>
    </w:p>
    <w:p w14:paraId="2DECDA45" w14:textId="77777777" w:rsidR="00E71784" w:rsidRDefault="00E71784" w:rsidP="00AB0ACC">
      <w:pPr>
        <w:spacing w:line="480" w:lineRule="auto"/>
        <w:rPr>
          <w:rFonts w:ascii="Arial" w:hAnsi="Arial"/>
          <w:b/>
          <w:sz w:val="32"/>
          <w:szCs w:val="32"/>
          <w:u w:val="single"/>
        </w:rPr>
      </w:pPr>
    </w:p>
    <w:p w14:paraId="68D9BE2B" w14:textId="77777777" w:rsidR="003216D4" w:rsidRPr="00F20A86" w:rsidRDefault="003216D4" w:rsidP="00AB0ACC">
      <w:pPr>
        <w:spacing w:line="480" w:lineRule="auto"/>
        <w:rPr>
          <w:rFonts w:ascii="Arial" w:hAnsi="Arial"/>
          <w:b/>
          <w:color w:val="4BACC6" w:themeColor="accent5"/>
          <w:sz w:val="32"/>
          <w:szCs w:val="32"/>
          <w:u w:val="single"/>
        </w:rPr>
      </w:pPr>
      <w:r w:rsidRPr="00F20A86">
        <w:rPr>
          <w:rFonts w:ascii="Arial" w:hAnsi="Arial"/>
          <w:b/>
          <w:color w:val="4BACC6" w:themeColor="accent5"/>
          <w:sz w:val="32"/>
          <w:szCs w:val="32"/>
          <w:u w:val="single"/>
        </w:rPr>
        <w:t>Bibliography</w:t>
      </w:r>
    </w:p>
    <w:p w14:paraId="04615A88" w14:textId="77777777" w:rsidR="00945F1E" w:rsidRDefault="00945F1E" w:rsidP="00945F1E">
      <w:pPr>
        <w:spacing w:line="480" w:lineRule="auto"/>
        <w:rPr>
          <w:rFonts w:ascii="Arial" w:hAnsi="Arial"/>
        </w:rPr>
      </w:pPr>
      <w:r>
        <w:rPr>
          <w:rFonts w:ascii="Arial" w:hAnsi="Arial"/>
        </w:rPr>
        <w:t xml:space="preserve">RSM Stage Academy (2021) </w:t>
      </w:r>
      <w:r w:rsidRPr="00945F1E">
        <w:rPr>
          <w:rFonts w:ascii="Arial" w:hAnsi="Arial"/>
          <w:i/>
        </w:rPr>
        <w:t>how does Performing Arts benefit your mental health and well-being</w:t>
      </w:r>
      <w:r>
        <w:rPr>
          <w:rFonts w:ascii="Arial" w:hAnsi="Arial"/>
        </w:rPr>
        <w:t xml:space="preserve">. Available at: </w:t>
      </w:r>
      <w:hyperlink r:id="rId9" w:history="1">
        <w:r w:rsidRPr="00BA74DD">
          <w:rPr>
            <w:rStyle w:val="Hyperlink"/>
            <w:rFonts w:ascii="Arial" w:hAnsi="Arial"/>
          </w:rPr>
          <w:t>https://rsmstageacademy.co.uk/how-does-performing-arts-benefit-your-mental-health-and-well-being/</w:t>
        </w:r>
      </w:hyperlink>
      <w:r>
        <w:rPr>
          <w:rFonts w:ascii="Arial" w:hAnsi="Arial"/>
        </w:rPr>
        <w:t xml:space="preserve"> (Accessed: 26 January 2022).</w:t>
      </w:r>
    </w:p>
    <w:p w14:paraId="25DABDE4" w14:textId="77777777" w:rsidR="00532813" w:rsidRDefault="00532813" w:rsidP="00945F1E">
      <w:pPr>
        <w:spacing w:line="480" w:lineRule="auto"/>
        <w:rPr>
          <w:rFonts w:ascii="Arial" w:hAnsi="Arial"/>
        </w:rPr>
      </w:pPr>
    </w:p>
    <w:p w14:paraId="53B3AD4B" w14:textId="77777777" w:rsidR="00532813" w:rsidRPr="00BA74DD" w:rsidRDefault="00532813" w:rsidP="00532813">
      <w:pPr>
        <w:spacing w:line="480" w:lineRule="auto"/>
        <w:rPr>
          <w:rFonts w:ascii="Arial" w:hAnsi="Arial"/>
        </w:rPr>
      </w:pPr>
      <w:r>
        <w:rPr>
          <w:rFonts w:ascii="Arial" w:hAnsi="Arial"/>
        </w:rPr>
        <w:t xml:space="preserve">Friedli, L. &amp; Parsonage, M. (2009) </w:t>
      </w:r>
      <w:r>
        <w:rPr>
          <w:rFonts w:ascii="Arial" w:hAnsi="Arial"/>
          <w:i/>
        </w:rPr>
        <w:t>promoting mental health and preventing mental illness: the economic case for investment in Wales</w:t>
      </w:r>
      <w:r>
        <w:rPr>
          <w:rFonts w:ascii="Arial" w:hAnsi="Arial"/>
        </w:rPr>
        <w:t xml:space="preserve">. Available at: </w:t>
      </w:r>
      <w:hyperlink r:id="rId10" w:history="1">
        <w:r w:rsidRPr="00BA74DD">
          <w:rPr>
            <w:rStyle w:val="Hyperlink"/>
            <w:rFonts w:ascii="Arial" w:hAnsi="Arial"/>
          </w:rPr>
          <w:t>https://www.centreformentalhealth.org.uk/sites/default/files/2018-09/Promoting_mental_health_Wales.pdf</w:t>
        </w:r>
      </w:hyperlink>
      <w:r>
        <w:rPr>
          <w:rFonts w:ascii="Arial" w:hAnsi="Arial"/>
        </w:rPr>
        <w:t xml:space="preserve"> (Accessed: 26 January 2022).</w:t>
      </w:r>
    </w:p>
    <w:p w14:paraId="2F0BEB71" w14:textId="77777777" w:rsidR="00532813" w:rsidRDefault="00532813" w:rsidP="00532813">
      <w:pPr>
        <w:spacing w:line="480" w:lineRule="auto"/>
        <w:rPr>
          <w:rFonts w:ascii="Arial" w:hAnsi="Arial"/>
        </w:rPr>
      </w:pPr>
    </w:p>
    <w:p w14:paraId="775415AE" w14:textId="77777777" w:rsidR="00532813" w:rsidRPr="00BA74DD" w:rsidRDefault="00532813" w:rsidP="00532813">
      <w:pPr>
        <w:spacing w:line="480" w:lineRule="auto"/>
        <w:rPr>
          <w:rFonts w:ascii="Arial" w:hAnsi="Arial"/>
        </w:rPr>
      </w:pPr>
      <w:r>
        <w:rPr>
          <w:rFonts w:ascii="Arial" w:hAnsi="Arial"/>
        </w:rPr>
        <w:t xml:space="preserve">University of South Wales (2022) </w:t>
      </w:r>
      <w:r>
        <w:rPr>
          <w:rFonts w:ascii="Arial" w:hAnsi="Arial"/>
          <w:i/>
        </w:rPr>
        <w:t>Children’s mental health week | Creative arts meets public health</w:t>
      </w:r>
      <w:r>
        <w:rPr>
          <w:rFonts w:ascii="Arial" w:hAnsi="Arial"/>
        </w:rPr>
        <w:t xml:space="preserve">. Available at: </w:t>
      </w:r>
      <w:hyperlink r:id="rId11" w:history="1">
        <w:r w:rsidRPr="00BA74DD">
          <w:rPr>
            <w:rStyle w:val="Hyperlink"/>
            <w:rFonts w:ascii="Arial" w:hAnsi="Arial"/>
          </w:rPr>
          <w:t>https://www.southwales.ac.uk/news/news-2022/childrens-mental-health-week-creative-arts-meets-public-health/</w:t>
        </w:r>
      </w:hyperlink>
      <w:r>
        <w:rPr>
          <w:rFonts w:ascii="Arial" w:hAnsi="Arial"/>
        </w:rPr>
        <w:t xml:space="preserve"> (Accessed: 11 February 2022).</w:t>
      </w:r>
    </w:p>
    <w:p w14:paraId="6FD0A6EC" w14:textId="77777777" w:rsidR="00532813" w:rsidRDefault="00532813" w:rsidP="00945F1E">
      <w:pPr>
        <w:spacing w:line="480" w:lineRule="auto"/>
        <w:rPr>
          <w:rFonts w:ascii="Arial" w:hAnsi="Arial"/>
        </w:rPr>
      </w:pPr>
    </w:p>
    <w:p w14:paraId="32A0AF89" w14:textId="77777777" w:rsidR="00532813" w:rsidRDefault="00532813" w:rsidP="00945F1E">
      <w:pPr>
        <w:spacing w:line="480" w:lineRule="auto"/>
        <w:rPr>
          <w:rFonts w:ascii="Arial" w:hAnsi="Arial"/>
        </w:rPr>
      </w:pPr>
      <w:r>
        <w:rPr>
          <w:rFonts w:ascii="Arial" w:hAnsi="Arial"/>
        </w:rPr>
        <w:t xml:space="preserve">Howard, R. (2014) </w:t>
      </w:r>
      <w:r>
        <w:rPr>
          <w:rFonts w:ascii="Arial" w:hAnsi="Arial"/>
          <w:i/>
        </w:rPr>
        <w:t>Drama has a positive effect on mental health in care homes</w:t>
      </w:r>
      <w:r>
        <w:rPr>
          <w:rFonts w:ascii="Arial" w:hAnsi="Arial"/>
        </w:rPr>
        <w:t xml:space="preserve">. Available at: </w:t>
      </w:r>
      <w:hyperlink r:id="rId12" w:history="1">
        <w:r w:rsidRPr="00BA74DD">
          <w:rPr>
            <w:rStyle w:val="Hyperlink"/>
            <w:rFonts w:ascii="Arial" w:hAnsi="Arial"/>
          </w:rPr>
          <w:t>https://www.carehome.co.uk/news/article.cfm/id/1564836/some-performers-perspectives-on</w:t>
        </w:r>
      </w:hyperlink>
      <w:r>
        <w:rPr>
          <w:rFonts w:ascii="Arial" w:hAnsi="Arial"/>
        </w:rPr>
        <w:t xml:space="preserve"> (Accessed 26 January 2022).</w:t>
      </w:r>
    </w:p>
    <w:p w14:paraId="597AE1BA" w14:textId="77777777" w:rsidR="00532813" w:rsidRDefault="00532813" w:rsidP="00945F1E">
      <w:pPr>
        <w:spacing w:line="480" w:lineRule="auto"/>
        <w:rPr>
          <w:rFonts w:ascii="Arial" w:hAnsi="Arial"/>
        </w:rPr>
      </w:pPr>
    </w:p>
    <w:p w14:paraId="5A3276EF" w14:textId="77777777" w:rsidR="00532813" w:rsidRDefault="00532813" w:rsidP="00532813">
      <w:pPr>
        <w:spacing w:line="480" w:lineRule="auto"/>
        <w:rPr>
          <w:rFonts w:ascii="Arial" w:hAnsi="Arial"/>
        </w:rPr>
      </w:pPr>
      <w:r>
        <w:rPr>
          <w:rFonts w:ascii="Arial" w:hAnsi="Arial"/>
        </w:rPr>
        <w:t xml:space="preserve">School Health Research Network (2021) </w:t>
      </w:r>
      <w:r w:rsidRPr="00532813">
        <w:rPr>
          <w:rFonts w:ascii="Arial" w:hAnsi="Arial"/>
          <w:i/>
        </w:rPr>
        <w:t>Student Health and Wellbeing in Wales: Report of the 2019/20 School Health Research Network Student Health and Wellbeing Survey</w:t>
      </w:r>
      <w:r>
        <w:rPr>
          <w:rFonts w:ascii="Arial" w:hAnsi="Arial"/>
        </w:rPr>
        <w:t xml:space="preserve">. Available at: </w:t>
      </w:r>
      <w:hyperlink r:id="rId13" w:history="1">
        <w:r w:rsidRPr="00BA74DD">
          <w:rPr>
            <w:rStyle w:val="Hyperlink"/>
            <w:rFonts w:ascii="Arial" w:hAnsi="Arial"/>
          </w:rPr>
          <w:t>https://www.shrn.org.uk/wp-content/uploads/2021/03/SHRN-NR-FINAL-23_03_21-en.pdf</w:t>
        </w:r>
      </w:hyperlink>
      <w:r>
        <w:rPr>
          <w:rFonts w:ascii="Arial" w:hAnsi="Arial"/>
        </w:rPr>
        <w:t xml:space="preserve"> (Accessed: 3 February 2022).</w:t>
      </w:r>
    </w:p>
    <w:p w14:paraId="5D098AE9" w14:textId="77777777" w:rsidR="0021269D" w:rsidRDefault="0021269D" w:rsidP="00532813">
      <w:pPr>
        <w:spacing w:line="480" w:lineRule="auto"/>
        <w:rPr>
          <w:rFonts w:ascii="Arial" w:hAnsi="Arial"/>
        </w:rPr>
      </w:pPr>
    </w:p>
    <w:p w14:paraId="5222EF8D" w14:textId="77777777" w:rsidR="0021269D" w:rsidRDefault="0021269D" w:rsidP="0021269D">
      <w:pPr>
        <w:spacing w:line="480" w:lineRule="auto"/>
        <w:rPr>
          <w:rFonts w:ascii="Arial" w:hAnsi="Arial"/>
        </w:rPr>
      </w:pPr>
      <w:r>
        <w:rPr>
          <w:rFonts w:ascii="Arial" w:hAnsi="Arial"/>
        </w:rPr>
        <w:t xml:space="preserve">University of Nevada (2022) </w:t>
      </w:r>
      <w:r>
        <w:rPr>
          <w:rFonts w:ascii="Arial" w:hAnsi="Arial"/>
          <w:i/>
        </w:rPr>
        <w:t>Impact of Social Media on Youth Mental Health: Statistics, Tips &amp; Resources</w:t>
      </w:r>
      <w:r>
        <w:rPr>
          <w:rFonts w:ascii="Arial" w:hAnsi="Arial"/>
        </w:rPr>
        <w:t xml:space="preserve">. Available at: </w:t>
      </w:r>
      <w:hyperlink r:id="rId14" w:history="1">
        <w:r w:rsidRPr="004B4C55">
          <w:rPr>
            <w:rStyle w:val="Hyperlink"/>
            <w:rFonts w:ascii="Arial" w:hAnsi="Arial"/>
          </w:rPr>
          <w:t>https://onlinedegrees.unr.edu/online-master-of-public-health/impact-of-social-media-on-youth-mental-health/</w:t>
        </w:r>
      </w:hyperlink>
      <w:r>
        <w:rPr>
          <w:rFonts w:ascii="Arial" w:hAnsi="Arial"/>
        </w:rPr>
        <w:t xml:space="preserve"> (Accessed: 3 February 2022).</w:t>
      </w:r>
    </w:p>
    <w:p w14:paraId="214CC513" w14:textId="77777777" w:rsidR="00532813" w:rsidRPr="00532813" w:rsidRDefault="00532813" w:rsidP="00945F1E">
      <w:pPr>
        <w:spacing w:line="480" w:lineRule="auto"/>
        <w:rPr>
          <w:rFonts w:ascii="Arial" w:hAnsi="Arial"/>
        </w:rPr>
      </w:pPr>
    </w:p>
    <w:p w14:paraId="19311D02" w14:textId="77777777" w:rsidR="00CD3346" w:rsidRDefault="00532813" w:rsidP="00CD3346">
      <w:pPr>
        <w:spacing w:line="480" w:lineRule="auto"/>
        <w:rPr>
          <w:rFonts w:ascii="Arial" w:hAnsi="Arial"/>
        </w:rPr>
      </w:pPr>
      <w:r>
        <w:rPr>
          <w:rFonts w:ascii="Arial" w:hAnsi="Arial"/>
        </w:rPr>
        <w:t xml:space="preserve">Preston, S. (2016) </w:t>
      </w:r>
      <w:r w:rsidR="00274DEE" w:rsidRPr="00532813">
        <w:rPr>
          <w:rFonts w:ascii="Arial" w:hAnsi="Arial"/>
          <w:i/>
        </w:rPr>
        <w:t>Applied Theatre: facilitation: pe</w:t>
      </w:r>
      <w:r w:rsidRPr="00532813">
        <w:rPr>
          <w:rFonts w:ascii="Arial" w:hAnsi="Arial"/>
          <w:i/>
        </w:rPr>
        <w:t xml:space="preserve">dagogies, practices, resilience. </w:t>
      </w:r>
      <w:r>
        <w:rPr>
          <w:rFonts w:ascii="Arial" w:hAnsi="Arial"/>
        </w:rPr>
        <w:t>London: Bloomsbury</w:t>
      </w:r>
      <w:r w:rsidR="00CD3346" w:rsidRPr="00BA74DD">
        <w:rPr>
          <w:rFonts w:ascii="Arial" w:hAnsi="Arial"/>
        </w:rPr>
        <w:t>.</w:t>
      </w:r>
    </w:p>
    <w:p w14:paraId="0C32848F" w14:textId="77777777" w:rsidR="0021269D" w:rsidRPr="00BA74DD" w:rsidRDefault="0021269D" w:rsidP="00CD3346">
      <w:pPr>
        <w:spacing w:line="480" w:lineRule="auto"/>
        <w:rPr>
          <w:rFonts w:ascii="Arial" w:hAnsi="Arial"/>
        </w:rPr>
      </w:pPr>
    </w:p>
    <w:p w14:paraId="09142996" w14:textId="77777777" w:rsidR="00CD3346" w:rsidRDefault="00532813" w:rsidP="00CD3346">
      <w:pPr>
        <w:spacing w:line="480" w:lineRule="auto"/>
        <w:rPr>
          <w:rFonts w:ascii="Arial" w:hAnsi="Arial"/>
        </w:rPr>
      </w:pPr>
      <w:r>
        <w:rPr>
          <w:rFonts w:ascii="Arial" w:hAnsi="Arial"/>
        </w:rPr>
        <w:t xml:space="preserve">Baim, C. (2020) </w:t>
      </w:r>
      <w:r w:rsidR="00CD3346" w:rsidRPr="00532813">
        <w:rPr>
          <w:rFonts w:ascii="Arial" w:hAnsi="Arial"/>
          <w:i/>
        </w:rPr>
        <w:t>Staging the personal: a guid</w:t>
      </w:r>
      <w:r w:rsidRPr="00532813">
        <w:rPr>
          <w:rFonts w:ascii="Arial" w:hAnsi="Arial"/>
          <w:i/>
        </w:rPr>
        <w:t>e to safe and ethical practice</w:t>
      </w:r>
      <w:r>
        <w:rPr>
          <w:rFonts w:ascii="Arial" w:hAnsi="Arial"/>
        </w:rPr>
        <w:t xml:space="preserve">. </w:t>
      </w:r>
      <w:r w:rsidRPr="00BA74DD">
        <w:rPr>
          <w:rFonts w:ascii="Arial" w:hAnsi="Arial"/>
        </w:rPr>
        <w:t>Switzerland</w:t>
      </w:r>
      <w:r>
        <w:rPr>
          <w:rFonts w:ascii="Arial" w:hAnsi="Arial"/>
        </w:rPr>
        <w:t>: Palgrave Macmillan</w:t>
      </w:r>
      <w:r w:rsidR="00CD3346" w:rsidRPr="00BA74DD">
        <w:rPr>
          <w:rFonts w:ascii="Arial" w:hAnsi="Arial"/>
        </w:rPr>
        <w:t>.</w:t>
      </w:r>
    </w:p>
    <w:p w14:paraId="658C057B" w14:textId="77777777" w:rsidR="0021269D" w:rsidRPr="00BA74DD" w:rsidRDefault="0021269D" w:rsidP="00CD3346">
      <w:pPr>
        <w:spacing w:line="480" w:lineRule="auto"/>
        <w:rPr>
          <w:rFonts w:ascii="Arial" w:hAnsi="Arial"/>
        </w:rPr>
      </w:pPr>
    </w:p>
    <w:p w14:paraId="47BB1D0B" w14:textId="77777777" w:rsidR="00CD3346" w:rsidRDefault="0021269D" w:rsidP="0021269D">
      <w:pPr>
        <w:spacing w:line="480" w:lineRule="auto"/>
        <w:rPr>
          <w:rFonts w:ascii="Arial" w:hAnsi="Arial"/>
        </w:rPr>
      </w:pPr>
      <w:r w:rsidRPr="0021269D">
        <w:rPr>
          <w:rFonts w:ascii="Arial" w:hAnsi="Arial"/>
        </w:rPr>
        <w:t>Baim,</w:t>
      </w:r>
      <w:r>
        <w:rPr>
          <w:rFonts w:ascii="Arial" w:hAnsi="Arial"/>
        </w:rPr>
        <w:t xml:space="preserve"> C. &amp; Brookes, S. &amp; Mountford, </w:t>
      </w:r>
      <w:r w:rsidRPr="0021269D">
        <w:rPr>
          <w:rFonts w:ascii="Arial" w:hAnsi="Arial"/>
        </w:rPr>
        <w:t xml:space="preserve">A. (2002) </w:t>
      </w:r>
      <w:r w:rsidRPr="0021269D">
        <w:rPr>
          <w:rFonts w:ascii="Arial" w:hAnsi="Arial"/>
          <w:i/>
          <w:iCs/>
        </w:rPr>
        <w:t>The Geese Theatre Handbook Drama with Offenders and People at Risk.</w:t>
      </w:r>
      <w:r w:rsidRPr="0021269D">
        <w:rPr>
          <w:rFonts w:ascii="Arial" w:hAnsi="Arial"/>
        </w:rPr>
        <w:t xml:space="preserve"> Winchester: Waterside Press.</w:t>
      </w:r>
    </w:p>
    <w:p w14:paraId="70561545" w14:textId="77777777" w:rsidR="00F67F0A" w:rsidRDefault="00F67F0A" w:rsidP="0021269D">
      <w:pPr>
        <w:spacing w:line="480" w:lineRule="auto"/>
        <w:rPr>
          <w:rFonts w:ascii="Arial" w:hAnsi="Arial"/>
        </w:rPr>
      </w:pPr>
    </w:p>
    <w:p w14:paraId="317AF5F2" w14:textId="77777777" w:rsidR="00F67F0A" w:rsidRDefault="00570469" w:rsidP="0021269D">
      <w:pPr>
        <w:spacing w:line="480" w:lineRule="auto"/>
        <w:rPr>
          <w:rFonts w:ascii="Arial" w:hAnsi="Arial"/>
        </w:rPr>
      </w:pPr>
      <w:r>
        <w:rPr>
          <w:rFonts w:ascii="Arial" w:hAnsi="Arial"/>
        </w:rPr>
        <w:t xml:space="preserve">Beer, M. (2016) </w:t>
      </w:r>
      <w:r w:rsidRPr="00570469">
        <w:rPr>
          <w:rFonts w:ascii="Arial" w:hAnsi="Arial"/>
          <w:i/>
        </w:rPr>
        <w:t>LinkedIn | Melanie Beer</w:t>
      </w:r>
      <w:r>
        <w:rPr>
          <w:rFonts w:ascii="Arial" w:hAnsi="Arial"/>
        </w:rPr>
        <w:t xml:space="preserve"> [Profile]. Available at: </w:t>
      </w:r>
      <w:hyperlink r:id="rId15" w:history="1">
        <w:r w:rsidR="00F67F0A" w:rsidRPr="00B47918">
          <w:rPr>
            <w:rStyle w:val="Hyperlink"/>
            <w:rFonts w:ascii="Arial" w:hAnsi="Arial"/>
          </w:rPr>
          <w:t>https://uk.linkedin.com/in/melanie-beer-60871b91</w:t>
        </w:r>
      </w:hyperlink>
      <w:r>
        <w:rPr>
          <w:rFonts w:ascii="Arial" w:hAnsi="Arial"/>
        </w:rPr>
        <w:t xml:space="preserve"> (Accessed: 1 March 2022).</w:t>
      </w:r>
    </w:p>
    <w:p w14:paraId="1AAEC560" w14:textId="77777777" w:rsidR="00D85816" w:rsidRDefault="00D85816" w:rsidP="0021269D">
      <w:pPr>
        <w:spacing w:line="480" w:lineRule="auto"/>
        <w:rPr>
          <w:rFonts w:ascii="Arial" w:hAnsi="Arial"/>
        </w:rPr>
      </w:pPr>
    </w:p>
    <w:p w14:paraId="3DD6B49D" w14:textId="78D2F322" w:rsidR="00D85816" w:rsidRDefault="00E71784" w:rsidP="0021269D">
      <w:pPr>
        <w:spacing w:line="480" w:lineRule="auto"/>
        <w:rPr>
          <w:rFonts w:ascii="Arial" w:hAnsi="Arial"/>
        </w:rPr>
      </w:pPr>
      <w:r>
        <w:rPr>
          <w:rFonts w:ascii="Arial" w:hAnsi="Arial"/>
        </w:rPr>
        <w:t>Dattani, S. Ritchie, H. &amp; Roser, M. (2021) ‘</w:t>
      </w:r>
      <w:r>
        <w:rPr>
          <w:rFonts w:ascii="Arial" w:hAnsi="Arial"/>
          <w:i/>
        </w:rPr>
        <w:t>Mental Health</w:t>
      </w:r>
      <w:r>
        <w:rPr>
          <w:rFonts w:ascii="Arial" w:hAnsi="Arial"/>
        </w:rPr>
        <w:t xml:space="preserve">’, Our World in Data, April. Available at: </w:t>
      </w:r>
      <w:hyperlink r:id="rId16" w:history="1">
        <w:r w:rsidR="008305D1" w:rsidRPr="0098102D">
          <w:rPr>
            <w:rStyle w:val="Hyperlink"/>
            <w:rFonts w:ascii="Arial" w:hAnsi="Arial"/>
          </w:rPr>
          <w:t>https://ourworldindata.org/mental-health</w:t>
        </w:r>
      </w:hyperlink>
      <w:r>
        <w:rPr>
          <w:rFonts w:ascii="Arial" w:hAnsi="Arial"/>
        </w:rPr>
        <w:t xml:space="preserve"> (Accessed: 19 March 2022).</w:t>
      </w:r>
    </w:p>
    <w:p w14:paraId="4FC64A50" w14:textId="77777777" w:rsidR="00E71784" w:rsidRDefault="00E71784" w:rsidP="0021269D">
      <w:pPr>
        <w:spacing w:line="480" w:lineRule="auto"/>
        <w:rPr>
          <w:rFonts w:ascii="Arial" w:hAnsi="Arial"/>
        </w:rPr>
      </w:pPr>
    </w:p>
    <w:p w14:paraId="553A24BF" w14:textId="498BA0EC" w:rsidR="00F67F0A" w:rsidRDefault="00E71784" w:rsidP="0021269D">
      <w:pPr>
        <w:spacing w:line="480" w:lineRule="auto"/>
        <w:rPr>
          <w:rFonts w:ascii="Arial" w:hAnsi="Arial"/>
        </w:rPr>
      </w:pPr>
      <w:r>
        <w:rPr>
          <w:rFonts w:ascii="Arial" w:hAnsi="Arial"/>
        </w:rPr>
        <w:t xml:space="preserve">Mayo Clinic (2022) </w:t>
      </w:r>
      <w:r>
        <w:rPr>
          <w:rFonts w:ascii="Arial" w:hAnsi="Arial"/>
          <w:i/>
        </w:rPr>
        <w:t>Teens and social media use: What’s the impact?</w:t>
      </w:r>
      <w:r>
        <w:rPr>
          <w:rFonts w:ascii="Arial" w:hAnsi="Arial"/>
        </w:rPr>
        <w:t xml:space="preserve"> Available at: </w:t>
      </w:r>
      <w:hyperlink r:id="rId17" w:history="1">
        <w:r w:rsidR="008305D1" w:rsidRPr="0098102D">
          <w:rPr>
            <w:rStyle w:val="Hyperlink"/>
            <w:rFonts w:ascii="Arial" w:hAnsi="Arial"/>
          </w:rPr>
          <w:t>https://www.mayoclinic.org/healthy-lifestyle/tween-and-teen-health/in-depth/teens-and-social-media-use/art-20474437</w:t>
        </w:r>
      </w:hyperlink>
      <w:r>
        <w:rPr>
          <w:rFonts w:ascii="Arial" w:hAnsi="Arial"/>
        </w:rPr>
        <w:t xml:space="preserve"> (Accessed: 19 March 2022).</w:t>
      </w:r>
    </w:p>
    <w:p w14:paraId="5749974E" w14:textId="77777777" w:rsidR="00E71784" w:rsidRDefault="00E71784" w:rsidP="0021269D">
      <w:pPr>
        <w:spacing w:line="480" w:lineRule="auto"/>
        <w:rPr>
          <w:rFonts w:ascii="Arial" w:hAnsi="Arial"/>
        </w:rPr>
      </w:pPr>
    </w:p>
    <w:p w14:paraId="409CBD47" w14:textId="131DE559" w:rsidR="00B430EB" w:rsidRDefault="00E71784" w:rsidP="0021269D">
      <w:pPr>
        <w:spacing w:line="480" w:lineRule="auto"/>
        <w:rPr>
          <w:rFonts w:ascii="Arial" w:hAnsi="Arial"/>
        </w:rPr>
      </w:pPr>
      <w:r>
        <w:rPr>
          <w:rFonts w:ascii="Arial" w:hAnsi="Arial"/>
        </w:rPr>
        <w:t xml:space="preserve">Jobling, S. (2021) </w:t>
      </w:r>
      <w:r w:rsidR="005F1DDC">
        <w:rPr>
          <w:rFonts w:ascii="Arial" w:hAnsi="Arial"/>
          <w:i/>
        </w:rPr>
        <w:t>Why being by the sea is good for your mind</w:t>
      </w:r>
      <w:r w:rsidR="005F1DDC">
        <w:rPr>
          <w:rFonts w:ascii="Arial" w:hAnsi="Arial"/>
        </w:rPr>
        <w:t xml:space="preserve">. Available at: </w:t>
      </w:r>
      <w:hyperlink r:id="rId18" w:history="1">
        <w:r w:rsidR="00B430EB" w:rsidRPr="0098102D">
          <w:rPr>
            <w:rStyle w:val="Hyperlink"/>
            <w:rFonts w:ascii="Arial" w:hAnsi="Arial"/>
          </w:rPr>
          <w:t>https://www.healthwatchcornwall.co.uk/news/2021-01-28/why-being-sea-good-your-mind</w:t>
        </w:r>
      </w:hyperlink>
      <w:r w:rsidR="005F1DDC">
        <w:rPr>
          <w:rFonts w:ascii="Arial" w:hAnsi="Arial"/>
        </w:rPr>
        <w:t xml:space="preserve"> (Accessed: 20 March 2022).</w:t>
      </w:r>
    </w:p>
    <w:p w14:paraId="7CF44691" w14:textId="77777777" w:rsidR="005F1DDC" w:rsidRDefault="005F1DDC" w:rsidP="0021269D">
      <w:pPr>
        <w:spacing w:line="480" w:lineRule="auto"/>
        <w:rPr>
          <w:rFonts w:ascii="Arial" w:hAnsi="Arial"/>
        </w:rPr>
      </w:pPr>
    </w:p>
    <w:p w14:paraId="0BC0D68F" w14:textId="7B2C6B8D" w:rsidR="009A23AE" w:rsidRDefault="005F1DDC" w:rsidP="0021269D">
      <w:pPr>
        <w:spacing w:line="480" w:lineRule="auto"/>
        <w:rPr>
          <w:rFonts w:ascii="Arial" w:hAnsi="Arial"/>
        </w:rPr>
      </w:pPr>
      <w:r>
        <w:rPr>
          <w:rFonts w:ascii="Arial" w:hAnsi="Arial"/>
        </w:rPr>
        <w:t xml:space="preserve">Mechelli, A. (2019) </w:t>
      </w:r>
      <w:r>
        <w:rPr>
          <w:rFonts w:ascii="Arial" w:hAnsi="Arial"/>
          <w:i/>
        </w:rPr>
        <w:t>Cities increase your risk of depression, anxiety and psychosis – but bring mental health benefits too</w:t>
      </w:r>
      <w:r>
        <w:rPr>
          <w:rFonts w:ascii="Arial" w:hAnsi="Arial"/>
        </w:rPr>
        <w:t xml:space="preserve">. Available at: </w:t>
      </w:r>
      <w:hyperlink r:id="rId19" w:history="1">
        <w:r w:rsidR="00BA7705" w:rsidRPr="0098102D">
          <w:rPr>
            <w:rStyle w:val="Hyperlink"/>
            <w:rFonts w:ascii="Arial" w:hAnsi="Arial"/>
          </w:rPr>
          <w:t>https://www.kcl.ac.uk/cities-increase-your-risk-of-depression-anxiety-and-psychosis-but-bring-mental-health-benefits-too</w:t>
        </w:r>
      </w:hyperlink>
      <w:r>
        <w:rPr>
          <w:rFonts w:ascii="Arial" w:hAnsi="Arial"/>
        </w:rPr>
        <w:t xml:space="preserve"> (Accessed: 20 March 2022).</w:t>
      </w:r>
    </w:p>
    <w:p w14:paraId="5A6E0831" w14:textId="77777777" w:rsidR="005F1DDC" w:rsidRDefault="005F1DDC" w:rsidP="0021269D">
      <w:pPr>
        <w:spacing w:line="480" w:lineRule="auto"/>
        <w:rPr>
          <w:rFonts w:ascii="Arial" w:hAnsi="Arial"/>
        </w:rPr>
      </w:pPr>
    </w:p>
    <w:p w14:paraId="227EAF45" w14:textId="37085142" w:rsidR="00B430EB" w:rsidRDefault="005F1DDC" w:rsidP="0021269D">
      <w:pPr>
        <w:spacing w:line="480" w:lineRule="auto"/>
        <w:rPr>
          <w:rFonts w:ascii="Arial" w:hAnsi="Arial"/>
        </w:rPr>
      </w:pPr>
      <w:r>
        <w:rPr>
          <w:rFonts w:ascii="Arial" w:hAnsi="Arial"/>
        </w:rPr>
        <w:t xml:space="preserve">Cardiff University (2020) </w:t>
      </w:r>
      <w:r>
        <w:rPr>
          <w:rFonts w:ascii="Arial" w:hAnsi="Arial"/>
          <w:i/>
        </w:rPr>
        <w:t>New survey reveals toll of COVID-19 on mental health in Wales</w:t>
      </w:r>
      <w:r>
        <w:rPr>
          <w:rFonts w:ascii="Arial" w:hAnsi="Arial"/>
        </w:rPr>
        <w:t xml:space="preserve">. Available at: </w:t>
      </w:r>
      <w:hyperlink r:id="rId20" w:history="1">
        <w:r w:rsidR="00BA7705" w:rsidRPr="0098102D">
          <w:rPr>
            <w:rStyle w:val="Hyperlink"/>
            <w:rFonts w:ascii="Arial" w:hAnsi="Arial"/>
          </w:rPr>
          <w:t>https://www.cardiff.ac.uk/news/view/2476309-new-survey-reveals-toll-of-covid-19-on-mental-health-in-wales</w:t>
        </w:r>
      </w:hyperlink>
      <w:r>
        <w:rPr>
          <w:rFonts w:ascii="Arial" w:hAnsi="Arial"/>
        </w:rPr>
        <w:t xml:space="preserve"> (Accessed: 21 March 2022).</w:t>
      </w:r>
    </w:p>
    <w:p w14:paraId="195BB66A" w14:textId="77777777" w:rsidR="005F1DDC" w:rsidRDefault="005F1DDC" w:rsidP="0021269D">
      <w:pPr>
        <w:spacing w:line="480" w:lineRule="auto"/>
        <w:rPr>
          <w:rFonts w:ascii="Arial" w:hAnsi="Arial"/>
        </w:rPr>
      </w:pPr>
    </w:p>
    <w:p w14:paraId="6E71B22F" w14:textId="2CD90529" w:rsidR="005F1DDC" w:rsidRDefault="005F1DDC" w:rsidP="0021269D">
      <w:pPr>
        <w:spacing w:line="480" w:lineRule="auto"/>
        <w:rPr>
          <w:rFonts w:ascii="Arial" w:hAnsi="Arial"/>
        </w:rPr>
      </w:pPr>
      <w:r>
        <w:rPr>
          <w:rFonts w:ascii="Arial" w:hAnsi="Arial"/>
        </w:rPr>
        <w:t xml:space="preserve">Rodríguez, J. (2021) </w:t>
      </w:r>
      <w:r w:rsidRPr="005F1DDC">
        <w:rPr>
          <w:rFonts w:ascii="Arial" w:hAnsi="Arial"/>
          <w:i/>
        </w:rPr>
        <w:t>Covid-19 in Wales: the mental health and wellbeing impact</w:t>
      </w:r>
      <w:r>
        <w:rPr>
          <w:rFonts w:ascii="Arial" w:hAnsi="Arial"/>
        </w:rPr>
        <w:t>. Cardiff: Cardiff University.</w:t>
      </w:r>
    </w:p>
    <w:p w14:paraId="6B2FC41B" w14:textId="77777777" w:rsidR="005F1DDC" w:rsidRDefault="005F1DDC" w:rsidP="0021269D">
      <w:pPr>
        <w:spacing w:line="480" w:lineRule="auto"/>
        <w:rPr>
          <w:rFonts w:ascii="Arial" w:hAnsi="Arial"/>
        </w:rPr>
      </w:pPr>
    </w:p>
    <w:p w14:paraId="22833BAB" w14:textId="04B63869" w:rsidR="005F1DDC" w:rsidRDefault="005F1DDC" w:rsidP="0021269D">
      <w:pPr>
        <w:spacing w:line="480" w:lineRule="auto"/>
        <w:rPr>
          <w:rFonts w:ascii="Arial" w:hAnsi="Arial"/>
        </w:rPr>
      </w:pPr>
      <w:r>
        <w:rPr>
          <w:rFonts w:ascii="Arial" w:hAnsi="Arial"/>
        </w:rPr>
        <w:t xml:space="preserve">Stripe, N. (2020) </w:t>
      </w:r>
      <w:r>
        <w:rPr>
          <w:rFonts w:ascii="Arial" w:hAnsi="Arial"/>
          <w:i/>
        </w:rPr>
        <w:t>Online bullying in England and Wales: year ending March 2020</w:t>
      </w:r>
      <w:r>
        <w:rPr>
          <w:rFonts w:ascii="Arial" w:hAnsi="Arial"/>
        </w:rPr>
        <w:t>. London: Office for National Statistics.</w:t>
      </w:r>
    </w:p>
    <w:p w14:paraId="31E97314" w14:textId="77777777" w:rsidR="005F1DDC" w:rsidRDefault="005F1DDC" w:rsidP="0021269D">
      <w:pPr>
        <w:spacing w:line="480" w:lineRule="auto"/>
        <w:rPr>
          <w:rFonts w:ascii="Arial" w:hAnsi="Arial"/>
        </w:rPr>
      </w:pPr>
    </w:p>
    <w:p w14:paraId="75FF33A0" w14:textId="72CFDBF6" w:rsidR="00834BDE" w:rsidRDefault="005F1DDC" w:rsidP="0021269D">
      <w:pPr>
        <w:spacing w:line="480" w:lineRule="auto"/>
        <w:rPr>
          <w:rFonts w:ascii="Arial" w:hAnsi="Arial"/>
        </w:rPr>
      </w:pPr>
      <w:r>
        <w:rPr>
          <w:rFonts w:ascii="Arial" w:hAnsi="Arial"/>
        </w:rPr>
        <w:t xml:space="preserve">Mind (2019) </w:t>
      </w:r>
      <w:r>
        <w:rPr>
          <w:rFonts w:ascii="Arial" w:hAnsi="Arial"/>
          <w:i/>
        </w:rPr>
        <w:t>Depression</w:t>
      </w:r>
      <w:r>
        <w:rPr>
          <w:rFonts w:ascii="Arial" w:hAnsi="Arial"/>
        </w:rPr>
        <w:t xml:space="preserve">. Available at: </w:t>
      </w:r>
      <w:hyperlink r:id="rId21" w:history="1">
        <w:r w:rsidR="00834BDE" w:rsidRPr="0098102D">
          <w:rPr>
            <w:rStyle w:val="Hyperlink"/>
            <w:rFonts w:ascii="Arial" w:hAnsi="Arial"/>
          </w:rPr>
          <w:t>https://www.mind.org.uk/information-support/types-of-mental-health-problems/depression/causes/</w:t>
        </w:r>
      </w:hyperlink>
      <w:r w:rsidR="00402C73">
        <w:rPr>
          <w:rFonts w:ascii="Arial" w:hAnsi="Arial"/>
        </w:rPr>
        <w:t xml:space="preserve"> (Accessed: 23 March 2022).</w:t>
      </w:r>
    </w:p>
    <w:p w14:paraId="2B366800" w14:textId="77777777" w:rsidR="00402C73" w:rsidRDefault="00402C73" w:rsidP="0021269D">
      <w:pPr>
        <w:spacing w:line="480" w:lineRule="auto"/>
        <w:rPr>
          <w:rFonts w:ascii="Arial" w:hAnsi="Arial"/>
        </w:rPr>
      </w:pPr>
    </w:p>
    <w:p w14:paraId="41EFFE1E" w14:textId="2369BA73" w:rsidR="00834BDE" w:rsidRDefault="00402C73" w:rsidP="0021269D">
      <w:pPr>
        <w:spacing w:line="480" w:lineRule="auto"/>
        <w:rPr>
          <w:rFonts w:ascii="Arial" w:hAnsi="Arial"/>
        </w:rPr>
      </w:pPr>
      <w:r>
        <w:rPr>
          <w:rFonts w:ascii="Arial" w:hAnsi="Arial"/>
        </w:rPr>
        <w:t xml:space="preserve">Mind (2019) </w:t>
      </w:r>
      <w:r>
        <w:rPr>
          <w:rFonts w:ascii="Arial" w:hAnsi="Arial"/>
          <w:i/>
        </w:rPr>
        <w:t>Anxiety</w:t>
      </w:r>
      <w:r>
        <w:rPr>
          <w:rFonts w:ascii="Arial" w:hAnsi="Arial"/>
        </w:rPr>
        <w:t>. Available at:</w:t>
      </w:r>
      <w:r>
        <w:rPr>
          <w:rFonts w:ascii="Arial" w:hAnsi="Arial"/>
          <w:u w:val="single"/>
        </w:rPr>
        <w:t xml:space="preserve"> </w:t>
      </w:r>
      <w:hyperlink r:id="rId22" w:history="1">
        <w:r w:rsidR="00ED59F1" w:rsidRPr="0098102D">
          <w:rPr>
            <w:rStyle w:val="Hyperlink"/>
            <w:rFonts w:ascii="Arial" w:hAnsi="Arial"/>
          </w:rPr>
          <w:t>https://www.mind.org.uk/information-support/types-of-mental-health-problems/anxiety-and-panic-attacks/causes/</w:t>
        </w:r>
      </w:hyperlink>
      <w:r>
        <w:rPr>
          <w:rFonts w:ascii="Arial" w:hAnsi="Arial"/>
        </w:rPr>
        <w:t xml:space="preserve"> (Accessed: 23 March 2022).</w:t>
      </w:r>
    </w:p>
    <w:p w14:paraId="0C3504B7" w14:textId="77777777" w:rsidR="00402C73" w:rsidRDefault="00402C73" w:rsidP="0021269D">
      <w:pPr>
        <w:spacing w:line="480" w:lineRule="auto"/>
        <w:rPr>
          <w:rFonts w:ascii="Arial" w:hAnsi="Arial"/>
        </w:rPr>
      </w:pPr>
    </w:p>
    <w:p w14:paraId="69029873" w14:textId="11FB72E5" w:rsidR="00402C73" w:rsidRPr="00402C73" w:rsidRDefault="00402C73" w:rsidP="0021269D">
      <w:pPr>
        <w:spacing w:line="480" w:lineRule="auto"/>
        <w:rPr>
          <w:rFonts w:ascii="Arial" w:hAnsi="Arial"/>
          <w:u w:val="single"/>
        </w:rPr>
      </w:pPr>
      <w:r>
        <w:rPr>
          <w:rFonts w:ascii="Arial" w:hAnsi="Arial"/>
        </w:rPr>
        <w:t xml:space="preserve">Priest-Stephens, F. (2016) </w:t>
      </w:r>
      <w:r>
        <w:rPr>
          <w:rFonts w:ascii="Arial" w:hAnsi="Arial"/>
          <w:i/>
        </w:rPr>
        <w:t>Further Education and Mental Health.</w:t>
      </w:r>
      <w:r>
        <w:rPr>
          <w:rFonts w:ascii="Arial" w:hAnsi="Arial"/>
        </w:rPr>
        <w:t xml:space="preserve"> London: National Union of Students.</w:t>
      </w:r>
    </w:p>
    <w:p w14:paraId="3D294163" w14:textId="77777777" w:rsidR="00652729" w:rsidRPr="0021269D" w:rsidRDefault="00652729" w:rsidP="0021269D">
      <w:pPr>
        <w:spacing w:line="480" w:lineRule="auto"/>
        <w:rPr>
          <w:rFonts w:ascii="Arial" w:hAnsi="Arial"/>
        </w:rPr>
      </w:pPr>
      <w:bookmarkStart w:id="0" w:name="_GoBack"/>
      <w:bookmarkEnd w:id="0"/>
    </w:p>
    <w:sectPr w:rsidR="00652729" w:rsidRPr="0021269D" w:rsidSect="00D62944">
      <w:footerReference w:type="default" r:id="rId23"/>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59E0BE8" w14:textId="77777777" w:rsidR="005F1DDC" w:rsidRDefault="005F1DDC" w:rsidP="008845F9">
      <w:r>
        <w:separator/>
      </w:r>
    </w:p>
  </w:endnote>
  <w:endnote w:type="continuationSeparator" w:id="0">
    <w:p w14:paraId="535EC11D" w14:textId="77777777" w:rsidR="005F1DDC" w:rsidRDefault="005F1DDC" w:rsidP="008845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669F02" w14:textId="77777777" w:rsidR="005F1DDC" w:rsidRDefault="005F1DDC">
    <w:pPr>
      <w:pStyle w:val="Footer"/>
    </w:pPr>
    <w:r>
      <w:rPr>
        <w:rStyle w:val="PageNumber"/>
      </w:rPr>
      <w:fldChar w:fldCharType="begin"/>
    </w:r>
    <w:r>
      <w:rPr>
        <w:rStyle w:val="PageNumber"/>
      </w:rPr>
      <w:instrText xml:space="preserve"> PAGE </w:instrText>
    </w:r>
    <w:r>
      <w:rPr>
        <w:rStyle w:val="PageNumber"/>
      </w:rPr>
      <w:fldChar w:fldCharType="separate"/>
    </w:r>
    <w:r w:rsidR="00402C73">
      <w:rPr>
        <w:rStyle w:val="PageNumber"/>
        <w:noProof/>
      </w:rPr>
      <w:t>23</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42AD97" w14:textId="77777777" w:rsidR="005F1DDC" w:rsidRDefault="005F1DDC" w:rsidP="008845F9">
      <w:r>
        <w:separator/>
      </w:r>
    </w:p>
  </w:footnote>
  <w:footnote w:type="continuationSeparator" w:id="0">
    <w:p w14:paraId="7AE31231" w14:textId="77777777" w:rsidR="005F1DDC" w:rsidRDefault="005F1DDC" w:rsidP="008845F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4573BE"/>
    <w:multiLevelType w:val="hybridMultilevel"/>
    <w:tmpl w:val="184C92C0"/>
    <w:lvl w:ilvl="0" w:tplc="53CAD812">
      <w:start w:val="1"/>
      <w:numFmt w:val="bullet"/>
      <w:lvlText w:val=""/>
      <w:lvlJc w:val="left"/>
      <w:pPr>
        <w:tabs>
          <w:tab w:val="num" w:pos="720"/>
        </w:tabs>
        <w:ind w:left="720" w:hanging="360"/>
      </w:pPr>
      <w:rPr>
        <w:rFonts w:ascii="Wingdings 3" w:hAnsi="Wingdings 3" w:hint="default"/>
      </w:rPr>
    </w:lvl>
    <w:lvl w:ilvl="1" w:tplc="C0C4BCC2" w:tentative="1">
      <w:start w:val="1"/>
      <w:numFmt w:val="bullet"/>
      <w:lvlText w:val=""/>
      <w:lvlJc w:val="left"/>
      <w:pPr>
        <w:tabs>
          <w:tab w:val="num" w:pos="1440"/>
        </w:tabs>
        <w:ind w:left="1440" w:hanging="360"/>
      </w:pPr>
      <w:rPr>
        <w:rFonts w:ascii="Wingdings 3" w:hAnsi="Wingdings 3" w:hint="default"/>
      </w:rPr>
    </w:lvl>
    <w:lvl w:ilvl="2" w:tplc="CF3E3336" w:tentative="1">
      <w:start w:val="1"/>
      <w:numFmt w:val="bullet"/>
      <w:lvlText w:val=""/>
      <w:lvlJc w:val="left"/>
      <w:pPr>
        <w:tabs>
          <w:tab w:val="num" w:pos="2160"/>
        </w:tabs>
        <w:ind w:left="2160" w:hanging="360"/>
      </w:pPr>
      <w:rPr>
        <w:rFonts w:ascii="Wingdings 3" w:hAnsi="Wingdings 3" w:hint="default"/>
      </w:rPr>
    </w:lvl>
    <w:lvl w:ilvl="3" w:tplc="1760249A" w:tentative="1">
      <w:start w:val="1"/>
      <w:numFmt w:val="bullet"/>
      <w:lvlText w:val=""/>
      <w:lvlJc w:val="left"/>
      <w:pPr>
        <w:tabs>
          <w:tab w:val="num" w:pos="2880"/>
        </w:tabs>
        <w:ind w:left="2880" w:hanging="360"/>
      </w:pPr>
      <w:rPr>
        <w:rFonts w:ascii="Wingdings 3" w:hAnsi="Wingdings 3" w:hint="default"/>
      </w:rPr>
    </w:lvl>
    <w:lvl w:ilvl="4" w:tplc="93E42C2C" w:tentative="1">
      <w:start w:val="1"/>
      <w:numFmt w:val="bullet"/>
      <w:lvlText w:val=""/>
      <w:lvlJc w:val="left"/>
      <w:pPr>
        <w:tabs>
          <w:tab w:val="num" w:pos="3600"/>
        </w:tabs>
        <w:ind w:left="3600" w:hanging="360"/>
      </w:pPr>
      <w:rPr>
        <w:rFonts w:ascii="Wingdings 3" w:hAnsi="Wingdings 3" w:hint="default"/>
      </w:rPr>
    </w:lvl>
    <w:lvl w:ilvl="5" w:tplc="10E6CC34" w:tentative="1">
      <w:start w:val="1"/>
      <w:numFmt w:val="bullet"/>
      <w:lvlText w:val=""/>
      <w:lvlJc w:val="left"/>
      <w:pPr>
        <w:tabs>
          <w:tab w:val="num" w:pos="4320"/>
        </w:tabs>
        <w:ind w:left="4320" w:hanging="360"/>
      </w:pPr>
      <w:rPr>
        <w:rFonts w:ascii="Wingdings 3" w:hAnsi="Wingdings 3" w:hint="default"/>
      </w:rPr>
    </w:lvl>
    <w:lvl w:ilvl="6" w:tplc="80AA8CF8" w:tentative="1">
      <w:start w:val="1"/>
      <w:numFmt w:val="bullet"/>
      <w:lvlText w:val=""/>
      <w:lvlJc w:val="left"/>
      <w:pPr>
        <w:tabs>
          <w:tab w:val="num" w:pos="5040"/>
        </w:tabs>
        <w:ind w:left="5040" w:hanging="360"/>
      </w:pPr>
      <w:rPr>
        <w:rFonts w:ascii="Wingdings 3" w:hAnsi="Wingdings 3" w:hint="default"/>
      </w:rPr>
    </w:lvl>
    <w:lvl w:ilvl="7" w:tplc="80DACD2A" w:tentative="1">
      <w:start w:val="1"/>
      <w:numFmt w:val="bullet"/>
      <w:lvlText w:val=""/>
      <w:lvlJc w:val="left"/>
      <w:pPr>
        <w:tabs>
          <w:tab w:val="num" w:pos="5760"/>
        </w:tabs>
        <w:ind w:left="5760" w:hanging="360"/>
      </w:pPr>
      <w:rPr>
        <w:rFonts w:ascii="Wingdings 3" w:hAnsi="Wingdings 3" w:hint="default"/>
      </w:rPr>
    </w:lvl>
    <w:lvl w:ilvl="8" w:tplc="6E8A0E8E" w:tentative="1">
      <w:start w:val="1"/>
      <w:numFmt w:val="bullet"/>
      <w:lvlText w:val=""/>
      <w:lvlJc w:val="left"/>
      <w:pPr>
        <w:tabs>
          <w:tab w:val="num" w:pos="6480"/>
        </w:tabs>
        <w:ind w:left="6480" w:hanging="360"/>
      </w:pPr>
      <w:rPr>
        <w:rFonts w:ascii="Wingdings 3" w:hAnsi="Wingdings 3" w:hint="default"/>
      </w:rPr>
    </w:lvl>
  </w:abstractNum>
  <w:abstractNum w:abstractNumId="1">
    <w:nsid w:val="150064DA"/>
    <w:multiLevelType w:val="hybridMultilevel"/>
    <w:tmpl w:val="8C842F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7584083"/>
    <w:multiLevelType w:val="hybridMultilevel"/>
    <w:tmpl w:val="3998EE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04F6"/>
    <w:rsid w:val="000065E3"/>
    <w:rsid w:val="00081DAF"/>
    <w:rsid w:val="00105590"/>
    <w:rsid w:val="00157769"/>
    <w:rsid w:val="0016007B"/>
    <w:rsid w:val="00190300"/>
    <w:rsid w:val="0021269D"/>
    <w:rsid w:val="00221D2C"/>
    <w:rsid w:val="00256946"/>
    <w:rsid w:val="002746A4"/>
    <w:rsid w:val="00274DEE"/>
    <w:rsid w:val="002A3835"/>
    <w:rsid w:val="002B04F6"/>
    <w:rsid w:val="002B7C77"/>
    <w:rsid w:val="002C081F"/>
    <w:rsid w:val="002E6811"/>
    <w:rsid w:val="003216D4"/>
    <w:rsid w:val="00354E74"/>
    <w:rsid w:val="00402C73"/>
    <w:rsid w:val="00444A88"/>
    <w:rsid w:val="00532813"/>
    <w:rsid w:val="00552F30"/>
    <w:rsid w:val="00570469"/>
    <w:rsid w:val="005952E1"/>
    <w:rsid w:val="005D3999"/>
    <w:rsid w:val="005F1DDC"/>
    <w:rsid w:val="0064485F"/>
    <w:rsid w:val="00652729"/>
    <w:rsid w:val="00723251"/>
    <w:rsid w:val="00761F2C"/>
    <w:rsid w:val="007A7820"/>
    <w:rsid w:val="007A7B7F"/>
    <w:rsid w:val="007F0A44"/>
    <w:rsid w:val="008305D1"/>
    <w:rsid w:val="00834BDE"/>
    <w:rsid w:val="008358AD"/>
    <w:rsid w:val="00882BAA"/>
    <w:rsid w:val="008845F9"/>
    <w:rsid w:val="00884A28"/>
    <w:rsid w:val="008A10D9"/>
    <w:rsid w:val="00945F1E"/>
    <w:rsid w:val="009A23AE"/>
    <w:rsid w:val="009C2353"/>
    <w:rsid w:val="00A129B2"/>
    <w:rsid w:val="00A60BE2"/>
    <w:rsid w:val="00A769EC"/>
    <w:rsid w:val="00AB0ACC"/>
    <w:rsid w:val="00B16295"/>
    <w:rsid w:val="00B430EB"/>
    <w:rsid w:val="00B83EE3"/>
    <w:rsid w:val="00B91786"/>
    <w:rsid w:val="00BA1C4A"/>
    <w:rsid w:val="00BA74DD"/>
    <w:rsid w:val="00BA7705"/>
    <w:rsid w:val="00BC295E"/>
    <w:rsid w:val="00BD7D06"/>
    <w:rsid w:val="00C13F9E"/>
    <w:rsid w:val="00C83EEE"/>
    <w:rsid w:val="00C85069"/>
    <w:rsid w:val="00CB2B2F"/>
    <w:rsid w:val="00CB31AE"/>
    <w:rsid w:val="00CD3346"/>
    <w:rsid w:val="00D62944"/>
    <w:rsid w:val="00D85816"/>
    <w:rsid w:val="00D977FC"/>
    <w:rsid w:val="00E71784"/>
    <w:rsid w:val="00ED16DD"/>
    <w:rsid w:val="00ED59F1"/>
    <w:rsid w:val="00F20A86"/>
    <w:rsid w:val="00F67F0A"/>
    <w:rsid w:val="00F91BD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AF430C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1786"/>
    <w:pPr>
      <w:ind w:left="720"/>
      <w:contextualSpacing/>
    </w:pPr>
  </w:style>
  <w:style w:type="character" w:styleId="Hyperlink">
    <w:name w:val="Hyperlink"/>
    <w:basedOn w:val="DefaultParagraphFont"/>
    <w:uiPriority w:val="99"/>
    <w:unhideWhenUsed/>
    <w:rsid w:val="002E6811"/>
    <w:rPr>
      <w:color w:val="0000FF" w:themeColor="hyperlink"/>
      <w:u w:val="single"/>
    </w:rPr>
  </w:style>
  <w:style w:type="character" w:styleId="FollowedHyperlink">
    <w:name w:val="FollowedHyperlink"/>
    <w:basedOn w:val="DefaultParagraphFont"/>
    <w:uiPriority w:val="99"/>
    <w:semiHidden/>
    <w:unhideWhenUsed/>
    <w:rsid w:val="00945F1E"/>
    <w:rPr>
      <w:color w:val="800080" w:themeColor="followedHyperlink"/>
      <w:u w:val="single"/>
    </w:rPr>
  </w:style>
  <w:style w:type="paragraph" w:styleId="BalloonText">
    <w:name w:val="Balloon Text"/>
    <w:basedOn w:val="Normal"/>
    <w:link w:val="BalloonTextChar"/>
    <w:uiPriority w:val="99"/>
    <w:semiHidden/>
    <w:unhideWhenUsed/>
    <w:rsid w:val="008845F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845F9"/>
    <w:rPr>
      <w:rFonts w:ascii="Lucida Grande" w:hAnsi="Lucida Grande" w:cs="Lucida Grande"/>
      <w:sz w:val="18"/>
      <w:szCs w:val="18"/>
    </w:rPr>
  </w:style>
  <w:style w:type="paragraph" w:styleId="Header">
    <w:name w:val="header"/>
    <w:basedOn w:val="Normal"/>
    <w:link w:val="HeaderChar"/>
    <w:uiPriority w:val="99"/>
    <w:unhideWhenUsed/>
    <w:rsid w:val="008845F9"/>
    <w:pPr>
      <w:tabs>
        <w:tab w:val="center" w:pos="4320"/>
        <w:tab w:val="right" w:pos="8640"/>
      </w:tabs>
    </w:pPr>
  </w:style>
  <w:style w:type="character" w:customStyle="1" w:styleId="HeaderChar">
    <w:name w:val="Header Char"/>
    <w:basedOn w:val="DefaultParagraphFont"/>
    <w:link w:val="Header"/>
    <w:uiPriority w:val="99"/>
    <w:rsid w:val="008845F9"/>
  </w:style>
  <w:style w:type="paragraph" w:styleId="Footer">
    <w:name w:val="footer"/>
    <w:basedOn w:val="Normal"/>
    <w:link w:val="FooterChar"/>
    <w:uiPriority w:val="99"/>
    <w:unhideWhenUsed/>
    <w:rsid w:val="008845F9"/>
    <w:pPr>
      <w:tabs>
        <w:tab w:val="center" w:pos="4320"/>
        <w:tab w:val="right" w:pos="8640"/>
      </w:tabs>
    </w:pPr>
  </w:style>
  <w:style w:type="character" w:customStyle="1" w:styleId="FooterChar">
    <w:name w:val="Footer Char"/>
    <w:basedOn w:val="DefaultParagraphFont"/>
    <w:link w:val="Footer"/>
    <w:uiPriority w:val="99"/>
    <w:rsid w:val="008845F9"/>
  </w:style>
  <w:style w:type="character" w:styleId="PageNumber">
    <w:name w:val="page number"/>
    <w:basedOn w:val="DefaultParagraphFont"/>
    <w:uiPriority w:val="99"/>
    <w:semiHidden/>
    <w:unhideWhenUsed/>
    <w:rsid w:val="00D62944"/>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1786"/>
    <w:pPr>
      <w:ind w:left="720"/>
      <w:contextualSpacing/>
    </w:pPr>
  </w:style>
  <w:style w:type="character" w:styleId="Hyperlink">
    <w:name w:val="Hyperlink"/>
    <w:basedOn w:val="DefaultParagraphFont"/>
    <w:uiPriority w:val="99"/>
    <w:unhideWhenUsed/>
    <w:rsid w:val="002E6811"/>
    <w:rPr>
      <w:color w:val="0000FF" w:themeColor="hyperlink"/>
      <w:u w:val="single"/>
    </w:rPr>
  </w:style>
  <w:style w:type="character" w:styleId="FollowedHyperlink">
    <w:name w:val="FollowedHyperlink"/>
    <w:basedOn w:val="DefaultParagraphFont"/>
    <w:uiPriority w:val="99"/>
    <w:semiHidden/>
    <w:unhideWhenUsed/>
    <w:rsid w:val="00945F1E"/>
    <w:rPr>
      <w:color w:val="800080" w:themeColor="followedHyperlink"/>
      <w:u w:val="single"/>
    </w:rPr>
  </w:style>
  <w:style w:type="paragraph" w:styleId="BalloonText">
    <w:name w:val="Balloon Text"/>
    <w:basedOn w:val="Normal"/>
    <w:link w:val="BalloonTextChar"/>
    <w:uiPriority w:val="99"/>
    <w:semiHidden/>
    <w:unhideWhenUsed/>
    <w:rsid w:val="008845F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845F9"/>
    <w:rPr>
      <w:rFonts w:ascii="Lucida Grande" w:hAnsi="Lucida Grande" w:cs="Lucida Grande"/>
      <w:sz w:val="18"/>
      <w:szCs w:val="18"/>
    </w:rPr>
  </w:style>
  <w:style w:type="paragraph" w:styleId="Header">
    <w:name w:val="header"/>
    <w:basedOn w:val="Normal"/>
    <w:link w:val="HeaderChar"/>
    <w:uiPriority w:val="99"/>
    <w:unhideWhenUsed/>
    <w:rsid w:val="008845F9"/>
    <w:pPr>
      <w:tabs>
        <w:tab w:val="center" w:pos="4320"/>
        <w:tab w:val="right" w:pos="8640"/>
      </w:tabs>
    </w:pPr>
  </w:style>
  <w:style w:type="character" w:customStyle="1" w:styleId="HeaderChar">
    <w:name w:val="Header Char"/>
    <w:basedOn w:val="DefaultParagraphFont"/>
    <w:link w:val="Header"/>
    <w:uiPriority w:val="99"/>
    <w:rsid w:val="008845F9"/>
  </w:style>
  <w:style w:type="paragraph" w:styleId="Footer">
    <w:name w:val="footer"/>
    <w:basedOn w:val="Normal"/>
    <w:link w:val="FooterChar"/>
    <w:uiPriority w:val="99"/>
    <w:unhideWhenUsed/>
    <w:rsid w:val="008845F9"/>
    <w:pPr>
      <w:tabs>
        <w:tab w:val="center" w:pos="4320"/>
        <w:tab w:val="right" w:pos="8640"/>
      </w:tabs>
    </w:pPr>
  </w:style>
  <w:style w:type="character" w:customStyle="1" w:styleId="FooterChar">
    <w:name w:val="Footer Char"/>
    <w:basedOn w:val="DefaultParagraphFont"/>
    <w:link w:val="Footer"/>
    <w:uiPriority w:val="99"/>
    <w:rsid w:val="008845F9"/>
  </w:style>
  <w:style w:type="character" w:styleId="PageNumber">
    <w:name w:val="page number"/>
    <w:basedOn w:val="DefaultParagraphFont"/>
    <w:uiPriority w:val="99"/>
    <w:semiHidden/>
    <w:unhideWhenUsed/>
    <w:rsid w:val="00D629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6383307">
      <w:bodyDiv w:val="1"/>
      <w:marLeft w:val="0"/>
      <w:marRight w:val="0"/>
      <w:marTop w:val="0"/>
      <w:marBottom w:val="0"/>
      <w:divBdr>
        <w:top w:val="none" w:sz="0" w:space="0" w:color="auto"/>
        <w:left w:val="none" w:sz="0" w:space="0" w:color="auto"/>
        <w:bottom w:val="none" w:sz="0" w:space="0" w:color="auto"/>
        <w:right w:val="none" w:sz="0" w:space="0" w:color="auto"/>
      </w:divBdr>
      <w:divsChild>
        <w:div w:id="1168135759">
          <w:marLeft w:val="0"/>
          <w:marRight w:val="0"/>
          <w:marTop w:val="0"/>
          <w:marBottom w:val="0"/>
          <w:divBdr>
            <w:top w:val="none" w:sz="0" w:space="0" w:color="auto"/>
            <w:left w:val="none" w:sz="0" w:space="0" w:color="auto"/>
            <w:bottom w:val="none" w:sz="0" w:space="0" w:color="auto"/>
            <w:right w:val="none" w:sz="0" w:space="0" w:color="auto"/>
          </w:divBdr>
          <w:divsChild>
            <w:div w:id="194277579">
              <w:marLeft w:val="0"/>
              <w:marRight w:val="0"/>
              <w:marTop w:val="0"/>
              <w:marBottom w:val="0"/>
              <w:divBdr>
                <w:top w:val="none" w:sz="0" w:space="0" w:color="auto"/>
                <w:left w:val="none" w:sz="0" w:space="0" w:color="auto"/>
                <w:bottom w:val="none" w:sz="0" w:space="0" w:color="auto"/>
                <w:right w:val="none" w:sz="0" w:space="0" w:color="auto"/>
              </w:divBdr>
              <w:divsChild>
                <w:div w:id="17465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706683">
      <w:bodyDiv w:val="1"/>
      <w:marLeft w:val="0"/>
      <w:marRight w:val="0"/>
      <w:marTop w:val="0"/>
      <w:marBottom w:val="0"/>
      <w:divBdr>
        <w:top w:val="none" w:sz="0" w:space="0" w:color="auto"/>
        <w:left w:val="none" w:sz="0" w:space="0" w:color="auto"/>
        <w:bottom w:val="none" w:sz="0" w:space="0" w:color="auto"/>
        <w:right w:val="none" w:sz="0" w:space="0" w:color="auto"/>
      </w:divBdr>
      <w:divsChild>
        <w:div w:id="644092371">
          <w:marLeft w:val="547"/>
          <w:marRight w:val="0"/>
          <w:marTop w:val="14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rsmstageacademy.co.uk/how-does-performing-arts-benefit-your-mental-health-and-well-being/" TargetMode="External"/><Relationship Id="rId20" Type="http://schemas.openxmlformats.org/officeDocument/2006/relationships/hyperlink" Target="https://www.cardiff.ac.uk/news/view/2476309-new-survey-reveals-toll-of-covid-19-on-mental-health-in-wales" TargetMode="External"/><Relationship Id="rId21" Type="http://schemas.openxmlformats.org/officeDocument/2006/relationships/hyperlink" Target="https://www.mind.org.uk/information-support/types-of-mental-health-problems/depression/causes/" TargetMode="External"/><Relationship Id="rId22" Type="http://schemas.openxmlformats.org/officeDocument/2006/relationships/hyperlink" Target="https://www.mind.org.uk/information-support/types-of-mental-health-problems/anxiety-and-panic-attacks/causes/" TargetMode="External"/><Relationship Id="rId23" Type="http://schemas.openxmlformats.org/officeDocument/2006/relationships/footer" Target="footer1.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centreformentalhealth.org.uk/sites/default/files/2018-09/Promoting_mental_health_Wales.pdf" TargetMode="External"/><Relationship Id="rId11" Type="http://schemas.openxmlformats.org/officeDocument/2006/relationships/hyperlink" Target="https://www.southwales.ac.uk/news/news-2022/childrens-mental-health-week-creative-arts-meets-public-health/" TargetMode="External"/><Relationship Id="rId12" Type="http://schemas.openxmlformats.org/officeDocument/2006/relationships/hyperlink" Target="https://www.carehome.co.uk/news/article.cfm/id/1564836/some-performers-perspectives-on" TargetMode="External"/><Relationship Id="rId13" Type="http://schemas.openxmlformats.org/officeDocument/2006/relationships/hyperlink" Target="https://www.shrn.org.uk/wp-content/uploads/2021/03/SHRN-NR-FINAL-23_03_21-en.pdf" TargetMode="External"/><Relationship Id="rId14" Type="http://schemas.openxmlformats.org/officeDocument/2006/relationships/hyperlink" Target="https://onlinedegrees.unr.edu/online-master-of-public-health/impact-of-social-media-on-youth-mental-health/" TargetMode="External"/><Relationship Id="rId15" Type="http://schemas.openxmlformats.org/officeDocument/2006/relationships/hyperlink" Target="https://uk.linkedin.com/in/melanie-beer-60871b91" TargetMode="External"/><Relationship Id="rId16" Type="http://schemas.openxmlformats.org/officeDocument/2006/relationships/hyperlink" Target="https://ourworldindata.org/mental-health" TargetMode="External"/><Relationship Id="rId17" Type="http://schemas.openxmlformats.org/officeDocument/2006/relationships/hyperlink" Target="https://www.mayoclinic.org/healthy-lifestyle/tween-and-teen-health/in-depth/teens-and-social-media-use/art-20474437" TargetMode="External"/><Relationship Id="rId18" Type="http://schemas.openxmlformats.org/officeDocument/2006/relationships/hyperlink" Target="https://www.healthwatchcornwall.co.uk/news/2021-01-28/why-being-sea-good-your-mind" TargetMode="External"/><Relationship Id="rId19" Type="http://schemas.openxmlformats.org/officeDocument/2006/relationships/hyperlink" Target="https://www.kcl.ac.uk/cities-increase-your-risk-of-depression-anxiety-and-psychosis-but-bring-mental-health-benefits-too"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463</TotalTime>
  <Pages>23</Pages>
  <Words>4914</Words>
  <Characters>28015</Characters>
  <Application>Microsoft Macintosh Word</Application>
  <DocSecurity>0</DocSecurity>
  <Lines>233</Lines>
  <Paragraphs>65</Paragraphs>
  <ScaleCrop>false</ScaleCrop>
  <Company/>
  <LinksUpToDate>false</LinksUpToDate>
  <CharactersWithSpaces>32864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Walters</dc:creator>
  <cp:keywords/>
  <dc:description/>
  <cp:lastModifiedBy>Lowri Walters</cp:lastModifiedBy>
  <cp:revision>3</cp:revision>
  <dcterms:created xsi:type="dcterms:W3CDTF">2022-02-15T16:55:00Z</dcterms:created>
  <dcterms:modified xsi:type="dcterms:W3CDTF">2022-04-01T22:49:00Z</dcterms:modified>
</cp:coreProperties>
</file>