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F5FBF" w14:textId="164CABF9" w:rsidR="007F4160" w:rsidRDefault="008B5C3C" w:rsidP="008B5C3C">
      <w:pPr>
        <w:jc w:val="center"/>
        <w:rPr>
          <w:sz w:val="96"/>
          <w:szCs w:val="96"/>
        </w:rPr>
      </w:pPr>
      <w:r w:rsidRPr="008B5C3C">
        <w:rPr>
          <w:sz w:val="96"/>
          <w:szCs w:val="96"/>
        </w:rPr>
        <w:t>Reference list</w:t>
      </w:r>
      <w:r>
        <w:rPr>
          <w:sz w:val="96"/>
          <w:szCs w:val="96"/>
        </w:rPr>
        <w:t>.</w:t>
      </w:r>
    </w:p>
    <w:p w14:paraId="72ECC29C" w14:textId="77777777" w:rsidR="00962217" w:rsidRDefault="00962217" w:rsidP="000A2F38">
      <w:r w:rsidRPr="000A2F38">
        <w:t>Adams, D. </w:t>
      </w:r>
      <w:r w:rsidRPr="000A2F38">
        <w:rPr>
          <w:i/>
          <w:iCs/>
        </w:rPr>
        <w:t>Cynefin</w:t>
      </w:r>
      <w:r w:rsidRPr="000A2F38">
        <w:t> – Being </w:t>
      </w:r>
      <w:r w:rsidRPr="000A2F38">
        <w:rPr>
          <w:i/>
          <w:iCs/>
        </w:rPr>
        <w:t>of</w:t>
      </w:r>
      <w:r w:rsidRPr="000A2F38">
        <w:t> place. An investigation into the perspectives of first-language Welsh speaking hill farmers into the meaning of the word </w:t>
      </w:r>
      <w:proofErr w:type="spellStart"/>
      <w:r w:rsidRPr="000A2F38">
        <w:rPr>
          <w:i/>
          <w:iCs/>
        </w:rPr>
        <w:t>cynefin</w:t>
      </w:r>
      <w:proofErr w:type="spellEnd"/>
      <w:r w:rsidRPr="000A2F38">
        <w:t> and the significance for education in Wales and beyond. </w:t>
      </w:r>
      <w:r w:rsidRPr="000A2F38">
        <w:rPr>
          <w:i/>
          <w:iCs/>
        </w:rPr>
        <w:t>Journal of Outdoor and Environmental Education</w:t>
      </w:r>
      <w:r w:rsidRPr="000A2F38">
        <w:t> </w:t>
      </w:r>
      <w:r w:rsidRPr="000A2F38">
        <w:rPr>
          <w:b/>
          <w:bCs/>
        </w:rPr>
        <w:t>27</w:t>
      </w:r>
      <w:r w:rsidRPr="000A2F38">
        <w:t xml:space="preserve">, 469–488 (2024). </w:t>
      </w:r>
      <w:hyperlink r:id="rId4" w:history="1">
        <w:r w:rsidRPr="00FB63AC">
          <w:rPr>
            <w:rStyle w:val="Hyperlink"/>
          </w:rPr>
          <w:t>https://doi.org/10.1007/s42322-023-00144-</w:t>
        </w:r>
        <w:r w:rsidRPr="00FB63AC">
          <w:rPr>
            <w:rStyle w:val="Hyperlink"/>
          </w:rPr>
          <w:t>2</w:t>
        </w:r>
      </w:hyperlink>
      <w:r>
        <w:t xml:space="preserve"> </w:t>
      </w:r>
    </w:p>
    <w:p w14:paraId="7FF2BE79" w14:textId="77777777" w:rsidR="00962217" w:rsidRDefault="00962217" w:rsidP="008B5C3C">
      <w:r w:rsidRPr="008B5C3C">
        <w:t xml:space="preserve">Chapman, Susan, et al. ““My Picture Is Not in Wales”: Pupils’ Perceptions of </w:t>
      </w:r>
      <w:proofErr w:type="spellStart"/>
      <w:r w:rsidRPr="008B5C3C">
        <w:t>Cynefin</w:t>
      </w:r>
      <w:proofErr w:type="spellEnd"/>
      <w:r w:rsidRPr="008B5C3C">
        <w:t xml:space="preserve"> (Belonging) in Primary School Curriculum Development in Wales.” </w:t>
      </w:r>
      <w:r w:rsidRPr="008B5C3C">
        <w:rPr>
          <w:i/>
          <w:iCs/>
        </w:rPr>
        <w:t>Education 3-13</w:t>
      </w:r>
      <w:r w:rsidRPr="008B5C3C">
        <w:t xml:space="preserve">, vol. 51, no. 8, 26 July 2023, pp. 1214–1228, </w:t>
      </w:r>
      <w:hyperlink r:id="rId5" w:history="1">
        <w:r w:rsidRPr="00FB63AC">
          <w:rPr>
            <w:rStyle w:val="Hyperlink"/>
          </w:rPr>
          <w:t>https://doi.org</w:t>
        </w:r>
        <w:r w:rsidRPr="00FB63AC">
          <w:rPr>
            <w:rStyle w:val="Hyperlink"/>
          </w:rPr>
          <w:t>/10.1080/03004279.2023.2229861</w:t>
        </w:r>
      </w:hyperlink>
      <w:r>
        <w:t xml:space="preserve"> </w:t>
      </w:r>
    </w:p>
    <w:p w14:paraId="1E822610" w14:textId="77777777" w:rsidR="00962217" w:rsidRDefault="00962217" w:rsidP="008B5C3C">
      <w:proofErr w:type="gramStart"/>
      <w:r w:rsidRPr="008B5C3C">
        <w:t>Davies</w:t>
      </w:r>
      <w:r w:rsidRPr="008B5C3C">
        <w:t xml:space="preserve"> ,</w:t>
      </w:r>
      <w:proofErr w:type="gramEnd"/>
      <w:r w:rsidRPr="008B5C3C">
        <w:t xml:space="preserve"> </w:t>
      </w:r>
      <w:proofErr w:type="gramStart"/>
      <w:r w:rsidRPr="008B5C3C">
        <w:t>Susan</w:t>
      </w:r>
      <w:r w:rsidRPr="008B5C3C">
        <w:t xml:space="preserve"> ,</w:t>
      </w:r>
      <w:proofErr w:type="gramEnd"/>
      <w:r w:rsidRPr="008B5C3C">
        <w:t xml:space="preserve"> and </w:t>
      </w:r>
      <w:r w:rsidRPr="008B5C3C">
        <w:t>Carmel</w:t>
      </w:r>
      <w:r>
        <w:t xml:space="preserve">, </w:t>
      </w:r>
      <w:proofErr w:type="gramStart"/>
      <w:r>
        <w:t>C</w:t>
      </w:r>
      <w:r w:rsidRPr="008B5C3C">
        <w:t>onn .</w:t>
      </w:r>
      <w:proofErr w:type="gramEnd"/>
      <w:r w:rsidRPr="008B5C3C">
        <w:t> </w:t>
      </w:r>
      <w:r w:rsidRPr="008B5C3C">
        <w:rPr>
          <w:i/>
          <w:iCs/>
        </w:rPr>
        <w:t xml:space="preserve">Editorial: Doing </w:t>
      </w:r>
      <w:proofErr w:type="spellStart"/>
      <w:r w:rsidRPr="008B5C3C">
        <w:rPr>
          <w:i/>
          <w:iCs/>
        </w:rPr>
        <w:t>Cynefin</w:t>
      </w:r>
      <w:proofErr w:type="spellEnd"/>
      <w:r w:rsidRPr="008B5C3C">
        <w:rPr>
          <w:i/>
          <w:iCs/>
        </w:rPr>
        <w:t>: Exploring Ideas on Belonging, Connectedness and Community in the Curriculum for Wales</w:t>
      </w:r>
      <w:r w:rsidRPr="008B5C3C">
        <w:t xml:space="preserve">. 24 May 2024BC, </w:t>
      </w:r>
      <w:hyperlink r:id="rId6" w:history="1">
        <w:r w:rsidRPr="00FB63AC">
          <w:rPr>
            <w:rStyle w:val="Hyperlink"/>
          </w:rPr>
          <w:t>www.bera.ac.uk/blog/editorial-doing-cynefin-exploring-ideas-on-belonging-connectedness-and-community-in-the-curriculum-for-wales</w:t>
        </w:r>
      </w:hyperlink>
      <w:r>
        <w:t xml:space="preserve"> </w:t>
      </w:r>
    </w:p>
    <w:p w14:paraId="01FB0244" w14:textId="77777777" w:rsidR="00962217" w:rsidRDefault="00962217" w:rsidP="000A2F38">
      <w:r w:rsidRPr="00962217">
        <w:t xml:space="preserve">Davies, Andrew James. “From </w:t>
      </w:r>
      <w:proofErr w:type="spellStart"/>
      <w:r w:rsidRPr="00962217">
        <w:t>Cynefin</w:t>
      </w:r>
      <w:proofErr w:type="spellEnd"/>
      <w:r w:rsidRPr="00962217">
        <w:t xml:space="preserve"> to Cymru and beyond – Debating the Curriculum for Wales and Locating Nation.” </w:t>
      </w:r>
      <w:proofErr w:type="spellStart"/>
      <w:r w:rsidRPr="00962217">
        <w:rPr>
          <w:i/>
          <w:iCs/>
        </w:rPr>
        <w:t>Cylchgrawn</w:t>
      </w:r>
      <w:proofErr w:type="spellEnd"/>
      <w:r w:rsidRPr="00962217">
        <w:rPr>
          <w:i/>
          <w:iCs/>
        </w:rPr>
        <w:t xml:space="preserve"> </w:t>
      </w:r>
      <w:proofErr w:type="spellStart"/>
      <w:r w:rsidRPr="00962217">
        <w:rPr>
          <w:i/>
          <w:iCs/>
        </w:rPr>
        <w:t>Addysg</w:t>
      </w:r>
      <w:proofErr w:type="spellEnd"/>
      <w:r w:rsidRPr="00962217">
        <w:rPr>
          <w:i/>
          <w:iCs/>
        </w:rPr>
        <w:t xml:space="preserve"> Cymru / Wales Journal of Education</w:t>
      </w:r>
      <w:r w:rsidRPr="00962217">
        <w:t xml:space="preserve">, vol. 27, no. 1, 30 May 2025, </w:t>
      </w:r>
      <w:hyperlink r:id="rId7" w:history="1">
        <w:r w:rsidRPr="00FB63AC">
          <w:rPr>
            <w:rStyle w:val="Hyperlink"/>
          </w:rPr>
          <w:t>https://doi.org/10.16922/wje.27.1.5</w:t>
        </w:r>
      </w:hyperlink>
      <w:r>
        <w:t xml:space="preserve"> </w:t>
      </w:r>
    </w:p>
    <w:p w14:paraId="1592A500" w14:textId="77777777" w:rsidR="00962217" w:rsidRDefault="00962217" w:rsidP="000A2F38">
      <w:r w:rsidRPr="000A2F38">
        <w:t>Donaldson, Graham. </w:t>
      </w:r>
      <w:r w:rsidRPr="000A2F38">
        <w:rPr>
          <w:i/>
          <w:iCs/>
        </w:rPr>
        <w:t>Successful Futures Independent Review of Curriculum and Assessment Arrangements in Wales</w:t>
      </w:r>
      <w:r w:rsidRPr="000A2F38">
        <w:t>. Feb. 2015</w:t>
      </w:r>
      <w:r>
        <w:t xml:space="preserve">, </w:t>
      </w:r>
      <w:hyperlink r:id="rId8" w:history="1">
        <w:r w:rsidRPr="00FB63AC">
          <w:rPr>
            <w:rStyle w:val="Hyperlink"/>
          </w:rPr>
          <w:t>https://www.gov.wales/sites/default/files/publications/2018-03/successful-futures.pdf</w:t>
        </w:r>
      </w:hyperlink>
    </w:p>
    <w:p w14:paraId="35D0B09E" w14:textId="77777777" w:rsidR="00962217" w:rsidRDefault="00962217" w:rsidP="000A2F38">
      <w:r>
        <w:t>Estyn, (no date</w:t>
      </w:r>
      <w:r w:rsidRPr="000A2F38">
        <w:t xml:space="preserve">), </w:t>
      </w:r>
      <w:r w:rsidRPr="000A2F38">
        <w:t>Reading: For learners, for Wales.</w:t>
      </w:r>
      <w:r>
        <w:t xml:space="preserve"> </w:t>
      </w:r>
      <w:hyperlink r:id="rId9" w:history="1">
        <w:r w:rsidRPr="00FB63AC">
          <w:rPr>
            <w:rStyle w:val="Hyperlink"/>
          </w:rPr>
          <w:t>https://estyn.gov.wales/reading-for-learners-for-wales/</w:t>
        </w:r>
      </w:hyperlink>
      <w:r>
        <w:t xml:space="preserve"> </w:t>
      </w:r>
    </w:p>
    <w:p w14:paraId="2214700C" w14:textId="77777777" w:rsidR="00962217" w:rsidRDefault="00962217" w:rsidP="000A2F38">
      <w:r w:rsidRPr="000A2F38">
        <w:t>Guy-Evans, Olivia. “Bronfenbrenner’s Ecological Systems Theory.” </w:t>
      </w:r>
      <w:r w:rsidRPr="000A2F38">
        <w:rPr>
          <w:i/>
          <w:iCs/>
        </w:rPr>
        <w:t>Simply Psychology</w:t>
      </w:r>
      <w:r w:rsidRPr="000A2F38">
        <w:t xml:space="preserve">, 2025, </w:t>
      </w:r>
      <w:hyperlink r:id="rId10" w:history="1">
        <w:r w:rsidRPr="00FB63AC">
          <w:rPr>
            <w:rStyle w:val="Hyperlink"/>
          </w:rPr>
          <w:t>www.simplypsychology.org/Bronfenbrenner.html</w:t>
        </w:r>
      </w:hyperlink>
      <w:r>
        <w:t xml:space="preserve"> </w:t>
      </w:r>
    </w:p>
    <w:p w14:paraId="051B3D40" w14:textId="77777777" w:rsidR="00962217" w:rsidRDefault="00962217" w:rsidP="000A2F38">
      <w:r w:rsidRPr="000A2F38">
        <w:t>Murphy, Alison, and Janet Laugharne. “Children’s Perceptions of National Identity in Wales.” </w:t>
      </w:r>
      <w:r w:rsidRPr="000A2F38">
        <w:rPr>
          <w:i/>
          <w:iCs/>
        </w:rPr>
        <w:t>Education 3-13</w:t>
      </w:r>
      <w:r w:rsidRPr="000A2F38">
        <w:t xml:space="preserve">, vol. 41, no. 2, Apr. 2013, pp. 188–201, </w:t>
      </w:r>
      <w:hyperlink r:id="rId11" w:history="1">
        <w:r w:rsidRPr="000A2F38">
          <w:rPr>
            <w:rStyle w:val="Hyperlink"/>
          </w:rPr>
          <w:t>https://doi.org/10.1080/03004279.2011.567196</w:t>
        </w:r>
      </w:hyperlink>
      <w:r>
        <w:t xml:space="preserve"> </w:t>
      </w:r>
    </w:p>
    <w:p w14:paraId="01097F45" w14:textId="77777777" w:rsidR="00962217" w:rsidRDefault="00962217" w:rsidP="008B5C3C">
      <w:r w:rsidRPr="008B5C3C">
        <w:t xml:space="preserve">Oliver St John, </w:t>
      </w:r>
      <w:r w:rsidRPr="008B5C3C">
        <w:t>et al. “</w:t>
      </w:r>
      <w:proofErr w:type="spellStart"/>
      <w:r w:rsidRPr="008B5C3C">
        <w:t>Cynefin</w:t>
      </w:r>
      <w:proofErr w:type="spellEnd"/>
      <w:r w:rsidRPr="008B5C3C">
        <w:t>, a Sense of Place”, a National, Cultural, Public Education Programme to Ensure Young Peoples Voices Are at the Heart of Decision Making.” </w:t>
      </w:r>
      <w:r w:rsidRPr="008B5C3C">
        <w:rPr>
          <w:i/>
          <w:iCs/>
        </w:rPr>
        <w:t>British Journal of Psychiatry Open</w:t>
      </w:r>
      <w:r w:rsidRPr="008B5C3C">
        <w:t xml:space="preserve">, vol. 9, no. S1, 1 July 2023, pp. S26–S27, </w:t>
      </w:r>
      <w:hyperlink r:id="rId12" w:history="1">
        <w:r w:rsidRPr="00FB63AC">
          <w:rPr>
            <w:rStyle w:val="Hyperlink"/>
          </w:rPr>
          <w:t>https://doi.org/10.1192/bjo.2023.138</w:t>
        </w:r>
      </w:hyperlink>
      <w:r>
        <w:t xml:space="preserve"> </w:t>
      </w:r>
    </w:p>
    <w:p w14:paraId="64642453" w14:textId="77777777" w:rsidR="00962217" w:rsidRDefault="00962217" w:rsidP="000A2F38">
      <w:r w:rsidRPr="000A2F38">
        <w:t xml:space="preserve">Welsh </w:t>
      </w:r>
      <w:proofErr w:type="gramStart"/>
      <w:r w:rsidRPr="000A2F38">
        <w:t>Government .</w:t>
      </w:r>
      <w:proofErr w:type="gramEnd"/>
      <w:r w:rsidRPr="000A2F38">
        <w:t xml:space="preserve"> “Developing a Vision for Curriculum Design - Hwb.” </w:t>
      </w:r>
      <w:proofErr w:type="spellStart"/>
      <w:r w:rsidRPr="000A2F38">
        <w:rPr>
          <w:i/>
          <w:iCs/>
        </w:rPr>
        <w:t>Hwb.gov.wales</w:t>
      </w:r>
      <w:proofErr w:type="spellEnd"/>
      <w:r w:rsidRPr="000A2F38">
        <w:t>, 28 Jan. 2022,</w:t>
      </w:r>
      <w:r>
        <w:t xml:space="preserve"> </w:t>
      </w:r>
      <w:hyperlink r:id="rId13" w:history="1">
        <w:r w:rsidRPr="00FB63AC">
          <w:rPr>
            <w:rStyle w:val="Hyperlink"/>
          </w:rPr>
          <w:t>https://hwb.gov.wales/curriculum-for-wales/designing-your-curriculum/developing-a-vision-for-curriculum-design</w:t>
        </w:r>
      </w:hyperlink>
      <w:r>
        <w:t xml:space="preserve"> </w:t>
      </w:r>
    </w:p>
    <w:p w14:paraId="5B4C9502" w14:textId="77777777" w:rsidR="000A2F38" w:rsidRPr="000A2F38" w:rsidRDefault="000A2F38" w:rsidP="000A2F38"/>
    <w:p w14:paraId="7B306ECF" w14:textId="32E69042" w:rsidR="000A2F38" w:rsidRPr="000A2F38" w:rsidRDefault="000A2F38" w:rsidP="000A2F38">
      <w:r>
        <w:lastRenderedPageBreak/>
        <w:t xml:space="preserve"> </w:t>
      </w:r>
    </w:p>
    <w:p w14:paraId="6D867A0B" w14:textId="77777777" w:rsidR="008B5C3C" w:rsidRPr="008B5C3C" w:rsidRDefault="008B5C3C" w:rsidP="008B5C3C"/>
    <w:sectPr w:rsidR="008B5C3C" w:rsidRPr="008B5C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C3C"/>
    <w:rsid w:val="000A2F38"/>
    <w:rsid w:val="005408C7"/>
    <w:rsid w:val="00797731"/>
    <w:rsid w:val="007F4160"/>
    <w:rsid w:val="0086364C"/>
    <w:rsid w:val="008B5C3C"/>
    <w:rsid w:val="00962217"/>
    <w:rsid w:val="00E6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C51F4"/>
  <w15:chartTrackingRefBased/>
  <w15:docId w15:val="{BF5B76CB-E656-462F-A98F-E55D4242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C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C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C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C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C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C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C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C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C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C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C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C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C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C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C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C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C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C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C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C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C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C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C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C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C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C3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5C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C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5C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sites/default/files/publications/2018-03/successful-futures.pdf" TargetMode="External"/><Relationship Id="rId13" Type="http://schemas.openxmlformats.org/officeDocument/2006/relationships/hyperlink" Target="https://hwb.gov.wales/curriculum-for-wales/designing-your-curriculum/developing-a-vision-for-curriculum-desig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6922/wje.27.1.5" TargetMode="External"/><Relationship Id="rId12" Type="http://schemas.openxmlformats.org/officeDocument/2006/relationships/hyperlink" Target="https://doi.org/10.1192/bjo.2023.13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ra.ac.uk/blog/editorial-doing-cynefin-exploring-ideas-on-belonging-connectedness-and-community-in-the-curriculum-for-wales" TargetMode="External"/><Relationship Id="rId11" Type="http://schemas.openxmlformats.org/officeDocument/2006/relationships/hyperlink" Target="https://doi.org/10.1080/03004279.2011.567196" TargetMode="External"/><Relationship Id="rId5" Type="http://schemas.openxmlformats.org/officeDocument/2006/relationships/hyperlink" Target="https://doi.org/10.1080/03004279.2023.222986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implypsychology.org/Bronfenbrenner.html" TargetMode="External"/><Relationship Id="rId4" Type="http://schemas.openxmlformats.org/officeDocument/2006/relationships/hyperlink" Target="https://doi.org/10.1007/s42322-023-00144-2" TargetMode="External"/><Relationship Id="rId9" Type="http://schemas.openxmlformats.org/officeDocument/2006/relationships/hyperlink" Target="https://estyn.gov.wales/reading-for-learners-for-wale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Craig (2404705)</dc:creator>
  <cp:keywords/>
  <dc:description/>
  <cp:lastModifiedBy>Daniel Craig (2404705)</cp:lastModifiedBy>
  <cp:revision>1</cp:revision>
  <dcterms:created xsi:type="dcterms:W3CDTF">2026-02-02T15:27:00Z</dcterms:created>
  <dcterms:modified xsi:type="dcterms:W3CDTF">2026-02-02T15:51:00Z</dcterms:modified>
</cp:coreProperties>
</file>