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D13BF55" w:rsidP="0D13BF55" w:rsidRDefault="0D13BF55" w14:paraId="3176C2B4" w14:textId="183077BF">
      <w:pPr>
        <w:pStyle w:val="Title"/>
        <w:jc w:val="center"/>
        <w:rPr>
          <w:noProof w:val="0"/>
          <w:lang w:val="en-US"/>
        </w:rPr>
      </w:pPr>
    </w:p>
    <w:p xmlns:wp14="http://schemas.microsoft.com/office/word/2010/wordml" w:rsidP="0D13BF55" w14:paraId="2D878C59" wp14:textId="6D6B9ADE">
      <w:pPr>
        <w:pStyle w:val="Title"/>
        <w:jc w:val="center"/>
        <w:rPr>
          <w:rFonts w:ascii="Calibri Light" w:hAnsi="Calibri Light" w:eastAsia="" w:cs=""/>
          <w:noProof w:val="0"/>
          <w:sz w:val="56"/>
          <w:szCs w:val="56"/>
          <w:lang w:val="en-US"/>
        </w:rPr>
      </w:pPr>
      <w:r w:rsidRPr="0D13BF55" w:rsidR="6F636ED3">
        <w:rPr>
          <w:noProof w:val="0"/>
          <w:lang w:val="en-US"/>
        </w:rPr>
        <w:t>The relevance of ethics within marketing decisions for contemporary business</w:t>
      </w:r>
    </w:p>
    <w:p w:rsidR="0D13BF55" w:rsidP="0D13BF55" w:rsidRDefault="0D13BF55" w14:paraId="2F2E538E" w14:textId="09E3D0FB">
      <w:pPr>
        <w:pStyle w:val="Normal"/>
        <w:rPr>
          <w:noProof w:val="0"/>
          <w:lang w:val="en-US"/>
        </w:rPr>
      </w:pPr>
    </w:p>
    <w:p w:rsidR="0D13BF55" w:rsidP="0D13BF55" w:rsidRDefault="0D13BF55" w14:paraId="785CCC98" w14:textId="65B4F08C">
      <w:pPr>
        <w:pStyle w:val="Normal"/>
        <w:rPr>
          <w:noProof w:val="0"/>
          <w:lang w:val="en-US"/>
        </w:rPr>
      </w:pPr>
    </w:p>
    <w:p xmlns:wp14="http://schemas.microsoft.com/office/word/2010/wordml" w:rsidP="0D13BF55" w14:paraId="6B04E150" wp14:textId="67108109">
      <w:pPr>
        <w:pStyle w:val="Heading1"/>
        <w:rPr>
          <w:rFonts w:ascii="Calibri Light" w:hAnsi="Calibri Light" w:eastAsia="" w:cs=""/>
          <w:b w:val="0"/>
          <w:bCs w:val="0"/>
          <w:i w:val="0"/>
          <w:iCs w:val="0"/>
          <w:caps w:val="0"/>
          <w:smallCaps w:val="0"/>
          <w:noProof w:val="0"/>
          <w:color w:val="2F5496" w:themeColor="accent1" w:themeTint="FF" w:themeShade="BF"/>
          <w:sz w:val="32"/>
          <w:szCs w:val="32"/>
          <w:lang w:val="en-US"/>
        </w:rPr>
      </w:pPr>
      <w:r w:rsidRPr="0D13BF55" w:rsidR="71E520A2">
        <w:rPr>
          <w:noProof w:val="0"/>
          <w:lang w:val="en-US"/>
        </w:rPr>
        <w:t xml:space="preserve">Introduction </w:t>
      </w:r>
    </w:p>
    <w:p w:rsidR="0D13BF55" w:rsidP="0D13BF55" w:rsidRDefault="0D13BF55" w14:paraId="7DDE743C" w14:textId="43B3FFBF">
      <w:pPr>
        <w:pStyle w:val="Normal"/>
        <w:rPr>
          <w:noProof w:val="0"/>
          <w:lang w:val="en-US"/>
        </w:rPr>
      </w:pPr>
    </w:p>
    <w:p w:rsidR="0D13BF55" w:rsidP="0D13BF55" w:rsidRDefault="0D13BF55" w14:paraId="39FD128B" w14:textId="7795B59B">
      <w:pPr>
        <w:pStyle w:val="Normal"/>
        <w:rPr>
          <w:noProof w:val="0"/>
          <w:lang w:val="en-US"/>
        </w:rPr>
      </w:pPr>
    </w:p>
    <w:p xmlns:wp14="http://schemas.microsoft.com/office/word/2010/wordml" w:rsidP="0D13BF55" w14:paraId="6B092F9F" wp14:textId="7096031B">
      <w:pPr>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pPr>
    </w:p>
    <w:p xmlns:wp14="http://schemas.microsoft.com/office/word/2010/wordml" w:rsidP="0D13BF55" w14:paraId="0D316742" wp14:textId="62F63171">
      <w:pPr>
        <w:pStyle w:val="Heading2"/>
        <w:rPr>
          <w:rFonts w:ascii="Calibri Light" w:hAnsi="Calibri Light" w:eastAsia="" w:cs=""/>
          <w:b w:val="0"/>
          <w:bCs w:val="0"/>
          <w:i w:val="0"/>
          <w:iCs w:val="0"/>
          <w:caps w:val="0"/>
          <w:smallCaps w:val="0"/>
          <w:noProof w:val="0"/>
          <w:color w:val="2F5496" w:themeColor="accent1" w:themeTint="FF" w:themeShade="BF"/>
          <w:sz w:val="26"/>
          <w:szCs w:val="26"/>
          <w:lang w:val="en-US"/>
        </w:rPr>
      </w:pPr>
      <w:r w:rsidRPr="0D13BF55" w:rsidR="29A6B48B">
        <w:rPr>
          <w:noProof w:val="0"/>
          <w:lang w:val="en-US"/>
        </w:rPr>
        <w:t>M</w:t>
      </w:r>
      <w:r w:rsidRPr="0D13BF55" w:rsidR="74B8530B">
        <w:rPr>
          <w:noProof w:val="0"/>
          <w:lang w:val="en-US"/>
        </w:rPr>
        <w:t>arketing</w:t>
      </w:r>
    </w:p>
    <w:p w:rsidR="0D13BF55" w:rsidP="0D13BF55" w:rsidRDefault="0D13BF55" w14:paraId="4E2C740A" w14:textId="69BF56C9">
      <w:pPr>
        <w:pStyle w:val="Normal"/>
        <w:rPr>
          <w:noProof w:val="0"/>
          <w:lang w:val="en-US"/>
        </w:rPr>
      </w:pPr>
    </w:p>
    <w:p xmlns:wp14="http://schemas.microsoft.com/office/word/2010/wordml" w:rsidP="0D13BF55" w14:paraId="1A58B858" wp14:textId="40F60CA5">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D13BF55" w:rsidR="74B8530B">
        <w:rPr>
          <w:noProof w:val="0"/>
          <w:lang w:val="en-US"/>
        </w:rPr>
        <w:t>Typically defined as the action of promoting and selling products or services, including market research and advertising.</w:t>
      </w:r>
    </w:p>
    <w:p xmlns:wp14="http://schemas.microsoft.com/office/word/2010/wordml" w:rsidP="0D13BF55" w14:paraId="48D68851" wp14:textId="140E73A0">
      <w:pPr>
        <w:pStyle w:val="Normal"/>
        <w:spacing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0D13BF55" w:rsidR="74B8530B">
        <w:rPr>
          <w:noProof w:val="0"/>
          <w:lang w:val="en-US"/>
        </w:rPr>
        <w:t>“Marketing is the activity, set of in</w:t>
      </w:r>
      <w:r w:rsidRPr="0D13BF55" w:rsidR="4A648788">
        <w:rPr>
          <w:noProof w:val="0"/>
          <w:lang w:val="en-US"/>
        </w:rPr>
        <w:t>struc</w:t>
      </w:r>
      <w:r w:rsidRPr="0D13BF55" w:rsidR="74B8530B">
        <w:rPr>
          <w:noProof w:val="0"/>
          <w:lang w:val="en-US"/>
        </w:rPr>
        <w:t>tions, and processes for creating, comm</w:t>
      </w:r>
      <w:r w:rsidRPr="0D13BF55" w:rsidR="247E663C">
        <w:rPr>
          <w:noProof w:val="0"/>
          <w:lang w:val="en-US"/>
        </w:rPr>
        <w:t>u</w:t>
      </w:r>
      <w:r w:rsidRPr="0D13BF55" w:rsidR="74B8530B">
        <w:rPr>
          <w:noProof w:val="0"/>
          <w:lang w:val="en-US"/>
        </w:rPr>
        <w:t>n</w:t>
      </w:r>
      <w:r w:rsidRPr="0D13BF55" w:rsidR="79E0859F">
        <w:rPr>
          <w:noProof w:val="0"/>
          <w:lang w:val="en-US"/>
        </w:rPr>
        <w:t>ic</w:t>
      </w:r>
      <w:r w:rsidRPr="0D13BF55" w:rsidR="74B8530B">
        <w:rPr>
          <w:noProof w:val="0"/>
          <w:lang w:val="en-US"/>
        </w:rPr>
        <w:t xml:space="preserve">ating, delivering, and exchanging offerings that have value for customers, clients, </w:t>
      </w:r>
      <w:r w:rsidRPr="0D13BF55" w:rsidR="2A732154">
        <w:rPr>
          <w:noProof w:val="0"/>
          <w:lang w:val="en-US"/>
        </w:rPr>
        <w:t>partners,</w:t>
      </w:r>
      <w:r w:rsidRPr="0D13BF55" w:rsidR="74B8530B">
        <w:rPr>
          <w:noProof w:val="0"/>
          <w:lang w:val="en-US"/>
        </w:rPr>
        <w:t xml:space="preserve"> and society at large. </w:t>
      </w:r>
      <w:r w:rsidRPr="0D13BF55" w:rsidR="74B8530B">
        <w:rPr>
          <w:noProof w:val="0"/>
          <w:lang w:val="en-US"/>
        </w:rPr>
        <w:t>(American Marketing Association, 2021)</w:t>
      </w:r>
    </w:p>
    <w:p xmlns:wp14="http://schemas.microsoft.com/office/word/2010/wordml" w:rsidP="0D13BF55" w14:paraId="76D154BB" wp14:textId="0E3A07C5">
      <w:pPr>
        <w:pStyle w:val="Normal"/>
        <w:spacing w:line="360" w:lineRule="auto"/>
        <w:rPr>
          <w:noProof w:val="0"/>
          <w:lang w:val="en-US"/>
        </w:rPr>
      </w:pPr>
      <w:r w:rsidRPr="0D13BF55" w:rsidR="2B1BD9E3">
        <w:rPr>
          <w:noProof w:val="0"/>
          <w:lang w:val="en-US"/>
        </w:rPr>
        <w:t>I</w:t>
      </w:r>
      <w:r w:rsidRPr="0D13BF55" w:rsidR="74B8530B">
        <w:rPr>
          <w:noProof w:val="0"/>
          <w:lang w:val="en-US"/>
        </w:rPr>
        <w:t>t</w:t>
      </w:r>
      <w:r w:rsidRPr="0D13BF55" w:rsidR="74B8530B">
        <w:rPr>
          <w:noProof w:val="0"/>
          <w:lang w:val="en-US"/>
        </w:rPr>
        <w:t xml:space="preserve"> wasn’t until the 1950’s when marketing was first defined as a practice. </w:t>
      </w:r>
      <w:r w:rsidRPr="0D13BF55" w:rsidR="74B8530B">
        <w:rPr>
          <w:noProof w:val="0"/>
          <w:lang w:val="en-US"/>
        </w:rPr>
        <w:t>McCarthy</w:t>
      </w:r>
      <w:r w:rsidRPr="0D13BF55" w:rsidR="75B7C333">
        <w:rPr>
          <w:noProof w:val="0"/>
          <w:lang w:val="en-US"/>
        </w:rPr>
        <w:t xml:space="preserve"> (</w:t>
      </w:r>
      <w:r w:rsidRPr="0D13BF55" w:rsidR="74B8530B">
        <w:rPr>
          <w:noProof w:val="0"/>
          <w:lang w:val="en-US"/>
        </w:rPr>
        <w:t>1960</w:t>
      </w:r>
      <w:r w:rsidRPr="0D13BF55" w:rsidR="63EB7479">
        <w:rPr>
          <w:noProof w:val="0"/>
          <w:lang w:val="en-US"/>
        </w:rPr>
        <w:t>)</w:t>
      </w:r>
      <w:r w:rsidRPr="0D13BF55" w:rsidR="74B8530B">
        <w:rPr>
          <w:noProof w:val="0"/>
          <w:lang w:val="en-US"/>
        </w:rPr>
        <w:t xml:space="preserve"> defined four </w:t>
      </w:r>
      <w:r w:rsidRPr="0D13BF55" w:rsidR="74B8530B">
        <w:rPr>
          <w:noProof w:val="0"/>
          <w:lang w:val="en-US"/>
        </w:rPr>
        <w:t>principle</w:t>
      </w:r>
      <w:r w:rsidRPr="0D13BF55" w:rsidR="74B8530B">
        <w:rPr>
          <w:noProof w:val="0"/>
          <w:lang w:val="en-US"/>
        </w:rPr>
        <w:t xml:space="preserve"> rules of marketing, product, price, place, and promotion. These basics are still as important today; however, they have extended to seven P’s </w:t>
      </w:r>
      <w:r w:rsidRPr="0D13BF55" w:rsidR="360DB8EC">
        <w:rPr>
          <w:noProof w:val="0"/>
          <w:lang w:val="en-US"/>
        </w:rPr>
        <w:t>and even</w:t>
      </w:r>
      <w:r w:rsidRPr="0D13BF55" w:rsidR="74B8530B">
        <w:rPr>
          <w:noProof w:val="0"/>
          <w:lang w:val="en-US"/>
        </w:rPr>
        <w:t xml:space="preserve"> 10 P’s; product, price, place, promotion, people process, physical evidence, packaging, partnership, and policy perspective.</w:t>
      </w:r>
    </w:p>
    <w:p w:rsidR="0D13BF55" w:rsidP="0D13BF55" w:rsidRDefault="0D13BF55" w14:paraId="2FF80C4E" w14:textId="0B9F85B5">
      <w:pPr>
        <w:pStyle w:val="Normal"/>
        <w:spacing w:line="360" w:lineRule="auto"/>
        <w:rPr>
          <w:noProof w:val="0"/>
          <w:lang w:val="en-US"/>
        </w:rPr>
      </w:pPr>
    </w:p>
    <w:p w:rsidR="0D13BF55" w:rsidP="0D13BF55" w:rsidRDefault="0D13BF55" w14:paraId="7AED1ECC" w14:textId="413CE3AC">
      <w:pPr>
        <w:pStyle w:val="Normal"/>
        <w:spacing w:line="360" w:lineRule="auto"/>
        <w:rPr>
          <w:noProof w:val="0"/>
          <w:lang w:val="en-US"/>
        </w:rPr>
      </w:pPr>
    </w:p>
    <w:p w:rsidR="0D13BF55" w:rsidRDefault="0D13BF55" w14:paraId="18A625EA" w14:textId="291D8CCB">
      <w:r>
        <w:br w:type="page"/>
      </w:r>
    </w:p>
    <w:p xmlns:wp14="http://schemas.microsoft.com/office/word/2010/wordml" w:rsidP="0D13BF55" w14:paraId="4BF54D4C" wp14:textId="012E41C5">
      <w:pPr>
        <w:pStyle w:val="Heading2"/>
        <w:rPr>
          <w:rFonts w:ascii="Calibri Light" w:hAnsi="Calibri Light" w:eastAsia="" w:cs=""/>
          <w:b w:val="0"/>
          <w:bCs w:val="0"/>
          <w:i w:val="0"/>
          <w:iCs w:val="0"/>
          <w:caps w:val="0"/>
          <w:smallCaps w:val="0"/>
          <w:strike w:val="0"/>
          <w:dstrike w:val="0"/>
          <w:noProof w:val="0"/>
          <w:color w:val="2F5496" w:themeColor="accent1" w:themeTint="FF" w:themeShade="BF"/>
          <w:sz w:val="26"/>
          <w:szCs w:val="26"/>
          <w:u w:val="single"/>
          <w:lang w:val="en-US"/>
        </w:rPr>
      </w:pPr>
      <w:r w:rsidRPr="0D13BF55" w:rsidR="277A9801">
        <w:rPr>
          <w:noProof w:val="0"/>
          <w:lang w:val="en-US"/>
        </w:rPr>
        <w:t>Marketing</w:t>
      </w:r>
      <w:r w:rsidRPr="0D13BF55" w:rsidR="277A9801">
        <w:rPr>
          <w:noProof w:val="0"/>
          <w:lang w:val="en-US"/>
        </w:rPr>
        <w:t xml:space="preserve"> ethics</w:t>
      </w:r>
    </w:p>
    <w:p w:rsidR="0D13BF55" w:rsidP="0D13BF55" w:rsidRDefault="0D13BF55" w14:paraId="2DDCE0FA" w14:textId="2D6169F7">
      <w:pPr>
        <w:pStyle w:val="Normal"/>
        <w:rPr>
          <w:noProof w:val="0"/>
          <w:lang w:val="en-US"/>
        </w:rPr>
      </w:pPr>
    </w:p>
    <w:p xmlns:wp14="http://schemas.microsoft.com/office/word/2010/wordml" w:rsidP="0D13BF55" w14:paraId="586E06AD" wp14:textId="6FB202B6">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D13BF55" w:rsidR="03176126">
        <w:rPr>
          <w:noProof w:val="0"/>
          <w:lang w:val="en-US"/>
        </w:rPr>
        <w:t xml:space="preserve">Business </w:t>
      </w:r>
      <w:r w:rsidRPr="0D13BF55" w:rsidR="68CBAB91">
        <w:rPr>
          <w:noProof w:val="0"/>
          <w:lang w:val="en-US"/>
        </w:rPr>
        <w:t xml:space="preserve">marketing </w:t>
      </w:r>
      <w:r w:rsidRPr="0D13BF55" w:rsidR="03176126">
        <w:rPr>
          <w:noProof w:val="0"/>
          <w:lang w:val="en-US"/>
        </w:rPr>
        <w:t>e</w:t>
      </w:r>
      <w:r w:rsidRPr="0D13BF55" w:rsidR="3736FB31">
        <w:rPr>
          <w:noProof w:val="0"/>
          <w:lang w:val="en-US"/>
        </w:rPr>
        <w:t xml:space="preserve">thics </w:t>
      </w:r>
      <w:r w:rsidRPr="0D13BF55" w:rsidR="49E7A270">
        <w:rPr>
          <w:noProof w:val="0"/>
          <w:lang w:val="en-US"/>
        </w:rPr>
        <w:t>are</w:t>
      </w:r>
      <w:r w:rsidRPr="0D13BF55" w:rsidR="4BA72886">
        <w:rPr>
          <w:noProof w:val="0"/>
          <w:lang w:val="en-US"/>
        </w:rPr>
        <w:t xml:space="preserve"> a set of moral guidelines which influence how a </w:t>
      </w:r>
      <w:r w:rsidRPr="0D13BF55" w:rsidR="2A1476BC">
        <w:rPr>
          <w:noProof w:val="0"/>
          <w:lang w:val="en-US"/>
        </w:rPr>
        <w:t>company markets their goods and services</w:t>
      </w:r>
      <w:r w:rsidRPr="0D13BF55" w:rsidR="4BA72886">
        <w:rPr>
          <w:noProof w:val="0"/>
          <w:lang w:val="en-US"/>
        </w:rPr>
        <w:t xml:space="preserve"> </w:t>
      </w:r>
      <w:r w:rsidRPr="0D13BF55" w:rsidR="32207DE4">
        <w:rPr>
          <w:noProof w:val="0"/>
          <w:lang w:val="en-US"/>
        </w:rPr>
        <w:t xml:space="preserve">paying attention to how they </w:t>
      </w:r>
      <w:r w:rsidRPr="0D13BF55" w:rsidR="4BA72886">
        <w:rPr>
          <w:noProof w:val="0"/>
          <w:lang w:val="en-US"/>
        </w:rPr>
        <w:t>treat</w:t>
      </w:r>
      <w:r w:rsidRPr="0D13BF55" w:rsidR="18F27BA5">
        <w:rPr>
          <w:noProof w:val="0"/>
          <w:lang w:val="en-US"/>
        </w:rPr>
        <w:t xml:space="preserve"> </w:t>
      </w:r>
      <w:r w:rsidRPr="0D13BF55" w:rsidR="17116FD2">
        <w:rPr>
          <w:noProof w:val="0"/>
          <w:lang w:val="en-US"/>
        </w:rPr>
        <w:t>their</w:t>
      </w:r>
      <w:r w:rsidRPr="0D13BF55" w:rsidR="4BA72886">
        <w:rPr>
          <w:noProof w:val="0"/>
          <w:lang w:val="en-US"/>
        </w:rPr>
        <w:t xml:space="preserve"> customers</w:t>
      </w:r>
      <w:r w:rsidRPr="0D13BF55" w:rsidR="55D3924C">
        <w:rPr>
          <w:noProof w:val="0"/>
          <w:lang w:val="en-US"/>
        </w:rPr>
        <w:t>,</w:t>
      </w:r>
      <w:r w:rsidRPr="0D13BF55" w:rsidR="4BA72886">
        <w:rPr>
          <w:noProof w:val="0"/>
          <w:lang w:val="en-US"/>
        </w:rPr>
        <w:t xml:space="preserve"> employees,</w:t>
      </w:r>
      <w:r w:rsidRPr="0D13BF55" w:rsidR="75C12906">
        <w:rPr>
          <w:noProof w:val="0"/>
          <w:lang w:val="en-US"/>
        </w:rPr>
        <w:t xml:space="preserve"> </w:t>
      </w:r>
      <w:r w:rsidRPr="0D13BF55" w:rsidR="1225FB3E">
        <w:rPr>
          <w:noProof w:val="0"/>
          <w:lang w:val="en-US"/>
        </w:rPr>
        <w:t>sustainability,</w:t>
      </w:r>
      <w:r w:rsidRPr="0D13BF55" w:rsidR="4BA72886">
        <w:rPr>
          <w:noProof w:val="0"/>
          <w:lang w:val="en-US"/>
        </w:rPr>
        <w:t xml:space="preserve"> and </w:t>
      </w:r>
      <w:r w:rsidRPr="0D13BF55" w:rsidR="5223F783">
        <w:rPr>
          <w:noProof w:val="0"/>
          <w:lang w:val="en-US"/>
        </w:rPr>
        <w:t xml:space="preserve">the </w:t>
      </w:r>
      <w:r w:rsidRPr="0D13BF55" w:rsidR="4BA72886">
        <w:rPr>
          <w:noProof w:val="0"/>
          <w:lang w:val="en-US"/>
        </w:rPr>
        <w:t>environment</w:t>
      </w:r>
      <w:r w:rsidRPr="0D13BF55" w:rsidR="2F7E3C74">
        <w:rPr>
          <w:noProof w:val="0"/>
          <w:lang w:val="en-US"/>
        </w:rPr>
        <w:t>.</w:t>
      </w:r>
      <w:r w:rsidRPr="0D13BF55" w:rsidR="258B81F2">
        <w:rPr>
          <w:noProof w:val="0"/>
          <w:lang w:val="en-US"/>
        </w:rPr>
        <w:t xml:space="preserve"> The World Fair Trade Organization lists ten ethical principles which businesses sh</w:t>
      </w:r>
      <w:r w:rsidRPr="0D13BF55" w:rsidR="05C97AC5">
        <w:rPr>
          <w:noProof w:val="0"/>
          <w:lang w:val="en-US"/>
        </w:rPr>
        <w:t>ould consider within their marketing.</w:t>
      </w:r>
    </w:p>
    <w:p w:rsidR="0D13BF55" w:rsidP="0D13BF55" w:rsidRDefault="0D13BF55" w14:paraId="44A18E8C" w14:textId="5CF82145">
      <w:pPr>
        <w:pStyle w:val="Normal"/>
        <w:spacing w:line="360" w:lineRule="auto"/>
        <w:rPr>
          <w:noProof w:val="0"/>
          <w:lang w:val="en-US"/>
        </w:rPr>
      </w:pPr>
    </w:p>
    <w:p xmlns:wp14="http://schemas.microsoft.com/office/word/2010/wordml" w:rsidP="0D13BF55" w14:paraId="34AB1AFF" wp14:textId="5C9DCA88">
      <w:pPr>
        <w:pStyle w:val="Normal"/>
        <w:spacing w:after="160" w:line="360" w:lineRule="auto"/>
        <w:jc w:val="center"/>
      </w:pPr>
      <w:r w:rsidR="7003F85C">
        <w:drawing>
          <wp:inline xmlns:wp14="http://schemas.microsoft.com/office/word/2010/wordprocessingDrawing" wp14:editId="560649DE" wp14:anchorId="767382D8">
            <wp:extent cx="4572000" cy="1837180"/>
            <wp:effectExtent l="0" t="0" r="0" b="0"/>
            <wp:docPr id="1791215214" name="" title=""/>
            <wp:cNvGraphicFramePr>
              <a:graphicFrameLocks noChangeAspect="1"/>
            </wp:cNvGraphicFramePr>
            <a:graphic>
              <a:graphicData uri="http://schemas.openxmlformats.org/drawingml/2006/picture">
                <pic:pic>
                  <pic:nvPicPr>
                    <pic:cNvPr id="0" name=""/>
                    <pic:cNvPicPr/>
                  </pic:nvPicPr>
                  <pic:blipFill>
                    <a:blip r:embed="Ra5707e32cb604fe8">
                      <a:extLst xmlns:a="http://schemas.openxmlformats.org/drawingml/2006/main">
                        <a:ext xmlns:a="http://schemas.openxmlformats.org/drawingml/2006/main" uri="{28A0092B-C50C-407E-A947-70E740481C1C}">
                          <a14:useLocalDpi xmlns:a14="http://schemas.microsoft.com/office/drawing/2010/main" val="0"/>
                        </a:ext>
                      </a:extLst>
                    </a:blip>
                    <a:srcRect l="0" t="0" r="0" b="12077"/>
                    <a:stretch>
                      <a:fillRect/>
                    </a:stretch>
                  </pic:blipFill>
                  <pic:spPr>
                    <a:xfrm rot="0" flipH="0" flipV="0">
                      <a:off x="0" y="0"/>
                      <a:ext cx="4572000" cy="1837180"/>
                    </a:xfrm>
                    <a:prstGeom prst="rect">
                      <a:avLst/>
                    </a:prstGeom>
                  </pic:spPr>
                </pic:pic>
              </a:graphicData>
            </a:graphic>
          </wp:inline>
        </w:drawing>
      </w:r>
    </w:p>
    <w:p xmlns:wp14="http://schemas.microsoft.com/office/word/2010/wordml" w:rsidP="0D13BF55" w14:paraId="5C689D8A" wp14:textId="55B3C5F3">
      <w:pPr>
        <w:spacing w:line="360" w:lineRule="auto"/>
        <w:ind w:left="720" w:hanging="720"/>
        <w:jc w:val="center"/>
        <w:rPr>
          <w:rFonts w:ascii="Calibri" w:hAnsi="Calibri" w:eastAsia="Calibri" w:cs="Calibri" w:asciiTheme="minorAscii" w:hAnsiTheme="minorAscii" w:eastAsiaTheme="minorAscii" w:cstheme="minorAscii"/>
          <w:noProof w:val="0"/>
          <w:sz w:val="16"/>
          <w:szCs w:val="16"/>
          <w:lang w:val="en-US"/>
        </w:rPr>
      </w:pPr>
      <w:r w:rsidRPr="0D13BF55" w:rsidR="61533072">
        <w:rPr>
          <w:rFonts w:ascii="Calibri" w:hAnsi="Calibri" w:eastAsia="Calibri" w:cs="Calibri" w:asciiTheme="minorAscii" w:hAnsiTheme="minorAscii" w:eastAsiaTheme="minorAscii" w:cstheme="minorAscii"/>
          <w:b w:val="0"/>
          <w:bCs w:val="0"/>
          <w:noProof w:val="0"/>
          <w:sz w:val="16"/>
          <w:szCs w:val="16"/>
          <w:lang w:val="en-US"/>
        </w:rPr>
        <w:t>Figure 1 – 10 Fair Trade Principles. (</w:t>
      </w:r>
      <w:r w:rsidRPr="0D13BF55" w:rsidR="3C46FEB0">
        <w:rPr>
          <w:rFonts w:ascii="Calibri" w:hAnsi="Calibri" w:eastAsia="Calibri" w:cs="Calibri" w:asciiTheme="minorAscii" w:hAnsiTheme="minorAscii" w:eastAsiaTheme="minorAscii" w:cstheme="minorAscii"/>
          <w:b w:val="0"/>
          <w:bCs w:val="0"/>
          <w:noProof w:val="0"/>
          <w:sz w:val="16"/>
          <w:szCs w:val="16"/>
          <w:lang w:val="en-US"/>
        </w:rPr>
        <w:t xml:space="preserve">World Fair Trade </w:t>
      </w:r>
      <w:proofErr w:type="spellStart"/>
      <w:r w:rsidRPr="0D13BF55" w:rsidR="3C46FEB0">
        <w:rPr>
          <w:rFonts w:ascii="Calibri" w:hAnsi="Calibri" w:eastAsia="Calibri" w:cs="Calibri" w:asciiTheme="minorAscii" w:hAnsiTheme="minorAscii" w:eastAsiaTheme="minorAscii" w:cstheme="minorAscii"/>
          <w:b w:val="0"/>
          <w:bCs w:val="0"/>
          <w:noProof w:val="0"/>
          <w:sz w:val="16"/>
          <w:szCs w:val="16"/>
          <w:lang w:val="en-US"/>
        </w:rPr>
        <w:t>Organisation</w:t>
      </w:r>
      <w:proofErr w:type="spellEnd"/>
      <w:r w:rsidRPr="0D13BF55" w:rsidR="42DED6E4">
        <w:rPr>
          <w:rFonts w:ascii="Calibri" w:hAnsi="Calibri" w:eastAsia="Calibri" w:cs="Calibri" w:asciiTheme="minorAscii" w:hAnsiTheme="minorAscii" w:eastAsiaTheme="minorAscii" w:cstheme="minorAscii"/>
          <w:b w:val="0"/>
          <w:bCs w:val="0"/>
          <w:noProof w:val="0"/>
          <w:sz w:val="16"/>
          <w:szCs w:val="16"/>
          <w:lang w:val="en-US"/>
        </w:rPr>
        <w:t>,</w:t>
      </w:r>
      <w:r w:rsidRPr="0D13BF55" w:rsidR="42DED6E4">
        <w:rPr>
          <w:rFonts w:ascii="Calibri" w:hAnsi="Calibri" w:eastAsia="Calibri" w:cs="Calibri" w:asciiTheme="minorAscii" w:hAnsiTheme="minorAscii" w:eastAsiaTheme="minorAscii" w:cstheme="minorAscii"/>
          <w:b w:val="1"/>
          <w:bCs w:val="1"/>
          <w:noProof w:val="0"/>
          <w:sz w:val="16"/>
          <w:szCs w:val="16"/>
          <w:lang w:val="en-US"/>
        </w:rPr>
        <w:t xml:space="preserve"> </w:t>
      </w:r>
      <w:r w:rsidRPr="0D13BF55" w:rsidR="3C46FEB0">
        <w:rPr>
          <w:rFonts w:ascii="Calibri" w:hAnsi="Calibri" w:eastAsia="Calibri" w:cs="Calibri" w:asciiTheme="minorAscii" w:hAnsiTheme="minorAscii" w:eastAsiaTheme="minorAscii" w:cstheme="minorAscii"/>
          <w:noProof w:val="0"/>
          <w:sz w:val="16"/>
          <w:szCs w:val="16"/>
          <w:lang w:val="en-US"/>
        </w:rPr>
        <w:t>2021)</w:t>
      </w:r>
      <w:r w:rsidRPr="0D13BF55" w:rsidR="3C46FEB0">
        <w:rPr>
          <w:rFonts w:ascii="Calibri" w:hAnsi="Calibri" w:eastAsia="Calibri" w:cs="Calibri" w:asciiTheme="minorAscii" w:hAnsiTheme="minorAscii" w:eastAsiaTheme="minorAscii" w:cstheme="minorAscii"/>
          <w:noProof w:val="0"/>
          <w:sz w:val="16"/>
          <w:szCs w:val="16"/>
          <w:lang w:val="en-US"/>
        </w:rPr>
        <w:t xml:space="preserve"> </w:t>
      </w:r>
    </w:p>
    <w:p xmlns:wp14="http://schemas.microsoft.com/office/word/2010/wordml" w:rsidP="0D13BF55" w14:paraId="50A1761D" wp14:textId="717F241F">
      <w:pPr>
        <w:pStyle w:val="Normal"/>
        <w:spacing w:line="360" w:lineRule="auto"/>
        <w:ind w:left="720" w:hanging="720"/>
        <w:jc w:val="left"/>
        <w:rPr>
          <w:rFonts w:ascii="Calibri" w:hAnsi="Calibri" w:eastAsia="Calibri" w:cs="Calibri" w:asciiTheme="minorAscii" w:hAnsiTheme="minorAscii" w:eastAsiaTheme="minorAscii" w:cstheme="minorAscii"/>
          <w:noProof w:val="0"/>
          <w:sz w:val="16"/>
          <w:szCs w:val="16"/>
          <w:lang w:val="en-US"/>
        </w:rPr>
      </w:pPr>
    </w:p>
    <w:p xmlns:wp14="http://schemas.microsoft.com/office/word/2010/wordml" w:rsidP="0D13BF55" w14:paraId="1F224F99" wp14:textId="0F2F24E0">
      <w:pPr>
        <w:pStyle w:val="Normal"/>
        <w:spacing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highlight w:val="yellow"/>
          <w:u w:val="none"/>
          <w:lang w:val="en-US"/>
        </w:rPr>
      </w:pPr>
      <w:r w:rsidRPr="0D13BF55" w:rsidR="74B8530B">
        <w:rPr>
          <w:noProof w:val="0"/>
          <w:lang w:val="en-US"/>
        </w:rPr>
        <w:t>Laczniak</w:t>
      </w:r>
      <w:r w:rsidRPr="0D13BF55" w:rsidR="74B8530B">
        <w:rPr>
          <w:noProof w:val="0"/>
          <w:lang w:val="en-US"/>
        </w:rPr>
        <w:t xml:space="preserve"> and </w:t>
      </w:r>
      <w:r w:rsidRPr="0D13BF55" w:rsidR="44F0EBF0">
        <w:rPr>
          <w:noProof w:val="0"/>
          <w:lang w:val="en-US"/>
        </w:rPr>
        <w:t>M</w:t>
      </w:r>
      <w:r w:rsidRPr="0D13BF55" w:rsidR="74B8530B">
        <w:rPr>
          <w:noProof w:val="0"/>
          <w:lang w:val="en-US"/>
        </w:rPr>
        <w:t>urphy</w:t>
      </w:r>
      <w:r w:rsidRPr="0D13BF55" w:rsidR="2C41104A">
        <w:rPr>
          <w:noProof w:val="0"/>
          <w:lang w:val="en-US"/>
        </w:rPr>
        <w:t xml:space="preserve"> (</w:t>
      </w:r>
      <w:r w:rsidRPr="0D13BF55" w:rsidR="74B8530B">
        <w:rPr>
          <w:noProof w:val="0"/>
          <w:lang w:val="en-US"/>
        </w:rPr>
        <w:t>2019</w:t>
      </w:r>
      <w:r w:rsidRPr="0D13BF55" w:rsidR="569F46CD">
        <w:rPr>
          <w:noProof w:val="0"/>
          <w:lang w:val="en-US"/>
        </w:rPr>
        <w:t>)</w:t>
      </w:r>
      <w:r w:rsidRPr="0D13BF55" w:rsidR="74B8530B">
        <w:rPr>
          <w:noProof w:val="0"/>
          <w:lang w:val="en-US"/>
        </w:rPr>
        <w:t xml:space="preserve"> </w:t>
      </w:r>
      <w:r w:rsidRPr="0D13BF55" w:rsidR="74B8530B">
        <w:rPr>
          <w:noProof w:val="0"/>
          <w:lang w:val="en-US"/>
        </w:rPr>
        <w:t>define marketing ethics as “The systematic study of how moral standards are applied to marketing decisions, behaviors and institutions</w:t>
      </w:r>
      <w:r w:rsidRPr="0D13BF55" w:rsidR="74B8530B">
        <w:rPr>
          <w:noProof w:val="0"/>
          <w:lang w:val="en-US"/>
        </w:rPr>
        <w:t>”.</w:t>
      </w:r>
      <w:r w:rsidRPr="0D13BF55" w:rsidR="466F92F7">
        <w:rPr>
          <w:noProof w:val="0"/>
          <w:lang w:val="en-US"/>
        </w:rPr>
        <w:t xml:space="preserve"> </w:t>
      </w:r>
    </w:p>
    <w:p xmlns:wp14="http://schemas.microsoft.com/office/word/2010/wordml" w:rsidP="0D13BF55" w14:paraId="795D22B9" wp14:textId="165B0105">
      <w:pPr>
        <w:pStyle w:val="Normal"/>
        <w:spacing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highlight w:val="yellow"/>
          <w:u w:val="none"/>
          <w:lang w:val="en-US"/>
        </w:rPr>
      </w:pPr>
      <w:r w:rsidRPr="0D13BF55" w:rsidR="0CA552BC">
        <w:rPr>
          <w:noProof w:val="0"/>
          <w:lang w:val="en-US"/>
        </w:rPr>
        <w:t>Gov.</w:t>
      </w:r>
      <w:r w:rsidRPr="0D13BF55" w:rsidR="0CA552BC">
        <w:rPr>
          <w:noProof w:val="0"/>
          <w:lang w:val="en-US"/>
        </w:rPr>
        <w:t>uk</w:t>
      </w:r>
      <w:r w:rsidRPr="0D13BF55" w:rsidR="3B286FFB">
        <w:rPr>
          <w:noProof w:val="0"/>
          <w:lang w:val="en-US"/>
        </w:rPr>
        <w:t xml:space="preserve"> (</w:t>
      </w:r>
      <w:r w:rsidRPr="0D13BF55" w:rsidR="0CA552BC">
        <w:rPr>
          <w:noProof w:val="0"/>
          <w:lang w:val="en-US"/>
        </w:rPr>
        <w:t>2021</w:t>
      </w:r>
      <w:r w:rsidRPr="0D13BF55" w:rsidR="4BD8C4D5">
        <w:rPr>
          <w:noProof w:val="0"/>
          <w:lang w:val="en-US"/>
        </w:rPr>
        <w:t>)</w:t>
      </w:r>
      <w:r w:rsidRPr="0D13BF55" w:rsidR="0CA552BC">
        <w:rPr>
          <w:noProof w:val="0"/>
          <w:lang w:val="en-US"/>
        </w:rPr>
        <w:t xml:space="preserve"> </w:t>
      </w:r>
      <w:r w:rsidRPr="0D13BF55" w:rsidR="25491C7C">
        <w:rPr>
          <w:noProof w:val="0"/>
          <w:lang w:val="en-US"/>
        </w:rPr>
        <w:t>defines</w:t>
      </w:r>
      <w:r w:rsidRPr="0D13BF55" w:rsidR="48F69917">
        <w:rPr>
          <w:noProof w:val="0"/>
          <w:lang w:val="en-US"/>
        </w:rPr>
        <w:t xml:space="preserve"> </w:t>
      </w:r>
      <w:r w:rsidRPr="0D13BF55" w:rsidR="2088BF55">
        <w:rPr>
          <w:noProof w:val="0"/>
          <w:lang w:val="en-US"/>
        </w:rPr>
        <w:t xml:space="preserve">two advertising codes of </w:t>
      </w:r>
      <w:r w:rsidRPr="0D13BF55" w:rsidR="42AD9992">
        <w:rPr>
          <w:noProof w:val="0"/>
          <w:lang w:val="en-US"/>
        </w:rPr>
        <w:t xml:space="preserve">conduct, </w:t>
      </w:r>
      <w:r w:rsidRPr="0D13BF55" w:rsidR="42AD9992">
        <w:rPr>
          <w:noProof w:val="0"/>
          <w:lang w:val="en-US"/>
        </w:rPr>
        <w:t>cover</w:t>
      </w:r>
      <w:r w:rsidRPr="0D13BF55" w:rsidR="73018D96">
        <w:rPr>
          <w:noProof w:val="0"/>
          <w:lang w:val="en-US"/>
        </w:rPr>
        <w:t>ing</w:t>
      </w:r>
      <w:r w:rsidRPr="0D13BF55" w:rsidR="42AD9992">
        <w:rPr>
          <w:noProof w:val="0"/>
          <w:lang w:val="en-US"/>
        </w:rPr>
        <w:t xml:space="preserve"> both non</w:t>
      </w:r>
      <w:r w:rsidRPr="0D13BF55" w:rsidR="2AF4361B">
        <w:rPr>
          <w:noProof w:val="0"/>
          <w:lang w:val="en-US"/>
        </w:rPr>
        <w:t>-</w:t>
      </w:r>
      <w:r w:rsidRPr="0D13BF55" w:rsidR="42AD9992">
        <w:rPr>
          <w:noProof w:val="0"/>
          <w:lang w:val="en-US"/>
        </w:rPr>
        <w:t>broadcasting and broadcasting advertising</w:t>
      </w:r>
      <w:r w:rsidRPr="0D13BF55" w:rsidR="77B7CA1F">
        <w:rPr>
          <w:noProof w:val="0"/>
          <w:lang w:val="en-US"/>
        </w:rPr>
        <w:t xml:space="preserve">. </w:t>
      </w:r>
      <w:r w:rsidRPr="0D13BF55" w:rsidR="0BF72BED">
        <w:rPr>
          <w:noProof w:val="0"/>
          <w:lang w:val="en-US"/>
        </w:rPr>
        <w:t>ASA</w:t>
      </w:r>
      <w:r w:rsidRPr="0D13BF55" w:rsidR="0BF72BED">
        <w:rPr>
          <w:noProof w:val="0"/>
          <w:lang w:val="en-US"/>
        </w:rPr>
        <w:t xml:space="preserve"> &amp; CAP</w:t>
      </w:r>
      <w:r w:rsidRPr="0D13BF55" w:rsidR="6DF6F857">
        <w:rPr>
          <w:noProof w:val="0"/>
          <w:lang w:val="en-US"/>
        </w:rPr>
        <w:t xml:space="preserve"> (</w:t>
      </w:r>
      <w:r w:rsidRPr="0D13BF55" w:rsidR="0BF72BED">
        <w:rPr>
          <w:noProof w:val="0"/>
          <w:lang w:val="en-US"/>
        </w:rPr>
        <w:t>2021</w:t>
      </w:r>
      <w:r w:rsidRPr="0D13BF55" w:rsidR="38B40EAC">
        <w:rPr>
          <w:noProof w:val="0"/>
          <w:lang w:val="en-US"/>
        </w:rPr>
        <w:t>a</w:t>
      </w:r>
      <w:r w:rsidRPr="0D13BF55" w:rsidR="5FE7D942">
        <w:rPr>
          <w:noProof w:val="0"/>
          <w:lang w:val="en-US"/>
        </w:rPr>
        <w:t xml:space="preserve">) </w:t>
      </w:r>
      <w:r w:rsidRPr="0D13BF55" w:rsidR="6DB13474">
        <w:rPr>
          <w:noProof w:val="0"/>
          <w:lang w:val="en-US"/>
        </w:rPr>
        <w:t xml:space="preserve">and </w:t>
      </w:r>
      <w:r w:rsidRPr="0D13BF55" w:rsidR="6DB13474">
        <w:rPr>
          <w:noProof w:val="0"/>
          <w:lang w:val="en-US"/>
        </w:rPr>
        <w:t>ASA</w:t>
      </w:r>
      <w:r w:rsidRPr="0D13BF55" w:rsidR="6DB13474">
        <w:rPr>
          <w:noProof w:val="0"/>
          <w:lang w:val="en-US"/>
        </w:rPr>
        <w:t xml:space="preserve"> &amp; CAP</w:t>
      </w:r>
      <w:r w:rsidRPr="0D13BF55" w:rsidR="7914576D">
        <w:rPr>
          <w:noProof w:val="0"/>
          <w:lang w:val="en-US"/>
        </w:rPr>
        <w:t xml:space="preserve"> (</w:t>
      </w:r>
      <w:r w:rsidRPr="0D13BF55" w:rsidR="6DB13474">
        <w:rPr>
          <w:noProof w:val="0"/>
          <w:lang w:val="en-US"/>
        </w:rPr>
        <w:t>2021</w:t>
      </w:r>
      <w:r w:rsidRPr="0D13BF55" w:rsidR="3FAF9A49">
        <w:rPr>
          <w:noProof w:val="0"/>
          <w:lang w:val="en-US"/>
        </w:rPr>
        <w:t>c</w:t>
      </w:r>
      <w:r w:rsidRPr="0D13BF55" w:rsidR="6DB13474">
        <w:rPr>
          <w:noProof w:val="0"/>
          <w:lang w:val="en-US"/>
        </w:rPr>
        <w:t>)</w:t>
      </w:r>
      <w:r w:rsidRPr="0D13BF55" w:rsidR="7E4F1EC0">
        <w:rPr>
          <w:noProof w:val="0"/>
          <w:lang w:val="en-US"/>
        </w:rPr>
        <w:t>, protect consumers against most ethical issues</w:t>
      </w:r>
      <w:r w:rsidRPr="0D13BF55" w:rsidR="220DDB53">
        <w:rPr>
          <w:noProof w:val="0"/>
          <w:lang w:val="en-US"/>
        </w:rPr>
        <w:t xml:space="preserve"> surrounding</w:t>
      </w:r>
      <w:r w:rsidRPr="0D13BF55" w:rsidR="7993F473">
        <w:rPr>
          <w:noProof w:val="0"/>
          <w:lang w:val="en-US"/>
        </w:rPr>
        <w:t xml:space="preserve"> the</w:t>
      </w:r>
      <w:r w:rsidRPr="0D13BF55" w:rsidR="220DDB53">
        <w:rPr>
          <w:noProof w:val="0"/>
          <w:lang w:val="en-US"/>
        </w:rPr>
        <w:t xml:space="preserve"> law, </w:t>
      </w:r>
      <w:r w:rsidRPr="0D13BF55" w:rsidR="6A87C32D">
        <w:rPr>
          <w:noProof w:val="0"/>
          <w:lang w:val="en-US"/>
        </w:rPr>
        <w:t>social</w:t>
      </w:r>
      <w:r w:rsidRPr="0D13BF55" w:rsidR="220DDB53">
        <w:rPr>
          <w:noProof w:val="0"/>
          <w:lang w:val="en-US"/>
        </w:rPr>
        <w:t xml:space="preserve"> </w:t>
      </w:r>
      <w:r w:rsidRPr="0D13BF55" w:rsidR="080480C7">
        <w:rPr>
          <w:noProof w:val="0"/>
          <w:lang w:val="en-US"/>
        </w:rPr>
        <w:t>responsibility,</w:t>
      </w:r>
      <w:r w:rsidRPr="0D13BF55" w:rsidR="220DDB53">
        <w:rPr>
          <w:noProof w:val="0"/>
          <w:lang w:val="en-US"/>
        </w:rPr>
        <w:t xml:space="preserve"> and fair competition. T</w:t>
      </w:r>
      <w:r w:rsidRPr="0D13BF55" w:rsidR="7E4F1EC0">
        <w:rPr>
          <w:noProof w:val="0"/>
          <w:lang w:val="en-US"/>
        </w:rPr>
        <w:t xml:space="preserve">heir regulatory codes cover such items as </w:t>
      </w:r>
      <w:r w:rsidRPr="0D13BF55" w:rsidR="4C0CD6EF">
        <w:rPr>
          <w:noProof w:val="0"/>
          <w:lang w:val="en-US"/>
        </w:rPr>
        <w:t xml:space="preserve">advertising to children, </w:t>
      </w:r>
      <w:r w:rsidRPr="0D13BF55" w:rsidR="44D64F49">
        <w:rPr>
          <w:noProof w:val="0"/>
          <w:lang w:val="en-US"/>
        </w:rPr>
        <w:t>politic</w:t>
      </w:r>
      <w:r w:rsidRPr="0D13BF55" w:rsidR="50B28E1C">
        <w:rPr>
          <w:noProof w:val="0"/>
          <w:lang w:val="en-US"/>
        </w:rPr>
        <w:t>al</w:t>
      </w:r>
      <w:r w:rsidRPr="0D13BF55" w:rsidR="4B8410F9">
        <w:rPr>
          <w:noProof w:val="0"/>
          <w:lang w:val="en-US"/>
        </w:rPr>
        <w:t xml:space="preserve">, </w:t>
      </w:r>
      <w:r w:rsidRPr="0D13BF55" w:rsidR="5D6ED355">
        <w:rPr>
          <w:noProof w:val="0"/>
          <w:lang w:val="en-US"/>
        </w:rPr>
        <w:t xml:space="preserve">privacy, </w:t>
      </w:r>
      <w:r w:rsidRPr="0D13BF55" w:rsidR="6EEB8D2A">
        <w:rPr>
          <w:noProof w:val="0"/>
          <w:lang w:val="en-US"/>
        </w:rPr>
        <w:t xml:space="preserve">accuracy and honesty, </w:t>
      </w:r>
      <w:r w:rsidRPr="0D13BF55" w:rsidR="05218F5C">
        <w:rPr>
          <w:noProof w:val="0"/>
          <w:lang w:val="en-US"/>
        </w:rPr>
        <w:t>harm and offence</w:t>
      </w:r>
      <w:r w:rsidRPr="0D13BF55" w:rsidR="2F0C3256">
        <w:rPr>
          <w:noProof w:val="0"/>
          <w:lang w:val="en-US"/>
        </w:rPr>
        <w:t>,</w:t>
      </w:r>
      <w:r w:rsidRPr="0D13BF55" w:rsidR="2BFAB507">
        <w:rPr>
          <w:noProof w:val="0"/>
          <w:lang w:val="en-US"/>
        </w:rPr>
        <w:t xml:space="preserve"> and product placement</w:t>
      </w:r>
      <w:r w:rsidRPr="0D13BF55" w:rsidR="4B1A3435">
        <w:rPr>
          <w:noProof w:val="0"/>
          <w:lang w:val="en-US"/>
        </w:rPr>
        <w:t xml:space="preserve"> and scheduling</w:t>
      </w:r>
      <w:r w:rsidRPr="0D13BF55" w:rsidR="584DF3AF">
        <w:rPr>
          <w:noProof w:val="0"/>
          <w:lang w:val="en-US"/>
        </w:rPr>
        <w:t xml:space="preserve">. </w:t>
      </w:r>
    </w:p>
    <w:p xmlns:wp14="http://schemas.microsoft.com/office/word/2010/wordml" w:rsidP="0D13BF55" w14:paraId="06BB330E" wp14:textId="0C04FA93">
      <w:pPr>
        <w:pStyle w:val="Normal"/>
        <w:spacing w:line="360" w:lineRule="auto"/>
        <w:rPr>
          <w:noProof w:val="0"/>
          <w:lang w:val="en-US"/>
        </w:rPr>
      </w:pPr>
    </w:p>
    <w:p xmlns:wp14="http://schemas.microsoft.com/office/word/2010/wordml" w:rsidP="0D13BF55" w14:paraId="5B440FBB" wp14:textId="00E08687">
      <w:pPr/>
      <w:r>
        <w:br w:type="page"/>
      </w:r>
    </w:p>
    <w:p xmlns:wp14="http://schemas.microsoft.com/office/word/2010/wordml" w:rsidP="0D13BF55" w14:paraId="4D8451AC" wp14:textId="35A11900">
      <w:pPr>
        <w:pStyle w:val="Heading2"/>
        <w:rPr>
          <w:rFonts w:ascii="Calibri Light" w:hAnsi="Calibri Light" w:eastAsia="" w:cs=""/>
          <w:b w:val="0"/>
          <w:bCs w:val="0"/>
          <w:i w:val="0"/>
          <w:iCs w:val="0"/>
          <w:caps w:val="0"/>
          <w:smallCaps w:val="0"/>
          <w:strike w:val="0"/>
          <w:dstrike w:val="0"/>
          <w:noProof w:val="0"/>
          <w:color w:val="2F5496" w:themeColor="accent1" w:themeTint="FF" w:themeShade="BF"/>
          <w:sz w:val="26"/>
          <w:szCs w:val="26"/>
          <w:u w:val="single"/>
          <w:lang w:val="en-US"/>
        </w:rPr>
      </w:pPr>
      <w:r w:rsidRPr="0D13BF55" w:rsidR="07026954">
        <w:rPr>
          <w:noProof w:val="0"/>
          <w:lang w:val="en-US"/>
        </w:rPr>
        <w:t xml:space="preserve">Consumer </w:t>
      </w:r>
      <w:r w:rsidRPr="0D13BF55" w:rsidR="2E444513">
        <w:rPr>
          <w:noProof w:val="0"/>
          <w:lang w:val="en-US"/>
        </w:rPr>
        <w:t xml:space="preserve">pressure and changes within </w:t>
      </w:r>
      <w:r w:rsidRPr="0D13BF55" w:rsidR="07026954">
        <w:rPr>
          <w:noProof w:val="0"/>
          <w:lang w:val="en-US"/>
        </w:rPr>
        <w:t>marketing</w:t>
      </w:r>
    </w:p>
    <w:p xmlns:wp14="http://schemas.microsoft.com/office/word/2010/wordml" w:rsidP="0D13BF55" w14:paraId="3DD69F10" wp14:textId="251DF326">
      <w:pPr>
        <w:pStyle w:val="Normal"/>
        <w:rPr>
          <w:noProof w:val="0"/>
          <w:lang w:val="en-US"/>
        </w:rPr>
      </w:pPr>
    </w:p>
    <w:p xmlns:wp14="http://schemas.microsoft.com/office/word/2010/wordml" w:rsidP="0D13BF55" w14:paraId="5573FD23" wp14:textId="620C1B0F">
      <w:pPr>
        <w:pStyle w:val="Normal"/>
        <w:spacing w:line="360" w:lineRule="auto"/>
        <w:rPr>
          <w:noProof w:val="0"/>
          <w:lang w:val="en-US"/>
        </w:rPr>
      </w:pPr>
      <w:r w:rsidRPr="0D13BF55" w:rsidR="72CB8E86">
        <w:rPr>
          <w:noProof w:val="0"/>
          <w:lang w:val="en-US"/>
        </w:rPr>
        <w:t xml:space="preserve">The mediums of marketing have evolved historically from print-based, radio, and television broadcasting to digitally based formats </w:t>
      </w:r>
      <w:r w:rsidRPr="0D13BF55" w:rsidR="72CB8E86">
        <w:rPr>
          <w:noProof w:val="0"/>
          <w:lang w:val="en-GB"/>
        </w:rPr>
        <w:t>within</w:t>
      </w:r>
      <w:r w:rsidRPr="0D13BF55" w:rsidR="72CB8E86">
        <w:rPr>
          <w:noProof w:val="0"/>
          <w:lang w:val="en-US"/>
        </w:rPr>
        <w:t xml:space="preserve"> contemporary society. Consumer behavior has also changed through the years which has affected marketing decisions, below are some examples.</w:t>
      </w:r>
    </w:p>
    <w:p xmlns:wp14="http://schemas.microsoft.com/office/word/2010/wordml" w:rsidP="0D13BF55" w14:paraId="34AC9AE1" wp14:textId="2EE1D227">
      <w:pPr>
        <w:pStyle w:val="Heading2"/>
        <w:rPr>
          <w:noProof w:val="0"/>
          <w:lang w:val="en-US"/>
        </w:rPr>
      </w:pPr>
    </w:p>
    <w:p xmlns:wp14="http://schemas.microsoft.com/office/word/2010/wordml" w:rsidP="0D13BF55" w14:paraId="08CC262F" wp14:textId="742A866A">
      <w:pPr>
        <w:pStyle w:val="Heading2"/>
        <w:rPr>
          <w:rFonts w:ascii="Calibri Light" w:hAnsi="Calibri Light" w:eastAsia="" w:cs=""/>
          <w:b w:val="0"/>
          <w:bCs w:val="0"/>
          <w:i w:val="0"/>
          <w:iCs w:val="0"/>
          <w:caps w:val="0"/>
          <w:smallCaps w:val="0"/>
          <w:strike w:val="0"/>
          <w:dstrike w:val="0"/>
          <w:noProof w:val="0"/>
          <w:color w:val="2F5496" w:themeColor="accent1" w:themeTint="FF" w:themeShade="BF"/>
          <w:sz w:val="26"/>
          <w:szCs w:val="26"/>
          <w:u w:val="single"/>
          <w:lang w:val="en-US"/>
        </w:rPr>
      </w:pPr>
      <w:r w:rsidRPr="0D13BF55" w:rsidR="4B91A3CC">
        <w:rPr>
          <w:noProof w:val="0"/>
          <w:lang w:val="en-US"/>
        </w:rPr>
        <w:t>Tabacco</w:t>
      </w:r>
    </w:p>
    <w:p xmlns:wp14="http://schemas.microsoft.com/office/word/2010/wordml" w:rsidP="0D13BF55" w14:paraId="36F2D74E" wp14:textId="2E5C1221">
      <w:pPr>
        <w:pStyle w:val="Normal"/>
        <w:rPr>
          <w:noProof w:val="0"/>
          <w:lang w:val="en-US"/>
        </w:rPr>
      </w:pPr>
    </w:p>
    <w:p xmlns:wp14="http://schemas.microsoft.com/office/word/2010/wordml" w:rsidP="0D13BF55" w14:paraId="252B072C" wp14:textId="7F61B3E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0D13BF55" w:rsidR="2925ED18">
        <w:rPr>
          <w:noProof w:val="0"/>
          <w:lang w:val="en-US"/>
        </w:rPr>
        <w:t xml:space="preserve">The key ethics surrounding </w:t>
      </w:r>
      <w:r w:rsidRPr="0D13BF55" w:rsidR="35F319E0">
        <w:rPr>
          <w:noProof w:val="0"/>
          <w:lang w:val="en-US"/>
        </w:rPr>
        <w:t>Tabacco</w:t>
      </w:r>
      <w:r w:rsidRPr="0D13BF55" w:rsidR="2925ED18">
        <w:rPr>
          <w:noProof w:val="0"/>
          <w:lang w:val="en-US"/>
        </w:rPr>
        <w:t xml:space="preserve"> advertising </w:t>
      </w:r>
      <w:r w:rsidRPr="0D13BF55" w:rsidR="1FFC04C8">
        <w:rPr>
          <w:noProof w:val="0"/>
          <w:lang w:val="en-US"/>
        </w:rPr>
        <w:t xml:space="preserve">was the </w:t>
      </w:r>
      <w:r w:rsidRPr="0D13BF55" w:rsidR="684F046B">
        <w:rPr>
          <w:noProof w:val="0"/>
          <w:lang w:val="en-US"/>
        </w:rPr>
        <w:t xml:space="preserve">harm caused to health and </w:t>
      </w:r>
      <w:r w:rsidRPr="0D13BF55" w:rsidR="1FFC04C8">
        <w:rPr>
          <w:noProof w:val="0"/>
          <w:lang w:val="en-US"/>
        </w:rPr>
        <w:t>the risks brought about by marketing</w:t>
      </w:r>
      <w:r w:rsidRPr="0D13BF55" w:rsidR="4A46D021">
        <w:rPr>
          <w:noProof w:val="0"/>
          <w:lang w:val="en-US"/>
        </w:rPr>
        <w:t xml:space="preserve"> decisions surrounding product placement</w:t>
      </w:r>
      <w:r w:rsidRPr="0D13BF55" w:rsidR="1FFC04C8">
        <w:rPr>
          <w:noProof w:val="0"/>
          <w:lang w:val="en-US"/>
        </w:rPr>
        <w:t xml:space="preserve"> </w:t>
      </w:r>
      <w:r w:rsidRPr="0D13BF55" w:rsidR="77C18A50">
        <w:rPr>
          <w:noProof w:val="0"/>
          <w:lang w:val="en-US"/>
        </w:rPr>
        <w:t xml:space="preserve">and the risk of </w:t>
      </w:r>
      <w:r w:rsidRPr="0D13BF55" w:rsidR="1FFC04C8">
        <w:rPr>
          <w:noProof w:val="0"/>
          <w:lang w:val="en-US"/>
        </w:rPr>
        <w:t xml:space="preserve">being viewed by children. </w:t>
      </w:r>
      <w:r w:rsidRPr="0D13BF55" w:rsidR="4B91A3CC">
        <w:rPr>
          <w:noProof w:val="0"/>
          <w:lang w:val="en-US"/>
        </w:rPr>
        <w:t>The use of televised advertising of Tabacco products was banned in the UK in 1965</w:t>
      </w:r>
      <w:r w:rsidRPr="0D13BF55" w:rsidR="68DDC92A">
        <w:rPr>
          <w:noProof w:val="0"/>
          <w:lang w:val="en-US"/>
        </w:rPr>
        <w:t xml:space="preserve"> </w:t>
      </w:r>
      <w:r w:rsidRPr="0D13BF55" w:rsidR="1EE2E41F">
        <w:rPr>
          <w:noProof w:val="0"/>
          <w:lang w:val="en-US"/>
        </w:rPr>
        <w:t>(</w:t>
      </w:r>
      <w:r w:rsidRPr="0D13BF55" w:rsidR="68DDC92A">
        <w:rPr>
          <w:noProof w:val="0"/>
          <w:lang w:val="en-US"/>
        </w:rPr>
        <w:t>Adekola, 2020)</w:t>
      </w:r>
      <w:r w:rsidRPr="0D13BF55" w:rsidR="68DDC92A">
        <w:rPr>
          <w:rFonts w:ascii="Arial" w:hAnsi="Arial" w:eastAsia="Arial" w:cs="Arial"/>
          <w:b w:val="0"/>
          <w:bCs w:val="0"/>
          <w:i w:val="0"/>
          <w:iCs w:val="0"/>
          <w:caps w:val="0"/>
          <w:smallCaps w:val="0"/>
          <w:noProof w:val="0"/>
          <w:color w:val="222222"/>
          <w:sz w:val="19"/>
          <w:szCs w:val="19"/>
          <w:lang w:val="en-US"/>
        </w:rPr>
        <w:t>.</w:t>
      </w:r>
      <w:r w:rsidRPr="0D13BF55" w:rsidR="314AACC9">
        <w:rPr>
          <w:noProof w:val="0"/>
          <w:lang w:val="en-US"/>
        </w:rPr>
        <w:t xml:space="preserve"> </w:t>
      </w:r>
      <w:r w:rsidRPr="0D13BF55" w:rsidR="3CEADDB0">
        <w:rPr>
          <w:noProof w:val="0"/>
          <w:lang w:val="en-US"/>
        </w:rPr>
        <w:t>I</w:t>
      </w:r>
      <w:r w:rsidRPr="0D13BF55" w:rsidR="314AACC9">
        <w:rPr>
          <w:noProof w:val="0"/>
          <w:lang w:val="en-US"/>
        </w:rPr>
        <w:t>t took many years</w:t>
      </w:r>
      <w:r w:rsidRPr="0D13BF55" w:rsidR="2BAEA841">
        <w:rPr>
          <w:noProof w:val="0"/>
          <w:lang w:val="en-US"/>
        </w:rPr>
        <w:t xml:space="preserve"> however for</w:t>
      </w:r>
      <w:r w:rsidRPr="0D13BF55" w:rsidR="314AACC9">
        <w:rPr>
          <w:noProof w:val="0"/>
          <w:lang w:val="en-US"/>
        </w:rPr>
        <w:t xml:space="preserve"> </w:t>
      </w:r>
      <w:r w:rsidRPr="0D13BF55" w:rsidR="63A69754">
        <w:rPr>
          <w:noProof w:val="0"/>
          <w:lang w:val="en-US"/>
        </w:rPr>
        <w:t xml:space="preserve">public health officials and </w:t>
      </w:r>
      <w:r w:rsidRPr="0D13BF55" w:rsidR="314AACC9">
        <w:rPr>
          <w:noProof w:val="0"/>
          <w:lang w:val="en-US"/>
        </w:rPr>
        <w:t>consumer pressure to extend the ban</w:t>
      </w:r>
      <w:r w:rsidRPr="0D13BF55" w:rsidR="29F28900">
        <w:rPr>
          <w:noProof w:val="0"/>
          <w:lang w:val="en-US"/>
        </w:rPr>
        <w:t xml:space="preserve"> of tobacco within </w:t>
      </w:r>
      <w:r w:rsidRPr="0D13BF55" w:rsidR="314AACC9">
        <w:rPr>
          <w:noProof w:val="0"/>
          <w:lang w:val="en-US"/>
        </w:rPr>
        <w:t>sporting events</w:t>
      </w:r>
      <w:r w:rsidRPr="0D13BF55" w:rsidR="42F909ED">
        <w:rPr>
          <w:noProof w:val="0"/>
          <w:lang w:val="en-US"/>
        </w:rPr>
        <w:t xml:space="preserve">, this </w:t>
      </w:r>
      <w:r w:rsidRPr="0D13BF55" w:rsidR="314AACC9">
        <w:rPr>
          <w:noProof w:val="0"/>
          <w:lang w:val="en-US"/>
        </w:rPr>
        <w:t xml:space="preserve">came into effect </w:t>
      </w:r>
      <w:r w:rsidRPr="0D13BF55" w:rsidR="526E3338">
        <w:rPr>
          <w:noProof w:val="0"/>
          <w:lang w:val="en-US"/>
        </w:rPr>
        <w:t xml:space="preserve">in </w:t>
      </w:r>
      <w:r w:rsidRPr="0D13BF55" w:rsidR="58CD993E">
        <w:rPr>
          <w:noProof w:val="0"/>
          <w:lang w:val="en-US"/>
        </w:rPr>
        <w:t>2005</w:t>
      </w:r>
      <w:r w:rsidRPr="0D13BF55" w:rsidR="32DC5A36">
        <w:rPr>
          <w:noProof w:val="0"/>
          <w:lang w:val="en-US"/>
        </w:rPr>
        <w:t xml:space="preserve"> (Barker., et al (2019). </w:t>
      </w:r>
      <w:r w:rsidRPr="0D13BF55" w:rsidR="3D16A5AB">
        <w:rPr>
          <w:noProof w:val="0"/>
          <w:lang w:val="en-US"/>
        </w:rPr>
        <w:t>The</w:t>
      </w:r>
      <w:r w:rsidRPr="0D13BF55" w:rsidR="76B04046">
        <w:rPr>
          <w:noProof w:val="0"/>
          <w:lang w:val="en-US"/>
        </w:rPr>
        <w:t xml:space="preserve"> complete</w:t>
      </w:r>
      <w:r w:rsidRPr="0D13BF55" w:rsidR="3D16A5AB">
        <w:rPr>
          <w:noProof w:val="0"/>
          <w:lang w:val="en-US"/>
        </w:rPr>
        <w:t xml:space="preserve"> ban </w:t>
      </w:r>
      <w:r w:rsidRPr="0D13BF55" w:rsidR="3C9573E5">
        <w:rPr>
          <w:noProof w:val="0"/>
          <w:lang w:val="en-US"/>
        </w:rPr>
        <w:t>of</w:t>
      </w:r>
      <w:r w:rsidRPr="0D13BF55" w:rsidR="3D16A5AB">
        <w:rPr>
          <w:noProof w:val="0"/>
          <w:lang w:val="en-US"/>
        </w:rPr>
        <w:t xml:space="preserve"> </w:t>
      </w:r>
      <w:r w:rsidRPr="0D13BF55" w:rsidR="3DC0EBB9">
        <w:rPr>
          <w:noProof w:val="0"/>
          <w:lang w:val="en-US"/>
        </w:rPr>
        <w:t>Tabacco</w:t>
      </w:r>
      <w:r w:rsidRPr="0D13BF55" w:rsidR="3D16A5AB">
        <w:rPr>
          <w:noProof w:val="0"/>
          <w:lang w:val="en-US"/>
        </w:rPr>
        <w:t xml:space="preserve"> advertising </w:t>
      </w:r>
      <w:r w:rsidRPr="0D13BF55" w:rsidR="7D9FFA1C">
        <w:rPr>
          <w:noProof w:val="0"/>
          <w:lang w:val="en-US"/>
        </w:rPr>
        <w:t>came a few years later in</w:t>
      </w:r>
      <w:r w:rsidRPr="0D13BF55" w:rsidR="3D16A5AB">
        <w:rPr>
          <w:noProof w:val="0"/>
          <w:lang w:val="en-US"/>
        </w:rPr>
        <w:t xml:space="preserve"> 2010</w:t>
      </w:r>
      <w:r w:rsidRPr="0D13BF55" w:rsidR="6756F81B">
        <w:rPr>
          <w:noProof w:val="0"/>
          <w:lang w:val="en-US"/>
        </w:rPr>
        <w:t xml:space="preserve"> which prohibited the display of products within shops and vending machines</w:t>
      </w:r>
      <w:r w:rsidRPr="0D13BF55" w:rsidR="6A9F7002">
        <w:rPr>
          <w:noProof w:val="0"/>
          <w:lang w:val="en-US"/>
        </w:rPr>
        <w:t>. (Laverty., et al (2019)</w:t>
      </w:r>
      <w:r w:rsidRPr="0D13BF55" w:rsidR="6B23A224">
        <w:rPr>
          <w:noProof w:val="0"/>
          <w:lang w:val="en-US"/>
        </w:rPr>
        <w:t xml:space="preserve">. </w:t>
      </w:r>
      <w:r w:rsidRPr="0D13BF55" w:rsidR="6DCB9EA7">
        <w:rPr>
          <w:noProof w:val="0"/>
          <w:lang w:val="en-US"/>
        </w:rPr>
        <w:t xml:space="preserve">Campaigners are pushing for a comprehensive ban of tobacco advertising claiming it encourages </w:t>
      </w:r>
      <w:r w:rsidRPr="0D13BF55" w:rsidR="55BDDB7D">
        <w:rPr>
          <w:noProof w:val="0"/>
          <w:lang w:val="en-US"/>
        </w:rPr>
        <w:t>smokers to increase their intake rather than seeking to reduce and demotivates them to quit as well as the influence upon young</w:t>
      </w:r>
      <w:r w:rsidRPr="0D13BF55" w:rsidR="686D6C87">
        <w:rPr>
          <w:noProof w:val="0"/>
          <w:lang w:val="en-US"/>
        </w:rPr>
        <w:t xml:space="preserve"> people who risk becoming long term smokers (</w:t>
      </w:r>
      <w:r w:rsidRPr="0D13BF55" w:rsidR="0C47289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Zheng, Xiao, Wang, and Yang, 2018).</w:t>
      </w:r>
      <w:r w:rsidRPr="0D13BF55" w:rsidR="2D1A636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I feel the ethical </w:t>
      </w:r>
      <w:r w:rsidRPr="0D13BF55" w:rsidR="656D0C4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decisions</w:t>
      </w:r>
      <w:r w:rsidRPr="0D13BF55" w:rsidR="2D1A636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should also extend to e-cigarettes as these still cause </w:t>
      </w:r>
      <w:r w:rsidRPr="0D13BF55" w:rsidR="0C6CD60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harm and have the potential to encourage young people to use, although they are outside of the laws.</w:t>
      </w:r>
    </w:p>
    <w:p xmlns:wp14="http://schemas.microsoft.com/office/word/2010/wordml" w:rsidP="0D13BF55" w14:paraId="52116B25" wp14:textId="28C7BEBB">
      <w:pPr>
        <w:pStyle w:val="Heading2"/>
        <w:rPr>
          <w:rFonts w:ascii="Calibri Light" w:hAnsi="Calibri Light" w:eastAsia="" w:cs=""/>
          <w:noProof w:val="0"/>
          <w:color w:val="2F5496" w:themeColor="accent1" w:themeTint="FF" w:themeShade="BF"/>
          <w:sz w:val="26"/>
          <w:szCs w:val="26"/>
          <w:lang w:val="en-US"/>
        </w:rPr>
      </w:pPr>
      <w:r w:rsidRPr="0D13BF55" w:rsidR="13CE5F8B">
        <w:rPr>
          <w:noProof w:val="0"/>
          <w:lang w:val="en-US"/>
        </w:rPr>
        <w:t>Unhealthy snacks</w:t>
      </w:r>
    </w:p>
    <w:p xmlns:wp14="http://schemas.microsoft.com/office/word/2010/wordml" w:rsidP="0D13BF55" w14:paraId="17DFD950" wp14:textId="6C191105">
      <w:pPr>
        <w:pStyle w:val="Normal"/>
        <w:rPr>
          <w:noProof w:val="0"/>
          <w:lang w:val="en-US"/>
        </w:rPr>
      </w:pPr>
    </w:p>
    <w:p xmlns:wp14="http://schemas.microsoft.com/office/word/2010/wordml" w:rsidP="0D13BF55" w14:paraId="425FBF54" wp14:textId="013FEEBF">
      <w:pPr>
        <w:pStyle w:val="Normal"/>
        <w:bidi w:val="0"/>
        <w:spacing w:before="0" w:beforeAutospacing="off" w:after="160" w:afterAutospacing="off" w:line="360" w:lineRule="auto"/>
        <w:ind w:left="0" w:right="0"/>
        <w:jc w:val="left"/>
        <w:rPr>
          <w:noProof w:val="0"/>
          <w:lang w:val="en-US"/>
        </w:rPr>
      </w:pPr>
      <w:r w:rsidRPr="0D13BF55" w:rsidR="25F71B0D">
        <w:rPr>
          <w:noProof w:val="0"/>
          <w:lang w:val="en-US"/>
        </w:rPr>
        <w:t xml:space="preserve">Consumer pushback over the years has seen many shops remove impulse buy items </w:t>
      </w:r>
      <w:r w:rsidRPr="0D13BF55" w:rsidR="25F71B0D">
        <w:rPr>
          <w:noProof w:val="0"/>
          <w:lang w:val="en-US"/>
        </w:rPr>
        <w:t>deemed</w:t>
      </w:r>
      <w:r w:rsidRPr="0D13BF55" w:rsidR="25F71B0D">
        <w:rPr>
          <w:noProof w:val="0"/>
          <w:lang w:val="en-US"/>
        </w:rPr>
        <w:t xml:space="preserve"> unhealthy from their tills</w:t>
      </w:r>
      <w:r w:rsidRPr="0D13BF55" w:rsidR="17F91EB0">
        <w:rPr>
          <w:noProof w:val="0"/>
          <w:lang w:val="en-US"/>
        </w:rPr>
        <w:t xml:space="preserve"> as well as easily accessible items </w:t>
      </w:r>
      <w:r w:rsidRPr="0D13BF55" w:rsidR="790EF3BB">
        <w:rPr>
          <w:noProof w:val="0"/>
          <w:lang w:val="en-US"/>
        </w:rPr>
        <w:t>removed from</w:t>
      </w:r>
      <w:r w:rsidRPr="0D13BF55" w:rsidR="17F91EB0">
        <w:rPr>
          <w:noProof w:val="0"/>
          <w:lang w:val="en-US"/>
        </w:rPr>
        <w:t xml:space="preserve"> the reach of children</w:t>
      </w:r>
      <w:r w:rsidRPr="0D13BF55" w:rsidR="1133EEA4">
        <w:rPr>
          <w:noProof w:val="0"/>
          <w:lang w:val="en-US"/>
        </w:rPr>
        <w:t xml:space="preserve"> (Ford., et al (2020). </w:t>
      </w:r>
      <w:r w:rsidRPr="0D13BF55" w:rsidR="187EF0A3">
        <w:rPr>
          <w:noProof w:val="0"/>
          <w:lang w:val="en-US"/>
        </w:rPr>
        <w:t xml:space="preserve">Although </w:t>
      </w:r>
      <w:r w:rsidRPr="0D13BF55" w:rsidR="4BA01060">
        <w:rPr>
          <w:noProof w:val="0"/>
          <w:lang w:val="en-US"/>
        </w:rPr>
        <w:t xml:space="preserve">food </w:t>
      </w:r>
      <w:r w:rsidRPr="0D13BF55" w:rsidR="5E4FA16A">
        <w:rPr>
          <w:noProof w:val="0"/>
          <w:lang w:val="en-US"/>
        </w:rPr>
        <w:t>label</w:t>
      </w:r>
      <w:r w:rsidRPr="0D13BF55" w:rsidR="5A307990">
        <w:rPr>
          <w:noProof w:val="0"/>
          <w:lang w:val="en-US"/>
        </w:rPr>
        <w:t xml:space="preserve">ling now </w:t>
      </w:r>
      <w:r w:rsidRPr="0D13BF55" w:rsidR="4BA01060">
        <w:rPr>
          <w:noProof w:val="0"/>
          <w:lang w:val="en-US"/>
        </w:rPr>
        <w:t>display</w:t>
      </w:r>
      <w:r w:rsidRPr="0D13BF55" w:rsidR="17C7F12E">
        <w:rPr>
          <w:noProof w:val="0"/>
          <w:lang w:val="en-US"/>
        </w:rPr>
        <w:t xml:space="preserve">s the levels of </w:t>
      </w:r>
      <w:r w:rsidRPr="0D13BF55" w:rsidR="4BA01060">
        <w:rPr>
          <w:noProof w:val="0"/>
          <w:lang w:val="en-US"/>
        </w:rPr>
        <w:t>sugars</w:t>
      </w:r>
      <w:r w:rsidRPr="0D13BF55" w:rsidR="735C4AFB">
        <w:rPr>
          <w:noProof w:val="0"/>
          <w:lang w:val="en-US"/>
        </w:rPr>
        <w:t xml:space="preserve">, salts, </w:t>
      </w:r>
      <w:r w:rsidRPr="0D13BF55" w:rsidR="4BA01060">
        <w:rPr>
          <w:noProof w:val="0"/>
          <w:lang w:val="en-US"/>
        </w:rPr>
        <w:t>and fats</w:t>
      </w:r>
      <w:r w:rsidRPr="0D13BF55" w:rsidR="4E840B97">
        <w:rPr>
          <w:noProof w:val="0"/>
          <w:lang w:val="en-US"/>
        </w:rPr>
        <w:t xml:space="preserve"> research completed by </w:t>
      </w:r>
      <w:r w:rsidRPr="0D13BF55" w:rsidR="5799CEDC">
        <w:rPr>
          <w:noProof w:val="0"/>
          <w:lang w:val="en-US"/>
        </w:rPr>
        <w:t>(</w:t>
      </w:r>
      <w:r w:rsidRPr="0D13BF55" w:rsidR="2777182A">
        <w:rPr>
          <w:noProof w:val="0"/>
          <w:lang w:val="en-US"/>
        </w:rPr>
        <w:t>Whalen., et al (2018)</w:t>
      </w:r>
      <w:r w:rsidRPr="0D13BF55" w:rsidR="751B2D9E">
        <w:rPr>
          <w:noProof w:val="0"/>
          <w:lang w:val="en-US"/>
        </w:rPr>
        <w:t xml:space="preserve"> found a </w:t>
      </w:r>
      <w:r w:rsidRPr="0D13BF55" w:rsidR="4E840B97">
        <w:rPr>
          <w:noProof w:val="0"/>
          <w:lang w:val="en-US"/>
        </w:rPr>
        <w:t xml:space="preserve">shift </w:t>
      </w:r>
      <w:r w:rsidRPr="0D13BF55" w:rsidR="211081C6">
        <w:rPr>
          <w:noProof w:val="0"/>
          <w:lang w:val="en-US"/>
        </w:rPr>
        <w:t>in</w:t>
      </w:r>
      <w:r w:rsidRPr="0D13BF55" w:rsidR="4E840B97">
        <w:rPr>
          <w:noProof w:val="0"/>
          <w:lang w:val="en-US"/>
        </w:rPr>
        <w:t xml:space="preserve"> advertising </w:t>
      </w:r>
      <w:r w:rsidRPr="0D13BF55" w:rsidR="2B332BA2">
        <w:rPr>
          <w:noProof w:val="0"/>
          <w:lang w:val="en-US"/>
        </w:rPr>
        <w:t>to children</w:t>
      </w:r>
      <w:r w:rsidRPr="0D13BF55" w:rsidR="24CC55A8">
        <w:rPr>
          <w:noProof w:val="0"/>
          <w:lang w:val="en-US"/>
        </w:rPr>
        <w:t xml:space="preserve"> being used to promote unhealthy foods.</w:t>
      </w:r>
      <w:r w:rsidRPr="0D13BF55" w:rsidR="3925754E">
        <w:rPr>
          <w:noProof w:val="0"/>
          <w:lang w:val="en-US"/>
        </w:rPr>
        <w:t xml:space="preserve"> </w:t>
      </w:r>
      <w:r w:rsidRPr="0D13BF55" w:rsidR="2340E570">
        <w:rPr>
          <w:noProof w:val="0"/>
          <w:lang w:val="en-US"/>
        </w:rPr>
        <w:t>There are a few ethical</w:t>
      </w:r>
      <w:r w:rsidRPr="0D13BF55" w:rsidR="389872FD">
        <w:rPr>
          <w:noProof w:val="0"/>
          <w:lang w:val="en-US"/>
        </w:rPr>
        <w:t xml:space="preserve"> decisions </w:t>
      </w:r>
      <w:r w:rsidRPr="0D13BF55" w:rsidR="56E81C10">
        <w:rPr>
          <w:noProof w:val="0"/>
          <w:lang w:val="en-US"/>
        </w:rPr>
        <w:t>marketers should consider</w:t>
      </w:r>
      <w:r w:rsidRPr="0D13BF55" w:rsidR="01AEBDF9">
        <w:rPr>
          <w:noProof w:val="0"/>
          <w:lang w:val="en-US"/>
        </w:rPr>
        <w:t xml:space="preserve"> which include product placement, children, </w:t>
      </w:r>
      <w:r w:rsidRPr="0D13BF55" w:rsidR="266D1415">
        <w:rPr>
          <w:noProof w:val="0"/>
          <w:lang w:val="en-US"/>
        </w:rPr>
        <w:t>harm, and now political due to a change in</w:t>
      </w:r>
      <w:r w:rsidRPr="0D13BF55" w:rsidR="482213D4">
        <w:rPr>
          <w:noProof w:val="0"/>
          <w:lang w:val="en-US"/>
        </w:rPr>
        <w:t xml:space="preserve"> U.K</w:t>
      </w:r>
      <w:r w:rsidRPr="0D13BF55" w:rsidR="266D1415">
        <w:rPr>
          <w:noProof w:val="0"/>
          <w:lang w:val="en-US"/>
        </w:rPr>
        <w:t xml:space="preserve"> law. A</w:t>
      </w:r>
      <w:r w:rsidRPr="0D13BF55" w:rsidR="65571268">
        <w:rPr>
          <w:noProof w:val="0"/>
          <w:lang w:val="en-US"/>
        </w:rPr>
        <w:t xml:space="preserve"> new ethical ruling </w:t>
      </w:r>
      <w:r w:rsidRPr="0D13BF55" w:rsidR="77056F8C">
        <w:rPr>
          <w:noProof w:val="0"/>
          <w:lang w:val="en-US"/>
        </w:rPr>
        <w:t xml:space="preserve">surrounding the advertising of unhealthy foods and the harm caused to health </w:t>
      </w:r>
      <w:r w:rsidRPr="0D13BF55" w:rsidR="65571268">
        <w:rPr>
          <w:noProof w:val="0"/>
          <w:lang w:val="en-US"/>
        </w:rPr>
        <w:t xml:space="preserve">was passed during the </w:t>
      </w:r>
      <w:r w:rsidRPr="0D13BF55" w:rsidR="41F34F64">
        <w:rPr>
          <w:noProof w:val="0"/>
          <w:lang w:val="en-US"/>
        </w:rPr>
        <w:t>summer, which</w:t>
      </w:r>
      <w:r w:rsidRPr="0D13BF55" w:rsidR="65571268">
        <w:rPr>
          <w:noProof w:val="0"/>
          <w:lang w:val="en-US"/>
        </w:rPr>
        <w:t xml:space="preserve"> will come into force from the end of </w:t>
      </w:r>
      <w:r w:rsidRPr="0D13BF55" w:rsidR="5E9CFAD5">
        <w:rPr>
          <w:noProof w:val="0"/>
          <w:lang w:val="en-US"/>
        </w:rPr>
        <w:t>2022</w:t>
      </w:r>
      <w:r w:rsidRPr="0D13BF55" w:rsidR="7871F396">
        <w:rPr>
          <w:noProof w:val="0"/>
          <w:lang w:val="en-US"/>
        </w:rPr>
        <w:t xml:space="preserve"> (Thomas, </w:t>
      </w:r>
      <w:r w:rsidRPr="0D13BF55" w:rsidR="647B1A12">
        <w:rPr>
          <w:noProof w:val="0"/>
          <w:lang w:val="en-US"/>
        </w:rPr>
        <w:t>Sheehan,</w:t>
      </w:r>
      <w:r w:rsidRPr="0D13BF55" w:rsidR="7871F396">
        <w:rPr>
          <w:noProof w:val="0"/>
          <w:lang w:val="en-US"/>
        </w:rPr>
        <w:t xml:space="preserve"> and Rayner, 2021)</w:t>
      </w:r>
    </w:p>
    <w:p xmlns:wp14="http://schemas.microsoft.com/office/word/2010/wordml" w:rsidP="0D13BF55" w14:paraId="6858FEF6" wp14:textId="6C7AE8BC">
      <w:pPr/>
      <w:r>
        <w:br w:type="page"/>
      </w:r>
    </w:p>
    <w:p xmlns:wp14="http://schemas.microsoft.com/office/word/2010/wordml" w:rsidP="0D13BF55" w14:paraId="00A5783A" wp14:textId="68AC7615">
      <w:pPr>
        <w:pStyle w:val="Normal"/>
        <w:spacing w:line="360" w:lineRule="auto"/>
        <w:rPr>
          <w:noProof w:val="0"/>
          <w:lang w:val="en-US"/>
        </w:rPr>
      </w:pPr>
    </w:p>
    <w:p xmlns:wp14="http://schemas.microsoft.com/office/word/2010/wordml" w:rsidP="0D13BF55" w14:paraId="76F41CC0" wp14:textId="6673D113">
      <w:pPr>
        <w:pStyle w:val="Heading2"/>
        <w:rPr>
          <w:rFonts w:ascii="Calibri Light" w:hAnsi="Calibri Light" w:eastAsia="" w:cs=""/>
          <w:b w:val="0"/>
          <w:bCs w:val="0"/>
          <w:i w:val="0"/>
          <w:iCs w:val="0"/>
          <w:caps w:val="0"/>
          <w:smallCaps w:val="0"/>
          <w:strike w:val="0"/>
          <w:dstrike w:val="0"/>
          <w:noProof w:val="0"/>
          <w:color w:val="2F5496" w:themeColor="accent1" w:themeTint="FF" w:themeShade="BF"/>
          <w:sz w:val="26"/>
          <w:szCs w:val="26"/>
          <w:u w:val="single"/>
          <w:lang w:val="en-US"/>
        </w:rPr>
      </w:pPr>
      <w:r w:rsidRPr="0D13BF55" w:rsidR="07525ED4">
        <w:rPr>
          <w:noProof w:val="0"/>
          <w:lang w:val="en-US"/>
        </w:rPr>
        <w:t>Gender stereotypes</w:t>
      </w:r>
    </w:p>
    <w:p xmlns:wp14="http://schemas.microsoft.com/office/word/2010/wordml" w:rsidP="0D13BF55" w14:paraId="1836508C" wp14:textId="0A14199F">
      <w:pPr>
        <w:pStyle w:val="Normal"/>
        <w:spacing w:before="240" w:beforeAutospacing="off" w:after="240" w:afterAutospacing="off"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xmlns:wp14="http://schemas.microsoft.com/office/word/2010/wordml" w:rsidP="0D13BF55" w14:paraId="145FDF45" wp14:textId="01AA8460">
      <w:pPr>
        <w:pStyle w:val="Normal"/>
        <w:spacing w:line="360" w:lineRule="auto"/>
        <w:jc w:val="center"/>
      </w:pPr>
      <w:r w:rsidR="1BA3D56C">
        <w:drawing>
          <wp:inline xmlns:wp14="http://schemas.microsoft.com/office/word/2010/wordprocessingDrawing" wp14:editId="44CF1CC5" wp14:anchorId="4F04E6AD">
            <wp:extent cx="4572000" cy="4419600"/>
            <wp:effectExtent l="0" t="0" r="0" b="0"/>
            <wp:docPr id="1954728558" name="" title=""/>
            <wp:cNvGraphicFramePr>
              <a:graphicFrameLocks noChangeAspect="1"/>
            </wp:cNvGraphicFramePr>
            <a:graphic>
              <a:graphicData uri="http://schemas.openxmlformats.org/drawingml/2006/picture">
                <pic:pic>
                  <pic:nvPicPr>
                    <pic:cNvPr id="0" name=""/>
                    <pic:cNvPicPr/>
                  </pic:nvPicPr>
                  <pic:blipFill>
                    <a:blip r:embed="R7615b2c5ee0c4272">
                      <a:extLst>
                        <a:ext xmlns:a="http://schemas.openxmlformats.org/drawingml/2006/main" uri="{28A0092B-C50C-407E-A947-70E740481C1C}">
                          <a14:useLocalDpi val="0"/>
                        </a:ext>
                      </a:extLst>
                    </a:blip>
                    <a:stretch>
                      <a:fillRect/>
                    </a:stretch>
                  </pic:blipFill>
                  <pic:spPr>
                    <a:xfrm>
                      <a:off x="0" y="0"/>
                      <a:ext cx="4572000" cy="4419600"/>
                    </a:xfrm>
                    <a:prstGeom prst="rect">
                      <a:avLst/>
                    </a:prstGeom>
                  </pic:spPr>
                </pic:pic>
              </a:graphicData>
            </a:graphic>
          </wp:inline>
        </w:drawing>
      </w:r>
    </w:p>
    <w:p xmlns:wp14="http://schemas.microsoft.com/office/word/2010/wordml" w:rsidP="0D13BF55" w14:paraId="0953AF55" wp14:textId="056055F1">
      <w:pPr>
        <w:pStyle w:val="Normal"/>
        <w:spacing w:line="360" w:lineRule="auto"/>
        <w:jc w:val="center"/>
        <w:rPr>
          <w:rFonts w:ascii="Calibri" w:hAnsi="Calibri" w:eastAsia="Calibri" w:cs="Calibri" w:asciiTheme="minorAscii" w:hAnsiTheme="minorAscii" w:eastAsiaTheme="minorAscii" w:cstheme="minorAscii"/>
          <w:noProof w:val="0"/>
          <w:sz w:val="16"/>
          <w:szCs w:val="16"/>
          <w:lang w:val="en-US"/>
        </w:rPr>
      </w:pPr>
      <w:r w:rsidRPr="0D13BF55" w:rsidR="060F710C">
        <w:rPr>
          <w:rFonts w:ascii="Calibri" w:hAnsi="Calibri" w:eastAsia="Calibri" w:cs="Calibri" w:asciiTheme="minorAscii" w:hAnsiTheme="minorAscii" w:eastAsiaTheme="minorAscii" w:cstheme="minorAscii"/>
          <w:b w:val="0"/>
          <w:bCs w:val="0"/>
          <w:noProof w:val="0"/>
          <w:sz w:val="16"/>
          <w:szCs w:val="16"/>
          <w:lang w:val="en-US"/>
        </w:rPr>
        <w:t>Figure 2 – Gender stereotype. (</w:t>
      </w:r>
      <w:r w:rsidRPr="0D13BF55" w:rsidR="4F03E687">
        <w:rPr>
          <w:rFonts w:ascii="Calibri" w:hAnsi="Calibri" w:eastAsia="Calibri" w:cs="Calibri" w:asciiTheme="minorAscii" w:hAnsiTheme="minorAscii" w:eastAsiaTheme="minorAscii" w:cstheme="minorAscii"/>
          <w:b w:val="0"/>
          <w:bCs w:val="0"/>
          <w:noProof w:val="0"/>
          <w:sz w:val="16"/>
          <w:szCs w:val="16"/>
          <w:lang w:val="en-US"/>
        </w:rPr>
        <w:t>Lily News</w:t>
      </w:r>
      <w:r w:rsidRPr="0D13BF55" w:rsidR="7385BFB8">
        <w:rPr>
          <w:rFonts w:ascii="Calibri" w:hAnsi="Calibri" w:eastAsia="Calibri" w:cs="Calibri" w:asciiTheme="minorAscii" w:hAnsiTheme="minorAscii" w:eastAsiaTheme="minorAscii" w:cstheme="minorAscii"/>
          <w:b w:val="0"/>
          <w:bCs w:val="0"/>
          <w:noProof w:val="0"/>
          <w:sz w:val="16"/>
          <w:szCs w:val="16"/>
          <w:lang w:val="en-US"/>
        </w:rPr>
        <w:t xml:space="preserve">, </w:t>
      </w:r>
      <w:r w:rsidRPr="0D13BF55" w:rsidR="4F03E687">
        <w:rPr>
          <w:rFonts w:ascii="Calibri" w:hAnsi="Calibri" w:eastAsia="Calibri" w:cs="Calibri" w:asciiTheme="minorAscii" w:hAnsiTheme="minorAscii" w:eastAsiaTheme="minorAscii" w:cstheme="minorAscii"/>
          <w:b w:val="0"/>
          <w:bCs w:val="0"/>
          <w:noProof w:val="0"/>
          <w:sz w:val="16"/>
          <w:szCs w:val="16"/>
          <w:lang w:val="en-US"/>
        </w:rPr>
        <w:t>2019</w:t>
      </w:r>
      <w:r w:rsidRPr="0D13BF55" w:rsidR="4F03E687">
        <w:rPr>
          <w:rFonts w:ascii="Calibri" w:hAnsi="Calibri" w:eastAsia="Calibri" w:cs="Calibri" w:asciiTheme="minorAscii" w:hAnsiTheme="minorAscii" w:eastAsiaTheme="minorAscii" w:cstheme="minorAscii"/>
          <w:b w:val="0"/>
          <w:bCs w:val="0"/>
          <w:noProof w:val="0"/>
          <w:sz w:val="16"/>
          <w:szCs w:val="16"/>
          <w:lang w:val="en-US"/>
        </w:rPr>
        <w:t>)</w:t>
      </w:r>
    </w:p>
    <w:p xmlns:wp14="http://schemas.microsoft.com/office/word/2010/wordml" w:rsidP="0D13BF55" w14:paraId="22EE31B6" wp14:textId="7C7FE807">
      <w:pPr>
        <w:pStyle w:val="Normal"/>
        <w:spacing w:line="360" w:lineRule="auto"/>
      </w:pPr>
      <w:r w:rsidR="4F03E687">
        <w:rPr/>
        <w:t xml:space="preserve">There have been </w:t>
      </w:r>
      <w:r w:rsidR="4F03E687">
        <w:rPr/>
        <w:t>numerous</w:t>
      </w:r>
      <w:r w:rsidR="4F03E687">
        <w:rPr/>
        <w:t xml:space="preserve"> campaigns and petitions </w:t>
      </w:r>
      <w:r w:rsidR="4F03E687">
        <w:rPr/>
        <w:t>regarding</w:t>
      </w:r>
      <w:r w:rsidR="4F03E687">
        <w:rPr/>
        <w:t xml:space="preserve"> advertising which portrays unrealistic body image and </w:t>
      </w:r>
      <w:r w:rsidR="20585CC3">
        <w:rPr/>
        <w:t xml:space="preserve">gender </w:t>
      </w:r>
      <w:r w:rsidR="4F03E687">
        <w:rPr/>
        <w:t>stereotyping</w:t>
      </w:r>
      <w:r w:rsidR="334EB0F7">
        <w:rPr/>
        <w:t xml:space="preserve">. </w:t>
      </w:r>
      <w:r w:rsidR="7CC56EA0">
        <w:rPr/>
        <w:t xml:space="preserve">The U.K passed a new ruling which prohibits advertising </w:t>
      </w:r>
      <w:r w:rsidR="7CC56EA0">
        <w:rPr/>
        <w:t>deemed</w:t>
      </w:r>
      <w:r w:rsidR="7CC56EA0">
        <w:rPr/>
        <w:t xml:space="preserve"> more gender specific, a</w:t>
      </w:r>
      <w:r w:rsidR="39311FF9">
        <w:rPr/>
        <w:t>s well as derogatory portrayals of body image</w:t>
      </w:r>
      <w:r w:rsidR="6A348E18">
        <w:rPr/>
        <w:t xml:space="preserve"> (ASA and Cap, 2021b)</w:t>
      </w:r>
      <w:r w:rsidR="39311FF9">
        <w:rPr/>
        <w:t xml:space="preserve">. The </w:t>
      </w:r>
      <w:r w:rsidR="2A31EFB6">
        <w:rPr/>
        <w:t xml:space="preserve">key </w:t>
      </w:r>
      <w:r w:rsidR="39311FF9">
        <w:rPr/>
        <w:t>ethics which marketers should consider when deciding upon advertising campaigns should</w:t>
      </w:r>
      <w:r w:rsidR="12A12E50">
        <w:rPr/>
        <w:t xml:space="preserve"> include</w:t>
      </w:r>
      <w:r w:rsidR="60E159D2">
        <w:rPr/>
        <w:t xml:space="preserve"> consideration if it will cause </w:t>
      </w:r>
      <w:r w:rsidR="12A12E50">
        <w:rPr/>
        <w:t xml:space="preserve">harm </w:t>
      </w:r>
      <w:r w:rsidR="2813CF69">
        <w:rPr/>
        <w:t>or widespread offence</w:t>
      </w:r>
      <w:r w:rsidR="788DA5A1">
        <w:rPr/>
        <w:t xml:space="preserve">. </w:t>
      </w:r>
      <w:r w:rsidR="2D5E1E5B">
        <w:rPr/>
        <w:t xml:space="preserve">Children should also be considered as harmful </w:t>
      </w:r>
      <w:r w:rsidR="48AD79A2">
        <w:rPr/>
        <w:t>stereotyping</w:t>
      </w:r>
      <w:r w:rsidR="2D5E1E5B">
        <w:rPr/>
        <w:t xml:space="preserve"> could </w:t>
      </w:r>
      <w:r w:rsidR="03D31FDE">
        <w:rPr/>
        <w:t>restrict</w:t>
      </w:r>
      <w:r w:rsidR="2D5E1E5B">
        <w:rPr/>
        <w:t xml:space="preserve"> the choices, aspirations and opportunities of children</w:t>
      </w:r>
      <w:r w:rsidR="59D7A4A4">
        <w:rPr/>
        <w:t xml:space="preserve"> and</w:t>
      </w:r>
      <w:r w:rsidR="2D5E1E5B">
        <w:rPr/>
        <w:t xml:space="preserve"> young people</w:t>
      </w:r>
      <w:r w:rsidR="756408CB">
        <w:rPr/>
        <w:t>.</w:t>
      </w:r>
    </w:p>
    <w:p xmlns:wp14="http://schemas.microsoft.com/office/word/2010/wordml" w:rsidP="0D13BF55" w14:paraId="451F67CD" wp14:textId="3853CFAE">
      <w:pPr>
        <w:pStyle w:val="Normal"/>
        <w:spacing w:line="360" w:lineRule="auto"/>
      </w:pPr>
    </w:p>
    <w:p xmlns:wp14="http://schemas.microsoft.com/office/word/2010/wordml" w:rsidP="0D13BF55" w14:paraId="78AE9FE7" wp14:textId="13A3E716">
      <w:pPr>
        <w:spacing w:line="360" w:lineRule="auto"/>
      </w:pPr>
      <w:r>
        <w:br w:type="page"/>
      </w:r>
    </w:p>
    <w:p w:rsidR="0D13BF55" w:rsidP="0D13BF55" w:rsidRDefault="0D13BF55" w14:paraId="6E011E06" w14:textId="448A12B9">
      <w:pPr>
        <w:pStyle w:val="Heading2"/>
        <w:rPr>
          <w:noProof w:val="0"/>
          <w:lang w:val="en-US"/>
        </w:rPr>
      </w:pPr>
    </w:p>
    <w:p w:rsidR="5AFEF590" w:rsidP="0D13BF55" w:rsidRDefault="5AFEF590" w14:paraId="4E612E1F" w14:textId="7C72A16F">
      <w:pPr>
        <w:pStyle w:val="Heading2"/>
        <w:rPr>
          <w:rFonts w:ascii="Calibri Light" w:hAnsi="Calibri Light" w:eastAsia="" w:cs=""/>
          <w:b w:val="0"/>
          <w:bCs w:val="0"/>
          <w:i w:val="0"/>
          <w:iCs w:val="0"/>
          <w:caps w:val="0"/>
          <w:smallCaps w:val="0"/>
          <w:strike w:val="0"/>
          <w:dstrike w:val="0"/>
          <w:noProof w:val="0"/>
          <w:color w:val="2F5496" w:themeColor="accent1" w:themeTint="FF" w:themeShade="BF"/>
          <w:sz w:val="26"/>
          <w:szCs w:val="26"/>
          <w:u w:val="single"/>
          <w:lang w:val="en-US"/>
        </w:rPr>
      </w:pPr>
      <w:r w:rsidRPr="0D13BF55" w:rsidR="5AFEF590">
        <w:rPr>
          <w:noProof w:val="0"/>
          <w:lang w:val="en-US"/>
        </w:rPr>
        <w:t>The use of Influencers within marketing</w:t>
      </w:r>
    </w:p>
    <w:p w:rsidR="0D13BF55" w:rsidP="0D13BF55" w:rsidRDefault="0D13BF55" w14:paraId="188FBFC2" w14:textId="27BF0019">
      <w:pPr>
        <w:pStyle w:val="Normal"/>
        <w:spacing w:line="360" w:lineRule="auto"/>
      </w:pPr>
    </w:p>
    <w:p xmlns:wp14="http://schemas.microsoft.com/office/word/2010/wordml" w:rsidP="0D13BF55" w14:paraId="064F22FB" wp14:textId="32F92549">
      <w:pPr>
        <w:pStyle w:val="Normal"/>
        <w:spacing w:line="360" w:lineRule="auto"/>
        <w:rPr>
          <w:rFonts w:ascii="Calibri" w:hAnsi="Calibri" w:eastAsia="Calibri" w:cs="Calibri" w:asciiTheme="minorAscii" w:hAnsiTheme="minorAscii" w:eastAsiaTheme="minorAscii" w:cstheme="minorAscii"/>
          <w:b w:val="0"/>
          <w:bCs w:val="0"/>
          <w:noProof w:val="0"/>
          <w:sz w:val="22"/>
          <w:szCs w:val="22"/>
          <w:lang w:val="en-US"/>
        </w:rPr>
      </w:pPr>
      <w:r w:rsidRPr="0D13BF55" w:rsidR="5BF6AE15">
        <w:rPr>
          <w:noProof w:val="0"/>
          <w:lang w:val="en-US"/>
        </w:rPr>
        <w:t>The use of</w:t>
      </w:r>
      <w:r w:rsidRPr="0D13BF55" w:rsidR="341B0555">
        <w:rPr>
          <w:noProof w:val="0"/>
          <w:lang w:val="en-US"/>
        </w:rPr>
        <w:t xml:space="preserve"> influencers within marketing has</w:t>
      </w:r>
      <w:r w:rsidRPr="0D13BF55" w:rsidR="3D659FAB">
        <w:rPr>
          <w:noProof w:val="0"/>
          <w:lang w:val="en-US"/>
        </w:rPr>
        <w:t xml:space="preserve"> grown </w:t>
      </w:r>
      <w:r w:rsidRPr="0D13BF55" w:rsidR="6C754D22">
        <w:rPr>
          <w:noProof w:val="0"/>
          <w:lang w:val="en-US"/>
        </w:rPr>
        <w:t xml:space="preserve">in recent years, </w:t>
      </w:r>
      <w:r w:rsidRPr="0D13BF55" w:rsidR="6C754D22">
        <w:rPr>
          <w:noProof w:val="0"/>
          <w:lang w:val="en-US"/>
        </w:rPr>
        <w:t xml:space="preserve">Ye, </w:t>
      </w:r>
      <w:r w:rsidRPr="0D13BF55" w:rsidR="6C754D22">
        <w:rPr>
          <w:noProof w:val="0"/>
          <w:lang w:val="en-US"/>
        </w:rPr>
        <w:t>Hudders</w:t>
      </w:r>
      <w:r w:rsidRPr="0D13BF55" w:rsidR="6C754D22">
        <w:rPr>
          <w:noProof w:val="0"/>
          <w:lang w:val="en-US"/>
        </w:rPr>
        <w:t xml:space="preserve">, De Jans and De </w:t>
      </w:r>
      <w:r w:rsidRPr="0D13BF55" w:rsidR="6C754D22">
        <w:rPr>
          <w:noProof w:val="0"/>
          <w:lang w:val="en-US"/>
        </w:rPr>
        <w:t>Veirman</w:t>
      </w:r>
      <w:r w:rsidRPr="0D13BF55" w:rsidR="1F7B13E0">
        <w:rPr>
          <w:noProof w:val="0"/>
          <w:lang w:val="en-US"/>
        </w:rPr>
        <w:t xml:space="preserve"> (</w:t>
      </w:r>
      <w:r w:rsidRPr="0D13BF55" w:rsidR="6C754D22">
        <w:rPr>
          <w:noProof w:val="0"/>
          <w:lang w:val="en-US"/>
        </w:rPr>
        <w:t>2021</w:t>
      </w:r>
      <w:r w:rsidRPr="0D13BF55" w:rsidR="72CD67D5">
        <w:rPr>
          <w:noProof w:val="0"/>
          <w:lang w:val="en-US"/>
        </w:rPr>
        <w:t>)</w:t>
      </w:r>
      <w:r w:rsidRPr="0D13BF55" w:rsidR="6C754D22">
        <w:rPr>
          <w:noProof w:val="0"/>
          <w:lang w:val="en-US"/>
        </w:rPr>
        <w:t xml:space="preserve">, </w:t>
      </w:r>
      <w:r w:rsidRPr="0D13BF55" w:rsidR="5ADE662B">
        <w:rPr>
          <w:noProof w:val="0"/>
          <w:lang w:val="en-US"/>
        </w:rPr>
        <w:t>conclude this to be an effective type of marketing</w:t>
      </w:r>
      <w:r w:rsidRPr="0D13BF55" w:rsidR="2FE17DFD">
        <w:rPr>
          <w:noProof w:val="0"/>
          <w:lang w:val="en-US"/>
        </w:rPr>
        <w:t xml:space="preserve"> due to its reach and</w:t>
      </w:r>
      <w:r w:rsidRPr="0D13BF55" w:rsidR="06E73AB4">
        <w:rPr>
          <w:noProof w:val="0"/>
          <w:lang w:val="en-US"/>
        </w:rPr>
        <w:t xml:space="preserve"> that</w:t>
      </w:r>
      <w:r w:rsidRPr="0D13BF55" w:rsidR="2FE17DFD">
        <w:rPr>
          <w:noProof w:val="0"/>
          <w:lang w:val="en-US"/>
        </w:rPr>
        <w:t xml:space="preserve"> </w:t>
      </w:r>
      <w:r w:rsidRPr="0D13BF55" w:rsidR="5ADE662B">
        <w:rPr>
          <w:noProof w:val="0"/>
          <w:lang w:val="en-US"/>
        </w:rPr>
        <w:t>consumers</w:t>
      </w:r>
      <w:r w:rsidRPr="0D13BF55" w:rsidR="69158DC2">
        <w:rPr>
          <w:noProof w:val="0"/>
          <w:lang w:val="en-US"/>
        </w:rPr>
        <w:t xml:space="preserve"> do</w:t>
      </w:r>
      <w:r w:rsidRPr="0D13BF55" w:rsidR="2D344727">
        <w:rPr>
          <w:noProof w:val="0"/>
          <w:lang w:val="en-US"/>
        </w:rPr>
        <w:t xml:space="preserve"> not </w:t>
      </w:r>
      <w:r w:rsidRPr="0D13BF55" w:rsidR="3345EC8E">
        <w:rPr>
          <w:noProof w:val="0"/>
          <w:lang w:val="en-US"/>
        </w:rPr>
        <w:t>regard</w:t>
      </w:r>
      <w:r w:rsidRPr="0D13BF55" w:rsidR="3345EC8E">
        <w:rPr>
          <w:noProof w:val="0"/>
          <w:lang w:val="en-US"/>
        </w:rPr>
        <w:t xml:space="preserve"> </w:t>
      </w:r>
      <w:r w:rsidRPr="0D13BF55" w:rsidR="5ADE662B">
        <w:rPr>
          <w:noProof w:val="0"/>
          <w:lang w:val="en-US"/>
        </w:rPr>
        <w:t>as advertising</w:t>
      </w:r>
      <w:r w:rsidRPr="0D13BF55" w:rsidR="69C50864">
        <w:rPr>
          <w:noProof w:val="0"/>
          <w:lang w:val="en-US"/>
        </w:rPr>
        <w:t xml:space="preserve">. </w:t>
      </w:r>
      <w:r w:rsidRPr="0D13BF55" w:rsidR="69C50864">
        <w:rPr>
          <w:noProof w:val="0"/>
          <w:lang w:val="en-US"/>
        </w:rPr>
        <w:t>Yesiloglu</w:t>
      </w:r>
      <w:r w:rsidRPr="0D13BF55" w:rsidR="69C50864">
        <w:rPr>
          <w:noProof w:val="0"/>
          <w:lang w:val="en-US"/>
        </w:rPr>
        <w:t xml:space="preserve"> and Costello</w:t>
      </w:r>
      <w:r w:rsidRPr="0D13BF55" w:rsidR="0B16811F">
        <w:rPr>
          <w:noProof w:val="0"/>
          <w:lang w:val="en-US"/>
        </w:rPr>
        <w:t xml:space="preserve"> (</w:t>
      </w:r>
      <w:r w:rsidRPr="0D13BF55" w:rsidR="31CD35CF">
        <w:rPr>
          <w:noProof w:val="0"/>
          <w:lang w:val="en-US"/>
        </w:rPr>
        <w:t>2020</w:t>
      </w:r>
      <w:r w:rsidRPr="0D13BF55" w:rsidR="0AE5E084">
        <w:rPr>
          <w:noProof w:val="0"/>
          <w:lang w:val="en-US"/>
        </w:rPr>
        <w:t>)</w:t>
      </w:r>
      <w:r w:rsidRPr="0D13BF55" w:rsidR="31CD35CF">
        <w:rPr>
          <w:noProof w:val="0"/>
          <w:lang w:val="en-US"/>
        </w:rPr>
        <w:t>,</w:t>
      </w:r>
      <w:r w:rsidRPr="0D13BF55" w:rsidR="69C50864">
        <w:rPr>
          <w:noProof w:val="0"/>
          <w:lang w:val="en-US"/>
        </w:rPr>
        <w:t xml:space="preserve"> support these findings and </w:t>
      </w:r>
      <w:r w:rsidRPr="0D13BF55" w:rsidR="5AE92AAA">
        <w:rPr>
          <w:noProof w:val="0"/>
          <w:lang w:val="en-US"/>
        </w:rPr>
        <w:t>describe</w:t>
      </w:r>
      <w:r w:rsidRPr="0D13BF55" w:rsidR="11F3B518">
        <w:rPr>
          <w:noProof w:val="0"/>
          <w:lang w:val="en-US"/>
        </w:rPr>
        <w:t xml:space="preserve"> how the influencer phenomenon is key to mo</w:t>
      </w:r>
      <w:r w:rsidRPr="0D13BF55" w:rsidR="4F4AEB24">
        <w:rPr>
          <w:noProof w:val="0"/>
          <w:lang w:val="en-US"/>
        </w:rPr>
        <w:t>dern</w:t>
      </w:r>
      <w:r w:rsidRPr="0D13BF55" w:rsidR="11F3B518">
        <w:rPr>
          <w:noProof w:val="0"/>
          <w:lang w:val="en-US"/>
        </w:rPr>
        <w:t xml:space="preserve"> day marketing.</w:t>
      </w:r>
      <w:r w:rsidRPr="0D13BF55" w:rsidR="3586F926">
        <w:rPr>
          <w:noProof w:val="0"/>
          <w:lang w:val="en-US"/>
        </w:rPr>
        <w:t xml:space="preserve"> </w:t>
      </w:r>
      <w:r w:rsidRPr="0D13BF55" w:rsidR="052765AD">
        <w:rPr>
          <w:noProof w:val="0"/>
          <w:lang w:val="en-US"/>
        </w:rPr>
        <w:t xml:space="preserve">Johansen and </w:t>
      </w:r>
      <w:r w:rsidRPr="0D13BF55" w:rsidR="052765AD">
        <w:rPr>
          <w:noProof w:val="0"/>
          <w:lang w:val="en-US"/>
        </w:rPr>
        <w:t>Guldvik</w:t>
      </w:r>
      <w:r w:rsidRPr="0D13BF55" w:rsidR="6439A54D">
        <w:rPr>
          <w:noProof w:val="0"/>
          <w:lang w:val="en-US"/>
        </w:rPr>
        <w:t xml:space="preserve"> (</w:t>
      </w:r>
      <w:r w:rsidRPr="0D13BF55" w:rsidR="052765AD">
        <w:rPr>
          <w:noProof w:val="0"/>
          <w:lang w:val="en-US"/>
        </w:rPr>
        <w:t>2017</w:t>
      </w:r>
      <w:r w:rsidRPr="0D13BF55" w:rsidR="43A7DC76">
        <w:rPr>
          <w:noProof w:val="0"/>
          <w:lang w:val="en-US"/>
        </w:rPr>
        <w:t>)</w:t>
      </w:r>
      <w:r w:rsidRPr="0D13BF55" w:rsidR="052765AD">
        <w:rPr>
          <w:noProof w:val="0"/>
          <w:lang w:val="en-US"/>
        </w:rPr>
        <w:t xml:space="preserve"> comment on how influencers </w:t>
      </w:r>
      <w:r w:rsidRPr="0D13BF55" w:rsidR="052765AD">
        <w:rPr>
          <w:noProof w:val="0"/>
          <w:lang w:val="en-US"/>
        </w:rPr>
        <w:t>are perce</w:t>
      </w:r>
      <w:r w:rsidRPr="0D13BF55" w:rsidR="5C43E5DD">
        <w:rPr>
          <w:noProof w:val="0"/>
          <w:lang w:val="en-US"/>
        </w:rPr>
        <w:t>ived</w:t>
      </w:r>
      <w:r w:rsidRPr="0D13BF55" w:rsidR="5C43E5DD">
        <w:rPr>
          <w:noProof w:val="0"/>
          <w:lang w:val="en-US"/>
        </w:rPr>
        <w:t xml:space="preserve"> t</w:t>
      </w:r>
      <w:r w:rsidRPr="0D13BF55" w:rsidR="052765AD">
        <w:rPr>
          <w:noProof w:val="0"/>
          <w:lang w:val="en-US"/>
        </w:rPr>
        <w:t>o be credible</w:t>
      </w:r>
      <w:r w:rsidRPr="0D13BF55" w:rsidR="052765AD">
        <w:rPr>
          <w:noProof w:val="0"/>
          <w:lang w:val="en-US"/>
        </w:rPr>
        <w:t>.</w:t>
      </w:r>
      <w:r w:rsidRPr="0D13BF55" w:rsidR="00BFBD77">
        <w:rPr>
          <w:noProof w:val="0"/>
          <w:lang w:val="en-US"/>
        </w:rPr>
        <w:t xml:space="preserve"> </w:t>
      </w:r>
    </w:p>
    <w:p w:rsidR="25579D31" w:rsidP="0D13BF55" w:rsidRDefault="25579D31" w14:paraId="634BF44E" w14:textId="39F18275">
      <w:pPr>
        <w:pStyle w:val="Normal"/>
        <w:spacing w:line="360" w:lineRule="auto"/>
        <w:rPr>
          <w:noProof w:val="0"/>
          <w:lang w:val="en-US"/>
        </w:rPr>
      </w:pPr>
      <w:r w:rsidRPr="0D13BF55" w:rsidR="25579D31">
        <w:rPr>
          <w:noProof w:val="0"/>
          <w:lang w:val="en-US"/>
        </w:rPr>
        <w:t xml:space="preserve">With consumers </w:t>
      </w:r>
      <w:r w:rsidRPr="0D13BF55" w:rsidR="3A8F9212">
        <w:rPr>
          <w:noProof w:val="0"/>
          <w:lang w:val="en-US"/>
        </w:rPr>
        <w:t xml:space="preserve">three times </w:t>
      </w:r>
      <w:r w:rsidRPr="0D13BF55" w:rsidR="25579D31">
        <w:rPr>
          <w:noProof w:val="0"/>
          <w:lang w:val="en-US"/>
        </w:rPr>
        <w:t>more likely to following people “influencers” over brands</w:t>
      </w:r>
      <w:r w:rsidRPr="0D13BF55" w:rsidR="49E5649E">
        <w:rPr>
          <w:noProof w:val="0"/>
          <w:lang w:val="en-US"/>
        </w:rPr>
        <w:t xml:space="preserve"> (Taylor, 2020)</w:t>
      </w:r>
      <w:r w:rsidRPr="0D13BF55" w:rsidR="504BFB02">
        <w:rPr>
          <w:noProof w:val="0"/>
          <w:lang w:val="en-US"/>
        </w:rPr>
        <w:t xml:space="preserve">. </w:t>
      </w:r>
      <w:r w:rsidRPr="0D13BF55" w:rsidR="2AC3B80F">
        <w:rPr>
          <w:noProof w:val="0"/>
          <w:lang w:val="en-US"/>
        </w:rPr>
        <w:t>Osatuyi</w:t>
      </w:r>
      <w:r w:rsidRPr="0D13BF55" w:rsidR="2AC3B80F">
        <w:rPr>
          <w:noProof w:val="0"/>
          <w:lang w:val="en-US"/>
        </w:rPr>
        <w:t xml:space="preserve"> and L</w:t>
      </w:r>
      <w:r w:rsidRPr="0D13BF55" w:rsidR="402FDACE">
        <w:rPr>
          <w:noProof w:val="0"/>
          <w:lang w:val="en-US"/>
        </w:rPr>
        <w:t>ove</w:t>
      </w:r>
      <w:r w:rsidRPr="0D13BF55" w:rsidR="76B1EE5D">
        <w:rPr>
          <w:noProof w:val="0"/>
          <w:lang w:val="en-US"/>
        </w:rPr>
        <w:t xml:space="preserve"> (</w:t>
      </w:r>
      <w:r w:rsidRPr="0D13BF55" w:rsidR="402FDACE">
        <w:rPr>
          <w:noProof w:val="0"/>
          <w:lang w:val="en-US"/>
        </w:rPr>
        <w:t>2021</w:t>
      </w:r>
      <w:r w:rsidRPr="0D13BF55" w:rsidR="22FE5938">
        <w:rPr>
          <w:noProof w:val="0"/>
          <w:lang w:val="en-US"/>
        </w:rPr>
        <w:t>)</w:t>
      </w:r>
      <w:r w:rsidRPr="0D13BF55" w:rsidR="402FDACE">
        <w:rPr>
          <w:noProof w:val="0"/>
          <w:lang w:val="en-US"/>
        </w:rPr>
        <w:t xml:space="preserve"> </w:t>
      </w:r>
      <w:r w:rsidRPr="0D13BF55" w:rsidR="402FDACE">
        <w:rPr>
          <w:noProof w:val="0"/>
          <w:lang w:val="en-US"/>
        </w:rPr>
        <w:t>state</w:t>
      </w:r>
      <w:r w:rsidRPr="0D13BF55" w:rsidR="402FDACE">
        <w:rPr>
          <w:noProof w:val="0"/>
          <w:lang w:val="en-US"/>
        </w:rPr>
        <w:t xml:space="preserve"> how t</w:t>
      </w:r>
      <w:r w:rsidRPr="0D13BF55" w:rsidR="2AC3B80F">
        <w:rPr>
          <w:noProof w:val="0"/>
          <w:lang w:val="en-US"/>
        </w:rPr>
        <w:t xml:space="preserve">here are </w:t>
      </w:r>
      <w:r w:rsidRPr="0D13BF55" w:rsidR="2AC3B80F">
        <w:rPr>
          <w:noProof w:val="0"/>
          <w:lang w:val="en-US"/>
        </w:rPr>
        <w:t>several</w:t>
      </w:r>
      <w:r w:rsidRPr="0D13BF55" w:rsidR="2AC3B80F">
        <w:rPr>
          <w:noProof w:val="0"/>
          <w:lang w:val="en-US"/>
        </w:rPr>
        <w:t xml:space="preserve"> ethical considerations that businesses should consider when using this form of marketing</w:t>
      </w:r>
      <w:r w:rsidRPr="0D13BF55" w:rsidR="6F197FC3">
        <w:rPr>
          <w:noProof w:val="0"/>
          <w:lang w:val="en-US"/>
        </w:rPr>
        <w:t>, o</w:t>
      </w:r>
      <w:r w:rsidRPr="0D13BF55" w:rsidR="4472B9A2">
        <w:rPr>
          <w:noProof w:val="0"/>
          <w:lang w:val="en-US"/>
        </w:rPr>
        <w:t xml:space="preserve">ne of these </w:t>
      </w:r>
      <w:r w:rsidRPr="0D13BF55" w:rsidR="3962DFB7">
        <w:rPr>
          <w:noProof w:val="0"/>
          <w:lang w:val="en-US"/>
        </w:rPr>
        <w:t>being</w:t>
      </w:r>
      <w:r w:rsidRPr="0D13BF55" w:rsidR="4472B9A2">
        <w:rPr>
          <w:noProof w:val="0"/>
          <w:lang w:val="en-US"/>
        </w:rPr>
        <w:t xml:space="preserve"> manipulation</w:t>
      </w:r>
      <w:r w:rsidRPr="0D13BF55" w:rsidR="0DC769BF">
        <w:rPr>
          <w:noProof w:val="0"/>
          <w:lang w:val="en-US"/>
        </w:rPr>
        <w:t>.</w:t>
      </w:r>
    </w:p>
    <w:p xmlns:wp14="http://schemas.microsoft.com/office/word/2010/wordml" w:rsidP="0D13BF55" w14:paraId="526C71ED" wp14:textId="2CB3F8B5">
      <w:pPr>
        <w:pStyle w:val="Normal"/>
        <w:spacing w:line="360" w:lineRule="auto"/>
        <w:rPr>
          <w:noProof w:val="0"/>
          <w:lang w:val="en-US"/>
        </w:rPr>
      </w:pPr>
      <w:r w:rsidRPr="0D13BF55" w:rsidR="7436C526">
        <w:rPr>
          <w:noProof w:val="0"/>
          <w:lang w:val="en-US"/>
        </w:rPr>
        <w:t xml:space="preserve">One of these manipulation areas </w:t>
      </w:r>
      <w:r w:rsidRPr="0D13BF55" w:rsidR="7436C526">
        <w:rPr>
          <w:noProof w:val="0"/>
          <w:lang w:val="en-US"/>
        </w:rPr>
        <w:t>are found</w:t>
      </w:r>
      <w:r w:rsidRPr="0D13BF55" w:rsidR="7436C526">
        <w:rPr>
          <w:noProof w:val="0"/>
          <w:lang w:val="en-US"/>
        </w:rPr>
        <w:t xml:space="preserve"> within advertising imag</w:t>
      </w:r>
      <w:r w:rsidRPr="0D13BF55" w:rsidR="6DBF20AA">
        <w:rPr>
          <w:noProof w:val="0"/>
          <w:lang w:val="en-US"/>
        </w:rPr>
        <w:t>ery,</w:t>
      </w:r>
      <w:r w:rsidRPr="0D13BF55" w:rsidR="7436C526">
        <w:rPr>
          <w:noProof w:val="0"/>
          <w:lang w:val="en-US"/>
        </w:rPr>
        <w:t xml:space="preserve"> more </w:t>
      </w:r>
      <w:r w:rsidRPr="0D13BF55" w:rsidR="2315920B">
        <w:rPr>
          <w:noProof w:val="0"/>
          <w:lang w:val="en-US"/>
        </w:rPr>
        <w:t>commonly</w:t>
      </w:r>
      <w:r w:rsidRPr="0D13BF55" w:rsidR="7436C526">
        <w:rPr>
          <w:noProof w:val="0"/>
          <w:lang w:val="en-US"/>
        </w:rPr>
        <w:t xml:space="preserve"> within digital marketing</w:t>
      </w:r>
      <w:r w:rsidRPr="0D13BF55" w:rsidR="0CB7AC5B">
        <w:rPr>
          <w:noProof w:val="0"/>
          <w:lang w:val="en-US"/>
        </w:rPr>
        <w:t xml:space="preserve"> (An, Lee, Kim, and Youn, 2020).</w:t>
      </w:r>
      <w:r w:rsidRPr="0D13BF55" w:rsidR="32E74625">
        <w:rPr>
          <w:noProof w:val="0"/>
          <w:lang w:val="en-US"/>
        </w:rPr>
        <w:t xml:space="preserve"> Photo</w:t>
      </w:r>
      <w:r w:rsidRPr="0D13BF55" w:rsidR="0476D918">
        <w:rPr>
          <w:noProof w:val="0"/>
          <w:lang w:val="en-US"/>
        </w:rPr>
        <w:t xml:space="preserve"> enhancing</w:t>
      </w:r>
      <w:r w:rsidRPr="0D13BF55" w:rsidR="76AD9C8D">
        <w:rPr>
          <w:noProof w:val="0"/>
          <w:lang w:val="en-US"/>
        </w:rPr>
        <w:t xml:space="preserve"> and the use of filters is common to</w:t>
      </w:r>
      <w:r w:rsidRPr="0D13BF55" w:rsidR="32E74625">
        <w:rPr>
          <w:noProof w:val="0"/>
          <w:lang w:val="en-US"/>
        </w:rPr>
        <w:t xml:space="preserve"> give the </w:t>
      </w:r>
      <w:r w:rsidRPr="0D13BF55" w:rsidR="32E74625">
        <w:rPr>
          <w:noProof w:val="0"/>
          <w:lang w:val="en-US"/>
        </w:rPr>
        <w:t>perception</w:t>
      </w:r>
      <w:r w:rsidRPr="0D13BF55" w:rsidR="32E74625">
        <w:rPr>
          <w:noProof w:val="0"/>
          <w:lang w:val="en-US"/>
        </w:rPr>
        <w:t xml:space="preserve"> of flawless skin, fuller hair, </w:t>
      </w:r>
      <w:r w:rsidRPr="0D13BF55" w:rsidR="10872C34">
        <w:rPr>
          <w:noProof w:val="0"/>
          <w:lang w:val="en-US"/>
        </w:rPr>
        <w:t>stereotypical</w:t>
      </w:r>
      <w:r w:rsidRPr="0D13BF55" w:rsidR="32E74625">
        <w:rPr>
          <w:noProof w:val="0"/>
          <w:lang w:val="en-US"/>
        </w:rPr>
        <w:t xml:space="preserve"> body image types</w:t>
      </w:r>
      <w:r w:rsidRPr="0D13BF55" w:rsidR="6FFA1F7F">
        <w:rPr>
          <w:noProof w:val="0"/>
          <w:lang w:val="en-US"/>
        </w:rPr>
        <w:t xml:space="preserve"> and even longer lashes</w:t>
      </w:r>
      <w:r w:rsidRPr="0D13BF55" w:rsidR="6EB21B76">
        <w:rPr>
          <w:noProof w:val="0"/>
          <w:lang w:val="en-US"/>
        </w:rPr>
        <w:t xml:space="preserve">. </w:t>
      </w:r>
      <w:r w:rsidRPr="0D13BF55" w:rsidR="30A98184">
        <w:rPr>
          <w:noProof w:val="0"/>
          <w:lang w:val="en-US"/>
        </w:rPr>
        <w:t>Antoniou</w:t>
      </w:r>
      <w:r w:rsidRPr="0D13BF55" w:rsidR="0EF8A8BB">
        <w:rPr>
          <w:noProof w:val="0"/>
          <w:lang w:val="en-US"/>
        </w:rPr>
        <w:t xml:space="preserve"> (</w:t>
      </w:r>
      <w:r w:rsidRPr="0D13BF55" w:rsidR="30A98184">
        <w:rPr>
          <w:noProof w:val="0"/>
          <w:lang w:val="en-US"/>
        </w:rPr>
        <w:t>2021</w:t>
      </w:r>
      <w:r w:rsidRPr="0D13BF55" w:rsidR="7A23834C">
        <w:rPr>
          <w:noProof w:val="0"/>
          <w:lang w:val="en-US"/>
        </w:rPr>
        <w:t>)</w:t>
      </w:r>
      <w:r w:rsidRPr="0D13BF55" w:rsidR="30A98184">
        <w:rPr>
          <w:noProof w:val="0"/>
          <w:lang w:val="en-US"/>
        </w:rPr>
        <w:t xml:space="preserve"> </w:t>
      </w:r>
      <w:r w:rsidRPr="0D13BF55" w:rsidR="30A98184">
        <w:rPr>
          <w:noProof w:val="0"/>
          <w:lang w:val="en-US"/>
        </w:rPr>
        <w:t>highlighted recent cases of deceit within</w:t>
      </w:r>
      <w:r w:rsidRPr="0D13BF55" w:rsidR="3D72DDB9">
        <w:rPr>
          <w:noProof w:val="0"/>
          <w:lang w:val="en-US"/>
        </w:rPr>
        <w:t xml:space="preserve"> the company “Skinny Tans”</w:t>
      </w:r>
      <w:r w:rsidRPr="0D13BF55" w:rsidR="30A98184">
        <w:rPr>
          <w:noProof w:val="0"/>
          <w:lang w:val="en-US"/>
        </w:rPr>
        <w:t xml:space="preserve"> advertising</w:t>
      </w:r>
      <w:r w:rsidRPr="0D13BF55" w:rsidR="32A6EF33">
        <w:rPr>
          <w:noProof w:val="0"/>
          <w:lang w:val="en-US"/>
        </w:rPr>
        <w:t xml:space="preserve"> which gave the appearance of enhanced skin tone and smoother complexions.</w:t>
      </w:r>
      <w:r w:rsidRPr="0D13BF55" w:rsidR="6FFA1F7F">
        <w:rPr>
          <w:noProof w:val="0"/>
          <w:lang w:val="en-US"/>
        </w:rPr>
        <w:t xml:space="preserve"> </w:t>
      </w:r>
      <w:r w:rsidRPr="0D13BF55" w:rsidR="6FFA1F7F">
        <w:rPr>
          <w:noProof w:val="0"/>
          <w:lang w:val="en-US"/>
        </w:rPr>
        <w:t>Lazard, Bock and Mackert</w:t>
      </w:r>
      <w:r w:rsidRPr="0D13BF55" w:rsidR="63386C0F">
        <w:rPr>
          <w:noProof w:val="0"/>
          <w:lang w:val="en-US"/>
        </w:rPr>
        <w:t xml:space="preserve"> (</w:t>
      </w:r>
      <w:r w:rsidRPr="0D13BF55" w:rsidR="6CE29E0C">
        <w:rPr>
          <w:noProof w:val="0"/>
          <w:lang w:val="en-US"/>
        </w:rPr>
        <w:t>2020</w:t>
      </w:r>
      <w:r w:rsidRPr="0D13BF55" w:rsidR="2EF03D2B">
        <w:rPr>
          <w:noProof w:val="0"/>
          <w:lang w:val="en-US"/>
        </w:rPr>
        <w:t>)</w:t>
      </w:r>
      <w:r w:rsidRPr="0D13BF55" w:rsidR="6FFA1F7F">
        <w:rPr>
          <w:noProof w:val="0"/>
          <w:lang w:val="en-US"/>
        </w:rPr>
        <w:t xml:space="preserve"> </w:t>
      </w:r>
      <w:r w:rsidRPr="0D13BF55" w:rsidR="3ACD97D4">
        <w:rPr>
          <w:noProof w:val="0"/>
          <w:lang w:val="en-US"/>
        </w:rPr>
        <w:t>experimental research</w:t>
      </w:r>
      <w:r w:rsidRPr="0D13BF55" w:rsidR="6FFA1F7F">
        <w:rPr>
          <w:noProof w:val="0"/>
          <w:lang w:val="en-US"/>
        </w:rPr>
        <w:t xml:space="preserve"> </w:t>
      </w:r>
      <w:r w:rsidRPr="0D13BF55" w:rsidR="05B182BE">
        <w:rPr>
          <w:noProof w:val="0"/>
          <w:lang w:val="en-US"/>
        </w:rPr>
        <w:t xml:space="preserve">concluded that </w:t>
      </w:r>
      <w:r w:rsidRPr="0D13BF55" w:rsidR="2F5F0968">
        <w:rPr>
          <w:noProof w:val="0"/>
          <w:lang w:val="en-US"/>
        </w:rPr>
        <w:t>digitally altered</w:t>
      </w:r>
      <w:r w:rsidRPr="0D13BF55" w:rsidR="6FFA1F7F">
        <w:rPr>
          <w:noProof w:val="0"/>
          <w:lang w:val="en-US"/>
        </w:rPr>
        <w:t xml:space="preserve"> photos</w:t>
      </w:r>
      <w:r w:rsidRPr="0D13BF55" w:rsidR="7686FEA2">
        <w:rPr>
          <w:noProof w:val="0"/>
          <w:lang w:val="en-US"/>
        </w:rPr>
        <w:t xml:space="preserve"> positively</w:t>
      </w:r>
      <w:r w:rsidRPr="0D13BF55" w:rsidR="6FFA1F7F">
        <w:rPr>
          <w:noProof w:val="0"/>
          <w:lang w:val="en-US"/>
        </w:rPr>
        <w:t xml:space="preserve"> </w:t>
      </w:r>
      <w:r w:rsidRPr="0D13BF55" w:rsidR="02E9AB4D">
        <w:rPr>
          <w:noProof w:val="0"/>
          <w:lang w:val="en-US"/>
        </w:rPr>
        <w:t xml:space="preserve">influenced </w:t>
      </w:r>
      <w:r w:rsidRPr="0D13BF55" w:rsidR="2F9390DF">
        <w:rPr>
          <w:noProof w:val="0"/>
          <w:lang w:val="en-US"/>
        </w:rPr>
        <w:t>consumer choices and attitudes</w:t>
      </w:r>
      <w:r w:rsidRPr="0D13BF55" w:rsidR="3A35F860">
        <w:rPr>
          <w:noProof w:val="0"/>
          <w:lang w:val="en-US"/>
        </w:rPr>
        <w:t xml:space="preserve"> towards products and brands</w:t>
      </w:r>
      <w:r w:rsidRPr="0D13BF55" w:rsidR="2F9390DF">
        <w:rPr>
          <w:noProof w:val="0"/>
          <w:lang w:val="en-US"/>
        </w:rPr>
        <w:t xml:space="preserve">. </w:t>
      </w:r>
    </w:p>
    <w:p w:rsidR="0D13BF55" w:rsidP="0D13BF55" w:rsidRDefault="0D13BF55" w14:paraId="62AFFC4F" w14:textId="735DBCC5">
      <w:pPr>
        <w:pStyle w:val="Normal"/>
        <w:spacing w:line="360" w:lineRule="auto"/>
        <w:rPr>
          <w:noProof w:val="0"/>
          <w:lang w:val="en-US"/>
        </w:rPr>
      </w:pPr>
    </w:p>
    <w:p w:rsidR="0D13BF55" w:rsidRDefault="0D13BF55" w14:paraId="20CFFEC3" w14:textId="1614804C">
      <w:r>
        <w:br w:type="page"/>
      </w:r>
    </w:p>
    <w:p w:rsidR="0D13BF55" w:rsidP="0D13BF55" w:rsidRDefault="0D13BF55" w14:paraId="365BBFDD" w14:textId="49A2D3AF">
      <w:pPr>
        <w:pStyle w:val="Normal"/>
        <w:spacing w:line="360" w:lineRule="auto"/>
        <w:rPr>
          <w:noProof w:val="0"/>
          <w:lang w:val="en-US"/>
        </w:rPr>
      </w:pPr>
    </w:p>
    <w:p xmlns:wp14="http://schemas.microsoft.com/office/word/2010/wordml" w:rsidP="0D13BF55" w14:paraId="7875C664" wp14:textId="5E385913">
      <w:pPr>
        <w:pStyle w:val="Normal"/>
        <w:spacing w:line="360" w:lineRule="auto"/>
        <w:rPr>
          <w:rFonts w:ascii="Calibri" w:hAnsi="Calibri" w:eastAsia="Calibri" w:cs="Calibri" w:asciiTheme="minorAscii" w:hAnsiTheme="minorAscii" w:eastAsiaTheme="minorAscii" w:cstheme="minorAscii"/>
          <w:b w:val="0"/>
          <w:bCs w:val="0"/>
          <w:noProof w:val="0"/>
          <w:sz w:val="22"/>
          <w:szCs w:val="22"/>
          <w:lang w:val="en-US"/>
        </w:rPr>
      </w:pPr>
      <w:r w:rsidRPr="0D13BF55" w:rsidR="4003DD8D">
        <w:rPr>
          <w:noProof w:val="0"/>
          <w:lang w:val="en-US"/>
        </w:rPr>
        <w:t xml:space="preserve">These ethical </w:t>
      </w:r>
      <w:r w:rsidRPr="0D13BF55" w:rsidR="4FDF63A7">
        <w:rPr>
          <w:noProof w:val="0"/>
          <w:lang w:val="en-US"/>
        </w:rPr>
        <w:t>decisions</w:t>
      </w:r>
      <w:r w:rsidRPr="0D13BF55" w:rsidR="4003DD8D">
        <w:rPr>
          <w:noProof w:val="0"/>
          <w:lang w:val="en-US"/>
        </w:rPr>
        <w:t xml:space="preserve"> within modern day marketing extend to a</w:t>
      </w:r>
      <w:r w:rsidRPr="0D13BF55" w:rsidR="7C7E2DCD">
        <w:rPr>
          <w:noProof w:val="0"/>
          <w:lang w:val="en-US"/>
        </w:rPr>
        <w:t xml:space="preserve">dvances </w:t>
      </w:r>
      <w:r w:rsidRPr="0D13BF55" w:rsidR="3E733C99">
        <w:rPr>
          <w:noProof w:val="0"/>
          <w:lang w:val="en-US"/>
        </w:rPr>
        <w:t xml:space="preserve">within </w:t>
      </w:r>
      <w:r w:rsidRPr="0D13BF55" w:rsidR="483E40EA">
        <w:rPr>
          <w:noProof w:val="0"/>
          <w:lang w:val="en-US"/>
        </w:rPr>
        <w:t>technology and</w:t>
      </w:r>
      <w:r w:rsidRPr="0D13BF55" w:rsidR="0E72F679">
        <w:rPr>
          <w:noProof w:val="0"/>
          <w:lang w:val="en-US"/>
        </w:rPr>
        <w:t xml:space="preserve"> the use of computer-generated images</w:t>
      </w:r>
      <w:r w:rsidRPr="0D13BF55" w:rsidR="752FAF68">
        <w:rPr>
          <w:noProof w:val="0"/>
          <w:lang w:val="en-US"/>
        </w:rPr>
        <w:t>, referred he</w:t>
      </w:r>
      <w:r w:rsidRPr="0D13BF55" w:rsidR="0919348C">
        <w:rPr>
          <w:noProof w:val="0"/>
          <w:lang w:val="en-US"/>
        </w:rPr>
        <w:t>reon</w:t>
      </w:r>
      <w:r w:rsidRPr="0D13BF55" w:rsidR="752FAF68">
        <w:rPr>
          <w:noProof w:val="0"/>
          <w:lang w:val="en-US"/>
        </w:rPr>
        <w:t xml:space="preserve"> as</w:t>
      </w:r>
      <w:r w:rsidRPr="0D13BF55" w:rsidR="0E72F679">
        <w:rPr>
          <w:noProof w:val="0"/>
          <w:lang w:val="en-US"/>
        </w:rPr>
        <w:t xml:space="preserve"> (CGI)</w:t>
      </w:r>
      <w:r w:rsidRPr="0D13BF55" w:rsidR="4A78DB96">
        <w:rPr>
          <w:noProof w:val="0"/>
          <w:lang w:val="en-US"/>
        </w:rPr>
        <w:t xml:space="preserve">. These images create unrealistic expectations about what </w:t>
      </w:r>
      <w:r w:rsidRPr="0D13BF55" w:rsidR="3132F606">
        <w:rPr>
          <w:noProof w:val="0"/>
          <w:lang w:val="en-US"/>
        </w:rPr>
        <w:t>beauty</w:t>
      </w:r>
      <w:r w:rsidRPr="0D13BF55" w:rsidR="4A78DB96">
        <w:rPr>
          <w:noProof w:val="0"/>
          <w:lang w:val="en-US"/>
        </w:rPr>
        <w:t xml:space="preserve">, style, </w:t>
      </w:r>
      <w:r w:rsidRPr="0D13BF55" w:rsidR="73EB2A86">
        <w:rPr>
          <w:noProof w:val="0"/>
          <w:lang w:val="en-US"/>
        </w:rPr>
        <w:t>culture,</w:t>
      </w:r>
      <w:r w:rsidRPr="0D13BF55" w:rsidR="4E4C1FE7">
        <w:rPr>
          <w:noProof w:val="0"/>
          <w:lang w:val="en-US"/>
        </w:rPr>
        <w:t xml:space="preserve"> and</w:t>
      </w:r>
      <w:r w:rsidRPr="0D13BF55" w:rsidR="28029380">
        <w:rPr>
          <w:noProof w:val="0"/>
          <w:lang w:val="en-US"/>
        </w:rPr>
        <w:t xml:space="preserve"> social responsibility look like</w:t>
      </w:r>
      <w:r w:rsidRPr="0D13BF55" w:rsidR="0E72F679">
        <w:rPr>
          <w:noProof w:val="0"/>
          <w:lang w:val="en-US"/>
        </w:rPr>
        <w:t xml:space="preserve">. </w:t>
      </w:r>
      <w:r w:rsidRPr="0D13BF55" w:rsidR="217B8674">
        <w:rPr>
          <w:noProof w:val="0"/>
          <w:lang w:val="en-US"/>
        </w:rPr>
        <w:t xml:space="preserve">An example is that of </w:t>
      </w:r>
      <w:r w:rsidRPr="0D13BF55" w:rsidR="7D083E24">
        <w:rPr>
          <w:noProof w:val="0"/>
          <w:lang w:val="en-US"/>
        </w:rPr>
        <w:t>“</w:t>
      </w:r>
      <w:r w:rsidRPr="0D13BF55" w:rsidR="221A143E">
        <w:rPr>
          <w:noProof w:val="0"/>
          <w:lang w:val="en-US"/>
        </w:rPr>
        <w:t xml:space="preserve">Lil </w:t>
      </w:r>
      <w:r w:rsidRPr="0D13BF55" w:rsidR="217B8674">
        <w:rPr>
          <w:noProof w:val="0"/>
          <w:lang w:val="en-US"/>
        </w:rPr>
        <w:t>Miquela</w:t>
      </w:r>
      <w:r w:rsidRPr="0D13BF55" w:rsidR="1FE83408">
        <w:rPr>
          <w:noProof w:val="0"/>
          <w:lang w:val="en-US"/>
        </w:rPr>
        <w:t>”</w:t>
      </w:r>
      <w:r w:rsidRPr="0D13BF55" w:rsidR="12B0758D">
        <w:rPr>
          <w:noProof w:val="0"/>
          <w:lang w:val="en-US"/>
        </w:rPr>
        <w:t xml:space="preserve"> </w:t>
      </w:r>
      <w:r w:rsidRPr="0D13BF55" w:rsidR="217B8674">
        <w:rPr>
          <w:noProof w:val="0"/>
          <w:lang w:val="en-US"/>
        </w:rPr>
        <w:t>a Brazilian American</w:t>
      </w:r>
      <w:r w:rsidRPr="0D13BF55" w:rsidR="45FFFBB7">
        <w:rPr>
          <w:noProof w:val="0"/>
          <w:lang w:val="en-US"/>
        </w:rPr>
        <w:t xml:space="preserve"> fashion influencer with </w:t>
      </w:r>
      <w:r w:rsidRPr="0D13BF55" w:rsidR="4072D210">
        <w:rPr>
          <w:noProof w:val="0"/>
          <w:lang w:val="en-US"/>
        </w:rPr>
        <w:t>3</w:t>
      </w:r>
      <w:r w:rsidRPr="0D13BF55" w:rsidR="005EA669">
        <w:rPr>
          <w:noProof w:val="0"/>
          <w:lang w:val="en-US"/>
        </w:rPr>
        <w:t xml:space="preserve"> </w:t>
      </w:r>
      <w:r w:rsidRPr="0D13BF55" w:rsidR="45FFFBB7">
        <w:rPr>
          <w:noProof w:val="0"/>
          <w:lang w:val="en-US"/>
        </w:rPr>
        <w:t>m</w:t>
      </w:r>
      <w:r w:rsidRPr="0D13BF55" w:rsidR="654E2F4C">
        <w:rPr>
          <w:noProof w:val="0"/>
          <w:lang w:val="en-US"/>
        </w:rPr>
        <w:t>illion</w:t>
      </w:r>
      <w:r w:rsidRPr="0D13BF55" w:rsidR="45FFFBB7">
        <w:rPr>
          <w:noProof w:val="0"/>
          <w:lang w:val="en-US"/>
        </w:rPr>
        <w:t xml:space="preserve"> Instagram followers </w:t>
      </w:r>
      <w:r w:rsidRPr="0D13BF55" w:rsidR="3B1F9941">
        <w:rPr>
          <w:noProof w:val="0"/>
          <w:lang w:val="en-US"/>
        </w:rPr>
        <w:t xml:space="preserve">and </w:t>
      </w:r>
      <w:r w:rsidRPr="0D13BF55" w:rsidR="4DC4E4CF">
        <w:rPr>
          <w:noProof w:val="0"/>
          <w:lang w:val="en-US"/>
        </w:rPr>
        <w:t>“</w:t>
      </w:r>
      <w:r w:rsidRPr="0D13BF55" w:rsidR="3B1F9941">
        <w:rPr>
          <w:noProof w:val="0"/>
          <w:lang w:val="en-US"/>
        </w:rPr>
        <w:t>Shudu</w:t>
      </w:r>
      <w:r w:rsidRPr="0D13BF55" w:rsidR="3B1F9941">
        <w:rPr>
          <w:noProof w:val="0"/>
          <w:lang w:val="en-US"/>
        </w:rPr>
        <w:t xml:space="preserve"> </w:t>
      </w:r>
      <w:r w:rsidRPr="0D13BF55" w:rsidR="4A61FE76">
        <w:rPr>
          <w:noProof w:val="0"/>
          <w:lang w:val="en-US"/>
        </w:rPr>
        <w:t>Gram</w:t>
      </w:r>
      <w:r w:rsidRPr="0D13BF55" w:rsidR="55BBBAF9">
        <w:rPr>
          <w:noProof w:val="0"/>
          <w:lang w:val="en-US"/>
        </w:rPr>
        <w:t>”</w:t>
      </w:r>
      <w:r w:rsidRPr="0D13BF55" w:rsidR="4A61FE76">
        <w:rPr>
          <w:noProof w:val="0"/>
          <w:lang w:val="en-US"/>
        </w:rPr>
        <w:t xml:space="preserve"> the first</w:t>
      </w:r>
      <w:r w:rsidRPr="0D13BF55" w:rsidR="6CF8DC0B">
        <w:rPr>
          <w:noProof w:val="0"/>
          <w:lang w:val="en-US"/>
        </w:rPr>
        <w:t xml:space="preserve"> black</w:t>
      </w:r>
      <w:r w:rsidRPr="0D13BF55" w:rsidR="4A61FE76">
        <w:rPr>
          <w:noProof w:val="0"/>
          <w:lang w:val="en-US"/>
        </w:rPr>
        <w:t xml:space="preserve"> digital supermodel</w:t>
      </w:r>
      <w:r w:rsidRPr="0D13BF55" w:rsidR="21F99598">
        <w:rPr>
          <w:noProof w:val="0"/>
          <w:lang w:val="en-US"/>
        </w:rPr>
        <w:t xml:space="preserve">, these are both </w:t>
      </w:r>
      <w:r w:rsidRPr="0D13BF55" w:rsidR="45FFFBB7">
        <w:rPr>
          <w:noProof w:val="0"/>
          <w:lang w:val="en-US"/>
        </w:rPr>
        <w:t xml:space="preserve">in fact </w:t>
      </w:r>
      <w:r w:rsidRPr="0D13BF55" w:rsidR="1EA169A0">
        <w:rPr>
          <w:noProof w:val="0"/>
          <w:lang w:val="en-US"/>
        </w:rPr>
        <w:t xml:space="preserve">a CGI. </w:t>
      </w:r>
    </w:p>
    <w:p w:rsidR="0D13BF55" w:rsidP="0D13BF55" w:rsidRDefault="0D13BF55" w14:paraId="383317B5" w14:textId="76F808D6">
      <w:pPr>
        <w:pStyle w:val="Normal"/>
        <w:spacing w:line="360" w:lineRule="auto"/>
        <w:rPr>
          <w:noProof w:val="0"/>
          <w:lang w:val="en-US"/>
        </w:rPr>
      </w:pPr>
    </w:p>
    <w:p xmlns:wp14="http://schemas.microsoft.com/office/word/2010/wordml" w:rsidP="0D13BF55" w14:paraId="78C36E2B" wp14:textId="3708FD14">
      <w:pPr>
        <w:pStyle w:val="Normal"/>
        <w:spacing w:line="360" w:lineRule="auto"/>
        <w:jc w:val="center"/>
      </w:pPr>
      <w:r w:rsidR="5B6D5903">
        <w:drawing>
          <wp:inline xmlns:wp14="http://schemas.microsoft.com/office/word/2010/wordprocessingDrawing" wp14:editId="49965426" wp14:anchorId="4FA3BD70">
            <wp:extent cx="4210050" cy="4572000"/>
            <wp:effectExtent l="0" t="0" r="0" b="0"/>
            <wp:docPr id="2138348669" name="" title=""/>
            <wp:cNvGraphicFramePr>
              <a:graphicFrameLocks noChangeAspect="1"/>
            </wp:cNvGraphicFramePr>
            <a:graphic>
              <a:graphicData uri="http://schemas.openxmlformats.org/drawingml/2006/picture">
                <pic:pic>
                  <pic:nvPicPr>
                    <pic:cNvPr id="0" name=""/>
                    <pic:cNvPicPr/>
                  </pic:nvPicPr>
                  <pic:blipFill>
                    <a:blip r:embed="R8974cd5f079d464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10050" cy="4572000"/>
                    </a:xfrm>
                    <a:prstGeom prst="rect">
                      <a:avLst/>
                    </a:prstGeom>
                  </pic:spPr>
                </pic:pic>
              </a:graphicData>
            </a:graphic>
          </wp:inline>
        </w:drawing>
      </w:r>
    </w:p>
    <w:p xmlns:wp14="http://schemas.microsoft.com/office/word/2010/wordml" w:rsidP="0D13BF55" w14:paraId="438232B2" wp14:textId="3E2F80CB">
      <w:pPr>
        <w:pStyle w:val="Normal"/>
        <w:spacing w:line="360" w:lineRule="auto"/>
        <w:jc w:val="center"/>
        <w:rPr>
          <w:rFonts w:ascii="Times New Roman" w:hAnsi="Times New Roman" w:eastAsia="Times New Roman" w:cs="Times New Roman"/>
          <w:noProof w:val="0"/>
          <w:sz w:val="24"/>
          <w:szCs w:val="24"/>
          <w:lang w:val="en-US"/>
        </w:rPr>
      </w:pPr>
      <w:r w:rsidRPr="0D13BF55" w:rsidR="419FCE35">
        <w:rPr>
          <w:rFonts w:ascii="Calibri" w:hAnsi="Calibri" w:eastAsia="Calibri" w:cs="Calibri" w:asciiTheme="minorAscii" w:hAnsiTheme="minorAscii" w:eastAsiaTheme="minorAscii" w:cstheme="minorAscii"/>
          <w:b w:val="1"/>
          <w:bCs w:val="1"/>
          <w:noProof w:val="0"/>
          <w:sz w:val="16"/>
          <w:szCs w:val="16"/>
          <w:lang w:val="en-US"/>
        </w:rPr>
        <w:t>Figure 3 – Lil Miquela. (</w:t>
      </w:r>
      <w:r w:rsidRPr="0D13BF55" w:rsidR="026D1DE5">
        <w:rPr>
          <w:rFonts w:ascii="Calibri" w:hAnsi="Calibri" w:eastAsia="Calibri" w:cs="Calibri" w:asciiTheme="minorAscii" w:hAnsiTheme="minorAscii" w:eastAsiaTheme="minorAscii" w:cstheme="minorAscii"/>
          <w:b w:val="1"/>
          <w:bCs w:val="1"/>
          <w:noProof w:val="0"/>
          <w:sz w:val="16"/>
          <w:szCs w:val="16"/>
          <w:lang w:val="en-US"/>
        </w:rPr>
        <w:t>Murphy-Bates</w:t>
      </w:r>
      <w:r w:rsidRPr="0D13BF55" w:rsidR="7D99B2D7">
        <w:rPr>
          <w:rFonts w:ascii="Calibri" w:hAnsi="Calibri" w:eastAsia="Calibri" w:cs="Calibri" w:asciiTheme="minorAscii" w:hAnsiTheme="minorAscii" w:eastAsiaTheme="minorAscii" w:cstheme="minorAscii"/>
          <w:b w:val="1"/>
          <w:bCs w:val="1"/>
          <w:noProof w:val="0"/>
          <w:sz w:val="16"/>
          <w:szCs w:val="16"/>
          <w:lang w:val="en-US"/>
        </w:rPr>
        <w:t xml:space="preserve">, </w:t>
      </w:r>
      <w:r w:rsidRPr="0D13BF55" w:rsidR="026D1DE5">
        <w:rPr>
          <w:rFonts w:ascii="Calibri" w:hAnsi="Calibri" w:eastAsia="Calibri" w:cs="Calibri" w:asciiTheme="minorAscii" w:hAnsiTheme="minorAscii" w:eastAsiaTheme="minorAscii" w:cstheme="minorAscii"/>
          <w:b w:val="1"/>
          <w:bCs w:val="1"/>
          <w:noProof w:val="0"/>
          <w:sz w:val="16"/>
          <w:szCs w:val="16"/>
          <w:lang w:val="en-US"/>
        </w:rPr>
        <w:t>2018)</w:t>
      </w:r>
      <w:r w:rsidRPr="0D13BF55" w:rsidR="026D1DE5">
        <w:rPr>
          <w:rFonts w:ascii="Times New Roman" w:hAnsi="Times New Roman" w:eastAsia="Times New Roman" w:cs="Times New Roman"/>
          <w:noProof w:val="0"/>
          <w:sz w:val="24"/>
          <w:szCs w:val="24"/>
          <w:lang w:val="en-US"/>
        </w:rPr>
        <w:t xml:space="preserve"> </w:t>
      </w:r>
    </w:p>
    <w:p w:rsidR="0D13BF55" w:rsidP="0D13BF55" w:rsidRDefault="0D13BF55" w14:paraId="323CA397" w14:textId="608D9772">
      <w:pPr>
        <w:pStyle w:val="Normal"/>
        <w:spacing w:line="360" w:lineRule="auto"/>
        <w:jc w:val="center"/>
        <w:rPr>
          <w:rFonts w:ascii="Times New Roman" w:hAnsi="Times New Roman" w:eastAsia="Times New Roman" w:cs="Times New Roman"/>
          <w:noProof w:val="0"/>
          <w:sz w:val="24"/>
          <w:szCs w:val="24"/>
          <w:lang w:val="en-US"/>
        </w:rPr>
      </w:pPr>
    </w:p>
    <w:p w:rsidR="0D13BF55" w:rsidRDefault="0D13BF55" w14:paraId="470C85E7" w14:textId="0D3EAF48">
      <w:r>
        <w:br w:type="page"/>
      </w:r>
    </w:p>
    <w:p xmlns:wp14="http://schemas.microsoft.com/office/word/2010/wordml" w:rsidP="0D13BF55" w14:paraId="6B3C0CF5" wp14:textId="5B7AB3B8">
      <w:pPr>
        <w:pStyle w:val="Normal"/>
        <w:spacing w:line="360" w:lineRule="auto"/>
        <w:jc w:val="center"/>
        <w:rPr>
          <w:rFonts w:ascii="Times New Roman" w:hAnsi="Times New Roman" w:eastAsia="Times New Roman" w:cs="Times New Roman"/>
          <w:noProof w:val="0"/>
          <w:sz w:val="24"/>
          <w:szCs w:val="24"/>
          <w:lang w:val="en-US"/>
        </w:rPr>
      </w:pPr>
    </w:p>
    <w:p xmlns:wp14="http://schemas.microsoft.com/office/word/2010/wordml" w:rsidP="0D13BF55" w14:paraId="10B53D35" wp14:textId="4A265496">
      <w:pPr>
        <w:pStyle w:val="Normal"/>
        <w:spacing w:line="360" w:lineRule="auto"/>
        <w:jc w:val="center"/>
      </w:pPr>
      <w:r w:rsidR="6C9D0136">
        <w:drawing>
          <wp:inline xmlns:wp14="http://schemas.microsoft.com/office/word/2010/wordprocessingDrawing" wp14:editId="0E48008A" wp14:anchorId="40AF3D2A">
            <wp:extent cx="4572000" cy="3829050"/>
            <wp:effectExtent l="0" t="0" r="0" b="0"/>
            <wp:docPr id="1978765483" name="" title=""/>
            <wp:cNvGraphicFramePr>
              <a:graphicFrameLocks noChangeAspect="1"/>
            </wp:cNvGraphicFramePr>
            <a:graphic>
              <a:graphicData uri="http://schemas.openxmlformats.org/drawingml/2006/picture">
                <pic:pic>
                  <pic:nvPicPr>
                    <pic:cNvPr id="0" name=""/>
                    <pic:cNvPicPr/>
                  </pic:nvPicPr>
                  <pic:blipFill>
                    <a:blip r:embed="R3827f014948142c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829050"/>
                    </a:xfrm>
                    <a:prstGeom prst="rect">
                      <a:avLst/>
                    </a:prstGeom>
                  </pic:spPr>
                </pic:pic>
              </a:graphicData>
            </a:graphic>
          </wp:inline>
        </w:drawing>
      </w:r>
    </w:p>
    <w:p xmlns:wp14="http://schemas.microsoft.com/office/word/2010/wordml" w:rsidP="0D13BF55" w14:paraId="0FF13CAE" wp14:textId="1952DF73">
      <w:pPr>
        <w:spacing w:line="360" w:lineRule="auto"/>
        <w:ind w:left="720" w:hanging="720"/>
        <w:jc w:val="center"/>
        <w:rPr>
          <w:rFonts w:ascii="Times New Roman" w:hAnsi="Times New Roman" w:eastAsia="Times New Roman" w:cs="Times New Roman"/>
          <w:b w:val="0"/>
          <w:bCs w:val="0"/>
          <w:noProof w:val="0"/>
          <w:sz w:val="24"/>
          <w:szCs w:val="24"/>
          <w:lang w:val="en-US"/>
        </w:rPr>
      </w:pPr>
      <w:r w:rsidRPr="0D13BF55" w:rsidR="0044B367">
        <w:rPr>
          <w:rFonts w:ascii="Calibri" w:hAnsi="Calibri" w:eastAsia="Calibri" w:cs="Calibri" w:asciiTheme="minorAscii" w:hAnsiTheme="minorAscii" w:eastAsiaTheme="minorAscii" w:cstheme="minorAscii"/>
          <w:b w:val="0"/>
          <w:bCs w:val="0"/>
          <w:noProof w:val="0"/>
          <w:sz w:val="16"/>
          <w:szCs w:val="16"/>
          <w:lang w:val="en-US"/>
        </w:rPr>
        <w:t>Figure 4 – Shudu. (</w:t>
      </w:r>
      <w:r w:rsidRPr="0D13BF55" w:rsidR="5B23A031">
        <w:rPr>
          <w:rFonts w:ascii="Calibri" w:hAnsi="Calibri" w:eastAsia="Calibri" w:cs="Calibri" w:asciiTheme="minorAscii" w:hAnsiTheme="minorAscii" w:eastAsiaTheme="minorAscii" w:cstheme="minorAscii"/>
          <w:b w:val="0"/>
          <w:bCs w:val="0"/>
          <w:noProof w:val="0"/>
          <w:sz w:val="16"/>
          <w:szCs w:val="16"/>
          <w:lang w:val="en-US"/>
        </w:rPr>
        <w:t>Semic</w:t>
      </w:r>
      <w:r w:rsidRPr="0D13BF55" w:rsidR="5B23A031">
        <w:rPr>
          <w:rFonts w:ascii="Calibri" w:hAnsi="Calibri" w:eastAsia="Calibri" w:cs="Calibri" w:asciiTheme="minorAscii" w:hAnsiTheme="minorAscii" w:eastAsiaTheme="minorAscii" w:cstheme="minorAscii"/>
          <w:b w:val="0"/>
          <w:bCs w:val="0"/>
          <w:noProof w:val="0"/>
          <w:sz w:val="16"/>
          <w:szCs w:val="16"/>
          <w:lang w:val="en-US"/>
        </w:rPr>
        <w:t xml:space="preserve">, </w:t>
      </w:r>
      <w:r w:rsidRPr="0D13BF55" w:rsidR="73B8CEB7">
        <w:rPr>
          <w:rFonts w:ascii="Calibri" w:hAnsi="Calibri" w:eastAsia="Calibri" w:cs="Calibri" w:asciiTheme="minorAscii" w:hAnsiTheme="minorAscii" w:eastAsiaTheme="minorAscii" w:cstheme="minorAscii"/>
          <w:b w:val="0"/>
          <w:bCs w:val="0"/>
          <w:noProof w:val="0"/>
          <w:sz w:val="16"/>
          <w:szCs w:val="16"/>
          <w:lang w:val="en-US"/>
        </w:rPr>
        <w:t>20</w:t>
      </w:r>
      <w:r w:rsidRPr="0D13BF55" w:rsidR="5B23A031">
        <w:rPr>
          <w:rFonts w:ascii="Calibri" w:hAnsi="Calibri" w:eastAsia="Calibri" w:cs="Calibri" w:asciiTheme="minorAscii" w:hAnsiTheme="minorAscii" w:eastAsiaTheme="minorAscii" w:cstheme="minorAscii"/>
          <w:b w:val="0"/>
          <w:bCs w:val="0"/>
          <w:noProof w:val="0"/>
          <w:sz w:val="16"/>
          <w:szCs w:val="16"/>
          <w:lang w:val="en-US"/>
        </w:rPr>
        <w:t>19)</w:t>
      </w:r>
    </w:p>
    <w:p w:rsidR="78141B6C" w:rsidP="0D13BF55" w:rsidRDefault="78141B6C" w14:paraId="053EB2B2" w14:textId="088DDE78">
      <w:pPr>
        <w:pStyle w:val="Normal"/>
        <w:spacing w:line="360" w:lineRule="auto"/>
        <w:rPr>
          <w:rFonts w:ascii="Calibri" w:hAnsi="Calibri" w:eastAsia="Calibri" w:cs="Calibri" w:asciiTheme="minorAscii" w:hAnsiTheme="minorAscii" w:eastAsiaTheme="minorAscii" w:cstheme="minorAscii"/>
          <w:b w:val="0"/>
          <w:bCs w:val="0"/>
          <w:noProof w:val="0"/>
          <w:color w:val="4471C4"/>
          <w:sz w:val="22"/>
          <w:szCs w:val="22"/>
          <w:lang w:val="en-US"/>
        </w:rPr>
      </w:pPr>
      <w:r w:rsidRPr="0D13BF55" w:rsidR="78141B6C">
        <w:rPr>
          <w:noProof w:val="0"/>
          <w:lang w:val="en-US"/>
        </w:rPr>
        <w:t xml:space="preserve">Brands such as Prada, Chanel, Diesel and </w:t>
      </w:r>
      <w:r w:rsidRPr="0D13BF55" w:rsidR="78141B6C">
        <w:rPr>
          <w:noProof w:val="0"/>
          <w:lang w:val="en-US"/>
        </w:rPr>
        <w:t>Moncler</w:t>
      </w:r>
      <w:r w:rsidRPr="0D13BF55" w:rsidR="78141B6C">
        <w:rPr>
          <w:noProof w:val="0"/>
          <w:lang w:val="en-US"/>
        </w:rPr>
        <w:t xml:space="preserve"> have used the</w:t>
      </w:r>
      <w:r w:rsidRPr="0D13BF55" w:rsidR="52807679">
        <w:rPr>
          <w:noProof w:val="0"/>
          <w:lang w:val="en-US"/>
        </w:rPr>
        <w:t>se</w:t>
      </w:r>
      <w:r w:rsidRPr="0D13BF55" w:rsidR="78141B6C">
        <w:rPr>
          <w:noProof w:val="0"/>
          <w:lang w:val="en-US"/>
        </w:rPr>
        <w:t xml:space="preserve"> avatar</w:t>
      </w:r>
      <w:r w:rsidRPr="0D13BF55" w:rsidR="6F6147D0">
        <w:rPr>
          <w:noProof w:val="0"/>
          <w:lang w:val="en-US"/>
        </w:rPr>
        <w:t>s</w:t>
      </w:r>
      <w:r w:rsidRPr="0D13BF55" w:rsidR="78141B6C">
        <w:rPr>
          <w:noProof w:val="0"/>
          <w:lang w:val="en-US"/>
        </w:rPr>
        <w:t xml:space="preserve"> as</w:t>
      </w:r>
      <w:r w:rsidRPr="0D13BF55" w:rsidR="0A16166D">
        <w:rPr>
          <w:noProof w:val="0"/>
          <w:lang w:val="en-US"/>
        </w:rPr>
        <w:t xml:space="preserve"> </w:t>
      </w:r>
      <w:r w:rsidRPr="0D13BF55" w:rsidR="45F225A2">
        <w:rPr>
          <w:noProof w:val="0"/>
          <w:lang w:val="en-US"/>
        </w:rPr>
        <w:t>influence</w:t>
      </w:r>
      <w:r w:rsidRPr="0D13BF55" w:rsidR="6FBAED2D">
        <w:rPr>
          <w:noProof w:val="0"/>
          <w:lang w:val="en-US"/>
        </w:rPr>
        <w:t>r</w:t>
      </w:r>
      <w:r w:rsidRPr="0D13BF55" w:rsidR="16B9B566">
        <w:rPr>
          <w:noProof w:val="0"/>
          <w:lang w:val="en-US"/>
        </w:rPr>
        <w:t>s to advertise their products</w:t>
      </w:r>
      <w:r w:rsidRPr="0D13BF55" w:rsidR="16B9B566">
        <w:rPr>
          <w:noProof w:val="0"/>
          <w:lang w:val="en-US"/>
        </w:rPr>
        <w:t xml:space="preserve">. </w:t>
      </w:r>
      <w:r w:rsidRPr="0D13BF55" w:rsidR="45F225A2">
        <w:rPr>
          <w:noProof w:val="0"/>
          <w:lang w:val="en-US"/>
        </w:rPr>
        <w:t>W</w:t>
      </w:r>
      <w:r w:rsidRPr="0D13BF55" w:rsidR="45F225A2">
        <w:rPr>
          <w:noProof w:val="0"/>
          <w:lang w:val="en-US"/>
        </w:rPr>
        <w:t>alter (2020)</w:t>
      </w:r>
      <w:r w:rsidRPr="0D13BF55" w:rsidR="45F225A2">
        <w:rPr>
          <w:noProof w:val="0"/>
          <w:lang w:val="en-US"/>
        </w:rPr>
        <w:t xml:space="preserve"> </w:t>
      </w:r>
      <w:r w:rsidRPr="0D13BF55" w:rsidR="45F225A2">
        <w:rPr>
          <w:noProof w:val="0"/>
          <w:lang w:val="en-US"/>
        </w:rPr>
        <w:t>s</w:t>
      </w:r>
      <w:r w:rsidRPr="0D13BF55" w:rsidR="45F225A2">
        <w:rPr>
          <w:noProof w:val="0"/>
          <w:lang w:val="en-US"/>
        </w:rPr>
        <w:t>tates</w:t>
      </w:r>
      <w:r w:rsidRPr="0D13BF55" w:rsidR="3D462F81">
        <w:rPr>
          <w:noProof w:val="0"/>
          <w:lang w:val="en-US"/>
        </w:rPr>
        <w:t xml:space="preserve"> </w:t>
      </w:r>
      <w:r w:rsidRPr="0D13BF55" w:rsidR="3D462F81">
        <w:rPr>
          <w:noProof w:val="0"/>
          <w:lang w:val="en-US"/>
        </w:rPr>
        <w:t xml:space="preserve">the use of CGI </w:t>
      </w:r>
      <w:r w:rsidRPr="0D13BF55" w:rsidR="3F85EEE4">
        <w:rPr>
          <w:noProof w:val="0"/>
          <w:lang w:val="en-US"/>
        </w:rPr>
        <w:t xml:space="preserve">creates </w:t>
      </w:r>
      <w:r w:rsidRPr="0D13BF55" w:rsidR="3D462F81">
        <w:rPr>
          <w:noProof w:val="0"/>
          <w:lang w:val="en-US"/>
        </w:rPr>
        <w:t xml:space="preserve">negative purchase </w:t>
      </w:r>
      <w:r w:rsidRPr="0D13BF55" w:rsidR="0A3CC142">
        <w:rPr>
          <w:noProof w:val="0"/>
          <w:lang w:val="en-US"/>
        </w:rPr>
        <w:t>behaviors and branding within consumers</w:t>
      </w:r>
      <w:r w:rsidRPr="0D13BF55" w:rsidR="795F0229">
        <w:rPr>
          <w:noProof w:val="0"/>
          <w:lang w:val="en-US"/>
        </w:rPr>
        <w:t>. W</w:t>
      </w:r>
      <w:r w:rsidRPr="0D13BF55" w:rsidR="3DE80617">
        <w:rPr>
          <w:noProof w:val="0"/>
          <w:lang w:val="en-US"/>
        </w:rPr>
        <w:t xml:space="preserve">hile </w:t>
      </w:r>
      <w:r w:rsidRPr="0D13BF55" w:rsidR="77B89758">
        <w:rPr>
          <w:noProof w:val="0"/>
          <w:lang w:val="en-US"/>
        </w:rPr>
        <w:t>other</w:t>
      </w:r>
      <w:r w:rsidRPr="0D13BF55" w:rsidR="64A25571">
        <w:rPr>
          <w:noProof w:val="0"/>
          <w:lang w:val="en-US"/>
        </w:rPr>
        <w:t xml:space="preserve"> critics</w:t>
      </w:r>
      <w:r w:rsidRPr="0D13BF55" w:rsidR="3DE80617">
        <w:rPr>
          <w:noProof w:val="0"/>
          <w:lang w:val="en-US"/>
        </w:rPr>
        <w:t xml:space="preserve"> </w:t>
      </w:r>
      <w:r w:rsidRPr="0D13BF55" w:rsidR="3DE80617">
        <w:rPr>
          <w:noProof w:val="0"/>
          <w:lang w:val="en-US"/>
        </w:rPr>
        <w:t xml:space="preserve">such as </w:t>
      </w:r>
      <w:r w:rsidRPr="0D13BF55" w:rsidR="3DE80617">
        <w:rPr>
          <w:noProof w:val="0"/>
          <w:lang w:val="en-US"/>
        </w:rPr>
        <w:t>Rockwood</w:t>
      </w:r>
      <w:r w:rsidRPr="0D13BF55" w:rsidR="08E47DA4">
        <w:rPr>
          <w:noProof w:val="0"/>
          <w:lang w:val="en-US"/>
        </w:rPr>
        <w:t xml:space="preserve"> (</w:t>
      </w:r>
      <w:r w:rsidRPr="0D13BF55" w:rsidR="3DE80617">
        <w:rPr>
          <w:noProof w:val="0"/>
          <w:lang w:val="en-US"/>
        </w:rPr>
        <w:t>2021</w:t>
      </w:r>
      <w:r w:rsidRPr="0D13BF55" w:rsidR="155386A4">
        <w:rPr>
          <w:noProof w:val="0"/>
          <w:lang w:val="en-US"/>
        </w:rPr>
        <w:t>)</w:t>
      </w:r>
      <w:r w:rsidRPr="0D13BF55" w:rsidR="3DE80617">
        <w:rPr>
          <w:noProof w:val="0"/>
          <w:lang w:val="en-US"/>
        </w:rPr>
        <w:t xml:space="preserve"> </w:t>
      </w:r>
      <w:r w:rsidRPr="0D13BF55" w:rsidR="2483342C">
        <w:rPr>
          <w:noProof w:val="0"/>
          <w:lang w:val="en-US"/>
        </w:rPr>
        <w:t xml:space="preserve">and </w:t>
      </w:r>
      <w:r w:rsidRPr="0D13BF55" w:rsidR="2483342C">
        <w:rPr>
          <w:noProof w:val="0"/>
          <w:lang w:val="en-US"/>
        </w:rPr>
        <w:t>Jackson</w:t>
      </w:r>
      <w:r w:rsidRPr="0D13BF55" w:rsidR="51D9562D">
        <w:rPr>
          <w:noProof w:val="0"/>
          <w:lang w:val="en-US"/>
        </w:rPr>
        <w:t xml:space="preserve"> (</w:t>
      </w:r>
      <w:r w:rsidRPr="0D13BF55" w:rsidR="2483342C">
        <w:rPr>
          <w:noProof w:val="0"/>
          <w:lang w:val="en-US"/>
        </w:rPr>
        <w:t>2018</w:t>
      </w:r>
      <w:r w:rsidRPr="0D13BF55" w:rsidR="2483342C">
        <w:rPr>
          <w:noProof w:val="0"/>
          <w:lang w:val="en-US"/>
        </w:rPr>
        <w:t xml:space="preserve">) </w:t>
      </w:r>
      <w:r w:rsidRPr="0D13BF55" w:rsidR="24744FAC">
        <w:rPr>
          <w:noProof w:val="0"/>
          <w:lang w:val="en-US"/>
        </w:rPr>
        <w:t xml:space="preserve">expand </w:t>
      </w:r>
      <w:r w:rsidRPr="0D13BF55" w:rsidR="0F4729AF">
        <w:rPr>
          <w:noProof w:val="0"/>
          <w:lang w:val="en-US"/>
        </w:rPr>
        <w:t>further</w:t>
      </w:r>
      <w:r w:rsidRPr="0D13BF55" w:rsidR="24744FAC">
        <w:rPr>
          <w:noProof w:val="0"/>
          <w:lang w:val="en-US"/>
        </w:rPr>
        <w:t xml:space="preserve">, claiming </w:t>
      </w:r>
      <w:r w:rsidRPr="0D13BF55" w:rsidR="3DE80617">
        <w:rPr>
          <w:noProof w:val="0"/>
          <w:lang w:val="en-US"/>
        </w:rPr>
        <w:t>Shudu</w:t>
      </w:r>
      <w:r w:rsidRPr="0D13BF55" w:rsidR="6D946801">
        <w:rPr>
          <w:noProof w:val="0"/>
          <w:lang w:val="en-US"/>
        </w:rPr>
        <w:t xml:space="preserve"> </w:t>
      </w:r>
      <w:r w:rsidRPr="0D13BF55" w:rsidR="460E509D">
        <w:rPr>
          <w:noProof w:val="0"/>
          <w:lang w:val="en-US"/>
        </w:rPr>
        <w:t xml:space="preserve">depicts an image of a </w:t>
      </w:r>
      <w:r w:rsidRPr="0D13BF55" w:rsidR="3EC72979">
        <w:rPr>
          <w:noProof w:val="0"/>
          <w:lang w:val="en-US"/>
        </w:rPr>
        <w:t>Whiteman's</w:t>
      </w:r>
      <w:r w:rsidRPr="0D13BF55" w:rsidR="3CBE56FD">
        <w:rPr>
          <w:noProof w:val="0"/>
          <w:lang w:val="en-US"/>
        </w:rPr>
        <w:t xml:space="preserve"> </w:t>
      </w:r>
      <w:r w:rsidRPr="0D13BF55" w:rsidR="3CBE56FD">
        <w:rPr>
          <w:noProof w:val="0"/>
          <w:lang w:val="en-US"/>
        </w:rPr>
        <w:t>f</w:t>
      </w:r>
      <w:r w:rsidRPr="0D13BF55" w:rsidR="3CBE56FD">
        <w:rPr>
          <w:noProof w:val="0"/>
          <w:lang w:val="en-US"/>
        </w:rPr>
        <w:t>ixated</w:t>
      </w:r>
      <w:r w:rsidRPr="0D13BF55" w:rsidR="3CBE56FD">
        <w:rPr>
          <w:noProof w:val="0"/>
          <w:lang w:val="en-US"/>
        </w:rPr>
        <w:t xml:space="preserve"> </w:t>
      </w:r>
      <w:r w:rsidRPr="0D13BF55" w:rsidR="3CBE56FD">
        <w:rPr>
          <w:noProof w:val="0"/>
          <w:lang w:val="en-US"/>
        </w:rPr>
        <w:t xml:space="preserve">image of a black woman and </w:t>
      </w:r>
      <w:r w:rsidRPr="0D13BF55" w:rsidR="6D946801">
        <w:rPr>
          <w:noProof w:val="0"/>
          <w:lang w:val="en-US"/>
        </w:rPr>
        <w:t xml:space="preserve">negatively </w:t>
      </w:r>
      <w:r w:rsidRPr="0D13BF55" w:rsidR="6F26BDD1">
        <w:rPr>
          <w:noProof w:val="0"/>
          <w:lang w:val="en-US"/>
        </w:rPr>
        <w:t>i</w:t>
      </w:r>
      <w:r w:rsidRPr="0D13BF55" w:rsidR="6F26BDD1">
        <w:rPr>
          <w:noProof w:val="0"/>
          <w:lang w:val="en-US"/>
        </w:rPr>
        <w:t>mpacts</w:t>
      </w:r>
      <w:r w:rsidRPr="0D13BF55" w:rsidR="6D946801">
        <w:rPr>
          <w:noProof w:val="0"/>
          <w:lang w:val="en-US"/>
        </w:rPr>
        <w:t xml:space="preserve"> </w:t>
      </w:r>
      <w:r w:rsidRPr="0D13BF55" w:rsidR="6D946801">
        <w:rPr>
          <w:noProof w:val="0"/>
          <w:lang w:val="en-US"/>
        </w:rPr>
        <w:t xml:space="preserve">the black rights movement and could </w:t>
      </w:r>
      <w:r w:rsidRPr="0D13BF55" w:rsidR="0AA45BB3">
        <w:rPr>
          <w:noProof w:val="0"/>
          <w:lang w:val="en-US"/>
        </w:rPr>
        <w:t>heighten</w:t>
      </w:r>
      <w:r w:rsidRPr="0D13BF55" w:rsidR="6D946801">
        <w:rPr>
          <w:noProof w:val="0"/>
          <w:lang w:val="en-US"/>
        </w:rPr>
        <w:t xml:space="preserve"> the </w:t>
      </w:r>
      <w:r w:rsidRPr="0D13BF55" w:rsidR="4B671798">
        <w:rPr>
          <w:noProof w:val="0"/>
          <w:lang w:val="en-US"/>
        </w:rPr>
        <w:t>pressure</w:t>
      </w:r>
      <w:r w:rsidRPr="0D13BF55" w:rsidR="18B38396">
        <w:rPr>
          <w:noProof w:val="0"/>
          <w:lang w:val="en-US"/>
        </w:rPr>
        <w:t xml:space="preserve"> faced on black models seeking recognition</w:t>
      </w:r>
      <w:r w:rsidRPr="0D13BF55" w:rsidR="73010D30">
        <w:rPr>
          <w:noProof w:val="0"/>
          <w:lang w:val="en-US"/>
        </w:rPr>
        <w:t xml:space="preserve"> within the fashion industry.</w:t>
      </w:r>
    </w:p>
    <w:p w:rsidR="2AE01280" w:rsidP="0D13BF55" w:rsidRDefault="2AE01280" w14:paraId="0E2E73A8" w14:textId="0F33CD4F">
      <w:pPr>
        <w:pStyle w:val="Normal"/>
        <w:spacing w:line="360" w:lineRule="auto"/>
        <w:rPr>
          <w:noProof w:val="0"/>
          <w:lang w:val="en-US"/>
        </w:rPr>
      </w:pPr>
      <w:r w:rsidRPr="0D13BF55" w:rsidR="2AE01280">
        <w:rPr>
          <w:noProof w:val="0"/>
          <w:color w:val="000000" w:themeColor="text1" w:themeTint="FF" w:themeShade="FF"/>
          <w:lang w:val="en-US"/>
        </w:rPr>
        <w:t xml:space="preserve">I feel </w:t>
      </w:r>
      <w:r w:rsidRPr="0D13BF55" w:rsidR="2E907347">
        <w:rPr>
          <w:noProof w:val="0"/>
          <w:color w:val="000000" w:themeColor="text1" w:themeTint="FF" w:themeShade="FF"/>
          <w:lang w:val="en-US"/>
        </w:rPr>
        <w:t>most</w:t>
      </w:r>
      <w:r w:rsidRPr="0D13BF55" w:rsidR="2AE01280">
        <w:rPr>
          <w:noProof w:val="0"/>
          <w:color w:val="000000" w:themeColor="text1" w:themeTint="FF" w:themeShade="FF"/>
          <w:lang w:val="en-US"/>
        </w:rPr>
        <w:t xml:space="preserve"> key regulatory codes </w:t>
      </w:r>
      <w:r w:rsidRPr="0D13BF55" w:rsidR="0DE2E5E0">
        <w:rPr>
          <w:noProof w:val="0"/>
          <w:color w:val="000000" w:themeColor="text1" w:themeTint="FF" w:themeShade="FF"/>
          <w:lang w:val="en-US"/>
        </w:rPr>
        <w:t xml:space="preserve">surrounding ethics </w:t>
      </w:r>
      <w:r w:rsidRPr="0D13BF55" w:rsidR="2AE01280">
        <w:rPr>
          <w:noProof w:val="0"/>
          <w:color w:val="000000" w:themeColor="text1" w:themeTint="FF" w:themeShade="FF"/>
          <w:lang w:val="en-US"/>
        </w:rPr>
        <w:t>should be consider</w:t>
      </w:r>
      <w:r w:rsidRPr="0D13BF55" w:rsidR="0E5FE7A4">
        <w:rPr>
          <w:noProof w:val="0"/>
          <w:color w:val="000000" w:themeColor="text1" w:themeTint="FF" w:themeShade="FF"/>
          <w:lang w:val="en-US"/>
        </w:rPr>
        <w:t>ed</w:t>
      </w:r>
      <w:r w:rsidRPr="0D13BF55" w:rsidR="2AE01280">
        <w:rPr>
          <w:noProof w:val="0"/>
          <w:color w:val="000000" w:themeColor="text1" w:themeTint="FF" w:themeShade="FF"/>
          <w:lang w:val="en-US"/>
        </w:rPr>
        <w:t xml:space="preserve"> within advertising</w:t>
      </w:r>
      <w:r w:rsidRPr="0D13BF55" w:rsidR="28831736">
        <w:rPr>
          <w:noProof w:val="0"/>
          <w:color w:val="000000" w:themeColor="text1" w:themeTint="FF" w:themeShade="FF"/>
          <w:lang w:val="en-US"/>
        </w:rPr>
        <w:t xml:space="preserve"> which involves the use of imagery and influencers. C</w:t>
      </w:r>
      <w:r w:rsidRPr="0D13BF55" w:rsidR="2AE01280">
        <w:rPr>
          <w:noProof w:val="0"/>
          <w:lang w:val="en-US"/>
        </w:rPr>
        <w:t>hildren</w:t>
      </w:r>
      <w:r w:rsidRPr="0D13BF55" w:rsidR="7C3488BB">
        <w:rPr>
          <w:noProof w:val="0"/>
          <w:lang w:val="en-US"/>
        </w:rPr>
        <w:t xml:space="preserve"> especially those with media devises are exposed to these types of material which </w:t>
      </w:r>
      <w:r w:rsidRPr="0D13BF55" w:rsidR="60EC5DD2">
        <w:rPr>
          <w:noProof w:val="0"/>
          <w:lang w:val="en-US"/>
        </w:rPr>
        <w:t xml:space="preserve">could be </w:t>
      </w:r>
      <w:r w:rsidRPr="0D13BF55" w:rsidR="7C3488BB">
        <w:rPr>
          <w:noProof w:val="0"/>
          <w:lang w:val="en-US"/>
        </w:rPr>
        <w:t>instilled as normal</w:t>
      </w:r>
      <w:r w:rsidRPr="0D13BF55" w:rsidR="7C3488BB">
        <w:rPr>
          <w:noProof w:val="0"/>
          <w:lang w:val="en-US"/>
        </w:rPr>
        <w:t xml:space="preserve">. </w:t>
      </w:r>
      <w:r w:rsidRPr="0D13BF55" w:rsidR="07341936">
        <w:rPr>
          <w:noProof w:val="0"/>
          <w:lang w:val="en-US"/>
        </w:rPr>
        <w:t xml:space="preserve">I do not feel enhanced imagery is depicting </w:t>
      </w:r>
      <w:r w:rsidRPr="0D13BF55" w:rsidR="07341936">
        <w:rPr>
          <w:noProof w:val="0"/>
          <w:lang w:val="en-US"/>
        </w:rPr>
        <w:t>an accurate</w:t>
      </w:r>
      <w:r w:rsidRPr="0D13BF55" w:rsidR="07341936">
        <w:rPr>
          <w:noProof w:val="0"/>
          <w:lang w:val="en-US"/>
        </w:rPr>
        <w:t xml:space="preserve"> and honest portrayal of the products being advertised, which could lead to hard and widespread </w:t>
      </w:r>
      <w:r w:rsidRPr="0D13BF55" w:rsidR="38233850">
        <w:rPr>
          <w:noProof w:val="0"/>
          <w:lang w:val="en-US"/>
        </w:rPr>
        <w:t xml:space="preserve">offence. The use of product placement should also be considered as </w:t>
      </w:r>
      <w:r w:rsidRPr="0D13BF55" w:rsidR="7CAA81C3">
        <w:rPr>
          <w:noProof w:val="0"/>
          <w:lang w:val="en-US"/>
        </w:rPr>
        <w:t>influencers</w:t>
      </w:r>
      <w:r w:rsidRPr="0D13BF55" w:rsidR="38233850">
        <w:rPr>
          <w:noProof w:val="0"/>
          <w:lang w:val="en-US"/>
        </w:rPr>
        <w:t xml:space="preserve"> are seen as trustworthy and credible to many consumers.</w:t>
      </w:r>
    </w:p>
    <w:p w:rsidR="0D13BF55" w:rsidRDefault="0D13BF55" w14:paraId="587D114A" w14:textId="62E60D79">
      <w:r>
        <w:br w:type="page"/>
      </w:r>
    </w:p>
    <w:p w:rsidR="0D13BF55" w:rsidP="0D13BF55" w:rsidRDefault="0D13BF55" w14:paraId="18EBE314" w14:textId="20D6E157">
      <w:pPr>
        <w:pStyle w:val="Normal"/>
      </w:pPr>
    </w:p>
    <w:p w:rsidR="1D9FC4E0" w:rsidP="0D13BF55" w:rsidRDefault="1D9FC4E0" w14:paraId="453FC615" w14:textId="28847CE4">
      <w:pPr>
        <w:pStyle w:val="Heading2"/>
        <w:rPr>
          <w:noProof w:val="0"/>
          <w:lang w:val="en-US"/>
        </w:rPr>
      </w:pPr>
      <w:r w:rsidRPr="0D13BF55" w:rsidR="1D9FC4E0">
        <w:rPr>
          <w:noProof w:val="0"/>
          <w:lang w:val="en-US"/>
        </w:rPr>
        <w:t xml:space="preserve">The use of body diversity within </w:t>
      </w:r>
      <w:r w:rsidRPr="0D13BF55" w:rsidR="1D9FC4E0">
        <w:rPr>
          <w:noProof w:val="0"/>
          <w:lang w:val="en-US"/>
        </w:rPr>
        <w:t>advertising</w:t>
      </w:r>
      <w:r w:rsidRPr="0D13BF55" w:rsidR="1D9FC4E0">
        <w:rPr>
          <w:noProof w:val="0"/>
          <w:lang w:val="en-US"/>
        </w:rPr>
        <w:t xml:space="preserve"> </w:t>
      </w:r>
    </w:p>
    <w:p w:rsidR="0D13BF55" w:rsidP="0D13BF55" w:rsidRDefault="0D13BF55" w14:paraId="0594607C" w14:textId="7742A78E">
      <w:pPr>
        <w:pStyle w:val="Normal"/>
        <w:spacing w:line="360" w:lineRule="auto"/>
        <w:rPr>
          <w:noProof w:val="0"/>
          <w:lang w:val="en-US"/>
        </w:rPr>
      </w:pPr>
    </w:p>
    <w:p w:rsidR="36142C92" w:rsidP="0D13BF55" w:rsidRDefault="36142C92" w14:paraId="4D01C209" w14:textId="65C53168">
      <w:pPr>
        <w:pStyle w:val="Normal"/>
        <w:spacing w:line="360" w:lineRule="auto"/>
        <w:rPr>
          <w:rFonts w:ascii="Calibri" w:hAnsi="Calibri" w:eastAsia="Calibri" w:cs="Calibri" w:asciiTheme="minorAscii" w:hAnsiTheme="minorAscii" w:eastAsiaTheme="minorAscii" w:cstheme="minorAscii"/>
          <w:noProof w:val="0"/>
          <w:sz w:val="20"/>
          <w:szCs w:val="20"/>
          <w:lang w:val="en-US"/>
        </w:rPr>
      </w:pPr>
      <w:r w:rsidRPr="0D13BF55" w:rsidR="36142C92">
        <w:rPr>
          <w:noProof w:val="0"/>
          <w:lang w:val="en-US"/>
        </w:rPr>
        <w:t>Shakespeare</w:t>
      </w:r>
      <w:r w:rsidRPr="0D13BF55" w:rsidR="0B8C7A27">
        <w:rPr>
          <w:noProof w:val="0"/>
          <w:lang w:val="en-US"/>
        </w:rPr>
        <w:t xml:space="preserve"> (</w:t>
      </w:r>
      <w:r w:rsidRPr="0D13BF55" w:rsidR="36142C92">
        <w:rPr>
          <w:noProof w:val="0"/>
          <w:lang w:val="en-US"/>
        </w:rPr>
        <w:t>2020</w:t>
      </w:r>
      <w:r w:rsidRPr="0D13BF55" w:rsidR="54CCE041">
        <w:rPr>
          <w:noProof w:val="0"/>
          <w:lang w:val="en-US"/>
        </w:rPr>
        <w:t>)</w:t>
      </w:r>
      <w:r w:rsidRPr="0D13BF55" w:rsidR="36142C92">
        <w:rPr>
          <w:noProof w:val="0"/>
          <w:lang w:val="en-US"/>
        </w:rPr>
        <w:t xml:space="preserve"> states </w:t>
      </w:r>
      <w:r w:rsidRPr="0D13BF55" w:rsidR="07F24884">
        <w:rPr>
          <w:noProof w:val="0"/>
          <w:lang w:val="en-US"/>
        </w:rPr>
        <w:t>“</w:t>
      </w:r>
      <w:r w:rsidRPr="0D13BF55" w:rsidR="028B04E4">
        <w:rPr>
          <w:noProof w:val="0"/>
          <w:lang w:val="en-US"/>
        </w:rPr>
        <w:t>Boohoo</w:t>
      </w:r>
      <w:r w:rsidRPr="0D13BF55" w:rsidR="2DFBB56F">
        <w:rPr>
          <w:noProof w:val="0"/>
          <w:lang w:val="en-US"/>
        </w:rPr>
        <w:t>’s”</w:t>
      </w:r>
      <w:r w:rsidRPr="0D13BF55" w:rsidR="4A456192">
        <w:rPr>
          <w:noProof w:val="0"/>
          <w:lang w:val="en-US"/>
        </w:rPr>
        <w:t xml:space="preserve"> understanding of its target market has boosted sales,</w:t>
      </w:r>
      <w:r w:rsidRPr="0D13BF55" w:rsidR="7F165F1E">
        <w:rPr>
          <w:noProof w:val="0"/>
          <w:lang w:val="en-US"/>
        </w:rPr>
        <w:t xml:space="preserve"> their marketing </w:t>
      </w:r>
      <w:r w:rsidRPr="0D13BF55" w:rsidR="7F165F1E">
        <w:rPr>
          <w:noProof w:val="0"/>
          <w:lang w:val="en-US"/>
        </w:rPr>
        <w:t>is structured</w:t>
      </w:r>
      <w:r w:rsidRPr="0D13BF55" w:rsidR="7F165F1E">
        <w:rPr>
          <w:noProof w:val="0"/>
          <w:lang w:val="en-US"/>
        </w:rPr>
        <w:t xml:space="preserve"> around affordable clothing for teenagers to early twenties. </w:t>
      </w:r>
      <w:r w:rsidRPr="0D13BF55" w:rsidR="75A1DF16">
        <w:rPr>
          <w:noProof w:val="0"/>
          <w:lang w:val="en-US"/>
        </w:rPr>
        <w:t xml:space="preserve">Analysis of </w:t>
      </w:r>
      <w:r w:rsidRPr="0D13BF55" w:rsidR="6744BB1C">
        <w:rPr>
          <w:noProof w:val="0"/>
          <w:lang w:val="en-US"/>
        </w:rPr>
        <w:t xml:space="preserve">their </w:t>
      </w:r>
      <w:r w:rsidRPr="0D13BF55" w:rsidR="75A1DF16">
        <w:rPr>
          <w:noProof w:val="0"/>
          <w:lang w:val="en-US"/>
        </w:rPr>
        <w:t>data show</w:t>
      </w:r>
      <w:r w:rsidRPr="0D13BF55" w:rsidR="3998FEE3">
        <w:rPr>
          <w:noProof w:val="0"/>
          <w:lang w:val="en-US"/>
        </w:rPr>
        <w:t xml:space="preserve">s </w:t>
      </w:r>
      <w:r w:rsidRPr="0D13BF55" w:rsidR="75A1DF16">
        <w:rPr>
          <w:noProof w:val="0"/>
          <w:lang w:val="en-US"/>
        </w:rPr>
        <w:t xml:space="preserve">that 11 percent of this age bracket had </w:t>
      </w:r>
      <w:r w:rsidRPr="0D13BF55" w:rsidR="2DE5CE0F">
        <w:rPr>
          <w:noProof w:val="0"/>
          <w:lang w:val="en-US"/>
        </w:rPr>
        <w:t>purchased</w:t>
      </w:r>
      <w:r w:rsidRPr="0D13BF55" w:rsidR="75A1DF16">
        <w:rPr>
          <w:noProof w:val="0"/>
          <w:lang w:val="en-US"/>
        </w:rPr>
        <w:t xml:space="preserve"> from them</w:t>
      </w:r>
      <w:r w:rsidRPr="0D13BF55" w:rsidR="5DDCC42D">
        <w:rPr>
          <w:noProof w:val="0"/>
          <w:lang w:val="en-US"/>
        </w:rPr>
        <w:t xml:space="preserve"> within the last three months, spending on average £30. </w:t>
      </w:r>
      <w:r w:rsidRPr="0D13BF55" w:rsidR="5DDCC42D">
        <w:rPr>
          <w:noProof w:val="0"/>
          <w:lang w:val="en-US"/>
        </w:rPr>
        <w:t xml:space="preserve">They attribute this </w:t>
      </w:r>
      <w:r w:rsidRPr="0D13BF55" w:rsidR="465F212C">
        <w:rPr>
          <w:noProof w:val="0"/>
          <w:lang w:val="en-US"/>
        </w:rPr>
        <w:t>due</w:t>
      </w:r>
      <w:r w:rsidRPr="0D13BF55" w:rsidR="5DDCC42D">
        <w:rPr>
          <w:noProof w:val="0"/>
          <w:lang w:val="en-US"/>
        </w:rPr>
        <w:t xml:space="preserve"> to their high social media </w:t>
      </w:r>
      <w:r w:rsidRPr="0D13BF55" w:rsidR="75BDCA70">
        <w:rPr>
          <w:noProof w:val="0"/>
          <w:lang w:val="en-US"/>
        </w:rPr>
        <w:t>presence with</w:t>
      </w:r>
      <w:r w:rsidRPr="0D13BF55" w:rsidR="1F11AEA8">
        <w:rPr>
          <w:noProof w:val="0"/>
          <w:lang w:val="en-US"/>
        </w:rPr>
        <w:t xml:space="preserve"> over half 53% of social media followers go</w:t>
      </w:r>
      <w:r w:rsidRPr="0D13BF55" w:rsidR="2F3D89C6">
        <w:rPr>
          <w:noProof w:val="0"/>
          <w:lang w:val="en-US"/>
        </w:rPr>
        <w:t>ing</w:t>
      </w:r>
      <w:r w:rsidRPr="0D13BF55" w:rsidR="1F11AEA8">
        <w:rPr>
          <w:noProof w:val="0"/>
          <w:lang w:val="en-US"/>
        </w:rPr>
        <w:t xml:space="preserve"> on to buy products after seeing them advertised</w:t>
      </w:r>
      <w:r w:rsidRPr="0D13BF55" w:rsidR="69731A18">
        <w:rPr>
          <w:noProof w:val="0"/>
          <w:lang w:val="en-US"/>
        </w:rPr>
        <w:t xml:space="preserve">. </w:t>
      </w:r>
    </w:p>
    <w:p w:rsidR="79F44C26" w:rsidP="0D13BF55" w:rsidRDefault="79F44C26" w14:paraId="5C8FEA26" w14:textId="3D145C92">
      <w:pPr>
        <w:pStyle w:val="Normal"/>
        <w:spacing w:line="360" w:lineRule="auto"/>
        <w:rPr>
          <w:rFonts w:ascii="Calibri" w:hAnsi="Calibri" w:eastAsia="Calibri" w:cs="Calibri" w:asciiTheme="minorAscii" w:hAnsiTheme="minorAscii" w:eastAsiaTheme="minorAscii" w:cstheme="minorAscii"/>
          <w:noProof w:val="0"/>
          <w:sz w:val="20"/>
          <w:szCs w:val="20"/>
          <w:lang w:val="en-US"/>
        </w:rPr>
      </w:pPr>
      <w:r w:rsidRPr="0D13BF55" w:rsidR="79F44C26">
        <w:rPr>
          <w:noProof w:val="0"/>
          <w:lang w:val="en-US"/>
        </w:rPr>
        <w:t>I feel that Boohoo display incredibly good ethics surrounding their advertising by using real life models which portray real life and untouched bodies of all shapes and sizes</w:t>
      </w:r>
      <w:r w:rsidRPr="0D13BF55" w:rsidR="7C9C48A9">
        <w:rPr>
          <w:noProof w:val="0"/>
          <w:lang w:val="en-US"/>
        </w:rPr>
        <w:t xml:space="preserve"> including those if scars, </w:t>
      </w:r>
      <w:r w:rsidRPr="0D13BF55" w:rsidR="79F44C26">
        <w:rPr>
          <w:noProof w:val="0"/>
          <w:lang w:val="en-US"/>
        </w:rPr>
        <w:t>cellulite and stretch marks</w:t>
      </w:r>
      <w:r w:rsidRPr="0D13BF55" w:rsidR="053C12E7">
        <w:rPr>
          <w:noProof w:val="0"/>
          <w:lang w:val="en-US"/>
        </w:rPr>
        <w:t>.</w:t>
      </w:r>
    </w:p>
    <w:p w:rsidR="0D13BF55" w:rsidP="0D13BF55" w:rsidRDefault="0D13BF55" w14:paraId="58F160C8" w14:textId="10F91A97">
      <w:pPr>
        <w:pStyle w:val="Normal"/>
        <w:spacing w:line="360" w:lineRule="auto"/>
        <w:rPr>
          <w:noProof w:val="0"/>
          <w:lang w:val="en-US"/>
        </w:rPr>
      </w:pPr>
    </w:p>
    <w:p xmlns:wp14="http://schemas.microsoft.com/office/word/2010/wordml" w:rsidP="0D13BF55" w14:paraId="618F16BD" wp14:textId="504359D5">
      <w:pPr>
        <w:pStyle w:val="Normal"/>
        <w:spacing w:line="360" w:lineRule="auto"/>
        <w:jc w:val="center"/>
      </w:pPr>
      <w:r w:rsidR="2D575909">
        <w:drawing>
          <wp:inline xmlns:wp14="http://schemas.microsoft.com/office/word/2010/wordprocessingDrawing" wp14:editId="10EEAAE2" wp14:anchorId="61A0A134">
            <wp:extent cx="4572000" cy="3048000"/>
            <wp:effectExtent l="0" t="0" r="0" b="0"/>
            <wp:docPr id="1641784294" name="" title=""/>
            <wp:cNvGraphicFramePr>
              <a:graphicFrameLocks noChangeAspect="1"/>
            </wp:cNvGraphicFramePr>
            <a:graphic>
              <a:graphicData uri="http://schemas.openxmlformats.org/drawingml/2006/picture">
                <pic:pic>
                  <pic:nvPicPr>
                    <pic:cNvPr id="0" name=""/>
                    <pic:cNvPicPr/>
                  </pic:nvPicPr>
                  <pic:blipFill>
                    <a:blip r:embed="R400577c09a3e4cb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48000"/>
                    </a:xfrm>
                    <a:prstGeom prst="rect">
                      <a:avLst/>
                    </a:prstGeom>
                  </pic:spPr>
                </pic:pic>
              </a:graphicData>
            </a:graphic>
          </wp:inline>
        </w:drawing>
      </w:r>
    </w:p>
    <w:p xmlns:wp14="http://schemas.microsoft.com/office/word/2010/wordml" w:rsidP="0D13BF55" w14:paraId="22321697" wp14:textId="77E749B7">
      <w:pPr>
        <w:pStyle w:val="Normal"/>
        <w:spacing w:line="360" w:lineRule="auto"/>
        <w:jc w:val="center"/>
        <w:rPr>
          <w:rFonts w:ascii="Calibri" w:hAnsi="Calibri" w:eastAsia="Calibri" w:cs="Calibri" w:asciiTheme="minorAscii" w:hAnsiTheme="minorAscii" w:eastAsiaTheme="minorAscii" w:cstheme="minorAscii"/>
          <w:b w:val="0"/>
          <w:bCs w:val="0"/>
          <w:noProof w:val="0"/>
          <w:sz w:val="16"/>
          <w:szCs w:val="16"/>
          <w:lang w:val="en-US"/>
        </w:rPr>
      </w:pPr>
      <w:r w:rsidRPr="0D13BF55" w:rsidR="4996A2FA">
        <w:rPr>
          <w:rFonts w:ascii="Calibri" w:hAnsi="Calibri" w:eastAsia="Calibri" w:cs="Calibri" w:asciiTheme="minorAscii" w:hAnsiTheme="minorAscii" w:eastAsiaTheme="minorAscii" w:cstheme="minorAscii"/>
          <w:b w:val="0"/>
          <w:bCs w:val="0"/>
          <w:noProof w:val="0"/>
          <w:sz w:val="16"/>
          <w:szCs w:val="16"/>
          <w:lang w:val="en-US"/>
        </w:rPr>
        <w:t xml:space="preserve">Figure 5 – Models with “bellies” and stretch marks. </w:t>
      </w:r>
      <w:r w:rsidRPr="0D13BF55" w:rsidR="6AEE1688">
        <w:rPr>
          <w:rFonts w:ascii="Calibri" w:hAnsi="Calibri" w:eastAsia="Calibri" w:cs="Calibri" w:asciiTheme="minorAscii" w:hAnsiTheme="minorAscii" w:eastAsiaTheme="minorAscii" w:cstheme="minorAscii"/>
          <w:b w:val="0"/>
          <w:bCs w:val="0"/>
          <w:noProof w:val="0"/>
          <w:sz w:val="16"/>
          <w:szCs w:val="16"/>
          <w:lang w:val="en-US"/>
        </w:rPr>
        <w:t>(</w:t>
      </w:r>
      <w:r w:rsidRPr="0D13BF55" w:rsidR="1796F2D3">
        <w:rPr>
          <w:rFonts w:ascii="Calibri" w:hAnsi="Calibri" w:eastAsia="Calibri" w:cs="Calibri" w:asciiTheme="minorAscii" w:hAnsiTheme="minorAscii" w:eastAsiaTheme="minorAscii" w:cstheme="minorAscii"/>
          <w:b w:val="0"/>
          <w:bCs w:val="0"/>
          <w:noProof w:val="0"/>
          <w:sz w:val="16"/>
          <w:szCs w:val="16"/>
          <w:lang w:val="en-US"/>
        </w:rPr>
        <w:t>Law</w:t>
      </w:r>
      <w:r w:rsidRPr="0D13BF55" w:rsidR="60B50548">
        <w:rPr>
          <w:rFonts w:ascii="Calibri" w:hAnsi="Calibri" w:eastAsia="Calibri" w:cs="Calibri" w:asciiTheme="minorAscii" w:hAnsiTheme="minorAscii" w:eastAsiaTheme="minorAscii" w:cstheme="minorAscii"/>
          <w:b w:val="0"/>
          <w:bCs w:val="0"/>
          <w:noProof w:val="0"/>
          <w:sz w:val="16"/>
          <w:szCs w:val="16"/>
          <w:lang w:val="en-US"/>
        </w:rPr>
        <w:t xml:space="preserve">, </w:t>
      </w:r>
      <w:r w:rsidRPr="0D13BF55" w:rsidR="1796F2D3">
        <w:rPr>
          <w:rFonts w:ascii="Calibri" w:hAnsi="Calibri" w:eastAsia="Calibri" w:cs="Calibri" w:asciiTheme="minorAscii" w:hAnsiTheme="minorAscii" w:eastAsiaTheme="minorAscii" w:cstheme="minorAscii"/>
          <w:b w:val="0"/>
          <w:bCs w:val="0"/>
          <w:noProof w:val="0"/>
          <w:sz w:val="16"/>
          <w:szCs w:val="16"/>
          <w:lang w:val="en-US"/>
        </w:rPr>
        <w:t>2020)</w:t>
      </w:r>
    </w:p>
    <w:p w:rsidR="0D13BF55" w:rsidP="0D13BF55" w:rsidRDefault="0D13BF55" w14:paraId="7BC907C0" w14:textId="6B004F2A">
      <w:pPr>
        <w:pStyle w:val="Normal"/>
        <w:spacing w:line="360" w:lineRule="auto"/>
        <w:jc w:val="center"/>
        <w:rPr>
          <w:rFonts w:ascii="Calibri" w:hAnsi="Calibri" w:eastAsia="Calibri" w:cs="Calibri" w:asciiTheme="minorAscii" w:hAnsiTheme="minorAscii" w:eastAsiaTheme="minorAscii" w:cstheme="minorAscii"/>
          <w:b w:val="0"/>
          <w:bCs w:val="0"/>
          <w:noProof w:val="0"/>
          <w:sz w:val="16"/>
          <w:szCs w:val="16"/>
          <w:lang w:val="en-US"/>
        </w:rPr>
      </w:pPr>
    </w:p>
    <w:p w:rsidR="0D13BF55" w:rsidRDefault="0D13BF55" w14:paraId="402746D8" w14:textId="436F1F46">
      <w:r>
        <w:br w:type="page"/>
      </w:r>
    </w:p>
    <w:p w:rsidR="0D13BF55" w:rsidP="0D13BF55" w:rsidRDefault="0D13BF55" w14:paraId="1E2EA860" w14:textId="20893F53">
      <w:pPr>
        <w:pStyle w:val="Normal"/>
        <w:spacing w:line="360" w:lineRule="auto"/>
        <w:jc w:val="center"/>
        <w:rPr>
          <w:rFonts w:ascii="Calibri" w:hAnsi="Calibri" w:eastAsia="Calibri" w:cs="Calibri" w:asciiTheme="minorAscii" w:hAnsiTheme="minorAscii" w:eastAsiaTheme="minorAscii" w:cstheme="minorAscii"/>
          <w:b w:val="0"/>
          <w:bCs w:val="0"/>
          <w:noProof w:val="0"/>
          <w:sz w:val="16"/>
          <w:szCs w:val="16"/>
          <w:lang w:val="en-US"/>
        </w:rPr>
      </w:pPr>
    </w:p>
    <w:p w:rsidR="49CB4F2D" w:rsidP="0D13BF55" w:rsidRDefault="49CB4F2D" w14:paraId="3ECECD54" w14:textId="7F772B27">
      <w:pPr>
        <w:pStyle w:val="Normal"/>
        <w:spacing w:line="360" w:lineRule="auto"/>
      </w:pPr>
      <w:r w:rsidRPr="0D13BF55" w:rsidR="49CB4F2D">
        <w:rPr>
          <w:noProof w:val="0"/>
          <w:lang w:val="en-US"/>
        </w:rPr>
        <w:t xml:space="preserve">In contrast to Boohoo’s ethical marketing stance regards to body image is </w:t>
      </w:r>
      <w:r w:rsidRPr="0D13BF55" w:rsidR="68BBE80A">
        <w:rPr>
          <w:noProof w:val="0"/>
          <w:lang w:val="en-US"/>
        </w:rPr>
        <w:t>“</w:t>
      </w:r>
      <w:r w:rsidRPr="0D13BF55" w:rsidR="49CB4F2D">
        <w:rPr>
          <w:noProof w:val="0"/>
          <w:lang w:val="en-US"/>
        </w:rPr>
        <w:t>Victoria Secrets</w:t>
      </w:r>
      <w:r w:rsidRPr="0D13BF55" w:rsidR="3DCDC260">
        <w:rPr>
          <w:noProof w:val="0"/>
          <w:lang w:val="en-US"/>
        </w:rPr>
        <w:t>.”</w:t>
      </w:r>
      <w:r w:rsidRPr="0D13BF55" w:rsidR="49CB4F2D">
        <w:rPr>
          <w:noProof w:val="0"/>
          <w:lang w:val="en-US"/>
        </w:rPr>
        <w:t xml:space="preserve"> An American based company</w:t>
      </w:r>
      <w:r w:rsidRPr="0D13BF55" w:rsidR="33EBB2E4">
        <w:rPr>
          <w:noProof w:val="0"/>
          <w:lang w:val="en-US"/>
        </w:rPr>
        <w:t>, who specialise in</w:t>
      </w:r>
      <w:r w:rsidRPr="0D13BF55" w:rsidR="49CB4F2D">
        <w:rPr>
          <w:noProof w:val="0"/>
          <w:lang w:val="en-US"/>
        </w:rPr>
        <w:t xml:space="preserve"> </w:t>
      </w:r>
      <w:r w:rsidRPr="0D13BF55" w:rsidR="462FF5EA">
        <w:rPr>
          <w:noProof w:val="0"/>
          <w:lang w:val="en-US"/>
        </w:rPr>
        <w:t>lingerie</w:t>
      </w:r>
      <w:r w:rsidRPr="0D13BF55" w:rsidR="49CB4F2D">
        <w:rPr>
          <w:noProof w:val="0"/>
          <w:lang w:val="en-US"/>
        </w:rPr>
        <w:t xml:space="preserve"> </w:t>
      </w:r>
      <w:r w:rsidRPr="0D13BF55" w:rsidR="07CFEB21">
        <w:rPr>
          <w:noProof w:val="0"/>
          <w:lang w:val="en-US"/>
        </w:rPr>
        <w:t>and lounge wear.</w:t>
      </w:r>
      <w:r w:rsidRPr="0D13BF55" w:rsidR="3AA4ACA5">
        <w:rPr>
          <w:noProof w:val="0"/>
          <w:lang w:val="en-US"/>
        </w:rPr>
        <w:t xml:space="preserve"> Unlike Boohoo, they use supermodels </w:t>
      </w:r>
      <w:r w:rsidRPr="0D13BF55" w:rsidR="58C63FEA">
        <w:rPr>
          <w:noProof w:val="0"/>
          <w:lang w:val="en-US"/>
        </w:rPr>
        <w:t xml:space="preserve">called “angels” who </w:t>
      </w:r>
      <w:r w:rsidRPr="0D13BF55" w:rsidR="3AA4ACA5">
        <w:rPr>
          <w:noProof w:val="0"/>
          <w:lang w:val="en-US"/>
        </w:rPr>
        <w:t>feature in their advertising campaigns and do not cater for plus sized women.</w:t>
      </w:r>
      <w:r w:rsidRPr="0D13BF55" w:rsidR="263A83D6">
        <w:rPr>
          <w:noProof w:val="0"/>
          <w:lang w:val="en-US"/>
        </w:rPr>
        <w:t xml:space="preserve"> </w:t>
      </w:r>
      <w:r w:rsidRPr="0D13BF55" w:rsidR="6B671C6B">
        <w:rPr>
          <w:noProof w:val="0"/>
          <w:lang w:val="en-US"/>
        </w:rPr>
        <w:t>MBA Skool Team</w:t>
      </w:r>
      <w:r w:rsidRPr="0D13BF55" w:rsidR="567A59FE">
        <w:rPr>
          <w:noProof w:val="0"/>
          <w:lang w:val="en-US"/>
        </w:rPr>
        <w:t xml:space="preserve"> (</w:t>
      </w:r>
      <w:r w:rsidRPr="0D13BF55" w:rsidR="6B671C6B">
        <w:rPr>
          <w:noProof w:val="0"/>
          <w:lang w:val="en-US"/>
        </w:rPr>
        <w:t>2019</w:t>
      </w:r>
      <w:r w:rsidRPr="0D13BF55" w:rsidR="2431FCA6">
        <w:rPr>
          <w:noProof w:val="0"/>
          <w:lang w:val="en-US"/>
        </w:rPr>
        <w:t>)</w:t>
      </w:r>
      <w:r w:rsidRPr="0D13BF55" w:rsidR="513692F8">
        <w:rPr>
          <w:noProof w:val="0"/>
          <w:lang w:val="en-US"/>
        </w:rPr>
        <w:t xml:space="preserve"> </w:t>
      </w:r>
      <w:r w:rsidRPr="0D13BF55" w:rsidR="513692F8">
        <w:rPr>
          <w:noProof w:val="0"/>
          <w:lang w:val="en-US"/>
        </w:rPr>
        <w:t>state</w:t>
      </w:r>
      <w:r w:rsidRPr="0D13BF55" w:rsidR="513692F8">
        <w:rPr>
          <w:noProof w:val="0"/>
          <w:lang w:val="en-US"/>
        </w:rPr>
        <w:t xml:space="preserve"> how Victoria Secrets hold their own fashion shows which include star performers</w:t>
      </w:r>
      <w:r w:rsidRPr="0D13BF55" w:rsidR="140F0114">
        <w:rPr>
          <w:noProof w:val="0"/>
          <w:lang w:val="en-US"/>
        </w:rPr>
        <w:t xml:space="preserve">. They have </w:t>
      </w:r>
      <w:r w:rsidRPr="0D13BF55" w:rsidR="140F0114">
        <w:rPr>
          <w:noProof w:val="0"/>
          <w:lang w:val="en-US"/>
        </w:rPr>
        <w:t>many</w:t>
      </w:r>
      <w:r w:rsidRPr="0D13BF55" w:rsidR="140F0114">
        <w:rPr>
          <w:noProof w:val="0"/>
          <w:lang w:val="en-US"/>
        </w:rPr>
        <w:t xml:space="preserve"> </w:t>
      </w:r>
      <w:r w:rsidRPr="0D13BF55" w:rsidR="41137204">
        <w:rPr>
          <w:noProof w:val="0"/>
          <w:lang w:val="en-US"/>
        </w:rPr>
        <w:t>celebrities'</w:t>
      </w:r>
      <w:r w:rsidRPr="0D13BF55" w:rsidR="140F0114">
        <w:rPr>
          <w:noProof w:val="0"/>
          <w:lang w:val="en-US"/>
        </w:rPr>
        <w:t xml:space="preserve"> </w:t>
      </w:r>
      <w:r w:rsidRPr="0D13BF55" w:rsidR="67B628B9">
        <w:rPr>
          <w:noProof w:val="0"/>
          <w:lang w:val="en-US"/>
        </w:rPr>
        <w:t>followers who are utilised as influencers and have YouTube videos targeted at teenage girls aspiring to become the next supermodel</w:t>
      </w:r>
      <w:r w:rsidRPr="0D13BF55" w:rsidR="2BA92AA2">
        <w:rPr>
          <w:noProof w:val="0"/>
          <w:lang w:val="en-US"/>
        </w:rPr>
        <w:t>.</w:t>
      </w:r>
    </w:p>
    <w:p xmlns:wp14="http://schemas.microsoft.com/office/word/2010/wordml" w:rsidP="0D13BF55" w14:paraId="4A4C2C55" wp14:textId="5ABFB9D5">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0D13BF55" w:rsidR="3562A7FE">
        <w:rPr>
          <w:noProof w:val="0"/>
          <w:lang w:val="en-US"/>
        </w:rPr>
        <w:t xml:space="preserve">Victoria Secrets </w:t>
      </w:r>
      <w:r w:rsidRPr="0D13BF55" w:rsidR="5F10A6C0">
        <w:rPr>
          <w:noProof w:val="0"/>
          <w:lang w:val="en-US"/>
        </w:rPr>
        <w:t>decision</w:t>
      </w:r>
      <w:r w:rsidRPr="0D13BF55" w:rsidR="3562A7FE">
        <w:rPr>
          <w:noProof w:val="0"/>
          <w:lang w:val="en-US"/>
        </w:rPr>
        <w:t xml:space="preserve"> to run</w:t>
      </w:r>
      <w:r w:rsidRPr="0D13BF55" w:rsidR="7F19F64D">
        <w:rPr>
          <w:noProof w:val="0"/>
          <w:lang w:val="en-US"/>
        </w:rPr>
        <w:t xml:space="preserve"> </w:t>
      </w:r>
      <w:r w:rsidRPr="0D13BF55" w:rsidR="53A297FC">
        <w:rPr>
          <w:noProof w:val="0"/>
          <w:lang w:val="en-US"/>
        </w:rPr>
        <w:t>an</w:t>
      </w:r>
      <w:r w:rsidRPr="0D13BF55" w:rsidR="3562A7FE">
        <w:rPr>
          <w:noProof w:val="0"/>
          <w:lang w:val="en-US"/>
        </w:rPr>
        <w:t xml:space="preserve"> advert, </w:t>
      </w:r>
      <w:r w:rsidRPr="0D13BF55" w:rsidR="365F620E">
        <w:rPr>
          <w:noProof w:val="0"/>
          <w:lang w:val="en-US"/>
        </w:rPr>
        <w:t>featuring</w:t>
      </w:r>
      <w:r w:rsidRPr="0D13BF55" w:rsidR="3562A7FE">
        <w:rPr>
          <w:noProof w:val="0"/>
          <w:lang w:val="en-US"/>
        </w:rPr>
        <w:t xml:space="preserve"> thin supermodels</w:t>
      </w:r>
      <w:r w:rsidRPr="0D13BF55" w:rsidR="7FE4B23A">
        <w:rPr>
          <w:noProof w:val="0"/>
          <w:lang w:val="en-US"/>
        </w:rPr>
        <w:t xml:space="preserve"> with the slogan “The Perfect Body</w:t>
      </w:r>
      <w:r w:rsidRPr="0D13BF55" w:rsidR="5FEB21E1">
        <w:rPr>
          <w:noProof w:val="0"/>
          <w:lang w:val="en-US"/>
        </w:rPr>
        <w:t>,”</w:t>
      </w:r>
      <w:r w:rsidRPr="0D13BF55" w:rsidR="3562A7FE">
        <w:rPr>
          <w:noProof w:val="0"/>
          <w:lang w:val="en-US"/>
        </w:rPr>
        <w:t xml:space="preserve"> </w:t>
      </w:r>
      <w:r w:rsidRPr="0D13BF55" w:rsidR="6502BCF8">
        <w:rPr>
          <w:noProof w:val="0"/>
          <w:lang w:val="en-US"/>
        </w:rPr>
        <w:t xml:space="preserve">faced criticism and pushback from </w:t>
      </w:r>
      <w:r w:rsidRPr="0D13BF55" w:rsidR="2D124F7A">
        <w:rPr>
          <w:noProof w:val="0"/>
          <w:lang w:val="en-US"/>
        </w:rPr>
        <w:t>consumer groups, claiming their advertising was not ethical and did not give a true reflection of women's bodies. Consumer groups</w:t>
      </w:r>
      <w:r w:rsidRPr="0D13BF55" w:rsidR="0B38465F">
        <w:rPr>
          <w:noProof w:val="0"/>
          <w:lang w:val="en-US"/>
        </w:rPr>
        <w:t xml:space="preserve"> </w:t>
      </w:r>
      <w:r w:rsidRPr="0D13BF55" w:rsidR="39DD11E2">
        <w:rPr>
          <w:noProof w:val="0"/>
          <w:lang w:val="en-US"/>
        </w:rPr>
        <w:t>claimed the advertising depicted unethical selling of an impossible beauty image and lacked body diversity and</w:t>
      </w:r>
      <w:r w:rsidRPr="0D13BF55" w:rsidR="57EC2BE9">
        <w:rPr>
          <w:noProof w:val="0"/>
          <w:lang w:val="en-US"/>
        </w:rPr>
        <w:t xml:space="preserve"> its</w:t>
      </w:r>
      <w:r w:rsidRPr="0D13BF55" w:rsidR="39DD11E2">
        <w:rPr>
          <w:noProof w:val="0"/>
          <w:lang w:val="en-US"/>
        </w:rPr>
        <w:t xml:space="preserve"> representation</w:t>
      </w:r>
      <w:r w:rsidRPr="0D13BF55" w:rsidR="7E1B804A">
        <w:rPr>
          <w:noProof w:val="0"/>
          <w:lang w:val="en-US"/>
        </w:rPr>
        <w:t xml:space="preserve"> aligns with hegemonic beauty beliefs. </w:t>
      </w:r>
    </w:p>
    <w:p xmlns:wp14="http://schemas.microsoft.com/office/word/2010/wordml" w:rsidP="0D13BF55" w14:paraId="62FE48E4" wp14:textId="7A68F487">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0D13BF55" w:rsidR="7E1B804A">
        <w:rPr>
          <w:noProof w:val="0"/>
          <w:lang w:val="en-US"/>
        </w:rPr>
        <w:t>Campaigners</w:t>
      </w:r>
      <w:r w:rsidRPr="0D13BF55" w:rsidR="39DD11E2">
        <w:rPr>
          <w:noProof w:val="0"/>
          <w:lang w:val="en-US"/>
        </w:rPr>
        <w:t xml:space="preserve"> </w:t>
      </w:r>
      <w:r w:rsidRPr="0D13BF55" w:rsidR="0B38465F">
        <w:rPr>
          <w:noProof w:val="0"/>
          <w:lang w:val="en-US"/>
        </w:rPr>
        <w:t>took to petitions to change the advert</w:t>
      </w:r>
      <w:r w:rsidRPr="0D13BF55" w:rsidR="0C5DE261">
        <w:rPr>
          <w:noProof w:val="0"/>
          <w:lang w:val="en-US"/>
        </w:rPr>
        <w:t>ising</w:t>
      </w:r>
      <w:r w:rsidRPr="0D13BF55" w:rsidR="710AFC91">
        <w:rPr>
          <w:noProof w:val="0"/>
          <w:lang w:val="en-US"/>
        </w:rPr>
        <w:t xml:space="preserve"> and</w:t>
      </w:r>
      <w:r w:rsidRPr="0D13BF55" w:rsidR="0C5DE261">
        <w:rPr>
          <w:noProof w:val="0"/>
          <w:lang w:val="en-US"/>
        </w:rPr>
        <w:t xml:space="preserve"> with over 32,000 </w:t>
      </w:r>
      <w:r w:rsidRPr="0D13BF55" w:rsidR="6B7A8100">
        <w:rPr>
          <w:noProof w:val="0"/>
          <w:lang w:val="en-US"/>
        </w:rPr>
        <w:t>signatures,</w:t>
      </w:r>
      <w:r w:rsidRPr="0D13BF55" w:rsidR="0C5DE261">
        <w:rPr>
          <w:noProof w:val="0"/>
          <w:lang w:val="en-US"/>
        </w:rPr>
        <w:t xml:space="preserve"> </w:t>
      </w:r>
      <w:r w:rsidRPr="0D13BF55" w:rsidR="14EC1BAF">
        <w:rPr>
          <w:noProof w:val="0"/>
          <w:lang w:val="en-US"/>
        </w:rPr>
        <w:t>Victoria Secret did so</w:t>
      </w:r>
      <w:r w:rsidRPr="0D13BF55" w:rsidR="0FFA9B2F">
        <w:rPr>
          <w:noProof w:val="0"/>
          <w:lang w:val="en-US"/>
        </w:rPr>
        <w:t xml:space="preserve"> </w:t>
      </w:r>
      <w:r w:rsidRPr="0D13BF55" w:rsidR="151F3F30">
        <w:rPr>
          <w:noProof w:val="0"/>
          <w:lang w:val="en-US"/>
        </w:rPr>
        <w:t>(</w:t>
      </w:r>
      <w:r w:rsidRPr="0D13BF55" w:rsidR="0FFA9B2F">
        <w:rPr>
          <w:noProof w:val="0"/>
          <w:lang w:val="en-US"/>
        </w:rPr>
        <w:t>Change.org</w:t>
      </w:r>
      <w:r w:rsidRPr="0D13BF55" w:rsidR="2937BE8F">
        <w:rPr>
          <w:noProof w:val="0"/>
          <w:lang w:val="en-US"/>
        </w:rPr>
        <w:t xml:space="preserve">, </w:t>
      </w:r>
      <w:r w:rsidRPr="0D13BF55" w:rsidR="0FFA9B2F">
        <w:rPr>
          <w:noProof w:val="0"/>
          <w:lang w:val="en-US"/>
        </w:rPr>
        <w:t>2021)</w:t>
      </w:r>
      <w:r w:rsidRPr="0D13BF55" w:rsidR="14EC1BAF">
        <w:rPr>
          <w:noProof w:val="0"/>
          <w:lang w:val="en-US"/>
        </w:rPr>
        <w:t>. However, it was only the slogan they changed and stuck by the imagery of the super models.</w:t>
      </w:r>
      <w:r w:rsidRPr="0D13BF55" w:rsidR="505DE351">
        <w:rPr>
          <w:noProof w:val="0"/>
          <w:lang w:val="en-US"/>
        </w:rPr>
        <w:t xml:space="preserve"> </w:t>
      </w:r>
      <w:r w:rsidRPr="0D13BF55" w:rsidR="505DE351">
        <w:rPr>
          <w:noProof w:val="0"/>
          <w:lang w:val="en-US"/>
        </w:rPr>
        <w:t>Feng</w:t>
      </w:r>
      <w:r w:rsidRPr="0D13BF55" w:rsidR="29170843">
        <w:rPr>
          <w:noProof w:val="0"/>
          <w:lang w:val="en-US"/>
        </w:rPr>
        <w:t xml:space="preserve"> (</w:t>
      </w:r>
      <w:r w:rsidRPr="0D13BF55" w:rsidR="505DE351">
        <w:rPr>
          <w:noProof w:val="0"/>
          <w:lang w:val="en-US"/>
        </w:rPr>
        <w:t>2019</w:t>
      </w:r>
      <w:r w:rsidRPr="0D13BF55" w:rsidR="3C272601">
        <w:rPr>
          <w:noProof w:val="0"/>
          <w:lang w:val="en-US"/>
        </w:rPr>
        <w:t>)</w:t>
      </w:r>
      <w:r w:rsidRPr="0D13BF55" w:rsidR="505DE351">
        <w:rPr>
          <w:noProof w:val="0"/>
          <w:lang w:val="en-US"/>
        </w:rPr>
        <w:t xml:space="preserve"> review of Victora Secrets 2019 </w:t>
      </w:r>
      <w:r w:rsidRPr="0D13BF55" w:rsidR="65F7259A">
        <w:rPr>
          <w:noProof w:val="0"/>
          <w:lang w:val="en-US"/>
        </w:rPr>
        <w:t>annual</w:t>
      </w:r>
      <w:r w:rsidRPr="0D13BF55" w:rsidR="505DE351">
        <w:rPr>
          <w:noProof w:val="0"/>
          <w:lang w:val="en-US"/>
        </w:rPr>
        <w:t xml:space="preserve"> report</w:t>
      </w:r>
      <w:r w:rsidRPr="0D13BF55" w:rsidR="04E19E58">
        <w:rPr>
          <w:noProof w:val="0"/>
          <w:lang w:val="en-US"/>
        </w:rPr>
        <w:t xml:space="preserve"> concludes that their marketing </w:t>
      </w:r>
      <w:r w:rsidRPr="0D13BF55" w:rsidR="01EF7766">
        <w:rPr>
          <w:noProof w:val="0"/>
          <w:lang w:val="en-US"/>
        </w:rPr>
        <w:t>campaigns</w:t>
      </w:r>
      <w:r w:rsidRPr="0D13BF55" w:rsidR="04E19E58">
        <w:rPr>
          <w:noProof w:val="0"/>
          <w:lang w:val="en-US"/>
        </w:rPr>
        <w:t xml:space="preserve"> are no longer </w:t>
      </w:r>
      <w:r w:rsidRPr="0D13BF55" w:rsidR="04E19E58">
        <w:rPr>
          <w:noProof w:val="0"/>
          <w:lang w:val="en-US"/>
        </w:rPr>
        <w:t>customer focused</w:t>
      </w:r>
      <w:r w:rsidRPr="0D13BF55" w:rsidR="04E19E58">
        <w:rPr>
          <w:noProof w:val="0"/>
          <w:lang w:val="en-US"/>
        </w:rPr>
        <w:t xml:space="preserve"> and how they should use more body diverse models</w:t>
      </w:r>
      <w:r w:rsidRPr="0D13BF55" w:rsidR="5EDEC81B">
        <w:rPr>
          <w:noProof w:val="0"/>
          <w:lang w:val="en-US"/>
        </w:rPr>
        <w:t xml:space="preserve"> within their advertising to</w:t>
      </w:r>
      <w:r w:rsidRPr="0D13BF55" w:rsidR="5EDEC81B">
        <w:rPr>
          <w:noProof w:val="0"/>
          <w:lang w:val="en-US"/>
        </w:rPr>
        <w:t xml:space="preserve"> </w:t>
      </w:r>
      <w:r w:rsidRPr="0D13BF55" w:rsidR="5EDEC81B">
        <w:rPr>
          <w:noProof w:val="0"/>
          <w:lang w:val="en-US"/>
        </w:rPr>
        <w:t>demonstrat</w:t>
      </w:r>
      <w:r w:rsidRPr="0D13BF55" w:rsidR="5EDEC81B">
        <w:rPr>
          <w:noProof w:val="0"/>
          <w:lang w:val="en-US"/>
        </w:rPr>
        <w:t>e</w:t>
      </w:r>
      <w:r w:rsidRPr="0D13BF55" w:rsidR="5EDEC81B">
        <w:rPr>
          <w:noProof w:val="0"/>
          <w:lang w:val="en-US"/>
        </w:rPr>
        <w:t xml:space="preserve"> </w:t>
      </w:r>
      <w:r w:rsidRPr="0D13BF55" w:rsidR="234FF9EE">
        <w:rPr>
          <w:noProof w:val="0"/>
          <w:lang w:val="en-US"/>
        </w:rPr>
        <w:t>more realistic products.</w:t>
      </w:r>
    </w:p>
    <w:p w:rsidR="0D13BF55" w:rsidP="0D13BF55" w:rsidRDefault="0D13BF55" w14:paraId="3AA4BC2A" w14:textId="57954E88">
      <w:pPr>
        <w:pStyle w:val="Normal"/>
        <w:spacing w:line="360" w:lineRule="auto"/>
        <w:rPr>
          <w:noProof w:val="0"/>
          <w:lang w:val="en-US"/>
        </w:rPr>
      </w:pPr>
    </w:p>
    <w:p w:rsidR="0D13BF55" w:rsidRDefault="0D13BF55" w14:paraId="25F18CF7" w14:textId="69939701">
      <w:r>
        <w:br w:type="page"/>
      </w:r>
    </w:p>
    <w:p xmlns:wp14="http://schemas.microsoft.com/office/word/2010/wordml" w:rsidP="0D13BF55" w14:paraId="0621896D" wp14:textId="515B2406">
      <w:pPr>
        <w:pStyle w:val="Normal"/>
        <w:spacing w:line="360" w:lineRule="auto"/>
        <w:rPr>
          <w:noProof w:val="0"/>
          <w:lang w:val="en-US"/>
        </w:rPr>
      </w:pPr>
    </w:p>
    <w:p xmlns:wp14="http://schemas.microsoft.com/office/word/2010/wordml" w:rsidP="0D13BF55" w14:paraId="5127DAE8" wp14:textId="09DF14E1">
      <w:pPr>
        <w:pStyle w:val="Normal"/>
        <w:spacing w:line="360" w:lineRule="auto"/>
        <w:jc w:val="center"/>
      </w:pPr>
      <w:r w:rsidR="39B7CAF8">
        <w:drawing>
          <wp:inline xmlns:wp14="http://schemas.microsoft.com/office/word/2010/wordprocessingDrawing" wp14:editId="017BBB81" wp14:anchorId="6BD023BA">
            <wp:extent cx="4572000" cy="2256776"/>
            <wp:effectExtent l="0" t="0" r="0" b="0"/>
            <wp:docPr id="1286119721" name="" title=""/>
            <wp:cNvGraphicFramePr>
              <a:graphicFrameLocks noChangeAspect="1"/>
            </wp:cNvGraphicFramePr>
            <a:graphic>
              <a:graphicData uri="http://schemas.openxmlformats.org/drawingml/2006/picture">
                <pic:pic>
                  <pic:nvPicPr>
                    <pic:cNvPr id="0" name=""/>
                    <pic:cNvPicPr/>
                  </pic:nvPicPr>
                  <pic:blipFill>
                    <a:blip r:embed="R97ea671b370d4544">
                      <a:extLst xmlns:a="http://schemas.openxmlformats.org/drawingml/2006/main">
                        <a:ext xmlns:a="http://schemas.openxmlformats.org/drawingml/2006/main" uri="{28A0092B-C50C-407E-A947-70E740481C1C}">
                          <a14:useLocalDpi xmlns:a14="http://schemas.microsoft.com/office/drawing/2010/main" val="0"/>
                        </a:ext>
                      </a:extLst>
                    </a:blip>
                    <a:srcRect l="0" t="0" r="0" b="6944"/>
                    <a:stretch>
                      <a:fillRect/>
                    </a:stretch>
                  </pic:blipFill>
                  <pic:spPr>
                    <a:xfrm rot="0" flipH="0" flipV="0">
                      <a:off x="0" y="0"/>
                      <a:ext cx="4572000" cy="2256776"/>
                    </a:xfrm>
                    <a:prstGeom prst="rect">
                      <a:avLst/>
                    </a:prstGeom>
                  </pic:spPr>
                </pic:pic>
              </a:graphicData>
            </a:graphic>
          </wp:inline>
        </w:drawing>
      </w:r>
    </w:p>
    <w:p xmlns:wp14="http://schemas.microsoft.com/office/word/2010/wordml" w:rsidP="0D13BF55" w14:paraId="2C81D9D8" wp14:textId="7DF91790">
      <w:pPr>
        <w:pStyle w:val="Normal"/>
        <w:spacing w:line="360" w:lineRule="auto"/>
        <w:jc w:val="center"/>
        <w:rPr>
          <w:rFonts w:ascii="Calibri" w:hAnsi="Calibri" w:eastAsia="Calibri" w:cs="Calibri" w:asciiTheme="minorAscii" w:hAnsiTheme="minorAscii" w:eastAsiaTheme="minorAscii" w:cstheme="minorAscii"/>
          <w:b w:val="0"/>
          <w:bCs w:val="0"/>
          <w:i w:val="0"/>
          <w:iCs w:val="0"/>
          <w:noProof w:val="0"/>
          <w:sz w:val="16"/>
          <w:szCs w:val="16"/>
          <w:lang w:val="en-US"/>
        </w:rPr>
      </w:pPr>
      <w:r w:rsidRPr="0D13BF55" w:rsidR="7C4AB03E">
        <w:rPr>
          <w:rFonts w:ascii="Calibri" w:hAnsi="Calibri" w:eastAsia="Calibri" w:cs="Calibri" w:asciiTheme="minorAscii" w:hAnsiTheme="minorAscii" w:eastAsiaTheme="minorAscii" w:cstheme="minorAscii"/>
          <w:b w:val="0"/>
          <w:bCs w:val="0"/>
          <w:i w:val="0"/>
          <w:iCs w:val="0"/>
          <w:noProof w:val="0"/>
          <w:sz w:val="16"/>
          <w:szCs w:val="16"/>
          <w:lang w:val="en-US"/>
        </w:rPr>
        <w:t xml:space="preserve">Figure 6 </w:t>
      </w:r>
      <w:r w:rsidRPr="0D13BF55" w:rsidR="53C42461">
        <w:rPr>
          <w:rFonts w:ascii="Calibri" w:hAnsi="Calibri" w:eastAsia="Calibri" w:cs="Calibri" w:asciiTheme="minorAscii" w:hAnsiTheme="minorAscii" w:eastAsiaTheme="minorAscii" w:cstheme="minorAscii"/>
          <w:b w:val="0"/>
          <w:bCs w:val="0"/>
          <w:i w:val="0"/>
          <w:iCs w:val="0"/>
          <w:noProof w:val="0"/>
          <w:sz w:val="16"/>
          <w:szCs w:val="16"/>
          <w:lang w:val="en-US"/>
        </w:rPr>
        <w:t>- “</w:t>
      </w:r>
      <w:r w:rsidRPr="0D13BF55" w:rsidR="7C4AB03E">
        <w:rPr>
          <w:rFonts w:ascii="Calibri" w:hAnsi="Calibri" w:eastAsia="Calibri" w:cs="Calibri" w:asciiTheme="minorAscii" w:hAnsiTheme="minorAscii" w:eastAsiaTheme="minorAscii" w:cstheme="minorAscii"/>
          <w:b w:val="0"/>
          <w:bCs w:val="0"/>
          <w:i w:val="0"/>
          <w:iCs w:val="0"/>
          <w:noProof w:val="0"/>
          <w:sz w:val="16"/>
          <w:szCs w:val="16"/>
          <w:lang w:val="en-US"/>
        </w:rPr>
        <w:t>The Perfect Body” campaign.</w:t>
      </w:r>
      <w:r w:rsidRPr="0D13BF55" w:rsidR="4B245A24">
        <w:rPr>
          <w:rFonts w:ascii="Calibri" w:hAnsi="Calibri" w:eastAsia="Calibri" w:cs="Calibri" w:asciiTheme="minorAscii" w:hAnsiTheme="minorAscii" w:eastAsiaTheme="minorAscii" w:cstheme="minorAscii"/>
          <w:b w:val="0"/>
          <w:bCs w:val="0"/>
          <w:i w:val="0"/>
          <w:iCs w:val="0"/>
          <w:noProof w:val="0"/>
          <w:sz w:val="16"/>
          <w:szCs w:val="16"/>
          <w:lang w:val="en-US"/>
        </w:rPr>
        <w:t xml:space="preserve"> (</w:t>
      </w:r>
      <w:r w:rsidRPr="0D13BF55" w:rsidR="3BB3C43E">
        <w:rPr>
          <w:rFonts w:ascii="Calibri" w:hAnsi="Calibri" w:eastAsia="Calibri" w:cs="Calibri" w:asciiTheme="minorAscii" w:hAnsiTheme="minorAscii" w:eastAsiaTheme="minorAscii" w:cstheme="minorAscii"/>
          <w:b w:val="0"/>
          <w:bCs w:val="0"/>
          <w:i w:val="0"/>
          <w:iCs w:val="0"/>
          <w:noProof w:val="0"/>
          <w:sz w:val="16"/>
          <w:szCs w:val="16"/>
          <w:lang w:val="en-US"/>
        </w:rPr>
        <w:t>Passmore</w:t>
      </w:r>
      <w:r w:rsidRPr="0D13BF55" w:rsidR="1B896EA1">
        <w:rPr>
          <w:rFonts w:ascii="Calibri" w:hAnsi="Calibri" w:eastAsia="Calibri" w:cs="Calibri" w:asciiTheme="minorAscii" w:hAnsiTheme="minorAscii" w:eastAsiaTheme="minorAscii" w:cstheme="minorAscii"/>
          <w:b w:val="0"/>
          <w:bCs w:val="0"/>
          <w:i w:val="0"/>
          <w:iCs w:val="0"/>
          <w:noProof w:val="0"/>
          <w:sz w:val="16"/>
          <w:szCs w:val="16"/>
          <w:lang w:val="en-US"/>
        </w:rPr>
        <w:t xml:space="preserve">, </w:t>
      </w:r>
      <w:r w:rsidRPr="0D13BF55" w:rsidR="3BB3C43E">
        <w:rPr>
          <w:rFonts w:ascii="Calibri" w:hAnsi="Calibri" w:eastAsia="Calibri" w:cs="Calibri" w:asciiTheme="minorAscii" w:hAnsiTheme="minorAscii" w:eastAsiaTheme="minorAscii" w:cstheme="minorAscii"/>
          <w:b w:val="0"/>
          <w:bCs w:val="0"/>
          <w:i w:val="0"/>
          <w:iCs w:val="0"/>
          <w:noProof w:val="0"/>
          <w:sz w:val="16"/>
          <w:szCs w:val="16"/>
          <w:lang w:val="en-US"/>
        </w:rPr>
        <w:t>2020a</w:t>
      </w:r>
      <w:r w:rsidRPr="0D13BF55" w:rsidR="2B22851F">
        <w:rPr>
          <w:rFonts w:ascii="Calibri" w:hAnsi="Calibri" w:eastAsia="Calibri" w:cs="Calibri" w:asciiTheme="minorAscii" w:hAnsiTheme="minorAscii" w:eastAsiaTheme="minorAscii" w:cstheme="minorAscii"/>
          <w:b w:val="0"/>
          <w:bCs w:val="0"/>
          <w:i w:val="0"/>
          <w:iCs w:val="0"/>
          <w:noProof w:val="0"/>
          <w:sz w:val="16"/>
          <w:szCs w:val="16"/>
          <w:lang w:val="en-US"/>
        </w:rPr>
        <w:t>).</w:t>
      </w:r>
    </w:p>
    <w:p w:rsidR="0D13BF55" w:rsidP="0D13BF55" w:rsidRDefault="0D13BF55" w14:paraId="4B05715F" w14:textId="03911065">
      <w:pPr>
        <w:pStyle w:val="Normal"/>
        <w:spacing w:line="360" w:lineRule="auto"/>
        <w:jc w:val="center"/>
        <w:rPr>
          <w:rFonts w:ascii="Calibri" w:hAnsi="Calibri" w:eastAsia="Calibri" w:cs="Calibri" w:asciiTheme="minorAscii" w:hAnsiTheme="minorAscii" w:eastAsiaTheme="minorAscii" w:cstheme="minorAscii"/>
          <w:b w:val="0"/>
          <w:bCs w:val="0"/>
          <w:i w:val="0"/>
          <w:iCs w:val="0"/>
          <w:noProof w:val="0"/>
          <w:sz w:val="16"/>
          <w:szCs w:val="16"/>
          <w:lang w:val="en-US"/>
        </w:rPr>
      </w:pPr>
    </w:p>
    <w:p xmlns:wp14="http://schemas.microsoft.com/office/word/2010/wordml" w:rsidP="0D13BF55" w14:paraId="69CD1041" wp14:textId="1D5B5173">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0D13BF55" w:rsidR="015A87C6">
        <w:rPr>
          <w:noProof w:val="0"/>
          <w:lang w:val="en-US"/>
        </w:rPr>
        <w:t xml:space="preserve">The original </w:t>
      </w:r>
      <w:r w:rsidRPr="0D13BF55" w:rsidR="52A42156">
        <w:rPr>
          <w:noProof w:val="0"/>
          <w:lang w:val="en-US"/>
        </w:rPr>
        <w:t>advertisement</w:t>
      </w:r>
      <w:r w:rsidRPr="0D13BF55" w:rsidR="015A87C6">
        <w:rPr>
          <w:noProof w:val="0"/>
          <w:lang w:val="en-US"/>
        </w:rPr>
        <w:t xml:space="preserve"> seen above displays the slim models with the words “The Perfect Body” and the amended advertisement </w:t>
      </w:r>
      <w:r w:rsidRPr="0D13BF55" w:rsidR="5D68C651">
        <w:rPr>
          <w:noProof w:val="0"/>
          <w:lang w:val="en-US"/>
        </w:rPr>
        <w:t xml:space="preserve">below, </w:t>
      </w:r>
      <w:r w:rsidRPr="0D13BF55" w:rsidR="015A87C6">
        <w:rPr>
          <w:noProof w:val="0"/>
          <w:lang w:val="en-US"/>
        </w:rPr>
        <w:t>which reads</w:t>
      </w:r>
      <w:r w:rsidRPr="0D13BF55" w:rsidR="3B3AA93C">
        <w:rPr>
          <w:noProof w:val="0"/>
          <w:lang w:val="en-US"/>
        </w:rPr>
        <w:t xml:space="preserve"> “A Body </w:t>
      </w:r>
      <w:r w:rsidRPr="0D13BF55" w:rsidR="3B3AA93C">
        <w:rPr>
          <w:noProof w:val="0"/>
          <w:lang w:val="en-US"/>
        </w:rPr>
        <w:t>For</w:t>
      </w:r>
      <w:r w:rsidRPr="0D13BF55" w:rsidR="3B3AA93C">
        <w:rPr>
          <w:noProof w:val="0"/>
          <w:lang w:val="en-US"/>
        </w:rPr>
        <w:t xml:space="preserve"> Every Body”</w:t>
      </w:r>
    </w:p>
    <w:p xmlns:wp14="http://schemas.microsoft.com/office/word/2010/wordml" w:rsidP="0D13BF55" w14:paraId="3A36995C" wp14:textId="31E22FDF">
      <w:pPr>
        <w:pStyle w:val="Normal"/>
        <w:spacing w:line="360" w:lineRule="auto"/>
        <w:jc w:val="center"/>
      </w:pPr>
      <w:r w:rsidR="39B7CAF8">
        <w:drawing>
          <wp:inline xmlns:wp14="http://schemas.microsoft.com/office/word/2010/wordprocessingDrawing" wp14:editId="32D8D980" wp14:anchorId="1753B796">
            <wp:extent cx="4572000" cy="2209815"/>
            <wp:effectExtent l="0" t="0" r="0" b="0"/>
            <wp:docPr id="1974097536" name="" title=""/>
            <wp:cNvGraphicFramePr>
              <a:graphicFrameLocks noChangeAspect="1"/>
            </wp:cNvGraphicFramePr>
            <a:graphic>
              <a:graphicData uri="http://schemas.openxmlformats.org/drawingml/2006/picture">
                <pic:pic>
                  <pic:nvPicPr>
                    <pic:cNvPr id="0" name=""/>
                    <pic:cNvPicPr/>
                  </pic:nvPicPr>
                  <pic:blipFill>
                    <a:blip r:embed="Rac7dd9e3e6e44ac3">
                      <a:extLst xmlns:a="http://schemas.openxmlformats.org/drawingml/2006/main">
                        <a:ext xmlns:a="http://schemas.openxmlformats.org/drawingml/2006/main" uri="{28A0092B-C50C-407E-A947-70E740481C1C}">
                          <a14:useLocalDpi xmlns:a14="http://schemas.microsoft.com/office/drawing/2010/main" val="0"/>
                        </a:ext>
                      </a:extLst>
                    </a:blip>
                    <a:srcRect l="0" t="0" r="0" b="8680"/>
                    <a:stretch>
                      <a:fillRect/>
                    </a:stretch>
                  </pic:blipFill>
                  <pic:spPr>
                    <a:xfrm rot="0" flipH="0" flipV="0">
                      <a:off x="0" y="0"/>
                      <a:ext cx="4572000" cy="2209815"/>
                    </a:xfrm>
                    <a:prstGeom prst="rect">
                      <a:avLst/>
                    </a:prstGeom>
                  </pic:spPr>
                </pic:pic>
              </a:graphicData>
            </a:graphic>
          </wp:inline>
        </w:drawing>
      </w:r>
    </w:p>
    <w:p xmlns:wp14="http://schemas.microsoft.com/office/word/2010/wordml" w:rsidP="0D13BF55" w14:paraId="484EE232" wp14:textId="3AC55D61">
      <w:pPr>
        <w:pStyle w:val="Normal"/>
        <w:spacing w:line="360" w:lineRule="auto"/>
        <w:jc w:val="center"/>
        <w:rPr>
          <w:rFonts w:ascii="Calibri" w:hAnsi="Calibri" w:eastAsia="Calibri" w:cs="Calibri" w:asciiTheme="minorAscii" w:hAnsiTheme="minorAscii" w:eastAsiaTheme="minorAscii" w:cstheme="minorAscii"/>
          <w:b w:val="0"/>
          <w:bCs w:val="0"/>
          <w:i w:val="0"/>
          <w:iCs w:val="0"/>
          <w:noProof w:val="0"/>
          <w:sz w:val="16"/>
          <w:szCs w:val="16"/>
          <w:lang w:val="en-US"/>
        </w:rPr>
      </w:pPr>
      <w:r w:rsidRPr="0D13BF55" w:rsidR="2E3D807E">
        <w:rPr>
          <w:rFonts w:ascii="Calibri" w:hAnsi="Calibri" w:eastAsia="Calibri" w:cs="Calibri" w:asciiTheme="minorAscii" w:hAnsiTheme="minorAscii" w:eastAsiaTheme="minorAscii" w:cstheme="minorAscii"/>
          <w:b w:val="0"/>
          <w:bCs w:val="0"/>
          <w:i w:val="0"/>
          <w:iCs w:val="0"/>
          <w:noProof w:val="0"/>
          <w:sz w:val="16"/>
          <w:szCs w:val="16"/>
          <w:lang w:val="en-US"/>
        </w:rPr>
        <w:t>Figure – 7 - “The Perfect Body” campaign. (</w:t>
      </w:r>
      <w:r w:rsidRPr="0D13BF55" w:rsidR="21A04EA9">
        <w:rPr>
          <w:rFonts w:ascii="Calibri" w:hAnsi="Calibri" w:eastAsia="Calibri" w:cs="Calibri" w:asciiTheme="minorAscii" w:hAnsiTheme="minorAscii" w:eastAsiaTheme="minorAscii" w:cstheme="minorAscii"/>
          <w:b w:val="0"/>
          <w:bCs w:val="0"/>
          <w:i w:val="0"/>
          <w:iCs w:val="0"/>
          <w:noProof w:val="0"/>
          <w:sz w:val="16"/>
          <w:szCs w:val="16"/>
          <w:lang w:val="en-US"/>
        </w:rPr>
        <w:t>Passmore</w:t>
      </w:r>
      <w:r w:rsidRPr="0D13BF55" w:rsidR="7D8044AF">
        <w:rPr>
          <w:rFonts w:ascii="Calibri" w:hAnsi="Calibri" w:eastAsia="Calibri" w:cs="Calibri" w:asciiTheme="minorAscii" w:hAnsiTheme="minorAscii" w:eastAsiaTheme="minorAscii" w:cstheme="minorAscii"/>
          <w:b w:val="0"/>
          <w:bCs w:val="0"/>
          <w:i w:val="0"/>
          <w:iCs w:val="0"/>
          <w:noProof w:val="0"/>
          <w:sz w:val="16"/>
          <w:szCs w:val="16"/>
          <w:lang w:val="en-US"/>
        </w:rPr>
        <w:t xml:space="preserve">, </w:t>
      </w:r>
      <w:r w:rsidRPr="0D13BF55" w:rsidR="21A04EA9">
        <w:rPr>
          <w:rFonts w:ascii="Calibri" w:hAnsi="Calibri" w:eastAsia="Calibri" w:cs="Calibri" w:asciiTheme="minorAscii" w:hAnsiTheme="minorAscii" w:eastAsiaTheme="minorAscii" w:cstheme="minorAscii"/>
          <w:b w:val="0"/>
          <w:bCs w:val="0"/>
          <w:i w:val="0"/>
          <w:iCs w:val="0"/>
          <w:noProof w:val="0"/>
          <w:sz w:val="16"/>
          <w:szCs w:val="16"/>
          <w:lang w:val="en-US"/>
        </w:rPr>
        <w:t>2020</w:t>
      </w:r>
      <w:r w:rsidRPr="0D13BF55" w:rsidR="30806B01">
        <w:rPr>
          <w:rFonts w:ascii="Calibri" w:hAnsi="Calibri" w:eastAsia="Calibri" w:cs="Calibri" w:asciiTheme="minorAscii" w:hAnsiTheme="minorAscii" w:eastAsiaTheme="minorAscii" w:cstheme="minorAscii"/>
          <w:b w:val="0"/>
          <w:bCs w:val="0"/>
          <w:i w:val="0"/>
          <w:iCs w:val="0"/>
          <w:noProof w:val="0"/>
          <w:sz w:val="16"/>
          <w:szCs w:val="16"/>
          <w:lang w:val="en-US"/>
        </w:rPr>
        <w:t>b).</w:t>
      </w:r>
      <w:r w:rsidRPr="0D13BF55" w:rsidR="21A04EA9">
        <w:rPr>
          <w:rFonts w:ascii="Calibri" w:hAnsi="Calibri" w:eastAsia="Calibri" w:cs="Calibri" w:asciiTheme="minorAscii" w:hAnsiTheme="minorAscii" w:eastAsiaTheme="minorAscii" w:cstheme="minorAscii"/>
          <w:b w:val="0"/>
          <w:bCs w:val="0"/>
          <w:i w:val="0"/>
          <w:iCs w:val="0"/>
          <w:noProof w:val="0"/>
          <w:sz w:val="16"/>
          <w:szCs w:val="16"/>
          <w:lang w:val="en-US"/>
        </w:rPr>
        <w:t xml:space="preserve"> </w:t>
      </w:r>
    </w:p>
    <w:p w:rsidR="0D13BF55" w:rsidP="0D13BF55" w:rsidRDefault="0D13BF55" w14:paraId="22DD0BAA" w14:textId="5B5EAAD3">
      <w:pPr>
        <w:pStyle w:val="Normal"/>
        <w:spacing w:line="360" w:lineRule="auto"/>
        <w:jc w:val="center"/>
        <w:rPr>
          <w:rFonts w:ascii="Calibri" w:hAnsi="Calibri" w:eastAsia="Calibri" w:cs="Calibri" w:asciiTheme="minorAscii" w:hAnsiTheme="minorAscii" w:eastAsiaTheme="minorAscii" w:cstheme="minorAscii"/>
          <w:b w:val="0"/>
          <w:bCs w:val="0"/>
          <w:i w:val="0"/>
          <w:iCs w:val="0"/>
          <w:noProof w:val="0"/>
          <w:sz w:val="16"/>
          <w:szCs w:val="16"/>
          <w:lang w:val="en-US"/>
        </w:rPr>
      </w:pPr>
    </w:p>
    <w:p w:rsidR="4202EC34" w:rsidP="0D13BF55" w:rsidRDefault="4202EC34" w14:paraId="5EA6C623" w14:textId="743DC522">
      <w:pPr>
        <w:pStyle w:val="Normal"/>
        <w:spacing w:line="360" w:lineRule="auto"/>
        <w:jc w:val="left"/>
        <w:rPr>
          <w:rFonts w:ascii="Calibri" w:hAnsi="Calibri" w:eastAsia="Calibri" w:cs="Calibri" w:asciiTheme="minorAscii" w:hAnsiTheme="minorAscii" w:eastAsiaTheme="minorAscii" w:cstheme="minorAscii"/>
          <w:b w:val="0"/>
          <w:bCs w:val="0"/>
          <w:i w:val="0"/>
          <w:iCs w:val="0"/>
          <w:noProof w:val="0"/>
          <w:sz w:val="16"/>
          <w:szCs w:val="16"/>
          <w:lang w:val="en-US"/>
        </w:rPr>
      </w:pPr>
      <w:r w:rsidRPr="0D13BF55" w:rsidR="4202EC34">
        <w:rPr>
          <w:rFonts w:ascii="Calibri" w:hAnsi="Calibri" w:eastAsia="Calibri" w:cs="Calibri" w:asciiTheme="minorAscii" w:hAnsiTheme="minorAscii" w:eastAsiaTheme="minorAscii" w:cstheme="minorAscii"/>
          <w:b w:val="0"/>
          <w:bCs w:val="0"/>
          <w:i w:val="0"/>
          <w:iCs w:val="0"/>
          <w:noProof w:val="0"/>
          <w:sz w:val="22"/>
          <w:szCs w:val="22"/>
          <w:lang w:val="en-US"/>
        </w:rPr>
        <w:t>I feel the unethical decisions within Victoria Secrets advertising were the widespread offence and harm to diverse groups,</w:t>
      </w:r>
      <w:r w:rsidRPr="0D13BF55" w:rsidR="24818D72">
        <w:rPr>
          <w:rFonts w:ascii="Calibri" w:hAnsi="Calibri" w:eastAsia="Calibri" w:cs="Calibri" w:asciiTheme="minorAscii" w:hAnsiTheme="minorAscii" w:eastAsiaTheme="minorAscii" w:cstheme="minorAscii"/>
          <w:b w:val="0"/>
          <w:bCs w:val="0"/>
          <w:i w:val="0"/>
          <w:iCs w:val="0"/>
          <w:noProof w:val="0"/>
          <w:sz w:val="22"/>
          <w:szCs w:val="22"/>
          <w:lang w:val="en-US"/>
        </w:rPr>
        <w:t xml:space="preserve"> their advertising is not </w:t>
      </w:r>
      <w:r w:rsidRPr="0D13BF55" w:rsidR="24818D72">
        <w:rPr>
          <w:rFonts w:ascii="Calibri" w:hAnsi="Calibri" w:eastAsia="Calibri" w:cs="Calibri" w:asciiTheme="minorAscii" w:hAnsiTheme="minorAscii" w:eastAsiaTheme="minorAscii" w:cstheme="minorAscii"/>
          <w:b w:val="0"/>
          <w:bCs w:val="0"/>
          <w:i w:val="0"/>
          <w:iCs w:val="0"/>
          <w:noProof w:val="0"/>
          <w:sz w:val="22"/>
          <w:szCs w:val="22"/>
          <w:lang w:val="en-US"/>
        </w:rPr>
        <w:t>accurate</w:t>
      </w:r>
      <w:r w:rsidRPr="0D13BF55" w:rsidR="24818D72">
        <w:rPr>
          <w:rFonts w:ascii="Calibri" w:hAnsi="Calibri" w:eastAsia="Calibri" w:cs="Calibri" w:asciiTheme="minorAscii" w:hAnsiTheme="minorAscii" w:eastAsiaTheme="minorAscii" w:cstheme="minorAscii"/>
          <w:b w:val="0"/>
          <w:bCs w:val="0"/>
          <w:i w:val="0"/>
          <w:iCs w:val="0"/>
          <w:noProof w:val="0"/>
          <w:sz w:val="22"/>
          <w:szCs w:val="22"/>
          <w:lang w:val="en-US"/>
        </w:rPr>
        <w:t xml:space="preserve"> and honest</w:t>
      </w:r>
      <w:r w:rsidRPr="0D13BF55" w:rsidR="1F0DF1DA">
        <w:rPr>
          <w:rFonts w:ascii="Calibri" w:hAnsi="Calibri" w:eastAsia="Calibri" w:cs="Calibri" w:asciiTheme="minorAscii" w:hAnsiTheme="minorAscii" w:eastAsiaTheme="minorAscii" w:cstheme="minorAscii"/>
          <w:b w:val="0"/>
          <w:bCs w:val="0"/>
          <w:i w:val="0"/>
          <w:iCs w:val="0"/>
          <w:noProof w:val="0"/>
          <w:sz w:val="22"/>
          <w:szCs w:val="22"/>
          <w:lang w:val="en-US"/>
        </w:rPr>
        <w:t xml:space="preserve"> as not display a diverse body type.</w:t>
      </w:r>
      <w:r w:rsidRPr="0D13BF55" w:rsidR="4202EC34">
        <w:rPr>
          <w:rFonts w:ascii="Calibri" w:hAnsi="Calibri" w:eastAsia="Calibri" w:cs="Calibri" w:asciiTheme="minorAscii" w:hAnsiTheme="minorAscii" w:eastAsiaTheme="minorAscii" w:cstheme="minorAscii"/>
          <w:b w:val="0"/>
          <w:bCs w:val="0"/>
          <w:i w:val="0"/>
          <w:iCs w:val="0"/>
          <w:noProof w:val="0"/>
          <w:sz w:val="22"/>
          <w:szCs w:val="22"/>
          <w:lang w:val="en-US"/>
        </w:rPr>
        <w:t xml:space="preserve"> </w:t>
      </w:r>
    </w:p>
    <w:p w:rsidR="0D13BF55" w:rsidP="0D13BF55" w:rsidRDefault="0D13BF55" w14:paraId="462F6273" w14:textId="54161A2D">
      <w:pPr>
        <w:pStyle w:val="Normal"/>
        <w:spacing w:line="360" w:lineRule="auto"/>
        <w:jc w:val="center"/>
        <w:rPr>
          <w:rFonts w:ascii="Calibri" w:hAnsi="Calibri" w:eastAsia="Calibri" w:cs="Calibri" w:asciiTheme="minorAscii" w:hAnsiTheme="minorAscii" w:eastAsiaTheme="minorAscii" w:cstheme="minorAscii"/>
          <w:b w:val="0"/>
          <w:bCs w:val="0"/>
          <w:i w:val="0"/>
          <w:iCs w:val="0"/>
          <w:noProof w:val="0"/>
          <w:sz w:val="16"/>
          <w:szCs w:val="16"/>
          <w:lang w:val="en-US"/>
        </w:rPr>
      </w:pPr>
    </w:p>
    <w:p w:rsidR="0D13BF55" w:rsidRDefault="0D13BF55" w14:paraId="0586C9E1" w14:textId="2174A6A1">
      <w:r>
        <w:br w:type="page"/>
      </w:r>
    </w:p>
    <w:p w:rsidR="0D13BF55" w:rsidP="0D13BF55" w:rsidRDefault="0D13BF55" w14:paraId="1C36CC78" w14:textId="1C070CC0">
      <w:pPr>
        <w:pStyle w:val="Normal"/>
        <w:spacing w:line="360" w:lineRule="auto"/>
        <w:jc w:val="center"/>
        <w:rPr>
          <w:rFonts w:ascii="Calibri" w:hAnsi="Calibri" w:eastAsia="Calibri" w:cs="Calibri" w:asciiTheme="minorAscii" w:hAnsiTheme="minorAscii" w:eastAsiaTheme="minorAscii" w:cstheme="minorAscii"/>
          <w:b w:val="0"/>
          <w:bCs w:val="0"/>
          <w:i w:val="0"/>
          <w:iCs w:val="0"/>
          <w:noProof w:val="0"/>
          <w:sz w:val="16"/>
          <w:szCs w:val="16"/>
          <w:lang w:val="en-US"/>
        </w:rPr>
      </w:pPr>
    </w:p>
    <w:p xmlns:wp14="http://schemas.microsoft.com/office/word/2010/wordml" w:rsidP="0D13BF55" w14:paraId="3F355C4C" wp14:textId="2349D178">
      <w:pPr>
        <w:pStyle w:val="Normal"/>
        <w:spacing w:line="360" w:lineRule="auto"/>
        <w:jc w:val="left"/>
        <w:rPr>
          <w:rFonts w:ascii="Calibri" w:hAnsi="Calibri" w:eastAsia="Calibri" w:cs="Calibri" w:asciiTheme="minorAscii" w:hAnsiTheme="minorAscii" w:eastAsiaTheme="minorAscii" w:cstheme="minorAscii"/>
          <w:noProof w:val="0"/>
          <w:sz w:val="16"/>
          <w:szCs w:val="16"/>
          <w:lang w:val="en-US"/>
        </w:rPr>
      </w:pPr>
    </w:p>
    <w:p xmlns:wp14="http://schemas.microsoft.com/office/word/2010/wordml" w:rsidP="0D13BF55" w14:paraId="2C530C71" wp14:textId="6943C4D8">
      <w:pPr>
        <w:pStyle w:val="Normal"/>
        <w:spacing w:line="360" w:lineRule="auto"/>
        <w:rPr>
          <w:rFonts w:ascii="Calibri" w:hAnsi="Calibri" w:eastAsia="Calibri" w:cs="Calibri" w:asciiTheme="minorAscii" w:hAnsiTheme="minorAscii" w:eastAsiaTheme="minorAscii" w:cstheme="minorAscii"/>
          <w:noProof w:val="0"/>
          <w:sz w:val="20"/>
          <w:szCs w:val="20"/>
          <w:lang w:val="en-US"/>
        </w:rPr>
      </w:pPr>
      <w:r w:rsidRPr="0D13BF55" w:rsidR="44AB0A83">
        <w:rPr>
          <w:noProof w:val="0"/>
          <w:lang w:val="en-US"/>
        </w:rPr>
        <w:t>Despite Victoria Secrets changing the slogan, consumer groups continued with their pressure to change the ethical marketing commonly portrayed within the fashion industry</w:t>
      </w:r>
      <w:r w:rsidRPr="0D13BF55" w:rsidR="7BC186C0">
        <w:rPr>
          <w:noProof w:val="0"/>
          <w:lang w:val="en-US"/>
        </w:rPr>
        <w:t>. They claimed the change of slogan was not enough</w:t>
      </w:r>
      <w:r w:rsidRPr="0D13BF55" w:rsidR="2856B608">
        <w:rPr>
          <w:noProof w:val="0"/>
          <w:lang w:val="en-US"/>
        </w:rPr>
        <w:t xml:space="preserve"> and sought an apology </w:t>
      </w:r>
      <w:r w:rsidRPr="0D13BF55" w:rsidR="2B7C2E32">
        <w:rPr>
          <w:noProof w:val="0"/>
          <w:lang w:val="en-US"/>
        </w:rPr>
        <w:t xml:space="preserve">and pledge </w:t>
      </w:r>
      <w:r w:rsidRPr="0D13BF55" w:rsidR="2856B608">
        <w:rPr>
          <w:noProof w:val="0"/>
          <w:lang w:val="en-US"/>
        </w:rPr>
        <w:t>from the business</w:t>
      </w:r>
      <w:r w:rsidRPr="0D13BF55" w:rsidR="3824E891">
        <w:rPr>
          <w:noProof w:val="0"/>
          <w:lang w:val="en-US"/>
        </w:rPr>
        <w:t xml:space="preserve"> </w:t>
      </w:r>
      <w:r w:rsidRPr="0D13BF55" w:rsidR="037BC448">
        <w:rPr>
          <w:noProof w:val="0"/>
          <w:lang w:val="en-US"/>
        </w:rPr>
        <w:t>confirming</w:t>
      </w:r>
      <w:r w:rsidRPr="0D13BF55" w:rsidR="2B2CDE1A">
        <w:rPr>
          <w:noProof w:val="0"/>
          <w:lang w:val="en-US"/>
        </w:rPr>
        <w:t xml:space="preserve"> </w:t>
      </w:r>
      <w:r w:rsidRPr="0D13BF55" w:rsidR="3824E891">
        <w:rPr>
          <w:noProof w:val="0"/>
          <w:lang w:val="en-US"/>
        </w:rPr>
        <w:t>that they will not use harmful marketing in the future</w:t>
      </w:r>
      <w:r w:rsidRPr="0D13BF55" w:rsidR="2856B608">
        <w:rPr>
          <w:noProof w:val="0"/>
          <w:lang w:val="en-US"/>
        </w:rPr>
        <w:t>. Competitor brands “Curvy Kate Lingerie” and “Dear Kate” recreat</w:t>
      </w:r>
      <w:r w:rsidRPr="0D13BF55" w:rsidR="5BC238F7">
        <w:rPr>
          <w:noProof w:val="0"/>
          <w:lang w:val="en-US"/>
        </w:rPr>
        <w:t xml:space="preserve">ed the advertising </w:t>
      </w:r>
      <w:r w:rsidRPr="0D13BF55" w:rsidR="5BC238F7">
        <w:rPr>
          <w:noProof w:val="0"/>
          <w:lang w:val="en-US"/>
        </w:rPr>
        <w:t>representing</w:t>
      </w:r>
      <w:r w:rsidRPr="0D13BF55" w:rsidR="5BC238F7">
        <w:rPr>
          <w:noProof w:val="0"/>
          <w:lang w:val="en-US"/>
        </w:rPr>
        <w:t xml:space="preserve"> women of body diversity to promote body </w:t>
      </w:r>
      <w:r w:rsidRPr="0D13BF55" w:rsidR="7898C110">
        <w:rPr>
          <w:noProof w:val="0"/>
          <w:lang w:val="en-US"/>
        </w:rPr>
        <w:t>positivity</w:t>
      </w:r>
      <w:r w:rsidRPr="0D13BF55" w:rsidR="1EECE0E6">
        <w:rPr>
          <w:noProof w:val="0"/>
          <w:lang w:val="en-US"/>
        </w:rPr>
        <w:t xml:space="preserve"> </w:t>
      </w:r>
      <w:r w:rsidRPr="0D13BF55" w:rsidR="1EECE0E6">
        <w:rPr>
          <w:noProof w:val="0"/>
          <w:lang w:val="en-US"/>
        </w:rPr>
        <w:t>(</w:t>
      </w:r>
      <w:r w:rsidRPr="0D13BF55" w:rsidR="1EECE0E6">
        <w:rPr>
          <w:noProof w:val="0"/>
          <w:lang w:val="en-US"/>
        </w:rPr>
        <w:t>B</w:t>
      </w:r>
      <w:r w:rsidRPr="0D13BF55" w:rsidR="25033125">
        <w:rPr>
          <w:noProof w:val="0"/>
          <w:lang w:val="en-US"/>
        </w:rPr>
        <w:t>rown</w:t>
      </w:r>
      <w:r w:rsidRPr="0D13BF55" w:rsidR="1EECE0E6">
        <w:rPr>
          <w:noProof w:val="0"/>
          <w:lang w:val="en-US"/>
        </w:rPr>
        <w:t>, 2014a)</w:t>
      </w:r>
      <w:r w:rsidRPr="0D13BF55" w:rsidR="1EECE0E6">
        <w:rPr>
          <w:noProof w:val="0"/>
          <w:lang w:val="en-US"/>
        </w:rPr>
        <w:t>.</w:t>
      </w:r>
    </w:p>
    <w:p xmlns:wp14="http://schemas.microsoft.com/office/word/2010/wordml" w:rsidP="0D13BF55" w14:paraId="45FAA4D4" wp14:textId="3DE69666">
      <w:pPr>
        <w:pStyle w:val="Normal"/>
        <w:spacing w:line="360" w:lineRule="auto"/>
        <w:jc w:val="center"/>
      </w:pPr>
    </w:p>
    <w:p xmlns:wp14="http://schemas.microsoft.com/office/word/2010/wordml" w:rsidP="0D13BF55" w14:paraId="5B4B6720" wp14:textId="5BF89D37">
      <w:pPr>
        <w:pStyle w:val="Normal"/>
        <w:spacing w:line="360" w:lineRule="auto"/>
        <w:jc w:val="center"/>
      </w:pPr>
      <w:r w:rsidR="39CE432D">
        <w:drawing>
          <wp:inline xmlns:wp14="http://schemas.microsoft.com/office/word/2010/wordprocessingDrawing" wp14:editId="086EC285" wp14:anchorId="707022B4">
            <wp:extent cx="4572000" cy="2333625"/>
            <wp:effectExtent l="0" t="0" r="0" b="0"/>
            <wp:docPr id="5520979" name="" title=""/>
            <wp:cNvGraphicFramePr>
              <a:graphicFrameLocks noChangeAspect="1"/>
            </wp:cNvGraphicFramePr>
            <a:graphic>
              <a:graphicData uri="http://schemas.openxmlformats.org/drawingml/2006/picture">
                <pic:pic>
                  <pic:nvPicPr>
                    <pic:cNvPr id="0" name=""/>
                    <pic:cNvPicPr/>
                  </pic:nvPicPr>
                  <pic:blipFill>
                    <a:blip r:embed="R8b449048000a48b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333625"/>
                    </a:xfrm>
                    <a:prstGeom prst="rect">
                      <a:avLst/>
                    </a:prstGeom>
                  </pic:spPr>
                </pic:pic>
              </a:graphicData>
            </a:graphic>
          </wp:inline>
        </w:drawing>
      </w:r>
    </w:p>
    <w:p xmlns:wp14="http://schemas.microsoft.com/office/word/2010/wordml" w:rsidP="0D13BF55" w14:paraId="58A83E3F" wp14:textId="3DD33E7C">
      <w:pPr>
        <w:pStyle w:val="Normal"/>
        <w:spacing w:line="360" w:lineRule="auto"/>
        <w:ind w:left="720" w:hanging="720"/>
        <w:jc w:val="center"/>
        <w:rPr>
          <w:rFonts w:ascii="Calibri" w:hAnsi="Calibri" w:eastAsia="Calibri" w:cs="Calibri" w:asciiTheme="minorAscii" w:hAnsiTheme="minorAscii" w:eastAsiaTheme="minorAscii" w:cstheme="minorAscii"/>
          <w:b w:val="0"/>
          <w:bCs w:val="0"/>
          <w:i w:val="0"/>
          <w:iCs w:val="0"/>
          <w:noProof w:val="0"/>
          <w:sz w:val="16"/>
          <w:szCs w:val="16"/>
          <w:lang w:val="en-US"/>
        </w:rPr>
      </w:pPr>
      <w:r w:rsidRPr="0D13BF55" w:rsidR="7FFD7C53">
        <w:rPr>
          <w:rFonts w:ascii="Calibri" w:hAnsi="Calibri" w:eastAsia="Calibri" w:cs="Calibri" w:asciiTheme="minorAscii" w:hAnsiTheme="minorAscii" w:eastAsiaTheme="minorAscii" w:cstheme="minorAscii"/>
          <w:b w:val="0"/>
          <w:bCs w:val="0"/>
          <w:i w:val="0"/>
          <w:iCs w:val="0"/>
          <w:noProof w:val="0"/>
          <w:sz w:val="16"/>
          <w:szCs w:val="16"/>
          <w:lang w:val="en-US"/>
        </w:rPr>
        <w:t>Figure 8 - Victoria’s Secret Changes Controversial “Perfect Body” Slogan. (</w:t>
      </w:r>
      <w:r w:rsidRPr="0D13BF55" w:rsidR="413DD706">
        <w:rPr>
          <w:rFonts w:ascii="Calibri" w:hAnsi="Calibri" w:eastAsia="Calibri" w:cs="Calibri" w:asciiTheme="minorAscii" w:hAnsiTheme="minorAscii" w:eastAsiaTheme="minorAscii" w:cstheme="minorAscii"/>
          <w:b w:val="0"/>
          <w:bCs w:val="0"/>
          <w:i w:val="0"/>
          <w:iCs w:val="0"/>
          <w:noProof w:val="0"/>
          <w:sz w:val="16"/>
          <w:szCs w:val="16"/>
          <w:lang w:val="en-US"/>
        </w:rPr>
        <w:t>B</w:t>
      </w:r>
      <w:r w:rsidRPr="0D13BF55" w:rsidR="1AC8C185">
        <w:rPr>
          <w:rFonts w:ascii="Calibri" w:hAnsi="Calibri" w:eastAsia="Calibri" w:cs="Calibri" w:asciiTheme="minorAscii" w:hAnsiTheme="minorAscii" w:eastAsiaTheme="minorAscii" w:cstheme="minorAscii"/>
          <w:b w:val="0"/>
          <w:bCs w:val="0"/>
          <w:i w:val="0"/>
          <w:iCs w:val="0"/>
          <w:noProof w:val="0"/>
          <w:sz w:val="16"/>
          <w:szCs w:val="16"/>
          <w:lang w:val="en-US"/>
        </w:rPr>
        <w:t>rown</w:t>
      </w:r>
      <w:r w:rsidRPr="0D13BF55" w:rsidR="413DD706">
        <w:rPr>
          <w:rFonts w:ascii="Calibri" w:hAnsi="Calibri" w:eastAsia="Calibri" w:cs="Calibri" w:asciiTheme="minorAscii" w:hAnsiTheme="minorAscii" w:eastAsiaTheme="minorAscii" w:cstheme="minorAscii"/>
          <w:b w:val="0"/>
          <w:bCs w:val="0"/>
          <w:i w:val="0"/>
          <w:iCs w:val="0"/>
          <w:noProof w:val="0"/>
          <w:sz w:val="16"/>
          <w:szCs w:val="16"/>
          <w:lang w:val="en-US"/>
        </w:rPr>
        <w:t>,</w:t>
      </w:r>
      <w:r w:rsidRPr="0D13BF55" w:rsidR="4111C027">
        <w:rPr>
          <w:rFonts w:ascii="Calibri" w:hAnsi="Calibri" w:eastAsia="Calibri" w:cs="Calibri" w:asciiTheme="minorAscii" w:hAnsiTheme="minorAscii" w:eastAsiaTheme="minorAscii" w:cstheme="minorAscii"/>
          <w:b w:val="0"/>
          <w:bCs w:val="0"/>
          <w:i w:val="0"/>
          <w:iCs w:val="0"/>
          <w:noProof w:val="0"/>
          <w:sz w:val="16"/>
          <w:szCs w:val="16"/>
          <w:lang w:val="en-US"/>
        </w:rPr>
        <w:t xml:space="preserve"> </w:t>
      </w:r>
      <w:r w:rsidRPr="0D13BF55" w:rsidR="413DD706">
        <w:rPr>
          <w:rFonts w:ascii="Calibri" w:hAnsi="Calibri" w:eastAsia="Calibri" w:cs="Calibri" w:asciiTheme="minorAscii" w:hAnsiTheme="minorAscii" w:eastAsiaTheme="minorAscii" w:cstheme="minorAscii"/>
          <w:b w:val="0"/>
          <w:bCs w:val="0"/>
          <w:i w:val="0"/>
          <w:iCs w:val="0"/>
          <w:noProof w:val="0"/>
          <w:sz w:val="16"/>
          <w:szCs w:val="16"/>
          <w:lang w:val="en-US"/>
        </w:rPr>
        <w:t>2014</w:t>
      </w:r>
      <w:r w:rsidRPr="0D13BF55" w:rsidR="0DCC1D9F">
        <w:rPr>
          <w:rFonts w:ascii="Calibri" w:hAnsi="Calibri" w:eastAsia="Calibri" w:cs="Calibri" w:asciiTheme="minorAscii" w:hAnsiTheme="minorAscii" w:eastAsiaTheme="minorAscii" w:cstheme="minorAscii"/>
          <w:b w:val="0"/>
          <w:bCs w:val="0"/>
          <w:i w:val="0"/>
          <w:iCs w:val="0"/>
          <w:noProof w:val="0"/>
          <w:sz w:val="16"/>
          <w:szCs w:val="16"/>
          <w:lang w:val="en-US"/>
        </w:rPr>
        <w:t>b</w:t>
      </w:r>
      <w:r w:rsidRPr="0D13BF55" w:rsidR="413DD706">
        <w:rPr>
          <w:rFonts w:ascii="Calibri" w:hAnsi="Calibri" w:eastAsia="Calibri" w:cs="Calibri" w:asciiTheme="minorAscii" w:hAnsiTheme="minorAscii" w:eastAsiaTheme="minorAscii" w:cstheme="minorAscii"/>
          <w:b w:val="0"/>
          <w:bCs w:val="0"/>
          <w:i w:val="0"/>
          <w:iCs w:val="0"/>
          <w:noProof w:val="0"/>
          <w:sz w:val="16"/>
          <w:szCs w:val="16"/>
          <w:lang w:val="en-US"/>
        </w:rPr>
        <w:t>)</w:t>
      </w:r>
      <w:r w:rsidRPr="0D13BF55" w:rsidR="6F824852">
        <w:rPr>
          <w:rFonts w:ascii="Calibri" w:hAnsi="Calibri" w:eastAsia="Calibri" w:cs="Calibri" w:asciiTheme="minorAscii" w:hAnsiTheme="minorAscii" w:eastAsiaTheme="minorAscii" w:cstheme="minorAscii"/>
          <w:b w:val="0"/>
          <w:bCs w:val="0"/>
          <w:i w:val="0"/>
          <w:iCs w:val="0"/>
          <w:noProof w:val="0"/>
          <w:sz w:val="16"/>
          <w:szCs w:val="16"/>
          <w:lang w:val="en-US"/>
        </w:rPr>
        <w:t xml:space="preserve">. </w:t>
      </w:r>
    </w:p>
    <w:p w:rsidR="0D13BF55" w:rsidP="0D13BF55" w:rsidRDefault="0D13BF55" w14:paraId="2291B21D" w14:textId="66D5958C">
      <w:pPr>
        <w:pStyle w:val="Normal"/>
        <w:spacing w:line="360" w:lineRule="auto"/>
        <w:ind w:left="720" w:hanging="720"/>
        <w:jc w:val="center"/>
        <w:rPr>
          <w:rFonts w:ascii="Calibri" w:hAnsi="Calibri" w:eastAsia="Calibri" w:cs="Calibri" w:asciiTheme="minorAscii" w:hAnsiTheme="minorAscii" w:eastAsiaTheme="minorAscii" w:cstheme="minorAscii"/>
          <w:b w:val="0"/>
          <w:bCs w:val="0"/>
          <w:i w:val="0"/>
          <w:iCs w:val="0"/>
          <w:noProof w:val="0"/>
          <w:sz w:val="16"/>
          <w:szCs w:val="16"/>
          <w:lang w:val="en-US"/>
        </w:rPr>
      </w:pPr>
    </w:p>
    <w:p w:rsidR="0D13BF55" w:rsidRDefault="0D13BF55" w14:paraId="334FA7B1" w14:textId="64FEB4AB">
      <w:r>
        <w:br w:type="page"/>
      </w:r>
    </w:p>
    <w:p xmlns:wp14="http://schemas.microsoft.com/office/word/2010/wordml" w:rsidP="0D13BF55" w14:paraId="36C991D0" wp14:textId="46991A64">
      <w:pPr>
        <w:spacing w:line="360" w:lineRule="auto"/>
        <w:ind w:left="720" w:hanging="720"/>
        <w:jc w:val="center"/>
        <w:rPr>
          <w:rFonts w:ascii="Calibri" w:hAnsi="Calibri" w:eastAsia="Calibri" w:cs="Calibri" w:asciiTheme="minorAscii" w:hAnsiTheme="minorAscii" w:eastAsiaTheme="minorAscii" w:cstheme="minorAscii"/>
          <w:noProof w:val="0"/>
          <w:sz w:val="20"/>
          <w:szCs w:val="20"/>
          <w:lang w:val="en-US"/>
        </w:rPr>
      </w:pPr>
      <w:r w:rsidRPr="0D13BF55" w:rsidR="2D654EB9">
        <w:rPr>
          <w:rFonts w:ascii="Times New Roman" w:hAnsi="Times New Roman" w:eastAsia="Times New Roman" w:cs="Times New Roman"/>
          <w:noProof w:val="0"/>
          <w:sz w:val="24"/>
          <w:szCs w:val="24"/>
          <w:lang w:val="en-US"/>
        </w:rPr>
        <w:t xml:space="preserve"> </w:t>
      </w:r>
    </w:p>
    <w:p w:rsidR="62B3744E" w:rsidP="0D13BF55" w:rsidRDefault="62B3744E" w14:paraId="40D075FC" w14:textId="04673F7D">
      <w:pPr>
        <w:pStyle w:val="Heading2"/>
        <w:rPr>
          <w:rFonts w:ascii="Calibri Light" w:hAnsi="Calibri Light" w:eastAsia="" w:cs=""/>
          <w:b w:val="0"/>
          <w:bCs w:val="0"/>
          <w:i w:val="0"/>
          <w:iCs w:val="0"/>
          <w:caps w:val="0"/>
          <w:smallCaps w:val="0"/>
          <w:noProof w:val="0"/>
          <w:color w:val="2F5496" w:themeColor="accent1" w:themeTint="FF" w:themeShade="BF"/>
          <w:sz w:val="26"/>
          <w:szCs w:val="26"/>
          <w:u w:val="single"/>
          <w:lang w:val="en-US"/>
        </w:rPr>
      </w:pPr>
      <w:r w:rsidRPr="0D13BF55" w:rsidR="62B3744E">
        <w:rPr>
          <w:noProof w:val="0"/>
          <w:lang w:val="en-US"/>
        </w:rPr>
        <w:t>The ethics of Christmas marketing</w:t>
      </w:r>
    </w:p>
    <w:p w:rsidR="0D13BF55" w:rsidP="0D13BF55" w:rsidRDefault="0D13BF55" w14:paraId="285589FB" w14:textId="4CAAF5E3">
      <w:pPr>
        <w:pStyle w:val="Normal"/>
        <w:rPr>
          <w:noProof w:val="0"/>
          <w:lang w:val="en-US"/>
        </w:rPr>
      </w:pPr>
    </w:p>
    <w:p w:rsidR="62B3744E" w:rsidP="0D13BF55" w:rsidRDefault="62B3744E" w14:paraId="4259525A" w14:textId="63391142">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D13BF55" w:rsidR="62B3744E">
        <w:rPr>
          <w:noProof w:val="0"/>
          <w:lang w:val="en-US"/>
        </w:rPr>
        <w:t>Before the surge of the big supermarkets and retail stores of today, customers used to take a shopping list into their local much smaller shops. Store assistants would pick and bag the items for them, usually with a limited brand of choice. Sensory marketing in the form of visual and sound stimulation was already in place through the concept of window displays and music, with shops making store windows a grand display to draw attraction. With many stores creating theatrical displays, especially during holiday celebrations, Eldridge and Pappalepore</w:t>
      </w:r>
      <w:r w:rsidRPr="0D13BF55" w:rsidR="510DEEC4">
        <w:rPr>
          <w:noProof w:val="0"/>
          <w:lang w:val="en-US"/>
        </w:rPr>
        <w:t xml:space="preserve"> (</w:t>
      </w:r>
      <w:r w:rsidRPr="0D13BF55" w:rsidR="62B3744E">
        <w:rPr>
          <w:noProof w:val="0"/>
          <w:lang w:val="en-US"/>
        </w:rPr>
        <w:t>2019</w:t>
      </w:r>
      <w:r w:rsidRPr="0D13BF55" w:rsidR="3849045C">
        <w:rPr>
          <w:noProof w:val="0"/>
          <w:lang w:val="en-US"/>
        </w:rPr>
        <w:t>)</w:t>
      </w:r>
      <w:r w:rsidRPr="0D13BF55" w:rsidR="62B3744E">
        <w:rPr>
          <w:noProof w:val="0"/>
          <w:lang w:val="en-US"/>
        </w:rPr>
        <w:t xml:space="preserve"> state that shop window displays form part of shopping history and culture is seen as an entertainment value which increases tourism. As far back as the Victorian era, the draw which window displays offer during the festive period </w:t>
      </w:r>
      <w:r w:rsidRPr="0D13BF55" w:rsidR="62B3744E">
        <w:rPr>
          <w:noProof w:val="0"/>
          <w:lang w:val="en-US"/>
        </w:rPr>
        <w:t>established</w:t>
      </w:r>
      <w:r w:rsidRPr="0D13BF55" w:rsidR="62B3744E">
        <w:rPr>
          <w:noProof w:val="0"/>
          <w:lang w:val="en-US"/>
        </w:rPr>
        <w:t xml:space="preserve"> Christmas marketing and shopping as important, (Hosgood, 2019).</w:t>
      </w:r>
    </w:p>
    <w:p w:rsidR="0D13BF55" w:rsidP="0D13BF55" w:rsidRDefault="0D13BF55" w14:paraId="136DD118" w14:textId="5EC79A02">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2B3744E" w:rsidP="0D13BF55" w:rsidRDefault="62B3744E" w14:paraId="081839EC" w14:textId="4FD6BFA2">
      <w:pPr>
        <w:pStyle w:val="Normal"/>
        <w:spacing w:line="360" w:lineRule="auto"/>
        <w:jc w:val="center"/>
      </w:pPr>
      <w:r w:rsidR="62B3744E">
        <w:drawing>
          <wp:inline wp14:editId="3A3662EF" wp14:anchorId="043CF830">
            <wp:extent cx="4572000" cy="2352688"/>
            <wp:effectExtent l="0" t="0" r="0" b="0"/>
            <wp:docPr id="1062407489" name="" title=""/>
            <wp:cNvGraphicFramePr>
              <a:graphicFrameLocks noChangeAspect="1"/>
            </wp:cNvGraphicFramePr>
            <a:graphic>
              <a:graphicData uri="http://schemas.openxmlformats.org/drawingml/2006/picture">
                <pic:pic>
                  <pic:nvPicPr>
                    <pic:cNvPr id="0" name=""/>
                    <pic:cNvPicPr/>
                  </pic:nvPicPr>
                  <pic:blipFill>
                    <a:blip r:embed="R0fb761c31f144a42">
                      <a:extLst xmlns:a="http://schemas.openxmlformats.org/drawingml/2006/main">
                        <a:ext xmlns:a="http://schemas.openxmlformats.org/drawingml/2006/main" uri="{28A0092B-C50C-407E-A947-70E740481C1C}">
                          <a14:useLocalDpi xmlns:a14="http://schemas.microsoft.com/office/drawing/2010/main" val="0"/>
                        </a:ext>
                      </a:extLst>
                    </a:blip>
                    <a:srcRect l="0" t="0" r="0" b="8518"/>
                    <a:stretch>
                      <a:fillRect/>
                    </a:stretch>
                  </pic:blipFill>
                  <pic:spPr xmlns:pic="http://schemas.openxmlformats.org/drawingml/2006/picture">
                    <a:xfrm xmlns:a="http://schemas.openxmlformats.org/drawingml/2006/main" rot="0" flipH="0" flipV="0">
                      <a:off x="0" y="0"/>
                      <a:ext cx="4572000" cy="2352688"/>
                    </a:xfrm>
                    <a:prstGeom xmlns:a="http://schemas.openxmlformats.org/drawingml/2006/main" prst="rect">
                      <a:avLst/>
                    </a:prstGeom>
                  </pic:spPr>
                </pic:pic>
              </a:graphicData>
            </a:graphic>
          </wp:inline>
        </w:drawing>
      </w:r>
    </w:p>
    <w:p w:rsidR="4FEAE4DD" w:rsidP="0D13BF55" w:rsidRDefault="4FEAE4DD" w14:paraId="2DF6B218" w14:textId="7A00B700">
      <w:pPr>
        <w:pStyle w:val="Normal"/>
        <w:spacing w:line="360" w:lineRule="auto"/>
        <w:jc w:val="center"/>
        <w:rPr>
          <w:rFonts w:ascii="Calibri" w:hAnsi="Calibri" w:eastAsia="Calibri" w:cs="Calibri" w:asciiTheme="minorAscii" w:hAnsiTheme="minorAscii" w:eastAsiaTheme="minorAscii" w:cstheme="minorAscii"/>
          <w:b w:val="0"/>
          <w:bCs w:val="0"/>
          <w:i w:val="0"/>
          <w:iCs w:val="0"/>
          <w:noProof w:val="0"/>
          <w:sz w:val="16"/>
          <w:szCs w:val="16"/>
          <w:lang w:val="en-US"/>
        </w:rPr>
      </w:pPr>
      <w:r w:rsidRPr="0D13BF55" w:rsidR="4FEAE4DD">
        <w:rPr>
          <w:rFonts w:ascii="Calibri" w:hAnsi="Calibri" w:eastAsia="Calibri" w:cs="Calibri" w:asciiTheme="minorAscii" w:hAnsiTheme="minorAscii" w:eastAsiaTheme="minorAscii" w:cstheme="minorAscii"/>
          <w:b w:val="0"/>
          <w:bCs w:val="0"/>
          <w:i w:val="0"/>
          <w:iCs w:val="0"/>
          <w:noProof w:val="0"/>
          <w:sz w:val="16"/>
          <w:szCs w:val="16"/>
          <w:lang w:val="en-US"/>
        </w:rPr>
        <w:t xml:space="preserve">Figure 9 - </w:t>
      </w:r>
      <w:r w:rsidRPr="0D13BF55" w:rsidR="4FEAE4DD">
        <w:rPr>
          <w:rFonts w:ascii="Calibri" w:hAnsi="Calibri" w:eastAsia="Calibri" w:cs="Calibri" w:asciiTheme="minorAscii" w:hAnsiTheme="minorAscii" w:eastAsiaTheme="minorAscii" w:cstheme="minorAscii"/>
          <w:b w:val="0"/>
          <w:bCs w:val="0"/>
          <w:i w:val="0"/>
          <w:iCs w:val="0"/>
          <w:noProof w:val="0"/>
          <w:sz w:val="16"/>
          <w:szCs w:val="16"/>
          <w:lang w:val="en-US"/>
        </w:rPr>
        <w:t>1930’s Christmas window display. (</w:t>
      </w:r>
      <w:r w:rsidRPr="0D13BF55" w:rsidR="62B3744E">
        <w:rPr>
          <w:rFonts w:ascii="Calibri" w:hAnsi="Calibri" w:eastAsia="Calibri" w:cs="Calibri" w:asciiTheme="minorAscii" w:hAnsiTheme="minorAscii" w:eastAsiaTheme="minorAscii" w:cstheme="minorAscii"/>
          <w:b w:val="0"/>
          <w:bCs w:val="0"/>
          <w:i w:val="0"/>
          <w:iCs w:val="0"/>
          <w:noProof w:val="0"/>
          <w:sz w:val="16"/>
          <w:szCs w:val="16"/>
          <w:lang w:val="en-US"/>
        </w:rPr>
        <w:t>BBC, 2021)</w:t>
      </w:r>
      <w:r w:rsidRPr="0D13BF55" w:rsidR="62B3744E">
        <w:rPr>
          <w:rFonts w:ascii="Calibri" w:hAnsi="Calibri" w:eastAsia="Calibri" w:cs="Calibri" w:asciiTheme="minorAscii" w:hAnsiTheme="minorAscii" w:eastAsiaTheme="minorAscii" w:cstheme="minorAscii"/>
          <w:b w:val="0"/>
          <w:bCs w:val="0"/>
          <w:i w:val="0"/>
          <w:iCs w:val="0"/>
          <w:noProof w:val="0"/>
          <w:sz w:val="16"/>
          <w:szCs w:val="16"/>
          <w:lang w:val="en-US"/>
        </w:rPr>
        <w:t xml:space="preserve">. </w:t>
      </w:r>
    </w:p>
    <w:p w:rsidR="62B3744E" w:rsidP="0D13BF55" w:rsidRDefault="62B3744E" w14:paraId="2A620BD9" w14:textId="23EFE19A">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D13BF55" w:rsidR="62B3744E">
        <w:rPr>
          <w:noProof w:val="0"/>
          <w:lang w:val="en-US"/>
        </w:rPr>
        <w:t xml:space="preserve">There is an ethical question </w:t>
      </w:r>
      <w:r w:rsidRPr="0D13BF55" w:rsidR="62B3744E">
        <w:rPr>
          <w:noProof w:val="0"/>
          <w:lang w:val="en-US"/>
        </w:rPr>
        <w:t>regarding</w:t>
      </w:r>
      <w:r w:rsidRPr="0D13BF55" w:rsidR="62B3744E">
        <w:rPr>
          <w:noProof w:val="0"/>
          <w:lang w:val="en-US"/>
        </w:rPr>
        <w:t xml:space="preserve"> the use of stimulating shop marketing, Miao, Jalees, Qabool and Zama</w:t>
      </w:r>
      <w:r w:rsidRPr="0D13BF55" w:rsidR="24862F61">
        <w:rPr>
          <w:noProof w:val="0"/>
          <w:lang w:val="en-US"/>
        </w:rPr>
        <w:t xml:space="preserve"> (</w:t>
      </w:r>
      <w:r w:rsidRPr="0D13BF55" w:rsidR="62B3744E">
        <w:rPr>
          <w:noProof w:val="0"/>
          <w:lang w:val="en-US"/>
        </w:rPr>
        <w:t>2019</w:t>
      </w:r>
      <w:r w:rsidRPr="0D13BF55" w:rsidR="135C045F">
        <w:rPr>
          <w:noProof w:val="0"/>
          <w:lang w:val="en-US"/>
        </w:rPr>
        <w:t>)</w:t>
      </w:r>
      <w:r w:rsidRPr="0D13BF55" w:rsidR="62B3744E">
        <w:rPr>
          <w:noProof w:val="0"/>
          <w:lang w:val="en-US"/>
        </w:rPr>
        <w:t xml:space="preserve"> completed a study and found contributing phycological factors which enabled neuroticism leading to impulsive buying, however, conclude that from a marketing perspective targeting these types of consumers increase sales. </w:t>
      </w:r>
    </w:p>
    <w:p w:rsidR="0D13BF55" w:rsidRDefault="0D13BF55" w14:paraId="50679DF3" w14:textId="207A2946">
      <w:r>
        <w:br w:type="page"/>
      </w:r>
    </w:p>
    <w:p w:rsidR="0D13BF55" w:rsidP="0D13BF55" w:rsidRDefault="0D13BF55" w14:paraId="4527EC41" w14:textId="11E56DD7">
      <w:pPr>
        <w:pStyle w:val="Normal"/>
        <w:spacing w:line="360" w:lineRule="auto"/>
        <w:rPr>
          <w:noProof w:val="0"/>
          <w:lang w:val="en-US"/>
        </w:rPr>
      </w:pPr>
    </w:p>
    <w:p w:rsidR="62B3744E" w:rsidP="0D13BF55" w:rsidRDefault="62B3744E" w14:paraId="6199A347" w14:textId="51670780">
      <w:pPr>
        <w:pStyle w:val="Normal"/>
        <w:spacing w:line="360" w:lineRule="auto"/>
        <w:rPr>
          <w:rFonts w:ascii="Calibri" w:hAnsi="Calibri" w:eastAsia="Calibri" w:cs="Calibri" w:asciiTheme="minorAscii" w:hAnsiTheme="minorAscii" w:eastAsiaTheme="minorAscii" w:cstheme="minorAscii"/>
          <w:b w:val="0"/>
          <w:bCs w:val="0"/>
          <w:noProof w:val="0"/>
          <w:sz w:val="22"/>
          <w:szCs w:val="22"/>
          <w:lang w:val="en-US"/>
        </w:rPr>
      </w:pPr>
      <w:r w:rsidRPr="0D13BF55" w:rsidR="62B3744E">
        <w:rPr>
          <w:noProof w:val="0"/>
          <w:lang w:val="en-US"/>
        </w:rPr>
        <w:t>The iconic Christmas Television advert for John Lewis, which took a socially ethical steer to raise awareness for age concern was analyzed by Hooton</w:t>
      </w:r>
      <w:r w:rsidRPr="0D13BF55" w:rsidR="71C13512">
        <w:rPr>
          <w:noProof w:val="0"/>
          <w:lang w:val="en-US"/>
        </w:rPr>
        <w:t xml:space="preserve"> </w:t>
      </w:r>
      <w:r w:rsidRPr="0D13BF55" w:rsidR="62B3744E">
        <w:rPr>
          <w:noProof w:val="0"/>
          <w:lang w:val="en-US"/>
        </w:rPr>
        <w:t>(2015)</w:t>
      </w:r>
      <w:r w:rsidRPr="0D13BF55" w:rsidR="17D1432D">
        <w:rPr>
          <w:noProof w:val="0"/>
          <w:lang w:val="en-US"/>
        </w:rPr>
        <w:t xml:space="preserve"> who </w:t>
      </w:r>
      <w:r w:rsidRPr="0D13BF55" w:rsidR="62B3744E">
        <w:rPr>
          <w:noProof w:val="0"/>
          <w:lang w:val="en-US"/>
        </w:rPr>
        <w:t>felt the £1million advert's intention was to raise brand awareness through digital sharing and manipulation, drawing on people's emotions. This increased the business revenue by 5.1 percent to £1billion, yet a share of profit from only three distinct product purchases went to Age UK (Shapland, 2016).</w:t>
      </w:r>
    </w:p>
    <w:p w:rsidR="0D13BF55" w:rsidP="0D13BF55" w:rsidRDefault="0D13BF55" w14:paraId="712D5A47" w14:textId="0FAB238D">
      <w:pPr>
        <w:pStyle w:val="Normal"/>
        <w:spacing w:line="360" w:lineRule="auto"/>
        <w:jc w:val="left"/>
        <w:rPr>
          <w:rFonts w:ascii="Calibri" w:hAnsi="Calibri" w:eastAsia="Calibri" w:cs="Calibri" w:asciiTheme="minorAscii" w:hAnsiTheme="minorAscii" w:eastAsiaTheme="minorAscii" w:cstheme="minorAscii"/>
          <w:b w:val="0"/>
          <w:bCs w:val="0"/>
          <w:noProof w:val="0"/>
          <w:sz w:val="22"/>
          <w:szCs w:val="22"/>
          <w:lang w:val="en-US"/>
        </w:rPr>
      </w:pPr>
    </w:p>
    <w:p w:rsidR="62B3744E" w:rsidP="0D13BF55" w:rsidRDefault="62B3744E" w14:paraId="4FAE4206" w14:textId="37F0F438">
      <w:pPr>
        <w:pStyle w:val="Normal"/>
        <w:spacing w:line="360" w:lineRule="auto"/>
        <w:jc w:val="center"/>
      </w:pPr>
      <w:r w:rsidR="62B3744E">
        <w:drawing>
          <wp:inline wp14:editId="3D831F93" wp14:anchorId="6C450F1C">
            <wp:extent cx="4572000" cy="3895725"/>
            <wp:effectExtent l="0" t="0" r="0" b="0"/>
            <wp:docPr id="885851114" name="" title=""/>
            <wp:cNvGraphicFramePr>
              <a:graphicFrameLocks noChangeAspect="1"/>
            </wp:cNvGraphicFramePr>
            <a:graphic>
              <a:graphicData uri="http://schemas.openxmlformats.org/drawingml/2006/picture">
                <pic:pic>
                  <pic:nvPicPr>
                    <pic:cNvPr id="0" name=""/>
                    <pic:cNvPicPr/>
                  </pic:nvPicPr>
                  <pic:blipFill>
                    <a:blip r:embed="Ra7915f33ac4d411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895725"/>
                    </a:xfrm>
                    <a:prstGeom xmlns:a="http://schemas.openxmlformats.org/drawingml/2006/main" prst="rect">
                      <a:avLst/>
                    </a:prstGeom>
                  </pic:spPr>
                </pic:pic>
              </a:graphicData>
            </a:graphic>
          </wp:inline>
        </w:drawing>
      </w:r>
    </w:p>
    <w:p w:rsidR="2D25F99E" w:rsidP="0D13BF55" w:rsidRDefault="2D25F99E" w14:paraId="2E94E4E0" w14:textId="77960ACF">
      <w:pPr>
        <w:spacing w:line="360" w:lineRule="auto"/>
        <w:ind w:left="720" w:hanging="720"/>
        <w:jc w:val="center"/>
        <w:rPr>
          <w:rFonts w:ascii="Calibri" w:hAnsi="Calibri" w:eastAsia="Calibri" w:cs="Calibri" w:asciiTheme="minorAscii" w:hAnsiTheme="minorAscii" w:eastAsiaTheme="minorAscii" w:cstheme="minorAscii"/>
          <w:b w:val="0"/>
          <w:bCs w:val="0"/>
          <w:noProof w:val="0"/>
          <w:sz w:val="16"/>
          <w:szCs w:val="16"/>
          <w:lang w:val="en-US"/>
        </w:rPr>
      </w:pPr>
      <w:r w:rsidRPr="0D13BF55" w:rsidR="2D25F99E">
        <w:rPr>
          <w:rFonts w:ascii="Calibri" w:hAnsi="Calibri" w:eastAsia="Calibri" w:cs="Calibri" w:asciiTheme="minorAscii" w:hAnsiTheme="minorAscii" w:eastAsiaTheme="minorAscii" w:cstheme="minorAscii"/>
          <w:b w:val="0"/>
          <w:bCs w:val="0"/>
          <w:noProof w:val="0"/>
          <w:sz w:val="16"/>
          <w:szCs w:val="16"/>
          <w:lang w:val="en-US"/>
        </w:rPr>
        <w:t xml:space="preserve">Figure 10 – </w:t>
      </w:r>
      <w:r w:rsidRPr="0D13BF55" w:rsidR="338C9002">
        <w:rPr>
          <w:rFonts w:ascii="Calibri" w:hAnsi="Calibri" w:eastAsia="Calibri" w:cs="Calibri" w:asciiTheme="minorAscii" w:hAnsiTheme="minorAscii" w:eastAsiaTheme="minorAscii" w:cstheme="minorAscii"/>
          <w:b w:val="0"/>
          <w:bCs w:val="0"/>
          <w:noProof w:val="0"/>
          <w:sz w:val="16"/>
          <w:szCs w:val="16"/>
          <w:lang w:val="en-US"/>
        </w:rPr>
        <w:t>“</w:t>
      </w:r>
      <w:r w:rsidRPr="0D13BF55" w:rsidR="2D25F99E">
        <w:rPr>
          <w:rFonts w:ascii="Calibri" w:hAnsi="Calibri" w:eastAsia="Calibri" w:cs="Calibri" w:asciiTheme="minorAscii" w:hAnsiTheme="minorAscii" w:eastAsiaTheme="minorAscii" w:cstheme="minorAscii"/>
          <w:b w:val="0"/>
          <w:bCs w:val="0"/>
          <w:noProof w:val="0"/>
          <w:sz w:val="16"/>
          <w:szCs w:val="16"/>
          <w:lang w:val="en-US"/>
        </w:rPr>
        <w:t>Man on the moon</w:t>
      </w:r>
      <w:r w:rsidRPr="0D13BF55" w:rsidR="2F7123EC">
        <w:rPr>
          <w:rFonts w:ascii="Calibri" w:hAnsi="Calibri" w:eastAsia="Calibri" w:cs="Calibri" w:asciiTheme="minorAscii" w:hAnsiTheme="minorAscii" w:eastAsiaTheme="minorAscii" w:cstheme="minorAscii"/>
          <w:b w:val="0"/>
          <w:bCs w:val="0"/>
          <w:noProof w:val="0"/>
          <w:sz w:val="16"/>
          <w:szCs w:val="16"/>
          <w:lang w:val="en-US"/>
        </w:rPr>
        <w:t>”</w:t>
      </w:r>
      <w:r w:rsidRPr="0D13BF55" w:rsidR="2D25F99E">
        <w:rPr>
          <w:rFonts w:ascii="Calibri" w:hAnsi="Calibri" w:eastAsia="Calibri" w:cs="Calibri" w:asciiTheme="minorAscii" w:hAnsiTheme="minorAscii" w:eastAsiaTheme="minorAscii" w:cstheme="minorAscii"/>
          <w:b w:val="0"/>
          <w:bCs w:val="0"/>
          <w:noProof w:val="0"/>
          <w:sz w:val="16"/>
          <w:szCs w:val="16"/>
          <w:lang w:val="en-US"/>
        </w:rPr>
        <w:t xml:space="preserve"> advert. (</w:t>
      </w:r>
      <w:r w:rsidRPr="0D13BF55" w:rsidR="62B3744E">
        <w:rPr>
          <w:rFonts w:ascii="Calibri" w:hAnsi="Calibri" w:eastAsia="Calibri" w:cs="Calibri" w:asciiTheme="minorAscii" w:hAnsiTheme="minorAscii" w:eastAsiaTheme="minorAscii" w:cstheme="minorAscii"/>
          <w:b w:val="0"/>
          <w:bCs w:val="0"/>
          <w:noProof w:val="0"/>
          <w:sz w:val="16"/>
          <w:szCs w:val="16"/>
          <w:lang w:val="en-US"/>
        </w:rPr>
        <w:t>Ideal Home</w:t>
      </w:r>
      <w:r w:rsidRPr="0D13BF55" w:rsidR="433567CB">
        <w:rPr>
          <w:rFonts w:ascii="Calibri" w:hAnsi="Calibri" w:eastAsia="Calibri" w:cs="Calibri" w:asciiTheme="minorAscii" w:hAnsiTheme="minorAscii" w:eastAsiaTheme="minorAscii" w:cstheme="minorAscii"/>
          <w:b w:val="0"/>
          <w:bCs w:val="0"/>
          <w:noProof w:val="0"/>
          <w:sz w:val="16"/>
          <w:szCs w:val="16"/>
          <w:lang w:val="en-US"/>
        </w:rPr>
        <w:t xml:space="preserve">, </w:t>
      </w:r>
      <w:r w:rsidRPr="0D13BF55" w:rsidR="62B3744E">
        <w:rPr>
          <w:rFonts w:ascii="Calibri" w:hAnsi="Calibri" w:eastAsia="Calibri" w:cs="Calibri" w:asciiTheme="minorAscii" w:hAnsiTheme="minorAscii" w:eastAsiaTheme="minorAscii" w:cstheme="minorAscii"/>
          <w:b w:val="0"/>
          <w:bCs w:val="0"/>
          <w:noProof w:val="0"/>
          <w:sz w:val="16"/>
          <w:szCs w:val="16"/>
          <w:lang w:val="en-US"/>
        </w:rPr>
        <w:t>2015)</w:t>
      </w:r>
    </w:p>
    <w:p w:rsidR="0D13BF55" w:rsidP="0D13BF55" w:rsidRDefault="0D13BF55" w14:paraId="7F353020" w14:textId="77C01D02">
      <w:pPr>
        <w:pStyle w:val="Normal"/>
        <w:spacing w:line="360" w:lineRule="auto"/>
        <w:ind w:left="720" w:hanging="720"/>
        <w:jc w:val="center"/>
        <w:rPr>
          <w:rFonts w:ascii="Calibri" w:hAnsi="Calibri" w:eastAsia="Calibri" w:cs="Calibri" w:asciiTheme="minorAscii" w:hAnsiTheme="minorAscii" w:eastAsiaTheme="minorAscii" w:cstheme="minorAscii"/>
          <w:b w:val="0"/>
          <w:bCs w:val="0"/>
          <w:noProof w:val="0"/>
          <w:sz w:val="16"/>
          <w:szCs w:val="16"/>
          <w:lang w:val="en-US"/>
        </w:rPr>
      </w:pPr>
    </w:p>
    <w:p w:rsidR="62B3744E" w:rsidP="0D13BF55" w:rsidRDefault="62B3744E" w14:paraId="4DABD900" w14:textId="32E73D6D">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0D13BF55" w:rsidR="62B3744E">
        <w:rPr>
          <w:noProof w:val="0"/>
          <w:lang w:val="en-US"/>
        </w:rPr>
        <w:t xml:space="preserve">I feel John Lewis could have enhanced their campaign by making better decisions in view of their ethical decisions </w:t>
      </w:r>
      <w:r w:rsidRPr="0D13BF55" w:rsidR="62B3744E">
        <w:rPr>
          <w:noProof w:val="0"/>
          <w:lang w:val="en-US"/>
        </w:rPr>
        <w:t>regarding</w:t>
      </w:r>
      <w:r w:rsidRPr="0D13BF55" w:rsidR="62B3744E">
        <w:rPr>
          <w:noProof w:val="0"/>
          <w:lang w:val="en-US"/>
        </w:rPr>
        <w:t xml:space="preserve"> greater transparency in which products and proportion of profits went to the age concern charity. </w:t>
      </w:r>
    </w:p>
    <w:p w:rsidR="0D13BF55" w:rsidRDefault="0D13BF55" w14:paraId="785B3DD7" w14:textId="29CA19E9">
      <w:r>
        <w:br w:type="page"/>
      </w:r>
    </w:p>
    <w:p w:rsidR="0D13BF55" w:rsidP="0D13BF55" w:rsidRDefault="0D13BF55" w14:paraId="57258F64" w14:textId="10B6C83E">
      <w:pPr>
        <w:pStyle w:val="Normal"/>
        <w:spacing w:line="360" w:lineRule="auto"/>
        <w:rPr>
          <w:noProof w:val="0"/>
          <w:lang w:val="en-US"/>
        </w:rPr>
      </w:pPr>
    </w:p>
    <w:p w:rsidR="62B3744E" w:rsidP="0D13BF55" w:rsidRDefault="62B3744E" w14:paraId="1E6A3A95" w14:textId="2C887771">
      <w:pPr>
        <w:pStyle w:val="Normal"/>
        <w:spacing w:before="240" w:beforeAutospacing="off" w:after="240" w:afterAutospacing="off" w:line="360" w:lineRule="auto"/>
        <w:ind w:left="0" w:firstLine="0"/>
        <w:jc w:val="center"/>
      </w:pPr>
      <w:r w:rsidR="62B3744E">
        <w:drawing>
          <wp:inline wp14:editId="779F9A56" wp14:anchorId="20554169">
            <wp:extent cx="4572000" cy="2838450"/>
            <wp:effectExtent l="0" t="0" r="0" b="0"/>
            <wp:docPr id="997265699" name="" title=""/>
            <wp:cNvGraphicFramePr>
              <a:graphicFrameLocks noChangeAspect="1"/>
            </wp:cNvGraphicFramePr>
            <a:graphic>
              <a:graphicData uri="http://schemas.openxmlformats.org/drawingml/2006/picture">
                <pic:pic>
                  <pic:nvPicPr>
                    <pic:cNvPr id="0" name=""/>
                    <pic:cNvPicPr/>
                  </pic:nvPicPr>
                  <pic:blipFill>
                    <a:blip r:embed="R6c9939e3e5f34de2">
                      <a:extLst>
                        <a:ext xmlns:a="http://schemas.openxmlformats.org/drawingml/2006/main" uri="{28A0092B-C50C-407E-A947-70E740481C1C}">
                          <a14:useLocalDpi val="0"/>
                        </a:ext>
                      </a:extLst>
                    </a:blip>
                    <a:stretch>
                      <a:fillRect/>
                    </a:stretch>
                  </pic:blipFill>
                  <pic:spPr>
                    <a:xfrm>
                      <a:off x="0" y="0"/>
                      <a:ext cx="4572000" cy="2838450"/>
                    </a:xfrm>
                    <a:prstGeom prst="rect">
                      <a:avLst/>
                    </a:prstGeom>
                  </pic:spPr>
                </pic:pic>
              </a:graphicData>
            </a:graphic>
          </wp:inline>
        </w:drawing>
      </w:r>
    </w:p>
    <w:p w:rsidR="7E2AC8B5" w:rsidP="0D13BF55" w:rsidRDefault="7E2AC8B5" w14:paraId="42E50627" w14:textId="2EFDE3B0">
      <w:pPr>
        <w:pStyle w:val="Normal"/>
        <w:spacing w:line="360" w:lineRule="auto"/>
        <w:ind w:left="720" w:hanging="720"/>
        <w:jc w:val="center"/>
        <w:rPr>
          <w:rFonts w:ascii="Calibri" w:hAnsi="Calibri" w:eastAsia="Calibri" w:cs="Calibri" w:asciiTheme="minorAscii" w:hAnsiTheme="minorAscii" w:eastAsiaTheme="minorAscii" w:cstheme="minorAscii"/>
          <w:i w:val="0"/>
          <w:iCs w:val="0"/>
          <w:noProof w:val="0"/>
          <w:sz w:val="16"/>
          <w:szCs w:val="16"/>
          <w:lang w:val="en-US"/>
        </w:rPr>
      </w:pPr>
      <w:r w:rsidRPr="0D13BF55" w:rsidR="7E2AC8B5">
        <w:rPr>
          <w:rFonts w:ascii="Calibri" w:hAnsi="Calibri" w:eastAsia="Calibri" w:cs="Calibri" w:asciiTheme="minorAscii" w:hAnsiTheme="minorAscii" w:eastAsiaTheme="minorAscii" w:cstheme="minorAscii"/>
          <w:i w:val="0"/>
          <w:iCs w:val="0"/>
          <w:noProof w:val="0"/>
          <w:sz w:val="16"/>
          <w:szCs w:val="16"/>
          <w:lang w:val="en-US"/>
        </w:rPr>
        <w:t xml:space="preserve">Figure 11 - </w:t>
      </w:r>
      <w:r w:rsidRPr="0D13BF55" w:rsidR="7E2AC8B5">
        <w:rPr>
          <w:rFonts w:ascii="Calibri" w:hAnsi="Calibri" w:eastAsia="Calibri" w:cs="Calibri" w:asciiTheme="minorAscii" w:hAnsiTheme="minorAscii" w:eastAsiaTheme="minorAscii" w:cstheme="minorAscii"/>
          <w:i w:val="0"/>
          <w:iCs w:val="0"/>
          <w:noProof w:val="0"/>
          <w:sz w:val="16"/>
          <w:szCs w:val="16"/>
          <w:lang w:val="en-US"/>
        </w:rPr>
        <w:t>Help Brighten a Million Christmases. (</w:t>
      </w:r>
      <w:r w:rsidRPr="0D13BF55" w:rsidR="62B3744E">
        <w:rPr>
          <w:rFonts w:ascii="Calibri" w:hAnsi="Calibri" w:eastAsia="Calibri" w:cs="Calibri" w:asciiTheme="minorAscii" w:hAnsiTheme="minorAscii" w:eastAsiaTheme="minorAscii" w:cstheme="minorAscii"/>
          <w:i w:val="0"/>
          <w:iCs w:val="0"/>
          <w:noProof w:val="0"/>
          <w:sz w:val="16"/>
          <w:szCs w:val="16"/>
          <w:lang w:val="en-US"/>
        </w:rPr>
        <w:t>Sainsbury’s</w:t>
      </w:r>
      <w:r w:rsidRPr="0D13BF55" w:rsidR="1F27FD41">
        <w:rPr>
          <w:rFonts w:ascii="Calibri" w:hAnsi="Calibri" w:eastAsia="Calibri" w:cs="Calibri" w:asciiTheme="minorAscii" w:hAnsiTheme="minorAscii" w:eastAsiaTheme="minorAscii" w:cstheme="minorAscii"/>
          <w:i w:val="0"/>
          <w:iCs w:val="0"/>
          <w:noProof w:val="0"/>
          <w:sz w:val="16"/>
          <w:szCs w:val="16"/>
          <w:lang w:val="en-US"/>
        </w:rPr>
        <w:t xml:space="preserve">, </w:t>
      </w:r>
      <w:r w:rsidRPr="0D13BF55" w:rsidR="62B3744E">
        <w:rPr>
          <w:rFonts w:ascii="Calibri" w:hAnsi="Calibri" w:eastAsia="Calibri" w:cs="Calibri" w:asciiTheme="minorAscii" w:hAnsiTheme="minorAscii" w:eastAsiaTheme="minorAscii" w:cstheme="minorAscii"/>
          <w:i w:val="0"/>
          <w:iCs w:val="0"/>
          <w:noProof w:val="0"/>
          <w:sz w:val="16"/>
          <w:szCs w:val="16"/>
          <w:lang w:val="en-US"/>
        </w:rPr>
        <w:t>2020)</w:t>
      </w:r>
    </w:p>
    <w:p w:rsidR="62B3744E" w:rsidP="0D13BF55" w:rsidRDefault="62B3744E" w14:paraId="556C2EFC" w14:textId="1ABC1692">
      <w:pPr>
        <w:pStyle w:val="Normal"/>
        <w:spacing w:line="360" w:lineRule="auto"/>
        <w:rPr>
          <w:noProof w:val="0"/>
          <w:lang w:val="en-US"/>
        </w:rPr>
      </w:pPr>
      <w:r w:rsidRPr="0D13BF55" w:rsidR="62B3744E">
        <w:rPr>
          <w:noProof w:val="0"/>
          <w:lang w:val="en-US"/>
        </w:rPr>
        <w:t xml:space="preserve">Another example of a business using the draw of positive ethics and giving back within their marketing campaign is Sainsbury. The ethical decision Sainsbury’s made within their advertising style was to give back to society and those in need. The marketing was clear and transparent with the promise of matching customer donations up to the value of £4 million and the hopes to raise £8 million to local charities and </w:t>
      </w:r>
      <w:r w:rsidRPr="0D13BF55" w:rsidR="62B3744E">
        <w:rPr>
          <w:noProof w:val="0"/>
          <w:lang w:val="en-US"/>
        </w:rPr>
        <w:t>good causes</w:t>
      </w:r>
      <w:r w:rsidRPr="0D13BF55" w:rsidR="62B3744E">
        <w:rPr>
          <w:noProof w:val="0"/>
          <w:lang w:val="en-US"/>
        </w:rPr>
        <w:t xml:space="preserve">, including helping families financially struggling to </w:t>
      </w:r>
      <w:r w:rsidRPr="0D13BF55" w:rsidR="62B3744E">
        <w:rPr>
          <w:noProof w:val="0"/>
          <w:lang w:val="en-US"/>
        </w:rPr>
        <w:t>purchase</w:t>
      </w:r>
      <w:r w:rsidRPr="0D13BF55" w:rsidR="62B3744E">
        <w:rPr>
          <w:noProof w:val="0"/>
          <w:lang w:val="en-US"/>
        </w:rPr>
        <w:t xml:space="preserve"> Christmas presents. On their website they list all charities they give to and follow up on various social media platforms with the results, detailing their partnership with </w:t>
      </w:r>
      <w:r w:rsidRPr="0D13BF55" w:rsidR="00B3A3B3">
        <w:rPr>
          <w:noProof w:val="0"/>
          <w:lang w:val="en-US"/>
        </w:rPr>
        <w:t>“</w:t>
      </w:r>
      <w:r w:rsidRPr="0D13BF55" w:rsidR="62B3744E">
        <w:rPr>
          <w:noProof w:val="0"/>
          <w:lang w:val="en-US"/>
        </w:rPr>
        <w:t>FareShare</w:t>
      </w:r>
      <w:r w:rsidRPr="0D13BF55" w:rsidR="71C4B278">
        <w:rPr>
          <w:noProof w:val="0"/>
          <w:lang w:val="en-US"/>
        </w:rPr>
        <w:t>”</w:t>
      </w:r>
      <w:r w:rsidRPr="0D13BF55" w:rsidR="62B3744E">
        <w:rPr>
          <w:noProof w:val="0"/>
          <w:lang w:val="en-US"/>
        </w:rPr>
        <w:t xml:space="preserve"> and a breakdown of funds, along with other aspects of their campaign.</w:t>
      </w:r>
    </w:p>
    <w:p w:rsidR="493AA395" w:rsidP="0D13BF55" w:rsidRDefault="493AA395" w14:paraId="5309BF61" w14:textId="6CCADB30">
      <w:pPr>
        <w:pStyle w:val="Normal"/>
        <w:spacing w:line="360" w:lineRule="auto"/>
        <w:rPr>
          <w:rFonts w:ascii="Calibri" w:hAnsi="Calibri" w:eastAsia="Calibri" w:cs="Calibri" w:asciiTheme="minorAscii" w:hAnsiTheme="minorAscii" w:eastAsiaTheme="minorAscii" w:cstheme="minorAscii"/>
          <w:b w:val="0"/>
          <w:bCs w:val="0"/>
          <w:noProof w:val="0"/>
          <w:sz w:val="22"/>
          <w:szCs w:val="22"/>
          <w:lang w:val="en-US"/>
        </w:rPr>
      </w:pPr>
      <w:r w:rsidRPr="0D13BF55" w:rsidR="493AA395">
        <w:rPr>
          <w:noProof w:val="0"/>
          <w:color w:val="000000" w:themeColor="text1" w:themeTint="FF" w:themeShade="FF"/>
          <w:lang w:val="en-US"/>
        </w:rPr>
        <w:t xml:space="preserve">The ethical decisions contemporary businesses should make within their Christmas advertising should be the </w:t>
      </w:r>
      <w:r w:rsidRPr="0D13BF55" w:rsidR="501002A3">
        <w:rPr>
          <w:noProof w:val="0"/>
          <w:color w:val="000000" w:themeColor="text1" w:themeTint="FF" w:themeShade="FF"/>
          <w:lang w:val="en-US"/>
        </w:rPr>
        <w:t xml:space="preserve">heightened materialism and compulsive buying made by consumers leading to consumer debt. </w:t>
      </w:r>
      <w:r w:rsidRPr="0D13BF55" w:rsidR="62B3744E">
        <w:rPr>
          <w:noProof w:val="0"/>
          <w:lang w:val="en-US"/>
        </w:rPr>
        <w:t>Statistics published by Kentic</w:t>
      </w:r>
      <w:r w:rsidRPr="0D13BF55" w:rsidR="27CDB824">
        <w:rPr>
          <w:noProof w:val="0"/>
          <w:lang w:val="en-US"/>
        </w:rPr>
        <w:t xml:space="preserve"> </w:t>
      </w:r>
      <w:r w:rsidRPr="0D13BF55" w:rsidR="62B3744E">
        <w:rPr>
          <w:noProof w:val="0"/>
          <w:lang w:val="en-US"/>
        </w:rPr>
        <w:t>(2021) state how Brits spend 40 percent more than other Europeans during Christmas and that 46 percent of millennials or parents with children under 18 are willing to get into debt. The ethical questions here are, is it right that retailers are spending hundreds of thousands on advertising campaigns when 9.2 percent of the world lives in poverty World Vision</w:t>
      </w:r>
      <w:r w:rsidRPr="0D13BF55" w:rsidR="508239FF">
        <w:rPr>
          <w:noProof w:val="0"/>
          <w:lang w:val="en-US"/>
        </w:rPr>
        <w:t xml:space="preserve"> (</w:t>
      </w:r>
      <w:r w:rsidRPr="0D13BF55" w:rsidR="62B3744E">
        <w:rPr>
          <w:noProof w:val="0"/>
          <w:lang w:val="en-US"/>
        </w:rPr>
        <w:t xml:space="preserve">2021) and further population driven into financial poverty due to consumer materialism. </w:t>
      </w:r>
    </w:p>
    <w:p w:rsidR="0D13BF55" w:rsidP="0D13BF55" w:rsidRDefault="0D13BF55" w14:paraId="0807F93F" w14:textId="452E1572">
      <w:pPr>
        <w:pStyle w:val="Normal"/>
        <w:rPr>
          <w:noProof w:val="0"/>
          <w:lang w:val="en-US"/>
        </w:rPr>
      </w:pPr>
    </w:p>
    <w:p w:rsidR="0D13BF55" w:rsidRDefault="0D13BF55" w14:paraId="543AF537" w14:textId="19A9F5D3">
      <w:r>
        <w:br w:type="page"/>
      </w:r>
    </w:p>
    <w:p xmlns:wp14="http://schemas.microsoft.com/office/word/2010/wordml" w:rsidP="0D13BF55" w14:paraId="315DE3CA" wp14:textId="7BD08CDD">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highlight w:val="yellow"/>
          <w:u w:val="none"/>
          <w:lang w:val="en-US"/>
        </w:rPr>
      </w:pPr>
    </w:p>
    <w:p xmlns:wp14="http://schemas.microsoft.com/office/word/2010/wordml" w:rsidP="0D13BF55" w14:paraId="1D1323AB" wp14:textId="2C6C0055">
      <w:pPr>
        <w:pStyle w:val="Heading1"/>
        <w:rPr>
          <w:rFonts w:ascii="Calibri Light" w:hAnsi="Calibri Light" w:eastAsia="" w:cs=""/>
          <w:b w:val="0"/>
          <w:bCs w:val="0"/>
          <w:i w:val="0"/>
          <w:iCs w:val="0"/>
          <w:caps w:val="0"/>
          <w:smallCaps w:val="0"/>
          <w:strike w:val="0"/>
          <w:dstrike w:val="0"/>
          <w:noProof w:val="0"/>
          <w:color w:val="2F5496" w:themeColor="accent1" w:themeTint="FF" w:themeShade="BF"/>
          <w:sz w:val="32"/>
          <w:szCs w:val="32"/>
          <w:u w:val="single"/>
          <w:lang w:val="en-US"/>
        </w:rPr>
      </w:pPr>
      <w:r w:rsidRPr="0D13BF55" w:rsidR="5393B1D2">
        <w:rPr>
          <w:noProof w:val="0"/>
          <w:lang w:val="en-US"/>
        </w:rPr>
        <w:t>Conclusion</w:t>
      </w:r>
    </w:p>
    <w:p w:rsidR="0D13BF55" w:rsidP="0D13BF55" w:rsidRDefault="0D13BF55" w14:paraId="0A789DED" w14:textId="54BA4FFF">
      <w:pPr>
        <w:pStyle w:val="Normal"/>
        <w:rPr>
          <w:noProof w:val="0"/>
          <w:lang w:val="en-US"/>
        </w:rPr>
      </w:pPr>
    </w:p>
    <w:p xmlns:wp14="http://schemas.microsoft.com/office/word/2010/wordml" w:rsidP="0D13BF55" w14:paraId="3ECE9A5C" wp14:textId="5DBEAD8A">
      <w:pPr>
        <w:pStyle w:val="Normal"/>
        <w:spacing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highlight w:val="yellow"/>
          <w:u w:val="none"/>
          <w:lang w:val="en-US"/>
        </w:rPr>
      </w:pPr>
      <w:r w:rsidRPr="0D13BF55" w:rsidR="5393B1D2">
        <w:rPr>
          <w:noProof w:val="0"/>
          <w:lang w:val="en-US"/>
        </w:rPr>
        <w:t>Ethical use of manipulation linked to the code of practice</w:t>
      </w:r>
    </w:p>
    <w:p xmlns:wp14="http://schemas.microsoft.com/office/word/2010/wordml" w:rsidP="0D13BF55" w14:paraId="0A9903F5" wp14:textId="5066C5E4">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highlight w:val="yellow"/>
          <w:u w:val="none"/>
          <w:lang w:val="en-US"/>
        </w:rPr>
      </w:pPr>
    </w:p>
    <w:p xmlns:wp14="http://schemas.microsoft.com/office/word/2010/wordml" w:rsidP="0D13BF55" w14:paraId="49F4F58F" wp14:textId="5D02C679">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highlight w:val="yellow"/>
          <w:u w:val="none"/>
          <w:lang w:val="en-US"/>
        </w:rPr>
      </w:pPr>
    </w:p>
    <w:p xmlns:wp14="http://schemas.microsoft.com/office/word/2010/wordml" w:rsidP="0D13BF55" w14:paraId="03A94691" wp14:textId="7D8C2E66">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xmlns:wp14="http://schemas.microsoft.com/office/word/2010/wordml" w:rsidP="0D13BF55" w14:paraId="0E2DC8EB" wp14:textId="4C34AAD4">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xmlns:wp14="http://schemas.microsoft.com/office/word/2010/wordml" w14:paraId="2496C2B8" wp14:textId="5ECF9387">
      <w:r>
        <w:br w:type="page"/>
      </w:r>
    </w:p>
    <w:p xmlns:wp14="http://schemas.microsoft.com/office/word/2010/wordml" w:rsidP="60CA4710" w14:paraId="01DE1718" wp14:textId="3DFA9697">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xmlns:wp14="http://schemas.microsoft.com/office/word/2010/wordml" w:rsidP="0D13BF55" w14:paraId="2C078E63" wp14:textId="6E25E73E">
      <w:pPr>
        <w:pStyle w:val="Heading1"/>
        <w:rPr>
          <w:rFonts w:ascii="Calibri Light" w:hAnsi="Calibri Light" w:eastAsia="" w:cs=""/>
          <w:color w:val="2F5496" w:themeColor="accent1" w:themeTint="FF" w:themeShade="BF"/>
          <w:sz w:val="32"/>
          <w:szCs w:val="32"/>
          <w:u w:val="single"/>
        </w:rPr>
      </w:pPr>
      <w:r w:rsidR="48E3436A">
        <w:rPr/>
        <w:t>References</w:t>
      </w:r>
    </w:p>
    <w:p w:rsidR="60CA4710" w:rsidP="60CA4710" w:rsidRDefault="60CA4710" w14:paraId="27111DE3" w14:textId="685B05DE">
      <w:pPr>
        <w:pStyle w:val="Normal"/>
      </w:pPr>
    </w:p>
    <w:p w:rsidR="62A4490C" w:rsidP="0D13BF55" w:rsidRDefault="62A4490C" w14:paraId="700140E7" w14:textId="493CF5CE">
      <w:pPr>
        <w:pStyle w:val="Normal"/>
        <w:spacing w:after="160"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0D13BF55" w:rsidR="51BBD06E">
        <w:rPr>
          <w:rFonts w:ascii="Arial" w:hAnsi="Arial" w:eastAsia="Arial" w:cs="Arial"/>
          <w:b w:val="0"/>
          <w:bCs w:val="0"/>
          <w:i w:val="0"/>
          <w:iCs w:val="0"/>
          <w:caps w:val="0"/>
          <w:smallCaps w:val="0"/>
          <w:noProof w:val="0"/>
          <w:color w:val="222222"/>
          <w:sz w:val="19"/>
          <w:szCs w:val="19"/>
          <w:lang w:val="en-US"/>
        </w:rPr>
        <w:t xml:space="preserve">Adekola, J. (2020). The UK Smoking Debate. In </w:t>
      </w:r>
      <w:r w:rsidRPr="0D13BF55" w:rsidR="51BBD06E">
        <w:rPr>
          <w:rFonts w:ascii="Arial" w:hAnsi="Arial" w:eastAsia="Arial" w:cs="Arial"/>
          <w:b w:val="0"/>
          <w:bCs w:val="0"/>
          <w:i w:val="1"/>
          <w:iCs w:val="1"/>
          <w:caps w:val="0"/>
          <w:smallCaps w:val="0"/>
          <w:noProof w:val="0"/>
          <w:color w:val="222222"/>
          <w:sz w:val="19"/>
          <w:szCs w:val="19"/>
          <w:lang w:val="en-US"/>
        </w:rPr>
        <w:t>Power and Risk in Policymaking</w:t>
      </w:r>
      <w:r w:rsidRPr="0D13BF55" w:rsidR="51BBD06E">
        <w:rPr>
          <w:rFonts w:ascii="Arial" w:hAnsi="Arial" w:eastAsia="Arial" w:cs="Arial"/>
          <w:b w:val="0"/>
          <w:bCs w:val="0"/>
          <w:i w:val="0"/>
          <w:iCs w:val="0"/>
          <w:caps w:val="0"/>
          <w:smallCaps w:val="0"/>
          <w:noProof w:val="0"/>
          <w:color w:val="222222"/>
          <w:sz w:val="19"/>
          <w:szCs w:val="19"/>
          <w:lang w:val="en-US"/>
        </w:rPr>
        <w:t xml:space="preserve"> (pp. 43-60). Palgrave Pivot, Cham.</w:t>
      </w:r>
      <w:r w:rsidRPr="0D13BF55" w:rsidR="51BBD0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w:t>
      </w:r>
    </w:p>
    <w:p w:rsidR="62A4490C" w:rsidP="0D13BF55" w:rsidRDefault="62A4490C" w14:paraId="5E9CBC5A" w14:textId="7B477AB7">
      <w:pPr>
        <w:pStyle w:val="Normal"/>
        <w:spacing w:after="160"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p>
    <w:p w:rsidR="62A4490C" w:rsidP="0D13BF55" w:rsidRDefault="62A4490C" w14:paraId="4204C515" w14:textId="76D16BA6">
      <w:pPr>
        <w:pStyle w:val="Normal"/>
        <w:spacing w:after="160"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7A974F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American Marketing Association. (2021). </w:t>
      </w:r>
      <w:r w:rsidRPr="0D13BF55" w:rsidR="7A974F2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definitions of</w:t>
      </w:r>
      <w:r w:rsidRPr="0D13BF55" w:rsidR="471657E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 xml:space="preserve"> </w:t>
      </w:r>
      <w:r w:rsidRPr="0D13BF55" w:rsidR="7A974F2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marketing</w:t>
      </w:r>
      <w:r w:rsidRPr="0D13BF55" w:rsidR="7A974F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w:t>
      </w:r>
      <w:r w:rsidRPr="0D13BF55" w:rsidR="551A24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w:t>
      </w:r>
      <w:r w:rsidRPr="0D13BF55" w:rsidR="7A974F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US"/>
        </w:rPr>
        <w:t>Ama.Org</w:t>
      </w:r>
      <w:r w:rsidRPr="0D13BF55" w:rsidR="58B4E1E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lang w:val="en-US"/>
        </w:rPr>
        <w:t>.</w:t>
      </w:r>
      <w:r w:rsidRPr="0D13BF55" w:rsidR="7A974F23">
        <w:rPr>
          <w:rFonts w:ascii="Calibri" w:hAnsi="Calibri" w:eastAsia="Calibri" w:cs="Calibri" w:asciiTheme="minorAscii" w:hAnsiTheme="minorAscii" w:eastAsiaTheme="minorAscii" w:cstheme="minorAscii"/>
          <w:b w:val="0"/>
          <w:bCs w:val="0"/>
          <w:i w:val="0"/>
          <w:iCs w:val="0"/>
          <w:caps w:val="0"/>
          <w:smallCaps w:val="0"/>
          <w:noProof w:val="0"/>
          <w:color w:val="4471C4"/>
          <w:sz w:val="20"/>
          <w:szCs w:val="20"/>
          <w:lang w:val="en-US"/>
        </w:rPr>
        <w:t xml:space="preserve"> </w:t>
      </w:r>
      <w:hyperlink r:id="R04bbcfab42664498">
        <w:r w:rsidRPr="0D13BF55" w:rsidR="7A974F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1C4"/>
            <w:sz w:val="20"/>
            <w:szCs w:val="20"/>
            <w:lang w:val="en-US"/>
          </w:rPr>
          <w:t>https://www.ama.org/the-definition-of-marketing-what-is-marketing/</w:t>
        </w:r>
      </w:hyperlink>
      <w:r w:rsidRPr="0D13BF55" w:rsidR="7A974F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w:t>
      </w:r>
      <w:r w:rsidRPr="0D13BF55" w:rsidR="7A974F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Date accessed 10</w:t>
      </w:r>
      <w:r w:rsidRPr="0D13BF55" w:rsidR="7A974F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vertAlign w:val="superscript"/>
          <w:lang w:val="en-US"/>
        </w:rPr>
        <w:t>th</w:t>
      </w:r>
      <w:r w:rsidRPr="0D13BF55" w:rsidR="7A974F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October 2021</w:t>
      </w:r>
      <w:r w:rsidRPr="0D13BF55" w:rsidR="0F5FA8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w:t>
      </w:r>
    </w:p>
    <w:p w:rsidR="62A4490C" w:rsidP="0D13BF55" w:rsidRDefault="62A4490C" w14:paraId="1E50657F" w14:textId="6363420B">
      <w:pPr>
        <w:pStyle w:val="Normal"/>
        <w:spacing w:after="160"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62A4490C" w:rsidP="0D13BF55" w:rsidRDefault="62A4490C" w14:paraId="707A7FA0" w14:textId="664F4511">
      <w:pPr>
        <w:pStyle w:val="Normal"/>
        <w:spacing w:after="160" w:line="480" w:lineRule="auto"/>
        <w:ind w:left="720" w:hanging="720"/>
        <w:rPr>
          <w:rFonts w:ascii="Arial" w:hAnsi="Arial" w:eastAsia="Arial" w:cs="Arial"/>
          <w:b w:val="0"/>
          <w:bCs w:val="0"/>
          <w:i w:val="0"/>
          <w:iCs w:val="0"/>
          <w:caps w:val="0"/>
          <w:smallCaps w:val="0"/>
          <w:noProof w:val="0"/>
          <w:color w:val="222222"/>
          <w:sz w:val="19"/>
          <w:szCs w:val="19"/>
          <w:lang w:val="en-US"/>
        </w:rPr>
      </w:pPr>
      <w:r w:rsidRPr="0D13BF55" w:rsidR="0F5FA8DE">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An, D., Lee, C., Kim, J., &amp; Youn, N. (2020). Grotesque imagery enhances the persuasiveness of luxury brand advertising. </w:t>
      </w:r>
      <w:r w:rsidRPr="0D13BF55" w:rsidR="0F5FA8DE">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International Journal of Advertising</w:t>
      </w:r>
      <w:r w:rsidRPr="0D13BF55" w:rsidR="0F5FA8DE">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w:t>
      </w:r>
      <w:r w:rsidRPr="0D13BF55" w:rsidR="0F5FA8DE">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39</w:t>
      </w:r>
      <w:r w:rsidRPr="0D13BF55" w:rsidR="0F5FA8DE">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(6), 783-801.</w:t>
      </w:r>
    </w:p>
    <w:p w:rsidR="62A4490C" w:rsidP="0D13BF55" w:rsidRDefault="62A4490C" w14:paraId="54C5D798" w14:textId="1BF0BAA3">
      <w:pPr>
        <w:pStyle w:val="Normal"/>
        <w:spacing w:after="160"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62A4490C" w:rsidP="0D13BF55" w:rsidRDefault="62A4490C" w14:paraId="34235D57" w14:textId="1EEC2E54">
      <w:pPr>
        <w:pStyle w:val="Normal"/>
        <w:spacing w:after="160" w:line="480" w:lineRule="auto"/>
        <w:ind w:left="720" w:hanging="720"/>
        <w:rPr>
          <w:rFonts w:ascii="Arial" w:hAnsi="Arial" w:eastAsia="Arial" w:cs="Arial"/>
          <w:b w:val="0"/>
          <w:bCs w:val="0"/>
          <w:i w:val="0"/>
          <w:iCs w:val="0"/>
          <w:caps w:val="0"/>
          <w:smallCaps w:val="0"/>
          <w:noProof w:val="0"/>
          <w:color w:val="222222"/>
          <w:sz w:val="19"/>
          <w:szCs w:val="19"/>
          <w:lang w:val="en-US"/>
        </w:rPr>
      </w:pPr>
      <w:r w:rsidRPr="0D13BF55" w:rsidR="4C2A8739">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Antoniou, A. (2021, April). The UK’s advertising watchdog is losing patience with influencer marketing. The International Forum for Responsible Media.</w:t>
      </w:r>
    </w:p>
    <w:p w:rsidR="60CA4710" w:rsidP="60CA4710" w:rsidRDefault="60CA4710" w14:paraId="6865DD5B" w14:textId="269AE33E">
      <w:pPr>
        <w:spacing w:after="160"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2F42A0C9" w:rsidP="0D13BF55" w:rsidRDefault="2F42A0C9" w14:paraId="0B514A4C" w14:textId="0BCF97AE">
      <w:pPr>
        <w:spacing w:after="160" w:line="480" w:lineRule="auto"/>
        <w:ind w:left="720" w:hanging="720"/>
        <w:rPr>
          <w:rFonts w:ascii="Calibri" w:hAnsi="Calibri" w:eastAsia="Calibri" w:cs="Calibri" w:asciiTheme="minorAscii" w:hAnsiTheme="minorAscii" w:eastAsiaTheme="minorAscii" w:cstheme="minorAscii"/>
          <w:sz w:val="20"/>
          <w:szCs w:val="20"/>
        </w:rPr>
      </w:pPr>
      <w:r w:rsidRPr="0D13BF55" w:rsidR="2F42A0C9">
        <w:rPr>
          <w:rFonts w:ascii="Calibri" w:hAnsi="Calibri" w:eastAsia="Calibri" w:cs="Calibri" w:asciiTheme="minorAscii" w:hAnsiTheme="minorAscii" w:eastAsiaTheme="minorAscii" w:cstheme="minorAscii"/>
          <w:noProof w:val="0"/>
          <w:sz w:val="20"/>
          <w:szCs w:val="20"/>
          <w:lang w:val="en-US"/>
        </w:rPr>
        <w:t xml:space="preserve">ASA and CAP. (2021a). </w:t>
      </w:r>
      <w:r w:rsidRPr="0D13BF55" w:rsidR="2F42A0C9">
        <w:rPr>
          <w:rFonts w:ascii="Calibri" w:hAnsi="Calibri" w:eastAsia="Calibri" w:cs="Calibri" w:asciiTheme="minorAscii" w:hAnsiTheme="minorAscii" w:eastAsiaTheme="minorAscii" w:cstheme="minorAscii"/>
          <w:i w:val="1"/>
          <w:iCs w:val="1"/>
          <w:noProof w:val="0"/>
          <w:sz w:val="20"/>
          <w:szCs w:val="20"/>
          <w:lang w:val="en-US"/>
        </w:rPr>
        <w:t>Broadcast Code</w:t>
      </w:r>
      <w:r w:rsidRPr="0D13BF55" w:rsidR="2F42A0C9">
        <w:rPr>
          <w:rFonts w:ascii="Calibri" w:hAnsi="Calibri" w:eastAsia="Calibri" w:cs="Calibri" w:asciiTheme="minorAscii" w:hAnsiTheme="minorAscii" w:eastAsiaTheme="minorAscii" w:cstheme="minorAscii"/>
          <w:noProof w:val="0"/>
          <w:sz w:val="20"/>
          <w:szCs w:val="20"/>
          <w:lang w:val="en-US"/>
        </w:rPr>
        <w:t xml:space="preserve">. </w:t>
      </w:r>
      <w:r w:rsidRPr="0D13BF55" w:rsidR="2F42A0C9">
        <w:rPr>
          <w:rFonts w:ascii="Calibri" w:hAnsi="Calibri" w:eastAsia="Calibri" w:cs="Calibri" w:asciiTheme="minorAscii" w:hAnsiTheme="minorAscii" w:eastAsiaTheme="minorAscii" w:cstheme="minorAscii"/>
          <w:noProof w:val="0"/>
          <w:sz w:val="20"/>
          <w:szCs w:val="20"/>
          <w:lang w:val="en-US"/>
        </w:rPr>
        <w:t>Asa.Org.Uk</w:t>
      </w:r>
      <w:r w:rsidRPr="0D13BF55" w:rsidR="2F42A0C9">
        <w:rPr>
          <w:rFonts w:ascii="Calibri" w:hAnsi="Calibri" w:eastAsia="Calibri" w:cs="Calibri" w:asciiTheme="minorAscii" w:hAnsiTheme="minorAscii" w:eastAsiaTheme="minorAscii" w:cstheme="minorAscii"/>
          <w:noProof w:val="0"/>
          <w:sz w:val="20"/>
          <w:szCs w:val="20"/>
          <w:lang w:val="en-US"/>
        </w:rPr>
        <w:t xml:space="preserve">. </w:t>
      </w:r>
      <w:hyperlink r:id="Rf53b1d6d739846d3">
        <w:r w:rsidRPr="0D13BF55" w:rsidR="2F42A0C9">
          <w:rPr>
            <w:rStyle w:val="Hyperlink"/>
            <w:rFonts w:ascii="Calibri" w:hAnsi="Calibri" w:eastAsia="Calibri" w:cs="Calibri" w:asciiTheme="minorAscii" w:hAnsiTheme="minorAscii" w:eastAsiaTheme="minorAscii" w:cstheme="minorAscii"/>
            <w:noProof w:val="0"/>
            <w:sz w:val="20"/>
            <w:szCs w:val="20"/>
            <w:lang w:val="en-US"/>
          </w:rPr>
          <w:t>https://www.asa.org.uk/codes-and-rulings/advertising-codes/broadcast-code.html</w:t>
        </w:r>
      </w:hyperlink>
      <w:r w:rsidRPr="0D13BF55" w:rsidR="58023CB6">
        <w:rPr>
          <w:rFonts w:ascii="Calibri" w:hAnsi="Calibri" w:eastAsia="Calibri" w:cs="Calibri" w:asciiTheme="minorAscii" w:hAnsiTheme="minorAscii" w:eastAsiaTheme="minorAscii" w:cstheme="minorAscii"/>
          <w:noProof w:val="0"/>
          <w:sz w:val="20"/>
          <w:szCs w:val="20"/>
          <w:lang w:val="en-US"/>
        </w:rPr>
        <w:t xml:space="preserve"> Date accessed 15</w:t>
      </w:r>
      <w:r w:rsidRPr="0D13BF55" w:rsidR="58023CB6">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58023CB6">
        <w:rPr>
          <w:rFonts w:ascii="Calibri" w:hAnsi="Calibri" w:eastAsia="Calibri" w:cs="Calibri" w:asciiTheme="minorAscii" w:hAnsiTheme="minorAscii" w:eastAsiaTheme="minorAscii" w:cstheme="minorAscii"/>
          <w:noProof w:val="0"/>
          <w:sz w:val="20"/>
          <w:szCs w:val="20"/>
          <w:lang w:val="en-US"/>
        </w:rPr>
        <w:t xml:space="preserve"> October 2021.</w:t>
      </w:r>
    </w:p>
    <w:p w:rsidR="0D13BF55" w:rsidP="0D13BF55" w:rsidRDefault="0D13BF55" w14:paraId="535B657E" w14:textId="057F08B7">
      <w:pPr>
        <w:spacing w:after="160"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78805452" w:rsidP="0D13BF55" w:rsidRDefault="78805452" w14:paraId="7C74DBF3" w14:textId="35627703">
      <w:pPr>
        <w:spacing w:after="160" w:line="480" w:lineRule="auto"/>
        <w:ind w:left="720" w:hanging="720"/>
        <w:rPr>
          <w:rFonts w:ascii="Calibri" w:hAnsi="Calibri" w:eastAsia="Calibri" w:cs="Calibri" w:asciiTheme="minorAscii" w:hAnsiTheme="minorAscii" w:eastAsiaTheme="minorAscii" w:cstheme="minorAscii"/>
          <w:sz w:val="20"/>
          <w:szCs w:val="20"/>
        </w:rPr>
      </w:pPr>
      <w:r w:rsidRPr="0D13BF55" w:rsidR="78805452">
        <w:rPr>
          <w:rFonts w:ascii="Calibri" w:hAnsi="Calibri" w:eastAsia="Calibri" w:cs="Calibri" w:asciiTheme="minorAscii" w:hAnsiTheme="minorAscii" w:eastAsiaTheme="minorAscii" w:cstheme="minorAscii"/>
          <w:noProof w:val="0"/>
          <w:sz w:val="20"/>
          <w:szCs w:val="20"/>
          <w:lang w:val="en-US"/>
        </w:rPr>
        <w:t xml:space="preserve">ASA and CAP. (2021b). </w:t>
      </w:r>
      <w:r w:rsidRPr="0D13BF55" w:rsidR="78805452">
        <w:rPr>
          <w:rFonts w:ascii="Calibri" w:hAnsi="Calibri" w:eastAsia="Calibri" w:cs="Calibri" w:asciiTheme="minorAscii" w:hAnsiTheme="minorAscii" w:eastAsiaTheme="minorAscii" w:cstheme="minorAscii"/>
          <w:i w:val="1"/>
          <w:iCs w:val="1"/>
          <w:noProof w:val="0"/>
          <w:sz w:val="20"/>
          <w:szCs w:val="20"/>
          <w:lang w:val="en-US"/>
        </w:rPr>
        <w:t>Gender stereotyping in advertising</w:t>
      </w:r>
      <w:r w:rsidRPr="0D13BF55" w:rsidR="78805452">
        <w:rPr>
          <w:rFonts w:ascii="Calibri" w:hAnsi="Calibri" w:eastAsia="Calibri" w:cs="Calibri" w:asciiTheme="minorAscii" w:hAnsiTheme="minorAscii" w:eastAsiaTheme="minorAscii" w:cstheme="minorAscii"/>
          <w:noProof w:val="0"/>
          <w:sz w:val="20"/>
          <w:szCs w:val="20"/>
          <w:lang w:val="en-US"/>
        </w:rPr>
        <w:t xml:space="preserve">. Asa.Org.Uk. </w:t>
      </w:r>
      <w:hyperlink r:id="R6a2f4095a5614161">
        <w:r w:rsidRPr="0D13BF55" w:rsidR="78805452">
          <w:rPr>
            <w:rStyle w:val="Hyperlink"/>
            <w:rFonts w:ascii="Calibri" w:hAnsi="Calibri" w:eastAsia="Calibri" w:cs="Calibri" w:asciiTheme="minorAscii" w:hAnsiTheme="minorAscii" w:eastAsiaTheme="minorAscii" w:cstheme="minorAscii"/>
            <w:noProof w:val="0"/>
            <w:sz w:val="20"/>
            <w:szCs w:val="20"/>
            <w:lang w:val="en-US"/>
          </w:rPr>
          <w:t>https://www.asa.org.uk/genderresearch.html?gclid=CjwKCAjwk6-LBhBZEiwAOUUDpzq7Dqm6QQm1AUl5q0erxM0eHpEV7YvssBVLAF4fdZbbnRHdyDa4rhoCXCsQAvD_BwE</w:t>
        </w:r>
      </w:hyperlink>
      <w:r w:rsidRPr="0D13BF55" w:rsidR="78805452">
        <w:rPr>
          <w:rFonts w:ascii="Calibri" w:hAnsi="Calibri" w:eastAsia="Calibri" w:cs="Calibri" w:asciiTheme="minorAscii" w:hAnsiTheme="minorAscii" w:eastAsiaTheme="minorAscii" w:cstheme="minorAscii"/>
          <w:noProof w:val="0"/>
          <w:sz w:val="20"/>
          <w:szCs w:val="20"/>
          <w:lang w:val="en-US"/>
        </w:rPr>
        <w:t xml:space="preserve"> Date accessed 17</w:t>
      </w:r>
      <w:r w:rsidRPr="0D13BF55" w:rsidR="78805452">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78805452">
        <w:rPr>
          <w:rFonts w:ascii="Calibri" w:hAnsi="Calibri" w:eastAsia="Calibri" w:cs="Calibri" w:asciiTheme="minorAscii" w:hAnsiTheme="minorAscii" w:eastAsiaTheme="minorAscii" w:cstheme="minorAscii"/>
          <w:noProof w:val="0"/>
          <w:sz w:val="20"/>
          <w:szCs w:val="20"/>
          <w:lang w:val="en-US"/>
        </w:rPr>
        <w:t xml:space="preserve"> October 2021.</w:t>
      </w:r>
    </w:p>
    <w:p w:rsidR="0D13BF55" w:rsidP="0D13BF55" w:rsidRDefault="0D13BF55" w14:paraId="34727E2C" w14:textId="6C464D52">
      <w:pPr>
        <w:spacing w:after="160"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2F42A0C9" w:rsidP="0D13BF55" w:rsidRDefault="2F42A0C9" w14:paraId="44CB7769" w14:textId="109E32F4">
      <w:pPr>
        <w:spacing w:after="160" w:line="480" w:lineRule="auto"/>
        <w:ind w:left="720" w:hanging="720"/>
        <w:rPr>
          <w:rFonts w:ascii="Calibri" w:hAnsi="Calibri" w:eastAsia="Calibri" w:cs="Calibri" w:asciiTheme="minorAscii" w:hAnsiTheme="minorAscii" w:eastAsiaTheme="minorAscii" w:cstheme="minorAscii"/>
          <w:sz w:val="20"/>
          <w:szCs w:val="20"/>
        </w:rPr>
      </w:pPr>
      <w:r w:rsidRPr="0D13BF55" w:rsidR="2F42A0C9">
        <w:rPr>
          <w:rFonts w:ascii="Calibri" w:hAnsi="Calibri" w:eastAsia="Calibri" w:cs="Calibri" w:asciiTheme="minorAscii" w:hAnsiTheme="minorAscii" w:eastAsiaTheme="minorAscii" w:cstheme="minorAscii"/>
          <w:noProof w:val="0"/>
          <w:sz w:val="20"/>
          <w:szCs w:val="20"/>
          <w:lang w:val="en-US"/>
        </w:rPr>
        <w:t>ASA and CAP. (2021</w:t>
      </w:r>
      <w:r w:rsidRPr="0D13BF55" w:rsidR="733F3E5F">
        <w:rPr>
          <w:rFonts w:ascii="Calibri" w:hAnsi="Calibri" w:eastAsia="Calibri" w:cs="Calibri" w:asciiTheme="minorAscii" w:hAnsiTheme="minorAscii" w:eastAsiaTheme="minorAscii" w:cstheme="minorAscii"/>
          <w:noProof w:val="0"/>
          <w:sz w:val="20"/>
          <w:szCs w:val="20"/>
          <w:lang w:val="en-US"/>
        </w:rPr>
        <w:t>c</w:t>
      </w:r>
      <w:r w:rsidRPr="0D13BF55" w:rsidR="2F42A0C9">
        <w:rPr>
          <w:rFonts w:ascii="Calibri" w:hAnsi="Calibri" w:eastAsia="Calibri" w:cs="Calibri" w:asciiTheme="minorAscii" w:hAnsiTheme="minorAscii" w:eastAsiaTheme="minorAscii" w:cstheme="minorAscii"/>
          <w:noProof w:val="0"/>
          <w:sz w:val="20"/>
          <w:szCs w:val="20"/>
          <w:lang w:val="en-US"/>
        </w:rPr>
        <w:t xml:space="preserve">). </w:t>
      </w:r>
      <w:r w:rsidRPr="0D13BF55" w:rsidR="2F42A0C9">
        <w:rPr>
          <w:rFonts w:ascii="Calibri" w:hAnsi="Calibri" w:eastAsia="Calibri" w:cs="Calibri" w:asciiTheme="minorAscii" w:hAnsiTheme="minorAscii" w:eastAsiaTheme="minorAscii" w:cstheme="minorAscii"/>
          <w:i w:val="1"/>
          <w:iCs w:val="1"/>
          <w:noProof w:val="0"/>
          <w:sz w:val="20"/>
          <w:szCs w:val="20"/>
          <w:lang w:val="en-US"/>
        </w:rPr>
        <w:t>Non-broadcast Code</w:t>
      </w:r>
      <w:r w:rsidRPr="0D13BF55" w:rsidR="2F42A0C9">
        <w:rPr>
          <w:rFonts w:ascii="Calibri" w:hAnsi="Calibri" w:eastAsia="Calibri" w:cs="Calibri" w:asciiTheme="minorAscii" w:hAnsiTheme="minorAscii" w:eastAsiaTheme="minorAscii" w:cstheme="minorAscii"/>
          <w:noProof w:val="0"/>
          <w:sz w:val="20"/>
          <w:szCs w:val="20"/>
          <w:lang w:val="en-US"/>
        </w:rPr>
        <w:t xml:space="preserve">. </w:t>
      </w:r>
      <w:r w:rsidRPr="0D13BF55" w:rsidR="2F42A0C9">
        <w:rPr>
          <w:rFonts w:ascii="Calibri" w:hAnsi="Calibri" w:eastAsia="Calibri" w:cs="Calibri" w:asciiTheme="minorAscii" w:hAnsiTheme="minorAscii" w:eastAsiaTheme="minorAscii" w:cstheme="minorAscii"/>
          <w:noProof w:val="0"/>
          <w:sz w:val="20"/>
          <w:szCs w:val="20"/>
          <w:lang w:val="en-US"/>
        </w:rPr>
        <w:t>Asa.Org.Uk</w:t>
      </w:r>
      <w:r w:rsidRPr="0D13BF55" w:rsidR="2F42A0C9">
        <w:rPr>
          <w:rFonts w:ascii="Calibri" w:hAnsi="Calibri" w:eastAsia="Calibri" w:cs="Calibri" w:asciiTheme="minorAscii" w:hAnsiTheme="minorAscii" w:eastAsiaTheme="minorAscii" w:cstheme="minorAscii"/>
          <w:noProof w:val="0"/>
          <w:sz w:val="20"/>
          <w:szCs w:val="20"/>
          <w:lang w:val="en-US"/>
        </w:rPr>
        <w:t xml:space="preserve">. </w:t>
      </w:r>
      <w:hyperlink r:id="Rcdd5387a84a34bf8">
        <w:r w:rsidRPr="0D13BF55" w:rsidR="2F42A0C9">
          <w:rPr>
            <w:rStyle w:val="Hyperlink"/>
            <w:rFonts w:ascii="Calibri" w:hAnsi="Calibri" w:eastAsia="Calibri" w:cs="Calibri" w:asciiTheme="minorAscii" w:hAnsiTheme="minorAscii" w:eastAsiaTheme="minorAscii" w:cstheme="minorAscii"/>
            <w:noProof w:val="0"/>
            <w:sz w:val="20"/>
            <w:szCs w:val="20"/>
            <w:lang w:val="en-US"/>
          </w:rPr>
          <w:t>https://www.asa.org.uk/codes-and-rulings/advertising-codes/non-broadcast-code.html</w:t>
        </w:r>
      </w:hyperlink>
      <w:r w:rsidRPr="0D13BF55" w:rsidR="2116E4B0">
        <w:rPr>
          <w:rFonts w:ascii="Calibri" w:hAnsi="Calibri" w:eastAsia="Calibri" w:cs="Calibri" w:asciiTheme="minorAscii" w:hAnsiTheme="minorAscii" w:eastAsiaTheme="minorAscii" w:cstheme="minorAscii"/>
          <w:noProof w:val="0"/>
          <w:sz w:val="22"/>
          <w:szCs w:val="22"/>
          <w:lang w:val="en-US"/>
        </w:rPr>
        <w:t xml:space="preserve"> </w:t>
      </w:r>
      <w:r w:rsidRPr="0D13BF55" w:rsidR="2116E4B0">
        <w:rPr>
          <w:rFonts w:ascii="Calibri" w:hAnsi="Calibri" w:eastAsia="Calibri" w:cs="Calibri" w:asciiTheme="minorAscii" w:hAnsiTheme="minorAscii" w:eastAsiaTheme="minorAscii" w:cstheme="minorAscii"/>
          <w:noProof w:val="0"/>
          <w:sz w:val="20"/>
          <w:szCs w:val="20"/>
          <w:lang w:val="en-US"/>
        </w:rPr>
        <w:t>Date accessed 15</w:t>
      </w:r>
      <w:r w:rsidRPr="0D13BF55" w:rsidR="2116E4B0">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2116E4B0">
        <w:rPr>
          <w:rFonts w:ascii="Calibri" w:hAnsi="Calibri" w:eastAsia="Calibri" w:cs="Calibri" w:asciiTheme="minorAscii" w:hAnsiTheme="minorAscii" w:eastAsiaTheme="minorAscii" w:cstheme="minorAscii"/>
          <w:noProof w:val="0"/>
          <w:sz w:val="20"/>
          <w:szCs w:val="20"/>
          <w:lang w:val="en-US"/>
        </w:rPr>
        <w:t xml:space="preserve"> October 2021.</w:t>
      </w:r>
    </w:p>
    <w:p w:rsidR="0D13BF55" w:rsidP="0D13BF55" w:rsidRDefault="0D13BF55" w14:paraId="500378DE" w14:textId="67D0223F">
      <w:pPr>
        <w:pStyle w:val="Normal"/>
        <w:spacing w:after="160"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57195660" w:rsidP="0D13BF55" w:rsidRDefault="57195660" w14:paraId="332F286B" w14:textId="024152EC">
      <w:pPr>
        <w:spacing w:after="160"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pPr>
      <w:r w:rsidRPr="0D13BF55" w:rsidR="57195660">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Barker, A. B., Breton, M. O., Murray, R. L., Grant-Braham, B., &amp; Britton, J. (2019). Exposure to ‘</w:t>
      </w:r>
      <w:r w:rsidRPr="0D13BF55" w:rsidR="10E1D2F9">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smokescreen 'marketing</w:t>
      </w:r>
      <w:r w:rsidRPr="0D13BF55" w:rsidR="57195660">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 xml:space="preserve"> during the 2018 Formula 1 Championship. </w:t>
      </w:r>
      <w:r w:rsidRPr="0D13BF55" w:rsidR="57195660">
        <w:rPr>
          <w:rFonts w:ascii="Calibri" w:hAnsi="Calibri" w:eastAsia="Calibri" w:cs="Calibri" w:asciiTheme="minorAscii" w:hAnsiTheme="minorAscii" w:eastAsiaTheme="minorAscii" w:cstheme="minorAscii"/>
          <w:b w:val="0"/>
          <w:bCs w:val="0"/>
          <w:i w:val="1"/>
          <w:iCs w:val="1"/>
          <w:caps w:val="0"/>
          <w:smallCaps w:val="0"/>
          <w:noProof w:val="0"/>
          <w:color w:val="222222"/>
          <w:sz w:val="19"/>
          <w:szCs w:val="19"/>
          <w:lang w:val="en-US"/>
        </w:rPr>
        <w:t>Tobacco control</w:t>
      </w:r>
      <w:r w:rsidRPr="0D13BF55" w:rsidR="57195660">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 xml:space="preserve">, </w:t>
      </w:r>
      <w:r w:rsidRPr="0D13BF55" w:rsidR="57195660">
        <w:rPr>
          <w:rFonts w:ascii="Calibri" w:hAnsi="Calibri" w:eastAsia="Calibri" w:cs="Calibri" w:asciiTheme="minorAscii" w:hAnsiTheme="minorAscii" w:eastAsiaTheme="minorAscii" w:cstheme="minorAscii"/>
          <w:b w:val="0"/>
          <w:bCs w:val="0"/>
          <w:i w:val="1"/>
          <w:iCs w:val="1"/>
          <w:caps w:val="0"/>
          <w:smallCaps w:val="0"/>
          <w:noProof w:val="0"/>
          <w:color w:val="222222"/>
          <w:sz w:val="19"/>
          <w:szCs w:val="19"/>
          <w:lang w:val="en-US"/>
        </w:rPr>
        <w:t>28</w:t>
      </w:r>
      <w:r w:rsidRPr="0D13BF55" w:rsidR="57195660">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(e2), e154-e155.</w:t>
      </w:r>
    </w:p>
    <w:p w:rsidR="60CA4710" w:rsidP="60CA4710" w:rsidRDefault="60CA4710" w14:paraId="48E101EB" w14:textId="158BFF36">
      <w:pPr>
        <w:pStyle w:val="Normal"/>
        <w:spacing w:after="160"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4EA74578" w:rsidP="0D13BF55" w:rsidRDefault="4EA74578" w14:paraId="518DA296" w14:textId="5036414E">
      <w:pPr>
        <w:spacing w:line="480" w:lineRule="auto"/>
        <w:ind w:left="720" w:hanging="720"/>
        <w:rPr>
          <w:rFonts w:ascii="Calibri" w:hAnsi="Calibri" w:eastAsia="Calibri" w:cs="Calibri" w:asciiTheme="minorAscii" w:hAnsiTheme="minorAscii" w:eastAsiaTheme="minorAscii" w:cstheme="minorAscii"/>
          <w:sz w:val="20"/>
          <w:szCs w:val="20"/>
        </w:rPr>
      </w:pPr>
      <w:r w:rsidRPr="0D13BF55" w:rsidR="6D2FEEBB">
        <w:rPr>
          <w:rFonts w:ascii="Calibri" w:hAnsi="Calibri" w:eastAsia="Calibri" w:cs="Calibri" w:asciiTheme="minorAscii" w:hAnsiTheme="minorAscii" w:eastAsiaTheme="minorAscii" w:cstheme="minorAscii"/>
          <w:noProof w:val="0"/>
          <w:sz w:val="20"/>
          <w:szCs w:val="20"/>
          <w:lang w:val="en-US"/>
        </w:rPr>
        <w:t xml:space="preserve">BBC. (2021). </w:t>
      </w:r>
      <w:r w:rsidRPr="0D13BF55" w:rsidR="6D2FEEBB">
        <w:rPr>
          <w:rFonts w:ascii="Calibri" w:hAnsi="Calibri" w:eastAsia="Calibri" w:cs="Calibri" w:asciiTheme="minorAscii" w:hAnsiTheme="minorAscii" w:eastAsiaTheme="minorAscii" w:cstheme="minorAscii"/>
          <w:i w:val="1"/>
          <w:iCs w:val="1"/>
          <w:noProof w:val="0"/>
          <w:sz w:val="20"/>
          <w:szCs w:val="20"/>
          <w:lang w:val="en-US"/>
        </w:rPr>
        <w:t>1930’s Christmas window display</w:t>
      </w:r>
      <w:r w:rsidRPr="0D13BF55" w:rsidR="6D2FEEBB">
        <w:rPr>
          <w:rFonts w:ascii="Calibri" w:hAnsi="Calibri" w:eastAsia="Calibri" w:cs="Calibri" w:asciiTheme="minorAscii" w:hAnsiTheme="minorAscii" w:eastAsiaTheme="minorAscii" w:cstheme="minorAscii"/>
          <w:noProof w:val="0"/>
          <w:sz w:val="20"/>
          <w:szCs w:val="20"/>
          <w:lang w:val="en-US"/>
        </w:rPr>
        <w:t xml:space="preserve"> [Photograph]. The Art of the Christmas Window Display. </w:t>
      </w:r>
      <w:hyperlink r:id="R8543a2ef7ff74d14">
        <w:r w:rsidRPr="0D13BF55" w:rsidR="6D2FEEBB">
          <w:rPr>
            <w:rStyle w:val="Hyperlink"/>
            <w:rFonts w:ascii="Calibri" w:hAnsi="Calibri" w:eastAsia="Calibri" w:cs="Calibri" w:asciiTheme="minorAscii" w:hAnsiTheme="minorAscii" w:eastAsiaTheme="minorAscii" w:cstheme="minorAscii"/>
            <w:noProof w:val="0"/>
            <w:sz w:val="20"/>
            <w:szCs w:val="20"/>
            <w:lang w:val="en-US"/>
          </w:rPr>
          <w:t>https://www.bbc.co.uk/news/uk-england-46439792</w:t>
        </w:r>
      </w:hyperlink>
      <w:r w:rsidRPr="0D13BF55" w:rsidR="6D2FEEBB">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6D2FEEBB">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6D2FEEBB">
        <w:rPr>
          <w:rFonts w:ascii="Calibri" w:hAnsi="Calibri" w:eastAsia="Calibri" w:cs="Calibri" w:asciiTheme="minorAscii" w:hAnsiTheme="minorAscii" w:eastAsiaTheme="minorAscii" w:cstheme="minorAscii"/>
          <w:noProof w:val="0"/>
          <w:sz w:val="20"/>
          <w:szCs w:val="20"/>
          <w:lang w:val="en-US"/>
        </w:rPr>
        <w:t xml:space="preserve"> October 2021.</w:t>
      </w:r>
    </w:p>
    <w:p w:rsidR="4EA74578" w:rsidP="0D13BF55" w:rsidRDefault="4EA74578" w14:paraId="0B7476A0" w14:textId="6BA27A5D">
      <w:pPr>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4EA74578" w:rsidP="0D13BF55" w:rsidRDefault="4EA74578" w14:paraId="303783B3" w14:textId="275972C9">
      <w:pPr>
        <w:spacing w:line="480" w:lineRule="auto"/>
        <w:ind w:left="720" w:hanging="720"/>
        <w:rPr>
          <w:rFonts w:ascii="Calibri" w:hAnsi="Calibri" w:eastAsia="Calibri" w:cs="Calibri" w:asciiTheme="minorAscii" w:hAnsiTheme="minorAscii" w:eastAsiaTheme="minorAscii" w:cstheme="minorAscii"/>
          <w:sz w:val="20"/>
          <w:szCs w:val="20"/>
        </w:rPr>
      </w:pPr>
      <w:r w:rsidRPr="0D13BF55" w:rsidR="45D1C229">
        <w:rPr>
          <w:rFonts w:ascii="Calibri" w:hAnsi="Calibri" w:eastAsia="Calibri" w:cs="Calibri" w:asciiTheme="minorAscii" w:hAnsiTheme="minorAscii" w:eastAsiaTheme="minorAscii" w:cstheme="minorAscii"/>
          <w:noProof w:val="0"/>
          <w:sz w:val="20"/>
          <w:szCs w:val="20"/>
          <w:lang w:val="en-US"/>
        </w:rPr>
        <w:t xml:space="preserve">BROWN, G. (2014a). </w:t>
      </w:r>
      <w:r w:rsidRPr="0D13BF55" w:rsidR="45D1C229">
        <w:rPr>
          <w:rFonts w:ascii="Calibri" w:hAnsi="Calibri" w:eastAsia="Calibri" w:cs="Calibri" w:asciiTheme="minorAscii" w:hAnsiTheme="minorAscii" w:eastAsiaTheme="minorAscii" w:cstheme="minorAscii"/>
          <w:i w:val="1"/>
          <w:iCs w:val="1"/>
          <w:noProof w:val="0"/>
          <w:sz w:val="20"/>
          <w:szCs w:val="20"/>
          <w:lang w:val="en-US"/>
        </w:rPr>
        <w:t>Victoria’s Secret Changes Controversial “Perfect Body” Slogan</w:t>
      </w:r>
      <w:r w:rsidRPr="0D13BF55" w:rsidR="45D1C229">
        <w:rPr>
          <w:rFonts w:ascii="Calibri" w:hAnsi="Calibri" w:eastAsia="Calibri" w:cs="Calibri" w:asciiTheme="minorAscii" w:hAnsiTheme="minorAscii" w:eastAsiaTheme="minorAscii" w:cstheme="minorAscii"/>
          <w:noProof w:val="0"/>
          <w:sz w:val="20"/>
          <w:szCs w:val="20"/>
          <w:lang w:val="en-US"/>
        </w:rPr>
        <w:t xml:space="preserve">. ABC News. </w:t>
      </w:r>
      <w:hyperlink r:id="R2a509273d17440c2">
        <w:r w:rsidRPr="0D13BF55" w:rsidR="45D1C229">
          <w:rPr>
            <w:rStyle w:val="Hyperlink"/>
            <w:rFonts w:ascii="Calibri" w:hAnsi="Calibri" w:eastAsia="Calibri" w:cs="Calibri" w:asciiTheme="minorAscii" w:hAnsiTheme="minorAscii" w:eastAsiaTheme="minorAscii" w:cstheme="minorAscii"/>
            <w:noProof w:val="0"/>
            <w:sz w:val="20"/>
            <w:szCs w:val="20"/>
            <w:lang w:val="en-US"/>
          </w:rPr>
          <w:t>https://abcnews.go.com/Lifestyle/victorias-secret-controversial-perfect-body-slogan/story?id=26735138</w:t>
        </w:r>
      </w:hyperlink>
      <w:r w:rsidRPr="0D13BF55" w:rsidR="45D1C229">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45D1C229">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45D1C229">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60CA4710" w:rsidRDefault="60CA4710" w14:paraId="6200B6A2" w14:textId="10EFC469">
      <w:pPr>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US"/>
        </w:rPr>
      </w:pPr>
    </w:p>
    <w:p w:rsidR="4EA74578" w:rsidP="60CA4710" w:rsidRDefault="4EA74578" w14:paraId="477688F3" w14:textId="057A380D">
      <w:pPr>
        <w:pStyle w:val="Normal"/>
        <w:spacing w:line="480" w:lineRule="auto"/>
        <w:ind w:left="720" w:hanging="720"/>
        <w:jc w:val="left"/>
        <w:rPr>
          <w:rFonts w:ascii="Calibri" w:hAnsi="Calibri" w:eastAsia="Calibri" w:cs="Calibri" w:asciiTheme="minorAscii" w:hAnsiTheme="minorAscii" w:eastAsiaTheme="minorAscii" w:cstheme="minorAscii"/>
          <w:sz w:val="20"/>
          <w:szCs w:val="20"/>
        </w:rPr>
      </w:pPr>
      <w:r w:rsidRPr="0D13BF55" w:rsidR="45D1C229">
        <w:rPr>
          <w:rFonts w:ascii="Calibri" w:hAnsi="Calibri" w:eastAsia="Calibri" w:cs="Calibri" w:asciiTheme="minorAscii" w:hAnsiTheme="minorAscii" w:eastAsiaTheme="minorAscii" w:cstheme="minorAscii"/>
          <w:noProof w:val="0"/>
          <w:sz w:val="20"/>
          <w:szCs w:val="20"/>
          <w:lang w:val="en-US"/>
        </w:rPr>
        <w:t xml:space="preserve">BROWN, G. (2014b). </w:t>
      </w:r>
      <w:r w:rsidRPr="0D13BF55" w:rsidR="45D1C229">
        <w:rPr>
          <w:rFonts w:ascii="Calibri" w:hAnsi="Calibri" w:eastAsia="Calibri" w:cs="Calibri" w:asciiTheme="minorAscii" w:hAnsiTheme="minorAscii" w:eastAsiaTheme="minorAscii" w:cstheme="minorAscii"/>
          <w:i w:val="1"/>
          <w:iCs w:val="1"/>
          <w:noProof w:val="0"/>
          <w:sz w:val="20"/>
          <w:szCs w:val="20"/>
          <w:lang w:val="en-US"/>
        </w:rPr>
        <w:t>Victoria’s Secret Changes Controversial “Perfect Body” Slogan</w:t>
      </w:r>
      <w:r w:rsidRPr="0D13BF55" w:rsidR="70D142D4">
        <w:rPr>
          <w:rFonts w:ascii="Calibri" w:hAnsi="Calibri" w:eastAsia="Calibri" w:cs="Calibri" w:asciiTheme="minorAscii" w:hAnsiTheme="minorAscii" w:eastAsiaTheme="minorAscii" w:cstheme="minorAscii"/>
          <w:i w:val="1"/>
          <w:iCs w:val="1"/>
          <w:noProof w:val="0"/>
          <w:sz w:val="20"/>
          <w:szCs w:val="20"/>
          <w:lang w:val="en-US"/>
        </w:rPr>
        <w:t xml:space="preserve"> </w:t>
      </w:r>
      <w:r w:rsidRPr="0D13BF55" w:rsidR="70D142D4">
        <w:rPr>
          <w:rFonts w:ascii="Calibri" w:hAnsi="Calibri" w:eastAsia="Calibri" w:cs="Calibri" w:asciiTheme="minorAscii" w:hAnsiTheme="minorAscii" w:eastAsiaTheme="minorAscii" w:cstheme="minorAscii"/>
          <w:noProof w:val="0"/>
          <w:sz w:val="20"/>
          <w:szCs w:val="20"/>
          <w:lang w:val="en-US"/>
        </w:rPr>
        <w:t>[Photograph]</w:t>
      </w:r>
      <w:r w:rsidRPr="0D13BF55" w:rsidR="45D1C229">
        <w:rPr>
          <w:rFonts w:ascii="Calibri" w:hAnsi="Calibri" w:eastAsia="Calibri" w:cs="Calibri" w:asciiTheme="minorAscii" w:hAnsiTheme="minorAscii" w:eastAsiaTheme="minorAscii" w:cstheme="minorAscii"/>
          <w:noProof w:val="0"/>
          <w:sz w:val="20"/>
          <w:szCs w:val="20"/>
          <w:lang w:val="en-US"/>
        </w:rPr>
        <w:t xml:space="preserve">. ABC News. </w:t>
      </w:r>
      <w:hyperlink r:id="Re2f236bd846e4432">
        <w:r w:rsidRPr="0D13BF55" w:rsidR="45D1C229">
          <w:rPr>
            <w:rStyle w:val="Hyperlink"/>
            <w:rFonts w:ascii="Calibri" w:hAnsi="Calibri" w:eastAsia="Calibri" w:cs="Calibri" w:asciiTheme="minorAscii" w:hAnsiTheme="minorAscii" w:eastAsiaTheme="minorAscii" w:cstheme="minorAscii"/>
            <w:noProof w:val="0"/>
            <w:sz w:val="20"/>
            <w:szCs w:val="20"/>
            <w:lang w:val="en-US"/>
          </w:rPr>
          <w:t>https://abcnews.go.com/Lifestyle/victorias-secret-controversial-perfect-body-slogan/story?id=26735138</w:t>
        </w:r>
      </w:hyperlink>
      <w:r w:rsidRPr="0D13BF55" w:rsidR="45D1C229">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45D1C229">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45D1C229">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60CA4710" w:rsidRDefault="60CA4710" w14:paraId="3A9D4B50" w14:textId="1A9294F1">
      <w:pPr>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US"/>
        </w:rPr>
      </w:pPr>
    </w:p>
    <w:p w:rsidR="58C3D986" w:rsidP="60CA4710" w:rsidRDefault="58C3D986" w14:paraId="3FFD3E18" w14:textId="2647059B">
      <w:pPr>
        <w:spacing w:line="480" w:lineRule="auto"/>
        <w:ind w:left="720" w:hanging="720"/>
        <w:jc w:val="left"/>
        <w:rPr>
          <w:rFonts w:ascii="Calibri" w:hAnsi="Calibri" w:eastAsia="Calibri" w:cs="Calibri" w:asciiTheme="minorAscii" w:hAnsiTheme="minorAscii" w:eastAsiaTheme="minorAscii" w:cstheme="minorAscii"/>
          <w:sz w:val="20"/>
          <w:szCs w:val="20"/>
        </w:rPr>
      </w:pPr>
      <w:r w:rsidRPr="0D13BF55" w:rsidR="17860D15">
        <w:rPr>
          <w:rFonts w:ascii="Calibri" w:hAnsi="Calibri" w:eastAsia="Calibri" w:cs="Calibri" w:asciiTheme="minorAscii" w:hAnsiTheme="minorAscii" w:eastAsiaTheme="minorAscii" w:cstheme="minorAscii"/>
          <w:noProof w:val="0"/>
          <w:sz w:val="20"/>
          <w:szCs w:val="20"/>
          <w:lang w:val="en-US"/>
        </w:rPr>
        <w:t xml:space="preserve">Change.org. (2021). </w:t>
      </w:r>
      <w:r w:rsidRPr="0D13BF55" w:rsidR="17860D15">
        <w:rPr>
          <w:rFonts w:ascii="Calibri" w:hAnsi="Calibri" w:eastAsia="Calibri" w:cs="Calibri" w:asciiTheme="minorAscii" w:hAnsiTheme="minorAscii" w:eastAsiaTheme="minorAscii" w:cstheme="minorAscii"/>
          <w:i w:val="1"/>
          <w:iCs w:val="1"/>
          <w:noProof w:val="0"/>
          <w:sz w:val="20"/>
          <w:szCs w:val="20"/>
          <w:lang w:val="en-US"/>
        </w:rPr>
        <w:t>Apologise</w:t>
      </w:r>
      <w:r w:rsidRPr="0D13BF55" w:rsidR="17860D15">
        <w:rPr>
          <w:rFonts w:ascii="Calibri" w:hAnsi="Calibri" w:eastAsia="Calibri" w:cs="Calibri" w:asciiTheme="minorAscii" w:hAnsiTheme="minorAscii" w:eastAsiaTheme="minorAscii" w:cstheme="minorAscii"/>
          <w:i w:val="1"/>
          <w:iCs w:val="1"/>
          <w:noProof w:val="0"/>
          <w:sz w:val="20"/>
          <w:szCs w:val="20"/>
          <w:lang w:val="en-US"/>
        </w:rPr>
        <w:t xml:space="preserve"> </w:t>
      </w:r>
      <w:r w:rsidRPr="0D13BF55" w:rsidR="17860D15">
        <w:rPr>
          <w:rFonts w:ascii="Calibri" w:hAnsi="Calibri" w:eastAsia="Calibri" w:cs="Calibri" w:asciiTheme="minorAscii" w:hAnsiTheme="minorAscii" w:eastAsiaTheme="minorAscii" w:cstheme="minorAscii"/>
          <w:i w:val="1"/>
          <w:iCs w:val="1"/>
          <w:noProof w:val="0"/>
          <w:sz w:val="20"/>
          <w:szCs w:val="20"/>
          <w:lang w:val="en-US"/>
        </w:rPr>
        <w:t>for, and</w:t>
      </w:r>
      <w:r w:rsidRPr="0D13BF55" w:rsidR="17860D15">
        <w:rPr>
          <w:rFonts w:ascii="Calibri" w:hAnsi="Calibri" w:eastAsia="Calibri" w:cs="Calibri" w:asciiTheme="minorAscii" w:hAnsiTheme="minorAscii" w:eastAsiaTheme="minorAscii" w:cstheme="minorAscii"/>
          <w:i w:val="1"/>
          <w:iCs w:val="1"/>
          <w:noProof w:val="0"/>
          <w:sz w:val="20"/>
          <w:szCs w:val="20"/>
          <w:lang w:val="en-US"/>
        </w:rPr>
        <w:t xml:space="preserve"> amend the irresponsible marketing of your new bra range “Body.”</w:t>
      </w:r>
      <w:r w:rsidRPr="0D13BF55" w:rsidR="17860D15">
        <w:rPr>
          <w:rFonts w:ascii="Calibri" w:hAnsi="Calibri" w:eastAsia="Calibri" w:cs="Calibri" w:asciiTheme="minorAscii" w:hAnsiTheme="minorAscii" w:eastAsiaTheme="minorAscii" w:cstheme="minorAscii"/>
          <w:noProof w:val="0"/>
          <w:sz w:val="20"/>
          <w:szCs w:val="20"/>
          <w:lang w:val="en-US"/>
        </w:rPr>
        <w:t xml:space="preserve"> </w:t>
      </w:r>
      <w:r>
        <w:tab/>
      </w:r>
      <w:hyperlink r:id="R63b00d86f52f453a">
        <w:r w:rsidRPr="0D13BF55" w:rsidR="17860D15">
          <w:rPr>
            <w:rStyle w:val="Hyperlink"/>
            <w:rFonts w:ascii="Calibri" w:hAnsi="Calibri" w:eastAsia="Calibri" w:cs="Calibri" w:asciiTheme="minorAscii" w:hAnsiTheme="minorAscii" w:eastAsiaTheme="minorAscii" w:cstheme="minorAscii"/>
            <w:noProof w:val="0"/>
            <w:sz w:val="20"/>
            <w:szCs w:val="20"/>
            <w:lang w:val="en-US"/>
          </w:rPr>
          <w:t>https://www.change.org/p/victoriassecret-apologise-for-your-damaging-perfect-body-campaign-</w:t>
        </w:r>
      </w:hyperlink>
      <w:r>
        <w:tab/>
      </w:r>
      <w:r w:rsidRPr="0D13BF55" w:rsidR="17860D15">
        <w:rPr>
          <w:rStyle w:val="Hyperlink"/>
          <w:rFonts w:ascii="Calibri" w:hAnsi="Calibri" w:eastAsia="Calibri" w:cs="Calibri" w:asciiTheme="minorAscii" w:hAnsiTheme="minorAscii" w:eastAsiaTheme="minorAscii" w:cstheme="minorAscii"/>
          <w:noProof w:val="0"/>
          <w:sz w:val="20"/>
          <w:szCs w:val="20"/>
          <w:lang w:val="en-US"/>
        </w:rPr>
        <w:t>i</w:t>
      </w:r>
      <w:r w:rsidRPr="0D13BF55" w:rsidR="17860D15">
        <w:rPr>
          <w:rStyle w:val="Hyperlink"/>
          <w:rFonts w:ascii="Calibri" w:hAnsi="Calibri" w:eastAsia="Calibri" w:cs="Calibri" w:asciiTheme="minorAscii" w:hAnsiTheme="minorAscii" w:eastAsiaTheme="minorAscii" w:cstheme="minorAscii"/>
          <w:noProof w:val="0"/>
          <w:sz w:val="20"/>
          <w:szCs w:val="20"/>
          <w:lang w:val="en-US"/>
        </w:rPr>
        <w:t>amperfect</w:t>
      </w:r>
      <w:r w:rsidRPr="0D13BF55" w:rsidR="17860D15">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17860D15">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17860D15">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0D13BF55" w:rsidRDefault="60CA4710" w14:paraId="4905DF20" w14:textId="61B6894C">
      <w:pPr>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634CBA7A" w:rsidP="0D13BF55" w:rsidRDefault="634CBA7A" w14:paraId="6D4AD3A1" w14:textId="6EDB2AD8">
      <w:pPr>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76E30BD4">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Eldridge, A., &amp; </w:t>
      </w:r>
      <w:r w:rsidRPr="0D13BF55" w:rsidR="76E30BD4">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Pappalepore</w:t>
      </w:r>
      <w:r w:rsidRPr="0D13BF55" w:rsidR="76E30BD4">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I. (2019). Festive space and dream worlds: Christmas in London. </w:t>
      </w:r>
      <w:r w:rsidRPr="0D13BF55" w:rsidR="76E30BD4">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 xml:space="preserve">Destination London: </w:t>
      </w:r>
      <w:r w:rsidRPr="0D13BF55" w:rsidR="76E30BD4">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The Expansion of the Visitor Economy</w:t>
      </w:r>
      <w:r w:rsidRPr="0D13BF55" w:rsidR="76E30BD4">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183</w:t>
      </w:r>
    </w:p>
    <w:p w:rsidR="60CA4710" w:rsidP="0D13BF55" w:rsidRDefault="60CA4710" w14:paraId="0A7F768A" w14:textId="7E3BB80D">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17DDBBF8" w:rsidP="0D13BF55" w:rsidRDefault="17DDBBF8" w14:paraId="2BEF4F49" w14:textId="4F3910BA">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2795CACF">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Feng, Y. (2019). Victoria's Secret Performance Report 2019. In </w:t>
      </w:r>
      <w:r w:rsidRPr="0D13BF55" w:rsidR="2795CACF">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Proceedings of the 2019 3rd International Conference on Software and e-Business</w:t>
      </w:r>
      <w:r w:rsidRPr="0D13BF55" w:rsidR="2795CACF">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(pp. 177-182).</w:t>
      </w:r>
    </w:p>
    <w:p w:rsidR="17DDBBF8" w:rsidP="0D13BF55" w:rsidRDefault="17DDBBF8" w14:paraId="78A5D5C5" w14:textId="3E62301B">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17DDBBF8" w:rsidP="0D13BF55" w:rsidRDefault="17DDBBF8" w14:paraId="6C10849B" w14:textId="6A378557">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36D815DF">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Ford, A., Eadie, D., Adams, J., Adamson, A., White, M., &amp; Stead, M. (2020). Parents' and </w:t>
      </w:r>
      <w:r w:rsidRPr="0D13BF55" w:rsidR="0BF9D669">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careers'</w:t>
      </w:r>
      <w:r w:rsidRPr="0D13BF55" w:rsidR="36D815DF">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awareness and </w:t>
      </w:r>
      <w:r w:rsidRPr="0D13BF55" w:rsidR="36D815DF">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perceptions</w:t>
      </w:r>
      <w:r w:rsidRPr="0D13BF55" w:rsidR="36D815DF">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of UK supermarket policies on less healthy food at checkouts: a qualitative study. </w:t>
      </w:r>
      <w:r w:rsidRPr="0D13BF55" w:rsidR="36D815DF">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Appetite</w:t>
      </w:r>
      <w:r w:rsidRPr="0D13BF55" w:rsidR="36D815DF">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w:t>
      </w:r>
      <w:r w:rsidRPr="0D13BF55" w:rsidR="36D815DF">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147</w:t>
      </w:r>
      <w:r w:rsidRPr="0D13BF55" w:rsidR="36D815DF">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104541.</w:t>
      </w:r>
    </w:p>
    <w:p w:rsidR="17DDBBF8" w:rsidP="0D13BF55" w:rsidRDefault="17DDBBF8" w14:paraId="3CCFB3F2" w14:textId="2FA023CC">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US"/>
        </w:rPr>
      </w:pPr>
    </w:p>
    <w:p w:rsidR="17DDBBF8" w:rsidP="0D13BF55" w:rsidRDefault="17DDBBF8" w14:paraId="0987A081" w14:textId="5666E9D3">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34A11CD7">
        <w:rPr>
          <w:rFonts w:ascii="Calibri" w:hAnsi="Calibri" w:eastAsia="Calibri" w:cs="Calibri" w:asciiTheme="minorAscii" w:hAnsiTheme="minorAscii" w:eastAsiaTheme="minorAscii" w:cstheme="minorAscii"/>
          <w:noProof w:val="0"/>
          <w:sz w:val="20"/>
          <w:szCs w:val="20"/>
          <w:lang w:val="en-US"/>
        </w:rPr>
        <w:t xml:space="preserve">Gov.uk. (2021). </w:t>
      </w:r>
      <w:r w:rsidRPr="0D13BF55" w:rsidR="34A11CD7">
        <w:rPr>
          <w:rFonts w:ascii="Calibri" w:hAnsi="Calibri" w:eastAsia="Calibri" w:cs="Calibri" w:asciiTheme="minorAscii" w:hAnsiTheme="minorAscii" w:eastAsiaTheme="minorAscii" w:cstheme="minorAscii"/>
          <w:i w:val="1"/>
          <w:iCs w:val="1"/>
          <w:noProof w:val="0"/>
          <w:sz w:val="20"/>
          <w:szCs w:val="20"/>
          <w:lang w:val="en-US"/>
        </w:rPr>
        <w:t>Marketing and advertising: the law</w:t>
      </w:r>
      <w:r w:rsidRPr="0D13BF55" w:rsidR="34A11CD7">
        <w:rPr>
          <w:rFonts w:ascii="Calibri" w:hAnsi="Calibri" w:eastAsia="Calibri" w:cs="Calibri" w:asciiTheme="minorAscii" w:hAnsiTheme="minorAscii" w:eastAsiaTheme="minorAscii" w:cstheme="minorAscii"/>
          <w:noProof w:val="0"/>
          <w:sz w:val="20"/>
          <w:szCs w:val="20"/>
          <w:lang w:val="en-US"/>
        </w:rPr>
        <w:t xml:space="preserve">. </w:t>
      </w:r>
      <w:hyperlink r:id="Rbee9670f16c74888">
        <w:r w:rsidRPr="0D13BF55" w:rsidR="34A11CD7">
          <w:rPr>
            <w:rStyle w:val="Hyperlink"/>
            <w:rFonts w:ascii="Calibri" w:hAnsi="Calibri" w:eastAsia="Calibri" w:cs="Calibri" w:asciiTheme="minorAscii" w:hAnsiTheme="minorAscii" w:eastAsiaTheme="minorAscii" w:cstheme="minorAscii"/>
            <w:noProof w:val="0"/>
            <w:sz w:val="20"/>
            <w:szCs w:val="20"/>
            <w:lang w:val="en-US"/>
          </w:rPr>
          <w:t>https://www.gov.uk/marketing-advertising-law/advertising-codes-of-practice</w:t>
        </w:r>
      </w:hyperlink>
      <w:r w:rsidRPr="0D13BF55" w:rsidR="34A11CD7">
        <w:rPr>
          <w:rFonts w:ascii="Calibri" w:hAnsi="Calibri" w:eastAsia="Calibri" w:cs="Calibri" w:asciiTheme="minorAscii" w:hAnsiTheme="minorAscii" w:eastAsiaTheme="minorAscii" w:cstheme="minorAscii"/>
          <w:noProof w:val="0"/>
          <w:sz w:val="20"/>
          <w:szCs w:val="20"/>
          <w:lang w:val="en-US"/>
        </w:rPr>
        <w:t xml:space="preserve"> Date accessed 15</w:t>
      </w:r>
      <w:r w:rsidRPr="0D13BF55" w:rsidR="34A11CD7">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34A11CD7">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60CA4710" w:rsidRDefault="60CA4710" w14:paraId="0FC75227" w14:textId="588F5ACF">
      <w:pPr>
        <w:spacing w:after="160"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6026AF7F" w:rsidP="0D13BF55" w:rsidRDefault="6026AF7F" w14:paraId="3381F466" w14:textId="4FADB0AE">
      <w:pPr>
        <w:pStyle w:val="Normal"/>
        <w:spacing w:after="160"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5074EA17">
        <w:rPr>
          <w:rFonts w:ascii="Calibri" w:hAnsi="Calibri" w:eastAsia="Calibri" w:cs="Calibri" w:asciiTheme="minorAscii" w:hAnsiTheme="minorAscii" w:eastAsiaTheme="minorAscii" w:cstheme="minorAscii"/>
          <w:noProof w:val="0"/>
          <w:sz w:val="20"/>
          <w:szCs w:val="20"/>
          <w:lang w:val="en-US"/>
        </w:rPr>
        <w:t xml:space="preserve">Hooton, C. (2015). </w:t>
      </w:r>
      <w:r w:rsidRPr="0D13BF55" w:rsidR="435BBB8E">
        <w:rPr>
          <w:rFonts w:ascii="Calibri" w:hAnsi="Calibri" w:eastAsia="Calibri" w:cs="Calibri" w:asciiTheme="minorAscii" w:hAnsiTheme="minorAscii" w:eastAsiaTheme="minorAscii" w:cstheme="minorAscii"/>
          <w:i w:val="1"/>
          <w:iCs w:val="1"/>
          <w:noProof w:val="0"/>
          <w:sz w:val="20"/>
          <w:szCs w:val="20"/>
          <w:lang w:val="en-US"/>
        </w:rPr>
        <w:t>Culture TV</w:t>
      </w:r>
      <w:r w:rsidRPr="0D13BF55" w:rsidR="5074EA17">
        <w:rPr>
          <w:rFonts w:ascii="Calibri" w:hAnsi="Calibri" w:eastAsia="Calibri" w:cs="Calibri" w:asciiTheme="minorAscii" w:hAnsiTheme="minorAscii" w:eastAsiaTheme="minorAscii" w:cstheme="minorAscii"/>
          <w:i w:val="1"/>
          <w:iCs w:val="1"/>
          <w:noProof w:val="0"/>
          <w:sz w:val="20"/>
          <w:szCs w:val="20"/>
          <w:lang w:val="en-US"/>
        </w:rPr>
        <w:t xml:space="preserve"> &amp; </w:t>
      </w:r>
      <w:r w:rsidRPr="0D13BF55" w:rsidR="0E819AB3">
        <w:rPr>
          <w:rFonts w:ascii="Calibri" w:hAnsi="Calibri" w:eastAsia="Calibri" w:cs="Calibri" w:asciiTheme="minorAscii" w:hAnsiTheme="minorAscii" w:eastAsiaTheme="minorAscii" w:cstheme="minorAscii"/>
          <w:i w:val="1"/>
          <w:iCs w:val="1"/>
          <w:noProof w:val="0"/>
          <w:sz w:val="20"/>
          <w:szCs w:val="20"/>
          <w:lang w:val="en-US"/>
        </w:rPr>
        <w:t>Radio Features</w:t>
      </w:r>
      <w:r w:rsidRPr="0D13BF55" w:rsidR="5074EA17">
        <w:rPr>
          <w:rFonts w:ascii="Calibri" w:hAnsi="Calibri" w:eastAsia="Calibri" w:cs="Calibri" w:asciiTheme="minorAscii" w:hAnsiTheme="minorAscii" w:eastAsiaTheme="minorAscii" w:cstheme="minorAscii"/>
          <w:i w:val="1"/>
          <w:iCs w:val="1"/>
          <w:noProof w:val="0"/>
          <w:sz w:val="20"/>
          <w:szCs w:val="20"/>
          <w:lang w:val="en-US"/>
        </w:rPr>
        <w:t xml:space="preserve"> </w:t>
      </w:r>
      <w:r w:rsidRPr="0D13BF55" w:rsidR="16BE4A54">
        <w:rPr>
          <w:rFonts w:ascii="Calibri" w:hAnsi="Calibri" w:eastAsia="Calibri" w:cs="Calibri" w:asciiTheme="minorAscii" w:hAnsiTheme="minorAscii" w:eastAsiaTheme="minorAscii" w:cstheme="minorAscii"/>
          <w:i w:val="1"/>
          <w:iCs w:val="1"/>
          <w:noProof w:val="0"/>
          <w:sz w:val="20"/>
          <w:szCs w:val="20"/>
          <w:lang w:val="en-US"/>
        </w:rPr>
        <w:t>the</w:t>
      </w:r>
      <w:r w:rsidRPr="0D13BF55" w:rsidR="5074EA17">
        <w:rPr>
          <w:rFonts w:ascii="Calibri" w:hAnsi="Calibri" w:eastAsia="Calibri" w:cs="Calibri" w:asciiTheme="minorAscii" w:hAnsiTheme="minorAscii" w:eastAsiaTheme="minorAscii" w:cstheme="minorAscii"/>
          <w:i w:val="1"/>
          <w:iCs w:val="1"/>
          <w:noProof w:val="0"/>
          <w:sz w:val="20"/>
          <w:szCs w:val="20"/>
          <w:lang w:val="en-US"/>
        </w:rPr>
        <w:t xml:space="preserve"> John Lewis Christmas advert and the commodification of loneliness</w:t>
      </w:r>
      <w:r w:rsidRPr="0D13BF55" w:rsidR="5074EA17">
        <w:rPr>
          <w:rFonts w:ascii="Calibri" w:hAnsi="Calibri" w:eastAsia="Calibri" w:cs="Calibri" w:asciiTheme="minorAscii" w:hAnsiTheme="minorAscii" w:eastAsiaTheme="minorAscii" w:cstheme="minorAscii"/>
          <w:noProof w:val="0"/>
          <w:sz w:val="20"/>
          <w:szCs w:val="20"/>
          <w:lang w:val="en-US"/>
        </w:rPr>
        <w:t xml:space="preserve">. Independent. </w:t>
      </w:r>
      <w:hyperlink r:id="Rde718281fdb14c46">
        <w:r w:rsidRPr="0D13BF55" w:rsidR="5074EA17">
          <w:rPr>
            <w:rStyle w:val="Hyperlink"/>
            <w:rFonts w:ascii="Calibri" w:hAnsi="Calibri" w:eastAsia="Calibri" w:cs="Calibri" w:asciiTheme="minorAscii" w:hAnsiTheme="minorAscii" w:eastAsiaTheme="minorAscii" w:cstheme="minorAscii"/>
            <w:noProof w:val="0"/>
            <w:sz w:val="20"/>
            <w:szCs w:val="20"/>
            <w:lang w:val="en-US"/>
          </w:rPr>
          <w:t>https://www.independent.co.uk/arts-entertainment/tv/features/john-lewis-christmas-advert-and-commodification-loneliness-a6727396.html</w:t>
        </w:r>
      </w:hyperlink>
      <w:r w:rsidRPr="0D13BF55" w:rsidR="5074EA17">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5074EA17">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5074EA17">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0D13BF55" w:rsidRDefault="60CA4710" w14:paraId="7E1DE91C" w14:textId="7AF4AF84">
      <w:pPr>
        <w:pStyle w:val="Normal"/>
        <w:spacing w:after="160"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pPr>
    </w:p>
    <w:p w:rsidR="216B7360" w:rsidP="0D13BF55" w:rsidRDefault="216B7360" w14:paraId="16186E4E" w14:textId="5EA036E4">
      <w:pPr>
        <w:pStyle w:val="Normal"/>
        <w:spacing w:after="160"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0D13BF55" w:rsidR="2B72F1AE">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 xml:space="preserve">Hosgood, C. P. (2019). ‘Doing the shops’ at Christmas: women, men and the department store in England, c. 1880-1914. In </w:t>
      </w:r>
      <w:r w:rsidRPr="0D13BF55" w:rsidR="2B72F1AE">
        <w:rPr>
          <w:rFonts w:ascii="Calibri" w:hAnsi="Calibri" w:eastAsia="Calibri" w:cs="Calibri" w:asciiTheme="minorAscii" w:hAnsiTheme="minorAscii" w:eastAsiaTheme="minorAscii" w:cstheme="minorAscii"/>
          <w:b w:val="0"/>
          <w:bCs w:val="0"/>
          <w:i w:val="1"/>
          <w:iCs w:val="1"/>
          <w:caps w:val="0"/>
          <w:smallCaps w:val="0"/>
          <w:noProof w:val="0"/>
          <w:color w:val="222222"/>
          <w:sz w:val="19"/>
          <w:szCs w:val="19"/>
          <w:lang w:val="en-US"/>
        </w:rPr>
        <w:t>Cathedrals of Consumption</w:t>
      </w:r>
      <w:r w:rsidRPr="0D13BF55" w:rsidR="2B72F1AE">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 xml:space="preserve"> (pp. 97-115). Routledge</w:t>
      </w:r>
      <w:r w:rsidRPr="0D13BF55" w:rsidR="2B72F1AE">
        <w:rPr>
          <w:rFonts w:ascii="Arial" w:hAnsi="Arial" w:eastAsia="Arial" w:cs="Arial"/>
          <w:b w:val="0"/>
          <w:bCs w:val="0"/>
          <w:i w:val="0"/>
          <w:iCs w:val="0"/>
          <w:caps w:val="0"/>
          <w:smallCaps w:val="0"/>
          <w:noProof w:val="0"/>
          <w:color w:val="222222"/>
          <w:sz w:val="19"/>
          <w:szCs w:val="19"/>
          <w:lang w:val="en-US"/>
        </w:rPr>
        <w:t>.</w:t>
      </w:r>
    </w:p>
    <w:p w:rsidR="60CA4710" w:rsidP="0D13BF55" w:rsidRDefault="60CA4710" w14:paraId="54268D21" w14:textId="1F947687">
      <w:pPr>
        <w:pStyle w:val="Normal"/>
        <w:spacing w:after="160" w:line="480" w:lineRule="auto"/>
        <w:ind w:left="720" w:hanging="720"/>
        <w:rPr>
          <w:rFonts w:ascii="Arial" w:hAnsi="Arial" w:eastAsia="Arial" w:cs="Arial"/>
          <w:b w:val="0"/>
          <w:bCs w:val="0"/>
          <w:i w:val="0"/>
          <w:iCs w:val="0"/>
          <w:caps w:val="0"/>
          <w:smallCaps w:val="0"/>
          <w:noProof w:val="0"/>
          <w:color w:val="222222"/>
          <w:sz w:val="19"/>
          <w:szCs w:val="19"/>
          <w:lang w:val="en-US"/>
        </w:rPr>
      </w:pPr>
    </w:p>
    <w:p w:rsidR="29542463" w:rsidP="0D13BF55" w:rsidRDefault="29542463" w14:paraId="034ADF58" w14:textId="54E3DCB7">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pPr>
      <w:r w:rsidRPr="0D13BF55" w:rsidR="070C9B2F">
        <w:rPr>
          <w:rFonts w:ascii="Calibri" w:hAnsi="Calibri" w:eastAsia="Calibri" w:cs="Calibri" w:asciiTheme="minorAscii" w:hAnsiTheme="minorAscii" w:eastAsiaTheme="minorAscii" w:cstheme="minorAscii"/>
          <w:noProof w:val="0"/>
          <w:sz w:val="20"/>
          <w:szCs w:val="20"/>
          <w:lang w:val="en-US"/>
        </w:rPr>
        <w:t xml:space="preserve">Ideal Home. (2015). </w:t>
      </w:r>
      <w:r w:rsidRPr="0D13BF55" w:rsidR="070C9B2F">
        <w:rPr>
          <w:rFonts w:ascii="Calibri" w:hAnsi="Calibri" w:eastAsia="Calibri" w:cs="Calibri" w:asciiTheme="minorAscii" w:hAnsiTheme="minorAscii" w:eastAsiaTheme="minorAscii" w:cstheme="minorAscii"/>
          <w:i w:val="1"/>
          <w:iCs w:val="1"/>
          <w:noProof w:val="0"/>
          <w:sz w:val="20"/>
          <w:szCs w:val="20"/>
          <w:lang w:val="en-US"/>
        </w:rPr>
        <w:t>Man on the moon</w:t>
      </w:r>
      <w:r w:rsidRPr="0D13BF55" w:rsidR="070C9B2F">
        <w:rPr>
          <w:rFonts w:ascii="Calibri" w:hAnsi="Calibri" w:eastAsia="Calibri" w:cs="Calibri" w:asciiTheme="minorAscii" w:hAnsiTheme="minorAscii" w:eastAsiaTheme="minorAscii" w:cstheme="minorAscii"/>
          <w:noProof w:val="0"/>
          <w:sz w:val="20"/>
          <w:szCs w:val="20"/>
          <w:lang w:val="en-US"/>
        </w:rPr>
        <w:t xml:space="preserve"> [Photograph]. John Lewis’ ‘Man on the Moon</w:t>
      </w:r>
      <w:r w:rsidRPr="0D13BF55" w:rsidR="070C9B2F">
        <w:rPr>
          <w:rFonts w:ascii="Calibri" w:hAnsi="Calibri" w:eastAsia="Calibri" w:cs="Calibri" w:asciiTheme="minorAscii" w:hAnsiTheme="minorAscii" w:eastAsiaTheme="minorAscii" w:cstheme="minorAscii"/>
          <w:noProof w:val="0"/>
          <w:sz w:val="20"/>
          <w:szCs w:val="20"/>
          <w:lang w:val="en-US"/>
        </w:rPr>
        <w:t>’.</w:t>
      </w:r>
      <w:r w:rsidRPr="0D13BF55" w:rsidR="070C9B2F">
        <w:rPr>
          <w:rFonts w:ascii="Calibri" w:hAnsi="Calibri" w:eastAsia="Calibri" w:cs="Calibri" w:asciiTheme="minorAscii" w:hAnsiTheme="minorAscii" w:eastAsiaTheme="minorAscii" w:cstheme="minorAscii"/>
          <w:noProof w:val="0"/>
          <w:sz w:val="20"/>
          <w:szCs w:val="20"/>
          <w:lang w:val="en-US"/>
        </w:rPr>
        <w:t xml:space="preserve"> </w:t>
      </w:r>
      <w:hyperlink r:id="R7534dd80120b4acf">
        <w:r w:rsidRPr="0D13BF55" w:rsidR="070C9B2F">
          <w:rPr>
            <w:rStyle w:val="Hyperlink"/>
            <w:rFonts w:ascii="Calibri" w:hAnsi="Calibri" w:eastAsia="Calibri" w:cs="Calibri" w:asciiTheme="minorAscii" w:hAnsiTheme="minorAscii" w:eastAsiaTheme="minorAscii" w:cstheme="minorAscii"/>
            <w:noProof w:val="0"/>
            <w:sz w:val="20"/>
            <w:szCs w:val="20"/>
            <w:lang w:val="en-US"/>
          </w:rPr>
          <w:t>https://www.idealhome.co.uk/diy-and-decorating/john-lewis-christmas-advert-2015-man-on-the-moon-18421</w:t>
        </w:r>
      </w:hyperlink>
      <w:r w:rsidRPr="0D13BF55" w:rsidR="070C9B2F">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070C9B2F">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070C9B2F">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60CA4710" w:rsidRDefault="60CA4710" w14:paraId="7C959F6E" w14:textId="075A515D">
      <w:pPr>
        <w:pStyle w:val="Normal"/>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27CC020C" w:rsidP="0D13BF55" w:rsidRDefault="27CC020C" w14:paraId="6361C02A" w14:textId="156C7BD8">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0D13BF55" w:rsidR="6F19358D">
        <w:rPr>
          <w:rFonts w:ascii="Calibri" w:hAnsi="Calibri" w:eastAsia="Calibri" w:cs="Calibri" w:asciiTheme="minorAscii" w:hAnsiTheme="minorAscii" w:eastAsiaTheme="minorAscii" w:cstheme="minorAscii"/>
          <w:noProof w:val="0"/>
          <w:sz w:val="20"/>
          <w:szCs w:val="20"/>
          <w:lang w:val="en-US"/>
        </w:rPr>
        <w:t>Jackson, L. (20</w:t>
      </w:r>
      <w:r w:rsidRPr="0D13BF55" w:rsidR="5FCE06C0">
        <w:rPr>
          <w:rFonts w:ascii="Calibri" w:hAnsi="Calibri" w:eastAsia="Calibri" w:cs="Calibri" w:asciiTheme="minorAscii" w:hAnsiTheme="minorAscii" w:eastAsiaTheme="minorAscii" w:cstheme="minorAscii"/>
          <w:noProof w:val="0"/>
          <w:sz w:val="20"/>
          <w:szCs w:val="20"/>
          <w:lang w:val="en-US"/>
        </w:rPr>
        <w:t>18</w:t>
      </w:r>
      <w:r w:rsidRPr="0D13BF55" w:rsidR="6F19358D">
        <w:rPr>
          <w:rFonts w:ascii="Calibri" w:hAnsi="Calibri" w:eastAsia="Calibri" w:cs="Calibri" w:asciiTheme="minorAscii" w:hAnsiTheme="minorAscii" w:eastAsiaTheme="minorAscii" w:cstheme="minorAscii"/>
          <w:noProof w:val="0"/>
          <w:sz w:val="20"/>
          <w:szCs w:val="20"/>
          <w:lang w:val="en-US"/>
        </w:rPr>
        <w:t xml:space="preserve">). </w:t>
      </w:r>
      <w:r w:rsidRPr="0D13BF55" w:rsidR="6F19358D">
        <w:rPr>
          <w:rFonts w:ascii="Calibri" w:hAnsi="Calibri" w:eastAsia="Calibri" w:cs="Calibri" w:asciiTheme="minorAscii" w:hAnsiTheme="minorAscii" w:eastAsiaTheme="minorAscii" w:cstheme="minorAscii"/>
          <w:i w:val="1"/>
          <w:iCs w:val="1"/>
          <w:noProof w:val="0"/>
          <w:sz w:val="20"/>
          <w:szCs w:val="20"/>
          <w:lang w:val="en-US"/>
        </w:rPr>
        <w:t xml:space="preserve">Shudu-gram is a </w:t>
      </w:r>
      <w:r w:rsidRPr="0D13BF55" w:rsidR="6F19358D">
        <w:rPr>
          <w:rFonts w:ascii="Calibri" w:hAnsi="Calibri" w:eastAsia="Calibri" w:cs="Calibri" w:asciiTheme="minorAscii" w:hAnsiTheme="minorAscii" w:eastAsiaTheme="minorAscii" w:cstheme="minorAscii"/>
          <w:i w:val="1"/>
          <w:iCs w:val="1"/>
          <w:noProof w:val="0"/>
          <w:sz w:val="20"/>
          <w:szCs w:val="20"/>
          <w:lang w:val="en-US"/>
        </w:rPr>
        <w:t>whitemans</w:t>
      </w:r>
      <w:r w:rsidRPr="0D13BF55" w:rsidR="6F19358D">
        <w:rPr>
          <w:rFonts w:ascii="Calibri" w:hAnsi="Calibri" w:eastAsia="Calibri" w:cs="Calibri" w:asciiTheme="minorAscii" w:hAnsiTheme="minorAscii" w:eastAsiaTheme="minorAscii" w:cstheme="minorAscii"/>
          <w:i w:val="1"/>
          <w:iCs w:val="1"/>
          <w:noProof w:val="0"/>
          <w:sz w:val="20"/>
          <w:szCs w:val="20"/>
          <w:lang w:val="en-US"/>
        </w:rPr>
        <w:t xml:space="preserve"> digital projection of </w:t>
      </w:r>
      <w:r w:rsidRPr="0D13BF55" w:rsidR="6F19358D">
        <w:rPr>
          <w:rFonts w:ascii="Calibri" w:hAnsi="Calibri" w:eastAsia="Calibri" w:cs="Calibri" w:asciiTheme="minorAscii" w:hAnsiTheme="minorAscii" w:eastAsiaTheme="minorAscii" w:cstheme="minorAscii"/>
          <w:i w:val="1"/>
          <w:iCs w:val="1"/>
          <w:noProof w:val="0"/>
          <w:sz w:val="20"/>
          <w:szCs w:val="20"/>
          <w:lang w:val="en-US"/>
        </w:rPr>
        <w:t>real life</w:t>
      </w:r>
      <w:r w:rsidRPr="0D13BF55" w:rsidR="6F19358D">
        <w:rPr>
          <w:rFonts w:ascii="Calibri" w:hAnsi="Calibri" w:eastAsia="Calibri" w:cs="Calibri" w:asciiTheme="minorAscii" w:hAnsiTheme="minorAscii" w:eastAsiaTheme="minorAscii" w:cstheme="minorAscii"/>
          <w:i w:val="1"/>
          <w:iCs w:val="1"/>
          <w:noProof w:val="0"/>
          <w:sz w:val="20"/>
          <w:szCs w:val="20"/>
          <w:lang w:val="en-US"/>
        </w:rPr>
        <w:t xml:space="preserve"> black womanhood</w:t>
      </w:r>
      <w:r w:rsidRPr="0D13BF55" w:rsidR="6F19358D">
        <w:rPr>
          <w:rFonts w:ascii="Calibri" w:hAnsi="Calibri" w:eastAsia="Calibri" w:cs="Calibri" w:asciiTheme="minorAscii" w:hAnsiTheme="minorAscii" w:eastAsiaTheme="minorAscii" w:cstheme="minorAscii"/>
          <w:noProof w:val="0"/>
          <w:sz w:val="20"/>
          <w:szCs w:val="20"/>
          <w:lang w:val="en-US"/>
        </w:rPr>
        <w:t xml:space="preserve">. The New Yorker. </w:t>
      </w:r>
      <w:hyperlink r:id="Rdb2b789be928446b">
        <w:r w:rsidRPr="0D13BF55" w:rsidR="6F19358D">
          <w:rPr>
            <w:rStyle w:val="Hyperlink"/>
            <w:rFonts w:ascii="Calibri" w:hAnsi="Calibri" w:eastAsia="Calibri" w:cs="Calibri" w:asciiTheme="minorAscii" w:hAnsiTheme="minorAscii" w:eastAsiaTheme="minorAscii" w:cstheme="minorAscii"/>
            <w:noProof w:val="0"/>
            <w:sz w:val="20"/>
            <w:szCs w:val="20"/>
            <w:lang w:val="en-US"/>
          </w:rPr>
          <w:t>https://www.newyorker.com/search/q/shudu</w:t>
        </w:r>
      </w:hyperlink>
      <w:r w:rsidRPr="0D13BF55" w:rsidR="6F19358D">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6F19358D">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6F19358D">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0D13BF55" w:rsidRDefault="60CA4710" w14:paraId="06EEFC11" w14:textId="02EA1BDF">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pPr>
    </w:p>
    <w:p w:rsidR="0CB2BFC0" w:rsidP="0D13BF55" w:rsidRDefault="0CB2BFC0" w14:paraId="47A4E95B" w14:textId="5A81DE13">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0D13BF55" w:rsidR="4C22432C">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 xml:space="preserve">Johansen, I. K., &amp; </w:t>
      </w:r>
      <w:r w:rsidRPr="0D13BF55" w:rsidR="4C22432C">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Guldvik</w:t>
      </w:r>
      <w:r w:rsidRPr="0D13BF55" w:rsidR="4C22432C">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 xml:space="preserve">, C. S. (2017). </w:t>
      </w:r>
      <w:r w:rsidRPr="0D13BF55" w:rsidR="4C22432C">
        <w:rPr>
          <w:rFonts w:ascii="Calibri" w:hAnsi="Calibri" w:eastAsia="Calibri" w:cs="Calibri" w:asciiTheme="minorAscii" w:hAnsiTheme="minorAscii" w:eastAsiaTheme="minorAscii" w:cstheme="minorAscii"/>
          <w:b w:val="0"/>
          <w:bCs w:val="0"/>
          <w:i w:val="1"/>
          <w:iCs w:val="1"/>
          <w:caps w:val="0"/>
          <w:smallCaps w:val="0"/>
          <w:noProof w:val="0"/>
          <w:color w:val="222222"/>
          <w:sz w:val="19"/>
          <w:szCs w:val="19"/>
          <w:lang w:val="en-US"/>
        </w:rPr>
        <w:t xml:space="preserve">Influencer marketing and purchase intentions: how does influencer marketing </w:t>
      </w:r>
      <w:r w:rsidRPr="0D13BF55" w:rsidR="4C22432C">
        <w:rPr>
          <w:rFonts w:ascii="Calibri" w:hAnsi="Calibri" w:eastAsia="Calibri" w:cs="Calibri" w:asciiTheme="minorAscii" w:hAnsiTheme="minorAscii" w:eastAsiaTheme="minorAscii" w:cstheme="minorAscii"/>
          <w:b w:val="0"/>
          <w:bCs w:val="0"/>
          <w:i w:val="1"/>
          <w:iCs w:val="1"/>
          <w:caps w:val="0"/>
          <w:smallCaps w:val="0"/>
          <w:noProof w:val="0"/>
          <w:color w:val="222222"/>
          <w:sz w:val="19"/>
          <w:szCs w:val="19"/>
          <w:lang w:val="en-US"/>
        </w:rPr>
        <w:t>affect purchase intentions?</w:t>
      </w:r>
      <w:r w:rsidRPr="0D13BF55" w:rsidR="4C22432C">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 xml:space="preserve"> (Master's thesis).</w:t>
      </w:r>
    </w:p>
    <w:p w:rsidR="60CA4710" w:rsidP="0D13BF55" w:rsidRDefault="60CA4710" w14:paraId="7F4AD0D6" w14:textId="5D3F427C">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p>
    <w:p w:rsidR="142278AA" w:rsidP="0D13BF55" w:rsidRDefault="142278AA" w14:paraId="3F22923D" w14:textId="7E562FAC">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08E4F9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Laczniak</w:t>
      </w:r>
      <w:r w:rsidRPr="0D13BF55" w:rsidR="08E4F9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G. R., &amp; Murphy, P. E. (2019). The role of normative marketing ethics. </w:t>
      </w:r>
      <w:r w:rsidRPr="0D13BF55" w:rsidR="08E4F93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Journal of Business Research</w:t>
      </w:r>
      <w:r w:rsidRPr="0D13BF55" w:rsidR="08E4F9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w:t>
      </w:r>
      <w:r w:rsidRPr="0D13BF55" w:rsidR="08E4F93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95</w:t>
      </w:r>
      <w:r w:rsidRPr="0D13BF55" w:rsidR="08E4F9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401-407</w:t>
      </w:r>
    </w:p>
    <w:p w:rsidR="142278AA" w:rsidP="0D13BF55" w:rsidRDefault="142278AA" w14:paraId="56368A9A" w14:textId="3302A4E7">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142278AA" w:rsidP="0D13BF55" w:rsidRDefault="142278AA" w14:paraId="31494BC7" w14:textId="58EB9195">
      <w:pPr>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r w:rsidRPr="0D13BF55" w:rsidR="5874111A">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Laverty, A. A., Vamos, E. P., Millett, C., Chang, K. C., Filippidis, F. T., &amp; Hopkinson, N. S. (2019). Child awareness of and access to cigarettes: </w:t>
      </w:r>
      <w:r w:rsidRPr="0D13BF55" w:rsidR="5874111A">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impacts</w:t>
      </w:r>
      <w:r w:rsidRPr="0D13BF55" w:rsidR="5874111A">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of the point-of-sale display ban in England. </w:t>
      </w:r>
      <w:r w:rsidRPr="0D13BF55" w:rsidR="5874111A">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Tobacco control</w:t>
      </w:r>
      <w:r w:rsidRPr="0D13BF55" w:rsidR="5874111A">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w:t>
      </w:r>
      <w:r w:rsidRPr="0D13BF55" w:rsidR="5874111A">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28</w:t>
      </w:r>
      <w:r w:rsidRPr="0D13BF55" w:rsidR="5874111A">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(5), 526-531.</w:t>
      </w:r>
    </w:p>
    <w:p w:rsidR="142278AA" w:rsidP="0D13BF55" w:rsidRDefault="142278AA" w14:paraId="48FD5719" w14:textId="277DD7EA">
      <w:pPr>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142278AA" w:rsidP="0D13BF55" w:rsidRDefault="142278AA" w14:paraId="6947BE93" w14:textId="236104D6">
      <w:pPr>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r w:rsidRPr="0D13BF55" w:rsidR="23D7877A">
        <w:rPr>
          <w:rFonts w:ascii="Calibri" w:hAnsi="Calibri" w:eastAsia="Calibri" w:cs="Calibri" w:asciiTheme="minorAscii" w:hAnsiTheme="minorAscii" w:eastAsiaTheme="minorAscii" w:cstheme="minorAscii"/>
          <w:noProof w:val="0"/>
          <w:sz w:val="20"/>
          <w:szCs w:val="20"/>
          <w:lang w:val="en-US"/>
        </w:rPr>
        <w:t xml:space="preserve">Law, S. (2020). </w:t>
      </w:r>
      <w:r w:rsidRPr="0D13BF55" w:rsidR="23D7877A">
        <w:rPr>
          <w:rFonts w:ascii="Calibri" w:hAnsi="Calibri" w:eastAsia="Calibri" w:cs="Calibri" w:asciiTheme="minorAscii" w:hAnsiTheme="minorAscii" w:eastAsiaTheme="minorAscii" w:cstheme="minorAscii"/>
          <w:i w:val="1"/>
          <w:iCs w:val="1"/>
          <w:noProof w:val="0"/>
          <w:sz w:val="20"/>
          <w:szCs w:val="20"/>
          <w:lang w:val="en-US"/>
        </w:rPr>
        <w:t>Boohoo and ASOS praised for showing “real” models with ‘bellies’ and stretch marks</w:t>
      </w:r>
      <w:r w:rsidRPr="0D13BF55" w:rsidR="23D7877A">
        <w:rPr>
          <w:rFonts w:ascii="Calibri" w:hAnsi="Calibri" w:eastAsia="Calibri" w:cs="Calibri" w:asciiTheme="minorAscii" w:hAnsiTheme="minorAscii" w:eastAsiaTheme="minorAscii" w:cstheme="minorAscii"/>
          <w:noProof w:val="0"/>
          <w:sz w:val="20"/>
          <w:szCs w:val="20"/>
          <w:lang w:val="en-US"/>
        </w:rPr>
        <w:t xml:space="preserve"> [Photograph]. Daily Record. </w:t>
      </w:r>
      <w:hyperlink r:id="R972ddf045a7f47fd">
        <w:r w:rsidRPr="0D13BF55" w:rsidR="23D7877A">
          <w:rPr>
            <w:rStyle w:val="Hyperlink"/>
            <w:rFonts w:ascii="Calibri" w:hAnsi="Calibri" w:eastAsia="Calibri" w:cs="Calibri" w:asciiTheme="minorAscii" w:hAnsiTheme="minorAscii" w:eastAsiaTheme="minorAscii" w:cstheme="minorAscii"/>
            <w:noProof w:val="0"/>
            <w:sz w:val="20"/>
            <w:szCs w:val="20"/>
            <w:lang w:val="en-US"/>
          </w:rPr>
          <w:t>https://www.dailyrecord.co.uk/lifestyle/boohoo-asos-praised-showing-real-23073837</w:t>
        </w:r>
      </w:hyperlink>
      <w:r w:rsidRPr="0D13BF55" w:rsidR="23D7877A">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23D7877A">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23D7877A">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0D13BF55" w:rsidRDefault="60CA4710" w14:paraId="11543E66" w14:textId="15605917">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pPr>
    </w:p>
    <w:p w:rsidR="5585D67E" w:rsidP="0D13BF55" w:rsidRDefault="5585D67E" w14:paraId="5D90A099" w14:textId="49940FBA">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0D13BF55" w:rsidR="148C63E1">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 xml:space="preserve">Lazard, A. J., Bock, M. A., &amp; Mackert, M. S. (2020). Impact of photo manipulation and visual literacy on consumers’ responses to persuasive communication. </w:t>
      </w:r>
      <w:r w:rsidRPr="0D13BF55" w:rsidR="148C63E1">
        <w:rPr>
          <w:rFonts w:ascii="Calibri" w:hAnsi="Calibri" w:eastAsia="Calibri" w:cs="Calibri" w:asciiTheme="minorAscii" w:hAnsiTheme="minorAscii" w:eastAsiaTheme="minorAscii" w:cstheme="minorAscii"/>
          <w:b w:val="0"/>
          <w:bCs w:val="0"/>
          <w:i w:val="1"/>
          <w:iCs w:val="1"/>
          <w:caps w:val="0"/>
          <w:smallCaps w:val="0"/>
          <w:noProof w:val="0"/>
          <w:color w:val="222222"/>
          <w:sz w:val="19"/>
          <w:szCs w:val="19"/>
          <w:lang w:val="en-US"/>
        </w:rPr>
        <w:t>Journal of Visual Literacy</w:t>
      </w:r>
      <w:r w:rsidRPr="0D13BF55" w:rsidR="148C63E1">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 xml:space="preserve">, </w:t>
      </w:r>
      <w:r w:rsidRPr="0D13BF55" w:rsidR="148C63E1">
        <w:rPr>
          <w:rFonts w:ascii="Calibri" w:hAnsi="Calibri" w:eastAsia="Calibri" w:cs="Calibri" w:asciiTheme="minorAscii" w:hAnsiTheme="minorAscii" w:eastAsiaTheme="minorAscii" w:cstheme="minorAscii"/>
          <w:b w:val="0"/>
          <w:bCs w:val="0"/>
          <w:i w:val="1"/>
          <w:iCs w:val="1"/>
          <w:caps w:val="0"/>
          <w:smallCaps w:val="0"/>
          <w:noProof w:val="0"/>
          <w:color w:val="222222"/>
          <w:sz w:val="19"/>
          <w:szCs w:val="19"/>
          <w:lang w:val="en-US"/>
        </w:rPr>
        <w:t>39</w:t>
      </w:r>
      <w:r w:rsidRPr="0D13BF55" w:rsidR="148C63E1">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(2), 90-110.</w:t>
      </w:r>
    </w:p>
    <w:p w:rsidR="5585D67E" w:rsidP="0D13BF55" w:rsidRDefault="5585D67E" w14:paraId="71BE0A76" w14:textId="4BBB1FB8">
      <w:pPr>
        <w:spacing w:line="480" w:lineRule="auto"/>
        <w:ind w:left="720" w:hanging="720"/>
        <w:rPr>
          <w:rFonts w:ascii="Times New Roman" w:hAnsi="Times New Roman" w:eastAsia="Times New Roman" w:cs="Times New Roman"/>
          <w:noProof w:val="0"/>
          <w:sz w:val="20"/>
          <w:szCs w:val="20"/>
          <w:lang w:val="en-US"/>
        </w:rPr>
      </w:pPr>
    </w:p>
    <w:p w:rsidR="5585D67E" w:rsidP="0D13BF55" w:rsidRDefault="5585D67E" w14:paraId="1ADB9A4C" w14:textId="4D7BD332">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0D13BF55" w:rsidR="6BF5607B">
        <w:rPr>
          <w:rFonts w:ascii="Times New Roman" w:hAnsi="Times New Roman" w:eastAsia="Times New Roman" w:cs="Times New Roman"/>
          <w:noProof w:val="0"/>
          <w:sz w:val="20"/>
          <w:szCs w:val="20"/>
          <w:lang w:val="en-US"/>
        </w:rPr>
        <w:t xml:space="preserve">Lily News. (2019). </w:t>
      </w:r>
      <w:r w:rsidRPr="0D13BF55" w:rsidR="6BF5607B">
        <w:rPr>
          <w:rFonts w:ascii="Times New Roman" w:hAnsi="Times New Roman" w:eastAsia="Times New Roman" w:cs="Times New Roman"/>
          <w:i w:val="1"/>
          <w:iCs w:val="1"/>
          <w:noProof w:val="0"/>
          <w:sz w:val="20"/>
          <w:szCs w:val="20"/>
          <w:lang w:val="en-US"/>
        </w:rPr>
        <w:t>A gender stereotype</w:t>
      </w:r>
      <w:r w:rsidRPr="0D13BF55" w:rsidR="6BF5607B">
        <w:rPr>
          <w:rFonts w:ascii="Times New Roman" w:hAnsi="Times New Roman" w:eastAsia="Times New Roman" w:cs="Times New Roman"/>
          <w:noProof w:val="0"/>
          <w:sz w:val="20"/>
          <w:szCs w:val="20"/>
          <w:lang w:val="en-US"/>
        </w:rPr>
        <w:t xml:space="preserve"> [Photograph]. A Portrayal of Gender Stereotype. </w:t>
      </w:r>
      <w:hyperlink r:id="Rea924822a1d04d85">
        <w:r w:rsidRPr="0D13BF55" w:rsidR="6BF5607B">
          <w:rPr>
            <w:rStyle w:val="Hyperlink"/>
            <w:rFonts w:ascii="Times New Roman" w:hAnsi="Times New Roman" w:eastAsia="Times New Roman" w:cs="Times New Roman"/>
            <w:noProof w:val="0"/>
            <w:sz w:val="20"/>
            <w:szCs w:val="20"/>
            <w:lang w:val="en-US"/>
          </w:rPr>
          <w:t>https://www.thelily.com/in-britain-youll-no-longer-see-ads-perpetuating-gender-stereotypes-or-spreading-derogatory-messages-about-body-image/</w:t>
        </w:r>
      </w:hyperlink>
      <w:r w:rsidRPr="0D13BF55" w:rsidR="6BF5607B">
        <w:rPr>
          <w:rFonts w:ascii="Times New Roman" w:hAnsi="Times New Roman" w:eastAsia="Times New Roman" w:cs="Times New Roman"/>
          <w:noProof w:val="0"/>
          <w:sz w:val="20"/>
          <w:szCs w:val="20"/>
          <w:lang w:val="en-US"/>
        </w:rPr>
        <w:t xml:space="preserve"> Date accessed 17</w:t>
      </w:r>
      <w:r w:rsidRPr="0D13BF55" w:rsidR="6BF5607B">
        <w:rPr>
          <w:rFonts w:ascii="Times New Roman" w:hAnsi="Times New Roman" w:eastAsia="Times New Roman" w:cs="Times New Roman"/>
          <w:noProof w:val="0"/>
          <w:sz w:val="20"/>
          <w:szCs w:val="20"/>
          <w:vertAlign w:val="superscript"/>
          <w:lang w:val="en-US"/>
        </w:rPr>
        <w:t>th</w:t>
      </w:r>
      <w:r w:rsidRPr="0D13BF55" w:rsidR="6BF5607B">
        <w:rPr>
          <w:rFonts w:ascii="Times New Roman" w:hAnsi="Times New Roman" w:eastAsia="Times New Roman" w:cs="Times New Roman"/>
          <w:noProof w:val="0"/>
          <w:sz w:val="20"/>
          <w:szCs w:val="20"/>
          <w:lang w:val="en-US"/>
        </w:rPr>
        <w:t xml:space="preserve"> October 2021.</w:t>
      </w:r>
    </w:p>
    <w:p w:rsidR="5585D67E" w:rsidP="0D13BF55" w:rsidRDefault="5585D67E" w14:paraId="7CEDCA83" w14:textId="13DB57B7">
      <w:pPr>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5585D67E" w:rsidP="0D13BF55" w:rsidRDefault="5585D67E" w14:paraId="35E36489" w14:textId="4F534A8F">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0D13BF55" w:rsidR="6D5819EA">
        <w:rPr>
          <w:rFonts w:ascii="Calibri" w:hAnsi="Calibri" w:eastAsia="Calibri" w:cs="Calibri" w:asciiTheme="minorAscii" w:hAnsiTheme="minorAscii" w:eastAsiaTheme="minorAscii" w:cstheme="minorAscii"/>
          <w:noProof w:val="0"/>
          <w:sz w:val="20"/>
          <w:szCs w:val="20"/>
          <w:lang w:val="en-US"/>
        </w:rPr>
        <w:t xml:space="preserve">MBA Skool Team. (2019). </w:t>
      </w:r>
      <w:r w:rsidRPr="0D13BF55" w:rsidR="6D5819EA">
        <w:rPr>
          <w:rFonts w:ascii="Calibri" w:hAnsi="Calibri" w:eastAsia="Calibri" w:cs="Calibri" w:asciiTheme="minorAscii" w:hAnsiTheme="minorAscii" w:eastAsiaTheme="minorAscii" w:cstheme="minorAscii"/>
          <w:i w:val="1"/>
          <w:iCs w:val="1"/>
          <w:noProof w:val="0"/>
          <w:sz w:val="20"/>
          <w:szCs w:val="20"/>
          <w:lang w:val="en-US"/>
        </w:rPr>
        <w:t>Victoria’s Secret Marketing Strategy &amp; Marketing Mix (4Ps)</w:t>
      </w:r>
      <w:r w:rsidRPr="0D13BF55" w:rsidR="6D5819EA">
        <w:rPr>
          <w:rFonts w:ascii="Calibri" w:hAnsi="Calibri" w:eastAsia="Calibri" w:cs="Calibri" w:asciiTheme="minorAscii" w:hAnsiTheme="minorAscii" w:eastAsiaTheme="minorAscii" w:cstheme="minorAscii"/>
          <w:noProof w:val="0"/>
          <w:sz w:val="20"/>
          <w:szCs w:val="20"/>
          <w:lang w:val="en-US"/>
        </w:rPr>
        <w:t xml:space="preserve">. </w:t>
      </w:r>
      <w:proofErr w:type="spellStart"/>
      <w:r w:rsidRPr="0D13BF55" w:rsidR="6D5819EA">
        <w:rPr>
          <w:rStyle w:val="Hyperlink"/>
          <w:rFonts w:ascii="Calibri" w:hAnsi="Calibri" w:eastAsia="Calibri" w:cs="Calibri" w:asciiTheme="minorAscii" w:hAnsiTheme="minorAscii" w:eastAsiaTheme="minorAscii" w:cstheme="minorAscii"/>
          <w:noProof w:val="0"/>
          <w:sz w:val="20"/>
          <w:szCs w:val="20"/>
          <w:lang w:val="en-US"/>
        </w:rPr>
        <w:t>Www.Mbaskool.Com</w:t>
      </w:r>
      <w:proofErr w:type="spellEnd"/>
      <w:r w:rsidRPr="0D13BF55" w:rsidR="6D5819EA">
        <w:rPr>
          <w:rFonts w:ascii="Calibri" w:hAnsi="Calibri" w:eastAsia="Calibri" w:cs="Calibri" w:asciiTheme="minorAscii" w:hAnsiTheme="minorAscii" w:eastAsiaTheme="minorAscii" w:cstheme="minorAscii"/>
          <w:noProof w:val="0"/>
          <w:sz w:val="20"/>
          <w:szCs w:val="20"/>
          <w:lang w:val="en-US"/>
        </w:rPr>
        <w:t xml:space="preserve">. </w:t>
      </w:r>
      <w:hyperlink r:id="R0e80731997064042">
        <w:r w:rsidRPr="0D13BF55" w:rsidR="6D5819EA">
          <w:rPr>
            <w:rStyle w:val="Hyperlink"/>
            <w:rFonts w:ascii="Calibri" w:hAnsi="Calibri" w:eastAsia="Calibri" w:cs="Calibri" w:asciiTheme="minorAscii" w:hAnsiTheme="minorAscii" w:eastAsiaTheme="minorAscii" w:cstheme="minorAscii"/>
            <w:noProof w:val="0"/>
            <w:sz w:val="20"/>
            <w:szCs w:val="20"/>
            <w:lang w:val="en-US"/>
          </w:rPr>
          <w:t>https://www.mbaskool.com/marketing-mix/products/17799-victorias-secret.html</w:t>
        </w:r>
      </w:hyperlink>
      <w:r w:rsidRPr="0D13BF55" w:rsidR="6D5819EA">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6D5819EA">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6D5819EA">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0D13BF55" w:rsidRDefault="60CA4710" w14:paraId="168F5DA6" w14:textId="69BEDABD">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p>
    <w:p w:rsidR="664D9890" w:rsidP="0D13BF55" w:rsidRDefault="664D9890" w14:paraId="4623E0AE" w14:textId="771A6CB3">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0D13BF55" w:rsidR="08E4F9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McCarthy, E. J. (1960). Basic marketing: a managerial approach. Homewood, IL: Richard D. Irwin. </w:t>
      </w:r>
      <w:r w:rsidRPr="0D13BF55" w:rsidR="08E4F93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 xml:space="preserve">Inc., </w:t>
      </w:r>
      <w:r>
        <w:tab/>
      </w:r>
      <w:r w:rsidRPr="0D13BF55" w:rsidR="08E4F93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1979McCarthyBasic Marketing: A Managerial Approach1979</w:t>
      </w:r>
      <w:r w:rsidRPr="0D13BF55" w:rsidR="08E4F9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w:t>
      </w:r>
    </w:p>
    <w:p w:rsidR="60CA4710" w:rsidP="0D13BF55" w:rsidRDefault="60CA4710" w14:paraId="2AF9CAB5" w14:textId="033FA923">
      <w:pPr>
        <w:pStyle w:val="Normal"/>
        <w:spacing w:after="160"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p>
    <w:p w:rsidR="46E89E93" w:rsidP="0D13BF55" w:rsidRDefault="46E89E93" w14:paraId="793F77B7" w14:textId="33B774E0">
      <w:pPr>
        <w:pStyle w:val="Normal"/>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45F13336">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Miao, M., Jalees, T., Qabool, S., &amp; Zaman, S. I. (2019). The effects of personality, </w:t>
      </w:r>
      <w:r w:rsidRPr="0D13BF55" w:rsidR="45F13336">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culture</w:t>
      </w:r>
      <w:r w:rsidRPr="0D13BF55" w:rsidR="45F13336">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and store stimuli on </w:t>
      </w:r>
      <w:r w:rsidRPr="0D13BF55" w:rsidR="45F13336">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impulsive buying behavior: Evidence from emerging market of Pakistan. </w:t>
      </w:r>
      <w:r w:rsidRPr="0D13BF55" w:rsidR="45F13336">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 xml:space="preserve">Asia Pacific Journal of Marketing </w:t>
      </w:r>
      <w:r w:rsidRPr="0D13BF55" w:rsidR="45F13336">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and Logistics</w:t>
      </w:r>
      <w:r w:rsidRPr="0D13BF55" w:rsidR="45F13336">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w:t>
      </w:r>
    </w:p>
    <w:p w:rsidR="60CA4710" w:rsidP="0D13BF55" w:rsidRDefault="60CA4710" w14:paraId="6888C50F" w14:textId="31269A7D">
      <w:pPr>
        <w:pStyle w:val="Normal"/>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13D05754" w:rsidP="0D13BF55" w:rsidRDefault="13D05754" w14:paraId="5430F246" w14:textId="5CF3152E">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0181C632">
        <w:rPr>
          <w:rFonts w:ascii="Calibri" w:hAnsi="Calibri" w:eastAsia="Calibri" w:cs="Calibri" w:asciiTheme="minorAscii" w:hAnsiTheme="minorAscii" w:eastAsiaTheme="minorAscii" w:cstheme="minorAscii"/>
          <w:noProof w:val="0"/>
          <w:sz w:val="20"/>
          <w:szCs w:val="20"/>
          <w:lang w:val="en-US"/>
        </w:rPr>
        <w:t xml:space="preserve">Murphy-Bates, S. (2018). </w:t>
      </w:r>
      <w:r w:rsidRPr="0D13BF55" w:rsidR="0181C632">
        <w:rPr>
          <w:rFonts w:ascii="Calibri" w:hAnsi="Calibri" w:eastAsia="Calibri" w:cs="Calibri" w:asciiTheme="minorAscii" w:hAnsiTheme="minorAscii" w:eastAsiaTheme="minorAscii" w:cstheme="minorAscii"/>
          <w:i w:val="1"/>
          <w:iCs w:val="1"/>
          <w:noProof w:val="0"/>
          <w:sz w:val="20"/>
          <w:szCs w:val="20"/>
          <w:lang w:val="en-US"/>
        </w:rPr>
        <w:t>Lil Miquela</w:t>
      </w:r>
      <w:r w:rsidRPr="0D13BF55" w:rsidR="0181C632">
        <w:rPr>
          <w:rFonts w:ascii="Calibri" w:hAnsi="Calibri" w:eastAsia="Calibri" w:cs="Calibri" w:asciiTheme="minorAscii" w:hAnsiTheme="minorAscii" w:eastAsiaTheme="minorAscii" w:cstheme="minorAscii"/>
          <w:noProof w:val="0"/>
          <w:sz w:val="20"/>
          <w:szCs w:val="20"/>
          <w:lang w:val="en-US"/>
        </w:rPr>
        <w:t xml:space="preserve"> [Photograph]. CGI of Lil Miquela. </w:t>
      </w:r>
      <w:hyperlink r:id="Rd321b17127d245bf">
        <w:r w:rsidRPr="0D13BF55" w:rsidR="0181C632">
          <w:rPr>
            <w:rStyle w:val="Hyperlink"/>
            <w:rFonts w:ascii="Calibri" w:hAnsi="Calibri" w:eastAsia="Calibri" w:cs="Calibri" w:asciiTheme="minorAscii" w:hAnsiTheme="minorAscii" w:eastAsiaTheme="minorAscii" w:cstheme="minorAscii"/>
            <w:noProof w:val="0"/>
            <w:sz w:val="20"/>
            <w:szCs w:val="20"/>
            <w:lang w:val="en-US"/>
          </w:rPr>
          <w:t>https://www.dailymail.co.uk/news/article-5694705/Ultimate-modern-Girl-speaks-success-modelling-Diesel-Prada.html</w:t>
        </w:r>
      </w:hyperlink>
      <w:r w:rsidRPr="0D13BF55" w:rsidR="0181C632">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0181C632">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0181C632">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0D13BF55" w:rsidRDefault="60CA4710" w14:paraId="55A9F2F8" w14:textId="3808DD39">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5BF673C8" w:rsidP="0D13BF55" w:rsidRDefault="5BF673C8" w14:paraId="3E4D8D22" w14:textId="1E2DCD03">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1B6664C4">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Osatuyi</w:t>
      </w:r>
      <w:r w:rsidRPr="0D13BF55" w:rsidR="1B6664C4">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B. J., &amp; Love, T. (2021). Impact of Social Media Influencers on Consumer Behaviors.</w:t>
      </w:r>
    </w:p>
    <w:p w:rsidR="60CA4710" w:rsidP="0D13BF55" w:rsidRDefault="60CA4710" w14:paraId="6D70679D" w14:textId="2917ED69">
      <w:pPr>
        <w:pStyle w:val="Normal"/>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6056B8DC" w:rsidP="0D13BF55" w:rsidRDefault="6056B8DC" w14:paraId="5835DA53" w14:textId="112795C7">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24BC953B">
        <w:rPr>
          <w:rFonts w:ascii="Calibri" w:hAnsi="Calibri" w:eastAsia="Calibri" w:cs="Calibri" w:asciiTheme="minorAscii" w:hAnsiTheme="minorAscii" w:eastAsiaTheme="minorAscii" w:cstheme="minorAscii"/>
          <w:noProof w:val="0"/>
          <w:sz w:val="20"/>
          <w:szCs w:val="20"/>
          <w:lang w:val="en-US"/>
        </w:rPr>
        <w:t xml:space="preserve">Passmore, E. (2020a). </w:t>
      </w:r>
      <w:r w:rsidRPr="0D13BF55" w:rsidR="24BC953B">
        <w:rPr>
          <w:rFonts w:ascii="Calibri" w:hAnsi="Calibri" w:eastAsia="Calibri" w:cs="Calibri" w:asciiTheme="minorAscii" w:hAnsiTheme="minorAscii" w:eastAsiaTheme="minorAscii" w:cstheme="minorAscii"/>
          <w:i w:val="1"/>
          <w:iCs w:val="1"/>
          <w:noProof w:val="0"/>
          <w:sz w:val="20"/>
          <w:szCs w:val="20"/>
          <w:lang w:val="en-US"/>
        </w:rPr>
        <w:t>“The Perfect Body” campaign</w:t>
      </w:r>
      <w:r w:rsidRPr="0D13BF55" w:rsidR="24BC953B">
        <w:rPr>
          <w:rFonts w:ascii="Calibri" w:hAnsi="Calibri" w:eastAsia="Calibri" w:cs="Calibri" w:asciiTheme="minorAscii" w:hAnsiTheme="minorAscii" w:eastAsiaTheme="minorAscii" w:cstheme="minorAscii"/>
          <w:noProof w:val="0"/>
          <w:sz w:val="20"/>
          <w:szCs w:val="20"/>
          <w:lang w:val="en-US"/>
        </w:rPr>
        <w:t xml:space="preserve"> [Photograph]. Media and Diversity Fall 2020. </w:t>
      </w:r>
      <w:hyperlink r:id="R342117c0bcdf4ea8">
        <w:r w:rsidRPr="0D13BF55" w:rsidR="24BC953B">
          <w:rPr>
            <w:rStyle w:val="Hyperlink"/>
            <w:rFonts w:ascii="Calibri" w:hAnsi="Calibri" w:eastAsia="Calibri" w:cs="Calibri" w:asciiTheme="minorAscii" w:hAnsiTheme="minorAscii" w:eastAsiaTheme="minorAscii" w:cstheme="minorAscii"/>
            <w:noProof w:val="0"/>
            <w:sz w:val="20"/>
            <w:szCs w:val="20"/>
            <w:lang w:val="en-US"/>
          </w:rPr>
          <w:t>https://projects.sjfc.edu/media-and-diversity-fall-2020/2020/11/06/the-perfect-body-victorias-secret-and-societal-beauty-standards/</w:t>
        </w:r>
      </w:hyperlink>
      <w:r w:rsidRPr="0D13BF55" w:rsidR="24BC953B">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24BC953B">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24BC953B">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60CA4710" w:rsidRDefault="60CA4710" w14:paraId="3241DC24" w14:textId="2E63FB5C">
      <w:pPr>
        <w:pStyle w:val="Normal"/>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1AD10D27" w:rsidP="0D13BF55" w:rsidRDefault="1AD10D27" w14:paraId="439CF5D8" w14:textId="14EAED79">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24BC953B">
        <w:rPr>
          <w:rFonts w:ascii="Calibri" w:hAnsi="Calibri" w:eastAsia="Calibri" w:cs="Calibri" w:asciiTheme="minorAscii" w:hAnsiTheme="minorAscii" w:eastAsiaTheme="minorAscii" w:cstheme="minorAscii"/>
          <w:noProof w:val="0"/>
          <w:sz w:val="20"/>
          <w:szCs w:val="20"/>
          <w:lang w:val="en-US"/>
        </w:rPr>
        <w:t xml:space="preserve">Passmore, E. (2020b). </w:t>
      </w:r>
      <w:r w:rsidRPr="0D13BF55" w:rsidR="24BC953B">
        <w:rPr>
          <w:rFonts w:ascii="Calibri" w:hAnsi="Calibri" w:eastAsia="Calibri" w:cs="Calibri" w:asciiTheme="minorAscii" w:hAnsiTheme="minorAscii" w:eastAsiaTheme="minorAscii" w:cstheme="minorAscii"/>
          <w:i w:val="1"/>
          <w:iCs w:val="1"/>
          <w:noProof w:val="0"/>
          <w:sz w:val="20"/>
          <w:szCs w:val="20"/>
          <w:lang w:val="en-US"/>
        </w:rPr>
        <w:t>“The Perfect Body” campaign</w:t>
      </w:r>
      <w:r w:rsidRPr="0D13BF55" w:rsidR="24BC953B">
        <w:rPr>
          <w:rFonts w:ascii="Calibri" w:hAnsi="Calibri" w:eastAsia="Calibri" w:cs="Calibri" w:asciiTheme="minorAscii" w:hAnsiTheme="minorAscii" w:eastAsiaTheme="minorAscii" w:cstheme="minorAscii"/>
          <w:noProof w:val="0"/>
          <w:sz w:val="20"/>
          <w:szCs w:val="20"/>
          <w:lang w:val="en-US"/>
        </w:rPr>
        <w:t xml:space="preserve"> [Photograph]. Media and Diversity Fall 2020. </w:t>
      </w:r>
      <w:hyperlink r:id="R0e1fc1b5f19c4fca">
        <w:r w:rsidRPr="0D13BF55" w:rsidR="24BC953B">
          <w:rPr>
            <w:rStyle w:val="Hyperlink"/>
            <w:rFonts w:ascii="Calibri" w:hAnsi="Calibri" w:eastAsia="Calibri" w:cs="Calibri" w:asciiTheme="minorAscii" w:hAnsiTheme="minorAscii" w:eastAsiaTheme="minorAscii" w:cstheme="minorAscii"/>
            <w:noProof w:val="0"/>
            <w:sz w:val="20"/>
            <w:szCs w:val="20"/>
            <w:lang w:val="en-US"/>
          </w:rPr>
          <w:t>https://projects.sjfc.edu/media-and-diversity-fall-2020/2020/11/06/the-perfect-body-victorias-secret-and-societal-beauty-standards/</w:t>
        </w:r>
      </w:hyperlink>
      <w:r w:rsidRPr="0D13BF55" w:rsidR="24BC953B">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24BC953B">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24BC953B">
        <w:rPr>
          <w:rFonts w:ascii="Calibri" w:hAnsi="Calibri" w:eastAsia="Calibri" w:cs="Calibri" w:asciiTheme="minorAscii" w:hAnsiTheme="minorAscii" w:eastAsiaTheme="minorAscii" w:cstheme="minorAscii"/>
          <w:noProof w:val="0"/>
          <w:sz w:val="20"/>
          <w:szCs w:val="20"/>
          <w:lang w:val="en-US"/>
        </w:rPr>
        <w:t xml:space="preserve"> October 2021.</w:t>
      </w:r>
    </w:p>
    <w:p w:rsidR="1AD10D27" w:rsidP="0D13BF55" w:rsidRDefault="1AD10D27" w14:paraId="50D16D3D" w14:textId="0ED9864E">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1AD10D27" w:rsidP="0D13BF55" w:rsidRDefault="1AD10D27" w14:paraId="4D9D4AA2" w14:textId="6B370E43">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4939CAA7">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Rookwood, R. (2021). </w:t>
      </w:r>
      <w:r w:rsidRPr="0D13BF55" w:rsidR="4939CAA7">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I am a Black</w:t>
      </w:r>
      <w:r w:rsidRPr="0D13BF55" w:rsidR="4939CAA7">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Woman. </w:t>
      </w:r>
      <w:r w:rsidRPr="0D13BF55" w:rsidR="4939CAA7">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in:</w:t>
      </w:r>
      <w:r w:rsidRPr="0D13BF55" w:rsidR="4939CAA7">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 xml:space="preserve"> cite journal</w:t>
      </w:r>
      <w:r w:rsidRPr="0D13BF55" w:rsidR="4939CAA7">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w:t>
      </w:r>
      <w:r w:rsidRPr="0D13BF55" w:rsidR="4939CAA7">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4</w:t>
      </w:r>
      <w:r w:rsidRPr="0D13BF55" w:rsidR="4939CAA7">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20-41</w:t>
      </w:r>
    </w:p>
    <w:p w:rsidR="60CA4710" w:rsidP="0D13BF55" w:rsidRDefault="60CA4710" w14:paraId="7B538DFB" w14:textId="36ABA356">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19FCA6D7" w:rsidP="0D13BF55" w:rsidRDefault="19FCA6D7" w14:paraId="20F362DD" w14:textId="62D9F01C">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721B822A">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Ryan, D. (2014). </w:t>
      </w:r>
      <w:r w:rsidRPr="0D13BF55" w:rsidR="721B822A">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 xml:space="preserve">The best digital marketing campaigns in </w:t>
      </w:r>
      <w:r w:rsidRPr="0D13BF55" w:rsidR="721B822A">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the World</w:t>
      </w:r>
      <w:r w:rsidRPr="0D13BF55" w:rsidR="721B822A">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 xml:space="preserve"> II</w:t>
      </w:r>
      <w:r w:rsidRPr="0D13BF55" w:rsidR="721B822A">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Kogan Page Publishers</w:t>
      </w:r>
    </w:p>
    <w:p w:rsidR="664E7493" w:rsidP="0D13BF55" w:rsidRDefault="664E7493" w14:paraId="42CAAD24" w14:textId="455568EC">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roofErr w:type="spellStart"/>
      <w:proofErr w:type="spellEnd"/>
    </w:p>
    <w:p w:rsidR="664E7493" w:rsidP="0D13BF55" w:rsidRDefault="664E7493" w14:paraId="77EA931A" w14:textId="5F663E31">
      <w:pPr>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US"/>
        </w:rPr>
      </w:pPr>
      <w:r w:rsidRPr="0D13BF55" w:rsidR="03853C9F">
        <w:rPr>
          <w:rFonts w:ascii="Calibri" w:hAnsi="Calibri" w:eastAsia="Calibri" w:cs="Calibri" w:asciiTheme="minorAscii" w:hAnsiTheme="minorAscii" w:eastAsiaTheme="minorAscii" w:cstheme="minorAscii"/>
          <w:noProof w:val="0"/>
          <w:sz w:val="20"/>
          <w:szCs w:val="20"/>
          <w:lang w:val="en-US"/>
        </w:rPr>
        <w:t xml:space="preserve">Sainsbury’s. (2020). </w:t>
      </w:r>
      <w:r w:rsidRPr="0D13BF55" w:rsidR="03853C9F">
        <w:rPr>
          <w:rFonts w:ascii="Calibri" w:hAnsi="Calibri" w:eastAsia="Calibri" w:cs="Calibri" w:asciiTheme="minorAscii" w:hAnsiTheme="minorAscii" w:eastAsiaTheme="minorAscii" w:cstheme="minorAscii"/>
          <w:i w:val="1"/>
          <w:iCs w:val="1"/>
          <w:noProof w:val="0"/>
          <w:sz w:val="20"/>
          <w:szCs w:val="20"/>
          <w:lang w:val="en-US"/>
        </w:rPr>
        <w:t>Help Brighten a Million Christmases</w:t>
      </w:r>
      <w:r w:rsidRPr="0D13BF55" w:rsidR="03853C9F">
        <w:rPr>
          <w:rFonts w:ascii="Calibri" w:hAnsi="Calibri" w:eastAsia="Calibri" w:cs="Calibri" w:asciiTheme="minorAscii" w:hAnsiTheme="minorAscii" w:eastAsiaTheme="minorAscii" w:cstheme="minorAscii"/>
          <w:noProof w:val="0"/>
          <w:sz w:val="20"/>
          <w:szCs w:val="20"/>
          <w:lang w:val="en-US"/>
        </w:rPr>
        <w:t xml:space="preserve"> [Illustration]. About Sainsbury’s. </w:t>
      </w:r>
      <w:hyperlink r:id="Rf9943cd51d944099">
        <w:r w:rsidRPr="0D13BF55" w:rsidR="03853C9F">
          <w:rPr>
            <w:rStyle w:val="Hyperlink"/>
            <w:rFonts w:ascii="Calibri" w:hAnsi="Calibri" w:eastAsia="Calibri" w:cs="Calibri" w:asciiTheme="minorAscii" w:hAnsiTheme="minorAscii" w:eastAsiaTheme="minorAscii" w:cstheme="minorAscii"/>
            <w:noProof w:val="0"/>
            <w:sz w:val="20"/>
            <w:szCs w:val="20"/>
            <w:lang w:val="en-US"/>
          </w:rPr>
          <w:t>https://www.about.sainsburys.co.uk/news/latest-news/2020/01-12-2020-help-brighten-a-million-christmases</w:t>
        </w:r>
      </w:hyperlink>
      <w:r w:rsidRPr="0D13BF55" w:rsidR="03853C9F">
        <w:rPr>
          <w:rFonts w:ascii="Calibri" w:hAnsi="Calibri" w:eastAsia="Calibri" w:cs="Calibri" w:asciiTheme="minorAscii" w:hAnsiTheme="minorAscii" w:eastAsiaTheme="minorAscii" w:cstheme="minorAscii"/>
          <w:noProof w:val="0"/>
          <w:sz w:val="20"/>
          <w:szCs w:val="20"/>
          <w:lang w:val="en-US"/>
        </w:rPr>
        <w:t xml:space="preserve"> Date accessed 17</w:t>
      </w:r>
      <w:r w:rsidRPr="0D13BF55" w:rsidR="03853C9F">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03853C9F">
        <w:rPr>
          <w:rFonts w:ascii="Calibri" w:hAnsi="Calibri" w:eastAsia="Calibri" w:cs="Calibri" w:asciiTheme="minorAscii" w:hAnsiTheme="minorAscii" w:eastAsiaTheme="minorAscii" w:cstheme="minorAscii"/>
          <w:noProof w:val="0"/>
          <w:sz w:val="20"/>
          <w:szCs w:val="20"/>
          <w:lang w:val="en-US"/>
        </w:rPr>
        <w:t xml:space="preserve"> October 2021.</w:t>
      </w:r>
    </w:p>
    <w:p w:rsidR="664E7493" w:rsidP="0D13BF55" w:rsidRDefault="664E7493" w14:paraId="54C3B6C3" w14:textId="14B273AB">
      <w:pPr>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US"/>
        </w:rPr>
      </w:pPr>
    </w:p>
    <w:p w:rsidR="664E7493" w:rsidP="0D13BF55" w:rsidRDefault="664E7493" w14:paraId="0D5A966E" w14:textId="3034A199">
      <w:pPr>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US"/>
        </w:rPr>
      </w:pPr>
      <w:r w:rsidRPr="0D13BF55" w:rsidR="01B197E7">
        <w:rPr>
          <w:rFonts w:ascii="Calibri" w:hAnsi="Calibri" w:eastAsia="Calibri" w:cs="Calibri" w:asciiTheme="minorAscii" w:hAnsiTheme="minorAscii" w:eastAsiaTheme="minorAscii" w:cstheme="minorAscii"/>
          <w:noProof w:val="0"/>
          <w:sz w:val="20"/>
          <w:szCs w:val="20"/>
          <w:lang w:val="en-US"/>
        </w:rPr>
        <w:t>Semic</w:t>
      </w:r>
      <w:r w:rsidRPr="0D13BF55" w:rsidR="01B197E7">
        <w:rPr>
          <w:rFonts w:ascii="Calibri" w:hAnsi="Calibri" w:eastAsia="Calibri" w:cs="Calibri" w:asciiTheme="minorAscii" w:hAnsiTheme="minorAscii" w:eastAsiaTheme="minorAscii" w:cstheme="minorAscii"/>
          <w:noProof w:val="0"/>
          <w:sz w:val="20"/>
          <w:szCs w:val="20"/>
          <w:lang w:val="en-US"/>
        </w:rPr>
        <w:t xml:space="preserve">, S. (2019). </w:t>
      </w:r>
      <w:r w:rsidRPr="0D13BF55" w:rsidR="01B197E7">
        <w:rPr>
          <w:rFonts w:ascii="Calibri" w:hAnsi="Calibri" w:eastAsia="Calibri" w:cs="Calibri" w:asciiTheme="minorAscii" w:hAnsiTheme="minorAscii" w:eastAsiaTheme="minorAscii" w:cstheme="minorAscii"/>
          <w:i w:val="1"/>
          <w:iCs w:val="1"/>
          <w:noProof w:val="0"/>
          <w:sz w:val="20"/>
          <w:szCs w:val="20"/>
          <w:lang w:val="en-US"/>
        </w:rPr>
        <w:t>Shudu</w:t>
      </w:r>
      <w:r w:rsidRPr="0D13BF55" w:rsidR="01B197E7">
        <w:rPr>
          <w:rFonts w:ascii="Calibri" w:hAnsi="Calibri" w:eastAsia="Calibri" w:cs="Calibri" w:asciiTheme="minorAscii" w:hAnsiTheme="minorAscii" w:eastAsiaTheme="minorAscii" w:cstheme="minorAscii"/>
          <w:noProof w:val="0"/>
          <w:sz w:val="20"/>
          <w:szCs w:val="20"/>
          <w:lang w:val="en-US"/>
        </w:rPr>
        <w:t xml:space="preserve"> [Photograph]. </w:t>
      </w:r>
      <w:r w:rsidRPr="0D13BF55" w:rsidR="01B197E7">
        <w:rPr>
          <w:rFonts w:ascii="Calibri" w:hAnsi="Calibri" w:eastAsia="Calibri" w:cs="Calibri" w:asciiTheme="minorAscii" w:hAnsiTheme="minorAscii" w:eastAsiaTheme="minorAscii" w:cstheme="minorAscii"/>
          <w:noProof w:val="0"/>
          <w:sz w:val="20"/>
          <w:szCs w:val="20"/>
          <w:lang w:val="en-US"/>
        </w:rPr>
        <w:t>Shudu</w:t>
      </w:r>
      <w:r w:rsidRPr="0D13BF55" w:rsidR="01B197E7">
        <w:rPr>
          <w:rFonts w:ascii="Calibri" w:hAnsi="Calibri" w:eastAsia="Calibri" w:cs="Calibri" w:asciiTheme="minorAscii" w:hAnsiTheme="minorAscii" w:eastAsiaTheme="minorAscii" w:cstheme="minorAscii"/>
          <w:noProof w:val="0"/>
          <w:sz w:val="20"/>
          <w:szCs w:val="20"/>
          <w:lang w:val="en-US"/>
        </w:rPr>
        <w:t xml:space="preserve"> the CGI. </w:t>
      </w:r>
      <w:hyperlink r:id="R661cb68f27c84046">
        <w:r w:rsidRPr="0D13BF55" w:rsidR="01B197E7">
          <w:rPr>
            <w:rStyle w:val="Hyperlink"/>
            <w:rFonts w:ascii="Calibri" w:hAnsi="Calibri" w:eastAsia="Calibri" w:cs="Calibri" w:asciiTheme="minorAscii" w:hAnsiTheme="minorAscii" w:eastAsiaTheme="minorAscii" w:cstheme="minorAscii"/>
            <w:noProof w:val="0"/>
            <w:sz w:val="20"/>
            <w:szCs w:val="20"/>
            <w:lang w:val="en-US"/>
          </w:rPr>
          <w:t>https://www.elle.com/uk/fashion/a28394357/man-behind-worlds-first-digital-supermodel/</w:t>
        </w:r>
      </w:hyperlink>
      <w:r w:rsidRPr="0D13BF55" w:rsidR="01B197E7">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01B197E7">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01B197E7">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60CA4710" w:rsidRDefault="60CA4710" w14:paraId="4ADB1BB7" w14:textId="193DDE9D">
      <w:pPr>
        <w:pStyle w:val="Normal"/>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65AD15C1" w:rsidP="60CA4710" w:rsidRDefault="65AD15C1" w14:paraId="0C5EEE19" w14:textId="336DA533">
      <w:pPr>
        <w:pStyle w:val="Normal"/>
        <w:spacing w:line="480" w:lineRule="auto"/>
        <w:ind w:left="720" w:hanging="720"/>
        <w:rPr>
          <w:rFonts w:ascii="Calibri" w:hAnsi="Calibri" w:eastAsia="Calibri" w:cs="Calibri" w:asciiTheme="minorAscii" w:hAnsiTheme="minorAscii" w:eastAsiaTheme="minorAscii" w:cstheme="minorAscii"/>
          <w:sz w:val="20"/>
          <w:szCs w:val="20"/>
        </w:rPr>
      </w:pPr>
      <w:r w:rsidRPr="0D13BF55" w:rsidR="28752FDD">
        <w:rPr>
          <w:rFonts w:ascii="Calibri" w:hAnsi="Calibri" w:eastAsia="Calibri" w:cs="Calibri" w:asciiTheme="minorAscii" w:hAnsiTheme="minorAscii" w:eastAsiaTheme="minorAscii" w:cstheme="minorAscii"/>
          <w:noProof w:val="0"/>
          <w:sz w:val="20"/>
          <w:szCs w:val="20"/>
          <w:lang w:val="en-US"/>
        </w:rPr>
        <w:t xml:space="preserve">Shakespeare, S. (2020). </w:t>
      </w:r>
      <w:r w:rsidRPr="0D13BF55" w:rsidR="28752FDD">
        <w:rPr>
          <w:rFonts w:ascii="Calibri" w:hAnsi="Calibri" w:eastAsia="Calibri" w:cs="Calibri" w:asciiTheme="minorAscii" w:hAnsiTheme="minorAscii" w:eastAsiaTheme="minorAscii" w:cstheme="minorAscii"/>
          <w:i w:val="1"/>
          <w:iCs w:val="1"/>
          <w:noProof w:val="0"/>
          <w:sz w:val="20"/>
          <w:szCs w:val="20"/>
          <w:lang w:val="en-US"/>
        </w:rPr>
        <w:t>Boohoo and its understanding of target audience helps it to weather lockdown</w:t>
      </w:r>
      <w:r w:rsidRPr="0D13BF55" w:rsidR="28752FDD">
        <w:rPr>
          <w:rFonts w:ascii="Calibri" w:hAnsi="Calibri" w:eastAsia="Calibri" w:cs="Calibri" w:asciiTheme="minorAscii" w:hAnsiTheme="minorAscii" w:eastAsiaTheme="minorAscii" w:cstheme="minorAscii"/>
          <w:noProof w:val="0"/>
          <w:sz w:val="20"/>
          <w:szCs w:val="20"/>
          <w:lang w:val="en-US"/>
        </w:rPr>
        <w:t xml:space="preserve">. </w:t>
      </w:r>
      <w:r w:rsidRPr="0D13BF55" w:rsidR="28752FDD">
        <w:rPr>
          <w:rFonts w:ascii="Calibri" w:hAnsi="Calibri" w:eastAsia="Calibri" w:cs="Calibri" w:asciiTheme="minorAscii" w:hAnsiTheme="minorAscii" w:eastAsiaTheme="minorAscii" w:cstheme="minorAscii"/>
          <w:noProof w:val="0"/>
          <w:sz w:val="20"/>
          <w:szCs w:val="20"/>
          <w:lang w:val="en-US"/>
        </w:rPr>
        <w:t>Yougov</w:t>
      </w:r>
      <w:r w:rsidRPr="0D13BF55" w:rsidR="28752FDD">
        <w:rPr>
          <w:rFonts w:ascii="Calibri" w:hAnsi="Calibri" w:eastAsia="Calibri" w:cs="Calibri" w:asciiTheme="minorAscii" w:hAnsiTheme="minorAscii" w:eastAsiaTheme="minorAscii" w:cstheme="minorAscii"/>
          <w:noProof w:val="0"/>
          <w:sz w:val="20"/>
          <w:szCs w:val="20"/>
          <w:lang w:val="en-US"/>
        </w:rPr>
        <w:t xml:space="preserve">. </w:t>
      </w:r>
      <w:hyperlink r:id="R077cffa2bae54e67">
        <w:r w:rsidRPr="0D13BF55" w:rsidR="28752FDD">
          <w:rPr>
            <w:rStyle w:val="Hyperlink"/>
            <w:rFonts w:ascii="Calibri" w:hAnsi="Calibri" w:eastAsia="Calibri" w:cs="Calibri" w:asciiTheme="minorAscii" w:hAnsiTheme="minorAscii" w:eastAsiaTheme="minorAscii" w:cstheme="minorAscii"/>
            <w:noProof w:val="0"/>
            <w:sz w:val="20"/>
            <w:szCs w:val="20"/>
            <w:lang w:val="en-US"/>
          </w:rPr>
          <w:t>https://yougov.co.uk/topics/consumer/articles-reports/2020/05/06/boohoo-solid-understanding-target-audience-helps-i</w:t>
        </w:r>
      </w:hyperlink>
      <w:r w:rsidRPr="0D13BF55" w:rsidR="28752FDD">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28752FDD">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28752FDD">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60CA4710" w:rsidRDefault="60CA4710" w14:paraId="403D5D83" w14:textId="2FF15F24">
      <w:pPr>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7C0552A7" w:rsidP="0D13BF55" w:rsidRDefault="7C0552A7" w14:paraId="69F4AC36" w14:textId="6016AF86">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5F37704D">
        <w:rPr>
          <w:rFonts w:ascii="Calibri" w:hAnsi="Calibri" w:eastAsia="Calibri" w:cs="Calibri" w:asciiTheme="minorAscii" w:hAnsiTheme="minorAscii" w:eastAsiaTheme="minorAscii" w:cstheme="minorAscii"/>
          <w:noProof w:val="0"/>
          <w:sz w:val="20"/>
          <w:szCs w:val="20"/>
          <w:lang w:val="en-US"/>
        </w:rPr>
        <w:t xml:space="preserve">Shapland, M. (2016). </w:t>
      </w:r>
      <w:r w:rsidRPr="0D13BF55" w:rsidR="5F37704D">
        <w:rPr>
          <w:rFonts w:ascii="Calibri" w:hAnsi="Calibri" w:eastAsia="Calibri" w:cs="Calibri" w:asciiTheme="minorAscii" w:hAnsiTheme="minorAscii" w:eastAsiaTheme="minorAscii" w:cstheme="minorAscii"/>
          <w:i w:val="1"/>
          <w:iCs w:val="1"/>
          <w:noProof w:val="0"/>
          <w:sz w:val="20"/>
          <w:szCs w:val="20"/>
          <w:lang w:val="en-US"/>
        </w:rPr>
        <w:t xml:space="preserve">John Lewis’s £1m ‘Man on the Moon’ advert pays off as online shoppers boost Christmas sales by 5.1% to </w:t>
      </w:r>
      <w:r w:rsidRPr="0D13BF55" w:rsidR="5F37704D">
        <w:rPr>
          <w:rFonts w:ascii="Calibri" w:hAnsi="Calibri" w:eastAsia="Calibri" w:cs="Calibri" w:asciiTheme="minorAscii" w:hAnsiTheme="minorAscii" w:eastAsiaTheme="minorAscii" w:cstheme="minorAscii"/>
          <w:i w:val="1"/>
          <w:iCs w:val="1"/>
          <w:noProof w:val="0"/>
          <w:sz w:val="20"/>
          <w:szCs w:val="20"/>
          <w:lang w:val="en-US"/>
        </w:rPr>
        <w:t>nearly £</w:t>
      </w:r>
      <w:r w:rsidRPr="0D13BF55" w:rsidR="5F37704D">
        <w:rPr>
          <w:rFonts w:ascii="Calibri" w:hAnsi="Calibri" w:eastAsia="Calibri" w:cs="Calibri" w:asciiTheme="minorAscii" w:hAnsiTheme="minorAscii" w:eastAsiaTheme="minorAscii" w:cstheme="minorAscii"/>
          <w:i w:val="1"/>
          <w:iCs w:val="1"/>
          <w:noProof w:val="0"/>
          <w:sz w:val="20"/>
          <w:szCs w:val="20"/>
          <w:lang w:val="en-US"/>
        </w:rPr>
        <w:t>1bn</w:t>
      </w:r>
      <w:r w:rsidRPr="0D13BF55" w:rsidR="5F37704D">
        <w:rPr>
          <w:rFonts w:ascii="Calibri" w:hAnsi="Calibri" w:eastAsia="Calibri" w:cs="Calibri" w:asciiTheme="minorAscii" w:hAnsiTheme="minorAscii" w:eastAsiaTheme="minorAscii" w:cstheme="minorAscii"/>
          <w:noProof w:val="0"/>
          <w:sz w:val="20"/>
          <w:szCs w:val="20"/>
          <w:lang w:val="en-US"/>
        </w:rPr>
        <w:t xml:space="preserve">. This Is Money. </w:t>
      </w:r>
      <w:hyperlink r:id="R0e01b07ad42b4d90">
        <w:r w:rsidRPr="0D13BF55" w:rsidR="5F37704D">
          <w:rPr>
            <w:rStyle w:val="Hyperlink"/>
            <w:rFonts w:ascii="Calibri" w:hAnsi="Calibri" w:eastAsia="Calibri" w:cs="Calibri" w:asciiTheme="minorAscii" w:hAnsiTheme="minorAscii" w:eastAsiaTheme="minorAscii" w:cstheme="minorAscii"/>
            <w:noProof w:val="0"/>
            <w:sz w:val="20"/>
            <w:szCs w:val="20"/>
            <w:lang w:val="en-US"/>
          </w:rPr>
          <w:t>https://www.thisismoney.co.uk/money/news/article-3386594/Online-shoppers-save-John-Lewis-Xmas-sales-rise-5-1-nearly-1bn.html</w:t>
        </w:r>
      </w:hyperlink>
      <w:r w:rsidRPr="0D13BF55" w:rsidR="5F37704D">
        <w:rPr>
          <w:rFonts w:ascii="Calibri" w:hAnsi="Calibri" w:eastAsia="Calibri" w:cs="Calibri" w:asciiTheme="minorAscii" w:hAnsiTheme="minorAscii" w:eastAsiaTheme="minorAscii" w:cstheme="minorAscii"/>
          <w:noProof w:val="0"/>
          <w:sz w:val="20"/>
          <w:szCs w:val="20"/>
          <w:lang w:val="en-US"/>
        </w:rPr>
        <w:t xml:space="preserve"> Date accessed 16</w:t>
      </w:r>
      <w:r w:rsidRPr="0D13BF55" w:rsidR="5F37704D">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5F37704D">
        <w:rPr>
          <w:rFonts w:ascii="Calibri" w:hAnsi="Calibri" w:eastAsia="Calibri" w:cs="Calibri" w:asciiTheme="minorAscii" w:hAnsiTheme="minorAscii" w:eastAsiaTheme="minorAscii" w:cstheme="minorAscii"/>
          <w:noProof w:val="0"/>
          <w:sz w:val="20"/>
          <w:szCs w:val="20"/>
          <w:lang w:val="en-US"/>
        </w:rPr>
        <w:t xml:space="preserve"> October 2021.</w:t>
      </w:r>
      <w:r w:rsidRPr="0D13BF55" w:rsidR="003C67FF">
        <w:rPr>
          <w:rFonts w:ascii="Calibri" w:hAnsi="Calibri" w:eastAsia="Calibri" w:cs="Calibri" w:asciiTheme="minorAscii" w:hAnsiTheme="minorAscii" w:eastAsiaTheme="minorAscii" w:cstheme="minorAscii"/>
          <w:noProof w:val="0"/>
          <w:sz w:val="20"/>
          <w:szCs w:val="20"/>
          <w:lang w:val="en-US"/>
        </w:rPr>
        <w:t xml:space="preserve"> </w:t>
      </w:r>
      <w:proofErr w:type="spellStart"/>
      <w:proofErr w:type="spellEnd"/>
    </w:p>
    <w:p w:rsidR="7C0552A7" w:rsidP="0D13BF55" w:rsidRDefault="7C0552A7" w14:paraId="3213E595" w14:textId="40D105DE">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7C0552A7" w:rsidP="0D13BF55" w:rsidRDefault="7C0552A7" w14:paraId="5E70AEC1" w14:textId="44ADD46C">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7A99DDD4">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Taylor, C. R. (2020). The urgent need for more research on influencer marketing.</w:t>
      </w:r>
    </w:p>
    <w:p w:rsidR="7C0552A7" w:rsidP="0D13BF55" w:rsidRDefault="7C0552A7" w14:paraId="01D1BA0A" w14:textId="51A8419C">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7C0552A7" w:rsidP="0D13BF55" w:rsidRDefault="7C0552A7" w14:paraId="636024E3" w14:textId="2C996160">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728F8F54">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Thomas, O., Sheehan, M., &amp; Rayner, M. (2021). Bans, Taxes or Product Placement? Applying the Liberal Perfectionist Proviso to Public Health Food Policy. </w:t>
      </w:r>
      <w:r w:rsidRPr="0D13BF55" w:rsidR="728F8F54">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The American Journal of Bioethics</w:t>
      </w:r>
      <w:r w:rsidRPr="0D13BF55" w:rsidR="728F8F54">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w:t>
      </w:r>
      <w:r w:rsidRPr="0D13BF55" w:rsidR="728F8F54">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21</w:t>
      </w:r>
      <w:r w:rsidRPr="0D13BF55" w:rsidR="728F8F54">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(9), 51-53.</w:t>
      </w:r>
    </w:p>
    <w:p w:rsidR="7C0552A7" w:rsidP="0D13BF55" w:rsidRDefault="7C0552A7" w14:paraId="250933A2" w14:textId="7D816910">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pPr>
    </w:p>
    <w:p w:rsidR="7C0552A7" w:rsidP="0D13BF55" w:rsidRDefault="7C0552A7" w14:paraId="447CBA17" w14:textId="6826D5B9">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003C67FF">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 xml:space="preserve">Walter, L. S. (2020). </w:t>
      </w:r>
      <w:r w:rsidRPr="0D13BF55" w:rsidR="003C67FF">
        <w:rPr>
          <w:rFonts w:ascii="Calibri" w:hAnsi="Calibri" w:eastAsia="Calibri" w:cs="Calibri" w:asciiTheme="minorAscii" w:hAnsiTheme="minorAscii" w:eastAsiaTheme="minorAscii" w:cstheme="minorAscii"/>
          <w:b w:val="0"/>
          <w:bCs w:val="0"/>
          <w:i w:val="1"/>
          <w:iCs w:val="1"/>
          <w:caps w:val="0"/>
          <w:smallCaps w:val="0"/>
          <w:noProof w:val="0"/>
          <w:color w:val="222222"/>
          <w:sz w:val="19"/>
          <w:szCs w:val="19"/>
          <w:lang w:val="en-US"/>
        </w:rPr>
        <w:t xml:space="preserve">Changing the </w:t>
      </w:r>
      <w:r w:rsidRPr="0D13BF55" w:rsidR="00FD3B50">
        <w:rPr>
          <w:rFonts w:ascii="Calibri" w:hAnsi="Calibri" w:eastAsia="Calibri" w:cs="Calibri" w:asciiTheme="minorAscii" w:hAnsiTheme="minorAscii" w:eastAsiaTheme="minorAscii" w:cstheme="minorAscii"/>
          <w:b w:val="0"/>
          <w:bCs w:val="0"/>
          <w:i w:val="1"/>
          <w:iCs w:val="1"/>
          <w:caps w:val="0"/>
          <w:smallCaps w:val="0"/>
          <w:noProof w:val="0"/>
          <w:color w:val="222222"/>
          <w:sz w:val="19"/>
          <w:szCs w:val="19"/>
          <w:lang w:val="en-US"/>
        </w:rPr>
        <w:t>Instagram</w:t>
      </w:r>
      <w:r w:rsidRPr="0D13BF55" w:rsidR="003C67FF">
        <w:rPr>
          <w:rFonts w:ascii="Calibri" w:hAnsi="Calibri" w:eastAsia="Calibri" w:cs="Calibri" w:asciiTheme="minorAscii" w:hAnsiTheme="minorAscii" w:eastAsiaTheme="minorAscii" w:cstheme="minorAscii"/>
          <w:b w:val="0"/>
          <w:bCs w:val="0"/>
          <w:i w:val="1"/>
          <w:iCs w:val="1"/>
          <w:caps w:val="0"/>
          <w:smallCaps w:val="0"/>
          <w:noProof w:val="0"/>
          <w:color w:val="222222"/>
          <w:sz w:val="19"/>
          <w:szCs w:val="19"/>
          <w:lang w:val="en-US"/>
        </w:rPr>
        <w:t xml:space="preserve"> game: the rise of a new influencer generation</w:t>
      </w:r>
      <w:r w:rsidRPr="0D13BF55" w:rsidR="003C67FF">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US"/>
        </w:rPr>
        <w:t xml:space="preserve"> (Bachelor's thesis, University of Twente)</w:t>
      </w:r>
    </w:p>
    <w:p w:rsidR="7C0552A7" w:rsidP="0D13BF55" w:rsidRDefault="7C0552A7" w14:paraId="04DE30CE" w14:textId="29599A4B">
      <w:pPr>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7C0552A7" w:rsidP="0D13BF55" w:rsidRDefault="7C0552A7" w14:paraId="1EE5464B" w14:textId="0EFDAA8D">
      <w:pPr>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r w:rsidRPr="0D13BF55" w:rsidR="1DE6FDF6">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Whalen, R., Harrold, J., Child, S., Halford, J., &amp; Boyland, E. (2018). The health halo trend in UK television food advertising viewed by children: the rise of implicit and explicit health messaging in the promotion of unhealthy foods. </w:t>
      </w:r>
      <w:r w:rsidRPr="0D13BF55" w:rsidR="1DE6FDF6">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International journal of environmental research and public health</w:t>
      </w:r>
      <w:r w:rsidRPr="0D13BF55" w:rsidR="1DE6FDF6">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w:t>
      </w:r>
      <w:r w:rsidRPr="0D13BF55" w:rsidR="1DE6FDF6">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15</w:t>
      </w:r>
      <w:r w:rsidRPr="0D13BF55" w:rsidR="1DE6FDF6">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(3), 560.</w:t>
      </w:r>
    </w:p>
    <w:p w:rsidR="7C0552A7" w:rsidP="0D13BF55" w:rsidRDefault="7C0552A7" w14:paraId="1072AA23" w14:textId="244A3F7F">
      <w:pPr>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7C0552A7" w:rsidP="60CA4710" w:rsidRDefault="7C0552A7" w14:paraId="67DC45B1" w14:textId="5670B3D4">
      <w:pPr>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r w:rsidRPr="0D13BF55" w:rsidR="1198F99A">
        <w:rPr>
          <w:rFonts w:ascii="Calibri" w:hAnsi="Calibri" w:eastAsia="Calibri" w:cs="Calibri" w:asciiTheme="minorAscii" w:hAnsiTheme="minorAscii" w:eastAsiaTheme="minorAscii" w:cstheme="minorAscii"/>
          <w:noProof w:val="0"/>
          <w:sz w:val="20"/>
          <w:szCs w:val="20"/>
          <w:lang w:val="en-US"/>
        </w:rPr>
        <w:t xml:space="preserve">World Fair Trade </w:t>
      </w:r>
      <w:proofErr w:type="spellStart"/>
      <w:r w:rsidRPr="0D13BF55" w:rsidR="1198F99A">
        <w:rPr>
          <w:rFonts w:ascii="Calibri" w:hAnsi="Calibri" w:eastAsia="Calibri" w:cs="Calibri" w:asciiTheme="minorAscii" w:hAnsiTheme="minorAscii" w:eastAsiaTheme="minorAscii" w:cstheme="minorAscii"/>
          <w:noProof w:val="0"/>
          <w:sz w:val="20"/>
          <w:szCs w:val="20"/>
          <w:lang w:val="en-US"/>
        </w:rPr>
        <w:t>Organisation</w:t>
      </w:r>
      <w:proofErr w:type="spellEnd"/>
      <w:r w:rsidRPr="0D13BF55" w:rsidR="1198F99A">
        <w:rPr>
          <w:rFonts w:ascii="Calibri" w:hAnsi="Calibri" w:eastAsia="Calibri" w:cs="Calibri" w:asciiTheme="minorAscii" w:hAnsiTheme="minorAscii" w:eastAsiaTheme="minorAscii" w:cstheme="minorAscii"/>
          <w:noProof w:val="0"/>
          <w:sz w:val="20"/>
          <w:szCs w:val="20"/>
          <w:lang w:val="en-US"/>
        </w:rPr>
        <w:t xml:space="preserve">. (2021). </w:t>
      </w:r>
      <w:r w:rsidRPr="0D13BF55" w:rsidR="1198F99A">
        <w:rPr>
          <w:rFonts w:ascii="Calibri" w:hAnsi="Calibri" w:eastAsia="Calibri" w:cs="Calibri" w:asciiTheme="minorAscii" w:hAnsiTheme="minorAscii" w:eastAsiaTheme="minorAscii" w:cstheme="minorAscii"/>
          <w:i w:val="1"/>
          <w:iCs w:val="1"/>
          <w:noProof w:val="0"/>
          <w:sz w:val="20"/>
          <w:szCs w:val="20"/>
          <w:lang w:val="en-US"/>
        </w:rPr>
        <w:t>10 FAIR TRADE PRINCIPLES</w:t>
      </w:r>
      <w:r w:rsidRPr="0D13BF55" w:rsidR="1198F99A">
        <w:rPr>
          <w:rFonts w:ascii="Calibri" w:hAnsi="Calibri" w:eastAsia="Calibri" w:cs="Calibri" w:asciiTheme="minorAscii" w:hAnsiTheme="minorAscii" w:eastAsiaTheme="minorAscii" w:cstheme="minorAscii"/>
          <w:noProof w:val="0"/>
          <w:sz w:val="20"/>
          <w:szCs w:val="20"/>
          <w:lang w:val="en-US"/>
        </w:rPr>
        <w:t xml:space="preserve"> [Illustration]. FAIR TRADE. </w:t>
      </w:r>
      <w:hyperlink r:id="R73808b244fcd4b5e">
        <w:r w:rsidRPr="0D13BF55" w:rsidR="1198F99A">
          <w:rPr>
            <w:rStyle w:val="Hyperlink"/>
            <w:rFonts w:ascii="Calibri" w:hAnsi="Calibri" w:eastAsia="Calibri" w:cs="Calibri" w:asciiTheme="minorAscii" w:hAnsiTheme="minorAscii" w:eastAsiaTheme="minorAscii" w:cstheme="minorAscii"/>
            <w:noProof w:val="0"/>
            <w:sz w:val="20"/>
            <w:szCs w:val="20"/>
            <w:lang w:val="en-US"/>
          </w:rPr>
          <w:t>https://wfto.com/who-we-are</w:t>
        </w:r>
      </w:hyperlink>
      <w:r w:rsidRPr="0D13BF55" w:rsidR="1198F99A">
        <w:rPr>
          <w:rFonts w:ascii="Calibri" w:hAnsi="Calibri" w:eastAsia="Calibri" w:cs="Calibri" w:asciiTheme="minorAscii" w:hAnsiTheme="minorAscii" w:eastAsiaTheme="minorAscii" w:cstheme="minorAscii"/>
          <w:noProof w:val="0"/>
          <w:sz w:val="20"/>
          <w:szCs w:val="20"/>
          <w:lang w:val="en-US"/>
        </w:rPr>
        <w:t xml:space="preserve"> Date accessed 17</w:t>
      </w:r>
      <w:r w:rsidRPr="0D13BF55" w:rsidR="1198F99A">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1198F99A">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60CA4710" w:rsidRDefault="60CA4710" w14:paraId="3ED0A44E" w14:textId="15EEC106">
      <w:pPr>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02BE70B1" w:rsidP="60CA4710" w:rsidRDefault="02BE70B1" w14:paraId="56278EAF" w14:textId="40BDCBE6">
      <w:pPr>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r w:rsidRPr="0D13BF55" w:rsidR="40EB8443">
        <w:rPr>
          <w:rFonts w:ascii="Calibri" w:hAnsi="Calibri" w:eastAsia="Calibri" w:cs="Calibri" w:asciiTheme="minorAscii" w:hAnsiTheme="minorAscii" w:eastAsiaTheme="minorAscii" w:cstheme="minorAscii"/>
          <w:noProof w:val="0"/>
          <w:sz w:val="20"/>
          <w:szCs w:val="20"/>
          <w:lang w:val="en-US"/>
        </w:rPr>
        <w:t xml:space="preserve">World Vision. (2021). </w:t>
      </w:r>
      <w:r w:rsidRPr="0D13BF55" w:rsidR="40EB8443">
        <w:rPr>
          <w:rFonts w:ascii="Calibri" w:hAnsi="Calibri" w:eastAsia="Calibri" w:cs="Calibri" w:asciiTheme="minorAscii" w:hAnsiTheme="minorAscii" w:eastAsiaTheme="minorAscii" w:cstheme="minorAscii"/>
          <w:i w:val="1"/>
          <w:iCs w:val="1"/>
          <w:noProof w:val="0"/>
          <w:sz w:val="20"/>
          <w:szCs w:val="20"/>
          <w:lang w:val="en-US"/>
        </w:rPr>
        <w:t>Global poverty: Facts, FAQs, and how to help</w:t>
      </w:r>
      <w:r w:rsidRPr="0D13BF55" w:rsidR="40EB8443">
        <w:rPr>
          <w:rFonts w:ascii="Calibri" w:hAnsi="Calibri" w:eastAsia="Calibri" w:cs="Calibri" w:asciiTheme="minorAscii" w:hAnsiTheme="minorAscii" w:eastAsiaTheme="minorAscii" w:cstheme="minorAscii"/>
          <w:noProof w:val="0"/>
          <w:sz w:val="20"/>
          <w:szCs w:val="20"/>
          <w:lang w:val="en-US"/>
        </w:rPr>
        <w:t xml:space="preserve">. World </w:t>
      </w:r>
      <w:r w:rsidRPr="0D13BF55" w:rsidR="40EB8443">
        <w:rPr>
          <w:rFonts w:ascii="Calibri" w:hAnsi="Calibri" w:eastAsia="Calibri" w:cs="Calibri" w:asciiTheme="minorAscii" w:hAnsiTheme="minorAscii" w:eastAsiaTheme="minorAscii" w:cstheme="minorAscii"/>
          <w:noProof w:val="0"/>
          <w:sz w:val="20"/>
          <w:szCs w:val="20"/>
          <w:lang w:val="en-US"/>
        </w:rPr>
        <w:t>Vision.Org</w:t>
      </w:r>
      <w:r w:rsidRPr="0D13BF55" w:rsidR="40EB8443">
        <w:rPr>
          <w:rFonts w:ascii="Calibri" w:hAnsi="Calibri" w:eastAsia="Calibri" w:cs="Calibri" w:asciiTheme="minorAscii" w:hAnsiTheme="minorAscii" w:eastAsiaTheme="minorAscii" w:cstheme="minorAscii"/>
          <w:noProof w:val="0"/>
          <w:sz w:val="20"/>
          <w:szCs w:val="20"/>
          <w:lang w:val="en-US"/>
        </w:rPr>
        <w:t xml:space="preserve">. </w:t>
      </w:r>
      <w:hyperlink w:anchor=":~:text=BACK%20TO%20QUESTIONS-,How%20many%20people%20live%20in%20poverty%20in%20the%20world%3F,in%20poverty%20as%20of%202019" r:id="R53d785c74e174855">
        <w:r w:rsidRPr="0D13BF55" w:rsidR="40EB8443">
          <w:rPr>
            <w:rStyle w:val="Hyperlink"/>
            <w:rFonts w:ascii="Calibri" w:hAnsi="Calibri" w:eastAsia="Calibri" w:cs="Calibri" w:asciiTheme="minorAscii" w:hAnsiTheme="minorAscii" w:eastAsiaTheme="minorAscii" w:cstheme="minorAscii"/>
            <w:noProof w:val="0"/>
            <w:sz w:val="20"/>
            <w:szCs w:val="20"/>
            <w:lang w:val="en-US"/>
          </w:rPr>
          <w:t>https://www.worldvision.org/sponsorship-news-stories/global-poverty-facts#:~:text=BACK%20TO%20QUESTIONS-,How%20many%20people%20live%20in%20poverty%20in%20the%20world%3F,in%20poverty%20as%20of%202019</w:t>
        </w:r>
      </w:hyperlink>
      <w:r w:rsidRPr="0D13BF55" w:rsidR="40EB8443">
        <w:rPr>
          <w:rFonts w:ascii="Calibri" w:hAnsi="Calibri" w:eastAsia="Calibri" w:cs="Calibri" w:asciiTheme="minorAscii" w:hAnsiTheme="minorAscii" w:eastAsiaTheme="minorAscii" w:cstheme="minorAscii"/>
          <w:noProof w:val="0"/>
          <w:sz w:val="20"/>
          <w:szCs w:val="20"/>
          <w:lang w:val="en-US"/>
        </w:rPr>
        <w:t xml:space="preserve">. Date </w:t>
      </w:r>
      <w:r w:rsidRPr="0D13BF55" w:rsidR="40EB8443">
        <w:rPr>
          <w:rFonts w:ascii="Calibri" w:hAnsi="Calibri" w:eastAsia="Calibri" w:cs="Calibri" w:asciiTheme="minorAscii" w:hAnsiTheme="minorAscii" w:eastAsiaTheme="minorAscii" w:cstheme="minorAscii"/>
          <w:noProof w:val="0"/>
          <w:sz w:val="20"/>
          <w:szCs w:val="20"/>
          <w:lang w:val="en-US"/>
        </w:rPr>
        <w:t>accessed</w:t>
      </w:r>
      <w:r w:rsidRPr="0D13BF55" w:rsidR="40EB8443">
        <w:rPr>
          <w:rFonts w:ascii="Calibri" w:hAnsi="Calibri" w:eastAsia="Calibri" w:cs="Calibri" w:asciiTheme="minorAscii" w:hAnsiTheme="minorAscii" w:eastAsiaTheme="minorAscii" w:cstheme="minorAscii"/>
          <w:noProof w:val="0"/>
          <w:sz w:val="20"/>
          <w:szCs w:val="20"/>
          <w:lang w:val="en-US"/>
        </w:rPr>
        <w:t xml:space="preserve"> 16</w:t>
      </w:r>
      <w:r w:rsidRPr="0D13BF55" w:rsidR="40EB8443">
        <w:rPr>
          <w:rFonts w:ascii="Calibri" w:hAnsi="Calibri" w:eastAsia="Calibri" w:cs="Calibri" w:asciiTheme="minorAscii" w:hAnsiTheme="minorAscii" w:eastAsiaTheme="minorAscii" w:cstheme="minorAscii"/>
          <w:noProof w:val="0"/>
          <w:sz w:val="20"/>
          <w:szCs w:val="20"/>
          <w:vertAlign w:val="superscript"/>
          <w:lang w:val="en-US"/>
        </w:rPr>
        <w:t>th</w:t>
      </w:r>
      <w:r w:rsidRPr="0D13BF55" w:rsidR="40EB8443">
        <w:rPr>
          <w:rFonts w:ascii="Calibri" w:hAnsi="Calibri" w:eastAsia="Calibri" w:cs="Calibri" w:asciiTheme="minorAscii" w:hAnsiTheme="minorAscii" w:eastAsiaTheme="minorAscii" w:cstheme="minorAscii"/>
          <w:noProof w:val="0"/>
          <w:sz w:val="20"/>
          <w:szCs w:val="20"/>
          <w:lang w:val="en-US"/>
        </w:rPr>
        <w:t xml:space="preserve"> October 2021.</w:t>
      </w:r>
    </w:p>
    <w:p w:rsidR="60CA4710" w:rsidP="60CA4710" w:rsidRDefault="60CA4710" w14:paraId="605A650E" w14:textId="057C9252">
      <w:pPr>
        <w:pStyle w:val="Normal"/>
        <w:spacing w:line="480" w:lineRule="auto"/>
        <w:ind w:left="720" w:hanging="720"/>
        <w:rPr>
          <w:rFonts w:ascii="Calibri" w:hAnsi="Calibri" w:eastAsia="Calibri" w:cs="Calibri" w:asciiTheme="minorAscii" w:hAnsiTheme="minorAscii" w:eastAsiaTheme="minorAscii" w:cstheme="minorAscii"/>
          <w:noProof w:val="0"/>
          <w:sz w:val="20"/>
          <w:szCs w:val="20"/>
          <w:lang w:val="en-US"/>
        </w:rPr>
      </w:pPr>
    </w:p>
    <w:p w:rsidR="5A9C6C0F" w:rsidP="0D13BF55" w:rsidRDefault="5A9C6C0F" w14:paraId="3077ED38" w14:textId="5B41D849">
      <w:pPr>
        <w:pStyle w:val="Normal"/>
        <w:spacing w:line="480" w:lineRule="auto"/>
        <w:ind w:left="720" w:hanging="720"/>
        <w:rPr>
          <w:rFonts w:ascii="Arial" w:hAnsi="Arial" w:eastAsia="Arial" w:cs="Arial"/>
          <w:b w:val="0"/>
          <w:bCs w:val="0"/>
          <w:i w:val="0"/>
          <w:iCs w:val="0"/>
          <w:caps w:val="0"/>
          <w:smallCaps w:val="0"/>
          <w:noProof w:val="0"/>
          <w:color w:val="222222"/>
          <w:sz w:val="19"/>
          <w:szCs w:val="19"/>
          <w:lang w:val="en-US"/>
        </w:rPr>
      </w:pPr>
      <w:r w:rsidRPr="0D13BF55" w:rsidR="01F2E491">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Ye, G., </w:t>
      </w:r>
      <w:r w:rsidRPr="0D13BF55" w:rsidR="01F2E491">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Hudders</w:t>
      </w:r>
      <w:r w:rsidRPr="0D13BF55" w:rsidR="01F2E491">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L., De Jans, S., &amp; De </w:t>
      </w:r>
      <w:r w:rsidRPr="0D13BF55" w:rsidR="01F2E491">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Veirman</w:t>
      </w:r>
      <w:r w:rsidRPr="0D13BF55" w:rsidR="01F2E491">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M. (2021). The value of influencer marketing for business: A bibliometric analysis and managerial implications. </w:t>
      </w:r>
      <w:r w:rsidRPr="0D13BF55" w:rsidR="01F2E491">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Journal of Advertising</w:t>
      </w:r>
      <w:r w:rsidRPr="0D13BF55" w:rsidR="01F2E491">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w:t>
      </w:r>
      <w:r w:rsidRPr="0D13BF55" w:rsidR="01F2E491">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50</w:t>
      </w:r>
      <w:r w:rsidRPr="0D13BF55" w:rsidR="01F2E491">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(2), 160-178</w:t>
      </w:r>
    </w:p>
    <w:p w:rsidR="60CA4710" w:rsidP="0D13BF55" w:rsidRDefault="60CA4710" w14:paraId="6C8360B2" w14:textId="1ABC5F16">
      <w:pPr>
        <w:pStyle w:val="Normal"/>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6827EC77" w:rsidP="0D13BF55" w:rsidRDefault="6827EC77" w14:paraId="349C5907" w14:textId="33A16D6E">
      <w:pPr>
        <w:pStyle w:val="Normal"/>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6827EC77">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Yesiloglu</w:t>
      </w:r>
      <w:r w:rsidRPr="0D13BF55" w:rsidR="6827EC77">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S., &amp; Costello, J. (Eds.). (2020). </w:t>
      </w:r>
      <w:r w:rsidRPr="0D13BF55" w:rsidR="6827EC77">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Influencer marketing: building brand communities and engagement</w:t>
      </w:r>
      <w:r w:rsidRPr="0D13BF55" w:rsidR="6827EC77">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Routledge</w:t>
      </w:r>
    </w:p>
    <w:p w:rsidR="0D13BF55" w:rsidP="0D13BF55" w:rsidRDefault="0D13BF55" w14:paraId="20ECF43E" w14:textId="21753398">
      <w:pPr>
        <w:pStyle w:val="Normal"/>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1B381FBD" w:rsidP="0D13BF55" w:rsidRDefault="1B381FBD" w14:paraId="4277D3B2" w14:textId="31C97422">
      <w:pPr>
        <w:pStyle w:val="Normal"/>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r w:rsidRPr="0D13BF55" w:rsidR="1B381FBD">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Zheng, P., Xiao, L., Wang, F., &amp; Yang, G. (2018). Comprehensive ban on tobacco advertising, </w:t>
      </w:r>
      <w:r w:rsidRPr="0D13BF55" w:rsidR="1B381FBD">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promotion</w:t>
      </w:r>
      <w:r w:rsidRPr="0D13BF55" w:rsidR="1B381FBD">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and sponsorship. In </w:t>
      </w:r>
      <w:r w:rsidRPr="0D13BF55" w:rsidR="1B381FBD">
        <w:rPr>
          <w:rFonts w:ascii="Calibri" w:hAnsi="Calibri" w:eastAsia="Calibri" w:cs="Calibri" w:asciiTheme="minorAscii" w:hAnsiTheme="minorAscii" w:eastAsiaTheme="minorAscii" w:cstheme="minorAscii"/>
          <w:b w:val="0"/>
          <w:bCs w:val="0"/>
          <w:i w:val="1"/>
          <w:iCs w:val="1"/>
          <w:caps w:val="0"/>
          <w:smallCaps w:val="0"/>
          <w:noProof w:val="0"/>
          <w:color w:val="222222"/>
          <w:sz w:val="20"/>
          <w:szCs w:val="20"/>
          <w:lang w:val="en-US"/>
        </w:rPr>
        <w:t>Tobacco Control in China</w:t>
      </w:r>
      <w:r w:rsidRPr="0D13BF55" w:rsidR="1B381FBD">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t xml:space="preserve"> (pp. 245-284). Springer, Singapore.</w:t>
      </w:r>
    </w:p>
    <w:p w:rsidR="0D13BF55" w:rsidP="0D13BF55" w:rsidRDefault="0D13BF55" w14:paraId="071A81D8" w14:textId="1585D8EA">
      <w:pPr>
        <w:pStyle w:val="Normal"/>
        <w:spacing w:line="480" w:lineRule="auto"/>
        <w:ind w:left="720" w:hanging="72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60CA4710" w:rsidP="60CA4710" w:rsidRDefault="60CA4710" w14:paraId="2FBAE3E2" w14:textId="603242C5">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US"/>
        </w:rPr>
      </w:pPr>
    </w:p>
    <w:p w:rsidR="60CA4710" w:rsidP="60CA4710" w:rsidRDefault="60CA4710" w14:paraId="1D86BB6E" w14:textId="78A59D6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p>
    <w:p w:rsidR="60CA4710" w:rsidP="60CA4710" w:rsidRDefault="60CA4710" w14:paraId="6ACB3E9C" w14:textId="5F77C985">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866070486" textId="865160701" start="186" length="3" invalidationStart="186" invalidationLength="3" id="s/VYIjqb"/>
    <int:ParagraphRange paragraphId="866070486" textId="1411418856" start="186" length="3" invalidationStart="186" invalidationLength="3" id="ASVl8wdC"/>
    <int:WordHash hashCode="k+05Uwrgxq2pck" id="gGHMbiyL"/>
    <int:ParagraphRange paragraphId="1706743742" textId="1030632217" start="177" length="3" invalidationStart="177" invalidationLength="3" id="b0tpYj3/"/>
    <int:WordHash hashCode="C6+gF/HNjO5UAw" id="rqZz109X"/>
    <int:WordHash hashCode="fj6D0gfeawCnAM" id="gQpFe1Md"/>
    <int:WordHash hashCode="Ev3mB5CZ4S4zJQ" id="bhRl2iLu"/>
    <int:WordHash hashCode="qNWmscMcL79hGB" id="Wbgy9qPi"/>
    <int:WordHash hashCode="rsLoyWE58BPFX2" id="ohnjowKQ"/>
    <int:WordHash hashCode="1loKRTn+cMUYnf" id="FU+Wvu7/"/>
    <int:WordHash hashCode="/vzucMxx6+fTI6" id="VKr5kSD5"/>
    <int:WordHash hashCode="nMtRU1cpn3DkNm" id="3XxVatUI"/>
    <int:WordHash hashCode="Z/a6HUJ1mWoth/" id="/EmX7Jlw"/>
    <int:WordHash hashCode="kX/z39NADFU6En" id="KTS4n2ns"/>
    <int:WordHash hashCode="zRl8Tr89PORrZQ" id="cqdaTHLR"/>
    <int:WordHash hashCode="oePwHyS7y49uas" id="xcXGPiCq"/>
    <int:WordHash hashCode="x0JCgMb3nc7XeZ" id="cgLPAsXM"/>
    <int:WordHash hashCode="aMQqMhlppqvxzx" id="q5XcXCSn"/>
    <int:ParagraphRange paragraphId="552821469" textId="1647123934" start="57" length="9" invalidationStart="57" invalidationLength="9" id="oDkGlrK7"/>
    <int:WordHash hashCode="SbNybiBQaHsRpM" id="5S0e3i7m"/>
    <int:WordHash hashCode="j8FP0iJLKLpXou" id="r6OM4EGD"/>
    <int:ParagraphRange paragraphId="2036146873" textId="1747755910" start="55" length="11" invalidationStart="55" invalidationLength="11" id="A8ISp3j/"/>
    <int:WordHash hashCode="BEFRsyh3tjoYSE" id="nWGrQ8ze"/>
    <int:WordHash hashCode="pz2QIEqb0rZQkg" id="slM1Q/Sn"/>
    <int:ParagraphRange paragraphId="1367704962" textId="1114376814" start="147" length="3" invalidationStart="147" invalidationLength="3" id="n5Tc7rO1"/>
    <int:WordHash hashCode="TAglHmz0UXpAqv" id="ve0o7skE"/>
    <int:WordHash hashCode="Ewy/ra3YbUUlp5" id="8UIQ4non"/>
    <int:WordHash hashCode="/8sz/mldAN40zM" id="PlzVIbug"/>
    <int:WordHash hashCode="/v2c9SO3Zmt1VM" id="KObpAnjR"/>
    <int:WordHash hashCode="ZVZme60ypc5he4" id="zYX3rOPD"/>
    <int:ParagraphRange paragraphId="1367704962" textId="969448995" start="154" length="3" invalidationStart="154" invalidationLength="3" id="Huz6L3hS"/>
    <int:ParagraphRange paragraphId="1073561112" textId="1577997007" start="30" length="8" invalidationStart="30" invalidationLength="8" id="LqNGXi7p"/>
    <int:ParagraphRange paragraphId="1667350570" textId="359431128" start="68" length="9" invalidationStart="68" invalidationLength="9" id="gOu0bBFs"/>
    <int:ParagraphRange paragraphId="1302153890" textId="1404182778" start="41" length="3" invalidationStart="41" invalidationLength="3" id="oJln8nm8"/>
    <int:ParagraphRange paragraphId="552821469" textId="1658449948" start="57" length="9" invalidationStart="57" invalidationLength="9" id="2ScjeR1K"/>
    <int:ParagraphRange paragraphId="1993430203" textId="1453750313" start="103" length="9" invalidationStart="103" invalidationLength="9" id="RgjggnIj"/>
    <int:WordHash hashCode="U9Q2QzwBYIUelE" id="MBzuAkGc"/>
    <int:WordHash hashCode="a/R0nEZtiYtuB6" id="I6qt4ChE"/>
    <int:WordHash hashCode="m/C6mGJeQTWOW1" id="WUhBGkfr"/>
    <int:WordHash hashCode="BC3EUS+j05HFFw" id="INlwtd/o"/>
    <int:WordHash hashCode="EFFUVl+fXyspr1" id="Kz7umv4f"/>
    <int:WordHash hashCode="ahOehdfJ8aFtPU" id="A//DyPiw"/>
    <int:WordHash hashCode="PzHC1PyCw1pp4Q" id="sXynqZIH"/>
    <int:WordHash hashCode="jy5814SWfWp5q9" id="by0T+kYh"/>
    <int:ParagraphRange paragraphId="1993430203" textId="238684101" start="104" length="9" invalidationStart="104" invalidationLength="9" id="mKHdzPGm"/>
    <int:ParagraphRange paragraphId="1775046721" textId="492523891" start="154" length="3" invalidationStart="154" invalidationLength="3" id="H3Xbpg6A"/>
  </int:Manifest>
  <int:Observations>
    <int:Content id="s/VYIjqb">
      <int:Rejection type="LegacyProofing"/>
    </int:Content>
    <int:Content id="ASVl8wdC">
      <int:Rejection type="LegacyProofing"/>
    </int:Content>
    <int:Content id="gGHMbiyL">
      <int:Rejection type="AugLoop_Text_Critique"/>
    </int:Content>
    <int:Content id="b0tpYj3/">
      <int:Rejection type="LegacyProofing"/>
    </int:Content>
    <int:Content id="rqZz109X">
      <int:Rejection type="LegacyProofing"/>
    </int:Content>
    <int:Content id="gQpFe1Md">
      <int:Rejection type="LegacyProofing"/>
    </int:Content>
    <int:Content id="bhRl2iLu">
      <int:Rejection type="LegacyProofing"/>
    </int:Content>
    <int:Content id="Wbgy9qPi">
      <int:Rejection type="LegacyProofing"/>
    </int:Content>
    <int:Content id="ohnjowKQ">
      <int:Rejection type="LegacyProofing"/>
    </int:Content>
    <int:Content id="FU+Wvu7/">
      <int:Rejection type="LegacyProofing"/>
    </int:Content>
    <int:Content id="VKr5kSD5">
      <int:Rejection type="LegacyProofing"/>
    </int:Content>
    <int:Content id="3XxVatUI">
      <int:Rejection type="LegacyProofing"/>
    </int:Content>
    <int:Content id="/EmX7Jlw">
      <int:Rejection type="LegacyProofing"/>
    </int:Content>
    <int:Content id="KTS4n2ns">
      <int:Rejection type="LegacyProofing"/>
    </int:Content>
    <int:Content id="cqdaTHLR">
      <int:Rejection type="LegacyProofing"/>
    </int:Content>
    <int:Content id="xcXGPiCq">
      <int:Rejection type="LegacyProofing"/>
    </int:Content>
    <int:Content id="cgLPAsXM">
      <int:Rejection type="LegacyProofing"/>
    </int:Content>
    <int:Content id="q5XcXCSn">
      <int:Rejection type="LegacyProofing"/>
    </int:Content>
    <int:Content id="oDkGlrK7">
      <int:Rejection type="LegacyProofing"/>
    </int:Content>
    <int:Content id="5S0e3i7m">
      <int:Rejection type="AugLoop_Text_Critique"/>
    </int:Content>
    <int:Content id="r6OM4EGD">
      <int:Rejection type="LegacyProofing"/>
    </int:Content>
    <int:Content id="A8ISp3j/">
      <int:Rejection type="LegacyProofing"/>
    </int:Content>
    <int:Content id="nWGrQ8ze">
      <int:Rejection type="LegacyProofing"/>
    </int:Content>
    <int:Content id="slM1Q/Sn">
      <int:Rejection type="LegacyProofing"/>
    </int:Content>
    <int:Content id="n5Tc7rO1">
      <int:Rejection type="LegacyProofing"/>
    </int:Content>
    <int:Content id="ve0o7skE">
      <int:Rejection type="LegacyProofing"/>
    </int:Content>
    <int:Content id="8UIQ4non">
      <int:Rejection type="LegacyProofing"/>
    </int:Content>
    <int:Content id="PlzVIbug">
      <int:Rejection type="LegacyProofing"/>
    </int:Content>
    <int:Content id="KObpAnjR">
      <int:Rejection type="LegacyProofing"/>
    </int:Content>
    <int:Content id="zYX3rOPD">
      <int:Rejection type="LegacyProofing"/>
    </int:Content>
    <int:Content id="Huz6L3hS">
      <int:Rejection type="LegacyProofing"/>
    </int:Content>
    <int:Content id="LqNGXi7p">
      <int:Rejection type="LegacyProofing"/>
    </int:Content>
    <int:Content id="gOu0bBFs">
      <int:Rejection type="LegacyProofing"/>
    </int:Content>
    <int:Content id="oJln8nm8">
      <int:Rejection type="LegacyProofing"/>
    </int:Content>
    <int:Content id="2ScjeR1K">
      <int:Rejection type="LegacyProofing"/>
    </int:Content>
    <int:Content id="RgjggnIj">
      <int:Rejection type="LegacyProofing"/>
    </int:Content>
    <int:Content id="MBzuAkGc">
      <int:Rejection type="LegacyProofing"/>
    </int:Content>
    <int:Content id="I6qt4ChE">
      <int:Rejection type="AugLoop_Text_Critique"/>
    </int:Content>
    <int:Content id="WUhBGkfr">
      <int:Rejection type="LegacyProofing"/>
    </int:Content>
    <int:Content id="INlwtd/o">
      <int:Rejection type="LegacyProofing"/>
    </int:Content>
    <int:Content id="Kz7umv4f">
      <int:Rejection type="LegacyProofing"/>
    </int:Content>
    <int:Content id="A//DyPiw">
      <int:Rejection type="LegacyProofing"/>
    </int:Content>
    <int:Content id="sXynqZIH">
      <int:Rejection type="LegacyProofing"/>
    </int:Content>
    <int:Content id="by0T+kYh">
      <int:Rejection type="AugLoop_Text_Critique"/>
    </int:Content>
    <int:Content id="mKHdzPGm">
      <int:Rejection type="LegacyProofing"/>
    </int:Content>
    <int:Content id="H3Xbpg6A">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539BA3"/>
    <w:rsid w:val="0006DFC4"/>
    <w:rsid w:val="00086989"/>
    <w:rsid w:val="000D22D0"/>
    <w:rsid w:val="002C4EE7"/>
    <w:rsid w:val="003500FF"/>
    <w:rsid w:val="003B095C"/>
    <w:rsid w:val="003C67FF"/>
    <w:rsid w:val="0044B367"/>
    <w:rsid w:val="004F305C"/>
    <w:rsid w:val="004F6B61"/>
    <w:rsid w:val="00501865"/>
    <w:rsid w:val="005EA669"/>
    <w:rsid w:val="0069935B"/>
    <w:rsid w:val="007855AC"/>
    <w:rsid w:val="007A8179"/>
    <w:rsid w:val="0095CA25"/>
    <w:rsid w:val="00A7E8D1"/>
    <w:rsid w:val="00B3A3B3"/>
    <w:rsid w:val="00BFBD77"/>
    <w:rsid w:val="00DB7CD8"/>
    <w:rsid w:val="00E16257"/>
    <w:rsid w:val="00EE4EB4"/>
    <w:rsid w:val="00F45A37"/>
    <w:rsid w:val="00FD3B50"/>
    <w:rsid w:val="011592DF"/>
    <w:rsid w:val="011E4405"/>
    <w:rsid w:val="01250EE7"/>
    <w:rsid w:val="01369A32"/>
    <w:rsid w:val="0142FAFF"/>
    <w:rsid w:val="01596BF1"/>
    <w:rsid w:val="015A0302"/>
    <w:rsid w:val="015A87C6"/>
    <w:rsid w:val="01620A98"/>
    <w:rsid w:val="0173AED2"/>
    <w:rsid w:val="017794A4"/>
    <w:rsid w:val="0181C632"/>
    <w:rsid w:val="01836346"/>
    <w:rsid w:val="01869EC6"/>
    <w:rsid w:val="01A5E449"/>
    <w:rsid w:val="01AEB38D"/>
    <w:rsid w:val="01AEBDF9"/>
    <w:rsid w:val="01B197E7"/>
    <w:rsid w:val="01B81FB8"/>
    <w:rsid w:val="01BC47BF"/>
    <w:rsid w:val="01D42488"/>
    <w:rsid w:val="01D433C3"/>
    <w:rsid w:val="01DC8E55"/>
    <w:rsid w:val="01DD5F19"/>
    <w:rsid w:val="01E88B7B"/>
    <w:rsid w:val="01EF7766"/>
    <w:rsid w:val="01F2E491"/>
    <w:rsid w:val="01FBDC2C"/>
    <w:rsid w:val="021F6D18"/>
    <w:rsid w:val="023E2756"/>
    <w:rsid w:val="024152A1"/>
    <w:rsid w:val="0247E5DC"/>
    <w:rsid w:val="02531C06"/>
    <w:rsid w:val="026D1DE5"/>
    <w:rsid w:val="02738874"/>
    <w:rsid w:val="028B04E4"/>
    <w:rsid w:val="028D52E1"/>
    <w:rsid w:val="02973C80"/>
    <w:rsid w:val="029B085E"/>
    <w:rsid w:val="02A5D0FE"/>
    <w:rsid w:val="02B3EE84"/>
    <w:rsid w:val="02B907CA"/>
    <w:rsid w:val="02BE70B1"/>
    <w:rsid w:val="02DECF98"/>
    <w:rsid w:val="02E9AB4D"/>
    <w:rsid w:val="02FDDAF9"/>
    <w:rsid w:val="03150E3A"/>
    <w:rsid w:val="03176126"/>
    <w:rsid w:val="034B2BFF"/>
    <w:rsid w:val="0353F019"/>
    <w:rsid w:val="0356CC8C"/>
    <w:rsid w:val="03694876"/>
    <w:rsid w:val="036FF4E9"/>
    <w:rsid w:val="0372AA1E"/>
    <w:rsid w:val="03739AA7"/>
    <w:rsid w:val="03747B61"/>
    <w:rsid w:val="03759EDA"/>
    <w:rsid w:val="037677D5"/>
    <w:rsid w:val="037BC448"/>
    <w:rsid w:val="037BD9BE"/>
    <w:rsid w:val="037F657E"/>
    <w:rsid w:val="03835815"/>
    <w:rsid w:val="03853C9F"/>
    <w:rsid w:val="038EFD27"/>
    <w:rsid w:val="039D5D8D"/>
    <w:rsid w:val="03A073A8"/>
    <w:rsid w:val="03CB44CF"/>
    <w:rsid w:val="03CD823D"/>
    <w:rsid w:val="03D31FDE"/>
    <w:rsid w:val="03DE318B"/>
    <w:rsid w:val="03E5C594"/>
    <w:rsid w:val="03F426BE"/>
    <w:rsid w:val="040DD838"/>
    <w:rsid w:val="0427C19B"/>
    <w:rsid w:val="042BDD04"/>
    <w:rsid w:val="0437B41B"/>
    <w:rsid w:val="04651794"/>
    <w:rsid w:val="0470BAFA"/>
    <w:rsid w:val="047350AE"/>
    <w:rsid w:val="0476D918"/>
    <w:rsid w:val="0479FE52"/>
    <w:rsid w:val="04824C49"/>
    <w:rsid w:val="0482F0D0"/>
    <w:rsid w:val="04A91E0A"/>
    <w:rsid w:val="04A94D71"/>
    <w:rsid w:val="04AEA101"/>
    <w:rsid w:val="04B8CC21"/>
    <w:rsid w:val="04C0ADBD"/>
    <w:rsid w:val="04CCF7B9"/>
    <w:rsid w:val="04E19E58"/>
    <w:rsid w:val="04E83278"/>
    <w:rsid w:val="04F91FD9"/>
    <w:rsid w:val="05086DA9"/>
    <w:rsid w:val="0511D220"/>
    <w:rsid w:val="05218F5C"/>
    <w:rsid w:val="052765AD"/>
    <w:rsid w:val="052EE091"/>
    <w:rsid w:val="053C12E7"/>
    <w:rsid w:val="0578077A"/>
    <w:rsid w:val="057BD6AC"/>
    <w:rsid w:val="05813023"/>
    <w:rsid w:val="0591847B"/>
    <w:rsid w:val="059C6CE9"/>
    <w:rsid w:val="05A36A08"/>
    <w:rsid w:val="05A9B59C"/>
    <w:rsid w:val="05B182BE"/>
    <w:rsid w:val="05B19855"/>
    <w:rsid w:val="05B6E417"/>
    <w:rsid w:val="05C95A78"/>
    <w:rsid w:val="05C97AC5"/>
    <w:rsid w:val="05D29D8D"/>
    <w:rsid w:val="05E2F68D"/>
    <w:rsid w:val="05E84BC7"/>
    <w:rsid w:val="05FCC358"/>
    <w:rsid w:val="06094787"/>
    <w:rsid w:val="060F710C"/>
    <w:rsid w:val="060FAD2F"/>
    <w:rsid w:val="06261B24"/>
    <w:rsid w:val="062C22D7"/>
    <w:rsid w:val="06357BBB"/>
    <w:rsid w:val="0636F9C6"/>
    <w:rsid w:val="0640B4F3"/>
    <w:rsid w:val="0643DFE5"/>
    <w:rsid w:val="06549C82"/>
    <w:rsid w:val="06696F60"/>
    <w:rsid w:val="0678EA20"/>
    <w:rsid w:val="067C6454"/>
    <w:rsid w:val="0690E9C6"/>
    <w:rsid w:val="06912283"/>
    <w:rsid w:val="06A53230"/>
    <w:rsid w:val="06B93E5E"/>
    <w:rsid w:val="06BA827E"/>
    <w:rsid w:val="06D25FE4"/>
    <w:rsid w:val="06DC121C"/>
    <w:rsid w:val="06DED54B"/>
    <w:rsid w:val="06E73AB4"/>
    <w:rsid w:val="06FC3719"/>
    <w:rsid w:val="06FEB9CE"/>
    <w:rsid w:val="06FF42C3"/>
    <w:rsid w:val="07026954"/>
    <w:rsid w:val="070C790D"/>
    <w:rsid w:val="070C9B2F"/>
    <w:rsid w:val="071E74A5"/>
    <w:rsid w:val="0720221C"/>
    <w:rsid w:val="07341936"/>
    <w:rsid w:val="074C5B0E"/>
    <w:rsid w:val="07525ED4"/>
    <w:rsid w:val="0758F289"/>
    <w:rsid w:val="07ADE6E9"/>
    <w:rsid w:val="07AF185D"/>
    <w:rsid w:val="07C00234"/>
    <w:rsid w:val="07C72274"/>
    <w:rsid w:val="07CFEB21"/>
    <w:rsid w:val="07D26BFB"/>
    <w:rsid w:val="07D55FE3"/>
    <w:rsid w:val="07F06CE3"/>
    <w:rsid w:val="07F24884"/>
    <w:rsid w:val="07F295BA"/>
    <w:rsid w:val="07F8B188"/>
    <w:rsid w:val="080480C7"/>
    <w:rsid w:val="082EDACB"/>
    <w:rsid w:val="083A2B8D"/>
    <w:rsid w:val="0856958E"/>
    <w:rsid w:val="086D7094"/>
    <w:rsid w:val="08754EC6"/>
    <w:rsid w:val="08A597F1"/>
    <w:rsid w:val="08A6CA0C"/>
    <w:rsid w:val="08BAF09E"/>
    <w:rsid w:val="08C07EB0"/>
    <w:rsid w:val="08C3BDC2"/>
    <w:rsid w:val="08CA70A1"/>
    <w:rsid w:val="08D3D663"/>
    <w:rsid w:val="08D40DAB"/>
    <w:rsid w:val="08E47DA4"/>
    <w:rsid w:val="08E4F933"/>
    <w:rsid w:val="08ED1A2A"/>
    <w:rsid w:val="09056EF4"/>
    <w:rsid w:val="0919348C"/>
    <w:rsid w:val="0924838E"/>
    <w:rsid w:val="09296630"/>
    <w:rsid w:val="09527D2F"/>
    <w:rsid w:val="09690E46"/>
    <w:rsid w:val="097F0300"/>
    <w:rsid w:val="09991AA5"/>
    <w:rsid w:val="09D0AF7C"/>
    <w:rsid w:val="09D2B9A8"/>
    <w:rsid w:val="09DD2B21"/>
    <w:rsid w:val="09E0782F"/>
    <w:rsid w:val="09F6C3EC"/>
    <w:rsid w:val="09FBD633"/>
    <w:rsid w:val="0A05250A"/>
    <w:rsid w:val="0A101C47"/>
    <w:rsid w:val="0A16166D"/>
    <w:rsid w:val="0A2865BE"/>
    <w:rsid w:val="0A3CC142"/>
    <w:rsid w:val="0A412D0B"/>
    <w:rsid w:val="0A522E46"/>
    <w:rsid w:val="0A5C84AE"/>
    <w:rsid w:val="0A9431C9"/>
    <w:rsid w:val="0A9F0819"/>
    <w:rsid w:val="0AA45BB3"/>
    <w:rsid w:val="0AAD1A95"/>
    <w:rsid w:val="0ACDC9A5"/>
    <w:rsid w:val="0AD3CB87"/>
    <w:rsid w:val="0AD45C84"/>
    <w:rsid w:val="0AD8B252"/>
    <w:rsid w:val="0AE052F6"/>
    <w:rsid w:val="0AE09198"/>
    <w:rsid w:val="0AE5E084"/>
    <w:rsid w:val="0AECF3E4"/>
    <w:rsid w:val="0AEF7C4E"/>
    <w:rsid w:val="0AF9EEFF"/>
    <w:rsid w:val="0B0A4771"/>
    <w:rsid w:val="0B0B9D57"/>
    <w:rsid w:val="0B16811F"/>
    <w:rsid w:val="0B214AD2"/>
    <w:rsid w:val="0B234EC3"/>
    <w:rsid w:val="0B24C558"/>
    <w:rsid w:val="0B261333"/>
    <w:rsid w:val="0B3088AA"/>
    <w:rsid w:val="0B38465F"/>
    <w:rsid w:val="0B395E4B"/>
    <w:rsid w:val="0B48AFBC"/>
    <w:rsid w:val="0B5FE891"/>
    <w:rsid w:val="0B660D70"/>
    <w:rsid w:val="0B6A9E1E"/>
    <w:rsid w:val="0B6BE83C"/>
    <w:rsid w:val="0B8C7A27"/>
    <w:rsid w:val="0B8E69FA"/>
    <w:rsid w:val="0B914D44"/>
    <w:rsid w:val="0B925D30"/>
    <w:rsid w:val="0BAD5D4B"/>
    <w:rsid w:val="0BCBBBEE"/>
    <w:rsid w:val="0BCE5586"/>
    <w:rsid w:val="0BED03C7"/>
    <w:rsid w:val="0BF72BED"/>
    <w:rsid w:val="0BF9D669"/>
    <w:rsid w:val="0BFC4EEB"/>
    <w:rsid w:val="0C0596BC"/>
    <w:rsid w:val="0C217543"/>
    <w:rsid w:val="0C280A0C"/>
    <w:rsid w:val="0C3BC484"/>
    <w:rsid w:val="0C472894"/>
    <w:rsid w:val="0C5CC0C7"/>
    <w:rsid w:val="0C5DE261"/>
    <w:rsid w:val="0C6204BB"/>
    <w:rsid w:val="0C699A06"/>
    <w:rsid w:val="0C6BCAA9"/>
    <w:rsid w:val="0C6CD605"/>
    <w:rsid w:val="0C849DFB"/>
    <w:rsid w:val="0C867E26"/>
    <w:rsid w:val="0C8695D5"/>
    <w:rsid w:val="0C8E845C"/>
    <w:rsid w:val="0C989819"/>
    <w:rsid w:val="0C9E2736"/>
    <w:rsid w:val="0CA552BC"/>
    <w:rsid w:val="0CA6CEAE"/>
    <w:rsid w:val="0CAF0C66"/>
    <w:rsid w:val="0CB2BFC0"/>
    <w:rsid w:val="0CB7AC5B"/>
    <w:rsid w:val="0CC7FD21"/>
    <w:rsid w:val="0CDB0BF1"/>
    <w:rsid w:val="0CE05D4B"/>
    <w:rsid w:val="0CED794F"/>
    <w:rsid w:val="0CEE429D"/>
    <w:rsid w:val="0D037308"/>
    <w:rsid w:val="0D11A774"/>
    <w:rsid w:val="0D127269"/>
    <w:rsid w:val="0D13BF55"/>
    <w:rsid w:val="0D15DFB3"/>
    <w:rsid w:val="0D214FAF"/>
    <w:rsid w:val="0D341E85"/>
    <w:rsid w:val="0D3BBA5E"/>
    <w:rsid w:val="0D4833A8"/>
    <w:rsid w:val="0D4EDDD2"/>
    <w:rsid w:val="0D67F8C4"/>
    <w:rsid w:val="0D7A510F"/>
    <w:rsid w:val="0D89D2E8"/>
    <w:rsid w:val="0D8DF441"/>
    <w:rsid w:val="0D931C86"/>
    <w:rsid w:val="0DB0249C"/>
    <w:rsid w:val="0DC769BF"/>
    <w:rsid w:val="0DC7DBE0"/>
    <w:rsid w:val="0DCC1D9F"/>
    <w:rsid w:val="0DDA354F"/>
    <w:rsid w:val="0DDC59E3"/>
    <w:rsid w:val="0DDE7086"/>
    <w:rsid w:val="0DE2E5E0"/>
    <w:rsid w:val="0DF41C61"/>
    <w:rsid w:val="0DFD0C54"/>
    <w:rsid w:val="0E067477"/>
    <w:rsid w:val="0E158904"/>
    <w:rsid w:val="0E18325A"/>
    <w:rsid w:val="0E3A834E"/>
    <w:rsid w:val="0E49938F"/>
    <w:rsid w:val="0E5DB3F5"/>
    <w:rsid w:val="0E5FE7A4"/>
    <w:rsid w:val="0E600C8D"/>
    <w:rsid w:val="0E72F679"/>
    <w:rsid w:val="0E819AB3"/>
    <w:rsid w:val="0E8949B0"/>
    <w:rsid w:val="0E8F8ED7"/>
    <w:rsid w:val="0EAD3B0B"/>
    <w:rsid w:val="0EB4E017"/>
    <w:rsid w:val="0EB90084"/>
    <w:rsid w:val="0EBD2010"/>
    <w:rsid w:val="0EC63103"/>
    <w:rsid w:val="0ECF6018"/>
    <w:rsid w:val="0EE8426D"/>
    <w:rsid w:val="0EED0844"/>
    <w:rsid w:val="0EF8A8BB"/>
    <w:rsid w:val="0F0F13E5"/>
    <w:rsid w:val="0F0F9DC8"/>
    <w:rsid w:val="0F17B171"/>
    <w:rsid w:val="0F407DB0"/>
    <w:rsid w:val="0F4729AF"/>
    <w:rsid w:val="0F476137"/>
    <w:rsid w:val="0F5FA8DE"/>
    <w:rsid w:val="0F736448"/>
    <w:rsid w:val="0F7CBB04"/>
    <w:rsid w:val="0F7CF9CF"/>
    <w:rsid w:val="0F7EB609"/>
    <w:rsid w:val="0FBA441C"/>
    <w:rsid w:val="0FCB80FA"/>
    <w:rsid w:val="0FDE7544"/>
    <w:rsid w:val="0FF1FB32"/>
    <w:rsid w:val="0FF98456"/>
    <w:rsid w:val="0FFA9B2F"/>
    <w:rsid w:val="10010E12"/>
    <w:rsid w:val="10016D11"/>
    <w:rsid w:val="102E5490"/>
    <w:rsid w:val="1033DD2F"/>
    <w:rsid w:val="10603232"/>
    <w:rsid w:val="1065CE53"/>
    <w:rsid w:val="1068F3C2"/>
    <w:rsid w:val="1069E569"/>
    <w:rsid w:val="10745A6F"/>
    <w:rsid w:val="10794F07"/>
    <w:rsid w:val="107B5A0C"/>
    <w:rsid w:val="10872C34"/>
    <w:rsid w:val="10B0B57D"/>
    <w:rsid w:val="10B0B60E"/>
    <w:rsid w:val="10C5B14D"/>
    <w:rsid w:val="10C96CF6"/>
    <w:rsid w:val="10D9F515"/>
    <w:rsid w:val="10E1D2F9"/>
    <w:rsid w:val="10E59EDD"/>
    <w:rsid w:val="1101E22F"/>
    <w:rsid w:val="1107D4A2"/>
    <w:rsid w:val="11163723"/>
    <w:rsid w:val="1118AEEA"/>
    <w:rsid w:val="112DCA0F"/>
    <w:rsid w:val="112F9573"/>
    <w:rsid w:val="1133EEA4"/>
    <w:rsid w:val="1151EA5E"/>
    <w:rsid w:val="1158C454"/>
    <w:rsid w:val="117EF826"/>
    <w:rsid w:val="1181B8FC"/>
    <w:rsid w:val="11863A57"/>
    <w:rsid w:val="118BCA16"/>
    <w:rsid w:val="118FC22D"/>
    <w:rsid w:val="1198F99A"/>
    <w:rsid w:val="11BD522E"/>
    <w:rsid w:val="11DE0E82"/>
    <w:rsid w:val="11E80DEF"/>
    <w:rsid w:val="11E950D6"/>
    <w:rsid w:val="11EB1A79"/>
    <w:rsid w:val="11F014B2"/>
    <w:rsid w:val="11F3B518"/>
    <w:rsid w:val="11F955BC"/>
    <w:rsid w:val="12087C4E"/>
    <w:rsid w:val="12165D82"/>
    <w:rsid w:val="1225FB3E"/>
    <w:rsid w:val="1226B2D0"/>
    <w:rsid w:val="122DA4C7"/>
    <w:rsid w:val="12302590"/>
    <w:rsid w:val="12305BC3"/>
    <w:rsid w:val="123FD402"/>
    <w:rsid w:val="1245BFC9"/>
    <w:rsid w:val="124877D0"/>
    <w:rsid w:val="127079B9"/>
    <w:rsid w:val="129B8508"/>
    <w:rsid w:val="12A12E50"/>
    <w:rsid w:val="12A98473"/>
    <w:rsid w:val="12B0758D"/>
    <w:rsid w:val="12BB02C2"/>
    <w:rsid w:val="12E7BF9B"/>
    <w:rsid w:val="12F38658"/>
    <w:rsid w:val="130A0E0B"/>
    <w:rsid w:val="130AA5DF"/>
    <w:rsid w:val="130B20B1"/>
    <w:rsid w:val="131996D7"/>
    <w:rsid w:val="1343F84E"/>
    <w:rsid w:val="135C045F"/>
    <w:rsid w:val="135D8421"/>
    <w:rsid w:val="138133F6"/>
    <w:rsid w:val="13890AFE"/>
    <w:rsid w:val="13B22DE3"/>
    <w:rsid w:val="13CE1770"/>
    <w:rsid w:val="13CE5F8B"/>
    <w:rsid w:val="13D05754"/>
    <w:rsid w:val="13D1D3B8"/>
    <w:rsid w:val="13E57C1F"/>
    <w:rsid w:val="13EA8BDB"/>
    <w:rsid w:val="13F79252"/>
    <w:rsid w:val="1402999B"/>
    <w:rsid w:val="1407E4C7"/>
    <w:rsid w:val="140BD7CF"/>
    <w:rsid w:val="140F0114"/>
    <w:rsid w:val="1410FDCB"/>
    <w:rsid w:val="141EACF0"/>
    <w:rsid w:val="142278AA"/>
    <w:rsid w:val="142729C6"/>
    <w:rsid w:val="142E071D"/>
    <w:rsid w:val="143B424E"/>
    <w:rsid w:val="14413F27"/>
    <w:rsid w:val="144B9B67"/>
    <w:rsid w:val="144C5A1D"/>
    <w:rsid w:val="144D6A09"/>
    <w:rsid w:val="1459555D"/>
    <w:rsid w:val="1459F8B4"/>
    <w:rsid w:val="1474ABEB"/>
    <w:rsid w:val="1486964E"/>
    <w:rsid w:val="14871651"/>
    <w:rsid w:val="148C63E1"/>
    <w:rsid w:val="14906A79"/>
    <w:rsid w:val="1496E702"/>
    <w:rsid w:val="14A6D298"/>
    <w:rsid w:val="14BC55B1"/>
    <w:rsid w:val="14CCF579"/>
    <w:rsid w:val="14CEEFEB"/>
    <w:rsid w:val="14D17FA1"/>
    <w:rsid w:val="14E02791"/>
    <w:rsid w:val="14EC1BAF"/>
    <w:rsid w:val="14F95482"/>
    <w:rsid w:val="14FB423A"/>
    <w:rsid w:val="14FBF566"/>
    <w:rsid w:val="151F3F30"/>
    <w:rsid w:val="1524439B"/>
    <w:rsid w:val="155386A4"/>
    <w:rsid w:val="1554AF88"/>
    <w:rsid w:val="156E1EF6"/>
    <w:rsid w:val="1572E702"/>
    <w:rsid w:val="159E69FC"/>
    <w:rsid w:val="15A06FAA"/>
    <w:rsid w:val="15A80A3B"/>
    <w:rsid w:val="15AC15BE"/>
    <w:rsid w:val="15C5CC40"/>
    <w:rsid w:val="15CDC21E"/>
    <w:rsid w:val="15CEEC52"/>
    <w:rsid w:val="15D64D08"/>
    <w:rsid w:val="15D7ADBE"/>
    <w:rsid w:val="15E0BC8A"/>
    <w:rsid w:val="16118A2C"/>
    <w:rsid w:val="163027D8"/>
    <w:rsid w:val="16341235"/>
    <w:rsid w:val="163CC64F"/>
    <w:rsid w:val="163E83DE"/>
    <w:rsid w:val="1641B5BF"/>
    <w:rsid w:val="164CA060"/>
    <w:rsid w:val="1654155B"/>
    <w:rsid w:val="165E5753"/>
    <w:rsid w:val="166B373F"/>
    <w:rsid w:val="166C309F"/>
    <w:rsid w:val="16703131"/>
    <w:rsid w:val="16850FAA"/>
    <w:rsid w:val="168B4854"/>
    <w:rsid w:val="1691B5B4"/>
    <w:rsid w:val="16AE4D40"/>
    <w:rsid w:val="16B9B566"/>
    <w:rsid w:val="16BC4BB1"/>
    <w:rsid w:val="16BD4062"/>
    <w:rsid w:val="16BE4A54"/>
    <w:rsid w:val="16C2F746"/>
    <w:rsid w:val="16D179F9"/>
    <w:rsid w:val="16D2D65E"/>
    <w:rsid w:val="16D84874"/>
    <w:rsid w:val="16EA863A"/>
    <w:rsid w:val="16F07FE9"/>
    <w:rsid w:val="1702C67F"/>
    <w:rsid w:val="1709747A"/>
    <w:rsid w:val="17116FD2"/>
    <w:rsid w:val="17170732"/>
    <w:rsid w:val="17172F0F"/>
    <w:rsid w:val="173987B3"/>
    <w:rsid w:val="174AACC3"/>
    <w:rsid w:val="177E025C"/>
    <w:rsid w:val="17860D15"/>
    <w:rsid w:val="179500E3"/>
    <w:rsid w:val="1796F2D3"/>
    <w:rsid w:val="1799C2B7"/>
    <w:rsid w:val="17A9FCBE"/>
    <w:rsid w:val="17BCA916"/>
    <w:rsid w:val="17C7F12E"/>
    <w:rsid w:val="17C8E16C"/>
    <w:rsid w:val="17D1432D"/>
    <w:rsid w:val="17DDBBF8"/>
    <w:rsid w:val="17DE1702"/>
    <w:rsid w:val="17E06C7F"/>
    <w:rsid w:val="17E2BB9C"/>
    <w:rsid w:val="17E5C07C"/>
    <w:rsid w:val="17F91EB0"/>
    <w:rsid w:val="18196765"/>
    <w:rsid w:val="181D052C"/>
    <w:rsid w:val="182F9842"/>
    <w:rsid w:val="18304E76"/>
    <w:rsid w:val="184A1DA1"/>
    <w:rsid w:val="18502AA3"/>
    <w:rsid w:val="18545A1B"/>
    <w:rsid w:val="18564E4D"/>
    <w:rsid w:val="186080BD"/>
    <w:rsid w:val="186D2B21"/>
    <w:rsid w:val="18715072"/>
    <w:rsid w:val="1876A88B"/>
    <w:rsid w:val="187EF0A3"/>
    <w:rsid w:val="18803522"/>
    <w:rsid w:val="18AAE014"/>
    <w:rsid w:val="18AD15D5"/>
    <w:rsid w:val="18AD22AC"/>
    <w:rsid w:val="18B38396"/>
    <w:rsid w:val="18C06185"/>
    <w:rsid w:val="18CB7A2A"/>
    <w:rsid w:val="18CC9E4F"/>
    <w:rsid w:val="18F27BA5"/>
    <w:rsid w:val="190C5820"/>
    <w:rsid w:val="19221B72"/>
    <w:rsid w:val="193B66F9"/>
    <w:rsid w:val="193C47F1"/>
    <w:rsid w:val="196C8218"/>
    <w:rsid w:val="197E36ED"/>
    <w:rsid w:val="19A3E5E5"/>
    <w:rsid w:val="19A70647"/>
    <w:rsid w:val="19A7E5C0"/>
    <w:rsid w:val="19BC989F"/>
    <w:rsid w:val="19DD53B9"/>
    <w:rsid w:val="19F7176A"/>
    <w:rsid w:val="19FCA6D7"/>
    <w:rsid w:val="19FF7390"/>
    <w:rsid w:val="1A05C914"/>
    <w:rsid w:val="1A103490"/>
    <w:rsid w:val="1A25D8A6"/>
    <w:rsid w:val="1A28D718"/>
    <w:rsid w:val="1A44BE13"/>
    <w:rsid w:val="1A467BCC"/>
    <w:rsid w:val="1A46B075"/>
    <w:rsid w:val="1A5EFABC"/>
    <w:rsid w:val="1A6B187F"/>
    <w:rsid w:val="1A7DE237"/>
    <w:rsid w:val="1A805400"/>
    <w:rsid w:val="1A8C10C5"/>
    <w:rsid w:val="1A8E076C"/>
    <w:rsid w:val="1AA774A7"/>
    <w:rsid w:val="1AAA4AFB"/>
    <w:rsid w:val="1AB70225"/>
    <w:rsid w:val="1AC8C185"/>
    <w:rsid w:val="1AC9D6E4"/>
    <w:rsid w:val="1AD10D27"/>
    <w:rsid w:val="1AD219A4"/>
    <w:rsid w:val="1AE19D80"/>
    <w:rsid w:val="1AE26719"/>
    <w:rsid w:val="1B13AA65"/>
    <w:rsid w:val="1B381FBD"/>
    <w:rsid w:val="1B38235B"/>
    <w:rsid w:val="1B3E316F"/>
    <w:rsid w:val="1B583B47"/>
    <w:rsid w:val="1B6664C4"/>
    <w:rsid w:val="1B73AD18"/>
    <w:rsid w:val="1B7DEFCF"/>
    <w:rsid w:val="1B896EA1"/>
    <w:rsid w:val="1BA333BE"/>
    <w:rsid w:val="1BA3D56C"/>
    <w:rsid w:val="1BA8C798"/>
    <w:rsid w:val="1BAD3385"/>
    <w:rsid w:val="1BB7A48F"/>
    <w:rsid w:val="1BCE3AD8"/>
    <w:rsid w:val="1BD61CCB"/>
    <w:rsid w:val="1BE80F66"/>
    <w:rsid w:val="1BE9A862"/>
    <w:rsid w:val="1C042C97"/>
    <w:rsid w:val="1C0F3B6A"/>
    <w:rsid w:val="1C1BA376"/>
    <w:rsid w:val="1C2037E2"/>
    <w:rsid w:val="1C2A74FB"/>
    <w:rsid w:val="1C2D36A2"/>
    <w:rsid w:val="1C3349F5"/>
    <w:rsid w:val="1C351FF1"/>
    <w:rsid w:val="1C4015CC"/>
    <w:rsid w:val="1C40BB95"/>
    <w:rsid w:val="1C46635D"/>
    <w:rsid w:val="1C50F7D0"/>
    <w:rsid w:val="1C834E1F"/>
    <w:rsid w:val="1C8617BF"/>
    <w:rsid w:val="1C8F8C44"/>
    <w:rsid w:val="1C9B6978"/>
    <w:rsid w:val="1CA2D88B"/>
    <w:rsid w:val="1CB62CBF"/>
    <w:rsid w:val="1CD23707"/>
    <w:rsid w:val="1CDFB89B"/>
    <w:rsid w:val="1CF33FFC"/>
    <w:rsid w:val="1D046667"/>
    <w:rsid w:val="1D278E74"/>
    <w:rsid w:val="1D2B0936"/>
    <w:rsid w:val="1D3F65A4"/>
    <w:rsid w:val="1D4B2EF5"/>
    <w:rsid w:val="1D65D2A3"/>
    <w:rsid w:val="1D860A14"/>
    <w:rsid w:val="1D905384"/>
    <w:rsid w:val="1D979C42"/>
    <w:rsid w:val="1D9E5C85"/>
    <w:rsid w:val="1D9FC4E0"/>
    <w:rsid w:val="1DA16C80"/>
    <w:rsid w:val="1DA42247"/>
    <w:rsid w:val="1DAA0B67"/>
    <w:rsid w:val="1DB224DD"/>
    <w:rsid w:val="1DC7885C"/>
    <w:rsid w:val="1DD9439E"/>
    <w:rsid w:val="1DDB91CE"/>
    <w:rsid w:val="1DDF6024"/>
    <w:rsid w:val="1DE6FDF6"/>
    <w:rsid w:val="1DF8A0E9"/>
    <w:rsid w:val="1E195B57"/>
    <w:rsid w:val="1E1BD92F"/>
    <w:rsid w:val="1E2277D3"/>
    <w:rsid w:val="1E227B1F"/>
    <w:rsid w:val="1E237BB7"/>
    <w:rsid w:val="1E2E5624"/>
    <w:rsid w:val="1E3200CD"/>
    <w:rsid w:val="1E3544EC"/>
    <w:rsid w:val="1E43EC50"/>
    <w:rsid w:val="1E4995C3"/>
    <w:rsid w:val="1E49CBAB"/>
    <w:rsid w:val="1E621FD1"/>
    <w:rsid w:val="1E721275"/>
    <w:rsid w:val="1E721947"/>
    <w:rsid w:val="1E744731"/>
    <w:rsid w:val="1E7872FA"/>
    <w:rsid w:val="1E7B56E3"/>
    <w:rsid w:val="1E9B5B09"/>
    <w:rsid w:val="1EA169A0"/>
    <w:rsid w:val="1EA6E191"/>
    <w:rsid w:val="1EA7D15C"/>
    <w:rsid w:val="1EC17474"/>
    <w:rsid w:val="1EE2E41F"/>
    <w:rsid w:val="1EECE0E6"/>
    <w:rsid w:val="1EFB9E0E"/>
    <w:rsid w:val="1F0DF1DA"/>
    <w:rsid w:val="1F11AEA8"/>
    <w:rsid w:val="1F219351"/>
    <w:rsid w:val="1F27FD41"/>
    <w:rsid w:val="1F2F6D67"/>
    <w:rsid w:val="1F4004B6"/>
    <w:rsid w:val="1F46C50B"/>
    <w:rsid w:val="1F46F4D6"/>
    <w:rsid w:val="1F482923"/>
    <w:rsid w:val="1F69D8A0"/>
    <w:rsid w:val="1F6AEBB1"/>
    <w:rsid w:val="1F7A0810"/>
    <w:rsid w:val="1F7B13E0"/>
    <w:rsid w:val="1F876120"/>
    <w:rsid w:val="1F8E55D5"/>
    <w:rsid w:val="1F9A2B71"/>
    <w:rsid w:val="1FA61A73"/>
    <w:rsid w:val="1FA7E7A5"/>
    <w:rsid w:val="1FE83408"/>
    <w:rsid w:val="1FF333F6"/>
    <w:rsid w:val="1FF99E8D"/>
    <w:rsid w:val="1FFC04C8"/>
    <w:rsid w:val="200B9F91"/>
    <w:rsid w:val="2014435B"/>
    <w:rsid w:val="20335CC6"/>
    <w:rsid w:val="204606D9"/>
    <w:rsid w:val="2046616D"/>
    <w:rsid w:val="20585CC3"/>
    <w:rsid w:val="20633D3B"/>
    <w:rsid w:val="20703C8C"/>
    <w:rsid w:val="20726922"/>
    <w:rsid w:val="207C57B8"/>
    <w:rsid w:val="2083B1BE"/>
    <w:rsid w:val="20859EF5"/>
    <w:rsid w:val="2088BF55"/>
    <w:rsid w:val="20892907"/>
    <w:rsid w:val="20942AC7"/>
    <w:rsid w:val="20988C07"/>
    <w:rsid w:val="209DC875"/>
    <w:rsid w:val="20A1ABFB"/>
    <w:rsid w:val="20A68DFE"/>
    <w:rsid w:val="20D9497E"/>
    <w:rsid w:val="20F840F8"/>
    <w:rsid w:val="21036B13"/>
    <w:rsid w:val="211081C6"/>
    <w:rsid w:val="2116E4B0"/>
    <w:rsid w:val="212328EB"/>
    <w:rsid w:val="2125CC4E"/>
    <w:rsid w:val="2125E313"/>
    <w:rsid w:val="21342298"/>
    <w:rsid w:val="213545F5"/>
    <w:rsid w:val="213687FE"/>
    <w:rsid w:val="213B10A6"/>
    <w:rsid w:val="2141CD1F"/>
    <w:rsid w:val="2143D7F5"/>
    <w:rsid w:val="214C6443"/>
    <w:rsid w:val="21595F70"/>
    <w:rsid w:val="215BD617"/>
    <w:rsid w:val="216B7360"/>
    <w:rsid w:val="217B8674"/>
    <w:rsid w:val="218344E4"/>
    <w:rsid w:val="21A04EA9"/>
    <w:rsid w:val="21A3612F"/>
    <w:rsid w:val="21A98043"/>
    <w:rsid w:val="21B013BC"/>
    <w:rsid w:val="21B4CB03"/>
    <w:rsid w:val="21C935C4"/>
    <w:rsid w:val="21D8BE1D"/>
    <w:rsid w:val="21DA0CD2"/>
    <w:rsid w:val="21E1D73A"/>
    <w:rsid w:val="21E2C2A2"/>
    <w:rsid w:val="21E551FC"/>
    <w:rsid w:val="21F99598"/>
    <w:rsid w:val="220DDB53"/>
    <w:rsid w:val="220E3983"/>
    <w:rsid w:val="2214B75D"/>
    <w:rsid w:val="22175D7C"/>
    <w:rsid w:val="221A143E"/>
    <w:rsid w:val="221BBCCE"/>
    <w:rsid w:val="221FF778"/>
    <w:rsid w:val="22227A0E"/>
    <w:rsid w:val="2227CCB3"/>
    <w:rsid w:val="223663B7"/>
    <w:rsid w:val="22420C7F"/>
    <w:rsid w:val="2243EAD3"/>
    <w:rsid w:val="224A107E"/>
    <w:rsid w:val="227AB0C3"/>
    <w:rsid w:val="2284C53C"/>
    <w:rsid w:val="22880D89"/>
    <w:rsid w:val="2297B35B"/>
    <w:rsid w:val="22A35733"/>
    <w:rsid w:val="22B0CA46"/>
    <w:rsid w:val="22BCED9D"/>
    <w:rsid w:val="22C3FAAF"/>
    <w:rsid w:val="22C82B4E"/>
    <w:rsid w:val="22F4CE01"/>
    <w:rsid w:val="22FE5938"/>
    <w:rsid w:val="2300A96D"/>
    <w:rsid w:val="2315920B"/>
    <w:rsid w:val="2324D75D"/>
    <w:rsid w:val="2327E66B"/>
    <w:rsid w:val="23366C59"/>
    <w:rsid w:val="2340E570"/>
    <w:rsid w:val="234389B2"/>
    <w:rsid w:val="234FF9EE"/>
    <w:rsid w:val="2371B893"/>
    <w:rsid w:val="23814D63"/>
    <w:rsid w:val="2383FA97"/>
    <w:rsid w:val="23899D87"/>
    <w:rsid w:val="238D16F3"/>
    <w:rsid w:val="239A91D5"/>
    <w:rsid w:val="23B1C23B"/>
    <w:rsid w:val="23B5A148"/>
    <w:rsid w:val="23BE62AC"/>
    <w:rsid w:val="23D23418"/>
    <w:rsid w:val="23D7877A"/>
    <w:rsid w:val="23D91692"/>
    <w:rsid w:val="23F7EA1C"/>
    <w:rsid w:val="241C9154"/>
    <w:rsid w:val="2431FCA6"/>
    <w:rsid w:val="245A04D8"/>
    <w:rsid w:val="2463BB8C"/>
    <w:rsid w:val="24744FAC"/>
    <w:rsid w:val="247E663C"/>
    <w:rsid w:val="24818D72"/>
    <w:rsid w:val="2483342C"/>
    <w:rsid w:val="24862F61"/>
    <w:rsid w:val="24894158"/>
    <w:rsid w:val="24919A4D"/>
    <w:rsid w:val="24B60E63"/>
    <w:rsid w:val="24BC953B"/>
    <w:rsid w:val="24BD5447"/>
    <w:rsid w:val="24C1F77E"/>
    <w:rsid w:val="24CC55A8"/>
    <w:rsid w:val="24CE2E6A"/>
    <w:rsid w:val="24DB47AB"/>
    <w:rsid w:val="24ECC952"/>
    <w:rsid w:val="2500A84B"/>
    <w:rsid w:val="25033125"/>
    <w:rsid w:val="251D2223"/>
    <w:rsid w:val="251E2885"/>
    <w:rsid w:val="253ACAA9"/>
    <w:rsid w:val="25491C7C"/>
    <w:rsid w:val="2549B333"/>
    <w:rsid w:val="25513E74"/>
    <w:rsid w:val="25579D31"/>
    <w:rsid w:val="25602200"/>
    <w:rsid w:val="258B81F2"/>
    <w:rsid w:val="25B2DF3F"/>
    <w:rsid w:val="25BF7BE1"/>
    <w:rsid w:val="25D3F194"/>
    <w:rsid w:val="25F71B0D"/>
    <w:rsid w:val="25FA8B76"/>
    <w:rsid w:val="25FF3974"/>
    <w:rsid w:val="260E81C9"/>
    <w:rsid w:val="260EA5AB"/>
    <w:rsid w:val="263A83D6"/>
    <w:rsid w:val="26441289"/>
    <w:rsid w:val="2645675B"/>
    <w:rsid w:val="266D1415"/>
    <w:rsid w:val="267CF166"/>
    <w:rsid w:val="26945077"/>
    <w:rsid w:val="26B8B20C"/>
    <w:rsid w:val="26BBC4F9"/>
    <w:rsid w:val="26BEDE66"/>
    <w:rsid w:val="26BF4AC7"/>
    <w:rsid w:val="26C13E49"/>
    <w:rsid w:val="26D69922"/>
    <w:rsid w:val="26D69B0A"/>
    <w:rsid w:val="26D6E608"/>
    <w:rsid w:val="26F9B6C3"/>
    <w:rsid w:val="270BD2D1"/>
    <w:rsid w:val="2715CF82"/>
    <w:rsid w:val="2724B393"/>
    <w:rsid w:val="27330501"/>
    <w:rsid w:val="27392A1D"/>
    <w:rsid w:val="273B6F84"/>
    <w:rsid w:val="2745BC6A"/>
    <w:rsid w:val="2777182A"/>
    <w:rsid w:val="277A9801"/>
    <w:rsid w:val="2782D7EF"/>
    <w:rsid w:val="2795939F"/>
    <w:rsid w:val="2795CACF"/>
    <w:rsid w:val="279B13AE"/>
    <w:rsid w:val="279D5F9E"/>
    <w:rsid w:val="279E0F25"/>
    <w:rsid w:val="27A0ED7E"/>
    <w:rsid w:val="27A3BFEA"/>
    <w:rsid w:val="27AD8059"/>
    <w:rsid w:val="27C2BB75"/>
    <w:rsid w:val="27CB7798"/>
    <w:rsid w:val="27CC020C"/>
    <w:rsid w:val="27CDB824"/>
    <w:rsid w:val="27DBA786"/>
    <w:rsid w:val="27F36A08"/>
    <w:rsid w:val="27FB578E"/>
    <w:rsid w:val="27FF996A"/>
    <w:rsid w:val="28029380"/>
    <w:rsid w:val="2802F11D"/>
    <w:rsid w:val="28101791"/>
    <w:rsid w:val="2813CF69"/>
    <w:rsid w:val="281B6CE0"/>
    <w:rsid w:val="281D1501"/>
    <w:rsid w:val="283907C3"/>
    <w:rsid w:val="2839452C"/>
    <w:rsid w:val="2840DF1E"/>
    <w:rsid w:val="2856B608"/>
    <w:rsid w:val="285E20F4"/>
    <w:rsid w:val="2874E5C8"/>
    <w:rsid w:val="28752FDD"/>
    <w:rsid w:val="287E13C4"/>
    <w:rsid w:val="28831736"/>
    <w:rsid w:val="2885BF43"/>
    <w:rsid w:val="288A990A"/>
    <w:rsid w:val="288EF188"/>
    <w:rsid w:val="2893A9E3"/>
    <w:rsid w:val="289941FF"/>
    <w:rsid w:val="28AB9F8F"/>
    <w:rsid w:val="28AFD300"/>
    <w:rsid w:val="28B6F696"/>
    <w:rsid w:val="28BE8B75"/>
    <w:rsid w:val="28BED453"/>
    <w:rsid w:val="28C025C8"/>
    <w:rsid w:val="28CD7F4E"/>
    <w:rsid w:val="28CE049E"/>
    <w:rsid w:val="28DC6832"/>
    <w:rsid w:val="28E01BCC"/>
    <w:rsid w:val="28F74F0D"/>
    <w:rsid w:val="2901C7D0"/>
    <w:rsid w:val="29073B9F"/>
    <w:rsid w:val="29170843"/>
    <w:rsid w:val="2925ED18"/>
    <w:rsid w:val="2931780F"/>
    <w:rsid w:val="2936D7B8"/>
    <w:rsid w:val="2937BE8F"/>
    <w:rsid w:val="29542463"/>
    <w:rsid w:val="29900456"/>
    <w:rsid w:val="299568A1"/>
    <w:rsid w:val="299770D4"/>
    <w:rsid w:val="299B69CB"/>
    <w:rsid w:val="29A6B48B"/>
    <w:rsid w:val="29B25941"/>
    <w:rsid w:val="29C2C634"/>
    <w:rsid w:val="29D84594"/>
    <w:rsid w:val="29D92FEF"/>
    <w:rsid w:val="29DD9573"/>
    <w:rsid w:val="29E586C8"/>
    <w:rsid w:val="29ECE91F"/>
    <w:rsid w:val="29F28900"/>
    <w:rsid w:val="2A0126A0"/>
    <w:rsid w:val="2A05026B"/>
    <w:rsid w:val="2A06D2A4"/>
    <w:rsid w:val="2A1476BC"/>
    <w:rsid w:val="2A26585A"/>
    <w:rsid w:val="2A28F347"/>
    <w:rsid w:val="2A2E115B"/>
    <w:rsid w:val="2A31EFB6"/>
    <w:rsid w:val="2A4BA361"/>
    <w:rsid w:val="2A5D51B2"/>
    <w:rsid w:val="2A648D1C"/>
    <w:rsid w:val="2A732154"/>
    <w:rsid w:val="2A75382F"/>
    <w:rsid w:val="2A7BEC2D"/>
    <w:rsid w:val="2A8C8007"/>
    <w:rsid w:val="2AA893BD"/>
    <w:rsid w:val="2AB19088"/>
    <w:rsid w:val="2AB19F60"/>
    <w:rsid w:val="2AB4B0FA"/>
    <w:rsid w:val="2ABD6E00"/>
    <w:rsid w:val="2AC3B80F"/>
    <w:rsid w:val="2AC446B8"/>
    <w:rsid w:val="2ACD7B9A"/>
    <w:rsid w:val="2AD5AFE7"/>
    <w:rsid w:val="2ADD9D6D"/>
    <w:rsid w:val="2AE01280"/>
    <w:rsid w:val="2AE42C3F"/>
    <w:rsid w:val="2AE9BEFD"/>
    <w:rsid w:val="2AEE6D2D"/>
    <w:rsid w:val="2AF4361B"/>
    <w:rsid w:val="2B1BD9E3"/>
    <w:rsid w:val="2B22851F"/>
    <w:rsid w:val="2B2CDE1A"/>
    <w:rsid w:val="2B332BA2"/>
    <w:rsid w:val="2B5F8BBE"/>
    <w:rsid w:val="2B6CB029"/>
    <w:rsid w:val="2B72F1AE"/>
    <w:rsid w:val="2B7C2E32"/>
    <w:rsid w:val="2B86A756"/>
    <w:rsid w:val="2BA68058"/>
    <w:rsid w:val="2BA6D54F"/>
    <w:rsid w:val="2BA92AA2"/>
    <w:rsid w:val="2BAB9B4B"/>
    <w:rsid w:val="2BAEA841"/>
    <w:rsid w:val="2BDFD0F0"/>
    <w:rsid w:val="2BED3EB6"/>
    <w:rsid w:val="2BEECC2E"/>
    <w:rsid w:val="2BEF0187"/>
    <w:rsid w:val="2BFAB507"/>
    <w:rsid w:val="2C0056BA"/>
    <w:rsid w:val="2C03E612"/>
    <w:rsid w:val="2C110890"/>
    <w:rsid w:val="2C157CBD"/>
    <w:rsid w:val="2C24C7B5"/>
    <w:rsid w:val="2C41104A"/>
    <w:rsid w:val="2C6E787A"/>
    <w:rsid w:val="2C749BCA"/>
    <w:rsid w:val="2C75AF28"/>
    <w:rsid w:val="2C7E098F"/>
    <w:rsid w:val="2CA01CF4"/>
    <w:rsid w:val="2CB09713"/>
    <w:rsid w:val="2CB2E346"/>
    <w:rsid w:val="2CDBAD0E"/>
    <w:rsid w:val="2CEBE7A9"/>
    <w:rsid w:val="2CF92254"/>
    <w:rsid w:val="2CFAF354"/>
    <w:rsid w:val="2CFCA73D"/>
    <w:rsid w:val="2CFF8CE7"/>
    <w:rsid w:val="2D124F7A"/>
    <w:rsid w:val="2D1A636C"/>
    <w:rsid w:val="2D1B9415"/>
    <w:rsid w:val="2D2277B7"/>
    <w:rsid w:val="2D25F99E"/>
    <w:rsid w:val="2D293A6A"/>
    <w:rsid w:val="2D344727"/>
    <w:rsid w:val="2D4250B9"/>
    <w:rsid w:val="2D42A5B0"/>
    <w:rsid w:val="2D44D0BF"/>
    <w:rsid w:val="2D575909"/>
    <w:rsid w:val="2D5E1E5B"/>
    <w:rsid w:val="2D5ED912"/>
    <w:rsid w:val="2D654EB9"/>
    <w:rsid w:val="2D767E12"/>
    <w:rsid w:val="2D791FB1"/>
    <w:rsid w:val="2D8C28C2"/>
    <w:rsid w:val="2D9469B1"/>
    <w:rsid w:val="2DA24685"/>
    <w:rsid w:val="2DACD8F1"/>
    <w:rsid w:val="2DDAABE1"/>
    <w:rsid w:val="2DE5CE0F"/>
    <w:rsid w:val="2DECDE2D"/>
    <w:rsid w:val="2DFBB56F"/>
    <w:rsid w:val="2E092B5A"/>
    <w:rsid w:val="2E0F2AA8"/>
    <w:rsid w:val="2E2006AE"/>
    <w:rsid w:val="2E207724"/>
    <w:rsid w:val="2E2AF6AF"/>
    <w:rsid w:val="2E384AB6"/>
    <w:rsid w:val="2E3AF882"/>
    <w:rsid w:val="2E3D807E"/>
    <w:rsid w:val="2E444513"/>
    <w:rsid w:val="2E5505FA"/>
    <w:rsid w:val="2E5BAC0F"/>
    <w:rsid w:val="2E62A591"/>
    <w:rsid w:val="2E6EEDB9"/>
    <w:rsid w:val="2E878524"/>
    <w:rsid w:val="2E8B0886"/>
    <w:rsid w:val="2E8C5685"/>
    <w:rsid w:val="2E8FA9AD"/>
    <w:rsid w:val="2E907347"/>
    <w:rsid w:val="2E91E90F"/>
    <w:rsid w:val="2E9B27F9"/>
    <w:rsid w:val="2EAA6D64"/>
    <w:rsid w:val="2ECFAB40"/>
    <w:rsid w:val="2ED77174"/>
    <w:rsid w:val="2EE34A47"/>
    <w:rsid w:val="2EE66397"/>
    <w:rsid w:val="2EEED1F4"/>
    <w:rsid w:val="2EF03D2B"/>
    <w:rsid w:val="2EFE74C4"/>
    <w:rsid w:val="2F0C3256"/>
    <w:rsid w:val="2F191C1A"/>
    <w:rsid w:val="2F1ADFDF"/>
    <w:rsid w:val="2F20E167"/>
    <w:rsid w:val="2F212BC6"/>
    <w:rsid w:val="2F2F674C"/>
    <w:rsid w:val="2F3D89C6"/>
    <w:rsid w:val="2F42A0C9"/>
    <w:rsid w:val="2F44EDA9"/>
    <w:rsid w:val="2F59F478"/>
    <w:rsid w:val="2F5E692C"/>
    <w:rsid w:val="2F5F0968"/>
    <w:rsid w:val="2F669091"/>
    <w:rsid w:val="2F7123EC"/>
    <w:rsid w:val="2F744E86"/>
    <w:rsid w:val="2F7E3C74"/>
    <w:rsid w:val="2F809A69"/>
    <w:rsid w:val="2F83D145"/>
    <w:rsid w:val="2F9390DF"/>
    <w:rsid w:val="2FA84EE3"/>
    <w:rsid w:val="2FC1A53C"/>
    <w:rsid w:val="2FC3F19B"/>
    <w:rsid w:val="2FC600FA"/>
    <w:rsid w:val="2FD7BDB6"/>
    <w:rsid w:val="2FE17DFD"/>
    <w:rsid w:val="2FE766AD"/>
    <w:rsid w:val="2FF2B674"/>
    <w:rsid w:val="3008682D"/>
    <w:rsid w:val="30488C74"/>
    <w:rsid w:val="30763912"/>
    <w:rsid w:val="30782D05"/>
    <w:rsid w:val="307E3512"/>
    <w:rsid w:val="30806B01"/>
    <w:rsid w:val="30A0DC3D"/>
    <w:rsid w:val="30A98184"/>
    <w:rsid w:val="30B114D4"/>
    <w:rsid w:val="30B3964D"/>
    <w:rsid w:val="30B4EC7B"/>
    <w:rsid w:val="30EEE916"/>
    <w:rsid w:val="3102AC9E"/>
    <w:rsid w:val="311B475E"/>
    <w:rsid w:val="311C6ACA"/>
    <w:rsid w:val="311FF43A"/>
    <w:rsid w:val="3132F606"/>
    <w:rsid w:val="3144B5CC"/>
    <w:rsid w:val="314AACC9"/>
    <w:rsid w:val="314CDEF1"/>
    <w:rsid w:val="3154E108"/>
    <w:rsid w:val="316DE62B"/>
    <w:rsid w:val="3185E0DD"/>
    <w:rsid w:val="3199109C"/>
    <w:rsid w:val="319FC485"/>
    <w:rsid w:val="31A12DFC"/>
    <w:rsid w:val="31B772BC"/>
    <w:rsid w:val="31B7C2F7"/>
    <w:rsid w:val="31BF58CC"/>
    <w:rsid w:val="31CD35CF"/>
    <w:rsid w:val="31F12CD9"/>
    <w:rsid w:val="320457A1"/>
    <w:rsid w:val="32175E66"/>
    <w:rsid w:val="32194DB1"/>
    <w:rsid w:val="321C4636"/>
    <w:rsid w:val="32207DE4"/>
    <w:rsid w:val="32369F2F"/>
    <w:rsid w:val="3243CAD2"/>
    <w:rsid w:val="3244E555"/>
    <w:rsid w:val="3252ADCE"/>
    <w:rsid w:val="3255E165"/>
    <w:rsid w:val="325C1991"/>
    <w:rsid w:val="326BF821"/>
    <w:rsid w:val="3278BB1B"/>
    <w:rsid w:val="328E45D3"/>
    <w:rsid w:val="328F9328"/>
    <w:rsid w:val="32A6EF33"/>
    <w:rsid w:val="32B83B2B"/>
    <w:rsid w:val="32D41362"/>
    <w:rsid w:val="32DC5A36"/>
    <w:rsid w:val="32DC9C7D"/>
    <w:rsid w:val="32E74625"/>
    <w:rsid w:val="33036E0A"/>
    <w:rsid w:val="33102F3C"/>
    <w:rsid w:val="3335EB79"/>
    <w:rsid w:val="3340D556"/>
    <w:rsid w:val="3345EC8E"/>
    <w:rsid w:val="334EB0F7"/>
    <w:rsid w:val="33508DE8"/>
    <w:rsid w:val="3356A556"/>
    <w:rsid w:val="336863D8"/>
    <w:rsid w:val="3373931D"/>
    <w:rsid w:val="337D0C12"/>
    <w:rsid w:val="338A98B3"/>
    <w:rsid w:val="338C9002"/>
    <w:rsid w:val="339F6094"/>
    <w:rsid w:val="33C7243E"/>
    <w:rsid w:val="33E1CDAF"/>
    <w:rsid w:val="33E28755"/>
    <w:rsid w:val="33E3250F"/>
    <w:rsid w:val="33EBB2E4"/>
    <w:rsid w:val="3408310B"/>
    <w:rsid w:val="340AA884"/>
    <w:rsid w:val="340FC485"/>
    <w:rsid w:val="341743EC"/>
    <w:rsid w:val="341B0555"/>
    <w:rsid w:val="342516BD"/>
    <w:rsid w:val="342B6389"/>
    <w:rsid w:val="343C6372"/>
    <w:rsid w:val="343CB96C"/>
    <w:rsid w:val="343EA6ED"/>
    <w:rsid w:val="344DD8F6"/>
    <w:rsid w:val="34604E75"/>
    <w:rsid w:val="3465A533"/>
    <w:rsid w:val="3468BEC7"/>
    <w:rsid w:val="346E9AD5"/>
    <w:rsid w:val="347478C4"/>
    <w:rsid w:val="34786CDE"/>
    <w:rsid w:val="347BECF2"/>
    <w:rsid w:val="34A11CD7"/>
    <w:rsid w:val="34A8124E"/>
    <w:rsid w:val="34D5841D"/>
    <w:rsid w:val="34D84F25"/>
    <w:rsid w:val="34DD6B20"/>
    <w:rsid w:val="34E5B9F2"/>
    <w:rsid w:val="35012A93"/>
    <w:rsid w:val="350639C9"/>
    <w:rsid w:val="35149C4A"/>
    <w:rsid w:val="352D899C"/>
    <w:rsid w:val="353423B5"/>
    <w:rsid w:val="3539A450"/>
    <w:rsid w:val="353DF693"/>
    <w:rsid w:val="35434EC5"/>
    <w:rsid w:val="3545009C"/>
    <w:rsid w:val="3555A51B"/>
    <w:rsid w:val="355ADEB6"/>
    <w:rsid w:val="355B080F"/>
    <w:rsid w:val="3562A7FE"/>
    <w:rsid w:val="35636FC8"/>
    <w:rsid w:val="356851DC"/>
    <w:rsid w:val="3586F926"/>
    <w:rsid w:val="358C15C9"/>
    <w:rsid w:val="35A28F84"/>
    <w:rsid w:val="35B567B2"/>
    <w:rsid w:val="35D3D7A3"/>
    <w:rsid w:val="35DE9F06"/>
    <w:rsid w:val="35EE3287"/>
    <w:rsid w:val="35F319E0"/>
    <w:rsid w:val="35F40032"/>
    <w:rsid w:val="36038239"/>
    <w:rsid w:val="3606E175"/>
    <w:rsid w:val="360DB8EC"/>
    <w:rsid w:val="36142C92"/>
    <w:rsid w:val="361BD3DB"/>
    <w:rsid w:val="36280478"/>
    <w:rsid w:val="3628522B"/>
    <w:rsid w:val="362B8909"/>
    <w:rsid w:val="36566038"/>
    <w:rsid w:val="365F620E"/>
    <w:rsid w:val="368B92F5"/>
    <w:rsid w:val="368F95CB"/>
    <w:rsid w:val="3693D981"/>
    <w:rsid w:val="369D7901"/>
    <w:rsid w:val="36A2FEC2"/>
    <w:rsid w:val="36A4FB05"/>
    <w:rsid w:val="36ABADC9"/>
    <w:rsid w:val="36B972F6"/>
    <w:rsid w:val="36CAA7DB"/>
    <w:rsid w:val="36D815DF"/>
    <w:rsid w:val="36D9C6F4"/>
    <w:rsid w:val="36DF1F26"/>
    <w:rsid w:val="36EBB305"/>
    <w:rsid w:val="36F1757C"/>
    <w:rsid w:val="370772A1"/>
    <w:rsid w:val="37150E87"/>
    <w:rsid w:val="3718928D"/>
    <w:rsid w:val="3729FF71"/>
    <w:rsid w:val="372D5A5F"/>
    <w:rsid w:val="3736FB31"/>
    <w:rsid w:val="374D135F"/>
    <w:rsid w:val="375A6F35"/>
    <w:rsid w:val="375BA8BD"/>
    <w:rsid w:val="378BAC4E"/>
    <w:rsid w:val="37ADE4CB"/>
    <w:rsid w:val="37B615FD"/>
    <w:rsid w:val="37C21B26"/>
    <w:rsid w:val="37C64D9B"/>
    <w:rsid w:val="37C658D2"/>
    <w:rsid w:val="37FDB2F4"/>
    <w:rsid w:val="38033982"/>
    <w:rsid w:val="38040D80"/>
    <w:rsid w:val="38082E50"/>
    <w:rsid w:val="38151840"/>
    <w:rsid w:val="38233850"/>
    <w:rsid w:val="3824E891"/>
    <w:rsid w:val="38385837"/>
    <w:rsid w:val="383CEBBE"/>
    <w:rsid w:val="384689E1"/>
    <w:rsid w:val="3849045C"/>
    <w:rsid w:val="385933D3"/>
    <w:rsid w:val="3863FB6E"/>
    <w:rsid w:val="38684B11"/>
    <w:rsid w:val="386F436E"/>
    <w:rsid w:val="3870B72A"/>
    <w:rsid w:val="3871FFAA"/>
    <w:rsid w:val="3872A4D0"/>
    <w:rsid w:val="38733274"/>
    <w:rsid w:val="38785E76"/>
    <w:rsid w:val="3882E388"/>
    <w:rsid w:val="3886386F"/>
    <w:rsid w:val="38954E5E"/>
    <w:rsid w:val="38956CFE"/>
    <w:rsid w:val="389872FD"/>
    <w:rsid w:val="38AEF754"/>
    <w:rsid w:val="38B40EAC"/>
    <w:rsid w:val="38B426D9"/>
    <w:rsid w:val="38B90978"/>
    <w:rsid w:val="38CFB133"/>
    <w:rsid w:val="38D70CDB"/>
    <w:rsid w:val="38E06D2B"/>
    <w:rsid w:val="38FE7B17"/>
    <w:rsid w:val="3911C899"/>
    <w:rsid w:val="39166F91"/>
    <w:rsid w:val="3925754E"/>
    <w:rsid w:val="3925D349"/>
    <w:rsid w:val="39311FF9"/>
    <w:rsid w:val="3938BE01"/>
    <w:rsid w:val="394501A5"/>
    <w:rsid w:val="394BEB96"/>
    <w:rsid w:val="39621DFC"/>
    <w:rsid w:val="3962DFB7"/>
    <w:rsid w:val="396329CB"/>
    <w:rsid w:val="39692BAD"/>
    <w:rsid w:val="3970F92A"/>
    <w:rsid w:val="3976B113"/>
    <w:rsid w:val="39909A2C"/>
    <w:rsid w:val="3998FEE3"/>
    <w:rsid w:val="39B7CAF8"/>
    <w:rsid w:val="39BA3D5E"/>
    <w:rsid w:val="39C338A8"/>
    <w:rsid w:val="39C9E065"/>
    <w:rsid w:val="39CCB9AF"/>
    <w:rsid w:val="39CE432D"/>
    <w:rsid w:val="39DD11E2"/>
    <w:rsid w:val="39DEE235"/>
    <w:rsid w:val="3A041B72"/>
    <w:rsid w:val="3A17B55E"/>
    <w:rsid w:val="3A1B71CB"/>
    <w:rsid w:val="3A1CED81"/>
    <w:rsid w:val="3A2874C1"/>
    <w:rsid w:val="3A2D9ABE"/>
    <w:rsid w:val="3A35F860"/>
    <w:rsid w:val="3A3CC03B"/>
    <w:rsid w:val="3A4029BA"/>
    <w:rsid w:val="3A497708"/>
    <w:rsid w:val="3A4C8AC2"/>
    <w:rsid w:val="3A521DD0"/>
    <w:rsid w:val="3A535C70"/>
    <w:rsid w:val="3A7214CE"/>
    <w:rsid w:val="3A782EFB"/>
    <w:rsid w:val="3A840D09"/>
    <w:rsid w:val="3A8F9212"/>
    <w:rsid w:val="3A93497F"/>
    <w:rsid w:val="3A97D670"/>
    <w:rsid w:val="3AA4ACA5"/>
    <w:rsid w:val="3AAA343E"/>
    <w:rsid w:val="3AB0DFA3"/>
    <w:rsid w:val="3AB46906"/>
    <w:rsid w:val="3AB9A9CD"/>
    <w:rsid w:val="3ACA6D0C"/>
    <w:rsid w:val="3ACD97D4"/>
    <w:rsid w:val="3AEB8CE2"/>
    <w:rsid w:val="3AF3C137"/>
    <w:rsid w:val="3B0CDB57"/>
    <w:rsid w:val="3B1F9941"/>
    <w:rsid w:val="3B286FFB"/>
    <w:rsid w:val="3B35691B"/>
    <w:rsid w:val="3B3AA93C"/>
    <w:rsid w:val="3B412E94"/>
    <w:rsid w:val="3B42960F"/>
    <w:rsid w:val="3B5C0266"/>
    <w:rsid w:val="3B6B806A"/>
    <w:rsid w:val="3B750752"/>
    <w:rsid w:val="3B7D7F01"/>
    <w:rsid w:val="3B92D2FE"/>
    <w:rsid w:val="3B9F8B49"/>
    <w:rsid w:val="3BAB1C32"/>
    <w:rsid w:val="3BABF8BE"/>
    <w:rsid w:val="3BB3C43E"/>
    <w:rsid w:val="3BBCB0BC"/>
    <w:rsid w:val="3BC4E69F"/>
    <w:rsid w:val="3BCE2D75"/>
    <w:rsid w:val="3BEBC79B"/>
    <w:rsid w:val="3BF3C09E"/>
    <w:rsid w:val="3C08BFB1"/>
    <w:rsid w:val="3C0AEB48"/>
    <w:rsid w:val="3C0C1954"/>
    <w:rsid w:val="3C0DC114"/>
    <w:rsid w:val="3C15D7DA"/>
    <w:rsid w:val="3C1B16CB"/>
    <w:rsid w:val="3C272601"/>
    <w:rsid w:val="3C2F19E0"/>
    <w:rsid w:val="3C46FEB0"/>
    <w:rsid w:val="3C50C125"/>
    <w:rsid w:val="3C52F644"/>
    <w:rsid w:val="3C73F687"/>
    <w:rsid w:val="3C77AA2B"/>
    <w:rsid w:val="3C9517D2"/>
    <w:rsid w:val="3C9573E5"/>
    <w:rsid w:val="3C9ACA8D"/>
    <w:rsid w:val="3CA46682"/>
    <w:rsid w:val="3CBE56FD"/>
    <w:rsid w:val="3CCDA79D"/>
    <w:rsid w:val="3CEA4E36"/>
    <w:rsid w:val="3CEADDB0"/>
    <w:rsid w:val="3CEBF1AE"/>
    <w:rsid w:val="3CEE48FC"/>
    <w:rsid w:val="3CF1FDC3"/>
    <w:rsid w:val="3CF98F7D"/>
    <w:rsid w:val="3D16A5AB"/>
    <w:rsid w:val="3D33D529"/>
    <w:rsid w:val="3D462F81"/>
    <w:rsid w:val="3D5615A5"/>
    <w:rsid w:val="3D61306A"/>
    <w:rsid w:val="3D659FAB"/>
    <w:rsid w:val="3D69FDD6"/>
    <w:rsid w:val="3D72DDB9"/>
    <w:rsid w:val="3D870EA4"/>
    <w:rsid w:val="3D8D2329"/>
    <w:rsid w:val="3D9B7F2F"/>
    <w:rsid w:val="3DA6AA0E"/>
    <w:rsid w:val="3DAE2AE6"/>
    <w:rsid w:val="3DB7998B"/>
    <w:rsid w:val="3DC058D6"/>
    <w:rsid w:val="3DC0EBB9"/>
    <w:rsid w:val="3DCC4F64"/>
    <w:rsid w:val="3DCDC260"/>
    <w:rsid w:val="3DE05D55"/>
    <w:rsid w:val="3DE14484"/>
    <w:rsid w:val="3DE80617"/>
    <w:rsid w:val="3E2901BB"/>
    <w:rsid w:val="3E515269"/>
    <w:rsid w:val="3E5E1578"/>
    <w:rsid w:val="3E67947F"/>
    <w:rsid w:val="3E733C99"/>
    <w:rsid w:val="3E968277"/>
    <w:rsid w:val="3E96A9E2"/>
    <w:rsid w:val="3E9F9705"/>
    <w:rsid w:val="3EA0402A"/>
    <w:rsid w:val="3EA563B8"/>
    <w:rsid w:val="3EBA2AC0"/>
    <w:rsid w:val="3EBB7E90"/>
    <w:rsid w:val="3EBC9755"/>
    <w:rsid w:val="3EBE475F"/>
    <w:rsid w:val="3EC72979"/>
    <w:rsid w:val="3EE632BA"/>
    <w:rsid w:val="3EEA617E"/>
    <w:rsid w:val="3EEB1FD8"/>
    <w:rsid w:val="3F111BDB"/>
    <w:rsid w:val="3F113584"/>
    <w:rsid w:val="3F11E73D"/>
    <w:rsid w:val="3F191A74"/>
    <w:rsid w:val="3F1FEC38"/>
    <w:rsid w:val="3F2CABB5"/>
    <w:rsid w:val="3F34F9AC"/>
    <w:rsid w:val="3F374F90"/>
    <w:rsid w:val="3F3EF2B7"/>
    <w:rsid w:val="3F4852EC"/>
    <w:rsid w:val="3F599824"/>
    <w:rsid w:val="3F85EEE4"/>
    <w:rsid w:val="3F8B32EE"/>
    <w:rsid w:val="3F92532B"/>
    <w:rsid w:val="3FAE09FD"/>
    <w:rsid w:val="3FAF9A49"/>
    <w:rsid w:val="3FB52F97"/>
    <w:rsid w:val="3FB820AF"/>
    <w:rsid w:val="3FD4B923"/>
    <w:rsid w:val="3FFADCC0"/>
    <w:rsid w:val="40008046"/>
    <w:rsid w:val="4003DD8D"/>
    <w:rsid w:val="400C0F27"/>
    <w:rsid w:val="400E868A"/>
    <w:rsid w:val="4020DA94"/>
    <w:rsid w:val="40237055"/>
    <w:rsid w:val="40272327"/>
    <w:rsid w:val="402FDACE"/>
    <w:rsid w:val="40396449"/>
    <w:rsid w:val="40483007"/>
    <w:rsid w:val="406B4FF8"/>
    <w:rsid w:val="406B75EB"/>
    <w:rsid w:val="4072D210"/>
    <w:rsid w:val="407306A8"/>
    <w:rsid w:val="408C0203"/>
    <w:rsid w:val="4095A3F0"/>
    <w:rsid w:val="40976CB6"/>
    <w:rsid w:val="409AD19A"/>
    <w:rsid w:val="40AEE5FE"/>
    <w:rsid w:val="40BFCDD8"/>
    <w:rsid w:val="40DB0D77"/>
    <w:rsid w:val="40E2610E"/>
    <w:rsid w:val="40EA1BC3"/>
    <w:rsid w:val="40EB8443"/>
    <w:rsid w:val="40FD96F2"/>
    <w:rsid w:val="4102D05C"/>
    <w:rsid w:val="41108920"/>
    <w:rsid w:val="4111C027"/>
    <w:rsid w:val="41137204"/>
    <w:rsid w:val="4130A42E"/>
    <w:rsid w:val="413A09AA"/>
    <w:rsid w:val="413DD706"/>
    <w:rsid w:val="415ED17D"/>
    <w:rsid w:val="4162A746"/>
    <w:rsid w:val="419FCE35"/>
    <w:rsid w:val="41AD7028"/>
    <w:rsid w:val="41B52939"/>
    <w:rsid w:val="41B85D9E"/>
    <w:rsid w:val="41C1484A"/>
    <w:rsid w:val="41D359B5"/>
    <w:rsid w:val="41D8E45A"/>
    <w:rsid w:val="41DB26E0"/>
    <w:rsid w:val="41F34F64"/>
    <w:rsid w:val="4202EC34"/>
    <w:rsid w:val="42220240"/>
    <w:rsid w:val="422E65AC"/>
    <w:rsid w:val="4243DE18"/>
    <w:rsid w:val="424929DA"/>
    <w:rsid w:val="425DE210"/>
    <w:rsid w:val="42643B02"/>
    <w:rsid w:val="42682614"/>
    <w:rsid w:val="426B7F37"/>
    <w:rsid w:val="42769379"/>
    <w:rsid w:val="4278DEEF"/>
    <w:rsid w:val="4279CFD7"/>
    <w:rsid w:val="4285195E"/>
    <w:rsid w:val="428E51E5"/>
    <w:rsid w:val="42AD9992"/>
    <w:rsid w:val="42B7921A"/>
    <w:rsid w:val="42CCB58F"/>
    <w:rsid w:val="42D0E5D2"/>
    <w:rsid w:val="42D2BB8E"/>
    <w:rsid w:val="42DED6E4"/>
    <w:rsid w:val="42E6A1A8"/>
    <w:rsid w:val="42F909ED"/>
    <w:rsid w:val="42FB7757"/>
    <w:rsid w:val="42FED31C"/>
    <w:rsid w:val="430C59E5"/>
    <w:rsid w:val="4314476B"/>
    <w:rsid w:val="4326922E"/>
    <w:rsid w:val="432E23E3"/>
    <w:rsid w:val="43331A88"/>
    <w:rsid w:val="433567CB"/>
    <w:rsid w:val="43509DB1"/>
    <w:rsid w:val="435BBB8E"/>
    <w:rsid w:val="436025E1"/>
    <w:rsid w:val="436C05AE"/>
    <w:rsid w:val="436F5FAE"/>
    <w:rsid w:val="43774CD7"/>
    <w:rsid w:val="43A316AD"/>
    <w:rsid w:val="43A7DC76"/>
    <w:rsid w:val="43AAA76A"/>
    <w:rsid w:val="43B08F47"/>
    <w:rsid w:val="43B5D408"/>
    <w:rsid w:val="43BD8CE8"/>
    <w:rsid w:val="43C46567"/>
    <w:rsid w:val="43C7003F"/>
    <w:rsid w:val="43D7CD68"/>
    <w:rsid w:val="43EED6CA"/>
    <w:rsid w:val="43FCCE6C"/>
    <w:rsid w:val="43FFAA9C"/>
    <w:rsid w:val="44006535"/>
    <w:rsid w:val="4421BC85"/>
    <w:rsid w:val="44234AC1"/>
    <w:rsid w:val="4426EB2F"/>
    <w:rsid w:val="443E5531"/>
    <w:rsid w:val="4447EB4A"/>
    <w:rsid w:val="44508608"/>
    <w:rsid w:val="44561892"/>
    <w:rsid w:val="4457F7E4"/>
    <w:rsid w:val="44589653"/>
    <w:rsid w:val="446885F0"/>
    <w:rsid w:val="4472B9A2"/>
    <w:rsid w:val="4486A3C1"/>
    <w:rsid w:val="4486A3F9"/>
    <w:rsid w:val="44898F52"/>
    <w:rsid w:val="44A5DC72"/>
    <w:rsid w:val="44AA3C7A"/>
    <w:rsid w:val="44AB0A83"/>
    <w:rsid w:val="44AC4DEF"/>
    <w:rsid w:val="44B52586"/>
    <w:rsid w:val="44BCAE09"/>
    <w:rsid w:val="44D64F49"/>
    <w:rsid w:val="44E30565"/>
    <w:rsid w:val="44E845AD"/>
    <w:rsid w:val="44EFA32F"/>
    <w:rsid w:val="44F03369"/>
    <w:rsid w:val="44F0EBF0"/>
    <w:rsid w:val="45091D2C"/>
    <w:rsid w:val="4513B6A9"/>
    <w:rsid w:val="45224589"/>
    <w:rsid w:val="4523DA40"/>
    <w:rsid w:val="453B5412"/>
    <w:rsid w:val="4551B57C"/>
    <w:rsid w:val="455562B0"/>
    <w:rsid w:val="455D269D"/>
    <w:rsid w:val="456035C8"/>
    <w:rsid w:val="45753E13"/>
    <w:rsid w:val="458A7977"/>
    <w:rsid w:val="459A9767"/>
    <w:rsid w:val="459B3E76"/>
    <w:rsid w:val="459C3596"/>
    <w:rsid w:val="459E73DF"/>
    <w:rsid w:val="45A6C226"/>
    <w:rsid w:val="45B07FB1"/>
    <w:rsid w:val="45B17099"/>
    <w:rsid w:val="45B68560"/>
    <w:rsid w:val="45C529EA"/>
    <w:rsid w:val="45D1C229"/>
    <w:rsid w:val="45DA3090"/>
    <w:rsid w:val="45F13336"/>
    <w:rsid w:val="45F1C952"/>
    <w:rsid w:val="45F225A2"/>
    <w:rsid w:val="45F6731B"/>
    <w:rsid w:val="45F9CA49"/>
    <w:rsid w:val="45FFAF1F"/>
    <w:rsid w:val="45FFFBB7"/>
    <w:rsid w:val="460E509D"/>
    <w:rsid w:val="46241EBF"/>
    <w:rsid w:val="46242394"/>
    <w:rsid w:val="462FF5EA"/>
    <w:rsid w:val="46417009"/>
    <w:rsid w:val="465F212C"/>
    <w:rsid w:val="466BD741"/>
    <w:rsid w:val="466DCF84"/>
    <w:rsid w:val="466F92F7"/>
    <w:rsid w:val="468BA54F"/>
    <w:rsid w:val="468BCEC1"/>
    <w:rsid w:val="468C61C0"/>
    <w:rsid w:val="4691041B"/>
    <w:rsid w:val="46983CC5"/>
    <w:rsid w:val="46A3A670"/>
    <w:rsid w:val="46A4ED8D"/>
    <w:rsid w:val="46B5E33F"/>
    <w:rsid w:val="46BA398E"/>
    <w:rsid w:val="46BE15EA"/>
    <w:rsid w:val="46C26A9F"/>
    <w:rsid w:val="46C35D76"/>
    <w:rsid w:val="46E89E93"/>
    <w:rsid w:val="46F26002"/>
    <w:rsid w:val="471657E8"/>
    <w:rsid w:val="474837B9"/>
    <w:rsid w:val="474A4EFB"/>
    <w:rsid w:val="474FD8B0"/>
    <w:rsid w:val="477029D5"/>
    <w:rsid w:val="477983F9"/>
    <w:rsid w:val="47832E9C"/>
    <w:rsid w:val="4786612D"/>
    <w:rsid w:val="478B033D"/>
    <w:rsid w:val="4790C2FA"/>
    <w:rsid w:val="47B34E58"/>
    <w:rsid w:val="47D948FA"/>
    <w:rsid w:val="47DC7165"/>
    <w:rsid w:val="47DF0C52"/>
    <w:rsid w:val="480F40B2"/>
    <w:rsid w:val="482213D4"/>
    <w:rsid w:val="48279F22"/>
    <w:rsid w:val="483E40EA"/>
    <w:rsid w:val="484CABA0"/>
    <w:rsid w:val="487687D0"/>
    <w:rsid w:val="487AC148"/>
    <w:rsid w:val="48817C47"/>
    <w:rsid w:val="4893E9A5"/>
    <w:rsid w:val="48AA2F94"/>
    <w:rsid w:val="48AD79A2"/>
    <w:rsid w:val="48AFFFE6"/>
    <w:rsid w:val="48BBB997"/>
    <w:rsid w:val="48BFFCBA"/>
    <w:rsid w:val="48C17A8B"/>
    <w:rsid w:val="48C9EB2D"/>
    <w:rsid w:val="48CAD663"/>
    <w:rsid w:val="48E3436A"/>
    <w:rsid w:val="48E4081A"/>
    <w:rsid w:val="48E61F5C"/>
    <w:rsid w:val="48F69917"/>
    <w:rsid w:val="48F94748"/>
    <w:rsid w:val="4914BD6B"/>
    <w:rsid w:val="491DF7F7"/>
    <w:rsid w:val="492FD9E9"/>
    <w:rsid w:val="49317C35"/>
    <w:rsid w:val="4931DAE7"/>
    <w:rsid w:val="4939CAA7"/>
    <w:rsid w:val="493AA395"/>
    <w:rsid w:val="49463AA7"/>
    <w:rsid w:val="494D380C"/>
    <w:rsid w:val="4961758A"/>
    <w:rsid w:val="496407F3"/>
    <w:rsid w:val="49741E3C"/>
    <w:rsid w:val="49768480"/>
    <w:rsid w:val="497910CB"/>
    <w:rsid w:val="497E2D75"/>
    <w:rsid w:val="49909B16"/>
    <w:rsid w:val="4996A2FA"/>
    <w:rsid w:val="49997C89"/>
    <w:rsid w:val="49AF3094"/>
    <w:rsid w:val="49B00FE6"/>
    <w:rsid w:val="49B4C906"/>
    <w:rsid w:val="49CB4F2D"/>
    <w:rsid w:val="49E5649E"/>
    <w:rsid w:val="49E7A270"/>
    <w:rsid w:val="49E8E9B1"/>
    <w:rsid w:val="4A044ACF"/>
    <w:rsid w:val="4A19DE56"/>
    <w:rsid w:val="4A249185"/>
    <w:rsid w:val="4A3BBCCF"/>
    <w:rsid w:val="4A3C9C61"/>
    <w:rsid w:val="4A456192"/>
    <w:rsid w:val="4A46D021"/>
    <w:rsid w:val="4A4BCDEA"/>
    <w:rsid w:val="4A53E82B"/>
    <w:rsid w:val="4A61FE76"/>
    <w:rsid w:val="4A648788"/>
    <w:rsid w:val="4A6D334D"/>
    <w:rsid w:val="4A702F20"/>
    <w:rsid w:val="4A78DB96"/>
    <w:rsid w:val="4A797A2B"/>
    <w:rsid w:val="4A84E1BC"/>
    <w:rsid w:val="4A891DCE"/>
    <w:rsid w:val="4A8CDA79"/>
    <w:rsid w:val="4A95BCA8"/>
    <w:rsid w:val="4AA57A75"/>
    <w:rsid w:val="4AB86EA7"/>
    <w:rsid w:val="4AE0A9B5"/>
    <w:rsid w:val="4AE15E60"/>
    <w:rsid w:val="4AE8D0EC"/>
    <w:rsid w:val="4AF025B6"/>
    <w:rsid w:val="4AFD45EB"/>
    <w:rsid w:val="4B0DABE1"/>
    <w:rsid w:val="4B1A3435"/>
    <w:rsid w:val="4B245A24"/>
    <w:rsid w:val="4B25A70D"/>
    <w:rsid w:val="4B2F3A9C"/>
    <w:rsid w:val="4B43F5D7"/>
    <w:rsid w:val="4B4E3DFD"/>
    <w:rsid w:val="4B663583"/>
    <w:rsid w:val="4B671798"/>
    <w:rsid w:val="4B81782B"/>
    <w:rsid w:val="4B8410F9"/>
    <w:rsid w:val="4B89CC45"/>
    <w:rsid w:val="4B91870D"/>
    <w:rsid w:val="4B91A3CC"/>
    <w:rsid w:val="4B984762"/>
    <w:rsid w:val="4BA01060"/>
    <w:rsid w:val="4BA451C1"/>
    <w:rsid w:val="4BA72886"/>
    <w:rsid w:val="4BAE2892"/>
    <w:rsid w:val="4BD8C4D5"/>
    <w:rsid w:val="4BD9A847"/>
    <w:rsid w:val="4BDE751F"/>
    <w:rsid w:val="4BDEC64B"/>
    <w:rsid w:val="4BE47F97"/>
    <w:rsid w:val="4BE546E3"/>
    <w:rsid w:val="4BE9DF7D"/>
    <w:rsid w:val="4BF0C29C"/>
    <w:rsid w:val="4BF38428"/>
    <w:rsid w:val="4BFAC828"/>
    <w:rsid w:val="4BFE2CCD"/>
    <w:rsid w:val="4C0B771A"/>
    <w:rsid w:val="4C0CD6EF"/>
    <w:rsid w:val="4C1DC01E"/>
    <w:rsid w:val="4C22432C"/>
    <w:rsid w:val="4C28AADA"/>
    <w:rsid w:val="4C2A8739"/>
    <w:rsid w:val="4C30B108"/>
    <w:rsid w:val="4C4CD972"/>
    <w:rsid w:val="4C6A274C"/>
    <w:rsid w:val="4C6F75DD"/>
    <w:rsid w:val="4C767B58"/>
    <w:rsid w:val="4C8764C4"/>
    <w:rsid w:val="4C8C1031"/>
    <w:rsid w:val="4C8D7C2E"/>
    <w:rsid w:val="4C9628A2"/>
    <w:rsid w:val="4CAE9791"/>
    <w:rsid w:val="4CB0EE57"/>
    <w:rsid w:val="4CB5A4FF"/>
    <w:rsid w:val="4CC0376B"/>
    <w:rsid w:val="4CC3EB79"/>
    <w:rsid w:val="4CCDE250"/>
    <w:rsid w:val="4CD0E601"/>
    <w:rsid w:val="4CE2530A"/>
    <w:rsid w:val="4D0986F9"/>
    <w:rsid w:val="4D121154"/>
    <w:rsid w:val="4D147510"/>
    <w:rsid w:val="4D1D0EC2"/>
    <w:rsid w:val="4D735D91"/>
    <w:rsid w:val="4D87A71C"/>
    <w:rsid w:val="4D969889"/>
    <w:rsid w:val="4D985876"/>
    <w:rsid w:val="4D9E08DD"/>
    <w:rsid w:val="4DA7CFE2"/>
    <w:rsid w:val="4DBC827E"/>
    <w:rsid w:val="4DBE7655"/>
    <w:rsid w:val="4DC1F7DC"/>
    <w:rsid w:val="4DC4E4CF"/>
    <w:rsid w:val="4DCC82D1"/>
    <w:rsid w:val="4DD69E7C"/>
    <w:rsid w:val="4DF8AD31"/>
    <w:rsid w:val="4E09CC32"/>
    <w:rsid w:val="4E134C5B"/>
    <w:rsid w:val="4E15AD5D"/>
    <w:rsid w:val="4E18FF22"/>
    <w:rsid w:val="4E1C9408"/>
    <w:rsid w:val="4E1D6356"/>
    <w:rsid w:val="4E216047"/>
    <w:rsid w:val="4E304AEC"/>
    <w:rsid w:val="4E314C70"/>
    <w:rsid w:val="4E34E6AD"/>
    <w:rsid w:val="4E4C1FE7"/>
    <w:rsid w:val="4E4CBEB8"/>
    <w:rsid w:val="4E6A32C0"/>
    <w:rsid w:val="4E73EBAD"/>
    <w:rsid w:val="4E840B97"/>
    <w:rsid w:val="4E8C2D4E"/>
    <w:rsid w:val="4EA27006"/>
    <w:rsid w:val="4EA2C4C7"/>
    <w:rsid w:val="4EA74578"/>
    <w:rsid w:val="4EBED64A"/>
    <w:rsid w:val="4EC96A71"/>
    <w:rsid w:val="4EED56D5"/>
    <w:rsid w:val="4EF660D3"/>
    <w:rsid w:val="4F03E687"/>
    <w:rsid w:val="4F0DE589"/>
    <w:rsid w:val="4F1360AC"/>
    <w:rsid w:val="4F2B8157"/>
    <w:rsid w:val="4F39F58A"/>
    <w:rsid w:val="4F3C2F42"/>
    <w:rsid w:val="4F4AEB24"/>
    <w:rsid w:val="4F7A9CE4"/>
    <w:rsid w:val="4F876842"/>
    <w:rsid w:val="4F8A3C9A"/>
    <w:rsid w:val="4FA6C760"/>
    <w:rsid w:val="4FA76465"/>
    <w:rsid w:val="4FB17DBE"/>
    <w:rsid w:val="4FB363E0"/>
    <w:rsid w:val="4FD0B70E"/>
    <w:rsid w:val="4FD3F8C7"/>
    <w:rsid w:val="4FDB1FDE"/>
    <w:rsid w:val="4FDF63A7"/>
    <w:rsid w:val="4FE11D04"/>
    <w:rsid w:val="4FE88F19"/>
    <w:rsid w:val="4FEA1E37"/>
    <w:rsid w:val="4FEAE4DD"/>
    <w:rsid w:val="4FFA2934"/>
    <w:rsid w:val="50061A54"/>
    <w:rsid w:val="501002A3"/>
    <w:rsid w:val="5011A6B7"/>
    <w:rsid w:val="5025B80C"/>
    <w:rsid w:val="50269E2D"/>
    <w:rsid w:val="50393D51"/>
    <w:rsid w:val="503AF9FF"/>
    <w:rsid w:val="50474A82"/>
    <w:rsid w:val="504BFB02"/>
    <w:rsid w:val="505DE351"/>
    <w:rsid w:val="506DE70F"/>
    <w:rsid w:val="5074EA17"/>
    <w:rsid w:val="508239FF"/>
    <w:rsid w:val="508B625B"/>
    <w:rsid w:val="50A37CD4"/>
    <w:rsid w:val="50AF310D"/>
    <w:rsid w:val="50B02C88"/>
    <w:rsid w:val="50B28E1C"/>
    <w:rsid w:val="50B5B3F9"/>
    <w:rsid w:val="50BCB099"/>
    <w:rsid w:val="50D8149D"/>
    <w:rsid w:val="50D8BBE7"/>
    <w:rsid w:val="50EB77CD"/>
    <w:rsid w:val="510DEEC4"/>
    <w:rsid w:val="513692F8"/>
    <w:rsid w:val="513936D5"/>
    <w:rsid w:val="514D2307"/>
    <w:rsid w:val="51590109"/>
    <w:rsid w:val="5162D1D3"/>
    <w:rsid w:val="5165C562"/>
    <w:rsid w:val="516FE93B"/>
    <w:rsid w:val="5174FCBD"/>
    <w:rsid w:val="517F448A"/>
    <w:rsid w:val="5189E94F"/>
    <w:rsid w:val="519D6839"/>
    <w:rsid w:val="51AD7718"/>
    <w:rsid w:val="51AE598E"/>
    <w:rsid w:val="51BBD06E"/>
    <w:rsid w:val="51BC1119"/>
    <w:rsid w:val="51C4FC9C"/>
    <w:rsid w:val="51D9562D"/>
    <w:rsid w:val="51DB221D"/>
    <w:rsid w:val="51E352AC"/>
    <w:rsid w:val="51F06323"/>
    <w:rsid w:val="51F34963"/>
    <w:rsid w:val="52176622"/>
    <w:rsid w:val="5223F783"/>
    <w:rsid w:val="52376E0F"/>
    <w:rsid w:val="52600420"/>
    <w:rsid w:val="5260EF8F"/>
    <w:rsid w:val="5266E796"/>
    <w:rsid w:val="526E3338"/>
    <w:rsid w:val="5278A709"/>
    <w:rsid w:val="52807679"/>
    <w:rsid w:val="52A42156"/>
    <w:rsid w:val="52A56472"/>
    <w:rsid w:val="52AF9D22"/>
    <w:rsid w:val="52CFB839"/>
    <w:rsid w:val="52D7C544"/>
    <w:rsid w:val="52F0D479"/>
    <w:rsid w:val="53079041"/>
    <w:rsid w:val="53156681"/>
    <w:rsid w:val="53487F8E"/>
    <w:rsid w:val="536584F6"/>
    <w:rsid w:val="536751D9"/>
    <w:rsid w:val="537B3FD1"/>
    <w:rsid w:val="5380C495"/>
    <w:rsid w:val="5385C084"/>
    <w:rsid w:val="5393B1D2"/>
    <w:rsid w:val="539C3C61"/>
    <w:rsid w:val="53A297FC"/>
    <w:rsid w:val="53B79100"/>
    <w:rsid w:val="53C42461"/>
    <w:rsid w:val="53DFD6CB"/>
    <w:rsid w:val="53E2AC24"/>
    <w:rsid w:val="53E378E0"/>
    <w:rsid w:val="53E37EA7"/>
    <w:rsid w:val="53F3C05C"/>
    <w:rsid w:val="5400CC53"/>
    <w:rsid w:val="540DD1CC"/>
    <w:rsid w:val="540FC48D"/>
    <w:rsid w:val="5425D938"/>
    <w:rsid w:val="5427F2EE"/>
    <w:rsid w:val="5444EC5F"/>
    <w:rsid w:val="547B3239"/>
    <w:rsid w:val="54880316"/>
    <w:rsid w:val="548844F1"/>
    <w:rsid w:val="548DAC30"/>
    <w:rsid w:val="549080D9"/>
    <w:rsid w:val="5492BEA4"/>
    <w:rsid w:val="54934769"/>
    <w:rsid w:val="5493E7BA"/>
    <w:rsid w:val="549C7A10"/>
    <w:rsid w:val="54A7FC17"/>
    <w:rsid w:val="54B4838F"/>
    <w:rsid w:val="54C1FFA5"/>
    <w:rsid w:val="54CCE041"/>
    <w:rsid w:val="54D59C94"/>
    <w:rsid w:val="54D70F68"/>
    <w:rsid w:val="54F4384C"/>
    <w:rsid w:val="54F8A0C7"/>
    <w:rsid w:val="551378BF"/>
    <w:rsid w:val="5516FA5C"/>
    <w:rsid w:val="55172ACF"/>
    <w:rsid w:val="551A24EC"/>
    <w:rsid w:val="551CB55D"/>
    <w:rsid w:val="55248882"/>
    <w:rsid w:val="553000D5"/>
    <w:rsid w:val="554956FE"/>
    <w:rsid w:val="55594450"/>
    <w:rsid w:val="555EF975"/>
    <w:rsid w:val="55648158"/>
    <w:rsid w:val="557335FB"/>
    <w:rsid w:val="5573CE6F"/>
    <w:rsid w:val="557F4F08"/>
    <w:rsid w:val="557FC59C"/>
    <w:rsid w:val="558281C9"/>
    <w:rsid w:val="5585D67E"/>
    <w:rsid w:val="5588AF06"/>
    <w:rsid w:val="55934759"/>
    <w:rsid w:val="55944AE3"/>
    <w:rsid w:val="5597C4D4"/>
    <w:rsid w:val="55A64AEF"/>
    <w:rsid w:val="55AB94EE"/>
    <w:rsid w:val="55BBBAF9"/>
    <w:rsid w:val="55BDDB7D"/>
    <w:rsid w:val="55CDC5B1"/>
    <w:rsid w:val="55D3924C"/>
    <w:rsid w:val="55DAE519"/>
    <w:rsid w:val="55DD18D5"/>
    <w:rsid w:val="55DE1771"/>
    <w:rsid w:val="55E8D089"/>
    <w:rsid w:val="55F6215F"/>
    <w:rsid w:val="5609026F"/>
    <w:rsid w:val="560D5DC4"/>
    <w:rsid w:val="560E842F"/>
    <w:rsid w:val="5622061C"/>
    <w:rsid w:val="5622A1EE"/>
    <w:rsid w:val="563B5CD1"/>
    <w:rsid w:val="563CBB95"/>
    <w:rsid w:val="5641FC55"/>
    <w:rsid w:val="56678572"/>
    <w:rsid w:val="5667FAD8"/>
    <w:rsid w:val="56738EBE"/>
    <w:rsid w:val="5674C146"/>
    <w:rsid w:val="567A59FE"/>
    <w:rsid w:val="5682BB3D"/>
    <w:rsid w:val="568F2CB3"/>
    <w:rsid w:val="569EB1E6"/>
    <w:rsid w:val="569F46CD"/>
    <w:rsid w:val="56AC58A1"/>
    <w:rsid w:val="56B770D0"/>
    <w:rsid w:val="56C2DD93"/>
    <w:rsid w:val="56D256A6"/>
    <w:rsid w:val="56E81C10"/>
    <w:rsid w:val="56F1988C"/>
    <w:rsid w:val="56FC33BC"/>
    <w:rsid w:val="57195660"/>
    <w:rsid w:val="571E7291"/>
    <w:rsid w:val="57266017"/>
    <w:rsid w:val="57322E69"/>
    <w:rsid w:val="57353FFF"/>
    <w:rsid w:val="573636CF"/>
    <w:rsid w:val="5739ECDB"/>
    <w:rsid w:val="573ABB27"/>
    <w:rsid w:val="574488DC"/>
    <w:rsid w:val="5747654F"/>
    <w:rsid w:val="57593123"/>
    <w:rsid w:val="577BF54E"/>
    <w:rsid w:val="5799CEDC"/>
    <w:rsid w:val="579DE2B3"/>
    <w:rsid w:val="57A8276D"/>
    <w:rsid w:val="57AB3907"/>
    <w:rsid w:val="57B431BB"/>
    <w:rsid w:val="57CADC4C"/>
    <w:rsid w:val="57D16CD2"/>
    <w:rsid w:val="57DAC39F"/>
    <w:rsid w:val="57EC2BE9"/>
    <w:rsid w:val="57F58230"/>
    <w:rsid w:val="57F857A6"/>
    <w:rsid w:val="58023CB6"/>
    <w:rsid w:val="58350BBC"/>
    <w:rsid w:val="584DE07E"/>
    <w:rsid w:val="584DF3AF"/>
    <w:rsid w:val="585435B8"/>
    <w:rsid w:val="586A0E52"/>
    <w:rsid w:val="5874111A"/>
    <w:rsid w:val="58807226"/>
    <w:rsid w:val="58885438"/>
    <w:rsid w:val="5888F12C"/>
    <w:rsid w:val="58AF2F39"/>
    <w:rsid w:val="58B4E1E8"/>
    <w:rsid w:val="58C3D986"/>
    <w:rsid w:val="58C63FEA"/>
    <w:rsid w:val="58CD993E"/>
    <w:rsid w:val="58E067BD"/>
    <w:rsid w:val="58E6CE7B"/>
    <w:rsid w:val="58F691CB"/>
    <w:rsid w:val="58FF3525"/>
    <w:rsid w:val="590F2BDC"/>
    <w:rsid w:val="591E3075"/>
    <w:rsid w:val="593B874D"/>
    <w:rsid w:val="595E7A2C"/>
    <w:rsid w:val="598AB310"/>
    <w:rsid w:val="598AD9C7"/>
    <w:rsid w:val="59965316"/>
    <w:rsid w:val="59978CB7"/>
    <w:rsid w:val="59A4116C"/>
    <w:rsid w:val="59ACF4B6"/>
    <w:rsid w:val="59BEBF6F"/>
    <w:rsid w:val="59D6935D"/>
    <w:rsid w:val="59D7A4A4"/>
    <w:rsid w:val="59E3F963"/>
    <w:rsid w:val="5A1491FE"/>
    <w:rsid w:val="5A1B0B01"/>
    <w:rsid w:val="5A1C4287"/>
    <w:rsid w:val="5A2F1A5A"/>
    <w:rsid w:val="5A307990"/>
    <w:rsid w:val="5A3E2793"/>
    <w:rsid w:val="5A5E00D9"/>
    <w:rsid w:val="5A5FCF7B"/>
    <w:rsid w:val="5A635E9C"/>
    <w:rsid w:val="5A6565C6"/>
    <w:rsid w:val="5A67CAC5"/>
    <w:rsid w:val="5A6C7F5F"/>
    <w:rsid w:val="5A733E5A"/>
    <w:rsid w:val="5A86FFEE"/>
    <w:rsid w:val="5A9C6C0F"/>
    <w:rsid w:val="5AB3151E"/>
    <w:rsid w:val="5ACD4CAF"/>
    <w:rsid w:val="5AD74CBB"/>
    <w:rsid w:val="5ADA0522"/>
    <w:rsid w:val="5ADC76C7"/>
    <w:rsid w:val="5ADDCA9F"/>
    <w:rsid w:val="5ADE662B"/>
    <w:rsid w:val="5AE20704"/>
    <w:rsid w:val="5AE92AAA"/>
    <w:rsid w:val="5AFEF590"/>
    <w:rsid w:val="5B23A031"/>
    <w:rsid w:val="5B246A15"/>
    <w:rsid w:val="5B289FFC"/>
    <w:rsid w:val="5B2A3A4D"/>
    <w:rsid w:val="5B4EC244"/>
    <w:rsid w:val="5B597169"/>
    <w:rsid w:val="5B5ACEB0"/>
    <w:rsid w:val="5B6CA6E0"/>
    <w:rsid w:val="5B6D5903"/>
    <w:rsid w:val="5B6DE90B"/>
    <w:rsid w:val="5B6EECA0"/>
    <w:rsid w:val="5BAE678F"/>
    <w:rsid w:val="5BB085EC"/>
    <w:rsid w:val="5BC238F7"/>
    <w:rsid w:val="5BCECDB5"/>
    <w:rsid w:val="5BD0735A"/>
    <w:rsid w:val="5BD4BC96"/>
    <w:rsid w:val="5BD8E5EE"/>
    <w:rsid w:val="5BE8B94A"/>
    <w:rsid w:val="5BF0EC38"/>
    <w:rsid w:val="5BF673C8"/>
    <w:rsid w:val="5BF6AE15"/>
    <w:rsid w:val="5BF9D13A"/>
    <w:rsid w:val="5C005426"/>
    <w:rsid w:val="5C038C67"/>
    <w:rsid w:val="5C1D7573"/>
    <w:rsid w:val="5C3299B1"/>
    <w:rsid w:val="5C3D2735"/>
    <w:rsid w:val="5C3F524F"/>
    <w:rsid w:val="5C43E5DD"/>
    <w:rsid w:val="5C56C716"/>
    <w:rsid w:val="5C5E2A7E"/>
    <w:rsid w:val="5C6A6F7D"/>
    <w:rsid w:val="5C7A2A2E"/>
    <w:rsid w:val="5CA58B96"/>
    <w:rsid w:val="5CB50ACE"/>
    <w:rsid w:val="5CB93C3D"/>
    <w:rsid w:val="5CBBD92C"/>
    <w:rsid w:val="5CBC8E81"/>
    <w:rsid w:val="5CBD4288"/>
    <w:rsid w:val="5CCAC79B"/>
    <w:rsid w:val="5CD2CB43"/>
    <w:rsid w:val="5CF45D30"/>
    <w:rsid w:val="5D11E0B7"/>
    <w:rsid w:val="5D124141"/>
    <w:rsid w:val="5D2038DF"/>
    <w:rsid w:val="5D2B699E"/>
    <w:rsid w:val="5D4AD619"/>
    <w:rsid w:val="5D4E3E5A"/>
    <w:rsid w:val="5D5B0D01"/>
    <w:rsid w:val="5D63F250"/>
    <w:rsid w:val="5D6401CD"/>
    <w:rsid w:val="5D68C651"/>
    <w:rsid w:val="5D6ED355"/>
    <w:rsid w:val="5D7E75F3"/>
    <w:rsid w:val="5DA0833F"/>
    <w:rsid w:val="5DA899A5"/>
    <w:rsid w:val="5DB6EF69"/>
    <w:rsid w:val="5DBF108E"/>
    <w:rsid w:val="5DD50B0B"/>
    <w:rsid w:val="5DDCC42D"/>
    <w:rsid w:val="5E167C47"/>
    <w:rsid w:val="5E22201F"/>
    <w:rsid w:val="5E2FFE9B"/>
    <w:rsid w:val="5E3943D1"/>
    <w:rsid w:val="5E4FA16A"/>
    <w:rsid w:val="5E57D828"/>
    <w:rsid w:val="5E5912E9"/>
    <w:rsid w:val="5E5D305A"/>
    <w:rsid w:val="5E69C439"/>
    <w:rsid w:val="5E9CFAD5"/>
    <w:rsid w:val="5EA1B5B5"/>
    <w:rsid w:val="5EA2C364"/>
    <w:rsid w:val="5EAA977F"/>
    <w:rsid w:val="5EB95D2B"/>
    <w:rsid w:val="5EC6693B"/>
    <w:rsid w:val="5ECF3EB7"/>
    <w:rsid w:val="5ED0258D"/>
    <w:rsid w:val="5ED1DF83"/>
    <w:rsid w:val="5EDEC81B"/>
    <w:rsid w:val="5EDF9198"/>
    <w:rsid w:val="5EF82AE1"/>
    <w:rsid w:val="5F0E3378"/>
    <w:rsid w:val="5F10A6C0"/>
    <w:rsid w:val="5F21C2D6"/>
    <w:rsid w:val="5F324423"/>
    <w:rsid w:val="5F347434"/>
    <w:rsid w:val="5F37704D"/>
    <w:rsid w:val="5F3B2D29"/>
    <w:rsid w:val="5F446A06"/>
    <w:rsid w:val="5F4B1AAB"/>
    <w:rsid w:val="5F561B92"/>
    <w:rsid w:val="5F5C69EE"/>
    <w:rsid w:val="5F5EC856"/>
    <w:rsid w:val="5F632EE6"/>
    <w:rsid w:val="5F638B06"/>
    <w:rsid w:val="5F675E5D"/>
    <w:rsid w:val="5F6F71DA"/>
    <w:rsid w:val="5F7BD98D"/>
    <w:rsid w:val="5FB75A96"/>
    <w:rsid w:val="5FCE06C0"/>
    <w:rsid w:val="5FCFA021"/>
    <w:rsid w:val="5FCFC9D6"/>
    <w:rsid w:val="5FDB4791"/>
    <w:rsid w:val="5FE56AE2"/>
    <w:rsid w:val="5FE7D942"/>
    <w:rsid w:val="5FE9D53D"/>
    <w:rsid w:val="5FEB21E1"/>
    <w:rsid w:val="5FF143A8"/>
    <w:rsid w:val="5FF7D66E"/>
    <w:rsid w:val="5FF900BB"/>
    <w:rsid w:val="5FFC6096"/>
    <w:rsid w:val="6001E965"/>
    <w:rsid w:val="6005949A"/>
    <w:rsid w:val="60082F87"/>
    <w:rsid w:val="6009C665"/>
    <w:rsid w:val="600F849A"/>
    <w:rsid w:val="60107C41"/>
    <w:rsid w:val="60109B5D"/>
    <w:rsid w:val="60212793"/>
    <w:rsid w:val="6026A982"/>
    <w:rsid w:val="6026AF7F"/>
    <w:rsid w:val="602AA0FF"/>
    <w:rsid w:val="6040C14C"/>
    <w:rsid w:val="6049046B"/>
    <w:rsid w:val="60496831"/>
    <w:rsid w:val="6056B8DC"/>
    <w:rsid w:val="6062399C"/>
    <w:rsid w:val="60725BAE"/>
    <w:rsid w:val="609429E6"/>
    <w:rsid w:val="60A0587F"/>
    <w:rsid w:val="60A343F1"/>
    <w:rsid w:val="60A53176"/>
    <w:rsid w:val="60B50548"/>
    <w:rsid w:val="60C90FA3"/>
    <w:rsid w:val="60CA4710"/>
    <w:rsid w:val="60CD425D"/>
    <w:rsid w:val="60CE67FB"/>
    <w:rsid w:val="60D910AF"/>
    <w:rsid w:val="60DEAD79"/>
    <w:rsid w:val="60E159D2"/>
    <w:rsid w:val="60E61FBF"/>
    <w:rsid w:val="60EC5DD2"/>
    <w:rsid w:val="60FCB130"/>
    <w:rsid w:val="6117F02C"/>
    <w:rsid w:val="612FD1B1"/>
    <w:rsid w:val="61533072"/>
    <w:rsid w:val="61552484"/>
    <w:rsid w:val="61657CF6"/>
    <w:rsid w:val="616CA649"/>
    <w:rsid w:val="617A38A5"/>
    <w:rsid w:val="617BFFE5"/>
    <w:rsid w:val="6181FFF4"/>
    <w:rsid w:val="618D1409"/>
    <w:rsid w:val="6190D2AF"/>
    <w:rsid w:val="6194D11C"/>
    <w:rsid w:val="61A164FB"/>
    <w:rsid w:val="61A1DB54"/>
    <w:rsid w:val="61A8AF1A"/>
    <w:rsid w:val="61AB54FB"/>
    <w:rsid w:val="61AB7EA3"/>
    <w:rsid w:val="61CE086E"/>
    <w:rsid w:val="61CFA69D"/>
    <w:rsid w:val="61DF7616"/>
    <w:rsid w:val="61DF9189"/>
    <w:rsid w:val="61E5B264"/>
    <w:rsid w:val="6207A86D"/>
    <w:rsid w:val="6210E349"/>
    <w:rsid w:val="62245420"/>
    <w:rsid w:val="622FCBA3"/>
    <w:rsid w:val="623FB4DE"/>
    <w:rsid w:val="6251B903"/>
    <w:rsid w:val="626912BE"/>
    <w:rsid w:val="6269E4E5"/>
    <w:rsid w:val="62751DDA"/>
    <w:rsid w:val="6279D482"/>
    <w:rsid w:val="627C0AC8"/>
    <w:rsid w:val="6280E71C"/>
    <w:rsid w:val="6285115C"/>
    <w:rsid w:val="62992BDB"/>
    <w:rsid w:val="629CE7ED"/>
    <w:rsid w:val="62A00ADA"/>
    <w:rsid w:val="62A4490C"/>
    <w:rsid w:val="62A6176B"/>
    <w:rsid w:val="62A7B2CE"/>
    <w:rsid w:val="62B3744E"/>
    <w:rsid w:val="62B9BF76"/>
    <w:rsid w:val="62C847A5"/>
    <w:rsid w:val="62CB6F2A"/>
    <w:rsid w:val="62CDDE98"/>
    <w:rsid w:val="62DE99C2"/>
    <w:rsid w:val="630740E3"/>
    <w:rsid w:val="630F0F09"/>
    <w:rsid w:val="631B0DF1"/>
    <w:rsid w:val="63386C0F"/>
    <w:rsid w:val="633AF365"/>
    <w:rsid w:val="633D7C62"/>
    <w:rsid w:val="6349D472"/>
    <w:rsid w:val="634CBA7A"/>
    <w:rsid w:val="6355BA52"/>
    <w:rsid w:val="6369D8CF"/>
    <w:rsid w:val="636B76FE"/>
    <w:rsid w:val="6387829D"/>
    <w:rsid w:val="63942F0F"/>
    <w:rsid w:val="639CAAF5"/>
    <w:rsid w:val="639EF64C"/>
    <w:rsid w:val="63A6172B"/>
    <w:rsid w:val="63A69754"/>
    <w:rsid w:val="63AC5E11"/>
    <w:rsid w:val="63C9CA6E"/>
    <w:rsid w:val="63E8EC6D"/>
    <w:rsid w:val="63EB7479"/>
    <w:rsid w:val="63F23524"/>
    <w:rsid w:val="63F706E9"/>
    <w:rsid w:val="63F78914"/>
    <w:rsid w:val="63FBF63D"/>
    <w:rsid w:val="64018FF7"/>
    <w:rsid w:val="640F4CB3"/>
    <w:rsid w:val="641262DD"/>
    <w:rsid w:val="642FBC0D"/>
    <w:rsid w:val="643226E3"/>
    <w:rsid w:val="6439A54D"/>
    <w:rsid w:val="644F4AB0"/>
    <w:rsid w:val="64648C2E"/>
    <w:rsid w:val="646D54B4"/>
    <w:rsid w:val="64742EF5"/>
    <w:rsid w:val="647B1A12"/>
    <w:rsid w:val="64815329"/>
    <w:rsid w:val="6489DA8E"/>
    <w:rsid w:val="64929EDE"/>
    <w:rsid w:val="64A25571"/>
    <w:rsid w:val="64A52B40"/>
    <w:rsid w:val="64AAB62A"/>
    <w:rsid w:val="64B17EFC"/>
    <w:rsid w:val="64B5B03A"/>
    <w:rsid w:val="64C4CEC2"/>
    <w:rsid w:val="64EE8D7D"/>
    <w:rsid w:val="64F2752B"/>
    <w:rsid w:val="64F83ACF"/>
    <w:rsid w:val="6502BCF8"/>
    <w:rsid w:val="6521F7C0"/>
    <w:rsid w:val="653AC6AD"/>
    <w:rsid w:val="654E2F4C"/>
    <w:rsid w:val="65571268"/>
    <w:rsid w:val="655BF4E2"/>
    <w:rsid w:val="656D0C44"/>
    <w:rsid w:val="656E33D7"/>
    <w:rsid w:val="6591A2BD"/>
    <w:rsid w:val="65935975"/>
    <w:rsid w:val="659BDF10"/>
    <w:rsid w:val="65A185A7"/>
    <w:rsid w:val="65AD15C1"/>
    <w:rsid w:val="65BAAE04"/>
    <w:rsid w:val="65D1A08C"/>
    <w:rsid w:val="65EEFE97"/>
    <w:rsid w:val="65F7259A"/>
    <w:rsid w:val="660261FF"/>
    <w:rsid w:val="66076326"/>
    <w:rsid w:val="661B8EDC"/>
    <w:rsid w:val="6643DC31"/>
    <w:rsid w:val="664C0146"/>
    <w:rsid w:val="664D7975"/>
    <w:rsid w:val="664D9890"/>
    <w:rsid w:val="664E7493"/>
    <w:rsid w:val="666443D2"/>
    <w:rsid w:val="6664BAD4"/>
    <w:rsid w:val="6672B751"/>
    <w:rsid w:val="6674D61E"/>
    <w:rsid w:val="6675A03B"/>
    <w:rsid w:val="667FF46F"/>
    <w:rsid w:val="66886342"/>
    <w:rsid w:val="668B813B"/>
    <w:rsid w:val="66B57BAB"/>
    <w:rsid w:val="66D08650"/>
    <w:rsid w:val="66E14867"/>
    <w:rsid w:val="66EBE99F"/>
    <w:rsid w:val="66F1D70C"/>
    <w:rsid w:val="6715C041"/>
    <w:rsid w:val="671EFCCE"/>
    <w:rsid w:val="6744BB1C"/>
    <w:rsid w:val="675312B4"/>
    <w:rsid w:val="6756F81B"/>
    <w:rsid w:val="675C6FB5"/>
    <w:rsid w:val="675E606B"/>
    <w:rsid w:val="676886A7"/>
    <w:rsid w:val="67878AC8"/>
    <w:rsid w:val="679D3F3A"/>
    <w:rsid w:val="67A9B1FA"/>
    <w:rsid w:val="67ACE67A"/>
    <w:rsid w:val="67B628B9"/>
    <w:rsid w:val="67B7BD69"/>
    <w:rsid w:val="67BEDDB3"/>
    <w:rsid w:val="67C2BF70"/>
    <w:rsid w:val="67C598AD"/>
    <w:rsid w:val="67DC4F78"/>
    <w:rsid w:val="67F117DC"/>
    <w:rsid w:val="6815B3DD"/>
    <w:rsid w:val="6827EC77"/>
    <w:rsid w:val="6837561E"/>
    <w:rsid w:val="683D49F2"/>
    <w:rsid w:val="684082E0"/>
    <w:rsid w:val="684F046B"/>
    <w:rsid w:val="686D6C87"/>
    <w:rsid w:val="687FFD49"/>
    <w:rsid w:val="689DC957"/>
    <w:rsid w:val="68B9E8FC"/>
    <w:rsid w:val="68BBE80A"/>
    <w:rsid w:val="68CBAB91"/>
    <w:rsid w:val="68D3B614"/>
    <w:rsid w:val="68DDC92A"/>
    <w:rsid w:val="68DED72E"/>
    <w:rsid w:val="690B8C53"/>
    <w:rsid w:val="691558EF"/>
    <w:rsid w:val="69158DC2"/>
    <w:rsid w:val="691D7F65"/>
    <w:rsid w:val="692B815C"/>
    <w:rsid w:val="693CEEAD"/>
    <w:rsid w:val="694197D6"/>
    <w:rsid w:val="694C47AF"/>
    <w:rsid w:val="695F0DB0"/>
    <w:rsid w:val="69731A18"/>
    <w:rsid w:val="6985E9FC"/>
    <w:rsid w:val="698CE83D"/>
    <w:rsid w:val="69BAEF30"/>
    <w:rsid w:val="69BC243F"/>
    <w:rsid w:val="69C50864"/>
    <w:rsid w:val="69E554A9"/>
    <w:rsid w:val="69ED0186"/>
    <w:rsid w:val="69F513D3"/>
    <w:rsid w:val="69FA6D8E"/>
    <w:rsid w:val="69FE3423"/>
    <w:rsid w:val="6A0A9FC9"/>
    <w:rsid w:val="6A0B433B"/>
    <w:rsid w:val="6A2FBC70"/>
    <w:rsid w:val="6A348E18"/>
    <w:rsid w:val="6A38DAD8"/>
    <w:rsid w:val="6A3B630B"/>
    <w:rsid w:val="6A437DB2"/>
    <w:rsid w:val="6A6AF680"/>
    <w:rsid w:val="6A6BFA79"/>
    <w:rsid w:val="6A70BE7B"/>
    <w:rsid w:val="6A7F44D0"/>
    <w:rsid w:val="6A871176"/>
    <w:rsid w:val="6A87C32D"/>
    <w:rsid w:val="6A9F7002"/>
    <w:rsid w:val="6AB916D6"/>
    <w:rsid w:val="6AC5968C"/>
    <w:rsid w:val="6AD3478E"/>
    <w:rsid w:val="6ADFF44D"/>
    <w:rsid w:val="6AE7E98D"/>
    <w:rsid w:val="6AEB5DFF"/>
    <w:rsid w:val="6AEE1688"/>
    <w:rsid w:val="6AF80FE5"/>
    <w:rsid w:val="6B09F049"/>
    <w:rsid w:val="6B1A7757"/>
    <w:rsid w:val="6B1F4370"/>
    <w:rsid w:val="6B23A224"/>
    <w:rsid w:val="6B2E7910"/>
    <w:rsid w:val="6B3075B1"/>
    <w:rsid w:val="6B46D1B3"/>
    <w:rsid w:val="6B4B934F"/>
    <w:rsid w:val="6B4D549F"/>
    <w:rsid w:val="6B54E657"/>
    <w:rsid w:val="6B587A66"/>
    <w:rsid w:val="6B671C6B"/>
    <w:rsid w:val="6B6D53A6"/>
    <w:rsid w:val="6B77075B"/>
    <w:rsid w:val="6B7A8100"/>
    <w:rsid w:val="6B87D75E"/>
    <w:rsid w:val="6B923081"/>
    <w:rsid w:val="6B9246EF"/>
    <w:rsid w:val="6BADCE58"/>
    <w:rsid w:val="6BB50E55"/>
    <w:rsid w:val="6BCCD912"/>
    <w:rsid w:val="6BCF8A68"/>
    <w:rsid w:val="6BE4C3AD"/>
    <w:rsid w:val="6BF55F83"/>
    <w:rsid w:val="6BF5607B"/>
    <w:rsid w:val="6BF89B49"/>
    <w:rsid w:val="6BFC5B56"/>
    <w:rsid w:val="6C043024"/>
    <w:rsid w:val="6C0AC549"/>
    <w:rsid w:val="6C0FCBC8"/>
    <w:rsid w:val="6C10C72B"/>
    <w:rsid w:val="6C1D8D3C"/>
    <w:rsid w:val="6C201C7C"/>
    <w:rsid w:val="6C2467D5"/>
    <w:rsid w:val="6C2AE4CE"/>
    <w:rsid w:val="6C3C808D"/>
    <w:rsid w:val="6C4AEF6B"/>
    <w:rsid w:val="6C4F10F1"/>
    <w:rsid w:val="6C55C0BC"/>
    <w:rsid w:val="6C5BB2C3"/>
    <w:rsid w:val="6C622801"/>
    <w:rsid w:val="6C63BE52"/>
    <w:rsid w:val="6C679FA2"/>
    <w:rsid w:val="6C692989"/>
    <w:rsid w:val="6C754D22"/>
    <w:rsid w:val="6C848866"/>
    <w:rsid w:val="6C84F9B2"/>
    <w:rsid w:val="6C872E60"/>
    <w:rsid w:val="6C8B0D3E"/>
    <w:rsid w:val="6C9D0136"/>
    <w:rsid w:val="6CB7285F"/>
    <w:rsid w:val="6CC17516"/>
    <w:rsid w:val="6CC488FF"/>
    <w:rsid w:val="6CE29E0C"/>
    <w:rsid w:val="6CE763B0"/>
    <w:rsid w:val="6CE8AEEA"/>
    <w:rsid w:val="6CEDFFB9"/>
    <w:rsid w:val="6CF0B6B8"/>
    <w:rsid w:val="6CF8DC0B"/>
    <w:rsid w:val="6CF93D71"/>
    <w:rsid w:val="6D164642"/>
    <w:rsid w:val="6D282622"/>
    <w:rsid w:val="6D2FEEBB"/>
    <w:rsid w:val="6D2FF207"/>
    <w:rsid w:val="6D4DF853"/>
    <w:rsid w:val="6D505C91"/>
    <w:rsid w:val="6D5819EA"/>
    <w:rsid w:val="6D70EE4A"/>
    <w:rsid w:val="6D886D84"/>
    <w:rsid w:val="6D946801"/>
    <w:rsid w:val="6D9C52BA"/>
    <w:rsid w:val="6DB13474"/>
    <w:rsid w:val="6DBF20AA"/>
    <w:rsid w:val="6DC268CC"/>
    <w:rsid w:val="6DC88E21"/>
    <w:rsid w:val="6DCB9EA7"/>
    <w:rsid w:val="6DE0665F"/>
    <w:rsid w:val="6DE6CD5B"/>
    <w:rsid w:val="6DE8A38B"/>
    <w:rsid w:val="6DF6F857"/>
    <w:rsid w:val="6E0C2CC2"/>
    <w:rsid w:val="6E0FD832"/>
    <w:rsid w:val="6E130EA0"/>
    <w:rsid w:val="6E4B9644"/>
    <w:rsid w:val="6E4D1AB8"/>
    <w:rsid w:val="6E53AA8A"/>
    <w:rsid w:val="6E5A5C3A"/>
    <w:rsid w:val="6E6B205C"/>
    <w:rsid w:val="6E6CD5AD"/>
    <w:rsid w:val="6E72AA10"/>
    <w:rsid w:val="6E73A668"/>
    <w:rsid w:val="6E7FE803"/>
    <w:rsid w:val="6E83F71C"/>
    <w:rsid w:val="6E8B6102"/>
    <w:rsid w:val="6E8EF150"/>
    <w:rsid w:val="6EAB6156"/>
    <w:rsid w:val="6EB21B76"/>
    <w:rsid w:val="6EB5CECE"/>
    <w:rsid w:val="6EB6172B"/>
    <w:rsid w:val="6EB663E8"/>
    <w:rsid w:val="6EB93929"/>
    <w:rsid w:val="6EC072A9"/>
    <w:rsid w:val="6ED7A979"/>
    <w:rsid w:val="6EEB8D2A"/>
    <w:rsid w:val="6EEBBA6D"/>
    <w:rsid w:val="6EF15450"/>
    <w:rsid w:val="6EF1EFA5"/>
    <w:rsid w:val="6EF233C9"/>
    <w:rsid w:val="6F0269A8"/>
    <w:rsid w:val="6F06EC47"/>
    <w:rsid w:val="6F172416"/>
    <w:rsid w:val="6F19358D"/>
    <w:rsid w:val="6F197FC3"/>
    <w:rsid w:val="6F1E37E6"/>
    <w:rsid w:val="6F241C98"/>
    <w:rsid w:val="6F243DE5"/>
    <w:rsid w:val="6F26BDD1"/>
    <w:rsid w:val="6F38E182"/>
    <w:rsid w:val="6F42568E"/>
    <w:rsid w:val="6F54272F"/>
    <w:rsid w:val="6F5A8299"/>
    <w:rsid w:val="6F5AF8F2"/>
    <w:rsid w:val="6F5B8E68"/>
    <w:rsid w:val="6F5CBFCA"/>
    <w:rsid w:val="6F6147D0"/>
    <w:rsid w:val="6F636ED3"/>
    <w:rsid w:val="6F6A4576"/>
    <w:rsid w:val="6F7CB880"/>
    <w:rsid w:val="6F824852"/>
    <w:rsid w:val="6F849A73"/>
    <w:rsid w:val="6F8C87F9"/>
    <w:rsid w:val="6FA9A6F1"/>
    <w:rsid w:val="6FBAED2D"/>
    <w:rsid w:val="6FCACBE7"/>
    <w:rsid w:val="6FDC760F"/>
    <w:rsid w:val="6FDCA0A2"/>
    <w:rsid w:val="6FECEAF0"/>
    <w:rsid w:val="6FF1FDBB"/>
    <w:rsid w:val="6FF49904"/>
    <w:rsid w:val="6FFA1F7F"/>
    <w:rsid w:val="7003F85C"/>
    <w:rsid w:val="70076772"/>
    <w:rsid w:val="700F2F1D"/>
    <w:rsid w:val="7012FA50"/>
    <w:rsid w:val="7027A04D"/>
    <w:rsid w:val="703DF5CD"/>
    <w:rsid w:val="7051E78C"/>
    <w:rsid w:val="70539BA3"/>
    <w:rsid w:val="705B0689"/>
    <w:rsid w:val="70887F78"/>
    <w:rsid w:val="7090BC7B"/>
    <w:rsid w:val="70A0DFEA"/>
    <w:rsid w:val="70C04D6E"/>
    <w:rsid w:val="70C3CCEC"/>
    <w:rsid w:val="70D142D4"/>
    <w:rsid w:val="70D2FD77"/>
    <w:rsid w:val="70F652FA"/>
    <w:rsid w:val="70F75EC9"/>
    <w:rsid w:val="70F7818E"/>
    <w:rsid w:val="70FABC89"/>
    <w:rsid w:val="710AFC91"/>
    <w:rsid w:val="710E8B9A"/>
    <w:rsid w:val="711C8DBB"/>
    <w:rsid w:val="712E6E02"/>
    <w:rsid w:val="7149B1D9"/>
    <w:rsid w:val="714E7FF1"/>
    <w:rsid w:val="715DB9EF"/>
    <w:rsid w:val="717994CF"/>
    <w:rsid w:val="7185A204"/>
    <w:rsid w:val="718C7457"/>
    <w:rsid w:val="71A40934"/>
    <w:rsid w:val="71A47CEE"/>
    <w:rsid w:val="71C13512"/>
    <w:rsid w:val="71C4B278"/>
    <w:rsid w:val="71E16213"/>
    <w:rsid w:val="71E520A2"/>
    <w:rsid w:val="71FBF70B"/>
    <w:rsid w:val="7202F2F0"/>
    <w:rsid w:val="721B822A"/>
    <w:rsid w:val="721D3102"/>
    <w:rsid w:val="722C3D5F"/>
    <w:rsid w:val="722E9F00"/>
    <w:rsid w:val="72374C9F"/>
    <w:rsid w:val="7256A1F6"/>
    <w:rsid w:val="725C1DCF"/>
    <w:rsid w:val="72641F3D"/>
    <w:rsid w:val="7266C38E"/>
    <w:rsid w:val="726CC92C"/>
    <w:rsid w:val="727729FE"/>
    <w:rsid w:val="727B0F08"/>
    <w:rsid w:val="727E7887"/>
    <w:rsid w:val="7284652F"/>
    <w:rsid w:val="7285695A"/>
    <w:rsid w:val="728A166E"/>
    <w:rsid w:val="728F8F54"/>
    <w:rsid w:val="7294D781"/>
    <w:rsid w:val="729A77B0"/>
    <w:rsid w:val="729DD692"/>
    <w:rsid w:val="72BC3B35"/>
    <w:rsid w:val="72CB8E86"/>
    <w:rsid w:val="72CD67D5"/>
    <w:rsid w:val="72D6103A"/>
    <w:rsid w:val="73010D30"/>
    <w:rsid w:val="73018D96"/>
    <w:rsid w:val="7310C636"/>
    <w:rsid w:val="731F3C84"/>
    <w:rsid w:val="73367244"/>
    <w:rsid w:val="7337BD5D"/>
    <w:rsid w:val="733F3E5F"/>
    <w:rsid w:val="735C4AFB"/>
    <w:rsid w:val="736536AC"/>
    <w:rsid w:val="736CC928"/>
    <w:rsid w:val="737C436C"/>
    <w:rsid w:val="737F226E"/>
    <w:rsid w:val="7385BFB8"/>
    <w:rsid w:val="73861558"/>
    <w:rsid w:val="738D8A7C"/>
    <w:rsid w:val="73AE464B"/>
    <w:rsid w:val="73B8CEB7"/>
    <w:rsid w:val="73D908E6"/>
    <w:rsid w:val="73E2293C"/>
    <w:rsid w:val="73EB2A86"/>
    <w:rsid w:val="73F3EBB9"/>
    <w:rsid w:val="7400758E"/>
    <w:rsid w:val="7411A431"/>
    <w:rsid w:val="742813A8"/>
    <w:rsid w:val="74364CFC"/>
    <w:rsid w:val="7436C526"/>
    <w:rsid w:val="74467BF5"/>
    <w:rsid w:val="7449C78C"/>
    <w:rsid w:val="744C2977"/>
    <w:rsid w:val="7453677C"/>
    <w:rsid w:val="74574F3E"/>
    <w:rsid w:val="746C6720"/>
    <w:rsid w:val="74724125"/>
    <w:rsid w:val="74766E96"/>
    <w:rsid w:val="747AC898"/>
    <w:rsid w:val="74AEC58A"/>
    <w:rsid w:val="74B4CA90"/>
    <w:rsid w:val="74B8530B"/>
    <w:rsid w:val="74BD7C5B"/>
    <w:rsid w:val="74BFBF17"/>
    <w:rsid w:val="74C80A27"/>
    <w:rsid w:val="74E27958"/>
    <w:rsid w:val="74F071C4"/>
    <w:rsid w:val="74F2E242"/>
    <w:rsid w:val="7508769F"/>
    <w:rsid w:val="750F9C03"/>
    <w:rsid w:val="751B2D9E"/>
    <w:rsid w:val="751B45C4"/>
    <w:rsid w:val="75251052"/>
    <w:rsid w:val="752FAF68"/>
    <w:rsid w:val="753144A5"/>
    <w:rsid w:val="75519302"/>
    <w:rsid w:val="756408CB"/>
    <w:rsid w:val="756D37AA"/>
    <w:rsid w:val="75977E40"/>
    <w:rsid w:val="75A1DF16"/>
    <w:rsid w:val="75A76B15"/>
    <w:rsid w:val="75AEA74B"/>
    <w:rsid w:val="75B0C9EB"/>
    <w:rsid w:val="75B7C333"/>
    <w:rsid w:val="75BDCA70"/>
    <w:rsid w:val="75C12906"/>
    <w:rsid w:val="75CA3A76"/>
    <w:rsid w:val="75D86D7F"/>
    <w:rsid w:val="75E42C21"/>
    <w:rsid w:val="762E568C"/>
    <w:rsid w:val="76309EEB"/>
    <w:rsid w:val="76327909"/>
    <w:rsid w:val="76371A79"/>
    <w:rsid w:val="7648051E"/>
    <w:rsid w:val="766B6B45"/>
    <w:rsid w:val="7686422B"/>
    <w:rsid w:val="7686FEA2"/>
    <w:rsid w:val="76962280"/>
    <w:rsid w:val="7697F4CC"/>
    <w:rsid w:val="769B2D0D"/>
    <w:rsid w:val="76A435AD"/>
    <w:rsid w:val="76A56A82"/>
    <w:rsid w:val="76AD9C8D"/>
    <w:rsid w:val="76B04046"/>
    <w:rsid w:val="76B1EE5D"/>
    <w:rsid w:val="76CB5679"/>
    <w:rsid w:val="76D69D03"/>
    <w:rsid w:val="76E30BD4"/>
    <w:rsid w:val="7701E861"/>
    <w:rsid w:val="7702FCEE"/>
    <w:rsid w:val="77056F8C"/>
    <w:rsid w:val="77065207"/>
    <w:rsid w:val="77082791"/>
    <w:rsid w:val="772A1319"/>
    <w:rsid w:val="772F8EF2"/>
    <w:rsid w:val="7741F679"/>
    <w:rsid w:val="775379D2"/>
    <w:rsid w:val="77644987"/>
    <w:rsid w:val="776A6BE9"/>
    <w:rsid w:val="776C8B80"/>
    <w:rsid w:val="778526CB"/>
    <w:rsid w:val="7786A966"/>
    <w:rsid w:val="778D2DB7"/>
    <w:rsid w:val="7791A2B4"/>
    <w:rsid w:val="779E6327"/>
    <w:rsid w:val="779F909B"/>
    <w:rsid w:val="77A9E1E7"/>
    <w:rsid w:val="77B0EB7B"/>
    <w:rsid w:val="77B45AAA"/>
    <w:rsid w:val="77B7CA1F"/>
    <w:rsid w:val="77B89758"/>
    <w:rsid w:val="77C18A50"/>
    <w:rsid w:val="77D731C2"/>
    <w:rsid w:val="77FD72E4"/>
    <w:rsid w:val="780C0BF7"/>
    <w:rsid w:val="78141B6C"/>
    <w:rsid w:val="782982B5"/>
    <w:rsid w:val="78357F5D"/>
    <w:rsid w:val="784C6B0E"/>
    <w:rsid w:val="784DB3DD"/>
    <w:rsid w:val="785CB114"/>
    <w:rsid w:val="78628D6F"/>
    <w:rsid w:val="786D96E1"/>
    <w:rsid w:val="7871F396"/>
    <w:rsid w:val="78726D64"/>
    <w:rsid w:val="7876B99B"/>
    <w:rsid w:val="78805452"/>
    <w:rsid w:val="7883C766"/>
    <w:rsid w:val="788DA5A1"/>
    <w:rsid w:val="78935D07"/>
    <w:rsid w:val="7898C110"/>
    <w:rsid w:val="78AB7865"/>
    <w:rsid w:val="78BC5731"/>
    <w:rsid w:val="78C5E37A"/>
    <w:rsid w:val="78D70BFB"/>
    <w:rsid w:val="78DD85DE"/>
    <w:rsid w:val="78E18697"/>
    <w:rsid w:val="78E18E3B"/>
    <w:rsid w:val="78F682DF"/>
    <w:rsid w:val="78F72C26"/>
    <w:rsid w:val="7905CE6E"/>
    <w:rsid w:val="79063C4A"/>
    <w:rsid w:val="790EF3BB"/>
    <w:rsid w:val="7914576D"/>
    <w:rsid w:val="791CA428"/>
    <w:rsid w:val="791D35F4"/>
    <w:rsid w:val="79336A3F"/>
    <w:rsid w:val="79502B0B"/>
    <w:rsid w:val="795F0229"/>
    <w:rsid w:val="79718238"/>
    <w:rsid w:val="798FCB87"/>
    <w:rsid w:val="7993F473"/>
    <w:rsid w:val="799493B7"/>
    <w:rsid w:val="79ADB49E"/>
    <w:rsid w:val="79C3E2E7"/>
    <w:rsid w:val="79C608D3"/>
    <w:rsid w:val="79C6362F"/>
    <w:rsid w:val="79D704CA"/>
    <w:rsid w:val="79DCEA81"/>
    <w:rsid w:val="79E0859F"/>
    <w:rsid w:val="79ED3A4C"/>
    <w:rsid w:val="79F28195"/>
    <w:rsid w:val="79F44C26"/>
    <w:rsid w:val="79FB6631"/>
    <w:rsid w:val="7A032EB5"/>
    <w:rsid w:val="7A23834C"/>
    <w:rsid w:val="7A335C94"/>
    <w:rsid w:val="7A3F9F4A"/>
    <w:rsid w:val="7A4BBE3F"/>
    <w:rsid w:val="7A4F227A"/>
    <w:rsid w:val="7A869BE0"/>
    <w:rsid w:val="7A879CF2"/>
    <w:rsid w:val="7A92FC87"/>
    <w:rsid w:val="7A974F23"/>
    <w:rsid w:val="7A99DDD4"/>
    <w:rsid w:val="7A9C389B"/>
    <w:rsid w:val="7AAFF196"/>
    <w:rsid w:val="7AB59F5F"/>
    <w:rsid w:val="7AC758AD"/>
    <w:rsid w:val="7AC95D57"/>
    <w:rsid w:val="7AD71A3C"/>
    <w:rsid w:val="7AF9DA42"/>
    <w:rsid w:val="7B199B63"/>
    <w:rsid w:val="7B1B1668"/>
    <w:rsid w:val="7B1BA791"/>
    <w:rsid w:val="7B33979D"/>
    <w:rsid w:val="7B374BAB"/>
    <w:rsid w:val="7B49F976"/>
    <w:rsid w:val="7B50BBAD"/>
    <w:rsid w:val="7B6FAEBB"/>
    <w:rsid w:val="7B7B2979"/>
    <w:rsid w:val="7B7DB98B"/>
    <w:rsid w:val="7B7F3322"/>
    <w:rsid w:val="7B879289"/>
    <w:rsid w:val="7B97DB09"/>
    <w:rsid w:val="7B98A955"/>
    <w:rsid w:val="7B9FDC00"/>
    <w:rsid w:val="7BA37EE1"/>
    <w:rsid w:val="7BA8B807"/>
    <w:rsid w:val="7BBBA30C"/>
    <w:rsid w:val="7BBFF27E"/>
    <w:rsid w:val="7BC186C0"/>
    <w:rsid w:val="7BC70873"/>
    <w:rsid w:val="7BFEA5DA"/>
    <w:rsid w:val="7BFFF84E"/>
    <w:rsid w:val="7C033AA0"/>
    <w:rsid w:val="7C0552A7"/>
    <w:rsid w:val="7C0F5AA8"/>
    <w:rsid w:val="7C0F9B0E"/>
    <w:rsid w:val="7C13032D"/>
    <w:rsid w:val="7C1EF591"/>
    <w:rsid w:val="7C1FCF0D"/>
    <w:rsid w:val="7C213411"/>
    <w:rsid w:val="7C227831"/>
    <w:rsid w:val="7C23DE6B"/>
    <w:rsid w:val="7C3488BB"/>
    <w:rsid w:val="7C37BAAA"/>
    <w:rsid w:val="7C3C9EA9"/>
    <w:rsid w:val="7C4688EC"/>
    <w:rsid w:val="7C4AB03E"/>
    <w:rsid w:val="7C4EC290"/>
    <w:rsid w:val="7C5E1206"/>
    <w:rsid w:val="7C63290E"/>
    <w:rsid w:val="7C704A1B"/>
    <w:rsid w:val="7C77211C"/>
    <w:rsid w:val="7C7E2DCD"/>
    <w:rsid w:val="7C8DD443"/>
    <w:rsid w:val="7C9C48A9"/>
    <w:rsid w:val="7CA11124"/>
    <w:rsid w:val="7CA9EBED"/>
    <w:rsid w:val="7CAA81C3"/>
    <w:rsid w:val="7CC56EA0"/>
    <w:rsid w:val="7CCF67FE"/>
    <w:rsid w:val="7CE55560"/>
    <w:rsid w:val="7CEE0DF3"/>
    <w:rsid w:val="7CF1CB90"/>
    <w:rsid w:val="7CF3ADB8"/>
    <w:rsid w:val="7CF63C99"/>
    <w:rsid w:val="7D083E24"/>
    <w:rsid w:val="7D0A4594"/>
    <w:rsid w:val="7D125C17"/>
    <w:rsid w:val="7D135706"/>
    <w:rsid w:val="7D17CA9E"/>
    <w:rsid w:val="7D1A5C13"/>
    <w:rsid w:val="7D245ABB"/>
    <w:rsid w:val="7D3A9C76"/>
    <w:rsid w:val="7D45A597"/>
    <w:rsid w:val="7D51601C"/>
    <w:rsid w:val="7D516427"/>
    <w:rsid w:val="7D5318FD"/>
    <w:rsid w:val="7D559577"/>
    <w:rsid w:val="7D5D3234"/>
    <w:rsid w:val="7D5E75E7"/>
    <w:rsid w:val="7D6A3F7D"/>
    <w:rsid w:val="7D8044AF"/>
    <w:rsid w:val="7D847365"/>
    <w:rsid w:val="7D870992"/>
    <w:rsid w:val="7D8B2D27"/>
    <w:rsid w:val="7D92D227"/>
    <w:rsid w:val="7D9886BD"/>
    <w:rsid w:val="7D99B2D7"/>
    <w:rsid w:val="7D9A763B"/>
    <w:rsid w:val="7D9EA55E"/>
    <w:rsid w:val="7D9FFA1C"/>
    <w:rsid w:val="7DB9BEF7"/>
    <w:rsid w:val="7DCBC901"/>
    <w:rsid w:val="7DE009F2"/>
    <w:rsid w:val="7DE2594D"/>
    <w:rsid w:val="7E15B730"/>
    <w:rsid w:val="7E1A4E86"/>
    <w:rsid w:val="7E1B804A"/>
    <w:rsid w:val="7E1FBFBF"/>
    <w:rsid w:val="7E2AC8B5"/>
    <w:rsid w:val="7E2BE7E0"/>
    <w:rsid w:val="7E3E864C"/>
    <w:rsid w:val="7E4F1EC0"/>
    <w:rsid w:val="7E62A766"/>
    <w:rsid w:val="7E6EEC6D"/>
    <w:rsid w:val="7E985E1A"/>
    <w:rsid w:val="7EA76E27"/>
    <w:rsid w:val="7EB2B46C"/>
    <w:rsid w:val="7EBEA6C1"/>
    <w:rsid w:val="7EC0851D"/>
    <w:rsid w:val="7EC0D48B"/>
    <w:rsid w:val="7ECF9309"/>
    <w:rsid w:val="7EDFB6AA"/>
    <w:rsid w:val="7EDFE775"/>
    <w:rsid w:val="7EE1AEE8"/>
    <w:rsid w:val="7EFB3AC8"/>
    <w:rsid w:val="7F165F1E"/>
    <w:rsid w:val="7F19F64D"/>
    <w:rsid w:val="7F226C5F"/>
    <w:rsid w:val="7F2B6B51"/>
    <w:rsid w:val="7F35C116"/>
    <w:rsid w:val="7F3F24AE"/>
    <w:rsid w:val="7F473BD0"/>
    <w:rsid w:val="7F55E410"/>
    <w:rsid w:val="7F58D4D3"/>
    <w:rsid w:val="7F641284"/>
    <w:rsid w:val="7F91F345"/>
    <w:rsid w:val="7F965CB5"/>
    <w:rsid w:val="7FB8C0E9"/>
    <w:rsid w:val="7FC043A8"/>
    <w:rsid w:val="7FCA5966"/>
    <w:rsid w:val="7FE4B23A"/>
    <w:rsid w:val="7FFD7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21930"/>
  <w15:chartTrackingRefBased/>
  <w15:docId w15:val="{C3868F8A-375F-4660-85D2-E551DCDD86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d82d43fc4fa249e0" /><Relationship Type="http://schemas.openxmlformats.org/officeDocument/2006/relationships/numbering" Target="/word/numbering.xml" Id="Redd21f3b62114175" /><Relationship Type="http://schemas.openxmlformats.org/officeDocument/2006/relationships/image" Target="/media/imagee.png" Id="Ra5707e32cb604fe8" /><Relationship Type="http://schemas.openxmlformats.org/officeDocument/2006/relationships/image" Target="/media/imagef.png" Id="R7615b2c5ee0c4272" /><Relationship Type="http://schemas.openxmlformats.org/officeDocument/2006/relationships/image" Target="/media/image10.png" Id="R8974cd5f079d464a" /><Relationship Type="http://schemas.openxmlformats.org/officeDocument/2006/relationships/image" Target="/media/image11.png" Id="R3827f014948142c0" /><Relationship Type="http://schemas.openxmlformats.org/officeDocument/2006/relationships/image" Target="/media/image12.png" Id="R400577c09a3e4cb1" /><Relationship Type="http://schemas.openxmlformats.org/officeDocument/2006/relationships/image" Target="/media/image13.png" Id="R97ea671b370d4544" /><Relationship Type="http://schemas.openxmlformats.org/officeDocument/2006/relationships/image" Target="/media/image14.png" Id="Rac7dd9e3e6e44ac3" /><Relationship Type="http://schemas.openxmlformats.org/officeDocument/2006/relationships/image" Target="/media/image15.png" Id="R8b449048000a48be" /><Relationship Type="http://schemas.openxmlformats.org/officeDocument/2006/relationships/image" Target="/media/image16.png" Id="R0fb761c31f144a42" /><Relationship Type="http://schemas.openxmlformats.org/officeDocument/2006/relationships/image" Target="/media/image17.png" Id="Ra7915f33ac4d4117" /><Relationship Type="http://schemas.openxmlformats.org/officeDocument/2006/relationships/image" Target="/media/image18.png" Id="R6c9939e3e5f34de2" /><Relationship Type="http://schemas.openxmlformats.org/officeDocument/2006/relationships/hyperlink" Target="https://www.ama.org/the-definition-of-marketing-what-is-marketing/" TargetMode="External" Id="R04bbcfab42664498" /><Relationship Type="http://schemas.openxmlformats.org/officeDocument/2006/relationships/hyperlink" Target="https://www.asa.org.uk/codes-and-rulings/advertising-codes/broadcast-code.html" TargetMode="External" Id="Rf53b1d6d739846d3" /><Relationship Type="http://schemas.openxmlformats.org/officeDocument/2006/relationships/hyperlink" Target="https://www.asa.org.uk/genderresearch.html?gclid=CjwKCAjwk6-LBhBZEiwAOUUDpzq7Dqm6QQm1AUl5q0erxM0eHpEV7YvssBVLAF4fdZbbnRHdyDa4rhoCXCsQAvD_BwE" TargetMode="External" Id="R6a2f4095a5614161" /><Relationship Type="http://schemas.openxmlformats.org/officeDocument/2006/relationships/hyperlink" Target="https://www.asa.org.uk/codes-and-rulings/advertising-codes/non-broadcast-code.html" TargetMode="External" Id="Rcdd5387a84a34bf8" /><Relationship Type="http://schemas.openxmlformats.org/officeDocument/2006/relationships/hyperlink" Target="https://www.bbc.co.uk/news/uk-england-46439792" TargetMode="External" Id="R8543a2ef7ff74d14" /><Relationship Type="http://schemas.openxmlformats.org/officeDocument/2006/relationships/hyperlink" Target="https://abcnews.go.com/Lifestyle/victorias-secret-controversial-perfect-body-slogan/story?id=26735138" TargetMode="External" Id="R2a509273d17440c2" /><Relationship Type="http://schemas.openxmlformats.org/officeDocument/2006/relationships/hyperlink" Target="https://abcnews.go.com/Lifestyle/victorias-secret-controversial-perfect-body-slogan/story?id=26735138" TargetMode="External" Id="Re2f236bd846e4432" /><Relationship Type="http://schemas.openxmlformats.org/officeDocument/2006/relationships/hyperlink" Target="https://www.change.org/p/victoriassecret-apologise-for-your-damaging-perfect-body-campaign-iamperfect" TargetMode="External" Id="R63b00d86f52f453a" /><Relationship Type="http://schemas.openxmlformats.org/officeDocument/2006/relationships/hyperlink" Target="https://www.gov.uk/marketing-advertising-law/advertising-codes-of-practice" TargetMode="External" Id="Rbee9670f16c74888" /><Relationship Type="http://schemas.openxmlformats.org/officeDocument/2006/relationships/hyperlink" Target="https://www.independent.co.uk/arts-entertainment/tv/features/john-lewis-christmas-advert-and-commodification-loneliness-a6727396.html" TargetMode="External" Id="Rde718281fdb14c46" /><Relationship Type="http://schemas.openxmlformats.org/officeDocument/2006/relationships/hyperlink" Target="https://www.idealhome.co.uk/diy-and-decorating/john-lewis-christmas-advert-2015-man-on-the-moon-18421" TargetMode="External" Id="R7534dd80120b4acf" /><Relationship Type="http://schemas.openxmlformats.org/officeDocument/2006/relationships/hyperlink" Target="https://www.newyorker.com/search/q/shudu" TargetMode="External" Id="Rdb2b789be928446b" /><Relationship Type="http://schemas.openxmlformats.org/officeDocument/2006/relationships/hyperlink" Target="https://www.dailyrecord.co.uk/lifestyle/boohoo-asos-praised-showing-real-23073837" TargetMode="External" Id="R972ddf045a7f47fd" /><Relationship Type="http://schemas.openxmlformats.org/officeDocument/2006/relationships/hyperlink" Target="https://www.thelily.com/in-britain-youll-no-longer-see-ads-perpetuating-gender-stereotypes-or-spreading-derogatory-messages-about-body-image/" TargetMode="External" Id="Rea924822a1d04d85" /><Relationship Type="http://schemas.openxmlformats.org/officeDocument/2006/relationships/hyperlink" Target="https://www.mbaskool.com/marketing-mix/products/17799-victorias-secret.html" TargetMode="External" Id="R0e80731997064042" /><Relationship Type="http://schemas.openxmlformats.org/officeDocument/2006/relationships/hyperlink" Target="https://www.dailymail.co.uk/news/article-5694705/Ultimate-modern-Girl-speaks-success-modelling-Diesel-Prada.html" TargetMode="External" Id="Rd321b17127d245bf" /><Relationship Type="http://schemas.openxmlformats.org/officeDocument/2006/relationships/hyperlink" Target="https://projects.sjfc.edu/media-and-diversity-fall-2020/2020/11/06/the-perfect-body-victorias-secret-and-societal-beauty-standards/" TargetMode="External" Id="R342117c0bcdf4ea8" /><Relationship Type="http://schemas.openxmlformats.org/officeDocument/2006/relationships/hyperlink" Target="https://projects.sjfc.edu/media-and-diversity-fall-2020/2020/11/06/the-perfect-body-victorias-secret-and-societal-beauty-standards/" TargetMode="External" Id="R0e1fc1b5f19c4fca" /><Relationship Type="http://schemas.openxmlformats.org/officeDocument/2006/relationships/hyperlink" Target="https://www.about.sainsburys.co.uk/news/latest-news/2020/01-12-2020-help-brighten-a-million-christmases" TargetMode="External" Id="Rf9943cd51d944099" /><Relationship Type="http://schemas.openxmlformats.org/officeDocument/2006/relationships/hyperlink" Target="https://www.elle.com/uk/fashion/a28394357/man-behind-worlds-first-digital-supermodel/" TargetMode="External" Id="R661cb68f27c84046" /><Relationship Type="http://schemas.openxmlformats.org/officeDocument/2006/relationships/hyperlink" Target="https://yougov.co.uk/topics/consumer/articles-reports/2020/05/06/boohoo-solid-understanding-target-audience-helps-i" TargetMode="External" Id="R077cffa2bae54e67" /><Relationship Type="http://schemas.openxmlformats.org/officeDocument/2006/relationships/hyperlink" Target="https://www.thisismoney.co.uk/money/news/article-3386594/Online-shoppers-save-John-Lewis-Xmas-sales-rise-5-1-nearly-1bn.html" TargetMode="External" Id="R0e01b07ad42b4d90" /><Relationship Type="http://schemas.openxmlformats.org/officeDocument/2006/relationships/hyperlink" Target="https://wfto.com/who-we-are" TargetMode="External" Id="R73808b244fcd4b5e" /><Relationship Type="http://schemas.openxmlformats.org/officeDocument/2006/relationships/hyperlink" Target="https://www.worldvision.org/sponsorship-news-stories/global-poverty-facts" TargetMode="External" Id="R53d785c74e1748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2021-10-15T09:13:10.2752387Z</dcterms:created>
  <dcterms:modified xsi:type="dcterms:W3CDTF">2021-10-18T02:09:22.0122098Z</dcterms:modified>
  <dc:creator>Christine Joy (2009194)</dc:creator>
  <lastModifiedBy>Christine Joy (2009194)</lastModifiedBy>
</coreProperties>
</file>