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D0420" w14:textId="77777777" w:rsidR="00C45491" w:rsidRDefault="00C45491" w:rsidP="00C45491">
      <w:pPr>
        <w:jc w:val="center"/>
      </w:pPr>
    </w:p>
    <w:p w14:paraId="27342CDF" w14:textId="77777777" w:rsidR="00C45491" w:rsidRDefault="00C45491" w:rsidP="00C45491">
      <w:pPr>
        <w:jc w:val="center"/>
      </w:pPr>
    </w:p>
    <w:p w14:paraId="17AA3A69" w14:textId="77777777" w:rsidR="00C45491" w:rsidRPr="00C45491" w:rsidRDefault="00C45491" w:rsidP="00C45491">
      <w:pPr>
        <w:jc w:val="center"/>
        <w:rPr>
          <w:rFonts w:ascii="Times New Roman" w:hAnsi="Times New Roman" w:cs="Times New Roman"/>
          <w:b/>
          <w:sz w:val="32"/>
          <w:szCs w:val="32"/>
        </w:rPr>
      </w:pPr>
      <w:r w:rsidRPr="00C45491">
        <w:rPr>
          <w:rFonts w:ascii="Times New Roman" w:hAnsi="Times New Roman" w:cs="Times New Roman"/>
          <w:b/>
          <w:sz w:val="32"/>
          <w:szCs w:val="32"/>
        </w:rPr>
        <w:t>Digital Skills and Research Methods</w:t>
      </w:r>
    </w:p>
    <w:p w14:paraId="788F87FC" w14:textId="77777777" w:rsidR="00C45491" w:rsidRDefault="00C45491" w:rsidP="00C45491">
      <w:pPr>
        <w:jc w:val="center"/>
        <w:rPr>
          <w:rFonts w:ascii="Times New Roman" w:hAnsi="Times New Roman" w:cs="Times New Roman"/>
          <w:sz w:val="28"/>
          <w:szCs w:val="28"/>
        </w:rPr>
      </w:pPr>
    </w:p>
    <w:p w14:paraId="3560D771" w14:textId="0F7DEEE9" w:rsidR="00C45491" w:rsidRPr="00C45491" w:rsidRDefault="00C45491" w:rsidP="00C45491">
      <w:pPr>
        <w:jc w:val="center"/>
        <w:rPr>
          <w:rFonts w:ascii="Times New Roman" w:hAnsi="Times New Roman" w:cs="Times New Roman"/>
          <w:sz w:val="28"/>
          <w:szCs w:val="28"/>
        </w:rPr>
      </w:pPr>
      <w:r w:rsidRPr="00C45491">
        <w:rPr>
          <w:rFonts w:ascii="Times New Roman" w:hAnsi="Times New Roman" w:cs="Times New Roman"/>
          <w:sz w:val="28"/>
          <w:szCs w:val="28"/>
        </w:rPr>
        <w:t>Student Name:</w:t>
      </w:r>
      <w:r w:rsidR="00DD00FB">
        <w:rPr>
          <w:rFonts w:ascii="Times New Roman" w:hAnsi="Times New Roman" w:cs="Times New Roman"/>
          <w:sz w:val="28"/>
          <w:szCs w:val="28"/>
        </w:rPr>
        <w:t xml:space="preserve"> LIVIU CHIPER</w:t>
      </w:r>
    </w:p>
    <w:p w14:paraId="5F35DE7E" w14:textId="77B9D95C" w:rsidR="00C45491" w:rsidRPr="00C45491" w:rsidRDefault="00C45491" w:rsidP="00C45491">
      <w:pPr>
        <w:jc w:val="center"/>
        <w:rPr>
          <w:rFonts w:ascii="Times New Roman" w:hAnsi="Times New Roman" w:cs="Times New Roman"/>
          <w:sz w:val="28"/>
          <w:szCs w:val="28"/>
        </w:rPr>
      </w:pPr>
      <w:r w:rsidRPr="00C45491">
        <w:rPr>
          <w:rFonts w:ascii="Times New Roman" w:hAnsi="Times New Roman" w:cs="Times New Roman"/>
          <w:sz w:val="28"/>
          <w:szCs w:val="28"/>
        </w:rPr>
        <w:t>Lecturer:</w:t>
      </w:r>
      <w:r w:rsidR="00DD00FB">
        <w:rPr>
          <w:rFonts w:ascii="Times New Roman" w:hAnsi="Times New Roman" w:cs="Times New Roman"/>
          <w:sz w:val="28"/>
          <w:szCs w:val="28"/>
        </w:rPr>
        <w:t xml:space="preserve"> OLUSOYI ASHAYE</w:t>
      </w:r>
    </w:p>
    <w:p w14:paraId="30A57CD0" w14:textId="42A54670" w:rsidR="00C45491" w:rsidRPr="00C45491" w:rsidRDefault="00C45491" w:rsidP="00C45491">
      <w:pPr>
        <w:jc w:val="center"/>
        <w:rPr>
          <w:rFonts w:ascii="Times New Roman" w:hAnsi="Times New Roman" w:cs="Times New Roman"/>
          <w:sz w:val="28"/>
          <w:szCs w:val="28"/>
        </w:rPr>
      </w:pPr>
      <w:r w:rsidRPr="00C45491">
        <w:rPr>
          <w:rFonts w:ascii="Times New Roman" w:hAnsi="Times New Roman" w:cs="Times New Roman"/>
          <w:sz w:val="28"/>
          <w:szCs w:val="28"/>
        </w:rPr>
        <w:t>Student ID:</w:t>
      </w:r>
      <w:r w:rsidR="00DD00FB">
        <w:rPr>
          <w:rFonts w:ascii="Times New Roman" w:hAnsi="Times New Roman" w:cs="Times New Roman"/>
          <w:sz w:val="28"/>
          <w:szCs w:val="28"/>
        </w:rPr>
        <w:t>1920387</w:t>
      </w:r>
    </w:p>
    <w:p w14:paraId="57B206C3" w14:textId="33FB09AF" w:rsidR="00C45491" w:rsidRPr="00C45491" w:rsidRDefault="00C45491" w:rsidP="00C45491">
      <w:pPr>
        <w:jc w:val="center"/>
        <w:rPr>
          <w:rFonts w:ascii="Times New Roman" w:hAnsi="Times New Roman" w:cs="Times New Roman"/>
          <w:sz w:val="28"/>
          <w:szCs w:val="28"/>
        </w:rPr>
      </w:pPr>
      <w:r w:rsidRPr="00C45491">
        <w:rPr>
          <w:rFonts w:ascii="Times New Roman" w:hAnsi="Times New Roman" w:cs="Times New Roman"/>
          <w:sz w:val="28"/>
          <w:szCs w:val="28"/>
        </w:rPr>
        <w:t>Course Code:</w:t>
      </w:r>
      <w:r w:rsidR="00DD00FB">
        <w:rPr>
          <w:rFonts w:ascii="Times New Roman" w:hAnsi="Times New Roman" w:cs="Times New Roman"/>
          <w:sz w:val="28"/>
          <w:szCs w:val="28"/>
        </w:rPr>
        <w:t xml:space="preserve"> BMSW4003</w:t>
      </w:r>
    </w:p>
    <w:p w14:paraId="63BA4074" w14:textId="357BBCB3" w:rsidR="00C45491" w:rsidRPr="00C45491" w:rsidRDefault="00C45491" w:rsidP="00C45491">
      <w:pPr>
        <w:jc w:val="center"/>
        <w:rPr>
          <w:rFonts w:ascii="Times New Roman" w:hAnsi="Times New Roman" w:cs="Times New Roman"/>
          <w:sz w:val="28"/>
          <w:szCs w:val="28"/>
        </w:rPr>
      </w:pPr>
      <w:r w:rsidRPr="00C45491">
        <w:rPr>
          <w:rFonts w:ascii="Times New Roman" w:hAnsi="Times New Roman" w:cs="Times New Roman"/>
          <w:sz w:val="28"/>
          <w:szCs w:val="28"/>
        </w:rPr>
        <w:t>Submission Date:</w:t>
      </w:r>
      <w:r w:rsidR="00DD00FB">
        <w:rPr>
          <w:rFonts w:ascii="Times New Roman" w:hAnsi="Times New Roman" w:cs="Times New Roman"/>
          <w:sz w:val="28"/>
          <w:szCs w:val="28"/>
        </w:rPr>
        <w:t xml:space="preserve"> 07-01-2021</w:t>
      </w:r>
    </w:p>
    <w:p w14:paraId="7B478544" w14:textId="77777777" w:rsidR="00C45491" w:rsidRDefault="00C45491" w:rsidP="00C45491"/>
    <w:p w14:paraId="01D08DD3" w14:textId="77777777" w:rsidR="00C45491" w:rsidRDefault="00C45491" w:rsidP="00C45491"/>
    <w:p w14:paraId="38DD7E8A" w14:textId="77777777" w:rsidR="00C45491" w:rsidRDefault="00C45491" w:rsidP="00C45491"/>
    <w:p w14:paraId="244C5864" w14:textId="77777777" w:rsidR="00C45491" w:rsidRDefault="00C45491" w:rsidP="00C45491"/>
    <w:p w14:paraId="1FE7C028" w14:textId="77777777" w:rsidR="00C45491" w:rsidRDefault="00C45491" w:rsidP="00C45491"/>
    <w:p w14:paraId="18C3917B" w14:textId="77777777" w:rsidR="00C45491" w:rsidRDefault="00C45491" w:rsidP="00C45491"/>
    <w:p w14:paraId="21B0D215" w14:textId="77777777" w:rsidR="00C45491" w:rsidRDefault="00C45491" w:rsidP="00C45491"/>
    <w:p w14:paraId="17784487" w14:textId="77777777" w:rsidR="00C45491" w:rsidRDefault="00C45491" w:rsidP="00C45491"/>
    <w:p w14:paraId="7BE99ACC" w14:textId="77777777" w:rsidR="00C45491" w:rsidRDefault="00C45491" w:rsidP="00C45491"/>
    <w:p w14:paraId="4BE4874F" w14:textId="77777777" w:rsidR="00C45491" w:rsidRDefault="00C45491" w:rsidP="00C45491"/>
    <w:p w14:paraId="1927BDA4" w14:textId="77777777" w:rsidR="00C45491" w:rsidRDefault="00C45491" w:rsidP="00C45491"/>
    <w:p w14:paraId="24A2EB2F" w14:textId="77777777" w:rsidR="00C45491" w:rsidRDefault="00C45491" w:rsidP="00C45491"/>
    <w:p w14:paraId="1925432B" w14:textId="77777777" w:rsidR="00C45491" w:rsidRDefault="00C45491" w:rsidP="00C45491"/>
    <w:p w14:paraId="458E7AF9" w14:textId="77777777" w:rsidR="00C45491" w:rsidRDefault="00C45491" w:rsidP="00C45491"/>
    <w:p w14:paraId="06107EB3" w14:textId="77777777" w:rsidR="00C45491" w:rsidRDefault="00C45491" w:rsidP="00C45491"/>
    <w:p w14:paraId="41D93D25" w14:textId="77777777" w:rsidR="00C45491" w:rsidRDefault="00C45491" w:rsidP="00C45491"/>
    <w:p w14:paraId="460B7D0C" w14:textId="77777777" w:rsidR="00C45491" w:rsidRDefault="00C45491" w:rsidP="00C45491"/>
    <w:p w14:paraId="41C90F93" w14:textId="77777777" w:rsidR="00C45491" w:rsidRDefault="00C45491" w:rsidP="00C45491"/>
    <w:p w14:paraId="5967488D" w14:textId="77777777" w:rsidR="00C45491" w:rsidRDefault="00C45491" w:rsidP="00C45491"/>
    <w:p w14:paraId="6A57345E" w14:textId="77777777" w:rsidR="00C45491" w:rsidRDefault="00C45491" w:rsidP="00C45491"/>
    <w:p w14:paraId="2E80F09D" w14:textId="77777777" w:rsidR="00C45491" w:rsidRDefault="00C45491" w:rsidP="00C45491"/>
    <w:sdt>
      <w:sdtPr>
        <w:rPr>
          <w:rFonts w:ascii="Times New Roman" w:eastAsiaTheme="minorHAnsi" w:hAnsi="Times New Roman" w:cs="Times New Roman"/>
          <w:b/>
          <w:color w:val="auto"/>
          <w:sz w:val="22"/>
          <w:szCs w:val="22"/>
          <w:lang w:val="en-GB"/>
        </w:rPr>
        <w:id w:val="517046370"/>
        <w:docPartObj>
          <w:docPartGallery w:val="Table of Contents"/>
          <w:docPartUnique/>
        </w:docPartObj>
      </w:sdtPr>
      <w:sdtEndPr>
        <w:rPr>
          <w:rFonts w:asciiTheme="minorHAnsi" w:hAnsiTheme="minorHAnsi" w:cstheme="minorBidi"/>
          <w:bCs/>
          <w:noProof/>
        </w:rPr>
      </w:sdtEndPr>
      <w:sdtContent>
        <w:p w14:paraId="239B712E" w14:textId="77777777" w:rsidR="00C45491" w:rsidRPr="00C45491" w:rsidRDefault="00C45491">
          <w:pPr>
            <w:pStyle w:val="TOCHeading"/>
            <w:rPr>
              <w:rFonts w:ascii="Times New Roman" w:hAnsi="Times New Roman" w:cs="Times New Roman"/>
              <w:b/>
              <w:color w:val="auto"/>
            </w:rPr>
          </w:pPr>
          <w:r w:rsidRPr="00C45491">
            <w:rPr>
              <w:rFonts w:ascii="Times New Roman" w:hAnsi="Times New Roman" w:cs="Times New Roman"/>
              <w:b/>
              <w:color w:val="auto"/>
            </w:rPr>
            <w:t>Table of Contents</w:t>
          </w:r>
        </w:p>
        <w:p w14:paraId="1D51C9C1" w14:textId="77777777" w:rsidR="00C45491" w:rsidRDefault="00C45491">
          <w:pPr>
            <w:pStyle w:val="TOC1"/>
            <w:tabs>
              <w:tab w:val="right" w:leader="dot" w:pos="9016"/>
            </w:tabs>
            <w:rPr>
              <w:noProof/>
            </w:rPr>
          </w:pPr>
          <w:r>
            <w:fldChar w:fldCharType="begin"/>
          </w:r>
          <w:r>
            <w:instrText xml:space="preserve"> TOC \o "1-3" \h \z \u </w:instrText>
          </w:r>
          <w:r>
            <w:fldChar w:fldCharType="separate"/>
          </w:r>
          <w:hyperlink w:anchor="_Toc61428229" w:history="1">
            <w:r w:rsidRPr="000B661F">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_Toc61428229 \h </w:instrText>
            </w:r>
            <w:r>
              <w:rPr>
                <w:noProof/>
                <w:webHidden/>
              </w:rPr>
            </w:r>
            <w:r>
              <w:rPr>
                <w:noProof/>
                <w:webHidden/>
              </w:rPr>
              <w:fldChar w:fldCharType="separate"/>
            </w:r>
            <w:r w:rsidR="00396E2E">
              <w:rPr>
                <w:noProof/>
                <w:webHidden/>
              </w:rPr>
              <w:t>3</w:t>
            </w:r>
            <w:r>
              <w:rPr>
                <w:noProof/>
                <w:webHidden/>
              </w:rPr>
              <w:fldChar w:fldCharType="end"/>
            </w:r>
          </w:hyperlink>
        </w:p>
        <w:p w14:paraId="65B5B4FF" w14:textId="77777777" w:rsidR="00C45491" w:rsidRDefault="00876A72">
          <w:pPr>
            <w:pStyle w:val="TOC2"/>
            <w:tabs>
              <w:tab w:val="right" w:leader="dot" w:pos="9016"/>
            </w:tabs>
            <w:rPr>
              <w:noProof/>
            </w:rPr>
          </w:pPr>
          <w:hyperlink w:anchor="_Toc61428230" w:history="1">
            <w:r w:rsidR="00C45491" w:rsidRPr="000B661F">
              <w:rPr>
                <w:rStyle w:val="Hyperlink"/>
                <w:rFonts w:ascii="Times New Roman" w:hAnsi="Times New Roman" w:cs="Times New Roman"/>
                <w:noProof/>
              </w:rPr>
              <w:t>Background to the study</w:t>
            </w:r>
            <w:r w:rsidR="00C45491">
              <w:rPr>
                <w:noProof/>
                <w:webHidden/>
              </w:rPr>
              <w:tab/>
            </w:r>
            <w:r w:rsidR="00C45491">
              <w:rPr>
                <w:noProof/>
                <w:webHidden/>
              </w:rPr>
              <w:fldChar w:fldCharType="begin"/>
            </w:r>
            <w:r w:rsidR="00C45491">
              <w:rPr>
                <w:noProof/>
                <w:webHidden/>
              </w:rPr>
              <w:instrText xml:space="preserve"> PAGEREF _Toc61428230 \h </w:instrText>
            </w:r>
            <w:r w:rsidR="00C45491">
              <w:rPr>
                <w:noProof/>
                <w:webHidden/>
              </w:rPr>
            </w:r>
            <w:r w:rsidR="00C45491">
              <w:rPr>
                <w:noProof/>
                <w:webHidden/>
              </w:rPr>
              <w:fldChar w:fldCharType="separate"/>
            </w:r>
            <w:r w:rsidR="00396E2E">
              <w:rPr>
                <w:noProof/>
                <w:webHidden/>
              </w:rPr>
              <w:t>3</w:t>
            </w:r>
            <w:r w:rsidR="00C45491">
              <w:rPr>
                <w:noProof/>
                <w:webHidden/>
              </w:rPr>
              <w:fldChar w:fldCharType="end"/>
            </w:r>
          </w:hyperlink>
        </w:p>
        <w:p w14:paraId="06ED8A35" w14:textId="77777777" w:rsidR="00C45491" w:rsidRDefault="00876A72">
          <w:pPr>
            <w:pStyle w:val="TOC1"/>
            <w:tabs>
              <w:tab w:val="right" w:leader="dot" w:pos="9016"/>
            </w:tabs>
            <w:rPr>
              <w:noProof/>
            </w:rPr>
          </w:pPr>
          <w:hyperlink w:anchor="_Toc61428231" w:history="1">
            <w:r w:rsidR="00C45491" w:rsidRPr="000B661F">
              <w:rPr>
                <w:rStyle w:val="Hyperlink"/>
                <w:rFonts w:ascii="Times New Roman" w:hAnsi="Times New Roman" w:cs="Times New Roman"/>
                <w:b/>
                <w:noProof/>
              </w:rPr>
              <w:t>Literature Review</w:t>
            </w:r>
            <w:r w:rsidR="00C45491">
              <w:rPr>
                <w:noProof/>
                <w:webHidden/>
              </w:rPr>
              <w:tab/>
            </w:r>
            <w:r w:rsidR="00C45491">
              <w:rPr>
                <w:noProof/>
                <w:webHidden/>
              </w:rPr>
              <w:fldChar w:fldCharType="begin"/>
            </w:r>
            <w:r w:rsidR="00C45491">
              <w:rPr>
                <w:noProof/>
                <w:webHidden/>
              </w:rPr>
              <w:instrText xml:space="preserve"> PAGEREF _Toc61428231 \h </w:instrText>
            </w:r>
            <w:r w:rsidR="00C45491">
              <w:rPr>
                <w:noProof/>
                <w:webHidden/>
              </w:rPr>
            </w:r>
            <w:r w:rsidR="00C45491">
              <w:rPr>
                <w:noProof/>
                <w:webHidden/>
              </w:rPr>
              <w:fldChar w:fldCharType="separate"/>
            </w:r>
            <w:r w:rsidR="00396E2E">
              <w:rPr>
                <w:noProof/>
                <w:webHidden/>
              </w:rPr>
              <w:t>3</w:t>
            </w:r>
            <w:r w:rsidR="00C45491">
              <w:rPr>
                <w:noProof/>
                <w:webHidden/>
              </w:rPr>
              <w:fldChar w:fldCharType="end"/>
            </w:r>
          </w:hyperlink>
        </w:p>
        <w:p w14:paraId="61DBD87C" w14:textId="77777777" w:rsidR="00C45491" w:rsidRDefault="00876A72">
          <w:pPr>
            <w:pStyle w:val="TOC1"/>
            <w:tabs>
              <w:tab w:val="right" w:leader="dot" w:pos="9016"/>
            </w:tabs>
            <w:rPr>
              <w:noProof/>
            </w:rPr>
          </w:pPr>
          <w:hyperlink w:anchor="_Toc61428232" w:history="1">
            <w:r w:rsidR="00C45491" w:rsidRPr="000B661F">
              <w:rPr>
                <w:rStyle w:val="Hyperlink"/>
                <w:rFonts w:ascii="Times New Roman" w:hAnsi="Times New Roman" w:cs="Times New Roman"/>
                <w:b/>
                <w:noProof/>
              </w:rPr>
              <w:t>Research methods.</w:t>
            </w:r>
            <w:r w:rsidR="00C45491">
              <w:rPr>
                <w:noProof/>
                <w:webHidden/>
              </w:rPr>
              <w:tab/>
            </w:r>
            <w:r w:rsidR="00C45491">
              <w:rPr>
                <w:noProof/>
                <w:webHidden/>
              </w:rPr>
              <w:fldChar w:fldCharType="begin"/>
            </w:r>
            <w:r w:rsidR="00C45491">
              <w:rPr>
                <w:noProof/>
                <w:webHidden/>
              </w:rPr>
              <w:instrText xml:space="preserve"> PAGEREF _Toc61428232 \h </w:instrText>
            </w:r>
            <w:r w:rsidR="00C45491">
              <w:rPr>
                <w:noProof/>
                <w:webHidden/>
              </w:rPr>
            </w:r>
            <w:r w:rsidR="00C45491">
              <w:rPr>
                <w:noProof/>
                <w:webHidden/>
              </w:rPr>
              <w:fldChar w:fldCharType="separate"/>
            </w:r>
            <w:r w:rsidR="00396E2E">
              <w:rPr>
                <w:noProof/>
                <w:webHidden/>
              </w:rPr>
              <w:t>5</w:t>
            </w:r>
            <w:r w:rsidR="00C45491">
              <w:rPr>
                <w:noProof/>
                <w:webHidden/>
              </w:rPr>
              <w:fldChar w:fldCharType="end"/>
            </w:r>
          </w:hyperlink>
        </w:p>
        <w:p w14:paraId="4A0D06F4" w14:textId="77777777" w:rsidR="00C45491" w:rsidRDefault="00876A72">
          <w:pPr>
            <w:pStyle w:val="TOC1"/>
            <w:tabs>
              <w:tab w:val="right" w:leader="dot" w:pos="9016"/>
            </w:tabs>
            <w:rPr>
              <w:noProof/>
            </w:rPr>
          </w:pPr>
          <w:hyperlink w:anchor="_Toc61428233" w:history="1">
            <w:r w:rsidR="00C45491" w:rsidRPr="000B661F">
              <w:rPr>
                <w:rStyle w:val="Hyperlink"/>
                <w:rFonts w:ascii="Times New Roman" w:hAnsi="Times New Roman" w:cs="Times New Roman"/>
                <w:b/>
                <w:noProof/>
              </w:rPr>
              <w:t>Analysis (</w:t>
            </w:r>
            <w:r w:rsidR="00C45491" w:rsidRPr="000B661F">
              <w:rPr>
                <w:rStyle w:val="Hyperlink"/>
                <w:rFonts w:ascii="Times New Roman" w:hAnsi="Times New Roman" w:cs="Times New Roman"/>
                <w:noProof/>
              </w:rPr>
              <w:t>Questionnaire)</w:t>
            </w:r>
            <w:r w:rsidR="00C45491">
              <w:rPr>
                <w:noProof/>
                <w:webHidden/>
              </w:rPr>
              <w:tab/>
            </w:r>
            <w:r w:rsidR="00C45491">
              <w:rPr>
                <w:noProof/>
                <w:webHidden/>
              </w:rPr>
              <w:fldChar w:fldCharType="begin"/>
            </w:r>
            <w:r w:rsidR="00C45491">
              <w:rPr>
                <w:noProof/>
                <w:webHidden/>
              </w:rPr>
              <w:instrText xml:space="preserve"> PAGEREF _Toc61428233 \h </w:instrText>
            </w:r>
            <w:r w:rsidR="00C45491">
              <w:rPr>
                <w:noProof/>
                <w:webHidden/>
              </w:rPr>
            </w:r>
            <w:r w:rsidR="00C45491">
              <w:rPr>
                <w:noProof/>
                <w:webHidden/>
              </w:rPr>
              <w:fldChar w:fldCharType="separate"/>
            </w:r>
            <w:r w:rsidR="00396E2E">
              <w:rPr>
                <w:noProof/>
                <w:webHidden/>
              </w:rPr>
              <w:t>5</w:t>
            </w:r>
            <w:r w:rsidR="00C45491">
              <w:rPr>
                <w:noProof/>
                <w:webHidden/>
              </w:rPr>
              <w:fldChar w:fldCharType="end"/>
            </w:r>
          </w:hyperlink>
        </w:p>
        <w:p w14:paraId="70D0ACC8" w14:textId="77777777" w:rsidR="00C45491" w:rsidRDefault="00876A72">
          <w:pPr>
            <w:pStyle w:val="TOC2"/>
            <w:tabs>
              <w:tab w:val="right" w:leader="dot" w:pos="9016"/>
            </w:tabs>
            <w:rPr>
              <w:noProof/>
            </w:rPr>
          </w:pPr>
          <w:hyperlink w:anchor="_Toc61428234" w:history="1">
            <w:r w:rsidR="00C45491" w:rsidRPr="000B661F">
              <w:rPr>
                <w:rStyle w:val="Hyperlink"/>
                <w:rFonts w:ascii="Times New Roman" w:hAnsi="Times New Roman" w:cs="Times New Roman"/>
                <w:b/>
                <w:noProof/>
              </w:rPr>
              <w:t>Tabulation</w:t>
            </w:r>
            <w:r w:rsidR="00C45491">
              <w:rPr>
                <w:noProof/>
                <w:webHidden/>
              </w:rPr>
              <w:tab/>
            </w:r>
            <w:r w:rsidR="00C45491">
              <w:rPr>
                <w:noProof/>
                <w:webHidden/>
              </w:rPr>
              <w:fldChar w:fldCharType="begin"/>
            </w:r>
            <w:r w:rsidR="00C45491">
              <w:rPr>
                <w:noProof/>
                <w:webHidden/>
              </w:rPr>
              <w:instrText xml:space="preserve"> PAGEREF _Toc61428234 \h </w:instrText>
            </w:r>
            <w:r w:rsidR="00C45491">
              <w:rPr>
                <w:noProof/>
                <w:webHidden/>
              </w:rPr>
            </w:r>
            <w:r w:rsidR="00C45491">
              <w:rPr>
                <w:noProof/>
                <w:webHidden/>
              </w:rPr>
              <w:fldChar w:fldCharType="separate"/>
            </w:r>
            <w:r w:rsidR="00396E2E">
              <w:rPr>
                <w:noProof/>
                <w:webHidden/>
              </w:rPr>
              <w:t>5</w:t>
            </w:r>
            <w:r w:rsidR="00C45491">
              <w:rPr>
                <w:noProof/>
                <w:webHidden/>
              </w:rPr>
              <w:fldChar w:fldCharType="end"/>
            </w:r>
          </w:hyperlink>
        </w:p>
        <w:p w14:paraId="10817550" w14:textId="77777777" w:rsidR="00C45491" w:rsidRDefault="00876A72">
          <w:pPr>
            <w:pStyle w:val="TOC1"/>
            <w:tabs>
              <w:tab w:val="right" w:leader="dot" w:pos="9016"/>
            </w:tabs>
            <w:rPr>
              <w:noProof/>
            </w:rPr>
          </w:pPr>
          <w:hyperlink w:anchor="_Toc61428235" w:history="1">
            <w:r w:rsidR="00C45491" w:rsidRPr="000B661F">
              <w:rPr>
                <w:rStyle w:val="Hyperlink"/>
                <w:rFonts w:ascii="Times New Roman" w:hAnsi="Times New Roman" w:cs="Times New Roman"/>
                <w:b/>
                <w:noProof/>
              </w:rPr>
              <w:t>Conclusion and Recommendation</w:t>
            </w:r>
            <w:r w:rsidR="00C45491">
              <w:rPr>
                <w:noProof/>
                <w:webHidden/>
              </w:rPr>
              <w:tab/>
            </w:r>
            <w:r w:rsidR="00C45491">
              <w:rPr>
                <w:noProof/>
                <w:webHidden/>
              </w:rPr>
              <w:fldChar w:fldCharType="begin"/>
            </w:r>
            <w:r w:rsidR="00C45491">
              <w:rPr>
                <w:noProof/>
                <w:webHidden/>
              </w:rPr>
              <w:instrText xml:space="preserve"> PAGEREF _Toc61428235 \h </w:instrText>
            </w:r>
            <w:r w:rsidR="00C45491">
              <w:rPr>
                <w:noProof/>
                <w:webHidden/>
              </w:rPr>
            </w:r>
            <w:r w:rsidR="00C45491">
              <w:rPr>
                <w:noProof/>
                <w:webHidden/>
              </w:rPr>
              <w:fldChar w:fldCharType="separate"/>
            </w:r>
            <w:r w:rsidR="00396E2E">
              <w:rPr>
                <w:noProof/>
                <w:webHidden/>
              </w:rPr>
              <w:t>8</w:t>
            </w:r>
            <w:r w:rsidR="00C45491">
              <w:rPr>
                <w:noProof/>
                <w:webHidden/>
              </w:rPr>
              <w:fldChar w:fldCharType="end"/>
            </w:r>
          </w:hyperlink>
        </w:p>
        <w:p w14:paraId="517E2CE4" w14:textId="77777777" w:rsidR="00C45491" w:rsidRDefault="00876A72">
          <w:pPr>
            <w:pStyle w:val="TOC1"/>
            <w:tabs>
              <w:tab w:val="right" w:leader="dot" w:pos="9016"/>
            </w:tabs>
            <w:rPr>
              <w:noProof/>
            </w:rPr>
          </w:pPr>
          <w:hyperlink w:anchor="_Toc61428236" w:history="1">
            <w:r w:rsidR="00C45491" w:rsidRPr="000B661F">
              <w:rPr>
                <w:rStyle w:val="Hyperlink"/>
                <w:rFonts w:ascii="Times New Roman" w:hAnsi="Times New Roman" w:cs="Times New Roman"/>
                <w:b/>
                <w:noProof/>
              </w:rPr>
              <w:t>References</w:t>
            </w:r>
            <w:r w:rsidR="00C45491">
              <w:rPr>
                <w:noProof/>
                <w:webHidden/>
              </w:rPr>
              <w:tab/>
            </w:r>
            <w:r w:rsidR="00C45491">
              <w:rPr>
                <w:noProof/>
                <w:webHidden/>
              </w:rPr>
              <w:fldChar w:fldCharType="begin"/>
            </w:r>
            <w:r w:rsidR="00C45491">
              <w:rPr>
                <w:noProof/>
                <w:webHidden/>
              </w:rPr>
              <w:instrText xml:space="preserve"> PAGEREF _Toc61428236 \h </w:instrText>
            </w:r>
            <w:r w:rsidR="00C45491">
              <w:rPr>
                <w:noProof/>
                <w:webHidden/>
              </w:rPr>
            </w:r>
            <w:r w:rsidR="00C45491">
              <w:rPr>
                <w:noProof/>
                <w:webHidden/>
              </w:rPr>
              <w:fldChar w:fldCharType="separate"/>
            </w:r>
            <w:r w:rsidR="00396E2E">
              <w:rPr>
                <w:noProof/>
                <w:webHidden/>
              </w:rPr>
              <w:t>9</w:t>
            </w:r>
            <w:r w:rsidR="00C45491">
              <w:rPr>
                <w:noProof/>
                <w:webHidden/>
              </w:rPr>
              <w:fldChar w:fldCharType="end"/>
            </w:r>
          </w:hyperlink>
        </w:p>
        <w:p w14:paraId="708D14D2" w14:textId="77777777" w:rsidR="00C45491" w:rsidRDefault="00C45491">
          <w:r>
            <w:rPr>
              <w:b/>
              <w:bCs/>
              <w:noProof/>
            </w:rPr>
            <w:fldChar w:fldCharType="end"/>
          </w:r>
        </w:p>
      </w:sdtContent>
    </w:sdt>
    <w:p w14:paraId="6F64AF00" w14:textId="77777777" w:rsidR="00C45491" w:rsidRDefault="00C45491" w:rsidP="00C45491"/>
    <w:p w14:paraId="049A96CE" w14:textId="77777777" w:rsidR="00C45491" w:rsidRDefault="00C45491" w:rsidP="00C45491"/>
    <w:p w14:paraId="3997FD6E" w14:textId="77777777" w:rsidR="00C45491" w:rsidRDefault="00C45491" w:rsidP="00C45491"/>
    <w:p w14:paraId="16E23F54" w14:textId="77777777" w:rsidR="00C45491" w:rsidRDefault="00C45491" w:rsidP="00C45491"/>
    <w:p w14:paraId="00A42F3E" w14:textId="77777777" w:rsidR="00C45491" w:rsidRDefault="00C45491" w:rsidP="00C45491"/>
    <w:p w14:paraId="35B51A11" w14:textId="77777777" w:rsidR="00C45491" w:rsidRDefault="00C45491" w:rsidP="00C45491"/>
    <w:p w14:paraId="7FB5CF05" w14:textId="77777777" w:rsidR="00C45491" w:rsidRDefault="00C45491" w:rsidP="00C45491"/>
    <w:p w14:paraId="7CD3FE1B" w14:textId="77777777" w:rsidR="00C45491" w:rsidRDefault="00C45491" w:rsidP="00C45491"/>
    <w:p w14:paraId="6BC8456C" w14:textId="77777777" w:rsidR="00C45491" w:rsidRDefault="00C45491" w:rsidP="00C45491"/>
    <w:p w14:paraId="7D1C248F" w14:textId="77777777" w:rsidR="00C45491" w:rsidRDefault="00C45491" w:rsidP="00C45491"/>
    <w:p w14:paraId="3BB38A8B" w14:textId="77777777" w:rsidR="00C45491" w:rsidRDefault="00C45491" w:rsidP="00C45491"/>
    <w:p w14:paraId="71D6D56D" w14:textId="77777777" w:rsidR="00C45491" w:rsidRDefault="00C45491" w:rsidP="00C45491"/>
    <w:p w14:paraId="59C6BC1E" w14:textId="77777777" w:rsidR="00C45491" w:rsidRDefault="00C45491" w:rsidP="00C45491"/>
    <w:p w14:paraId="382BBF1D" w14:textId="77777777" w:rsidR="00C45491" w:rsidRDefault="00C45491" w:rsidP="00C45491"/>
    <w:p w14:paraId="014F8AD0" w14:textId="77777777" w:rsidR="00C45491" w:rsidRDefault="00C45491" w:rsidP="00C45491"/>
    <w:p w14:paraId="638D07C8" w14:textId="77777777" w:rsidR="00C45491" w:rsidRDefault="00C45491" w:rsidP="00C45491"/>
    <w:p w14:paraId="347062AB" w14:textId="77777777" w:rsidR="00C45491" w:rsidRDefault="00C45491" w:rsidP="00C45491"/>
    <w:p w14:paraId="56860559" w14:textId="77777777" w:rsidR="00C45491" w:rsidRDefault="00C45491" w:rsidP="00C45491"/>
    <w:p w14:paraId="6E880F41" w14:textId="77777777" w:rsidR="00C45491" w:rsidRDefault="00C45491" w:rsidP="00C45491"/>
    <w:p w14:paraId="74BE2E57" w14:textId="77777777" w:rsidR="00C45491" w:rsidRDefault="00C45491" w:rsidP="00C45491"/>
    <w:p w14:paraId="3F04B804" w14:textId="77777777" w:rsidR="00047AA7" w:rsidRPr="00C45491" w:rsidRDefault="00C632C8" w:rsidP="00C45491">
      <w:pPr>
        <w:pStyle w:val="Heading1"/>
        <w:rPr>
          <w:rFonts w:ascii="Times New Roman" w:hAnsi="Times New Roman" w:cs="Times New Roman"/>
          <w:b/>
          <w:color w:val="auto"/>
        </w:rPr>
      </w:pPr>
      <w:bookmarkStart w:id="0" w:name="_Toc61428229"/>
      <w:r w:rsidRPr="00C45491">
        <w:rPr>
          <w:rFonts w:ascii="Times New Roman" w:hAnsi="Times New Roman" w:cs="Times New Roman"/>
          <w:b/>
          <w:color w:val="auto"/>
        </w:rPr>
        <w:lastRenderedPageBreak/>
        <w:t>Introduction</w:t>
      </w:r>
      <w:bookmarkEnd w:id="0"/>
      <w:r w:rsidRPr="00C45491">
        <w:rPr>
          <w:rFonts w:ascii="Times New Roman" w:hAnsi="Times New Roman" w:cs="Times New Roman"/>
          <w:b/>
          <w:color w:val="auto"/>
        </w:rPr>
        <w:t xml:space="preserve"> </w:t>
      </w:r>
    </w:p>
    <w:p w14:paraId="33144766" w14:textId="77777777" w:rsidR="00C632C8" w:rsidRPr="00C45491" w:rsidRDefault="00C632C8" w:rsidP="00E16697">
      <w:pPr>
        <w:pStyle w:val="Heading2"/>
        <w:rPr>
          <w:rFonts w:ascii="Times New Roman" w:hAnsi="Times New Roman" w:cs="Times New Roman"/>
          <w:color w:val="auto"/>
          <w:sz w:val="28"/>
          <w:szCs w:val="28"/>
        </w:rPr>
      </w:pPr>
      <w:bookmarkStart w:id="1" w:name="_Toc61428230"/>
      <w:r w:rsidRPr="00C45491">
        <w:rPr>
          <w:rFonts w:ascii="Times New Roman" w:hAnsi="Times New Roman" w:cs="Times New Roman"/>
          <w:color w:val="auto"/>
          <w:sz w:val="28"/>
          <w:szCs w:val="28"/>
        </w:rPr>
        <w:t>Background to the study</w:t>
      </w:r>
      <w:bookmarkEnd w:id="1"/>
      <w:r w:rsidRPr="00C45491">
        <w:rPr>
          <w:rFonts w:ascii="Times New Roman" w:hAnsi="Times New Roman" w:cs="Times New Roman"/>
          <w:color w:val="auto"/>
          <w:sz w:val="28"/>
          <w:szCs w:val="28"/>
        </w:rPr>
        <w:t xml:space="preserve"> </w:t>
      </w:r>
    </w:p>
    <w:p w14:paraId="2C03D4A5" w14:textId="77777777" w:rsidR="00C632C8" w:rsidRPr="00B22DEE" w:rsidRDefault="00C632C8" w:rsidP="0040189F">
      <w:pPr>
        <w:jc w:val="both"/>
        <w:rPr>
          <w:rFonts w:ascii="Times New Roman" w:hAnsi="Times New Roman" w:cs="Times New Roman"/>
          <w:sz w:val="24"/>
          <w:szCs w:val="24"/>
        </w:rPr>
      </w:pPr>
      <w:r w:rsidRPr="00C45491">
        <w:rPr>
          <w:rFonts w:ascii="Times New Roman" w:hAnsi="Times New Roman" w:cs="Times New Roman"/>
          <w:sz w:val="24"/>
          <w:szCs w:val="24"/>
        </w:rPr>
        <w:t>The virtual learning environment (VLE) denotes a composition of learning and teaching tools that are specifically designed to enhance the learning ex</w:t>
      </w:r>
      <w:r w:rsidR="0041386D" w:rsidRPr="00C45491">
        <w:rPr>
          <w:rFonts w:ascii="Times New Roman" w:hAnsi="Times New Roman" w:cs="Times New Roman"/>
          <w:sz w:val="24"/>
          <w:szCs w:val="24"/>
        </w:rPr>
        <w:t>perience of the students (</w:t>
      </w:r>
      <w:r w:rsidR="0041386D" w:rsidRPr="008C1D02">
        <w:rPr>
          <w:rFonts w:ascii="Times New Roman" w:eastAsia="Times New Roman" w:hAnsi="Times New Roman" w:cs="Times New Roman"/>
          <w:sz w:val="24"/>
          <w:szCs w:val="24"/>
          <w:lang w:eastAsia="en-GB"/>
        </w:rPr>
        <w:t>Stricker</w:t>
      </w:r>
      <w:r w:rsidR="0041386D" w:rsidRPr="00C45491">
        <w:rPr>
          <w:rFonts w:ascii="Times New Roman" w:eastAsia="Times New Roman" w:hAnsi="Times New Roman" w:cs="Times New Roman"/>
          <w:sz w:val="24"/>
          <w:szCs w:val="24"/>
          <w:lang w:eastAsia="en-GB"/>
        </w:rPr>
        <w:t xml:space="preserve"> et al. 2011</w:t>
      </w:r>
      <w:r w:rsidRPr="00C45491">
        <w:rPr>
          <w:rFonts w:ascii="Times New Roman" w:hAnsi="Times New Roman" w:cs="Times New Roman"/>
          <w:sz w:val="24"/>
          <w:szCs w:val="24"/>
        </w:rPr>
        <w:t xml:space="preserve">). This can include the use of computers and the internet were learning institutions utilises applications such as canvas </w:t>
      </w:r>
      <w:r w:rsidR="0040189F" w:rsidRPr="00C45491">
        <w:rPr>
          <w:rFonts w:ascii="Times New Roman" w:hAnsi="Times New Roman" w:cs="Times New Roman"/>
          <w:sz w:val="24"/>
          <w:szCs w:val="24"/>
        </w:rPr>
        <w:t xml:space="preserve">and blackboard </w:t>
      </w:r>
      <w:r w:rsidRPr="00C45491">
        <w:rPr>
          <w:rFonts w:ascii="Times New Roman" w:hAnsi="Times New Roman" w:cs="Times New Roman"/>
          <w:sz w:val="24"/>
          <w:szCs w:val="24"/>
        </w:rPr>
        <w:t>in improving the interaction between the learner and the tutor. The main components of VLE include ‘curriculum mapping’ whereby the course is structured in different sections. These can include online support for the tutor and the student, grades, assignments, announcements and internet lin</w:t>
      </w:r>
      <w:r w:rsidR="0041386D" w:rsidRPr="00C45491">
        <w:rPr>
          <w:rFonts w:ascii="Times New Roman" w:hAnsi="Times New Roman" w:cs="Times New Roman"/>
          <w:sz w:val="24"/>
          <w:szCs w:val="24"/>
        </w:rPr>
        <w:t>ks to course materials (</w:t>
      </w:r>
      <w:r w:rsidR="0041386D" w:rsidRPr="008C1D02">
        <w:rPr>
          <w:rFonts w:ascii="Times New Roman" w:eastAsia="Times New Roman" w:hAnsi="Times New Roman" w:cs="Times New Roman"/>
          <w:sz w:val="24"/>
          <w:szCs w:val="24"/>
          <w:lang w:eastAsia="en-GB"/>
        </w:rPr>
        <w:t>Pan</w:t>
      </w:r>
      <w:r w:rsidR="0041386D" w:rsidRPr="00C45491">
        <w:rPr>
          <w:rFonts w:ascii="Times New Roman" w:eastAsia="Times New Roman" w:hAnsi="Times New Roman" w:cs="Times New Roman"/>
          <w:sz w:val="24"/>
          <w:szCs w:val="24"/>
          <w:lang w:eastAsia="en-GB"/>
        </w:rPr>
        <w:t xml:space="preserve"> et al. 2006</w:t>
      </w:r>
      <w:r w:rsidRPr="00C45491">
        <w:rPr>
          <w:rFonts w:ascii="Times New Roman" w:hAnsi="Times New Roman" w:cs="Times New Roman"/>
          <w:sz w:val="24"/>
          <w:szCs w:val="24"/>
        </w:rPr>
        <w:t>). While the student has access to the VLE system, it is the tutor who has the rights to modify the course content</w:t>
      </w:r>
      <w:r w:rsidR="0040189F" w:rsidRPr="00C45491">
        <w:rPr>
          <w:rFonts w:ascii="Times New Roman" w:hAnsi="Times New Roman" w:cs="Times New Roman"/>
          <w:sz w:val="24"/>
          <w:szCs w:val="24"/>
        </w:rPr>
        <w:t xml:space="preserve"> to suit the needs of the course.</w:t>
      </w:r>
    </w:p>
    <w:p w14:paraId="2A018773" w14:textId="77777777" w:rsidR="0040189F" w:rsidRPr="00B22DEE" w:rsidRDefault="0040189F" w:rsidP="0040189F">
      <w:pPr>
        <w:jc w:val="both"/>
        <w:rPr>
          <w:rFonts w:ascii="Times New Roman" w:hAnsi="Times New Roman" w:cs="Times New Roman"/>
          <w:sz w:val="24"/>
          <w:szCs w:val="24"/>
        </w:rPr>
      </w:pPr>
      <w:r w:rsidRPr="00C45491">
        <w:rPr>
          <w:rFonts w:ascii="Times New Roman" w:hAnsi="Times New Roman" w:cs="Times New Roman"/>
          <w:sz w:val="24"/>
          <w:szCs w:val="24"/>
        </w:rPr>
        <w:t>The importance of a VLE is that it improves the interaction between the student and the tutor. For those VLEs that support a chat system, students can share notes, discuss and ask questions to the tutor and receive real-time feedback (</w:t>
      </w:r>
      <w:r w:rsidR="0041386D" w:rsidRPr="008C1D02">
        <w:rPr>
          <w:rFonts w:ascii="Times New Roman" w:eastAsia="Times New Roman" w:hAnsi="Times New Roman" w:cs="Times New Roman"/>
          <w:sz w:val="24"/>
          <w:szCs w:val="24"/>
          <w:lang w:eastAsia="en-GB"/>
        </w:rPr>
        <w:t>Vuopala</w:t>
      </w:r>
      <w:r w:rsidR="0041386D" w:rsidRPr="00C45491">
        <w:rPr>
          <w:rFonts w:ascii="Times New Roman" w:eastAsia="Times New Roman" w:hAnsi="Times New Roman" w:cs="Times New Roman"/>
          <w:sz w:val="24"/>
          <w:szCs w:val="24"/>
          <w:lang w:eastAsia="en-GB"/>
        </w:rPr>
        <w:t xml:space="preserve"> et al. 2016</w:t>
      </w:r>
      <w:r w:rsidRPr="00C45491">
        <w:rPr>
          <w:rFonts w:ascii="Times New Roman" w:hAnsi="Times New Roman" w:cs="Times New Roman"/>
          <w:sz w:val="24"/>
          <w:szCs w:val="24"/>
        </w:rPr>
        <w:t>). Therefore, as compared to the physical classroom, the VLE platform enables more interactive communications where the tutor shares all learning and course content.  During the Covid-19 period, most learning institutions have adopted the VLE platform for learning through the use of Zoom class</w:t>
      </w:r>
      <w:r w:rsidR="0041386D" w:rsidRPr="00C45491">
        <w:rPr>
          <w:rFonts w:ascii="Times New Roman" w:hAnsi="Times New Roman" w:cs="Times New Roman"/>
          <w:sz w:val="24"/>
          <w:szCs w:val="24"/>
        </w:rPr>
        <w:t>es and video conferencing (</w:t>
      </w:r>
      <w:r w:rsidR="0041386D" w:rsidRPr="00C45491">
        <w:rPr>
          <w:rFonts w:ascii="Times New Roman" w:eastAsia="Times New Roman" w:hAnsi="Times New Roman" w:cs="Times New Roman"/>
          <w:sz w:val="24"/>
          <w:szCs w:val="24"/>
          <w:lang w:eastAsia="en-GB"/>
        </w:rPr>
        <w:t>McComas, 2014</w:t>
      </w:r>
      <w:r w:rsidRPr="00C45491">
        <w:rPr>
          <w:rFonts w:ascii="Times New Roman" w:hAnsi="Times New Roman" w:cs="Times New Roman"/>
          <w:sz w:val="24"/>
          <w:szCs w:val="24"/>
        </w:rPr>
        <w:t>). Besides, the VLE platform allows the recording of classes and discussions upon which students can watch and listen to at their own convenience.</w:t>
      </w:r>
    </w:p>
    <w:p w14:paraId="17B60186" w14:textId="77777777" w:rsidR="0040189F" w:rsidRPr="00C45491" w:rsidRDefault="0040189F" w:rsidP="0040189F">
      <w:pPr>
        <w:jc w:val="both"/>
        <w:rPr>
          <w:rFonts w:ascii="Times New Roman" w:hAnsi="Times New Roman" w:cs="Times New Roman"/>
          <w:sz w:val="24"/>
          <w:szCs w:val="24"/>
        </w:rPr>
      </w:pPr>
      <w:r w:rsidRPr="00C45491">
        <w:rPr>
          <w:rFonts w:ascii="Times New Roman" w:hAnsi="Times New Roman" w:cs="Times New Roman"/>
          <w:b/>
          <w:sz w:val="24"/>
          <w:szCs w:val="24"/>
        </w:rPr>
        <w:t>Aim</w:t>
      </w:r>
      <w:r w:rsidRPr="00C45491">
        <w:rPr>
          <w:rFonts w:ascii="Times New Roman" w:hAnsi="Times New Roman" w:cs="Times New Roman"/>
          <w:sz w:val="24"/>
          <w:szCs w:val="24"/>
        </w:rPr>
        <w:t xml:space="preserve">: the study seeks to evaluate the impact </w:t>
      </w:r>
      <w:r w:rsidR="00C45491">
        <w:rPr>
          <w:rFonts w:ascii="Times New Roman" w:hAnsi="Times New Roman" w:cs="Times New Roman"/>
          <w:sz w:val="24"/>
          <w:szCs w:val="24"/>
        </w:rPr>
        <w:t>of</w:t>
      </w:r>
      <w:r w:rsidRPr="00C45491">
        <w:rPr>
          <w:rFonts w:ascii="Times New Roman" w:hAnsi="Times New Roman" w:cs="Times New Roman"/>
          <w:sz w:val="24"/>
          <w:szCs w:val="24"/>
        </w:rPr>
        <w:t xml:space="preserve"> </w:t>
      </w:r>
      <w:r w:rsidR="00C45491">
        <w:rPr>
          <w:rFonts w:ascii="Times New Roman" w:hAnsi="Times New Roman" w:cs="Times New Roman"/>
          <w:sz w:val="24"/>
          <w:szCs w:val="24"/>
        </w:rPr>
        <w:t>the VLE module</w:t>
      </w:r>
      <w:r w:rsidRPr="00C45491">
        <w:rPr>
          <w:rFonts w:ascii="Times New Roman" w:hAnsi="Times New Roman" w:cs="Times New Roman"/>
          <w:sz w:val="24"/>
          <w:szCs w:val="24"/>
        </w:rPr>
        <w:t xml:space="preserve"> on the learning experience of students at the University of Wales Trinity Saint David London Campus during the Covid-19 pandemic.</w:t>
      </w:r>
    </w:p>
    <w:p w14:paraId="3C6534BE" w14:textId="77777777" w:rsidR="00EA0225" w:rsidRPr="00C45491" w:rsidRDefault="0040189F" w:rsidP="0040189F">
      <w:pPr>
        <w:jc w:val="both"/>
        <w:rPr>
          <w:rFonts w:ascii="Times New Roman" w:hAnsi="Times New Roman" w:cs="Times New Roman"/>
          <w:b/>
          <w:sz w:val="24"/>
          <w:szCs w:val="24"/>
        </w:rPr>
      </w:pPr>
      <w:r w:rsidRPr="00C45491">
        <w:rPr>
          <w:rFonts w:ascii="Times New Roman" w:hAnsi="Times New Roman" w:cs="Times New Roman"/>
          <w:b/>
          <w:sz w:val="24"/>
          <w:szCs w:val="24"/>
        </w:rPr>
        <w:t xml:space="preserve">Objectives: </w:t>
      </w:r>
    </w:p>
    <w:p w14:paraId="11A5264E" w14:textId="77777777" w:rsidR="0040189F" w:rsidRPr="00C45491" w:rsidRDefault="0040189F" w:rsidP="0040189F">
      <w:pPr>
        <w:jc w:val="both"/>
        <w:rPr>
          <w:rFonts w:ascii="Times New Roman" w:hAnsi="Times New Roman" w:cs="Times New Roman"/>
          <w:sz w:val="24"/>
          <w:szCs w:val="24"/>
        </w:rPr>
      </w:pPr>
      <w:r w:rsidRPr="00C45491">
        <w:rPr>
          <w:rFonts w:ascii="Times New Roman" w:hAnsi="Times New Roman" w:cs="Times New Roman"/>
          <w:sz w:val="24"/>
          <w:szCs w:val="24"/>
        </w:rPr>
        <w:t>This study is guided by four objectives</w:t>
      </w:r>
    </w:p>
    <w:p w14:paraId="07BB4A8B" w14:textId="77777777" w:rsidR="0040189F" w:rsidRPr="00C45491" w:rsidRDefault="0040189F" w:rsidP="00341F9A">
      <w:pPr>
        <w:pStyle w:val="ListParagraph"/>
        <w:numPr>
          <w:ilvl w:val="0"/>
          <w:numId w:val="2"/>
        </w:numPr>
        <w:spacing w:after="120" w:line="240" w:lineRule="auto"/>
        <w:jc w:val="both"/>
        <w:rPr>
          <w:rFonts w:ascii="Times New Roman" w:hAnsi="Times New Roman" w:cs="Times New Roman"/>
          <w:sz w:val="24"/>
          <w:szCs w:val="24"/>
        </w:rPr>
      </w:pPr>
      <w:r w:rsidRPr="00C45491">
        <w:rPr>
          <w:rFonts w:ascii="Times New Roman" w:hAnsi="Times New Roman" w:cs="Times New Roman"/>
          <w:sz w:val="24"/>
          <w:szCs w:val="24"/>
        </w:rPr>
        <w:t xml:space="preserve">To </w:t>
      </w:r>
      <w:r w:rsidR="00341F9A" w:rsidRPr="00C45491">
        <w:rPr>
          <w:rFonts w:ascii="Times New Roman" w:hAnsi="Times New Roman" w:cs="Times New Roman"/>
          <w:sz w:val="24"/>
          <w:szCs w:val="24"/>
        </w:rPr>
        <w:t xml:space="preserve">identify </w:t>
      </w:r>
      <w:r w:rsidRPr="00C45491">
        <w:rPr>
          <w:rFonts w:ascii="Times New Roman" w:hAnsi="Times New Roman" w:cs="Times New Roman"/>
          <w:sz w:val="24"/>
          <w:szCs w:val="24"/>
        </w:rPr>
        <w:t>the purposes of virtual learning environments</w:t>
      </w:r>
      <w:r w:rsidR="00341F9A" w:rsidRPr="00C45491">
        <w:rPr>
          <w:rFonts w:ascii="Times New Roman" w:hAnsi="Times New Roman" w:cs="Times New Roman"/>
          <w:sz w:val="24"/>
          <w:szCs w:val="24"/>
        </w:rPr>
        <w:t xml:space="preserve"> in education</w:t>
      </w:r>
    </w:p>
    <w:p w14:paraId="37275F8F" w14:textId="77777777" w:rsidR="00341F9A" w:rsidRPr="00C45491" w:rsidRDefault="00341F9A" w:rsidP="00EA0225">
      <w:pPr>
        <w:pStyle w:val="ListParagraph"/>
        <w:numPr>
          <w:ilvl w:val="0"/>
          <w:numId w:val="2"/>
        </w:numPr>
        <w:spacing w:after="120" w:line="240" w:lineRule="auto"/>
        <w:jc w:val="both"/>
        <w:rPr>
          <w:rFonts w:ascii="Times New Roman" w:hAnsi="Times New Roman" w:cs="Times New Roman"/>
          <w:sz w:val="24"/>
          <w:szCs w:val="24"/>
        </w:rPr>
      </w:pPr>
      <w:r w:rsidRPr="00C45491">
        <w:rPr>
          <w:rFonts w:ascii="Times New Roman" w:hAnsi="Times New Roman" w:cs="Times New Roman"/>
          <w:sz w:val="24"/>
          <w:szCs w:val="24"/>
        </w:rPr>
        <w:t>To assess the perceptions of students concerning VLE during the pandemic</w:t>
      </w:r>
    </w:p>
    <w:p w14:paraId="7C89B91A" w14:textId="77777777" w:rsidR="00341F9A" w:rsidRPr="00C45491" w:rsidRDefault="00341F9A" w:rsidP="00341F9A">
      <w:pPr>
        <w:pStyle w:val="ListParagraph"/>
        <w:numPr>
          <w:ilvl w:val="0"/>
          <w:numId w:val="2"/>
        </w:numPr>
        <w:spacing w:after="120" w:line="240" w:lineRule="auto"/>
        <w:jc w:val="both"/>
        <w:rPr>
          <w:rFonts w:ascii="Times New Roman" w:hAnsi="Times New Roman" w:cs="Times New Roman"/>
          <w:sz w:val="24"/>
          <w:szCs w:val="24"/>
        </w:rPr>
      </w:pPr>
      <w:r w:rsidRPr="00C45491">
        <w:rPr>
          <w:rFonts w:ascii="Times New Roman" w:hAnsi="Times New Roman" w:cs="Times New Roman"/>
          <w:sz w:val="24"/>
          <w:szCs w:val="24"/>
        </w:rPr>
        <w:t>To explore any difficulties faced by students in using the VLE</w:t>
      </w:r>
    </w:p>
    <w:p w14:paraId="4A8F1793" w14:textId="77777777" w:rsidR="00341F9A" w:rsidRPr="00C45491" w:rsidRDefault="00341F9A" w:rsidP="00341F9A">
      <w:pPr>
        <w:pStyle w:val="ListParagraph"/>
        <w:numPr>
          <w:ilvl w:val="0"/>
          <w:numId w:val="2"/>
        </w:numPr>
        <w:spacing w:after="120" w:line="240" w:lineRule="auto"/>
        <w:jc w:val="both"/>
        <w:rPr>
          <w:rFonts w:ascii="Times New Roman" w:hAnsi="Times New Roman" w:cs="Times New Roman"/>
          <w:sz w:val="24"/>
          <w:szCs w:val="24"/>
        </w:rPr>
      </w:pPr>
      <w:r w:rsidRPr="00C45491">
        <w:rPr>
          <w:rFonts w:ascii="Times New Roman" w:hAnsi="Times New Roman" w:cs="Times New Roman"/>
          <w:sz w:val="24"/>
          <w:szCs w:val="24"/>
        </w:rPr>
        <w:t xml:space="preserve">To scrutinise the impact of </w:t>
      </w:r>
      <w:r w:rsidR="00C45491">
        <w:rPr>
          <w:rFonts w:ascii="Times New Roman" w:hAnsi="Times New Roman" w:cs="Times New Roman"/>
          <w:sz w:val="24"/>
          <w:szCs w:val="24"/>
        </w:rPr>
        <w:t>the VLE</w:t>
      </w:r>
      <w:r w:rsidRPr="00C45491">
        <w:rPr>
          <w:rFonts w:ascii="Times New Roman" w:hAnsi="Times New Roman" w:cs="Times New Roman"/>
          <w:sz w:val="24"/>
          <w:szCs w:val="24"/>
        </w:rPr>
        <w:t xml:space="preserve"> on learning during the Covid-19 pandemic</w:t>
      </w:r>
    </w:p>
    <w:p w14:paraId="6E88496D" w14:textId="77777777" w:rsidR="00341F9A" w:rsidRPr="00C45491" w:rsidRDefault="00341F9A" w:rsidP="0040189F">
      <w:pPr>
        <w:jc w:val="both"/>
        <w:rPr>
          <w:rFonts w:ascii="Times New Roman" w:hAnsi="Times New Roman" w:cs="Times New Roman"/>
          <w:b/>
          <w:sz w:val="24"/>
          <w:szCs w:val="24"/>
        </w:rPr>
      </w:pPr>
      <w:r w:rsidRPr="00C45491">
        <w:rPr>
          <w:rFonts w:ascii="Times New Roman" w:hAnsi="Times New Roman" w:cs="Times New Roman"/>
          <w:b/>
          <w:sz w:val="24"/>
          <w:szCs w:val="24"/>
        </w:rPr>
        <w:t>Research questions:</w:t>
      </w:r>
    </w:p>
    <w:p w14:paraId="7D75D16E" w14:textId="77777777" w:rsidR="00341F9A" w:rsidRPr="00396E2E" w:rsidRDefault="00341F9A" w:rsidP="00EA0225">
      <w:pPr>
        <w:pStyle w:val="ListParagraph"/>
        <w:numPr>
          <w:ilvl w:val="0"/>
          <w:numId w:val="3"/>
        </w:numPr>
        <w:spacing w:after="120" w:line="240" w:lineRule="auto"/>
        <w:jc w:val="both"/>
        <w:rPr>
          <w:rFonts w:ascii="Times New Roman" w:hAnsi="Times New Roman" w:cs="Times New Roman"/>
          <w:sz w:val="24"/>
          <w:szCs w:val="24"/>
        </w:rPr>
      </w:pPr>
      <w:r w:rsidRPr="00396E2E">
        <w:rPr>
          <w:rFonts w:ascii="Times New Roman" w:hAnsi="Times New Roman" w:cs="Times New Roman"/>
          <w:sz w:val="24"/>
          <w:szCs w:val="24"/>
        </w:rPr>
        <w:t xml:space="preserve">What </w:t>
      </w:r>
      <w:r w:rsidR="00396E2E" w:rsidRPr="00396E2E">
        <w:rPr>
          <w:rFonts w:ascii="Times New Roman" w:hAnsi="Times New Roman" w:cs="Times New Roman"/>
          <w:sz w:val="24"/>
          <w:szCs w:val="24"/>
        </w:rPr>
        <w:t xml:space="preserve">purposes do </w:t>
      </w:r>
      <w:r w:rsidRPr="00396E2E">
        <w:rPr>
          <w:rFonts w:ascii="Times New Roman" w:hAnsi="Times New Roman" w:cs="Times New Roman"/>
          <w:sz w:val="24"/>
          <w:szCs w:val="24"/>
        </w:rPr>
        <w:t>virtual learning environments serve?</w:t>
      </w:r>
    </w:p>
    <w:p w14:paraId="2BF06C76" w14:textId="77777777" w:rsidR="00341F9A" w:rsidRPr="00396E2E" w:rsidRDefault="00341F9A" w:rsidP="00EA0225">
      <w:pPr>
        <w:pStyle w:val="ListParagraph"/>
        <w:numPr>
          <w:ilvl w:val="0"/>
          <w:numId w:val="3"/>
        </w:numPr>
        <w:spacing w:after="120" w:line="240" w:lineRule="auto"/>
        <w:jc w:val="both"/>
        <w:rPr>
          <w:rFonts w:ascii="Times New Roman" w:hAnsi="Times New Roman" w:cs="Times New Roman"/>
          <w:sz w:val="24"/>
          <w:szCs w:val="24"/>
        </w:rPr>
      </w:pPr>
      <w:r w:rsidRPr="00396E2E">
        <w:rPr>
          <w:rFonts w:ascii="Times New Roman" w:hAnsi="Times New Roman" w:cs="Times New Roman"/>
          <w:sz w:val="24"/>
          <w:szCs w:val="24"/>
        </w:rPr>
        <w:t>What are the perceptions of students on the use of VLE during the pandemic?</w:t>
      </w:r>
    </w:p>
    <w:p w14:paraId="417DBC51" w14:textId="77777777" w:rsidR="00EA0225" w:rsidRPr="00396E2E" w:rsidRDefault="00341F9A" w:rsidP="00EA0225">
      <w:pPr>
        <w:pStyle w:val="ListParagraph"/>
        <w:numPr>
          <w:ilvl w:val="0"/>
          <w:numId w:val="3"/>
        </w:numPr>
        <w:spacing w:after="120" w:line="240" w:lineRule="auto"/>
        <w:jc w:val="both"/>
        <w:rPr>
          <w:rFonts w:ascii="Times New Roman" w:hAnsi="Times New Roman" w:cs="Times New Roman"/>
          <w:sz w:val="24"/>
          <w:szCs w:val="24"/>
        </w:rPr>
      </w:pPr>
      <w:r w:rsidRPr="00396E2E">
        <w:rPr>
          <w:rFonts w:ascii="Times New Roman" w:hAnsi="Times New Roman" w:cs="Times New Roman"/>
          <w:sz w:val="24"/>
          <w:szCs w:val="24"/>
        </w:rPr>
        <w:t>What are the difficulties experienced by the students in using the VLE during the pandemic?</w:t>
      </w:r>
    </w:p>
    <w:p w14:paraId="0FAE33EA" w14:textId="77777777" w:rsidR="00EA0225" w:rsidRPr="00396E2E" w:rsidRDefault="00037A57" w:rsidP="00EA0225">
      <w:pPr>
        <w:pStyle w:val="ListParagraph"/>
        <w:numPr>
          <w:ilvl w:val="0"/>
          <w:numId w:val="3"/>
        </w:numPr>
        <w:spacing w:after="120" w:line="240" w:lineRule="auto"/>
        <w:jc w:val="both"/>
        <w:rPr>
          <w:rFonts w:ascii="Times New Roman" w:hAnsi="Times New Roman" w:cs="Times New Roman"/>
          <w:sz w:val="24"/>
          <w:szCs w:val="24"/>
        </w:rPr>
      </w:pPr>
      <w:r w:rsidRPr="00396E2E">
        <w:rPr>
          <w:rFonts w:ascii="Times New Roman" w:hAnsi="Times New Roman" w:cs="Times New Roman"/>
          <w:sz w:val="24"/>
          <w:szCs w:val="24"/>
        </w:rPr>
        <w:t xml:space="preserve">What </w:t>
      </w:r>
      <w:r w:rsidR="00EA0225" w:rsidRPr="00396E2E">
        <w:rPr>
          <w:rFonts w:ascii="Times New Roman" w:hAnsi="Times New Roman" w:cs="Times New Roman"/>
          <w:sz w:val="24"/>
          <w:szCs w:val="24"/>
        </w:rPr>
        <w:t xml:space="preserve">is the impact </w:t>
      </w:r>
      <w:r w:rsidR="00155F50" w:rsidRPr="00396E2E">
        <w:rPr>
          <w:rFonts w:ascii="Times New Roman" w:hAnsi="Times New Roman" w:cs="Times New Roman"/>
          <w:sz w:val="24"/>
          <w:szCs w:val="24"/>
        </w:rPr>
        <w:t xml:space="preserve">of </w:t>
      </w:r>
      <w:r w:rsidR="00EA0225" w:rsidRPr="00396E2E">
        <w:rPr>
          <w:rFonts w:ascii="Times New Roman" w:hAnsi="Times New Roman" w:cs="Times New Roman"/>
          <w:sz w:val="24"/>
          <w:szCs w:val="24"/>
        </w:rPr>
        <w:t>VLE on the learning during the Covid-19 pandemic?</w:t>
      </w:r>
    </w:p>
    <w:p w14:paraId="290A4C3C" w14:textId="77777777" w:rsidR="00341F9A" w:rsidRPr="00396E2E" w:rsidRDefault="00EA0225" w:rsidP="00E16697">
      <w:pPr>
        <w:pStyle w:val="Heading1"/>
        <w:rPr>
          <w:rFonts w:ascii="Times New Roman" w:hAnsi="Times New Roman" w:cs="Times New Roman"/>
          <w:b/>
          <w:color w:val="auto"/>
        </w:rPr>
      </w:pPr>
      <w:bookmarkStart w:id="2" w:name="_Toc61428231"/>
      <w:r w:rsidRPr="00396E2E">
        <w:rPr>
          <w:rFonts w:ascii="Times New Roman" w:hAnsi="Times New Roman" w:cs="Times New Roman"/>
          <w:b/>
          <w:color w:val="auto"/>
        </w:rPr>
        <w:t>Literature Review</w:t>
      </w:r>
      <w:bookmarkEnd w:id="2"/>
    </w:p>
    <w:p w14:paraId="0B1B646E" w14:textId="77777777" w:rsidR="003F71AA" w:rsidRPr="00B22DEE" w:rsidRDefault="003F71AA" w:rsidP="0040189F">
      <w:pPr>
        <w:jc w:val="both"/>
        <w:rPr>
          <w:rFonts w:ascii="Times New Roman" w:hAnsi="Times New Roman" w:cs="Times New Roman"/>
          <w:sz w:val="24"/>
          <w:szCs w:val="24"/>
        </w:rPr>
      </w:pPr>
      <w:r w:rsidRPr="00396E2E">
        <w:rPr>
          <w:rFonts w:ascii="Times New Roman" w:hAnsi="Times New Roman" w:cs="Times New Roman"/>
          <w:sz w:val="24"/>
          <w:szCs w:val="24"/>
        </w:rPr>
        <w:t xml:space="preserve">In research, a literature review refers to the use of scholarly sources in providing a better understanding </w:t>
      </w:r>
      <w:r w:rsidR="00396E2E">
        <w:rPr>
          <w:rFonts w:ascii="Times New Roman" w:hAnsi="Times New Roman" w:cs="Times New Roman"/>
          <w:sz w:val="24"/>
          <w:szCs w:val="24"/>
        </w:rPr>
        <w:t>of</w:t>
      </w:r>
      <w:r w:rsidRPr="00396E2E">
        <w:rPr>
          <w:rFonts w:ascii="Times New Roman" w:hAnsi="Times New Roman" w:cs="Times New Roman"/>
          <w:sz w:val="24"/>
          <w:szCs w:val="24"/>
        </w:rPr>
        <w:t xml:space="preserve"> a topic or a phenomenon.</w:t>
      </w:r>
      <w:r w:rsidR="002C6EBE" w:rsidRPr="00396E2E">
        <w:rPr>
          <w:rFonts w:ascii="Times New Roman" w:hAnsi="Times New Roman" w:cs="Times New Roman"/>
          <w:sz w:val="24"/>
          <w:szCs w:val="24"/>
        </w:rPr>
        <w:t xml:space="preserve"> Therefore, by integrating the use of different sources such as theories, articles and books, a literature review provides a critical evaluation of different works that are relate</w:t>
      </w:r>
      <w:r w:rsidR="00E16697" w:rsidRPr="00396E2E">
        <w:rPr>
          <w:rFonts w:ascii="Times New Roman" w:hAnsi="Times New Roman" w:cs="Times New Roman"/>
          <w:sz w:val="24"/>
          <w:szCs w:val="24"/>
        </w:rPr>
        <w:t>d to the research problem (</w:t>
      </w:r>
      <w:r w:rsidR="00E16697" w:rsidRPr="00396E2E">
        <w:rPr>
          <w:rFonts w:ascii="Times New Roman" w:eastAsia="Times New Roman" w:hAnsi="Times New Roman" w:cs="Times New Roman"/>
          <w:sz w:val="24"/>
          <w:szCs w:val="24"/>
          <w:lang w:eastAsia="en-GB"/>
        </w:rPr>
        <w:t xml:space="preserve">Punch and </w:t>
      </w:r>
      <w:proofErr w:type="spellStart"/>
      <w:r w:rsidR="00E16697" w:rsidRPr="00396E2E">
        <w:rPr>
          <w:rFonts w:ascii="Times New Roman" w:eastAsia="Times New Roman" w:hAnsi="Times New Roman" w:cs="Times New Roman"/>
          <w:sz w:val="24"/>
          <w:szCs w:val="24"/>
          <w:lang w:eastAsia="en-GB"/>
        </w:rPr>
        <w:t>Oancea</w:t>
      </w:r>
      <w:proofErr w:type="spellEnd"/>
      <w:r w:rsidR="00E16697" w:rsidRPr="00396E2E">
        <w:rPr>
          <w:rFonts w:ascii="Times New Roman" w:eastAsia="Times New Roman" w:hAnsi="Times New Roman" w:cs="Times New Roman"/>
          <w:sz w:val="24"/>
          <w:szCs w:val="24"/>
          <w:lang w:eastAsia="en-GB"/>
        </w:rPr>
        <w:t>, 2014</w:t>
      </w:r>
      <w:r w:rsidR="002C6EBE" w:rsidRPr="00396E2E">
        <w:rPr>
          <w:rFonts w:ascii="Times New Roman" w:hAnsi="Times New Roman" w:cs="Times New Roman"/>
          <w:sz w:val="24"/>
          <w:szCs w:val="24"/>
        </w:rPr>
        <w:t>). Typically,</w:t>
      </w:r>
      <w:r w:rsidR="007E7580" w:rsidRPr="00396E2E">
        <w:rPr>
          <w:rFonts w:ascii="Times New Roman" w:hAnsi="Times New Roman" w:cs="Times New Roman"/>
          <w:sz w:val="24"/>
          <w:szCs w:val="24"/>
        </w:rPr>
        <w:t xml:space="preserve"> </w:t>
      </w:r>
      <w:r w:rsidR="002C6EBE" w:rsidRPr="00396E2E">
        <w:rPr>
          <w:rFonts w:ascii="Times New Roman" w:hAnsi="Times New Roman" w:cs="Times New Roman"/>
          <w:sz w:val="24"/>
          <w:szCs w:val="24"/>
        </w:rPr>
        <w:t xml:space="preserve">a literature review involves five key </w:t>
      </w:r>
      <w:r w:rsidR="00396E2E">
        <w:rPr>
          <w:rFonts w:ascii="Times New Roman" w:hAnsi="Times New Roman" w:cs="Times New Roman"/>
          <w:sz w:val="24"/>
          <w:szCs w:val="24"/>
        </w:rPr>
        <w:t>steps, including</w:t>
      </w:r>
      <w:r w:rsidR="002C6EBE" w:rsidRPr="00396E2E">
        <w:rPr>
          <w:rFonts w:ascii="Times New Roman" w:hAnsi="Times New Roman" w:cs="Times New Roman"/>
          <w:sz w:val="24"/>
          <w:szCs w:val="24"/>
        </w:rPr>
        <w:t xml:space="preserve"> the search for relevant information, evaluation of sources and identifying the themes, debates and gaps. Also, a good literature review should include an outline of the structure that illustrates the contents of wh</w:t>
      </w:r>
      <w:r w:rsidR="00E16697" w:rsidRPr="00396E2E">
        <w:rPr>
          <w:rFonts w:ascii="Times New Roman" w:hAnsi="Times New Roman" w:cs="Times New Roman"/>
          <w:sz w:val="24"/>
          <w:szCs w:val="24"/>
        </w:rPr>
        <w:t xml:space="preserve">at is being </w:t>
      </w:r>
      <w:r w:rsidR="00E16697" w:rsidRPr="00396E2E">
        <w:rPr>
          <w:rFonts w:ascii="Times New Roman" w:hAnsi="Times New Roman" w:cs="Times New Roman"/>
          <w:sz w:val="24"/>
          <w:szCs w:val="24"/>
        </w:rPr>
        <w:lastRenderedPageBreak/>
        <w:t>reviewed</w:t>
      </w:r>
      <w:r w:rsidR="002C6EBE" w:rsidRPr="00396E2E">
        <w:rPr>
          <w:rFonts w:ascii="Times New Roman" w:hAnsi="Times New Roman" w:cs="Times New Roman"/>
          <w:sz w:val="24"/>
          <w:szCs w:val="24"/>
        </w:rPr>
        <w:t xml:space="preserve">. Most significantly, a literature review is important as it demonstrates one’s familiarity </w:t>
      </w:r>
      <w:r w:rsidR="00396E2E">
        <w:rPr>
          <w:rFonts w:ascii="Times New Roman" w:hAnsi="Times New Roman" w:cs="Times New Roman"/>
          <w:sz w:val="24"/>
          <w:szCs w:val="24"/>
        </w:rPr>
        <w:t>with</w:t>
      </w:r>
      <w:r w:rsidR="002C6EBE" w:rsidRPr="00396E2E">
        <w:rPr>
          <w:rFonts w:ascii="Times New Roman" w:hAnsi="Times New Roman" w:cs="Times New Roman"/>
          <w:sz w:val="24"/>
          <w:szCs w:val="24"/>
        </w:rPr>
        <w:t xml:space="preserve"> the topic, can help develop a theoretical framework and add</w:t>
      </w:r>
      <w:r w:rsidR="00E16697" w:rsidRPr="00396E2E">
        <w:rPr>
          <w:rFonts w:ascii="Times New Roman" w:hAnsi="Times New Roman" w:cs="Times New Roman"/>
          <w:sz w:val="24"/>
          <w:szCs w:val="24"/>
        </w:rPr>
        <w:t>ress the research gaps (</w:t>
      </w:r>
      <w:r w:rsidR="00E16697" w:rsidRPr="008C1D02">
        <w:rPr>
          <w:rFonts w:ascii="Times New Roman" w:eastAsia="Times New Roman" w:hAnsi="Times New Roman" w:cs="Times New Roman"/>
          <w:sz w:val="24"/>
          <w:szCs w:val="24"/>
          <w:lang w:eastAsia="en-GB"/>
        </w:rPr>
        <w:t>Booth</w:t>
      </w:r>
      <w:r w:rsidR="00E16697" w:rsidRPr="00396E2E">
        <w:rPr>
          <w:rFonts w:ascii="Times New Roman" w:eastAsia="Times New Roman" w:hAnsi="Times New Roman" w:cs="Times New Roman"/>
          <w:sz w:val="24"/>
          <w:szCs w:val="24"/>
          <w:lang w:eastAsia="en-GB"/>
        </w:rPr>
        <w:t xml:space="preserve"> et al. 2016</w:t>
      </w:r>
      <w:r w:rsidR="002C6EBE" w:rsidRPr="00396E2E">
        <w:rPr>
          <w:rFonts w:ascii="Times New Roman" w:hAnsi="Times New Roman" w:cs="Times New Roman"/>
          <w:sz w:val="24"/>
          <w:szCs w:val="24"/>
        </w:rPr>
        <w:t xml:space="preserve">). In this regard, the review of literature will be vital in </w:t>
      </w:r>
      <w:r w:rsidR="00153931" w:rsidRPr="00396E2E">
        <w:rPr>
          <w:rFonts w:ascii="Times New Roman" w:hAnsi="Times New Roman" w:cs="Times New Roman"/>
          <w:sz w:val="24"/>
          <w:szCs w:val="24"/>
        </w:rPr>
        <w:t xml:space="preserve">analysing the research objectives related to the topic under </w:t>
      </w:r>
      <w:r w:rsidR="00396E2E">
        <w:rPr>
          <w:rFonts w:ascii="Times New Roman" w:hAnsi="Times New Roman" w:cs="Times New Roman"/>
          <w:sz w:val="24"/>
          <w:szCs w:val="24"/>
        </w:rPr>
        <w:t>study, which</w:t>
      </w:r>
      <w:r w:rsidR="00153931" w:rsidRPr="00396E2E">
        <w:rPr>
          <w:rFonts w:ascii="Times New Roman" w:hAnsi="Times New Roman" w:cs="Times New Roman"/>
          <w:sz w:val="24"/>
          <w:szCs w:val="24"/>
        </w:rPr>
        <w:t xml:space="preserve"> is: </w:t>
      </w:r>
      <w:r w:rsidR="002C6EBE" w:rsidRPr="00396E2E">
        <w:rPr>
          <w:rFonts w:ascii="Times New Roman" w:hAnsi="Times New Roman" w:cs="Times New Roman"/>
          <w:sz w:val="24"/>
          <w:szCs w:val="24"/>
        </w:rPr>
        <w:t xml:space="preserve">the impact of </w:t>
      </w:r>
      <w:r w:rsidR="00396E2E">
        <w:rPr>
          <w:rFonts w:ascii="Times New Roman" w:hAnsi="Times New Roman" w:cs="Times New Roman"/>
          <w:sz w:val="24"/>
          <w:szCs w:val="24"/>
        </w:rPr>
        <w:t>the VLE module</w:t>
      </w:r>
      <w:r w:rsidR="002C6EBE" w:rsidRPr="00396E2E">
        <w:rPr>
          <w:rFonts w:ascii="Times New Roman" w:hAnsi="Times New Roman" w:cs="Times New Roman"/>
          <w:sz w:val="24"/>
          <w:szCs w:val="24"/>
        </w:rPr>
        <w:t xml:space="preserve"> on the learning experience of students during the Covid-19 period.</w:t>
      </w:r>
    </w:p>
    <w:p w14:paraId="34E88024" w14:textId="77777777" w:rsidR="00153931" w:rsidRPr="00396E2E" w:rsidRDefault="00153931" w:rsidP="0040189F">
      <w:pPr>
        <w:jc w:val="both"/>
        <w:rPr>
          <w:rFonts w:ascii="Times New Roman" w:hAnsi="Times New Roman" w:cs="Times New Roman"/>
          <w:i/>
          <w:sz w:val="24"/>
          <w:szCs w:val="24"/>
        </w:rPr>
      </w:pPr>
      <w:r w:rsidRPr="00396E2E">
        <w:rPr>
          <w:rFonts w:ascii="Times New Roman" w:hAnsi="Times New Roman" w:cs="Times New Roman"/>
          <w:b/>
          <w:i/>
          <w:sz w:val="24"/>
          <w:szCs w:val="24"/>
        </w:rPr>
        <w:t>Objective 1</w:t>
      </w:r>
      <w:r w:rsidRPr="00396E2E">
        <w:rPr>
          <w:rFonts w:ascii="Times New Roman" w:hAnsi="Times New Roman" w:cs="Times New Roman"/>
          <w:i/>
          <w:sz w:val="24"/>
          <w:szCs w:val="24"/>
        </w:rPr>
        <w:t>: identify the purposes of virtual learning environments in education</w:t>
      </w:r>
    </w:p>
    <w:p w14:paraId="5688B70C" w14:textId="77777777" w:rsidR="00153931" w:rsidRPr="00B22DEE" w:rsidRDefault="00153931" w:rsidP="0040189F">
      <w:pPr>
        <w:jc w:val="both"/>
        <w:rPr>
          <w:rFonts w:ascii="Times New Roman" w:hAnsi="Times New Roman" w:cs="Times New Roman"/>
          <w:sz w:val="24"/>
          <w:szCs w:val="24"/>
        </w:rPr>
      </w:pPr>
      <w:r w:rsidRPr="00396E2E">
        <w:rPr>
          <w:rFonts w:ascii="Times New Roman" w:hAnsi="Times New Roman" w:cs="Times New Roman"/>
          <w:sz w:val="24"/>
          <w:szCs w:val="24"/>
        </w:rPr>
        <w:t>The main purpose of VLEs is to provide the tutor or facilitator with a platform through which relevant tools</w:t>
      </w:r>
      <w:r w:rsidR="00F61289" w:rsidRPr="00396E2E">
        <w:rPr>
          <w:rFonts w:ascii="Times New Roman" w:hAnsi="Times New Roman" w:cs="Times New Roman"/>
          <w:sz w:val="24"/>
          <w:szCs w:val="24"/>
        </w:rPr>
        <w:t>, software and resources can be used to support the delivery o</w:t>
      </w:r>
      <w:r w:rsidR="00EB78CC" w:rsidRPr="00396E2E">
        <w:rPr>
          <w:rFonts w:ascii="Times New Roman" w:hAnsi="Times New Roman" w:cs="Times New Roman"/>
          <w:sz w:val="24"/>
          <w:szCs w:val="24"/>
        </w:rPr>
        <w:t>f education materials (</w:t>
      </w:r>
      <w:r w:rsidR="00EB78CC" w:rsidRPr="00396E2E">
        <w:rPr>
          <w:rFonts w:ascii="Times New Roman" w:eastAsia="Times New Roman" w:hAnsi="Times New Roman" w:cs="Times New Roman"/>
          <w:sz w:val="24"/>
          <w:szCs w:val="24"/>
          <w:lang w:eastAsia="en-GB"/>
        </w:rPr>
        <w:t>Xu et al. 2011</w:t>
      </w:r>
      <w:r w:rsidR="00F61289" w:rsidRPr="00396E2E">
        <w:rPr>
          <w:rFonts w:ascii="Times New Roman" w:hAnsi="Times New Roman" w:cs="Times New Roman"/>
          <w:sz w:val="24"/>
          <w:szCs w:val="24"/>
        </w:rPr>
        <w:t xml:space="preserve">). </w:t>
      </w:r>
      <w:r w:rsidR="00A55A29" w:rsidRPr="00396E2E">
        <w:rPr>
          <w:rFonts w:ascii="Times New Roman" w:hAnsi="Times New Roman" w:cs="Times New Roman"/>
          <w:sz w:val="24"/>
          <w:szCs w:val="24"/>
        </w:rPr>
        <w:t>Consequently</w:t>
      </w:r>
      <w:r w:rsidR="00F61289" w:rsidRPr="00396E2E">
        <w:rPr>
          <w:rFonts w:ascii="Times New Roman" w:hAnsi="Times New Roman" w:cs="Times New Roman"/>
          <w:sz w:val="24"/>
          <w:szCs w:val="24"/>
        </w:rPr>
        <w:t xml:space="preserve">, </w:t>
      </w:r>
      <w:r w:rsidR="00A55A29" w:rsidRPr="00396E2E">
        <w:rPr>
          <w:rFonts w:ascii="Times New Roman" w:hAnsi="Times New Roman" w:cs="Times New Roman"/>
          <w:sz w:val="24"/>
          <w:szCs w:val="24"/>
        </w:rPr>
        <w:t xml:space="preserve">the </w:t>
      </w:r>
      <w:r w:rsidR="00F61289" w:rsidRPr="00396E2E">
        <w:rPr>
          <w:rFonts w:ascii="Times New Roman" w:hAnsi="Times New Roman" w:cs="Times New Roman"/>
          <w:sz w:val="24"/>
          <w:szCs w:val="24"/>
        </w:rPr>
        <w:t>facilitator</w:t>
      </w:r>
      <w:r w:rsidR="00A55A29" w:rsidRPr="00396E2E">
        <w:rPr>
          <w:rFonts w:ascii="Times New Roman" w:hAnsi="Times New Roman" w:cs="Times New Roman"/>
          <w:sz w:val="24"/>
          <w:szCs w:val="24"/>
        </w:rPr>
        <w:t>s</w:t>
      </w:r>
      <w:r w:rsidR="00F61289" w:rsidRPr="00396E2E">
        <w:rPr>
          <w:rFonts w:ascii="Times New Roman" w:hAnsi="Times New Roman" w:cs="Times New Roman"/>
          <w:sz w:val="24"/>
          <w:szCs w:val="24"/>
        </w:rPr>
        <w:t xml:space="preserve"> have the opportunity of designing the VLEs in a suitable way to serve multiple functions including having interactive discussions, giving and submitting assignments and sharing of course materials. Also, during a period of crisis or </w:t>
      </w:r>
      <w:r w:rsidR="00396E2E">
        <w:rPr>
          <w:rFonts w:ascii="Times New Roman" w:hAnsi="Times New Roman" w:cs="Times New Roman"/>
          <w:sz w:val="24"/>
          <w:szCs w:val="24"/>
        </w:rPr>
        <w:t>pandemic, such</w:t>
      </w:r>
      <w:r w:rsidR="00F61289" w:rsidRPr="00396E2E">
        <w:rPr>
          <w:rFonts w:ascii="Times New Roman" w:hAnsi="Times New Roman" w:cs="Times New Roman"/>
          <w:sz w:val="24"/>
          <w:szCs w:val="24"/>
        </w:rPr>
        <w:t xml:space="preserve"> as the Covid-19, VLEs provide an alternative platform through which learners can still access quality education that is delivered </w:t>
      </w:r>
      <w:r w:rsidR="00A55A29" w:rsidRPr="00396E2E">
        <w:rPr>
          <w:rFonts w:ascii="Times New Roman" w:hAnsi="Times New Roman" w:cs="Times New Roman"/>
          <w:sz w:val="24"/>
          <w:szCs w:val="24"/>
        </w:rPr>
        <w:t xml:space="preserve">through remote learning lessons </w:t>
      </w:r>
      <w:r w:rsidR="00EB78CC" w:rsidRPr="00396E2E">
        <w:rPr>
          <w:rFonts w:ascii="Times New Roman" w:hAnsi="Times New Roman" w:cs="Times New Roman"/>
          <w:sz w:val="24"/>
          <w:szCs w:val="24"/>
        </w:rPr>
        <w:t>(</w:t>
      </w:r>
      <w:r w:rsidR="00EB78CC" w:rsidRPr="008C1D02">
        <w:rPr>
          <w:rFonts w:ascii="Times New Roman" w:eastAsia="Times New Roman" w:hAnsi="Times New Roman" w:cs="Times New Roman"/>
          <w:sz w:val="24"/>
          <w:szCs w:val="24"/>
          <w:lang w:eastAsia="en-GB"/>
        </w:rPr>
        <w:t>Carter</w:t>
      </w:r>
      <w:r w:rsidR="00EB78CC" w:rsidRPr="00396E2E">
        <w:rPr>
          <w:rFonts w:ascii="Times New Roman" w:eastAsia="Times New Roman" w:hAnsi="Times New Roman" w:cs="Times New Roman"/>
          <w:sz w:val="24"/>
          <w:szCs w:val="24"/>
          <w:lang w:eastAsia="en-GB"/>
        </w:rPr>
        <w:t xml:space="preserve"> et al. 2020</w:t>
      </w:r>
      <w:r w:rsidR="00F61289" w:rsidRPr="00396E2E">
        <w:rPr>
          <w:rFonts w:ascii="Times New Roman" w:hAnsi="Times New Roman" w:cs="Times New Roman"/>
          <w:sz w:val="24"/>
          <w:szCs w:val="24"/>
        </w:rPr>
        <w:t>).</w:t>
      </w:r>
      <w:r w:rsidR="00A55A29" w:rsidRPr="00396E2E">
        <w:rPr>
          <w:rFonts w:ascii="Times New Roman" w:hAnsi="Times New Roman" w:cs="Times New Roman"/>
          <w:sz w:val="24"/>
          <w:szCs w:val="24"/>
        </w:rPr>
        <w:t xml:space="preserve"> Another purpose of the VLE is to improve the interaction patterns between the learners and the facilitators through the messaging and live chat systems. Just like in a traditional classroom system, VLE enables students to ask for clarifications on assignments and contribute to discuss</w:t>
      </w:r>
      <w:r w:rsidR="00EB78CC" w:rsidRPr="00396E2E">
        <w:rPr>
          <w:rFonts w:ascii="Times New Roman" w:hAnsi="Times New Roman" w:cs="Times New Roman"/>
          <w:sz w:val="24"/>
          <w:szCs w:val="24"/>
        </w:rPr>
        <w:t>ions on the platform (</w:t>
      </w:r>
      <w:r w:rsidR="00EB78CC" w:rsidRPr="008C1D02">
        <w:rPr>
          <w:rFonts w:ascii="Times New Roman" w:eastAsia="Times New Roman" w:hAnsi="Times New Roman" w:cs="Times New Roman"/>
          <w:sz w:val="24"/>
          <w:szCs w:val="24"/>
          <w:lang w:eastAsia="en-GB"/>
        </w:rPr>
        <w:t>Vuopala</w:t>
      </w:r>
      <w:r w:rsidR="00B22DEE" w:rsidRPr="00396E2E">
        <w:rPr>
          <w:rFonts w:ascii="Times New Roman" w:eastAsia="Times New Roman" w:hAnsi="Times New Roman" w:cs="Times New Roman"/>
          <w:sz w:val="24"/>
          <w:szCs w:val="24"/>
          <w:lang w:eastAsia="en-GB"/>
        </w:rPr>
        <w:t xml:space="preserve"> </w:t>
      </w:r>
      <w:r w:rsidR="00EB78CC" w:rsidRPr="00396E2E">
        <w:rPr>
          <w:rFonts w:ascii="Times New Roman" w:eastAsia="Times New Roman" w:hAnsi="Times New Roman" w:cs="Times New Roman"/>
          <w:sz w:val="24"/>
          <w:szCs w:val="24"/>
          <w:lang w:eastAsia="en-GB"/>
        </w:rPr>
        <w:t>et al. 2016</w:t>
      </w:r>
      <w:r w:rsidR="00A55A29" w:rsidRPr="00396E2E">
        <w:rPr>
          <w:rFonts w:ascii="Times New Roman" w:hAnsi="Times New Roman" w:cs="Times New Roman"/>
          <w:sz w:val="24"/>
          <w:szCs w:val="24"/>
        </w:rPr>
        <w:t xml:space="preserve">). </w:t>
      </w:r>
    </w:p>
    <w:p w14:paraId="55E33C9F" w14:textId="77777777" w:rsidR="00A55A29" w:rsidRPr="00396E2E" w:rsidRDefault="00A55A29" w:rsidP="0040189F">
      <w:pPr>
        <w:jc w:val="both"/>
        <w:rPr>
          <w:rFonts w:ascii="Times New Roman" w:hAnsi="Times New Roman" w:cs="Times New Roman"/>
          <w:i/>
          <w:sz w:val="24"/>
          <w:szCs w:val="24"/>
        </w:rPr>
      </w:pPr>
      <w:r w:rsidRPr="00396E2E">
        <w:rPr>
          <w:rFonts w:ascii="Times New Roman" w:hAnsi="Times New Roman" w:cs="Times New Roman"/>
          <w:b/>
          <w:i/>
          <w:sz w:val="24"/>
          <w:szCs w:val="24"/>
        </w:rPr>
        <w:t>Objective 2</w:t>
      </w:r>
      <w:r w:rsidRPr="00396E2E">
        <w:rPr>
          <w:rFonts w:ascii="Times New Roman" w:hAnsi="Times New Roman" w:cs="Times New Roman"/>
          <w:i/>
          <w:sz w:val="24"/>
          <w:szCs w:val="24"/>
        </w:rPr>
        <w:t>: The perceptions of students on the use of VLE during the pandemic</w:t>
      </w:r>
    </w:p>
    <w:p w14:paraId="099983DF" w14:textId="77777777" w:rsidR="007E7580" w:rsidRPr="00B22DEE" w:rsidRDefault="00A55A29" w:rsidP="0040189F">
      <w:pPr>
        <w:jc w:val="both"/>
        <w:rPr>
          <w:rFonts w:ascii="Times New Roman" w:hAnsi="Times New Roman" w:cs="Times New Roman"/>
          <w:sz w:val="24"/>
          <w:szCs w:val="24"/>
        </w:rPr>
      </w:pPr>
      <w:r w:rsidRPr="00396E2E">
        <w:rPr>
          <w:rFonts w:ascii="Times New Roman" w:hAnsi="Times New Roman" w:cs="Times New Roman"/>
          <w:sz w:val="24"/>
          <w:szCs w:val="24"/>
        </w:rPr>
        <w:t xml:space="preserve">While the use of VLE is not a new phenomenon across learning institutions, </w:t>
      </w:r>
      <w:r w:rsidR="0056739A" w:rsidRPr="00396E2E">
        <w:rPr>
          <w:rFonts w:ascii="Times New Roman" w:hAnsi="Times New Roman" w:cs="Times New Roman"/>
          <w:sz w:val="24"/>
          <w:szCs w:val="24"/>
        </w:rPr>
        <w:t xml:space="preserve">the utilisation during a period of crisis such as the Covid-19 presents new experiences. </w:t>
      </w:r>
      <w:r w:rsidR="00C84B54" w:rsidRPr="00396E2E">
        <w:rPr>
          <w:rFonts w:ascii="Times New Roman" w:hAnsi="Times New Roman" w:cs="Times New Roman"/>
          <w:sz w:val="24"/>
          <w:szCs w:val="24"/>
        </w:rPr>
        <w:t xml:space="preserve">Different research studies have used different parameters to assess the perception of students in using the VLE. In Pakistan, for example, learners perceive that the quality of learning and teaching through the VLE is satisfactory as they are able to interact well with the facilitators just like in the normal </w:t>
      </w:r>
      <w:r w:rsidR="00396E2E">
        <w:rPr>
          <w:rFonts w:ascii="Times New Roman" w:hAnsi="Times New Roman" w:cs="Times New Roman"/>
          <w:sz w:val="24"/>
          <w:szCs w:val="24"/>
        </w:rPr>
        <w:t>classroom</w:t>
      </w:r>
      <w:r w:rsidR="00EB78CC" w:rsidRPr="00396E2E">
        <w:rPr>
          <w:rFonts w:ascii="Times New Roman" w:hAnsi="Times New Roman" w:cs="Times New Roman"/>
          <w:sz w:val="24"/>
          <w:szCs w:val="24"/>
        </w:rPr>
        <w:t xml:space="preserve"> (</w:t>
      </w:r>
      <w:r w:rsidR="00EB78CC" w:rsidRPr="00396E2E">
        <w:rPr>
          <w:rFonts w:ascii="Times New Roman" w:eastAsia="Times New Roman" w:hAnsi="Times New Roman" w:cs="Times New Roman"/>
          <w:sz w:val="24"/>
          <w:szCs w:val="24"/>
          <w:lang w:eastAsia="en-GB"/>
        </w:rPr>
        <w:t>Hussain et al. 2019</w:t>
      </w:r>
      <w:r w:rsidR="007E7580" w:rsidRPr="00396E2E">
        <w:rPr>
          <w:rFonts w:ascii="Times New Roman" w:hAnsi="Times New Roman" w:cs="Times New Roman"/>
          <w:sz w:val="24"/>
          <w:szCs w:val="24"/>
        </w:rPr>
        <w:t xml:space="preserve">). </w:t>
      </w:r>
    </w:p>
    <w:p w14:paraId="6164A8E6" w14:textId="77777777" w:rsidR="00A55A29" w:rsidRPr="00B22DEE" w:rsidRDefault="007E7580" w:rsidP="0040189F">
      <w:pPr>
        <w:jc w:val="both"/>
        <w:rPr>
          <w:rFonts w:ascii="Times New Roman" w:hAnsi="Times New Roman" w:cs="Times New Roman"/>
          <w:sz w:val="24"/>
          <w:szCs w:val="24"/>
        </w:rPr>
      </w:pPr>
      <w:r w:rsidRPr="00396E2E">
        <w:rPr>
          <w:rFonts w:ascii="Times New Roman" w:hAnsi="Times New Roman" w:cs="Times New Roman"/>
          <w:sz w:val="24"/>
          <w:szCs w:val="24"/>
        </w:rPr>
        <w:t>In the UK, a review of learning during the pandemic has found that learners prefer the use of VLE in learning as compared to the traditional teaching methods. Most of the learners feel they have the flexibility of not physically going to school and can access the V</w:t>
      </w:r>
      <w:r w:rsidR="00B22DEE" w:rsidRPr="00396E2E">
        <w:rPr>
          <w:rFonts w:ascii="Times New Roman" w:hAnsi="Times New Roman" w:cs="Times New Roman"/>
          <w:sz w:val="24"/>
          <w:szCs w:val="24"/>
        </w:rPr>
        <w:t>LE systems from anywhere (</w:t>
      </w:r>
      <w:r w:rsidR="00B22DEE" w:rsidRPr="00396E2E">
        <w:rPr>
          <w:rFonts w:ascii="Times New Roman" w:eastAsia="Times New Roman" w:hAnsi="Times New Roman" w:cs="Times New Roman"/>
          <w:sz w:val="24"/>
          <w:szCs w:val="24"/>
          <w:lang w:eastAsia="en-GB"/>
        </w:rPr>
        <w:t>Zuo et al. 2020</w:t>
      </w:r>
      <w:r w:rsidRPr="00396E2E">
        <w:rPr>
          <w:rFonts w:ascii="Times New Roman" w:hAnsi="Times New Roman" w:cs="Times New Roman"/>
          <w:sz w:val="24"/>
          <w:szCs w:val="24"/>
        </w:rPr>
        <w:t>). As a result, they prefer that future learning can be done through VLEs and classrooms only used for practical lessons. However, for other lea</w:t>
      </w:r>
      <w:r w:rsidR="00B22DEE" w:rsidRPr="00396E2E">
        <w:rPr>
          <w:rFonts w:ascii="Times New Roman" w:hAnsi="Times New Roman" w:cs="Times New Roman"/>
          <w:sz w:val="24"/>
          <w:szCs w:val="24"/>
        </w:rPr>
        <w:t xml:space="preserve">rners in Australia, </w:t>
      </w:r>
      <w:r w:rsidRPr="00396E2E">
        <w:rPr>
          <w:rFonts w:ascii="Times New Roman" w:hAnsi="Times New Roman" w:cs="Times New Roman"/>
          <w:sz w:val="24"/>
          <w:szCs w:val="24"/>
        </w:rPr>
        <w:t>they feel that the use of VLE has increased the stud</w:t>
      </w:r>
      <w:r w:rsidR="00B22DEE" w:rsidRPr="00396E2E">
        <w:rPr>
          <w:rFonts w:ascii="Times New Roman" w:hAnsi="Times New Roman" w:cs="Times New Roman"/>
          <w:sz w:val="24"/>
          <w:szCs w:val="24"/>
        </w:rPr>
        <w:t>ent-teacher isolation (</w:t>
      </w:r>
      <w:r w:rsidR="00B22DEE" w:rsidRPr="00396E2E">
        <w:rPr>
          <w:rFonts w:ascii="Times New Roman" w:eastAsia="Times New Roman" w:hAnsi="Times New Roman" w:cs="Times New Roman"/>
          <w:sz w:val="24"/>
          <w:szCs w:val="24"/>
          <w:lang w:eastAsia="en-GB"/>
        </w:rPr>
        <w:t>Hadgraft and Kolmos, 2020</w:t>
      </w:r>
      <w:r w:rsidRPr="00396E2E">
        <w:rPr>
          <w:rFonts w:ascii="Times New Roman" w:hAnsi="Times New Roman" w:cs="Times New Roman"/>
          <w:sz w:val="24"/>
          <w:szCs w:val="24"/>
        </w:rPr>
        <w:t xml:space="preserve">). This is associated </w:t>
      </w:r>
      <w:r w:rsidR="00396E2E">
        <w:rPr>
          <w:rFonts w:ascii="Times New Roman" w:hAnsi="Times New Roman" w:cs="Times New Roman"/>
          <w:sz w:val="24"/>
          <w:szCs w:val="24"/>
        </w:rPr>
        <w:t>with</w:t>
      </w:r>
      <w:r w:rsidRPr="00396E2E">
        <w:rPr>
          <w:rFonts w:ascii="Times New Roman" w:hAnsi="Times New Roman" w:cs="Times New Roman"/>
          <w:sz w:val="24"/>
          <w:szCs w:val="24"/>
        </w:rPr>
        <w:t xml:space="preserve"> the fact that</w:t>
      </w:r>
      <w:r w:rsidR="002327E1" w:rsidRPr="00396E2E">
        <w:rPr>
          <w:rFonts w:ascii="Times New Roman" w:hAnsi="Times New Roman" w:cs="Times New Roman"/>
          <w:sz w:val="24"/>
          <w:szCs w:val="24"/>
        </w:rPr>
        <w:t>, teachers are not physically in the classroom and have to conduct remote lessons at stipulated times; which eliminates the face-to-face interaction.</w:t>
      </w:r>
    </w:p>
    <w:p w14:paraId="6DB063CE" w14:textId="77777777" w:rsidR="002327E1" w:rsidRPr="00396E2E" w:rsidRDefault="002327E1" w:rsidP="0040189F">
      <w:pPr>
        <w:jc w:val="both"/>
        <w:rPr>
          <w:rFonts w:ascii="Times New Roman" w:hAnsi="Times New Roman" w:cs="Times New Roman"/>
          <w:i/>
          <w:sz w:val="24"/>
          <w:szCs w:val="24"/>
        </w:rPr>
      </w:pPr>
      <w:r w:rsidRPr="00396E2E">
        <w:rPr>
          <w:rFonts w:ascii="Times New Roman" w:hAnsi="Times New Roman" w:cs="Times New Roman"/>
          <w:b/>
          <w:i/>
          <w:sz w:val="24"/>
          <w:szCs w:val="24"/>
        </w:rPr>
        <w:t>Objective 3</w:t>
      </w:r>
      <w:r w:rsidRPr="00396E2E">
        <w:rPr>
          <w:rFonts w:ascii="Times New Roman" w:hAnsi="Times New Roman" w:cs="Times New Roman"/>
          <w:i/>
          <w:sz w:val="24"/>
          <w:szCs w:val="24"/>
        </w:rPr>
        <w:t>: The difficulties encountered in using VLE’s during the pandemic</w:t>
      </w:r>
    </w:p>
    <w:p w14:paraId="22F1D764" w14:textId="77777777" w:rsidR="002327E1" w:rsidRPr="00B22DEE" w:rsidRDefault="002327E1" w:rsidP="0040189F">
      <w:pPr>
        <w:jc w:val="both"/>
        <w:rPr>
          <w:rFonts w:ascii="Times New Roman" w:hAnsi="Times New Roman" w:cs="Times New Roman"/>
          <w:sz w:val="24"/>
          <w:szCs w:val="24"/>
        </w:rPr>
      </w:pPr>
      <w:r w:rsidRPr="00396E2E">
        <w:rPr>
          <w:rFonts w:ascii="Times New Roman" w:hAnsi="Times New Roman" w:cs="Times New Roman"/>
          <w:sz w:val="24"/>
          <w:szCs w:val="24"/>
        </w:rPr>
        <w:t xml:space="preserve">The use of new technology can pose various challenges to leaners. One of the </w:t>
      </w:r>
      <w:r w:rsidR="00396E2E">
        <w:rPr>
          <w:rFonts w:ascii="Times New Roman" w:hAnsi="Times New Roman" w:cs="Times New Roman"/>
          <w:sz w:val="24"/>
          <w:szCs w:val="24"/>
        </w:rPr>
        <w:t>primary</w:t>
      </w:r>
      <w:r w:rsidRPr="00396E2E">
        <w:rPr>
          <w:rFonts w:ascii="Times New Roman" w:hAnsi="Times New Roman" w:cs="Times New Roman"/>
          <w:sz w:val="24"/>
          <w:szCs w:val="24"/>
        </w:rPr>
        <w:t xml:space="preserve"> challenges, especially for students from low income countries is the technology </w:t>
      </w:r>
      <w:r w:rsidR="00396E2E">
        <w:rPr>
          <w:rFonts w:ascii="Times New Roman" w:hAnsi="Times New Roman" w:cs="Times New Roman"/>
          <w:sz w:val="24"/>
          <w:szCs w:val="24"/>
        </w:rPr>
        <w:t>failures, including</w:t>
      </w:r>
      <w:r w:rsidRPr="00396E2E">
        <w:rPr>
          <w:rFonts w:ascii="Times New Roman" w:hAnsi="Times New Roman" w:cs="Times New Roman"/>
          <w:sz w:val="24"/>
          <w:szCs w:val="24"/>
        </w:rPr>
        <w:t xml:space="preserve"> incompatible softwa</w:t>
      </w:r>
      <w:r w:rsidR="00B22DEE" w:rsidRPr="00396E2E">
        <w:rPr>
          <w:rFonts w:ascii="Times New Roman" w:hAnsi="Times New Roman" w:cs="Times New Roman"/>
          <w:sz w:val="24"/>
          <w:szCs w:val="24"/>
        </w:rPr>
        <w:t>re and poor connectivity (</w:t>
      </w:r>
      <w:r w:rsidR="00B22DEE" w:rsidRPr="00396E2E">
        <w:rPr>
          <w:rFonts w:ascii="Times New Roman" w:eastAsia="Times New Roman" w:hAnsi="Times New Roman" w:cs="Times New Roman"/>
          <w:sz w:val="24"/>
          <w:szCs w:val="24"/>
          <w:lang w:eastAsia="en-GB"/>
        </w:rPr>
        <w:t xml:space="preserve">Adedoyin and </w:t>
      </w:r>
      <w:proofErr w:type="spellStart"/>
      <w:r w:rsidR="00B22DEE" w:rsidRPr="00396E2E">
        <w:rPr>
          <w:rFonts w:ascii="Times New Roman" w:eastAsia="Times New Roman" w:hAnsi="Times New Roman" w:cs="Times New Roman"/>
          <w:sz w:val="24"/>
          <w:szCs w:val="24"/>
          <w:lang w:eastAsia="en-GB"/>
        </w:rPr>
        <w:t>Soykan</w:t>
      </w:r>
      <w:proofErr w:type="spellEnd"/>
      <w:r w:rsidR="00B22DEE" w:rsidRPr="00396E2E">
        <w:rPr>
          <w:rFonts w:ascii="Times New Roman" w:eastAsia="Times New Roman" w:hAnsi="Times New Roman" w:cs="Times New Roman"/>
          <w:sz w:val="24"/>
          <w:szCs w:val="24"/>
          <w:lang w:eastAsia="en-GB"/>
        </w:rPr>
        <w:t>, 2020</w:t>
      </w:r>
      <w:r w:rsidRPr="00396E2E">
        <w:rPr>
          <w:rFonts w:ascii="Times New Roman" w:hAnsi="Times New Roman" w:cs="Times New Roman"/>
          <w:sz w:val="24"/>
          <w:szCs w:val="24"/>
        </w:rPr>
        <w:t xml:space="preserve">). As a result, students may miss out on important discussions </w:t>
      </w:r>
      <w:r w:rsidR="00B61F5F" w:rsidRPr="00396E2E">
        <w:rPr>
          <w:rFonts w:ascii="Times New Roman" w:hAnsi="Times New Roman" w:cs="Times New Roman"/>
          <w:sz w:val="24"/>
          <w:szCs w:val="24"/>
        </w:rPr>
        <w:t>from the tutor; thereby making it difficult to understand the course content. Another key challenge is navigation problems when the VLE contains many sections. For example, in using the blackboard options, students may encounter the challenge of locating class materials, assignments or even miss out on</w:t>
      </w:r>
      <w:r w:rsidR="00B22DEE" w:rsidRPr="00396E2E">
        <w:rPr>
          <w:rFonts w:ascii="Times New Roman" w:hAnsi="Times New Roman" w:cs="Times New Roman"/>
          <w:sz w:val="24"/>
          <w:szCs w:val="24"/>
        </w:rPr>
        <w:t xml:space="preserve"> important announcements (</w:t>
      </w:r>
      <w:r w:rsidR="00B22DEE" w:rsidRPr="00396E2E">
        <w:rPr>
          <w:rFonts w:ascii="Times New Roman" w:eastAsia="Times New Roman" w:hAnsi="Times New Roman" w:cs="Times New Roman"/>
          <w:sz w:val="24"/>
          <w:szCs w:val="24"/>
          <w:lang w:eastAsia="en-GB"/>
        </w:rPr>
        <w:t>McComas, 2014</w:t>
      </w:r>
      <w:r w:rsidR="00B61F5F" w:rsidRPr="00396E2E">
        <w:rPr>
          <w:rFonts w:ascii="Times New Roman" w:hAnsi="Times New Roman" w:cs="Times New Roman"/>
          <w:sz w:val="24"/>
          <w:szCs w:val="24"/>
        </w:rPr>
        <w:t xml:space="preserve">). The lack of concentration is also another challenge that online learners encounter. Since students require to use the internet for their studies, most of </w:t>
      </w:r>
      <w:r w:rsidR="00B61F5F" w:rsidRPr="00396E2E">
        <w:rPr>
          <w:rFonts w:ascii="Times New Roman" w:hAnsi="Times New Roman" w:cs="Times New Roman"/>
          <w:sz w:val="24"/>
          <w:szCs w:val="24"/>
        </w:rPr>
        <w:lastRenderedPageBreak/>
        <w:t>them get distracted while using their mobile phones through pop-ups and notifications from social media platforms; thus affecting their learning abilities.</w:t>
      </w:r>
    </w:p>
    <w:p w14:paraId="32E0CD0E" w14:textId="77777777" w:rsidR="00B61F5F" w:rsidRPr="00396E2E" w:rsidRDefault="00B61F5F" w:rsidP="0040189F">
      <w:pPr>
        <w:jc w:val="both"/>
        <w:rPr>
          <w:rFonts w:ascii="Times New Roman" w:hAnsi="Times New Roman" w:cs="Times New Roman"/>
          <w:i/>
          <w:sz w:val="24"/>
          <w:szCs w:val="24"/>
        </w:rPr>
      </w:pPr>
      <w:r w:rsidRPr="00396E2E">
        <w:rPr>
          <w:rFonts w:ascii="Times New Roman" w:hAnsi="Times New Roman" w:cs="Times New Roman"/>
          <w:b/>
          <w:i/>
          <w:sz w:val="24"/>
          <w:szCs w:val="24"/>
        </w:rPr>
        <w:t>Objective 4</w:t>
      </w:r>
      <w:r w:rsidRPr="00396E2E">
        <w:rPr>
          <w:rFonts w:ascii="Times New Roman" w:hAnsi="Times New Roman" w:cs="Times New Roman"/>
          <w:i/>
          <w:sz w:val="24"/>
          <w:szCs w:val="24"/>
        </w:rPr>
        <w:t>: The impact of VLE on the learning during the Covid-19 pandemic</w:t>
      </w:r>
    </w:p>
    <w:p w14:paraId="75274EA0" w14:textId="77777777" w:rsidR="00B61F5F" w:rsidRPr="00B22DEE" w:rsidRDefault="00131138" w:rsidP="0040189F">
      <w:pPr>
        <w:jc w:val="both"/>
        <w:rPr>
          <w:rFonts w:ascii="Times New Roman" w:hAnsi="Times New Roman" w:cs="Times New Roman"/>
          <w:sz w:val="24"/>
          <w:szCs w:val="24"/>
        </w:rPr>
      </w:pPr>
      <w:r w:rsidRPr="00396E2E">
        <w:rPr>
          <w:rFonts w:ascii="Times New Roman" w:hAnsi="Times New Roman" w:cs="Times New Roman"/>
          <w:sz w:val="24"/>
          <w:szCs w:val="24"/>
        </w:rPr>
        <w:t>The use of VLE during the pandemic has increased online interaction among learners despite not physically attendi</w:t>
      </w:r>
      <w:r w:rsidR="00B22DEE" w:rsidRPr="00396E2E">
        <w:rPr>
          <w:rFonts w:ascii="Times New Roman" w:hAnsi="Times New Roman" w:cs="Times New Roman"/>
          <w:sz w:val="24"/>
          <w:szCs w:val="24"/>
        </w:rPr>
        <w:t xml:space="preserve">ng classes. According to </w:t>
      </w:r>
      <w:proofErr w:type="spellStart"/>
      <w:r w:rsidR="00B22DEE" w:rsidRPr="004B6059">
        <w:rPr>
          <w:rFonts w:ascii="Times New Roman" w:eastAsia="Times New Roman" w:hAnsi="Times New Roman" w:cs="Times New Roman"/>
          <w:sz w:val="24"/>
          <w:szCs w:val="24"/>
          <w:lang w:eastAsia="en-GB"/>
        </w:rPr>
        <w:t>Aluja</w:t>
      </w:r>
      <w:proofErr w:type="spellEnd"/>
      <w:r w:rsidR="00B22DEE" w:rsidRPr="00396E2E">
        <w:rPr>
          <w:rFonts w:ascii="Times New Roman" w:hAnsi="Times New Roman" w:cs="Times New Roman"/>
          <w:sz w:val="24"/>
          <w:szCs w:val="24"/>
        </w:rPr>
        <w:t xml:space="preserve"> (2019</w:t>
      </w:r>
      <w:r w:rsidRPr="00396E2E">
        <w:rPr>
          <w:rFonts w:ascii="Times New Roman" w:hAnsi="Times New Roman" w:cs="Times New Roman"/>
          <w:sz w:val="24"/>
          <w:szCs w:val="24"/>
        </w:rPr>
        <w:t>) VLE has enabled students to acquire new skills and improved their ability to conduct research and make online presentations. Ho</w:t>
      </w:r>
      <w:r w:rsidR="00B22DEE" w:rsidRPr="00396E2E">
        <w:rPr>
          <w:rFonts w:ascii="Times New Roman" w:hAnsi="Times New Roman" w:cs="Times New Roman"/>
          <w:sz w:val="24"/>
          <w:szCs w:val="24"/>
        </w:rPr>
        <w:t xml:space="preserve">wever, </w:t>
      </w:r>
      <w:r w:rsidRPr="00396E2E">
        <w:rPr>
          <w:rFonts w:ascii="Times New Roman" w:hAnsi="Times New Roman" w:cs="Times New Roman"/>
          <w:sz w:val="24"/>
          <w:szCs w:val="24"/>
        </w:rPr>
        <w:t xml:space="preserve">the </w:t>
      </w:r>
      <w:proofErr w:type="spellStart"/>
      <w:r w:rsidRPr="00396E2E">
        <w:rPr>
          <w:rFonts w:ascii="Times New Roman" w:hAnsi="Times New Roman" w:cs="Times New Roman"/>
          <w:sz w:val="24"/>
          <w:szCs w:val="24"/>
        </w:rPr>
        <w:t>Covid</w:t>
      </w:r>
      <w:proofErr w:type="spellEnd"/>
      <w:r w:rsidRPr="00396E2E">
        <w:rPr>
          <w:rFonts w:ascii="Times New Roman" w:hAnsi="Times New Roman" w:cs="Times New Roman"/>
          <w:sz w:val="24"/>
          <w:szCs w:val="24"/>
        </w:rPr>
        <w:t xml:space="preserve"> pandemic has reduced the learning abilities of students because of the lack of personalised attention from the tutor which can only be achieved in </w:t>
      </w:r>
      <w:r w:rsidR="00B22DEE" w:rsidRPr="00396E2E">
        <w:rPr>
          <w:rFonts w:ascii="Times New Roman" w:hAnsi="Times New Roman" w:cs="Times New Roman"/>
          <w:sz w:val="24"/>
          <w:szCs w:val="24"/>
        </w:rPr>
        <w:t>the physical classroom (</w:t>
      </w:r>
      <w:r w:rsidR="00B22DEE" w:rsidRPr="00396E2E">
        <w:rPr>
          <w:rFonts w:ascii="Times New Roman" w:eastAsia="Times New Roman" w:hAnsi="Times New Roman" w:cs="Times New Roman"/>
          <w:sz w:val="24"/>
          <w:szCs w:val="24"/>
          <w:lang w:eastAsia="en-GB"/>
        </w:rPr>
        <w:t xml:space="preserve">Adedoyin and </w:t>
      </w:r>
      <w:proofErr w:type="spellStart"/>
      <w:r w:rsidR="00B22DEE" w:rsidRPr="00396E2E">
        <w:rPr>
          <w:rFonts w:ascii="Times New Roman" w:eastAsia="Times New Roman" w:hAnsi="Times New Roman" w:cs="Times New Roman"/>
          <w:sz w:val="24"/>
          <w:szCs w:val="24"/>
          <w:lang w:eastAsia="en-GB"/>
        </w:rPr>
        <w:t>Soykan</w:t>
      </w:r>
      <w:proofErr w:type="spellEnd"/>
      <w:r w:rsidR="00B22DEE" w:rsidRPr="00396E2E">
        <w:rPr>
          <w:rFonts w:ascii="Times New Roman" w:eastAsia="Times New Roman" w:hAnsi="Times New Roman" w:cs="Times New Roman"/>
          <w:sz w:val="24"/>
          <w:szCs w:val="24"/>
          <w:lang w:eastAsia="en-GB"/>
        </w:rPr>
        <w:t>, 2020)</w:t>
      </w:r>
      <w:r w:rsidRPr="00396E2E">
        <w:rPr>
          <w:rFonts w:ascii="Times New Roman" w:hAnsi="Times New Roman" w:cs="Times New Roman"/>
          <w:sz w:val="24"/>
          <w:szCs w:val="24"/>
        </w:rPr>
        <w:t xml:space="preserve">. Similarly, the pandemic has created a gap in content delivery where the tutor is at times required to record live sessions and share with the students when technology fails and live sessions cannot be conducted. </w:t>
      </w:r>
    </w:p>
    <w:p w14:paraId="00004757" w14:textId="77777777" w:rsidR="00131138" w:rsidRPr="00396E2E" w:rsidRDefault="00131138" w:rsidP="00C45491">
      <w:pPr>
        <w:pStyle w:val="Heading1"/>
        <w:rPr>
          <w:rFonts w:ascii="Times New Roman" w:hAnsi="Times New Roman" w:cs="Times New Roman"/>
          <w:b/>
          <w:color w:val="auto"/>
        </w:rPr>
      </w:pPr>
      <w:bookmarkStart w:id="3" w:name="_Toc61428232"/>
      <w:r w:rsidRPr="00396E2E">
        <w:rPr>
          <w:rFonts w:ascii="Times New Roman" w:hAnsi="Times New Roman" w:cs="Times New Roman"/>
          <w:b/>
          <w:color w:val="auto"/>
        </w:rPr>
        <w:t>Research methods.</w:t>
      </w:r>
      <w:bookmarkEnd w:id="3"/>
    </w:p>
    <w:p w14:paraId="25BD87C9" w14:textId="77777777" w:rsidR="00131138" w:rsidRPr="00B22DEE" w:rsidRDefault="00131138" w:rsidP="0040189F">
      <w:pPr>
        <w:jc w:val="both"/>
        <w:rPr>
          <w:rFonts w:ascii="Times New Roman" w:hAnsi="Times New Roman" w:cs="Times New Roman"/>
          <w:sz w:val="24"/>
          <w:szCs w:val="24"/>
        </w:rPr>
      </w:pPr>
      <w:r w:rsidRPr="00396E2E">
        <w:rPr>
          <w:rFonts w:ascii="Times New Roman" w:hAnsi="Times New Roman" w:cs="Times New Roman"/>
          <w:sz w:val="24"/>
          <w:szCs w:val="24"/>
        </w:rPr>
        <w:t xml:space="preserve">The data collection will be done through the primary and secondary methods. A simple questionnaire </w:t>
      </w:r>
      <w:r w:rsidR="0002017F" w:rsidRPr="00396E2E">
        <w:rPr>
          <w:rFonts w:ascii="Times New Roman" w:hAnsi="Times New Roman" w:cs="Times New Roman"/>
          <w:sz w:val="24"/>
          <w:szCs w:val="24"/>
        </w:rPr>
        <w:t>will be developed to seek for answers on the four objectives. The secondary data collection involves the review of articles, surveys, and books to gather information for the literature re</w:t>
      </w:r>
      <w:r w:rsidR="00B22DEE" w:rsidRPr="00396E2E">
        <w:rPr>
          <w:rFonts w:ascii="Times New Roman" w:hAnsi="Times New Roman" w:cs="Times New Roman"/>
          <w:sz w:val="24"/>
          <w:szCs w:val="24"/>
        </w:rPr>
        <w:t>view</w:t>
      </w:r>
      <w:r w:rsidR="0002017F" w:rsidRPr="00396E2E">
        <w:rPr>
          <w:rFonts w:ascii="Times New Roman" w:hAnsi="Times New Roman" w:cs="Times New Roman"/>
          <w:sz w:val="24"/>
          <w:szCs w:val="24"/>
        </w:rPr>
        <w:t>.</w:t>
      </w:r>
      <w:r w:rsidR="00743921" w:rsidRPr="00396E2E">
        <w:rPr>
          <w:rFonts w:ascii="Times New Roman" w:hAnsi="Times New Roman" w:cs="Times New Roman"/>
          <w:sz w:val="24"/>
          <w:szCs w:val="24"/>
        </w:rPr>
        <w:t xml:space="preserve"> In terms of sampling, the simple random sampling technique will be used because it </w:t>
      </w:r>
      <w:r w:rsidR="00396E2E">
        <w:rPr>
          <w:rFonts w:ascii="Times New Roman" w:hAnsi="Times New Roman" w:cs="Times New Roman"/>
          <w:sz w:val="24"/>
          <w:szCs w:val="24"/>
        </w:rPr>
        <w:t>provides</w:t>
      </w:r>
      <w:r w:rsidR="00743921" w:rsidRPr="00396E2E">
        <w:rPr>
          <w:rFonts w:ascii="Times New Roman" w:hAnsi="Times New Roman" w:cs="Times New Roman"/>
          <w:sz w:val="24"/>
          <w:szCs w:val="24"/>
        </w:rPr>
        <w:t xml:space="preserve"> the best chance of getting an accurate sample that is representat</w:t>
      </w:r>
      <w:r w:rsidR="00B22DEE" w:rsidRPr="00396E2E">
        <w:rPr>
          <w:rFonts w:ascii="Times New Roman" w:hAnsi="Times New Roman" w:cs="Times New Roman"/>
          <w:sz w:val="24"/>
          <w:szCs w:val="24"/>
        </w:rPr>
        <w:t>ive of the population (</w:t>
      </w:r>
      <w:r w:rsidR="00B22DEE" w:rsidRPr="00396E2E">
        <w:rPr>
          <w:rFonts w:ascii="Times New Roman" w:eastAsia="Times New Roman" w:hAnsi="Times New Roman" w:cs="Times New Roman"/>
          <w:sz w:val="24"/>
          <w:szCs w:val="24"/>
          <w:lang w:eastAsia="en-GB"/>
        </w:rPr>
        <w:t>Bryman</w:t>
      </w:r>
      <w:r w:rsidR="00B22DEE" w:rsidRPr="00396E2E">
        <w:rPr>
          <w:rFonts w:ascii="Times New Roman" w:hAnsi="Times New Roman" w:cs="Times New Roman"/>
          <w:sz w:val="24"/>
          <w:szCs w:val="24"/>
        </w:rPr>
        <w:t xml:space="preserve">, 2016). </w:t>
      </w:r>
      <w:r w:rsidR="00DF5A5C" w:rsidRPr="00396E2E">
        <w:rPr>
          <w:rFonts w:ascii="Times New Roman" w:hAnsi="Times New Roman" w:cs="Times New Roman"/>
          <w:sz w:val="24"/>
          <w:szCs w:val="24"/>
        </w:rPr>
        <w:t>30</w:t>
      </w:r>
      <w:r w:rsidR="00396E2E" w:rsidRPr="00396E2E">
        <w:rPr>
          <w:rFonts w:ascii="Times New Roman" w:hAnsi="Times New Roman" w:cs="Times New Roman"/>
          <w:sz w:val="24"/>
          <w:szCs w:val="24"/>
        </w:rPr>
        <w:t xml:space="preserve"> students will be randomly selected </w:t>
      </w:r>
      <w:r w:rsidR="00DF5A5C" w:rsidRPr="00396E2E">
        <w:rPr>
          <w:rFonts w:ascii="Times New Roman" w:hAnsi="Times New Roman" w:cs="Times New Roman"/>
          <w:sz w:val="24"/>
          <w:szCs w:val="24"/>
        </w:rPr>
        <w:t>to provide responses to these questions.</w:t>
      </w:r>
    </w:p>
    <w:p w14:paraId="730EDFD1" w14:textId="77777777" w:rsidR="000329E1" w:rsidRPr="00396E2E" w:rsidRDefault="000329E1" w:rsidP="00C45491">
      <w:pPr>
        <w:pStyle w:val="Heading1"/>
        <w:rPr>
          <w:rFonts w:ascii="Times New Roman" w:hAnsi="Times New Roman" w:cs="Times New Roman"/>
          <w:b/>
          <w:color w:val="auto"/>
        </w:rPr>
      </w:pPr>
      <w:bookmarkStart w:id="4" w:name="_Toc61428233"/>
      <w:r w:rsidRPr="00396E2E">
        <w:rPr>
          <w:rFonts w:ascii="Times New Roman" w:hAnsi="Times New Roman" w:cs="Times New Roman"/>
          <w:b/>
          <w:color w:val="auto"/>
        </w:rPr>
        <w:t>Analysis</w:t>
      </w:r>
      <w:r w:rsidR="00037A57" w:rsidRPr="00396E2E">
        <w:rPr>
          <w:rFonts w:ascii="Times New Roman" w:hAnsi="Times New Roman" w:cs="Times New Roman"/>
          <w:b/>
          <w:color w:val="auto"/>
        </w:rPr>
        <w:t xml:space="preserve"> (</w:t>
      </w:r>
      <w:r w:rsidRPr="00396E2E">
        <w:rPr>
          <w:rFonts w:ascii="Times New Roman" w:hAnsi="Times New Roman" w:cs="Times New Roman"/>
          <w:color w:val="auto"/>
        </w:rPr>
        <w:t>Questionnaire</w:t>
      </w:r>
      <w:r w:rsidR="00037A57" w:rsidRPr="00396E2E">
        <w:rPr>
          <w:rFonts w:ascii="Times New Roman" w:hAnsi="Times New Roman" w:cs="Times New Roman"/>
          <w:color w:val="auto"/>
        </w:rPr>
        <w:t>)</w:t>
      </w:r>
      <w:bookmarkEnd w:id="4"/>
    </w:p>
    <w:p w14:paraId="1CAD4C97" w14:textId="77777777" w:rsidR="000329E1" w:rsidRPr="00396E2E" w:rsidRDefault="000329E1" w:rsidP="00037A57">
      <w:pPr>
        <w:spacing w:after="0" w:line="240" w:lineRule="auto"/>
        <w:jc w:val="both"/>
        <w:rPr>
          <w:rFonts w:ascii="Times New Roman" w:hAnsi="Times New Roman" w:cs="Times New Roman"/>
          <w:sz w:val="24"/>
          <w:szCs w:val="24"/>
        </w:rPr>
      </w:pPr>
      <w:proofErr w:type="spellStart"/>
      <w:r w:rsidRPr="00396E2E">
        <w:rPr>
          <w:rFonts w:ascii="Times New Roman" w:hAnsi="Times New Roman" w:cs="Times New Roman"/>
          <w:b/>
          <w:sz w:val="24"/>
          <w:szCs w:val="24"/>
        </w:rPr>
        <w:t>Qn</w:t>
      </w:r>
      <w:proofErr w:type="spellEnd"/>
      <w:r w:rsidRPr="00396E2E">
        <w:rPr>
          <w:rFonts w:ascii="Times New Roman" w:hAnsi="Times New Roman" w:cs="Times New Roman"/>
          <w:b/>
          <w:sz w:val="24"/>
          <w:szCs w:val="24"/>
        </w:rPr>
        <w:t xml:space="preserve"> 1)</w:t>
      </w:r>
      <w:r w:rsidRPr="00396E2E">
        <w:rPr>
          <w:rFonts w:ascii="Times New Roman" w:hAnsi="Times New Roman" w:cs="Times New Roman"/>
          <w:sz w:val="24"/>
          <w:szCs w:val="24"/>
        </w:rPr>
        <w:t xml:space="preserve"> </w:t>
      </w:r>
      <w:r w:rsidR="00037A57" w:rsidRPr="00396E2E">
        <w:rPr>
          <w:rFonts w:ascii="Times New Roman" w:hAnsi="Times New Roman" w:cs="Times New Roman"/>
          <w:sz w:val="24"/>
          <w:szCs w:val="24"/>
        </w:rPr>
        <w:t xml:space="preserve">What </w:t>
      </w:r>
      <w:r w:rsidRPr="00396E2E">
        <w:rPr>
          <w:rFonts w:ascii="Times New Roman" w:hAnsi="Times New Roman" w:cs="Times New Roman"/>
          <w:sz w:val="24"/>
          <w:szCs w:val="24"/>
        </w:rPr>
        <w:t>purposes do virtual learning environments serve?</w:t>
      </w:r>
    </w:p>
    <w:p w14:paraId="3F5FF37B" w14:textId="77777777" w:rsidR="000329E1" w:rsidRPr="00396E2E" w:rsidRDefault="000329E1" w:rsidP="00037A57">
      <w:pPr>
        <w:pStyle w:val="ListParagraph"/>
        <w:numPr>
          <w:ilvl w:val="0"/>
          <w:numId w:val="4"/>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Increased sharing of information</w:t>
      </w:r>
    </w:p>
    <w:p w14:paraId="5F0C791E" w14:textId="77777777" w:rsidR="000329E1" w:rsidRPr="00396E2E" w:rsidRDefault="000329E1" w:rsidP="00037A57">
      <w:pPr>
        <w:pStyle w:val="ListParagraph"/>
        <w:numPr>
          <w:ilvl w:val="0"/>
          <w:numId w:val="4"/>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Supporting remote learning</w:t>
      </w:r>
    </w:p>
    <w:p w14:paraId="7C8F6004" w14:textId="77777777" w:rsidR="000329E1" w:rsidRPr="00396E2E" w:rsidRDefault="000329E1" w:rsidP="00037A57">
      <w:pPr>
        <w:pStyle w:val="ListParagraph"/>
        <w:numPr>
          <w:ilvl w:val="0"/>
          <w:numId w:val="4"/>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Improved interaction between students and facilitators</w:t>
      </w:r>
    </w:p>
    <w:p w14:paraId="23637DC7" w14:textId="77777777" w:rsidR="000329E1" w:rsidRPr="00396E2E" w:rsidRDefault="000329E1" w:rsidP="00037A57">
      <w:pPr>
        <w:spacing w:after="0" w:line="240" w:lineRule="auto"/>
        <w:jc w:val="both"/>
        <w:rPr>
          <w:rFonts w:ascii="Times New Roman" w:hAnsi="Times New Roman" w:cs="Times New Roman"/>
          <w:sz w:val="24"/>
          <w:szCs w:val="24"/>
        </w:rPr>
      </w:pPr>
      <w:proofErr w:type="spellStart"/>
      <w:r w:rsidRPr="00396E2E">
        <w:rPr>
          <w:rFonts w:ascii="Times New Roman" w:hAnsi="Times New Roman" w:cs="Times New Roman"/>
          <w:b/>
          <w:sz w:val="24"/>
          <w:szCs w:val="24"/>
        </w:rPr>
        <w:t>Qn</w:t>
      </w:r>
      <w:proofErr w:type="spellEnd"/>
      <w:r w:rsidRPr="00396E2E">
        <w:rPr>
          <w:rFonts w:ascii="Times New Roman" w:hAnsi="Times New Roman" w:cs="Times New Roman"/>
          <w:b/>
          <w:sz w:val="24"/>
          <w:szCs w:val="24"/>
        </w:rPr>
        <w:t xml:space="preserve"> 2)</w:t>
      </w:r>
      <w:r w:rsidRPr="00396E2E">
        <w:rPr>
          <w:rFonts w:ascii="Times New Roman" w:hAnsi="Times New Roman" w:cs="Times New Roman"/>
          <w:sz w:val="24"/>
          <w:szCs w:val="24"/>
        </w:rPr>
        <w:t xml:space="preserve"> </w:t>
      </w:r>
      <w:r w:rsidR="00037A57" w:rsidRPr="00396E2E">
        <w:rPr>
          <w:rFonts w:ascii="Times New Roman" w:hAnsi="Times New Roman" w:cs="Times New Roman"/>
          <w:sz w:val="24"/>
          <w:szCs w:val="24"/>
        </w:rPr>
        <w:t xml:space="preserve">What </w:t>
      </w:r>
      <w:r w:rsidRPr="00396E2E">
        <w:rPr>
          <w:rFonts w:ascii="Times New Roman" w:hAnsi="Times New Roman" w:cs="Times New Roman"/>
          <w:sz w:val="24"/>
          <w:szCs w:val="24"/>
        </w:rPr>
        <w:t>are the perceptions of students on the use of VLE during the pandemic?</w:t>
      </w:r>
    </w:p>
    <w:p w14:paraId="3ADD0CBE" w14:textId="77777777" w:rsidR="000329E1" w:rsidRPr="00396E2E" w:rsidRDefault="000329E1" w:rsidP="00037A57">
      <w:pPr>
        <w:pStyle w:val="ListParagraph"/>
        <w:numPr>
          <w:ilvl w:val="0"/>
          <w:numId w:val="5"/>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Quality of learning is satisfactory</w:t>
      </w:r>
    </w:p>
    <w:p w14:paraId="4D3E9982" w14:textId="77777777" w:rsidR="000329E1" w:rsidRPr="00396E2E" w:rsidRDefault="000329E1" w:rsidP="00037A57">
      <w:pPr>
        <w:pStyle w:val="ListParagraph"/>
        <w:numPr>
          <w:ilvl w:val="0"/>
          <w:numId w:val="5"/>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 xml:space="preserve">VLE learning is better that traditional learning </w:t>
      </w:r>
    </w:p>
    <w:p w14:paraId="7593EAD0" w14:textId="77777777" w:rsidR="000329E1" w:rsidRPr="00396E2E" w:rsidRDefault="000329E1" w:rsidP="00037A57">
      <w:pPr>
        <w:pStyle w:val="ListParagraph"/>
        <w:numPr>
          <w:ilvl w:val="0"/>
          <w:numId w:val="5"/>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VLE has increased the student-teacher isolation</w:t>
      </w:r>
    </w:p>
    <w:p w14:paraId="46A41E8E" w14:textId="77777777" w:rsidR="000329E1" w:rsidRPr="00396E2E" w:rsidRDefault="000329E1" w:rsidP="00037A57">
      <w:pPr>
        <w:spacing w:after="0" w:line="240" w:lineRule="auto"/>
        <w:jc w:val="both"/>
        <w:rPr>
          <w:rFonts w:ascii="Times New Roman" w:hAnsi="Times New Roman" w:cs="Times New Roman"/>
          <w:sz w:val="24"/>
          <w:szCs w:val="24"/>
        </w:rPr>
      </w:pPr>
      <w:proofErr w:type="spellStart"/>
      <w:r w:rsidRPr="00396E2E">
        <w:rPr>
          <w:rFonts w:ascii="Times New Roman" w:hAnsi="Times New Roman" w:cs="Times New Roman"/>
          <w:b/>
          <w:sz w:val="24"/>
          <w:szCs w:val="24"/>
        </w:rPr>
        <w:t>Qn</w:t>
      </w:r>
      <w:proofErr w:type="spellEnd"/>
      <w:r w:rsidRPr="00396E2E">
        <w:rPr>
          <w:rFonts w:ascii="Times New Roman" w:hAnsi="Times New Roman" w:cs="Times New Roman"/>
          <w:b/>
          <w:sz w:val="24"/>
          <w:szCs w:val="24"/>
        </w:rPr>
        <w:t xml:space="preserve"> 3)</w:t>
      </w:r>
      <w:r w:rsidRPr="00396E2E">
        <w:rPr>
          <w:rFonts w:ascii="Times New Roman" w:hAnsi="Times New Roman" w:cs="Times New Roman"/>
          <w:sz w:val="24"/>
          <w:szCs w:val="24"/>
        </w:rPr>
        <w:t xml:space="preserve"> </w:t>
      </w:r>
      <w:r w:rsidR="00037A57" w:rsidRPr="00396E2E">
        <w:rPr>
          <w:rFonts w:ascii="Times New Roman" w:hAnsi="Times New Roman" w:cs="Times New Roman"/>
          <w:sz w:val="24"/>
          <w:szCs w:val="24"/>
        </w:rPr>
        <w:t>What are the difficulties experienced by the students in using the VLE during the pandemic?</w:t>
      </w:r>
    </w:p>
    <w:p w14:paraId="21350421" w14:textId="77777777" w:rsidR="00037A57" w:rsidRPr="00396E2E" w:rsidRDefault="00037A57" w:rsidP="00037A57">
      <w:pPr>
        <w:pStyle w:val="ListParagraph"/>
        <w:numPr>
          <w:ilvl w:val="0"/>
          <w:numId w:val="6"/>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Incompatible software and poor connectivity</w:t>
      </w:r>
    </w:p>
    <w:p w14:paraId="09EC37F7" w14:textId="77777777" w:rsidR="00037A57" w:rsidRPr="00396E2E" w:rsidRDefault="00037A57" w:rsidP="00037A57">
      <w:pPr>
        <w:pStyle w:val="ListParagraph"/>
        <w:numPr>
          <w:ilvl w:val="0"/>
          <w:numId w:val="6"/>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Navigation problems</w:t>
      </w:r>
    </w:p>
    <w:p w14:paraId="462BA744" w14:textId="77777777" w:rsidR="00037A57" w:rsidRPr="00396E2E" w:rsidRDefault="00037A57" w:rsidP="00037A57">
      <w:pPr>
        <w:pStyle w:val="ListParagraph"/>
        <w:numPr>
          <w:ilvl w:val="0"/>
          <w:numId w:val="6"/>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Distraction and lack of concentration</w:t>
      </w:r>
    </w:p>
    <w:p w14:paraId="13BCBFCF" w14:textId="77777777" w:rsidR="00037A57" w:rsidRPr="00396E2E" w:rsidRDefault="00037A57" w:rsidP="00037A57">
      <w:pPr>
        <w:spacing w:after="0" w:line="240" w:lineRule="auto"/>
        <w:jc w:val="both"/>
        <w:rPr>
          <w:rFonts w:ascii="Times New Roman" w:hAnsi="Times New Roman" w:cs="Times New Roman"/>
          <w:sz w:val="24"/>
          <w:szCs w:val="24"/>
        </w:rPr>
      </w:pPr>
      <w:proofErr w:type="spellStart"/>
      <w:r w:rsidRPr="00396E2E">
        <w:rPr>
          <w:rFonts w:ascii="Times New Roman" w:hAnsi="Times New Roman" w:cs="Times New Roman"/>
          <w:b/>
          <w:sz w:val="24"/>
          <w:szCs w:val="24"/>
        </w:rPr>
        <w:t>Qn</w:t>
      </w:r>
      <w:proofErr w:type="spellEnd"/>
      <w:r w:rsidRPr="00396E2E">
        <w:rPr>
          <w:rFonts w:ascii="Times New Roman" w:hAnsi="Times New Roman" w:cs="Times New Roman"/>
          <w:b/>
          <w:sz w:val="24"/>
          <w:szCs w:val="24"/>
        </w:rPr>
        <w:t xml:space="preserve"> 4)</w:t>
      </w:r>
      <w:r w:rsidRPr="00396E2E">
        <w:rPr>
          <w:rFonts w:ascii="Times New Roman" w:hAnsi="Times New Roman" w:cs="Times New Roman"/>
          <w:sz w:val="24"/>
          <w:szCs w:val="24"/>
        </w:rPr>
        <w:t xml:space="preserve"> What is the impact of VLE on the learning during the Covid-19 pandemic?</w:t>
      </w:r>
    </w:p>
    <w:p w14:paraId="4B173573" w14:textId="77777777" w:rsidR="00037A57" w:rsidRPr="00396E2E" w:rsidRDefault="00037A57" w:rsidP="00037A57">
      <w:pPr>
        <w:pStyle w:val="ListParagraph"/>
        <w:numPr>
          <w:ilvl w:val="0"/>
          <w:numId w:val="7"/>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Positive</w:t>
      </w:r>
    </w:p>
    <w:p w14:paraId="546A6108" w14:textId="77777777" w:rsidR="00037A57" w:rsidRPr="00396E2E" w:rsidRDefault="00037A57" w:rsidP="00037A57">
      <w:pPr>
        <w:pStyle w:val="ListParagraph"/>
        <w:numPr>
          <w:ilvl w:val="0"/>
          <w:numId w:val="7"/>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Negative</w:t>
      </w:r>
    </w:p>
    <w:p w14:paraId="10194B19" w14:textId="77777777" w:rsidR="00037A57" w:rsidRPr="00396E2E" w:rsidRDefault="00037A57" w:rsidP="0040189F">
      <w:pPr>
        <w:pStyle w:val="ListParagraph"/>
        <w:numPr>
          <w:ilvl w:val="0"/>
          <w:numId w:val="7"/>
        </w:numPr>
        <w:spacing w:after="0" w:line="240" w:lineRule="auto"/>
        <w:jc w:val="both"/>
        <w:rPr>
          <w:rFonts w:ascii="Times New Roman" w:hAnsi="Times New Roman" w:cs="Times New Roman"/>
          <w:sz w:val="24"/>
          <w:szCs w:val="24"/>
        </w:rPr>
      </w:pPr>
      <w:r w:rsidRPr="00396E2E">
        <w:rPr>
          <w:rFonts w:ascii="Times New Roman" w:hAnsi="Times New Roman" w:cs="Times New Roman"/>
          <w:sz w:val="24"/>
          <w:szCs w:val="24"/>
        </w:rPr>
        <w:t xml:space="preserve">Neutral </w:t>
      </w:r>
    </w:p>
    <w:p w14:paraId="3562B3BB" w14:textId="77777777" w:rsidR="00037A57" w:rsidRPr="00396E2E" w:rsidRDefault="00037A57" w:rsidP="00C45491">
      <w:pPr>
        <w:pStyle w:val="Heading2"/>
        <w:rPr>
          <w:rFonts w:ascii="Times New Roman" w:hAnsi="Times New Roman" w:cs="Times New Roman"/>
          <w:b/>
          <w:color w:val="auto"/>
          <w:sz w:val="28"/>
          <w:szCs w:val="28"/>
        </w:rPr>
      </w:pPr>
      <w:bookmarkStart w:id="5" w:name="_Toc61428234"/>
      <w:r w:rsidRPr="00396E2E">
        <w:rPr>
          <w:rFonts w:ascii="Times New Roman" w:hAnsi="Times New Roman" w:cs="Times New Roman"/>
          <w:b/>
          <w:color w:val="auto"/>
          <w:sz w:val="28"/>
          <w:szCs w:val="28"/>
        </w:rPr>
        <w:t>Tabulation</w:t>
      </w:r>
      <w:bookmarkEnd w:id="5"/>
    </w:p>
    <w:p w14:paraId="2695E8DF" w14:textId="77777777" w:rsidR="00037A57" w:rsidRPr="00396E2E" w:rsidRDefault="00037A57" w:rsidP="0040189F">
      <w:pPr>
        <w:jc w:val="both"/>
        <w:rPr>
          <w:rFonts w:ascii="Times New Roman" w:hAnsi="Times New Roman" w:cs="Times New Roman"/>
          <w:sz w:val="24"/>
          <w:szCs w:val="24"/>
        </w:rPr>
      </w:pPr>
      <w:r w:rsidRPr="00396E2E">
        <w:rPr>
          <w:rFonts w:ascii="Times New Roman" w:hAnsi="Times New Roman" w:cs="Times New Roman"/>
          <w:sz w:val="24"/>
          <w:szCs w:val="24"/>
        </w:rPr>
        <w:t>Question 1: purposes do virtual learning environments</w:t>
      </w:r>
    </w:p>
    <w:tbl>
      <w:tblPr>
        <w:tblStyle w:val="TableGrid"/>
        <w:tblpPr w:leftFromText="180" w:rightFromText="180" w:vertAnchor="text" w:tblpY="1"/>
        <w:tblOverlap w:val="never"/>
        <w:tblW w:w="0" w:type="auto"/>
        <w:tblLook w:val="04A0" w:firstRow="1" w:lastRow="0" w:firstColumn="1" w:lastColumn="0" w:noHBand="0" w:noVBand="1"/>
      </w:tblPr>
      <w:tblGrid>
        <w:gridCol w:w="6295"/>
        <w:gridCol w:w="1350"/>
        <w:gridCol w:w="810"/>
      </w:tblGrid>
      <w:tr w:rsidR="00B22DEE" w:rsidRPr="00B22DEE" w14:paraId="75E6EEAD" w14:textId="77777777" w:rsidTr="0071302B">
        <w:tc>
          <w:tcPr>
            <w:tcW w:w="6295" w:type="dxa"/>
          </w:tcPr>
          <w:p w14:paraId="601387FB" w14:textId="77777777" w:rsidR="0071302B" w:rsidRPr="00B22DEE" w:rsidRDefault="0071302B" w:rsidP="00F65EB2">
            <w:pPr>
              <w:jc w:val="both"/>
              <w:rPr>
                <w:rFonts w:ascii="Times New Roman" w:hAnsi="Times New Roman" w:cs="Times New Roman"/>
                <w:sz w:val="24"/>
                <w:szCs w:val="24"/>
              </w:rPr>
            </w:pPr>
          </w:p>
        </w:tc>
        <w:tc>
          <w:tcPr>
            <w:tcW w:w="1350" w:type="dxa"/>
          </w:tcPr>
          <w:p w14:paraId="68548145"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 xml:space="preserve">Frequency </w:t>
            </w:r>
          </w:p>
        </w:tc>
        <w:tc>
          <w:tcPr>
            <w:tcW w:w="810" w:type="dxa"/>
          </w:tcPr>
          <w:p w14:paraId="0CF03326"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w:t>
            </w:r>
          </w:p>
        </w:tc>
      </w:tr>
      <w:tr w:rsidR="00B22DEE" w:rsidRPr="00B22DEE" w14:paraId="6893ED11" w14:textId="77777777" w:rsidTr="0071302B">
        <w:tc>
          <w:tcPr>
            <w:tcW w:w="6295" w:type="dxa"/>
          </w:tcPr>
          <w:p w14:paraId="375F53B1"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To i</w:t>
            </w:r>
            <w:r w:rsidR="00396E2E" w:rsidRPr="00396E2E">
              <w:rPr>
                <w:rFonts w:ascii="Times New Roman" w:hAnsi="Times New Roman" w:cs="Times New Roman"/>
                <w:sz w:val="24"/>
                <w:szCs w:val="24"/>
              </w:rPr>
              <w:t>ncrease</w:t>
            </w:r>
            <w:r w:rsidRPr="00396E2E">
              <w:rPr>
                <w:rFonts w:ascii="Times New Roman" w:hAnsi="Times New Roman" w:cs="Times New Roman"/>
                <w:sz w:val="24"/>
                <w:szCs w:val="24"/>
              </w:rPr>
              <w:t xml:space="preserve"> </w:t>
            </w:r>
            <w:r w:rsidR="00396E2E" w:rsidRPr="00396E2E">
              <w:rPr>
                <w:rFonts w:ascii="Times New Roman" w:hAnsi="Times New Roman" w:cs="Times New Roman"/>
                <w:sz w:val="24"/>
                <w:szCs w:val="24"/>
              </w:rPr>
              <w:t xml:space="preserve">the </w:t>
            </w:r>
            <w:r w:rsidRPr="00396E2E">
              <w:rPr>
                <w:rFonts w:ascii="Times New Roman" w:hAnsi="Times New Roman" w:cs="Times New Roman"/>
                <w:sz w:val="24"/>
                <w:szCs w:val="24"/>
              </w:rPr>
              <w:t>sharing of information</w:t>
            </w:r>
          </w:p>
        </w:tc>
        <w:tc>
          <w:tcPr>
            <w:tcW w:w="1350" w:type="dxa"/>
          </w:tcPr>
          <w:p w14:paraId="5F1A760E"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10</w:t>
            </w:r>
          </w:p>
        </w:tc>
        <w:tc>
          <w:tcPr>
            <w:tcW w:w="810" w:type="dxa"/>
          </w:tcPr>
          <w:p w14:paraId="152FDF3D"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33</w:t>
            </w:r>
          </w:p>
        </w:tc>
      </w:tr>
      <w:tr w:rsidR="00B22DEE" w:rsidRPr="00B22DEE" w14:paraId="4A70578B" w14:textId="77777777" w:rsidTr="0071302B">
        <w:tc>
          <w:tcPr>
            <w:tcW w:w="6295" w:type="dxa"/>
          </w:tcPr>
          <w:p w14:paraId="0DFA9113"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To support remote learning</w:t>
            </w:r>
          </w:p>
        </w:tc>
        <w:tc>
          <w:tcPr>
            <w:tcW w:w="1350" w:type="dxa"/>
          </w:tcPr>
          <w:p w14:paraId="609C4EF5"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5</w:t>
            </w:r>
          </w:p>
        </w:tc>
        <w:tc>
          <w:tcPr>
            <w:tcW w:w="810" w:type="dxa"/>
          </w:tcPr>
          <w:p w14:paraId="678DEAAA" w14:textId="77777777" w:rsidR="0071302B" w:rsidRPr="00396E2E" w:rsidRDefault="00817F3E" w:rsidP="00F65EB2">
            <w:pPr>
              <w:jc w:val="both"/>
              <w:rPr>
                <w:rFonts w:ascii="Times New Roman" w:hAnsi="Times New Roman" w:cs="Times New Roman"/>
                <w:sz w:val="24"/>
                <w:szCs w:val="24"/>
              </w:rPr>
            </w:pPr>
            <w:r w:rsidRPr="00396E2E">
              <w:rPr>
                <w:rFonts w:ascii="Times New Roman" w:hAnsi="Times New Roman" w:cs="Times New Roman"/>
                <w:sz w:val="24"/>
                <w:szCs w:val="24"/>
              </w:rPr>
              <w:t>17</w:t>
            </w:r>
          </w:p>
        </w:tc>
      </w:tr>
      <w:tr w:rsidR="00B22DEE" w:rsidRPr="00B22DEE" w14:paraId="1C709F34" w14:textId="77777777" w:rsidTr="0071302B">
        <w:tc>
          <w:tcPr>
            <w:tcW w:w="6295" w:type="dxa"/>
          </w:tcPr>
          <w:p w14:paraId="52DB5CE4"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To improve interaction between students and facilitators</w:t>
            </w:r>
          </w:p>
        </w:tc>
        <w:tc>
          <w:tcPr>
            <w:tcW w:w="1350" w:type="dxa"/>
          </w:tcPr>
          <w:p w14:paraId="44877829"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15</w:t>
            </w:r>
          </w:p>
        </w:tc>
        <w:tc>
          <w:tcPr>
            <w:tcW w:w="810" w:type="dxa"/>
          </w:tcPr>
          <w:p w14:paraId="1C1994DD" w14:textId="77777777" w:rsidR="0071302B" w:rsidRPr="00396E2E" w:rsidRDefault="0071302B" w:rsidP="00F65EB2">
            <w:pPr>
              <w:jc w:val="both"/>
              <w:rPr>
                <w:rFonts w:ascii="Times New Roman" w:hAnsi="Times New Roman" w:cs="Times New Roman"/>
                <w:sz w:val="24"/>
                <w:szCs w:val="24"/>
              </w:rPr>
            </w:pPr>
            <w:r w:rsidRPr="00396E2E">
              <w:rPr>
                <w:rFonts w:ascii="Times New Roman" w:hAnsi="Times New Roman" w:cs="Times New Roman"/>
                <w:sz w:val="24"/>
                <w:szCs w:val="24"/>
              </w:rPr>
              <w:t>50</w:t>
            </w:r>
          </w:p>
        </w:tc>
      </w:tr>
    </w:tbl>
    <w:p w14:paraId="27985B38" w14:textId="77777777" w:rsidR="00DF5A5C" w:rsidRPr="00B22DEE" w:rsidRDefault="00F65EB2" w:rsidP="0040189F">
      <w:pPr>
        <w:jc w:val="both"/>
        <w:rPr>
          <w:rFonts w:ascii="Times New Roman" w:hAnsi="Times New Roman" w:cs="Times New Roman"/>
          <w:sz w:val="24"/>
          <w:szCs w:val="24"/>
        </w:rPr>
      </w:pPr>
      <w:r w:rsidRPr="00B22DEE">
        <w:rPr>
          <w:rFonts w:ascii="Times New Roman" w:hAnsi="Times New Roman" w:cs="Times New Roman"/>
          <w:sz w:val="24"/>
          <w:szCs w:val="24"/>
        </w:rPr>
        <w:lastRenderedPageBreak/>
        <w:br w:type="textWrapping" w:clear="all"/>
      </w:r>
    </w:p>
    <w:p w14:paraId="1AF03835" w14:textId="77777777" w:rsidR="00F65EB2" w:rsidRPr="00B22DEE" w:rsidRDefault="00817F3E" w:rsidP="0040189F">
      <w:pPr>
        <w:jc w:val="both"/>
        <w:rPr>
          <w:rFonts w:ascii="Times New Roman" w:hAnsi="Times New Roman" w:cs="Times New Roman"/>
          <w:sz w:val="24"/>
          <w:szCs w:val="24"/>
        </w:rPr>
      </w:pPr>
      <w:r w:rsidRPr="00396E2E">
        <w:rPr>
          <w:rFonts w:ascii="Times New Roman" w:hAnsi="Times New Roman" w:cs="Times New Roman"/>
          <w:noProof/>
          <w:lang w:eastAsia="en-GB"/>
        </w:rPr>
        <w:drawing>
          <wp:inline distT="0" distB="0" distL="0" distR="0" wp14:anchorId="6E5703D6" wp14:editId="1B3B287F">
            <wp:extent cx="3601502" cy="2075180"/>
            <wp:effectExtent l="0" t="0" r="18415" b="12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A8F9F6" w14:textId="77777777" w:rsidR="00F65EB2" w:rsidRPr="00B22DEE" w:rsidRDefault="006E1712" w:rsidP="0040189F">
      <w:pPr>
        <w:jc w:val="both"/>
        <w:rPr>
          <w:rFonts w:ascii="Times New Roman" w:hAnsi="Times New Roman" w:cs="Times New Roman"/>
          <w:sz w:val="24"/>
          <w:szCs w:val="24"/>
        </w:rPr>
      </w:pPr>
      <w:r w:rsidRPr="00396E2E">
        <w:rPr>
          <w:rFonts w:ascii="Times New Roman" w:hAnsi="Times New Roman" w:cs="Times New Roman"/>
          <w:b/>
          <w:sz w:val="24"/>
          <w:szCs w:val="24"/>
        </w:rPr>
        <w:t>Explanation</w:t>
      </w:r>
      <w:r w:rsidR="00F65EB2" w:rsidRPr="00396E2E">
        <w:rPr>
          <w:rFonts w:ascii="Times New Roman" w:hAnsi="Times New Roman" w:cs="Times New Roman"/>
          <w:sz w:val="24"/>
          <w:szCs w:val="24"/>
        </w:rPr>
        <w:t xml:space="preserve">: From </w:t>
      </w:r>
      <w:r w:rsidR="0071302B" w:rsidRPr="00396E2E">
        <w:rPr>
          <w:rFonts w:ascii="Times New Roman" w:hAnsi="Times New Roman" w:cs="Times New Roman"/>
          <w:sz w:val="24"/>
          <w:szCs w:val="24"/>
        </w:rPr>
        <w:t xml:space="preserve">this data, over half of the </w:t>
      </w:r>
      <w:r w:rsidR="00F65EB2" w:rsidRPr="00396E2E">
        <w:rPr>
          <w:rFonts w:ascii="Times New Roman" w:hAnsi="Times New Roman" w:cs="Times New Roman"/>
          <w:sz w:val="24"/>
          <w:szCs w:val="24"/>
        </w:rPr>
        <w:t xml:space="preserve">students </w:t>
      </w:r>
      <w:r w:rsidR="0071302B" w:rsidRPr="00396E2E">
        <w:rPr>
          <w:rFonts w:ascii="Times New Roman" w:hAnsi="Times New Roman" w:cs="Times New Roman"/>
          <w:sz w:val="24"/>
          <w:szCs w:val="24"/>
        </w:rPr>
        <w:t xml:space="preserve">(50%) </w:t>
      </w:r>
      <w:r w:rsidR="00F65EB2" w:rsidRPr="00396E2E">
        <w:rPr>
          <w:rFonts w:ascii="Times New Roman" w:hAnsi="Times New Roman" w:cs="Times New Roman"/>
          <w:sz w:val="24"/>
          <w:szCs w:val="24"/>
        </w:rPr>
        <w:t xml:space="preserve">believe that VLE improved the </w:t>
      </w:r>
      <w:r w:rsidRPr="00396E2E">
        <w:rPr>
          <w:rFonts w:ascii="Times New Roman" w:hAnsi="Times New Roman" w:cs="Times New Roman"/>
          <w:sz w:val="24"/>
          <w:szCs w:val="24"/>
        </w:rPr>
        <w:t>interaction between stude</w:t>
      </w:r>
      <w:r w:rsidR="00817F3E" w:rsidRPr="00396E2E">
        <w:rPr>
          <w:rFonts w:ascii="Times New Roman" w:hAnsi="Times New Roman" w:cs="Times New Roman"/>
          <w:sz w:val="24"/>
          <w:szCs w:val="24"/>
        </w:rPr>
        <w:t xml:space="preserve">nts; while 10 (33%) </w:t>
      </w:r>
      <w:r w:rsidRPr="00396E2E">
        <w:rPr>
          <w:rFonts w:ascii="Times New Roman" w:hAnsi="Times New Roman" w:cs="Times New Roman"/>
          <w:sz w:val="24"/>
          <w:szCs w:val="24"/>
        </w:rPr>
        <w:t xml:space="preserve">think that it has increased the sharing of information. Only 5 </w:t>
      </w:r>
      <w:r w:rsidR="00817F3E" w:rsidRPr="00396E2E">
        <w:rPr>
          <w:rFonts w:ascii="Times New Roman" w:hAnsi="Times New Roman" w:cs="Times New Roman"/>
          <w:sz w:val="24"/>
          <w:szCs w:val="24"/>
        </w:rPr>
        <w:t>(1</w:t>
      </w:r>
      <w:r w:rsidR="0071302B" w:rsidRPr="00396E2E">
        <w:rPr>
          <w:rFonts w:ascii="Times New Roman" w:hAnsi="Times New Roman" w:cs="Times New Roman"/>
          <w:sz w:val="24"/>
          <w:szCs w:val="24"/>
        </w:rPr>
        <w:t xml:space="preserve">.7%) </w:t>
      </w:r>
      <w:r w:rsidRPr="00396E2E">
        <w:rPr>
          <w:rFonts w:ascii="Times New Roman" w:hAnsi="Times New Roman" w:cs="Times New Roman"/>
          <w:sz w:val="24"/>
          <w:szCs w:val="24"/>
        </w:rPr>
        <w:t>students think that VLE supports remote learning and suggested that other techniques can also be used.</w:t>
      </w:r>
    </w:p>
    <w:p w14:paraId="498A0864" w14:textId="77777777" w:rsidR="00037A57" w:rsidRPr="00396E2E" w:rsidRDefault="00037A57" w:rsidP="00037A57">
      <w:pPr>
        <w:jc w:val="both"/>
        <w:rPr>
          <w:rFonts w:ascii="Times New Roman" w:hAnsi="Times New Roman" w:cs="Times New Roman"/>
          <w:sz w:val="24"/>
          <w:szCs w:val="24"/>
        </w:rPr>
      </w:pPr>
      <w:r w:rsidRPr="00396E2E">
        <w:rPr>
          <w:rFonts w:ascii="Times New Roman" w:hAnsi="Times New Roman" w:cs="Times New Roman"/>
          <w:sz w:val="24"/>
          <w:szCs w:val="24"/>
        </w:rPr>
        <w:t>Question 2: perceptions of students on the use of VLE during the pandemic</w:t>
      </w:r>
    </w:p>
    <w:tbl>
      <w:tblPr>
        <w:tblStyle w:val="TableGrid"/>
        <w:tblpPr w:leftFromText="180" w:rightFromText="180" w:vertAnchor="text" w:tblpY="1"/>
        <w:tblOverlap w:val="never"/>
        <w:tblW w:w="0" w:type="auto"/>
        <w:tblLook w:val="04A0" w:firstRow="1" w:lastRow="0" w:firstColumn="1" w:lastColumn="0" w:noHBand="0" w:noVBand="1"/>
      </w:tblPr>
      <w:tblGrid>
        <w:gridCol w:w="5485"/>
        <w:gridCol w:w="1350"/>
        <w:gridCol w:w="990"/>
      </w:tblGrid>
      <w:tr w:rsidR="00B22DEE" w:rsidRPr="00B22DEE" w14:paraId="7AB99696" w14:textId="77777777" w:rsidTr="0071302B">
        <w:tc>
          <w:tcPr>
            <w:tcW w:w="5485" w:type="dxa"/>
          </w:tcPr>
          <w:p w14:paraId="4F70BCBE" w14:textId="77777777" w:rsidR="0071302B" w:rsidRPr="00B22DEE" w:rsidRDefault="0071302B" w:rsidP="00572AB9">
            <w:pPr>
              <w:jc w:val="both"/>
              <w:rPr>
                <w:rFonts w:ascii="Times New Roman" w:hAnsi="Times New Roman" w:cs="Times New Roman"/>
                <w:sz w:val="24"/>
                <w:szCs w:val="24"/>
              </w:rPr>
            </w:pPr>
          </w:p>
        </w:tc>
        <w:tc>
          <w:tcPr>
            <w:tcW w:w="1350" w:type="dxa"/>
          </w:tcPr>
          <w:p w14:paraId="3305ABC0"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 xml:space="preserve">Frequency </w:t>
            </w:r>
          </w:p>
        </w:tc>
        <w:tc>
          <w:tcPr>
            <w:tcW w:w="990" w:type="dxa"/>
          </w:tcPr>
          <w:p w14:paraId="7B9ABFB6"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w:t>
            </w:r>
          </w:p>
        </w:tc>
      </w:tr>
      <w:tr w:rsidR="00B22DEE" w:rsidRPr="00B22DEE" w14:paraId="00C7F07E" w14:textId="77777777" w:rsidTr="0071302B">
        <w:tc>
          <w:tcPr>
            <w:tcW w:w="5485" w:type="dxa"/>
          </w:tcPr>
          <w:p w14:paraId="3CD2E0DE" w14:textId="77777777" w:rsidR="0071302B" w:rsidRPr="00396E2E" w:rsidRDefault="0071302B" w:rsidP="006E1712">
            <w:pPr>
              <w:jc w:val="both"/>
              <w:rPr>
                <w:rFonts w:ascii="Times New Roman" w:hAnsi="Times New Roman" w:cs="Times New Roman"/>
                <w:sz w:val="24"/>
                <w:szCs w:val="24"/>
              </w:rPr>
            </w:pPr>
            <w:r w:rsidRPr="00396E2E">
              <w:rPr>
                <w:rFonts w:ascii="Times New Roman" w:hAnsi="Times New Roman" w:cs="Times New Roman"/>
                <w:sz w:val="24"/>
                <w:szCs w:val="24"/>
              </w:rPr>
              <w:t>Quality of learning is satisfactory</w:t>
            </w:r>
          </w:p>
        </w:tc>
        <w:tc>
          <w:tcPr>
            <w:tcW w:w="1350" w:type="dxa"/>
          </w:tcPr>
          <w:p w14:paraId="01097F8A"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12</w:t>
            </w:r>
          </w:p>
        </w:tc>
        <w:tc>
          <w:tcPr>
            <w:tcW w:w="990" w:type="dxa"/>
          </w:tcPr>
          <w:p w14:paraId="646E9145"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40</w:t>
            </w:r>
          </w:p>
        </w:tc>
      </w:tr>
      <w:tr w:rsidR="00B22DEE" w:rsidRPr="00B22DEE" w14:paraId="04EE9FE7" w14:textId="77777777" w:rsidTr="0071302B">
        <w:tc>
          <w:tcPr>
            <w:tcW w:w="5485" w:type="dxa"/>
          </w:tcPr>
          <w:p w14:paraId="1161CA59" w14:textId="77777777" w:rsidR="0071302B" w:rsidRPr="00396E2E" w:rsidRDefault="0071302B" w:rsidP="006E1712">
            <w:pPr>
              <w:jc w:val="both"/>
              <w:rPr>
                <w:rFonts w:ascii="Times New Roman" w:hAnsi="Times New Roman" w:cs="Times New Roman"/>
                <w:sz w:val="24"/>
                <w:szCs w:val="24"/>
              </w:rPr>
            </w:pPr>
            <w:r w:rsidRPr="00396E2E">
              <w:rPr>
                <w:rFonts w:ascii="Times New Roman" w:hAnsi="Times New Roman" w:cs="Times New Roman"/>
                <w:sz w:val="24"/>
                <w:szCs w:val="24"/>
              </w:rPr>
              <w:t xml:space="preserve">VLE learning is better that traditional learning </w:t>
            </w:r>
          </w:p>
        </w:tc>
        <w:tc>
          <w:tcPr>
            <w:tcW w:w="1350" w:type="dxa"/>
          </w:tcPr>
          <w:p w14:paraId="6F9C7120"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8</w:t>
            </w:r>
          </w:p>
        </w:tc>
        <w:tc>
          <w:tcPr>
            <w:tcW w:w="990" w:type="dxa"/>
          </w:tcPr>
          <w:p w14:paraId="5FACD830"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27</w:t>
            </w:r>
          </w:p>
        </w:tc>
      </w:tr>
      <w:tr w:rsidR="00B22DEE" w:rsidRPr="00B22DEE" w14:paraId="36406B9F" w14:textId="77777777" w:rsidTr="0071302B">
        <w:tc>
          <w:tcPr>
            <w:tcW w:w="5485" w:type="dxa"/>
          </w:tcPr>
          <w:p w14:paraId="51791B10" w14:textId="77777777" w:rsidR="0071302B" w:rsidRPr="00396E2E" w:rsidRDefault="0071302B" w:rsidP="006E1712">
            <w:pPr>
              <w:jc w:val="both"/>
              <w:rPr>
                <w:rFonts w:ascii="Times New Roman" w:hAnsi="Times New Roman" w:cs="Times New Roman"/>
                <w:sz w:val="24"/>
                <w:szCs w:val="24"/>
              </w:rPr>
            </w:pPr>
            <w:r w:rsidRPr="00396E2E">
              <w:rPr>
                <w:rFonts w:ascii="Times New Roman" w:hAnsi="Times New Roman" w:cs="Times New Roman"/>
                <w:sz w:val="24"/>
                <w:szCs w:val="24"/>
              </w:rPr>
              <w:t>VLE has increased the student-teacher isolation</w:t>
            </w:r>
          </w:p>
        </w:tc>
        <w:tc>
          <w:tcPr>
            <w:tcW w:w="1350" w:type="dxa"/>
          </w:tcPr>
          <w:p w14:paraId="2E100CDB"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10</w:t>
            </w:r>
          </w:p>
        </w:tc>
        <w:tc>
          <w:tcPr>
            <w:tcW w:w="990" w:type="dxa"/>
          </w:tcPr>
          <w:p w14:paraId="38C9F172"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33</w:t>
            </w:r>
          </w:p>
        </w:tc>
      </w:tr>
    </w:tbl>
    <w:p w14:paraId="606D77FE" w14:textId="77777777" w:rsidR="006E1712" w:rsidRPr="00B22DEE" w:rsidRDefault="006E1712" w:rsidP="00037A57">
      <w:pPr>
        <w:jc w:val="both"/>
        <w:rPr>
          <w:rFonts w:ascii="Times New Roman" w:hAnsi="Times New Roman" w:cs="Times New Roman"/>
          <w:sz w:val="24"/>
          <w:szCs w:val="24"/>
        </w:rPr>
      </w:pPr>
    </w:p>
    <w:p w14:paraId="62A1452E" w14:textId="77777777" w:rsidR="006E1712" w:rsidRPr="00B22DEE" w:rsidRDefault="006E1712" w:rsidP="00037A57">
      <w:pPr>
        <w:jc w:val="both"/>
        <w:rPr>
          <w:rFonts w:ascii="Times New Roman" w:hAnsi="Times New Roman" w:cs="Times New Roman"/>
          <w:sz w:val="24"/>
          <w:szCs w:val="24"/>
        </w:rPr>
      </w:pPr>
    </w:p>
    <w:p w14:paraId="5FE7E3DB" w14:textId="77777777" w:rsidR="006E1712" w:rsidRPr="00B22DEE" w:rsidRDefault="006E1712" w:rsidP="00037A57">
      <w:pPr>
        <w:jc w:val="both"/>
        <w:rPr>
          <w:rFonts w:ascii="Times New Roman" w:hAnsi="Times New Roman" w:cs="Times New Roman"/>
          <w:sz w:val="24"/>
          <w:szCs w:val="24"/>
        </w:rPr>
      </w:pPr>
    </w:p>
    <w:p w14:paraId="5E1D22D8" w14:textId="77777777" w:rsidR="00E4129C" w:rsidRPr="00B22DEE" w:rsidRDefault="00E4129C" w:rsidP="00037A57">
      <w:pPr>
        <w:jc w:val="both"/>
        <w:rPr>
          <w:rFonts w:ascii="Times New Roman" w:hAnsi="Times New Roman" w:cs="Times New Roman"/>
          <w:sz w:val="24"/>
          <w:szCs w:val="24"/>
        </w:rPr>
      </w:pPr>
    </w:p>
    <w:p w14:paraId="1ECEB3F4" w14:textId="77777777" w:rsidR="00C16F0A" w:rsidRPr="00B22DEE" w:rsidRDefault="00D13D4E" w:rsidP="00037A57">
      <w:pPr>
        <w:jc w:val="both"/>
        <w:rPr>
          <w:rFonts w:ascii="Times New Roman" w:hAnsi="Times New Roman" w:cs="Times New Roman"/>
          <w:sz w:val="24"/>
          <w:szCs w:val="24"/>
        </w:rPr>
      </w:pPr>
      <w:r w:rsidRPr="00396E2E">
        <w:rPr>
          <w:rFonts w:ascii="Times New Roman" w:hAnsi="Times New Roman" w:cs="Times New Roman"/>
          <w:noProof/>
          <w:lang w:eastAsia="en-GB"/>
        </w:rPr>
        <w:drawing>
          <wp:inline distT="0" distB="0" distL="0" distR="0" wp14:anchorId="478D5E70" wp14:editId="156CC169">
            <wp:extent cx="3545205" cy="2591735"/>
            <wp:effectExtent l="0" t="0" r="17145" b="184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ADA584D" w14:textId="77777777" w:rsidR="006E1712" w:rsidRPr="00B22DEE" w:rsidRDefault="006E1712" w:rsidP="00037A57">
      <w:pPr>
        <w:jc w:val="both"/>
        <w:rPr>
          <w:rFonts w:ascii="Times New Roman" w:hAnsi="Times New Roman" w:cs="Times New Roman"/>
          <w:sz w:val="24"/>
          <w:szCs w:val="24"/>
        </w:rPr>
      </w:pPr>
      <w:r w:rsidRPr="00396E2E">
        <w:rPr>
          <w:rFonts w:ascii="Times New Roman" w:hAnsi="Times New Roman" w:cs="Times New Roman"/>
          <w:b/>
          <w:sz w:val="24"/>
          <w:szCs w:val="24"/>
        </w:rPr>
        <w:t>Explanation</w:t>
      </w:r>
      <w:r w:rsidRPr="00396E2E">
        <w:rPr>
          <w:rFonts w:ascii="Times New Roman" w:hAnsi="Times New Roman" w:cs="Times New Roman"/>
          <w:sz w:val="24"/>
          <w:szCs w:val="24"/>
        </w:rPr>
        <w:t xml:space="preserve">: From this data, </w:t>
      </w:r>
      <w:r w:rsidR="00C16F0A" w:rsidRPr="00396E2E">
        <w:rPr>
          <w:rFonts w:ascii="Times New Roman" w:hAnsi="Times New Roman" w:cs="Times New Roman"/>
          <w:sz w:val="24"/>
          <w:szCs w:val="24"/>
        </w:rPr>
        <w:t xml:space="preserve">a large percentage of students </w:t>
      </w:r>
      <w:r w:rsidR="003D1F70" w:rsidRPr="00396E2E">
        <w:rPr>
          <w:rFonts w:ascii="Times New Roman" w:hAnsi="Times New Roman" w:cs="Times New Roman"/>
          <w:sz w:val="24"/>
          <w:szCs w:val="24"/>
        </w:rPr>
        <w:t xml:space="preserve">12 </w:t>
      </w:r>
      <w:r w:rsidR="0071302B" w:rsidRPr="00396E2E">
        <w:rPr>
          <w:rFonts w:ascii="Times New Roman" w:hAnsi="Times New Roman" w:cs="Times New Roman"/>
          <w:sz w:val="24"/>
          <w:szCs w:val="24"/>
        </w:rPr>
        <w:t xml:space="preserve">(40%) believe that the quality of learning through VLE is satisfactory. However, </w:t>
      </w:r>
      <w:r w:rsidR="003D1F70" w:rsidRPr="00396E2E">
        <w:rPr>
          <w:rFonts w:ascii="Times New Roman" w:hAnsi="Times New Roman" w:cs="Times New Roman"/>
          <w:sz w:val="24"/>
          <w:szCs w:val="24"/>
        </w:rPr>
        <w:t xml:space="preserve">10 </w:t>
      </w:r>
      <w:r w:rsidR="00C16F0A" w:rsidRPr="00396E2E">
        <w:rPr>
          <w:rFonts w:ascii="Times New Roman" w:hAnsi="Times New Roman" w:cs="Times New Roman"/>
          <w:sz w:val="24"/>
          <w:szCs w:val="24"/>
        </w:rPr>
        <w:t>(33%) think that VLE has increased isolation with the teachers because of the lack of normal classroom attendance.</w:t>
      </w:r>
      <w:r w:rsidR="0071302B" w:rsidRPr="00396E2E">
        <w:rPr>
          <w:rFonts w:ascii="Times New Roman" w:hAnsi="Times New Roman" w:cs="Times New Roman"/>
          <w:sz w:val="24"/>
          <w:szCs w:val="24"/>
        </w:rPr>
        <w:t xml:space="preserve"> 8 </w:t>
      </w:r>
      <w:r w:rsidR="003D1F70" w:rsidRPr="00396E2E">
        <w:rPr>
          <w:rFonts w:ascii="Times New Roman" w:hAnsi="Times New Roman" w:cs="Times New Roman"/>
          <w:sz w:val="24"/>
          <w:szCs w:val="24"/>
        </w:rPr>
        <w:t xml:space="preserve">(27%) </w:t>
      </w:r>
      <w:r w:rsidR="0071302B" w:rsidRPr="00396E2E">
        <w:rPr>
          <w:rFonts w:ascii="Times New Roman" w:hAnsi="Times New Roman" w:cs="Times New Roman"/>
          <w:sz w:val="24"/>
          <w:szCs w:val="24"/>
        </w:rPr>
        <w:t xml:space="preserve">of the students from the sample prefer the use of VLE </w:t>
      </w:r>
      <w:r w:rsidR="00396E2E">
        <w:rPr>
          <w:rFonts w:ascii="Times New Roman" w:hAnsi="Times New Roman" w:cs="Times New Roman"/>
          <w:sz w:val="24"/>
          <w:szCs w:val="24"/>
        </w:rPr>
        <w:t>to</w:t>
      </w:r>
      <w:r w:rsidR="0071302B" w:rsidRPr="00396E2E">
        <w:rPr>
          <w:rFonts w:ascii="Times New Roman" w:hAnsi="Times New Roman" w:cs="Times New Roman"/>
          <w:sz w:val="24"/>
          <w:szCs w:val="24"/>
        </w:rPr>
        <w:t xml:space="preserve"> the traditional classroom mode of teaching.</w:t>
      </w:r>
    </w:p>
    <w:p w14:paraId="257A78D0" w14:textId="77777777" w:rsidR="00396E2E" w:rsidRDefault="00396E2E" w:rsidP="00037A57">
      <w:pPr>
        <w:jc w:val="both"/>
        <w:rPr>
          <w:rFonts w:ascii="Times New Roman" w:hAnsi="Times New Roman" w:cs="Times New Roman"/>
          <w:sz w:val="24"/>
          <w:szCs w:val="24"/>
        </w:rPr>
      </w:pPr>
    </w:p>
    <w:p w14:paraId="66797A55" w14:textId="77777777" w:rsidR="00037A57" w:rsidRPr="00396E2E" w:rsidRDefault="00037A57" w:rsidP="00037A57">
      <w:pPr>
        <w:jc w:val="both"/>
        <w:rPr>
          <w:rFonts w:ascii="Times New Roman" w:hAnsi="Times New Roman" w:cs="Times New Roman"/>
          <w:sz w:val="24"/>
          <w:szCs w:val="24"/>
        </w:rPr>
      </w:pPr>
      <w:r w:rsidRPr="00396E2E">
        <w:rPr>
          <w:rFonts w:ascii="Times New Roman" w:hAnsi="Times New Roman" w:cs="Times New Roman"/>
          <w:sz w:val="24"/>
          <w:szCs w:val="24"/>
        </w:rPr>
        <w:lastRenderedPageBreak/>
        <w:t xml:space="preserve">Question 3: </w:t>
      </w:r>
      <w:r w:rsidR="00DF5A5C" w:rsidRPr="00396E2E">
        <w:rPr>
          <w:rFonts w:ascii="Times New Roman" w:hAnsi="Times New Roman" w:cs="Times New Roman"/>
          <w:sz w:val="24"/>
          <w:szCs w:val="24"/>
        </w:rPr>
        <w:t>difficulties experienced by the students in using the VLE during the pandemic</w:t>
      </w:r>
    </w:p>
    <w:tbl>
      <w:tblPr>
        <w:tblStyle w:val="TableGrid"/>
        <w:tblpPr w:leftFromText="180" w:rightFromText="180" w:vertAnchor="text" w:tblpY="1"/>
        <w:tblOverlap w:val="never"/>
        <w:tblW w:w="0" w:type="auto"/>
        <w:tblLook w:val="04A0" w:firstRow="1" w:lastRow="0" w:firstColumn="1" w:lastColumn="0" w:noHBand="0" w:noVBand="1"/>
      </w:tblPr>
      <w:tblGrid>
        <w:gridCol w:w="5485"/>
        <w:gridCol w:w="1350"/>
        <w:gridCol w:w="990"/>
      </w:tblGrid>
      <w:tr w:rsidR="00B22DEE" w:rsidRPr="00B22DEE" w14:paraId="2248881A" w14:textId="77777777" w:rsidTr="00572AB9">
        <w:tc>
          <w:tcPr>
            <w:tcW w:w="5485" w:type="dxa"/>
          </w:tcPr>
          <w:p w14:paraId="5D57069D" w14:textId="77777777" w:rsidR="0071302B" w:rsidRPr="00B22DEE" w:rsidRDefault="0071302B" w:rsidP="00572AB9">
            <w:pPr>
              <w:jc w:val="both"/>
              <w:rPr>
                <w:rFonts w:ascii="Times New Roman" w:hAnsi="Times New Roman" w:cs="Times New Roman"/>
                <w:sz w:val="24"/>
                <w:szCs w:val="24"/>
              </w:rPr>
            </w:pPr>
          </w:p>
        </w:tc>
        <w:tc>
          <w:tcPr>
            <w:tcW w:w="1350" w:type="dxa"/>
          </w:tcPr>
          <w:p w14:paraId="6EA598E9"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 xml:space="preserve">Frequency </w:t>
            </w:r>
          </w:p>
        </w:tc>
        <w:tc>
          <w:tcPr>
            <w:tcW w:w="990" w:type="dxa"/>
          </w:tcPr>
          <w:p w14:paraId="61E827B7"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w:t>
            </w:r>
          </w:p>
        </w:tc>
      </w:tr>
      <w:tr w:rsidR="00B22DEE" w:rsidRPr="00B22DEE" w14:paraId="255090D2" w14:textId="77777777" w:rsidTr="00572AB9">
        <w:tc>
          <w:tcPr>
            <w:tcW w:w="5485" w:type="dxa"/>
          </w:tcPr>
          <w:p w14:paraId="539A0125"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Incompatible software and poor connectivity</w:t>
            </w:r>
          </w:p>
        </w:tc>
        <w:tc>
          <w:tcPr>
            <w:tcW w:w="1350" w:type="dxa"/>
          </w:tcPr>
          <w:p w14:paraId="562ACF04"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5</w:t>
            </w:r>
          </w:p>
        </w:tc>
        <w:tc>
          <w:tcPr>
            <w:tcW w:w="990" w:type="dxa"/>
          </w:tcPr>
          <w:p w14:paraId="4354BFD8" w14:textId="77777777" w:rsidR="0071302B"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17</w:t>
            </w:r>
          </w:p>
        </w:tc>
      </w:tr>
      <w:tr w:rsidR="00B22DEE" w:rsidRPr="00B22DEE" w14:paraId="5F0A1B88" w14:textId="77777777" w:rsidTr="00572AB9">
        <w:tc>
          <w:tcPr>
            <w:tcW w:w="5485" w:type="dxa"/>
          </w:tcPr>
          <w:p w14:paraId="1ED0897B" w14:textId="77777777" w:rsidR="0071302B" w:rsidRPr="00396E2E" w:rsidRDefault="0071302B" w:rsidP="0071302B">
            <w:pPr>
              <w:jc w:val="both"/>
              <w:rPr>
                <w:rFonts w:ascii="Times New Roman" w:hAnsi="Times New Roman" w:cs="Times New Roman"/>
                <w:sz w:val="24"/>
                <w:szCs w:val="24"/>
              </w:rPr>
            </w:pPr>
            <w:r w:rsidRPr="00396E2E">
              <w:rPr>
                <w:rFonts w:ascii="Times New Roman" w:hAnsi="Times New Roman" w:cs="Times New Roman"/>
                <w:sz w:val="24"/>
                <w:szCs w:val="24"/>
              </w:rPr>
              <w:t>Navigation problems</w:t>
            </w:r>
          </w:p>
        </w:tc>
        <w:tc>
          <w:tcPr>
            <w:tcW w:w="1350" w:type="dxa"/>
          </w:tcPr>
          <w:p w14:paraId="4136E835" w14:textId="77777777" w:rsidR="0071302B"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10</w:t>
            </w:r>
          </w:p>
        </w:tc>
        <w:tc>
          <w:tcPr>
            <w:tcW w:w="990" w:type="dxa"/>
          </w:tcPr>
          <w:p w14:paraId="72771FC1" w14:textId="77777777" w:rsidR="0071302B"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33</w:t>
            </w:r>
          </w:p>
        </w:tc>
      </w:tr>
      <w:tr w:rsidR="00B22DEE" w:rsidRPr="00B22DEE" w14:paraId="28BCBD9E" w14:textId="77777777" w:rsidTr="00572AB9">
        <w:tc>
          <w:tcPr>
            <w:tcW w:w="5485" w:type="dxa"/>
          </w:tcPr>
          <w:p w14:paraId="21CF2A51" w14:textId="77777777" w:rsidR="0071302B" w:rsidRPr="00396E2E" w:rsidRDefault="0071302B" w:rsidP="00572AB9">
            <w:pPr>
              <w:jc w:val="both"/>
              <w:rPr>
                <w:rFonts w:ascii="Times New Roman" w:hAnsi="Times New Roman" w:cs="Times New Roman"/>
                <w:sz w:val="24"/>
                <w:szCs w:val="24"/>
              </w:rPr>
            </w:pPr>
            <w:r w:rsidRPr="00396E2E">
              <w:rPr>
                <w:rFonts w:ascii="Times New Roman" w:hAnsi="Times New Roman" w:cs="Times New Roman"/>
                <w:sz w:val="24"/>
                <w:szCs w:val="24"/>
              </w:rPr>
              <w:t>Distraction and lack of concentration</w:t>
            </w:r>
          </w:p>
        </w:tc>
        <w:tc>
          <w:tcPr>
            <w:tcW w:w="1350" w:type="dxa"/>
          </w:tcPr>
          <w:p w14:paraId="23972D36" w14:textId="77777777" w:rsidR="0071302B"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15</w:t>
            </w:r>
          </w:p>
        </w:tc>
        <w:tc>
          <w:tcPr>
            <w:tcW w:w="990" w:type="dxa"/>
          </w:tcPr>
          <w:p w14:paraId="79AE248A" w14:textId="77777777" w:rsidR="0071302B"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50</w:t>
            </w:r>
          </w:p>
        </w:tc>
      </w:tr>
    </w:tbl>
    <w:p w14:paraId="6BC3170F" w14:textId="77777777" w:rsidR="0071302B" w:rsidRPr="00B22DEE" w:rsidRDefault="0071302B" w:rsidP="0071302B">
      <w:pPr>
        <w:jc w:val="both"/>
        <w:rPr>
          <w:rFonts w:ascii="Times New Roman" w:hAnsi="Times New Roman" w:cs="Times New Roman"/>
          <w:sz w:val="24"/>
          <w:szCs w:val="24"/>
        </w:rPr>
      </w:pPr>
    </w:p>
    <w:p w14:paraId="36589149" w14:textId="77777777" w:rsidR="0071302B" w:rsidRPr="00B22DEE" w:rsidRDefault="0071302B" w:rsidP="0071302B">
      <w:pPr>
        <w:jc w:val="both"/>
        <w:rPr>
          <w:rFonts w:ascii="Times New Roman" w:hAnsi="Times New Roman" w:cs="Times New Roman"/>
          <w:sz w:val="24"/>
          <w:szCs w:val="24"/>
        </w:rPr>
      </w:pPr>
    </w:p>
    <w:p w14:paraId="7ECA7AA7" w14:textId="77777777" w:rsidR="0071302B" w:rsidRPr="00B22DEE" w:rsidRDefault="0071302B" w:rsidP="00037A57">
      <w:pPr>
        <w:jc w:val="both"/>
        <w:rPr>
          <w:rFonts w:ascii="Times New Roman" w:hAnsi="Times New Roman" w:cs="Times New Roman"/>
          <w:sz w:val="24"/>
          <w:szCs w:val="24"/>
        </w:rPr>
      </w:pPr>
    </w:p>
    <w:p w14:paraId="38D05067" w14:textId="77777777" w:rsidR="00250BBC" w:rsidRPr="00B22DEE" w:rsidRDefault="00D72BF6" w:rsidP="00037A57">
      <w:pPr>
        <w:jc w:val="both"/>
        <w:rPr>
          <w:rFonts w:ascii="Times New Roman" w:hAnsi="Times New Roman" w:cs="Times New Roman"/>
          <w:sz w:val="24"/>
          <w:szCs w:val="24"/>
        </w:rPr>
      </w:pPr>
      <w:r w:rsidRPr="00396E2E">
        <w:rPr>
          <w:rFonts w:ascii="Times New Roman" w:hAnsi="Times New Roman" w:cs="Times New Roman"/>
          <w:noProof/>
          <w:lang w:eastAsia="en-GB"/>
        </w:rPr>
        <w:drawing>
          <wp:inline distT="0" distB="0" distL="0" distR="0" wp14:anchorId="0844A101" wp14:editId="4BE15E42">
            <wp:extent cx="4572000" cy="1963436"/>
            <wp:effectExtent l="0" t="0" r="0" b="1778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A96373" w14:textId="77777777" w:rsidR="00250BBC" w:rsidRPr="00B22DEE" w:rsidRDefault="00250BBC" w:rsidP="00037A57">
      <w:pPr>
        <w:jc w:val="both"/>
        <w:rPr>
          <w:rFonts w:ascii="Times New Roman" w:hAnsi="Times New Roman" w:cs="Times New Roman"/>
          <w:sz w:val="24"/>
          <w:szCs w:val="24"/>
        </w:rPr>
      </w:pPr>
      <w:r w:rsidRPr="00396E2E">
        <w:rPr>
          <w:rFonts w:ascii="Times New Roman" w:hAnsi="Times New Roman" w:cs="Times New Roman"/>
          <w:b/>
          <w:sz w:val="24"/>
          <w:szCs w:val="24"/>
        </w:rPr>
        <w:t>Explanation</w:t>
      </w:r>
      <w:r w:rsidRPr="00396E2E">
        <w:rPr>
          <w:rFonts w:ascii="Times New Roman" w:hAnsi="Times New Roman" w:cs="Times New Roman"/>
          <w:sz w:val="24"/>
          <w:szCs w:val="24"/>
        </w:rPr>
        <w:t xml:space="preserve">: From this data, it is evident that 50% of the students have difficulties of concentration while using </w:t>
      </w:r>
      <w:r w:rsidR="00396E2E">
        <w:rPr>
          <w:rFonts w:ascii="Times New Roman" w:hAnsi="Times New Roman" w:cs="Times New Roman"/>
          <w:sz w:val="24"/>
          <w:szCs w:val="24"/>
        </w:rPr>
        <w:t>a VLE</w:t>
      </w:r>
      <w:r w:rsidRPr="00396E2E">
        <w:rPr>
          <w:rFonts w:ascii="Times New Roman" w:hAnsi="Times New Roman" w:cs="Times New Roman"/>
          <w:sz w:val="24"/>
          <w:szCs w:val="24"/>
        </w:rPr>
        <w:t xml:space="preserve"> because distractions </w:t>
      </w:r>
      <w:r w:rsidR="00396E2E">
        <w:rPr>
          <w:rFonts w:ascii="Times New Roman" w:hAnsi="Times New Roman" w:cs="Times New Roman"/>
          <w:sz w:val="24"/>
          <w:szCs w:val="24"/>
        </w:rPr>
        <w:t>from</w:t>
      </w:r>
      <w:r w:rsidRPr="00396E2E">
        <w:rPr>
          <w:rFonts w:ascii="Times New Roman" w:hAnsi="Times New Roman" w:cs="Times New Roman"/>
          <w:sz w:val="24"/>
          <w:szCs w:val="24"/>
        </w:rPr>
        <w:t xml:space="preserve"> social media platforms.</w:t>
      </w:r>
      <w:r w:rsidR="00D72BF6" w:rsidRPr="00396E2E">
        <w:rPr>
          <w:rFonts w:ascii="Times New Roman" w:hAnsi="Times New Roman" w:cs="Times New Roman"/>
          <w:sz w:val="24"/>
          <w:szCs w:val="24"/>
        </w:rPr>
        <w:t xml:space="preserve"> 33</w:t>
      </w:r>
      <w:r w:rsidRPr="00396E2E">
        <w:rPr>
          <w:rFonts w:ascii="Times New Roman" w:hAnsi="Times New Roman" w:cs="Times New Roman"/>
          <w:sz w:val="24"/>
          <w:szCs w:val="24"/>
        </w:rPr>
        <w:t>% have navigation problems and find it difficult to locate course materials. Finally, only 17% have issues of incompatible software and poor connectivity.</w:t>
      </w:r>
    </w:p>
    <w:p w14:paraId="3F58F90F" w14:textId="77777777" w:rsidR="00DF5A5C" w:rsidRPr="00396E2E" w:rsidRDefault="00DF5A5C" w:rsidP="00037A57">
      <w:pPr>
        <w:jc w:val="both"/>
        <w:rPr>
          <w:rFonts w:ascii="Times New Roman" w:hAnsi="Times New Roman" w:cs="Times New Roman"/>
          <w:sz w:val="24"/>
          <w:szCs w:val="24"/>
        </w:rPr>
      </w:pPr>
      <w:r w:rsidRPr="00396E2E">
        <w:rPr>
          <w:rFonts w:ascii="Times New Roman" w:hAnsi="Times New Roman" w:cs="Times New Roman"/>
          <w:sz w:val="24"/>
          <w:szCs w:val="24"/>
        </w:rPr>
        <w:t>Question 4: impact of VLE on the learning during the Covid-19 pandemic</w:t>
      </w:r>
    </w:p>
    <w:tbl>
      <w:tblPr>
        <w:tblStyle w:val="TableGrid"/>
        <w:tblpPr w:leftFromText="180" w:rightFromText="180" w:vertAnchor="text" w:tblpY="1"/>
        <w:tblOverlap w:val="never"/>
        <w:tblW w:w="0" w:type="auto"/>
        <w:tblLook w:val="04A0" w:firstRow="1" w:lastRow="0" w:firstColumn="1" w:lastColumn="0" w:noHBand="0" w:noVBand="1"/>
      </w:tblPr>
      <w:tblGrid>
        <w:gridCol w:w="5485"/>
        <w:gridCol w:w="1350"/>
        <w:gridCol w:w="990"/>
      </w:tblGrid>
      <w:tr w:rsidR="00B22DEE" w:rsidRPr="00B22DEE" w14:paraId="1CDF9A62" w14:textId="77777777" w:rsidTr="00572AB9">
        <w:tc>
          <w:tcPr>
            <w:tcW w:w="5485" w:type="dxa"/>
          </w:tcPr>
          <w:p w14:paraId="53579CD3" w14:textId="77777777" w:rsidR="00250BBC" w:rsidRPr="00B22DEE" w:rsidRDefault="00250BBC" w:rsidP="00572AB9">
            <w:pPr>
              <w:jc w:val="both"/>
              <w:rPr>
                <w:rFonts w:ascii="Times New Roman" w:hAnsi="Times New Roman" w:cs="Times New Roman"/>
                <w:sz w:val="24"/>
                <w:szCs w:val="24"/>
              </w:rPr>
            </w:pPr>
          </w:p>
        </w:tc>
        <w:tc>
          <w:tcPr>
            <w:tcW w:w="1350" w:type="dxa"/>
          </w:tcPr>
          <w:p w14:paraId="63282577" w14:textId="77777777" w:rsidR="00250BBC"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 xml:space="preserve">Frequency </w:t>
            </w:r>
          </w:p>
        </w:tc>
        <w:tc>
          <w:tcPr>
            <w:tcW w:w="990" w:type="dxa"/>
          </w:tcPr>
          <w:p w14:paraId="163225C4" w14:textId="77777777" w:rsidR="00250BBC"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w:t>
            </w:r>
          </w:p>
        </w:tc>
      </w:tr>
      <w:tr w:rsidR="00B22DEE" w:rsidRPr="00B22DEE" w14:paraId="15E8BA90" w14:textId="77777777" w:rsidTr="00572AB9">
        <w:tc>
          <w:tcPr>
            <w:tcW w:w="5485" w:type="dxa"/>
          </w:tcPr>
          <w:p w14:paraId="493274B2" w14:textId="77777777" w:rsidR="00250BBC" w:rsidRPr="00396E2E" w:rsidRDefault="008D7994" w:rsidP="00572AB9">
            <w:pPr>
              <w:jc w:val="both"/>
              <w:rPr>
                <w:rFonts w:ascii="Times New Roman" w:hAnsi="Times New Roman" w:cs="Times New Roman"/>
                <w:sz w:val="24"/>
                <w:szCs w:val="24"/>
              </w:rPr>
            </w:pPr>
            <w:r w:rsidRPr="00396E2E">
              <w:rPr>
                <w:rFonts w:ascii="Times New Roman" w:hAnsi="Times New Roman" w:cs="Times New Roman"/>
                <w:sz w:val="24"/>
                <w:szCs w:val="24"/>
              </w:rPr>
              <w:t xml:space="preserve">Positive </w:t>
            </w:r>
          </w:p>
        </w:tc>
        <w:tc>
          <w:tcPr>
            <w:tcW w:w="1350" w:type="dxa"/>
          </w:tcPr>
          <w:p w14:paraId="2FB3BB5D" w14:textId="77777777" w:rsidR="00250BBC" w:rsidRPr="00396E2E" w:rsidRDefault="008D7994" w:rsidP="00572AB9">
            <w:pPr>
              <w:jc w:val="both"/>
              <w:rPr>
                <w:rFonts w:ascii="Times New Roman" w:hAnsi="Times New Roman" w:cs="Times New Roman"/>
                <w:sz w:val="24"/>
                <w:szCs w:val="24"/>
              </w:rPr>
            </w:pPr>
            <w:r w:rsidRPr="00396E2E">
              <w:rPr>
                <w:rFonts w:ascii="Times New Roman" w:hAnsi="Times New Roman" w:cs="Times New Roman"/>
                <w:sz w:val="24"/>
                <w:szCs w:val="24"/>
              </w:rPr>
              <w:t>25</w:t>
            </w:r>
          </w:p>
        </w:tc>
        <w:tc>
          <w:tcPr>
            <w:tcW w:w="990" w:type="dxa"/>
          </w:tcPr>
          <w:p w14:paraId="1D27AB70" w14:textId="77777777" w:rsidR="00250BBC" w:rsidRPr="00396E2E" w:rsidRDefault="002448D1" w:rsidP="00572AB9">
            <w:pPr>
              <w:jc w:val="both"/>
              <w:rPr>
                <w:rFonts w:ascii="Times New Roman" w:hAnsi="Times New Roman" w:cs="Times New Roman"/>
                <w:sz w:val="24"/>
                <w:szCs w:val="24"/>
              </w:rPr>
            </w:pPr>
            <w:r w:rsidRPr="00396E2E">
              <w:rPr>
                <w:rFonts w:ascii="Times New Roman" w:hAnsi="Times New Roman" w:cs="Times New Roman"/>
                <w:sz w:val="24"/>
                <w:szCs w:val="24"/>
              </w:rPr>
              <w:t>83</w:t>
            </w:r>
          </w:p>
        </w:tc>
      </w:tr>
      <w:tr w:rsidR="00B22DEE" w:rsidRPr="00B22DEE" w14:paraId="5D296198" w14:textId="77777777" w:rsidTr="00572AB9">
        <w:tc>
          <w:tcPr>
            <w:tcW w:w="5485" w:type="dxa"/>
          </w:tcPr>
          <w:p w14:paraId="1C49D5BF" w14:textId="77777777" w:rsidR="00250BBC" w:rsidRPr="00396E2E" w:rsidRDefault="008D7994" w:rsidP="00572AB9">
            <w:pPr>
              <w:jc w:val="both"/>
              <w:rPr>
                <w:rFonts w:ascii="Times New Roman" w:hAnsi="Times New Roman" w:cs="Times New Roman"/>
                <w:sz w:val="24"/>
                <w:szCs w:val="24"/>
              </w:rPr>
            </w:pPr>
            <w:r w:rsidRPr="00396E2E">
              <w:rPr>
                <w:rFonts w:ascii="Times New Roman" w:hAnsi="Times New Roman" w:cs="Times New Roman"/>
                <w:sz w:val="24"/>
                <w:szCs w:val="24"/>
              </w:rPr>
              <w:t xml:space="preserve">Negative </w:t>
            </w:r>
          </w:p>
        </w:tc>
        <w:tc>
          <w:tcPr>
            <w:tcW w:w="1350" w:type="dxa"/>
          </w:tcPr>
          <w:p w14:paraId="5799B30A" w14:textId="77777777" w:rsidR="00250BBC" w:rsidRPr="00396E2E" w:rsidRDefault="008D7994" w:rsidP="00572AB9">
            <w:pPr>
              <w:jc w:val="both"/>
              <w:rPr>
                <w:rFonts w:ascii="Times New Roman" w:hAnsi="Times New Roman" w:cs="Times New Roman"/>
                <w:sz w:val="24"/>
                <w:szCs w:val="24"/>
              </w:rPr>
            </w:pPr>
            <w:r w:rsidRPr="00396E2E">
              <w:rPr>
                <w:rFonts w:ascii="Times New Roman" w:hAnsi="Times New Roman" w:cs="Times New Roman"/>
                <w:sz w:val="24"/>
                <w:szCs w:val="24"/>
              </w:rPr>
              <w:t>0</w:t>
            </w:r>
          </w:p>
        </w:tc>
        <w:tc>
          <w:tcPr>
            <w:tcW w:w="990" w:type="dxa"/>
          </w:tcPr>
          <w:p w14:paraId="3E765861" w14:textId="77777777" w:rsidR="00250BBC" w:rsidRPr="00396E2E" w:rsidRDefault="00250BBC" w:rsidP="00572AB9">
            <w:pPr>
              <w:jc w:val="both"/>
              <w:rPr>
                <w:rFonts w:ascii="Times New Roman" w:hAnsi="Times New Roman" w:cs="Times New Roman"/>
                <w:sz w:val="24"/>
                <w:szCs w:val="24"/>
              </w:rPr>
            </w:pPr>
            <w:r w:rsidRPr="00396E2E">
              <w:rPr>
                <w:rFonts w:ascii="Times New Roman" w:hAnsi="Times New Roman" w:cs="Times New Roman"/>
                <w:sz w:val="24"/>
                <w:szCs w:val="24"/>
              </w:rPr>
              <w:t>33</w:t>
            </w:r>
          </w:p>
        </w:tc>
      </w:tr>
      <w:tr w:rsidR="00B22DEE" w:rsidRPr="00B22DEE" w14:paraId="5FE5E720" w14:textId="77777777" w:rsidTr="00572AB9">
        <w:tc>
          <w:tcPr>
            <w:tcW w:w="5485" w:type="dxa"/>
          </w:tcPr>
          <w:p w14:paraId="1791F4B0" w14:textId="77777777" w:rsidR="00250BBC" w:rsidRPr="00396E2E" w:rsidRDefault="008D7994" w:rsidP="00572AB9">
            <w:pPr>
              <w:jc w:val="both"/>
              <w:rPr>
                <w:rFonts w:ascii="Times New Roman" w:hAnsi="Times New Roman" w:cs="Times New Roman"/>
                <w:sz w:val="24"/>
                <w:szCs w:val="24"/>
              </w:rPr>
            </w:pPr>
            <w:r w:rsidRPr="00396E2E">
              <w:rPr>
                <w:rFonts w:ascii="Times New Roman" w:hAnsi="Times New Roman" w:cs="Times New Roman"/>
                <w:sz w:val="24"/>
                <w:szCs w:val="24"/>
              </w:rPr>
              <w:t xml:space="preserve">Uncertain </w:t>
            </w:r>
          </w:p>
        </w:tc>
        <w:tc>
          <w:tcPr>
            <w:tcW w:w="1350" w:type="dxa"/>
          </w:tcPr>
          <w:p w14:paraId="5564D010" w14:textId="77777777" w:rsidR="00250BBC" w:rsidRPr="00396E2E" w:rsidRDefault="008D7994" w:rsidP="00572AB9">
            <w:pPr>
              <w:jc w:val="both"/>
              <w:rPr>
                <w:rFonts w:ascii="Times New Roman" w:hAnsi="Times New Roman" w:cs="Times New Roman"/>
                <w:sz w:val="24"/>
                <w:szCs w:val="24"/>
              </w:rPr>
            </w:pPr>
            <w:r w:rsidRPr="00396E2E">
              <w:rPr>
                <w:rFonts w:ascii="Times New Roman" w:hAnsi="Times New Roman" w:cs="Times New Roman"/>
                <w:sz w:val="24"/>
                <w:szCs w:val="24"/>
              </w:rPr>
              <w:t>5</w:t>
            </w:r>
          </w:p>
        </w:tc>
        <w:tc>
          <w:tcPr>
            <w:tcW w:w="990" w:type="dxa"/>
          </w:tcPr>
          <w:p w14:paraId="178EE4A2" w14:textId="77777777" w:rsidR="00250BBC" w:rsidRPr="00396E2E" w:rsidRDefault="002448D1" w:rsidP="00572AB9">
            <w:pPr>
              <w:jc w:val="both"/>
              <w:rPr>
                <w:rFonts w:ascii="Times New Roman" w:hAnsi="Times New Roman" w:cs="Times New Roman"/>
                <w:sz w:val="24"/>
                <w:szCs w:val="24"/>
              </w:rPr>
            </w:pPr>
            <w:r w:rsidRPr="00396E2E">
              <w:rPr>
                <w:rFonts w:ascii="Times New Roman" w:hAnsi="Times New Roman" w:cs="Times New Roman"/>
                <w:sz w:val="24"/>
                <w:szCs w:val="24"/>
              </w:rPr>
              <w:t>17</w:t>
            </w:r>
          </w:p>
        </w:tc>
      </w:tr>
    </w:tbl>
    <w:p w14:paraId="11E0B362" w14:textId="77777777" w:rsidR="00250BBC" w:rsidRPr="00B22DEE" w:rsidRDefault="00250BBC" w:rsidP="00037A57">
      <w:pPr>
        <w:jc w:val="both"/>
        <w:rPr>
          <w:rFonts w:ascii="Times New Roman" w:hAnsi="Times New Roman" w:cs="Times New Roman"/>
          <w:sz w:val="24"/>
          <w:szCs w:val="24"/>
        </w:rPr>
      </w:pPr>
    </w:p>
    <w:p w14:paraId="744E7AA2" w14:textId="77777777" w:rsidR="00037A57" w:rsidRPr="00B22DEE" w:rsidRDefault="00037A57" w:rsidP="0040189F">
      <w:pPr>
        <w:jc w:val="both"/>
        <w:rPr>
          <w:rFonts w:ascii="Times New Roman" w:hAnsi="Times New Roman" w:cs="Times New Roman"/>
          <w:sz w:val="24"/>
          <w:szCs w:val="24"/>
        </w:rPr>
      </w:pPr>
    </w:p>
    <w:p w14:paraId="01C3965C" w14:textId="77777777" w:rsidR="00037A57" w:rsidRPr="00B22DEE" w:rsidRDefault="00037A57" w:rsidP="0040189F">
      <w:pPr>
        <w:jc w:val="both"/>
        <w:rPr>
          <w:rFonts w:ascii="Times New Roman" w:hAnsi="Times New Roman" w:cs="Times New Roman"/>
          <w:sz w:val="24"/>
          <w:szCs w:val="24"/>
        </w:rPr>
      </w:pPr>
    </w:p>
    <w:p w14:paraId="476C047D" w14:textId="77777777" w:rsidR="008D7994" w:rsidRPr="00B22DEE" w:rsidRDefault="008D7994" w:rsidP="0040189F">
      <w:pPr>
        <w:jc w:val="both"/>
        <w:rPr>
          <w:rFonts w:ascii="Times New Roman" w:hAnsi="Times New Roman" w:cs="Times New Roman"/>
          <w:sz w:val="24"/>
          <w:szCs w:val="24"/>
        </w:rPr>
      </w:pPr>
      <w:r w:rsidRPr="00396E2E">
        <w:rPr>
          <w:rFonts w:ascii="Times New Roman" w:hAnsi="Times New Roman" w:cs="Times New Roman"/>
          <w:noProof/>
          <w:lang w:eastAsia="en-GB"/>
        </w:rPr>
        <w:drawing>
          <wp:inline distT="0" distB="0" distL="0" distR="0" wp14:anchorId="1FE9DAFA" wp14:editId="698269DB">
            <wp:extent cx="4683760" cy="2210268"/>
            <wp:effectExtent l="0" t="0" r="25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F50AAE" w14:textId="77777777" w:rsidR="002448D1" w:rsidRPr="00B22DEE" w:rsidRDefault="002448D1" w:rsidP="0040189F">
      <w:pPr>
        <w:jc w:val="both"/>
        <w:rPr>
          <w:rFonts w:ascii="Times New Roman" w:hAnsi="Times New Roman" w:cs="Times New Roman"/>
          <w:sz w:val="24"/>
          <w:szCs w:val="24"/>
        </w:rPr>
      </w:pPr>
      <w:r w:rsidRPr="00396E2E">
        <w:rPr>
          <w:rFonts w:ascii="Times New Roman" w:hAnsi="Times New Roman" w:cs="Times New Roman"/>
          <w:b/>
          <w:sz w:val="24"/>
          <w:szCs w:val="24"/>
        </w:rPr>
        <w:t>Explanation</w:t>
      </w:r>
      <w:r w:rsidRPr="00396E2E">
        <w:rPr>
          <w:rFonts w:ascii="Times New Roman" w:hAnsi="Times New Roman" w:cs="Times New Roman"/>
          <w:sz w:val="24"/>
          <w:szCs w:val="24"/>
        </w:rPr>
        <w:t xml:space="preserve">: From this data, 25 (85%) of the students believe that VLE positively impacted their learning during the </w:t>
      </w:r>
      <w:proofErr w:type="spellStart"/>
      <w:r w:rsidRPr="00396E2E">
        <w:rPr>
          <w:rFonts w:ascii="Times New Roman" w:hAnsi="Times New Roman" w:cs="Times New Roman"/>
          <w:sz w:val="24"/>
          <w:szCs w:val="24"/>
        </w:rPr>
        <w:t>Covid</w:t>
      </w:r>
      <w:proofErr w:type="spellEnd"/>
      <w:r w:rsidRPr="00396E2E">
        <w:rPr>
          <w:rFonts w:ascii="Times New Roman" w:hAnsi="Times New Roman" w:cs="Times New Roman"/>
          <w:sz w:val="24"/>
          <w:szCs w:val="24"/>
        </w:rPr>
        <w:t xml:space="preserve"> pandemic. This sis because of the improved interaction with the facilitators, access to quality education and acquisition of new skills. While no one expressed a negative feeling towards the use of VLE, 5 (17%) of the students were not certain of the impact of </w:t>
      </w:r>
      <w:r w:rsidR="00396E2E">
        <w:rPr>
          <w:rFonts w:ascii="Times New Roman" w:hAnsi="Times New Roman" w:cs="Times New Roman"/>
          <w:sz w:val="24"/>
          <w:szCs w:val="24"/>
        </w:rPr>
        <w:t>the VLE</w:t>
      </w:r>
      <w:r w:rsidRPr="00396E2E">
        <w:rPr>
          <w:rFonts w:ascii="Times New Roman" w:hAnsi="Times New Roman" w:cs="Times New Roman"/>
          <w:sz w:val="24"/>
          <w:szCs w:val="24"/>
        </w:rPr>
        <w:t xml:space="preserve">. This is because in some instances, students encountered challenges </w:t>
      </w:r>
      <w:r w:rsidRPr="00396E2E">
        <w:rPr>
          <w:rFonts w:ascii="Times New Roman" w:hAnsi="Times New Roman" w:cs="Times New Roman"/>
          <w:sz w:val="24"/>
          <w:szCs w:val="24"/>
        </w:rPr>
        <w:lastRenderedPageBreak/>
        <w:t>of navigation, incompatible software and increased the isolation with the teachers because of the lack of classroom attendance.</w:t>
      </w:r>
    </w:p>
    <w:p w14:paraId="74A76277" w14:textId="77777777" w:rsidR="004F5D64" w:rsidRPr="00396E2E" w:rsidRDefault="004F5D64" w:rsidP="00C45491">
      <w:pPr>
        <w:pStyle w:val="Heading1"/>
        <w:rPr>
          <w:rFonts w:ascii="Times New Roman" w:hAnsi="Times New Roman" w:cs="Times New Roman"/>
          <w:b/>
          <w:color w:val="auto"/>
        </w:rPr>
      </w:pPr>
      <w:bookmarkStart w:id="6" w:name="_Toc61428235"/>
      <w:r w:rsidRPr="00396E2E">
        <w:rPr>
          <w:rFonts w:ascii="Times New Roman" w:hAnsi="Times New Roman" w:cs="Times New Roman"/>
          <w:b/>
          <w:color w:val="auto"/>
        </w:rPr>
        <w:t>Conclusion and Recommendation</w:t>
      </w:r>
      <w:bookmarkEnd w:id="6"/>
      <w:r w:rsidRPr="00396E2E">
        <w:rPr>
          <w:rFonts w:ascii="Times New Roman" w:hAnsi="Times New Roman" w:cs="Times New Roman"/>
          <w:b/>
          <w:color w:val="auto"/>
        </w:rPr>
        <w:t xml:space="preserve"> </w:t>
      </w:r>
    </w:p>
    <w:p w14:paraId="54796458" w14:textId="77777777" w:rsidR="004F5D64" w:rsidRPr="00B22DEE" w:rsidRDefault="004F5D64" w:rsidP="004F5D64">
      <w:pPr>
        <w:jc w:val="both"/>
        <w:rPr>
          <w:rFonts w:ascii="Times New Roman" w:hAnsi="Times New Roman" w:cs="Times New Roman"/>
          <w:sz w:val="24"/>
          <w:szCs w:val="24"/>
        </w:rPr>
      </w:pPr>
      <w:r w:rsidRPr="00396E2E">
        <w:rPr>
          <w:rFonts w:ascii="Times New Roman" w:hAnsi="Times New Roman" w:cs="Times New Roman"/>
          <w:sz w:val="24"/>
          <w:szCs w:val="24"/>
        </w:rPr>
        <w:t xml:space="preserve">This report </w:t>
      </w:r>
      <w:r w:rsidR="00396E2E" w:rsidRPr="00396E2E">
        <w:rPr>
          <w:rFonts w:ascii="Times New Roman" w:hAnsi="Times New Roman" w:cs="Times New Roman"/>
          <w:sz w:val="24"/>
          <w:szCs w:val="24"/>
        </w:rPr>
        <w:t>sought</w:t>
      </w:r>
      <w:r w:rsidRPr="00396E2E">
        <w:rPr>
          <w:rFonts w:ascii="Times New Roman" w:hAnsi="Times New Roman" w:cs="Times New Roman"/>
          <w:sz w:val="24"/>
          <w:szCs w:val="24"/>
        </w:rPr>
        <w:t xml:space="preserve"> to evaluate the impact of virtual </w:t>
      </w:r>
      <w:r w:rsidR="00396E2E" w:rsidRPr="00396E2E">
        <w:rPr>
          <w:rFonts w:ascii="Times New Roman" w:hAnsi="Times New Roman" w:cs="Times New Roman"/>
          <w:sz w:val="24"/>
          <w:szCs w:val="24"/>
        </w:rPr>
        <w:t>learning</w:t>
      </w:r>
      <w:r w:rsidRPr="00396E2E">
        <w:rPr>
          <w:rFonts w:ascii="Times New Roman" w:hAnsi="Times New Roman" w:cs="Times New Roman"/>
          <w:sz w:val="24"/>
          <w:szCs w:val="24"/>
        </w:rPr>
        <w:t xml:space="preserve"> </w:t>
      </w:r>
      <w:r w:rsidR="00396E2E" w:rsidRPr="00396E2E">
        <w:rPr>
          <w:rFonts w:ascii="Times New Roman" w:hAnsi="Times New Roman" w:cs="Times New Roman"/>
          <w:sz w:val="24"/>
          <w:szCs w:val="24"/>
        </w:rPr>
        <w:t xml:space="preserve">environment </w:t>
      </w:r>
      <w:r w:rsidRPr="00396E2E">
        <w:rPr>
          <w:rFonts w:ascii="Times New Roman" w:hAnsi="Times New Roman" w:cs="Times New Roman"/>
          <w:sz w:val="24"/>
          <w:szCs w:val="24"/>
        </w:rPr>
        <w:t xml:space="preserve">during the Covid-19 pandemic that forced the stop of traditional classroom mode of learning to remote learning. The secondary method of data collection was used through conducting a literature review to review scholarly work from different authors on the topic. Also, the primary method of data collection where a questionnaire was developed to seek responses from students. The simple random method of sampling was used to identify 30 students that helped in completing the questionnaire. </w:t>
      </w:r>
    </w:p>
    <w:p w14:paraId="500B5A36" w14:textId="77777777" w:rsidR="004F5D64" w:rsidRPr="00B22DEE" w:rsidRDefault="004F5D64" w:rsidP="004F5D64">
      <w:pPr>
        <w:jc w:val="both"/>
        <w:rPr>
          <w:rFonts w:ascii="Times New Roman" w:hAnsi="Times New Roman" w:cs="Times New Roman"/>
          <w:sz w:val="24"/>
          <w:szCs w:val="24"/>
        </w:rPr>
      </w:pPr>
      <w:r w:rsidRPr="00396E2E">
        <w:rPr>
          <w:rFonts w:ascii="Times New Roman" w:hAnsi="Times New Roman" w:cs="Times New Roman"/>
          <w:sz w:val="24"/>
          <w:szCs w:val="24"/>
        </w:rPr>
        <w:t xml:space="preserve">After analysing the data collected, it can be concluded that the majority of students; over 75% believed that the quality of learning through the VLE was satisfactory, provided a platform to learn new skills and improved the interaction among students and the facilitators. However, a few students about 25% responded that VLE has increased the isolation with the facilitators and they also had difficulty in </w:t>
      </w:r>
      <w:r w:rsidR="00396E2E">
        <w:rPr>
          <w:rFonts w:ascii="Times New Roman" w:hAnsi="Times New Roman" w:cs="Times New Roman"/>
          <w:sz w:val="24"/>
          <w:szCs w:val="24"/>
        </w:rPr>
        <w:t>concentrating</w:t>
      </w:r>
      <w:r w:rsidRPr="00396E2E">
        <w:rPr>
          <w:rFonts w:ascii="Times New Roman" w:hAnsi="Times New Roman" w:cs="Times New Roman"/>
          <w:sz w:val="24"/>
          <w:szCs w:val="24"/>
        </w:rPr>
        <w:t xml:space="preserve"> and navigating through the platform.</w:t>
      </w:r>
    </w:p>
    <w:p w14:paraId="5E90A614" w14:textId="77777777" w:rsidR="004F5D64" w:rsidRPr="00B22DEE" w:rsidRDefault="004F5D64" w:rsidP="004F5D64">
      <w:pPr>
        <w:jc w:val="both"/>
        <w:rPr>
          <w:rFonts w:ascii="Times New Roman" w:hAnsi="Times New Roman" w:cs="Times New Roman"/>
          <w:sz w:val="24"/>
          <w:szCs w:val="24"/>
        </w:rPr>
      </w:pPr>
      <w:r w:rsidRPr="00396E2E">
        <w:rPr>
          <w:rFonts w:ascii="Times New Roman" w:hAnsi="Times New Roman" w:cs="Times New Roman"/>
          <w:sz w:val="24"/>
          <w:szCs w:val="24"/>
        </w:rPr>
        <w:t>From these findings, a key recommendation to improve the use of the VLE is by increasing simulation and practical activities that can increase their engagement levels. Also, the VLE software and tools should be customised</w:t>
      </w:r>
      <w:r w:rsidR="004408E3" w:rsidRPr="00396E2E">
        <w:rPr>
          <w:rFonts w:ascii="Times New Roman" w:hAnsi="Times New Roman" w:cs="Times New Roman"/>
          <w:sz w:val="24"/>
          <w:szCs w:val="24"/>
        </w:rPr>
        <w:t xml:space="preserve"> and made easy to navigate so that students can find </w:t>
      </w:r>
      <w:r w:rsidR="00396E2E">
        <w:rPr>
          <w:rFonts w:ascii="Times New Roman" w:hAnsi="Times New Roman" w:cs="Times New Roman"/>
          <w:sz w:val="24"/>
          <w:szCs w:val="24"/>
        </w:rPr>
        <w:t>them</w:t>
      </w:r>
      <w:r w:rsidR="004408E3" w:rsidRPr="00396E2E">
        <w:rPr>
          <w:rFonts w:ascii="Times New Roman" w:hAnsi="Times New Roman" w:cs="Times New Roman"/>
          <w:sz w:val="24"/>
          <w:szCs w:val="24"/>
        </w:rPr>
        <w:t xml:space="preserve"> fun to use. </w:t>
      </w:r>
      <w:r w:rsidR="00DC3E56" w:rsidRPr="00396E2E">
        <w:rPr>
          <w:rFonts w:ascii="Times New Roman" w:hAnsi="Times New Roman" w:cs="Times New Roman"/>
          <w:sz w:val="24"/>
          <w:szCs w:val="24"/>
        </w:rPr>
        <w:t>In</w:t>
      </w:r>
      <w:r w:rsidR="004408E3" w:rsidRPr="00396E2E">
        <w:rPr>
          <w:rFonts w:ascii="Times New Roman" w:hAnsi="Times New Roman" w:cs="Times New Roman"/>
          <w:sz w:val="24"/>
          <w:szCs w:val="24"/>
        </w:rPr>
        <w:t xml:space="preserve"> addition, facilitators should increase the number of live sessions so that students can interact more through the live chats and messaging systems as a way of making education a fun loving activity and learning in the process.</w:t>
      </w:r>
    </w:p>
    <w:p w14:paraId="6E402CA6" w14:textId="77777777" w:rsidR="00037A57" w:rsidRPr="00B22DEE" w:rsidRDefault="00037A57" w:rsidP="0040189F">
      <w:pPr>
        <w:jc w:val="both"/>
        <w:rPr>
          <w:rFonts w:ascii="Times New Roman" w:hAnsi="Times New Roman" w:cs="Times New Roman"/>
          <w:sz w:val="24"/>
          <w:szCs w:val="24"/>
        </w:rPr>
      </w:pPr>
    </w:p>
    <w:p w14:paraId="2EFDBEE9" w14:textId="77777777" w:rsidR="00C45491" w:rsidRDefault="00C45491" w:rsidP="00C45491">
      <w:pPr>
        <w:rPr>
          <w:rFonts w:ascii="Times New Roman" w:hAnsi="Times New Roman" w:cs="Times New Roman"/>
          <w:b/>
          <w:sz w:val="24"/>
          <w:szCs w:val="24"/>
        </w:rPr>
      </w:pPr>
    </w:p>
    <w:p w14:paraId="5791CBFB" w14:textId="77777777" w:rsidR="00C45491" w:rsidRDefault="00C45491" w:rsidP="00C45491">
      <w:pPr>
        <w:rPr>
          <w:rFonts w:ascii="Times New Roman" w:hAnsi="Times New Roman" w:cs="Times New Roman"/>
          <w:b/>
          <w:sz w:val="24"/>
          <w:szCs w:val="24"/>
        </w:rPr>
      </w:pPr>
    </w:p>
    <w:p w14:paraId="0F4B4623" w14:textId="77777777" w:rsidR="00C45491" w:rsidRDefault="00C45491" w:rsidP="00C45491">
      <w:pPr>
        <w:rPr>
          <w:rFonts w:ascii="Times New Roman" w:hAnsi="Times New Roman" w:cs="Times New Roman"/>
          <w:b/>
          <w:sz w:val="24"/>
          <w:szCs w:val="24"/>
        </w:rPr>
      </w:pPr>
    </w:p>
    <w:p w14:paraId="55CE5A0C" w14:textId="77777777" w:rsidR="00C45491" w:rsidRDefault="00C45491" w:rsidP="00C45491">
      <w:pPr>
        <w:rPr>
          <w:rFonts w:ascii="Times New Roman" w:hAnsi="Times New Roman" w:cs="Times New Roman"/>
          <w:b/>
          <w:sz w:val="24"/>
          <w:szCs w:val="24"/>
        </w:rPr>
      </w:pPr>
    </w:p>
    <w:p w14:paraId="68615413" w14:textId="77777777" w:rsidR="00C45491" w:rsidRDefault="00C45491" w:rsidP="00C45491">
      <w:pPr>
        <w:rPr>
          <w:rFonts w:ascii="Times New Roman" w:hAnsi="Times New Roman" w:cs="Times New Roman"/>
          <w:b/>
          <w:sz w:val="24"/>
          <w:szCs w:val="24"/>
        </w:rPr>
      </w:pPr>
    </w:p>
    <w:p w14:paraId="78E3554F" w14:textId="77777777" w:rsidR="00C45491" w:rsidRDefault="00C45491" w:rsidP="00C45491">
      <w:pPr>
        <w:rPr>
          <w:rFonts w:ascii="Times New Roman" w:hAnsi="Times New Roman" w:cs="Times New Roman"/>
          <w:b/>
          <w:sz w:val="24"/>
          <w:szCs w:val="24"/>
        </w:rPr>
      </w:pPr>
    </w:p>
    <w:p w14:paraId="444CB3EE" w14:textId="77777777" w:rsidR="00C45491" w:rsidRDefault="00C45491" w:rsidP="00C45491">
      <w:pPr>
        <w:rPr>
          <w:rFonts w:ascii="Times New Roman" w:hAnsi="Times New Roman" w:cs="Times New Roman"/>
          <w:b/>
          <w:sz w:val="24"/>
          <w:szCs w:val="24"/>
        </w:rPr>
      </w:pPr>
    </w:p>
    <w:p w14:paraId="4D9F9198" w14:textId="77777777" w:rsidR="00C45491" w:rsidRDefault="00C45491" w:rsidP="00C45491">
      <w:pPr>
        <w:rPr>
          <w:rFonts w:ascii="Times New Roman" w:hAnsi="Times New Roman" w:cs="Times New Roman"/>
          <w:b/>
          <w:sz w:val="24"/>
          <w:szCs w:val="24"/>
        </w:rPr>
      </w:pPr>
    </w:p>
    <w:p w14:paraId="7DA14FC7" w14:textId="77777777" w:rsidR="00C45491" w:rsidRDefault="00C45491" w:rsidP="00C45491">
      <w:pPr>
        <w:rPr>
          <w:rFonts w:ascii="Times New Roman" w:hAnsi="Times New Roman" w:cs="Times New Roman"/>
          <w:b/>
          <w:sz w:val="24"/>
          <w:szCs w:val="24"/>
        </w:rPr>
      </w:pPr>
    </w:p>
    <w:p w14:paraId="307E8426" w14:textId="77777777" w:rsidR="00C45491" w:rsidRDefault="00C45491" w:rsidP="00C45491">
      <w:pPr>
        <w:rPr>
          <w:rFonts w:ascii="Times New Roman" w:hAnsi="Times New Roman" w:cs="Times New Roman"/>
          <w:b/>
          <w:sz w:val="24"/>
          <w:szCs w:val="24"/>
        </w:rPr>
      </w:pPr>
    </w:p>
    <w:p w14:paraId="00A06D37" w14:textId="77777777" w:rsidR="00C45491" w:rsidRDefault="00C45491" w:rsidP="00C45491">
      <w:pPr>
        <w:rPr>
          <w:rFonts w:ascii="Times New Roman" w:hAnsi="Times New Roman" w:cs="Times New Roman"/>
          <w:b/>
          <w:sz w:val="24"/>
          <w:szCs w:val="24"/>
        </w:rPr>
      </w:pPr>
    </w:p>
    <w:p w14:paraId="258A8E6E" w14:textId="77777777" w:rsidR="00C45491" w:rsidRDefault="00C45491" w:rsidP="00C45491">
      <w:pPr>
        <w:rPr>
          <w:rFonts w:ascii="Times New Roman" w:hAnsi="Times New Roman" w:cs="Times New Roman"/>
          <w:b/>
          <w:sz w:val="24"/>
          <w:szCs w:val="24"/>
        </w:rPr>
      </w:pPr>
    </w:p>
    <w:p w14:paraId="4F86D552" w14:textId="77777777" w:rsidR="00C45491" w:rsidRDefault="00C45491" w:rsidP="00C45491">
      <w:pPr>
        <w:rPr>
          <w:rFonts w:ascii="Times New Roman" w:hAnsi="Times New Roman" w:cs="Times New Roman"/>
          <w:b/>
          <w:sz w:val="24"/>
          <w:szCs w:val="24"/>
        </w:rPr>
      </w:pPr>
    </w:p>
    <w:p w14:paraId="02B29B73" w14:textId="77777777" w:rsidR="00C45491" w:rsidRDefault="00C45491" w:rsidP="00C45491">
      <w:pPr>
        <w:rPr>
          <w:rFonts w:ascii="Times New Roman" w:hAnsi="Times New Roman" w:cs="Times New Roman"/>
          <w:b/>
          <w:sz w:val="24"/>
          <w:szCs w:val="24"/>
        </w:rPr>
      </w:pPr>
    </w:p>
    <w:p w14:paraId="19022EBF" w14:textId="77777777" w:rsidR="00C45491" w:rsidRPr="00396E2E" w:rsidRDefault="00C45491" w:rsidP="00C45491">
      <w:pPr>
        <w:pStyle w:val="Heading1"/>
        <w:rPr>
          <w:rFonts w:ascii="Times New Roman" w:hAnsi="Times New Roman" w:cs="Times New Roman"/>
          <w:b/>
          <w:color w:val="auto"/>
        </w:rPr>
      </w:pPr>
      <w:bookmarkStart w:id="7" w:name="_Toc61428236"/>
      <w:r w:rsidRPr="00396E2E">
        <w:rPr>
          <w:rFonts w:ascii="Times New Roman" w:hAnsi="Times New Roman" w:cs="Times New Roman"/>
          <w:b/>
          <w:color w:val="auto"/>
        </w:rPr>
        <w:lastRenderedPageBreak/>
        <w:t>References</w:t>
      </w:r>
      <w:bookmarkEnd w:id="7"/>
      <w:r w:rsidRPr="00396E2E">
        <w:rPr>
          <w:rFonts w:ascii="Times New Roman" w:hAnsi="Times New Roman" w:cs="Times New Roman"/>
          <w:b/>
          <w:color w:val="auto"/>
        </w:rPr>
        <w:t xml:space="preserve"> </w:t>
      </w:r>
    </w:p>
    <w:p w14:paraId="03C81010"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r w:rsidRPr="00396E2E">
        <w:rPr>
          <w:rFonts w:ascii="Times New Roman" w:eastAsia="Times New Roman" w:hAnsi="Times New Roman" w:cs="Times New Roman"/>
          <w:sz w:val="24"/>
          <w:szCs w:val="24"/>
          <w:lang w:eastAsia="en-GB"/>
        </w:rPr>
        <w:t xml:space="preserve">Adedoyin, O.B. and </w:t>
      </w:r>
      <w:proofErr w:type="spellStart"/>
      <w:r w:rsidRPr="00396E2E">
        <w:rPr>
          <w:rFonts w:ascii="Times New Roman" w:eastAsia="Times New Roman" w:hAnsi="Times New Roman" w:cs="Times New Roman"/>
          <w:sz w:val="24"/>
          <w:szCs w:val="24"/>
          <w:lang w:eastAsia="en-GB"/>
        </w:rPr>
        <w:t>Soykan</w:t>
      </w:r>
      <w:proofErr w:type="spellEnd"/>
      <w:r w:rsidRPr="00396E2E">
        <w:rPr>
          <w:rFonts w:ascii="Times New Roman" w:eastAsia="Times New Roman" w:hAnsi="Times New Roman" w:cs="Times New Roman"/>
          <w:sz w:val="24"/>
          <w:szCs w:val="24"/>
          <w:lang w:eastAsia="en-GB"/>
        </w:rPr>
        <w:t>, E. (</w:t>
      </w:r>
      <w:r w:rsidRPr="004B6059">
        <w:rPr>
          <w:rFonts w:ascii="Times New Roman" w:eastAsia="Times New Roman" w:hAnsi="Times New Roman" w:cs="Times New Roman"/>
          <w:sz w:val="24"/>
          <w:szCs w:val="24"/>
          <w:lang w:eastAsia="en-GB"/>
        </w:rPr>
        <w:t>2020</w:t>
      </w:r>
      <w:r w:rsidRPr="00396E2E">
        <w:rPr>
          <w:rFonts w:ascii="Times New Roman" w:eastAsia="Times New Roman" w:hAnsi="Times New Roman" w:cs="Times New Roman"/>
          <w:sz w:val="24"/>
          <w:szCs w:val="24"/>
          <w:lang w:eastAsia="en-GB"/>
        </w:rPr>
        <w:t>)</w:t>
      </w:r>
      <w:r w:rsidRPr="004B6059">
        <w:rPr>
          <w:rFonts w:ascii="Times New Roman" w:eastAsia="Times New Roman" w:hAnsi="Times New Roman" w:cs="Times New Roman"/>
          <w:sz w:val="24"/>
          <w:szCs w:val="24"/>
          <w:lang w:eastAsia="en-GB"/>
        </w:rPr>
        <w:t xml:space="preserve">. Covid-19 pandemic and online learning: the challenges and opportunities. </w:t>
      </w:r>
      <w:r w:rsidRPr="004B6059">
        <w:rPr>
          <w:rFonts w:ascii="Times New Roman" w:eastAsia="Times New Roman" w:hAnsi="Times New Roman" w:cs="Times New Roman"/>
          <w:i/>
          <w:iCs/>
          <w:sz w:val="24"/>
          <w:szCs w:val="24"/>
          <w:lang w:eastAsia="en-GB"/>
        </w:rPr>
        <w:t>Interactive Learning Environments</w:t>
      </w:r>
      <w:r w:rsidRPr="004B6059">
        <w:rPr>
          <w:rFonts w:ascii="Times New Roman" w:eastAsia="Times New Roman" w:hAnsi="Times New Roman" w:cs="Times New Roman"/>
          <w:sz w:val="24"/>
          <w:szCs w:val="24"/>
          <w:lang w:eastAsia="en-GB"/>
        </w:rPr>
        <w:t>, pp.1-13.</w:t>
      </w:r>
    </w:p>
    <w:p w14:paraId="2D1CE28C"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482BD932"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roofErr w:type="spellStart"/>
      <w:r w:rsidRPr="004B6059">
        <w:rPr>
          <w:rFonts w:ascii="Times New Roman" w:eastAsia="Times New Roman" w:hAnsi="Times New Roman" w:cs="Times New Roman"/>
          <w:sz w:val="24"/>
          <w:szCs w:val="24"/>
          <w:lang w:eastAsia="en-GB"/>
        </w:rPr>
        <w:t>Aluja</w:t>
      </w:r>
      <w:proofErr w:type="spellEnd"/>
      <w:r w:rsidRPr="004B6059">
        <w:rPr>
          <w:rFonts w:ascii="Times New Roman" w:eastAsia="Times New Roman" w:hAnsi="Times New Roman" w:cs="Times New Roman"/>
          <w:sz w:val="24"/>
          <w:szCs w:val="24"/>
          <w:lang w:eastAsia="en-GB"/>
        </w:rPr>
        <w:t xml:space="preserve">-Banet, </w:t>
      </w:r>
      <w:r>
        <w:rPr>
          <w:rFonts w:ascii="Times New Roman" w:eastAsia="Times New Roman" w:hAnsi="Times New Roman" w:cs="Times New Roman"/>
          <w:sz w:val="24"/>
          <w:szCs w:val="24"/>
          <w:lang w:eastAsia="en-GB"/>
        </w:rPr>
        <w:t xml:space="preserve">T., Sancho, M.R. and </w:t>
      </w:r>
      <w:proofErr w:type="spellStart"/>
      <w:r>
        <w:rPr>
          <w:rFonts w:ascii="Times New Roman" w:eastAsia="Times New Roman" w:hAnsi="Times New Roman" w:cs="Times New Roman"/>
          <w:sz w:val="24"/>
          <w:szCs w:val="24"/>
          <w:lang w:eastAsia="en-GB"/>
        </w:rPr>
        <w:t>Vukic</w:t>
      </w:r>
      <w:proofErr w:type="spellEnd"/>
      <w:r>
        <w:rPr>
          <w:rFonts w:ascii="Times New Roman" w:eastAsia="Times New Roman" w:hAnsi="Times New Roman" w:cs="Times New Roman"/>
          <w:sz w:val="24"/>
          <w:szCs w:val="24"/>
          <w:lang w:eastAsia="en-GB"/>
        </w:rPr>
        <w:t>, I. (</w:t>
      </w:r>
      <w:r w:rsidRPr="004B6059">
        <w:rPr>
          <w:rFonts w:ascii="Times New Roman" w:eastAsia="Times New Roman" w:hAnsi="Times New Roman" w:cs="Times New Roman"/>
          <w:sz w:val="24"/>
          <w:szCs w:val="24"/>
          <w:lang w:eastAsia="en-GB"/>
        </w:rPr>
        <w:t>2019</w:t>
      </w:r>
      <w:r>
        <w:rPr>
          <w:rFonts w:ascii="Times New Roman" w:eastAsia="Times New Roman" w:hAnsi="Times New Roman" w:cs="Times New Roman"/>
          <w:sz w:val="24"/>
          <w:szCs w:val="24"/>
          <w:lang w:eastAsia="en-GB"/>
        </w:rPr>
        <w:t>)</w:t>
      </w:r>
      <w:r w:rsidRPr="004B6059">
        <w:rPr>
          <w:rFonts w:ascii="Times New Roman" w:eastAsia="Times New Roman" w:hAnsi="Times New Roman" w:cs="Times New Roman"/>
          <w:sz w:val="24"/>
          <w:szCs w:val="24"/>
          <w:lang w:eastAsia="en-GB"/>
        </w:rPr>
        <w:t xml:space="preserve">. Measuring motivation from the virtual learning environment in secondary education. </w:t>
      </w:r>
      <w:r w:rsidRPr="004B6059">
        <w:rPr>
          <w:rFonts w:ascii="Times New Roman" w:eastAsia="Times New Roman" w:hAnsi="Times New Roman" w:cs="Times New Roman"/>
          <w:i/>
          <w:iCs/>
          <w:sz w:val="24"/>
          <w:szCs w:val="24"/>
          <w:lang w:eastAsia="en-GB"/>
        </w:rPr>
        <w:t>Journal of Computational Science</w:t>
      </w:r>
      <w:r w:rsidRPr="004B6059">
        <w:rPr>
          <w:rFonts w:ascii="Times New Roman" w:eastAsia="Times New Roman" w:hAnsi="Times New Roman" w:cs="Times New Roman"/>
          <w:sz w:val="24"/>
          <w:szCs w:val="24"/>
          <w:lang w:eastAsia="en-GB"/>
        </w:rPr>
        <w:t xml:space="preserve">, </w:t>
      </w:r>
      <w:r w:rsidRPr="004B6059">
        <w:rPr>
          <w:rFonts w:ascii="Times New Roman" w:eastAsia="Times New Roman" w:hAnsi="Times New Roman" w:cs="Times New Roman"/>
          <w:i/>
          <w:iCs/>
          <w:sz w:val="24"/>
          <w:szCs w:val="24"/>
          <w:lang w:eastAsia="en-GB"/>
        </w:rPr>
        <w:t>36</w:t>
      </w:r>
      <w:r w:rsidRPr="004B6059">
        <w:rPr>
          <w:rFonts w:ascii="Times New Roman" w:eastAsia="Times New Roman" w:hAnsi="Times New Roman" w:cs="Times New Roman"/>
          <w:sz w:val="24"/>
          <w:szCs w:val="24"/>
          <w:lang w:eastAsia="en-GB"/>
        </w:rPr>
        <w:t>, p.100629.</w:t>
      </w:r>
    </w:p>
    <w:p w14:paraId="55381FD1" w14:textId="77777777" w:rsidR="00C45491" w:rsidRDefault="00C45491" w:rsidP="00C45491">
      <w:pPr>
        <w:spacing w:after="0" w:line="240" w:lineRule="auto"/>
        <w:rPr>
          <w:rFonts w:ascii="Times New Roman" w:eastAsia="Times New Roman" w:hAnsi="Times New Roman" w:cs="Times New Roman"/>
          <w:sz w:val="24"/>
          <w:szCs w:val="24"/>
          <w:lang w:eastAsia="en-GB"/>
        </w:rPr>
      </w:pPr>
    </w:p>
    <w:p w14:paraId="652967CB"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8C1D02">
        <w:rPr>
          <w:rFonts w:ascii="Times New Roman" w:eastAsia="Times New Roman" w:hAnsi="Times New Roman" w:cs="Times New Roman"/>
          <w:sz w:val="24"/>
          <w:szCs w:val="24"/>
          <w:lang w:eastAsia="en-GB"/>
        </w:rPr>
        <w:t xml:space="preserve">Booth, A., </w:t>
      </w:r>
      <w:r w:rsidRPr="004B6059">
        <w:rPr>
          <w:rFonts w:ascii="Times New Roman" w:eastAsia="Times New Roman" w:hAnsi="Times New Roman" w:cs="Times New Roman"/>
          <w:sz w:val="24"/>
          <w:szCs w:val="24"/>
          <w:lang w:eastAsia="en-GB"/>
        </w:rPr>
        <w:t xml:space="preserve">Sutton, A. and </w:t>
      </w:r>
      <w:proofErr w:type="spellStart"/>
      <w:r w:rsidRPr="004B6059">
        <w:rPr>
          <w:rFonts w:ascii="Times New Roman" w:eastAsia="Times New Roman" w:hAnsi="Times New Roman" w:cs="Times New Roman"/>
          <w:sz w:val="24"/>
          <w:szCs w:val="24"/>
          <w:lang w:eastAsia="en-GB"/>
        </w:rPr>
        <w:t>Papaioannou</w:t>
      </w:r>
      <w:proofErr w:type="spellEnd"/>
      <w:r w:rsidRPr="004B6059">
        <w:rPr>
          <w:rFonts w:ascii="Times New Roman" w:eastAsia="Times New Roman" w:hAnsi="Times New Roman" w:cs="Times New Roman"/>
          <w:sz w:val="24"/>
          <w:szCs w:val="24"/>
          <w:lang w:eastAsia="en-GB"/>
        </w:rPr>
        <w:t>, D. (</w:t>
      </w:r>
      <w:r w:rsidRPr="008C1D02">
        <w:rPr>
          <w:rFonts w:ascii="Times New Roman" w:eastAsia="Times New Roman" w:hAnsi="Times New Roman" w:cs="Times New Roman"/>
          <w:sz w:val="24"/>
          <w:szCs w:val="24"/>
          <w:lang w:eastAsia="en-GB"/>
        </w:rPr>
        <w:t>2016</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w:t>
      </w:r>
      <w:r w:rsidRPr="008C1D02">
        <w:rPr>
          <w:rFonts w:ascii="Times New Roman" w:eastAsia="Times New Roman" w:hAnsi="Times New Roman" w:cs="Times New Roman"/>
          <w:i/>
          <w:iCs/>
          <w:sz w:val="24"/>
          <w:szCs w:val="24"/>
          <w:lang w:eastAsia="en-GB"/>
        </w:rPr>
        <w:t>Systematic approaches to a successful literature review</w:t>
      </w:r>
      <w:r w:rsidRPr="008C1D02">
        <w:rPr>
          <w:rFonts w:ascii="Times New Roman" w:eastAsia="Times New Roman" w:hAnsi="Times New Roman" w:cs="Times New Roman"/>
          <w:sz w:val="24"/>
          <w:szCs w:val="24"/>
          <w:lang w:eastAsia="en-GB"/>
        </w:rPr>
        <w:t>. Sage.</w:t>
      </w:r>
    </w:p>
    <w:p w14:paraId="007FD2E8"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42CAC0EF" w14:textId="77777777" w:rsidR="00C45491" w:rsidRPr="007C13DF" w:rsidRDefault="00C45491" w:rsidP="00C4549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Bryman, A. (</w:t>
      </w:r>
      <w:r w:rsidRPr="007C13DF">
        <w:rPr>
          <w:rFonts w:ascii="Times New Roman" w:eastAsia="Times New Roman" w:hAnsi="Times New Roman" w:cs="Times New Roman"/>
          <w:sz w:val="24"/>
          <w:szCs w:val="24"/>
          <w:lang w:eastAsia="en-GB"/>
        </w:rPr>
        <w:t>2016</w:t>
      </w:r>
      <w:r>
        <w:rPr>
          <w:rFonts w:ascii="Times New Roman" w:eastAsia="Times New Roman" w:hAnsi="Times New Roman" w:cs="Times New Roman"/>
          <w:sz w:val="24"/>
          <w:szCs w:val="24"/>
          <w:lang w:eastAsia="en-GB"/>
        </w:rPr>
        <w:t>)</w:t>
      </w:r>
      <w:r w:rsidRPr="007C13DF">
        <w:rPr>
          <w:rFonts w:ascii="Times New Roman" w:eastAsia="Times New Roman" w:hAnsi="Times New Roman" w:cs="Times New Roman"/>
          <w:sz w:val="24"/>
          <w:szCs w:val="24"/>
          <w:lang w:eastAsia="en-GB"/>
        </w:rPr>
        <w:t xml:space="preserve">. </w:t>
      </w:r>
      <w:r w:rsidRPr="007C13DF">
        <w:rPr>
          <w:rFonts w:ascii="Times New Roman" w:eastAsia="Times New Roman" w:hAnsi="Times New Roman" w:cs="Times New Roman"/>
          <w:i/>
          <w:iCs/>
          <w:sz w:val="24"/>
          <w:szCs w:val="24"/>
          <w:lang w:eastAsia="en-GB"/>
        </w:rPr>
        <w:t>Social research methods</w:t>
      </w:r>
      <w:r w:rsidRPr="007C13DF">
        <w:rPr>
          <w:rFonts w:ascii="Times New Roman" w:eastAsia="Times New Roman" w:hAnsi="Times New Roman" w:cs="Times New Roman"/>
          <w:sz w:val="24"/>
          <w:szCs w:val="24"/>
          <w:lang w:eastAsia="en-GB"/>
        </w:rPr>
        <w:t>. Oxford university press.</w:t>
      </w:r>
    </w:p>
    <w:p w14:paraId="77586292" w14:textId="77777777" w:rsidR="00C45491" w:rsidRDefault="00C45491" w:rsidP="00C45491">
      <w:pPr>
        <w:spacing w:after="0" w:line="240" w:lineRule="auto"/>
        <w:rPr>
          <w:rFonts w:ascii="Times New Roman" w:eastAsia="Times New Roman" w:hAnsi="Times New Roman" w:cs="Times New Roman"/>
          <w:sz w:val="24"/>
          <w:szCs w:val="24"/>
          <w:lang w:eastAsia="en-GB"/>
        </w:rPr>
      </w:pPr>
    </w:p>
    <w:p w14:paraId="14CA66DD"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8C1D02">
        <w:rPr>
          <w:rFonts w:ascii="Times New Roman" w:eastAsia="Times New Roman" w:hAnsi="Times New Roman" w:cs="Times New Roman"/>
          <w:sz w:val="24"/>
          <w:szCs w:val="24"/>
          <w:lang w:eastAsia="en-GB"/>
        </w:rPr>
        <w:t xml:space="preserve">Carter Jr, R.A., Rice, </w:t>
      </w:r>
      <w:r w:rsidRPr="004B6059">
        <w:rPr>
          <w:rFonts w:ascii="Times New Roman" w:eastAsia="Times New Roman" w:hAnsi="Times New Roman" w:cs="Times New Roman"/>
          <w:sz w:val="24"/>
          <w:szCs w:val="24"/>
          <w:lang w:eastAsia="en-GB"/>
        </w:rPr>
        <w:t>M., Yang, S. and Jackson, H.A. (</w:t>
      </w:r>
      <w:r w:rsidRPr="008C1D02">
        <w:rPr>
          <w:rFonts w:ascii="Times New Roman" w:eastAsia="Times New Roman" w:hAnsi="Times New Roman" w:cs="Times New Roman"/>
          <w:sz w:val="24"/>
          <w:szCs w:val="24"/>
          <w:lang w:eastAsia="en-GB"/>
        </w:rPr>
        <w:t>2020</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Self-regulated learning in online learning environments: strategies for remote learning. </w:t>
      </w:r>
      <w:r w:rsidRPr="008C1D02">
        <w:rPr>
          <w:rFonts w:ascii="Times New Roman" w:eastAsia="Times New Roman" w:hAnsi="Times New Roman" w:cs="Times New Roman"/>
          <w:i/>
          <w:iCs/>
          <w:sz w:val="24"/>
          <w:szCs w:val="24"/>
          <w:lang w:eastAsia="en-GB"/>
        </w:rPr>
        <w:t>Information and Learning Sciences</w:t>
      </w:r>
      <w:r w:rsidRPr="004B6059">
        <w:rPr>
          <w:rFonts w:ascii="Times New Roman" w:eastAsia="Times New Roman" w:hAnsi="Times New Roman" w:cs="Times New Roman"/>
          <w:sz w:val="24"/>
          <w:szCs w:val="24"/>
          <w:lang w:eastAsia="en-GB"/>
        </w:rPr>
        <w:t xml:space="preserve">, </w:t>
      </w:r>
      <w:r w:rsidRPr="004B6059">
        <w:rPr>
          <w:rFonts w:ascii="Times New Roman" w:eastAsia="Times New Roman" w:hAnsi="Times New Roman" w:cs="Times New Roman"/>
          <w:iCs/>
          <w:sz w:val="24"/>
          <w:szCs w:val="24"/>
          <w:lang w:eastAsia="en-GB"/>
        </w:rPr>
        <w:t>7</w:t>
      </w:r>
      <w:r w:rsidRPr="004B6059">
        <w:rPr>
          <w:rFonts w:ascii="Times New Roman" w:eastAsia="Times New Roman" w:hAnsi="Times New Roman" w:cs="Times New Roman"/>
          <w:sz w:val="24"/>
          <w:szCs w:val="24"/>
          <w:lang w:eastAsia="en-GB"/>
        </w:rPr>
        <w:t>(2), pp.58-65</w:t>
      </w:r>
    </w:p>
    <w:p w14:paraId="33D8EE73"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2440742A"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r w:rsidRPr="004B6059">
        <w:rPr>
          <w:rFonts w:ascii="Times New Roman" w:eastAsia="Times New Roman" w:hAnsi="Times New Roman" w:cs="Times New Roman"/>
          <w:sz w:val="24"/>
          <w:szCs w:val="24"/>
          <w:lang w:eastAsia="en-GB"/>
        </w:rPr>
        <w:t xml:space="preserve">Hadgraft, R.G. and Kolmos, A. (2020). Emerging learning environments in engineering education. </w:t>
      </w:r>
      <w:r w:rsidRPr="004B6059">
        <w:rPr>
          <w:rFonts w:ascii="Times New Roman" w:eastAsia="Times New Roman" w:hAnsi="Times New Roman" w:cs="Times New Roman"/>
          <w:i/>
          <w:iCs/>
          <w:sz w:val="24"/>
          <w:szCs w:val="24"/>
          <w:lang w:eastAsia="en-GB"/>
        </w:rPr>
        <w:t>Australasian Journal of Engineering Education</w:t>
      </w:r>
      <w:r w:rsidRPr="004B6059">
        <w:rPr>
          <w:rFonts w:ascii="Times New Roman" w:eastAsia="Times New Roman" w:hAnsi="Times New Roman" w:cs="Times New Roman"/>
          <w:sz w:val="24"/>
          <w:szCs w:val="24"/>
          <w:lang w:eastAsia="en-GB"/>
        </w:rPr>
        <w:t>, pp.1-14.</w:t>
      </w:r>
    </w:p>
    <w:p w14:paraId="57B5468C"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60605A26"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8C1D02">
        <w:rPr>
          <w:rFonts w:ascii="Times New Roman" w:eastAsia="Times New Roman" w:hAnsi="Times New Roman" w:cs="Times New Roman"/>
          <w:sz w:val="24"/>
          <w:szCs w:val="24"/>
          <w:lang w:eastAsia="en-GB"/>
        </w:rPr>
        <w:t xml:space="preserve">Hussain, </w:t>
      </w:r>
      <w:r w:rsidRPr="004B6059">
        <w:rPr>
          <w:rFonts w:ascii="Times New Roman" w:eastAsia="Times New Roman" w:hAnsi="Times New Roman" w:cs="Times New Roman"/>
          <w:sz w:val="24"/>
          <w:szCs w:val="24"/>
          <w:lang w:eastAsia="en-GB"/>
        </w:rPr>
        <w:t>I., Hussain, I. and Ramzan, M. (</w:t>
      </w:r>
      <w:r w:rsidRPr="008C1D02">
        <w:rPr>
          <w:rFonts w:ascii="Times New Roman" w:eastAsia="Times New Roman" w:hAnsi="Times New Roman" w:cs="Times New Roman"/>
          <w:sz w:val="24"/>
          <w:szCs w:val="24"/>
          <w:lang w:eastAsia="en-GB"/>
        </w:rPr>
        <w:t>2019</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Future Prospects of Virtual Education in Pakistan: Opportunities and Challenges. </w:t>
      </w:r>
      <w:r w:rsidRPr="008C1D02">
        <w:rPr>
          <w:rFonts w:ascii="Times New Roman" w:eastAsia="Times New Roman" w:hAnsi="Times New Roman" w:cs="Times New Roman"/>
          <w:i/>
          <w:iCs/>
          <w:sz w:val="24"/>
          <w:szCs w:val="24"/>
          <w:lang w:eastAsia="en-GB"/>
        </w:rPr>
        <w:t>Journal of Research in Social Sciences</w:t>
      </w:r>
      <w:r w:rsidRPr="008C1D02">
        <w:rPr>
          <w:rFonts w:ascii="Times New Roman" w:eastAsia="Times New Roman" w:hAnsi="Times New Roman" w:cs="Times New Roman"/>
          <w:sz w:val="24"/>
          <w:szCs w:val="24"/>
          <w:lang w:eastAsia="en-GB"/>
        </w:rPr>
        <w:t xml:space="preserve">, </w:t>
      </w:r>
      <w:r w:rsidRPr="008C1D02">
        <w:rPr>
          <w:rFonts w:ascii="Times New Roman" w:eastAsia="Times New Roman" w:hAnsi="Times New Roman" w:cs="Times New Roman"/>
          <w:iCs/>
          <w:sz w:val="24"/>
          <w:szCs w:val="24"/>
          <w:lang w:eastAsia="en-GB"/>
        </w:rPr>
        <w:t>7</w:t>
      </w:r>
      <w:r w:rsidRPr="008C1D02">
        <w:rPr>
          <w:rFonts w:ascii="Times New Roman" w:eastAsia="Times New Roman" w:hAnsi="Times New Roman" w:cs="Times New Roman"/>
          <w:sz w:val="24"/>
          <w:szCs w:val="24"/>
          <w:lang w:eastAsia="en-GB"/>
        </w:rPr>
        <w:t>(1), pp.149-163.</w:t>
      </w:r>
    </w:p>
    <w:p w14:paraId="6B6F5638"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294B8A32"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4B6059">
        <w:rPr>
          <w:rFonts w:ascii="Times New Roman" w:eastAsia="Times New Roman" w:hAnsi="Times New Roman" w:cs="Times New Roman"/>
          <w:sz w:val="24"/>
          <w:szCs w:val="24"/>
          <w:lang w:eastAsia="en-GB"/>
        </w:rPr>
        <w:t>McComas, W.F. (</w:t>
      </w:r>
      <w:r w:rsidRPr="008C1D02">
        <w:rPr>
          <w:rFonts w:ascii="Times New Roman" w:eastAsia="Times New Roman" w:hAnsi="Times New Roman" w:cs="Times New Roman"/>
          <w:sz w:val="24"/>
          <w:szCs w:val="24"/>
          <w:lang w:eastAsia="en-GB"/>
        </w:rPr>
        <w:t>2014</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Virtual learning environment. In </w:t>
      </w:r>
      <w:r w:rsidRPr="008C1D02">
        <w:rPr>
          <w:rFonts w:ascii="Times New Roman" w:eastAsia="Times New Roman" w:hAnsi="Times New Roman" w:cs="Times New Roman"/>
          <w:i/>
          <w:iCs/>
          <w:sz w:val="24"/>
          <w:szCs w:val="24"/>
          <w:lang w:eastAsia="en-GB"/>
        </w:rPr>
        <w:t>the language of science education</w:t>
      </w:r>
      <w:r w:rsidRPr="008C1D02">
        <w:rPr>
          <w:rFonts w:ascii="Times New Roman" w:eastAsia="Times New Roman" w:hAnsi="Times New Roman" w:cs="Times New Roman"/>
          <w:sz w:val="24"/>
          <w:szCs w:val="24"/>
          <w:lang w:eastAsia="en-GB"/>
        </w:rPr>
        <w:t xml:space="preserve"> (pp. 110-110). </w:t>
      </w:r>
      <w:proofErr w:type="spellStart"/>
      <w:r w:rsidRPr="008C1D02">
        <w:rPr>
          <w:rFonts w:ascii="Times New Roman" w:eastAsia="Times New Roman" w:hAnsi="Times New Roman" w:cs="Times New Roman"/>
          <w:sz w:val="24"/>
          <w:szCs w:val="24"/>
          <w:lang w:eastAsia="en-GB"/>
        </w:rPr>
        <w:t>SensePublishers</w:t>
      </w:r>
      <w:proofErr w:type="spellEnd"/>
      <w:r w:rsidRPr="008C1D02">
        <w:rPr>
          <w:rFonts w:ascii="Times New Roman" w:eastAsia="Times New Roman" w:hAnsi="Times New Roman" w:cs="Times New Roman"/>
          <w:sz w:val="24"/>
          <w:szCs w:val="24"/>
          <w:lang w:eastAsia="en-GB"/>
        </w:rPr>
        <w:t>, Rotterdam.</w:t>
      </w:r>
    </w:p>
    <w:p w14:paraId="520170B6"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1C4DDA13"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8C1D02">
        <w:rPr>
          <w:rFonts w:ascii="Times New Roman" w:eastAsia="Times New Roman" w:hAnsi="Times New Roman" w:cs="Times New Roman"/>
          <w:sz w:val="24"/>
          <w:szCs w:val="24"/>
          <w:lang w:eastAsia="en-GB"/>
        </w:rPr>
        <w:t>Pan, Z., Cheok, A.D.,</w:t>
      </w:r>
      <w:r w:rsidRPr="004B6059">
        <w:rPr>
          <w:rFonts w:ascii="Times New Roman" w:eastAsia="Times New Roman" w:hAnsi="Times New Roman" w:cs="Times New Roman"/>
          <w:sz w:val="24"/>
          <w:szCs w:val="24"/>
          <w:lang w:eastAsia="en-GB"/>
        </w:rPr>
        <w:t xml:space="preserve"> Yang, H., Zhu, J. and Shi, J. (</w:t>
      </w:r>
      <w:r w:rsidRPr="008C1D02">
        <w:rPr>
          <w:rFonts w:ascii="Times New Roman" w:eastAsia="Times New Roman" w:hAnsi="Times New Roman" w:cs="Times New Roman"/>
          <w:sz w:val="24"/>
          <w:szCs w:val="24"/>
          <w:lang w:eastAsia="en-GB"/>
        </w:rPr>
        <w:t>2006</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Virtual reality and mixed reality for virtual learning environments. </w:t>
      </w:r>
      <w:r w:rsidRPr="008C1D02">
        <w:rPr>
          <w:rFonts w:ascii="Times New Roman" w:eastAsia="Times New Roman" w:hAnsi="Times New Roman" w:cs="Times New Roman"/>
          <w:i/>
          <w:iCs/>
          <w:sz w:val="24"/>
          <w:szCs w:val="24"/>
          <w:lang w:eastAsia="en-GB"/>
        </w:rPr>
        <w:t>Computers &amp; graphics</w:t>
      </w:r>
      <w:r w:rsidRPr="008C1D02">
        <w:rPr>
          <w:rFonts w:ascii="Times New Roman" w:eastAsia="Times New Roman" w:hAnsi="Times New Roman" w:cs="Times New Roman"/>
          <w:sz w:val="24"/>
          <w:szCs w:val="24"/>
          <w:lang w:eastAsia="en-GB"/>
        </w:rPr>
        <w:t xml:space="preserve">, </w:t>
      </w:r>
      <w:r w:rsidRPr="008C1D02">
        <w:rPr>
          <w:rFonts w:ascii="Times New Roman" w:eastAsia="Times New Roman" w:hAnsi="Times New Roman" w:cs="Times New Roman"/>
          <w:iCs/>
          <w:sz w:val="24"/>
          <w:szCs w:val="24"/>
          <w:lang w:eastAsia="en-GB"/>
        </w:rPr>
        <w:t>30</w:t>
      </w:r>
      <w:r w:rsidRPr="008C1D02">
        <w:rPr>
          <w:rFonts w:ascii="Times New Roman" w:eastAsia="Times New Roman" w:hAnsi="Times New Roman" w:cs="Times New Roman"/>
          <w:sz w:val="24"/>
          <w:szCs w:val="24"/>
          <w:lang w:eastAsia="en-GB"/>
        </w:rPr>
        <w:t>(1), pp.20-28.</w:t>
      </w:r>
    </w:p>
    <w:p w14:paraId="71B3CA37"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19618C7B"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4B6059">
        <w:rPr>
          <w:rFonts w:ascii="Times New Roman" w:eastAsia="Times New Roman" w:hAnsi="Times New Roman" w:cs="Times New Roman"/>
          <w:sz w:val="24"/>
          <w:szCs w:val="24"/>
          <w:lang w:eastAsia="en-GB"/>
        </w:rPr>
        <w:t xml:space="preserve">Punch, K.F. and </w:t>
      </w:r>
      <w:proofErr w:type="spellStart"/>
      <w:r w:rsidRPr="004B6059">
        <w:rPr>
          <w:rFonts w:ascii="Times New Roman" w:eastAsia="Times New Roman" w:hAnsi="Times New Roman" w:cs="Times New Roman"/>
          <w:sz w:val="24"/>
          <w:szCs w:val="24"/>
          <w:lang w:eastAsia="en-GB"/>
        </w:rPr>
        <w:t>Oancea</w:t>
      </w:r>
      <w:proofErr w:type="spellEnd"/>
      <w:r w:rsidRPr="004B6059">
        <w:rPr>
          <w:rFonts w:ascii="Times New Roman" w:eastAsia="Times New Roman" w:hAnsi="Times New Roman" w:cs="Times New Roman"/>
          <w:sz w:val="24"/>
          <w:szCs w:val="24"/>
          <w:lang w:eastAsia="en-GB"/>
        </w:rPr>
        <w:t>, A. (</w:t>
      </w:r>
      <w:r w:rsidRPr="008C1D02">
        <w:rPr>
          <w:rFonts w:ascii="Times New Roman" w:eastAsia="Times New Roman" w:hAnsi="Times New Roman" w:cs="Times New Roman"/>
          <w:sz w:val="24"/>
          <w:szCs w:val="24"/>
          <w:lang w:eastAsia="en-GB"/>
        </w:rPr>
        <w:t>2014</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w:t>
      </w:r>
      <w:r w:rsidRPr="008C1D02">
        <w:rPr>
          <w:rFonts w:ascii="Times New Roman" w:eastAsia="Times New Roman" w:hAnsi="Times New Roman" w:cs="Times New Roman"/>
          <w:i/>
          <w:iCs/>
          <w:sz w:val="24"/>
          <w:szCs w:val="24"/>
          <w:lang w:eastAsia="en-GB"/>
        </w:rPr>
        <w:t>Introduction to research methods in education</w:t>
      </w:r>
      <w:r w:rsidRPr="008C1D02">
        <w:rPr>
          <w:rFonts w:ascii="Times New Roman" w:eastAsia="Times New Roman" w:hAnsi="Times New Roman" w:cs="Times New Roman"/>
          <w:sz w:val="24"/>
          <w:szCs w:val="24"/>
          <w:lang w:eastAsia="en-GB"/>
        </w:rPr>
        <w:t>. Sage.</w:t>
      </w:r>
    </w:p>
    <w:p w14:paraId="4E56FEC2"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7A783B87"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8C1D02">
        <w:rPr>
          <w:rFonts w:ascii="Times New Roman" w:eastAsia="Times New Roman" w:hAnsi="Times New Roman" w:cs="Times New Roman"/>
          <w:sz w:val="24"/>
          <w:szCs w:val="24"/>
          <w:lang w:eastAsia="en-GB"/>
        </w:rPr>
        <w:t>Stricker, D</w:t>
      </w:r>
      <w:r w:rsidRPr="004B6059">
        <w:rPr>
          <w:rFonts w:ascii="Times New Roman" w:eastAsia="Times New Roman" w:hAnsi="Times New Roman" w:cs="Times New Roman"/>
          <w:sz w:val="24"/>
          <w:szCs w:val="24"/>
          <w:lang w:eastAsia="en-GB"/>
        </w:rPr>
        <w:t xml:space="preserve">., Weibel, D. and </w:t>
      </w:r>
      <w:proofErr w:type="spellStart"/>
      <w:r w:rsidRPr="004B6059">
        <w:rPr>
          <w:rFonts w:ascii="Times New Roman" w:eastAsia="Times New Roman" w:hAnsi="Times New Roman" w:cs="Times New Roman"/>
          <w:sz w:val="24"/>
          <w:szCs w:val="24"/>
          <w:lang w:eastAsia="en-GB"/>
        </w:rPr>
        <w:t>Wissmath</w:t>
      </w:r>
      <w:proofErr w:type="spellEnd"/>
      <w:r w:rsidRPr="004B6059">
        <w:rPr>
          <w:rFonts w:ascii="Times New Roman" w:eastAsia="Times New Roman" w:hAnsi="Times New Roman" w:cs="Times New Roman"/>
          <w:sz w:val="24"/>
          <w:szCs w:val="24"/>
          <w:lang w:eastAsia="en-GB"/>
        </w:rPr>
        <w:t>, B. (</w:t>
      </w:r>
      <w:r w:rsidRPr="008C1D02">
        <w:rPr>
          <w:rFonts w:ascii="Times New Roman" w:eastAsia="Times New Roman" w:hAnsi="Times New Roman" w:cs="Times New Roman"/>
          <w:sz w:val="24"/>
          <w:szCs w:val="24"/>
          <w:lang w:eastAsia="en-GB"/>
        </w:rPr>
        <w:t>2011</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Efficient learning using a virtual learning environment in a university class. </w:t>
      </w:r>
      <w:r w:rsidRPr="008C1D02">
        <w:rPr>
          <w:rFonts w:ascii="Times New Roman" w:eastAsia="Times New Roman" w:hAnsi="Times New Roman" w:cs="Times New Roman"/>
          <w:i/>
          <w:iCs/>
          <w:sz w:val="24"/>
          <w:szCs w:val="24"/>
          <w:lang w:eastAsia="en-GB"/>
        </w:rPr>
        <w:t>Computers &amp; Education</w:t>
      </w:r>
      <w:r w:rsidRPr="008C1D02">
        <w:rPr>
          <w:rFonts w:ascii="Times New Roman" w:eastAsia="Times New Roman" w:hAnsi="Times New Roman" w:cs="Times New Roman"/>
          <w:sz w:val="24"/>
          <w:szCs w:val="24"/>
          <w:lang w:eastAsia="en-GB"/>
        </w:rPr>
        <w:t xml:space="preserve">, </w:t>
      </w:r>
      <w:r w:rsidRPr="008C1D02">
        <w:rPr>
          <w:rFonts w:ascii="Times New Roman" w:eastAsia="Times New Roman" w:hAnsi="Times New Roman" w:cs="Times New Roman"/>
          <w:iCs/>
          <w:sz w:val="24"/>
          <w:szCs w:val="24"/>
          <w:lang w:eastAsia="en-GB"/>
        </w:rPr>
        <w:t>56</w:t>
      </w:r>
      <w:r w:rsidRPr="008C1D02">
        <w:rPr>
          <w:rFonts w:ascii="Times New Roman" w:eastAsia="Times New Roman" w:hAnsi="Times New Roman" w:cs="Times New Roman"/>
          <w:sz w:val="24"/>
          <w:szCs w:val="24"/>
          <w:lang w:eastAsia="en-GB"/>
        </w:rPr>
        <w:t>(2), pp.495-504.</w:t>
      </w:r>
    </w:p>
    <w:p w14:paraId="7190AF30"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569DBC19"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r w:rsidRPr="008C1D02">
        <w:rPr>
          <w:rFonts w:ascii="Times New Roman" w:eastAsia="Times New Roman" w:hAnsi="Times New Roman" w:cs="Times New Roman"/>
          <w:sz w:val="24"/>
          <w:szCs w:val="24"/>
          <w:lang w:eastAsia="en-GB"/>
        </w:rPr>
        <w:t>Vuopala, E</w:t>
      </w:r>
      <w:r w:rsidRPr="004B6059">
        <w:rPr>
          <w:rFonts w:ascii="Times New Roman" w:eastAsia="Times New Roman" w:hAnsi="Times New Roman" w:cs="Times New Roman"/>
          <w:sz w:val="24"/>
          <w:szCs w:val="24"/>
          <w:lang w:eastAsia="en-GB"/>
        </w:rPr>
        <w:t xml:space="preserve">., </w:t>
      </w:r>
      <w:proofErr w:type="spellStart"/>
      <w:r w:rsidRPr="004B6059">
        <w:rPr>
          <w:rFonts w:ascii="Times New Roman" w:eastAsia="Times New Roman" w:hAnsi="Times New Roman" w:cs="Times New Roman"/>
          <w:sz w:val="24"/>
          <w:szCs w:val="24"/>
          <w:lang w:eastAsia="en-GB"/>
        </w:rPr>
        <w:t>Hyvönen</w:t>
      </w:r>
      <w:proofErr w:type="spellEnd"/>
      <w:r w:rsidRPr="004B6059">
        <w:rPr>
          <w:rFonts w:ascii="Times New Roman" w:eastAsia="Times New Roman" w:hAnsi="Times New Roman" w:cs="Times New Roman"/>
          <w:sz w:val="24"/>
          <w:szCs w:val="24"/>
          <w:lang w:eastAsia="en-GB"/>
        </w:rPr>
        <w:t xml:space="preserve">, P. and </w:t>
      </w:r>
      <w:proofErr w:type="spellStart"/>
      <w:r w:rsidRPr="004B6059">
        <w:rPr>
          <w:rFonts w:ascii="Times New Roman" w:eastAsia="Times New Roman" w:hAnsi="Times New Roman" w:cs="Times New Roman"/>
          <w:sz w:val="24"/>
          <w:szCs w:val="24"/>
          <w:lang w:eastAsia="en-GB"/>
        </w:rPr>
        <w:t>Järvelä</w:t>
      </w:r>
      <w:proofErr w:type="spellEnd"/>
      <w:r w:rsidRPr="004B6059">
        <w:rPr>
          <w:rFonts w:ascii="Times New Roman" w:eastAsia="Times New Roman" w:hAnsi="Times New Roman" w:cs="Times New Roman"/>
          <w:sz w:val="24"/>
          <w:szCs w:val="24"/>
          <w:lang w:eastAsia="en-GB"/>
        </w:rPr>
        <w:t>, S. (</w:t>
      </w:r>
      <w:r w:rsidRPr="008C1D02">
        <w:rPr>
          <w:rFonts w:ascii="Times New Roman" w:eastAsia="Times New Roman" w:hAnsi="Times New Roman" w:cs="Times New Roman"/>
          <w:sz w:val="24"/>
          <w:szCs w:val="24"/>
          <w:lang w:eastAsia="en-GB"/>
        </w:rPr>
        <w:t>2016</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Interaction forms in successful collaborative learning in virtual learning environments. </w:t>
      </w:r>
      <w:r w:rsidRPr="008C1D02">
        <w:rPr>
          <w:rFonts w:ascii="Times New Roman" w:eastAsia="Times New Roman" w:hAnsi="Times New Roman" w:cs="Times New Roman"/>
          <w:i/>
          <w:iCs/>
          <w:sz w:val="24"/>
          <w:szCs w:val="24"/>
          <w:lang w:eastAsia="en-GB"/>
        </w:rPr>
        <w:t>Active Learning in Higher Education</w:t>
      </w:r>
      <w:r w:rsidRPr="008C1D02">
        <w:rPr>
          <w:rFonts w:ascii="Times New Roman" w:eastAsia="Times New Roman" w:hAnsi="Times New Roman" w:cs="Times New Roman"/>
          <w:sz w:val="24"/>
          <w:szCs w:val="24"/>
          <w:lang w:eastAsia="en-GB"/>
        </w:rPr>
        <w:t xml:space="preserve">, </w:t>
      </w:r>
      <w:r w:rsidRPr="008C1D02">
        <w:rPr>
          <w:rFonts w:ascii="Times New Roman" w:eastAsia="Times New Roman" w:hAnsi="Times New Roman" w:cs="Times New Roman"/>
          <w:iCs/>
          <w:sz w:val="24"/>
          <w:szCs w:val="24"/>
          <w:lang w:eastAsia="en-GB"/>
        </w:rPr>
        <w:t>17</w:t>
      </w:r>
      <w:r w:rsidRPr="008C1D02">
        <w:rPr>
          <w:rFonts w:ascii="Times New Roman" w:eastAsia="Times New Roman" w:hAnsi="Times New Roman" w:cs="Times New Roman"/>
          <w:sz w:val="24"/>
          <w:szCs w:val="24"/>
          <w:lang w:eastAsia="en-GB"/>
        </w:rPr>
        <w:t>(1), pp.25-38.</w:t>
      </w:r>
    </w:p>
    <w:p w14:paraId="7C45E811"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p>
    <w:p w14:paraId="20E4BDFA"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r w:rsidRPr="004B6059">
        <w:rPr>
          <w:rFonts w:ascii="Times New Roman" w:eastAsia="Times New Roman" w:hAnsi="Times New Roman" w:cs="Times New Roman"/>
          <w:sz w:val="24"/>
          <w:szCs w:val="24"/>
          <w:lang w:eastAsia="en-GB"/>
        </w:rPr>
        <w:t xml:space="preserve">Xu, Y., Park, H. and </w:t>
      </w:r>
      <w:proofErr w:type="spellStart"/>
      <w:r w:rsidRPr="004B6059">
        <w:rPr>
          <w:rFonts w:ascii="Times New Roman" w:eastAsia="Times New Roman" w:hAnsi="Times New Roman" w:cs="Times New Roman"/>
          <w:sz w:val="24"/>
          <w:szCs w:val="24"/>
          <w:lang w:eastAsia="en-GB"/>
        </w:rPr>
        <w:t>Baek</w:t>
      </w:r>
      <w:proofErr w:type="spellEnd"/>
      <w:r w:rsidRPr="004B6059">
        <w:rPr>
          <w:rFonts w:ascii="Times New Roman" w:eastAsia="Times New Roman" w:hAnsi="Times New Roman" w:cs="Times New Roman"/>
          <w:sz w:val="24"/>
          <w:szCs w:val="24"/>
          <w:lang w:eastAsia="en-GB"/>
        </w:rPr>
        <w:t>, Y. (</w:t>
      </w:r>
      <w:r w:rsidRPr="008C1D02">
        <w:rPr>
          <w:rFonts w:ascii="Times New Roman" w:eastAsia="Times New Roman" w:hAnsi="Times New Roman" w:cs="Times New Roman"/>
          <w:sz w:val="24"/>
          <w:szCs w:val="24"/>
          <w:lang w:eastAsia="en-GB"/>
        </w:rPr>
        <w:t>2011</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xml:space="preserve">. A new approach toward digital storytelling: An activity focused on writing self-efficacy in a virtual learning environment. </w:t>
      </w:r>
      <w:r w:rsidRPr="008C1D02">
        <w:rPr>
          <w:rFonts w:ascii="Times New Roman" w:eastAsia="Times New Roman" w:hAnsi="Times New Roman" w:cs="Times New Roman"/>
          <w:i/>
          <w:iCs/>
          <w:sz w:val="24"/>
          <w:szCs w:val="24"/>
          <w:lang w:eastAsia="en-GB"/>
        </w:rPr>
        <w:t>Journal of educational technology &amp; society</w:t>
      </w:r>
      <w:r w:rsidRPr="008C1D02">
        <w:rPr>
          <w:rFonts w:ascii="Times New Roman" w:eastAsia="Times New Roman" w:hAnsi="Times New Roman" w:cs="Times New Roman"/>
          <w:sz w:val="24"/>
          <w:szCs w:val="24"/>
          <w:lang w:eastAsia="en-GB"/>
        </w:rPr>
        <w:t xml:space="preserve">, </w:t>
      </w:r>
      <w:r w:rsidRPr="008C1D02">
        <w:rPr>
          <w:rFonts w:ascii="Times New Roman" w:eastAsia="Times New Roman" w:hAnsi="Times New Roman" w:cs="Times New Roman"/>
          <w:iCs/>
          <w:sz w:val="24"/>
          <w:szCs w:val="24"/>
          <w:lang w:eastAsia="en-GB"/>
        </w:rPr>
        <w:t>14</w:t>
      </w:r>
      <w:r w:rsidRPr="008C1D02">
        <w:rPr>
          <w:rFonts w:ascii="Times New Roman" w:eastAsia="Times New Roman" w:hAnsi="Times New Roman" w:cs="Times New Roman"/>
          <w:sz w:val="24"/>
          <w:szCs w:val="24"/>
          <w:lang w:eastAsia="en-GB"/>
        </w:rPr>
        <w:t>(4), pp.181-191.</w:t>
      </w:r>
    </w:p>
    <w:p w14:paraId="0258E595" w14:textId="77777777" w:rsidR="00C45491" w:rsidRPr="004B6059" w:rsidRDefault="00C45491" w:rsidP="00C45491">
      <w:pPr>
        <w:spacing w:after="0" w:line="240" w:lineRule="auto"/>
        <w:rPr>
          <w:rFonts w:ascii="Times New Roman" w:eastAsia="Times New Roman" w:hAnsi="Times New Roman" w:cs="Times New Roman"/>
          <w:sz w:val="24"/>
          <w:szCs w:val="24"/>
          <w:lang w:eastAsia="en-GB"/>
        </w:rPr>
      </w:pPr>
    </w:p>
    <w:p w14:paraId="276C3CBA"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r w:rsidRPr="008C1D02">
        <w:rPr>
          <w:rFonts w:ascii="Times New Roman" w:eastAsia="Times New Roman" w:hAnsi="Times New Roman" w:cs="Times New Roman"/>
          <w:sz w:val="24"/>
          <w:szCs w:val="24"/>
          <w:lang w:eastAsia="en-GB"/>
        </w:rPr>
        <w:t xml:space="preserve">Zuo, L., </w:t>
      </w:r>
      <w:proofErr w:type="spellStart"/>
      <w:r w:rsidRPr="008C1D02">
        <w:rPr>
          <w:rFonts w:ascii="Times New Roman" w:eastAsia="Times New Roman" w:hAnsi="Times New Roman" w:cs="Times New Roman"/>
          <w:sz w:val="24"/>
          <w:szCs w:val="24"/>
          <w:lang w:eastAsia="en-GB"/>
        </w:rPr>
        <w:t>D</w:t>
      </w:r>
      <w:r w:rsidRPr="004B6059">
        <w:rPr>
          <w:rFonts w:ascii="Times New Roman" w:eastAsia="Times New Roman" w:hAnsi="Times New Roman" w:cs="Times New Roman"/>
          <w:sz w:val="24"/>
          <w:szCs w:val="24"/>
          <w:lang w:eastAsia="en-GB"/>
        </w:rPr>
        <w:t>illman</w:t>
      </w:r>
      <w:proofErr w:type="spellEnd"/>
      <w:r w:rsidRPr="004B6059">
        <w:rPr>
          <w:rFonts w:ascii="Times New Roman" w:eastAsia="Times New Roman" w:hAnsi="Times New Roman" w:cs="Times New Roman"/>
          <w:sz w:val="24"/>
          <w:szCs w:val="24"/>
          <w:lang w:eastAsia="en-GB"/>
        </w:rPr>
        <w:t xml:space="preserve">, D. and Miller </w:t>
      </w:r>
      <w:proofErr w:type="spellStart"/>
      <w:r w:rsidRPr="004B6059">
        <w:rPr>
          <w:rFonts w:ascii="Times New Roman" w:eastAsia="Times New Roman" w:hAnsi="Times New Roman" w:cs="Times New Roman"/>
          <w:sz w:val="24"/>
          <w:szCs w:val="24"/>
          <w:lang w:eastAsia="en-GB"/>
        </w:rPr>
        <w:t>Juve</w:t>
      </w:r>
      <w:proofErr w:type="spellEnd"/>
      <w:r w:rsidRPr="004B6059">
        <w:rPr>
          <w:rFonts w:ascii="Times New Roman" w:eastAsia="Times New Roman" w:hAnsi="Times New Roman" w:cs="Times New Roman"/>
          <w:sz w:val="24"/>
          <w:szCs w:val="24"/>
          <w:lang w:eastAsia="en-GB"/>
        </w:rPr>
        <w:t>, A. (</w:t>
      </w:r>
      <w:r w:rsidRPr="008C1D02">
        <w:rPr>
          <w:rFonts w:ascii="Times New Roman" w:eastAsia="Times New Roman" w:hAnsi="Times New Roman" w:cs="Times New Roman"/>
          <w:sz w:val="24"/>
          <w:szCs w:val="24"/>
          <w:lang w:eastAsia="en-GB"/>
        </w:rPr>
        <w:t>2020</w:t>
      </w:r>
      <w:r w:rsidRPr="004B6059">
        <w:rPr>
          <w:rFonts w:ascii="Times New Roman" w:eastAsia="Times New Roman" w:hAnsi="Times New Roman" w:cs="Times New Roman"/>
          <w:sz w:val="24"/>
          <w:szCs w:val="24"/>
          <w:lang w:eastAsia="en-GB"/>
        </w:rPr>
        <w:t>)</w:t>
      </w:r>
      <w:r w:rsidRPr="008C1D02">
        <w:rPr>
          <w:rFonts w:ascii="Times New Roman" w:eastAsia="Times New Roman" w:hAnsi="Times New Roman" w:cs="Times New Roman"/>
          <w:sz w:val="24"/>
          <w:szCs w:val="24"/>
          <w:lang w:eastAsia="en-GB"/>
        </w:rPr>
        <w:t>. Learning at</w:t>
      </w:r>
      <w:r w:rsidRPr="008C1D02">
        <w:rPr>
          <w:rFonts w:ascii="Cambria Math" w:eastAsia="Times New Roman" w:hAnsi="Cambria Math" w:cs="Cambria Math"/>
          <w:sz w:val="24"/>
          <w:szCs w:val="24"/>
          <w:lang w:eastAsia="en-GB"/>
        </w:rPr>
        <w:t>‐</w:t>
      </w:r>
      <w:r w:rsidRPr="008C1D02">
        <w:rPr>
          <w:rFonts w:ascii="Times New Roman" w:eastAsia="Times New Roman" w:hAnsi="Times New Roman" w:cs="Times New Roman"/>
          <w:sz w:val="24"/>
          <w:szCs w:val="24"/>
          <w:lang w:eastAsia="en-GB"/>
        </w:rPr>
        <w:t>home during COVID</w:t>
      </w:r>
      <w:r w:rsidRPr="008C1D02">
        <w:rPr>
          <w:rFonts w:ascii="Cambria Math" w:eastAsia="Times New Roman" w:hAnsi="Cambria Math" w:cs="Cambria Math"/>
          <w:sz w:val="24"/>
          <w:szCs w:val="24"/>
          <w:lang w:eastAsia="en-GB"/>
        </w:rPr>
        <w:t>‐</w:t>
      </w:r>
      <w:r w:rsidRPr="008C1D02">
        <w:rPr>
          <w:rFonts w:ascii="Times New Roman" w:eastAsia="Times New Roman" w:hAnsi="Times New Roman" w:cs="Times New Roman"/>
          <w:sz w:val="24"/>
          <w:szCs w:val="24"/>
          <w:lang w:eastAsia="en-GB"/>
        </w:rPr>
        <w:t>19: a multi</w:t>
      </w:r>
      <w:r w:rsidRPr="008C1D02">
        <w:rPr>
          <w:rFonts w:ascii="Cambria Math" w:eastAsia="Times New Roman" w:hAnsi="Cambria Math" w:cs="Cambria Math"/>
          <w:sz w:val="24"/>
          <w:szCs w:val="24"/>
          <w:lang w:eastAsia="en-GB"/>
        </w:rPr>
        <w:t>‐</w:t>
      </w:r>
      <w:r w:rsidRPr="008C1D02">
        <w:rPr>
          <w:rFonts w:ascii="Times New Roman" w:eastAsia="Times New Roman" w:hAnsi="Times New Roman" w:cs="Times New Roman"/>
          <w:sz w:val="24"/>
          <w:szCs w:val="24"/>
          <w:lang w:eastAsia="en-GB"/>
        </w:rPr>
        <w:t xml:space="preserve">institutional virtual learning collaboration. </w:t>
      </w:r>
      <w:r w:rsidRPr="008C1D02">
        <w:rPr>
          <w:rFonts w:ascii="Times New Roman" w:eastAsia="Times New Roman" w:hAnsi="Times New Roman" w:cs="Times New Roman"/>
          <w:i/>
          <w:iCs/>
          <w:sz w:val="24"/>
          <w:szCs w:val="24"/>
          <w:lang w:eastAsia="en-GB"/>
        </w:rPr>
        <w:t>Medical education</w:t>
      </w:r>
      <w:r w:rsidRPr="008C1D02">
        <w:rPr>
          <w:rFonts w:ascii="Times New Roman" w:eastAsia="Times New Roman" w:hAnsi="Times New Roman" w:cs="Times New Roman"/>
          <w:sz w:val="24"/>
          <w:szCs w:val="24"/>
          <w:lang w:eastAsia="en-GB"/>
        </w:rPr>
        <w:t>.</w:t>
      </w:r>
    </w:p>
    <w:p w14:paraId="7E627CDE" w14:textId="77777777" w:rsidR="00C45491" w:rsidRPr="008C1D02" w:rsidRDefault="00C45491" w:rsidP="00C45491">
      <w:pPr>
        <w:spacing w:after="0" w:line="240" w:lineRule="auto"/>
        <w:rPr>
          <w:rFonts w:ascii="Times New Roman" w:eastAsia="Times New Roman" w:hAnsi="Times New Roman" w:cs="Times New Roman"/>
          <w:sz w:val="24"/>
          <w:szCs w:val="24"/>
          <w:lang w:eastAsia="en-GB"/>
        </w:rPr>
      </w:pPr>
    </w:p>
    <w:p w14:paraId="235D4491" w14:textId="77777777" w:rsidR="00C45491" w:rsidRPr="004B6059" w:rsidRDefault="00C45491" w:rsidP="00C45491">
      <w:pPr>
        <w:rPr>
          <w:rFonts w:ascii="Times New Roman" w:hAnsi="Times New Roman" w:cs="Times New Roman"/>
          <w:sz w:val="24"/>
          <w:szCs w:val="24"/>
        </w:rPr>
      </w:pPr>
    </w:p>
    <w:p w14:paraId="4C1C2227" w14:textId="77777777" w:rsidR="00B22DEE" w:rsidRPr="00B22DEE" w:rsidRDefault="00B22DEE">
      <w:pPr>
        <w:jc w:val="both"/>
        <w:rPr>
          <w:rFonts w:ascii="Times New Roman" w:hAnsi="Times New Roman" w:cs="Times New Roman"/>
          <w:sz w:val="24"/>
          <w:szCs w:val="24"/>
        </w:rPr>
      </w:pPr>
    </w:p>
    <w:sectPr w:rsidR="00B22DEE" w:rsidRPr="00B22DE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02125" w14:textId="77777777" w:rsidR="00876A72" w:rsidRDefault="00876A72" w:rsidP="00E16697">
      <w:pPr>
        <w:spacing w:after="0" w:line="240" w:lineRule="auto"/>
      </w:pPr>
      <w:r>
        <w:separator/>
      </w:r>
    </w:p>
  </w:endnote>
  <w:endnote w:type="continuationSeparator" w:id="0">
    <w:p w14:paraId="58B15D24" w14:textId="77777777" w:rsidR="00876A72" w:rsidRDefault="00876A72" w:rsidP="00E16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6ED54" w14:textId="77777777" w:rsidR="00CE599F" w:rsidRDefault="00CE5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4A075" w14:textId="77777777" w:rsidR="00CE599F" w:rsidRDefault="00CE59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F0348" w14:textId="77777777" w:rsidR="00CE599F" w:rsidRDefault="00CE5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8A1DB" w14:textId="77777777" w:rsidR="00876A72" w:rsidRDefault="00876A72" w:rsidP="00E16697">
      <w:pPr>
        <w:spacing w:after="0" w:line="240" w:lineRule="auto"/>
      </w:pPr>
      <w:r>
        <w:separator/>
      </w:r>
    </w:p>
  </w:footnote>
  <w:footnote w:type="continuationSeparator" w:id="0">
    <w:p w14:paraId="05D5CD56" w14:textId="77777777" w:rsidR="00876A72" w:rsidRDefault="00876A72" w:rsidP="00E16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DCB7C" w14:textId="77777777" w:rsidR="00CE599F" w:rsidRDefault="00CE5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4CBC6" w14:textId="77777777" w:rsidR="00E16697" w:rsidRDefault="00E16697">
    <w:pPr>
      <w:pStyle w:val="Header"/>
      <w:jc w:val="right"/>
    </w:pPr>
    <w:r>
      <w:t xml:space="preserve">VIRTUAL LEARNING ENVIRONMENTS             </w:t>
    </w:r>
    <w:sdt>
      <w:sdtPr>
        <w:id w:val="-111567268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CE599F">
          <w:rPr>
            <w:noProof/>
          </w:rPr>
          <w:t>3</w:t>
        </w:r>
        <w:r>
          <w:rPr>
            <w:noProof/>
          </w:rPr>
          <w:fldChar w:fldCharType="end"/>
        </w:r>
      </w:sdtContent>
    </w:sdt>
  </w:p>
  <w:p w14:paraId="3FBA6104" w14:textId="77777777" w:rsidR="00E16697" w:rsidRDefault="00E166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AD403" w14:textId="77777777" w:rsidR="00CE599F" w:rsidRDefault="00CE59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42BA8"/>
    <w:multiLevelType w:val="hybridMultilevel"/>
    <w:tmpl w:val="FAAE6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75646"/>
    <w:multiLevelType w:val="hybridMultilevel"/>
    <w:tmpl w:val="F25C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55B66"/>
    <w:multiLevelType w:val="hybridMultilevel"/>
    <w:tmpl w:val="3EF2514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051919"/>
    <w:multiLevelType w:val="hybridMultilevel"/>
    <w:tmpl w:val="2E4EE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F76B27"/>
    <w:multiLevelType w:val="hybridMultilevel"/>
    <w:tmpl w:val="17487B7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60DED"/>
    <w:multiLevelType w:val="hybridMultilevel"/>
    <w:tmpl w:val="BB369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966482"/>
    <w:multiLevelType w:val="hybridMultilevel"/>
    <w:tmpl w:val="34EA3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2C8"/>
    <w:rsid w:val="0002017F"/>
    <w:rsid w:val="000329E1"/>
    <w:rsid w:val="00037A57"/>
    <w:rsid w:val="00047AA7"/>
    <w:rsid w:val="00131138"/>
    <w:rsid w:val="00153931"/>
    <w:rsid w:val="00155F50"/>
    <w:rsid w:val="002327E1"/>
    <w:rsid w:val="002448D1"/>
    <w:rsid w:val="00250BBC"/>
    <w:rsid w:val="002C6EBE"/>
    <w:rsid w:val="00341F9A"/>
    <w:rsid w:val="00396E2E"/>
    <w:rsid w:val="003D1F70"/>
    <w:rsid w:val="003F71AA"/>
    <w:rsid w:val="0040189F"/>
    <w:rsid w:val="0041386D"/>
    <w:rsid w:val="004408E3"/>
    <w:rsid w:val="004F5D64"/>
    <w:rsid w:val="0056739A"/>
    <w:rsid w:val="006A085F"/>
    <w:rsid w:val="006E1712"/>
    <w:rsid w:val="0071302B"/>
    <w:rsid w:val="00722987"/>
    <w:rsid w:val="00743921"/>
    <w:rsid w:val="007C427D"/>
    <w:rsid w:val="007E7580"/>
    <w:rsid w:val="00817F3E"/>
    <w:rsid w:val="00876A72"/>
    <w:rsid w:val="008D7994"/>
    <w:rsid w:val="00A55A29"/>
    <w:rsid w:val="00B22DEE"/>
    <w:rsid w:val="00B61F5F"/>
    <w:rsid w:val="00C16F0A"/>
    <w:rsid w:val="00C45491"/>
    <w:rsid w:val="00C632C8"/>
    <w:rsid w:val="00C84B54"/>
    <w:rsid w:val="00CE599F"/>
    <w:rsid w:val="00D13D4E"/>
    <w:rsid w:val="00D524F1"/>
    <w:rsid w:val="00D72BF6"/>
    <w:rsid w:val="00D861CE"/>
    <w:rsid w:val="00DC3E56"/>
    <w:rsid w:val="00DD00FB"/>
    <w:rsid w:val="00DF5A5C"/>
    <w:rsid w:val="00E16697"/>
    <w:rsid w:val="00E4129C"/>
    <w:rsid w:val="00EA0225"/>
    <w:rsid w:val="00EB78CC"/>
    <w:rsid w:val="00F52516"/>
    <w:rsid w:val="00F61289"/>
    <w:rsid w:val="00F65EB2"/>
    <w:rsid w:val="00FC6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B62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6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166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F9A"/>
    <w:pPr>
      <w:ind w:left="720"/>
      <w:contextualSpacing/>
    </w:pPr>
  </w:style>
  <w:style w:type="table" w:styleId="TableGrid">
    <w:name w:val="Table Grid"/>
    <w:basedOn w:val="TableNormal"/>
    <w:uiPriority w:val="39"/>
    <w:rsid w:val="00DF5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6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697"/>
  </w:style>
  <w:style w:type="paragraph" w:styleId="Footer">
    <w:name w:val="footer"/>
    <w:basedOn w:val="Normal"/>
    <w:link w:val="FooterChar"/>
    <w:uiPriority w:val="99"/>
    <w:unhideWhenUsed/>
    <w:rsid w:val="00E16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697"/>
  </w:style>
  <w:style w:type="character" w:customStyle="1" w:styleId="Heading1Char">
    <w:name w:val="Heading 1 Char"/>
    <w:basedOn w:val="DefaultParagraphFont"/>
    <w:link w:val="Heading1"/>
    <w:uiPriority w:val="9"/>
    <w:rsid w:val="00E1669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1669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45491"/>
    <w:pPr>
      <w:outlineLvl w:val="9"/>
    </w:pPr>
    <w:rPr>
      <w:lang w:val="en-US"/>
    </w:rPr>
  </w:style>
  <w:style w:type="paragraph" w:styleId="TOC1">
    <w:name w:val="toc 1"/>
    <w:basedOn w:val="Normal"/>
    <w:next w:val="Normal"/>
    <w:autoRedefine/>
    <w:uiPriority w:val="39"/>
    <w:unhideWhenUsed/>
    <w:rsid w:val="00C45491"/>
    <w:pPr>
      <w:spacing w:after="100"/>
    </w:pPr>
  </w:style>
  <w:style w:type="paragraph" w:styleId="TOC2">
    <w:name w:val="toc 2"/>
    <w:basedOn w:val="Normal"/>
    <w:next w:val="Normal"/>
    <w:autoRedefine/>
    <w:uiPriority w:val="39"/>
    <w:unhideWhenUsed/>
    <w:rsid w:val="00C45491"/>
    <w:pPr>
      <w:spacing w:after="100"/>
      <w:ind w:left="220"/>
    </w:pPr>
  </w:style>
  <w:style w:type="character" w:styleId="Hyperlink">
    <w:name w:val="Hyperlink"/>
    <w:basedOn w:val="DefaultParagraphFont"/>
    <w:uiPriority w:val="99"/>
    <w:unhideWhenUsed/>
    <w:rsid w:val="00C454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Purposes of VLE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95C-4011-83A3-938F0540820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95C-4011-83A3-938F0540820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95C-4011-83A3-938F0540820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Sheet1!$A$1:$A$3</c:f>
              <c:strCache>
                <c:ptCount val="3"/>
                <c:pt idx="0">
                  <c:v>increased sharing of information</c:v>
                </c:pt>
                <c:pt idx="1">
                  <c:v>support remote learning</c:v>
                </c:pt>
                <c:pt idx="2">
                  <c:v>improve interaction between students and facilitators</c:v>
                </c:pt>
              </c:strCache>
            </c:strRef>
          </c:cat>
          <c:val>
            <c:numRef>
              <c:f>Sheet1!$B$1:$B$3</c:f>
              <c:numCache>
                <c:formatCode>General</c:formatCode>
                <c:ptCount val="3"/>
                <c:pt idx="0">
                  <c:v>10</c:v>
                </c:pt>
                <c:pt idx="1">
                  <c:v>5</c:v>
                </c:pt>
                <c:pt idx="2">
                  <c:v>15</c:v>
                </c:pt>
              </c:numCache>
            </c:numRef>
          </c:val>
          <c:extLst>
            <c:ext xmlns:c16="http://schemas.microsoft.com/office/drawing/2014/chart" uri="{C3380CC4-5D6E-409C-BE32-E72D297353CC}">
              <c16:uniqueId val="{00000006-B95C-4011-83A3-938F0540820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Student</a:t>
            </a:r>
            <a:r>
              <a:rPr lang="en-GB" baseline="0"/>
              <a:t> perception on VLE during Covid-19</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E564-4234-BE39-81040F695A46}"/>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E564-4234-BE39-81040F695A46}"/>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E564-4234-BE39-81040F695A4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Sheet1!$A$1:$A$3</c:f>
              <c:strCache>
                <c:ptCount val="3"/>
                <c:pt idx="0">
                  <c:v>Quality of learning is satisfactory</c:v>
                </c:pt>
                <c:pt idx="1">
                  <c:v>VLE learning is better that traditional learning </c:v>
                </c:pt>
                <c:pt idx="2">
                  <c:v>increased the student-teacher isolation</c:v>
                </c:pt>
              </c:strCache>
            </c:strRef>
          </c:cat>
          <c:val>
            <c:numRef>
              <c:f>Sheet1!$B$1:$B$3</c:f>
              <c:numCache>
                <c:formatCode>General</c:formatCode>
                <c:ptCount val="3"/>
                <c:pt idx="0">
                  <c:v>12</c:v>
                </c:pt>
                <c:pt idx="1">
                  <c:v>8</c:v>
                </c:pt>
                <c:pt idx="2">
                  <c:v>10</c:v>
                </c:pt>
              </c:numCache>
            </c:numRef>
          </c:val>
          <c:extLst>
            <c:ext xmlns:c16="http://schemas.microsoft.com/office/drawing/2014/chart" uri="{C3380CC4-5D6E-409C-BE32-E72D297353CC}">
              <c16:uniqueId val="{00000006-E564-4234-BE39-81040F695A46}"/>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Difficulties</a:t>
            </a:r>
            <a:r>
              <a:rPr lang="en-GB" baseline="0"/>
              <a:t> of using VLE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FFA-4CC2-85F7-55F7BEA8AA2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FFA-4CC2-85F7-55F7BEA8AA2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FFA-4CC2-85F7-55F7BEA8AA2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Sheet1!$A$1:$A$3</c:f>
              <c:strCache>
                <c:ptCount val="3"/>
                <c:pt idx="0">
                  <c:v>Incompatible software and poor connectivity</c:v>
                </c:pt>
                <c:pt idx="1">
                  <c:v>Navigation problems</c:v>
                </c:pt>
                <c:pt idx="2">
                  <c:v>Distraction and lack of concentration</c:v>
                </c:pt>
              </c:strCache>
            </c:strRef>
          </c:cat>
          <c:val>
            <c:numRef>
              <c:f>Sheet1!$B$1:$B$3</c:f>
              <c:numCache>
                <c:formatCode>General</c:formatCode>
                <c:ptCount val="3"/>
                <c:pt idx="0">
                  <c:v>5</c:v>
                </c:pt>
                <c:pt idx="1">
                  <c:v>10</c:v>
                </c:pt>
                <c:pt idx="2">
                  <c:v>15</c:v>
                </c:pt>
              </c:numCache>
            </c:numRef>
          </c:val>
          <c:extLst>
            <c:ext xmlns:c16="http://schemas.microsoft.com/office/drawing/2014/chart" uri="{C3380CC4-5D6E-409C-BE32-E72D297353CC}">
              <c16:uniqueId val="{00000006-4FFA-4CC2-85F7-55F7BEA8AA2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Impact of VLE on learning during Covid-19</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30D6-45EA-9812-F8928757E59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30D6-45EA-9812-F8928757E59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30D6-45EA-9812-F8928757E59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Sheet1!$A$1:$A$3</c:f>
              <c:strCache>
                <c:ptCount val="3"/>
                <c:pt idx="0">
                  <c:v>Positive</c:v>
                </c:pt>
                <c:pt idx="1">
                  <c:v>Negative</c:v>
                </c:pt>
                <c:pt idx="2">
                  <c:v>Uncertain</c:v>
                </c:pt>
              </c:strCache>
            </c:strRef>
          </c:cat>
          <c:val>
            <c:numRef>
              <c:f>Sheet1!$B$1:$B$3</c:f>
              <c:numCache>
                <c:formatCode>General</c:formatCode>
                <c:ptCount val="3"/>
                <c:pt idx="0">
                  <c:v>25</c:v>
                </c:pt>
                <c:pt idx="1">
                  <c:v>0</c:v>
                </c:pt>
                <c:pt idx="2">
                  <c:v>5</c:v>
                </c:pt>
              </c:numCache>
            </c:numRef>
          </c:val>
          <c:extLst>
            <c:ext xmlns:c16="http://schemas.microsoft.com/office/drawing/2014/chart" uri="{C3380CC4-5D6E-409C-BE32-E72D297353CC}">
              <c16:uniqueId val="{00000006-30D6-45EA-9812-F8928757E592}"/>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6EFE7-0E30-4B42-A7D5-AF8217456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2428</Words>
  <Characters>13845</Characters>
  <Application>Microsoft Office Word</Application>
  <DocSecurity>0</DocSecurity>
  <Lines>115</Lines>
  <Paragraphs>32</Paragraphs>
  <ScaleCrop>false</ScaleCrop>
  <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2021-01-13T15:39:00Z</dcterms:created>
  <dcterms:modified xsi:type="dcterms:W3CDTF">2021-01-13T15:39:00Z</dcterms:modified>
</cp:coreProperties>
</file>