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CD7CC" w14:textId="268D715D" w:rsidR="00932F56" w:rsidRDefault="00DE3610" w:rsidP="00932F56">
      <w:pPr>
        <w:pStyle w:val="NormalWeb"/>
        <w:jc w:val="center"/>
        <w:rPr>
          <w:rFonts w:ascii="Tinos" w:eastAsia="Times New Roman" w:hAnsi="Tinos"/>
          <w:color w:val="000000"/>
          <w:sz w:val="27"/>
          <w:szCs w:val="27"/>
        </w:rPr>
      </w:pPr>
      <w:r>
        <w:rPr>
          <w:rFonts w:ascii="Tinos" w:eastAsia="Times New Roman" w:hAnsi="Tinos"/>
          <w:color w:val="000000"/>
          <w:sz w:val="27"/>
          <w:szCs w:val="27"/>
        </w:rPr>
        <w:t>COACHING AND MENTORING</w:t>
      </w:r>
    </w:p>
    <w:p w14:paraId="138235C8" w14:textId="1B42C58B" w:rsidR="00932F56" w:rsidRDefault="00DE3610" w:rsidP="00932F56">
      <w:pPr>
        <w:pStyle w:val="NormalWeb"/>
        <w:jc w:val="center"/>
        <w:rPr>
          <w:rFonts w:ascii="Tinos" w:eastAsia="Times New Roman" w:hAnsi="Tinos"/>
          <w:color w:val="000000"/>
          <w:sz w:val="27"/>
          <w:szCs w:val="27"/>
        </w:rPr>
      </w:pPr>
      <w:r>
        <w:rPr>
          <w:rFonts w:ascii="Tinos" w:eastAsia="Times New Roman" w:hAnsi="Tinos"/>
          <w:color w:val="000000"/>
          <w:sz w:val="27"/>
          <w:szCs w:val="27"/>
        </w:rPr>
        <w:t>SKILLS FOR THE</w:t>
      </w:r>
    </w:p>
    <w:p w14:paraId="4B26B227" w14:textId="6BA12748" w:rsidR="00932F56" w:rsidRDefault="00DE3610" w:rsidP="00932F56">
      <w:pPr>
        <w:pStyle w:val="NormalWeb"/>
        <w:jc w:val="center"/>
        <w:rPr>
          <w:rFonts w:ascii="Tinos" w:eastAsia="Times New Roman" w:hAnsi="Tinos"/>
          <w:color w:val="000000"/>
          <w:sz w:val="27"/>
          <w:szCs w:val="27"/>
        </w:rPr>
      </w:pPr>
      <w:r>
        <w:rPr>
          <w:rFonts w:ascii="Tinos" w:eastAsia="Times New Roman" w:hAnsi="Tinos"/>
          <w:color w:val="000000"/>
          <w:sz w:val="27"/>
          <w:szCs w:val="27"/>
        </w:rPr>
        <w:t>WORKPLACE</w:t>
      </w:r>
    </w:p>
    <w:p w14:paraId="4CA2E071" w14:textId="206CE16E" w:rsidR="00D7054A" w:rsidRDefault="00DE3610" w:rsidP="00932F56">
      <w:pPr>
        <w:pStyle w:val="NormalWeb"/>
        <w:jc w:val="center"/>
        <w:rPr>
          <w:rFonts w:ascii="Tinos" w:eastAsia="Times New Roman" w:hAnsi="Tinos"/>
          <w:color w:val="000000"/>
          <w:sz w:val="27"/>
          <w:szCs w:val="27"/>
        </w:rPr>
      </w:pPr>
      <w:r>
        <w:rPr>
          <w:rFonts w:ascii="Tinos" w:eastAsia="Times New Roman" w:hAnsi="Tinos"/>
          <w:color w:val="000000"/>
          <w:sz w:val="27"/>
          <w:szCs w:val="27"/>
        </w:rPr>
        <w:t>BMSW6105</w:t>
      </w:r>
    </w:p>
    <w:p w14:paraId="0C10FE93" w14:textId="15DF6B32" w:rsidR="00932F56" w:rsidRDefault="00AD5351" w:rsidP="00932F56">
      <w:pPr>
        <w:pStyle w:val="NormalWeb"/>
        <w:jc w:val="center"/>
        <w:rPr>
          <w:rFonts w:ascii="Tinos" w:eastAsia="Times New Roman" w:hAnsi="Tinos"/>
          <w:color w:val="000000"/>
          <w:sz w:val="27"/>
          <w:szCs w:val="27"/>
        </w:rPr>
      </w:pPr>
      <w:r>
        <w:rPr>
          <w:rFonts w:ascii="Tinos" w:eastAsia="Times New Roman" w:hAnsi="Tinos"/>
          <w:color w:val="000000"/>
          <w:sz w:val="27"/>
          <w:szCs w:val="27"/>
        </w:rPr>
        <w:t>Kelly Brain</w:t>
      </w:r>
    </w:p>
    <w:p w14:paraId="372008FF" w14:textId="2481BAED" w:rsidR="00AD5351" w:rsidRDefault="00AD5351" w:rsidP="00932F56">
      <w:pPr>
        <w:pStyle w:val="NormalWeb"/>
        <w:jc w:val="center"/>
        <w:rPr>
          <w:rFonts w:ascii="Tinos" w:eastAsia="Times New Roman" w:hAnsi="Tinos"/>
          <w:color w:val="000000"/>
          <w:sz w:val="27"/>
          <w:szCs w:val="27"/>
        </w:rPr>
      </w:pPr>
      <w:r>
        <w:rPr>
          <w:rFonts w:ascii="Tinos" w:eastAsia="Times New Roman" w:hAnsi="Tinos"/>
          <w:color w:val="000000"/>
          <w:sz w:val="27"/>
          <w:szCs w:val="27"/>
        </w:rPr>
        <w:t>1905283</w:t>
      </w:r>
    </w:p>
    <w:p w14:paraId="1FECE227" w14:textId="1D5D9A67" w:rsidR="00AD5351" w:rsidRDefault="003737B2" w:rsidP="00932F56">
      <w:pPr>
        <w:pStyle w:val="NormalWeb"/>
        <w:jc w:val="center"/>
        <w:rPr>
          <w:rFonts w:ascii="Arial" w:hAnsi="Arial" w:cs="Arial"/>
          <w:color w:val="000000"/>
        </w:rPr>
      </w:pPr>
      <w:r>
        <w:rPr>
          <w:rFonts w:ascii="Tinos" w:eastAsia="Times New Roman" w:hAnsi="Tinos"/>
          <w:color w:val="000000"/>
          <w:sz w:val="27"/>
          <w:szCs w:val="27"/>
        </w:rPr>
        <w:t>10</w:t>
      </w:r>
      <w:r w:rsidRPr="003737B2">
        <w:rPr>
          <w:rFonts w:ascii="Tinos" w:eastAsia="Times New Roman" w:hAnsi="Tinos"/>
          <w:color w:val="000000"/>
          <w:sz w:val="27"/>
          <w:szCs w:val="27"/>
          <w:vertAlign w:val="superscript"/>
        </w:rPr>
        <w:t>th</w:t>
      </w:r>
      <w:r>
        <w:rPr>
          <w:rFonts w:ascii="Tinos" w:eastAsia="Times New Roman" w:hAnsi="Tinos"/>
          <w:color w:val="000000"/>
          <w:sz w:val="27"/>
          <w:szCs w:val="27"/>
        </w:rPr>
        <w:t xml:space="preserve"> Dec</w:t>
      </w:r>
      <w:r w:rsidR="00BD0AB7">
        <w:rPr>
          <w:rFonts w:ascii="Tinos" w:eastAsia="Times New Roman" w:hAnsi="Tinos"/>
          <w:color w:val="000000"/>
          <w:sz w:val="27"/>
          <w:szCs w:val="27"/>
        </w:rPr>
        <w:t>ember 2021</w:t>
      </w:r>
    </w:p>
    <w:p w14:paraId="6F1FFFE6" w14:textId="77777777" w:rsidR="00D7054A" w:rsidRDefault="00D7054A">
      <w:pPr>
        <w:rPr>
          <w:rFonts w:ascii="Arial" w:hAnsi="Arial" w:cs="Arial"/>
          <w:color w:val="000000"/>
          <w:sz w:val="24"/>
          <w:szCs w:val="24"/>
        </w:rPr>
      </w:pPr>
      <w:r>
        <w:rPr>
          <w:rFonts w:ascii="Arial" w:hAnsi="Arial" w:cs="Arial"/>
          <w:color w:val="000000"/>
        </w:rPr>
        <w:br w:type="page"/>
      </w:r>
    </w:p>
    <w:p w14:paraId="3152BEFA" w14:textId="1944C347" w:rsidR="00BD0AB7" w:rsidRDefault="008B31B2">
      <w:pPr>
        <w:pStyle w:val="NormalWeb"/>
        <w:rPr>
          <w:rFonts w:ascii="Arial" w:hAnsi="Arial" w:cs="Arial"/>
          <w:color w:val="000000"/>
        </w:rPr>
      </w:pPr>
      <w:r>
        <w:rPr>
          <w:rFonts w:ascii="Arial" w:hAnsi="Arial" w:cs="Arial"/>
          <w:color w:val="000000"/>
        </w:rPr>
        <w:lastRenderedPageBreak/>
        <w:t>Exec</w:t>
      </w:r>
      <w:r w:rsidR="0076026F">
        <w:rPr>
          <w:rFonts w:ascii="Arial" w:hAnsi="Arial" w:cs="Arial"/>
          <w:color w:val="000000"/>
        </w:rPr>
        <w:t>u</w:t>
      </w:r>
      <w:r>
        <w:rPr>
          <w:rFonts w:ascii="Arial" w:hAnsi="Arial" w:cs="Arial"/>
          <w:color w:val="000000"/>
        </w:rPr>
        <w:t xml:space="preserve">tive </w:t>
      </w:r>
      <w:r w:rsidR="00A74526">
        <w:rPr>
          <w:rFonts w:ascii="Arial" w:hAnsi="Arial" w:cs="Arial"/>
          <w:color w:val="000000"/>
        </w:rPr>
        <w:t xml:space="preserve">summery </w:t>
      </w:r>
    </w:p>
    <w:p w14:paraId="034BA872" w14:textId="77777777" w:rsidR="00BD0AB7" w:rsidRDefault="00BD0AB7">
      <w:pPr>
        <w:pStyle w:val="NormalWeb"/>
        <w:rPr>
          <w:rFonts w:ascii="Arial" w:hAnsi="Arial" w:cs="Arial"/>
          <w:color w:val="000000"/>
        </w:rPr>
      </w:pPr>
    </w:p>
    <w:p w14:paraId="2A506A4E" w14:textId="77777777" w:rsidR="00BD0AB7" w:rsidRDefault="00BD0AB7">
      <w:pPr>
        <w:pStyle w:val="NormalWeb"/>
        <w:rPr>
          <w:rFonts w:ascii="Arial" w:hAnsi="Arial" w:cs="Arial"/>
          <w:color w:val="000000"/>
        </w:rPr>
      </w:pPr>
    </w:p>
    <w:p w14:paraId="437FDFD3" w14:textId="77777777" w:rsidR="00BD0AB7" w:rsidRDefault="00BD0AB7">
      <w:pPr>
        <w:pStyle w:val="NormalWeb"/>
        <w:rPr>
          <w:rFonts w:ascii="Arial" w:hAnsi="Arial" w:cs="Arial"/>
          <w:color w:val="000000"/>
        </w:rPr>
      </w:pPr>
    </w:p>
    <w:p w14:paraId="5A011AE3" w14:textId="77777777" w:rsidR="00BD0AB7" w:rsidRDefault="00BD0AB7">
      <w:pPr>
        <w:pStyle w:val="NormalWeb"/>
        <w:rPr>
          <w:rFonts w:ascii="Arial" w:hAnsi="Arial" w:cs="Arial"/>
          <w:color w:val="000000"/>
        </w:rPr>
      </w:pPr>
    </w:p>
    <w:p w14:paraId="52CEDEBD" w14:textId="77777777" w:rsidR="00BD0AB7" w:rsidRDefault="00BD0AB7">
      <w:pPr>
        <w:pStyle w:val="NormalWeb"/>
        <w:rPr>
          <w:rFonts w:ascii="Arial" w:hAnsi="Arial" w:cs="Arial"/>
          <w:color w:val="000000"/>
        </w:rPr>
      </w:pPr>
    </w:p>
    <w:p w14:paraId="75D84B34" w14:textId="77777777" w:rsidR="00BD0AB7" w:rsidRDefault="00BD0AB7">
      <w:pPr>
        <w:pStyle w:val="NormalWeb"/>
        <w:rPr>
          <w:rFonts w:ascii="Arial" w:hAnsi="Arial" w:cs="Arial"/>
          <w:color w:val="000000"/>
        </w:rPr>
      </w:pPr>
    </w:p>
    <w:p w14:paraId="3211D68E" w14:textId="77777777" w:rsidR="00BD0AB7" w:rsidRDefault="00BD0AB7">
      <w:pPr>
        <w:pStyle w:val="NormalWeb"/>
        <w:rPr>
          <w:rFonts w:ascii="Arial" w:hAnsi="Arial" w:cs="Arial"/>
          <w:color w:val="000000"/>
        </w:rPr>
      </w:pPr>
    </w:p>
    <w:p w14:paraId="29D02825" w14:textId="77777777" w:rsidR="00BD0AB7" w:rsidRDefault="00BD0AB7">
      <w:pPr>
        <w:pStyle w:val="NormalWeb"/>
        <w:rPr>
          <w:rFonts w:ascii="Arial" w:hAnsi="Arial" w:cs="Arial"/>
          <w:color w:val="000000"/>
        </w:rPr>
      </w:pPr>
    </w:p>
    <w:p w14:paraId="049C41C4" w14:textId="77777777" w:rsidR="00BD0AB7" w:rsidRDefault="00BD0AB7">
      <w:pPr>
        <w:pStyle w:val="NormalWeb"/>
        <w:rPr>
          <w:rFonts w:ascii="Arial" w:hAnsi="Arial" w:cs="Arial"/>
          <w:color w:val="000000"/>
        </w:rPr>
      </w:pPr>
    </w:p>
    <w:p w14:paraId="303AC9BB" w14:textId="77777777" w:rsidR="00BD0AB7" w:rsidRDefault="00BD0AB7">
      <w:pPr>
        <w:pStyle w:val="NormalWeb"/>
        <w:rPr>
          <w:rFonts w:ascii="Arial" w:hAnsi="Arial" w:cs="Arial"/>
          <w:color w:val="000000"/>
        </w:rPr>
      </w:pPr>
    </w:p>
    <w:p w14:paraId="44965E04" w14:textId="77777777" w:rsidR="00BD0AB7" w:rsidRDefault="00BD0AB7">
      <w:pPr>
        <w:pStyle w:val="NormalWeb"/>
        <w:rPr>
          <w:rFonts w:ascii="Arial" w:hAnsi="Arial" w:cs="Arial"/>
          <w:color w:val="000000"/>
        </w:rPr>
      </w:pPr>
    </w:p>
    <w:p w14:paraId="6F3D5000" w14:textId="77777777" w:rsidR="00BD0AB7" w:rsidRDefault="00BD0AB7">
      <w:pPr>
        <w:pStyle w:val="NormalWeb"/>
        <w:rPr>
          <w:rFonts w:ascii="Arial" w:hAnsi="Arial" w:cs="Arial"/>
          <w:color w:val="000000"/>
        </w:rPr>
      </w:pPr>
    </w:p>
    <w:p w14:paraId="24D1115E" w14:textId="77777777" w:rsidR="00BD0AB7" w:rsidRDefault="00BD0AB7">
      <w:pPr>
        <w:pStyle w:val="NormalWeb"/>
        <w:rPr>
          <w:rFonts w:ascii="Arial" w:hAnsi="Arial" w:cs="Arial"/>
          <w:color w:val="000000"/>
        </w:rPr>
      </w:pPr>
    </w:p>
    <w:p w14:paraId="624E9CEB" w14:textId="77777777" w:rsidR="00BD0AB7" w:rsidRDefault="00BD0AB7">
      <w:pPr>
        <w:pStyle w:val="NormalWeb"/>
        <w:rPr>
          <w:rFonts w:ascii="Arial" w:hAnsi="Arial" w:cs="Arial"/>
          <w:color w:val="000000"/>
        </w:rPr>
      </w:pPr>
    </w:p>
    <w:p w14:paraId="3F0EC316" w14:textId="77777777" w:rsidR="00BD0AB7" w:rsidRDefault="00BD0AB7">
      <w:pPr>
        <w:pStyle w:val="NormalWeb"/>
        <w:rPr>
          <w:rFonts w:ascii="Arial" w:hAnsi="Arial" w:cs="Arial"/>
          <w:color w:val="000000"/>
        </w:rPr>
      </w:pPr>
    </w:p>
    <w:p w14:paraId="39D45789" w14:textId="77777777" w:rsidR="00BD0AB7" w:rsidRDefault="00BD0AB7">
      <w:pPr>
        <w:pStyle w:val="NormalWeb"/>
        <w:rPr>
          <w:rFonts w:ascii="Arial" w:hAnsi="Arial" w:cs="Arial"/>
          <w:color w:val="000000"/>
        </w:rPr>
      </w:pPr>
    </w:p>
    <w:p w14:paraId="7FBA7D0C" w14:textId="77777777" w:rsidR="00BD0AB7" w:rsidRDefault="00BD0AB7">
      <w:pPr>
        <w:pStyle w:val="NormalWeb"/>
        <w:rPr>
          <w:rFonts w:ascii="Arial" w:hAnsi="Arial" w:cs="Arial"/>
          <w:color w:val="000000"/>
        </w:rPr>
      </w:pPr>
    </w:p>
    <w:p w14:paraId="5C012CC0" w14:textId="77777777" w:rsidR="00BD0AB7" w:rsidRDefault="00BD0AB7">
      <w:pPr>
        <w:pStyle w:val="NormalWeb"/>
        <w:rPr>
          <w:rFonts w:ascii="Arial" w:hAnsi="Arial" w:cs="Arial"/>
          <w:color w:val="000000"/>
        </w:rPr>
      </w:pPr>
    </w:p>
    <w:p w14:paraId="14AB6862" w14:textId="77777777" w:rsidR="00BD0AB7" w:rsidRDefault="00BD0AB7">
      <w:pPr>
        <w:pStyle w:val="NormalWeb"/>
        <w:rPr>
          <w:rFonts w:ascii="Arial" w:hAnsi="Arial" w:cs="Arial"/>
          <w:color w:val="000000"/>
        </w:rPr>
      </w:pPr>
    </w:p>
    <w:p w14:paraId="66FCA2CD" w14:textId="77777777" w:rsidR="00BD0AB7" w:rsidRDefault="00BD0AB7">
      <w:pPr>
        <w:pStyle w:val="NormalWeb"/>
        <w:rPr>
          <w:rFonts w:ascii="Arial" w:hAnsi="Arial" w:cs="Arial"/>
          <w:color w:val="000000"/>
        </w:rPr>
      </w:pPr>
    </w:p>
    <w:p w14:paraId="772CB3B0" w14:textId="77777777" w:rsidR="00A74526" w:rsidRDefault="00A74526">
      <w:pPr>
        <w:pStyle w:val="NormalWeb"/>
        <w:rPr>
          <w:rFonts w:ascii="Arial" w:hAnsi="Arial" w:cs="Arial"/>
          <w:color w:val="000000"/>
        </w:rPr>
      </w:pPr>
    </w:p>
    <w:p w14:paraId="6DB7BAA7" w14:textId="77777777" w:rsidR="00A74526" w:rsidRDefault="00A74526">
      <w:pPr>
        <w:pStyle w:val="NormalWeb"/>
        <w:rPr>
          <w:rFonts w:ascii="Arial" w:hAnsi="Arial" w:cs="Arial"/>
          <w:color w:val="000000"/>
        </w:rPr>
      </w:pPr>
    </w:p>
    <w:p w14:paraId="337FEEE5" w14:textId="08F658C2" w:rsidR="006B2E72" w:rsidRPr="006B2E72" w:rsidRDefault="006B2E72">
      <w:pPr>
        <w:pStyle w:val="NormalWeb"/>
        <w:rPr>
          <w:rFonts w:ascii="Arial" w:hAnsi="Arial" w:cs="Arial"/>
          <w:color w:val="000000"/>
        </w:rPr>
      </w:pPr>
      <w:r w:rsidRPr="006B2E72">
        <w:rPr>
          <w:rFonts w:ascii="Arial" w:hAnsi="Arial" w:cs="Arial"/>
          <w:color w:val="000000"/>
        </w:rPr>
        <w:lastRenderedPageBreak/>
        <w:t>Contents</w:t>
      </w:r>
    </w:p>
    <w:p w14:paraId="0D77F0C6" w14:textId="638C6F2D" w:rsidR="00675605" w:rsidRDefault="006B2E72">
      <w:pPr>
        <w:pStyle w:val="NormalWeb"/>
        <w:rPr>
          <w:rFonts w:ascii="Arial" w:hAnsi="Arial" w:cs="Arial"/>
          <w:color w:val="000000"/>
        </w:rPr>
      </w:pPr>
      <w:r w:rsidRPr="006B2E72">
        <w:rPr>
          <w:rFonts w:ascii="Arial" w:hAnsi="Arial" w:cs="Arial"/>
          <w:color w:val="000000"/>
        </w:rPr>
        <w:t>Executive summary.......................................................................................</w:t>
      </w:r>
      <w:r w:rsidR="009D432B">
        <w:rPr>
          <w:rFonts w:ascii="Arial" w:hAnsi="Arial" w:cs="Arial"/>
          <w:color w:val="000000"/>
        </w:rPr>
        <w:t>..</w:t>
      </w:r>
      <w:r w:rsidRPr="006B2E72">
        <w:rPr>
          <w:rFonts w:ascii="Arial" w:hAnsi="Arial" w:cs="Arial"/>
          <w:color w:val="000000"/>
        </w:rPr>
        <w:t>........</w:t>
      </w:r>
      <w:r w:rsidR="009D432B">
        <w:rPr>
          <w:rFonts w:ascii="Arial" w:hAnsi="Arial" w:cs="Arial"/>
          <w:color w:val="000000"/>
        </w:rPr>
        <w:t>.</w:t>
      </w:r>
      <w:r w:rsidRPr="006B2E72">
        <w:rPr>
          <w:rFonts w:ascii="Arial" w:hAnsi="Arial" w:cs="Arial"/>
          <w:color w:val="000000"/>
        </w:rPr>
        <w:t>. 1</w:t>
      </w:r>
    </w:p>
    <w:p w14:paraId="6F1F488F" w14:textId="1031DA32" w:rsidR="006B2E72" w:rsidRPr="006B2E72" w:rsidRDefault="006B2E72">
      <w:pPr>
        <w:pStyle w:val="NormalWeb"/>
        <w:rPr>
          <w:rFonts w:ascii="Arial" w:hAnsi="Arial" w:cs="Arial"/>
          <w:color w:val="000000"/>
        </w:rPr>
      </w:pPr>
      <w:r w:rsidRPr="006B2E72">
        <w:rPr>
          <w:rFonts w:ascii="Arial" w:hAnsi="Arial" w:cs="Arial"/>
          <w:color w:val="000000"/>
        </w:rPr>
        <w:t>1.0 Introduction.................................................................</w:t>
      </w:r>
      <w:r w:rsidR="00675605">
        <w:rPr>
          <w:rFonts w:ascii="Arial" w:hAnsi="Arial" w:cs="Arial"/>
          <w:color w:val="000000"/>
        </w:rPr>
        <w:t>.</w:t>
      </w:r>
      <w:r w:rsidRPr="006B2E72">
        <w:rPr>
          <w:rFonts w:ascii="Arial" w:hAnsi="Arial" w:cs="Arial"/>
          <w:color w:val="000000"/>
        </w:rPr>
        <w:t>..............................</w:t>
      </w:r>
      <w:r w:rsidR="009D432B">
        <w:rPr>
          <w:rFonts w:ascii="Arial" w:hAnsi="Arial" w:cs="Arial"/>
          <w:color w:val="000000"/>
        </w:rPr>
        <w:t>..</w:t>
      </w:r>
      <w:r w:rsidRPr="006B2E72">
        <w:rPr>
          <w:rFonts w:ascii="Arial" w:hAnsi="Arial" w:cs="Arial"/>
          <w:color w:val="000000"/>
        </w:rPr>
        <w:t>....</w:t>
      </w:r>
      <w:r w:rsidR="009D432B">
        <w:rPr>
          <w:rFonts w:ascii="Arial" w:hAnsi="Arial" w:cs="Arial"/>
          <w:color w:val="000000"/>
        </w:rPr>
        <w:t>..</w:t>
      </w:r>
      <w:r w:rsidRPr="006B2E72">
        <w:rPr>
          <w:rFonts w:ascii="Arial" w:hAnsi="Arial" w:cs="Arial"/>
          <w:color w:val="000000"/>
        </w:rPr>
        <w:t>.. 4</w:t>
      </w:r>
    </w:p>
    <w:p w14:paraId="1E2F8E10" w14:textId="5AC3F6FF" w:rsidR="006B2E72" w:rsidRPr="006B2E72" w:rsidRDefault="006B2E72">
      <w:pPr>
        <w:pStyle w:val="NormalWeb"/>
        <w:rPr>
          <w:rFonts w:ascii="Arial" w:hAnsi="Arial" w:cs="Arial"/>
          <w:color w:val="000000"/>
        </w:rPr>
      </w:pPr>
      <w:r w:rsidRPr="006B2E72">
        <w:rPr>
          <w:rFonts w:ascii="Arial" w:hAnsi="Arial" w:cs="Arial"/>
          <w:color w:val="000000"/>
        </w:rPr>
        <w:t>2.0 Main findings .......................................</w:t>
      </w:r>
      <w:r w:rsidR="002F7283">
        <w:rPr>
          <w:rFonts w:ascii="Arial" w:hAnsi="Arial" w:cs="Arial"/>
          <w:color w:val="000000"/>
        </w:rPr>
        <w:t>.</w:t>
      </w:r>
      <w:r w:rsidRPr="006B2E72">
        <w:rPr>
          <w:rFonts w:ascii="Arial" w:hAnsi="Arial" w:cs="Arial"/>
          <w:color w:val="000000"/>
        </w:rPr>
        <w:t>.......................................................</w:t>
      </w:r>
      <w:r w:rsidR="009D432B">
        <w:rPr>
          <w:rFonts w:ascii="Arial" w:hAnsi="Arial" w:cs="Arial"/>
          <w:color w:val="000000"/>
        </w:rPr>
        <w:t>....</w:t>
      </w:r>
      <w:r w:rsidRPr="006B2E72">
        <w:rPr>
          <w:rFonts w:ascii="Arial" w:hAnsi="Arial" w:cs="Arial"/>
          <w:color w:val="000000"/>
        </w:rPr>
        <w:t>.... 6</w:t>
      </w:r>
    </w:p>
    <w:p w14:paraId="2169B5E2" w14:textId="0DEE7BD0" w:rsidR="006B2E72" w:rsidRPr="006B2E72" w:rsidRDefault="00E63DE4">
      <w:pPr>
        <w:pStyle w:val="NormalWeb"/>
        <w:rPr>
          <w:rFonts w:ascii="Arial" w:hAnsi="Arial" w:cs="Arial"/>
          <w:color w:val="000000"/>
        </w:rPr>
      </w:pPr>
      <w:r>
        <w:rPr>
          <w:rFonts w:ascii="Arial" w:hAnsi="Arial" w:cs="Arial"/>
          <w:color w:val="000000"/>
        </w:rPr>
        <w:t xml:space="preserve">   </w:t>
      </w:r>
      <w:r w:rsidR="006B2E72" w:rsidRPr="006B2E72">
        <w:rPr>
          <w:rFonts w:ascii="Arial" w:hAnsi="Arial" w:cs="Arial"/>
          <w:color w:val="000000"/>
        </w:rPr>
        <w:t>2.1 Similarities and differences between coaching and mentoring .........</w:t>
      </w:r>
      <w:r w:rsidR="002F7283">
        <w:rPr>
          <w:rFonts w:ascii="Arial" w:hAnsi="Arial" w:cs="Arial"/>
          <w:color w:val="000000"/>
        </w:rPr>
        <w:t>........</w:t>
      </w:r>
      <w:r w:rsidR="006B2E72" w:rsidRPr="006B2E72">
        <w:rPr>
          <w:rFonts w:ascii="Arial" w:hAnsi="Arial" w:cs="Arial"/>
          <w:color w:val="000000"/>
        </w:rPr>
        <w:t>....... 7</w:t>
      </w:r>
    </w:p>
    <w:p w14:paraId="6F73702C" w14:textId="47F6815A" w:rsidR="006B2E72" w:rsidRPr="006B2E72" w:rsidRDefault="00B32761">
      <w:pPr>
        <w:pStyle w:val="NormalWeb"/>
        <w:rPr>
          <w:rFonts w:ascii="Arial" w:hAnsi="Arial" w:cs="Arial"/>
          <w:color w:val="000000"/>
        </w:rPr>
      </w:pPr>
      <w:r>
        <w:rPr>
          <w:rFonts w:ascii="Arial" w:hAnsi="Arial" w:cs="Arial"/>
          <w:color w:val="000000"/>
        </w:rPr>
        <w:t xml:space="preserve">   </w:t>
      </w:r>
      <w:r w:rsidR="006B2E72" w:rsidRPr="006B2E72">
        <w:rPr>
          <w:rFonts w:ascii="Arial" w:hAnsi="Arial" w:cs="Arial"/>
          <w:color w:val="000000"/>
        </w:rPr>
        <w:t>2.1.1 Comparison of coaching and mentoring ....................................................... 7</w:t>
      </w:r>
    </w:p>
    <w:p w14:paraId="3AA3365B" w14:textId="4A9D33D4" w:rsidR="006B2E72" w:rsidRPr="006B2E72" w:rsidRDefault="00B32761">
      <w:pPr>
        <w:pStyle w:val="NormalWeb"/>
        <w:rPr>
          <w:rFonts w:ascii="Arial" w:hAnsi="Arial" w:cs="Arial"/>
          <w:color w:val="000000"/>
        </w:rPr>
      </w:pPr>
      <w:r>
        <w:rPr>
          <w:rFonts w:ascii="Arial" w:hAnsi="Arial" w:cs="Arial"/>
          <w:color w:val="000000"/>
        </w:rPr>
        <w:t xml:space="preserve">   </w:t>
      </w:r>
      <w:r w:rsidR="006B2E72" w:rsidRPr="006B2E72">
        <w:rPr>
          <w:rFonts w:ascii="Arial" w:hAnsi="Arial" w:cs="Arial"/>
          <w:color w:val="000000"/>
        </w:rPr>
        <w:t>2.1.2 Benefits of coaching and mentoring to employee and employer ..........</w:t>
      </w:r>
      <w:r w:rsidR="00D7054A">
        <w:rPr>
          <w:rFonts w:ascii="Arial" w:hAnsi="Arial" w:cs="Arial"/>
          <w:color w:val="000000"/>
        </w:rPr>
        <w:t>.</w:t>
      </w:r>
      <w:r w:rsidR="006B2E72" w:rsidRPr="006B2E72">
        <w:rPr>
          <w:rFonts w:ascii="Arial" w:hAnsi="Arial" w:cs="Arial"/>
          <w:color w:val="000000"/>
        </w:rPr>
        <w:t>....... 7</w:t>
      </w:r>
    </w:p>
    <w:p w14:paraId="226909F7" w14:textId="254E0B95" w:rsidR="006B2E72" w:rsidRPr="006B2E72" w:rsidRDefault="00B32761">
      <w:pPr>
        <w:pStyle w:val="NormalWeb"/>
        <w:rPr>
          <w:rFonts w:ascii="Arial" w:hAnsi="Arial" w:cs="Arial"/>
          <w:color w:val="000000"/>
        </w:rPr>
      </w:pPr>
      <w:r>
        <w:rPr>
          <w:rFonts w:ascii="Arial" w:hAnsi="Arial" w:cs="Arial"/>
          <w:color w:val="000000"/>
        </w:rPr>
        <w:t xml:space="preserve">   </w:t>
      </w:r>
      <w:r w:rsidR="006B2E72" w:rsidRPr="006B2E72">
        <w:rPr>
          <w:rFonts w:ascii="Arial" w:hAnsi="Arial" w:cs="Arial"/>
          <w:color w:val="000000"/>
        </w:rPr>
        <w:t>2.2 Evaluation of the line manager as a coac</w:t>
      </w:r>
      <w:r w:rsidR="004C3A99">
        <w:rPr>
          <w:rFonts w:ascii="Arial" w:hAnsi="Arial" w:cs="Arial"/>
          <w:color w:val="000000"/>
        </w:rPr>
        <w:t>h</w:t>
      </w:r>
      <w:r w:rsidR="002F7283">
        <w:rPr>
          <w:rFonts w:ascii="Arial" w:hAnsi="Arial" w:cs="Arial"/>
          <w:color w:val="000000"/>
        </w:rPr>
        <w:t>......</w:t>
      </w:r>
      <w:r w:rsidR="006B2E72" w:rsidRPr="006B2E72">
        <w:rPr>
          <w:rFonts w:ascii="Arial" w:hAnsi="Arial" w:cs="Arial"/>
          <w:color w:val="000000"/>
        </w:rPr>
        <w:t>................................................. 7</w:t>
      </w:r>
    </w:p>
    <w:p w14:paraId="32B01875" w14:textId="14A1FC05" w:rsidR="006B2E72" w:rsidRPr="006B2E72" w:rsidRDefault="00B32761">
      <w:pPr>
        <w:pStyle w:val="NormalWeb"/>
        <w:rPr>
          <w:rFonts w:ascii="Arial" w:hAnsi="Arial" w:cs="Arial"/>
          <w:color w:val="000000"/>
        </w:rPr>
      </w:pPr>
      <w:r>
        <w:rPr>
          <w:rFonts w:ascii="Arial" w:hAnsi="Arial" w:cs="Arial"/>
          <w:color w:val="000000"/>
        </w:rPr>
        <w:t xml:space="preserve">   </w:t>
      </w:r>
      <w:r w:rsidR="006B2E72" w:rsidRPr="006B2E72">
        <w:rPr>
          <w:rFonts w:ascii="Arial" w:hAnsi="Arial" w:cs="Arial"/>
          <w:color w:val="000000"/>
        </w:rPr>
        <w:t>2.2.1 Benefits and drawbacks of line managers/coaches..........</w:t>
      </w:r>
      <w:r w:rsidR="004C3A99">
        <w:rPr>
          <w:rFonts w:ascii="Arial" w:hAnsi="Arial" w:cs="Arial"/>
          <w:color w:val="000000"/>
        </w:rPr>
        <w:t>...</w:t>
      </w:r>
      <w:r w:rsidR="006B2E72" w:rsidRPr="006B2E72">
        <w:rPr>
          <w:rFonts w:ascii="Arial" w:hAnsi="Arial" w:cs="Arial"/>
          <w:color w:val="000000"/>
        </w:rPr>
        <w:t>.......................... 7</w:t>
      </w:r>
    </w:p>
    <w:p w14:paraId="28A6FE2C" w14:textId="742D9B0B" w:rsidR="006B2E72" w:rsidRPr="006B2E72" w:rsidRDefault="00B32761">
      <w:pPr>
        <w:pStyle w:val="NormalWeb"/>
        <w:rPr>
          <w:rFonts w:ascii="Arial" w:hAnsi="Arial" w:cs="Arial"/>
          <w:color w:val="000000"/>
        </w:rPr>
      </w:pPr>
      <w:r>
        <w:rPr>
          <w:rFonts w:ascii="Arial" w:hAnsi="Arial" w:cs="Arial"/>
          <w:color w:val="000000"/>
        </w:rPr>
        <w:t xml:space="preserve">    </w:t>
      </w:r>
      <w:r w:rsidR="006B2E72" w:rsidRPr="006B2E72">
        <w:rPr>
          <w:rFonts w:ascii="Arial" w:hAnsi="Arial" w:cs="Arial"/>
          <w:color w:val="000000"/>
        </w:rPr>
        <w:t>2.2.2 Skills needed for a successful coach............................................................ 7</w:t>
      </w:r>
    </w:p>
    <w:p w14:paraId="2971A445" w14:textId="0A7CE36E" w:rsidR="006B2E72" w:rsidRPr="006B2E72" w:rsidRDefault="006B2E72">
      <w:pPr>
        <w:pStyle w:val="NormalWeb"/>
        <w:rPr>
          <w:rFonts w:ascii="Arial" w:hAnsi="Arial" w:cs="Arial"/>
          <w:color w:val="000000"/>
        </w:rPr>
      </w:pPr>
      <w:r w:rsidRPr="006B2E72">
        <w:rPr>
          <w:rFonts w:ascii="Arial" w:hAnsi="Arial" w:cs="Arial"/>
          <w:color w:val="000000"/>
        </w:rPr>
        <w:t>2.3 Evaluation of the coaching and mentoring role in building resilience ..</w:t>
      </w:r>
      <w:r w:rsidR="00B818FA">
        <w:rPr>
          <w:rFonts w:ascii="Arial" w:hAnsi="Arial" w:cs="Arial"/>
          <w:color w:val="000000"/>
        </w:rPr>
        <w:t>...</w:t>
      </w:r>
      <w:r w:rsidRPr="006B2E72">
        <w:rPr>
          <w:rFonts w:ascii="Arial" w:hAnsi="Arial" w:cs="Arial"/>
          <w:color w:val="000000"/>
        </w:rPr>
        <w:t>.......</w:t>
      </w:r>
      <w:r w:rsidR="00F1111F">
        <w:rPr>
          <w:rFonts w:ascii="Arial" w:hAnsi="Arial" w:cs="Arial"/>
          <w:color w:val="000000"/>
        </w:rPr>
        <w:t>.</w:t>
      </w:r>
      <w:r w:rsidRPr="006B2E72">
        <w:rPr>
          <w:rFonts w:ascii="Arial" w:hAnsi="Arial" w:cs="Arial"/>
          <w:color w:val="000000"/>
        </w:rPr>
        <w:t>.... 7</w:t>
      </w:r>
    </w:p>
    <w:p w14:paraId="07B7AD15" w14:textId="14C92CDC" w:rsidR="006B2E72" w:rsidRPr="006B2E72" w:rsidRDefault="00B32761">
      <w:pPr>
        <w:pStyle w:val="NormalWeb"/>
        <w:rPr>
          <w:rFonts w:ascii="Arial" w:hAnsi="Arial" w:cs="Arial"/>
          <w:color w:val="000000"/>
        </w:rPr>
      </w:pPr>
      <w:r>
        <w:rPr>
          <w:rFonts w:ascii="Arial" w:hAnsi="Arial" w:cs="Arial"/>
          <w:color w:val="000000"/>
        </w:rPr>
        <w:t xml:space="preserve">    </w:t>
      </w:r>
      <w:r w:rsidR="006B2E72" w:rsidRPr="006B2E72">
        <w:rPr>
          <w:rFonts w:ascii="Arial" w:hAnsi="Arial" w:cs="Arial"/>
          <w:color w:val="000000"/>
        </w:rPr>
        <w:t>2.3.1 The drivers of workplace change ................................................................. 7</w:t>
      </w:r>
    </w:p>
    <w:p w14:paraId="2C77B315" w14:textId="245610A4" w:rsidR="006B2E72" w:rsidRPr="006B2E72" w:rsidRDefault="00B32761">
      <w:pPr>
        <w:pStyle w:val="NormalWeb"/>
        <w:rPr>
          <w:rFonts w:ascii="Arial" w:hAnsi="Arial" w:cs="Arial"/>
          <w:color w:val="000000"/>
        </w:rPr>
      </w:pPr>
      <w:r>
        <w:rPr>
          <w:rFonts w:ascii="Arial" w:hAnsi="Arial" w:cs="Arial"/>
          <w:color w:val="000000"/>
        </w:rPr>
        <w:t xml:space="preserve">    </w:t>
      </w:r>
      <w:r w:rsidR="006B2E72" w:rsidRPr="006B2E72">
        <w:rPr>
          <w:rFonts w:ascii="Arial" w:hAnsi="Arial" w:cs="Arial"/>
          <w:color w:val="000000"/>
        </w:rPr>
        <w:t>2.3.2 How resilience helps the workforce deal with change ................................. 7</w:t>
      </w:r>
    </w:p>
    <w:p w14:paraId="071DE5CE" w14:textId="74ED7F27" w:rsidR="006B2E72" w:rsidRPr="006B2E72" w:rsidRDefault="00B32761">
      <w:pPr>
        <w:pStyle w:val="NormalWeb"/>
        <w:rPr>
          <w:rFonts w:ascii="Arial" w:hAnsi="Arial" w:cs="Arial"/>
          <w:color w:val="000000"/>
        </w:rPr>
      </w:pPr>
      <w:r>
        <w:rPr>
          <w:rFonts w:ascii="Arial" w:hAnsi="Arial" w:cs="Arial"/>
          <w:color w:val="000000"/>
        </w:rPr>
        <w:t xml:space="preserve">    </w:t>
      </w:r>
      <w:r w:rsidR="006B2E72" w:rsidRPr="006B2E72">
        <w:rPr>
          <w:rFonts w:ascii="Arial" w:hAnsi="Arial" w:cs="Arial"/>
          <w:color w:val="000000"/>
        </w:rPr>
        <w:t>2.4 Evaluation of peer coach performance .......................................................... 7</w:t>
      </w:r>
    </w:p>
    <w:p w14:paraId="2105B3A7" w14:textId="4DA603D2" w:rsidR="006B2E72" w:rsidRPr="006B2E72" w:rsidRDefault="00B32761">
      <w:pPr>
        <w:pStyle w:val="NormalWeb"/>
        <w:rPr>
          <w:rFonts w:ascii="Arial" w:hAnsi="Arial" w:cs="Arial"/>
          <w:color w:val="000000"/>
        </w:rPr>
      </w:pPr>
      <w:r>
        <w:rPr>
          <w:rFonts w:ascii="Arial" w:hAnsi="Arial" w:cs="Arial"/>
          <w:color w:val="000000"/>
        </w:rPr>
        <w:t xml:space="preserve">    </w:t>
      </w:r>
      <w:r w:rsidR="006B2E72" w:rsidRPr="006B2E72">
        <w:rPr>
          <w:rFonts w:ascii="Arial" w:hAnsi="Arial" w:cs="Arial"/>
          <w:color w:val="000000"/>
        </w:rPr>
        <w:t>2.4.1 Personal development plan ....................................................................... 7</w:t>
      </w:r>
    </w:p>
    <w:p w14:paraId="72C9E0C3" w14:textId="34D76CC2" w:rsidR="006B2E72" w:rsidRPr="006B2E72" w:rsidRDefault="00B32761">
      <w:pPr>
        <w:pStyle w:val="NormalWeb"/>
        <w:rPr>
          <w:rFonts w:ascii="Arial" w:hAnsi="Arial" w:cs="Arial"/>
          <w:color w:val="000000"/>
        </w:rPr>
      </w:pPr>
      <w:r>
        <w:rPr>
          <w:rFonts w:ascii="Arial" w:hAnsi="Arial" w:cs="Arial"/>
          <w:color w:val="000000"/>
        </w:rPr>
        <w:t xml:space="preserve">    </w:t>
      </w:r>
      <w:r w:rsidR="006B2E72" w:rsidRPr="006B2E72">
        <w:rPr>
          <w:rFonts w:ascii="Arial" w:hAnsi="Arial" w:cs="Arial"/>
          <w:color w:val="000000"/>
        </w:rPr>
        <w:t>2.4.2 Is the Instant Pay Off model effective? ..................................................... 7</w:t>
      </w:r>
    </w:p>
    <w:p w14:paraId="45C0838A" w14:textId="04D57D26" w:rsidR="006B2E72" w:rsidRPr="006B2E72" w:rsidRDefault="006B2E72">
      <w:pPr>
        <w:pStyle w:val="NormalWeb"/>
        <w:rPr>
          <w:rFonts w:ascii="Arial" w:hAnsi="Arial" w:cs="Arial"/>
          <w:color w:val="000000"/>
        </w:rPr>
      </w:pPr>
      <w:r w:rsidRPr="006B2E72">
        <w:rPr>
          <w:rFonts w:ascii="Arial" w:hAnsi="Arial" w:cs="Arial"/>
          <w:color w:val="000000"/>
        </w:rPr>
        <w:t>3.0 Conclusion ..................................................</w:t>
      </w:r>
      <w:r w:rsidR="00A53E3D">
        <w:rPr>
          <w:rFonts w:ascii="Arial" w:hAnsi="Arial" w:cs="Arial"/>
          <w:color w:val="000000"/>
        </w:rPr>
        <w:t>.</w:t>
      </w:r>
      <w:r w:rsidRPr="006B2E72">
        <w:rPr>
          <w:rFonts w:ascii="Arial" w:hAnsi="Arial" w:cs="Arial"/>
          <w:color w:val="000000"/>
        </w:rPr>
        <w:t>................................................... 8</w:t>
      </w:r>
    </w:p>
    <w:p w14:paraId="058311CA" w14:textId="7F40877F" w:rsidR="006B2E72" w:rsidRPr="006B2E72" w:rsidRDefault="006B2E72">
      <w:pPr>
        <w:pStyle w:val="NormalWeb"/>
        <w:rPr>
          <w:rFonts w:ascii="Arial" w:hAnsi="Arial" w:cs="Arial"/>
          <w:color w:val="000000"/>
        </w:rPr>
      </w:pPr>
      <w:r w:rsidRPr="006B2E72">
        <w:rPr>
          <w:rFonts w:ascii="Arial" w:hAnsi="Arial" w:cs="Arial"/>
          <w:color w:val="000000"/>
        </w:rPr>
        <w:t>References ........................................................................................................... 9</w:t>
      </w:r>
    </w:p>
    <w:p w14:paraId="104E1EE5" w14:textId="215CFA7C" w:rsidR="00084C6A" w:rsidRDefault="00084C6A"/>
    <w:p w14:paraId="1042C1D0" w14:textId="56418578" w:rsidR="000812D4" w:rsidRDefault="000812D4" w:rsidP="00E66685"/>
    <w:p w14:paraId="2AAA1DBE" w14:textId="5B43D0FF" w:rsidR="00E66685" w:rsidRDefault="00E66685" w:rsidP="00E66685"/>
    <w:p w14:paraId="53B5B1B5" w14:textId="7C6F5C3E" w:rsidR="00E66685" w:rsidRDefault="00E66685" w:rsidP="00E66685"/>
    <w:p w14:paraId="5732C184" w14:textId="5136BCB2" w:rsidR="00E66685" w:rsidRDefault="00E66685" w:rsidP="00E66685"/>
    <w:p w14:paraId="3BF1C70A" w14:textId="456DA452" w:rsidR="00E66685" w:rsidRDefault="00E66685" w:rsidP="00E66685"/>
    <w:p w14:paraId="1A45C7E4" w14:textId="2781BBEC" w:rsidR="00E66685" w:rsidRPr="00E66685" w:rsidRDefault="00E66685" w:rsidP="00E66685">
      <w:pPr>
        <w:pStyle w:val="ListParagraph"/>
        <w:numPr>
          <w:ilvl w:val="0"/>
          <w:numId w:val="2"/>
        </w:numPr>
        <w:rPr>
          <w:rFonts w:ascii="Arial" w:hAnsi="Arial" w:cs="Arial"/>
          <w:color w:val="000000"/>
          <w:sz w:val="24"/>
          <w:szCs w:val="24"/>
        </w:rPr>
      </w:pPr>
      <w:r w:rsidRPr="00E66685">
        <w:rPr>
          <w:rFonts w:ascii="Arial" w:hAnsi="Arial" w:cs="Arial"/>
          <w:color w:val="000000"/>
          <w:sz w:val="24"/>
          <w:szCs w:val="24"/>
        </w:rPr>
        <w:lastRenderedPageBreak/>
        <w:t>Introduction</w:t>
      </w:r>
    </w:p>
    <w:p w14:paraId="7550600D" w14:textId="4E6B306A" w:rsidR="00E66685" w:rsidRPr="0045203E" w:rsidRDefault="003E74F5" w:rsidP="00E66685">
      <w:pPr>
        <w:rPr>
          <w:rFonts w:ascii="Arial" w:hAnsi="Arial" w:cs="Arial"/>
          <w:sz w:val="24"/>
          <w:szCs w:val="24"/>
        </w:rPr>
      </w:pPr>
      <w:r>
        <w:rPr>
          <w:rFonts w:ascii="Arial" w:hAnsi="Arial" w:cs="Arial"/>
          <w:sz w:val="24"/>
          <w:szCs w:val="24"/>
        </w:rPr>
        <w:t xml:space="preserve">By using </w:t>
      </w:r>
      <w:r w:rsidR="00B30E8E">
        <w:rPr>
          <w:rFonts w:ascii="Arial" w:hAnsi="Arial" w:cs="Arial"/>
          <w:sz w:val="24"/>
          <w:szCs w:val="24"/>
        </w:rPr>
        <w:t xml:space="preserve">Clutterbuck’s four styles of helping, </w:t>
      </w:r>
      <w:r w:rsidR="004F0440" w:rsidRPr="004F0440">
        <w:rPr>
          <w:rFonts w:ascii="Arial" w:hAnsi="Arial" w:cs="Arial"/>
          <w:sz w:val="24"/>
          <w:szCs w:val="24"/>
        </w:rPr>
        <w:t xml:space="preserve">Inside this </w:t>
      </w:r>
      <w:r w:rsidR="00607406">
        <w:rPr>
          <w:rFonts w:ascii="Arial" w:hAnsi="Arial" w:cs="Arial"/>
          <w:sz w:val="24"/>
          <w:szCs w:val="24"/>
        </w:rPr>
        <w:t>report</w:t>
      </w:r>
      <w:r w:rsidR="004F0440" w:rsidRPr="004F0440">
        <w:rPr>
          <w:rFonts w:ascii="Arial" w:hAnsi="Arial" w:cs="Arial"/>
          <w:sz w:val="24"/>
          <w:szCs w:val="24"/>
        </w:rPr>
        <w:t xml:space="preserve">, there will be a discussion of how coaching and mentoring relate to two different learning interventions, as well as the advantages that may be seen inside any company that employs these techniques with </w:t>
      </w:r>
      <w:r w:rsidR="001C04EA" w:rsidRPr="004F0440">
        <w:rPr>
          <w:rFonts w:ascii="Arial" w:hAnsi="Arial" w:cs="Arial"/>
          <w:sz w:val="24"/>
          <w:szCs w:val="24"/>
        </w:rPr>
        <w:t>co-workers</w:t>
      </w:r>
      <w:r w:rsidR="004F0440" w:rsidRPr="004F0440">
        <w:rPr>
          <w:rFonts w:ascii="Arial" w:hAnsi="Arial" w:cs="Arial"/>
          <w:sz w:val="24"/>
          <w:szCs w:val="24"/>
        </w:rPr>
        <w:t xml:space="preserve"> and employees.</w:t>
      </w:r>
    </w:p>
    <w:p w14:paraId="1AFDC18C" w14:textId="13F6CC16" w:rsidR="00E66685" w:rsidRDefault="00E66685" w:rsidP="00E66685"/>
    <w:p w14:paraId="7E00329E" w14:textId="68A2D44D" w:rsidR="00E66685" w:rsidRDefault="00E66685" w:rsidP="00E66685"/>
    <w:p w14:paraId="49B78662" w14:textId="20AB3379" w:rsidR="00E66685" w:rsidRDefault="00E66685" w:rsidP="00E66685"/>
    <w:p w14:paraId="62E26293" w14:textId="21EC9565" w:rsidR="00E66685" w:rsidRDefault="00E66685" w:rsidP="00E66685"/>
    <w:p w14:paraId="0C2BFE10" w14:textId="0EBE7266" w:rsidR="00E66685" w:rsidRDefault="00E66685" w:rsidP="00E66685"/>
    <w:p w14:paraId="3B376A94" w14:textId="58007A18" w:rsidR="00E66685" w:rsidRDefault="00E66685" w:rsidP="00E66685"/>
    <w:p w14:paraId="2558CBC1" w14:textId="5A8D6734" w:rsidR="00E66685" w:rsidRDefault="00E66685" w:rsidP="00E66685"/>
    <w:p w14:paraId="7DBD29A7" w14:textId="5CF3DDDB" w:rsidR="00E66685" w:rsidRDefault="00E66685" w:rsidP="00E66685"/>
    <w:p w14:paraId="129313DF" w14:textId="2F6E0869" w:rsidR="00E66685" w:rsidRDefault="00E66685" w:rsidP="00E66685"/>
    <w:p w14:paraId="2B45790A" w14:textId="234146C2" w:rsidR="00E66685" w:rsidRDefault="00E66685" w:rsidP="00E66685"/>
    <w:p w14:paraId="1A4436F4" w14:textId="45FCE424" w:rsidR="00E66685" w:rsidRDefault="00E66685" w:rsidP="00E66685"/>
    <w:p w14:paraId="11C90715" w14:textId="68216779" w:rsidR="00E66685" w:rsidRDefault="00E66685" w:rsidP="00E66685"/>
    <w:p w14:paraId="648B8BA9" w14:textId="5879B227" w:rsidR="00E66685" w:rsidRDefault="00E66685" w:rsidP="00E66685"/>
    <w:p w14:paraId="4FB46140" w14:textId="5603C158" w:rsidR="00E66685" w:rsidRDefault="00E66685" w:rsidP="00E66685"/>
    <w:p w14:paraId="691D38CA" w14:textId="211885D6" w:rsidR="00E66685" w:rsidRDefault="00E66685" w:rsidP="00E66685"/>
    <w:p w14:paraId="44D31E29" w14:textId="7238E64E" w:rsidR="00E66685" w:rsidRDefault="00E66685" w:rsidP="00E66685"/>
    <w:p w14:paraId="0BE82F42" w14:textId="6569A043" w:rsidR="00E66685" w:rsidRDefault="00E66685" w:rsidP="00E66685"/>
    <w:p w14:paraId="20360767" w14:textId="53C6C4D2" w:rsidR="00E66685" w:rsidRDefault="00E66685" w:rsidP="00E66685"/>
    <w:p w14:paraId="0B79944B" w14:textId="523AB937" w:rsidR="00E66685" w:rsidRDefault="00E66685" w:rsidP="00E66685"/>
    <w:p w14:paraId="31E0671F" w14:textId="08E0D892" w:rsidR="00E66685" w:rsidRDefault="00E66685" w:rsidP="00E66685"/>
    <w:p w14:paraId="34E11761" w14:textId="3A4AC2E0" w:rsidR="00E66685" w:rsidRDefault="00E66685" w:rsidP="00E66685"/>
    <w:p w14:paraId="6122CEA9" w14:textId="0F5F0795" w:rsidR="00E66685" w:rsidRDefault="00E66685" w:rsidP="00E66685"/>
    <w:p w14:paraId="4BB29EF8" w14:textId="1E8960A5" w:rsidR="00E66685" w:rsidRDefault="00E66685" w:rsidP="00E66685"/>
    <w:p w14:paraId="174D5789" w14:textId="0D23E216" w:rsidR="00E66685" w:rsidRDefault="00E66685" w:rsidP="00E66685"/>
    <w:p w14:paraId="34A52C20" w14:textId="3F9AA210" w:rsidR="00E66685" w:rsidRDefault="00E66685" w:rsidP="00E66685"/>
    <w:p w14:paraId="2A4822DF" w14:textId="2C6E7D6F" w:rsidR="00E66685" w:rsidRDefault="00E66685" w:rsidP="00E66685"/>
    <w:p w14:paraId="33B937A9" w14:textId="31B45240" w:rsidR="00E66685" w:rsidRDefault="00E66685" w:rsidP="00E66685"/>
    <w:p w14:paraId="0BAFE05A" w14:textId="5713A58D" w:rsidR="009F52D2" w:rsidRDefault="009F52D2">
      <w:pPr>
        <w:pStyle w:val="NormalWeb"/>
        <w:divId w:val="615061680"/>
        <w:rPr>
          <w:rFonts w:ascii="Arial" w:hAnsi="Arial" w:cs="Arial"/>
          <w:color w:val="000000"/>
        </w:rPr>
      </w:pPr>
      <w:r w:rsidRPr="009F52D2">
        <w:rPr>
          <w:rFonts w:ascii="Arial" w:hAnsi="Arial" w:cs="Arial"/>
          <w:color w:val="000000"/>
        </w:rPr>
        <w:t>2.0 Main findings</w:t>
      </w:r>
    </w:p>
    <w:p w14:paraId="27C30816" w14:textId="3D2257F6" w:rsidR="00DB3574" w:rsidRDefault="00DB3574">
      <w:pPr>
        <w:pStyle w:val="NormalWeb"/>
        <w:divId w:val="615061680"/>
        <w:rPr>
          <w:rFonts w:ascii="Arial" w:hAnsi="Arial" w:cs="Arial"/>
          <w:color w:val="000000"/>
        </w:rPr>
      </w:pPr>
      <w:r>
        <w:rPr>
          <w:rFonts w:ascii="Arial" w:hAnsi="Arial" w:cs="Arial"/>
          <w:color w:val="000000"/>
        </w:rPr>
        <w:t xml:space="preserve">2.1 </w:t>
      </w:r>
      <w:r w:rsidR="004B20EE">
        <w:rPr>
          <w:rFonts w:ascii="Arial" w:hAnsi="Arial" w:cs="Arial"/>
          <w:color w:val="000000"/>
        </w:rPr>
        <w:t>Define coaching;</w:t>
      </w:r>
    </w:p>
    <w:p w14:paraId="699549BD" w14:textId="2E3CF899" w:rsidR="004B20EE" w:rsidRDefault="004B20EE" w:rsidP="004B20EE">
      <w:pPr>
        <w:pStyle w:val="NormalWeb"/>
        <w:rPr>
          <w:rFonts w:ascii="Arial" w:eastAsia="Times New Roman" w:hAnsi="Arial" w:cs="Arial"/>
          <w:color w:val="000000" w:themeColor="text1"/>
          <w:shd w:val="clear" w:color="auto" w:fill="FFFFFF"/>
        </w:rPr>
      </w:pPr>
      <w:r w:rsidRPr="00EE06CA">
        <w:rPr>
          <w:rFonts w:ascii="Arial" w:hAnsi="Arial" w:cs="Arial"/>
          <w:color w:val="000000"/>
        </w:rPr>
        <w:t>Coaching, along with many other developing professions, has battled to define itself. Some of the reason for the lack of clarity concerning the concept of coaching, according to Parsloe and Wray (2000), is that "we are in the midst of an intellectual revolution." The term 'coaching' may refer to a type of mentoring (for example, sports coaching), and this interpretation of the phrase has been extended in areas like the workplace and education, contributing to misunderstanding. While there was some agreement on the difference between mentoring (instructional) and coaching (non-directive), the lines were not clearly drawn.</w:t>
      </w:r>
      <w:r w:rsidRPr="007C5BB6">
        <w:rPr>
          <w:rFonts w:ascii="Arial" w:eastAsia="Times New Roman" w:hAnsi="Arial" w:cs="Arial"/>
          <w:color w:val="000000"/>
          <w:spacing w:val="1"/>
          <w:shd w:val="clear" w:color="auto" w:fill="FFFFFF"/>
        </w:rPr>
        <w:t xml:space="preserve"> </w:t>
      </w:r>
      <w:r>
        <w:rPr>
          <w:rFonts w:ascii="Arial" w:eastAsia="Times New Roman" w:hAnsi="Arial" w:cs="Arial"/>
          <w:color w:val="000000"/>
          <w:spacing w:val="1"/>
          <w:shd w:val="clear" w:color="auto" w:fill="FFFFFF"/>
        </w:rPr>
        <w:t>(</w:t>
      </w:r>
      <w:r w:rsidRPr="00582FE7">
        <w:rPr>
          <w:rFonts w:ascii="Arial" w:eastAsia="Times New Roman" w:hAnsi="Arial" w:cs="Arial"/>
          <w:color w:val="000000"/>
          <w:spacing w:val="1"/>
          <w:shd w:val="clear" w:color="auto" w:fill="FFFFFF"/>
        </w:rPr>
        <w:t>Parsloe</w:t>
      </w:r>
      <w:r>
        <w:rPr>
          <w:rFonts w:ascii="Arial" w:eastAsia="Times New Roman" w:hAnsi="Arial" w:cs="Arial"/>
          <w:color w:val="000000"/>
          <w:spacing w:val="1"/>
          <w:shd w:val="clear" w:color="auto" w:fill="FFFFFF"/>
        </w:rPr>
        <w:t xml:space="preserve"> </w:t>
      </w:r>
      <w:r w:rsidRPr="00582FE7">
        <w:rPr>
          <w:rFonts w:ascii="Arial" w:eastAsia="Times New Roman" w:hAnsi="Arial" w:cs="Arial"/>
          <w:color w:val="000000"/>
          <w:spacing w:val="1"/>
          <w:shd w:val="clear" w:color="auto" w:fill="FFFFFF"/>
        </w:rPr>
        <w:t>and Wray,2000)</w:t>
      </w:r>
      <w:r>
        <w:rPr>
          <w:rFonts w:ascii="Arial" w:hAnsi="Arial" w:cs="Arial"/>
          <w:color w:val="000000"/>
        </w:rPr>
        <w:t xml:space="preserve">. </w:t>
      </w:r>
      <w:r w:rsidRPr="00313DC2">
        <w:rPr>
          <w:rFonts w:ascii="Arial" w:hAnsi="Arial" w:cs="Arial"/>
          <w:color w:val="000000"/>
        </w:rPr>
        <w:t>Coaches, bus</w:t>
      </w:r>
      <w:r>
        <w:rPr>
          <w:rFonts w:ascii="Arial" w:hAnsi="Arial" w:cs="Arial"/>
          <w:color w:val="000000"/>
        </w:rPr>
        <w:t>i</w:t>
      </w:r>
      <w:r w:rsidRPr="00313DC2">
        <w:rPr>
          <w:rFonts w:ascii="Arial" w:hAnsi="Arial" w:cs="Arial"/>
          <w:color w:val="000000"/>
        </w:rPr>
        <w:t>ness coaches and sports coaches who help people reach specific goals all fall under the category of coaching, which is a sort of leadership that is responsible for the success of both teams and individuals.</w:t>
      </w:r>
      <w:r w:rsidRPr="0068705E">
        <w:rPr>
          <w:rFonts w:ascii="Arial" w:hAnsi="Arial" w:cs="Arial"/>
        </w:rPr>
        <w:t xml:space="preserve"> </w:t>
      </w:r>
      <w:r>
        <w:rPr>
          <w:rFonts w:ascii="Arial" w:hAnsi="Arial" w:cs="Arial"/>
        </w:rPr>
        <w:t>(Mar, A. 2015).</w:t>
      </w:r>
      <w:r w:rsidRPr="00F63308">
        <w:rPr>
          <w:rFonts w:ascii="Arial" w:hAnsi="Arial" w:cs="Arial"/>
        </w:rPr>
        <w:t xml:space="preserve"> Coaches assist new employees in developing key job skills like technical skills and communication. This is advantageous to the organisation since training programmes increase skills and enable them to compete more effectively.</w:t>
      </w:r>
      <w:r w:rsidRPr="000C6825">
        <w:rPr>
          <w:rFonts w:ascii="Arial" w:eastAsia="Times New Roman" w:hAnsi="Arial" w:cs="Arial"/>
          <w:color w:val="000000" w:themeColor="text1"/>
          <w:shd w:val="clear" w:color="auto" w:fill="FFFFFF"/>
        </w:rPr>
        <w:t xml:space="preserve"> </w:t>
      </w:r>
      <w:r>
        <w:rPr>
          <w:rFonts w:ascii="Arial" w:eastAsia="Times New Roman" w:hAnsi="Arial" w:cs="Arial"/>
          <w:color w:val="000000" w:themeColor="text1"/>
          <w:shd w:val="clear" w:color="auto" w:fill="FFFFFF"/>
        </w:rPr>
        <w:t>(Indeed. 2021).</w:t>
      </w:r>
    </w:p>
    <w:p w14:paraId="7419D1A2" w14:textId="673A82AA" w:rsidR="00C4092C" w:rsidRDefault="00C4092C" w:rsidP="004B20EE">
      <w:pPr>
        <w:pStyle w:val="NormalWeb"/>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2.1.1 Define </w:t>
      </w:r>
      <w:r w:rsidR="00DD15A5">
        <w:rPr>
          <w:rFonts w:ascii="Arial" w:eastAsia="Times New Roman" w:hAnsi="Arial" w:cs="Arial"/>
          <w:color w:val="000000" w:themeColor="text1"/>
          <w:shd w:val="clear" w:color="auto" w:fill="FFFFFF"/>
        </w:rPr>
        <w:t>mentoring</w:t>
      </w:r>
      <w:r>
        <w:rPr>
          <w:rFonts w:ascii="Arial" w:eastAsia="Times New Roman" w:hAnsi="Arial" w:cs="Arial"/>
          <w:color w:val="000000" w:themeColor="text1"/>
          <w:shd w:val="clear" w:color="auto" w:fill="FFFFFF"/>
        </w:rPr>
        <w:t>;</w:t>
      </w:r>
    </w:p>
    <w:p w14:paraId="4AB39E9B" w14:textId="1DD8612D" w:rsidR="00DD15A5" w:rsidRPr="00063A52" w:rsidRDefault="00DD15A5" w:rsidP="004B20EE">
      <w:pPr>
        <w:pStyle w:val="NormalWeb"/>
        <w:rPr>
          <w:rFonts w:ascii="Arial" w:eastAsia="Times New Roman" w:hAnsi="Arial" w:cs="Arial"/>
        </w:rPr>
      </w:pPr>
      <w:r>
        <w:rPr>
          <w:rFonts w:ascii="Arial" w:hAnsi="Arial" w:cs="Arial"/>
          <w:color w:val="000000"/>
        </w:rPr>
        <w:t>David Clutterbuck identifies mentoring as a more experienced person who is eager to share information with people less educated in a sense of general trust.       (</w:t>
      </w:r>
      <w:r w:rsidRPr="00222FBF">
        <w:rPr>
          <w:rFonts w:ascii="Arial" w:eastAsia="Times New Roman" w:hAnsi="Arial" w:cs="Arial"/>
          <w:color w:val="000000" w:themeColor="text1"/>
          <w:shd w:val="clear" w:color="auto" w:fill="FFFFFF"/>
        </w:rPr>
        <w:t>Clutterbuck,</w:t>
      </w:r>
      <w:r>
        <w:rPr>
          <w:rFonts w:ascii="Arial" w:eastAsia="Times New Roman" w:hAnsi="Arial" w:cs="Arial"/>
          <w:color w:val="000000" w:themeColor="text1"/>
          <w:shd w:val="clear" w:color="auto" w:fill="FFFFFF"/>
        </w:rPr>
        <w:t xml:space="preserve"> </w:t>
      </w:r>
      <w:r w:rsidRPr="00222FBF">
        <w:rPr>
          <w:rFonts w:ascii="Arial" w:eastAsia="Times New Roman" w:hAnsi="Arial" w:cs="Arial"/>
          <w:color w:val="000000" w:themeColor="text1"/>
          <w:shd w:val="clear" w:color="auto" w:fill="FFFFFF"/>
        </w:rPr>
        <w:t>1991).</w:t>
      </w:r>
      <w:r w:rsidRPr="009869E8">
        <w:rPr>
          <w:rFonts w:ascii="Arial" w:eastAsia="Times New Roman" w:hAnsi="Arial" w:cs="Arial"/>
          <w:color w:val="000000" w:themeColor="text1"/>
          <w:shd w:val="clear" w:color="auto" w:fill="FFFFFF"/>
        </w:rPr>
        <w:t xml:space="preserve"> Mentored employees have regularly been proven</w:t>
      </w:r>
      <w:r>
        <w:rPr>
          <w:rFonts w:ascii="Arial" w:eastAsia="Times New Roman" w:hAnsi="Arial" w:cs="Arial"/>
          <w:color w:val="000000" w:themeColor="text1"/>
          <w:shd w:val="clear" w:color="auto" w:fill="FFFFFF"/>
        </w:rPr>
        <w:t xml:space="preserve"> for</w:t>
      </w:r>
      <w:r w:rsidRPr="009869E8">
        <w:rPr>
          <w:rFonts w:ascii="Arial" w:eastAsia="Times New Roman" w:hAnsi="Arial" w:cs="Arial"/>
          <w:color w:val="000000" w:themeColor="text1"/>
          <w:shd w:val="clear" w:color="auto" w:fill="FFFFFF"/>
        </w:rPr>
        <w:t xml:space="preserve"> being more content and dedicated to their careers as non-mentored employees, according to research.</w:t>
      </w:r>
      <w:r w:rsidRPr="00E64B00">
        <w:rPr>
          <w:rFonts w:ascii="Arial" w:eastAsia="Times New Roman" w:hAnsi="Arial" w:cs="Arial"/>
        </w:rPr>
        <w:t xml:space="preserve"> </w:t>
      </w:r>
      <w:r>
        <w:rPr>
          <w:rFonts w:ascii="Arial" w:eastAsia="Times New Roman" w:hAnsi="Arial" w:cs="Arial"/>
        </w:rPr>
        <w:t>(</w:t>
      </w:r>
      <w:r w:rsidRPr="002F6E3F">
        <w:rPr>
          <w:rFonts w:ascii="Arial" w:eastAsia="Times New Roman" w:hAnsi="Arial" w:cs="Arial"/>
        </w:rPr>
        <w:t>Wanberg, Welsh, &amp; Hezlett,</w:t>
      </w:r>
      <w:r>
        <w:rPr>
          <w:rFonts w:ascii="Arial" w:eastAsia="Times New Roman" w:hAnsi="Arial" w:cs="Arial"/>
        </w:rPr>
        <w:t xml:space="preserve"> </w:t>
      </w:r>
      <w:r w:rsidRPr="002F6E3F">
        <w:rPr>
          <w:rFonts w:ascii="Arial" w:eastAsia="Times New Roman" w:hAnsi="Arial" w:cs="Arial"/>
        </w:rPr>
        <w:t>2003).</w:t>
      </w:r>
      <w:r w:rsidRPr="0020405B">
        <w:rPr>
          <w:rFonts w:ascii="Arial" w:eastAsia="Times New Roman" w:hAnsi="Arial" w:cs="Arial"/>
        </w:rPr>
        <w:t xml:space="preserve"> Coaches do not need to be familiar with the coachee's field of employment. The coach could be an impartial third-party expert with coaching experience.</w:t>
      </w:r>
      <w:r>
        <w:rPr>
          <w:rFonts w:ascii="Arial" w:eastAsia="Times New Roman" w:hAnsi="Arial" w:cs="Arial"/>
        </w:rPr>
        <w:t xml:space="preserve"> </w:t>
      </w:r>
      <w:r w:rsidRPr="0020405B">
        <w:rPr>
          <w:rFonts w:ascii="Arial" w:eastAsia="Times New Roman" w:hAnsi="Arial" w:cs="Arial"/>
        </w:rPr>
        <w:t>Mentoring is usually a planned matching of a more talented or knowledgeable individual</w:t>
      </w:r>
      <w:r>
        <w:rPr>
          <w:rFonts w:ascii="Arial" w:eastAsia="Times New Roman" w:hAnsi="Arial" w:cs="Arial"/>
        </w:rPr>
        <w:t xml:space="preserve"> </w:t>
      </w:r>
      <w:r w:rsidRPr="0020405B">
        <w:rPr>
          <w:rFonts w:ascii="Arial" w:eastAsia="Times New Roman" w:hAnsi="Arial" w:cs="Arial"/>
        </w:rPr>
        <w:t>(often in much the same area of employment)</w:t>
      </w:r>
      <w:r>
        <w:rPr>
          <w:rFonts w:ascii="Arial" w:eastAsia="Times New Roman" w:hAnsi="Arial" w:cs="Arial"/>
        </w:rPr>
        <w:t xml:space="preserve"> </w:t>
      </w:r>
      <w:r w:rsidRPr="0020405B">
        <w:rPr>
          <w:rFonts w:ascii="Arial" w:eastAsia="Times New Roman" w:hAnsi="Arial" w:cs="Arial"/>
        </w:rPr>
        <w:t>with less skilled individual.</w:t>
      </w:r>
      <w:r>
        <w:rPr>
          <w:rFonts w:ascii="Arial" w:eastAsia="Times New Roman" w:hAnsi="Arial" w:cs="Arial"/>
        </w:rPr>
        <w:t xml:space="preserve"> </w:t>
      </w:r>
      <w:r w:rsidRPr="00D55035">
        <w:rPr>
          <w:rFonts w:ascii="Arial" w:eastAsia="Times New Roman" w:hAnsi="Arial" w:cs="Arial"/>
        </w:rPr>
        <w:t>Coaching approaches can be successfully used by line managers in the management and development of team members.</w:t>
      </w:r>
      <w:r>
        <w:rPr>
          <w:rFonts w:ascii="Arial" w:eastAsia="Times New Roman" w:hAnsi="Arial" w:cs="Arial"/>
        </w:rPr>
        <w:t xml:space="preserve"> </w:t>
      </w:r>
      <w:r w:rsidRPr="00D55035">
        <w:rPr>
          <w:rFonts w:ascii="Arial" w:eastAsia="Times New Roman" w:hAnsi="Arial" w:cs="Arial"/>
        </w:rPr>
        <w:t>Mentors should ideally not report to the Mentee's line manager.</w:t>
      </w:r>
    </w:p>
    <w:p w14:paraId="753EA453" w14:textId="76E76208" w:rsidR="009F52D2" w:rsidRDefault="009F52D2">
      <w:pPr>
        <w:pStyle w:val="NormalWeb"/>
        <w:divId w:val="615061680"/>
        <w:rPr>
          <w:rFonts w:ascii="Arial" w:hAnsi="Arial" w:cs="Arial"/>
          <w:color w:val="000000"/>
        </w:rPr>
      </w:pPr>
      <w:r w:rsidRPr="009F52D2">
        <w:rPr>
          <w:rFonts w:ascii="Arial" w:hAnsi="Arial" w:cs="Arial"/>
          <w:color w:val="000000"/>
        </w:rPr>
        <w:t>2.1</w:t>
      </w:r>
      <w:r w:rsidR="00A4460B">
        <w:rPr>
          <w:rFonts w:ascii="Arial" w:hAnsi="Arial" w:cs="Arial"/>
          <w:color w:val="000000"/>
        </w:rPr>
        <w:t>.2</w:t>
      </w:r>
      <w:r w:rsidRPr="009F52D2">
        <w:rPr>
          <w:rFonts w:ascii="Arial" w:hAnsi="Arial" w:cs="Arial"/>
          <w:color w:val="000000"/>
        </w:rPr>
        <w:t xml:space="preserve"> Similarities and differences between coaching and mentoring</w:t>
      </w:r>
      <w:r w:rsidR="00C4092C">
        <w:rPr>
          <w:rFonts w:ascii="Arial" w:hAnsi="Arial" w:cs="Arial"/>
          <w:color w:val="000000"/>
        </w:rPr>
        <w:t>;</w:t>
      </w:r>
    </w:p>
    <w:p w14:paraId="13D15964" w14:textId="615F16C9" w:rsidR="00581CB7" w:rsidRDefault="00581CB7" w:rsidP="009A415C">
      <w:pPr>
        <w:pStyle w:val="NormalWeb"/>
        <w:rPr>
          <w:rFonts w:ascii="Arial" w:hAnsi="Arial" w:cs="Arial"/>
          <w:color w:val="000000"/>
        </w:rPr>
      </w:pPr>
      <w:r w:rsidRPr="00050E32">
        <w:rPr>
          <w:rFonts w:ascii="Arial" w:eastAsia="Times New Roman" w:hAnsi="Arial" w:cs="Arial"/>
        </w:rPr>
        <w:t>Both are employed in a variety of settings, including companies, schools, and colleges.</w:t>
      </w:r>
      <w:r w:rsidRPr="00D22CCE">
        <w:rPr>
          <w:rFonts w:ascii="Arial" w:eastAsia="Times New Roman" w:hAnsi="Arial" w:cs="Arial"/>
        </w:rPr>
        <w:t xml:space="preserve"> They have a lot of similarities, but they also have a lot of variances. They are both helpful in enhancing individuals' skills and have gained in favour among businesses that use them to improve their workers' talents. Coaching and mentoring have had a significant impact on teaching and learning.</w:t>
      </w:r>
      <w:r w:rsidRPr="005C766C">
        <w:rPr>
          <w:rStyle w:val="ff1"/>
          <w:rFonts w:ascii="Arial" w:eastAsia="Times New Roman" w:hAnsi="Arial" w:cs="Arial"/>
          <w:color w:val="000000"/>
          <w:spacing w:val="1"/>
          <w:shd w:val="clear" w:color="auto" w:fill="FFFFFF"/>
        </w:rPr>
        <w:t xml:space="preserve"> </w:t>
      </w:r>
      <w:r>
        <w:rPr>
          <w:rStyle w:val="ff1"/>
          <w:rFonts w:ascii="Arial" w:eastAsia="Times New Roman" w:hAnsi="Arial" w:cs="Arial"/>
          <w:color w:val="000000"/>
          <w:spacing w:val="1"/>
          <w:shd w:val="clear" w:color="auto" w:fill="FFFFFF"/>
        </w:rPr>
        <w:t>(Skillpacks 2021).</w:t>
      </w:r>
    </w:p>
    <w:p w14:paraId="0069111A" w14:textId="77777777" w:rsidR="00A4460B" w:rsidRDefault="00A4460B" w:rsidP="009A415C">
      <w:pPr>
        <w:pStyle w:val="NormalWeb"/>
        <w:rPr>
          <w:rFonts w:ascii="Arial" w:hAnsi="Arial" w:cs="Arial"/>
          <w:color w:val="000000"/>
        </w:rPr>
      </w:pPr>
    </w:p>
    <w:p w14:paraId="18EEE1CB" w14:textId="53C0EBBC" w:rsidR="009A415C" w:rsidRDefault="009A415C" w:rsidP="009A415C">
      <w:pPr>
        <w:pStyle w:val="NormalWeb"/>
        <w:rPr>
          <w:rFonts w:ascii="Arial" w:hAnsi="Arial" w:cs="Arial"/>
          <w:color w:val="000000"/>
        </w:rPr>
      </w:pPr>
      <w:r w:rsidRPr="009F52D2">
        <w:rPr>
          <w:rFonts w:ascii="Arial" w:hAnsi="Arial" w:cs="Arial"/>
          <w:color w:val="000000"/>
        </w:rPr>
        <w:lastRenderedPageBreak/>
        <w:t>2.1.</w:t>
      </w:r>
      <w:r w:rsidR="00A4460B">
        <w:rPr>
          <w:rFonts w:ascii="Arial" w:hAnsi="Arial" w:cs="Arial"/>
          <w:color w:val="000000"/>
        </w:rPr>
        <w:t>3</w:t>
      </w:r>
      <w:r w:rsidRPr="009F52D2">
        <w:rPr>
          <w:rFonts w:ascii="Arial" w:hAnsi="Arial" w:cs="Arial"/>
          <w:color w:val="000000"/>
        </w:rPr>
        <w:t xml:space="preserve"> Comparison of coaching and mentoring</w:t>
      </w:r>
      <w:r w:rsidR="001A3F33">
        <w:rPr>
          <w:rFonts w:ascii="Arial" w:hAnsi="Arial" w:cs="Arial"/>
          <w:color w:val="000000"/>
        </w:rPr>
        <w:t>;</w:t>
      </w:r>
    </w:p>
    <w:p w14:paraId="0AAB33FA" w14:textId="3C4EA214" w:rsidR="001A3F33" w:rsidRPr="001A3F33" w:rsidRDefault="001A3F33" w:rsidP="009A415C">
      <w:pPr>
        <w:pStyle w:val="NormalWeb"/>
        <w:rPr>
          <w:rFonts w:ascii="Arial" w:eastAsia="Times New Roman" w:hAnsi="Arial" w:cs="Arial"/>
          <w:color w:val="000000"/>
          <w:spacing w:val="1"/>
          <w:shd w:val="clear" w:color="auto" w:fill="FFFFFF"/>
        </w:rPr>
      </w:pPr>
      <w:r w:rsidRPr="00C53000">
        <w:rPr>
          <w:rFonts w:ascii="Arial" w:hAnsi="Arial" w:cs="Arial"/>
          <w:color w:val="000000"/>
        </w:rPr>
        <w:t>Coaching and mentoring allow you to acquire and refine specific management skills. It can range from learning how to communicate more effectively to comprehending how to deliver excellent feedback. All of these abilities will help managers better assist and improve their staff.</w:t>
      </w:r>
      <w:r>
        <w:rPr>
          <w:rFonts w:ascii="Arial" w:hAnsi="Arial" w:cs="Arial"/>
          <w:color w:val="000000"/>
        </w:rPr>
        <w:t xml:space="preserve"> (Lee, 2020).</w:t>
      </w:r>
      <w:r>
        <w:rPr>
          <w:rStyle w:val="ff1"/>
          <w:rFonts w:ascii="Arial" w:eastAsia="Times New Roman" w:hAnsi="Arial" w:cs="Arial"/>
          <w:color w:val="000000"/>
          <w:spacing w:val="1"/>
          <w:shd w:val="clear" w:color="auto" w:fill="FFFFFF"/>
        </w:rPr>
        <w:t xml:space="preserve"> </w:t>
      </w:r>
    </w:p>
    <w:p w14:paraId="290E98DF" w14:textId="17CF7996" w:rsidR="007115C6" w:rsidRDefault="007115C6" w:rsidP="00F87584">
      <w:pPr>
        <w:pStyle w:val="NormalWeb"/>
        <w:rPr>
          <w:rFonts w:ascii="Arial" w:eastAsia="Times New Roman" w:hAnsi="Arial" w:cs="Arial"/>
          <w:color w:val="000000"/>
        </w:rPr>
      </w:pPr>
      <w:r w:rsidRPr="007115C6">
        <w:rPr>
          <w:rFonts w:ascii="Arial" w:eastAsia="Times New Roman" w:hAnsi="Arial" w:cs="Arial"/>
        </w:rPr>
        <w:t>there are Different learning interventions that could be employed in addition to mentoring and coaching. Regularly assessing engagement, for example, they will assist managers in overcoming difficulties before they can become a serious issue. Organizations will get better by highlighting what is working effectively and engaging with both the departments or poorer teams. Staff will feel cherished and trusted if you ask for their opinions. Sharing important data with all employees will aid in the development of a positive culture. Employees may be asked to participate in a survey by their employers, however the data are not often used successfully and efficiently. When launching an engagement survey, start by thinking about the impact you want to make. All employees require trust from their bosses and co-workers; holding meetings about changes, as well as communicating all data, will enable them to feel secure regarding the future of the staff.</w:t>
      </w:r>
      <w:r w:rsidR="00997B13" w:rsidRPr="00997B13">
        <w:rPr>
          <w:rFonts w:ascii="Arial" w:hAnsi="Arial" w:cs="Arial"/>
        </w:rPr>
        <w:t xml:space="preserve"> </w:t>
      </w:r>
      <w:r w:rsidR="00997B13">
        <w:rPr>
          <w:rFonts w:ascii="Arial" w:hAnsi="Arial" w:cs="Arial"/>
        </w:rPr>
        <w:t>(Nutcache. 2021).</w:t>
      </w:r>
      <w:r w:rsidR="00802A18" w:rsidRPr="00802A18">
        <w:rPr>
          <w:rFonts w:ascii="Arial" w:hAnsi="Arial" w:cs="Arial"/>
        </w:rPr>
        <w:t xml:space="preserve"> Among the most prevalent challenges which an executive coach faces while working with people is time management. However, most of the same ideas relate to whether the team manages its constrained time and energy resources.</w:t>
      </w:r>
      <w:r w:rsidR="003A0001">
        <w:rPr>
          <w:rFonts w:ascii="Arial" w:hAnsi="Arial" w:cs="Arial"/>
        </w:rPr>
        <w:t xml:space="preserve"> (</w:t>
      </w:r>
      <w:r w:rsidR="003A0001" w:rsidRPr="00DA6029">
        <w:rPr>
          <w:rFonts w:ascii="Arial" w:eastAsia="Times New Roman" w:hAnsi="Arial" w:cs="Arial"/>
          <w:color w:val="000000"/>
        </w:rPr>
        <w:t>Clutterbuck</w:t>
      </w:r>
      <w:r w:rsidR="003A0001">
        <w:rPr>
          <w:rFonts w:ascii="Arial" w:eastAsia="Times New Roman" w:hAnsi="Arial" w:cs="Arial"/>
          <w:color w:val="000000"/>
        </w:rPr>
        <w:t xml:space="preserve"> </w:t>
      </w:r>
      <w:r w:rsidR="003A0001" w:rsidRPr="00DA6029">
        <w:rPr>
          <w:rFonts w:ascii="Arial" w:eastAsia="Times New Roman" w:hAnsi="Arial" w:cs="Arial"/>
          <w:color w:val="000000"/>
        </w:rPr>
        <w:t>2007).</w:t>
      </w:r>
    </w:p>
    <w:p w14:paraId="0D781D20" w14:textId="3B2FC1FB" w:rsidR="00242C3B" w:rsidRPr="00006382" w:rsidRDefault="00006382" w:rsidP="00F87584">
      <w:pPr>
        <w:pStyle w:val="NormalWeb"/>
        <w:rPr>
          <w:rFonts w:ascii="Arial" w:hAnsi="Arial" w:cs="Arial"/>
          <w:b/>
          <w:bCs/>
        </w:rPr>
      </w:pPr>
      <w:r w:rsidRPr="00006382">
        <w:rPr>
          <w:rFonts w:ascii="Arial" w:eastAsia="Times New Roman" w:hAnsi="Arial" w:cs="Arial"/>
          <w:b/>
          <w:bCs/>
          <w:color w:val="000000"/>
        </w:rPr>
        <w:t>Direct learning</w:t>
      </w:r>
      <w:r>
        <w:rPr>
          <w:rFonts w:ascii="Arial" w:eastAsia="Times New Roman" w:hAnsi="Arial" w:cs="Arial"/>
          <w:b/>
          <w:bCs/>
          <w:color w:val="000000"/>
        </w:rPr>
        <w:t>;</w:t>
      </w:r>
    </w:p>
    <w:p w14:paraId="497C84A6" w14:textId="32319273" w:rsidR="00406B23" w:rsidRDefault="00296077" w:rsidP="00F87584">
      <w:pPr>
        <w:pStyle w:val="NormalWeb"/>
        <w:rPr>
          <w:rStyle w:val="ff1"/>
          <w:rFonts w:ascii="Arial" w:eastAsia="Times New Roman" w:hAnsi="Arial" w:cs="Arial"/>
          <w:color w:val="000000"/>
          <w:spacing w:val="1"/>
          <w:shd w:val="clear" w:color="auto" w:fill="FFFFFF"/>
        </w:rPr>
      </w:pPr>
      <w:r w:rsidRPr="00296077">
        <w:rPr>
          <w:rFonts w:ascii="Arial" w:hAnsi="Arial" w:cs="Arial"/>
          <w:color w:val="000000"/>
        </w:rPr>
        <w:t>self-directed learning is a technique that allows single people in the company to take charge of their own learning by picking their own learning assignments based on their unique tasks and objectives. Self-directed learning has risen in importance and value for businesses of all kinds in recent years.</w:t>
      </w:r>
      <w:r w:rsidR="002E6C76">
        <w:rPr>
          <w:rFonts w:ascii="Arial" w:hAnsi="Arial" w:cs="Arial"/>
          <w:color w:val="000000"/>
        </w:rPr>
        <w:t xml:space="preserve"> </w:t>
      </w:r>
      <w:r w:rsidR="00A9174F">
        <w:rPr>
          <w:rFonts w:ascii="Arial" w:hAnsi="Arial" w:cs="Arial"/>
          <w:color w:val="000000"/>
        </w:rPr>
        <w:t>(</w:t>
      </w:r>
      <w:r w:rsidR="00A9174F">
        <w:rPr>
          <w:rFonts w:ascii="Arial" w:eastAsia="Times New Roman" w:hAnsi="Arial" w:cs="Arial"/>
          <w:color w:val="000000" w:themeColor="text1"/>
          <w:shd w:val="clear" w:color="auto" w:fill="FFFFFF"/>
        </w:rPr>
        <w:t>Bigthink</w:t>
      </w:r>
      <w:r w:rsidR="00A9174F">
        <w:rPr>
          <w:rFonts w:ascii="Arial" w:eastAsia="Times New Roman" w:hAnsi="Arial" w:cs="Arial"/>
          <w:color w:val="000000" w:themeColor="text1"/>
          <w:shd w:val="clear" w:color="auto" w:fill="FFFFFF"/>
        </w:rPr>
        <w:t xml:space="preserve"> </w:t>
      </w:r>
      <w:r w:rsidR="00A9174F">
        <w:rPr>
          <w:rFonts w:ascii="Arial" w:eastAsia="Times New Roman" w:hAnsi="Arial" w:cs="Arial"/>
          <w:color w:val="000000" w:themeColor="text1"/>
          <w:shd w:val="clear" w:color="auto" w:fill="FFFFFF"/>
        </w:rPr>
        <w:t>2017).</w:t>
      </w:r>
      <w:r w:rsidR="00FE1727">
        <w:rPr>
          <w:rFonts w:ascii="Arial" w:eastAsia="Times New Roman" w:hAnsi="Arial" w:cs="Arial"/>
          <w:color w:val="000000" w:themeColor="text1"/>
          <w:shd w:val="clear" w:color="auto" w:fill="FFFFFF"/>
        </w:rPr>
        <w:t xml:space="preserve"> Coaching is effective in red</w:t>
      </w:r>
      <w:r w:rsidR="00F80F00">
        <w:rPr>
          <w:rFonts w:ascii="Arial" w:eastAsia="Times New Roman" w:hAnsi="Arial" w:cs="Arial"/>
          <w:color w:val="000000" w:themeColor="text1"/>
          <w:shd w:val="clear" w:color="auto" w:fill="FFFFFF"/>
        </w:rPr>
        <w:t xml:space="preserve">ucing the delay </w:t>
      </w:r>
      <w:r w:rsidR="00AC239A">
        <w:rPr>
          <w:rFonts w:ascii="Arial" w:eastAsia="Times New Roman" w:hAnsi="Arial" w:cs="Arial"/>
          <w:color w:val="000000" w:themeColor="text1"/>
          <w:shd w:val="clear" w:color="auto" w:fill="FFFFFF"/>
        </w:rPr>
        <w:t>and making it easier to achieving the final goal</w:t>
      </w:r>
      <w:r w:rsidR="00B5135B">
        <w:rPr>
          <w:rFonts w:ascii="Arial" w:eastAsia="Times New Roman" w:hAnsi="Arial" w:cs="Arial"/>
          <w:color w:val="000000" w:themeColor="text1"/>
          <w:shd w:val="clear" w:color="auto" w:fill="FFFFFF"/>
        </w:rPr>
        <w:t xml:space="preserve"> it also </w:t>
      </w:r>
      <w:r w:rsidR="00B74EC8">
        <w:rPr>
          <w:rFonts w:ascii="Arial" w:eastAsia="Times New Roman" w:hAnsi="Arial" w:cs="Arial"/>
          <w:color w:val="000000" w:themeColor="text1"/>
          <w:shd w:val="clear" w:color="auto" w:fill="FFFFFF"/>
        </w:rPr>
        <w:t>satisfies</w:t>
      </w:r>
      <w:r w:rsidR="00B5135B">
        <w:rPr>
          <w:rFonts w:ascii="Arial" w:eastAsia="Times New Roman" w:hAnsi="Arial" w:cs="Arial"/>
          <w:color w:val="000000" w:themeColor="text1"/>
          <w:shd w:val="clear" w:color="auto" w:fill="FFFFFF"/>
        </w:rPr>
        <w:t xml:space="preserve"> employees and helps others</w:t>
      </w:r>
      <w:r w:rsidR="00B74EC8">
        <w:rPr>
          <w:rFonts w:ascii="Arial" w:eastAsia="Times New Roman" w:hAnsi="Arial" w:cs="Arial"/>
          <w:color w:val="000000" w:themeColor="text1"/>
          <w:shd w:val="clear" w:color="auto" w:fill="FFFFFF"/>
        </w:rPr>
        <w:t>.</w:t>
      </w:r>
      <w:r w:rsidR="004C35BD">
        <w:rPr>
          <w:rFonts w:ascii="Arial" w:eastAsia="Times New Roman" w:hAnsi="Arial" w:cs="Arial"/>
          <w:color w:val="000000" w:themeColor="text1"/>
          <w:shd w:val="clear" w:color="auto" w:fill="FFFFFF"/>
        </w:rPr>
        <w:t xml:space="preserve"> </w:t>
      </w:r>
      <w:r w:rsidR="00816F8C">
        <w:rPr>
          <w:rFonts w:ascii="Arial" w:eastAsia="Times New Roman" w:hAnsi="Arial" w:cs="Arial"/>
          <w:color w:val="000000" w:themeColor="text1"/>
          <w:shd w:val="clear" w:color="auto" w:fill="FFFFFF"/>
        </w:rPr>
        <w:t>(</w:t>
      </w:r>
      <w:r w:rsidR="00816F8C">
        <w:rPr>
          <w:rStyle w:val="ff1"/>
          <w:rFonts w:ascii="Arial" w:eastAsia="Times New Roman" w:hAnsi="Arial" w:cs="Arial"/>
          <w:color w:val="000000"/>
          <w:spacing w:val="1"/>
          <w:shd w:val="clear" w:color="auto" w:fill="FFFFFF"/>
        </w:rPr>
        <w:t>PubMed</w:t>
      </w:r>
      <w:r w:rsidR="00816F8C">
        <w:rPr>
          <w:rStyle w:val="ff1"/>
          <w:rFonts w:ascii="Arial" w:eastAsia="Times New Roman" w:hAnsi="Arial" w:cs="Arial"/>
          <w:color w:val="000000"/>
          <w:spacing w:val="1"/>
          <w:shd w:val="clear" w:color="auto" w:fill="FFFFFF"/>
        </w:rPr>
        <w:t xml:space="preserve"> </w:t>
      </w:r>
      <w:r w:rsidR="00816F8C">
        <w:rPr>
          <w:rStyle w:val="ff1"/>
          <w:rFonts w:ascii="Arial" w:eastAsia="Times New Roman" w:hAnsi="Arial" w:cs="Arial"/>
          <w:color w:val="000000"/>
          <w:spacing w:val="1"/>
          <w:shd w:val="clear" w:color="auto" w:fill="FFFFFF"/>
        </w:rPr>
        <w:t>2021).</w:t>
      </w:r>
      <w:r w:rsidR="003A1DA4" w:rsidRPr="003A1DA4">
        <w:rPr>
          <w:rStyle w:val="ff1"/>
          <w:rFonts w:ascii="Arial" w:eastAsia="Times New Roman" w:hAnsi="Arial" w:cs="Arial"/>
          <w:color w:val="000000"/>
          <w:spacing w:val="1"/>
          <w:shd w:val="clear" w:color="auto" w:fill="FFFFFF"/>
        </w:rPr>
        <w:t xml:space="preserve"> According to a slew of studies, massive amounts of employee engagement contribute to measurable benefits for companies. Employee engagement, according to occupational psychologists, is more like a frame of mind wherein individuals display energy, concentration and dedication in their work. Put simply, employees are concerned. And </w:t>
      </w:r>
      <w:r w:rsidR="00AC7481" w:rsidRPr="003A1DA4">
        <w:rPr>
          <w:rStyle w:val="ff1"/>
          <w:rFonts w:ascii="Arial" w:eastAsia="Times New Roman" w:hAnsi="Arial" w:cs="Arial"/>
          <w:color w:val="000000"/>
          <w:spacing w:val="1"/>
          <w:shd w:val="clear" w:color="auto" w:fill="FFFFFF"/>
        </w:rPr>
        <w:t>also,</w:t>
      </w:r>
      <w:r w:rsidR="003A1DA4" w:rsidRPr="003A1DA4">
        <w:rPr>
          <w:rStyle w:val="ff1"/>
          <w:rFonts w:ascii="Arial" w:eastAsia="Times New Roman" w:hAnsi="Arial" w:cs="Arial"/>
          <w:color w:val="000000"/>
          <w:spacing w:val="1"/>
          <w:shd w:val="clear" w:color="auto" w:fill="FFFFFF"/>
        </w:rPr>
        <w:t xml:space="preserve"> because they engage, they enjoy and excel in their jobs.</w:t>
      </w:r>
    </w:p>
    <w:p w14:paraId="32CC1E92" w14:textId="6B3F1D7A" w:rsidR="00006382" w:rsidRDefault="00830AFC" w:rsidP="00F87584">
      <w:pPr>
        <w:pStyle w:val="NormalWeb"/>
        <w:rPr>
          <w:rStyle w:val="ff1"/>
          <w:rFonts w:ascii="Arial" w:eastAsia="Times New Roman" w:hAnsi="Arial" w:cs="Arial"/>
          <w:color w:val="000000"/>
          <w:spacing w:val="1"/>
          <w:shd w:val="clear" w:color="auto" w:fill="FFFFFF"/>
        </w:rPr>
      </w:pPr>
      <w:r>
        <w:rPr>
          <w:rStyle w:val="ff1"/>
          <w:rFonts w:ascii="Arial" w:eastAsia="Times New Roman" w:hAnsi="Arial" w:cs="Arial"/>
          <w:b/>
          <w:bCs/>
          <w:color w:val="000000"/>
          <w:spacing w:val="1"/>
          <w:shd w:val="clear" w:color="auto" w:fill="FFFFFF"/>
        </w:rPr>
        <w:t xml:space="preserve">Training; </w:t>
      </w:r>
    </w:p>
    <w:p w14:paraId="6F5ABAF7" w14:textId="5FECCF4E" w:rsidR="00830AFC" w:rsidRPr="00830AFC" w:rsidRDefault="006B4504" w:rsidP="00F87584">
      <w:pPr>
        <w:pStyle w:val="NormalWeb"/>
        <w:rPr>
          <w:rStyle w:val="ff1"/>
          <w:rFonts w:ascii="Arial" w:eastAsia="Times New Roman" w:hAnsi="Arial" w:cs="Arial"/>
          <w:color w:val="000000"/>
          <w:spacing w:val="1"/>
          <w:shd w:val="clear" w:color="auto" w:fill="FFFFFF"/>
        </w:rPr>
      </w:pPr>
      <w:r w:rsidRPr="006B4504">
        <w:rPr>
          <w:rStyle w:val="ff1"/>
          <w:rFonts w:ascii="Arial" w:eastAsia="Times New Roman" w:hAnsi="Arial" w:cs="Arial"/>
          <w:color w:val="000000"/>
          <w:spacing w:val="1"/>
          <w:shd w:val="clear" w:color="auto" w:fill="FFFFFF"/>
        </w:rPr>
        <w:t>Employee training and development refers to learning programmes within a workplace that are designed to improve employees' understanding and abilities while also offering training and guidance on how to do specific tasks more effectively.</w:t>
      </w:r>
      <w:r w:rsidR="00613F09">
        <w:rPr>
          <w:rStyle w:val="ff1"/>
          <w:rFonts w:ascii="Arial" w:eastAsia="Times New Roman" w:hAnsi="Arial" w:cs="Arial"/>
          <w:color w:val="000000"/>
          <w:spacing w:val="1"/>
          <w:shd w:val="clear" w:color="auto" w:fill="FFFFFF"/>
        </w:rPr>
        <w:t xml:space="preserve"> (</w:t>
      </w:r>
      <w:r w:rsidR="00613F09">
        <w:rPr>
          <w:rFonts w:ascii="Arial" w:eastAsia="Times New Roman" w:hAnsi="Arial" w:cs="Arial"/>
          <w:color w:val="000000"/>
        </w:rPr>
        <w:t>Explore 2021).</w:t>
      </w:r>
      <w:r w:rsidR="00427344">
        <w:rPr>
          <w:rStyle w:val="ff1"/>
          <w:rFonts w:ascii="Arial" w:eastAsia="Times New Roman" w:hAnsi="Arial" w:cs="Arial"/>
          <w:color w:val="000000"/>
          <w:spacing w:val="1"/>
          <w:shd w:val="clear" w:color="auto" w:fill="FFFFFF"/>
        </w:rPr>
        <w:t xml:space="preserve"> </w:t>
      </w:r>
      <w:r w:rsidR="00C010DE" w:rsidRPr="004F6E25">
        <w:rPr>
          <w:rStyle w:val="ff1"/>
          <w:rFonts w:ascii="Arial" w:eastAsia="Times New Roman" w:hAnsi="Arial" w:cs="Arial"/>
          <w:color w:val="000000"/>
          <w:spacing w:val="1"/>
          <w:shd w:val="clear" w:color="auto" w:fill="FFFFFF"/>
        </w:rPr>
        <w:t>Learning new skills and information in relation to a present function is what training entails. Development refers to a person's ability to acquire new skills.</w:t>
      </w:r>
      <w:r w:rsidR="005532B3" w:rsidRPr="004F6E25">
        <w:rPr>
          <w:rStyle w:val="ff1"/>
          <w:rFonts w:ascii="Arial" w:eastAsia="Times New Roman" w:hAnsi="Arial" w:cs="Arial"/>
          <w:color w:val="000000"/>
          <w:spacing w:val="1"/>
          <w:shd w:val="clear" w:color="auto" w:fill="FFFFFF"/>
        </w:rPr>
        <w:t xml:space="preserve"> ASDA employs both to further its mission and to improve the company and its employees.</w:t>
      </w:r>
      <w:r w:rsidR="005D58A7" w:rsidRPr="004F6E25">
        <w:rPr>
          <w:rStyle w:val="ff1"/>
          <w:rFonts w:ascii="Arial" w:eastAsia="Times New Roman" w:hAnsi="Arial" w:cs="Arial"/>
          <w:color w:val="000000"/>
          <w:spacing w:val="1"/>
          <w:shd w:val="clear" w:color="auto" w:fill="FFFFFF"/>
        </w:rPr>
        <w:t xml:space="preserve"> </w:t>
      </w:r>
      <w:r w:rsidR="00B91DA0" w:rsidRPr="004F6E25">
        <w:rPr>
          <w:rStyle w:val="ff1"/>
          <w:rFonts w:ascii="Arial" w:eastAsia="Times New Roman" w:hAnsi="Arial" w:cs="Arial"/>
          <w:color w:val="000000"/>
          <w:spacing w:val="1"/>
          <w:shd w:val="clear" w:color="auto" w:fill="FFFFFF"/>
        </w:rPr>
        <w:t xml:space="preserve">They also </w:t>
      </w:r>
      <w:r w:rsidR="001469A7" w:rsidRPr="004F6E25">
        <w:rPr>
          <w:rStyle w:val="ff1"/>
          <w:rFonts w:ascii="Arial" w:eastAsia="Times New Roman" w:hAnsi="Arial" w:cs="Arial"/>
          <w:color w:val="000000"/>
          <w:spacing w:val="1"/>
          <w:shd w:val="clear" w:color="auto" w:fill="FFFFFF"/>
        </w:rPr>
        <w:lastRenderedPageBreak/>
        <w:t>develop</w:t>
      </w:r>
      <w:r w:rsidR="005D58A7" w:rsidRPr="004F6E25">
        <w:rPr>
          <w:rStyle w:val="ff1"/>
          <w:rFonts w:ascii="Arial" w:eastAsia="Times New Roman" w:hAnsi="Arial" w:cs="Arial"/>
          <w:color w:val="000000"/>
          <w:spacing w:val="1"/>
          <w:shd w:val="clear" w:color="auto" w:fill="FFFFFF"/>
        </w:rPr>
        <w:t xml:space="preserve"> employees at all levels through on-the-job and off-the-job training.</w:t>
      </w:r>
      <w:r w:rsidR="00A12D96" w:rsidRPr="007D2F71">
        <w:rPr>
          <w:rStyle w:val="ff1"/>
          <w:rFonts w:ascii="Arial" w:eastAsia="Times New Roman" w:hAnsi="Arial" w:cs="Arial"/>
          <w:b/>
          <w:bCs/>
          <w:color w:val="000000"/>
          <w:spacing w:val="1"/>
          <w:shd w:val="clear" w:color="auto" w:fill="FFFFFF"/>
        </w:rPr>
        <w:t xml:space="preserve"> </w:t>
      </w:r>
      <w:r w:rsidR="004F6E25">
        <w:rPr>
          <w:rStyle w:val="ff1"/>
          <w:rFonts w:ascii="Arial" w:eastAsia="Times New Roman" w:hAnsi="Arial" w:cs="Arial"/>
          <w:color w:val="000000"/>
          <w:spacing w:val="1"/>
          <w:shd w:val="clear" w:color="auto" w:fill="FFFFFF"/>
        </w:rPr>
        <w:t>(</w:t>
      </w:r>
      <w:r w:rsidR="004F6E25">
        <w:rPr>
          <w:rStyle w:val="ff1"/>
          <w:rFonts w:ascii="Arial" w:eastAsia="Times New Roman" w:hAnsi="Arial" w:cs="Arial"/>
          <w:color w:val="000000"/>
          <w:spacing w:val="1"/>
          <w:shd w:val="clear" w:color="auto" w:fill="FFFFFF"/>
        </w:rPr>
        <w:t>The times 100 business case studies</w:t>
      </w:r>
      <w:r w:rsidR="004F6E25">
        <w:rPr>
          <w:rStyle w:val="ff1"/>
          <w:rFonts w:ascii="Arial" w:eastAsia="Times New Roman" w:hAnsi="Arial" w:cs="Arial"/>
          <w:color w:val="000000"/>
          <w:spacing w:val="1"/>
          <w:shd w:val="clear" w:color="auto" w:fill="FFFFFF"/>
        </w:rPr>
        <w:t xml:space="preserve"> </w:t>
      </w:r>
      <w:r w:rsidR="004F6E25">
        <w:rPr>
          <w:rStyle w:val="ff1"/>
          <w:rFonts w:ascii="Arial" w:eastAsia="Times New Roman" w:hAnsi="Arial" w:cs="Arial"/>
          <w:color w:val="000000"/>
          <w:spacing w:val="1"/>
          <w:shd w:val="clear" w:color="auto" w:fill="FFFFFF"/>
        </w:rPr>
        <w:t>2021)</w:t>
      </w:r>
    </w:p>
    <w:p w14:paraId="2F54C073" w14:textId="2E7C5A83" w:rsidR="009B7AD9" w:rsidRPr="009B7AD9" w:rsidRDefault="009B7AD9" w:rsidP="00F87584">
      <w:pPr>
        <w:pStyle w:val="NormalWeb"/>
        <w:rPr>
          <w:rStyle w:val="ff1"/>
          <w:rFonts w:ascii="Arial" w:hAnsi="Arial" w:cs="Arial"/>
          <w:color w:val="000000"/>
        </w:rPr>
      </w:pPr>
      <w:r w:rsidRPr="009F52D2">
        <w:rPr>
          <w:rFonts w:ascii="Arial" w:hAnsi="Arial" w:cs="Arial"/>
          <w:color w:val="000000"/>
        </w:rPr>
        <w:t>2.1.</w:t>
      </w:r>
      <w:r>
        <w:rPr>
          <w:rFonts w:ascii="Arial" w:hAnsi="Arial" w:cs="Arial"/>
          <w:color w:val="000000"/>
        </w:rPr>
        <w:t>4</w:t>
      </w:r>
      <w:r w:rsidRPr="009F52D2">
        <w:rPr>
          <w:rFonts w:ascii="Arial" w:hAnsi="Arial" w:cs="Arial"/>
          <w:color w:val="000000"/>
        </w:rPr>
        <w:t xml:space="preserve"> Benefits of coaching and mentoring to employee and employer</w:t>
      </w:r>
      <w:r>
        <w:rPr>
          <w:rFonts w:ascii="Arial" w:hAnsi="Arial" w:cs="Arial"/>
          <w:color w:val="000000"/>
        </w:rPr>
        <w:t>;</w:t>
      </w:r>
    </w:p>
    <w:p w14:paraId="68AA41B3" w14:textId="77777777" w:rsidR="007D2F71" w:rsidRDefault="00C93F39" w:rsidP="009D1677">
      <w:pPr>
        <w:pStyle w:val="NormalWeb"/>
        <w:rPr>
          <w:rFonts w:ascii="Arial" w:eastAsia="Times New Roman" w:hAnsi="Arial" w:cs="Arial"/>
        </w:rPr>
      </w:pPr>
      <w:r w:rsidRPr="00C93F39">
        <w:rPr>
          <w:rStyle w:val="ff1"/>
          <w:rFonts w:ascii="Arial" w:eastAsia="Times New Roman" w:hAnsi="Arial" w:cs="Arial"/>
          <w:color w:val="000000"/>
          <w:spacing w:val="1"/>
          <w:shd w:val="clear" w:color="auto" w:fill="FFFFFF"/>
        </w:rPr>
        <w:t>There are indeed tangible and intangible benefits for the organisation. Many employees successfully complete their probation terms, which benefits the company.</w:t>
      </w:r>
      <w:r>
        <w:rPr>
          <w:rStyle w:val="ff1"/>
          <w:rFonts w:ascii="Arial" w:eastAsia="Times New Roman" w:hAnsi="Arial" w:cs="Arial"/>
          <w:color w:val="000000"/>
          <w:spacing w:val="1"/>
          <w:shd w:val="clear" w:color="auto" w:fill="FFFFFF"/>
        </w:rPr>
        <w:t xml:space="preserve"> </w:t>
      </w:r>
      <w:r w:rsidRPr="00C93F39">
        <w:rPr>
          <w:rStyle w:val="ff1"/>
          <w:rFonts w:ascii="Arial" w:eastAsia="Times New Roman" w:hAnsi="Arial" w:cs="Arial"/>
          <w:color w:val="000000"/>
          <w:spacing w:val="1"/>
          <w:shd w:val="clear" w:color="auto" w:fill="FFFFFF"/>
        </w:rPr>
        <w:t>Mentoring fosters passion, togetherness, and expertise, and has a favourable effect on the company's core culture through supporting organisational principles, standards and norms.</w:t>
      </w:r>
      <w:r w:rsidR="00B72E83">
        <w:rPr>
          <w:rStyle w:val="ff1"/>
          <w:rFonts w:ascii="Arial" w:eastAsia="Times New Roman" w:hAnsi="Arial" w:cs="Arial"/>
          <w:color w:val="000000"/>
          <w:spacing w:val="1"/>
          <w:shd w:val="clear" w:color="auto" w:fill="FFFFFF"/>
        </w:rPr>
        <w:t xml:space="preserve"> </w:t>
      </w:r>
      <w:r w:rsidR="00B72E83" w:rsidRPr="00832D0B">
        <w:rPr>
          <w:rFonts w:ascii="Arial" w:eastAsia="Times New Roman" w:hAnsi="Arial" w:cs="Arial"/>
        </w:rPr>
        <w:t>(Williams, 2000)</w:t>
      </w:r>
    </w:p>
    <w:p w14:paraId="019BC965" w14:textId="55C10359" w:rsidR="00BB1ACD" w:rsidRDefault="00BB1ACD" w:rsidP="009D1677">
      <w:pPr>
        <w:pStyle w:val="NormalWeb"/>
        <w:rPr>
          <w:rFonts w:ascii="Arial" w:eastAsia="Times New Roman" w:hAnsi="Arial" w:cs="Arial"/>
        </w:rPr>
      </w:pPr>
      <w:r>
        <w:rPr>
          <w:rFonts w:ascii="Arial" w:eastAsia="Times New Roman" w:hAnsi="Arial" w:cs="Arial"/>
        </w:rPr>
        <w:t xml:space="preserve">2.2 Critically evaluate the line manager as a coach/mentor; </w:t>
      </w:r>
    </w:p>
    <w:p w14:paraId="26C6146B" w14:textId="73FB570F" w:rsidR="00BD60B3" w:rsidRDefault="00653922" w:rsidP="009D1677">
      <w:pPr>
        <w:pStyle w:val="NormalWeb"/>
        <w:rPr>
          <w:rFonts w:ascii="Arial" w:eastAsia="Times New Roman" w:hAnsi="Arial" w:cs="Arial"/>
        </w:rPr>
      </w:pPr>
      <w:r w:rsidRPr="00653922">
        <w:rPr>
          <w:rFonts w:ascii="Arial" w:eastAsia="Times New Roman" w:hAnsi="Arial" w:cs="Arial"/>
        </w:rPr>
        <w:t xml:space="preserve">One of </w:t>
      </w:r>
      <w:r>
        <w:rPr>
          <w:rFonts w:ascii="Arial" w:eastAsia="Times New Roman" w:hAnsi="Arial" w:cs="Arial"/>
        </w:rPr>
        <w:t>the</w:t>
      </w:r>
      <w:r w:rsidRPr="00653922">
        <w:rPr>
          <w:rFonts w:ascii="Arial" w:eastAsia="Times New Roman" w:hAnsi="Arial" w:cs="Arial"/>
        </w:rPr>
        <w:t xml:space="preserve"> primary obligations as a line manager would be to educate </w:t>
      </w:r>
      <w:r>
        <w:rPr>
          <w:rFonts w:ascii="Arial" w:eastAsia="Times New Roman" w:hAnsi="Arial" w:cs="Arial"/>
        </w:rPr>
        <w:t>the</w:t>
      </w:r>
      <w:r w:rsidRPr="00653922">
        <w:rPr>
          <w:rFonts w:ascii="Arial" w:eastAsia="Times New Roman" w:hAnsi="Arial" w:cs="Arial"/>
        </w:rPr>
        <w:t xml:space="preserve"> staff members. Coaching and mentoring are among the most effective and very well methods for assisting others in their development.</w:t>
      </w:r>
      <w:r w:rsidR="00510D20" w:rsidRPr="00510D20">
        <w:rPr>
          <w:rFonts w:ascii="Arial" w:eastAsia="Times New Roman" w:hAnsi="Arial" w:cs="Arial"/>
        </w:rPr>
        <w:t xml:space="preserve"> It's critical to think of coaching and mentoring as two separate but complimentary partnerships that actually occur in a trusting setting. Mentoring usually focuses on topics related to career advancement and frequently emphasises role modelling</w:t>
      </w:r>
      <w:r w:rsidR="008131D9">
        <w:rPr>
          <w:rFonts w:ascii="Arial" w:eastAsia="Times New Roman" w:hAnsi="Arial" w:cs="Arial"/>
        </w:rPr>
        <w:t xml:space="preserve">. </w:t>
      </w:r>
      <w:r w:rsidR="00554EA1">
        <w:rPr>
          <w:rFonts w:ascii="Arial" w:eastAsia="Times New Roman" w:hAnsi="Arial" w:cs="Arial"/>
        </w:rPr>
        <w:t>(</w:t>
      </w:r>
      <w:r w:rsidR="00554EA1">
        <w:rPr>
          <w:rFonts w:ascii="Arial" w:eastAsia="Times New Roman" w:hAnsi="Arial" w:cs="Arial"/>
          <w:color w:val="000000" w:themeColor="text1"/>
          <w:shd w:val="clear" w:color="auto" w:fill="FFFFFF"/>
        </w:rPr>
        <w:t>Barber</w:t>
      </w:r>
      <w:r w:rsidR="00554EA1">
        <w:rPr>
          <w:rFonts w:ascii="Arial" w:eastAsia="Times New Roman" w:hAnsi="Arial" w:cs="Arial"/>
          <w:color w:val="000000" w:themeColor="text1"/>
          <w:shd w:val="clear" w:color="auto" w:fill="FFFFFF"/>
        </w:rPr>
        <w:t xml:space="preserve"> </w:t>
      </w:r>
      <w:r w:rsidR="00554EA1">
        <w:rPr>
          <w:rFonts w:ascii="Arial" w:eastAsia="Times New Roman" w:hAnsi="Arial" w:cs="Arial"/>
          <w:color w:val="000000" w:themeColor="text1"/>
          <w:shd w:val="clear" w:color="auto" w:fill="FFFFFF"/>
        </w:rPr>
        <w:t>2018).</w:t>
      </w:r>
    </w:p>
    <w:p w14:paraId="45D3B2CE" w14:textId="33601C96" w:rsidR="00FA20AE" w:rsidRDefault="00C7319E" w:rsidP="009D1677">
      <w:pPr>
        <w:pStyle w:val="NormalWeb"/>
        <w:rPr>
          <w:rFonts w:ascii="Arial" w:eastAsia="Times New Roman" w:hAnsi="Arial" w:cs="Arial"/>
        </w:rPr>
      </w:pPr>
      <w:r>
        <w:rPr>
          <w:rFonts w:ascii="Arial" w:eastAsia="Times New Roman" w:hAnsi="Arial" w:cs="Arial"/>
        </w:rPr>
        <w:t>2.2.1 Discuss the multi-facing role of the line manager</w:t>
      </w:r>
      <w:r w:rsidR="002C4B99">
        <w:rPr>
          <w:rFonts w:ascii="Arial" w:eastAsia="Times New Roman" w:hAnsi="Arial" w:cs="Arial"/>
        </w:rPr>
        <w:t>;</w:t>
      </w:r>
    </w:p>
    <w:p w14:paraId="09356429" w14:textId="040D90BB" w:rsidR="002C4B99" w:rsidRPr="00726566" w:rsidRDefault="002C4B99" w:rsidP="009D1677">
      <w:pPr>
        <w:pStyle w:val="NormalWeb"/>
        <w:rPr>
          <w:rFonts w:ascii="Arial" w:eastAsia="Times New Roman" w:hAnsi="Arial" w:cs="Arial"/>
        </w:rPr>
      </w:pPr>
      <w:r w:rsidRPr="002C4B99">
        <w:rPr>
          <w:rFonts w:ascii="Arial" w:eastAsia="Times New Roman" w:hAnsi="Arial" w:cs="Arial"/>
        </w:rPr>
        <w:t>Line managers play a critical role both in day-to-day management of employees and operations, as well as in the implementation of Human resource and other company policy, as well as in promoting the team's growth. This is especially true in companies where line managers are responsible for these tasks. To ensure that line managers remain effective in their roles, it's critical to pay careful consideration to how they </w:t>
      </w:r>
      <w:r w:rsidR="00712B6A" w:rsidRPr="002C4B99">
        <w:rPr>
          <w:rFonts w:ascii="Arial" w:eastAsia="Times New Roman" w:hAnsi="Arial" w:cs="Arial"/>
        </w:rPr>
        <w:t>recruit</w:t>
      </w:r>
      <w:r w:rsidRPr="002C4B99">
        <w:rPr>
          <w:rFonts w:ascii="Arial" w:eastAsia="Times New Roman" w:hAnsi="Arial" w:cs="Arial"/>
        </w:rPr>
        <w:t>, supervise, and train.</w:t>
      </w:r>
      <w:r w:rsidR="00A219E8">
        <w:rPr>
          <w:rFonts w:ascii="Arial" w:eastAsia="Times New Roman" w:hAnsi="Arial" w:cs="Arial"/>
        </w:rPr>
        <w:t xml:space="preserve"> </w:t>
      </w:r>
      <w:r w:rsidR="003024B5">
        <w:rPr>
          <w:rFonts w:ascii="Arial" w:eastAsia="Times New Roman" w:hAnsi="Arial" w:cs="Arial"/>
        </w:rPr>
        <w:t>(</w:t>
      </w:r>
      <w:r w:rsidR="003024B5">
        <w:rPr>
          <w:rFonts w:ascii="Arial" w:eastAsia="Times New Roman" w:hAnsi="Arial" w:cs="Arial"/>
          <w:color w:val="000000" w:themeColor="text1"/>
          <w:shd w:val="clear" w:color="auto" w:fill="FFFFFF"/>
        </w:rPr>
        <w:t>CIPD</w:t>
      </w:r>
      <w:r w:rsidR="003024B5">
        <w:rPr>
          <w:rFonts w:ascii="Arial" w:eastAsia="Times New Roman" w:hAnsi="Arial" w:cs="Arial"/>
          <w:color w:val="000000" w:themeColor="text1"/>
          <w:shd w:val="clear" w:color="auto" w:fill="FFFFFF"/>
        </w:rPr>
        <w:t xml:space="preserve"> </w:t>
      </w:r>
      <w:r w:rsidR="003024B5">
        <w:rPr>
          <w:rFonts w:ascii="Arial" w:eastAsia="Times New Roman" w:hAnsi="Arial" w:cs="Arial"/>
          <w:color w:val="000000" w:themeColor="text1"/>
          <w:shd w:val="clear" w:color="auto" w:fill="FFFFFF"/>
        </w:rPr>
        <w:t>2020).</w:t>
      </w:r>
    </w:p>
    <w:p w14:paraId="25354EA5" w14:textId="1FD7B907" w:rsidR="009F52D2" w:rsidRDefault="009F52D2">
      <w:pPr>
        <w:pStyle w:val="NormalWeb"/>
        <w:divId w:val="615061680"/>
        <w:rPr>
          <w:rFonts w:ascii="Arial" w:hAnsi="Arial" w:cs="Arial"/>
          <w:color w:val="000000"/>
        </w:rPr>
      </w:pPr>
      <w:r w:rsidRPr="009F52D2">
        <w:rPr>
          <w:rFonts w:ascii="Arial" w:hAnsi="Arial" w:cs="Arial"/>
          <w:color w:val="000000"/>
        </w:rPr>
        <w:t>2.2.1 Benefits and drawbacks of line managers</w:t>
      </w:r>
      <w:r w:rsidR="006F11DB">
        <w:rPr>
          <w:rFonts w:ascii="Arial" w:hAnsi="Arial" w:cs="Arial"/>
          <w:color w:val="000000"/>
        </w:rPr>
        <w:t xml:space="preserve"> </w:t>
      </w:r>
      <w:r w:rsidR="00707A13">
        <w:rPr>
          <w:rFonts w:ascii="Arial" w:hAnsi="Arial" w:cs="Arial"/>
          <w:color w:val="000000"/>
        </w:rPr>
        <w:t xml:space="preserve">as </w:t>
      </w:r>
      <w:r w:rsidRPr="009F52D2">
        <w:rPr>
          <w:rFonts w:ascii="Arial" w:hAnsi="Arial" w:cs="Arial"/>
          <w:color w:val="000000"/>
        </w:rPr>
        <w:t>coaches</w:t>
      </w:r>
      <w:r w:rsidR="00707A13">
        <w:rPr>
          <w:rFonts w:ascii="Arial" w:hAnsi="Arial" w:cs="Arial"/>
          <w:color w:val="000000"/>
        </w:rPr>
        <w:t>/mentors;</w:t>
      </w:r>
    </w:p>
    <w:p w14:paraId="44B55029" w14:textId="77777777" w:rsidR="00540FF0" w:rsidRPr="005A1F63" w:rsidRDefault="00540FF0" w:rsidP="000B6518">
      <w:pPr>
        <w:pStyle w:val="NormalWeb"/>
        <w:rPr>
          <w:rFonts w:ascii="Arial" w:eastAsia="Times New Roman" w:hAnsi="Arial" w:cs="Arial"/>
        </w:rPr>
      </w:pPr>
      <w:r w:rsidRPr="002C17FF">
        <w:rPr>
          <w:rStyle w:val="ff1"/>
          <w:rFonts w:ascii="Arial" w:eastAsia="Times New Roman" w:hAnsi="Arial" w:cs="Arial"/>
          <w:color w:val="000000"/>
          <w:spacing w:val="1"/>
          <w:shd w:val="clear" w:color="auto" w:fill="FFFFFF"/>
        </w:rPr>
        <w:t>In contrast to any official programs which they will be involved with, line managers frequently conduct informal coaching and mentoring to their co</w:t>
      </w:r>
      <w:r>
        <w:rPr>
          <w:rStyle w:val="ff1"/>
          <w:rFonts w:ascii="Arial" w:eastAsia="Times New Roman" w:hAnsi="Arial" w:cs="Arial"/>
          <w:color w:val="000000"/>
          <w:spacing w:val="1"/>
          <w:shd w:val="clear" w:color="auto" w:fill="FFFFFF"/>
        </w:rPr>
        <w:t>-</w:t>
      </w:r>
      <w:r w:rsidRPr="002C17FF">
        <w:rPr>
          <w:rStyle w:val="ff1"/>
          <w:rFonts w:ascii="Arial" w:eastAsia="Times New Roman" w:hAnsi="Arial" w:cs="Arial"/>
          <w:color w:val="000000"/>
          <w:spacing w:val="1"/>
          <w:shd w:val="clear" w:color="auto" w:fill="FFFFFF"/>
        </w:rPr>
        <w:t>workers. A line manager, for instance, might hold a meeting throughout a break at work. Each team could address current concerns and brainstorm solutions throughout the meeting.</w:t>
      </w:r>
      <w:r>
        <w:rPr>
          <w:rStyle w:val="ff1"/>
          <w:rFonts w:ascii="Arial" w:eastAsia="Times New Roman" w:hAnsi="Arial" w:cs="Arial"/>
          <w:color w:val="000000"/>
          <w:spacing w:val="1"/>
          <w:shd w:val="clear" w:color="auto" w:fill="FFFFFF"/>
        </w:rPr>
        <w:t xml:space="preserve"> (Richardson 2021).</w:t>
      </w:r>
      <w:r>
        <w:rPr>
          <w:rFonts w:ascii="Arial" w:eastAsia="Times New Roman" w:hAnsi="Arial" w:cs="Arial"/>
        </w:rPr>
        <w:t xml:space="preserve"> </w:t>
      </w:r>
      <w:r w:rsidRPr="005F3AB4">
        <w:rPr>
          <w:rFonts w:ascii="Arial" w:hAnsi="Arial" w:cs="Arial"/>
          <w:color w:val="000000"/>
        </w:rPr>
        <w:t>Coaching and mentoring allow you to acquire and refine specific management skills. It can range from learning how to communicate more effectively to comprehending how to deliver excellent feedback. All of these abilities will help managers better assist and improve their staff.</w:t>
      </w:r>
    </w:p>
    <w:p w14:paraId="31E1F65E" w14:textId="77777777" w:rsidR="00540FF0" w:rsidRDefault="00540FF0">
      <w:pPr>
        <w:pStyle w:val="NormalWeb"/>
        <w:divId w:val="615061680"/>
        <w:rPr>
          <w:rFonts w:ascii="Arial" w:hAnsi="Arial" w:cs="Arial"/>
          <w:color w:val="000000"/>
        </w:rPr>
      </w:pPr>
    </w:p>
    <w:p w14:paraId="2B5DA790" w14:textId="0D9238C5" w:rsidR="005E76E4" w:rsidRPr="005E76E4" w:rsidRDefault="005E76E4" w:rsidP="005E76E4">
      <w:pPr>
        <w:pStyle w:val="NormalWeb"/>
        <w:rPr>
          <w:rFonts w:ascii="Arial" w:eastAsia="Times New Roman" w:hAnsi="Arial" w:cs="Arial"/>
          <w:color w:val="000000"/>
          <w:spacing w:val="1"/>
          <w:shd w:val="clear" w:color="auto" w:fill="FFFFFF"/>
        </w:rPr>
      </w:pPr>
      <w:r>
        <w:rPr>
          <w:rStyle w:val="ff1"/>
          <w:rFonts w:ascii="Arial" w:eastAsia="Times New Roman" w:hAnsi="Arial" w:cs="Arial"/>
          <w:color w:val="000000"/>
          <w:spacing w:val="1"/>
          <w:shd w:val="clear" w:color="auto" w:fill="FFFFFF"/>
        </w:rPr>
        <w:t xml:space="preserve">There are a few drawbacks of a line manager being a coach/mentor, such as </w:t>
      </w:r>
      <w:r w:rsidRPr="003423D8">
        <w:rPr>
          <w:rStyle w:val="ff1"/>
          <w:rFonts w:ascii="Arial" w:eastAsia="Times New Roman" w:hAnsi="Arial" w:cs="Arial"/>
          <w:color w:val="000000"/>
          <w:spacing w:val="1"/>
          <w:shd w:val="clear" w:color="auto" w:fill="FFFFFF"/>
        </w:rPr>
        <w:t>There may be an increase in bitterness</w:t>
      </w:r>
      <w:r>
        <w:rPr>
          <w:rStyle w:val="ff1"/>
          <w:rFonts w:ascii="Arial" w:eastAsia="Times New Roman" w:hAnsi="Arial" w:cs="Arial"/>
          <w:color w:val="000000"/>
          <w:spacing w:val="1"/>
          <w:shd w:val="clear" w:color="auto" w:fill="FFFFFF"/>
        </w:rPr>
        <w:t>, i</w:t>
      </w:r>
      <w:r w:rsidRPr="001F7DE5">
        <w:rPr>
          <w:rStyle w:val="ff1"/>
          <w:rFonts w:ascii="Arial" w:eastAsia="Times New Roman" w:hAnsi="Arial" w:cs="Arial"/>
          <w:color w:val="000000"/>
          <w:spacing w:val="1"/>
          <w:shd w:val="clear" w:color="auto" w:fill="FFFFFF"/>
        </w:rPr>
        <w:t>t may cause troubles with loyalty</w:t>
      </w:r>
      <w:r>
        <w:rPr>
          <w:rStyle w:val="ff1"/>
          <w:rFonts w:ascii="Arial" w:eastAsia="Times New Roman" w:hAnsi="Arial" w:cs="Arial"/>
          <w:color w:val="000000"/>
          <w:spacing w:val="1"/>
          <w:shd w:val="clear" w:color="auto" w:fill="FFFFFF"/>
        </w:rPr>
        <w:t xml:space="preserve"> and </w:t>
      </w:r>
      <w:r w:rsidRPr="000B6172">
        <w:rPr>
          <w:rStyle w:val="ff1"/>
          <w:rFonts w:ascii="Arial" w:eastAsia="Times New Roman" w:hAnsi="Arial" w:cs="Arial"/>
          <w:color w:val="000000"/>
          <w:spacing w:val="1"/>
          <w:shd w:val="clear" w:color="auto" w:fill="FFFFFF"/>
        </w:rPr>
        <w:t>it has the potential to cause dependency concerns.</w:t>
      </w:r>
    </w:p>
    <w:p w14:paraId="0916C5AB" w14:textId="7BD03BDF" w:rsidR="009F52D2" w:rsidRDefault="009F52D2">
      <w:pPr>
        <w:pStyle w:val="NormalWeb"/>
        <w:divId w:val="615061680"/>
        <w:rPr>
          <w:rFonts w:ascii="Arial" w:hAnsi="Arial" w:cs="Arial"/>
          <w:color w:val="000000"/>
        </w:rPr>
      </w:pPr>
      <w:r w:rsidRPr="009F52D2">
        <w:rPr>
          <w:rFonts w:ascii="Arial" w:hAnsi="Arial" w:cs="Arial"/>
          <w:color w:val="000000"/>
        </w:rPr>
        <w:lastRenderedPageBreak/>
        <w:t>2.2.2 Skills needed for a successful coach</w:t>
      </w:r>
      <w:r w:rsidR="009D1677">
        <w:rPr>
          <w:rFonts w:ascii="Arial" w:hAnsi="Arial" w:cs="Arial"/>
          <w:color w:val="000000"/>
        </w:rPr>
        <w:t>;</w:t>
      </w:r>
    </w:p>
    <w:p w14:paraId="49A9EDAA" w14:textId="77777777" w:rsidR="009F52D2" w:rsidRPr="009F52D2" w:rsidRDefault="009F52D2">
      <w:pPr>
        <w:pStyle w:val="NormalWeb"/>
        <w:divId w:val="615061680"/>
        <w:rPr>
          <w:rFonts w:ascii="Arial" w:hAnsi="Arial" w:cs="Arial"/>
          <w:color w:val="000000"/>
        </w:rPr>
      </w:pPr>
      <w:r w:rsidRPr="009F52D2">
        <w:rPr>
          <w:rFonts w:ascii="Arial" w:hAnsi="Arial" w:cs="Arial"/>
          <w:color w:val="000000"/>
        </w:rPr>
        <w:t>2.3 Evaluation of the coaching and mentoring role in building resilience</w:t>
      </w:r>
    </w:p>
    <w:p w14:paraId="170F639C" w14:textId="77777777" w:rsidR="009F52D2" w:rsidRPr="009F52D2" w:rsidRDefault="009F52D2">
      <w:pPr>
        <w:pStyle w:val="NormalWeb"/>
        <w:divId w:val="615061680"/>
        <w:rPr>
          <w:rFonts w:ascii="Arial" w:hAnsi="Arial" w:cs="Arial"/>
          <w:color w:val="000000"/>
        </w:rPr>
      </w:pPr>
      <w:r w:rsidRPr="009F52D2">
        <w:rPr>
          <w:rFonts w:ascii="Arial" w:hAnsi="Arial" w:cs="Arial"/>
          <w:color w:val="000000"/>
        </w:rPr>
        <w:t>2.3.1 The drivers of workplace change</w:t>
      </w:r>
    </w:p>
    <w:p w14:paraId="446D0AC6" w14:textId="77777777" w:rsidR="009F52D2" w:rsidRPr="009F52D2" w:rsidRDefault="009F52D2">
      <w:pPr>
        <w:pStyle w:val="NormalWeb"/>
        <w:divId w:val="615061680"/>
        <w:rPr>
          <w:rFonts w:ascii="Arial" w:hAnsi="Arial" w:cs="Arial"/>
          <w:color w:val="000000"/>
        </w:rPr>
      </w:pPr>
      <w:r w:rsidRPr="009F52D2">
        <w:rPr>
          <w:rFonts w:ascii="Arial" w:hAnsi="Arial" w:cs="Arial"/>
          <w:color w:val="000000"/>
        </w:rPr>
        <w:t>2.3.2 How resilience helps the workforce deal with change</w:t>
      </w:r>
    </w:p>
    <w:p w14:paraId="26432320" w14:textId="77777777" w:rsidR="009F52D2" w:rsidRPr="009F52D2" w:rsidRDefault="009F52D2">
      <w:pPr>
        <w:pStyle w:val="NormalWeb"/>
        <w:divId w:val="615061680"/>
        <w:rPr>
          <w:rFonts w:ascii="Arial" w:hAnsi="Arial" w:cs="Arial"/>
          <w:color w:val="000000"/>
        </w:rPr>
      </w:pPr>
      <w:r w:rsidRPr="009F52D2">
        <w:rPr>
          <w:rFonts w:ascii="Arial" w:hAnsi="Arial" w:cs="Arial"/>
          <w:color w:val="000000"/>
        </w:rPr>
        <w:t>2.4 Evaluation of peer coach performance</w:t>
      </w:r>
    </w:p>
    <w:p w14:paraId="78A74A41" w14:textId="1467CFB0" w:rsidR="009F52D2" w:rsidRDefault="00DC2C49">
      <w:pPr>
        <w:pStyle w:val="NormalWeb"/>
        <w:divId w:val="615061680"/>
        <w:rPr>
          <w:rFonts w:ascii="Arial" w:hAnsi="Arial" w:cs="Arial"/>
          <w:color w:val="000000"/>
        </w:rPr>
      </w:pPr>
      <w:r>
        <w:rPr>
          <w:rFonts w:eastAsia="Times New Roman"/>
          <w:noProof/>
        </w:rPr>
        <w:drawing>
          <wp:anchor distT="0" distB="0" distL="114300" distR="114300" simplePos="0" relativeHeight="251659264" behindDoc="0" locked="0" layoutInCell="1" allowOverlap="1" wp14:anchorId="74679F1D" wp14:editId="7739B838">
            <wp:simplePos x="0" y="0"/>
            <wp:positionH relativeFrom="column">
              <wp:posOffset>-780993</wp:posOffset>
            </wp:positionH>
            <wp:positionV relativeFrom="paragraph">
              <wp:posOffset>494607</wp:posOffset>
            </wp:positionV>
            <wp:extent cx="7633855" cy="2576945"/>
            <wp:effectExtent l="0" t="0" r="571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33855" cy="2576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52D2" w:rsidRPr="009F52D2">
        <w:rPr>
          <w:rFonts w:ascii="Arial" w:hAnsi="Arial" w:cs="Arial"/>
          <w:color w:val="000000"/>
        </w:rPr>
        <w:t>2.4.1 Personal development plan</w:t>
      </w:r>
    </w:p>
    <w:p w14:paraId="5D7D0F2D" w14:textId="44F84984" w:rsidR="00717787" w:rsidRPr="009F52D2" w:rsidRDefault="00717787">
      <w:pPr>
        <w:pStyle w:val="NormalWeb"/>
        <w:divId w:val="615061680"/>
        <w:rPr>
          <w:rFonts w:ascii="Arial" w:hAnsi="Arial" w:cs="Arial"/>
          <w:color w:val="000000"/>
        </w:rPr>
      </w:pPr>
    </w:p>
    <w:p w14:paraId="44D89254" w14:textId="77777777" w:rsidR="009F52D2" w:rsidRPr="009F52D2" w:rsidRDefault="009F52D2">
      <w:pPr>
        <w:pStyle w:val="NormalWeb"/>
        <w:divId w:val="615061680"/>
        <w:rPr>
          <w:rFonts w:ascii="Arial" w:hAnsi="Arial" w:cs="Arial"/>
          <w:color w:val="000000"/>
        </w:rPr>
      </w:pPr>
      <w:r w:rsidRPr="009F52D2">
        <w:rPr>
          <w:rFonts w:ascii="Arial" w:hAnsi="Arial" w:cs="Arial"/>
          <w:color w:val="000000"/>
        </w:rPr>
        <w:t>2.4.2 Is the Instant Pay Off model effective?</w:t>
      </w:r>
    </w:p>
    <w:p w14:paraId="72CE7037" w14:textId="10B15A29" w:rsidR="009F1BE8" w:rsidRPr="00CF373B" w:rsidRDefault="00CB6720" w:rsidP="00E66685">
      <w:pPr>
        <w:rPr>
          <w:rFonts w:ascii="Arial" w:hAnsi="Arial" w:cs="Arial"/>
          <w:b/>
          <w:bCs/>
          <w:sz w:val="24"/>
          <w:szCs w:val="24"/>
        </w:rPr>
      </w:pPr>
      <w:r w:rsidRPr="00D95321">
        <w:rPr>
          <w:rFonts w:ascii="Arial" w:hAnsi="Arial" w:cs="Arial"/>
          <w:b/>
          <w:bCs/>
          <w:sz w:val="24"/>
          <w:szCs w:val="24"/>
        </w:rPr>
        <w:t>Ref</w:t>
      </w:r>
      <w:r w:rsidR="00121366">
        <w:rPr>
          <w:rFonts w:ascii="Arial" w:hAnsi="Arial" w:cs="Arial"/>
          <w:b/>
          <w:bCs/>
          <w:sz w:val="24"/>
          <w:szCs w:val="24"/>
        </w:rPr>
        <w:t>erences</w:t>
      </w:r>
      <w:r w:rsidRPr="00D95321">
        <w:rPr>
          <w:rFonts w:ascii="Arial" w:hAnsi="Arial" w:cs="Arial"/>
          <w:b/>
          <w:bCs/>
          <w:sz w:val="24"/>
          <w:szCs w:val="24"/>
        </w:rPr>
        <w:t xml:space="preserve">: </w:t>
      </w:r>
    </w:p>
    <w:p w14:paraId="48D48BBA" w14:textId="57CD05B7" w:rsidR="00AC7C68" w:rsidRDefault="00AC7C68" w:rsidP="00E66685">
      <w:pPr>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 xml:space="preserve">Barber, A. (2018). </w:t>
      </w:r>
      <w:r w:rsidR="002B33A0">
        <w:rPr>
          <w:rFonts w:ascii="Arial" w:eastAsia="Times New Roman" w:hAnsi="Arial" w:cs="Arial"/>
          <w:i/>
          <w:iCs/>
          <w:color w:val="000000" w:themeColor="text1"/>
          <w:sz w:val="24"/>
          <w:szCs w:val="24"/>
          <w:shd w:val="clear" w:color="auto" w:fill="FFFFFF"/>
        </w:rPr>
        <w:t xml:space="preserve">Line manager </w:t>
      </w:r>
      <w:r w:rsidR="005B06C3">
        <w:rPr>
          <w:rFonts w:ascii="Arial" w:eastAsia="Times New Roman" w:hAnsi="Arial" w:cs="Arial"/>
          <w:i/>
          <w:iCs/>
          <w:color w:val="000000" w:themeColor="text1"/>
          <w:sz w:val="24"/>
          <w:szCs w:val="24"/>
          <w:shd w:val="clear" w:color="auto" w:fill="FFFFFF"/>
        </w:rPr>
        <w:t xml:space="preserve">mentor and coach. </w:t>
      </w:r>
      <w:r w:rsidR="005B06C3">
        <w:rPr>
          <w:rFonts w:ascii="Arial" w:eastAsia="Times New Roman" w:hAnsi="Arial" w:cs="Arial"/>
          <w:color w:val="000000" w:themeColor="text1"/>
          <w:sz w:val="24"/>
          <w:szCs w:val="24"/>
          <w:shd w:val="clear" w:color="auto" w:fill="FFFFFF"/>
        </w:rPr>
        <w:t xml:space="preserve">Available at: </w:t>
      </w:r>
      <w:hyperlink r:id="rId8" w:history="1">
        <w:r w:rsidR="005B06C3" w:rsidRPr="001D5287">
          <w:rPr>
            <w:rStyle w:val="Hyperlink"/>
            <w:rFonts w:ascii="Arial" w:eastAsia="Times New Roman" w:hAnsi="Arial" w:cs="Arial"/>
            <w:sz w:val="24"/>
            <w:szCs w:val="24"/>
            <w:shd w:val="clear" w:color="auto" w:fill="FFFFFF"/>
          </w:rPr>
          <w:t>https://davidclutterbuckpartnership.com/line-manager-mentor-and-coach-managing-the-conflicts-and-capitalizing-on-the-opportunities/</w:t>
        </w:r>
      </w:hyperlink>
      <w:r w:rsidR="005B06C3">
        <w:rPr>
          <w:rFonts w:ascii="Arial" w:eastAsia="Times New Roman" w:hAnsi="Arial" w:cs="Arial"/>
          <w:color w:val="000000" w:themeColor="text1"/>
          <w:sz w:val="24"/>
          <w:szCs w:val="24"/>
          <w:shd w:val="clear" w:color="auto" w:fill="FFFFFF"/>
        </w:rPr>
        <w:t xml:space="preserve"> </w:t>
      </w:r>
      <w:r w:rsidR="008131D9">
        <w:rPr>
          <w:rFonts w:ascii="Arial" w:eastAsia="Times New Roman" w:hAnsi="Arial" w:cs="Arial"/>
          <w:color w:val="000000" w:themeColor="text1"/>
          <w:sz w:val="24"/>
          <w:szCs w:val="24"/>
          <w:shd w:val="clear" w:color="auto" w:fill="FFFFFF"/>
        </w:rPr>
        <w:t>(Accessed: 5</w:t>
      </w:r>
      <w:r w:rsidR="008131D9" w:rsidRPr="008131D9">
        <w:rPr>
          <w:rFonts w:ascii="Arial" w:eastAsia="Times New Roman" w:hAnsi="Arial" w:cs="Arial"/>
          <w:color w:val="000000" w:themeColor="text1"/>
          <w:sz w:val="24"/>
          <w:szCs w:val="24"/>
          <w:shd w:val="clear" w:color="auto" w:fill="FFFFFF"/>
          <w:vertAlign w:val="superscript"/>
        </w:rPr>
        <w:t>th</w:t>
      </w:r>
      <w:r w:rsidR="008131D9">
        <w:rPr>
          <w:rFonts w:ascii="Arial" w:eastAsia="Times New Roman" w:hAnsi="Arial" w:cs="Arial"/>
          <w:color w:val="000000" w:themeColor="text1"/>
          <w:sz w:val="24"/>
          <w:szCs w:val="24"/>
          <w:shd w:val="clear" w:color="auto" w:fill="FFFFFF"/>
        </w:rPr>
        <w:t xml:space="preserve"> December 2021).</w:t>
      </w:r>
    </w:p>
    <w:p w14:paraId="6FC204A7" w14:textId="7246BF06" w:rsidR="00D81D6D" w:rsidRDefault="00DB6711" w:rsidP="00E66685">
      <w:pPr>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Bigthink.</w:t>
      </w:r>
      <w:r w:rsidR="008C5E17">
        <w:rPr>
          <w:rFonts w:ascii="Arial" w:eastAsia="Times New Roman" w:hAnsi="Arial" w:cs="Arial"/>
          <w:color w:val="000000" w:themeColor="text1"/>
          <w:sz w:val="24"/>
          <w:szCs w:val="24"/>
          <w:shd w:val="clear" w:color="auto" w:fill="FFFFFF"/>
        </w:rPr>
        <w:t>com (20</w:t>
      </w:r>
      <w:r w:rsidR="00E06A3B">
        <w:rPr>
          <w:rFonts w:ascii="Arial" w:eastAsia="Times New Roman" w:hAnsi="Arial" w:cs="Arial"/>
          <w:color w:val="000000" w:themeColor="text1"/>
          <w:sz w:val="24"/>
          <w:szCs w:val="24"/>
          <w:shd w:val="clear" w:color="auto" w:fill="FFFFFF"/>
        </w:rPr>
        <w:t>17</w:t>
      </w:r>
      <w:r w:rsidR="008C5E17">
        <w:rPr>
          <w:rFonts w:ascii="Arial" w:eastAsia="Times New Roman" w:hAnsi="Arial" w:cs="Arial"/>
          <w:color w:val="000000" w:themeColor="text1"/>
          <w:sz w:val="24"/>
          <w:szCs w:val="24"/>
          <w:shd w:val="clear" w:color="auto" w:fill="FFFFFF"/>
        </w:rPr>
        <w:t>).</w:t>
      </w:r>
      <w:r w:rsidR="00E06A3B">
        <w:rPr>
          <w:rFonts w:ascii="Arial" w:eastAsia="Times New Roman" w:hAnsi="Arial" w:cs="Arial"/>
          <w:color w:val="000000" w:themeColor="text1"/>
          <w:sz w:val="24"/>
          <w:szCs w:val="24"/>
          <w:shd w:val="clear" w:color="auto" w:fill="FFFFFF"/>
        </w:rPr>
        <w:t xml:space="preserve"> </w:t>
      </w:r>
      <w:r w:rsidR="0099563E">
        <w:rPr>
          <w:rFonts w:ascii="Arial" w:eastAsia="Times New Roman" w:hAnsi="Arial" w:cs="Arial"/>
          <w:i/>
          <w:iCs/>
          <w:color w:val="000000" w:themeColor="text1"/>
          <w:sz w:val="24"/>
          <w:szCs w:val="24"/>
          <w:shd w:val="clear" w:color="auto" w:fill="FFFFFF"/>
        </w:rPr>
        <w:t>3-reasons-your-organisation-needs-self-directed-learning</w:t>
      </w:r>
      <w:r w:rsidR="00093C50">
        <w:rPr>
          <w:rFonts w:ascii="Arial" w:eastAsia="Times New Roman" w:hAnsi="Arial" w:cs="Arial"/>
          <w:i/>
          <w:iCs/>
          <w:color w:val="000000" w:themeColor="text1"/>
          <w:sz w:val="24"/>
          <w:szCs w:val="24"/>
          <w:shd w:val="clear" w:color="auto" w:fill="FFFFFF"/>
        </w:rPr>
        <w:t>.</w:t>
      </w:r>
      <w:r w:rsidR="00093C50">
        <w:rPr>
          <w:rFonts w:ascii="Arial" w:eastAsia="Times New Roman" w:hAnsi="Arial" w:cs="Arial"/>
          <w:color w:val="000000" w:themeColor="text1"/>
          <w:sz w:val="24"/>
          <w:szCs w:val="24"/>
          <w:shd w:val="clear" w:color="auto" w:fill="FFFFFF"/>
        </w:rPr>
        <w:t xml:space="preserve"> </w:t>
      </w:r>
      <w:r w:rsidR="00566B1F">
        <w:rPr>
          <w:rFonts w:ascii="Arial" w:eastAsia="Times New Roman" w:hAnsi="Arial" w:cs="Arial"/>
          <w:color w:val="000000" w:themeColor="text1"/>
          <w:sz w:val="24"/>
          <w:szCs w:val="24"/>
          <w:shd w:val="clear" w:color="auto" w:fill="FFFFFF"/>
        </w:rPr>
        <w:t>Available</w:t>
      </w:r>
      <w:r w:rsidR="007C70A3">
        <w:rPr>
          <w:rFonts w:ascii="Arial" w:eastAsia="Times New Roman" w:hAnsi="Arial" w:cs="Arial"/>
          <w:color w:val="000000" w:themeColor="text1"/>
          <w:sz w:val="24"/>
          <w:szCs w:val="24"/>
          <w:shd w:val="clear" w:color="auto" w:fill="FFFFFF"/>
        </w:rPr>
        <w:t xml:space="preserve"> at:</w:t>
      </w:r>
      <w:r w:rsidR="008C5E17">
        <w:rPr>
          <w:rFonts w:ascii="Arial" w:eastAsia="Times New Roman" w:hAnsi="Arial" w:cs="Arial"/>
          <w:color w:val="000000" w:themeColor="text1"/>
          <w:sz w:val="24"/>
          <w:szCs w:val="24"/>
          <w:shd w:val="clear" w:color="auto" w:fill="FFFFFF"/>
        </w:rPr>
        <w:t xml:space="preserve"> </w:t>
      </w:r>
      <w:hyperlink r:id="rId9" w:history="1">
        <w:r w:rsidR="00766B9C" w:rsidRPr="001D5287">
          <w:rPr>
            <w:rStyle w:val="Hyperlink"/>
            <w:rFonts w:ascii="Arial" w:eastAsia="Times New Roman" w:hAnsi="Arial" w:cs="Arial"/>
            <w:sz w:val="24"/>
            <w:szCs w:val="24"/>
            <w:shd w:val="clear" w:color="auto" w:fill="FFFFFF"/>
          </w:rPr>
          <w:t>https://bigthink.com/plus/3-reasons-your-organization-needs-self-directed-learning-in-2018/</w:t>
        </w:r>
      </w:hyperlink>
      <w:r w:rsidR="00766B9C">
        <w:rPr>
          <w:rFonts w:ascii="Arial" w:eastAsia="Times New Roman" w:hAnsi="Arial" w:cs="Arial"/>
          <w:color w:val="000000" w:themeColor="text1"/>
          <w:sz w:val="24"/>
          <w:szCs w:val="24"/>
          <w:shd w:val="clear" w:color="auto" w:fill="FFFFFF"/>
        </w:rPr>
        <w:t xml:space="preserve"> (Acc</w:t>
      </w:r>
      <w:r w:rsidR="00F348F5">
        <w:rPr>
          <w:rFonts w:ascii="Arial" w:eastAsia="Times New Roman" w:hAnsi="Arial" w:cs="Arial"/>
          <w:color w:val="000000" w:themeColor="text1"/>
          <w:sz w:val="24"/>
          <w:szCs w:val="24"/>
          <w:shd w:val="clear" w:color="auto" w:fill="FFFFFF"/>
        </w:rPr>
        <w:t>essed: 1</w:t>
      </w:r>
      <w:r w:rsidR="00F348F5" w:rsidRPr="00F348F5">
        <w:rPr>
          <w:rFonts w:ascii="Arial" w:eastAsia="Times New Roman" w:hAnsi="Arial" w:cs="Arial"/>
          <w:color w:val="000000" w:themeColor="text1"/>
          <w:sz w:val="24"/>
          <w:szCs w:val="24"/>
          <w:shd w:val="clear" w:color="auto" w:fill="FFFFFF"/>
          <w:vertAlign w:val="superscript"/>
        </w:rPr>
        <w:t>st</w:t>
      </w:r>
      <w:r w:rsidR="00F348F5">
        <w:rPr>
          <w:rFonts w:ascii="Arial" w:eastAsia="Times New Roman" w:hAnsi="Arial" w:cs="Arial"/>
          <w:color w:val="000000" w:themeColor="text1"/>
          <w:sz w:val="24"/>
          <w:szCs w:val="24"/>
          <w:shd w:val="clear" w:color="auto" w:fill="FFFFFF"/>
        </w:rPr>
        <w:t xml:space="preserve"> December 2021).</w:t>
      </w:r>
    </w:p>
    <w:p w14:paraId="1F1B396D" w14:textId="591C987E" w:rsidR="009D2B68" w:rsidRDefault="00E32C1A" w:rsidP="00E66685">
      <w:pPr>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 xml:space="preserve">CIPD. (2020). </w:t>
      </w:r>
      <w:r w:rsidR="00AA238F">
        <w:rPr>
          <w:rFonts w:ascii="Arial" w:eastAsia="Times New Roman" w:hAnsi="Arial" w:cs="Arial"/>
          <w:i/>
          <w:iCs/>
          <w:color w:val="000000" w:themeColor="text1"/>
          <w:sz w:val="24"/>
          <w:szCs w:val="24"/>
          <w:shd w:val="clear" w:color="auto" w:fill="FFFFFF"/>
        </w:rPr>
        <w:t>Line</w:t>
      </w:r>
      <w:r w:rsidR="001034F6">
        <w:rPr>
          <w:rFonts w:ascii="Arial" w:eastAsia="Times New Roman" w:hAnsi="Arial" w:cs="Arial"/>
          <w:i/>
          <w:iCs/>
          <w:color w:val="000000" w:themeColor="text1"/>
          <w:sz w:val="24"/>
          <w:szCs w:val="24"/>
          <w:shd w:val="clear" w:color="auto" w:fill="FFFFFF"/>
        </w:rPr>
        <w:t xml:space="preserve"> </w:t>
      </w:r>
      <w:r w:rsidR="00AA238F">
        <w:rPr>
          <w:rFonts w:ascii="Arial" w:eastAsia="Times New Roman" w:hAnsi="Arial" w:cs="Arial"/>
          <w:i/>
          <w:iCs/>
          <w:color w:val="000000" w:themeColor="text1"/>
          <w:sz w:val="24"/>
          <w:szCs w:val="24"/>
          <w:shd w:val="clear" w:color="auto" w:fill="FFFFFF"/>
        </w:rPr>
        <w:t xml:space="preserve">managers role in </w:t>
      </w:r>
      <w:r w:rsidR="001034F6">
        <w:rPr>
          <w:rFonts w:ascii="Arial" w:eastAsia="Times New Roman" w:hAnsi="Arial" w:cs="Arial"/>
          <w:i/>
          <w:iCs/>
          <w:color w:val="000000" w:themeColor="text1"/>
          <w:sz w:val="24"/>
          <w:szCs w:val="24"/>
          <w:shd w:val="clear" w:color="auto" w:fill="FFFFFF"/>
        </w:rPr>
        <w:t xml:space="preserve">supporting the people profession. </w:t>
      </w:r>
      <w:r w:rsidR="001034F6">
        <w:rPr>
          <w:rFonts w:ascii="Arial" w:eastAsia="Times New Roman" w:hAnsi="Arial" w:cs="Arial"/>
          <w:color w:val="000000" w:themeColor="text1"/>
          <w:sz w:val="24"/>
          <w:szCs w:val="24"/>
          <w:shd w:val="clear" w:color="auto" w:fill="FFFFFF"/>
        </w:rPr>
        <w:t xml:space="preserve">Available at: </w:t>
      </w:r>
      <w:hyperlink r:id="rId10" w:history="1">
        <w:r w:rsidR="001034F6" w:rsidRPr="001D5287">
          <w:rPr>
            <w:rStyle w:val="Hyperlink"/>
            <w:rFonts w:ascii="Arial" w:eastAsia="Times New Roman" w:hAnsi="Arial" w:cs="Arial"/>
            <w:sz w:val="24"/>
            <w:szCs w:val="24"/>
            <w:shd w:val="clear" w:color="auto" w:fill="FFFFFF"/>
          </w:rPr>
          <w:t>https://www.cipd.co.uk/knowledge/fundamentals/people/hr/line-managers-factsheet#gref</w:t>
        </w:r>
      </w:hyperlink>
      <w:r w:rsidR="001034F6">
        <w:rPr>
          <w:rFonts w:ascii="Arial" w:eastAsia="Times New Roman" w:hAnsi="Arial" w:cs="Arial"/>
          <w:color w:val="000000" w:themeColor="text1"/>
          <w:sz w:val="24"/>
          <w:szCs w:val="24"/>
          <w:shd w:val="clear" w:color="auto" w:fill="FFFFFF"/>
        </w:rPr>
        <w:t xml:space="preserve"> (Accessed: 5</w:t>
      </w:r>
      <w:r w:rsidR="001034F6" w:rsidRPr="001034F6">
        <w:rPr>
          <w:rFonts w:ascii="Arial" w:eastAsia="Times New Roman" w:hAnsi="Arial" w:cs="Arial"/>
          <w:color w:val="000000" w:themeColor="text1"/>
          <w:sz w:val="24"/>
          <w:szCs w:val="24"/>
          <w:shd w:val="clear" w:color="auto" w:fill="FFFFFF"/>
          <w:vertAlign w:val="superscript"/>
        </w:rPr>
        <w:t>th</w:t>
      </w:r>
      <w:r w:rsidR="001034F6">
        <w:rPr>
          <w:rFonts w:ascii="Arial" w:eastAsia="Times New Roman" w:hAnsi="Arial" w:cs="Arial"/>
          <w:color w:val="000000" w:themeColor="text1"/>
          <w:sz w:val="24"/>
          <w:szCs w:val="24"/>
          <w:shd w:val="clear" w:color="auto" w:fill="FFFFFF"/>
        </w:rPr>
        <w:t xml:space="preserve"> December 202</w:t>
      </w:r>
      <w:r w:rsidR="003024B5">
        <w:rPr>
          <w:rFonts w:ascii="Arial" w:eastAsia="Times New Roman" w:hAnsi="Arial" w:cs="Arial"/>
          <w:color w:val="000000" w:themeColor="text1"/>
          <w:sz w:val="24"/>
          <w:szCs w:val="24"/>
          <w:shd w:val="clear" w:color="auto" w:fill="FFFFFF"/>
        </w:rPr>
        <w:t xml:space="preserve">0). </w:t>
      </w:r>
    </w:p>
    <w:p w14:paraId="2B90C760" w14:textId="03CC9484" w:rsidR="0020563B" w:rsidRDefault="00D37C4C" w:rsidP="00E66685">
      <w:pPr>
        <w:rPr>
          <w:rFonts w:ascii="Arial" w:eastAsia="Times New Roman" w:hAnsi="Arial" w:cs="Arial"/>
          <w:color w:val="000000" w:themeColor="text1"/>
          <w:sz w:val="24"/>
          <w:szCs w:val="24"/>
          <w:shd w:val="clear" w:color="auto" w:fill="FFFFFF"/>
        </w:rPr>
      </w:pPr>
      <w:r w:rsidRPr="00222FBF">
        <w:rPr>
          <w:rFonts w:ascii="Arial" w:eastAsia="Times New Roman" w:hAnsi="Arial" w:cs="Arial"/>
          <w:color w:val="000000" w:themeColor="text1"/>
          <w:sz w:val="24"/>
          <w:szCs w:val="24"/>
          <w:shd w:val="clear" w:color="auto" w:fill="FFFFFF"/>
        </w:rPr>
        <w:t xml:space="preserve">Clutterbuck, D. (1991). </w:t>
      </w:r>
      <w:r w:rsidRPr="00222FBF">
        <w:rPr>
          <w:rStyle w:val="Emphasis"/>
          <w:rFonts w:ascii="Arial" w:eastAsia="Times New Roman" w:hAnsi="Arial" w:cs="Arial"/>
          <w:color w:val="000000" w:themeColor="text1"/>
          <w:sz w:val="24"/>
          <w:szCs w:val="24"/>
          <w:shd w:val="clear" w:color="auto" w:fill="FFFFFF"/>
        </w:rPr>
        <w:t>Everyone Needs a Mentor</w:t>
      </w:r>
      <w:r w:rsidR="00222FBF">
        <w:rPr>
          <w:rStyle w:val="Emphasis"/>
          <w:rFonts w:ascii="Arial" w:eastAsia="Times New Roman" w:hAnsi="Arial" w:cs="Arial"/>
          <w:color w:val="000000" w:themeColor="text1"/>
          <w:sz w:val="24"/>
          <w:szCs w:val="24"/>
          <w:shd w:val="clear" w:color="auto" w:fill="FFFFFF"/>
        </w:rPr>
        <w:t xml:space="preserve">. </w:t>
      </w:r>
      <w:r w:rsidR="009F4FF8" w:rsidRPr="00222FBF">
        <w:rPr>
          <w:rStyle w:val="Emphasis"/>
          <w:rFonts w:ascii="Arial" w:eastAsia="Times New Roman" w:hAnsi="Arial" w:cs="Arial"/>
          <w:i w:val="0"/>
          <w:iCs w:val="0"/>
          <w:color w:val="000000" w:themeColor="text1"/>
          <w:sz w:val="24"/>
          <w:szCs w:val="24"/>
          <w:shd w:val="clear" w:color="auto" w:fill="FFFFFF"/>
        </w:rPr>
        <w:t>New York,</w:t>
      </w:r>
      <w:r w:rsidR="00F04C5B" w:rsidRPr="00222FBF">
        <w:rPr>
          <w:rStyle w:val="Emphasis"/>
          <w:rFonts w:ascii="Arial" w:eastAsia="Times New Roman" w:hAnsi="Arial" w:cs="Arial"/>
          <w:color w:val="000000" w:themeColor="text1"/>
          <w:sz w:val="24"/>
          <w:szCs w:val="24"/>
          <w:shd w:val="clear" w:color="auto" w:fill="FFFFFF"/>
        </w:rPr>
        <w:t xml:space="preserve"> </w:t>
      </w:r>
      <w:r w:rsidRPr="00222FBF">
        <w:rPr>
          <w:rFonts w:ascii="Arial" w:eastAsia="Times New Roman" w:hAnsi="Arial" w:cs="Arial"/>
          <w:color w:val="000000" w:themeColor="text1"/>
          <w:sz w:val="24"/>
          <w:szCs w:val="24"/>
          <w:shd w:val="clear" w:color="auto" w:fill="FFFFFF"/>
        </w:rPr>
        <w:t>Hyperion Books</w:t>
      </w:r>
      <w:r w:rsidR="009F4FF8" w:rsidRPr="00222FBF">
        <w:rPr>
          <w:rFonts w:ascii="Arial" w:eastAsia="Times New Roman" w:hAnsi="Arial" w:cs="Arial"/>
          <w:color w:val="000000" w:themeColor="text1"/>
          <w:sz w:val="24"/>
          <w:szCs w:val="24"/>
          <w:shd w:val="clear" w:color="auto" w:fill="FFFFFF"/>
        </w:rPr>
        <w:t>.</w:t>
      </w:r>
      <w:r w:rsidRPr="00222FBF">
        <w:rPr>
          <w:rFonts w:ascii="Arial" w:eastAsia="Times New Roman" w:hAnsi="Arial" w:cs="Arial"/>
          <w:color w:val="000000" w:themeColor="text1"/>
          <w:sz w:val="24"/>
          <w:szCs w:val="24"/>
          <w:shd w:val="clear" w:color="auto" w:fill="FFFFFF"/>
        </w:rPr>
        <w:t xml:space="preserve"> </w:t>
      </w:r>
    </w:p>
    <w:p w14:paraId="5A6A2C2C" w14:textId="721A02E2" w:rsidR="00294490" w:rsidRDefault="00A31A06" w:rsidP="00E66685">
      <w:pPr>
        <w:rPr>
          <w:rFonts w:ascii="Arial" w:eastAsia="Times New Roman" w:hAnsi="Arial" w:cs="Arial"/>
          <w:color w:val="000000"/>
          <w:sz w:val="24"/>
          <w:szCs w:val="24"/>
        </w:rPr>
      </w:pPr>
      <w:r w:rsidRPr="00DA6029">
        <w:rPr>
          <w:rFonts w:ascii="Arial" w:eastAsia="Times New Roman" w:hAnsi="Arial" w:cs="Arial"/>
          <w:color w:val="000000"/>
          <w:sz w:val="24"/>
          <w:szCs w:val="24"/>
        </w:rPr>
        <w:lastRenderedPageBreak/>
        <w:t>Clutterbuck D (2007</w:t>
      </w:r>
      <w:r w:rsidR="00DA6029" w:rsidRPr="00DA6029">
        <w:rPr>
          <w:rFonts w:ascii="Arial" w:eastAsia="Times New Roman" w:hAnsi="Arial" w:cs="Arial"/>
          <w:color w:val="000000"/>
          <w:sz w:val="24"/>
          <w:szCs w:val="24"/>
        </w:rPr>
        <w:t>)</w:t>
      </w:r>
      <w:r w:rsidRPr="00DA6029">
        <w:rPr>
          <w:rFonts w:ascii="Arial" w:eastAsia="Times New Roman" w:hAnsi="Arial" w:cs="Arial"/>
          <w:color w:val="000000"/>
          <w:sz w:val="24"/>
          <w:szCs w:val="24"/>
        </w:rPr>
        <w:t xml:space="preserve">. </w:t>
      </w:r>
      <w:r w:rsidRPr="00DA6029">
        <w:rPr>
          <w:rFonts w:ascii="Arial" w:eastAsia="Times New Roman" w:hAnsi="Arial" w:cs="Arial"/>
          <w:i/>
          <w:iCs/>
          <w:color w:val="000000"/>
          <w:sz w:val="24"/>
          <w:szCs w:val="24"/>
        </w:rPr>
        <w:t>Coaching the team at work.</w:t>
      </w:r>
      <w:r w:rsidRPr="00DA6029">
        <w:rPr>
          <w:rFonts w:ascii="Arial" w:eastAsia="Times New Roman" w:hAnsi="Arial" w:cs="Arial"/>
          <w:color w:val="000000"/>
          <w:sz w:val="24"/>
          <w:szCs w:val="24"/>
        </w:rPr>
        <w:t xml:space="preserve"> N</w:t>
      </w:r>
      <w:r w:rsidR="00A27535">
        <w:rPr>
          <w:rFonts w:ascii="Arial" w:eastAsia="Times New Roman" w:hAnsi="Arial" w:cs="Arial"/>
          <w:color w:val="000000"/>
          <w:sz w:val="24"/>
          <w:szCs w:val="24"/>
        </w:rPr>
        <w:t>i</w:t>
      </w:r>
      <w:r w:rsidRPr="00DA6029">
        <w:rPr>
          <w:rFonts w:ascii="Arial" w:eastAsia="Times New Roman" w:hAnsi="Arial" w:cs="Arial"/>
          <w:color w:val="000000"/>
          <w:sz w:val="24"/>
          <w:szCs w:val="24"/>
        </w:rPr>
        <w:t xml:space="preserve">cholas </w:t>
      </w:r>
      <w:r w:rsidR="008F400C">
        <w:rPr>
          <w:rFonts w:ascii="Arial" w:eastAsia="Times New Roman" w:hAnsi="Arial" w:cs="Arial"/>
          <w:color w:val="000000"/>
          <w:sz w:val="24"/>
          <w:szCs w:val="24"/>
        </w:rPr>
        <w:t>Br</w:t>
      </w:r>
      <w:r w:rsidR="00A27535">
        <w:rPr>
          <w:rFonts w:ascii="Arial" w:eastAsia="Times New Roman" w:hAnsi="Arial" w:cs="Arial"/>
          <w:color w:val="000000"/>
          <w:sz w:val="24"/>
          <w:szCs w:val="24"/>
        </w:rPr>
        <w:t>ea</w:t>
      </w:r>
      <w:r w:rsidRPr="00DA6029">
        <w:rPr>
          <w:rFonts w:ascii="Arial" w:eastAsia="Times New Roman" w:hAnsi="Arial" w:cs="Arial"/>
          <w:color w:val="000000"/>
          <w:sz w:val="24"/>
          <w:szCs w:val="24"/>
        </w:rPr>
        <w:t>ley international London.</w:t>
      </w:r>
    </w:p>
    <w:p w14:paraId="6AED8E56" w14:textId="45309B3F" w:rsidR="007B57A4" w:rsidRDefault="008C2C27" w:rsidP="00E66685">
      <w:pPr>
        <w:rPr>
          <w:rFonts w:ascii="Arial" w:eastAsia="Times New Roman" w:hAnsi="Arial" w:cs="Arial"/>
          <w:color w:val="000000"/>
          <w:sz w:val="24"/>
          <w:szCs w:val="24"/>
        </w:rPr>
      </w:pPr>
      <w:r>
        <w:rPr>
          <w:rFonts w:ascii="Arial" w:eastAsia="Times New Roman" w:hAnsi="Arial" w:cs="Arial"/>
          <w:color w:val="000000"/>
          <w:sz w:val="24"/>
          <w:szCs w:val="24"/>
        </w:rPr>
        <w:t xml:space="preserve">Explore (2021). </w:t>
      </w:r>
      <w:r w:rsidR="000B593B">
        <w:rPr>
          <w:rFonts w:ascii="Arial" w:eastAsia="Times New Roman" w:hAnsi="Arial" w:cs="Arial"/>
          <w:i/>
          <w:iCs/>
          <w:color w:val="000000"/>
          <w:sz w:val="24"/>
          <w:szCs w:val="24"/>
        </w:rPr>
        <w:t xml:space="preserve">Training and development. </w:t>
      </w:r>
      <w:r w:rsidR="000B593B">
        <w:rPr>
          <w:rFonts w:ascii="Arial" w:eastAsia="Times New Roman" w:hAnsi="Arial" w:cs="Arial"/>
          <w:color w:val="000000"/>
          <w:sz w:val="24"/>
          <w:szCs w:val="24"/>
        </w:rPr>
        <w:t xml:space="preserve">Available at: </w:t>
      </w:r>
      <w:hyperlink r:id="rId11" w:history="1">
        <w:r w:rsidR="000B593B" w:rsidRPr="001D5287">
          <w:rPr>
            <w:rStyle w:val="Hyperlink"/>
            <w:rFonts w:ascii="Arial" w:eastAsia="Times New Roman" w:hAnsi="Arial" w:cs="Arial"/>
            <w:sz w:val="24"/>
            <w:szCs w:val="24"/>
          </w:rPr>
          <w:t>https://explore.darwinbox.com/hr-glossary/training-and-development</w:t>
        </w:r>
      </w:hyperlink>
      <w:r w:rsidR="000B593B">
        <w:rPr>
          <w:rFonts w:ascii="Arial" w:eastAsia="Times New Roman" w:hAnsi="Arial" w:cs="Arial"/>
          <w:color w:val="000000"/>
          <w:sz w:val="24"/>
          <w:szCs w:val="24"/>
        </w:rPr>
        <w:t xml:space="preserve"> (Accessed: 5</w:t>
      </w:r>
      <w:r w:rsidR="000B593B" w:rsidRPr="000B593B">
        <w:rPr>
          <w:rFonts w:ascii="Arial" w:eastAsia="Times New Roman" w:hAnsi="Arial" w:cs="Arial"/>
          <w:color w:val="000000"/>
          <w:sz w:val="24"/>
          <w:szCs w:val="24"/>
          <w:vertAlign w:val="superscript"/>
        </w:rPr>
        <w:t>th</w:t>
      </w:r>
      <w:r w:rsidR="000B593B">
        <w:rPr>
          <w:rFonts w:ascii="Arial" w:eastAsia="Times New Roman" w:hAnsi="Arial" w:cs="Arial"/>
          <w:color w:val="000000"/>
          <w:sz w:val="24"/>
          <w:szCs w:val="24"/>
        </w:rPr>
        <w:t xml:space="preserve"> December 2021). </w:t>
      </w:r>
    </w:p>
    <w:p w14:paraId="6E092508" w14:textId="70101CF9" w:rsidR="00C94783" w:rsidRPr="00DA6029" w:rsidRDefault="00C94783" w:rsidP="00E66685">
      <w:pPr>
        <w:rPr>
          <w:rFonts w:ascii="Arial" w:eastAsia="Times New Roman" w:hAnsi="Arial" w:cs="Arial"/>
          <w:color w:val="000000" w:themeColor="text1"/>
          <w:sz w:val="24"/>
          <w:szCs w:val="24"/>
          <w:shd w:val="clear" w:color="auto" w:fill="FFFFFF"/>
        </w:rPr>
      </w:pPr>
      <w:r>
        <w:rPr>
          <w:rFonts w:ascii="Arial" w:eastAsia="Times New Roman" w:hAnsi="Arial" w:cs="Arial"/>
          <w:color w:val="000000"/>
          <w:sz w:val="24"/>
          <w:szCs w:val="24"/>
        </w:rPr>
        <w:t xml:space="preserve">Hoyland, N. (2021). </w:t>
      </w:r>
      <w:r w:rsidR="005D7DDF">
        <w:rPr>
          <w:rFonts w:ascii="Arial" w:eastAsia="Times New Roman" w:hAnsi="Arial" w:cs="Arial"/>
          <w:i/>
          <w:iCs/>
          <w:color w:val="000000"/>
          <w:sz w:val="24"/>
          <w:szCs w:val="24"/>
        </w:rPr>
        <w:t>What is employee engagement.</w:t>
      </w:r>
      <w:r w:rsidR="00AC7481">
        <w:rPr>
          <w:rFonts w:ascii="Arial" w:eastAsia="Times New Roman" w:hAnsi="Arial" w:cs="Arial"/>
          <w:color w:val="000000"/>
          <w:sz w:val="24"/>
          <w:szCs w:val="24"/>
        </w:rPr>
        <w:t xml:space="preserve"> Available at: </w:t>
      </w:r>
      <w:r w:rsidR="005D7DDF">
        <w:rPr>
          <w:rFonts w:ascii="Arial" w:eastAsia="Times New Roman" w:hAnsi="Arial" w:cs="Arial"/>
          <w:i/>
          <w:iCs/>
          <w:color w:val="000000"/>
          <w:sz w:val="24"/>
          <w:szCs w:val="24"/>
        </w:rPr>
        <w:t xml:space="preserve"> </w:t>
      </w:r>
      <w:hyperlink r:id="rId12" w:history="1">
        <w:r w:rsidR="00D86072" w:rsidRPr="001D5287">
          <w:rPr>
            <w:rStyle w:val="Hyperlink"/>
            <w:rFonts w:ascii="Arial" w:eastAsia="Times New Roman" w:hAnsi="Arial" w:cs="Arial"/>
            <w:sz w:val="24"/>
            <w:szCs w:val="24"/>
          </w:rPr>
          <w:t>https://huler.io/blog/what-is-employee-engagement?utm_term=what%20is%20employee%20engagement&amp;utm_campaign=TOTF+Phrase+Match+UK&amp;utm_source=adwords&amp;utm_medium=ppc&amp;hsa_acc=1159456774&amp;hsa_cam=14803516997&amp;hsa_grp=126400836863&amp;hsa_ad=553310015692&amp;hsa_src=g&amp;hsa_tgt=kwd-302188663126&amp;hsa_kw=what%20is%20employee%20engagement&amp;hsa_mt=p&amp;hsa_net=adwords&amp;hsa_ver=3&amp;gclid=Cj0KCQiA15yNBhDTARIsAGnwe0VkGgPgeNjgqoDKQtQVFW_b2-AHEmoO8lAfmCCQKV7CWifWBujugxgaApXEEALw_wcB</w:t>
        </w:r>
      </w:hyperlink>
      <w:r w:rsidR="00D86072">
        <w:rPr>
          <w:rFonts w:ascii="Arial" w:eastAsia="Times New Roman" w:hAnsi="Arial" w:cs="Arial"/>
          <w:color w:val="000000"/>
          <w:sz w:val="24"/>
          <w:szCs w:val="24"/>
        </w:rPr>
        <w:t xml:space="preserve"> (Accessed: 5</w:t>
      </w:r>
      <w:r w:rsidR="00D86072" w:rsidRPr="00D86072">
        <w:rPr>
          <w:rFonts w:ascii="Arial" w:eastAsia="Times New Roman" w:hAnsi="Arial" w:cs="Arial"/>
          <w:color w:val="000000"/>
          <w:sz w:val="24"/>
          <w:szCs w:val="24"/>
          <w:vertAlign w:val="superscript"/>
        </w:rPr>
        <w:t>th</w:t>
      </w:r>
      <w:r w:rsidR="00D86072">
        <w:rPr>
          <w:rFonts w:ascii="Arial" w:eastAsia="Times New Roman" w:hAnsi="Arial" w:cs="Arial"/>
          <w:color w:val="000000"/>
          <w:sz w:val="24"/>
          <w:szCs w:val="24"/>
        </w:rPr>
        <w:t xml:space="preserve"> December 2021). </w:t>
      </w:r>
    </w:p>
    <w:p w14:paraId="196EB8FD" w14:textId="2B85F6A0" w:rsidR="003E29D1" w:rsidRPr="00222FBF" w:rsidRDefault="0017545C" w:rsidP="00E66685">
      <w:pPr>
        <w:rPr>
          <w:rFonts w:ascii="Arial" w:hAnsi="Arial" w:cs="Arial"/>
          <w:color w:val="000000" w:themeColor="text1"/>
          <w:sz w:val="24"/>
          <w:szCs w:val="24"/>
        </w:rPr>
      </w:pPr>
      <w:r>
        <w:rPr>
          <w:rFonts w:ascii="Arial" w:eastAsia="Times New Roman" w:hAnsi="Arial" w:cs="Arial"/>
          <w:color w:val="000000" w:themeColor="text1"/>
          <w:sz w:val="24"/>
          <w:szCs w:val="24"/>
          <w:shd w:val="clear" w:color="auto" w:fill="FFFFFF"/>
        </w:rPr>
        <w:t xml:space="preserve">Indeed.com. (2021). </w:t>
      </w:r>
      <w:r w:rsidR="00765C07">
        <w:rPr>
          <w:rFonts w:ascii="Arial" w:eastAsia="Times New Roman" w:hAnsi="Arial" w:cs="Arial"/>
          <w:i/>
          <w:iCs/>
          <w:color w:val="000000" w:themeColor="text1"/>
          <w:sz w:val="24"/>
          <w:szCs w:val="24"/>
          <w:shd w:val="clear" w:color="auto" w:fill="FFFFFF"/>
        </w:rPr>
        <w:t xml:space="preserve">Coaching </w:t>
      </w:r>
      <w:r w:rsidR="00883AB7">
        <w:rPr>
          <w:rFonts w:ascii="Arial" w:eastAsia="Times New Roman" w:hAnsi="Arial" w:cs="Arial"/>
          <w:i/>
          <w:iCs/>
          <w:color w:val="000000" w:themeColor="text1"/>
          <w:sz w:val="24"/>
          <w:szCs w:val="24"/>
          <w:shd w:val="clear" w:color="auto" w:fill="FFFFFF"/>
        </w:rPr>
        <w:t xml:space="preserve">in the workplace. </w:t>
      </w:r>
      <w:r w:rsidR="00883AB7">
        <w:rPr>
          <w:rFonts w:ascii="Arial" w:eastAsia="Times New Roman" w:hAnsi="Arial" w:cs="Arial"/>
          <w:color w:val="000000" w:themeColor="text1"/>
          <w:sz w:val="24"/>
          <w:szCs w:val="24"/>
          <w:shd w:val="clear" w:color="auto" w:fill="FFFFFF"/>
        </w:rPr>
        <w:t xml:space="preserve">Available at: </w:t>
      </w:r>
      <w:hyperlink r:id="rId13" w:history="1">
        <w:r w:rsidR="00883AB7" w:rsidRPr="00A42506">
          <w:rPr>
            <w:rStyle w:val="Hyperlink"/>
            <w:rFonts w:ascii="Arial" w:eastAsia="Times New Roman" w:hAnsi="Arial" w:cs="Arial"/>
            <w:sz w:val="24"/>
            <w:szCs w:val="24"/>
            <w:shd w:val="clear" w:color="auto" w:fill="FFFFFF"/>
          </w:rPr>
          <w:t>https://www.indeed.com/career-advice/career-development/coaching-scenario-examples</w:t>
        </w:r>
      </w:hyperlink>
      <w:r w:rsidR="00883AB7">
        <w:rPr>
          <w:rFonts w:ascii="Arial" w:eastAsia="Times New Roman" w:hAnsi="Arial" w:cs="Arial"/>
          <w:color w:val="000000" w:themeColor="text1"/>
          <w:sz w:val="24"/>
          <w:szCs w:val="24"/>
          <w:shd w:val="clear" w:color="auto" w:fill="FFFFFF"/>
        </w:rPr>
        <w:t xml:space="preserve"> (Accessed: 29</w:t>
      </w:r>
      <w:r w:rsidR="00883AB7" w:rsidRPr="00883AB7">
        <w:rPr>
          <w:rFonts w:ascii="Arial" w:eastAsia="Times New Roman" w:hAnsi="Arial" w:cs="Arial"/>
          <w:color w:val="000000" w:themeColor="text1"/>
          <w:sz w:val="24"/>
          <w:szCs w:val="24"/>
          <w:shd w:val="clear" w:color="auto" w:fill="FFFFFF"/>
          <w:vertAlign w:val="superscript"/>
        </w:rPr>
        <w:t>th</w:t>
      </w:r>
      <w:r w:rsidR="00883AB7">
        <w:rPr>
          <w:rFonts w:ascii="Arial" w:eastAsia="Times New Roman" w:hAnsi="Arial" w:cs="Arial"/>
          <w:color w:val="000000" w:themeColor="text1"/>
          <w:sz w:val="24"/>
          <w:szCs w:val="24"/>
          <w:shd w:val="clear" w:color="auto" w:fill="FFFFFF"/>
        </w:rPr>
        <w:t xml:space="preserve"> November 2021). </w:t>
      </w:r>
    </w:p>
    <w:p w14:paraId="483E8C5C" w14:textId="34FD7215" w:rsidR="00FD0B29" w:rsidRDefault="00121366" w:rsidP="00E66685">
      <w:pPr>
        <w:rPr>
          <w:rFonts w:ascii="Arial" w:hAnsi="Arial" w:cs="Arial"/>
          <w:sz w:val="24"/>
          <w:szCs w:val="24"/>
        </w:rPr>
      </w:pPr>
      <w:r>
        <w:rPr>
          <w:rFonts w:ascii="Arial" w:hAnsi="Arial" w:cs="Arial"/>
          <w:sz w:val="24"/>
          <w:szCs w:val="24"/>
        </w:rPr>
        <w:t>Landsberg, M. (</w:t>
      </w:r>
      <w:r w:rsidR="00985154">
        <w:rPr>
          <w:rFonts w:ascii="Arial" w:hAnsi="Arial" w:cs="Arial"/>
          <w:sz w:val="24"/>
          <w:szCs w:val="24"/>
        </w:rPr>
        <w:t>2003</w:t>
      </w:r>
      <w:r w:rsidR="00E748CC">
        <w:rPr>
          <w:rFonts w:ascii="Arial" w:hAnsi="Arial" w:cs="Arial"/>
          <w:sz w:val="24"/>
          <w:szCs w:val="24"/>
        </w:rPr>
        <w:t xml:space="preserve">). </w:t>
      </w:r>
      <w:r w:rsidR="00E748CC">
        <w:rPr>
          <w:rFonts w:ascii="Arial" w:hAnsi="Arial" w:cs="Arial"/>
          <w:i/>
          <w:iCs/>
          <w:sz w:val="24"/>
          <w:szCs w:val="24"/>
        </w:rPr>
        <w:t>The tao of coaching.</w:t>
      </w:r>
      <w:r w:rsidR="00B645E8">
        <w:rPr>
          <w:rFonts w:ascii="Arial" w:hAnsi="Arial" w:cs="Arial"/>
          <w:i/>
          <w:iCs/>
          <w:sz w:val="24"/>
          <w:szCs w:val="24"/>
        </w:rPr>
        <w:t xml:space="preserve"> </w:t>
      </w:r>
      <w:r w:rsidR="006A51D4">
        <w:rPr>
          <w:rFonts w:ascii="Arial" w:hAnsi="Arial" w:cs="Arial"/>
          <w:sz w:val="24"/>
          <w:szCs w:val="24"/>
        </w:rPr>
        <w:t>Profile books, London</w:t>
      </w:r>
      <w:r w:rsidR="00FD0B29">
        <w:rPr>
          <w:rFonts w:ascii="Arial" w:hAnsi="Arial" w:cs="Arial"/>
          <w:sz w:val="24"/>
          <w:szCs w:val="24"/>
        </w:rPr>
        <w:t>.</w:t>
      </w:r>
    </w:p>
    <w:p w14:paraId="7A0E705C" w14:textId="628CC2BD" w:rsidR="00B8505C" w:rsidRDefault="00B8505C" w:rsidP="00E66685">
      <w:pPr>
        <w:rPr>
          <w:rFonts w:ascii="Arial" w:hAnsi="Arial" w:cs="Arial"/>
          <w:sz w:val="24"/>
          <w:szCs w:val="24"/>
        </w:rPr>
      </w:pPr>
      <w:r>
        <w:rPr>
          <w:rFonts w:ascii="Arial" w:hAnsi="Arial" w:cs="Arial"/>
          <w:sz w:val="24"/>
          <w:szCs w:val="24"/>
        </w:rPr>
        <w:t>Lee,</w:t>
      </w:r>
      <w:r w:rsidR="00003955">
        <w:rPr>
          <w:rFonts w:ascii="Arial" w:hAnsi="Arial" w:cs="Arial"/>
          <w:sz w:val="24"/>
          <w:szCs w:val="24"/>
        </w:rPr>
        <w:t xml:space="preserve"> </w:t>
      </w:r>
      <w:r>
        <w:rPr>
          <w:rFonts w:ascii="Arial" w:hAnsi="Arial" w:cs="Arial"/>
          <w:sz w:val="24"/>
          <w:szCs w:val="24"/>
        </w:rPr>
        <w:t xml:space="preserve">S. (2020). </w:t>
      </w:r>
      <w:r w:rsidR="00FA187D">
        <w:rPr>
          <w:rFonts w:ascii="Arial" w:hAnsi="Arial" w:cs="Arial"/>
          <w:i/>
          <w:iCs/>
          <w:sz w:val="24"/>
          <w:szCs w:val="24"/>
        </w:rPr>
        <w:t>5-ways-new-managers-benifit-from-caoching-and</w:t>
      </w:r>
      <w:r w:rsidR="00B15833">
        <w:rPr>
          <w:rFonts w:ascii="Arial" w:hAnsi="Arial" w:cs="Arial"/>
          <w:i/>
          <w:iCs/>
          <w:sz w:val="24"/>
          <w:szCs w:val="24"/>
        </w:rPr>
        <w:t xml:space="preserve">-mentoring. </w:t>
      </w:r>
      <w:r w:rsidR="00B15833">
        <w:rPr>
          <w:rFonts w:ascii="Arial" w:hAnsi="Arial" w:cs="Arial"/>
          <w:sz w:val="24"/>
          <w:szCs w:val="24"/>
        </w:rPr>
        <w:t xml:space="preserve">Available at: </w:t>
      </w:r>
      <w:hyperlink r:id="rId14" w:history="1">
        <w:r w:rsidR="00B15833" w:rsidRPr="004E6885">
          <w:rPr>
            <w:rStyle w:val="Hyperlink"/>
            <w:rFonts w:ascii="Arial" w:hAnsi="Arial" w:cs="Arial"/>
            <w:sz w:val="24"/>
            <w:szCs w:val="24"/>
          </w:rPr>
          <w:t>https://torch.io/blog/5-ways-new-managers-benefit-from-coaching-and-mentoring/</w:t>
        </w:r>
      </w:hyperlink>
      <w:r w:rsidR="00B15833">
        <w:rPr>
          <w:rFonts w:ascii="Arial" w:hAnsi="Arial" w:cs="Arial"/>
          <w:sz w:val="24"/>
          <w:szCs w:val="24"/>
        </w:rPr>
        <w:t xml:space="preserve"> (Accessed: 30</w:t>
      </w:r>
      <w:r w:rsidR="00B15833" w:rsidRPr="00B15833">
        <w:rPr>
          <w:rFonts w:ascii="Arial" w:hAnsi="Arial" w:cs="Arial"/>
          <w:sz w:val="24"/>
          <w:szCs w:val="24"/>
          <w:vertAlign w:val="superscript"/>
        </w:rPr>
        <w:t>th</w:t>
      </w:r>
      <w:r w:rsidR="00B15833">
        <w:rPr>
          <w:rFonts w:ascii="Arial" w:hAnsi="Arial" w:cs="Arial"/>
          <w:sz w:val="24"/>
          <w:szCs w:val="24"/>
        </w:rPr>
        <w:t xml:space="preserve"> November 2021).</w:t>
      </w:r>
    </w:p>
    <w:p w14:paraId="6E7E6721" w14:textId="394AD7BD" w:rsidR="00CF373B" w:rsidRDefault="00CF373B" w:rsidP="00E66685">
      <w:pPr>
        <w:rPr>
          <w:rFonts w:ascii="Arial" w:hAnsi="Arial" w:cs="Arial"/>
          <w:sz w:val="24"/>
          <w:szCs w:val="24"/>
        </w:rPr>
      </w:pPr>
      <w:r>
        <w:rPr>
          <w:rFonts w:ascii="Arial" w:hAnsi="Arial" w:cs="Arial"/>
          <w:sz w:val="24"/>
          <w:szCs w:val="24"/>
        </w:rPr>
        <w:t xml:space="preserve">Mar, A. (2015). </w:t>
      </w:r>
      <w:r w:rsidR="005C4F96">
        <w:rPr>
          <w:rFonts w:ascii="Arial" w:hAnsi="Arial" w:cs="Arial"/>
          <w:i/>
          <w:iCs/>
          <w:sz w:val="24"/>
          <w:szCs w:val="24"/>
        </w:rPr>
        <w:t xml:space="preserve">New coaching. </w:t>
      </w:r>
      <w:r w:rsidR="005C4F96">
        <w:rPr>
          <w:rFonts w:ascii="Arial" w:hAnsi="Arial" w:cs="Arial"/>
          <w:sz w:val="24"/>
          <w:szCs w:val="24"/>
        </w:rPr>
        <w:t xml:space="preserve">Available at: </w:t>
      </w:r>
      <w:hyperlink r:id="rId15" w:history="1">
        <w:r w:rsidR="005C4F96" w:rsidRPr="00A42506">
          <w:rPr>
            <w:rStyle w:val="Hyperlink"/>
            <w:rFonts w:ascii="Arial" w:hAnsi="Arial" w:cs="Arial"/>
            <w:sz w:val="24"/>
            <w:szCs w:val="24"/>
          </w:rPr>
          <w:t>https://simplicable.com/new/coaching</w:t>
        </w:r>
      </w:hyperlink>
      <w:r w:rsidR="005C4F96">
        <w:rPr>
          <w:rFonts w:ascii="Arial" w:hAnsi="Arial" w:cs="Arial"/>
          <w:sz w:val="24"/>
          <w:szCs w:val="24"/>
        </w:rPr>
        <w:t xml:space="preserve"> (Accessed: </w:t>
      </w:r>
      <w:r w:rsidR="005D688F">
        <w:rPr>
          <w:rFonts w:ascii="Arial" w:hAnsi="Arial" w:cs="Arial"/>
          <w:sz w:val="24"/>
          <w:szCs w:val="24"/>
        </w:rPr>
        <w:t>28</w:t>
      </w:r>
      <w:r w:rsidR="005D688F" w:rsidRPr="005D688F">
        <w:rPr>
          <w:rFonts w:ascii="Arial" w:hAnsi="Arial" w:cs="Arial"/>
          <w:sz w:val="24"/>
          <w:szCs w:val="24"/>
          <w:vertAlign w:val="superscript"/>
        </w:rPr>
        <w:t>th</w:t>
      </w:r>
      <w:r w:rsidR="005D688F">
        <w:rPr>
          <w:rFonts w:ascii="Arial" w:hAnsi="Arial" w:cs="Arial"/>
          <w:sz w:val="24"/>
          <w:szCs w:val="24"/>
        </w:rPr>
        <w:t xml:space="preserve"> November 2021). </w:t>
      </w:r>
    </w:p>
    <w:p w14:paraId="074347CD" w14:textId="37FBB86F" w:rsidR="008A35BC" w:rsidRDefault="00C91CD8" w:rsidP="00E66685">
      <w:pPr>
        <w:rPr>
          <w:rFonts w:ascii="Arial" w:hAnsi="Arial" w:cs="Arial"/>
          <w:sz w:val="24"/>
          <w:szCs w:val="24"/>
        </w:rPr>
      </w:pPr>
      <w:r>
        <w:rPr>
          <w:rFonts w:ascii="Arial" w:hAnsi="Arial" w:cs="Arial"/>
          <w:sz w:val="24"/>
          <w:szCs w:val="24"/>
        </w:rPr>
        <w:t>N</w:t>
      </w:r>
      <w:r w:rsidR="008A35BC">
        <w:rPr>
          <w:rFonts w:ascii="Arial" w:hAnsi="Arial" w:cs="Arial"/>
          <w:sz w:val="24"/>
          <w:szCs w:val="24"/>
        </w:rPr>
        <w:t>utcache</w:t>
      </w:r>
      <w:r>
        <w:rPr>
          <w:rFonts w:ascii="Arial" w:hAnsi="Arial" w:cs="Arial"/>
          <w:sz w:val="24"/>
          <w:szCs w:val="24"/>
        </w:rPr>
        <w:t xml:space="preserve">. (2021). </w:t>
      </w:r>
      <w:r>
        <w:rPr>
          <w:rFonts w:ascii="Arial" w:hAnsi="Arial" w:cs="Arial"/>
          <w:i/>
          <w:iCs/>
          <w:sz w:val="24"/>
          <w:szCs w:val="24"/>
        </w:rPr>
        <w:t xml:space="preserve">How to engage employees. </w:t>
      </w:r>
      <w:r>
        <w:rPr>
          <w:rFonts w:ascii="Arial" w:hAnsi="Arial" w:cs="Arial"/>
          <w:sz w:val="24"/>
          <w:szCs w:val="24"/>
        </w:rPr>
        <w:t xml:space="preserve">Available at: </w:t>
      </w:r>
      <w:hyperlink r:id="rId16" w:history="1">
        <w:r w:rsidR="00375414" w:rsidRPr="004E6885">
          <w:rPr>
            <w:rStyle w:val="Hyperlink"/>
            <w:rFonts w:ascii="Arial" w:hAnsi="Arial" w:cs="Arial"/>
            <w:sz w:val="24"/>
            <w:szCs w:val="24"/>
          </w:rPr>
          <w:t>https://www.nutcache.com/blog/how-to-engage-employees/</w:t>
        </w:r>
      </w:hyperlink>
      <w:r w:rsidR="00375414">
        <w:rPr>
          <w:rFonts w:ascii="Arial" w:hAnsi="Arial" w:cs="Arial"/>
          <w:sz w:val="24"/>
          <w:szCs w:val="24"/>
        </w:rPr>
        <w:t xml:space="preserve"> (Accessed: 30</w:t>
      </w:r>
      <w:r w:rsidR="00375414" w:rsidRPr="00375414">
        <w:rPr>
          <w:rFonts w:ascii="Arial" w:hAnsi="Arial" w:cs="Arial"/>
          <w:sz w:val="24"/>
          <w:szCs w:val="24"/>
          <w:vertAlign w:val="superscript"/>
        </w:rPr>
        <w:t>th</w:t>
      </w:r>
      <w:r w:rsidR="00375414">
        <w:rPr>
          <w:rFonts w:ascii="Arial" w:hAnsi="Arial" w:cs="Arial"/>
          <w:sz w:val="24"/>
          <w:szCs w:val="24"/>
        </w:rPr>
        <w:t xml:space="preserve"> November 2021). </w:t>
      </w:r>
    </w:p>
    <w:p w14:paraId="4CDA3B58" w14:textId="24629E78" w:rsidR="00BB616D" w:rsidRDefault="00582FE7" w:rsidP="00E66685">
      <w:pPr>
        <w:rPr>
          <w:rStyle w:val="ff1"/>
          <w:rFonts w:ascii="Arial" w:eastAsia="Times New Roman" w:hAnsi="Arial" w:cs="Arial"/>
          <w:color w:val="000000"/>
          <w:spacing w:val="1"/>
          <w:sz w:val="24"/>
          <w:szCs w:val="24"/>
          <w:shd w:val="clear" w:color="auto" w:fill="FFFFFF"/>
        </w:rPr>
      </w:pPr>
      <w:r w:rsidRPr="00582FE7">
        <w:rPr>
          <w:rFonts w:ascii="Arial" w:eastAsia="Times New Roman" w:hAnsi="Arial" w:cs="Arial"/>
          <w:color w:val="000000"/>
          <w:spacing w:val="1"/>
          <w:sz w:val="24"/>
          <w:szCs w:val="24"/>
          <w:shd w:val="clear" w:color="auto" w:fill="FFFFFF"/>
        </w:rPr>
        <w:t xml:space="preserve">Parsloe, E and Wray, M. (2000) </w:t>
      </w:r>
      <w:r w:rsidRPr="007C5BB6">
        <w:rPr>
          <w:rStyle w:val="ff3"/>
          <w:rFonts w:ascii="Arial" w:eastAsia="Times New Roman" w:hAnsi="Arial" w:cs="Arial"/>
          <w:i/>
          <w:iCs/>
          <w:color w:val="000000"/>
          <w:spacing w:val="1"/>
          <w:sz w:val="24"/>
          <w:szCs w:val="24"/>
          <w:shd w:val="clear" w:color="auto" w:fill="FFFFFF"/>
        </w:rPr>
        <w:t>Coaching and Mentoring</w:t>
      </w:r>
      <w:r w:rsidRPr="00582FE7">
        <w:rPr>
          <w:rStyle w:val="ff1"/>
          <w:rFonts w:ascii="Arial" w:eastAsia="Times New Roman" w:hAnsi="Arial" w:cs="Arial"/>
          <w:color w:val="000000"/>
          <w:spacing w:val="1"/>
          <w:sz w:val="24"/>
          <w:szCs w:val="24"/>
          <w:shd w:val="clear" w:color="auto" w:fill="FFFFFF"/>
        </w:rPr>
        <w:t>, Kogan Page, London.</w:t>
      </w:r>
    </w:p>
    <w:p w14:paraId="670ECB34" w14:textId="68F81EA3" w:rsidR="001C12E6" w:rsidRDefault="00E714C3" w:rsidP="00E66685">
      <w:pPr>
        <w:rPr>
          <w:rStyle w:val="ff1"/>
          <w:rFonts w:ascii="Arial" w:eastAsia="Times New Roman" w:hAnsi="Arial" w:cs="Arial"/>
          <w:color w:val="000000"/>
          <w:spacing w:val="1"/>
          <w:sz w:val="24"/>
          <w:szCs w:val="24"/>
          <w:shd w:val="clear" w:color="auto" w:fill="FFFFFF"/>
        </w:rPr>
      </w:pPr>
      <w:r>
        <w:rPr>
          <w:rStyle w:val="ff1"/>
          <w:rFonts w:ascii="Arial" w:eastAsia="Times New Roman" w:hAnsi="Arial" w:cs="Arial"/>
          <w:color w:val="000000"/>
          <w:spacing w:val="1"/>
          <w:sz w:val="24"/>
          <w:szCs w:val="24"/>
          <w:shd w:val="clear" w:color="auto" w:fill="FFFFFF"/>
        </w:rPr>
        <w:t>PubMed</w:t>
      </w:r>
      <w:r w:rsidR="003D4885">
        <w:rPr>
          <w:rStyle w:val="ff1"/>
          <w:rFonts w:ascii="Arial" w:eastAsia="Times New Roman" w:hAnsi="Arial" w:cs="Arial"/>
          <w:color w:val="000000"/>
          <w:spacing w:val="1"/>
          <w:sz w:val="24"/>
          <w:szCs w:val="24"/>
          <w:shd w:val="clear" w:color="auto" w:fill="FFFFFF"/>
        </w:rPr>
        <w:t xml:space="preserve">. (2021). </w:t>
      </w:r>
      <w:r w:rsidR="000B4018">
        <w:rPr>
          <w:rStyle w:val="ff1"/>
          <w:rFonts w:ascii="Arial" w:eastAsia="Times New Roman" w:hAnsi="Arial" w:cs="Arial"/>
          <w:i/>
          <w:iCs/>
          <w:color w:val="000000"/>
          <w:spacing w:val="1"/>
          <w:sz w:val="24"/>
          <w:szCs w:val="24"/>
          <w:shd w:val="clear" w:color="auto" w:fill="FFFFFF"/>
        </w:rPr>
        <w:t xml:space="preserve">National </w:t>
      </w:r>
      <w:r>
        <w:rPr>
          <w:rStyle w:val="ff1"/>
          <w:rFonts w:ascii="Arial" w:eastAsia="Times New Roman" w:hAnsi="Arial" w:cs="Arial"/>
          <w:i/>
          <w:iCs/>
          <w:color w:val="000000"/>
          <w:spacing w:val="1"/>
          <w:sz w:val="24"/>
          <w:szCs w:val="24"/>
          <w:shd w:val="clear" w:color="auto" w:fill="FFFFFF"/>
        </w:rPr>
        <w:t>library</w:t>
      </w:r>
      <w:r w:rsidR="000B4018">
        <w:rPr>
          <w:rStyle w:val="ff1"/>
          <w:rFonts w:ascii="Arial" w:eastAsia="Times New Roman" w:hAnsi="Arial" w:cs="Arial"/>
          <w:i/>
          <w:iCs/>
          <w:color w:val="000000"/>
          <w:spacing w:val="1"/>
          <w:sz w:val="24"/>
          <w:szCs w:val="24"/>
          <w:shd w:val="clear" w:color="auto" w:fill="FFFFFF"/>
        </w:rPr>
        <w:t xml:space="preserve"> of </w:t>
      </w:r>
      <w:r>
        <w:rPr>
          <w:rStyle w:val="ff1"/>
          <w:rFonts w:ascii="Arial" w:eastAsia="Times New Roman" w:hAnsi="Arial" w:cs="Arial"/>
          <w:i/>
          <w:iCs/>
          <w:color w:val="000000"/>
          <w:spacing w:val="1"/>
          <w:sz w:val="24"/>
          <w:szCs w:val="24"/>
          <w:shd w:val="clear" w:color="auto" w:fill="FFFFFF"/>
        </w:rPr>
        <w:t>medicine</w:t>
      </w:r>
      <w:r w:rsidR="000B4018">
        <w:rPr>
          <w:rStyle w:val="ff1"/>
          <w:rFonts w:ascii="Arial" w:eastAsia="Times New Roman" w:hAnsi="Arial" w:cs="Arial"/>
          <w:i/>
          <w:iCs/>
          <w:color w:val="000000"/>
          <w:spacing w:val="1"/>
          <w:sz w:val="24"/>
          <w:szCs w:val="24"/>
          <w:shd w:val="clear" w:color="auto" w:fill="FFFFFF"/>
        </w:rPr>
        <w:t>.</w:t>
      </w:r>
      <w:r>
        <w:rPr>
          <w:rStyle w:val="ff1"/>
          <w:rFonts w:ascii="Arial" w:eastAsia="Times New Roman" w:hAnsi="Arial" w:cs="Arial"/>
          <w:i/>
          <w:iCs/>
          <w:color w:val="000000"/>
          <w:spacing w:val="1"/>
          <w:sz w:val="24"/>
          <w:szCs w:val="24"/>
          <w:shd w:val="clear" w:color="auto" w:fill="FFFFFF"/>
        </w:rPr>
        <w:t xml:space="preserve"> </w:t>
      </w:r>
      <w:r w:rsidR="00D2250D">
        <w:rPr>
          <w:rStyle w:val="ff1"/>
          <w:rFonts w:ascii="Arial" w:eastAsia="Times New Roman" w:hAnsi="Arial" w:cs="Arial"/>
          <w:color w:val="000000"/>
          <w:spacing w:val="1"/>
          <w:sz w:val="24"/>
          <w:szCs w:val="24"/>
          <w:shd w:val="clear" w:color="auto" w:fill="FFFFFF"/>
        </w:rPr>
        <w:t xml:space="preserve">Available at: </w:t>
      </w:r>
      <w:r w:rsidR="000B4018">
        <w:rPr>
          <w:rStyle w:val="ff1"/>
          <w:rFonts w:ascii="Arial" w:eastAsia="Times New Roman" w:hAnsi="Arial" w:cs="Arial"/>
          <w:i/>
          <w:iCs/>
          <w:color w:val="000000"/>
          <w:spacing w:val="1"/>
          <w:sz w:val="24"/>
          <w:szCs w:val="24"/>
          <w:shd w:val="clear" w:color="auto" w:fill="FFFFFF"/>
        </w:rPr>
        <w:t xml:space="preserve"> </w:t>
      </w:r>
      <w:hyperlink r:id="rId17" w:history="1">
        <w:r w:rsidR="00D2250D" w:rsidRPr="001D5287">
          <w:rPr>
            <w:rStyle w:val="Hyperlink"/>
            <w:rFonts w:ascii="Arial" w:eastAsia="Times New Roman" w:hAnsi="Arial" w:cs="Arial"/>
            <w:spacing w:val="1"/>
            <w:sz w:val="24"/>
            <w:szCs w:val="24"/>
            <w:shd w:val="clear" w:color="auto" w:fill="FFFFFF"/>
          </w:rPr>
          <w:t>https://pubmed.ncbi.nlm.nih.gov/27199857/</w:t>
        </w:r>
      </w:hyperlink>
      <w:r w:rsidR="00D2250D">
        <w:rPr>
          <w:rStyle w:val="ff1"/>
          <w:rFonts w:ascii="Arial" w:eastAsia="Times New Roman" w:hAnsi="Arial" w:cs="Arial"/>
          <w:color w:val="000000"/>
          <w:spacing w:val="1"/>
          <w:sz w:val="24"/>
          <w:szCs w:val="24"/>
          <w:shd w:val="clear" w:color="auto" w:fill="FFFFFF"/>
        </w:rPr>
        <w:t xml:space="preserve"> (Accessed: 1</w:t>
      </w:r>
      <w:r w:rsidR="00D2250D" w:rsidRPr="00D2250D">
        <w:rPr>
          <w:rStyle w:val="ff1"/>
          <w:rFonts w:ascii="Arial" w:eastAsia="Times New Roman" w:hAnsi="Arial" w:cs="Arial"/>
          <w:color w:val="000000"/>
          <w:spacing w:val="1"/>
          <w:sz w:val="24"/>
          <w:szCs w:val="24"/>
          <w:shd w:val="clear" w:color="auto" w:fill="FFFFFF"/>
          <w:vertAlign w:val="superscript"/>
        </w:rPr>
        <w:t>st</w:t>
      </w:r>
      <w:r w:rsidR="00D2250D">
        <w:rPr>
          <w:rStyle w:val="ff1"/>
          <w:rFonts w:ascii="Arial" w:eastAsia="Times New Roman" w:hAnsi="Arial" w:cs="Arial"/>
          <w:color w:val="000000"/>
          <w:spacing w:val="1"/>
          <w:sz w:val="24"/>
          <w:szCs w:val="24"/>
          <w:shd w:val="clear" w:color="auto" w:fill="FFFFFF"/>
        </w:rPr>
        <w:t xml:space="preserve"> December 2021).</w:t>
      </w:r>
    </w:p>
    <w:p w14:paraId="11BC5345" w14:textId="5CF6181E" w:rsidR="00974E41" w:rsidRDefault="00974E41" w:rsidP="00E66685">
      <w:pPr>
        <w:rPr>
          <w:rStyle w:val="ff1"/>
          <w:rFonts w:ascii="Arial" w:eastAsia="Times New Roman" w:hAnsi="Arial" w:cs="Arial"/>
          <w:color w:val="000000"/>
          <w:spacing w:val="1"/>
          <w:sz w:val="24"/>
          <w:szCs w:val="24"/>
          <w:shd w:val="clear" w:color="auto" w:fill="FFFFFF"/>
        </w:rPr>
      </w:pPr>
      <w:r>
        <w:rPr>
          <w:rStyle w:val="ff1"/>
          <w:rFonts w:ascii="Arial" w:eastAsia="Times New Roman" w:hAnsi="Arial" w:cs="Arial"/>
          <w:color w:val="000000"/>
          <w:spacing w:val="1"/>
          <w:sz w:val="24"/>
          <w:szCs w:val="24"/>
          <w:shd w:val="clear" w:color="auto" w:fill="FFFFFF"/>
        </w:rPr>
        <w:t>Richardson, B</w:t>
      </w:r>
      <w:r w:rsidR="00E46F35">
        <w:rPr>
          <w:rStyle w:val="ff1"/>
          <w:rFonts w:ascii="Arial" w:eastAsia="Times New Roman" w:hAnsi="Arial" w:cs="Arial"/>
          <w:color w:val="000000"/>
          <w:spacing w:val="1"/>
          <w:sz w:val="24"/>
          <w:szCs w:val="24"/>
          <w:shd w:val="clear" w:color="auto" w:fill="FFFFFF"/>
        </w:rPr>
        <w:t xml:space="preserve">. (2021). </w:t>
      </w:r>
      <w:r w:rsidR="007965B5">
        <w:rPr>
          <w:rStyle w:val="ff1"/>
          <w:rFonts w:ascii="Arial" w:eastAsia="Times New Roman" w:hAnsi="Arial" w:cs="Arial"/>
          <w:i/>
          <w:iCs/>
          <w:color w:val="000000"/>
          <w:spacing w:val="1"/>
          <w:sz w:val="24"/>
          <w:szCs w:val="24"/>
          <w:shd w:val="clear" w:color="auto" w:fill="FFFFFF"/>
        </w:rPr>
        <w:t>The role of line manag</w:t>
      </w:r>
      <w:r w:rsidR="00834F7F">
        <w:rPr>
          <w:rStyle w:val="ff1"/>
          <w:rFonts w:ascii="Arial" w:eastAsia="Times New Roman" w:hAnsi="Arial" w:cs="Arial"/>
          <w:i/>
          <w:iCs/>
          <w:color w:val="000000"/>
          <w:spacing w:val="1"/>
          <w:sz w:val="24"/>
          <w:szCs w:val="24"/>
          <w:shd w:val="clear" w:color="auto" w:fill="FFFFFF"/>
        </w:rPr>
        <w:t xml:space="preserve">ers </w:t>
      </w:r>
      <w:r w:rsidR="00035C37">
        <w:rPr>
          <w:rStyle w:val="ff1"/>
          <w:rFonts w:ascii="Arial" w:eastAsia="Times New Roman" w:hAnsi="Arial" w:cs="Arial"/>
          <w:i/>
          <w:iCs/>
          <w:color w:val="000000"/>
          <w:spacing w:val="1"/>
          <w:sz w:val="24"/>
          <w:szCs w:val="24"/>
          <w:shd w:val="clear" w:color="auto" w:fill="FFFFFF"/>
        </w:rPr>
        <w:t xml:space="preserve">in coaching and mentoring. </w:t>
      </w:r>
      <w:r w:rsidR="00035C37">
        <w:rPr>
          <w:rStyle w:val="ff1"/>
          <w:rFonts w:ascii="Arial" w:eastAsia="Times New Roman" w:hAnsi="Arial" w:cs="Arial"/>
          <w:color w:val="000000"/>
          <w:spacing w:val="1"/>
          <w:sz w:val="24"/>
          <w:szCs w:val="24"/>
          <w:shd w:val="clear" w:color="auto" w:fill="FFFFFF"/>
        </w:rPr>
        <w:t xml:space="preserve">Available at. </w:t>
      </w:r>
      <w:hyperlink r:id="rId18" w:history="1">
        <w:r w:rsidR="00035C37" w:rsidRPr="001D5287">
          <w:rPr>
            <w:rStyle w:val="Hyperlink"/>
            <w:rFonts w:ascii="Arial" w:eastAsia="Times New Roman" w:hAnsi="Arial" w:cs="Arial"/>
            <w:spacing w:val="1"/>
            <w:sz w:val="24"/>
            <w:szCs w:val="24"/>
            <w:shd w:val="clear" w:color="auto" w:fill="FFFFFF"/>
          </w:rPr>
          <w:t>https://development-academy.co.uk/news-tips/role-of-line-managers-in-coaching-development/</w:t>
        </w:r>
      </w:hyperlink>
      <w:r w:rsidR="00035C37">
        <w:rPr>
          <w:rStyle w:val="ff1"/>
          <w:rFonts w:ascii="Arial" w:eastAsia="Times New Roman" w:hAnsi="Arial" w:cs="Arial"/>
          <w:color w:val="000000"/>
          <w:spacing w:val="1"/>
          <w:sz w:val="24"/>
          <w:szCs w:val="24"/>
          <w:shd w:val="clear" w:color="auto" w:fill="FFFFFF"/>
        </w:rPr>
        <w:t xml:space="preserve"> (Accessed: 5</w:t>
      </w:r>
      <w:r w:rsidR="00035C37" w:rsidRPr="00035C37">
        <w:rPr>
          <w:rStyle w:val="ff1"/>
          <w:rFonts w:ascii="Arial" w:eastAsia="Times New Roman" w:hAnsi="Arial" w:cs="Arial"/>
          <w:color w:val="000000"/>
          <w:spacing w:val="1"/>
          <w:sz w:val="24"/>
          <w:szCs w:val="24"/>
          <w:shd w:val="clear" w:color="auto" w:fill="FFFFFF"/>
          <w:vertAlign w:val="superscript"/>
        </w:rPr>
        <w:t>th</w:t>
      </w:r>
      <w:r w:rsidR="00035C37">
        <w:rPr>
          <w:rStyle w:val="ff1"/>
          <w:rFonts w:ascii="Arial" w:eastAsia="Times New Roman" w:hAnsi="Arial" w:cs="Arial"/>
          <w:color w:val="000000"/>
          <w:spacing w:val="1"/>
          <w:sz w:val="24"/>
          <w:szCs w:val="24"/>
          <w:shd w:val="clear" w:color="auto" w:fill="FFFFFF"/>
        </w:rPr>
        <w:t xml:space="preserve"> December 2021</w:t>
      </w:r>
      <w:r w:rsidR="00961341">
        <w:rPr>
          <w:rStyle w:val="ff1"/>
          <w:rFonts w:ascii="Arial" w:eastAsia="Times New Roman" w:hAnsi="Arial" w:cs="Arial"/>
          <w:color w:val="000000"/>
          <w:spacing w:val="1"/>
          <w:sz w:val="24"/>
          <w:szCs w:val="24"/>
          <w:shd w:val="clear" w:color="auto" w:fill="FFFFFF"/>
        </w:rPr>
        <w:t>).</w:t>
      </w:r>
    </w:p>
    <w:p w14:paraId="766616CA" w14:textId="5365421C" w:rsidR="00974C12" w:rsidRDefault="006A7D87" w:rsidP="00E66685">
      <w:pPr>
        <w:rPr>
          <w:rStyle w:val="ff1"/>
          <w:rFonts w:ascii="Arial" w:eastAsia="Times New Roman" w:hAnsi="Arial" w:cs="Arial"/>
          <w:color w:val="000000"/>
          <w:spacing w:val="1"/>
          <w:sz w:val="24"/>
          <w:szCs w:val="24"/>
          <w:shd w:val="clear" w:color="auto" w:fill="FFFFFF"/>
        </w:rPr>
      </w:pPr>
      <w:r>
        <w:rPr>
          <w:rStyle w:val="ff1"/>
          <w:rFonts w:ascii="Arial" w:eastAsia="Times New Roman" w:hAnsi="Arial" w:cs="Arial"/>
          <w:color w:val="000000"/>
          <w:spacing w:val="1"/>
          <w:sz w:val="24"/>
          <w:szCs w:val="24"/>
          <w:shd w:val="clear" w:color="auto" w:fill="FFFFFF"/>
        </w:rPr>
        <w:t xml:space="preserve">Skillpacks.com (2021). </w:t>
      </w:r>
      <w:r>
        <w:rPr>
          <w:rStyle w:val="ff1"/>
          <w:rFonts w:ascii="Arial" w:eastAsia="Times New Roman" w:hAnsi="Arial" w:cs="Arial"/>
          <w:i/>
          <w:iCs/>
          <w:color w:val="000000"/>
          <w:spacing w:val="1"/>
          <w:sz w:val="24"/>
          <w:szCs w:val="24"/>
          <w:shd w:val="clear" w:color="auto" w:fill="FFFFFF"/>
        </w:rPr>
        <w:t>Coaching-vs-</w:t>
      </w:r>
      <w:r w:rsidR="00CF7E3D">
        <w:rPr>
          <w:rStyle w:val="ff1"/>
          <w:rFonts w:ascii="Arial" w:eastAsia="Times New Roman" w:hAnsi="Arial" w:cs="Arial"/>
          <w:i/>
          <w:iCs/>
          <w:color w:val="000000"/>
          <w:spacing w:val="1"/>
          <w:sz w:val="24"/>
          <w:szCs w:val="24"/>
          <w:shd w:val="clear" w:color="auto" w:fill="FFFFFF"/>
        </w:rPr>
        <w:t xml:space="preserve">mentoring. </w:t>
      </w:r>
      <w:r w:rsidR="00CF7E3D">
        <w:rPr>
          <w:rStyle w:val="ff1"/>
          <w:rFonts w:ascii="Arial" w:eastAsia="Times New Roman" w:hAnsi="Arial" w:cs="Arial"/>
          <w:color w:val="000000"/>
          <w:spacing w:val="1"/>
          <w:sz w:val="24"/>
          <w:szCs w:val="24"/>
          <w:shd w:val="clear" w:color="auto" w:fill="FFFFFF"/>
        </w:rPr>
        <w:t xml:space="preserve">Available at: </w:t>
      </w:r>
      <w:r w:rsidR="00CF7E3D">
        <w:rPr>
          <w:rStyle w:val="ff1"/>
          <w:rFonts w:ascii="Arial" w:eastAsia="Times New Roman" w:hAnsi="Arial" w:cs="Arial"/>
          <w:i/>
          <w:iCs/>
          <w:color w:val="000000"/>
          <w:spacing w:val="1"/>
          <w:sz w:val="24"/>
          <w:szCs w:val="24"/>
          <w:shd w:val="clear" w:color="auto" w:fill="FFFFFF"/>
        </w:rPr>
        <w:t xml:space="preserve"> </w:t>
      </w:r>
      <w:hyperlink r:id="rId19" w:history="1">
        <w:r w:rsidR="00CF7E3D" w:rsidRPr="004E6885">
          <w:rPr>
            <w:rStyle w:val="Hyperlink"/>
            <w:rFonts w:ascii="Arial" w:eastAsia="Times New Roman" w:hAnsi="Arial" w:cs="Arial"/>
            <w:spacing w:val="1"/>
            <w:sz w:val="24"/>
            <w:szCs w:val="24"/>
            <w:shd w:val="clear" w:color="auto" w:fill="FFFFFF"/>
          </w:rPr>
          <w:t>https://www.skillpacks.com/coaching-vs-mentoring/</w:t>
        </w:r>
      </w:hyperlink>
      <w:r w:rsidR="006D48EC">
        <w:rPr>
          <w:rStyle w:val="ff1"/>
          <w:rFonts w:ascii="Arial" w:eastAsia="Times New Roman" w:hAnsi="Arial" w:cs="Arial"/>
          <w:color w:val="000000"/>
          <w:spacing w:val="1"/>
          <w:sz w:val="24"/>
          <w:szCs w:val="24"/>
          <w:shd w:val="clear" w:color="auto" w:fill="FFFFFF"/>
        </w:rPr>
        <w:t xml:space="preserve"> (Accessed: 30</w:t>
      </w:r>
      <w:r w:rsidR="006D48EC" w:rsidRPr="006D48EC">
        <w:rPr>
          <w:rStyle w:val="ff1"/>
          <w:rFonts w:ascii="Arial" w:eastAsia="Times New Roman" w:hAnsi="Arial" w:cs="Arial"/>
          <w:color w:val="000000"/>
          <w:spacing w:val="1"/>
          <w:sz w:val="24"/>
          <w:szCs w:val="24"/>
          <w:shd w:val="clear" w:color="auto" w:fill="FFFFFF"/>
          <w:vertAlign w:val="superscript"/>
        </w:rPr>
        <w:t>th</w:t>
      </w:r>
      <w:r w:rsidR="006D48EC">
        <w:rPr>
          <w:rStyle w:val="ff1"/>
          <w:rFonts w:ascii="Arial" w:eastAsia="Times New Roman" w:hAnsi="Arial" w:cs="Arial"/>
          <w:color w:val="000000"/>
          <w:spacing w:val="1"/>
          <w:sz w:val="24"/>
          <w:szCs w:val="24"/>
          <w:shd w:val="clear" w:color="auto" w:fill="FFFFFF"/>
        </w:rPr>
        <w:t xml:space="preserve"> November 2021).</w:t>
      </w:r>
      <w:r w:rsidR="00CF7E3D">
        <w:rPr>
          <w:rStyle w:val="ff1"/>
          <w:rFonts w:ascii="Arial" w:eastAsia="Times New Roman" w:hAnsi="Arial" w:cs="Arial"/>
          <w:color w:val="000000"/>
          <w:spacing w:val="1"/>
          <w:sz w:val="24"/>
          <w:szCs w:val="24"/>
          <w:shd w:val="clear" w:color="auto" w:fill="FFFFFF"/>
        </w:rPr>
        <w:t xml:space="preserve"> </w:t>
      </w:r>
    </w:p>
    <w:p w14:paraId="6EA620D5" w14:textId="150D3CD2" w:rsidR="00AC7C91" w:rsidRDefault="00FD20BB" w:rsidP="00E66685">
      <w:pPr>
        <w:rPr>
          <w:rStyle w:val="ff1"/>
          <w:rFonts w:ascii="Arial" w:eastAsia="Times New Roman" w:hAnsi="Arial" w:cs="Arial"/>
          <w:color w:val="000000"/>
          <w:spacing w:val="1"/>
          <w:sz w:val="24"/>
          <w:szCs w:val="24"/>
          <w:shd w:val="clear" w:color="auto" w:fill="FFFFFF"/>
        </w:rPr>
      </w:pPr>
      <w:r>
        <w:rPr>
          <w:rStyle w:val="ff1"/>
          <w:rFonts w:ascii="Arial" w:eastAsia="Times New Roman" w:hAnsi="Arial" w:cs="Arial"/>
          <w:color w:val="000000"/>
          <w:spacing w:val="1"/>
          <w:sz w:val="24"/>
          <w:szCs w:val="24"/>
          <w:shd w:val="clear" w:color="auto" w:fill="FFFFFF"/>
        </w:rPr>
        <w:lastRenderedPageBreak/>
        <w:t>The times 100 business case stud</w:t>
      </w:r>
      <w:r w:rsidR="005274D7">
        <w:rPr>
          <w:rStyle w:val="ff1"/>
          <w:rFonts w:ascii="Arial" w:eastAsia="Times New Roman" w:hAnsi="Arial" w:cs="Arial"/>
          <w:color w:val="000000"/>
          <w:spacing w:val="1"/>
          <w:sz w:val="24"/>
          <w:szCs w:val="24"/>
          <w:shd w:val="clear" w:color="auto" w:fill="FFFFFF"/>
        </w:rPr>
        <w:t>ies</w:t>
      </w:r>
      <w:r w:rsidR="00F54070">
        <w:rPr>
          <w:rStyle w:val="ff1"/>
          <w:rFonts w:ascii="Arial" w:eastAsia="Times New Roman" w:hAnsi="Arial" w:cs="Arial"/>
          <w:color w:val="000000"/>
          <w:spacing w:val="1"/>
          <w:sz w:val="24"/>
          <w:szCs w:val="24"/>
          <w:shd w:val="clear" w:color="auto" w:fill="FFFFFF"/>
        </w:rPr>
        <w:t>.</w:t>
      </w:r>
      <w:r w:rsidR="005274D7">
        <w:rPr>
          <w:rStyle w:val="ff1"/>
          <w:rFonts w:ascii="Arial" w:eastAsia="Times New Roman" w:hAnsi="Arial" w:cs="Arial"/>
          <w:color w:val="000000"/>
          <w:spacing w:val="1"/>
          <w:sz w:val="24"/>
          <w:szCs w:val="24"/>
          <w:shd w:val="clear" w:color="auto" w:fill="FFFFFF"/>
        </w:rPr>
        <w:t xml:space="preserve"> </w:t>
      </w:r>
      <w:r w:rsidR="00F54070">
        <w:rPr>
          <w:rStyle w:val="ff1"/>
          <w:rFonts w:ascii="Arial" w:eastAsia="Times New Roman" w:hAnsi="Arial" w:cs="Arial"/>
          <w:color w:val="000000"/>
          <w:spacing w:val="1"/>
          <w:sz w:val="24"/>
          <w:szCs w:val="24"/>
          <w:shd w:val="clear" w:color="auto" w:fill="FFFFFF"/>
        </w:rPr>
        <w:t xml:space="preserve">(2021) </w:t>
      </w:r>
      <w:r w:rsidR="005274D7">
        <w:rPr>
          <w:rStyle w:val="ff1"/>
          <w:rFonts w:ascii="Arial" w:eastAsia="Times New Roman" w:hAnsi="Arial" w:cs="Arial"/>
          <w:color w:val="000000"/>
          <w:spacing w:val="1"/>
          <w:sz w:val="24"/>
          <w:szCs w:val="24"/>
          <w:shd w:val="clear" w:color="auto" w:fill="FFFFFF"/>
        </w:rPr>
        <w:t xml:space="preserve">Available at: </w:t>
      </w:r>
      <w:hyperlink r:id="rId20" w:history="1">
        <w:r w:rsidR="000A0773" w:rsidRPr="001D5287">
          <w:rPr>
            <w:rStyle w:val="Hyperlink"/>
            <w:rFonts w:ascii="Arial" w:eastAsia="Times New Roman" w:hAnsi="Arial" w:cs="Arial"/>
            <w:spacing w:val="1"/>
            <w:sz w:val="24"/>
            <w:szCs w:val="24"/>
            <w:shd w:val="clear" w:color="auto" w:fill="FFFFFF"/>
          </w:rPr>
          <w:t>https://www.thetimes.co.uk/article/case-studies-9vqrtkzx5kt</w:t>
        </w:r>
      </w:hyperlink>
      <w:r w:rsidR="000A0773">
        <w:rPr>
          <w:rStyle w:val="ff1"/>
          <w:rFonts w:ascii="Arial" w:eastAsia="Times New Roman" w:hAnsi="Arial" w:cs="Arial"/>
          <w:color w:val="000000"/>
          <w:spacing w:val="1"/>
          <w:sz w:val="24"/>
          <w:szCs w:val="24"/>
          <w:shd w:val="clear" w:color="auto" w:fill="FFFFFF"/>
        </w:rPr>
        <w:t xml:space="preserve"> (Accessed: 5</w:t>
      </w:r>
      <w:r w:rsidR="000A0773" w:rsidRPr="000A0773">
        <w:rPr>
          <w:rStyle w:val="ff1"/>
          <w:rFonts w:ascii="Arial" w:eastAsia="Times New Roman" w:hAnsi="Arial" w:cs="Arial"/>
          <w:color w:val="000000"/>
          <w:spacing w:val="1"/>
          <w:sz w:val="24"/>
          <w:szCs w:val="24"/>
          <w:shd w:val="clear" w:color="auto" w:fill="FFFFFF"/>
          <w:vertAlign w:val="superscript"/>
        </w:rPr>
        <w:t>th</w:t>
      </w:r>
      <w:r w:rsidR="000A0773">
        <w:rPr>
          <w:rStyle w:val="ff1"/>
          <w:rFonts w:ascii="Arial" w:eastAsia="Times New Roman" w:hAnsi="Arial" w:cs="Arial"/>
          <w:color w:val="000000"/>
          <w:spacing w:val="1"/>
          <w:sz w:val="24"/>
          <w:szCs w:val="24"/>
          <w:shd w:val="clear" w:color="auto" w:fill="FFFFFF"/>
        </w:rPr>
        <w:t xml:space="preserve"> December 2021). </w:t>
      </w:r>
    </w:p>
    <w:p w14:paraId="68989623" w14:textId="09B51553" w:rsidR="00BA19F0" w:rsidRDefault="004308C2" w:rsidP="00E66685">
      <w:pPr>
        <w:rPr>
          <w:rFonts w:ascii="Arial" w:eastAsia="Times New Roman" w:hAnsi="Arial" w:cs="Arial"/>
          <w:sz w:val="24"/>
          <w:szCs w:val="24"/>
        </w:rPr>
      </w:pPr>
      <w:r w:rsidRPr="002F6E3F">
        <w:rPr>
          <w:rFonts w:ascii="Arial" w:eastAsia="Times New Roman" w:hAnsi="Arial" w:cs="Arial"/>
          <w:sz w:val="24"/>
          <w:szCs w:val="24"/>
        </w:rPr>
        <w:t>Wanberg, C. R., Welsh, E. T., &amp; Hezle</w:t>
      </w:r>
      <w:r w:rsidR="002F6E3F" w:rsidRPr="002F6E3F">
        <w:rPr>
          <w:rFonts w:ascii="Arial" w:eastAsia="Times New Roman" w:hAnsi="Arial" w:cs="Arial"/>
          <w:sz w:val="24"/>
          <w:szCs w:val="24"/>
        </w:rPr>
        <w:t>tt</w:t>
      </w:r>
      <w:r w:rsidRPr="002F6E3F">
        <w:rPr>
          <w:rFonts w:ascii="Arial" w:eastAsia="Times New Roman" w:hAnsi="Arial" w:cs="Arial"/>
          <w:sz w:val="24"/>
          <w:szCs w:val="24"/>
        </w:rPr>
        <w:t>, S. A. (2003). Mentoring research: A review and dynamic process model. Research in Personnel and Human Resources Managemen</w:t>
      </w:r>
      <w:r w:rsidR="00272100">
        <w:rPr>
          <w:rFonts w:ascii="Arial" w:eastAsia="Times New Roman" w:hAnsi="Arial" w:cs="Arial"/>
          <w:sz w:val="24"/>
          <w:szCs w:val="24"/>
        </w:rPr>
        <w:t>t.</w:t>
      </w:r>
    </w:p>
    <w:p w14:paraId="6C1ED15E" w14:textId="747FE47A" w:rsidR="00321FDE" w:rsidRPr="00424A37" w:rsidRDefault="00321FDE" w:rsidP="00E66685">
      <w:pPr>
        <w:rPr>
          <w:rFonts w:ascii="Arial" w:hAnsi="Arial" w:cs="Arial"/>
          <w:sz w:val="24"/>
          <w:szCs w:val="24"/>
        </w:rPr>
      </w:pPr>
      <w:r w:rsidRPr="00424A37">
        <w:rPr>
          <w:rFonts w:ascii="Arial" w:eastAsia="Times New Roman" w:hAnsi="Arial" w:cs="Arial"/>
          <w:sz w:val="24"/>
          <w:szCs w:val="24"/>
        </w:rPr>
        <w:t xml:space="preserve">Williams, J. (2000). </w:t>
      </w:r>
      <w:r w:rsidRPr="00272100">
        <w:rPr>
          <w:rFonts w:ascii="Arial" w:eastAsia="Times New Roman" w:hAnsi="Arial" w:cs="Arial"/>
          <w:i/>
          <w:iCs/>
          <w:sz w:val="24"/>
          <w:szCs w:val="24"/>
        </w:rPr>
        <w:t>Mentoring for law enforcement</w:t>
      </w:r>
      <w:r w:rsidRPr="00424A37">
        <w:rPr>
          <w:rFonts w:ascii="Arial" w:eastAsia="Times New Roman" w:hAnsi="Arial" w:cs="Arial"/>
          <w:sz w:val="24"/>
          <w:szCs w:val="24"/>
        </w:rPr>
        <w:t>. FBI Law Enforcement Bulletin</w:t>
      </w:r>
      <w:r w:rsidR="00424A37">
        <w:rPr>
          <w:rFonts w:ascii="Arial" w:eastAsia="Times New Roman" w:hAnsi="Arial" w:cs="Arial"/>
          <w:sz w:val="24"/>
          <w:szCs w:val="24"/>
        </w:rPr>
        <w:t>.</w:t>
      </w:r>
    </w:p>
    <w:sectPr w:rsidR="00321FDE" w:rsidRPr="00424A37" w:rsidSect="009B05F8">
      <w:footerReference w:type="even" r:id="rId21"/>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B9E0C" w14:textId="77777777" w:rsidR="00F55732" w:rsidRDefault="00F55732" w:rsidP="002A04D3">
      <w:pPr>
        <w:spacing w:after="0" w:line="240" w:lineRule="auto"/>
      </w:pPr>
      <w:r>
        <w:separator/>
      </w:r>
    </w:p>
  </w:endnote>
  <w:endnote w:type="continuationSeparator" w:id="0">
    <w:p w14:paraId="0919FDA8" w14:textId="77777777" w:rsidR="00F55732" w:rsidRDefault="00F55732" w:rsidP="002A0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inos">
    <w:altName w:val="Cambria"/>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4207677"/>
      <w:docPartObj>
        <w:docPartGallery w:val="Page Numbers (Bottom of Page)"/>
        <w:docPartUnique/>
      </w:docPartObj>
    </w:sdtPr>
    <w:sdtEndPr>
      <w:rPr>
        <w:rStyle w:val="PageNumber"/>
      </w:rPr>
    </w:sdtEndPr>
    <w:sdtContent>
      <w:p w14:paraId="47623980" w14:textId="50DDE4B9" w:rsidR="002A04D3" w:rsidRDefault="002A04D3" w:rsidP="00706A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C43D3" w14:textId="77777777" w:rsidR="002A04D3" w:rsidRDefault="002A04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9115426"/>
      <w:docPartObj>
        <w:docPartGallery w:val="Page Numbers (Bottom of Page)"/>
        <w:docPartUnique/>
      </w:docPartObj>
    </w:sdtPr>
    <w:sdtEndPr>
      <w:rPr>
        <w:rStyle w:val="PageNumber"/>
      </w:rPr>
    </w:sdtEndPr>
    <w:sdtContent>
      <w:p w14:paraId="4E4E29C2" w14:textId="00275E06" w:rsidR="002A04D3" w:rsidRDefault="002A04D3" w:rsidP="00706A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B888938" w14:textId="77777777" w:rsidR="002A04D3" w:rsidRDefault="002A0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F394B" w14:textId="77777777" w:rsidR="00F55732" w:rsidRDefault="00F55732" w:rsidP="002A04D3">
      <w:pPr>
        <w:spacing w:after="0" w:line="240" w:lineRule="auto"/>
      </w:pPr>
      <w:r>
        <w:separator/>
      </w:r>
    </w:p>
  </w:footnote>
  <w:footnote w:type="continuationSeparator" w:id="0">
    <w:p w14:paraId="724939DE" w14:textId="77777777" w:rsidR="00F55732" w:rsidRDefault="00F55732" w:rsidP="002A04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23BD9"/>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71274DD"/>
    <w:multiLevelType w:val="multilevel"/>
    <w:tmpl w:val="FFFFFFFF"/>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E72"/>
    <w:rsid w:val="00003955"/>
    <w:rsid w:val="00006382"/>
    <w:rsid w:val="00035C37"/>
    <w:rsid w:val="00050E32"/>
    <w:rsid w:val="00063A52"/>
    <w:rsid w:val="000812D4"/>
    <w:rsid w:val="00084C6A"/>
    <w:rsid w:val="00093C50"/>
    <w:rsid w:val="000A0773"/>
    <w:rsid w:val="000B4018"/>
    <w:rsid w:val="000B593B"/>
    <w:rsid w:val="000B6172"/>
    <w:rsid w:val="000C6825"/>
    <w:rsid w:val="001034F6"/>
    <w:rsid w:val="00103BEE"/>
    <w:rsid w:val="00115D81"/>
    <w:rsid w:val="00121366"/>
    <w:rsid w:val="00124E36"/>
    <w:rsid w:val="00137805"/>
    <w:rsid w:val="00142445"/>
    <w:rsid w:val="001469A7"/>
    <w:rsid w:val="0017545C"/>
    <w:rsid w:val="00182809"/>
    <w:rsid w:val="0019764C"/>
    <w:rsid w:val="00197D40"/>
    <w:rsid w:val="001A3F33"/>
    <w:rsid w:val="001C04EA"/>
    <w:rsid w:val="001C12E6"/>
    <w:rsid w:val="001C566C"/>
    <w:rsid w:val="001F7DE5"/>
    <w:rsid w:val="0020234B"/>
    <w:rsid w:val="0020405B"/>
    <w:rsid w:val="0020563B"/>
    <w:rsid w:val="00212D98"/>
    <w:rsid w:val="00216031"/>
    <w:rsid w:val="00222FBF"/>
    <w:rsid w:val="00224BEE"/>
    <w:rsid w:val="00235D4D"/>
    <w:rsid w:val="00240EB9"/>
    <w:rsid w:val="00242C3B"/>
    <w:rsid w:val="002526B8"/>
    <w:rsid w:val="00272100"/>
    <w:rsid w:val="002905D6"/>
    <w:rsid w:val="00290DD3"/>
    <w:rsid w:val="00291800"/>
    <w:rsid w:val="00293915"/>
    <w:rsid w:val="00294490"/>
    <w:rsid w:val="00296077"/>
    <w:rsid w:val="002A04D3"/>
    <w:rsid w:val="002B33A0"/>
    <w:rsid w:val="002C17FF"/>
    <w:rsid w:val="002C34B1"/>
    <w:rsid w:val="002C4B99"/>
    <w:rsid w:val="002C58A0"/>
    <w:rsid w:val="002C70A3"/>
    <w:rsid w:val="002E6C76"/>
    <w:rsid w:val="002F6E3F"/>
    <w:rsid w:val="002F7283"/>
    <w:rsid w:val="003024B5"/>
    <w:rsid w:val="00310E4A"/>
    <w:rsid w:val="00313DC2"/>
    <w:rsid w:val="00321FDE"/>
    <w:rsid w:val="003423D8"/>
    <w:rsid w:val="00344A61"/>
    <w:rsid w:val="003737B2"/>
    <w:rsid w:val="00375414"/>
    <w:rsid w:val="00377598"/>
    <w:rsid w:val="00380E3F"/>
    <w:rsid w:val="003866B1"/>
    <w:rsid w:val="00394295"/>
    <w:rsid w:val="003A0001"/>
    <w:rsid w:val="003A07BC"/>
    <w:rsid w:val="003A1DA4"/>
    <w:rsid w:val="003B12CD"/>
    <w:rsid w:val="003D4885"/>
    <w:rsid w:val="003E0D71"/>
    <w:rsid w:val="003E29D1"/>
    <w:rsid w:val="003E74F5"/>
    <w:rsid w:val="003F0296"/>
    <w:rsid w:val="003F75EB"/>
    <w:rsid w:val="00406B23"/>
    <w:rsid w:val="004202CD"/>
    <w:rsid w:val="00421560"/>
    <w:rsid w:val="00424A37"/>
    <w:rsid w:val="00427344"/>
    <w:rsid w:val="004308C2"/>
    <w:rsid w:val="00447E77"/>
    <w:rsid w:val="0045203E"/>
    <w:rsid w:val="0046234D"/>
    <w:rsid w:val="00495367"/>
    <w:rsid w:val="004B20EE"/>
    <w:rsid w:val="004C35BD"/>
    <w:rsid w:val="004C3796"/>
    <w:rsid w:val="004C3A99"/>
    <w:rsid w:val="004F0440"/>
    <w:rsid w:val="004F0562"/>
    <w:rsid w:val="004F6E25"/>
    <w:rsid w:val="005029F0"/>
    <w:rsid w:val="00510D20"/>
    <w:rsid w:val="00513851"/>
    <w:rsid w:val="00526AB4"/>
    <w:rsid w:val="005274D7"/>
    <w:rsid w:val="00540FF0"/>
    <w:rsid w:val="005532B3"/>
    <w:rsid w:val="00554EA1"/>
    <w:rsid w:val="00566B1F"/>
    <w:rsid w:val="00571598"/>
    <w:rsid w:val="00581CB7"/>
    <w:rsid w:val="00582FE7"/>
    <w:rsid w:val="00584CFA"/>
    <w:rsid w:val="005A1F63"/>
    <w:rsid w:val="005A5AD5"/>
    <w:rsid w:val="005B06C3"/>
    <w:rsid w:val="005B1AF1"/>
    <w:rsid w:val="005C4F96"/>
    <w:rsid w:val="005C766C"/>
    <w:rsid w:val="005D58A7"/>
    <w:rsid w:val="005D688F"/>
    <w:rsid w:val="005D7DDF"/>
    <w:rsid w:val="005E53AE"/>
    <w:rsid w:val="005E76E4"/>
    <w:rsid w:val="005F3AB4"/>
    <w:rsid w:val="006024CC"/>
    <w:rsid w:val="00605D18"/>
    <w:rsid w:val="00607406"/>
    <w:rsid w:val="00613F09"/>
    <w:rsid w:val="0061484D"/>
    <w:rsid w:val="0062108D"/>
    <w:rsid w:val="006302E5"/>
    <w:rsid w:val="00653922"/>
    <w:rsid w:val="00675605"/>
    <w:rsid w:val="00677EC1"/>
    <w:rsid w:val="0068705E"/>
    <w:rsid w:val="006A436B"/>
    <w:rsid w:val="006A51D4"/>
    <w:rsid w:val="006A7D87"/>
    <w:rsid w:val="006B2E72"/>
    <w:rsid w:val="006B4504"/>
    <w:rsid w:val="006D48EC"/>
    <w:rsid w:val="006F11DB"/>
    <w:rsid w:val="007010CC"/>
    <w:rsid w:val="00701409"/>
    <w:rsid w:val="00707A13"/>
    <w:rsid w:val="007115C6"/>
    <w:rsid w:val="00712B6A"/>
    <w:rsid w:val="00717787"/>
    <w:rsid w:val="00726566"/>
    <w:rsid w:val="00735CA2"/>
    <w:rsid w:val="00747494"/>
    <w:rsid w:val="00753649"/>
    <w:rsid w:val="007557C9"/>
    <w:rsid w:val="0076026F"/>
    <w:rsid w:val="00762393"/>
    <w:rsid w:val="00765C07"/>
    <w:rsid w:val="00766B9C"/>
    <w:rsid w:val="007965B5"/>
    <w:rsid w:val="007A16A9"/>
    <w:rsid w:val="007B5429"/>
    <w:rsid w:val="007B57A4"/>
    <w:rsid w:val="007B5BCE"/>
    <w:rsid w:val="007C5BB6"/>
    <w:rsid w:val="007C671C"/>
    <w:rsid w:val="007C70A3"/>
    <w:rsid w:val="007C73B0"/>
    <w:rsid w:val="007D2F71"/>
    <w:rsid w:val="007D5C65"/>
    <w:rsid w:val="007E1CD1"/>
    <w:rsid w:val="007E1CF1"/>
    <w:rsid w:val="00802A18"/>
    <w:rsid w:val="008056F6"/>
    <w:rsid w:val="008131D9"/>
    <w:rsid w:val="00816F8C"/>
    <w:rsid w:val="00820C80"/>
    <w:rsid w:val="00822869"/>
    <w:rsid w:val="008278A7"/>
    <w:rsid w:val="00830AFC"/>
    <w:rsid w:val="00832D0B"/>
    <w:rsid w:val="00834F7F"/>
    <w:rsid w:val="00883AB7"/>
    <w:rsid w:val="008874F8"/>
    <w:rsid w:val="008A35BC"/>
    <w:rsid w:val="008B16AF"/>
    <w:rsid w:val="008B31B2"/>
    <w:rsid w:val="008C18AD"/>
    <w:rsid w:val="008C2C27"/>
    <w:rsid w:val="008C5E17"/>
    <w:rsid w:val="008D6E49"/>
    <w:rsid w:val="008E7144"/>
    <w:rsid w:val="008F018D"/>
    <w:rsid w:val="008F400C"/>
    <w:rsid w:val="00914A81"/>
    <w:rsid w:val="00924235"/>
    <w:rsid w:val="00932F56"/>
    <w:rsid w:val="00943F3D"/>
    <w:rsid w:val="00961341"/>
    <w:rsid w:val="00974C12"/>
    <w:rsid w:val="00974E41"/>
    <w:rsid w:val="00985154"/>
    <w:rsid w:val="009869E8"/>
    <w:rsid w:val="00994C06"/>
    <w:rsid w:val="0099563E"/>
    <w:rsid w:val="00997B13"/>
    <w:rsid w:val="009A3BA1"/>
    <w:rsid w:val="009A415C"/>
    <w:rsid w:val="009B05F8"/>
    <w:rsid w:val="009B750F"/>
    <w:rsid w:val="009B7AD9"/>
    <w:rsid w:val="009D1677"/>
    <w:rsid w:val="009D2B68"/>
    <w:rsid w:val="009D37EC"/>
    <w:rsid w:val="009D432B"/>
    <w:rsid w:val="009E1B0E"/>
    <w:rsid w:val="009F1BE8"/>
    <w:rsid w:val="009F4FF8"/>
    <w:rsid w:val="009F52D2"/>
    <w:rsid w:val="00A12D96"/>
    <w:rsid w:val="00A2114A"/>
    <w:rsid w:val="00A219E8"/>
    <w:rsid w:val="00A27535"/>
    <w:rsid w:val="00A31A06"/>
    <w:rsid w:val="00A4460B"/>
    <w:rsid w:val="00A53E3D"/>
    <w:rsid w:val="00A705CC"/>
    <w:rsid w:val="00A74526"/>
    <w:rsid w:val="00A848CF"/>
    <w:rsid w:val="00A9174F"/>
    <w:rsid w:val="00AA238F"/>
    <w:rsid w:val="00AA5149"/>
    <w:rsid w:val="00AC1B0A"/>
    <w:rsid w:val="00AC239A"/>
    <w:rsid w:val="00AC7481"/>
    <w:rsid w:val="00AC7C68"/>
    <w:rsid w:val="00AC7C91"/>
    <w:rsid w:val="00AD5351"/>
    <w:rsid w:val="00AD62F0"/>
    <w:rsid w:val="00B15833"/>
    <w:rsid w:val="00B246E0"/>
    <w:rsid w:val="00B24CCE"/>
    <w:rsid w:val="00B30E8E"/>
    <w:rsid w:val="00B32761"/>
    <w:rsid w:val="00B50482"/>
    <w:rsid w:val="00B5135B"/>
    <w:rsid w:val="00B636E6"/>
    <w:rsid w:val="00B645E8"/>
    <w:rsid w:val="00B6628A"/>
    <w:rsid w:val="00B715AB"/>
    <w:rsid w:val="00B72E83"/>
    <w:rsid w:val="00B74EC8"/>
    <w:rsid w:val="00B818FA"/>
    <w:rsid w:val="00B8505C"/>
    <w:rsid w:val="00B91DA0"/>
    <w:rsid w:val="00BA19F0"/>
    <w:rsid w:val="00BB1ACD"/>
    <w:rsid w:val="00BB30A3"/>
    <w:rsid w:val="00BB3C7B"/>
    <w:rsid w:val="00BB616D"/>
    <w:rsid w:val="00BD0AB7"/>
    <w:rsid w:val="00BD60B3"/>
    <w:rsid w:val="00C010DE"/>
    <w:rsid w:val="00C347A6"/>
    <w:rsid w:val="00C4092C"/>
    <w:rsid w:val="00C53000"/>
    <w:rsid w:val="00C619FB"/>
    <w:rsid w:val="00C7319E"/>
    <w:rsid w:val="00C84BDE"/>
    <w:rsid w:val="00C91CD8"/>
    <w:rsid w:val="00C93F39"/>
    <w:rsid w:val="00C94783"/>
    <w:rsid w:val="00C955E0"/>
    <w:rsid w:val="00C959BE"/>
    <w:rsid w:val="00CB6720"/>
    <w:rsid w:val="00CE079C"/>
    <w:rsid w:val="00CF373B"/>
    <w:rsid w:val="00CF7E3D"/>
    <w:rsid w:val="00D00CCF"/>
    <w:rsid w:val="00D02D42"/>
    <w:rsid w:val="00D05107"/>
    <w:rsid w:val="00D12166"/>
    <w:rsid w:val="00D12835"/>
    <w:rsid w:val="00D2250D"/>
    <w:rsid w:val="00D22CCE"/>
    <w:rsid w:val="00D2396F"/>
    <w:rsid w:val="00D26AF6"/>
    <w:rsid w:val="00D27A44"/>
    <w:rsid w:val="00D37C4C"/>
    <w:rsid w:val="00D41960"/>
    <w:rsid w:val="00D500A5"/>
    <w:rsid w:val="00D55035"/>
    <w:rsid w:val="00D635F4"/>
    <w:rsid w:val="00D7054A"/>
    <w:rsid w:val="00D7300F"/>
    <w:rsid w:val="00D75BC1"/>
    <w:rsid w:val="00D81D6D"/>
    <w:rsid w:val="00D86072"/>
    <w:rsid w:val="00D95321"/>
    <w:rsid w:val="00DA0612"/>
    <w:rsid w:val="00DA6029"/>
    <w:rsid w:val="00DB3574"/>
    <w:rsid w:val="00DB6711"/>
    <w:rsid w:val="00DC2C49"/>
    <w:rsid w:val="00DD15A5"/>
    <w:rsid w:val="00DE331E"/>
    <w:rsid w:val="00DE3610"/>
    <w:rsid w:val="00E06A3B"/>
    <w:rsid w:val="00E20960"/>
    <w:rsid w:val="00E32C1A"/>
    <w:rsid w:val="00E46F35"/>
    <w:rsid w:val="00E6274A"/>
    <w:rsid w:val="00E63DE4"/>
    <w:rsid w:val="00E64B00"/>
    <w:rsid w:val="00E65E23"/>
    <w:rsid w:val="00E66685"/>
    <w:rsid w:val="00E714C3"/>
    <w:rsid w:val="00E748CC"/>
    <w:rsid w:val="00E95360"/>
    <w:rsid w:val="00E9657D"/>
    <w:rsid w:val="00EB253A"/>
    <w:rsid w:val="00ED6EDC"/>
    <w:rsid w:val="00EE06CA"/>
    <w:rsid w:val="00F04C5B"/>
    <w:rsid w:val="00F07833"/>
    <w:rsid w:val="00F1111F"/>
    <w:rsid w:val="00F1717A"/>
    <w:rsid w:val="00F219FD"/>
    <w:rsid w:val="00F26EA5"/>
    <w:rsid w:val="00F27B0B"/>
    <w:rsid w:val="00F27E4A"/>
    <w:rsid w:val="00F348F5"/>
    <w:rsid w:val="00F51446"/>
    <w:rsid w:val="00F54070"/>
    <w:rsid w:val="00F55732"/>
    <w:rsid w:val="00F63308"/>
    <w:rsid w:val="00F654A4"/>
    <w:rsid w:val="00F80F00"/>
    <w:rsid w:val="00F857F5"/>
    <w:rsid w:val="00F87584"/>
    <w:rsid w:val="00F90520"/>
    <w:rsid w:val="00F92697"/>
    <w:rsid w:val="00FA187D"/>
    <w:rsid w:val="00FA1FE1"/>
    <w:rsid w:val="00FA20AE"/>
    <w:rsid w:val="00FB654C"/>
    <w:rsid w:val="00FD0B29"/>
    <w:rsid w:val="00FD20BB"/>
    <w:rsid w:val="00FE1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39574D"/>
  <w15:chartTrackingRefBased/>
  <w15:docId w15:val="{B397F260-E97C-214D-B1DE-6CE827CB0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2E72"/>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2A04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04D3"/>
  </w:style>
  <w:style w:type="paragraph" w:styleId="Footer">
    <w:name w:val="footer"/>
    <w:basedOn w:val="Normal"/>
    <w:link w:val="FooterChar"/>
    <w:uiPriority w:val="99"/>
    <w:unhideWhenUsed/>
    <w:rsid w:val="002A04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04D3"/>
  </w:style>
  <w:style w:type="character" w:styleId="PageNumber">
    <w:name w:val="page number"/>
    <w:basedOn w:val="DefaultParagraphFont"/>
    <w:uiPriority w:val="99"/>
    <w:semiHidden/>
    <w:unhideWhenUsed/>
    <w:rsid w:val="002A04D3"/>
  </w:style>
  <w:style w:type="paragraph" w:styleId="ListParagraph">
    <w:name w:val="List Paragraph"/>
    <w:basedOn w:val="Normal"/>
    <w:uiPriority w:val="34"/>
    <w:qFormat/>
    <w:rsid w:val="000812D4"/>
    <w:pPr>
      <w:ind w:left="720"/>
      <w:contextualSpacing/>
    </w:pPr>
  </w:style>
  <w:style w:type="character" w:styleId="Strong">
    <w:name w:val="Strong"/>
    <w:basedOn w:val="DefaultParagraphFont"/>
    <w:uiPriority w:val="22"/>
    <w:qFormat/>
    <w:rsid w:val="00D37C4C"/>
    <w:rPr>
      <w:b/>
      <w:bCs/>
    </w:rPr>
  </w:style>
  <w:style w:type="character" w:styleId="Emphasis">
    <w:name w:val="Emphasis"/>
    <w:basedOn w:val="DefaultParagraphFont"/>
    <w:uiPriority w:val="20"/>
    <w:qFormat/>
    <w:rsid w:val="00D37C4C"/>
    <w:rPr>
      <w:i/>
      <w:iCs/>
    </w:rPr>
  </w:style>
  <w:style w:type="character" w:styleId="Hyperlink">
    <w:name w:val="Hyperlink"/>
    <w:basedOn w:val="DefaultParagraphFont"/>
    <w:uiPriority w:val="99"/>
    <w:unhideWhenUsed/>
    <w:rsid w:val="005C4F96"/>
    <w:rPr>
      <w:color w:val="0563C1" w:themeColor="hyperlink"/>
      <w:u w:val="single"/>
    </w:rPr>
  </w:style>
  <w:style w:type="character" w:styleId="UnresolvedMention">
    <w:name w:val="Unresolved Mention"/>
    <w:basedOn w:val="DefaultParagraphFont"/>
    <w:uiPriority w:val="99"/>
    <w:semiHidden/>
    <w:unhideWhenUsed/>
    <w:rsid w:val="005C4F96"/>
    <w:rPr>
      <w:color w:val="605E5C"/>
      <w:shd w:val="clear" w:color="auto" w:fill="E1DFDD"/>
    </w:rPr>
  </w:style>
  <w:style w:type="character" w:customStyle="1" w:styleId="ff3">
    <w:name w:val="ff3"/>
    <w:basedOn w:val="DefaultParagraphFont"/>
    <w:rsid w:val="00582FE7"/>
  </w:style>
  <w:style w:type="character" w:customStyle="1" w:styleId="ff1">
    <w:name w:val="ff1"/>
    <w:basedOn w:val="DefaultParagraphFont"/>
    <w:rsid w:val="00582FE7"/>
  </w:style>
  <w:style w:type="character" w:styleId="FollowedHyperlink">
    <w:name w:val="FollowedHyperlink"/>
    <w:basedOn w:val="DefaultParagraphFont"/>
    <w:uiPriority w:val="99"/>
    <w:semiHidden/>
    <w:unhideWhenUsed/>
    <w:rsid w:val="00103B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061680">
      <w:bodyDiv w:val="1"/>
      <w:marLeft w:val="0"/>
      <w:marRight w:val="0"/>
      <w:marTop w:val="0"/>
      <w:marBottom w:val="0"/>
      <w:divBdr>
        <w:top w:val="none" w:sz="0" w:space="0" w:color="auto"/>
        <w:left w:val="none" w:sz="0" w:space="0" w:color="auto"/>
        <w:bottom w:val="none" w:sz="0" w:space="0" w:color="auto"/>
        <w:right w:val="none" w:sz="0" w:space="0" w:color="auto"/>
      </w:divBdr>
      <w:divsChild>
        <w:div w:id="831023114">
          <w:marLeft w:val="0"/>
          <w:marRight w:val="0"/>
          <w:marTop w:val="0"/>
          <w:marBottom w:val="0"/>
          <w:divBdr>
            <w:top w:val="none" w:sz="0" w:space="0" w:color="auto"/>
            <w:left w:val="none" w:sz="0" w:space="0" w:color="auto"/>
            <w:bottom w:val="none" w:sz="0" w:space="0" w:color="auto"/>
            <w:right w:val="none" w:sz="0" w:space="0" w:color="auto"/>
          </w:divBdr>
          <w:divsChild>
            <w:div w:id="584146822">
              <w:marLeft w:val="0"/>
              <w:marRight w:val="0"/>
              <w:marTop w:val="0"/>
              <w:marBottom w:val="0"/>
              <w:divBdr>
                <w:top w:val="none" w:sz="0" w:space="0" w:color="auto"/>
                <w:left w:val="none" w:sz="0" w:space="0" w:color="auto"/>
                <w:bottom w:val="none" w:sz="0" w:space="0" w:color="auto"/>
                <w:right w:val="none" w:sz="0" w:space="0" w:color="auto"/>
              </w:divBdr>
            </w:div>
            <w:div w:id="1322808245">
              <w:marLeft w:val="0"/>
              <w:marRight w:val="0"/>
              <w:marTop w:val="0"/>
              <w:marBottom w:val="0"/>
              <w:divBdr>
                <w:top w:val="none" w:sz="0" w:space="0" w:color="auto"/>
                <w:left w:val="none" w:sz="0" w:space="0" w:color="auto"/>
                <w:bottom w:val="none" w:sz="0" w:space="0" w:color="auto"/>
                <w:right w:val="none" w:sz="0" w:space="0" w:color="auto"/>
              </w:divBdr>
            </w:div>
            <w:div w:id="269319789">
              <w:marLeft w:val="0"/>
              <w:marRight w:val="0"/>
              <w:marTop w:val="0"/>
              <w:marBottom w:val="0"/>
              <w:divBdr>
                <w:top w:val="none" w:sz="0" w:space="0" w:color="auto"/>
                <w:left w:val="none" w:sz="0" w:space="0" w:color="auto"/>
                <w:bottom w:val="none" w:sz="0" w:space="0" w:color="auto"/>
                <w:right w:val="none" w:sz="0" w:space="0" w:color="auto"/>
              </w:divBdr>
            </w:div>
            <w:div w:id="1280066229">
              <w:marLeft w:val="0"/>
              <w:marRight w:val="0"/>
              <w:marTop w:val="0"/>
              <w:marBottom w:val="0"/>
              <w:divBdr>
                <w:top w:val="none" w:sz="0" w:space="0" w:color="auto"/>
                <w:left w:val="none" w:sz="0" w:space="0" w:color="auto"/>
                <w:bottom w:val="none" w:sz="0" w:space="0" w:color="auto"/>
                <w:right w:val="none" w:sz="0" w:space="0" w:color="auto"/>
              </w:divBdr>
            </w:div>
            <w:div w:id="866991927">
              <w:marLeft w:val="0"/>
              <w:marRight w:val="0"/>
              <w:marTop w:val="0"/>
              <w:marBottom w:val="0"/>
              <w:divBdr>
                <w:top w:val="none" w:sz="0" w:space="0" w:color="auto"/>
                <w:left w:val="none" w:sz="0" w:space="0" w:color="auto"/>
                <w:bottom w:val="none" w:sz="0" w:space="0" w:color="auto"/>
                <w:right w:val="none" w:sz="0" w:space="0" w:color="auto"/>
              </w:divBdr>
            </w:div>
            <w:div w:id="1249540655">
              <w:marLeft w:val="0"/>
              <w:marRight w:val="0"/>
              <w:marTop w:val="0"/>
              <w:marBottom w:val="0"/>
              <w:divBdr>
                <w:top w:val="none" w:sz="0" w:space="0" w:color="auto"/>
                <w:left w:val="none" w:sz="0" w:space="0" w:color="auto"/>
                <w:bottom w:val="none" w:sz="0" w:space="0" w:color="auto"/>
                <w:right w:val="none" w:sz="0" w:space="0" w:color="auto"/>
              </w:divBdr>
            </w:div>
            <w:div w:id="113136947">
              <w:marLeft w:val="0"/>
              <w:marRight w:val="0"/>
              <w:marTop w:val="0"/>
              <w:marBottom w:val="0"/>
              <w:divBdr>
                <w:top w:val="none" w:sz="0" w:space="0" w:color="auto"/>
                <w:left w:val="none" w:sz="0" w:space="0" w:color="auto"/>
                <w:bottom w:val="none" w:sz="0" w:space="0" w:color="auto"/>
                <w:right w:val="none" w:sz="0" w:space="0" w:color="auto"/>
              </w:divBdr>
            </w:div>
            <w:div w:id="355742493">
              <w:marLeft w:val="0"/>
              <w:marRight w:val="0"/>
              <w:marTop w:val="0"/>
              <w:marBottom w:val="0"/>
              <w:divBdr>
                <w:top w:val="none" w:sz="0" w:space="0" w:color="auto"/>
                <w:left w:val="none" w:sz="0" w:space="0" w:color="auto"/>
                <w:bottom w:val="none" w:sz="0" w:space="0" w:color="auto"/>
                <w:right w:val="none" w:sz="0" w:space="0" w:color="auto"/>
              </w:divBdr>
            </w:div>
            <w:div w:id="1959336511">
              <w:marLeft w:val="0"/>
              <w:marRight w:val="0"/>
              <w:marTop w:val="0"/>
              <w:marBottom w:val="0"/>
              <w:divBdr>
                <w:top w:val="none" w:sz="0" w:space="0" w:color="auto"/>
                <w:left w:val="none" w:sz="0" w:space="0" w:color="auto"/>
                <w:bottom w:val="none" w:sz="0" w:space="0" w:color="auto"/>
                <w:right w:val="none" w:sz="0" w:space="0" w:color="auto"/>
              </w:divBdr>
            </w:div>
            <w:div w:id="2037853310">
              <w:marLeft w:val="0"/>
              <w:marRight w:val="0"/>
              <w:marTop w:val="0"/>
              <w:marBottom w:val="0"/>
              <w:divBdr>
                <w:top w:val="none" w:sz="0" w:space="0" w:color="auto"/>
                <w:left w:val="none" w:sz="0" w:space="0" w:color="auto"/>
                <w:bottom w:val="none" w:sz="0" w:space="0" w:color="auto"/>
                <w:right w:val="none" w:sz="0" w:space="0" w:color="auto"/>
              </w:divBdr>
            </w:div>
            <w:div w:id="2138793977">
              <w:marLeft w:val="0"/>
              <w:marRight w:val="0"/>
              <w:marTop w:val="0"/>
              <w:marBottom w:val="0"/>
              <w:divBdr>
                <w:top w:val="none" w:sz="0" w:space="0" w:color="auto"/>
                <w:left w:val="none" w:sz="0" w:space="0" w:color="auto"/>
                <w:bottom w:val="none" w:sz="0" w:space="0" w:color="auto"/>
                <w:right w:val="none" w:sz="0" w:space="0" w:color="auto"/>
              </w:divBdr>
            </w:div>
            <w:div w:id="1355881146">
              <w:marLeft w:val="0"/>
              <w:marRight w:val="0"/>
              <w:marTop w:val="0"/>
              <w:marBottom w:val="0"/>
              <w:divBdr>
                <w:top w:val="none" w:sz="0" w:space="0" w:color="auto"/>
                <w:left w:val="none" w:sz="0" w:space="0" w:color="auto"/>
                <w:bottom w:val="none" w:sz="0" w:space="0" w:color="auto"/>
                <w:right w:val="none" w:sz="0" w:space="0" w:color="auto"/>
              </w:divBdr>
            </w:div>
            <w:div w:id="1532454621">
              <w:marLeft w:val="0"/>
              <w:marRight w:val="0"/>
              <w:marTop w:val="0"/>
              <w:marBottom w:val="0"/>
              <w:divBdr>
                <w:top w:val="none" w:sz="0" w:space="0" w:color="auto"/>
                <w:left w:val="none" w:sz="0" w:space="0" w:color="auto"/>
                <w:bottom w:val="none" w:sz="0" w:space="0" w:color="auto"/>
                <w:right w:val="none" w:sz="0" w:space="0" w:color="auto"/>
              </w:divBdr>
            </w:div>
            <w:div w:id="1429959114">
              <w:marLeft w:val="0"/>
              <w:marRight w:val="0"/>
              <w:marTop w:val="0"/>
              <w:marBottom w:val="0"/>
              <w:divBdr>
                <w:top w:val="none" w:sz="0" w:space="0" w:color="auto"/>
                <w:left w:val="none" w:sz="0" w:space="0" w:color="auto"/>
                <w:bottom w:val="none" w:sz="0" w:space="0" w:color="auto"/>
                <w:right w:val="none" w:sz="0" w:space="0" w:color="auto"/>
              </w:divBdr>
            </w:div>
            <w:div w:id="25744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vidclutterbuckpartnership.com/line-manager-mentor-and-coach-managing-the-conflicts-and-capitalizing-on-the-opportunities/" TargetMode="External" /><Relationship Id="rId13" Type="http://schemas.openxmlformats.org/officeDocument/2006/relationships/hyperlink" Target="https://www.indeed.com/career-advice/career-development/coaching-scenario-examples" TargetMode="External" /><Relationship Id="rId18" Type="http://schemas.openxmlformats.org/officeDocument/2006/relationships/hyperlink" Target="https://development-academy.co.uk/news-tips/role-of-line-managers-in-coaching-development/" TargetMode="External" /><Relationship Id="rId3" Type="http://schemas.openxmlformats.org/officeDocument/2006/relationships/settings" Target="settings.xml" /><Relationship Id="rId21" Type="http://schemas.openxmlformats.org/officeDocument/2006/relationships/footer" Target="footer1.xml" /><Relationship Id="rId7" Type="http://schemas.openxmlformats.org/officeDocument/2006/relationships/image" Target="media/image1.png" /><Relationship Id="rId12" Type="http://schemas.openxmlformats.org/officeDocument/2006/relationships/hyperlink" Target="https://huler.io/blog/what-is-employee-engagement?utm_term=what%20is%20employee%20engagement&amp;utm_campaign=TOTF+Phrase+Match+UK&amp;utm_source=adwords&amp;utm_medium=ppc&amp;hsa_acc=1159456774&amp;hsa_cam=14803516997&amp;hsa_grp=126400836863&amp;hsa_ad=553310015692&amp;hsa_src=g&amp;hsa_tgt=kwd-302188663126&amp;hsa_kw=what%20is%20employee%20engagement&amp;hsa_mt=p&amp;hsa_net=adwords&amp;hsa_ver=3&amp;gclid=Cj0KCQiA15yNBhDTARIsAGnwe0VkGgPgeNjgqoDKQtQVFW_b2-AHEmoO8lAfmCCQKV7CWifWBujugxgaApXEEALw_wcB" TargetMode="External" /><Relationship Id="rId17" Type="http://schemas.openxmlformats.org/officeDocument/2006/relationships/hyperlink" Target="https://pubmed.ncbi.nlm.nih.gov/27199857/" TargetMode="External" /><Relationship Id="rId2" Type="http://schemas.openxmlformats.org/officeDocument/2006/relationships/styles" Target="styles.xml" /><Relationship Id="rId16" Type="http://schemas.openxmlformats.org/officeDocument/2006/relationships/hyperlink" Target="https://www.nutcache.com/blog/how-to-engage-employees/" TargetMode="External" /><Relationship Id="rId20" Type="http://schemas.openxmlformats.org/officeDocument/2006/relationships/hyperlink" Target="https://www.thetimes.co.uk/article/case-studies-9vqrtkzx5kt"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explore.darwinbox.com/hr-glossary/training-and-development" TargetMode="Externa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simplicable.com/new/coaching" TargetMode="External" /><Relationship Id="rId23" Type="http://schemas.openxmlformats.org/officeDocument/2006/relationships/fontTable" Target="fontTable.xml" /><Relationship Id="rId10" Type="http://schemas.openxmlformats.org/officeDocument/2006/relationships/hyperlink" Target="https://www.cipd.co.uk/knowledge/fundamentals/people/hr/line-managers-factsheet#gref" TargetMode="External" /><Relationship Id="rId19" Type="http://schemas.openxmlformats.org/officeDocument/2006/relationships/hyperlink" Target="https://www.skillpacks.com/coaching-vs-mentoring/" TargetMode="External" /><Relationship Id="rId4" Type="http://schemas.openxmlformats.org/officeDocument/2006/relationships/webSettings" Target="webSettings.xml" /><Relationship Id="rId9" Type="http://schemas.openxmlformats.org/officeDocument/2006/relationships/hyperlink" Target="https://bigthink.com/plus/3-reasons-your-organization-needs-self-directed-learning-in-2018/" TargetMode="External" /><Relationship Id="rId14" Type="http://schemas.openxmlformats.org/officeDocument/2006/relationships/hyperlink" Target="https://torch.io/blog/5-ways-new-managers-benefit-from-coaching-and-mentoring/" TargetMode="External" /><Relationship Id="rId22"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6041</TotalTime>
  <Pages>10</Pages>
  <Words>1914</Words>
  <Characters>13442</Characters>
  <Application>Microsoft Office Word</Application>
  <DocSecurity>0</DocSecurity>
  <Lines>292</Lines>
  <Paragraphs>100</Paragraphs>
  <ScaleCrop>false</ScaleCrop>
  <Company/>
  <LinksUpToDate>false</LinksUpToDate>
  <CharactersWithSpaces>15256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 Brain</dc:creator>
  <cp:keywords/>
  <dc:description/>
  <cp:lastModifiedBy>Kelly Ann Brain</cp:lastModifiedBy>
  <cp:revision>319</cp:revision>
  <dcterms:created xsi:type="dcterms:W3CDTF">2021-10-20T13:06:00Z</dcterms:created>
  <dcterms:modified xsi:type="dcterms:W3CDTF">2021-12-05T10:08:00Z</dcterms:modified>
</cp:coreProperties>
</file>