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57F7E" w14:textId="77777777" w:rsidR="00C1291D" w:rsidRPr="00DE0823" w:rsidRDefault="00C1291D" w:rsidP="00DE0823">
      <w:pPr>
        <w:pStyle w:val="Title"/>
        <w:spacing w:line="360" w:lineRule="auto"/>
        <w:rPr>
          <w:rFonts w:ascii="Arial" w:eastAsia="Arial" w:hAnsi="Arial" w:cs="Arial"/>
          <w:sz w:val="22"/>
          <w:szCs w:val="22"/>
        </w:rPr>
      </w:pPr>
      <w:bookmarkStart w:id="0" w:name="_reg8wg7qk9un"/>
      <w:bookmarkEnd w:id="0"/>
    </w:p>
    <w:p w14:paraId="20842610" w14:textId="77777777" w:rsidR="00C1291D" w:rsidRPr="00DE0823" w:rsidRDefault="00C1291D" w:rsidP="00DE0823">
      <w:pPr>
        <w:pStyle w:val="Title"/>
        <w:spacing w:line="360" w:lineRule="auto"/>
        <w:jc w:val="left"/>
        <w:rPr>
          <w:rFonts w:ascii="Arial" w:eastAsia="Arial" w:hAnsi="Arial" w:cs="Arial"/>
          <w:sz w:val="22"/>
          <w:szCs w:val="22"/>
        </w:rPr>
      </w:pPr>
    </w:p>
    <w:p w14:paraId="13C94DFA" w14:textId="623EDBD3" w:rsidR="00FC06A6" w:rsidRPr="005E778E" w:rsidRDefault="00FC06A6" w:rsidP="00DE0823">
      <w:pPr>
        <w:pStyle w:val="Title"/>
        <w:spacing w:line="360" w:lineRule="auto"/>
        <w:rPr>
          <w:rFonts w:ascii="Arial" w:eastAsia="Arial" w:hAnsi="Arial" w:cs="Arial"/>
        </w:rPr>
      </w:pPr>
      <w:r w:rsidRPr="005E778E">
        <w:rPr>
          <w:rFonts w:ascii="Arial" w:eastAsia="Arial" w:hAnsi="Arial" w:cs="Arial"/>
        </w:rPr>
        <w:t>Academic and Employability Skills</w:t>
      </w:r>
    </w:p>
    <w:p w14:paraId="60B0FA5E" w14:textId="7462B8F6" w:rsidR="00995D2E" w:rsidRPr="00DE0823" w:rsidRDefault="00995D2E" w:rsidP="00DE0823">
      <w:pPr>
        <w:spacing w:line="360" w:lineRule="auto"/>
        <w:rPr>
          <w:rFonts w:ascii="Arial" w:hAnsi="Arial" w:cs="Arial"/>
        </w:rPr>
      </w:pPr>
    </w:p>
    <w:p w14:paraId="51D19C73" w14:textId="3A82F035" w:rsidR="00FC06A6" w:rsidRPr="00DE0823" w:rsidRDefault="00FC06A6" w:rsidP="00DE0823">
      <w:pPr>
        <w:spacing w:line="360" w:lineRule="auto"/>
        <w:jc w:val="center"/>
        <w:rPr>
          <w:rFonts w:ascii="Arial" w:hAnsi="Arial" w:cs="Arial"/>
        </w:rPr>
      </w:pPr>
    </w:p>
    <w:p w14:paraId="393A4B26" w14:textId="0C61C567" w:rsidR="00806078" w:rsidRPr="00DE0823" w:rsidRDefault="00806078" w:rsidP="00DE0823">
      <w:pPr>
        <w:spacing w:line="360" w:lineRule="auto"/>
        <w:jc w:val="center"/>
        <w:rPr>
          <w:rFonts w:ascii="Arial" w:hAnsi="Arial" w:cs="Arial"/>
        </w:rPr>
      </w:pPr>
    </w:p>
    <w:p w14:paraId="1DDEB6AB" w14:textId="04128515" w:rsidR="00806078" w:rsidRPr="00DE0823" w:rsidRDefault="00806078" w:rsidP="00DE0823">
      <w:pPr>
        <w:spacing w:line="360" w:lineRule="auto"/>
        <w:jc w:val="center"/>
        <w:rPr>
          <w:rFonts w:ascii="Arial" w:hAnsi="Arial" w:cs="Arial"/>
        </w:rPr>
      </w:pPr>
    </w:p>
    <w:p w14:paraId="55882AA1" w14:textId="77777777" w:rsidR="00806078" w:rsidRPr="00DE0823" w:rsidRDefault="00806078" w:rsidP="00DE0823">
      <w:pPr>
        <w:spacing w:line="360" w:lineRule="auto"/>
        <w:jc w:val="center"/>
        <w:rPr>
          <w:rFonts w:ascii="Arial" w:hAnsi="Arial" w:cs="Arial"/>
        </w:rPr>
      </w:pPr>
    </w:p>
    <w:p w14:paraId="4E1F6063" w14:textId="24C184F1" w:rsidR="00FC06A6" w:rsidRPr="005E778E" w:rsidRDefault="00FC06A6" w:rsidP="00DE0823">
      <w:pPr>
        <w:spacing w:line="360" w:lineRule="auto"/>
        <w:rPr>
          <w:rFonts w:ascii="Arial" w:hAnsi="Arial" w:cs="Arial"/>
          <w:sz w:val="32"/>
          <w:szCs w:val="32"/>
        </w:rPr>
      </w:pPr>
    </w:p>
    <w:p w14:paraId="1B5A1EA8" w14:textId="6FD110DE" w:rsidR="00806078" w:rsidRPr="005E778E" w:rsidRDefault="00806078" w:rsidP="00DE0823">
      <w:pPr>
        <w:spacing w:line="360" w:lineRule="auto"/>
        <w:jc w:val="center"/>
        <w:rPr>
          <w:rStyle w:val="SubtleEmphasis"/>
          <w:rFonts w:ascii="Arial" w:hAnsi="Arial" w:cs="Arial"/>
          <w:b/>
          <w:bCs/>
          <w:sz w:val="32"/>
          <w:szCs w:val="32"/>
        </w:rPr>
      </w:pPr>
      <w:r w:rsidRPr="005E778E">
        <w:rPr>
          <w:rStyle w:val="SubtleEmphasis"/>
          <w:rFonts w:ascii="Arial" w:hAnsi="Arial" w:cs="Arial"/>
          <w:b/>
          <w:bCs/>
          <w:sz w:val="32"/>
          <w:szCs w:val="32"/>
        </w:rPr>
        <w:t xml:space="preserve">Teacher name: </w:t>
      </w:r>
      <w:r w:rsidR="00C578A0" w:rsidRPr="005E778E">
        <w:rPr>
          <w:rStyle w:val="SubtleEmphasis"/>
          <w:rFonts w:ascii="Arial" w:hAnsi="Arial" w:cs="Arial"/>
          <w:b/>
          <w:bCs/>
          <w:sz w:val="32"/>
          <w:szCs w:val="32"/>
        </w:rPr>
        <w:t>Timo</w:t>
      </w:r>
      <w:r w:rsidR="00756ED2" w:rsidRPr="005E778E">
        <w:rPr>
          <w:rStyle w:val="SubtleEmphasis"/>
          <w:rFonts w:ascii="Arial" w:hAnsi="Arial" w:cs="Arial"/>
          <w:b/>
          <w:bCs/>
          <w:sz w:val="32"/>
          <w:szCs w:val="32"/>
        </w:rPr>
        <w:t>thy Hopkins</w:t>
      </w:r>
    </w:p>
    <w:p w14:paraId="6B56D052" w14:textId="77777777" w:rsidR="00806078" w:rsidRPr="004934C9" w:rsidRDefault="00806078" w:rsidP="00DE0823">
      <w:pPr>
        <w:spacing w:line="360" w:lineRule="auto"/>
        <w:jc w:val="center"/>
        <w:rPr>
          <w:rStyle w:val="SubtleEmphasis"/>
          <w:rFonts w:ascii="Arial" w:hAnsi="Arial" w:cs="Arial"/>
          <w:b/>
          <w:bCs/>
          <w:sz w:val="32"/>
          <w:szCs w:val="32"/>
          <w:lang w:val="fr-FR"/>
        </w:rPr>
      </w:pPr>
      <w:proofErr w:type="spellStart"/>
      <w:r w:rsidRPr="004934C9">
        <w:rPr>
          <w:rStyle w:val="SubtleEmphasis"/>
          <w:rFonts w:ascii="Arial" w:hAnsi="Arial" w:cs="Arial"/>
          <w:b/>
          <w:bCs/>
          <w:sz w:val="32"/>
          <w:szCs w:val="32"/>
          <w:lang w:val="fr-FR"/>
        </w:rPr>
        <w:t>Student</w:t>
      </w:r>
      <w:proofErr w:type="spellEnd"/>
      <w:r w:rsidRPr="004934C9">
        <w:rPr>
          <w:rStyle w:val="SubtleEmphasis"/>
          <w:rFonts w:ascii="Arial" w:hAnsi="Arial" w:cs="Arial"/>
          <w:b/>
          <w:bCs/>
          <w:sz w:val="32"/>
          <w:szCs w:val="32"/>
          <w:lang w:val="fr-FR"/>
        </w:rPr>
        <w:t xml:space="preserve"> </w:t>
      </w:r>
      <w:proofErr w:type="spellStart"/>
      <w:r w:rsidRPr="004934C9">
        <w:rPr>
          <w:rStyle w:val="SubtleEmphasis"/>
          <w:rFonts w:ascii="Arial" w:hAnsi="Arial" w:cs="Arial"/>
          <w:b/>
          <w:bCs/>
          <w:sz w:val="32"/>
          <w:szCs w:val="32"/>
          <w:lang w:val="fr-FR"/>
        </w:rPr>
        <w:t>name</w:t>
      </w:r>
      <w:proofErr w:type="spellEnd"/>
      <w:r w:rsidRPr="004934C9">
        <w:rPr>
          <w:rStyle w:val="SubtleEmphasis"/>
          <w:rFonts w:ascii="Arial" w:hAnsi="Arial" w:cs="Arial"/>
          <w:b/>
          <w:bCs/>
          <w:sz w:val="32"/>
          <w:szCs w:val="32"/>
          <w:lang w:val="fr-FR"/>
        </w:rPr>
        <w:t xml:space="preserve">: Dumitru </w:t>
      </w:r>
      <w:proofErr w:type="spellStart"/>
      <w:r w:rsidRPr="004934C9">
        <w:rPr>
          <w:rStyle w:val="SubtleEmphasis"/>
          <w:rFonts w:ascii="Arial" w:hAnsi="Arial" w:cs="Arial"/>
          <w:b/>
          <w:bCs/>
          <w:sz w:val="32"/>
          <w:szCs w:val="32"/>
          <w:lang w:val="fr-FR"/>
        </w:rPr>
        <w:t>Boscanean</w:t>
      </w:r>
      <w:proofErr w:type="spellEnd"/>
      <w:r w:rsidRPr="004934C9">
        <w:rPr>
          <w:rStyle w:val="SubtleEmphasis"/>
          <w:rFonts w:ascii="Arial" w:hAnsi="Arial" w:cs="Arial"/>
          <w:b/>
          <w:bCs/>
          <w:sz w:val="32"/>
          <w:szCs w:val="32"/>
          <w:lang w:val="fr-FR"/>
        </w:rPr>
        <w:t xml:space="preserve"> (2019593)</w:t>
      </w:r>
    </w:p>
    <w:p w14:paraId="7C82C9F4" w14:textId="6A57DFFA" w:rsidR="00806078" w:rsidRPr="004934C9" w:rsidRDefault="00806078" w:rsidP="00DE0823">
      <w:pPr>
        <w:spacing w:line="360" w:lineRule="auto"/>
        <w:jc w:val="center"/>
        <w:rPr>
          <w:rStyle w:val="SubtleEmphasis"/>
          <w:rFonts w:ascii="Arial" w:hAnsi="Arial" w:cs="Arial"/>
          <w:b/>
          <w:bCs/>
          <w:sz w:val="32"/>
          <w:szCs w:val="32"/>
          <w:lang w:val="fr-FR"/>
        </w:rPr>
      </w:pPr>
      <w:r w:rsidRPr="004934C9">
        <w:rPr>
          <w:rStyle w:val="SubtleEmphasis"/>
          <w:rFonts w:ascii="Arial" w:hAnsi="Arial" w:cs="Arial"/>
          <w:b/>
          <w:bCs/>
          <w:sz w:val="32"/>
          <w:szCs w:val="32"/>
          <w:lang w:val="fr-FR"/>
        </w:rPr>
        <w:t>Module code: BMSW400</w:t>
      </w:r>
      <w:r w:rsidR="00756ED2" w:rsidRPr="004934C9">
        <w:rPr>
          <w:rStyle w:val="SubtleEmphasis"/>
          <w:rFonts w:ascii="Arial" w:hAnsi="Arial" w:cs="Arial"/>
          <w:b/>
          <w:bCs/>
          <w:sz w:val="32"/>
          <w:szCs w:val="32"/>
          <w:lang w:val="fr-FR"/>
        </w:rPr>
        <w:t>1</w:t>
      </w:r>
    </w:p>
    <w:p w14:paraId="2F15D643" w14:textId="73C99178" w:rsidR="00FC06A6" w:rsidRPr="004934C9" w:rsidRDefault="00FC06A6">
      <w:pPr>
        <w:rPr>
          <w:rFonts w:ascii="Arial" w:hAnsi="Arial" w:cs="Arial"/>
          <w:lang w:val="fr-FR"/>
        </w:rPr>
      </w:pPr>
    </w:p>
    <w:p w14:paraId="16DE8D3A" w14:textId="72DC9B72" w:rsidR="00FC06A6" w:rsidRPr="004934C9" w:rsidRDefault="00FC06A6">
      <w:pPr>
        <w:rPr>
          <w:rFonts w:ascii="Arial" w:hAnsi="Arial" w:cs="Arial"/>
          <w:lang w:val="fr-FR"/>
        </w:rPr>
      </w:pPr>
    </w:p>
    <w:p w14:paraId="560353BF" w14:textId="58B0A7A4" w:rsidR="00FC06A6" w:rsidRPr="004934C9" w:rsidRDefault="00FC06A6">
      <w:pPr>
        <w:rPr>
          <w:rFonts w:ascii="Arial" w:hAnsi="Arial" w:cs="Arial"/>
          <w:lang w:val="fr-FR"/>
        </w:rPr>
      </w:pPr>
    </w:p>
    <w:p w14:paraId="0C1C35F1" w14:textId="314E1F97" w:rsidR="00FC06A6" w:rsidRPr="004934C9" w:rsidRDefault="00FC06A6">
      <w:pPr>
        <w:rPr>
          <w:rFonts w:ascii="Arial" w:hAnsi="Arial" w:cs="Arial"/>
          <w:lang w:val="fr-FR"/>
        </w:rPr>
      </w:pPr>
    </w:p>
    <w:p w14:paraId="21A59AE0" w14:textId="69334456" w:rsidR="00FC06A6" w:rsidRPr="004934C9" w:rsidRDefault="00FC06A6">
      <w:pPr>
        <w:rPr>
          <w:rFonts w:ascii="Arial" w:hAnsi="Arial" w:cs="Arial"/>
          <w:lang w:val="fr-FR"/>
        </w:rPr>
      </w:pPr>
    </w:p>
    <w:p w14:paraId="6ED18396" w14:textId="76B2045B" w:rsidR="00FC06A6" w:rsidRPr="004934C9" w:rsidRDefault="00FC06A6">
      <w:pPr>
        <w:rPr>
          <w:rFonts w:ascii="Arial" w:hAnsi="Arial" w:cs="Arial"/>
          <w:lang w:val="fr-FR"/>
        </w:rPr>
      </w:pPr>
    </w:p>
    <w:p w14:paraId="265E026F" w14:textId="7F901B09" w:rsidR="00FC06A6" w:rsidRPr="004934C9" w:rsidRDefault="00FC06A6">
      <w:pPr>
        <w:rPr>
          <w:rFonts w:ascii="Arial" w:hAnsi="Arial" w:cs="Arial"/>
          <w:lang w:val="fr-FR"/>
        </w:rPr>
      </w:pPr>
    </w:p>
    <w:p w14:paraId="566A29BF" w14:textId="41D0596E" w:rsidR="00FC06A6" w:rsidRPr="004934C9" w:rsidRDefault="00FC06A6">
      <w:pPr>
        <w:rPr>
          <w:rFonts w:ascii="Arial" w:hAnsi="Arial" w:cs="Arial"/>
          <w:lang w:val="fr-FR"/>
        </w:rPr>
      </w:pPr>
    </w:p>
    <w:p w14:paraId="7103B104" w14:textId="35AAE169" w:rsidR="00FC06A6" w:rsidRPr="004934C9" w:rsidRDefault="00FC06A6">
      <w:pPr>
        <w:rPr>
          <w:rFonts w:ascii="Arial" w:hAnsi="Arial" w:cs="Arial"/>
          <w:lang w:val="fr-FR"/>
        </w:rPr>
      </w:pPr>
    </w:p>
    <w:p w14:paraId="779655D4" w14:textId="5D679A4E" w:rsidR="00FC06A6" w:rsidRPr="004934C9" w:rsidRDefault="00FC06A6">
      <w:pPr>
        <w:rPr>
          <w:rFonts w:ascii="Arial" w:hAnsi="Arial" w:cs="Arial"/>
          <w:lang w:val="fr-FR"/>
        </w:rPr>
      </w:pPr>
    </w:p>
    <w:p w14:paraId="6A977893" w14:textId="4FF9A23A" w:rsidR="00FC06A6" w:rsidRPr="004934C9" w:rsidRDefault="00FC06A6">
      <w:pPr>
        <w:rPr>
          <w:rFonts w:ascii="Arial" w:hAnsi="Arial" w:cs="Arial"/>
          <w:lang w:val="fr-FR"/>
        </w:rPr>
      </w:pPr>
    </w:p>
    <w:p w14:paraId="7CC8639F" w14:textId="77777777" w:rsidR="00C1291D" w:rsidRPr="004934C9" w:rsidRDefault="00C1291D">
      <w:pPr>
        <w:rPr>
          <w:rFonts w:ascii="Arial" w:hAnsi="Arial" w:cs="Arial"/>
          <w:lang w:val="fr-FR"/>
        </w:rPr>
      </w:pPr>
    </w:p>
    <w:p w14:paraId="6BBB3FFF" w14:textId="09930DB4" w:rsidR="00FC06A6" w:rsidRPr="004934C9" w:rsidRDefault="00FC06A6">
      <w:pPr>
        <w:rPr>
          <w:rFonts w:ascii="Arial" w:hAnsi="Arial" w:cs="Arial"/>
          <w:lang w:val="fr-FR"/>
        </w:rPr>
      </w:pPr>
    </w:p>
    <w:p w14:paraId="698173CD" w14:textId="26446F44" w:rsidR="00FC06A6" w:rsidRPr="004934C9" w:rsidRDefault="00FC06A6">
      <w:pPr>
        <w:rPr>
          <w:rFonts w:ascii="Arial" w:hAnsi="Arial" w:cs="Arial"/>
          <w:lang w:val="fr-FR"/>
        </w:rPr>
      </w:pPr>
    </w:p>
    <w:p w14:paraId="5A4292EA" w14:textId="0EBA0AAC" w:rsidR="00FC06A6" w:rsidRPr="004934C9" w:rsidRDefault="00FC06A6">
      <w:pPr>
        <w:rPr>
          <w:rFonts w:ascii="Arial" w:hAnsi="Arial" w:cs="Arial"/>
          <w:lang w:val="fr-FR"/>
        </w:rPr>
      </w:pPr>
    </w:p>
    <w:p w14:paraId="4499C3E2" w14:textId="77777777" w:rsidR="00DE0823" w:rsidRPr="004934C9" w:rsidRDefault="00DE0823">
      <w:pPr>
        <w:rPr>
          <w:rFonts w:ascii="Arial" w:hAnsi="Arial" w:cs="Arial"/>
          <w:lang w:val="fr-FR"/>
        </w:rPr>
      </w:pPr>
    </w:p>
    <w:p w14:paraId="47219AF3" w14:textId="77777777" w:rsidR="00DE0823" w:rsidRPr="004934C9" w:rsidRDefault="00DE0823">
      <w:pPr>
        <w:rPr>
          <w:rFonts w:ascii="Arial" w:hAnsi="Arial" w:cs="Arial"/>
          <w:lang w:val="fr-FR"/>
        </w:rPr>
      </w:pPr>
    </w:p>
    <w:p w14:paraId="5A56AC3E" w14:textId="77777777" w:rsidR="00DE0823" w:rsidRPr="004934C9" w:rsidRDefault="00DE0823">
      <w:pPr>
        <w:rPr>
          <w:rFonts w:ascii="Arial" w:hAnsi="Arial" w:cs="Arial"/>
          <w:lang w:val="fr-FR"/>
        </w:rPr>
      </w:pPr>
    </w:p>
    <w:p w14:paraId="7AD75DD5" w14:textId="77777777" w:rsidR="00DE0823" w:rsidRPr="004934C9" w:rsidRDefault="00DE0823">
      <w:pPr>
        <w:rPr>
          <w:rFonts w:ascii="Arial" w:hAnsi="Arial" w:cs="Arial"/>
          <w:lang w:val="fr-FR"/>
        </w:rPr>
      </w:pPr>
    </w:p>
    <w:sdt>
      <w:sdtPr>
        <w:rPr>
          <w:rFonts w:asciiTheme="minorHAnsi" w:eastAsiaTheme="minorHAnsi" w:hAnsiTheme="minorHAnsi" w:cstheme="minorBidi"/>
          <w:bCs w:val="0"/>
          <w:color w:val="auto"/>
          <w:sz w:val="22"/>
          <w:szCs w:val="22"/>
          <w:lang w:val="en-GB"/>
        </w:rPr>
        <w:id w:val="-905442855"/>
        <w:docPartObj>
          <w:docPartGallery w:val="Table of Contents"/>
          <w:docPartUnique/>
        </w:docPartObj>
      </w:sdtPr>
      <w:sdtEndPr>
        <w:rPr>
          <w:b/>
          <w:noProof/>
        </w:rPr>
      </w:sdtEndPr>
      <w:sdtContent>
        <w:p w14:paraId="58386BA3" w14:textId="394D4961" w:rsidR="00DE0823" w:rsidRDefault="00DE0823">
          <w:pPr>
            <w:pStyle w:val="TOCHeading"/>
          </w:pPr>
          <w:r>
            <w:t>Contents</w:t>
          </w:r>
        </w:p>
        <w:p w14:paraId="504A24FC" w14:textId="448BBA80" w:rsidR="00DE0823" w:rsidRDefault="00DE0823">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24020108" w:history="1">
            <w:r w:rsidRPr="007B46A4">
              <w:rPr>
                <w:rStyle w:val="Hyperlink"/>
                <w:noProof/>
              </w:rPr>
              <w:t>Introduction</w:t>
            </w:r>
            <w:r>
              <w:rPr>
                <w:noProof/>
                <w:webHidden/>
              </w:rPr>
              <w:tab/>
            </w:r>
            <w:r>
              <w:rPr>
                <w:noProof/>
                <w:webHidden/>
              </w:rPr>
              <w:fldChar w:fldCharType="begin"/>
            </w:r>
            <w:r>
              <w:rPr>
                <w:noProof/>
                <w:webHidden/>
              </w:rPr>
              <w:instrText xml:space="preserve"> PAGEREF _Toc124020108 \h </w:instrText>
            </w:r>
            <w:r>
              <w:rPr>
                <w:noProof/>
                <w:webHidden/>
              </w:rPr>
            </w:r>
            <w:r>
              <w:rPr>
                <w:noProof/>
                <w:webHidden/>
              </w:rPr>
              <w:fldChar w:fldCharType="separate"/>
            </w:r>
            <w:r>
              <w:rPr>
                <w:noProof/>
                <w:webHidden/>
              </w:rPr>
              <w:t>3</w:t>
            </w:r>
            <w:r>
              <w:rPr>
                <w:noProof/>
                <w:webHidden/>
              </w:rPr>
              <w:fldChar w:fldCharType="end"/>
            </w:r>
          </w:hyperlink>
        </w:p>
        <w:p w14:paraId="4779A4F3" w14:textId="1040FE62" w:rsidR="00DE0823" w:rsidRDefault="00000000">
          <w:pPr>
            <w:pStyle w:val="TOC1"/>
            <w:tabs>
              <w:tab w:val="right" w:leader="dot" w:pos="9016"/>
            </w:tabs>
            <w:rPr>
              <w:rFonts w:asciiTheme="minorHAnsi" w:eastAsiaTheme="minorEastAsia" w:hAnsiTheme="minorHAnsi" w:cstheme="minorBidi"/>
              <w:noProof/>
              <w:lang w:val="en-GB" w:eastAsia="en-GB"/>
            </w:rPr>
          </w:pPr>
          <w:hyperlink w:anchor="_Toc124020109" w:history="1">
            <w:r w:rsidR="00DE0823" w:rsidRPr="007B46A4">
              <w:rPr>
                <w:rStyle w:val="Hyperlink"/>
                <w:noProof/>
              </w:rPr>
              <w:t>Task 1</w:t>
            </w:r>
            <w:r w:rsidR="00DE0823">
              <w:rPr>
                <w:noProof/>
                <w:webHidden/>
              </w:rPr>
              <w:tab/>
            </w:r>
            <w:r w:rsidR="00DE0823">
              <w:rPr>
                <w:noProof/>
                <w:webHidden/>
              </w:rPr>
              <w:fldChar w:fldCharType="begin"/>
            </w:r>
            <w:r w:rsidR="00DE0823">
              <w:rPr>
                <w:noProof/>
                <w:webHidden/>
              </w:rPr>
              <w:instrText xml:space="preserve"> PAGEREF _Toc124020109 \h </w:instrText>
            </w:r>
            <w:r w:rsidR="00DE0823">
              <w:rPr>
                <w:noProof/>
                <w:webHidden/>
              </w:rPr>
            </w:r>
            <w:r w:rsidR="00DE0823">
              <w:rPr>
                <w:noProof/>
                <w:webHidden/>
              </w:rPr>
              <w:fldChar w:fldCharType="separate"/>
            </w:r>
            <w:r w:rsidR="00DE0823">
              <w:rPr>
                <w:noProof/>
                <w:webHidden/>
              </w:rPr>
              <w:t>4</w:t>
            </w:r>
            <w:r w:rsidR="00DE0823">
              <w:rPr>
                <w:noProof/>
                <w:webHidden/>
              </w:rPr>
              <w:fldChar w:fldCharType="end"/>
            </w:r>
          </w:hyperlink>
        </w:p>
        <w:p w14:paraId="20B9CA1B" w14:textId="10808153"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0" w:history="1">
            <w:r w:rsidR="00DE0823" w:rsidRPr="007B46A4">
              <w:rPr>
                <w:rStyle w:val="Hyperlink"/>
                <w:noProof/>
              </w:rPr>
              <w:t>Brief description of the chosen career</w:t>
            </w:r>
            <w:r w:rsidR="00DE0823">
              <w:rPr>
                <w:noProof/>
                <w:webHidden/>
              </w:rPr>
              <w:tab/>
            </w:r>
            <w:r w:rsidR="00DE0823">
              <w:rPr>
                <w:noProof/>
                <w:webHidden/>
              </w:rPr>
              <w:fldChar w:fldCharType="begin"/>
            </w:r>
            <w:r w:rsidR="00DE0823">
              <w:rPr>
                <w:noProof/>
                <w:webHidden/>
              </w:rPr>
              <w:instrText xml:space="preserve"> PAGEREF _Toc124020110 \h </w:instrText>
            </w:r>
            <w:r w:rsidR="00DE0823">
              <w:rPr>
                <w:noProof/>
                <w:webHidden/>
              </w:rPr>
            </w:r>
            <w:r w:rsidR="00DE0823">
              <w:rPr>
                <w:noProof/>
                <w:webHidden/>
              </w:rPr>
              <w:fldChar w:fldCharType="separate"/>
            </w:r>
            <w:r w:rsidR="00DE0823">
              <w:rPr>
                <w:noProof/>
                <w:webHidden/>
              </w:rPr>
              <w:t>4</w:t>
            </w:r>
            <w:r w:rsidR="00DE0823">
              <w:rPr>
                <w:noProof/>
                <w:webHidden/>
              </w:rPr>
              <w:fldChar w:fldCharType="end"/>
            </w:r>
          </w:hyperlink>
        </w:p>
        <w:p w14:paraId="128B40C2" w14:textId="1F4489FF"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1" w:history="1">
            <w:r w:rsidR="00DE0823" w:rsidRPr="007B46A4">
              <w:rPr>
                <w:rStyle w:val="Hyperlink"/>
                <w:noProof/>
              </w:rPr>
              <w:t>SWOT Analysis</w:t>
            </w:r>
            <w:r w:rsidR="00DE0823">
              <w:rPr>
                <w:noProof/>
                <w:webHidden/>
              </w:rPr>
              <w:tab/>
            </w:r>
            <w:r w:rsidR="00DE0823">
              <w:rPr>
                <w:noProof/>
                <w:webHidden/>
              </w:rPr>
              <w:fldChar w:fldCharType="begin"/>
            </w:r>
            <w:r w:rsidR="00DE0823">
              <w:rPr>
                <w:noProof/>
                <w:webHidden/>
              </w:rPr>
              <w:instrText xml:space="preserve"> PAGEREF _Toc124020111 \h </w:instrText>
            </w:r>
            <w:r w:rsidR="00DE0823">
              <w:rPr>
                <w:noProof/>
                <w:webHidden/>
              </w:rPr>
            </w:r>
            <w:r w:rsidR="00DE0823">
              <w:rPr>
                <w:noProof/>
                <w:webHidden/>
              </w:rPr>
              <w:fldChar w:fldCharType="separate"/>
            </w:r>
            <w:r w:rsidR="00DE0823">
              <w:rPr>
                <w:noProof/>
                <w:webHidden/>
              </w:rPr>
              <w:t>4</w:t>
            </w:r>
            <w:r w:rsidR="00DE0823">
              <w:rPr>
                <w:noProof/>
                <w:webHidden/>
              </w:rPr>
              <w:fldChar w:fldCharType="end"/>
            </w:r>
          </w:hyperlink>
        </w:p>
        <w:p w14:paraId="034008E1" w14:textId="301BB71E"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2" w:history="1">
            <w:r w:rsidR="00DE0823" w:rsidRPr="007B46A4">
              <w:rPr>
                <w:rStyle w:val="Hyperlink"/>
                <w:noProof/>
              </w:rPr>
              <w:t>Time management tools</w:t>
            </w:r>
            <w:r w:rsidR="00DE0823">
              <w:rPr>
                <w:noProof/>
                <w:webHidden/>
              </w:rPr>
              <w:tab/>
            </w:r>
            <w:r w:rsidR="00DE0823">
              <w:rPr>
                <w:noProof/>
                <w:webHidden/>
              </w:rPr>
              <w:fldChar w:fldCharType="begin"/>
            </w:r>
            <w:r w:rsidR="00DE0823">
              <w:rPr>
                <w:noProof/>
                <w:webHidden/>
              </w:rPr>
              <w:instrText xml:space="preserve"> PAGEREF _Toc124020112 \h </w:instrText>
            </w:r>
            <w:r w:rsidR="00DE0823">
              <w:rPr>
                <w:noProof/>
                <w:webHidden/>
              </w:rPr>
            </w:r>
            <w:r w:rsidR="00DE0823">
              <w:rPr>
                <w:noProof/>
                <w:webHidden/>
              </w:rPr>
              <w:fldChar w:fldCharType="separate"/>
            </w:r>
            <w:r w:rsidR="00DE0823">
              <w:rPr>
                <w:noProof/>
                <w:webHidden/>
              </w:rPr>
              <w:t>5</w:t>
            </w:r>
            <w:r w:rsidR="00DE0823">
              <w:rPr>
                <w:noProof/>
                <w:webHidden/>
              </w:rPr>
              <w:fldChar w:fldCharType="end"/>
            </w:r>
          </w:hyperlink>
        </w:p>
        <w:p w14:paraId="4AA14E45" w14:textId="654BC18D"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3" w:history="1">
            <w:r w:rsidR="00DE0823" w:rsidRPr="007B46A4">
              <w:rPr>
                <w:rStyle w:val="Hyperlink"/>
                <w:noProof/>
              </w:rPr>
              <w:t>Personal Development Plan (PDP)</w:t>
            </w:r>
            <w:r w:rsidR="00DE0823">
              <w:rPr>
                <w:noProof/>
                <w:webHidden/>
              </w:rPr>
              <w:tab/>
            </w:r>
            <w:r w:rsidR="00DE0823">
              <w:rPr>
                <w:noProof/>
                <w:webHidden/>
              </w:rPr>
              <w:fldChar w:fldCharType="begin"/>
            </w:r>
            <w:r w:rsidR="00DE0823">
              <w:rPr>
                <w:noProof/>
                <w:webHidden/>
              </w:rPr>
              <w:instrText xml:space="preserve"> PAGEREF _Toc124020113 \h </w:instrText>
            </w:r>
            <w:r w:rsidR="00DE0823">
              <w:rPr>
                <w:noProof/>
                <w:webHidden/>
              </w:rPr>
            </w:r>
            <w:r w:rsidR="00DE0823">
              <w:rPr>
                <w:noProof/>
                <w:webHidden/>
              </w:rPr>
              <w:fldChar w:fldCharType="separate"/>
            </w:r>
            <w:r w:rsidR="00DE0823">
              <w:rPr>
                <w:noProof/>
                <w:webHidden/>
              </w:rPr>
              <w:t>6</w:t>
            </w:r>
            <w:r w:rsidR="00DE0823">
              <w:rPr>
                <w:noProof/>
                <w:webHidden/>
              </w:rPr>
              <w:fldChar w:fldCharType="end"/>
            </w:r>
          </w:hyperlink>
        </w:p>
        <w:p w14:paraId="29447F31" w14:textId="6ACA61E4" w:rsidR="00DE0823" w:rsidRDefault="00000000">
          <w:pPr>
            <w:pStyle w:val="TOC1"/>
            <w:tabs>
              <w:tab w:val="right" w:leader="dot" w:pos="9016"/>
            </w:tabs>
            <w:rPr>
              <w:rFonts w:asciiTheme="minorHAnsi" w:eastAsiaTheme="minorEastAsia" w:hAnsiTheme="minorHAnsi" w:cstheme="minorBidi"/>
              <w:noProof/>
              <w:lang w:val="en-GB" w:eastAsia="en-GB"/>
            </w:rPr>
          </w:pPr>
          <w:hyperlink w:anchor="_Toc124020114" w:history="1">
            <w:r w:rsidR="00DE0823" w:rsidRPr="007B46A4">
              <w:rPr>
                <w:rStyle w:val="Hyperlink"/>
                <w:noProof/>
              </w:rPr>
              <w:t>Task 2</w:t>
            </w:r>
            <w:r w:rsidR="00DE0823">
              <w:rPr>
                <w:noProof/>
                <w:webHidden/>
              </w:rPr>
              <w:tab/>
            </w:r>
            <w:r w:rsidR="00DE0823">
              <w:rPr>
                <w:noProof/>
                <w:webHidden/>
              </w:rPr>
              <w:fldChar w:fldCharType="begin"/>
            </w:r>
            <w:r w:rsidR="00DE0823">
              <w:rPr>
                <w:noProof/>
                <w:webHidden/>
              </w:rPr>
              <w:instrText xml:space="preserve"> PAGEREF _Toc124020114 \h </w:instrText>
            </w:r>
            <w:r w:rsidR="00DE0823">
              <w:rPr>
                <w:noProof/>
                <w:webHidden/>
              </w:rPr>
            </w:r>
            <w:r w:rsidR="00DE0823">
              <w:rPr>
                <w:noProof/>
                <w:webHidden/>
              </w:rPr>
              <w:fldChar w:fldCharType="separate"/>
            </w:r>
            <w:r w:rsidR="00DE0823">
              <w:rPr>
                <w:noProof/>
                <w:webHidden/>
              </w:rPr>
              <w:t>8</w:t>
            </w:r>
            <w:r w:rsidR="00DE0823">
              <w:rPr>
                <w:noProof/>
                <w:webHidden/>
              </w:rPr>
              <w:fldChar w:fldCharType="end"/>
            </w:r>
          </w:hyperlink>
        </w:p>
        <w:p w14:paraId="43D04847" w14:textId="747D0A1F"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5" w:history="1">
            <w:r w:rsidR="00DE0823" w:rsidRPr="007B46A4">
              <w:rPr>
                <w:rStyle w:val="Hyperlink"/>
                <w:noProof/>
              </w:rPr>
              <w:t>Reflective model</w:t>
            </w:r>
            <w:r w:rsidR="00DE0823">
              <w:rPr>
                <w:noProof/>
                <w:webHidden/>
              </w:rPr>
              <w:tab/>
            </w:r>
            <w:r w:rsidR="00DE0823">
              <w:rPr>
                <w:noProof/>
                <w:webHidden/>
              </w:rPr>
              <w:fldChar w:fldCharType="begin"/>
            </w:r>
            <w:r w:rsidR="00DE0823">
              <w:rPr>
                <w:noProof/>
                <w:webHidden/>
              </w:rPr>
              <w:instrText xml:space="preserve"> PAGEREF _Toc124020115 \h </w:instrText>
            </w:r>
            <w:r w:rsidR="00DE0823">
              <w:rPr>
                <w:noProof/>
                <w:webHidden/>
              </w:rPr>
            </w:r>
            <w:r w:rsidR="00DE0823">
              <w:rPr>
                <w:noProof/>
                <w:webHidden/>
              </w:rPr>
              <w:fldChar w:fldCharType="separate"/>
            </w:r>
            <w:r w:rsidR="00DE0823">
              <w:rPr>
                <w:noProof/>
                <w:webHidden/>
              </w:rPr>
              <w:t>8</w:t>
            </w:r>
            <w:r w:rsidR="00DE0823">
              <w:rPr>
                <w:noProof/>
                <w:webHidden/>
              </w:rPr>
              <w:fldChar w:fldCharType="end"/>
            </w:r>
          </w:hyperlink>
        </w:p>
        <w:p w14:paraId="28719E97" w14:textId="090FD257"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6" w:history="1">
            <w:r w:rsidR="00DE0823" w:rsidRPr="007B46A4">
              <w:rPr>
                <w:rStyle w:val="Hyperlink"/>
                <w:noProof/>
              </w:rPr>
              <w:t>Time management</w:t>
            </w:r>
            <w:r w:rsidR="00DE0823">
              <w:rPr>
                <w:noProof/>
                <w:webHidden/>
              </w:rPr>
              <w:tab/>
            </w:r>
            <w:r w:rsidR="00DE0823">
              <w:rPr>
                <w:noProof/>
                <w:webHidden/>
              </w:rPr>
              <w:fldChar w:fldCharType="begin"/>
            </w:r>
            <w:r w:rsidR="00DE0823">
              <w:rPr>
                <w:noProof/>
                <w:webHidden/>
              </w:rPr>
              <w:instrText xml:space="preserve"> PAGEREF _Toc124020116 \h </w:instrText>
            </w:r>
            <w:r w:rsidR="00DE0823">
              <w:rPr>
                <w:noProof/>
                <w:webHidden/>
              </w:rPr>
            </w:r>
            <w:r w:rsidR="00DE0823">
              <w:rPr>
                <w:noProof/>
                <w:webHidden/>
              </w:rPr>
              <w:fldChar w:fldCharType="separate"/>
            </w:r>
            <w:r w:rsidR="00DE0823">
              <w:rPr>
                <w:noProof/>
                <w:webHidden/>
              </w:rPr>
              <w:t>9</w:t>
            </w:r>
            <w:r w:rsidR="00DE0823">
              <w:rPr>
                <w:noProof/>
                <w:webHidden/>
              </w:rPr>
              <w:fldChar w:fldCharType="end"/>
            </w:r>
          </w:hyperlink>
        </w:p>
        <w:p w14:paraId="29DDD5AF" w14:textId="34817DEA"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7" w:history="1">
            <w:r w:rsidR="00DE0823" w:rsidRPr="007B46A4">
              <w:rPr>
                <w:rStyle w:val="Hyperlink"/>
                <w:noProof/>
              </w:rPr>
              <w:t>Academic writing</w:t>
            </w:r>
            <w:r w:rsidR="00DE0823">
              <w:rPr>
                <w:noProof/>
                <w:webHidden/>
              </w:rPr>
              <w:tab/>
            </w:r>
            <w:r w:rsidR="00DE0823">
              <w:rPr>
                <w:noProof/>
                <w:webHidden/>
              </w:rPr>
              <w:fldChar w:fldCharType="begin"/>
            </w:r>
            <w:r w:rsidR="00DE0823">
              <w:rPr>
                <w:noProof/>
                <w:webHidden/>
              </w:rPr>
              <w:instrText xml:space="preserve"> PAGEREF _Toc124020117 \h </w:instrText>
            </w:r>
            <w:r w:rsidR="00DE0823">
              <w:rPr>
                <w:noProof/>
                <w:webHidden/>
              </w:rPr>
            </w:r>
            <w:r w:rsidR="00DE0823">
              <w:rPr>
                <w:noProof/>
                <w:webHidden/>
              </w:rPr>
              <w:fldChar w:fldCharType="separate"/>
            </w:r>
            <w:r w:rsidR="00DE0823">
              <w:rPr>
                <w:noProof/>
                <w:webHidden/>
              </w:rPr>
              <w:t>10</w:t>
            </w:r>
            <w:r w:rsidR="00DE0823">
              <w:rPr>
                <w:noProof/>
                <w:webHidden/>
              </w:rPr>
              <w:fldChar w:fldCharType="end"/>
            </w:r>
          </w:hyperlink>
        </w:p>
        <w:p w14:paraId="3E5B5159" w14:textId="549F14F0"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8" w:history="1">
            <w:r w:rsidR="00DE0823" w:rsidRPr="007B46A4">
              <w:rPr>
                <w:rStyle w:val="Hyperlink"/>
                <w:noProof/>
              </w:rPr>
              <w:t>Organising study</w:t>
            </w:r>
            <w:r w:rsidR="00DE0823">
              <w:rPr>
                <w:noProof/>
                <w:webHidden/>
              </w:rPr>
              <w:tab/>
            </w:r>
            <w:r w:rsidR="00DE0823">
              <w:rPr>
                <w:noProof/>
                <w:webHidden/>
              </w:rPr>
              <w:fldChar w:fldCharType="begin"/>
            </w:r>
            <w:r w:rsidR="00DE0823">
              <w:rPr>
                <w:noProof/>
                <w:webHidden/>
              </w:rPr>
              <w:instrText xml:space="preserve"> PAGEREF _Toc124020118 \h </w:instrText>
            </w:r>
            <w:r w:rsidR="00DE0823">
              <w:rPr>
                <w:noProof/>
                <w:webHidden/>
              </w:rPr>
            </w:r>
            <w:r w:rsidR="00DE0823">
              <w:rPr>
                <w:noProof/>
                <w:webHidden/>
              </w:rPr>
              <w:fldChar w:fldCharType="separate"/>
            </w:r>
            <w:r w:rsidR="00DE0823">
              <w:rPr>
                <w:noProof/>
                <w:webHidden/>
              </w:rPr>
              <w:t>11</w:t>
            </w:r>
            <w:r w:rsidR="00DE0823">
              <w:rPr>
                <w:noProof/>
                <w:webHidden/>
              </w:rPr>
              <w:fldChar w:fldCharType="end"/>
            </w:r>
          </w:hyperlink>
        </w:p>
        <w:p w14:paraId="504C94B4" w14:textId="041D59D8" w:rsidR="00DE0823" w:rsidRDefault="00000000">
          <w:pPr>
            <w:pStyle w:val="TOC2"/>
            <w:tabs>
              <w:tab w:val="right" w:leader="dot" w:pos="9016"/>
            </w:tabs>
            <w:rPr>
              <w:rFonts w:asciiTheme="minorHAnsi" w:eastAsiaTheme="minorEastAsia" w:hAnsiTheme="minorHAnsi" w:cstheme="minorBidi"/>
              <w:noProof/>
              <w:lang w:val="en-GB" w:eastAsia="en-GB"/>
            </w:rPr>
          </w:pPr>
          <w:hyperlink w:anchor="_Toc124020119" w:history="1">
            <w:r w:rsidR="00DE0823" w:rsidRPr="007B46A4">
              <w:rPr>
                <w:rStyle w:val="Hyperlink"/>
                <w:noProof/>
              </w:rPr>
              <w:t>Public speaking and giving a presentation</w:t>
            </w:r>
            <w:r w:rsidR="00DE0823">
              <w:rPr>
                <w:noProof/>
                <w:webHidden/>
              </w:rPr>
              <w:tab/>
            </w:r>
            <w:r w:rsidR="00DE0823">
              <w:rPr>
                <w:noProof/>
                <w:webHidden/>
              </w:rPr>
              <w:fldChar w:fldCharType="begin"/>
            </w:r>
            <w:r w:rsidR="00DE0823">
              <w:rPr>
                <w:noProof/>
                <w:webHidden/>
              </w:rPr>
              <w:instrText xml:space="preserve"> PAGEREF _Toc124020119 \h </w:instrText>
            </w:r>
            <w:r w:rsidR="00DE0823">
              <w:rPr>
                <w:noProof/>
                <w:webHidden/>
              </w:rPr>
            </w:r>
            <w:r w:rsidR="00DE0823">
              <w:rPr>
                <w:noProof/>
                <w:webHidden/>
              </w:rPr>
              <w:fldChar w:fldCharType="separate"/>
            </w:r>
            <w:r w:rsidR="00DE0823">
              <w:rPr>
                <w:noProof/>
                <w:webHidden/>
              </w:rPr>
              <w:t>12</w:t>
            </w:r>
            <w:r w:rsidR="00DE0823">
              <w:rPr>
                <w:noProof/>
                <w:webHidden/>
              </w:rPr>
              <w:fldChar w:fldCharType="end"/>
            </w:r>
          </w:hyperlink>
        </w:p>
        <w:p w14:paraId="24F1A146" w14:textId="16A53AB1" w:rsidR="00DE0823" w:rsidRDefault="00000000">
          <w:pPr>
            <w:pStyle w:val="TOC1"/>
            <w:tabs>
              <w:tab w:val="right" w:leader="dot" w:pos="9016"/>
            </w:tabs>
            <w:rPr>
              <w:rFonts w:asciiTheme="minorHAnsi" w:eastAsiaTheme="minorEastAsia" w:hAnsiTheme="minorHAnsi" w:cstheme="minorBidi"/>
              <w:noProof/>
              <w:lang w:val="en-GB" w:eastAsia="en-GB"/>
            </w:rPr>
          </w:pPr>
          <w:hyperlink w:anchor="_Toc124020120" w:history="1">
            <w:r w:rsidR="00DE0823" w:rsidRPr="007B46A4">
              <w:rPr>
                <w:rStyle w:val="Hyperlink"/>
                <w:noProof/>
              </w:rPr>
              <w:t>Conclusion</w:t>
            </w:r>
            <w:r w:rsidR="00DE0823">
              <w:rPr>
                <w:noProof/>
                <w:webHidden/>
              </w:rPr>
              <w:tab/>
            </w:r>
            <w:r w:rsidR="00DE0823">
              <w:rPr>
                <w:noProof/>
                <w:webHidden/>
              </w:rPr>
              <w:fldChar w:fldCharType="begin"/>
            </w:r>
            <w:r w:rsidR="00DE0823">
              <w:rPr>
                <w:noProof/>
                <w:webHidden/>
              </w:rPr>
              <w:instrText xml:space="preserve"> PAGEREF _Toc124020120 \h </w:instrText>
            </w:r>
            <w:r w:rsidR="00DE0823">
              <w:rPr>
                <w:noProof/>
                <w:webHidden/>
              </w:rPr>
            </w:r>
            <w:r w:rsidR="00DE0823">
              <w:rPr>
                <w:noProof/>
                <w:webHidden/>
              </w:rPr>
              <w:fldChar w:fldCharType="separate"/>
            </w:r>
            <w:r w:rsidR="00DE0823">
              <w:rPr>
                <w:noProof/>
                <w:webHidden/>
              </w:rPr>
              <w:t>14</w:t>
            </w:r>
            <w:r w:rsidR="00DE0823">
              <w:rPr>
                <w:noProof/>
                <w:webHidden/>
              </w:rPr>
              <w:fldChar w:fldCharType="end"/>
            </w:r>
          </w:hyperlink>
        </w:p>
        <w:p w14:paraId="64C4B2C6" w14:textId="05F27278" w:rsidR="00DE0823" w:rsidRDefault="00000000">
          <w:pPr>
            <w:pStyle w:val="TOC1"/>
            <w:tabs>
              <w:tab w:val="right" w:leader="dot" w:pos="9016"/>
            </w:tabs>
            <w:rPr>
              <w:rFonts w:asciiTheme="minorHAnsi" w:eastAsiaTheme="minorEastAsia" w:hAnsiTheme="minorHAnsi" w:cstheme="minorBidi"/>
              <w:noProof/>
              <w:lang w:val="en-GB" w:eastAsia="en-GB"/>
            </w:rPr>
          </w:pPr>
          <w:hyperlink w:anchor="_Toc124020121" w:history="1">
            <w:r w:rsidR="00DE0823" w:rsidRPr="007B46A4">
              <w:rPr>
                <w:rStyle w:val="Hyperlink"/>
                <w:noProof/>
              </w:rPr>
              <w:t>References</w:t>
            </w:r>
            <w:r w:rsidR="00DE0823">
              <w:rPr>
                <w:noProof/>
                <w:webHidden/>
              </w:rPr>
              <w:tab/>
            </w:r>
            <w:r w:rsidR="00DE0823">
              <w:rPr>
                <w:noProof/>
                <w:webHidden/>
              </w:rPr>
              <w:fldChar w:fldCharType="begin"/>
            </w:r>
            <w:r w:rsidR="00DE0823">
              <w:rPr>
                <w:noProof/>
                <w:webHidden/>
              </w:rPr>
              <w:instrText xml:space="preserve"> PAGEREF _Toc124020121 \h </w:instrText>
            </w:r>
            <w:r w:rsidR="00DE0823">
              <w:rPr>
                <w:noProof/>
                <w:webHidden/>
              </w:rPr>
            </w:r>
            <w:r w:rsidR="00DE0823">
              <w:rPr>
                <w:noProof/>
                <w:webHidden/>
              </w:rPr>
              <w:fldChar w:fldCharType="separate"/>
            </w:r>
            <w:r w:rsidR="00DE0823">
              <w:rPr>
                <w:noProof/>
                <w:webHidden/>
              </w:rPr>
              <w:t>15</w:t>
            </w:r>
            <w:r w:rsidR="00DE0823">
              <w:rPr>
                <w:noProof/>
                <w:webHidden/>
              </w:rPr>
              <w:fldChar w:fldCharType="end"/>
            </w:r>
          </w:hyperlink>
        </w:p>
        <w:p w14:paraId="07862EAD" w14:textId="411E0FB4" w:rsidR="00DE0823" w:rsidRDefault="00DE0823">
          <w:r>
            <w:rPr>
              <w:b/>
              <w:bCs/>
              <w:noProof/>
            </w:rPr>
            <w:fldChar w:fldCharType="end"/>
          </w:r>
        </w:p>
      </w:sdtContent>
    </w:sdt>
    <w:p w14:paraId="123820C2" w14:textId="379FADE9" w:rsidR="00FC06A6" w:rsidRPr="00DE0823" w:rsidRDefault="00FC06A6">
      <w:pPr>
        <w:rPr>
          <w:rFonts w:ascii="Arial" w:hAnsi="Arial" w:cs="Arial"/>
        </w:rPr>
      </w:pPr>
    </w:p>
    <w:p w14:paraId="03DF8A28" w14:textId="31C3D116" w:rsidR="00220CEC" w:rsidRPr="00DE0823" w:rsidRDefault="00220CEC">
      <w:pPr>
        <w:rPr>
          <w:rFonts w:ascii="Arial" w:hAnsi="Arial" w:cs="Arial"/>
        </w:rPr>
      </w:pPr>
    </w:p>
    <w:p w14:paraId="40390771" w14:textId="66DF5AB5" w:rsidR="00220CEC" w:rsidRPr="00DE0823" w:rsidRDefault="00220CEC">
      <w:pPr>
        <w:rPr>
          <w:rFonts w:ascii="Arial" w:hAnsi="Arial" w:cs="Arial"/>
        </w:rPr>
      </w:pPr>
    </w:p>
    <w:p w14:paraId="21A7B7BC" w14:textId="3A4062F1" w:rsidR="00220CEC" w:rsidRPr="00DE0823" w:rsidRDefault="00220CEC">
      <w:pPr>
        <w:rPr>
          <w:rFonts w:ascii="Arial" w:hAnsi="Arial" w:cs="Arial"/>
        </w:rPr>
      </w:pPr>
    </w:p>
    <w:p w14:paraId="53208181" w14:textId="2115166B" w:rsidR="00220CEC" w:rsidRPr="00DE0823" w:rsidRDefault="00220CEC">
      <w:pPr>
        <w:rPr>
          <w:rFonts w:ascii="Arial" w:hAnsi="Arial" w:cs="Arial"/>
        </w:rPr>
      </w:pPr>
    </w:p>
    <w:p w14:paraId="4109D792" w14:textId="319FC791" w:rsidR="00220CEC" w:rsidRPr="00DE0823" w:rsidRDefault="00220CEC">
      <w:pPr>
        <w:rPr>
          <w:rFonts w:ascii="Arial" w:hAnsi="Arial" w:cs="Arial"/>
        </w:rPr>
      </w:pPr>
    </w:p>
    <w:p w14:paraId="59B7E31C" w14:textId="7E90966A" w:rsidR="00220CEC" w:rsidRPr="00DE0823" w:rsidRDefault="00220CEC">
      <w:pPr>
        <w:rPr>
          <w:rFonts w:ascii="Arial" w:hAnsi="Arial" w:cs="Arial"/>
        </w:rPr>
      </w:pPr>
    </w:p>
    <w:p w14:paraId="0BE75A45" w14:textId="457EC2FC" w:rsidR="00220CEC" w:rsidRPr="00DE0823" w:rsidRDefault="00220CEC">
      <w:pPr>
        <w:rPr>
          <w:rFonts w:ascii="Arial" w:hAnsi="Arial" w:cs="Arial"/>
        </w:rPr>
      </w:pPr>
    </w:p>
    <w:p w14:paraId="2B0B270C" w14:textId="65E5C79B" w:rsidR="00220CEC" w:rsidRPr="00DE0823" w:rsidRDefault="00220CEC">
      <w:pPr>
        <w:rPr>
          <w:rFonts w:ascii="Arial" w:hAnsi="Arial" w:cs="Arial"/>
        </w:rPr>
      </w:pPr>
    </w:p>
    <w:p w14:paraId="3B2773C1" w14:textId="739082E9" w:rsidR="00220CEC" w:rsidRPr="00DE0823" w:rsidRDefault="00220CEC">
      <w:pPr>
        <w:rPr>
          <w:rFonts w:ascii="Arial" w:hAnsi="Arial" w:cs="Arial"/>
        </w:rPr>
      </w:pPr>
    </w:p>
    <w:p w14:paraId="09FB0FA5" w14:textId="7F93EF19" w:rsidR="00220CEC" w:rsidRPr="00DE0823" w:rsidRDefault="00220CEC">
      <w:pPr>
        <w:rPr>
          <w:rFonts w:ascii="Arial" w:hAnsi="Arial" w:cs="Arial"/>
        </w:rPr>
      </w:pPr>
    </w:p>
    <w:p w14:paraId="6948A131" w14:textId="225CD29C" w:rsidR="00220CEC" w:rsidRPr="00DE0823" w:rsidRDefault="00220CEC">
      <w:pPr>
        <w:rPr>
          <w:rFonts w:ascii="Arial" w:hAnsi="Arial" w:cs="Arial"/>
        </w:rPr>
      </w:pPr>
    </w:p>
    <w:p w14:paraId="5E085D2C" w14:textId="01EB4B29" w:rsidR="00220CEC" w:rsidRPr="00DE0823" w:rsidRDefault="00220CEC">
      <w:pPr>
        <w:rPr>
          <w:rFonts w:ascii="Arial" w:hAnsi="Arial" w:cs="Arial"/>
        </w:rPr>
      </w:pPr>
    </w:p>
    <w:p w14:paraId="3AAF2622" w14:textId="6C56AFB5" w:rsidR="00220CEC" w:rsidRPr="00DE0823" w:rsidRDefault="00220CEC">
      <w:pPr>
        <w:rPr>
          <w:rFonts w:ascii="Arial" w:hAnsi="Arial" w:cs="Arial"/>
        </w:rPr>
      </w:pPr>
    </w:p>
    <w:p w14:paraId="549F9CED" w14:textId="0A5418C7" w:rsidR="00220CEC" w:rsidRPr="00DE0823" w:rsidRDefault="00220CEC">
      <w:pPr>
        <w:rPr>
          <w:rFonts w:ascii="Arial" w:hAnsi="Arial" w:cs="Arial"/>
        </w:rPr>
      </w:pPr>
    </w:p>
    <w:p w14:paraId="57473440" w14:textId="61AC70A9" w:rsidR="00220CEC" w:rsidRPr="00DE0823" w:rsidRDefault="00220CEC">
      <w:pPr>
        <w:rPr>
          <w:rFonts w:ascii="Arial" w:hAnsi="Arial" w:cs="Arial"/>
        </w:rPr>
      </w:pPr>
    </w:p>
    <w:p w14:paraId="2F6AF570" w14:textId="35568EB3" w:rsidR="00220CEC" w:rsidRPr="00DE0823" w:rsidRDefault="00220CEC">
      <w:pPr>
        <w:rPr>
          <w:rFonts w:ascii="Arial" w:hAnsi="Arial" w:cs="Arial"/>
        </w:rPr>
      </w:pPr>
    </w:p>
    <w:p w14:paraId="4BDAE3A4" w14:textId="77777777" w:rsidR="0073261A" w:rsidRPr="00DE0823" w:rsidRDefault="0073261A" w:rsidP="00DE0823">
      <w:pPr>
        <w:pStyle w:val="Heading1"/>
        <w:spacing w:before="0" w:line="360" w:lineRule="auto"/>
        <w:jc w:val="both"/>
        <w:rPr>
          <w:rFonts w:ascii="Arial" w:hAnsi="Arial" w:cs="Arial"/>
          <w:b/>
          <w:sz w:val="22"/>
          <w:szCs w:val="22"/>
        </w:rPr>
      </w:pPr>
      <w:bookmarkStart w:id="1" w:name="_Toc124020108"/>
      <w:r w:rsidRPr="00DE0823">
        <w:rPr>
          <w:rFonts w:ascii="Arial" w:hAnsi="Arial" w:cs="Arial"/>
          <w:sz w:val="22"/>
          <w:szCs w:val="22"/>
        </w:rPr>
        <w:t>Introduction</w:t>
      </w:r>
      <w:bookmarkEnd w:id="1"/>
    </w:p>
    <w:p w14:paraId="54AD27AB" w14:textId="5212C2F5" w:rsidR="00220CEC" w:rsidRPr="00DE0823" w:rsidRDefault="00EA5604" w:rsidP="00DE0823">
      <w:pPr>
        <w:spacing w:line="360" w:lineRule="auto"/>
        <w:rPr>
          <w:rFonts w:ascii="Arial" w:hAnsi="Arial" w:cs="Arial"/>
        </w:rPr>
      </w:pPr>
      <w:r w:rsidRPr="00DE0823">
        <w:rPr>
          <w:rFonts w:ascii="Arial" w:hAnsi="Arial" w:cs="Arial"/>
        </w:rPr>
        <w:t>Academic skills can be understood as those abilities, and habits, skills which helps a learner in being better in academics (</w:t>
      </w:r>
      <w:r w:rsidRPr="00DE0823">
        <w:rPr>
          <w:rFonts w:ascii="Arial" w:hAnsi="Arial" w:cs="Arial"/>
          <w:color w:val="222222"/>
          <w:highlight w:val="white"/>
        </w:rPr>
        <w:t xml:space="preserve">Rose </w:t>
      </w:r>
      <w:r w:rsidRPr="00DE0823">
        <w:rPr>
          <w:rFonts w:ascii="Arial" w:hAnsi="Arial" w:cs="Arial"/>
          <w:i/>
          <w:color w:val="222222"/>
          <w:highlight w:val="white"/>
        </w:rPr>
        <w:t xml:space="preserve">et al., </w:t>
      </w:r>
      <w:r w:rsidRPr="00DE0823">
        <w:rPr>
          <w:rFonts w:ascii="Arial" w:hAnsi="Arial" w:cs="Arial"/>
          <w:color w:val="222222"/>
          <w:highlight w:val="white"/>
        </w:rPr>
        <w:t>2020)</w:t>
      </w:r>
      <w:r w:rsidRPr="00DE0823">
        <w:rPr>
          <w:rFonts w:ascii="Arial" w:hAnsi="Arial" w:cs="Arial"/>
        </w:rPr>
        <w:t>. Employability skills can be understood as those transferable skills which are needed for an individual in order to be employable (</w:t>
      </w:r>
      <w:r w:rsidRPr="00DE0823">
        <w:rPr>
          <w:rFonts w:ascii="Arial" w:hAnsi="Arial" w:cs="Arial"/>
          <w:color w:val="222222"/>
          <w:highlight w:val="white"/>
        </w:rPr>
        <w:t xml:space="preserve">Nisha and </w:t>
      </w:r>
      <w:proofErr w:type="spellStart"/>
      <w:r w:rsidRPr="00DE0823">
        <w:rPr>
          <w:rFonts w:ascii="Arial" w:hAnsi="Arial" w:cs="Arial"/>
          <w:color w:val="222222"/>
          <w:highlight w:val="white"/>
        </w:rPr>
        <w:t>Rajasekaran</w:t>
      </w:r>
      <w:proofErr w:type="spellEnd"/>
      <w:r w:rsidRPr="00DE0823">
        <w:rPr>
          <w:rFonts w:ascii="Arial" w:hAnsi="Arial" w:cs="Arial"/>
          <w:color w:val="222222"/>
          <w:highlight w:val="white"/>
        </w:rPr>
        <w:t>, 2018)</w:t>
      </w:r>
      <w:r w:rsidRPr="00DE0823">
        <w:rPr>
          <w:rFonts w:ascii="Arial" w:hAnsi="Arial" w:cs="Arial"/>
        </w:rPr>
        <w:t>. The following report is divided into two parts namely Task 1 and task 2. In which The Task 1 will be discussing about the chosen career of Human Resource management in which the skills will be discussed with the help of SWOT, Time management tools and then PDP. In Task 2 4 different topic will be discussed in relation to academic and employability skills that too will be explained with the help of Kolb’s reflective cycle for each topic.</w:t>
      </w:r>
    </w:p>
    <w:p w14:paraId="1805CCDF" w14:textId="31914055" w:rsidR="00220CEC" w:rsidRPr="00DE0823" w:rsidRDefault="00220CEC">
      <w:pPr>
        <w:rPr>
          <w:rFonts w:ascii="Arial" w:hAnsi="Arial" w:cs="Arial"/>
        </w:rPr>
      </w:pPr>
    </w:p>
    <w:p w14:paraId="2C5DD4FF" w14:textId="26C1057E" w:rsidR="00220CEC" w:rsidRPr="00DE0823" w:rsidRDefault="00220CEC">
      <w:pPr>
        <w:rPr>
          <w:rFonts w:ascii="Arial" w:hAnsi="Arial" w:cs="Arial"/>
        </w:rPr>
      </w:pPr>
    </w:p>
    <w:p w14:paraId="55FC77DB" w14:textId="518EF888" w:rsidR="00220CEC" w:rsidRPr="00DE0823" w:rsidRDefault="00220CEC">
      <w:pPr>
        <w:rPr>
          <w:rFonts w:ascii="Arial" w:hAnsi="Arial" w:cs="Arial"/>
        </w:rPr>
      </w:pPr>
    </w:p>
    <w:p w14:paraId="74E1496D" w14:textId="01CADA81" w:rsidR="00220CEC" w:rsidRPr="00DE0823" w:rsidRDefault="00220CEC">
      <w:pPr>
        <w:rPr>
          <w:rFonts w:ascii="Arial" w:hAnsi="Arial" w:cs="Arial"/>
        </w:rPr>
      </w:pPr>
    </w:p>
    <w:p w14:paraId="5E2D3CBC" w14:textId="087FE925" w:rsidR="00220CEC" w:rsidRPr="00DE0823" w:rsidRDefault="00220CEC">
      <w:pPr>
        <w:rPr>
          <w:rFonts w:ascii="Arial" w:hAnsi="Arial" w:cs="Arial"/>
        </w:rPr>
      </w:pPr>
    </w:p>
    <w:p w14:paraId="2E1FE9B0" w14:textId="5783D8C1" w:rsidR="00220CEC" w:rsidRPr="00DE0823" w:rsidRDefault="00220CEC">
      <w:pPr>
        <w:rPr>
          <w:rFonts w:ascii="Arial" w:hAnsi="Arial" w:cs="Arial"/>
        </w:rPr>
      </w:pPr>
    </w:p>
    <w:p w14:paraId="781F59F9" w14:textId="65CB9AF1" w:rsidR="001359BC" w:rsidRPr="00DE0823" w:rsidRDefault="001359BC">
      <w:pPr>
        <w:rPr>
          <w:rFonts w:ascii="Arial" w:hAnsi="Arial" w:cs="Arial"/>
        </w:rPr>
      </w:pPr>
    </w:p>
    <w:p w14:paraId="4F04088F" w14:textId="68C93D33" w:rsidR="001359BC" w:rsidRPr="00DE0823" w:rsidRDefault="001359BC">
      <w:pPr>
        <w:rPr>
          <w:rFonts w:ascii="Arial" w:hAnsi="Arial" w:cs="Arial"/>
        </w:rPr>
      </w:pPr>
    </w:p>
    <w:p w14:paraId="0B3DB2E9" w14:textId="59053EE7" w:rsidR="001359BC" w:rsidRPr="00DE0823" w:rsidRDefault="001359BC">
      <w:pPr>
        <w:rPr>
          <w:rFonts w:ascii="Arial" w:hAnsi="Arial" w:cs="Arial"/>
        </w:rPr>
      </w:pPr>
    </w:p>
    <w:p w14:paraId="394B0ED7" w14:textId="0F852FAA" w:rsidR="001359BC" w:rsidRPr="00DE0823" w:rsidRDefault="001359BC">
      <w:pPr>
        <w:rPr>
          <w:rFonts w:ascii="Arial" w:hAnsi="Arial" w:cs="Arial"/>
        </w:rPr>
      </w:pPr>
    </w:p>
    <w:p w14:paraId="03825345" w14:textId="39C12E9F" w:rsidR="001359BC" w:rsidRPr="00DE0823" w:rsidRDefault="001359BC">
      <w:pPr>
        <w:rPr>
          <w:rFonts w:ascii="Arial" w:hAnsi="Arial" w:cs="Arial"/>
        </w:rPr>
      </w:pPr>
    </w:p>
    <w:p w14:paraId="43265836" w14:textId="3112F047" w:rsidR="001359BC" w:rsidRPr="00DE0823" w:rsidRDefault="001359BC">
      <w:pPr>
        <w:rPr>
          <w:rFonts w:ascii="Arial" w:hAnsi="Arial" w:cs="Arial"/>
        </w:rPr>
      </w:pPr>
    </w:p>
    <w:p w14:paraId="3E989368" w14:textId="7E5BDEC9" w:rsidR="001359BC" w:rsidRPr="00DE0823" w:rsidRDefault="001359BC">
      <w:pPr>
        <w:rPr>
          <w:rFonts w:ascii="Arial" w:hAnsi="Arial" w:cs="Arial"/>
        </w:rPr>
      </w:pPr>
    </w:p>
    <w:p w14:paraId="257EB557" w14:textId="08FF88E0" w:rsidR="001359BC" w:rsidRPr="00DE0823" w:rsidRDefault="001359BC">
      <w:pPr>
        <w:rPr>
          <w:rFonts w:ascii="Arial" w:hAnsi="Arial" w:cs="Arial"/>
        </w:rPr>
      </w:pPr>
    </w:p>
    <w:p w14:paraId="4E32AAAD" w14:textId="08CA9C9F" w:rsidR="001359BC" w:rsidRPr="00DE0823" w:rsidRDefault="001359BC">
      <w:pPr>
        <w:rPr>
          <w:rFonts w:ascii="Arial" w:hAnsi="Arial" w:cs="Arial"/>
        </w:rPr>
      </w:pPr>
    </w:p>
    <w:p w14:paraId="5FE73735" w14:textId="443DD5FA" w:rsidR="001359BC" w:rsidRPr="00DE0823" w:rsidRDefault="001359BC">
      <w:pPr>
        <w:rPr>
          <w:rFonts w:ascii="Arial" w:hAnsi="Arial" w:cs="Arial"/>
        </w:rPr>
      </w:pPr>
    </w:p>
    <w:p w14:paraId="1346BCFA" w14:textId="1BCC7E8A" w:rsidR="001359BC" w:rsidRPr="00DE0823" w:rsidRDefault="001359BC">
      <w:pPr>
        <w:rPr>
          <w:rFonts w:ascii="Arial" w:hAnsi="Arial" w:cs="Arial"/>
        </w:rPr>
      </w:pPr>
    </w:p>
    <w:p w14:paraId="0F1F450F" w14:textId="3DA90A85" w:rsidR="001359BC" w:rsidRPr="00DE0823" w:rsidRDefault="001359BC">
      <w:pPr>
        <w:rPr>
          <w:rFonts w:ascii="Arial" w:hAnsi="Arial" w:cs="Arial"/>
        </w:rPr>
      </w:pPr>
    </w:p>
    <w:p w14:paraId="19056164" w14:textId="7E760155" w:rsidR="001359BC" w:rsidRPr="00DE0823" w:rsidRDefault="001359BC">
      <w:pPr>
        <w:rPr>
          <w:rFonts w:ascii="Arial" w:hAnsi="Arial" w:cs="Arial"/>
        </w:rPr>
      </w:pPr>
    </w:p>
    <w:p w14:paraId="101E0913" w14:textId="6B4EE6A8" w:rsidR="001359BC" w:rsidRPr="00DE0823" w:rsidRDefault="001359BC">
      <w:pPr>
        <w:rPr>
          <w:rFonts w:ascii="Arial" w:hAnsi="Arial" w:cs="Arial"/>
        </w:rPr>
      </w:pPr>
    </w:p>
    <w:p w14:paraId="4CF3A32E" w14:textId="39C80822" w:rsidR="001359BC" w:rsidRPr="00DE0823" w:rsidRDefault="001359BC">
      <w:pPr>
        <w:rPr>
          <w:rFonts w:ascii="Arial" w:hAnsi="Arial" w:cs="Arial"/>
        </w:rPr>
      </w:pPr>
    </w:p>
    <w:p w14:paraId="49ECD3D2" w14:textId="1D870678" w:rsidR="001359BC" w:rsidRPr="00DE0823" w:rsidRDefault="001359BC">
      <w:pPr>
        <w:rPr>
          <w:rFonts w:ascii="Arial" w:hAnsi="Arial" w:cs="Arial"/>
        </w:rPr>
      </w:pPr>
    </w:p>
    <w:p w14:paraId="600FE1A3" w14:textId="5C502552" w:rsidR="001359BC" w:rsidRPr="00DE0823" w:rsidRDefault="001359BC">
      <w:pPr>
        <w:rPr>
          <w:rFonts w:ascii="Arial" w:hAnsi="Arial" w:cs="Arial"/>
        </w:rPr>
      </w:pPr>
    </w:p>
    <w:p w14:paraId="09B4A557" w14:textId="7237B951" w:rsidR="001359BC" w:rsidRPr="00DE0823" w:rsidRDefault="001359BC">
      <w:pPr>
        <w:rPr>
          <w:rFonts w:ascii="Arial" w:hAnsi="Arial" w:cs="Arial"/>
        </w:rPr>
      </w:pPr>
    </w:p>
    <w:p w14:paraId="6E321230" w14:textId="77777777" w:rsidR="001359BC" w:rsidRPr="00DE0823" w:rsidRDefault="001359BC" w:rsidP="00DE0823">
      <w:pPr>
        <w:pStyle w:val="Heading1"/>
        <w:spacing w:line="360" w:lineRule="auto"/>
        <w:rPr>
          <w:rFonts w:ascii="Arial" w:hAnsi="Arial" w:cs="Arial"/>
          <w:sz w:val="22"/>
          <w:szCs w:val="22"/>
        </w:rPr>
      </w:pPr>
      <w:bookmarkStart w:id="2" w:name="_Toc124020109"/>
      <w:r w:rsidRPr="00DE0823">
        <w:rPr>
          <w:rFonts w:ascii="Arial" w:hAnsi="Arial" w:cs="Arial"/>
          <w:sz w:val="22"/>
          <w:szCs w:val="22"/>
        </w:rPr>
        <w:t>Task 1</w:t>
      </w:r>
      <w:bookmarkEnd w:id="2"/>
    </w:p>
    <w:p w14:paraId="11F0BE7D" w14:textId="77777777" w:rsidR="001359BC" w:rsidRPr="00DE0823" w:rsidRDefault="001359BC" w:rsidP="00DE0823">
      <w:pPr>
        <w:pStyle w:val="Heading2"/>
        <w:spacing w:before="0" w:line="360" w:lineRule="auto"/>
        <w:jc w:val="both"/>
        <w:rPr>
          <w:rFonts w:ascii="Arial" w:hAnsi="Arial" w:cs="Arial"/>
          <w:b/>
          <w:sz w:val="22"/>
          <w:szCs w:val="22"/>
        </w:rPr>
      </w:pPr>
      <w:bookmarkStart w:id="3" w:name="_Toc124020110"/>
      <w:r w:rsidRPr="00DE0823">
        <w:rPr>
          <w:rFonts w:ascii="Arial" w:hAnsi="Arial" w:cs="Arial"/>
          <w:sz w:val="22"/>
          <w:szCs w:val="22"/>
        </w:rPr>
        <w:t>Brief description of the chosen career</w:t>
      </w:r>
      <w:bookmarkEnd w:id="3"/>
      <w:r w:rsidRPr="00DE0823">
        <w:rPr>
          <w:rFonts w:ascii="Arial" w:hAnsi="Arial" w:cs="Arial"/>
          <w:sz w:val="22"/>
          <w:szCs w:val="22"/>
        </w:rPr>
        <w:t xml:space="preserve"> </w:t>
      </w:r>
    </w:p>
    <w:p w14:paraId="5BC88F69" w14:textId="77777777" w:rsidR="001359BC" w:rsidRPr="00DE0823" w:rsidRDefault="001359BC" w:rsidP="00DE0823">
      <w:pPr>
        <w:pStyle w:val="Normal1"/>
        <w:spacing w:line="360" w:lineRule="auto"/>
        <w:jc w:val="both"/>
      </w:pPr>
      <w:r w:rsidRPr="00DE0823">
        <w:t xml:space="preserve">I have chosen Human Resource manager as my career. Human resource management is a practice of a profession which is related to the recruiting process, managing the employees within an </w:t>
      </w:r>
      <w:proofErr w:type="spellStart"/>
      <w:r w:rsidRPr="00DE0823">
        <w:t>organisation</w:t>
      </w:r>
      <w:proofErr w:type="spellEnd"/>
      <w:r w:rsidRPr="00DE0823">
        <w:t xml:space="preserve"> and even being responsible for the hiring of the employees</w:t>
      </w:r>
      <w:r w:rsidRPr="00DE0823">
        <w:rPr>
          <w:highlight w:val="white"/>
        </w:rPr>
        <w:t xml:space="preserve"> (Chai, 2022)</w:t>
      </w:r>
      <w:r w:rsidRPr="00DE0823">
        <w:t xml:space="preserve">. I have chosen this career because it will help me develop my personal as well as professional skills and will provide me with innumerable growth opportunities in my future. Human resource management can be referred to in many sectors like recruitment, corporate, construction, IT and many more industries. I have chosen the corporate industry as HRM is practiced the most in this industry and have many growth opportunities for the people. HRM in the world of the corporate sector deals with recruiting, hiring and retaining the employees within the </w:t>
      </w:r>
      <w:proofErr w:type="spellStart"/>
      <w:r w:rsidRPr="00DE0823">
        <w:t>organisation</w:t>
      </w:r>
      <w:proofErr w:type="spellEnd"/>
      <w:r w:rsidRPr="00DE0823">
        <w:t xml:space="preserve">. HRM within the corporate sector is a tough task to deal with, as HR in the corporate sector has many roles and duties to follow. An HR of the corporate sector has to deal with the overall employees as well as the management of the </w:t>
      </w:r>
      <w:proofErr w:type="spellStart"/>
      <w:r w:rsidRPr="00DE0823">
        <w:t>organisation</w:t>
      </w:r>
      <w:proofErr w:type="spellEnd"/>
      <w:r w:rsidRPr="00DE0823">
        <w:rPr>
          <w:highlight w:val="white"/>
        </w:rPr>
        <w:t>(HRD, 2022)</w:t>
      </w:r>
      <w:r w:rsidRPr="00DE0823">
        <w:t>. There are many skills that are required in order to be capable of being an HR within the corporate sector. The following uses of tools, analysis and table will help me discuss the skills I acquire right now and the different skills that I need to acquire in order to be worthy of being an HR in the corporate sector.</w:t>
      </w:r>
    </w:p>
    <w:p w14:paraId="00D0D978" w14:textId="77777777" w:rsidR="0089702C" w:rsidRPr="00DE0823" w:rsidRDefault="0089702C" w:rsidP="00DE0823">
      <w:pPr>
        <w:pStyle w:val="Normal1"/>
        <w:spacing w:line="360" w:lineRule="auto"/>
        <w:jc w:val="both"/>
      </w:pPr>
      <w:r w:rsidRPr="00DE0823">
        <w:t>order to be worthy of being an HR in the corporate sector.</w:t>
      </w:r>
    </w:p>
    <w:p w14:paraId="673389E9" w14:textId="77777777" w:rsidR="0089702C" w:rsidRPr="00DE0823" w:rsidRDefault="0089702C" w:rsidP="00DE0823">
      <w:pPr>
        <w:pStyle w:val="Normal1"/>
        <w:spacing w:line="360" w:lineRule="auto"/>
        <w:jc w:val="both"/>
      </w:pPr>
    </w:p>
    <w:p w14:paraId="3F3EAE20" w14:textId="77777777" w:rsidR="0089702C" w:rsidRPr="00DE0823" w:rsidRDefault="0089702C" w:rsidP="00DE0823">
      <w:pPr>
        <w:pStyle w:val="Heading2"/>
        <w:spacing w:before="0" w:line="360" w:lineRule="auto"/>
        <w:jc w:val="both"/>
        <w:rPr>
          <w:rFonts w:ascii="Arial" w:hAnsi="Arial" w:cs="Arial"/>
          <w:sz w:val="22"/>
          <w:szCs w:val="22"/>
        </w:rPr>
      </w:pPr>
      <w:bookmarkStart w:id="4" w:name="_Toc124020111"/>
      <w:r w:rsidRPr="00DE0823">
        <w:rPr>
          <w:rFonts w:ascii="Arial" w:hAnsi="Arial" w:cs="Arial"/>
          <w:sz w:val="22"/>
          <w:szCs w:val="22"/>
        </w:rPr>
        <w:lastRenderedPageBreak/>
        <w:t>SWOT Analysis</w:t>
      </w:r>
      <w:bookmarkEnd w:id="4"/>
      <w:r w:rsidRPr="00DE0823">
        <w:rPr>
          <w:rFonts w:ascii="Arial" w:hAnsi="Arial" w:cs="Arial"/>
          <w:sz w:val="22"/>
          <w:szCs w:val="22"/>
        </w:rPr>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702C" w:rsidRPr="00DE0823" w14:paraId="43DD4772" w14:textId="77777777" w:rsidTr="009F5412">
        <w:trPr>
          <w:cantSplit/>
          <w:tblHeader/>
        </w:trPr>
        <w:tc>
          <w:tcPr>
            <w:tcW w:w="4514" w:type="dxa"/>
            <w:shd w:val="clear" w:color="auto" w:fill="4A86E8"/>
            <w:tcMar>
              <w:top w:w="100" w:type="dxa"/>
              <w:left w:w="100" w:type="dxa"/>
              <w:bottom w:w="100" w:type="dxa"/>
              <w:right w:w="100" w:type="dxa"/>
            </w:tcMar>
          </w:tcPr>
          <w:p w14:paraId="62AAD7F1" w14:textId="77777777" w:rsidR="0089702C" w:rsidRPr="00DE0823" w:rsidRDefault="0089702C" w:rsidP="00DE0823">
            <w:pPr>
              <w:pStyle w:val="Normal1"/>
              <w:widowControl w:val="0"/>
              <w:pBdr>
                <w:top w:val="nil"/>
                <w:left w:val="nil"/>
                <w:bottom w:val="nil"/>
                <w:right w:val="nil"/>
                <w:between w:val="nil"/>
              </w:pBdr>
              <w:spacing w:line="360" w:lineRule="auto"/>
              <w:jc w:val="both"/>
              <w:rPr>
                <w:b/>
              </w:rPr>
            </w:pPr>
            <w:r w:rsidRPr="00DE0823">
              <w:rPr>
                <w:b/>
              </w:rPr>
              <w:t xml:space="preserve">Strengths </w:t>
            </w:r>
          </w:p>
        </w:tc>
        <w:tc>
          <w:tcPr>
            <w:tcW w:w="4514" w:type="dxa"/>
            <w:shd w:val="clear" w:color="auto" w:fill="4A86E8"/>
            <w:tcMar>
              <w:top w:w="100" w:type="dxa"/>
              <w:left w:w="100" w:type="dxa"/>
              <w:bottom w:w="100" w:type="dxa"/>
              <w:right w:w="100" w:type="dxa"/>
            </w:tcMar>
          </w:tcPr>
          <w:p w14:paraId="4F2B1BFB" w14:textId="77777777" w:rsidR="0089702C" w:rsidRPr="00DE0823" w:rsidRDefault="0089702C" w:rsidP="00DE0823">
            <w:pPr>
              <w:pStyle w:val="Normal1"/>
              <w:widowControl w:val="0"/>
              <w:pBdr>
                <w:top w:val="nil"/>
                <w:left w:val="nil"/>
                <w:bottom w:val="nil"/>
                <w:right w:val="nil"/>
                <w:between w:val="nil"/>
              </w:pBdr>
              <w:spacing w:line="360" w:lineRule="auto"/>
              <w:jc w:val="both"/>
              <w:rPr>
                <w:b/>
              </w:rPr>
            </w:pPr>
            <w:r w:rsidRPr="00DE0823">
              <w:rPr>
                <w:b/>
              </w:rPr>
              <w:t xml:space="preserve">Weaknesses </w:t>
            </w:r>
          </w:p>
        </w:tc>
      </w:tr>
      <w:tr w:rsidR="0089702C" w:rsidRPr="00DE0823" w14:paraId="3EDC9B70" w14:textId="77777777" w:rsidTr="009F5412">
        <w:trPr>
          <w:cantSplit/>
          <w:tblHeader/>
        </w:trPr>
        <w:tc>
          <w:tcPr>
            <w:tcW w:w="4514" w:type="dxa"/>
            <w:shd w:val="clear" w:color="auto" w:fill="auto"/>
            <w:tcMar>
              <w:top w:w="100" w:type="dxa"/>
              <w:left w:w="100" w:type="dxa"/>
              <w:bottom w:w="100" w:type="dxa"/>
              <w:right w:w="100" w:type="dxa"/>
            </w:tcMar>
          </w:tcPr>
          <w:p w14:paraId="1B0AC366" w14:textId="77777777" w:rsidR="0089702C" w:rsidRPr="00DE0823" w:rsidRDefault="0089702C" w:rsidP="00DE0823">
            <w:pPr>
              <w:pStyle w:val="Normal1"/>
              <w:widowControl w:val="0"/>
              <w:numPr>
                <w:ilvl w:val="0"/>
                <w:numId w:val="2"/>
              </w:numPr>
              <w:pBdr>
                <w:top w:val="nil"/>
                <w:left w:val="nil"/>
                <w:bottom w:val="nil"/>
                <w:right w:val="nil"/>
                <w:between w:val="nil"/>
              </w:pBdr>
              <w:spacing w:line="360" w:lineRule="auto"/>
              <w:ind w:left="0" w:firstLine="0"/>
              <w:jc w:val="both"/>
              <w:rPr>
                <w:b/>
              </w:rPr>
            </w:pPr>
            <w:r w:rsidRPr="00DE0823">
              <w:rPr>
                <w:b/>
              </w:rPr>
              <w:t xml:space="preserve">Time management </w:t>
            </w:r>
          </w:p>
          <w:p w14:paraId="06F6D183" w14:textId="77777777" w:rsidR="0089702C" w:rsidRPr="00DE0823" w:rsidRDefault="0089702C" w:rsidP="00DE0823">
            <w:pPr>
              <w:pStyle w:val="Normal1"/>
              <w:widowControl w:val="0"/>
              <w:numPr>
                <w:ilvl w:val="0"/>
                <w:numId w:val="2"/>
              </w:numPr>
              <w:pBdr>
                <w:top w:val="nil"/>
                <w:left w:val="nil"/>
                <w:bottom w:val="nil"/>
                <w:right w:val="nil"/>
                <w:between w:val="nil"/>
              </w:pBdr>
              <w:spacing w:line="360" w:lineRule="auto"/>
              <w:ind w:left="0" w:firstLine="0"/>
              <w:jc w:val="both"/>
              <w:rPr>
                <w:b/>
              </w:rPr>
            </w:pPr>
            <w:r w:rsidRPr="00DE0823">
              <w:rPr>
                <w:b/>
              </w:rPr>
              <w:t xml:space="preserve">Critical Thinking </w:t>
            </w:r>
          </w:p>
          <w:p w14:paraId="45D03D92" w14:textId="77777777" w:rsidR="0089702C" w:rsidRPr="00DE0823" w:rsidRDefault="0089702C" w:rsidP="00DE0823">
            <w:pPr>
              <w:pStyle w:val="Normal1"/>
              <w:widowControl w:val="0"/>
              <w:numPr>
                <w:ilvl w:val="0"/>
                <w:numId w:val="2"/>
              </w:numPr>
              <w:pBdr>
                <w:top w:val="nil"/>
                <w:left w:val="nil"/>
                <w:bottom w:val="nil"/>
                <w:right w:val="nil"/>
                <w:between w:val="nil"/>
              </w:pBdr>
              <w:spacing w:line="360" w:lineRule="auto"/>
              <w:ind w:left="0" w:firstLine="0"/>
              <w:jc w:val="both"/>
              <w:rPr>
                <w:b/>
              </w:rPr>
            </w:pPr>
            <w:r w:rsidRPr="00DE0823">
              <w:rPr>
                <w:b/>
              </w:rPr>
              <w:t xml:space="preserve">Teamwork </w:t>
            </w:r>
          </w:p>
        </w:tc>
        <w:tc>
          <w:tcPr>
            <w:tcW w:w="4514" w:type="dxa"/>
            <w:shd w:val="clear" w:color="auto" w:fill="auto"/>
            <w:tcMar>
              <w:top w:w="100" w:type="dxa"/>
              <w:left w:w="100" w:type="dxa"/>
              <w:bottom w:w="100" w:type="dxa"/>
              <w:right w:w="100" w:type="dxa"/>
            </w:tcMar>
          </w:tcPr>
          <w:p w14:paraId="60D6DF9B" w14:textId="77777777" w:rsidR="0089702C" w:rsidRPr="00DE0823" w:rsidRDefault="0089702C" w:rsidP="00DE0823">
            <w:pPr>
              <w:pStyle w:val="Normal1"/>
              <w:widowControl w:val="0"/>
              <w:numPr>
                <w:ilvl w:val="0"/>
                <w:numId w:val="3"/>
              </w:numPr>
              <w:pBdr>
                <w:top w:val="nil"/>
                <w:left w:val="nil"/>
                <w:bottom w:val="nil"/>
                <w:right w:val="nil"/>
                <w:between w:val="nil"/>
              </w:pBdr>
              <w:spacing w:line="360" w:lineRule="auto"/>
              <w:ind w:left="0" w:firstLine="0"/>
              <w:jc w:val="both"/>
              <w:rPr>
                <w:b/>
              </w:rPr>
            </w:pPr>
            <w:r w:rsidRPr="00DE0823">
              <w:rPr>
                <w:b/>
              </w:rPr>
              <w:t xml:space="preserve">Lack of professionalism </w:t>
            </w:r>
          </w:p>
          <w:p w14:paraId="2E4D27C8" w14:textId="77777777" w:rsidR="0089702C" w:rsidRPr="00DE0823" w:rsidRDefault="0089702C" w:rsidP="00DE0823">
            <w:pPr>
              <w:pStyle w:val="Normal1"/>
              <w:widowControl w:val="0"/>
              <w:numPr>
                <w:ilvl w:val="0"/>
                <w:numId w:val="3"/>
              </w:numPr>
              <w:pBdr>
                <w:top w:val="nil"/>
                <w:left w:val="nil"/>
                <w:bottom w:val="nil"/>
                <w:right w:val="nil"/>
                <w:between w:val="nil"/>
              </w:pBdr>
              <w:spacing w:line="360" w:lineRule="auto"/>
              <w:ind w:left="0" w:firstLine="0"/>
              <w:jc w:val="both"/>
              <w:rPr>
                <w:b/>
              </w:rPr>
            </w:pPr>
            <w:r w:rsidRPr="00DE0823">
              <w:rPr>
                <w:b/>
              </w:rPr>
              <w:t xml:space="preserve">Weak communication skills </w:t>
            </w:r>
          </w:p>
          <w:p w14:paraId="60FC01C4" w14:textId="77777777" w:rsidR="0089702C" w:rsidRPr="00DE0823" w:rsidRDefault="0089702C" w:rsidP="00DE0823">
            <w:pPr>
              <w:pStyle w:val="Normal1"/>
              <w:widowControl w:val="0"/>
              <w:numPr>
                <w:ilvl w:val="0"/>
                <w:numId w:val="3"/>
              </w:numPr>
              <w:pBdr>
                <w:top w:val="nil"/>
                <w:left w:val="nil"/>
                <w:bottom w:val="nil"/>
                <w:right w:val="nil"/>
                <w:between w:val="nil"/>
              </w:pBdr>
              <w:spacing w:line="360" w:lineRule="auto"/>
              <w:ind w:left="0" w:firstLine="0"/>
              <w:jc w:val="both"/>
              <w:rPr>
                <w:b/>
              </w:rPr>
            </w:pPr>
            <w:r w:rsidRPr="00DE0823">
              <w:rPr>
                <w:b/>
              </w:rPr>
              <w:t xml:space="preserve">Lack of leadership qualities </w:t>
            </w:r>
          </w:p>
        </w:tc>
      </w:tr>
      <w:tr w:rsidR="0089702C" w:rsidRPr="00DE0823" w14:paraId="023C506B" w14:textId="77777777" w:rsidTr="009F5412">
        <w:trPr>
          <w:cantSplit/>
          <w:tblHeader/>
        </w:trPr>
        <w:tc>
          <w:tcPr>
            <w:tcW w:w="4514" w:type="dxa"/>
            <w:shd w:val="clear" w:color="auto" w:fill="3C78D8"/>
            <w:tcMar>
              <w:top w:w="100" w:type="dxa"/>
              <w:left w:w="100" w:type="dxa"/>
              <w:bottom w:w="100" w:type="dxa"/>
              <w:right w:w="100" w:type="dxa"/>
            </w:tcMar>
          </w:tcPr>
          <w:p w14:paraId="3043EC5C" w14:textId="77777777" w:rsidR="0089702C" w:rsidRPr="00DE0823" w:rsidRDefault="0089702C" w:rsidP="00DE0823">
            <w:pPr>
              <w:pStyle w:val="Normal1"/>
              <w:widowControl w:val="0"/>
              <w:pBdr>
                <w:top w:val="nil"/>
                <w:left w:val="nil"/>
                <w:bottom w:val="nil"/>
                <w:right w:val="nil"/>
                <w:between w:val="nil"/>
              </w:pBdr>
              <w:spacing w:line="360" w:lineRule="auto"/>
              <w:jc w:val="both"/>
              <w:rPr>
                <w:b/>
              </w:rPr>
            </w:pPr>
            <w:r w:rsidRPr="00DE0823">
              <w:rPr>
                <w:b/>
              </w:rPr>
              <w:t xml:space="preserve">Opportunities </w:t>
            </w:r>
          </w:p>
        </w:tc>
        <w:tc>
          <w:tcPr>
            <w:tcW w:w="4514" w:type="dxa"/>
            <w:shd w:val="clear" w:color="auto" w:fill="3C78D8"/>
            <w:tcMar>
              <w:top w:w="100" w:type="dxa"/>
              <w:left w:w="100" w:type="dxa"/>
              <w:bottom w:w="100" w:type="dxa"/>
              <w:right w:w="100" w:type="dxa"/>
            </w:tcMar>
          </w:tcPr>
          <w:p w14:paraId="38CF42A4" w14:textId="77777777" w:rsidR="0089702C" w:rsidRPr="00DE0823" w:rsidRDefault="0089702C" w:rsidP="00DE0823">
            <w:pPr>
              <w:pStyle w:val="Normal1"/>
              <w:widowControl w:val="0"/>
              <w:pBdr>
                <w:top w:val="nil"/>
                <w:left w:val="nil"/>
                <w:bottom w:val="nil"/>
                <w:right w:val="nil"/>
                <w:between w:val="nil"/>
              </w:pBdr>
              <w:spacing w:line="360" w:lineRule="auto"/>
              <w:jc w:val="both"/>
              <w:rPr>
                <w:b/>
              </w:rPr>
            </w:pPr>
            <w:r w:rsidRPr="00DE0823">
              <w:rPr>
                <w:b/>
              </w:rPr>
              <w:t xml:space="preserve">Threats </w:t>
            </w:r>
          </w:p>
        </w:tc>
      </w:tr>
      <w:tr w:rsidR="0089702C" w:rsidRPr="00DE0823" w14:paraId="746A54D0" w14:textId="77777777" w:rsidTr="009F5412">
        <w:trPr>
          <w:cantSplit/>
          <w:tblHeader/>
        </w:trPr>
        <w:tc>
          <w:tcPr>
            <w:tcW w:w="4514" w:type="dxa"/>
            <w:shd w:val="clear" w:color="auto" w:fill="auto"/>
            <w:tcMar>
              <w:top w:w="100" w:type="dxa"/>
              <w:left w:w="100" w:type="dxa"/>
              <w:bottom w:w="100" w:type="dxa"/>
              <w:right w:w="100" w:type="dxa"/>
            </w:tcMar>
          </w:tcPr>
          <w:p w14:paraId="5EE5CD3F" w14:textId="77777777" w:rsidR="0089702C" w:rsidRPr="00DE0823" w:rsidRDefault="0089702C" w:rsidP="00DE0823">
            <w:pPr>
              <w:pStyle w:val="Normal1"/>
              <w:widowControl w:val="0"/>
              <w:numPr>
                <w:ilvl w:val="0"/>
                <w:numId w:val="1"/>
              </w:numPr>
              <w:pBdr>
                <w:top w:val="nil"/>
                <w:left w:val="nil"/>
                <w:bottom w:val="nil"/>
                <w:right w:val="nil"/>
                <w:between w:val="nil"/>
              </w:pBdr>
              <w:spacing w:line="360" w:lineRule="auto"/>
              <w:ind w:left="0" w:firstLine="0"/>
              <w:jc w:val="both"/>
              <w:rPr>
                <w:b/>
              </w:rPr>
            </w:pPr>
            <w:r w:rsidRPr="00DE0823">
              <w:rPr>
                <w:b/>
              </w:rPr>
              <w:t xml:space="preserve">Future growth opportunities </w:t>
            </w:r>
          </w:p>
          <w:p w14:paraId="30FFC275" w14:textId="77777777" w:rsidR="0089702C" w:rsidRPr="00DE0823" w:rsidRDefault="0089702C" w:rsidP="00DE0823">
            <w:pPr>
              <w:pStyle w:val="Normal1"/>
              <w:widowControl w:val="0"/>
              <w:numPr>
                <w:ilvl w:val="0"/>
                <w:numId w:val="1"/>
              </w:numPr>
              <w:pBdr>
                <w:top w:val="nil"/>
                <w:left w:val="nil"/>
                <w:bottom w:val="nil"/>
                <w:right w:val="nil"/>
                <w:between w:val="nil"/>
              </w:pBdr>
              <w:spacing w:line="360" w:lineRule="auto"/>
              <w:ind w:left="0" w:firstLine="0"/>
              <w:jc w:val="both"/>
              <w:rPr>
                <w:b/>
              </w:rPr>
            </w:pPr>
            <w:r w:rsidRPr="00DE0823">
              <w:rPr>
                <w:b/>
              </w:rPr>
              <w:t xml:space="preserve">Personal and professional development </w:t>
            </w:r>
          </w:p>
          <w:p w14:paraId="5ED3C171" w14:textId="77777777" w:rsidR="0089702C" w:rsidRPr="00DE0823" w:rsidRDefault="0089702C" w:rsidP="00DE0823">
            <w:pPr>
              <w:pStyle w:val="Normal1"/>
              <w:widowControl w:val="0"/>
              <w:numPr>
                <w:ilvl w:val="0"/>
                <w:numId w:val="1"/>
              </w:numPr>
              <w:pBdr>
                <w:top w:val="nil"/>
                <w:left w:val="nil"/>
                <w:bottom w:val="nil"/>
                <w:right w:val="nil"/>
                <w:between w:val="nil"/>
              </w:pBdr>
              <w:spacing w:line="360" w:lineRule="auto"/>
              <w:ind w:left="0" w:firstLine="0"/>
              <w:jc w:val="both"/>
              <w:rPr>
                <w:b/>
              </w:rPr>
            </w:pPr>
            <w:r w:rsidRPr="00DE0823">
              <w:rPr>
                <w:b/>
              </w:rPr>
              <w:t xml:space="preserve">Secure future </w:t>
            </w:r>
          </w:p>
        </w:tc>
        <w:tc>
          <w:tcPr>
            <w:tcW w:w="4514" w:type="dxa"/>
            <w:shd w:val="clear" w:color="auto" w:fill="auto"/>
            <w:tcMar>
              <w:top w:w="100" w:type="dxa"/>
              <w:left w:w="100" w:type="dxa"/>
              <w:bottom w:w="100" w:type="dxa"/>
              <w:right w:w="100" w:type="dxa"/>
            </w:tcMar>
          </w:tcPr>
          <w:p w14:paraId="7CB0FC11" w14:textId="77777777" w:rsidR="0089702C" w:rsidRPr="00DE0823" w:rsidRDefault="0089702C" w:rsidP="00DE0823">
            <w:pPr>
              <w:pStyle w:val="Normal1"/>
              <w:widowControl w:val="0"/>
              <w:numPr>
                <w:ilvl w:val="0"/>
                <w:numId w:val="4"/>
              </w:numPr>
              <w:pBdr>
                <w:top w:val="nil"/>
                <w:left w:val="nil"/>
                <w:bottom w:val="nil"/>
                <w:right w:val="nil"/>
                <w:between w:val="nil"/>
              </w:pBdr>
              <w:spacing w:line="360" w:lineRule="auto"/>
              <w:ind w:left="0" w:firstLine="0"/>
              <w:jc w:val="both"/>
              <w:rPr>
                <w:b/>
              </w:rPr>
            </w:pPr>
            <w:r w:rsidRPr="00DE0823">
              <w:rPr>
                <w:b/>
              </w:rPr>
              <w:t xml:space="preserve">Increasing competition </w:t>
            </w:r>
          </w:p>
          <w:p w14:paraId="2CC30739" w14:textId="77777777" w:rsidR="0089702C" w:rsidRPr="00DE0823" w:rsidRDefault="0089702C" w:rsidP="00DE0823">
            <w:pPr>
              <w:pStyle w:val="Normal1"/>
              <w:widowControl w:val="0"/>
              <w:numPr>
                <w:ilvl w:val="0"/>
                <w:numId w:val="4"/>
              </w:numPr>
              <w:pBdr>
                <w:top w:val="nil"/>
                <w:left w:val="nil"/>
                <w:bottom w:val="nil"/>
                <w:right w:val="nil"/>
                <w:between w:val="nil"/>
              </w:pBdr>
              <w:spacing w:line="360" w:lineRule="auto"/>
              <w:ind w:left="0" w:firstLine="0"/>
              <w:jc w:val="both"/>
              <w:rPr>
                <w:b/>
              </w:rPr>
            </w:pPr>
            <w:r w:rsidRPr="00DE0823">
              <w:rPr>
                <w:b/>
              </w:rPr>
              <w:t>Conflicts between employees</w:t>
            </w:r>
          </w:p>
          <w:p w14:paraId="50F8D0AD" w14:textId="77777777" w:rsidR="0089702C" w:rsidRPr="00DE0823" w:rsidRDefault="0089702C" w:rsidP="00DE0823">
            <w:pPr>
              <w:pStyle w:val="Normal1"/>
              <w:widowControl w:val="0"/>
              <w:numPr>
                <w:ilvl w:val="0"/>
                <w:numId w:val="4"/>
              </w:numPr>
              <w:pBdr>
                <w:top w:val="nil"/>
                <w:left w:val="nil"/>
                <w:bottom w:val="nil"/>
                <w:right w:val="nil"/>
                <w:between w:val="nil"/>
              </w:pBdr>
              <w:spacing w:line="360" w:lineRule="auto"/>
              <w:ind w:left="0" w:firstLine="0"/>
              <w:jc w:val="both"/>
              <w:rPr>
                <w:b/>
              </w:rPr>
            </w:pPr>
            <w:r w:rsidRPr="00DE0823">
              <w:rPr>
                <w:b/>
              </w:rPr>
              <w:t>Strict employment laws</w:t>
            </w:r>
          </w:p>
        </w:tc>
      </w:tr>
    </w:tbl>
    <w:p w14:paraId="2E4492D8" w14:textId="77777777" w:rsidR="0089702C" w:rsidRPr="00DE0823" w:rsidRDefault="0089702C" w:rsidP="00DE0823">
      <w:pPr>
        <w:pStyle w:val="Normal1"/>
        <w:spacing w:line="360" w:lineRule="auto"/>
        <w:jc w:val="center"/>
        <w:rPr>
          <w:b/>
        </w:rPr>
      </w:pPr>
      <w:r w:rsidRPr="00DE0823">
        <w:rPr>
          <w:b/>
        </w:rPr>
        <w:t>Table.1 Personal SWOT Analysis</w:t>
      </w:r>
    </w:p>
    <w:p w14:paraId="109977D8" w14:textId="7F46200F" w:rsidR="0089702C" w:rsidRPr="00DE0823" w:rsidRDefault="0089702C" w:rsidP="00DE0823">
      <w:pPr>
        <w:pStyle w:val="Normal1"/>
        <w:spacing w:line="360" w:lineRule="auto"/>
        <w:jc w:val="both"/>
      </w:pPr>
      <w:r w:rsidRPr="00DE0823">
        <w:rPr>
          <w:b/>
        </w:rPr>
        <w:t xml:space="preserve">Strengths: </w:t>
      </w:r>
      <w:r w:rsidRPr="00DE0823">
        <w:t>The above discussed file has explained about my strengths which I acquire while considering my chosen career which will improve my employability skills. I have got some</w:t>
      </w:r>
      <w:r w:rsidR="00D73D78" w:rsidRPr="00DE0823">
        <w:t xml:space="preserve"> </w:t>
      </w:r>
      <w:r w:rsidRPr="00DE0823">
        <w:t xml:space="preserve">good time management skills which are very important in HRM. It is also an important skill in terms of employability skills. Even I have critical thinking skills which are important in HRM as </w:t>
      </w:r>
      <w:r w:rsidR="00260608" w:rsidRPr="00DE0823">
        <w:t xml:space="preserve">critical decisions at times which can be very tough to do. This skill is related to employability as well because an employee should be very critical about making decisions while working as well. Lastly, I consider it to be my biggest strength is teamwork as HRM is all about working within a team and managing a team. This is my biggest strength working within a team. This skill is also counted as a vital skill </w:t>
      </w:r>
      <w:r w:rsidRPr="00DE0823">
        <w:t xml:space="preserve">I have to make many in terms of employability as an employee should be flexible in terms of working within an </w:t>
      </w:r>
      <w:r w:rsidR="006B32EE" w:rsidRPr="00DE0823">
        <w:t>organization</w:t>
      </w:r>
      <w:r w:rsidRPr="00DE0823">
        <w:t xml:space="preserve">. </w:t>
      </w:r>
    </w:p>
    <w:p w14:paraId="6A97460C" w14:textId="59FB4E6A" w:rsidR="0089702C" w:rsidRPr="00DE0823" w:rsidRDefault="0089702C" w:rsidP="00DE0823">
      <w:pPr>
        <w:pStyle w:val="Normal1"/>
        <w:spacing w:line="360" w:lineRule="auto"/>
        <w:jc w:val="both"/>
      </w:pPr>
      <w:r w:rsidRPr="00DE0823">
        <w:rPr>
          <w:b/>
        </w:rPr>
        <w:t xml:space="preserve">Weaknesses:  </w:t>
      </w:r>
      <w:r w:rsidRPr="00DE0823">
        <w:t xml:space="preserve">My major weakness is that I am not professional in terms of working as I have not worked yet </w:t>
      </w:r>
      <w:r w:rsidR="006B32EE" w:rsidRPr="00DE0823">
        <w:t>therefore,</w:t>
      </w:r>
      <w:r w:rsidRPr="00DE0823">
        <w:t xml:space="preserve"> I lack professionalism. Even though I am not good at communication, I need to improve them as well. I do not even have many leadership skills which make me lack in being a good HR. These qualities are very necessary as well as required while being an HR which I need to develop in order to be a good HR. Even these qualities are a part of employability skills and are very much required within an individual employee in order to be a good employee for the </w:t>
      </w:r>
      <w:r w:rsidR="006B32EE" w:rsidRPr="00DE0823">
        <w:t>organization</w:t>
      </w:r>
      <w:r w:rsidRPr="00DE0823">
        <w:t xml:space="preserve">. </w:t>
      </w:r>
    </w:p>
    <w:p w14:paraId="48673D7C" w14:textId="77777777" w:rsidR="0089702C" w:rsidRPr="00DE0823" w:rsidRDefault="0089702C" w:rsidP="00DE0823">
      <w:pPr>
        <w:pStyle w:val="Normal1"/>
        <w:spacing w:line="360" w:lineRule="auto"/>
        <w:jc w:val="both"/>
      </w:pPr>
      <w:r w:rsidRPr="00DE0823">
        <w:rPr>
          <w:b/>
        </w:rPr>
        <w:t xml:space="preserve">Opportunities: </w:t>
      </w:r>
      <w:r w:rsidRPr="00DE0823">
        <w:t xml:space="preserve">If I became an HR then it will bring many opportunities for me as it </w:t>
      </w:r>
      <w:proofErr w:type="spellStart"/>
      <w:r w:rsidRPr="00DE0823">
        <w:t>wil</w:t>
      </w:r>
      <w:proofErr w:type="spellEnd"/>
      <w:r w:rsidRPr="00DE0823">
        <w:t xml:space="preserve"> provide me with future growth opportunities by providing me with good job rules. Even I will be developing my personal as well as professional skills. This will help me be a </w:t>
      </w:r>
      <w:proofErr w:type="spellStart"/>
      <w:r w:rsidRPr="00DE0823">
        <w:t>skilful</w:t>
      </w:r>
      <w:proofErr w:type="spellEnd"/>
      <w:r w:rsidRPr="00DE0823">
        <w:t xml:space="preserve"> person. By getting the job in HR I will be securing my future as it will provide me with better job roles as well as job security. </w:t>
      </w:r>
    </w:p>
    <w:p w14:paraId="3BAE92F1" w14:textId="77777777" w:rsidR="0089702C" w:rsidRPr="00DE0823" w:rsidRDefault="0089702C" w:rsidP="00DE0823">
      <w:pPr>
        <w:pStyle w:val="Normal1"/>
        <w:spacing w:line="360" w:lineRule="auto"/>
        <w:jc w:val="both"/>
      </w:pPr>
      <w:r w:rsidRPr="00DE0823">
        <w:rPr>
          <w:b/>
        </w:rPr>
        <w:lastRenderedPageBreak/>
        <w:t xml:space="preserve">Threats: </w:t>
      </w:r>
      <w:r w:rsidRPr="00DE0823">
        <w:t xml:space="preserve">One of the major threats is that the level of competition is increasing rapidly as many people are unemployed and seeking jobs this increases the level of competition as well. Even after being an HR, the risk does not end as even after being an HR the risk of having conflicts between the employees is very much obvious and predictable. Lastly, the different strict laws which are being passed by the government in terms of employment can create more difficulties for me in future.  </w:t>
      </w:r>
    </w:p>
    <w:p w14:paraId="3347F9AC" w14:textId="77777777" w:rsidR="0089702C" w:rsidRPr="00DE0823" w:rsidRDefault="0089702C" w:rsidP="00DE0823">
      <w:pPr>
        <w:pStyle w:val="Heading2"/>
        <w:spacing w:before="0" w:line="360" w:lineRule="auto"/>
        <w:jc w:val="both"/>
        <w:rPr>
          <w:rFonts w:ascii="Arial" w:hAnsi="Arial" w:cs="Arial"/>
          <w:sz w:val="22"/>
          <w:szCs w:val="22"/>
        </w:rPr>
      </w:pPr>
      <w:bookmarkStart w:id="5" w:name="_Toc124020112"/>
      <w:r w:rsidRPr="00DE0823">
        <w:rPr>
          <w:rFonts w:ascii="Arial" w:hAnsi="Arial" w:cs="Arial"/>
          <w:sz w:val="22"/>
          <w:szCs w:val="22"/>
        </w:rPr>
        <w:t>Time management tools</w:t>
      </w:r>
      <w:bookmarkEnd w:id="5"/>
      <w:r w:rsidRPr="00DE0823">
        <w:rPr>
          <w:rFonts w:ascii="Arial" w:hAnsi="Arial" w:cs="Arial"/>
          <w:sz w:val="22"/>
          <w:szCs w:val="22"/>
        </w:rPr>
        <w:t xml:space="preserve"> </w:t>
      </w:r>
    </w:p>
    <w:p w14:paraId="7FCB8B6C" w14:textId="5050AB13" w:rsidR="00DE21EB" w:rsidRPr="00DE0823" w:rsidRDefault="0089702C" w:rsidP="00DE0823">
      <w:pPr>
        <w:pStyle w:val="Normal1"/>
        <w:spacing w:line="360" w:lineRule="auto"/>
        <w:jc w:val="both"/>
      </w:pPr>
      <w:r w:rsidRPr="00DE0823">
        <w:t xml:space="preserve">Time management can be understood as the coordination of the different tasks and work or even activities which help in </w:t>
      </w:r>
      <w:r w:rsidR="006B32EE" w:rsidRPr="00DE0823">
        <w:t>maximizing</w:t>
      </w:r>
      <w:r w:rsidRPr="00DE0823">
        <w:t xml:space="preserve"> the effectiveness of the efforts put into an individual. Time management is important as It helps in </w:t>
      </w:r>
      <w:r w:rsidR="006B32EE" w:rsidRPr="00DE0823">
        <w:t>organizing</w:t>
      </w:r>
      <w:r w:rsidRPr="00DE0823">
        <w:t xml:space="preserve"> time in an intelligent manner so that the saved time can be used for more effective purposes (</w:t>
      </w:r>
      <w:r w:rsidRPr="00DE0823">
        <w:rPr>
          <w:color w:val="222222"/>
          <w:highlight w:val="white"/>
        </w:rPr>
        <w:t>Adams and Blair, 2019)</w:t>
      </w:r>
      <w:r w:rsidRPr="00DE0823">
        <w:t xml:space="preserve">. There are many different types and kinds of tools which are used for time management purposes. For example, In this modern world, there are many applications that have been introduced in order to manage time in a proper manner. Applications like </w:t>
      </w:r>
      <w:proofErr w:type="spellStart"/>
      <w:r w:rsidRPr="00DE0823">
        <w:t>Todoist</w:t>
      </w:r>
      <w:proofErr w:type="spellEnd"/>
      <w:r w:rsidRPr="00DE0823">
        <w:t>, Time Tree, Toggl track and many more</w:t>
      </w:r>
      <w:r w:rsidRPr="00DE0823">
        <w:rPr>
          <w:highlight w:val="white"/>
        </w:rPr>
        <w:t xml:space="preserve"> (Lauretta, 2022)</w:t>
      </w:r>
      <w:r w:rsidRPr="00DE0823">
        <w:t xml:space="preserve">. These applications are made for different purposes like the app Toggl track is </w:t>
      </w:r>
      <w:r w:rsidR="006B32EE" w:rsidRPr="00DE0823">
        <w:t>customized</w:t>
      </w:r>
      <w:r w:rsidRPr="00DE0823">
        <w:t xml:space="preserve"> for office purposes and is considered best for office work. It is also useful in maintaining the work schedules of the office.  Another example is </w:t>
      </w:r>
      <w:proofErr w:type="spellStart"/>
      <w:r w:rsidRPr="00DE0823">
        <w:t>Todoist</w:t>
      </w:r>
      <w:proofErr w:type="spellEnd"/>
      <w:r w:rsidRPr="00DE0823">
        <w:t xml:space="preserve"> </w:t>
      </w:r>
      <w:proofErr w:type="spellStart"/>
      <w:r w:rsidRPr="00DE0823">
        <w:t>ap</w:t>
      </w:r>
      <w:r w:rsidR="006B32EE" w:rsidRPr="00DE0823">
        <w:t>l</w:t>
      </w:r>
      <w:r w:rsidRPr="00DE0823">
        <w:t>pliaction</w:t>
      </w:r>
      <w:proofErr w:type="spellEnd"/>
      <w:r w:rsidRPr="00DE0823">
        <w:t xml:space="preserve"> which is considered to be good for overall purpose in which both personal as well as professional works are maintained. Lastly, the Time tree is used for personal life use as it </w:t>
      </w:r>
      <w:r w:rsidR="005C6297" w:rsidRPr="00DE0823">
        <w:t xml:space="preserve">helps an individual in maintaining personal time in a productive manner. So therefore these are the different tools which are useful for all three purposes namely personal, and </w:t>
      </w:r>
      <w:r w:rsidR="00FF6A09" w:rsidRPr="00DE0823">
        <w:t>professional as well as both</w:t>
      </w:r>
      <w:r w:rsidR="00FF6A09" w:rsidRPr="00DE0823">
        <w:rPr>
          <w:highlight w:val="white"/>
        </w:rPr>
        <w:t xml:space="preserve"> (Lauretta, 2022)</w:t>
      </w:r>
      <w:r w:rsidR="00FF6A09" w:rsidRPr="00DE0823">
        <w:t>.</w:t>
      </w:r>
    </w:p>
    <w:p w14:paraId="229FF6F6" w14:textId="77777777" w:rsidR="005538FF" w:rsidRPr="00DE0823" w:rsidRDefault="005538FF" w:rsidP="00DE0823">
      <w:pPr>
        <w:pStyle w:val="Heading2"/>
        <w:spacing w:before="0" w:line="360" w:lineRule="auto"/>
        <w:jc w:val="both"/>
        <w:rPr>
          <w:rFonts w:ascii="Arial" w:hAnsi="Arial" w:cs="Arial"/>
          <w:sz w:val="22"/>
          <w:szCs w:val="22"/>
        </w:rPr>
      </w:pPr>
      <w:bookmarkStart w:id="6" w:name="_Toc124020113"/>
      <w:r w:rsidRPr="00DE0823">
        <w:rPr>
          <w:rFonts w:ascii="Arial" w:hAnsi="Arial" w:cs="Arial"/>
          <w:sz w:val="22"/>
          <w:szCs w:val="22"/>
        </w:rPr>
        <w:t>Personal Development Plan (PDP)</w:t>
      </w:r>
      <w:bookmarkEnd w:id="6"/>
    </w:p>
    <w:tbl>
      <w:tblPr>
        <w:tblStyle w:val="TableGrid"/>
        <w:tblW w:w="9163" w:type="dxa"/>
        <w:tblInd w:w="-147" w:type="dxa"/>
        <w:tblLook w:val="04A0" w:firstRow="1" w:lastRow="0" w:firstColumn="1" w:lastColumn="0" w:noHBand="0" w:noVBand="1"/>
      </w:tblPr>
      <w:tblGrid>
        <w:gridCol w:w="1571"/>
        <w:gridCol w:w="1444"/>
        <w:gridCol w:w="1610"/>
        <w:gridCol w:w="2253"/>
        <w:gridCol w:w="1435"/>
        <w:gridCol w:w="850"/>
      </w:tblGrid>
      <w:tr w:rsidR="00B74BF3" w:rsidRPr="00DE0823" w14:paraId="693F0FF0" w14:textId="77777777" w:rsidTr="00B0454E">
        <w:trPr>
          <w:trHeight w:val="1254"/>
        </w:trPr>
        <w:tc>
          <w:tcPr>
            <w:tcW w:w="1571" w:type="dxa"/>
          </w:tcPr>
          <w:p w14:paraId="5075C820" w14:textId="4529A537" w:rsidR="00EA7291" w:rsidRPr="00DE0823" w:rsidRDefault="00773758" w:rsidP="00DE0823">
            <w:pPr>
              <w:spacing w:line="360" w:lineRule="auto"/>
              <w:rPr>
                <w:rFonts w:ascii="Arial" w:hAnsi="Arial" w:cs="Arial"/>
                <w:b/>
                <w:bCs/>
                <w:lang w:val="en-US"/>
              </w:rPr>
            </w:pPr>
            <w:r w:rsidRPr="00DE0823">
              <w:rPr>
                <w:rFonts w:ascii="Arial" w:hAnsi="Arial" w:cs="Arial"/>
                <w:b/>
                <w:bCs/>
                <w:lang w:val="en-US"/>
              </w:rPr>
              <w:t>Skills need to be acquired</w:t>
            </w:r>
          </w:p>
        </w:tc>
        <w:tc>
          <w:tcPr>
            <w:tcW w:w="1444" w:type="dxa"/>
          </w:tcPr>
          <w:p w14:paraId="518B540F" w14:textId="07824E2D" w:rsidR="00EA7291" w:rsidRPr="00DE0823" w:rsidRDefault="00773758" w:rsidP="00DE0823">
            <w:pPr>
              <w:spacing w:line="360" w:lineRule="auto"/>
              <w:rPr>
                <w:rFonts w:ascii="Arial" w:hAnsi="Arial" w:cs="Arial"/>
                <w:b/>
                <w:bCs/>
                <w:lang w:val="en-US"/>
              </w:rPr>
            </w:pPr>
            <w:r w:rsidRPr="00DE0823">
              <w:rPr>
                <w:rFonts w:ascii="Arial" w:hAnsi="Arial" w:cs="Arial"/>
                <w:b/>
                <w:bCs/>
                <w:lang w:val="en-US"/>
              </w:rPr>
              <w:t>Why is it important</w:t>
            </w:r>
          </w:p>
        </w:tc>
        <w:tc>
          <w:tcPr>
            <w:tcW w:w="1610" w:type="dxa"/>
          </w:tcPr>
          <w:p w14:paraId="69249485" w14:textId="3A92B533" w:rsidR="00EA7291" w:rsidRPr="00DE0823" w:rsidRDefault="00B7379C" w:rsidP="00DE0823">
            <w:pPr>
              <w:spacing w:line="360" w:lineRule="auto"/>
              <w:rPr>
                <w:rFonts w:ascii="Arial" w:hAnsi="Arial" w:cs="Arial"/>
                <w:b/>
                <w:bCs/>
                <w:lang w:val="en-US"/>
              </w:rPr>
            </w:pPr>
            <w:r w:rsidRPr="00DE0823">
              <w:rPr>
                <w:rFonts w:ascii="Arial" w:hAnsi="Arial" w:cs="Arial"/>
                <w:b/>
                <w:bCs/>
                <w:lang w:val="en-US"/>
              </w:rPr>
              <w:t>What steps are needed to be taken</w:t>
            </w:r>
          </w:p>
        </w:tc>
        <w:tc>
          <w:tcPr>
            <w:tcW w:w="2253" w:type="dxa"/>
          </w:tcPr>
          <w:p w14:paraId="3B62A0B0" w14:textId="19BDC387" w:rsidR="00EA7291" w:rsidRPr="00DE0823" w:rsidRDefault="00B7379C" w:rsidP="00DE0823">
            <w:pPr>
              <w:spacing w:line="360" w:lineRule="auto"/>
              <w:rPr>
                <w:rFonts w:ascii="Arial" w:hAnsi="Arial" w:cs="Arial"/>
                <w:b/>
                <w:bCs/>
                <w:lang w:val="en-US"/>
              </w:rPr>
            </w:pPr>
            <w:r w:rsidRPr="00DE0823">
              <w:rPr>
                <w:rFonts w:ascii="Arial" w:hAnsi="Arial" w:cs="Arial"/>
                <w:b/>
                <w:bCs/>
                <w:lang w:val="en-US"/>
              </w:rPr>
              <w:t>Resources required</w:t>
            </w:r>
          </w:p>
        </w:tc>
        <w:tc>
          <w:tcPr>
            <w:tcW w:w="1435" w:type="dxa"/>
          </w:tcPr>
          <w:p w14:paraId="51BB48C4" w14:textId="296B475D" w:rsidR="00EA7291" w:rsidRPr="00DE0823" w:rsidRDefault="00B7379C" w:rsidP="00DE0823">
            <w:pPr>
              <w:spacing w:line="360" w:lineRule="auto"/>
              <w:rPr>
                <w:rFonts w:ascii="Arial" w:hAnsi="Arial" w:cs="Arial"/>
                <w:b/>
                <w:bCs/>
                <w:lang w:val="en-US"/>
              </w:rPr>
            </w:pPr>
            <w:r w:rsidRPr="00DE0823">
              <w:rPr>
                <w:rFonts w:ascii="Arial" w:hAnsi="Arial" w:cs="Arial"/>
                <w:b/>
                <w:bCs/>
                <w:lang w:val="en-US"/>
              </w:rPr>
              <w:t>Sources metrics</w:t>
            </w:r>
          </w:p>
        </w:tc>
        <w:tc>
          <w:tcPr>
            <w:tcW w:w="850" w:type="dxa"/>
          </w:tcPr>
          <w:p w14:paraId="18E37653" w14:textId="5C7EDAA3" w:rsidR="00EA7291" w:rsidRPr="00DE0823" w:rsidRDefault="00B7379C" w:rsidP="00DE0823">
            <w:pPr>
              <w:spacing w:line="360" w:lineRule="auto"/>
              <w:rPr>
                <w:rFonts w:ascii="Arial" w:hAnsi="Arial" w:cs="Arial"/>
                <w:b/>
                <w:bCs/>
                <w:lang w:val="en-US"/>
              </w:rPr>
            </w:pPr>
            <w:r w:rsidRPr="00DE0823">
              <w:rPr>
                <w:rFonts w:ascii="Arial" w:hAnsi="Arial" w:cs="Arial"/>
                <w:b/>
                <w:bCs/>
                <w:lang w:val="en-US"/>
              </w:rPr>
              <w:t>Time frame</w:t>
            </w:r>
          </w:p>
        </w:tc>
      </w:tr>
      <w:tr w:rsidR="00B74BF3" w:rsidRPr="00DE0823" w14:paraId="645DB693" w14:textId="77777777" w:rsidTr="00B0454E">
        <w:trPr>
          <w:trHeight w:val="7114"/>
        </w:trPr>
        <w:tc>
          <w:tcPr>
            <w:tcW w:w="1571" w:type="dxa"/>
          </w:tcPr>
          <w:p w14:paraId="33535676" w14:textId="3C5D5B27" w:rsidR="00CD01AA" w:rsidRPr="00DE0823" w:rsidRDefault="00CD01AA" w:rsidP="00DE0823">
            <w:pPr>
              <w:spacing w:line="360" w:lineRule="auto"/>
              <w:rPr>
                <w:rFonts w:ascii="Arial" w:hAnsi="Arial" w:cs="Arial"/>
                <w:b/>
                <w:bCs/>
                <w:lang w:val="en-US"/>
              </w:rPr>
            </w:pPr>
            <w:r w:rsidRPr="00DE0823">
              <w:rPr>
                <w:rFonts w:ascii="Arial" w:hAnsi="Arial" w:cs="Arial"/>
                <w:b/>
                <w:bCs/>
                <w:lang w:val="en-US"/>
              </w:rPr>
              <w:lastRenderedPageBreak/>
              <w:t>Communication skills</w:t>
            </w:r>
          </w:p>
        </w:tc>
        <w:tc>
          <w:tcPr>
            <w:tcW w:w="1444" w:type="dxa"/>
          </w:tcPr>
          <w:p w14:paraId="1F28B267" w14:textId="33BDE2D5" w:rsidR="00CD01AA" w:rsidRPr="00DE0823" w:rsidRDefault="00CD01AA" w:rsidP="00DE0823">
            <w:pPr>
              <w:spacing w:line="360" w:lineRule="auto"/>
              <w:rPr>
                <w:rFonts w:ascii="Arial" w:hAnsi="Arial" w:cs="Arial"/>
                <w:lang w:val="en-US"/>
              </w:rPr>
            </w:pPr>
            <w:r w:rsidRPr="00DE0823">
              <w:rPr>
                <w:rFonts w:ascii="Arial" w:hAnsi="Arial" w:cs="Arial"/>
              </w:rPr>
              <w:t xml:space="preserve">As I have chosen my career as an HR so I have to be very good at communicating. It is so because an HR is responsible for maintaining a good relationship with the employees as well as the management via communicating effectively. </w:t>
            </w:r>
          </w:p>
        </w:tc>
        <w:tc>
          <w:tcPr>
            <w:tcW w:w="1610" w:type="dxa"/>
          </w:tcPr>
          <w:p w14:paraId="7750E278" w14:textId="5A74D414" w:rsidR="00CD01AA" w:rsidRPr="00DE0823" w:rsidRDefault="00CD01AA" w:rsidP="00DE0823">
            <w:pPr>
              <w:spacing w:line="360" w:lineRule="auto"/>
              <w:rPr>
                <w:rFonts w:ascii="Arial" w:hAnsi="Arial" w:cs="Arial"/>
                <w:lang w:val="en-US"/>
              </w:rPr>
            </w:pPr>
            <w:r w:rsidRPr="00DE0823">
              <w:rPr>
                <w:rFonts w:ascii="Arial" w:hAnsi="Arial" w:cs="Arial"/>
              </w:rPr>
              <w:t xml:space="preserve">I </w:t>
            </w:r>
            <w:r w:rsidR="00044EED" w:rsidRPr="00DE0823">
              <w:rPr>
                <w:rFonts w:ascii="Arial" w:hAnsi="Arial" w:cs="Arial"/>
              </w:rPr>
              <w:t>must</w:t>
            </w:r>
            <w:r w:rsidRPr="00DE0823">
              <w:rPr>
                <w:rFonts w:ascii="Arial" w:hAnsi="Arial" w:cs="Arial"/>
              </w:rPr>
              <w:t xml:space="preserve"> start communicating often with my fellow friends and keep on practising until I become confident and fluent in speaking with people.</w:t>
            </w:r>
          </w:p>
        </w:tc>
        <w:tc>
          <w:tcPr>
            <w:tcW w:w="2253" w:type="dxa"/>
          </w:tcPr>
          <w:p w14:paraId="56E6F2E4" w14:textId="77777777" w:rsidR="00CD01AA" w:rsidRPr="00DE0823" w:rsidRDefault="00CD01AA" w:rsidP="00DE0823">
            <w:pPr>
              <w:pStyle w:val="ListParagraph"/>
              <w:numPr>
                <w:ilvl w:val="0"/>
                <w:numId w:val="8"/>
              </w:numPr>
              <w:spacing w:line="360" w:lineRule="auto"/>
              <w:rPr>
                <w:rFonts w:ascii="Arial" w:hAnsi="Arial" w:cs="Arial"/>
              </w:rPr>
            </w:pPr>
            <w:r w:rsidRPr="00DE0823">
              <w:rPr>
                <w:rFonts w:ascii="Arial" w:hAnsi="Arial" w:cs="Arial"/>
              </w:rPr>
              <w:t>Reading books</w:t>
            </w:r>
          </w:p>
          <w:p w14:paraId="6C8D210C" w14:textId="77777777" w:rsidR="00044EED" w:rsidRPr="00DE0823" w:rsidRDefault="00CD01AA" w:rsidP="00DE0823">
            <w:pPr>
              <w:pStyle w:val="ListParagraph"/>
              <w:numPr>
                <w:ilvl w:val="0"/>
                <w:numId w:val="8"/>
              </w:numPr>
              <w:spacing w:line="360" w:lineRule="auto"/>
              <w:rPr>
                <w:rFonts w:ascii="Arial" w:hAnsi="Arial" w:cs="Arial"/>
              </w:rPr>
            </w:pPr>
            <w:r w:rsidRPr="00DE0823">
              <w:rPr>
                <w:rFonts w:ascii="Arial" w:hAnsi="Arial" w:cs="Arial"/>
              </w:rPr>
              <w:t>Communicating with people</w:t>
            </w:r>
            <w:r w:rsidR="00044EED" w:rsidRPr="00DE0823">
              <w:rPr>
                <w:rFonts w:ascii="Arial" w:hAnsi="Arial" w:cs="Arial"/>
              </w:rPr>
              <w:t xml:space="preserve"> </w:t>
            </w:r>
          </w:p>
          <w:p w14:paraId="750D199D" w14:textId="593F2B54" w:rsidR="00CD01AA" w:rsidRPr="00DE0823" w:rsidRDefault="00044EED" w:rsidP="00DE0823">
            <w:pPr>
              <w:pStyle w:val="ListParagraph"/>
              <w:numPr>
                <w:ilvl w:val="0"/>
                <w:numId w:val="8"/>
              </w:numPr>
              <w:spacing w:line="360" w:lineRule="auto"/>
              <w:rPr>
                <w:rFonts w:ascii="Arial" w:hAnsi="Arial" w:cs="Arial"/>
                <w:lang w:val="en-US"/>
              </w:rPr>
            </w:pPr>
            <w:r w:rsidRPr="00DE0823">
              <w:rPr>
                <w:rFonts w:ascii="Arial" w:hAnsi="Arial" w:cs="Arial"/>
              </w:rPr>
              <w:t>Articles about communication.</w:t>
            </w:r>
            <w:r w:rsidR="00CD01AA" w:rsidRPr="00DE0823">
              <w:rPr>
                <w:rFonts w:ascii="Arial" w:hAnsi="Arial" w:cs="Arial"/>
              </w:rPr>
              <w:t xml:space="preserve"> </w:t>
            </w:r>
          </w:p>
        </w:tc>
        <w:tc>
          <w:tcPr>
            <w:tcW w:w="1435" w:type="dxa"/>
          </w:tcPr>
          <w:p w14:paraId="129C9E57" w14:textId="36E618DF" w:rsidR="00CD01AA" w:rsidRPr="00DE0823" w:rsidRDefault="00E57EA7" w:rsidP="00DE0823">
            <w:pPr>
              <w:spacing w:line="360" w:lineRule="auto"/>
              <w:rPr>
                <w:rFonts w:ascii="Arial" w:hAnsi="Arial" w:cs="Arial"/>
                <w:lang w:val="en-US"/>
              </w:rPr>
            </w:pPr>
            <w:r w:rsidRPr="00DE0823">
              <w:rPr>
                <w:rFonts w:ascii="Arial" w:hAnsi="Arial" w:cs="Arial"/>
              </w:rPr>
              <w:t>I can able to observe and interpret my success by seeing my development while talking to people and the level of confidentiality I will have. This will help me in being good at communicating effectively.</w:t>
            </w:r>
          </w:p>
        </w:tc>
        <w:tc>
          <w:tcPr>
            <w:tcW w:w="850" w:type="dxa"/>
          </w:tcPr>
          <w:p w14:paraId="1D731E4A" w14:textId="201C8B23" w:rsidR="00CD01AA" w:rsidRPr="00DE0823" w:rsidRDefault="00CD01AA" w:rsidP="00DE0823">
            <w:pPr>
              <w:spacing w:line="360" w:lineRule="auto"/>
              <w:rPr>
                <w:rFonts w:ascii="Arial" w:hAnsi="Arial" w:cs="Arial"/>
                <w:b/>
                <w:bCs/>
                <w:lang w:val="en-US"/>
              </w:rPr>
            </w:pPr>
            <w:r w:rsidRPr="00DE0823">
              <w:rPr>
                <w:rFonts w:ascii="Arial" w:hAnsi="Arial" w:cs="Arial"/>
                <w:b/>
                <w:bCs/>
                <w:lang w:val="en-US"/>
              </w:rPr>
              <w:t>4-5 months</w:t>
            </w:r>
          </w:p>
        </w:tc>
      </w:tr>
      <w:tr w:rsidR="00B74BF3" w:rsidRPr="00DE0823" w14:paraId="426D69C6" w14:textId="77777777" w:rsidTr="00B0454E">
        <w:trPr>
          <w:trHeight w:val="5120"/>
        </w:trPr>
        <w:tc>
          <w:tcPr>
            <w:tcW w:w="1571" w:type="dxa"/>
          </w:tcPr>
          <w:p w14:paraId="7A32205B" w14:textId="38BA2E13" w:rsidR="00CD01AA" w:rsidRPr="00DE0823" w:rsidRDefault="000E637D" w:rsidP="00DE0823">
            <w:pPr>
              <w:spacing w:line="360" w:lineRule="auto"/>
              <w:rPr>
                <w:rFonts w:ascii="Arial" w:hAnsi="Arial" w:cs="Arial"/>
                <w:b/>
                <w:bCs/>
                <w:lang w:val="en-US"/>
              </w:rPr>
            </w:pPr>
            <w:r w:rsidRPr="00DE0823">
              <w:rPr>
                <w:rFonts w:ascii="Arial" w:hAnsi="Arial" w:cs="Arial"/>
                <w:b/>
                <w:bCs/>
                <w:lang w:val="en-US"/>
              </w:rPr>
              <w:lastRenderedPageBreak/>
              <w:t>Leadership skills</w:t>
            </w:r>
          </w:p>
        </w:tc>
        <w:tc>
          <w:tcPr>
            <w:tcW w:w="1444" w:type="dxa"/>
          </w:tcPr>
          <w:p w14:paraId="70104608" w14:textId="05C03075" w:rsidR="00CD01AA" w:rsidRPr="00DE0823" w:rsidRDefault="00BB528F" w:rsidP="00DE0823">
            <w:pPr>
              <w:spacing w:line="360" w:lineRule="auto"/>
              <w:rPr>
                <w:rFonts w:ascii="Arial" w:hAnsi="Arial" w:cs="Arial"/>
                <w:lang w:val="en-US"/>
              </w:rPr>
            </w:pPr>
            <w:r w:rsidRPr="00DE0823">
              <w:rPr>
                <w:rFonts w:ascii="Arial" w:hAnsi="Arial" w:cs="Arial"/>
              </w:rPr>
              <w:t>It is an important skill that an HR should have as an HR is a leader who looks after the employees and makes them follow the rules and regulations of the organisation and be in discipline.</w:t>
            </w:r>
          </w:p>
        </w:tc>
        <w:tc>
          <w:tcPr>
            <w:tcW w:w="1610" w:type="dxa"/>
          </w:tcPr>
          <w:p w14:paraId="3B5B8E3A" w14:textId="1CED8654" w:rsidR="00CD01AA" w:rsidRPr="00DE0823" w:rsidRDefault="00C62C91" w:rsidP="00DE0823">
            <w:pPr>
              <w:spacing w:line="360" w:lineRule="auto"/>
              <w:rPr>
                <w:rFonts w:ascii="Arial" w:hAnsi="Arial" w:cs="Arial"/>
                <w:lang w:val="en-US"/>
              </w:rPr>
            </w:pPr>
            <w:r w:rsidRPr="00DE0823">
              <w:rPr>
                <w:rFonts w:ascii="Arial" w:hAnsi="Arial" w:cs="Arial"/>
              </w:rPr>
              <w:t>I have to know more about leadership and practice it in practical life more often. I should look forward to recommendations as well as gain more knowledge about leadership</w:t>
            </w:r>
          </w:p>
        </w:tc>
        <w:tc>
          <w:tcPr>
            <w:tcW w:w="2253" w:type="dxa"/>
          </w:tcPr>
          <w:p w14:paraId="3086643C" w14:textId="77777777" w:rsidR="00CD01AA" w:rsidRPr="00DE0823" w:rsidRDefault="006B24B4" w:rsidP="00DE0823">
            <w:pPr>
              <w:pStyle w:val="ListParagraph"/>
              <w:numPr>
                <w:ilvl w:val="0"/>
                <w:numId w:val="9"/>
              </w:numPr>
              <w:spacing w:line="360" w:lineRule="auto"/>
              <w:rPr>
                <w:rFonts w:ascii="Arial" w:hAnsi="Arial" w:cs="Arial"/>
                <w:lang w:val="en-US"/>
              </w:rPr>
            </w:pPr>
            <w:r w:rsidRPr="00DE0823">
              <w:rPr>
                <w:rFonts w:ascii="Arial" w:hAnsi="Arial" w:cs="Arial"/>
                <w:lang w:val="en-US"/>
              </w:rPr>
              <w:t>Books</w:t>
            </w:r>
          </w:p>
          <w:p w14:paraId="780DDA8D" w14:textId="77777777" w:rsidR="006B24B4" w:rsidRPr="00DE0823" w:rsidRDefault="006B24B4" w:rsidP="00DE0823">
            <w:pPr>
              <w:pStyle w:val="ListParagraph"/>
              <w:numPr>
                <w:ilvl w:val="0"/>
                <w:numId w:val="9"/>
              </w:numPr>
              <w:spacing w:line="360" w:lineRule="auto"/>
              <w:rPr>
                <w:rFonts w:ascii="Arial" w:hAnsi="Arial" w:cs="Arial"/>
                <w:lang w:val="en-US"/>
              </w:rPr>
            </w:pPr>
            <w:r w:rsidRPr="00DE0823">
              <w:rPr>
                <w:rFonts w:ascii="Arial" w:hAnsi="Arial" w:cs="Arial"/>
                <w:lang w:val="en-US"/>
              </w:rPr>
              <w:t>Videos</w:t>
            </w:r>
          </w:p>
          <w:p w14:paraId="426C2182" w14:textId="24EFDCCF" w:rsidR="006B24B4" w:rsidRPr="00DE0823" w:rsidRDefault="006B24B4" w:rsidP="00DE0823">
            <w:pPr>
              <w:pStyle w:val="ListParagraph"/>
              <w:numPr>
                <w:ilvl w:val="0"/>
                <w:numId w:val="9"/>
              </w:numPr>
              <w:spacing w:line="360" w:lineRule="auto"/>
              <w:rPr>
                <w:rFonts w:ascii="Arial" w:hAnsi="Arial" w:cs="Arial"/>
                <w:lang w:val="en-US"/>
              </w:rPr>
            </w:pPr>
            <w:r w:rsidRPr="00DE0823">
              <w:rPr>
                <w:rFonts w:ascii="Arial" w:hAnsi="Arial" w:cs="Arial"/>
                <w:lang w:val="en-US"/>
              </w:rPr>
              <w:t>Journals</w:t>
            </w:r>
          </w:p>
        </w:tc>
        <w:tc>
          <w:tcPr>
            <w:tcW w:w="1435" w:type="dxa"/>
          </w:tcPr>
          <w:p w14:paraId="494E5B48" w14:textId="481A058F" w:rsidR="00CD01AA" w:rsidRPr="00DE0823" w:rsidRDefault="00B62873" w:rsidP="00DE0823">
            <w:pPr>
              <w:spacing w:line="360" w:lineRule="auto"/>
              <w:rPr>
                <w:rFonts w:ascii="Arial" w:hAnsi="Arial" w:cs="Arial"/>
                <w:lang w:val="en-US"/>
              </w:rPr>
            </w:pPr>
            <w:r w:rsidRPr="00DE0823">
              <w:rPr>
                <w:rFonts w:ascii="Arial" w:hAnsi="Arial" w:cs="Arial"/>
              </w:rPr>
              <w:t>I will be monitoring my success by observing my knowledge about leadership and how I am implementing the learned leadership skills in my practical life. This will help me be a good leader for the future and a good HR.</w:t>
            </w:r>
          </w:p>
        </w:tc>
        <w:tc>
          <w:tcPr>
            <w:tcW w:w="850" w:type="dxa"/>
          </w:tcPr>
          <w:p w14:paraId="5E10B7F0" w14:textId="3EA57854" w:rsidR="00CD01AA" w:rsidRPr="00DE0823" w:rsidRDefault="00610ED7" w:rsidP="00DE0823">
            <w:pPr>
              <w:spacing w:line="360" w:lineRule="auto"/>
              <w:rPr>
                <w:rFonts w:ascii="Arial" w:hAnsi="Arial" w:cs="Arial"/>
                <w:b/>
                <w:bCs/>
                <w:lang w:val="en-US"/>
              </w:rPr>
            </w:pPr>
            <w:r w:rsidRPr="00DE0823">
              <w:rPr>
                <w:rFonts w:ascii="Arial" w:hAnsi="Arial" w:cs="Arial"/>
                <w:b/>
                <w:bCs/>
                <w:lang w:val="en-US"/>
              </w:rPr>
              <w:t>5-6 months</w:t>
            </w:r>
          </w:p>
        </w:tc>
      </w:tr>
      <w:tr w:rsidR="00B74BF3" w:rsidRPr="00DE0823" w14:paraId="1E6E6C31" w14:textId="77777777" w:rsidTr="00B0454E">
        <w:trPr>
          <w:trHeight w:val="4693"/>
        </w:trPr>
        <w:tc>
          <w:tcPr>
            <w:tcW w:w="1571" w:type="dxa"/>
          </w:tcPr>
          <w:p w14:paraId="7A7FA6DF" w14:textId="778B3300" w:rsidR="00B74BF3" w:rsidRPr="00DE0823" w:rsidRDefault="00B74BF3" w:rsidP="00DE0823">
            <w:pPr>
              <w:spacing w:line="360" w:lineRule="auto"/>
              <w:rPr>
                <w:rFonts w:ascii="Arial" w:hAnsi="Arial" w:cs="Arial"/>
                <w:lang w:val="en-US"/>
              </w:rPr>
            </w:pPr>
            <w:r w:rsidRPr="00DE0823">
              <w:rPr>
                <w:rFonts w:ascii="Arial" w:hAnsi="Arial" w:cs="Arial"/>
                <w:b/>
              </w:rPr>
              <w:t xml:space="preserve">Professionalism </w:t>
            </w:r>
          </w:p>
        </w:tc>
        <w:tc>
          <w:tcPr>
            <w:tcW w:w="1444" w:type="dxa"/>
          </w:tcPr>
          <w:p w14:paraId="0E319FF7" w14:textId="3ACC133C" w:rsidR="00B74BF3" w:rsidRPr="00DE0823" w:rsidRDefault="00B74BF3" w:rsidP="00DE0823">
            <w:pPr>
              <w:spacing w:line="360" w:lineRule="auto"/>
              <w:rPr>
                <w:rFonts w:ascii="Arial" w:hAnsi="Arial" w:cs="Arial"/>
                <w:lang w:val="en-US"/>
              </w:rPr>
            </w:pPr>
            <w:r w:rsidRPr="00DE0823">
              <w:rPr>
                <w:rFonts w:ascii="Arial" w:hAnsi="Arial" w:cs="Arial"/>
              </w:rPr>
              <w:t xml:space="preserve"> Being an HR I have to be very professional in terms of working and managing an organisation properly. I must follow the different </w:t>
            </w:r>
            <w:r w:rsidRPr="00DE0823">
              <w:rPr>
                <w:rFonts w:ascii="Arial" w:hAnsi="Arial" w:cs="Arial"/>
              </w:rPr>
              <w:lastRenderedPageBreak/>
              <w:t xml:space="preserve">ethics that a professional should follow. </w:t>
            </w:r>
          </w:p>
        </w:tc>
        <w:tc>
          <w:tcPr>
            <w:tcW w:w="1610" w:type="dxa"/>
          </w:tcPr>
          <w:p w14:paraId="20D29063" w14:textId="3CC95231" w:rsidR="00B74BF3" w:rsidRPr="00DE0823" w:rsidRDefault="00B74BF3" w:rsidP="00DE0823">
            <w:pPr>
              <w:spacing w:line="360" w:lineRule="auto"/>
              <w:rPr>
                <w:rFonts w:ascii="Arial" w:hAnsi="Arial" w:cs="Arial"/>
                <w:lang w:val="en-US"/>
              </w:rPr>
            </w:pPr>
            <w:r w:rsidRPr="00DE0823">
              <w:rPr>
                <w:rFonts w:ascii="Arial" w:hAnsi="Arial" w:cs="Arial"/>
              </w:rPr>
              <w:lastRenderedPageBreak/>
              <w:t xml:space="preserve"> I have to develop my professional skills and apply them properly in my workspace and develop more skills and techniques to </w:t>
            </w:r>
            <w:r w:rsidRPr="00DE0823">
              <w:rPr>
                <w:rFonts w:ascii="Arial" w:hAnsi="Arial" w:cs="Arial"/>
              </w:rPr>
              <w:lastRenderedPageBreak/>
              <w:t xml:space="preserve">be more professional. </w:t>
            </w:r>
          </w:p>
        </w:tc>
        <w:tc>
          <w:tcPr>
            <w:tcW w:w="2253" w:type="dxa"/>
          </w:tcPr>
          <w:p w14:paraId="7B77DB4F" w14:textId="77777777" w:rsidR="00B74BF3" w:rsidRPr="00DE0823" w:rsidRDefault="00B74BF3" w:rsidP="00DE0823">
            <w:pPr>
              <w:pStyle w:val="Normal1"/>
              <w:widowControl w:val="0"/>
              <w:numPr>
                <w:ilvl w:val="0"/>
                <w:numId w:val="5"/>
              </w:numPr>
              <w:pBdr>
                <w:top w:val="nil"/>
                <w:left w:val="nil"/>
                <w:bottom w:val="nil"/>
                <w:right w:val="nil"/>
                <w:between w:val="nil"/>
              </w:pBdr>
              <w:spacing w:line="360" w:lineRule="auto"/>
              <w:ind w:left="0" w:firstLine="0"/>
            </w:pPr>
            <w:r w:rsidRPr="00DE0823">
              <w:lastRenderedPageBreak/>
              <w:t>Practice</w:t>
            </w:r>
          </w:p>
          <w:p w14:paraId="40255258" w14:textId="77777777" w:rsidR="00B74BF3" w:rsidRPr="00DE0823" w:rsidRDefault="00B74BF3" w:rsidP="00DE0823">
            <w:pPr>
              <w:pStyle w:val="Normal1"/>
              <w:widowControl w:val="0"/>
              <w:numPr>
                <w:ilvl w:val="0"/>
                <w:numId w:val="5"/>
              </w:numPr>
              <w:pBdr>
                <w:top w:val="nil"/>
                <w:left w:val="nil"/>
                <w:bottom w:val="nil"/>
                <w:right w:val="nil"/>
                <w:between w:val="nil"/>
              </w:pBdr>
              <w:spacing w:line="360" w:lineRule="auto"/>
              <w:ind w:left="0" w:firstLine="0"/>
            </w:pPr>
            <w:r w:rsidRPr="00DE0823">
              <w:t>Recommendations</w:t>
            </w:r>
          </w:p>
          <w:p w14:paraId="72D4E27E" w14:textId="77777777" w:rsidR="00B74BF3" w:rsidRPr="00DE0823" w:rsidRDefault="00B74BF3" w:rsidP="00DE0823">
            <w:pPr>
              <w:pStyle w:val="Normal1"/>
              <w:widowControl w:val="0"/>
              <w:numPr>
                <w:ilvl w:val="0"/>
                <w:numId w:val="5"/>
              </w:numPr>
              <w:pBdr>
                <w:top w:val="nil"/>
                <w:left w:val="nil"/>
                <w:bottom w:val="nil"/>
                <w:right w:val="nil"/>
                <w:between w:val="nil"/>
              </w:pBdr>
              <w:spacing w:line="360" w:lineRule="auto"/>
              <w:ind w:left="0" w:firstLine="0"/>
            </w:pPr>
            <w:r w:rsidRPr="00DE0823">
              <w:t>Books</w:t>
            </w:r>
          </w:p>
          <w:p w14:paraId="6C01E485" w14:textId="77777777" w:rsidR="00B74BF3" w:rsidRPr="00DE0823" w:rsidRDefault="00B74BF3" w:rsidP="00DE0823">
            <w:pPr>
              <w:pStyle w:val="Normal1"/>
              <w:widowControl w:val="0"/>
              <w:numPr>
                <w:ilvl w:val="0"/>
                <w:numId w:val="5"/>
              </w:numPr>
              <w:pBdr>
                <w:top w:val="nil"/>
                <w:left w:val="nil"/>
                <w:bottom w:val="nil"/>
                <w:right w:val="nil"/>
                <w:between w:val="nil"/>
              </w:pBdr>
              <w:spacing w:line="360" w:lineRule="auto"/>
              <w:ind w:left="0" w:firstLine="0"/>
            </w:pPr>
            <w:r w:rsidRPr="00DE0823">
              <w:t>Videos</w:t>
            </w:r>
          </w:p>
          <w:p w14:paraId="48F9EEA5" w14:textId="77777777" w:rsidR="00B74BF3" w:rsidRPr="00DE0823" w:rsidRDefault="00B74BF3" w:rsidP="00DE0823">
            <w:pPr>
              <w:spacing w:line="360" w:lineRule="auto"/>
              <w:rPr>
                <w:rFonts w:ascii="Arial" w:hAnsi="Arial" w:cs="Arial"/>
                <w:lang w:val="en-US"/>
              </w:rPr>
            </w:pPr>
          </w:p>
        </w:tc>
        <w:tc>
          <w:tcPr>
            <w:tcW w:w="1435" w:type="dxa"/>
          </w:tcPr>
          <w:p w14:paraId="37451120" w14:textId="22E27BE9" w:rsidR="00B74BF3" w:rsidRPr="00DE0823" w:rsidRDefault="00B74BF3" w:rsidP="00DE0823">
            <w:pPr>
              <w:spacing w:line="360" w:lineRule="auto"/>
              <w:rPr>
                <w:rFonts w:ascii="Arial" w:hAnsi="Arial" w:cs="Arial"/>
                <w:lang w:val="en-US"/>
              </w:rPr>
            </w:pPr>
            <w:r w:rsidRPr="00DE0823">
              <w:rPr>
                <w:rFonts w:ascii="Arial" w:hAnsi="Arial" w:cs="Arial"/>
              </w:rPr>
              <w:t xml:space="preserve">I will be monitoring my professionalism by applying them in my personal life and observing </w:t>
            </w:r>
            <w:proofErr w:type="spellStart"/>
            <w:r w:rsidRPr="00DE0823">
              <w:rPr>
                <w:rFonts w:ascii="Arial" w:hAnsi="Arial" w:cs="Arial"/>
              </w:rPr>
              <w:t>th</w:t>
            </w:r>
            <w:proofErr w:type="spellEnd"/>
            <w:r w:rsidRPr="00DE0823">
              <w:rPr>
                <w:rFonts w:ascii="Arial" w:hAnsi="Arial" w:cs="Arial"/>
              </w:rPr>
              <w:t xml:space="preserve"> reactions and impact </w:t>
            </w:r>
            <w:proofErr w:type="spellStart"/>
            <w:r w:rsidRPr="00DE0823">
              <w:rPr>
                <w:rFonts w:ascii="Arial" w:hAnsi="Arial" w:cs="Arial"/>
              </w:rPr>
              <w:t>f</w:t>
            </w:r>
            <w:proofErr w:type="spellEnd"/>
            <w:r w:rsidRPr="00DE0823">
              <w:rPr>
                <w:rFonts w:ascii="Arial" w:hAnsi="Arial" w:cs="Arial"/>
              </w:rPr>
              <w:t xml:space="preserve"> </w:t>
            </w:r>
            <w:r w:rsidRPr="00DE0823">
              <w:rPr>
                <w:rFonts w:ascii="Arial" w:hAnsi="Arial" w:cs="Arial"/>
              </w:rPr>
              <w:lastRenderedPageBreak/>
              <w:t xml:space="preserve">my professional skills upon my employees. This will help me be more professional at my work. </w:t>
            </w:r>
          </w:p>
        </w:tc>
        <w:tc>
          <w:tcPr>
            <w:tcW w:w="850" w:type="dxa"/>
          </w:tcPr>
          <w:p w14:paraId="76D656EE" w14:textId="77777777" w:rsidR="00B74BF3" w:rsidRPr="00DE0823" w:rsidRDefault="00B74BF3" w:rsidP="00DE0823">
            <w:pPr>
              <w:spacing w:line="360" w:lineRule="auto"/>
              <w:rPr>
                <w:rFonts w:ascii="Arial" w:hAnsi="Arial" w:cs="Arial"/>
                <w:b/>
                <w:bCs/>
                <w:lang w:val="en-US"/>
              </w:rPr>
            </w:pPr>
            <w:r w:rsidRPr="00DE0823">
              <w:rPr>
                <w:rFonts w:ascii="Arial" w:hAnsi="Arial" w:cs="Arial"/>
                <w:b/>
                <w:bCs/>
                <w:lang w:val="en-US"/>
              </w:rPr>
              <w:lastRenderedPageBreak/>
              <w:t>6-7</w:t>
            </w:r>
          </w:p>
          <w:p w14:paraId="6FAEC2A7" w14:textId="5691A734" w:rsidR="00B74BF3" w:rsidRPr="00DE0823" w:rsidRDefault="00B74BF3" w:rsidP="00DE0823">
            <w:pPr>
              <w:spacing w:line="360" w:lineRule="auto"/>
              <w:rPr>
                <w:rFonts w:ascii="Arial" w:hAnsi="Arial" w:cs="Arial"/>
                <w:b/>
                <w:bCs/>
                <w:lang w:val="en-US"/>
              </w:rPr>
            </w:pPr>
            <w:r w:rsidRPr="00DE0823">
              <w:rPr>
                <w:rFonts w:ascii="Arial" w:hAnsi="Arial" w:cs="Arial"/>
                <w:b/>
                <w:bCs/>
                <w:lang w:val="en-US"/>
              </w:rPr>
              <w:t>mouths</w:t>
            </w:r>
          </w:p>
        </w:tc>
      </w:tr>
    </w:tbl>
    <w:p w14:paraId="179C7098" w14:textId="77777777" w:rsidR="00B0454E" w:rsidRPr="00DE0823" w:rsidRDefault="00B0454E" w:rsidP="00DE0823">
      <w:pPr>
        <w:pStyle w:val="Normal1"/>
        <w:spacing w:line="360" w:lineRule="auto"/>
        <w:jc w:val="center"/>
        <w:rPr>
          <w:b/>
        </w:rPr>
      </w:pPr>
      <w:r w:rsidRPr="00DE0823">
        <w:rPr>
          <w:b/>
        </w:rPr>
        <w:t>Table.2 Personal Development Plan</w:t>
      </w:r>
    </w:p>
    <w:p w14:paraId="5ECD59E6" w14:textId="04F364FC" w:rsidR="001359BC" w:rsidRPr="00DE0823" w:rsidRDefault="001359BC" w:rsidP="00DE0823">
      <w:pPr>
        <w:spacing w:line="360" w:lineRule="auto"/>
        <w:jc w:val="center"/>
        <w:rPr>
          <w:rFonts w:ascii="Arial" w:hAnsi="Arial" w:cs="Arial"/>
          <w:lang w:val="en-US"/>
        </w:rPr>
      </w:pPr>
    </w:p>
    <w:p w14:paraId="0875D0DF" w14:textId="2ADAACC4" w:rsidR="00260608" w:rsidRPr="00DE0823" w:rsidRDefault="00260608" w:rsidP="00DE0823">
      <w:pPr>
        <w:spacing w:line="360" w:lineRule="auto"/>
        <w:jc w:val="center"/>
        <w:rPr>
          <w:rFonts w:ascii="Arial" w:hAnsi="Arial" w:cs="Arial"/>
          <w:lang w:val="en-US"/>
        </w:rPr>
      </w:pPr>
    </w:p>
    <w:p w14:paraId="2222A60F" w14:textId="26495289" w:rsidR="00260608" w:rsidRPr="00DE0823" w:rsidRDefault="00260608" w:rsidP="00DE0823">
      <w:pPr>
        <w:spacing w:line="360" w:lineRule="auto"/>
        <w:jc w:val="center"/>
        <w:rPr>
          <w:rFonts w:ascii="Arial" w:hAnsi="Arial" w:cs="Arial"/>
          <w:lang w:val="en-US"/>
        </w:rPr>
      </w:pPr>
    </w:p>
    <w:p w14:paraId="5ED08794" w14:textId="1FAEE984" w:rsidR="00260608" w:rsidRPr="00DE0823" w:rsidRDefault="00260608" w:rsidP="00DE0823">
      <w:pPr>
        <w:spacing w:line="360" w:lineRule="auto"/>
        <w:jc w:val="center"/>
        <w:rPr>
          <w:rFonts w:ascii="Arial" w:hAnsi="Arial" w:cs="Arial"/>
          <w:lang w:val="en-US"/>
        </w:rPr>
      </w:pPr>
    </w:p>
    <w:p w14:paraId="1805199B" w14:textId="77777777" w:rsidR="00260608" w:rsidRPr="00DE0823" w:rsidRDefault="00260608" w:rsidP="00DE0823">
      <w:pPr>
        <w:pStyle w:val="Heading1"/>
        <w:spacing w:before="0" w:line="360" w:lineRule="auto"/>
        <w:jc w:val="both"/>
        <w:rPr>
          <w:rFonts w:ascii="Arial" w:hAnsi="Arial" w:cs="Arial"/>
          <w:sz w:val="22"/>
          <w:szCs w:val="22"/>
        </w:rPr>
      </w:pPr>
      <w:bookmarkStart w:id="7" w:name="_Toc124020114"/>
      <w:r w:rsidRPr="00DE0823">
        <w:rPr>
          <w:rFonts w:ascii="Arial" w:hAnsi="Arial" w:cs="Arial"/>
          <w:sz w:val="22"/>
          <w:szCs w:val="22"/>
        </w:rPr>
        <w:t>Task 2</w:t>
      </w:r>
      <w:bookmarkEnd w:id="7"/>
      <w:r w:rsidRPr="00DE0823">
        <w:rPr>
          <w:rFonts w:ascii="Arial" w:hAnsi="Arial" w:cs="Arial"/>
          <w:sz w:val="22"/>
          <w:szCs w:val="22"/>
        </w:rPr>
        <w:t xml:space="preserve"> </w:t>
      </w:r>
    </w:p>
    <w:p w14:paraId="4733F66B" w14:textId="77777777" w:rsidR="00E63E17" w:rsidRPr="00DE0823" w:rsidRDefault="00E63E17" w:rsidP="00DE0823">
      <w:pPr>
        <w:pStyle w:val="Heading2"/>
        <w:spacing w:before="0" w:line="360" w:lineRule="auto"/>
        <w:jc w:val="both"/>
        <w:rPr>
          <w:rFonts w:ascii="Arial" w:hAnsi="Arial" w:cs="Arial"/>
          <w:sz w:val="22"/>
          <w:szCs w:val="22"/>
        </w:rPr>
      </w:pPr>
      <w:bookmarkStart w:id="8" w:name="_Toc124020115"/>
      <w:r w:rsidRPr="00DE0823">
        <w:rPr>
          <w:rFonts w:ascii="Arial" w:hAnsi="Arial" w:cs="Arial"/>
          <w:sz w:val="22"/>
          <w:szCs w:val="22"/>
        </w:rPr>
        <w:t>Reflective model</w:t>
      </w:r>
      <w:bookmarkEnd w:id="8"/>
      <w:r w:rsidRPr="00DE0823">
        <w:rPr>
          <w:rFonts w:ascii="Arial" w:hAnsi="Arial" w:cs="Arial"/>
          <w:sz w:val="22"/>
          <w:szCs w:val="22"/>
        </w:rPr>
        <w:t xml:space="preserve"> </w:t>
      </w:r>
    </w:p>
    <w:p w14:paraId="009322CA" w14:textId="227829AC" w:rsidR="002026F1" w:rsidRPr="00DE0823" w:rsidRDefault="002026F1" w:rsidP="00DE0823">
      <w:pPr>
        <w:pStyle w:val="Normal1"/>
        <w:spacing w:line="360" w:lineRule="auto"/>
        <w:jc w:val="both"/>
      </w:pPr>
      <w:r w:rsidRPr="00DE0823">
        <w:t>The reflective model which will help me to understand different skills that I developed during the module of “Academic and employability skills” is Kolb’s reflective cycle. Kolb’s reflective cycle was developed by David Kolb in 1984 and is referred as the “experiential learning”. This model reviews, analyses and evaluates the experience gained by the learner in three systematic stages. Thus, the learner will be able to develop the impetus of a new concept from the new experience (</w:t>
      </w:r>
      <w:proofErr w:type="spellStart"/>
      <w:r w:rsidRPr="00DE0823">
        <w:rPr>
          <w:color w:val="222222"/>
          <w:highlight w:val="white"/>
        </w:rPr>
        <w:t>Wijnen</w:t>
      </w:r>
      <w:proofErr w:type="spellEnd"/>
      <w:r w:rsidRPr="00DE0823">
        <w:rPr>
          <w:color w:val="222222"/>
          <w:highlight w:val="white"/>
        </w:rPr>
        <w:t xml:space="preserve">-Meijer </w:t>
      </w:r>
      <w:r w:rsidRPr="00DE0823">
        <w:rPr>
          <w:i/>
          <w:color w:val="222222"/>
          <w:highlight w:val="white"/>
        </w:rPr>
        <w:t xml:space="preserve">et al., </w:t>
      </w:r>
      <w:r w:rsidRPr="00DE0823">
        <w:rPr>
          <w:color w:val="222222"/>
          <w:highlight w:val="white"/>
        </w:rPr>
        <w:t>2022</w:t>
      </w:r>
      <w:r w:rsidRPr="00DE0823">
        <w:t xml:space="preserve">). There are four main stages in </w:t>
      </w:r>
      <w:proofErr w:type="spellStart"/>
      <w:r w:rsidRPr="00DE0823">
        <w:t>Klob’s</w:t>
      </w:r>
      <w:proofErr w:type="spellEnd"/>
      <w:r w:rsidRPr="00DE0823">
        <w:t xml:space="preserve"> reflective cycle which are “active experimentation, concrete experience, abstract conceptualization and reflective observation”.    </w:t>
      </w:r>
    </w:p>
    <w:p w14:paraId="14412BBF" w14:textId="76A551C0" w:rsidR="00260608" w:rsidRPr="00DE0823" w:rsidRDefault="0036122D" w:rsidP="00DE0823">
      <w:pPr>
        <w:spacing w:line="360" w:lineRule="auto"/>
        <w:rPr>
          <w:rFonts w:ascii="Arial" w:hAnsi="Arial" w:cs="Arial"/>
          <w:lang w:val="en-US"/>
        </w:rPr>
      </w:pPr>
      <w:r w:rsidRPr="00DE0823">
        <w:rPr>
          <w:rFonts w:ascii="Arial" w:hAnsi="Arial" w:cs="Arial"/>
          <w:noProof/>
        </w:rPr>
        <w:lastRenderedPageBreak/>
        <w:drawing>
          <wp:inline distT="114300" distB="114300" distL="114300" distR="114300" wp14:anchorId="6BF9A62C" wp14:editId="4A48DBFC">
            <wp:extent cx="5731200" cy="3924300"/>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referRelativeResize="0"/>
                  </pic:nvPicPr>
                  <pic:blipFill>
                    <a:blip r:embed="rId8"/>
                    <a:srcRect/>
                    <a:stretch>
                      <a:fillRect/>
                    </a:stretch>
                  </pic:blipFill>
                  <pic:spPr>
                    <a:xfrm>
                      <a:off x="0" y="0"/>
                      <a:ext cx="5731200" cy="3924300"/>
                    </a:xfrm>
                    <a:prstGeom prst="rect">
                      <a:avLst/>
                    </a:prstGeom>
                    <a:ln/>
                  </pic:spPr>
                </pic:pic>
              </a:graphicData>
            </a:graphic>
          </wp:inline>
        </w:drawing>
      </w:r>
    </w:p>
    <w:p w14:paraId="4D0F0867" w14:textId="77777777" w:rsidR="00563FE7" w:rsidRPr="004934C9" w:rsidRDefault="00563FE7" w:rsidP="00DE0823">
      <w:pPr>
        <w:pStyle w:val="Normal1"/>
        <w:spacing w:line="360" w:lineRule="auto"/>
        <w:jc w:val="center"/>
        <w:rPr>
          <w:b/>
          <w:lang w:val="fr-FR"/>
        </w:rPr>
      </w:pPr>
      <w:r w:rsidRPr="004934C9">
        <w:rPr>
          <w:b/>
          <w:lang w:val="fr-FR"/>
        </w:rPr>
        <w:t xml:space="preserve">Fig.1 </w:t>
      </w:r>
      <w:proofErr w:type="spellStart"/>
      <w:r w:rsidRPr="004934C9">
        <w:rPr>
          <w:b/>
          <w:lang w:val="fr-FR"/>
        </w:rPr>
        <w:t>Kolbs</w:t>
      </w:r>
      <w:proofErr w:type="spellEnd"/>
      <w:r w:rsidRPr="004934C9">
        <w:rPr>
          <w:b/>
          <w:lang w:val="fr-FR"/>
        </w:rPr>
        <w:t xml:space="preserve"> </w:t>
      </w:r>
      <w:proofErr w:type="spellStart"/>
      <w:r w:rsidRPr="004934C9">
        <w:rPr>
          <w:b/>
          <w:lang w:val="fr-FR"/>
        </w:rPr>
        <w:t>reflective</w:t>
      </w:r>
      <w:proofErr w:type="spellEnd"/>
      <w:r w:rsidRPr="004934C9">
        <w:rPr>
          <w:b/>
          <w:lang w:val="fr-FR"/>
        </w:rPr>
        <w:t xml:space="preserve"> </w:t>
      </w:r>
      <w:proofErr w:type="spellStart"/>
      <w:r w:rsidRPr="004934C9">
        <w:rPr>
          <w:b/>
          <w:lang w:val="fr-FR"/>
        </w:rPr>
        <w:t>cycel</w:t>
      </w:r>
      <w:proofErr w:type="spellEnd"/>
    </w:p>
    <w:p w14:paraId="54C23920" w14:textId="77777777" w:rsidR="00563FE7" w:rsidRPr="004934C9" w:rsidRDefault="00563FE7" w:rsidP="00DE0823">
      <w:pPr>
        <w:pStyle w:val="Normal1"/>
        <w:spacing w:line="360" w:lineRule="auto"/>
        <w:jc w:val="center"/>
        <w:rPr>
          <w:b/>
          <w:lang w:val="fr-FR"/>
        </w:rPr>
      </w:pPr>
      <w:r w:rsidRPr="004934C9">
        <w:rPr>
          <w:b/>
          <w:highlight w:val="white"/>
          <w:lang w:val="fr-FR"/>
        </w:rPr>
        <w:t xml:space="preserve">(Source: </w:t>
      </w:r>
      <w:proofErr w:type="spellStart"/>
      <w:r w:rsidRPr="004934C9">
        <w:rPr>
          <w:b/>
          <w:highlight w:val="white"/>
          <w:lang w:val="fr-FR"/>
        </w:rPr>
        <w:t>Libguides</w:t>
      </w:r>
      <w:proofErr w:type="spellEnd"/>
      <w:r w:rsidRPr="004934C9">
        <w:rPr>
          <w:b/>
          <w:highlight w:val="white"/>
          <w:lang w:val="fr-FR"/>
        </w:rPr>
        <w:t>, 2022)</w:t>
      </w:r>
    </w:p>
    <w:p w14:paraId="55FE11EF" w14:textId="77777777" w:rsidR="00872FB4" w:rsidRPr="00DE0823" w:rsidRDefault="00872FB4" w:rsidP="00DE0823">
      <w:pPr>
        <w:pStyle w:val="Normal1"/>
        <w:spacing w:line="360" w:lineRule="auto"/>
        <w:jc w:val="center"/>
        <w:rPr>
          <w:b/>
        </w:rPr>
      </w:pPr>
      <w:r w:rsidRPr="00DE0823">
        <w:rPr>
          <w:b/>
          <w:highlight w:val="white"/>
        </w:rPr>
        <w:t xml:space="preserve">(Source: </w:t>
      </w:r>
      <w:proofErr w:type="spellStart"/>
      <w:r w:rsidRPr="00DE0823">
        <w:rPr>
          <w:b/>
          <w:highlight w:val="white"/>
        </w:rPr>
        <w:t>Libguides</w:t>
      </w:r>
      <w:proofErr w:type="spellEnd"/>
      <w:r w:rsidRPr="00DE0823">
        <w:rPr>
          <w:b/>
          <w:highlight w:val="white"/>
        </w:rPr>
        <w:t>, 2022)</w:t>
      </w:r>
    </w:p>
    <w:p w14:paraId="0F02EE4B" w14:textId="77777777" w:rsidR="00872FB4" w:rsidRPr="00DE0823" w:rsidRDefault="00872FB4" w:rsidP="00DE0823">
      <w:pPr>
        <w:pStyle w:val="Heading2"/>
        <w:spacing w:before="0" w:line="360" w:lineRule="auto"/>
        <w:jc w:val="both"/>
        <w:rPr>
          <w:rFonts w:ascii="Arial" w:hAnsi="Arial" w:cs="Arial"/>
          <w:sz w:val="22"/>
          <w:szCs w:val="22"/>
        </w:rPr>
      </w:pPr>
      <w:bookmarkStart w:id="9" w:name="_Toc124020116"/>
      <w:r w:rsidRPr="00DE0823">
        <w:rPr>
          <w:rFonts w:ascii="Arial" w:hAnsi="Arial" w:cs="Arial"/>
          <w:sz w:val="22"/>
          <w:szCs w:val="22"/>
        </w:rPr>
        <w:t>Time management</w:t>
      </w:r>
      <w:bookmarkEnd w:id="9"/>
      <w:r w:rsidRPr="00DE0823">
        <w:rPr>
          <w:rFonts w:ascii="Arial" w:hAnsi="Arial" w:cs="Arial"/>
          <w:sz w:val="22"/>
          <w:szCs w:val="22"/>
        </w:rPr>
        <w:t xml:space="preserve"> </w:t>
      </w:r>
    </w:p>
    <w:p w14:paraId="1A7F2290" w14:textId="77777777" w:rsidR="001D2150" w:rsidRPr="00DE0823" w:rsidRDefault="00340C0B" w:rsidP="00DE0823">
      <w:pPr>
        <w:pStyle w:val="Normal1"/>
        <w:spacing w:line="360" w:lineRule="auto"/>
        <w:jc w:val="both"/>
      </w:pPr>
      <w:r w:rsidRPr="00DE0823">
        <w:t xml:space="preserve">Time management can be defined as the process of planning and </w:t>
      </w:r>
      <w:proofErr w:type="spellStart"/>
      <w:r w:rsidRPr="00DE0823">
        <w:t>organising</w:t>
      </w:r>
      <w:proofErr w:type="spellEnd"/>
      <w:r w:rsidRPr="00DE0823">
        <w:t xml:space="preserve"> the time to complete the task between various activities. Time management is essential for every individual as it allows them to </w:t>
      </w:r>
      <w:proofErr w:type="spellStart"/>
      <w:r w:rsidRPr="00DE0823">
        <w:t>prioritise</w:t>
      </w:r>
      <w:proofErr w:type="spellEnd"/>
      <w:r w:rsidRPr="00DE0823">
        <w:t xml:space="preserve"> the task to ensure they have enough time to finish the task. The individual managing the time effectively also helps to increase the quality of the work as they do not rush to complete the job and</w:t>
      </w:r>
      <w:r w:rsidR="001D2150" w:rsidRPr="00DE0823">
        <w:t xml:space="preserve"> are ahead of the approaching deadline (</w:t>
      </w:r>
      <w:proofErr w:type="spellStart"/>
      <w:r w:rsidR="001D2150" w:rsidRPr="00DE0823">
        <w:rPr>
          <w:color w:val="222222"/>
          <w:highlight w:val="white"/>
        </w:rPr>
        <w:t>Gresakova</w:t>
      </w:r>
      <w:proofErr w:type="spellEnd"/>
      <w:r w:rsidR="001D2150" w:rsidRPr="00DE0823">
        <w:rPr>
          <w:color w:val="222222"/>
          <w:highlight w:val="white"/>
        </w:rPr>
        <w:t xml:space="preserve"> and </w:t>
      </w:r>
      <w:proofErr w:type="spellStart"/>
      <w:r w:rsidR="001D2150" w:rsidRPr="00DE0823">
        <w:rPr>
          <w:color w:val="222222"/>
          <w:highlight w:val="white"/>
        </w:rPr>
        <w:t>Chlebikova</w:t>
      </w:r>
      <w:proofErr w:type="spellEnd"/>
      <w:r w:rsidR="001D2150" w:rsidRPr="00DE0823">
        <w:rPr>
          <w:color w:val="222222"/>
          <w:highlight w:val="white"/>
        </w:rPr>
        <w:t>, 2020</w:t>
      </w:r>
      <w:r w:rsidR="001D2150" w:rsidRPr="00DE0823">
        <w:t>). I was able to learn the importance of time management after learning this module of “Academic and employability skills” and have been useful to me in various ways. Thus below is the understanding of time management with the use of Kolb’s reflective cycle</w:t>
      </w:r>
    </w:p>
    <w:p w14:paraId="1A5DAF21" w14:textId="77777777" w:rsidR="001D2150" w:rsidRPr="00DE0823" w:rsidRDefault="001D2150" w:rsidP="00DE0823">
      <w:pPr>
        <w:pStyle w:val="Normal1"/>
        <w:spacing w:line="360" w:lineRule="auto"/>
        <w:jc w:val="both"/>
      </w:pPr>
      <w:r w:rsidRPr="00DE0823">
        <w:rPr>
          <w:b/>
        </w:rPr>
        <w:t xml:space="preserve">Concrete experience: </w:t>
      </w:r>
      <w:r w:rsidRPr="00DE0823">
        <w:t>While learning the module, I was able to understand the importance of time management as I was not able to cope with the module during the time. I was running behind while learning the module on academic and employability skills which gave me the experience of the importance of time management. The module on academic and employability skills I was learning was also a new experience for me which resulted in me falling behind the time while learning this module (</w:t>
      </w:r>
      <w:r w:rsidRPr="00DE0823">
        <w:rPr>
          <w:color w:val="222222"/>
          <w:highlight w:val="white"/>
        </w:rPr>
        <w:t xml:space="preserve">Martin </w:t>
      </w:r>
      <w:r w:rsidRPr="00DE0823">
        <w:rPr>
          <w:i/>
          <w:color w:val="222222"/>
          <w:highlight w:val="white"/>
        </w:rPr>
        <w:t xml:space="preserve">et al., </w:t>
      </w:r>
      <w:r w:rsidRPr="00DE0823">
        <w:rPr>
          <w:color w:val="222222"/>
          <w:highlight w:val="white"/>
        </w:rPr>
        <w:t>2020</w:t>
      </w:r>
      <w:r w:rsidRPr="00DE0823">
        <w:t xml:space="preserve">). Thus, this module made </w:t>
      </w:r>
      <w:r w:rsidRPr="00DE0823">
        <w:lastRenderedPageBreak/>
        <w:t xml:space="preserve">me </w:t>
      </w:r>
      <w:proofErr w:type="spellStart"/>
      <w:r w:rsidRPr="00DE0823">
        <w:t>realise</w:t>
      </w:r>
      <w:proofErr w:type="spellEnd"/>
      <w:r w:rsidRPr="00DE0823">
        <w:t xml:space="preserve"> the importance of time management skills in order to learn something new while also improving my time management skills.</w:t>
      </w:r>
    </w:p>
    <w:p w14:paraId="17143D0A" w14:textId="77777777" w:rsidR="001D2150" w:rsidRPr="00DE0823" w:rsidRDefault="001D2150" w:rsidP="00DE0823">
      <w:pPr>
        <w:pStyle w:val="Normal1"/>
        <w:spacing w:line="360" w:lineRule="auto"/>
        <w:jc w:val="both"/>
      </w:pPr>
      <w:r w:rsidRPr="00DE0823">
        <w:rPr>
          <w:b/>
        </w:rPr>
        <w:t xml:space="preserve">Reflective observation: </w:t>
      </w:r>
      <w:r w:rsidRPr="00DE0823">
        <w:t>I came to know the importance of time management skills while learning this module as I was not able to manage my time effectively while learning this module. Many things worked well during the module as I was able to learn the module effectively and was also able to complete the task in a given time. However, I was not able to provide a quality task as I lacked time while learning the module which I account as a failure during my experience of learning the academic and employability skills. My failure came because of my lack of time management skills which raised a situation of not being able to complete the task in a given time or completing the task on a deadline day (</w:t>
      </w:r>
      <w:r w:rsidRPr="00DE0823">
        <w:rPr>
          <w:color w:val="222222"/>
          <w:highlight w:val="white"/>
        </w:rPr>
        <w:t xml:space="preserve">Martin </w:t>
      </w:r>
      <w:r w:rsidRPr="00DE0823">
        <w:rPr>
          <w:i/>
          <w:color w:val="222222"/>
          <w:highlight w:val="white"/>
        </w:rPr>
        <w:t xml:space="preserve">et al., </w:t>
      </w:r>
      <w:r w:rsidRPr="00DE0823">
        <w:rPr>
          <w:color w:val="222222"/>
          <w:highlight w:val="white"/>
        </w:rPr>
        <w:t>2020</w:t>
      </w:r>
      <w:r w:rsidRPr="00DE0823">
        <w:t>). Thus, the experience shaped my time management activity as I will be able to manage time effectively in my future task.</w:t>
      </w:r>
    </w:p>
    <w:p w14:paraId="7E765703" w14:textId="44E7E531" w:rsidR="001D2150" w:rsidRPr="00DE0823" w:rsidRDefault="001D2150" w:rsidP="00DE0823">
      <w:pPr>
        <w:pStyle w:val="Normal1"/>
        <w:spacing w:line="360" w:lineRule="auto"/>
        <w:jc w:val="both"/>
      </w:pPr>
      <w:r w:rsidRPr="00DE0823">
        <w:rPr>
          <w:b/>
        </w:rPr>
        <w:t xml:space="preserve">Abstract conceptualization: </w:t>
      </w:r>
      <w:r w:rsidRPr="00DE0823">
        <w:t xml:space="preserve">I account my experience of learning the module on academic and employability skills as a failure as I was not able to manage my time effectively. While learning and after learning the module, I came to know that I could have managed the time effectively to complete my task and gain a positive experience from the module. However, I can still improve my time management skills as I will determine my priorities while doing the task. I will also </w:t>
      </w:r>
      <w:proofErr w:type="spellStart"/>
      <w:r w:rsidRPr="00DE0823">
        <w:t>organise</w:t>
      </w:r>
      <w:proofErr w:type="spellEnd"/>
      <w:r w:rsidRPr="00DE0823">
        <w:t xml:space="preserve"> my task and will also avoid multi-tasking and distractions (</w:t>
      </w:r>
      <w:r w:rsidRPr="00DE0823">
        <w:rPr>
          <w:color w:val="222222"/>
          <w:highlight w:val="white"/>
        </w:rPr>
        <w:t xml:space="preserve">de Barba </w:t>
      </w:r>
      <w:r w:rsidRPr="00DE0823">
        <w:rPr>
          <w:i/>
          <w:color w:val="222222"/>
          <w:highlight w:val="white"/>
        </w:rPr>
        <w:t xml:space="preserve">et al., </w:t>
      </w:r>
      <w:r w:rsidRPr="00DE0823">
        <w:rPr>
          <w:color w:val="222222"/>
          <w:highlight w:val="white"/>
        </w:rPr>
        <w:t>2020</w:t>
      </w:r>
      <w:r w:rsidRPr="00DE0823">
        <w:t xml:space="preserve">). I will also contact colleagues and the tutor of the module to have a better understanding of the module while also managing the time effectively. </w:t>
      </w:r>
    </w:p>
    <w:p w14:paraId="3C7C9157" w14:textId="77777777" w:rsidR="00AC5150" w:rsidRPr="00DE0823" w:rsidRDefault="00AC5150" w:rsidP="00DE0823">
      <w:pPr>
        <w:pStyle w:val="Normal1"/>
        <w:spacing w:line="360" w:lineRule="auto"/>
        <w:jc w:val="both"/>
      </w:pPr>
      <w:r w:rsidRPr="00DE0823">
        <w:rPr>
          <w:b/>
        </w:rPr>
        <w:t xml:space="preserve">Active experimentation: </w:t>
      </w:r>
      <w:r w:rsidRPr="00DE0823">
        <w:t xml:space="preserve">As I came to know the importance of time management in academic and employability skills, I have come up with different plans to do things differently in the future. To manage my time effectively, I will </w:t>
      </w:r>
      <w:proofErr w:type="spellStart"/>
      <w:r w:rsidRPr="00DE0823">
        <w:t>organise</w:t>
      </w:r>
      <w:proofErr w:type="spellEnd"/>
      <w:r w:rsidRPr="00DE0823">
        <w:t xml:space="preserve"> my daily task while also avoiding distractions. I will also take timely breaks to reduce work pressure and reduce anxiety which will help me to gain positive experience and improve my quality of tasks (</w:t>
      </w:r>
      <w:r w:rsidRPr="00DE0823">
        <w:rPr>
          <w:color w:val="222222"/>
          <w:highlight w:val="white"/>
        </w:rPr>
        <w:t xml:space="preserve">de Barba </w:t>
      </w:r>
      <w:r w:rsidRPr="00DE0823">
        <w:rPr>
          <w:i/>
          <w:color w:val="222222"/>
          <w:highlight w:val="white"/>
        </w:rPr>
        <w:t xml:space="preserve">et al., </w:t>
      </w:r>
      <w:r w:rsidRPr="00DE0823">
        <w:rPr>
          <w:color w:val="222222"/>
          <w:highlight w:val="white"/>
        </w:rPr>
        <w:t>2020</w:t>
      </w:r>
      <w:r w:rsidRPr="00DE0823">
        <w:t xml:space="preserve">). </w:t>
      </w:r>
    </w:p>
    <w:p w14:paraId="11E079AB" w14:textId="77777777" w:rsidR="00AC5150" w:rsidRPr="00DE0823" w:rsidRDefault="00AC5150" w:rsidP="00DE0823">
      <w:pPr>
        <w:pStyle w:val="Heading2"/>
        <w:spacing w:before="0" w:line="360" w:lineRule="auto"/>
        <w:jc w:val="both"/>
        <w:rPr>
          <w:rFonts w:ascii="Arial" w:hAnsi="Arial" w:cs="Arial"/>
          <w:sz w:val="22"/>
          <w:szCs w:val="22"/>
        </w:rPr>
      </w:pPr>
      <w:bookmarkStart w:id="10" w:name="_Toc124020117"/>
      <w:r w:rsidRPr="00DE0823">
        <w:rPr>
          <w:rFonts w:ascii="Arial" w:hAnsi="Arial" w:cs="Arial"/>
          <w:sz w:val="22"/>
          <w:szCs w:val="22"/>
        </w:rPr>
        <w:t>Academic writing</w:t>
      </w:r>
      <w:bookmarkEnd w:id="10"/>
    </w:p>
    <w:p w14:paraId="6BA85E66" w14:textId="77777777" w:rsidR="00AC5150" w:rsidRPr="00DE0823" w:rsidRDefault="00AC5150" w:rsidP="00DE0823">
      <w:pPr>
        <w:pStyle w:val="Normal1"/>
        <w:spacing w:line="360" w:lineRule="auto"/>
        <w:jc w:val="both"/>
      </w:pPr>
      <w:r w:rsidRPr="00DE0823">
        <w:t>Academic writing is “focused, clear, structured, concise and backed up by evidence”. The main purpose of academic writing is to help the understanding of the researcher as it has a formal tone and style. While learning the academic and employability skills, I also came to know the importance of academic writing as it is critical for academic success and important to disciplinary learning. Academic writing is also important as it helps me to provide my assignment and research in a professional way and provide a quality paper (</w:t>
      </w:r>
      <w:r w:rsidRPr="00DE0823">
        <w:rPr>
          <w:color w:val="222222"/>
          <w:highlight w:val="white"/>
        </w:rPr>
        <w:t>Fowler, 2020</w:t>
      </w:r>
      <w:r w:rsidRPr="00DE0823">
        <w:t>). Thus below is the understanding of academic writing skills with the use of Kolb’s reflective cycle</w:t>
      </w:r>
    </w:p>
    <w:p w14:paraId="353A619F" w14:textId="77777777" w:rsidR="00AC5150" w:rsidRPr="00DE0823" w:rsidRDefault="00AC5150" w:rsidP="00DE0823">
      <w:pPr>
        <w:pStyle w:val="Normal1"/>
        <w:spacing w:line="360" w:lineRule="auto"/>
        <w:jc w:val="both"/>
      </w:pPr>
      <w:r w:rsidRPr="00DE0823">
        <w:rPr>
          <w:b/>
        </w:rPr>
        <w:t>Concrete experience:</w:t>
      </w:r>
      <w:r w:rsidRPr="00DE0823">
        <w:t xml:space="preserve"> While learning the module and providing my assignment, I was not able to provide a quality assignment because of my poor academic writing skills. I was not able to provide quality assignments and research which made me </w:t>
      </w:r>
      <w:proofErr w:type="spellStart"/>
      <w:r w:rsidRPr="00DE0823">
        <w:t>realise</w:t>
      </w:r>
      <w:proofErr w:type="spellEnd"/>
      <w:r w:rsidRPr="00DE0823">
        <w:t xml:space="preserve"> that I need to </w:t>
      </w:r>
      <w:r w:rsidRPr="00DE0823">
        <w:lastRenderedPageBreak/>
        <w:t>develop my academic writing skills (</w:t>
      </w:r>
      <w:proofErr w:type="spellStart"/>
      <w:r w:rsidRPr="00DE0823">
        <w:rPr>
          <w:color w:val="222222"/>
          <w:highlight w:val="white"/>
        </w:rPr>
        <w:t>Ratnawati</w:t>
      </w:r>
      <w:proofErr w:type="spellEnd"/>
      <w:r w:rsidRPr="00DE0823">
        <w:rPr>
          <w:i/>
          <w:color w:val="222222"/>
          <w:highlight w:val="white"/>
        </w:rPr>
        <w:t xml:space="preserve"> et al., </w:t>
      </w:r>
      <w:r w:rsidRPr="00DE0823">
        <w:rPr>
          <w:color w:val="222222"/>
          <w:highlight w:val="white"/>
        </w:rPr>
        <w:t>2018</w:t>
      </w:r>
      <w:r w:rsidRPr="00DE0823">
        <w:t xml:space="preserve">). I came to know how appropriate academic writing skills can also enhance the quality of the work. </w:t>
      </w:r>
    </w:p>
    <w:p w14:paraId="1BBFE043" w14:textId="77777777" w:rsidR="00AC5150" w:rsidRPr="00DE0823" w:rsidRDefault="00AC5150" w:rsidP="00DE0823">
      <w:pPr>
        <w:pStyle w:val="Normal1"/>
        <w:spacing w:line="360" w:lineRule="auto"/>
        <w:jc w:val="both"/>
      </w:pPr>
      <w:r w:rsidRPr="00DE0823">
        <w:rPr>
          <w:b/>
        </w:rPr>
        <w:t xml:space="preserve">Reflective observation: </w:t>
      </w:r>
      <w:r w:rsidRPr="00DE0823">
        <w:t>Although I was able to complete my module and submit my assignment, I was not able to provide a quality assignment because of my lack of academic writing skills. As a result, it affected my module learning and accounted as a failure. However, I was able to shape my academic wring skills which contributed to the module learning on academic and employability skills as I came to know how to write appropriate academic writing (</w:t>
      </w:r>
      <w:r w:rsidRPr="00DE0823">
        <w:rPr>
          <w:color w:val="222222"/>
          <w:highlight w:val="white"/>
        </w:rPr>
        <w:t xml:space="preserve">Akhtar </w:t>
      </w:r>
      <w:r w:rsidRPr="00DE0823">
        <w:rPr>
          <w:i/>
          <w:color w:val="222222"/>
          <w:highlight w:val="white"/>
        </w:rPr>
        <w:t xml:space="preserve">et al., </w:t>
      </w:r>
      <w:r w:rsidRPr="00DE0823">
        <w:rPr>
          <w:color w:val="222222"/>
          <w:highlight w:val="white"/>
        </w:rPr>
        <w:t>2020</w:t>
      </w:r>
      <w:r w:rsidRPr="00DE0823">
        <w:t>).</w:t>
      </w:r>
    </w:p>
    <w:p w14:paraId="2B0B3977" w14:textId="39146905" w:rsidR="00AC5150" w:rsidRPr="00DE0823" w:rsidRDefault="00AC5150" w:rsidP="00DE0823">
      <w:pPr>
        <w:pStyle w:val="Normal1"/>
        <w:spacing w:line="360" w:lineRule="auto"/>
        <w:jc w:val="both"/>
      </w:pPr>
      <w:r w:rsidRPr="00DE0823">
        <w:rPr>
          <w:b/>
        </w:rPr>
        <w:t xml:space="preserve">Abstract </w:t>
      </w:r>
      <w:r w:rsidR="00EA3CFE" w:rsidRPr="00DE0823">
        <w:rPr>
          <w:b/>
        </w:rPr>
        <w:t>conceptualization</w:t>
      </w:r>
      <w:r w:rsidRPr="00DE0823">
        <w:rPr>
          <w:b/>
        </w:rPr>
        <w:t xml:space="preserve">: </w:t>
      </w:r>
      <w:r w:rsidRPr="00DE0823">
        <w:t>While learning the module on academic and employability skills, I also came to know that I could have gained a positive experience from the module if I would have focused on my academic writing skills. However, there is still some time to improve my academic writing which I will do by providing structured sentences (</w:t>
      </w:r>
      <w:proofErr w:type="spellStart"/>
      <w:r w:rsidRPr="00DE0823">
        <w:rPr>
          <w:color w:val="222222"/>
          <w:highlight w:val="white"/>
        </w:rPr>
        <w:t>Ratnawati</w:t>
      </w:r>
      <w:proofErr w:type="spellEnd"/>
      <w:r w:rsidRPr="00DE0823">
        <w:rPr>
          <w:i/>
          <w:color w:val="222222"/>
          <w:highlight w:val="white"/>
        </w:rPr>
        <w:t xml:space="preserve"> et al., </w:t>
      </w:r>
      <w:r w:rsidRPr="00DE0823">
        <w:rPr>
          <w:color w:val="222222"/>
          <w:highlight w:val="white"/>
        </w:rPr>
        <w:t>2018</w:t>
      </w:r>
      <w:r w:rsidRPr="00DE0823">
        <w:t>). I will also avoid repetition and become more concise.</w:t>
      </w:r>
    </w:p>
    <w:p w14:paraId="68A85CE0" w14:textId="77777777" w:rsidR="00AC5150" w:rsidRPr="00DE0823" w:rsidRDefault="00AC5150" w:rsidP="00DE0823">
      <w:pPr>
        <w:pStyle w:val="Normal1"/>
        <w:spacing w:line="360" w:lineRule="auto"/>
        <w:jc w:val="both"/>
      </w:pPr>
      <w:r w:rsidRPr="00DE0823">
        <w:rPr>
          <w:b/>
        </w:rPr>
        <w:t xml:space="preserve">Active experimentation: </w:t>
      </w:r>
      <w:r w:rsidRPr="00DE0823">
        <w:t>At this stage, I will practice the strategies and plans I developed to improve my academic writing skills and will also try some new strategies which can help me to improve my academic writing. The things that I will do to improve my academic writing are that I will provide proper citations and references to give credit to the author. I will also use structured sentences by using punctuation in, an active voice while avoiding choppiness too (</w:t>
      </w:r>
      <w:r w:rsidRPr="00DE0823">
        <w:rPr>
          <w:color w:val="222222"/>
          <w:highlight w:val="white"/>
        </w:rPr>
        <w:t xml:space="preserve">Akhtar </w:t>
      </w:r>
      <w:r w:rsidRPr="00DE0823">
        <w:rPr>
          <w:i/>
          <w:color w:val="222222"/>
          <w:highlight w:val="white"/>
        </w:rPr>
        <w:t xml:space="preserve">et al., </w:t>
      </w:r>
      <w:r w:rsidRPr="00DE0823">
        <w:rPr>
          <w:color w:val="222222"/>
          <w:highlight w:val="white"/>
        </w:rPr>
        <w:t>2020</w:t>
      </w:r>
      <w:r w:rsidRPr="00DE0823">
        <w:t xml:space="preserve">). Thus, it will help me to develop my academic writing skills.     </w:t>
      </w:r>
    </w:p>
    <w:p w14:paraId="1DFFE4A1" w14:textId="77777777" w:rsidR="00AC5150" w:rsidRPr="00DE0823" w:rsidRDefault="00AC5150" w:rsidP="00DE0823">
      <w:pPr>
        <w:pStyle w:val="Heading2"/>
        <w:spacing w:before="0" w:line="360" w:lineRule="auto"/>
        <w:jc w:val="both"/>
        <w:rPr>
          <w:rFonts w:ascii="Arial" w:hAnsi="Arial" w:cs="Arial"/>
          <w:sz w:val="22"/>
          <w:szCs w:val="22"/>
        </w:rPr>
      </w:pPr>
      <w:bookmarkStart w:id="11" w:name="_Toc124020118"/>
      <w:r w:rsidRPr="00DE0823">
        <w:rPr>
          <w:rFonts w:ascii="Arial" w:hAnsi="Arial" w:cs="Arial"/>
          <w:sz w:val="22"/>
          <w:szCs w:val="22"/>
        </w:rPr>
        <w:t>Organising study</w:t>
      </w:r>
      <w:bookmarkEnd w:id="11"/>
      <w:r w:rsidRPr="00DE0823">
        <w:rPr>
          <w:rFonts w:ascii="Arial" w:hAnsi="Arial" w:cs="Arial"/>
          <w:sz w:val="22"/>
          <w:szCs w:val="22"/>
        </w:rPr>
        <w:t xml:space="preserve"> </w:t>
      </w:r>
    </w:p>
    <w:p w14:paraId="7CF2B380" w14:textId="77777777" w:rsidR="00AC5150" w:rsidRPr="00DE0823" w:rsidRDefault="00AC5150" w:rsidP="00DE0823">
      <w:pPr>
        <w:pStyle w:val="Normal1"/>
        <w:spacing w:line="360" w:lineRule="auto"/>
        <w:jc w:val="both"/>
      </w:pPr>
      <w:proofErr w:type="spellStart"/>
      <w:r w:rsidRPr="00DE0823">
        <w:t>Organising</w:t>
      </w:r>
      <w:proofErr w:type="spellEnd"/>
      <w:r w:rsidRPr="00DE0823">
        <w:t xml:space="preserve"> study is also one of the most important academic and employability skills as it allows one to keep a binder. Thus, the individual will be able to bind all the “homework, assignments, notes, quizzes and tests”. This also provides an interdisciplinary activity in the academic field which will also help in future employability. I also came to know the importance of </w:t>
      </w:r>
      <w:proofErr w:type="spellStart"/>
      <w:r w:rsidRPr="00DE0823">
        <w:t>organising</w:t>
      </w:r>
      <w:proofErr w:type="spellEnd"/>
      <w:r w:rsidRPr="00DE0823">
        <w:t xml:space="preserve"> study as getting </w:t>
      </w:r>
      <w:proofErr w:type="spellStart"/>
      <w:r w:rsidRPr="00DE0823">
        <w:t>organised</w:t>
      </w:r>
      <w:proofErr w:type="spellEnd"/>
      <w:r w:rsidRPr="00DE0823">
        <w:t xml:space="preserve"> can help me to study effectively which is the first step of study skills (</w:t>
      </w:r>
      <w:proofErr w:type="spellStart"/>
      <w:r w:rsidRPr="00DE0823">
        <w:rPr>
          <w:color w:val="222222"/>
          <w:highlight w:val="white"/>
        </w:rPr>
        <w:t>Riisgaard</w:t>
      </w:r>
      <w:proofErr w:type="spellEnd"/>
      <w:r w:rsidRPr="00DE0823">
        <w:rPr>
          <w:color w:val="222222"/>
          <w:highlight w:val="white"/>
        </w:rPr>
        <w:t>, 2021</w:t>
      </w:r>
      <w:r w:rsidRPr="00DE0823">
        <w:t xml:space="preserve">). Thus, below is the understanding of </w:t>
      </w:r>
      <w:proofErr w:type="spellStart"/>
      <w:r w:rsidRPr="00DE0823">
        <w:t>organising</w:t>
      </w:r>
      <w:proofErr w:type="spellEnd"/>
      <w:r w:rsidRPr="00DE0823">
        <w:t xml:space="preserve"> study skills with the use of Kolb’s reflective cycle   </w:t>
      </w:r>
    </w:p>
    <w:p w14:paraId="05DD2C7D" w14:textId="77777777" w:rsidR="00AC5150" w:rsidRPr="00DE0823" w:rsidRDefault="00AC5150" w:rsidP="00DE0823">
      <w:pPr>
        <w:pStyle w:val="Normal1"/>
        <w:spacing w:line="360" w:lineRule="auto"/>
        <w:jc w:val="both"/>
      </w:pPr>
      <w:r w:rsidRPr="00DE0823">
        <w:rPr>
          <w:b/>
        </w:rPr>
        <w:t xml:space="preserve">Concrete experience: </w:t>
      </w:r>
      <w:r w:rsidRPr="00DE0823">
        <w:t xml:space="preserve">while learning the module on academic and employability skills, I also came to know the importance of </w:t>
      </w:r>
      <w:proofErr w:type="spellStart"/>
      <w:r w:rsidRPr="00DE0823">
        <w:t>organising</w:t>
      </w:r>
      <w:proofErr w:type="spellEnd"/>
      <w:r w:rsidRPr="00DE0823">
        <w:t xml:space="preserve"> study in order to learn something new while also improving the study skills (</w:t>
      </w:r>
      <w:r w:rsidRPr="00DE0823">
        <w:rPr>
          <w:color w:val="222222"/>
          <w:highlight w:val="white"/>
        </w:rPr>
        <w:t>Richards and Ellis, 2021</w:t>
      </w:r>
      <w:r w:rsidRPr="00DE0823">
        <w:t xml:space="preserve">). However, I was not able to effectively </w:t>
      </w:r>
      <w:proofErr w:type="spellStart"/>
      <w:r w:rsidRPr="00DE0823">
        <w:t>organise</w:t>
      </w:r>
      <w:proofErr w:type="spellEnd"/>
      <w:r w:rsidRPr="00DE0823">
        <w:t xml:space="preserve"> my study which affected my learning of the module. As a result, I was not able to gain the knowledge of </w:t>
      </w:r>
      <w:proofErr w:type="spellStart"/>
      <w:r w:rsidRPr="00DE0823">
        <w:t>organising</w:t>
      </w:r>
      <w:proofErr w:type="spellEnd"/>
      <w:r w:rsidRPr="00DE0823">
        <w:t xml:space="preserve"> study during the module on academic and employability skills. </w:t>
      </w:r>
    </w:p>
    <w:p w14:paraId="11007BF9" w14:textId="77777777" w:rsidR="00AC5150" w:rsidRPr="00DE0823" w:rsidRDefault="00AC5150" w:rsidP="00DE0823">
      <w:pPr>
        <w:pStyle w:val="Normal1"/>
        <w:spacing w:line="360" w:lineRule="auto"/>
        <w:jc w:val="both"/>
      </w:pPr>
      <w:r w:rsidRPr="00DE0823">
        <w:rPr>
          <w:b/>
        </w:rPr>
        <w:t xml:space="preserve">Reflective observation: </w:t>
      </w:r>
      <w:r w:rsidRPr="00DE0823">
        <w:t xml:space="preserve">My study skills of </w:t>
      </w:r>
      <w:proofErr w:type="spellStart"/>
      <w:r w:rsidRPr="00DE0823">
        <w:t>organising</w:t>
      </w:r>
      <w:proofErr w:type="spellEnd"/>
      <w:r w:rsidRPr="00DE0823">
        <w:t xml:space="preserve"> study got affected during the situation as I was not able to focus during the learning module. I was not able or </w:t>
      </w:r>
      <w:proofErr w:type="spellStart"/>
      <w:r w:rsidRPr="00DE0823">
        <w:t>organise</w:t>
      </w:r>
      <w:proofErr w:type="spellEnd"/>
      <w:r w:rsidRPr="00DE0823">
        <w:t xml:space="preserve"> the study well as I failed to create a study schedule and keep track of the study. I was also not able to </w:t>
      </w:r>
      <w:r w:rsidRPr="00DE0823">
        <w:lastRenderedPageBreak/>
        <w:t xml:space="preserve">manage my learning environment and was also not able to use needed resources to </w:t>
      </w:r>
      <w:proofErr w:type="spellStart"/>
      <w:r w:rsidRPr="00DE0823">
        <w:t>maximise</w:t>
      </w:r>
      <w:proofErr w:type="spellEnd"/>
      <w:r w:rsidRPr="00DE0823">
        <w:t xml:space="preserve"> my learning productivity (</w:t>
      </w:r>
      <w:r w:rsidRPr="00DE0823">
        <w:rPr>
          <w:color w:val="222222"/>
          <w:highlight w:val="white"/>
        </w:rPr>
        <w:t xml:space="preserve">Fisher </w:t>
      </w:r>
      <w:r w:rsidRPr="00DE0823">
        <w:rPr>
          <w:i/>
          <w:color w:val="222222"/>
          <w:highlight w:val="white"/>
        </w:rPr>
        <w:t xml:space="preserve">et al., </w:t>
      </w:r>
      <w:r w:rsidRPr="00DE0823">
        <w:rPr>
          <w:color w:val="222222"/>
          <w:highlight w:val="white"/>
        </w:rPr>
        <w:t>2019</w:t>
      </w:r>
      <w:r w:rsidRPr="00DE0823">
        <w:t xml:space="preserve">).   </w:t>
      </w:r>
      <w:r w:rsidRPr="00DE0823">
        <w:rPr>
          <w:b/>
        </w:rPr>
        <w:t xml:space="preserve"> </w:t>
      </w:r>
      <w:r w:rsidRPr="00DE0823">
        <w:t xml:space="preserve"> </w:t>
      </w:r>
    </w:p>
    <w:p w14:paraId="5AA0BAA6" w14:textId="77777777" w:rsidR="00AC5150" w:rsidRPr="00DE0823" w:rsidRDefault="00AC5150" w:rsidP="00DE0823">
      <w:pPr>
        <w:pStyle w:val="Normal1"/>
        <w:spacing w:line="360" w:lineRule="auto"/>
        <w:jc w:val="both"/>
      </w:pPr>
      <w:r w:rsidRPr="00DE0823">
        <w:rPr>
          <w:b/>
        </w:rPr>
        <w:t xml:space="preserve">Abstract </w:t>
      </w:r>
      <w:proofErr w:type="spellStart"/>
      <w:r w:rsidRPr="00DE0823">
        <w:rPr>
          <w:b/>
        </w:rPr>
        <w:t>conceptualisation</w:t>
      </w:r>
      <w:proofErr w:type="spellEnd"/>
      <w:r w:rsidRPr="00DE0823">
        <w:rPr>
          <w:b/>
        </w:rPr>
        <w:t xml:space="preserve">: </w:t>
      </w:r>
      <w:r w:rsidRPr="00DE0823">
        <w:t xml:space="preserve">I could have </w:t>
      </w:r>
      <w:proofErr w:type="spellStart"/>
      <w:r w:rsidRPr="00DE0823">
        <w:t>organised</w:t>
      </w:r>
      <w:proofErr w:type="spellEnd"/>
      <w:r w:rsidRPr="00DE0823">
        <w:t xml:space="preserve"> the study effectively during the learning module of academic and employability skills which could have also helped me to achieve great academic as well as professional success. I creating the schedule for the study and keeping track of the study could have contributed to my study skills of </w:t>
      </w:r>
      <w:proofErr w:type="spellStart"/>
      <w:r w:rsidRPr="00DE0823">
        <w:t>organising</w:t>
      </w:r>
      <w:proofErr w:type="spellEnd"/>
      <w:r w:rsidRPr="00DE0823">
        <w:t xml:space="preserve"> study. However, there is still some time to improve my </w:t>
      </w:r>
      <w:proofErr w:type="spellStart"/>
      <w:r w:rsidRPr="00DE0823">
        <w:t>organising</w:t>
      </w:r>
      <w:proofErr w:type="spellEnd"/>
      <w:r w:rsidRPr="00DE0823">
        <w:t xml:space="preserve"> study as I will improve these skills by getting needed support and managing the time effectively to track my progress (</w:t>
      </w:r>
      <w:r w:rsidRPr="00DE0823">
        <w:rPr>
          <w:color w:val="222222"/>
          <w:highlight w:val="white"/>
        </w:rPr>
        <w:t xml:space="preserve">Fisher </w:t>
      </w:r>
      <w:r w:rsidRPr="00DE0823">
        <w:rPr>
          <w:i/>
          <w:color w:val="222222"/>
          <w:highlight w:val="white"/>
        </w:rPr>
        <w:t xml:space="preserve">et al., </w:t>
      </w:r>
      <w:r w:rsidRPr="00DE0823">
        <w:rPr>
          <w:color w:val="222222"/>
          <w:highlight w:val="white"/>
        </w:rPr>
        <w:t>2019</w:t>
      </w:r>
      <w:r w:rsidRPr="00DE0823">
        <w:t>).</w:t>
      </w:r>
    </w:p>
    <w:p w14:paraId="63255F2C" w14:textId="77777777" w:rsidR="00AC5150" w:rsidRPr="00DE0823" w:rsidRDefault="00AC5150" w:rsidP="00DE0823">
      <w:pPr>
        <w:pStyle w:val="Normal1"/>
        <w:spacing w:line="360" w:lineRule="auto"/>
        <w:jc w:val="both"/>
      </w:pPr>
      <w:r w:rsidRPr="00DE0823">
        <w:rPr>
          <w:b/>
        </w:rPr>
        <w:t xml:space="preserve">Active experimentation: </w:t>
      </w:r>
      <w:r w:rsidRPr="00DE0823">
        <w:t xml:space="preserve">I have built different plans and strategies which can help me to improve my study skill of </w:t>
      </w:r>
      <w:proofErr w:type="spellStart"/>
      <w:r w:rsidRPr="00DE0823">
        <w:t>organising</w:t>
      </w:r>
      <w:proofErr w:type="spellEnd"/>
      <w:r w:rsidRPr="00DE0823">
        <w:t xml:space="preserve"> study. I will start by creating a routing to improve my </w:t>
      </w:r>
      <w:proofErr w:type="spellStart"/>
      <w:r w:rsidRPr="00DE0823">
        <w:t>organising</w:t>
      </w:r>
      <w:proofErr w:type="spellEnd"/>
      <w:r w:rsidRPr="00DE0823">
        <w:t xml:space="preserve"> study skills and achieve academic success. I will also create a learning environment where I can study well without getting distracted and will also </w:t>
      </w:r>
      <w:proofErr w:type="spellStart"/>
      <w:r w:rsidRPr="00DE0823">
        <w:t>organise</w:t>
      </w:r>
      <w:proofErr w:type="spellEnd"/>
      <w:r w:rsidRPr="00DE0823">
        <w:t xml:space="preserve"> my task. Thus, implementing these plans and strategies can help me to improve my academic skills of </w:t>
      </w:r>
      <w:proofErr w:type="spellStart"/>
      <w:r w:rsidRPr="00DE0823">
        <w:t>organising</w:t>
      </w:r>
      <w:proofErr w:type="spellEnd"/>
      <w:r w:rsidRPr="00DE0823">
        <w:t xml:space="preserve"> study (</w:t>
      </w:r>
      <w:r w:rsidRPr="00DE0823">
        <w:rPr>
          <w:color w:val="222222"/>
          <w:highlight w:val="white"/>
        </w:rPr>
        <w:t>Richards and Ellis, 2021</w:t>
      </w:r>
      <w:r w:rsidRPr="00DE0823">
        <w:t xml:space="preserve">).        </w:t>
      </w:r>
    </w:p>
    <w:p w14:paraId="2BC11844" w14:textId="77777777" w:rsidR="00AC5150" w:rsidRPr="00DE0823" w:rsidRDefault="00AC5150" w:rsidP="00DE0823">
      <w:pPr>
        <w:pStyle w:val="Normal1"/>
        <w:spacing w:line="360" w:lineRule="auto"/>
        <w:jc w:val="both"/>
        <w:rPr>
          <w:b/>
        </w:rPr>
      </w:pPr>
      <w:r w:rsidRPr="00DE0823">
        <w:t xml:space="preserve">          </w:t>
      </w:r>
      <w:r w:rsidRPr="00DE0823">
        <w:rPr>
          <w:b/>
        </w:rPr>
        <w:t xml:space="preserve"> </w:t>
      </w:r>
    </w:p>
    <w:p w14:paraId="29CCB728" w14:textId="77777777" w:rsidR="00AC5150" w:rsidRPr="00DE0823" w:rsidRDefault="00AC5150" w:rsidP="00DE0823">
      <w:pPr>
        <w:pStyle w:val="Normal1"/>
        <w:spacing w:line="360" w:lineRule="auto"/>
        <w:jc w:val="both"/>
      </w:pPr>
    </w:p>
    <w:p w14:paraId="2D9B33D4" w14:textId="77777777" w:rsidR="00AC5150" w:rsidRPr="00DE0823" w:rsidRDefault="00AC5150" w:rsidP="00DE0823">
      <w:pPr>
        <w:pStyle w:val="Heading2"/>
        <w:spacing w:before="0" w:line="360" w:lineRule="auto"/>
        <w:jc w:val="both"/>
        <w:rPr>
          <w:rFonts w:ascii="Arial" w:hAnsi="Arial" w:cs="Arial"/>
          <w:sz w:val="22"/>
          <w:szCs w:val="22"/>
        </w:rPr>
      </w:pPr>
      <w:bookmarkStart w:id="12" w:name="_Toc124020119"/>
      <w:r w:rsidRPr="00DE0823">
        <w:rPr>
          <w:rFonts w:ascii="Arial" w:hAnsi="Arial" w:cs="Arial"/>
          <w:sz w:val="22"/>
          <w:szCs w:val="22"/>
        </w:rPr>
        <w:t>Public speaking and giving a presentation</w:t>
      </w:r>
      <w:bookmarkEnd w:id="12"/>
      <w:r w:rsidRPr="00DE0823">
        <w:rPr>
          <w:rFonts w:ascii="Arial" w:hAnsi="Arial" w:cs="Arial"/>
          <w:sz w:val="22"/>
          <w:szCs w:val="22"/>
        </w:rPr>
        <w:t xml:space="preserve"> </w:t>
      </w:r>
    </w:p>
    <w:p w14:paraId="36200BA1" w14:textId="77777777" w:rsidR="00AC5150" w:rsidRPr="00DE0823" w:rsidRDefault="00AC5150" w:rsidP="00DE0823">
      <w:pPr>
        <w:pStyle w:val="Normal1"/>
        <w:spacing w:line="360" w:lineRule="auto"/>
        <w:jc w:val="both"/>
      </w:pPr>
      <w:r w:rsidRPr="00DE0823">
        <w:t>Public speaking as well as giving a presentation is also a vital element in academic and employability skills. Public speaking can be understood as the process or the act of speaking in front of the public(</w:t>
      </w:r>
      <w:proofErr w:type="spellStart"/>
      <w:r w:rsidRPr="00DE0823">
        <w:rPr>
          <w:color w:val="222222"/>
          <w:highlight w:val="white"/>
        </w:rPr>
        <w:t>Takac</w:t>
      </w:r>
      <w:proofErr w:type="spellEnd"/>
      <w:r w:rsidRPr="00DE0823">
        <w:rPr>
          <w:color w:val="222222"/>
          <w:highlight w:val="white"/>
        </w:rPr>
        <w:t xml:space="preserve"> </w:t>
      </w:r>
      <w:r w:rsidRPr="00DE0823">
        <w:rPr>
          <w:i/>
          <w:color w:val="222222"/>
          <w:highlight w:val="white"/>
        </w:rPr>
        <w:t xml:space="preserve">et al., </w:t>
      </w:r>
      <w:r w:rsidRPr="00DE0823">
        <w:rPr>
          <w:color w:val="222222"/>
          <w:highlight w:val="white"/>
        </w:rPr>
        <w:t>2019)</w:t>
      </w:r>
      <w:r w:rsidRPr="00DE0823">
        <w:t xml:space="preserve">.  Public speaking in academic skills helps in the advancement of the career of an individual. Whereas in terms of employability skills it helps in increasing the confidentiality of the employee within an </w:t>
      </w:r>
      <w:proofErr w:type="spellStart"/>
      <w:r w:rsidRPr="00DE0823">
        <w:t>organisation</w:t>
      </w:r>
      <w:proofErr w:type="spellEnd"/>
      <w:r w:rsidRPr="00DE0823">
        <w:t>. Giving a presentation can be understood as transferring of information by an individual with the help of speech, visuals and information. It can be understood as presentation skills as well and in terms of academic skills, presentation skills help an individual learner in being more innovative and creative (</w:t>
      </w:r>
      <w:proofErr w:type="spellStart"/>
      <w:r w:rsidRPr="00DE0823">
        <w:rPr>
          <w:color w:val="222222"/>
          <w:highlight w:val="white"/>
        </w:rPr>
        <w:t>Wallwork</w:t>
      </w:r>
      <w:proofErr w:type="spellEnd"/>
      <w:r w:rsidRPr="00DE0823">
        <w:rPr>
          <w:color w:val="222222"/>
          <w:highlight w:val="white"/>
        </w:rPr>
        <w:t>, 2022)</w:t>
      </w:r>
      <w:r w:rsidRPr="00DE0823">
        <w:t xml:space="preserve"> In employability presentation skills helps an employee in being more confident as well as help in creating a good image within the </w:t>
      </w:r>
      <w:proofErr w:type="spellStart"/>
      <w:r w:rsidRPr="00DE0823">
        <w:t>organisation</w:t>
      </w:r>
      <w:proofErr w:type="spellEnd"/>
      <w:r w:rsidRPr="00DE0823">
        <w:t xml:space="preserve">. I came to know about public speaking and giving presentations while I was studying. The following explanation will mention my understanding of public speaking and giving presentations with the help of Kolb's reflective cycle. </w:t>
      </w:r>
    </w:p>
    <w:p w14:paraId="066B0180" w14:textId="77777777" w:rsidR="00AC5150" w:rsidRPr="00DE0823" w:rsidRDefault="00AC5150" w:rsidP="00DE0823">
      <w:pPr>
        <w:pStyle w:val="Normal1"/>
        <w:spacing w:line="360" w:lineRule="auto"/>
        <w:jc w:val="both"/>
      </w:pPr>
      <w:r w:rsidRPr="00DE0823">
        <w:rPr>
          <w:b/>
        </w:rPr>
        <w:t xml:space="preserve">Concrete experience: </w:t>
      </w:r>
      <w:r w:rsidRPr="00DE0823">
        <w:t xml:space="preserve"> When I was learning the module about employability and academic skills I came through doing a presentation and public speaking. It was assigned by our teacher as an assignment. So, I came to know about these two things from there. At that time I was very nervous as it was my first time doing a presentation as well as doing public speaking. Though I was under-confident at last I gave my best. So, I was able to learn about academic skills and employability effectively. </w:t>
      </w:r>
    </w:p>
    <w:p w14:paraId="52252F17" w14:textId="77777777" w:rsidR="00AC5150" w:rsidRPr="00DE0823" w:rsidRDefault="00AC5150" w:rsidP="00DE0823">
      <w:pPr>
        <w:pStyle w:val="Normal1"/>
        <w:spacing w:line="360" w:lineRule="auto"/>
        <w:jc w:val="both"/>
      </w:pPr>
      <w:r w:rsidRPr="00DE0823">
        <w:rPr>
          <w:b/>
        </w:rPr>
        <w:lastRenderedPageBreak/>
        <w:t xml:space="preserve">Reflective Observation: </w:t>
      </w:r>
      <w:r w:rsidRPr="00DE0823">
        <w:t xml:space="preserve">My thoughts at that moment were kind of mixed up as I was scared, not confident nervous excited and so many other feelings were going on at that time. Though it was good and I came to learn about so many things and gain so much knowledge. It helped me in overcoming my fears and made me more confident.  </w:t>
      </w:r>
    </w:p>
    <w:p w14:paraId="778C69E8" w14:textId="77777777" w:rsidR="00AC5150" w:rsidRPr="00DE0823" w:rsidRDefault="00AC5150" w:rsidP="00DE0823">
      <w:pPr>
        <w:pStyle w:val="Normal1"/>
        <w:spacing w:line="360" w:lineRule="auto"/>
        <w:jc w:val="both"/>
      </w:pPr>
      <w:r w:rsidRPr="00DE0823">
        <w:rPr>
          <w:b/>
        </w:rPr>
        <w:t xml:space="preserve">Abstract Conceptualism: </w:t>
      </w:r>
      <w:r w:rsidRPr="00DE0823">
        <w:t xml:space="preserve">I have learned many things from my experience as I have gained more confidence in myself and my speaking skills. It also helped me enhance my thinking capacity and my creativeness.  I still have many skills that need to be developed while learning these skills only. </w:t>
      </w:r>
    </w:p>
    <w:p w14:paraId="3F3E2D1C" w14:textId="172818E9" w:rsidR="0036122D" w:rsidRPr="00DE0823" w:rsidRDefault="00AC5150" w:rsidP="00DE0823">
      <w:pPr>
        <w:spacing w:line="360" w:lineRule="auto"/>
        <w:rPr>
          <w:rFonts w:ascii="Arial" w:hAnsi="Arial" w:cs="Arial"/>
        </w:rPr>
      </w:pPr>
      <w:r w:rsidRPr="00DE0823">
        <w:rPr>
          <w:rFonts w:ascii="Arial" w:hAnsi="Arial" w:cs="Arial"/>
          <w:b/>
        </w:rPr>
        <w:t xml:space="preserve">Active experimentation: </w:t>
      </w:r>
      <w:r w:rsidRPr="00DE0823">
        <w:rPr>
          <w:rFonts w:ascii="Arial" w:hAnsi="Arial" w:cs="Arial"/>
        </w:rPr>
        <w:t xml:space="preserve"> The different skills that I have acquired while learning the module I will be applying them in my personal as well as professional life. While applying them in my work I will try to work on them more effectively so that the skills I acquire can be developed further. I will apply them at my workplace as well as in my personal life so that I can master</w:t>
      </w:r>
      <w:r w:rsidR="0030167D" w:rsidRPr="00DE0823">
        <w:rPr>
          <w:rFonts w:ascii="Arial" w:hAnsi="Arial" w:cs="Arial"/>
        </w:rPr>
        <w:t xml:space="preserve"> those skills.</w:t>
      </w:r>
    </w:p>
    <w:p w14:paraId="7850664D" w14:textId="3F719900" w:rsidR="0030167D" w:rsidRPr="00DE0823" w:rsidRDefault="0030167D" w:rsidP="00DE0823">
      <w:pPr>
        <w:spacing w:line="360" w:lineRule="auto"/>
        <w:rPr>
          <w:rFonts w:ascii="Arial" w:hAnsi="Arial" w:cs="Arial"/>
        </w:rPr>
      </w:pPr>
    </w:p>
    <w:p w14:paraId="040766C0" w14:textId="2AFD8DBF" w:rsidR="0030167D" w:rsidRPr="00DE0823" w:rsidRDefault="0030167D" w:rsidP="00DE0823">
      <w:pPr>
        <w:spacing w:line="360" w:lineRule="auto"/>
        <w:rPr>
          <w:rFonts w:ascii="Arial" w:hAnsi="Arial" w:cs="Arial"/>
        </w:rPr>
      </w:pPr>
    </w:p>
    <w:p w14:paraId="5C33A27D" w14:textId="43ED87E7" w:rsidR="0030167D" w:rsidRPr="00DE0823" w:rsidRDefault="0030167D" w:rsidP="00DE0823">
      <w:pPr>
        <w:spacing w:line="360" w:lineRule="auto"/>
        <w:rPr>
          <w:rFonts w:ascii="Arial" w:hAnsi="Arial" w:cs="Arial"/>
        </w:rPr>
      </w:pPr>
    </w:p>
    <w:p w14:paraId="0A837161" w14:textId="6FA13C26" w:rsidR="0030167D" w:rsidRPr="00DE0823" w:rsidRDefault="0030167D" w:rsidP="00DE0823">
      <w:pPr>
        <w:spacing w:line="360" w:lineRule="auto"/>
        <w:rPr>
          <w:rFonts w:ascii="Arial" w:hAnsi="Arial" w:cs="Arial"/>
        </w:rPr>
      </w:pPr>
    </w:p>
    <w:p w14:paraId="178D7A90" w14:textId="29A3AA6D" w:rsidR="0030167D" w:rsidRPr="00DE0823" w:rsidRDefault="0030167D" w:rsidP="00DE0823">
      <w:pPr>
        <w:spacing w:line="360" w:lineRule="auto"/>
        <w:rPr>
          <w:rFonts w:ascii="Arial" w:hAnsi="Arial" w:cs="Arial"/>
        </w:rPr>
      </w:pPr>
    </w:p>
    <w:p w14:paraId="06CDCF59" w14:textId="20984234" w:rsidR="0030167D" w:rsidRPr="00DE0823" w:rsidRDefault="0030167D" w:rsidP="00DE0823">
      <w:pPr>
        <w:spacing w:line="360" w:lineRule="auto"/>
        <w:rPr>
          <w:rFonts w:ascii="Arial" w:hAnsi="Arial" w:cs="Arial"/>
        </w:rPr>
      </w:pPr>
    </w:p>
    <w:p w14:paraId="0C309990" w14:textId="3F7FE687" w:rsidR="0030167D" w:rsidRPr="00DE0823" w:rsidRDefault="0030167D" w:rsidP="00DE0823">
      <w:pPr>
        <w:spacing w:line="360" w:lineRule="auto"/>
        <w:rPr>
          <w:rFonts w:ascii="Arial" w:hAnsi="Arial" w:cs="Arial"/>
        </w:rPr>
      </w:pPr>
    </w:p>
    <w:p w14:paraId="28BBB23E" w14:textId="43B1CF43" w:rsidR="0030167D" w:rsidRPr="00DE0823" w:rsidRDefault="0030167D" w:rsidP="00DE0823">
      <w:pPr>
        <w:spacing w:line="360" w:lineRule="auto"/>
        <w:rPr>
          <w:rFonts w:ascii="Arial" w:hAnsi="Arial" w:cs="Arial"/>
        </w:rPr>
      </w:pPr>
    </w:p>
    <w:p w14:paraId="176915E8" w14:textId="357A3395" w:rsidR="0030167D" w:rsidRPr="00DE0823" w:rsidRDefault="0030167D" w:rsidP="00DE0823">
      <w:pPr>
        <w:spacing w:line="360" w:lineRule="auto"/>
        <w:rPr>
          <w:rFonts w:ascii="Arial" w:hAnsi="Arial" w:cs="Arial"/>
        </w:rPr>
      </w:pPr>
    </w:p>
    <w:p w14:paraId="2C19ADDA" w14:textId="702F4C0D" w:rsidR="0030167D" w:rsidRPr="00DE0823" w:rsidRDefault="0030167D" w:rsidP="00DE0823">
      <w:pPr>
        <w:spacing w:line="360" w:lineRule="auto"/>
        <w:rPr>
          <w:rFonts w:ascii="Arial" w:hAnsi="Arial" w:cs="Arial"/>
        </w:rPr>
      </w:pPr>
    </w:p>
    <w:p w14:paraId="61856FFA" w14:textId="5725C154" w:rsidR="0030167D" w:rsidRPr="00DE0823" w:rsidRDefault="0030167D" w:rsidP="00DE0823">
      <w:pPr>
        <w:spacing w:line="360" w:lineRule="auto"/>
        <w:rPr>
          <w:rFonts w:ascii="Arial" w:hAnsi="Arial" w:cs="Arial"/>
        </w:rPr>
      </w:pPr>
    </w:p>
    <w:p w14:paraId="5E76A8DA" w14:textId="09389E46" w:rsidR="0030167D" w:rsidRPr="00DE0823" w:rsidRDefault="0030167D" w:rsidP="00DE0823">
      <w:pPr>
        <w:spacing w:line="360" w:lineRule="auto"/>
        <w:rPr>
          <w:rFonts w:ascii="Arial" w:hAnsi="Arial" w:cs="Arial"/>
        </w:rPr>
      </w:pPr>
    </w:p>
    <w:p w14:paraId="5C1C8632" w14:textId="4D5510CB" w:rsidR="0030167D" w:rsidRPr="00DE0823" w:rsidRDefault="0030167D" w:rsidP="00DE0823">
      <w:pPr>
        <w:spacing w:line="360" w:lineRule="auto"/>
        <w:rPr>
          <w:rFonts w:ascii="Arial" w:hAnsi="Arial" w:cs="Arial"/>
        </w:rPr>
      </w:pPr>
    </w:p>
    <w:p w14:paraId="53721369" w14:textId="5A5F90EA" w:rsidR="0030167D" w:rsidRPr="00DE0823" w:rsidRDefault="0030167D" w:rsidP="00DE0823">
      <w:pPr>
        <w:spacing w:line="360" w:lineRule="auto"/>
        <w:rPr>
          <w:rFonts w:ascii="Arial" w:hAnsi="Arial" w:cs="Arial"/>
        </w:rPr>
      </w:pPr>
    </w:p>
    <w:p w14:paraId="1F473ED2" w14:textId="0B41C1A7" w:rsidR="0030167D" w:rsidRPr="00DE0823" w:rsidRDefault="0030167D" w:rsidP="00DE0823">
      <w:pPr>
        <w:spacing w:line="360" w:lineRule="auto"/>
        <w:rPr>
          <w:rFonts w:ascii="Arial" w:hAnsi="Arial" w:cs="Arial"/>
        </w:rPr>
      </w:pPr>
    </w:p>
    <w:p w14:paraId="56C6C8C8" w14:textId="36AA94C5" w:rsidR="0030167D" w:rsidRPr="00DE0823" w:rsidRDefault="0030167D" w:rsidP="00DE0823">
      <w:pPr>
        <w:spacing w:line="360" w:lineRule="auto"/>
        <w:rPr>
          <w:rFonts w:ascii="Arial" w:hAnsi="Arial" w:cs="Arial"/>
        </w:rPr>
      </w:pPr>
    </w:p>
    <w:p w14:paraId="6EAC00DF" w14:textId="77777777" w:rsidR="0030167D" w:rsidRPr="00DE0823" w:rsidRDefault="0030167D" w:rsidP="00DE0823">
      <w:pPr>
        <w:pStyle w:val="Heading1"/>
        <w:spacing w:line="360" w:lineRule="auto"/>
        <w:rPr>
          <w:rFonts w:ascii="Arial" w:hAnsi="Arial" w:cs="Arial"/>
          <w:sz w:val="22"/>
          <w:szCs w:val="22"/>
        </w:rPr>
      </w:pPr>
      <w:bookmarkStart w:id="13" w:name="_Toc124020120"/>
      <w:r w:rsidRPr="00DE0823">
        <w:rPr>
          <w:rFonts w:ascii="Arial" w:hAnsi="Arial" w:cs="Arial"/>
          <w:sz w:val="22"/>
          <w:szCs w:val="22"/>
        </w:rPr>
        <w:lastRenderedPageBreak/>
        <w:t>Conclusion</w:t>
      </w:r>
      <w:bookmarkEnd w:id="13"/>
      <w:r w:rsidRPr="00DE0823">
        <w:rPr>
          <w:rFonts w:ascii="Arial" w:hAnsi="Arial" w:cs="Arial"/>
          <w:sz w:val="22"/>
          <w:szCs w:val="22"/>
        </w:rPr>
        <w:t xml:space="preserve"> </w:t>
      </w:r>
    </w:p>
    <w:p w14:paraId="57AA6CF0" w14:textId="77777777" w:rsidR="0030167D" w:rsidRPr="00DE0823" w:rsidRDefault="0030167D" w:rsidP="00DE0823">
      <w:pPr>
        <w:pStyle w:val="Normal1"/>
        <w:spacing w:line="360" w:lineRule="auto"/>
        <w:jc w:val="both"/>
      </w:pPr>
      <w:r w:rsidRPr="00DE0823">
        <w:t xml:space="preserve">The above report has concluded with academic and employability skills and has highlighted the points related to the report topic. The report has first shown the application of tools such as “SWOT, time management and PDP” in the situation. It has also shown an understanding of the world of work as well. The report has then shown the importance of different academic and employability skills and has reflected on what the individual has learned during the module. The report has also applied Kolb’s reflective model on chosen academic and employability skills. </w:t>
      </w:r>
    </w:p>
    <w:p w14:paraId="491A250E" w14:textId="007B15CD" w:rsidR="0030167D" w:rsidRPr="00DE0823" w:rsidRDefault="0030167D" w:rsidP="00DE0823">
      <w:pPr>
        <w:spacing w:line="360" w:lineRule="auto"/>
        <w:rPr>
          <w:rFonts w:ascii="Arial" w:hAnsi="Arial" w:cs="Arial"/>
          <w:lang w:val="en-US"/>
        </w:rPr>
      </w:pPr>
    </w:p>
    <w:p w14:paraId="0D001378" w14:textId="56F7ACB3" w:rsidR="0030167D" w:rsidRDefault="0030167D" w:rsidP="00DE0823">
      <w:pPr>
        <w:spacing w:line="360" w:lineRule="auto"/>
        <w:rPr>
          <w:rFonts w:ascii="Arial" w:hAnsi="Arial" w:cs="Arial"/>
          <w:lang w:val="en-US"/>
        </w:rPr>
      </w:pPr>
    </w:p>
    <w:p w14:paraId="4FD8B98D" w14:textId="77777777" w:rsidR="00DE0823" w:rsidRDefault="00DE0823" w:rsidP="00DE0823">
      <w:pPr>
        <w:spacing w:line="360" w:lineRule="auto"/>
        <w:rPr>
          <w:rFonts w:ascii="Arial" w:hAnsi="Arial" w:cs="Arial"/>
          <w:lang w:val="en-US"/>
        </w:rPr>
      </w:pPr>
    </w:p>
    <w:p w14:paraId="38E0B913" w14:textId="77777777" w:rsidR="00DE0823" w:rsidRDefault="00DE0823" w:rsidP="00DE0823">
      <w:pPr>
        <w:spacing w:line="360" w:lineRule="auto"/>
        <w:rPr>
          <w:rFonts w:ascii="Arial" w:hAnsi="Arial" w:cs="Arial"/>
          <w:lang w:val="en-US"/>
        </w:rPr>
      </w:pPr>
    </w:p>
    <w:p w14:paraId="59FF1056" w14:textId="77777777" w:rsidR="00DE0823" w:rsidRDefault="00DE0823" w:rsidP="00DE0823">
      <w:pPr>
        <w:spacing w:line="360" w:lineRule="auto"/>
        <w:rPr>
          <w:rFonts w:ascii="Arial" w:hAnsi="Arial" w:cs="Arial"/>
          <w:lang w:val="en-US"/>
        </w:rPr>
      </w:pPr>
    </w:p>
    <w:p w14:paraId="2E37A88B" w14:textId="77777777" w:rsidR="00DE0823" w:rsidRDefault="00DE0823" w:rsidP="00DE0823">
      <w:pPr>
        <w:spacing w:line="360" w:lineRule="auto"/>
        <w:rPr>
          <w:rFonts w:ascii="Arial" w:hAnsi="Arial" w:cs="Arial"/>
          <w:lang w:val="en-US"/>
        </w:rPr>
      </w:pPr>
    </w:p>
    <w:p w14:paraId="2C44312E" w14:textId="77777777" w:rsidR="00DE0823" w:rsidRDefault="00DE0823" w:rsidP="00DE0823">
      <w:pPr>
        <w:spacing w:line="360" w:lineRule="auto"/>
        <w:rPr>
          <w:rFonts w:ascii="Arial" w:hAnsi="Arial" w:cs="Arial"/>
          <w:lang w:val="en-US"/>
        </w:rPr>
      </w:pPr>
    </w:p>
    <w:p w14:paraId="0331ABD6" w14:textId="77777777" w:rsidR="00DE0823" w:rsidRDefault="00DE0823" w:rsidP="00DE0823">
      <w:pPr>
        <w:spacing w:line="360" w:lineRule="auto"/>
        <w:rPr>
          <w:rFonts w:ascii="Arial" w:hAnsi="Arial" w:cs="Arial"/>
          <w:lang w:val="en-US"/>
        </w:rPr>
      </w:pPr>
    </w:p>
    <w:p w14:paraId="627BC284" w14:textId="77777777" w:rsidR="00DE0823" w:rsidRDefault="00DE0823" w:rsidP="00DE0823">
      <w:pPr>
        <w:spacing w:line="360" w:lineRule="auto"/>
        <w:rPr>
          <w:rFonts w:ascii="Arial" w:hAnsi="Arial" w:cs="Arial"/>
          <w:lang w:val="en-US"/>
        </w:rPr>
      </w:pPr>
    </w:p>
    <w:p w14:paraId="3F5F14C0" w14:textId="77777777" w:rsidR="00DE0823" w:rsidRDefault="00DE0823" w:rsidP="00DE0823">
      <w:pPr>
        <w:spacing w:line="360" w:lineRule="auto"/>
        <w:rPr>
          <w:rFonts w:ascii="Arial" w:hAnsi="Arial" w:cs="Arial"/>
          <w:lang w:val="en-US"/>
        </w:rPr>
      </w:pPr>
    </w:p>
    <w:p w14:paraId="082CB3AD" w14:textId="77777777" w:rsidR="00DE0823" w:rsidRDefault="00DE0823" w:rsidP="00DE0823">
      <w:pPr>
        <w:spacing w:line="360" w:lineRule="auto"/>
        <w:rPr>
          <w:rFonts w:ascii="Arial" w:hAnsi="Arial" w:cs="Arial"/>
          <w:lang w:val="en-US"/>
        </w:rPr>
      </w:pPr>
    </w:p>
    <w:p w14:paraId="2B2C97D2" w14:textId="77777777" w:rsidR="00DE0823" w:rsidRDefault="00DE0823" w:rsidP="00DE0823">
      <w:pPr>
        <w:spacing w:line="360" w:lineRule="auto"/>
        <w:rPr>
          <w:rFonts w:ascii="Arial" w:hAnsi="Arial" w:cs="Arial"/>
          <w:lang w:val="en-US"/>
        </w:rPr>
      </w:pPr>
    </w:p>
    <w:p w14:paraId="03C4B6FD" w14:textId="77777777" w:rsidR="00DE0823" w:rsidRDefault="00DE0823" w:rsidP="00DE0823">
      <w:pPr>
        <w:spacing w:line="360" w:lineRule="auto"/>
        <w:rPr>
          <w:rFonts w:ascii="Arial" w:hAnsi="Arial" w:cs="Arial"/>
          <w:lang w:val="en-US"/>
        </w:rPr>
      </w:pPr>
    </w:p>
    <w:p w14:paraId="7C1E99CB" w14:textId="77777777" w:rsidR="00DE0823" w:rsidRDefault="00DE0823" w:rsidP="00DE0823">
      <w:pPr>
        <w:spacing w:line="360" w:lineRule="auto"/>
        <w:rPr>
          <w:rFonts w:ascii="Arial" w:hAnsi="Arial" w:cs="Arial"/>
          <w:lang w:val="en-US"/>
        </w:rPr>
      </w:pPr>
    </w:p>
    <w:p w14:paraId="1E0519C1" w14:textId="77777777" w:rsidR="00DE0823" w:rsidRDefault="00DE0823" w:rsidP="00DE0823">
      <w:pPr>
        <w:spacing w:line="360" w:lineRule="auto"/>
        <w:rPr>
          <w:rFonts w:ascii="Arial" w:hAnsi="Arial" w:cs="Arial"/>
          <w:lang w:val="en-US"/>
        </w:rPr>
      </w:pPr>
    </w:p>
    <w:p w14:paraId="24406BCC" w14:textId="77777777" w:rsidR="00DE0823" w:rsidRDefault="00DE0823" w:rsidP="00DE0823">
      <w:pPr>
        <w:spacing w:line="360" w:lineRule="auto"/>
        <w:rPr>
          <w:rFonts w:ascii="Arial" w:hAnsi="Arial" w:cs="Arial"/>
          <w:lang w:val="en-US"/>
        </w:rPr>
      </w:pPr>
    </w:p>
    <w:p w14:paraId="4116BB61" w14:textId="77777777" w:rsidR="00DE0823" w:rsidRDefault="00DE0823" w:rsidP="00DE0823">
      <w:pPr>
        <w:spacing w:line="360" w:lineRule="auto"/>
        <w:rPr>
          <w:rFonts w:ascii="Arial" w:hAnsi="Arial" w:cs="Arial"/>
          <w:lang w:val="en-US"/>
        </w:rPr>
      </w:pPr>
    </w:p>
    <w:p w14:paraId="6CB0BA08" w14:textId="77777777" w:rsidR="00DE0823" w:rsidRPr="00DE0823" w:rsidRDefault="00DE0823" w:rsidP="00DE0823">
      <w:pPr>
        <w:spacing w:line="360" w:lineRule="auto"/>
        <w:rPr>
          <w:rFonts w:ascii="Arial" w:hAnsi="Arial" w:cs="Arial"/>
          <w:lang w:val="en-US"/>
        </w:rPr>
      </w:pPr>
    </w:p>
    <w:p w14:paraId="76A926A7" w14:textId="77777777" w:rsidR="0030167D" w:rsidRPr="00DE0823" w:rsidRDefault="0030167D" w:rsidP="00DE0823">
      <w:pPr>
        <w:spacing w:line="360" w:lineRule="auto"/>
        <w:rPr>
          <w:rFonts w:ascii="Arial" w:hAnsi="Arial" w:cs="Arial"/>
          <w:lang w:val="en-US"/>
        </w:rPr>
      </w:pPr>
    </w:p>
    <w:p w14:paraId="5EAD0668" w14:textId="77777777" w:rsidR="00132AC3" w:rsidRPr="00DE0823" w:rsidRDefault="00132AC3" w:rsidP="00DE0823">
      <w:pPr>
        <w:pStyle w:val="Heading1"/>
        <w:spacing w:before="0" w:line="360" w:lineRule="auto"/>
        <w:rPr>
          <w:rFonts w:ascii="Arial" w:hAnsi="Arial" w:cs="Arial"/>
          <w:sz w:val="22"/>
          <w:szCs w:val="22"/>
        </w:rPr>
      </w:pPr>
      <w:bookmarkStart w:id="14" w:name="_Toc124020121"/>
      <w:r w:rsidRPr="00DE0823">
        <w:rPr>
          <w:rFonts w:ascii="Arial" w:hAnsi="Arial" w:cs="Arial"/>
          <w:sz w:val="22"/>
          <w:szCs w:val="22"/>
        </w:rPr>
        <w:lastRenderedPageBreak/>
        <w:t>References</w:t>
      </w:r>
      <w:bookmarkEnd w:id="14"/>
      <w:r w:rsidRPr="00DE0823">
        <w:rPr>
          <w:rFonts w:ascii="Arial" w:hAnsi="Arial" w:cs="Arial"/>
          <w:sz w:val="22"/>
          <w:szCs w:val="22"/>
        </w:rPr>
        <w:t xml:space="preserve"> </w:t>
      </w:r>
    </w:p>
    <w:p w14:paraId="2EDBB9CB" w14:textId="77777777" w:rsidR="00132AC3" w:rsidRPr="00DE0823" w:rsidRDefault="00132AC3" w:rsidP="00DE0823">
      <w:pPr>
        <w:pStyle w:val="Normal1"/>
        <w:spacing w:line="360" w:lineRule="auto"/>
      </w:pPr>
      <w:r w:rsidRPr="00DE0823">
        <w:rPr>
          <w:color w:val="222222"/>
          <w:highlight w:val="white"/>
        </w:rPr>
        <w:t xml:space="preserve">Adams, R.V. and Blair, E., 2019. Impact of time management behaviors on undergraduate engineering students’ performance. </w:t>
      </w:r>
      <w:r w:rsidRPr="00DE0823">
        <w:rPr>
          <w:i/>
        </w:rPr>
        <w:t>Sage Open</w:t>
      </w:r>
      <w:r w:rsidRPr="00DE0823">
        <w:t xml:space="preserve">, </w:t>
      </w:r>
      <w:r w:rsidRPr="00DE0823">
        <w:rPr>
          <w:i/>
        </w:rPr>
        <w:t>9</w:t>
      </w:r>
      <w:r w:rsidRPr="00DE0823">
        <w:t>(1), p.2158244018824506.</w:t>
      </w:r>
    </w:p>
    <w:p w14:paraId="3E737DCF" w14:textId="4AAF1477" w:rsidR="00132AC3" w:rsidRPr="00DE0823" w:rsidRDefault="00132AC3" w:rsidP="00DE0823">
      <w:pPr>
        <w:pStyle w:val="Normal1"/>
        <w:spacing w:line="360" w:lineRule="auto"/>
      </w:pPr>
      <w:r w:rsidRPr="00DE0823">
        <w:rPr>
          <w:color w:val="222222"/>
          <w:highlight w:val="white"/>
        </w:rPr>
        <w:t xml:space="preserve">Akhtar, R., Hassan, H. and Sai Dalvi, A., 2020. The effects of ESL student's attitude on academic writing apprehensions and academic writing challenges. </w:t>
      </w:r>
      <w:r w:rsidRPr="00DE0823">
        <w:rPr>
          <w:i/>
        </w:rPr>
        <w:t>International Journal of Psychosocial Rehabilitation</w:t>
      </w:r>
      <w:r w:rsidRPr="00DE0823">
        <w:t xml:space="preserve">, </w:t>
      </w:r>
      <w:r w:rsidRPr="00DE0823">
        <w:rPr>
          <w:i/>
        </w:rPr>
        <w:t>24</w:t>
      </w:r>
      <w:r w:rsidRPr="00DE0823">
        <w:t>(05), pp.5404-5412.</w:t>
      </w:r>
    </w:p>
    <w:p w14:paraId="6FAE389A" w14:textId="77777777" w:rsidR="00132AC3" w:rsidRPr="00DE0823" w:rsidRDefault="00132AC3" w:rsidP="00DE0823">
      <w:pPr>
        <w:pStyle w:val="Normal1"/>
        <w:spacing w:line="360" w:lineRule="auto"/>
        <w:rPr>
          <w:highlight w:val="white"/>
        </w:rPr>
      </w:pPr>
      <w:r w:rsidRPr="00DE0823">
        <w:rPr>
          <w:highlight w:val="white"/>
        </w:rPr>
        <w:t xml:space="preserve">Chai, W., 2022. </w:t>
      </w:r>
      <w:r w:rsidRPr="00DE0823">
        <w:rPr>
          <w:i/>
          <w:highlight w:val="white"/>
        </w:rPr>
        <w:t>What is Human Resource Management (HRM)? - Definition from WhatIs.com</w:t>
      </w:r>
      <w:r w:rsidRPr="00DE0823">
        <w:rPr>
          <w:highlight w:val="white"/>
        </w:rPr>
        <w:t xml:space="preserve">. [online] </w:t>
      </w:r>
      <w:proofErr w:type="spellStart"/>
      <w:r w:rsidRPr="00DE0823">
        <w:rPr>
          <w:highlight w:val="white"/>
        </w:rPr>
        <w:t>SearchHRSoftware</w:t>
      </w:r>
      <w:proofErr w:type="spellEnd"/>
      <w:r w:rsidRPr="00DE0823">
        <w:rPr>
          <w:highlight w:val="white"/>
        </w:rPr>
        <w:t>. Available at: &lt;https://www.techtarget.com/searchhrsoftware/definition/human-resource-management-HRM&gt; [Accessed 23 August 2022].</w:t>
      </w:r>
    </w:p>
    <w:p w14:paraId="09BE53F3" w14:textId="557ADEED" w:rsidR="00132AC3" w:rsidRPr="00DE0823" w:rsidRDefault="00132AC3" w:rsidP="00DE0823">
      <w:pPr>
        <w:pStyle w:val="Normal1"/>
        <w:spacing w:line="360" w:lineRule="auto"/>
      </w:pPr>
      <w:r w:rsidRPr="00DE0823">
        <w:rPr>
          <w:color w:val="222222"/>
          <w:highlight w:val="white"/>
        </w:rPr>
        <w:t xml:space="preserve">de Barba, P.G., </w:t>
      </w:r>
      <w:proofErr w:type="spellStart"/>
      <w:r w:rsidRPr="00DE0823">
        <w:rPr>
          <w:color w:val="222222"/>
          <w:highlight w:val="white"/>
        </w:rPr>
        <w:t>Malekian</w:t>
      </w:r>
      <w:proofErr w:type="spellEnd"/>
      <w:r w:rsidRPr="00DE0823">
        <w:rPr>
          <w:color w:val="222222"/>
          <w:highlight w:val="white"/>
        </w:rPr>
        <w:t xml:space="preserve">, D., Oliveira, E.A., Bailey, J., Ryan, T. and Kennedy, G., 2020. The importance and meaning of session behavior in a MOOC. </w:t>
      </w:r>
      <w:r w:rsidRPr="00DE0823">
        <w:rPr>
          <w:i/>
        </w:rPr>
        <w:t>Computers &amp; Education</w:t>
      </w:r>
      <w:r w:rsidRPr="00DE0823">
        <w:t xml:space="preserve">, </w:t>
      </w:r>
      <w:r w:rsidRPr="00DE0823">
        <w:rPr>
          <w:i/>
        </w:rPr>
        <w:t>146</w:t>
      </w:r>
      <w:r w:rsidRPr="00DE0823">
        <w:t>, p.103772.</w:t>
      </w:r>
    </w:p>
    <w:p w14:paraId="65A7493F" w14:textId="77777777" w:rsidR="00132AC3" w:rsidRPr="00DE0823" w:rsidRDefault="00132AC3" w:rsidP="00DE0823">
      <w:pPr>
        <w:pStyle w:val="Normal1"/>
        <w:spacing w:line="360" w:lineRule="auto"/>
      </w:pPr>
      <w:r w:rsidRPr="00DE0823">
        <w:rPr>
          <w:color w:val="222222"/>
          <w:highlight w:val="white"/>
        </w:rPr>
        <w:t xml:space="preserve">Fisher, D.M., Ragsdale, J.M. and Fisher, E.C., 2019. The importance of definitional and temporal issues in the study of resilience. </w:t>
      </w:r>
      <w:r w:rsidRPr="00DE0823">
        <w:rPr>
          <w:i/>
        </w:rPr>
        <w:t>Applied psychology</w:t>
      </w:r>
      <w:r w:rsidRPr="00DE0823">
        <w:t xml:space="preserve">, </w:t>
      </w:r>
      <w:r w:rsidRPr="00DE0823">
        <w:rPr>
          <w:i/>
        </w:rPr>
        <w:t>68</w:t>
      </w:r>
      <w:r w:rsidRPr="00DE0823">
        <w:t>(4), pp.583-620.</w:t>
      </w:r>
    </w:p>
    <w:p w14:paraId="5DB1EA06" w14:textId="77777777" w:rsidR="00132AC3" w:rsidRPr="00DE0823" w:rsidRDefault="00132AC3" w:rsidP="00DE0823">
      <w:pPr>
        <w:pStyle w:val="Normal1"/>
        <w:spacing w:line="360" w:lineRule="auto"/>
      </w:pPr>
      <w:r w:rsidRPr="00DE0823">
        <w:rPr>
          <w:color w:val="222222"/>
          <w:highlight w:val="white"/>
        </w:rPr>
        <w:t xml:space="preserve">Fowler, J., 2020. Academic essays part 1: the importance of academic writing. </w:t>
      </w:r>
      <w:r w:rsidRPr="00DE0823">
        <w:rPr>
          <w:i/>
        </w:rPr>
        <w:t>British Journal of Nursing</w:t>
      </w:r>
      <w:r w:rsidRPr="00DE0823">
        <w:t xml:space="preserve">, </w:t>
      </w:r>
      <w:r w:rsidRPr="00DE0823">
        <w:rPr>
          <w:i/>
        </w:rPr>
        <w:t>29</w:t>
      </w:r>
      <w:r w:rsidRPr="00DE0823">
        <w:t>(12), pp.718-718.</w:t>
      </w:r>
    </w:p>
    <w:p w14:paraId="0D6BD6DA" w14:textId="0FB907B2" w:rsidR="00132AC3" w:rsidRPr="00DE0823" w:rsidRDefault="001A0F32" w:rsidP="00DE0823">
      <w:pPr>
        <w:pStyle w:val="Normal1"/>
        <w:spacing w:line="360" w:lineRule="auto"/>
      </w:pPr>
      <w:r w:rsidRPr="00DE0823">
        <w:rPr>
          <w:color w:val="222222"/>
          <w:highlight w:val="white"/>
        </w:rPr>
        <w:t>Gorshkova</w:t>
      </w:r>
      <w:r w:rsidR="00132AC3" w:rsidRPr="00DE0823">
        <w:rPr>
          <w:color w:val="222222"/>
          <w:highlight w:val="white"/>
        </w:rPr>
        <w:t xml:space="preserve">, E. and Khlebnikov, D., 2020. THE IMPORTANCE OF TIME MANAGEMENT IN NON-PROFIT ORGANIZATIONS. </w:t>
      </w:r>
      <w:r w:rsidR="00132AC3" w:rsidRPr="00DE0823">
        <w:rPr>
          <w:i/>
        </w:rPr>
        <w:t>Economic and Social Development: Book of Proceedings</w:t>
      </w:r>
      <w:r w:rsidR="00132AC3" w:rsidRPr="00DE0823">
        <w:t>, pp.594-600.</w:t>
      </w:r>
    </w:p>
    <w:p w14:paraId="7D1E2788" w14:textId="77777777" w:rsidR="00132AC3" w:rsidRPr="00DE0823" w:rsidRDefault="00132AC3" w:rsidP="00DE0823">
      <w:pPr>
        <w:pStyle w:val="Normal1"/>
        <w:spacing w:line="360" w:lineRule="auto"/>
        <w:rPr>
          <w:highlight w:val="white"/>
        </w:rPr>
      </w:pPr>
      <w:r w:rsidRPr="00DE0823">
        <w:rPr>
          <w:highlight w:val="white"/>
        </w:rPr>
        <w:t xml:space="preserve">HRD, 2022. </w:t>
      </w:r>
      <w:r w:rsidRPr="00DE0823">
        <w:rPr>
          <w:i/>
          <w:highlight w:val="white"/>
        </w:rPr>
        <w:t>The best sectors for HR, as voted by HR professionals</w:t>
      </w:r>
      <w:r w:rsidRPr="00DE0823">
        <w:rPr>
          <w:highlight w:val="white"/>
        </w:rPr>
        <w:t>. [online] Hcamag.com. Available at: &lt;https://www.hcamag.com/au/news/general/the-best-sectors-for-hr-as-voted-by-hr-professionals/140329&gt; [Accessed 23 August 2022].</w:t>
      </w:r>
    </w:p>
    <w:p w14:paraId="08DF9168" w14:textId="490F2E9B" w:rsidR="00132AC3" w:rsidRPr="00DE0823" w:rsidRDefault="00132AC3" w:rsidP="00DE0823">
      <w:pPr>
        <w:pStyle w:val="Normal1"/>
        <w:spacing w:line="360" w:lineRule="auto"/>
        <w:rPr>
          <w:highlight w:val="white"/>
        </w:rPr>
      </w:pPr>
      <w:r w:rsidRPr="00DE0823">
        <w:rPr>
          <w:highlight w:val="white"/>
        </w:rPr>
        <w:t xml:space="preserve">Lauretta, A., 2022. </w:t>
      </w:r>
      <w:r w:rsidRPr="00DE0823">
        <w:rPr>
          <w:i/>
          <w:highlight w:val="white"/>
        </w:rPr>
        <w:t>Best Time Management Apps of 2022</w:t>
      </w:r>
      <w:r w:rsidRPr="00DE0823">
        <w:rPr>
          <w:highlight w:val="white"/>
        </w:rPr>
        <w:t xml:space="preserve">. [online] </w:t>
      </w:r>
      <w:r w:rsidR="001A0F32" w:rsidRPr="00DE0823">
        <w:rPr>
          <w:highlight w:val="white"/>
        </w:rPr>
        <w:t>Very well</w:t>
      </w:r>
      <w:r w:rsidRPr="00DE0823">
        <w:rPr>
          <w:highlight w:val="white"/>
        </w:rPr>
        <w:t xml:space="preserve"> Mind. Available at: &lt;https://www.verywellmind.com/best-time-management-apps-5116817&gt; [Accessed 23 August 2022].</w:t>
      </w:r>
    </w:p>
    <w:p w14:paraId="03DA0625" w14:textId="77777777" w:rsidR="00132AC3" w:rsidRPr="00DE0823" w:rsidRDefault="00132AC3" w:rsidP="00DE0823">
      <w:pPr>
        <w:pStyle w:val="Normal1"/>
        <w:spacing w:line="360" w:lineRule="auto"/>
        <w:rPr>
          <w:highlight w:val="white"/>
        </w:rPr>
      </w:pPr>
      <w:proofErr w:type="spellStart"/>
      <w:r w:rsidRPr="00DE0823">
        <w:rPr>
          <w:highlight w:val="white"/>
        </w:rPr>
        <w:t>Libguides</w:t>
      </w:r>
      <w:proofErr w:type="spellEnd"/>
      <w:r w:rsidRPr="00DE0823">
        <w:rPr>
          <w:highlight w:val="white"/>
        </w:rPr>
        <w:t xml:space="preserve">, 2022. </w:t>
      </w:r>
      <w:proofErr w:type="spellStart"/>
      <w:r w:rsidRPr="00DE0823">
        <w:rPr>
          <w:i/>
          <w:highlight w:val="white"/>
        </w:rPr>
        <w:t>LibGuides</w:t>
      </w:r>
      <w:proofErr w:type="spellEnd"/>
      <w:r w:rsidRPr="00DE0823">
        <w:rPr>
          <w:i/>
          <w:highlight w:val="white"/>
        </w:rPr>
        <w:t>: Reflective writing: Kolb</w:t>
      </w:r>
      <w:r w:rsidRPr="00DE0823">
        <w:rPr>
          <w:highlight w:val="white"/>
        </w:rPr>
        <w:t>. [online] Libguides.hull.ac.uk. Available at: &lt;https://libguides.hull.ac.uk/reflectivewriting/kolb&gt; [Accessed 23 August 2022].</w:t>
      </w:r>
    </w:p>
    <w:p w14:paraId="5E2A783B" w14:textId="77777777" w:rsidR="00132AC3" w:rsidRPr="00DE0823" w:rsidRDefault="00132AC3" w:rsidP="00DE0823">
      <w:pPr>
        <w:pStyle w:val="Normal1"/>
        <w:spacing w:line="360" w:lineRule="auto"/>
      </w:pPr>
      <w:r w:rsidRPr="00DE0823">
        <w:rPr>
          <w:color w:val="222222"/>
          <w:highlight w:val="white"/>
        </w:rPr>
        <w:t xml:space="preserve">Martin, F., Stamper, B. and Flowers, C., 2020. Examining Student Perception of Readiness for Online Learning: Importance and Confidence. </w:t>
      </w:r>
      <w:r w:rsidRPr="00DE0823">
        <w:rPr>
          <w:i/>
        </w:rPr>
        <w:t>Online Learning</w:t>
      </w:r>
      <w:r w:rsidRPr="00DE0823">
        <w:t xml:space="preserve">, </w:t>
      </w:r>
      <w:r w:rsidRPr="00DE0823">
        <w:rPr>
          <w:i/>
        </w:rPr>
        <w:t>24</w:t>
      </w:r>
      <w:r w:rsidRPr="00DE0823">
        <w:t>(2), pp.38-58.</w:t>
      </w:r>
    </w:p>
    <w:p w14:paraId="1E535184" w14:textId="77777777" w:rsidR="00132AC3" w:rsidRPr="00DE0823" w:rsidRDefault="00132AC3" w:rsidP="00DE0823">
      <w:pPr>
        <w:pStyle w:val="Normal1"/>
        <w:spacing w:line="360" w:lineRule="auto"/>
      </w:pPr>
      <w:r w:rsidRPr="00DE0823">
        <w:rPr>
          <w:color w:val="222222"/>
          <w:highlight w:val="white"/>
        </w:rPr>
        <w:t xml:space="preserve">Nisha, S.M. and </w:t>
      </w:r>
      <w:proofErr w:type="spellStart"/>
      <w:r w:rsidRPr="00DE0823">
        <w:rPr>
          <w:color w:val="222222"/>
          <w:highlight w:val="white"/>
        </w:rPr>
        <w:t>Rajasekaran</w:t>
      </w:r>
      <w:proofErr w:type="spellEnd"/>
      <w:r w:rsidRPr="00DE0823">
        <w:rPr>
          <w:color w:val="222222"/>
          <w:highlight w:val="white"/>
        </w:rPr>
        <w:t xml:space="preserve">, V., 2018. Employability skills: A review. </w:t>
      </w:r>
      <w:r w:rsidRPr="00DE0823">
        <w:rPr>
          <w:i/>
        </w:rPr>
        <w:t>IUP Journal of Soft Skills</w:t>
      </w:r>
      <w:r w:rsidRPr="00DE0823">
        <w:t xml:space="preserve">, </w:t>
      </w:r>
      <w:r w:rsidRPr="00DE0823">
        <w:rPr>
          <w:i/>
        </w:rPr>
        <w:t>12</w:t>
      </w:r>
      <w:r w:rsidRPr="00DE0823">
        <w:t>(1), pp.29-37.</w:t>
      </w:r>
    </w:p>
    <w:p w14:paraId="7D6B05DF" w14:textId="77777777" w:rsidR="00132AC3" w:rsidRPr="00DE0823" w:rsidRDefault="00132AC3" w:rsidP="00DE0823">
      <w:pPr>
        <w:pStyle w:val="Normal1"/>
        <w:spacing w:line="360" w:lineRule="auto"/>
      </w:pPr>
      <w:proofErr w:type="spellStart"/>
      <w:r w:rsidRPr="00DE0823">
        <w:rPr>
          <w:color w:val="222222"/>
          <w:highlight w:val="white"/>
        </w:rPr>
        <w:t>Ratnawati</w:t>
      </w:r>
      <w:proofErr w:type="spellEnd"/>
      <w:r w:rsidRPr="00DE0823">
        <w:rPr>
          <w:color w:val="222222"/>
          <w:highlight w:val="white"/>
        </w:rPr>
        <w:t xml:space="preserve">, R., </w:t>
      </w:r>
      <w:proofErr w:type="spellStart"/>
      <w:r w:rsidRPr="00DE0823">
        <w:rPr>
          <w:color w:val="222222"/>
          <w:highlight w:val="white"/>
        </w:rPr>
        <w:t>Faridah</w:t>
      </w:r>
      <w:proofErr w:type="spellEnd"/>
      <w:r w:rsidRPr="00DE0823">
        <w:rPr>
          <w:color w:val="222222"/>
          <w:highlight w:val="white"/>
        </w:rPr>
        <w:t xml:space="preserve">, D., </w:t>
      </w:r>
      <w:proofErr w:type="spellStart"/>
      <w:r w:rsidRPr="00DE0823">
        <w:rPr>
          <w:color w:val="222222"/>
          <w:highlight w:val="white"/>
        </w:rPr>
        <w:t>Anam</w:t>
      </w:r>
      <w:proofErr w:type="spellEnd"/>
      <w:r w:rsidRPr="00DE0823">
        <w:rPr>
          <w:color w:val="222222"/>
          <w:highlight w:val="white"/>
        </w:rPr>
        <w:t xml:space="preserve">, S. and </w:t>
      </w:r>
      <w:proofErr w:type="spellStart"/>
      <w:r w:rsidRPr="00DE0823">
        <w:rPr>
          <w:color w:val="222222"/>
          <w:highlight w:val="white"/>
        </w:rPr>
        <w:t>Retnaningdyah</w:t>
      </w:r>
      <w:proofErr w:type="spellEnd"/>
      <w:r w:rsidRPr="00DE0823">
        <w:rPr>
          <w:color w:val="222222"/>
          <w:highlight w:val="white"/>
        </w:rPr>
        <w:t xml:space="preserve">, P., 2018. Exploring academic writing needs of Indonesian EFL undergraduate students. </w:t>
      </w:r>
      <w:r w:rsidRPr="00DE0823">
        <w:rPr>
          <w:i/>
        </w:rPr>
        <w:t>Arab World English Journal (AWEJ) Volume</w:t>
      </w:r>
      <w:r w:rsidRPr="00DE0823">
        <w:t xml:space="preserve">, </w:t>
      </w:r>
      <w:r w:rsidRPr="00DE0823">
        <w:rPr>
          <w:i/>
        </w:rPr>
        <w:t>9</w:t>
      </w:r>
      <w:r w:rsidRPr="00DE0823">
        <w:t>.</w:t>
      </w:r>
    </w:p>
    <w:p w14:paraId="0DCD42D0" w14:textId="1EC3D15E" w:rsidR="00132AC3" w:rsidRPr="00DE0823" w:rsidRDefault="00132AC3" w:rsidP="00DE0823">
      <w:pPr>
        <w:pStyle w:val="Normal1"/>
        <w:spacing w:line="360" w:lineRule="auto"/>
      </w:pPr>
      <w:r w:rsidRPr="00DE0823">
        <w:rPr>
          <w:color w:val="222222"/>
          <w:highlight w:val="white"/>
        </w:rPr>
        <w:lastRenderedPageBreak/>
        <w:t xml:space="preserve">Richards, J. and Ellis, V., 2021. </w:t>
      </w:r>
      <w:r w:rsidR="001A0F32" w:rsidRPr="00DE0823">
        <w:rPr>
          <w:color w:val="222222"/>
          <w:highlight w:val="white"/>
        </w:rPr>
        <w:t>Organizing</w:t>
      </w:r>
      <w:r w:rsidRPr="00DE0823">
        <w:rPr>
          <w:color w:val="222222"/>
          <w:highlight w:val="white"/>
        </w:rPr>
        <w:t xml:space="preserve"> to beat the Trade Union Act (2016) voting thresholds: a case study of </w:t>
      </w:r>
      <w:r w:rsidR="001A0F32" w:rsidRPr="00DE0823">
        <w:rPr>
          <w:color w:val="222222"/>
          <w:highlight w:val="white"/>
        </w:rPr>
        <w:t>organizing</w:t>
      </w:r>
      <w:r w:rsidRPr="00DE0823">
        <w:rPr>
          <w:color w:val="222222"/>
          <w:highlight w:val="white"/>
        </w:rPr>
        <w:t xml:space="preserve"> and tactics from the University and College Union. </w:t>
      </w:r>
      <w:r w:rsidRPr="00DE0823">
        <w:rPr>
          <w:i/>
        </w:rPr>
        <w:t>Personnel Review</w:t>
      </w:r>
      <w:r w:rsidRPr="00DE0823">
        <w:t>.</w:t>
      </w:r>
    </w:p>
    <w:p w14:paraId="1688D059" w14:textId="5A8E4171" w:rsidR="00132AC3" w:rsidRPr="00DE0823" w:rsidRDefault="00132AC3" w:rsidP="00DE0823">
      <w:pPr>
        <w:pStyle w:val="Normal1"/>
        <w:spacing w:line="360" w:lineRule="auto"/>
      </w:pPr>
      <w:proofErr w:type="spellStart"/>
      <w:r w:rsidRPr="00DE0823">
        <w:rPr>
          <w:color w:val="222222"/>
          <w:highlight w:val="white"/>
        </w:rPr>
        <w:t>Riisgaard</w:t>
      </w:r>
      <w:proofErr w:type="spellEnd"/>
      <w:r w:rsidRPr="00DE0823">
        <w:rPr>
          <w:color w:val="222222"/>
          <w:highlight w:val="white"/>
        </w:rPr>
        <w:t xml:space="preserve">, L., 2021. What is a Worker?: Framing People in the Informal Economy as Part of the Trade Union Constituency: A Study of </w:t>
      </w:r>
      <w:r w:rsidR="001A0F32" w:rsidRPr="00DE0823">
        <w:rPr>
          <w:color w:val="222222"/>
          <w:highlight w:val="white"/>
        </w:rPr>
        <w:t>Organizing</w:t>
      </w:r>
      <w:r w:rsidRPr="00DE0823">
        <w:rPr>
          <w:color w:val="222222"/>
          <w:highlight w:val="white"/>
        </w:rPr>
        <w:t xml:space="preserve"> Efforts in Kenya and Tanzania. </w:t>
      </w:r>
      <w:r w:rsidRPr="00DE0823">
        <w:rPr>
          <w:i/>
        </w:rPr>
        <w:t xml:space="preserve">Global </w:t>
      </w:r>
      <w:r w:rsidR="001A0F32" w:rsidRPr="00DE0823">
        <w:rPr>
          <w:i/>
        </w:rPr>
        <w:t>Labor</w:t>
      </w:r>
      <w:r w:rsidRPr="00DE0823">
        <w:rPr>
          <w:i/>
        </w:rPr>
        <w:t xml:space="preserve"> Journal</w:t>
      </w:r>
      <w:r w:rsidRPr="00DE0823">
        <w:t>.</w:t>
      </w:r>
    </w:p>
    <w:p w14:paraId="19ADB54F" w14:textId="77777777" w:rsidR="00132AC3" w:rsidRPr="00DE0823" w:rsidRDefault="00132AC3" w:rsidP="00DE0823">
      <w:pPr>
        <w:pStyle w:val="Normal1"/>
        <w:spacing w:line="360" w:lineRule="auto"/>
      </w:pPr>
      <w:r w:rsidRPr="00DE0823">
        <w:rPr>
          <w:color w:val="222222"/>
          <w:highlight w:val="white"/>
        </w:rPr>
        <w:t xml:space="preserve">Rose, H., </w:t>
      </w:r>
      <w:proofErr w:type="spellStart"/>
      <w:r w:rsidRPr="00DE0823">
        <w:rPr>
          <w:color w:val="222222"/>
          <w:highlight w:val="white"/>
        </w:rPr>
        <w:t>Curle</w:t>
      </w:r>
      <w:proofErr w:type="spellEnd"/>
      <w:r w:rsidRPr="00DE0823">
        <w:rPr>
          <w:color w:val="222222"/>
          <w:highlight w:val="white"/>
        </w:rPr>
        <w:t xml:space="preserve">, S., Aizawa, I. and Thompson, G., 2020. What drives success in English medium taught courses? The interplay between language proficiency, academic skills, and motivation. </w:t>
      </w:r>
      <w:r w:rsidRPr="00DE0823">
        <w:rPr>
          <w:i/>
        </w:rPr>
        <w:t>Studies in Higher Education</w:t>
      </w:r>
      <w:r w:rsidRPr="00DE0823">
        <w:t xml:space="preserve">, </w:t>
      </w:r>
      <w:r w:rsidRPr="00DE0823">
        <w:rPr>
          <w:i/>
        </w:rPr>
        <w:t>45</w:t>
      </w:r>
      <w:r w:rsidRPr="00DE0823">
        <w:t>(11), pp.2149-2161.</w:t>
      </w:r>
    </w:p>
    <w:p w14:paraId="38115C69" w14:textId="77777777" w:rsidR="00132AC3" w:rsidRPr="00DE0823" w:rsidRDefault="00132AC3" w:rsidP="00DE0823">
      <w:pPr>
        <w:pStyle w:val="Normal1"/>
        <w:spacing w:line="360" w:lineRule="auto"/>
      </w:pPr>
      <w:proofErr w:type="spellStart"/>
      <w:r w:rsidRPr="00DE0823">
        <w:rPr>
          <w:color w:val="222222"/>
          <w:highlight w:val="white"/>
        </w:rPr>
        <w:t>Takac</w:t>
      </w:r>
      <w:proofErr w:type="spellEnd"/>
      <w:r w:rsidRPr="00DE0823">
        <w:rPr>
          <w:color w:val="222222"/>
          <w:highlight w:val="white"/>
        </w:rPr>
        <w:t xml:space="preserve">, M., Collett, J., </w:t>
      </w:r>
      <w:proofErr w:type="spellStart"/>
      <w:r w:rsidRPr="00DE0823">
        <w:rPr>
          <w:color w:val="222222"/>
          <w:highlight w:val="white"/>
        </w:rPr>
        <w:t>Blom</w:t>
      </w:r>
      <w:proofErr w:type="spellEnd"/>
      <w:r w:rsidRPr="00DE0823">
        <w:rPr>
          <w:color w:val="222222"/>
          <w:highlight w:val="white"/>
        </w:rPr>
        <w:t xml:space="preserve">, K.J., Conduit, R., Rehm, I. and De Foe, A., 2019. Public speaking anxiety decreases within repeated virtual reality training sessions. </w:t>
      </w:r>
      <w:proofErr w:type="spellStart"/>
      <w:r w:rsidRPr="00DE0823">
        <w:rPr>
          <w:i/>
        </w:rPr>
        <w:t>PloS</w:t>
      </w:r>
      <w:proofErr w:type="spellEnd"/>
      <w:r w:rsidRPr="00DE0823">
        <w:rPr>
          <w:i/>
        </w:rPr>
        <w:t xml:space="preserve"> one</w:t>
      </w:r>
      <w:r w:rsidRPr="00DE0823">
        <w:t xml:space="preserve">, </w:t>
      </w:r>
      <w:r w:rsidRPr="00DE0823">
        <w:rPr>
          <w:i/>
        </w:rPr>
        <w:t>14</w:t>
      </w:r>
      <w:r w:rsidRPr="00DE0823">
        <w:t>(5), p.e0216288.</w:t>
      </w:r>
    </w:p>
    <w:p w14:paraId="0D12F147" w14:textId="77777777" w:rsidR="00132AC3" w:rsidRPr="00DE0823" w:rsidRDefault="00132AC3" w:rsidP="00DE0823">
      <w:pPr>
        <w:pStyle w:val="Normal1"/>
        <w:spacing w:line="360" w:lineRule="auto"/>
        <w:rPr>
          <w:highlight w:val="white"/>
        </w:rPr>
      </w:pPr>
      <w:r w:rsidRPr="00DE0823">
        <w:rPr>
          <w:highlight w:val="white"/>
        </w:rPr>
        <w:t xml:space="preserve">Thomson, S., 2022. </w:t>
      </w:r>
      <w:r w:rsidRPr="00DE0823">
        <w:rPr>
          <w:i/>
          <w:highlight w:val="white"/>
        </w:rPr>
        <w:t>How to Improve your Communication Skills, with Key Resources</w:t>
      </w:r>
      <w:r w:rsidRPr="00DE0823">
        <w:rPr>
          <w:highlight w:val="white"/>
        </w:rPr>
        <w:t>. [online] Virtualspeech.com. Available at: &lt;https://virtualspeech.com/blog/improve-communication-skills&gt; [Accessed 23 August 2022].</w:t>
      </w:r>
    </w:p>
    <w:p w14:paraId="2ABEEF0F" w14:textId="77777777" w:rsidR="00132AC3" w:rsidRPr="00DE0823" w:rsidRDefault="00132AC3" w:rsidP="00DE0823">
      <w:pPr>
        <w:pStyle w:val="Normal1"/>
        <w:spacing w:line="360" w:lineRule="auto"/>
      </w:pPr>
      <w:proofErr w:type="spellStart"/>
      <w:r w:rsidRPr="00DE0823">
        <w:rPr>
          <w:color w:val="222222"/>
          <w:highlight w:val="white"/>
        </w:rPr>
        <w:t>Wallwork</w:t>
      </w:r>
      <w:proofErr w:type="spellEnd"/>
      <w:r w:rsidRPr="00DE0823">
        <w:rPr>
          <w:color w:val="222222"/>
          <w:highlight w:val="white"/>
        </w:rPr>
        <w:t xml:space="preserve">, A., 2022. Starting your presentation: giving the big picture. In </w:t>
      </w:r>
      <w:r w:rsidRPr="00DE0823">
        <w:rPr>
          <w:i/>
        </w:rPr>
        <w:t>Giving an Academic Presentation in English</w:t>
      </w:r>
      <w:r w:rsidRPr="00DE0823">
        <w:t xml:space="preserve"> (pp. 75-98). Springer, Cham.</w:t>
      </w:r>
    </w:p>
    <w:p w14:paraId="79E5EA1D" w14:textId="77777777" w:rsidR="00132AC3" w:rsidRPr="00DE0823" w:rsidRDefault="00132AC3" w:rsidP="00DE0823">
      <w:pPr>
        <w:pStyle w:val="Normal1"/>
        <w:spacing w:line="360" w:lineRule="auto"/>
      </w:pPr>
      <w:proofErr w:type="spellStart"/>
      <w:r w:rsidRPr="004934C9">
        <w:rPr>
          <w:color w:val="222222"/>
          <w:highlight w:val="white"/>
          <w:lang w:val="de-DE"/>
        </w:rPr>
        <w:t>Wijnen</w:t>
      </w:r>
      <w:proofErr w:type="spellEnd"/>
      <w:r w:rsidRPr="004934C9">
        <w:rPr>
          <w:color w:val="222222"/>
          <w:highlight w:val="white"/>
          <w:lang w:val="de-DE"/>
        </w:rPr>
        <w:t xml:space="preserve">-Meijer, M., Brandhuber, T., Schneider, A. and </w:t>
      </w:r>
      <w:proofErr w:type="spellStart"/>
      <w:r w:rsidRPr="004934C9">
        <w:rPr>
          <w:color w:val="222222"/>
          <w:highlight w:val="white"/>
          <w:lang w:val="de-DE"/>
        </w:rPr>
        <w:t>Berberat</w:t>
      </w:r>
      <w:proofErr w:type="spellEnd"/>
      <w:r w:rsidRPr="004934C9">
        <w:rPr>
          <w:color w:val="222222"/>
          <w:highlight w:val="white"/>
          <w:lang w:val="de-DE"/>
        </w:rPr>
        <w:t xml:space="preserve">, P.O., 2022. </w:t>
      </w:r>
      <w:r w:rsidRPr="00DE0823">
        <w:rPr>
          <w:color w:val="222222"/>
          <w:highlight w:val="white"/>
        </w:rPr>
        <w:t xml:space="preserve">Implementing Kolb´ s Experiential Learning Cycle by Linking Real Experience, Case-Based Discussion and Simulation. </w:t>
      </w:r>
      <w:r w:rsidRPr="00DE0823">
        <w:rPr>
          <w:i/>
        </w:rPr>
        <w:t>Journal of medical education and curricular development</w:t>
      </w:r>
      <w:r w:rsidRPr="00DE0823">
        <w:t xml:space="preserve">, </w:t>
      </w:r>
      <w:r w:rsidRPr="00DE0823">
        <w:rPr>
          <w:i/>
        </w:rPr>
        <w:t>9</w:t>
      </w:r>
      <w:r w:rsidRPr="00DE0823">
        <w:t>, p.23821205221091511.</w:t>
      </w:r>
    </w:p>
    <w:p w14:paraId="57B27712" w14:textId="6173E459" w:rsidR="00670B08" w:rsidRDefault="00670B08" w:rsidP="00DE0823">
      <w:pPr>
        <w:spacing w:line="360" w:lineRule="auto"/>
        <w:rPr>
          <w:rFonts w:ascii="Arial" w:hAnsi="Arial" w:cs="Arial"/>
          <w:lang w:val="en-US"/>
        </w:rPr>
      </w:pPr>
    </w:p>
    <w:p w14:paraId="360C15DB" w14:textId="08AF3F24" w:rsidR="004934C9" w:rsidRDefault="004934C9" w:rsidP="00DE0823">
      <w:pPr>
        <w:spacing w:line="360" w:lineRule="auto"/>
        <w:rPr>
          <w:rFonts w:ascii="Arial" w:hAnsi="Arial" w:cs="Arial"/>
          <w:lang w:val="en-US"/>
        </w:rPr>
      </w:pPr>
    </w:p>
    <w:p w14:paraId="4615ED9E" w14:textId="5249A050" w:rsidR="004934C9" w:rsidRDefault="004934C9" w:rsidP="00DE0823">
      <w:pPr>
        <w:spacing w:line="360" w:lineRule="auto"/>
        <w:rPr>
          <w:rFonts w:ascii="Arial" w:hAnsi="Arial" w:cs="Arial"/>
          <w:lang w:val="en-US"/>
        </w:rPr>
      </w:pPr>
    </w:p>
    <w:p w14:paraId="6D97F5B3" w14:textId="60E976FD" w:rsidR="004934C9" w:rsidRDefault="004934C9" w:rsidP="00DE0823">
      <w:pPr>
        <w:spacing w:line="360" w:lineRule="auto"/>
        <w:rPr>
          <w:rFonts w:ascii="Arial" w:hAnsi="Arial" w:cs="Arial"/>
          <w:b/>
          <w:bCs/>
          <w:lang w:val="en-US"/>
        </w:rPr>
      </w:pPr>
      <w:r w:rsidRPr="004934C9">
        <w:rPr>
          <w:rFonts w:ascii="Arial" w:hAnsi="Arial" w:cs="Arial"/>
          <w:b/>
          <w:bCs/>
          <w:lang w:val="en-US"/>
        </w:rPr>
        <w:t>APENDIX</w:t>
      </w:r>
      <w:r>
        <w:rPr>
          <w:rFonts w:ascii="Arial" w:hAnsi="Arial" w:cs="Arial"/>
          <w:b/>
          <w:bCs/>
          <w:lang w:val="en-US"/>
        </w:rPr>
        <w:t>-REFLECTION</w:t>
      </w:r>
    </w:p>
    <w:p w14:paraId="778F5DDC" w14:textId="5210BD01" w:rsidR="004934C9" w:rsidRDefault="004934C9" w:rsidP="00DE0823">
      <w:pPr>
        <w:spacing w:line="360" w:lineRule="auto"/>
        <w:rPr>
          <w:rFonts w:ascii="Arial" w:hAnsi="Arial" w:cs="Arial"/>
          <w:b/>
          <w:bCs/>
          <w:lang w:val="en-US"/>
        </w:rPr>
      </w:pPr>
    </w:p>
    <w:p w14:paraId="2BD6E9D1" w14:textId="77777777" w:rsidR="004934C9" w:rsidRPr="002A794B" w:rsidRDefault="004934C9" w:rsidP="004934C9">
      <w:pPr>
        <w:pStyle w:val="Heading1"/>
        <w:rPr>
          <w:rFonts w:ascii="Arial" w:eastAsia="Times New Roman" w:hAnsi="Arial" w:cs="Arial"/>
          <w:b/>
          <w:sz w:val="22"/>
          <w:szCs w:val="22"/>
        </w:rPr>
      </w:pPr>
      <w:bookmarkStart w:id="15" w:name="_Toc124019503"/>
      <w:r w:rsidRPr="002A794B">
        <w:rPr>
          <w:rFonts w:ascii="Arial" w:eastAsia="Times New Roman" w:hAnsi="Arial" w:cs="Arial"/>
          <w:sz w:val="22"/>
          <w:szCs w:val="22"/>
        </w:rPr>
        <w:t>Introduction</w:t>
      </w:r>
      <w:bookmarkEnd w:id="15"/>
      <w:r w:rsidRPr="002A794B">
        <w:rPr>
          <w:rFonts w:ascii="Arial" w:eastAsia="Times New Roman" w:hAnsi="Arial" w:cs="Arial"/>
          <w:sz w:val="22"/>
          <w:szCs w:val="22"/>
        </w:rPr>
        <w:t xml:space="preserve"> </w:t>
      </w:r>
    </w:p>
    <w:p w14:paraId="6ED4CEE4" w14:textId="77777777" w:rsidR="004934C9" w:rsidRPr="002A794B" w:rsidRDefault="004934C9" w:rsidP="004934C9">
      <w:pPr>
        <w:spacing w:line="360" w:lineRule="auto"/>
        <w:jc w:val="both"/>
        <w:rPr>
          <w:rFonts w:ascii="Arial" w:eastAsia="Times New Roman" w:hAnsi="Arial" w:cs="Arial"/>
        </w:rPr>
      </w:pPr>
      <w:r w:rsidRPr="002A794B">
        <w:rPr>
          <w:rFonts w:ascii="Arial" w:eastAsia="Times New Roman" w:hAnsi="Arial" w:cs="Arial"/>
        </w:rPr>
        <w:t xml:space="preserve">Academic skills and Employment skills are necessary for an individual because in real life they are strongly linked with various other types of skills and capabilities they need in numerous aspects of their life. After the graduation is over, some of the skills like management, organisation and quality writing will help in enhancing peoples' day to day life a lot easier and more effectively. In order to grow one's employment skills, an individual needs to have clear ideas about their capability and in what areas they need to invest more time and energy on. Some of the skills like Problem solving, communication and technology use play a major role </w:t>
      </w:r>
      <w:r w:rsidRPr="002A794B">
        <w:rPr>
          <w:rFonts w:ascii="Arial" w:eastAsia="Times New Roman" w:hAnsi="Arial" w:cs="Arial"/>
        </w:rPr>
        <w:lastRenderedPageBreak/>
        <w:t>for the people in order to stand out from the group and to provide quality work and presentation.</w:t>
      </w:r>
    </w:p>
    <w:p w14:paraId="7511E41B" w14:textId="77777777" w:rsidR="004934C9" w:rsidRPr="002A794B" w:rsidRDefault="004934C9" w:rsidP="004934C9">
      <w:pPr>
        <w:pStyle w:val="Heading1"/>
        <w:rPr>
          <w:rFonts w:ascii="Arial" w:hAnsi="Arial" w:cs="Arial"/>
          <w:sz w:val="22"/>
          <w:szCs w:val="22"/>
        </w:rPr>
      </w:pPr>
      <w:bookmarkStart w:id="16" w:name="_Toc123996305"/>
      <w:bookmarkStart w:id="17" w:name="_Toc124019504"/>
      <w:r w:rsidRPr="002A794B">
        <w:rPr>
          <w:rFonts w:ascii="Arial" w:hAnsi="Arial" w:cs="Arial"/>
          <w:sz w:val="22"/>
          <w:szCs w:val="22"/>
        </w:rPr>
        <w:t>Gibbs’ Reflective Model</w:t>
      </w:r>
      <w:bookmarkEnd w:id="16"/>
      <w:bookmarkEnd w:id="17"/>
    </w:p>
    <w:p w14:paraId="4A68D393" w14:textId="77777777" w:rsidR="004934C9" w:rsidRPr="002A794B" w:rsidRDefault="004934C9" w:rsidP="004934C9">
      <w:pPr>
        <w:spacing w:line="360" w:lineRule="auto"/>
        <w:jc w:val="center"/>
        <w:rPr>
          <w:rFonts w:ascii="Arial" w:hAnsi="Arial" w:cs="Arial"/>
          <w:lang w:val="en-US"/>
        </w:rPr>
      </w:pPr>
      <w:r w:rsidRPr="002A794B">
        <w:rPr>
          <w:rFonts w:ascii="Arial" w:hAnsi="Arial" w:cs="Arial"/>
          <w:noProof/>
        </w:rPr>
        <w:drawing>
          <wp:inline distT="0" distB="0" distL="0" distR="0" wp14:anchorId="2E5AF469" wp14:editId="725F2D05">
            <wp:extent cx="3508744" cy="3508744"/>
            <wp:effectExtent l="19050" t="0" r="0" b="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9" cstate="print"/>
                    <a:srcRect/>
                    <a:stretch>
                      <a:fillRect/>
                    </a:stretch>
                  </pic:blipFill>
                  <pic:spPr bwMode="auto">
                    <a:xfrm>
                      <a:off x="0" y="0"/>
                      <a:ext cx="3512431" cy="3512431"/>
                    </a:xfrm>
                    <a:prstGeom prst="rect">
                      <a:avLst/>
                    </a:prstGeom>
                    <a:noFill/>
                    <a:ln w="9525">
                      <a:noFill/>
                      <a:miter lim="800000"/>
                      <a:headEnd/>
                      <a:tailEnd/>
                    </a:ln>
                  </pic:spPr>
                </pic:pic>
              </a:graphicData>
            </a:graphic>
          </wp:inline>
        </w:drawing>
      </w:r>
    </w:p>
    <w:p w14:paraId="32897A4E" w14:textId="77777777" w:rsidR="004934C9" w:rsidRPr="002A794B" w:rsidRDefault="004934C9" w:rsidP="004934C9">
      <w:pPr>
        <w:pStyle w:val="Normal1"/>
        <w:spacing w:line="360" w:lineRule="auto"/>
        <w:jc w:val="center"/>
        <w:rPr>
          <w:rFonts w:eastAsia="Times New Roman"/>
          <w:b/>
        </w:rPr>
      </w:pPr>
      <w:r w:rsidRPr="002A794B">
        <w:rPr>
          <w:rFonts w:eastAsia="Times New Roman"/>
          <w:b/>
        </w:rPr>
        <w:t>Figure No.1: Gibbs’ Reflective Model</w:t>
      </w:r>
    </w:p>
    <w:p w14:paraId="5F25DC40" w14:textId="77777777" w:rsidR="004934C9" w:rsidRPr="002A794B" w:rsidRDefault="004934C9" w:rsidP="004934C9">
      <w:pPr>
        <w:pStyle w:val="Normal1"/>
        <w:spacing w:line="360" w:lineRule="auto"/>
        <w:jc w:val="center"/>
        <w:rPr>
          <w:rFonts w:eastAsia="Times New Roman"/>
        </w:rPr>
      </w:pPr>
      <w:r w:rsidRPr="002A794B">
        <w:rPr>
          <w:rFonts w:eastAsia="Times New Roman"/>
        </w:rPr>
        <w:t xml:space="preserve">(Source: </w:t>
      </w:r>
      <w:proofErr w:type="spellStart"/>
      <w:r w:rsidRPr="002A794B">
        <w:rPr>
          <w:rFonts w:eastAsia="Times New Roman"/>
          <w:color w:val="222222"/>
          <w:highlight w:val="white"/>
        </w:rPr>
        <w:t>Bozbayindir</w:t>
      </w:r>
      <w:proofErr w:type="spellEnd"/>
      <w:r w:rsidRPr="002A794B">
        <w:rPr>
          <w:rFonts w:eastAsia="Times New Roman"/>
          <w:color w:val="222222"/>
          <w:highlight w:val="white"/>
        </w:rPr>
        <w:t>, 2019</w:t>
      </w:r>
      <w:r w:rsidRPr="002A794B">
        <w:rPr>
          <w:rFonts w:eastAsia="Times New Roman"/>
          <w:color w:val="222222"/>
        </w:rPr>
        <w:t>)</w:t>
      </w:r>
    </w:p>
    <w:p w14:paraId="4A7F5BE4" w14:textId="77777777" w:rsidR="004934C9" w:rsidRPr="002A794B" w:rsidRDefault="004934C9" w:rsidP="004934C9">
      <w:pPr>
        <w:pStyle w:val="Normal1"/>
        <w:spacing w:line="360" w:lineRule="auto"/>
        <w:jc w:val="both"/>
        <w:rPr>
          <w:rFonts w:eastAsia="Times New Roman"/>
        </w:rPr>
      </w:pPr>
      <w:r w:rsidRPr="002A794B">
        <w:rPr>
          <w:rFonts w:eastAsia="Times New Roman"/>
        </w:rPr>
        <w:t xml:space="preserve">Gibbs Reflective model is one of the effective technique and work through an experience. This can be an individual experiences or which needed to be face individually for e.g. organizing a meeting or a group presentation with a team where the person need to collaborate with. It is one of the most popular and widely used cyclical model of reflection directing an individual through six stages such as Description, feelings, evaluation, analysis, conclusion and action plan. </w:t>
      </w:r>
    </w:p>
    <w:p w14:paraId="12F50F19" w14:textId="77777777" w:rsidR="004934C9" w:rsidRPr="002A794B" w:rsidRDefault="004934C9" w:rsidP="004934C9">
      <w:pPr>
        <w:pStyle w:val="Normal1"/>
        <w:spacing w:line="360" w:lineRule="auto"/>
        <w:jc w:val="both"/>
        <w:rPr>
          <w:rFonts w:eastAsia="Times New Roman"/>
          <w:b/>
        </w:rPr>
      </w:pPr>
    </w:p>
    <w:p w14:paraId="5E5100AE" w14:textId="77777777" w:rsidR="004934C9" w:rsidRPr="002A794B" w:rsidRDefault="004934C9" w:rsidP="004934C9">
      <w:pPr>
        <w:pStyle w:val="Heading1"/>
        <w:rPr>
          <w:rFonts w:ascii="Arial" w:hAnsi="Arial" w:cs="Arial"/>
          <w:sz w:val="22"/>
          <w:szCs w:val="22"/>
        </w:rPr>
      </w:pPr>
      <w:bookmarkStart w:id="18" w:name="_Toc123996306"/>
      <w:bookmarkStart w:id="19" w:name="_Toc124019505"/>
      <w:r w:rsidRPr="002A794B">
        <w:rPr>
          <w:rFonts w:ascii="Arial" w:hAnsi="Arial" w:cs="Arial"/>
          <w:sz w:val="22"/>
          <w:szCs w:val="22"/>
        </w:rPr>
        <w:t>Time management</w:t>
      </w:r>
      <w:bookmarkEnd w:id="18"/>
      <w:bookmarkEnd w:id="19"/>
      <w:r w:rsidRPr="002A794B">
        <w:rPr>
          <w:rFonts w:ascii="Arial" w:hAnsi="Arial" w:cs="Arial"/>
          <w:sz w:val="22"/>
          <w:szCs w:val="22"/>
        </w:rPr>
        <w:t xml:space="preserve"> </w:t>
      </w:r>
    </w:p>
    <w:p w14:paraId="649401CE" w14:textId="77777777" w:rsidR="004934C9" w:rsidRPr="002A794B" w:rsidRDefault="004934C9" w:rsidP="004934C9">
      <w:pPr>
        <w:pStyle w:val="Normal1"/>
        <w:spacing w:line="360" w:lineRule="auto"/>
        <w:jc w:val="both"/>
        <w:rPr>
          <w:rFonts w:eastAsia="Times New Roman"/>
        </w:rPr>
      </w:pPr>
      <w:r w:rsidRPr="002A794B">
        <w:rPr>
          <w:rFonts w:eastAsia="Times New Roman"/>
        </w:rPr>
        <w:t xml:space="preserve">Time Management is the process of maintaining, organizing and planning of different activities. </w:t>
      </w:r>
    </w:p>
    <w:p w14:paraId="1D161993" w14:textId="77777777" w:rsidR="004934C9" w:rsidRPr="002A794B" w:rsidRDefault="004934C9" w:rsidP="004934C9">
      <w:pPr>
        <w:pStyle w:val="Normal1"/>
        <w:spacing w:line="360" w:lineRule="auto"/>
        <w:jc w:val="both"/>
        <w:rPr>
          <w:rFonts w:eastAsia="Times New Roman"/>
          <w:b/>
        </w:rPr>
      </w:pPr>
      <w:r w:rsidRPr="002A794B">
        <w:rPr>
          <w:rFonts w:eastAsia="Times New Roman"/>
          <w:b/>
        </w:rPr>
        <w:t xml:space="preserve">Gibbs’ Reflective Cycle of Time Management </w:t>
      </w:r>
    </w:p>
    <w:p w14:paraId="73DFD8CB"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Description: </w:t>
      </w:r>
      <w:r w:rsidRPr="002A794B">
        <w:rPr>
          <w:rFonts w:eastAsia="Times New Roman"/>
        </w:rPr>
        <w:t>Being a student from one of the most famous and popular institutes, University of Whales, United Kingdom from the BA Honors Background, our lecturers often provide us group assignments and projects which we need to complete and submit within the limited time and date provided by our lecturers. For an assessed written group assignment and project, my group and I made a plan to split into two different sections between us, in order to make the procedure in order to make the task easy to handle (</w:t>
      </w:r>
      <w:proofErr w:type="spellStart"/>
      <w:r w:rsidRPr="002A794B">
        <w:rPr>
          <w:rFonts w:eastAsia="Times New Roman"/>
          <w:color w:val="222222"/>
          <w:highlight w:val="white"/>
        </w:rPr>
        <w:t>Bozbayindir</w:t>
      </w:r>
      <w:proofErr w:type="spellEnd"/>
      <w:r w:rsidRPr="002A794B">
        <w:rPr>
          <w:rFonts w:eastAsia="Times New Roman"/>
          <w:color w:val="222222"/>
          <w:highlight w:val="white"/>
        </w:rPr>
        <w:t>, 2019)</w:t>
      </w:r>
      <w:r w:rsidRPr="002A794B">
        <w:rPr>
          <w:rFonts w:eastAsia="Times New Roman"/>
        </w:rPr>
        <w:t xml:space="preserve">. We expected that </w:t>
      </w:r>
      <w:r w:rsidRPr="002A794B">
        <w:rPr>
          <w:rFonts w:eastAsia="Times New Roman"/>
        </w:rPr>
        <w:lastRenderedPageBreak/>
        <w:t xml:space="preserve">we could complete our work before the due date as the topic provided by our professor was understandable and easily accessible. But the situation has completely flipped, because of our lack of knowledge and understanding of Time Management. </w:t>
      </w:r>
    </w:p>
    <w:p w14:paraId="6D8CCD05"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Feelings: </w:t>
      </w:r>
      <w:r w:rsidRPr="002A794B">
        <w:rPr>
          <w:rFonts w:eastAsia="Times New Roman"/>
        </w:rPr>
        <w:t xml:space="preserve">As the deadline of our assignment submission was coming near, we came to </w:t>
      </w:r>
      <w:proofErr w:type="spellStart"/>
      <w:r w:rsidRPr="002A794B">
        <w:rPr>
          <w:rFonts w:eastAsia="Times New Roman"/>
        </w:rPr>
        <w:t>realise</w:t>
      </w:r>
      <w:proofErr w:type="spellEnd"/>
      <w:r w:rsidRPr="002A794B">
        <w:rPr>
          <w:rFonts w:eastAsia="Times New Roman"/>
        </w:rPr>
        <w:t xml:space="preserve"> that a lot of work is still unclear and in pending. I was fully satisfied with my group and the work and effort they were putting in the assignment, but the real problem started when a lot of work was still pending as we were unaware of the situation and lack of time management understanding. But me and my team did not lose our hope and motivation and were sure that we would complete our work within the given time. But finally, the result was quite satisfactory; all credit goes to my team who has worked very hard in order to complete our assignment including me for investing my time and dedication on my work (</w:t>
      </w:r>
      <w:r w:rsidRPr="002A794B">
        <w:rPr>
          <w:rFonts w:eastAsia="Times New Roman"/>
          <w:color w:val="222222"/>
          <w:highlight w:val="white"/>
        </w:rPr>
        <w:t>Adams and Blair, 2019)</w:t>
      </w:r>
      <w:r w:rsidRPr="002A794B">
        <w:rPr>
          <w:rFonts w:eastAsia="Times New Roman"/>
        </w:rPr>
        <w:t xml:space="preserve">. Looking back, I am feeling truly proud and satisfied that we didn't lose our focus and decided to put in the work. </w:t>
      </w:r>
    </w:p>
    <w:p w14:paraId="4DA21A99"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 xml:space="preserve">the thing that went well and quite beneficial was the fact that each group has managed to provide quality work before the valid date and time offered by our professor. Because of the amazing collaboration with the hard workers and talented groups we managed to submit the quality work but what didn't work in our favor was that the time plan of the group tremendously failed. </w:t>
      </w:r>
    </w:p>
    <w:p w14:paraId="5EE33B11"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Analysis: </w:t>
      </w:r>
      <w:r w:rsidRPr="002A794B">
        <w:rPr>
          <w:rFonts w:eastAsia="Times New Roman"/>
        </w:rPr>
        <w:t>I think the reason that our projects went well is because each individual has their own part to complete for the assignment, as we have divided our work based on each capability and the time schedule which they are most comfortable in. the time has come when everything we had planned didn't go well, it is all because of our self excuses and unable to follow the schedule in a professional way (</w:t>
      </w:r>
      <w:r w:rsidRPr="002A794B">
        <w:rPr>
          <w:rFonts w:eastAsia="Times New Roman"/>
          <w:color w:val="222222"/>
          <w:highlight w:val="white"/>
        </w:rPr>
        <w:t>Wang, 2019)</w:t>
      </w:r>
      <w:r w:rsidRPr="002A794B">
        <w:rPr>
          <w:rFonts w:eastAsia="Times New Roman"/>
        </w:rPr>
        <w:t>. With our experience I have understood the power of time and one's capability and strength. In my opinion, being aware of every situation and its outcome along with awareness of group thinking in the upcoming future will be very favorable in group work.</w:t>
      </w:r>
    </w:p>
    <w:p w14:paraId="4E5DF30F" w14:textId="77777777" w:rsidR="004934C9" w:rsidRPr="002A794B" w:rsidRDefault="004934C9" w:rsidP="004934C9">
      <w:pPr>
        <w:spacing w:line="360" w:lineRule="auto"/>
        <w:rPr>
          <w:rFonts w:ascii="Arial" w:eastAsia="Times New Roman" w:hAnsi="Arial" w:cs="Arial"/>
        </w:rPr>
      </w:pPr>
      <w:r w:rsidRPr="002A794B">
        <w:rPr>
          <w:rFonts w:ascii="Arial" w:eastAsia="Times New Roman" w:hAnsi="Arial" w:cs="Arial"/>
          <w:b/>
          <w:i/>
        </w:rPr>
        <w:t xml:space="preserve">Conclusion: </w:t>
      </w:r>
      <w:r w:rsidRPr="002A794B">
        <w:rPr>
          <w:rFonts w:ascii="Arial" w:eastAsia="Times New Roman" w:hAnsi="Arial" w:cs="Arial"/>
        </w:rPr>
        <w:t>I learned that when we are provided with the Assignment or any group work, we need to not only focus on the work they have provided but also the timetable which needs to be made in order to complete the task. Making a tight schedule helps a lot to present our work more professionally. If we have enough time to handle the situation, the quality of our work will also improve (</w:t>
      </w:r>
      <w:proofErr w:type="spellStart"/>
      <w:r w:rsidRPr="002A794B">
        <w:rPr>
          <w:rFonts w:ascii="Arial" w:eastAsia="Times New Roman" w:hAnsi="Arial" w:cs="Arial"/>
          <w:color w:val="222222"/>
          <w:highlight w:val="white"/>
        </w:rPr>
        <w:t>Adeani</w:t>
      </w:r>
      <w:proofErr w:type="spellEnd"/>
      <w:r w:rsidRPr="002A794B">
        <w:rPr>
          <w:rFonts w:ascii="Arial" w:eastAsia="Times New Roman" w:hAnsi="Arial" w:cs="Arial"/>
          <w:color w:val="222222"/>
          <w:highlight w:val="white"/>
        </w:rPr>
        <w:t xml:space="preserve"> </w:t>
      </w:r>
      <w:r w:rsidRPr="002A794B">
        <w:rPr>
          <w:rFonts w:ascii="Arial" w:eastAsia="Times New Roman" w:hAnsi="Arial" w:cs="Arial"/>
          <w:i/>
          <w:color w:val="222222"/>
          <w:highlight w:val="white"/>
        </w:rPr>
        <w:t>et al.</w:t>
      </w:r>
      <w:r w:rsidRPr="002A794B">
        <w:rPr>
          <w:rFonts w:ascii="Arial" w:eastAsia="Times New Roman" w:hAnsi="Arial" w:cs="Arial"/>
          <w:color w:val="222222"/>
          <w:highlight w:val="white"/>
        </w:rPr>
        <w:t>, 2020)</w:t>
      </w:r>
      <w:r w:rsidRPr="002A794B">
        <w:rPr>
          <w:rFonts w:ascii="Arial" w:eastAsia="Times New Roman" w:hAnsi="Arial" w:cs="Arial"/>
        </w:rPr>
        <w:t>. Instead of doing work in a last hour it's better to give quality time and effort in our work so that the result will be beneficial for us.</w:t>
      </w:r>
    </w:p>
    <w:p w14:paraId="05427845" w14:textId="77777777" w:rsidR="004934C9" w:rsidRPr="002A794B" w:rsidRDefault="004934C9" w:rsidP="004934C9">
      <w:pPr>
        <w:pStyle w:val="Normal1"/>
        <w:spacing w:line="360" w:lineRule="auto"/>
        <w:jc w:val="both"/>
        <w:rPr>
          <w:rFonts w:eastAsia="Times New Roman"/>
          <w:b/>
        </w:rPr>
      </w:pPr>
      <w:r w:rsidRPr="002A794B">
        <w:rPr>
          <w:rFonts w:eastAsia="Times New Roman"/>
          <w:b/>
        </w:rPr>
        <w:t xml:space="preserve">Action Plan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934C9" w:rsidRPr="002A794B" w14:paraId="75ECC0E5" w14:textId="77777777" w:rsidTr="00570AA5">
        <w:trPr>
          <w:cantSplit/>
          <w:tblHeader/>
          <w:jc w:val="center"/>
        </w:trPr>
        <w:tc>
          <w:tcPr>
            <w:tcW w:w="1872" w:type="dxa"/>
            <w:shd w:val="clear" w:color="auto" w:fill="auto"/>
            <w:tcMar>
              <w:top w:w="100" w:type="dxa"/>
              <w:left w:w="100" w:type="dxa"/>
              <w:bottom w:w="100" w:type="dxa"/>
              <w:right w:w="100" w:type="dxa"/>
            </w:tcMar>
          </w:tcPr>
          <w:p w14:paraId="620C9F2B"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lastRenderedPageBreak/>
              <w:t xml:space="preserve">Objectives </w:t>
            </w:r>
          </w:p>
        </w:tc>
        <w:tc>
          <w:tcPr>
            <w:tcW w:w="1872" w:type="dxa"/>
            <w:shd w:val="clear" w:color="auto" w:fill="auto"/>
            <w:tcMar>
              <w:top w:w="100" w:type="dxa"/>
              <w:left w:w="100" w:type="dxa"/>
              <w:bottom w:w="100" w:type="dxa"/>
              <w:right w:w="100" w:type="dxa"/>
            </w:tcMar>
          </w:tcPr>
          <w:p w14:paraId="194325FE"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How to Further Develop it </w:t>
            </w:r>
          </w:p>
        </w:tc>
        <w:tc>
          <w:tcPr>
            <w:tcW w:w="1872" w:type="dxa"/>
            <w:shd w:val="clear" w:color="auto" w:fill="auto"/>
            <w:tcMar>
              <w:top w:w="100" w:type="dxa"/>
              <w:left w:w="100" w:type="dxa"/>
              <w:bottom w:w="100" w:type="dxa"/>
              <w:right w:w="100" w:type="dxa"/>
            </w:tcMar>
          </w:tcPr>
          <w:p w14:paraId="40152DEE"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Success Criteria </w:t>
            </w:r>
          </w:p>
        </w:tc>
        <w:tc>
          <w:tcPr>
            <w:tcW w:w="1872" w:type="dxa"/>
            <w:shd w:val="clear" w:color="auto" w:fill="auto"/>
            <w:tcMar>
              <w:top w:w="100" w:type="dxa"/>
              <w:left w:w="100" w:type="dxa"/>
              <w:bottom w:w="100" w:type="dxa"/>
              <w:right w:w="100" w:type="dxa"/>
            </w:tcMar>
          </w:tcPr>
          <w:p w14:paraId="078FE732"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Time Frame </w:t>
            </w:r>
          </w:p>
        </w:tc>
        <w:tc>
          <w:tcPr>
            <w:tcW w:w="1872" w:type="dxa"/>
            <w:shd w:val="clear" w:color="auto" w:fill="auto"/>
            <w:tcMar>
              <w:top w:w="100" w:type="dxa"/>
              <w:left w:w="100" w:type="dxa"/>
              <w:bottom w:w="100" w:type="dxa"/>
              <w:right w:w="100" w:type="dxa"/>
            </w:tcMar>
          </w:tcPr>
          <w:p w14:paraId="36A51393"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b/>
              </w:rPr>
            </w:pPr>
            <w:r w:rsidRPr="002A794B">
              <w:rPr>
                <w:rFonts w:eastAsia="Times New Roman"/>
                <w:b/>
              </w:rPr>
              <w:t xml:space="preserve">Resources </w:t>
            </w:r>
          </w:p>
        </w:tc>
      </w:tr>
      <w:tr w:rsidR="004934C9" w:rsidRPr="002A794B" w14:paraId="64E96729" w14:textId="77777777" w:rsidTr="00570AA5">
        <w:trPr>
          <w:cantSplit/>
          <w:tblHeader/>
          <w:jc w:val="center"/>
        </w:trPr>
        <w:tc>
          <w:tcPr>
            <w:tcW w:w="1872" w:type="dxa"/>
            <w:shd w:val="clear" w:color="auto" w:fill="auto"/>
            <w:tcMar>
              <w:top w:w="100" w:type="dxa"/>
              <w:left w:w="100" w:type="dxa"/>
              <w:bottom w:w="100" w:type="dxa"/>
              <w:right w:w="100" w:type="dxa"/>
            </w:tcMar>
          </w:tcPr>
          <w:p w14:paraId="16B110DF"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To improve time management skills </w:t>
            </w:r>
          </w:p>
        </w:tc>
        <w:tc>
          <w:tcPr>
            <w:tcW w:w="1872" w:type="dxa"/>
            <w:shd w:val="clear" w:color="auto" w:fill="auto"/>
            <w:tcMar>
              <w:top w:w="100" w:type="dxa"/>
              <w:left w:w="100" w:type="dxa"/>
              <w:bottom w:w="100" w:type="dxa"/>
              <w:right w:w="100" w:type="dxa"/>
            </w:tcMar>
          </w:tcPr>
          <w:p w14:paraId="21E10245"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Improvement of time management skills can be done by starting up the work a little early, practicing the decision making and setting up smart goals and plans. </w:t>
            </w:r>
          </w:p>
        </w:tc>
        <w:tc>
          <w:tcPr>
            <w:tcW w:w="1872" w:type="dxa"/>
            <w:shd w:val="clear" w:color="auto" w:fill="auto"/>
            <w:tcMar>
              <w:top w:w="100" w:type="dxa"/>
              <w:left w:w="100" w:type="dxa"/>
              <w:bottom w:w="100" w:type="dxa"/>
              <w:right w:w="100" w:type="dxa"/>
            </w:tcMar>
          </w:tcPr>
          <w:p w14:paraId="5020E0F0"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If I am able to complete my tasks and work on the set deadline, I will be provided with enough free time to do my other work related to personal and professional life. This also reflect my interest and personality </w:t>
            </w:r>
          </w:p>
        </w:tc>
        <w:tc>
          <w:tcPr>
            <w:tcW w:w="1872" w:type="dxa"/>
            <w:shd w:val="clear" w:color="auto" w:fill="auto"/>
            <w:tcMar>
              <w:top w:w="100" w:type="dxa"/>
              <w:left w:w="100" w:type="dxa"/>
              <w:bottom w:w="100" w:type="dxa"/>
              <w:right w:w="100" w:type="dxa"/>
            </w:tcMar>
          </w:tcPr>
          <w:p w14:paraId="18624928"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2 months </w:t>
            </w:r>
          </w:p>
        </w:tc>
        <w:tc>
          <w:tcPr>
            <w:tcW w:w="1872" w:type="dxa"/>
            <w:shd w:val="clear" w:color="auto" w:fill="auto"/>
            <w:tcMar>
              <w:top w:w="100" w:type="dxa"/>
              <w:left w:w="100" w:type="dxa"/>
              <w:bottom w:w="100" w:type="dxa"/>
              <w:right w:w="100" w:type="dxa"/>
            </w:tcMar>
          </w:tcPr>
          <w:p w14:paraId="0D9D4193" w14:textId="77777777" w:rsidR="004934C9" w:rsidRPr="002A794B" w:rsidRDefault="004934C9" w:rsidP="00570AA5">
            <w:pPr>
              <w:pStyle w:val="Normal1"/>
              <w:widowControl w:val="0"/>
              <w:pBdr>
                <w:top w:val="nil"/>
                <w:left w:val="nil"/>
                <w:bottom w:val="nil"/>
                <w:right w:val="nil"/>
                <w:between w:val="nil"/>
              </w:pBdr>
              <w:spacing w:line="360" w:lineRule="auto"/>
              <w:jc w:val="both"/>
              <w:rPr>
                <w:rFonts w:eastAsia="Times New Roman"/>
              </w:rPr>
            </w:pPr>
            <w:r w:rsidRPr="002A794B">
              <w:rPr>
                <w:rFonts w:eastAsia="Times New Roman"/>
              </w:rPr>
              <w:t xml:space="preserve">Books and online coaching will be purchased. </w:t>
            </w:r>
          </w:p>
        </w:tc>
      </w:tr>
    </w:tbl>
    <w:p w14:paraId="69278A07" w14:textId="77777777" w:rsidR="004934C9" w:rsidRPr="002A794B" w:rsidRDefault="004934C9" w:rsidP="004934C9">
      <w:pPr>
        <w:spacing w:line="360" w:lineRule="auto"/>
        <w:rPr>
          <w:rFonts w:ascii="Arial" w:hAnsi="Arial" w:cs="Arial"/>
        </w:rPr>
      </w:pPr>
    </w:p>
    <w:p w14:paraId="2CE70B3B" w14:textId="77777777" w:rsidR="004934C9" w:rsidRPr="002A794B" w:rsidRDefault="004934C9" w:rsidP="004934C9">
      <w:pPr>
        <w:pStyle w:val="Heading1"/>
        <w:rPr>
          <w:rFonts w:ascii="Arial" w:eastAsia="Times New Roman" w:hAnsi="Arial" w:cs="Arial"/>
          <w:b/>
          <w:sz w:val="22"/>
          <w:szCs w:val="22"/>
        </w:rPr>
      </w:pPr>
      <w:bookmarkStart w:id="20" w:name="_Toc123996307"/>
      <w:bookmarkStart w:id="21" w:name="_Toc124019506"/>
      <w:r w:rsidRPr="002A794B">
        <w:rPr>
          <w:rFonts w:ascii="Arial" w:eastAsia="Times New Roman" w:hAnsi="Arial" w:cs="Arial"/>
          <w:sz w:val="22"/>
          <w:szCs w:val="22"/>
        </w:rPr>
        <w:t>Organising Study</w:t>
      </w:r>
      <w:bookmarkEnd w:id="20"/>
      <w:bookmarkEnd w:id="21"/>
    </w:p>
    <w:p w14:paraId="36A6A45C"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Description:  </w:t>
      </w:r>
      <w:r w:rsidRPr="002A794B">
        <w:rPr>
          <w:rFonts w:eastAsia="Times New Roman"/>
        </w:rPr>
        <w:t xml:space="preserve">Organizing study time and appearing for the hours of lectures is not an easy task for a student to maintain. Due to our semester examination preparation and college functions which were going on at the same time. It was a difficult task for us to maintain the study timetable and the practice and preparation for the University function. </w:t>
      </w:r>
    </w:p>
    <w:p w14:paraId="31FC33AA"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Feelings: </w:t>
      </w:r>
      <w:r w:rsidRPr="002A794B">
        <w:rPr>
          <w:rFonts w:eastAsia="Times New Roman"/>
        </w:rPr>
        <w:t>I thought that my study plan and the preparation for university function will go as I planned but after each passing day and the loads of pending work was piling up; I felt sudden frustration and stress regarding the situation (</w:t>
      </w:r>
      <w:r w:rsidRPr="002A794B">
        <w:rPr>
          <w:rFonts w:eastAsia="Times New Roman"/>
          <w:color w:val="222222"/>
          <w:highlight w:val="white"/>
        </w:rPr>
        <w:t>Cottrell, 2019)</w:t>
      </w:r>
      <w:r w:rsidRPr="002A794B">
        <w:rPr>
          <w:rFonts w:eastAsia="Times New Roman"/>
        </w:rPr>
        <w:t>. But I am thankful for my professor and my classmates who have helped me during my studies and supported me in every situation.</w:t>
      </w:r>
    </w:p>
    <w:p w14:paraId="3356DD38"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 xml:space="preserve">the process of dividing my schedule for the functions and my examination actually went pretty good. However, I somehow regret not </w:t>
      </w:r>
      <w:proofErr w:type="spellStart"/>
      <w:r w:rsidRPr="002A794B">
        <w:rPr>
          <w:rFonts w:eastAsia="Times New Roman"/>
        </w:rPr>
        <w:t>organising</w:t>
      </w:r>
      <w:proofErr w:type="spellEnd"/>
      <w:r w:rsidRPr="002A794B">
        <w:rPr>
          <w:rFonts w:eastAsia="Times New Roman"/>
        </w:rPr>
        <w:t xml:space="preserve"> my study schedule in the meantime. Nobody ever blamed me for the situation and for my uninterested </w:t>
      </w:r>
      <w:proofErr w:type="spellStart"/>
      <w:r w:rsidRPr="002A794B">
        <w:rPr>
          <w:rFonts w:eastAsia="Times New Roman"/>
        </w:rPr>
        <w:t>behaviour</w:t>
      </w:r>
      <w:proofErr w:type="spellEnd"/>
      <w:r w:rsidRPr="002A794B">
        <w:rPr>
          <w:rFonts w:eastAsia="Times New Roman"/>
        </w:rPr>
        <w:t xml:space="preserve"> and actions towards my task. My teachers and classmates were extremely helpful and supportive along with my family who has helped me to overcome the situation by providing ideas and techniques on how to balance the situation (</w:t>
      </w:r>
      <w:r w:rsidRPr="002A794B">
        <w:rPr>
          <w:rFonts w:eastAsia="Times New Roman"/>
          <w:color w:val="222222"/>
          <w:highlight w:val="white"/>
        </w:rPr>
        <w:t>Thomas, 2021)</w:t>
      </w:r>
      <w:r w:rsidRPr="002A794B">
        <w:rPr>
          <w:rFonts w:eastAsia="Times New Roman"/>
        </w:rPr>
        <w:t xml:space="preserve">. I absolutely felt terrified as the time was running away and the extra pressure of the functions. </w:t>
      </w:r>
    </w:p>
    <w:p w14:paraId="26718CBB" w14:textId="77777777" w:rsidR="004934C9" w:rsidRPr="002A794B" w:rsidRDefault="004934C9" w:rsidP="004934C9">
      <w:pPr>
        <w:pStyle w:val="Normal1"/>
        <w:spacing w:line="360" w:lineRule="auto"/>
        <w:jc w:val="both"/>
        <w:rPr>
          <w:rFonts w:eastAsia="Times New Roman"/>
        </w:rPr>
      </w:pPr>
      <w:r w:rsidRPr="002A794B">
        <w:rPr>
          <w:rFonts w:eastAsia="Times New Roman"/>
          <w:b/>
          <w:i/>
        </w:rPr>
        <w:lastRenderedPageBreak/>
        <w:t xml:space="preserve">Analysis, </w:t>
      </w:r>
      <w:r w:rsidRPr="002A794B">
        <w:rPr>
          <w:rFonts w:eastAsia="Times New Roman"/>
        </w:rPr>
        <w:t xml:space="preserve">the situation was truly terrifying; our final exam was the next week and still there were piles of syllabus to cover. But somehow </w:t>
      </w:r>
      <w:proofErr w:type="spellStart"/>
      <w:r w:rsidRPr="002A794B">
        <w:rPr>
          <w:rFonts w:eastAsia="Times New Roman"/>
        </w:rPr>
        <w:t>i</w:t>
      </w:r>
      <w:proofErr w:type="spellEnd"/>
      <w:r w:rsidRPr="002A794B">
        <w:rPr>
          <w:rFonts w:eastAsia="Times New Roman"/>
        </w:rPr>
        <w:t xml:space="preserve"> managed to cover the syllabus in the given time along with my effort which </w:t>
      </w:r>
      <w:proofErr w:type="spellStart"/>
      <w:r w:rsidRPr="002A794B">
        <w:rPr>
          <w:rFonts w:eastAsia="Times New Roman"/>
        </w:rPr>
        <w:t>i</w:t>
      </w:r>
      <w:proofErr w:type="spellEnd"/>
      <w:r w:rsidRPr="002A794B">
        <w:rPr>
          <w:rFonts w:eastAsia="Times New Roman"/>
        </w:rPr>
        <w:t xml:space="preserve"> have applied for the University function, all thanks go to my teachers, classmates including me for not losing any hope or dedication towards my work (</w:t>
      </w:r>
      <w:proofErr w:type="spellStart"/>
      <w:r w:rsidRPr="002A794B">
        <w:rPr>
          <w:rFonts w:eastAsia="Times New Roman"/>
          <w:color w:val="222222"/>
          <w:highlight w:val="white"/>
        </w:rPr>
        <w:t>Sekarwinahyu</w:t>
      </w:r>
      <w:proofErr w:type="spellEnd"/>
      <w:r w:rsidRPr="002A794B">
        <w:rPr>
          <w:rFonts w:eastAsia="Times New Roman"/>
          <w:color w:val="222222"/>
          <w:highlight w:val="white"/>
        </w:rPr>
        <w:t xml:space="preserve"> </w:t>
      </w:r>
      <w:r w:rsidRPr="002A794B">
        <w:rPr>
          <w:rFonts w:eastAsia="Times New Roman"/>
          <w:i/>
          <w:color w:val="222222"/>
          <w:highlight w:val="white"/>
        </w:rPr>
        <w:t>et al</w:t>
      </w:r>
      <w:r w:rsidRPr="002A794B">
        <w:rPr>
          <w:rFonts w:eastAsia="Times New Roman"/>
          <w:color w:val="222222"/>
          <w:highlight w:val="white"/>
        </w:rPr>
        <w:t>., 2019)</w:t>
      </w:r>
      <w:r w:rsidRPr="002A794B">
        <w:rPr>
          <w:rFonts w:eastAsia="Times New Roman"/>
        </w:rPr>
        <w:t xml:space="preserve">. My work and effort which I have done today will be highly beneficial in my future, where I have understood the importance of managing and balancing the situation and providing quality work even if there is little time left to complete the work. </w:t>
      </w:r>
    </w:p>
    <w:p w14:paraId="6D309E2C" w14:textId="77777777" w:rsidR="004934C9" w:rsidRPr="002A794B" w:rsidRDefault="004934C9" w:rsidP="004934C9">
      <w:pPr>
        <w:spacing w:line="360" w:lineRule="auto"/>
        <w:rPr>
          <w:rFonts w:ascii="Arial" w:eastAsia="Times New Roman" w:hAnsi="Arial" w:cs="Arial"/>
        </w:rPr>
      </w:pPr>
      <w:r w:rsidRPr="002A794B">
        <w:rPr>
          <w:rFonts w:ascii="Arial" w:eastAsia="Times New Roman" w:hAnsi="Arial" w:cs="Arial"/>
          <w:b/>
          <w:i/>
        </w:rPr>
        <w:t xml:space="preserve">Conclusion, </w:t>
      </w:r>
      <w:r w:rsidRPr="002A794B">
        <w:rPr>
          <w:rFonts w:ascii="Arial" w:eastAsia="Times New Roman" w:hAnsi="Arial" w:cs="Arial"/>
        </w:rPr>
        <w:t xml:space="preserve">I have learned that asking for the help from our teachers, friends and family is very important and is effective. Planning and organising the work is one of the most important things which every person needs to follow and understand in order to get a better result in the coming future. I remember the pressure and stress which </w:t>
      </w:r>
      <w:proofErr w:type="spellStart"/>
      <w:r w:rsidRPr="002A794B">
        <w:rPr>
          <w:rFonts w:ascii="Arial" w:eastAsia="Times New Roman" w:hAnsi="Arial" w:cs="Arial"/>
        </w:rPr>
        <w:t>i</w:t>
      </w:r>
      <w:proofErr w:type="spellEnd"/>
      <w:r w:rsidRPr="002A794B">
        <w:rPr>
          <w:rFonts w:ascii="Arial" w:eastAsia="Times New Roman" w:hAnsi="Arial" w:cs="Arial"/>
        </w:rPr>
        <w:t xml:space="preserve"> have been through while </w:t>
      </w:r>
      <w:proofErr w:type="spellStart"/>
      <w:r w:rsidRPr="002A794B">
        <w:rPr>
          <w:rFonts w:ascii="Arial" w:eastAsia="Times New Roman" w:hAnsi="Arial" w:cs="Arial"/>
        </w:rPr>
        <w:t>i</w:t>
      </w:r>
      <w:proofErr w:type="spellEnd"/>
      <w:r w:rsidRPr="002A794B">
        <w:rPr>
          <w:rFonts w:ascii="Arial" w:eastAsia="Times New Roman" w:hAnsi="Arial" w:cs="Arial"/>
        </w:rPr>
        <w:t xml:space="preserve"> was unable to organize my study schedule and balancing my work life.</w:t>
      </w:r>
    </w:p>
    <w:p w14:paraId="7D30FFAF" w14:textId="77777777" w:rsidR="004934C9" w:rsidRPr="002A794B" w:rsidRDefault="004934C9" w:rsidP="004934C9">
      <w:pPr>
        <w:pStyle w:val="Normal1"/>
        <w:spacing w:line="360" w:lineRule="auto"/>
        <w:jc w:val="both"/>
        <w:rPr>
          <w:rFonts w:eastAsia="Times New Roman"/>
          <w:b/>
        </w:rPr>
      </w:pPr>
      <w:r w:rsidRPr="002A794B">
        <w:rPr>
          <w:rFonts w:eastAsia="Times New Roman"/>
          <w:b/>
        </w:rPr>
        <w:t xml:space="preserve">Action Plan </w:t>
      </w:r>
    </w:p>
    <w:tbl>
      <w:tblPr>
        <w:tblW w:w="93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010"/>
        <w:gridCol w:w="1935"/>
        <w:gridCol w:w="1635"/>
        <w:gridCol w:w="1860"/>
      </w:tblGrid>
      <w:tr w:rsidR="004934C9" w:rsidRPr="002A794B" w14:paraId="71E060FC" w14:textId="77777777" w:rsidTr="00570AA5">
        <w:trPr>
          <w:cantSplit/>
          <w:tblHeader/>
          <w:jc w:val="center"/>
        </w:trPr>
        <w:tc>
          <w:tcPr>
            <w:tcW w:w="1860" w:type="dxa"/>
            <w:shd w:val="clear" w:color="auto" w:fill="auto"/>
            <w:tcMar>
              <w:top w:w="100" w:type="dxa"/>
              <w:left w:w="100" w:type="dxa"/>
              <w:bottom w:w="100" w:type="dxa"/>
              <w:right w:w="100" w:type="dxa"/>
            </w:tcMar>
          </w:tcPr>
          <w:p w14:paraId="5BCDC699"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Objectives </w:t>
            </w:r>
          </w:p>
        </w:tc>
        <w:tc>
          <w:tcPr>
            <w:tcW w:w="2010" w:type="dxa"/>
            <w:shd w:val="clear" w:color="auto" w:fill="auto"/>
            <w:tcMar>
              <w:top w:w="100" w:type="dxa"/>
              <w:left w:w="100" w:type="dxa"/>
              <w:bottom w:w="100" w:type="dxa"/>
              <w:right w:w="100" w:type="dxa"/>
            </w:tcMar>
          </w:tcPr>
          <w:p w14:paraId="0048B653"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How to Further Develop it </w:t>
            </w:r>
          </w:p>
        </w:tc>
        <w:tc>
          <w:tcPr>
            <w:tcW w:w="1935" w:type="dxa"/>
            <w:shd w:val="clear" w:color="auto" w:fill="auto"/>
            <w:tcMar>
              <w:top w:w="100" w:type="dxa"/>
              <w:left w:w="100" w:type="dxa"/>
              <w:bottom w:w="100" w:type="dxa"/>
              <w:right w:w="100" w:type="dxa"/>
            </w:tcMar>
          </w:tcPr>
          <w:p w14:paraId="0087405C"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Success Criteria </w:t>
            </w:r>
          </w:p>
        </w:tc>
        <w:tc>
          <w:tcPr>
            <w:tcW w:w="1635" w:type="dxa"/>
            <w:shd w:val="clear" w:color="auto" w:fill="auto"/>
            <w:tcMar>
              <w:top w:w="100" w:type="dxa"/>
              <w:left w:w="100" w:type="dxa"/>
              <w:bottom w:w="100" w:type="dxa"/>
              <w:right w:w="100" w:type="dxa"/>
            </w:tcMar>
          </w:tcPr>
          <w:p w14:paraId="5FBCB15C"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Time Frame </w:t>
            </w:r>
          </w:p>
        </w:tc>
        <w:tc>
          <w:tcPr>
            <w:tcW w:w="1860" w:type="dxa"/>
            <w:shd w:val="clear" w:color="auto" w:fill="auto"/>
            <w:tcMar>
              <w:top w:w="100" w:type="dxa"/>
              <w:left w:w="100" w:type="dxa"/>
              <w:bottom w:w="100" w:type="dxa"/>
              <w:right w:w="100" w:type="dxa"/>
            </w:tcMar>
          </w:tcPr>
          <w:p w14:paraId="64ECF784"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Resources </w:t>
            </w:r>
          </w:p>
        </w:tc>
      </w:tr>
      <w:tr w:rsidR="004934C9" w:rsidRPr="002A794B" w14:paraId="0963BF76" w14:textId="77777777" w:rsidTr="00570AA5">
        <w:trPr>
          <w:cantSplit/>
          <w:tblHeader/>
          <w:jc w:val="center"/>
        </w:trPr>
        <w:tc>
          <w:tcPr>
            <w:tcW w:w="1860" w:type="dxa"/>
            <w:shd w:val="clear" w:color="auto" w:fill="auto"/>
            <w:tcMar>
              <w:top w:w="100" w:type="dxa"/>
              <w:left w:w="100" w:type="dxa"/>
              <w:bottom w:w="100" w:type="dxa"/>
              <w:right w:w="100" w:type="dxa"/>
            </w:tcMar>
          </w:tcPr>
          <w:p w14:paraId="47F5A22D"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To improve </w:t>
            </w:r>
            <w:proofErr w:type="spellStart"/>
            <w:r w:rsidRPr="002A794B">
              <w:rPr>
                <w:rFonts w:eastAsia="Times New Roman"/>
              </w:rPr>
              <w:t>organising</w:t>
            </w:r>
            <w:proofErr w:type="spellEnd"/>
            <w:r w:rsidRPr="002A794B">
              <w:rPr>
                <w:rFonts w:eastAsia="Times New Roman"/>
              </w:rPr>
              <w:t xml:space="preserve"> study skills </w:t>
            </w:r>
          </w:p>
        </w:tc>
        <w:tc>
          <w:tcPr>
            <w:tcW w:w="2010" w:type="dxa"/>
            <w:shd w:val="clear" w:color="auto" w:fill="auto"/>
            <w:tcMar>
              <w:top w:w="100" w:type="dxa"/>
              <w:left w:w="100" w:type="dxa"/>
              <w:bottom w:w="100" w:type="dxa"/>
              <w:right w:w="100" w:type="dxa"/>
            </w:tcMar>
          </w:tcPr>
          <w:p w14:paraId="355B714A"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Developing and </w:t>
            </w:r>
            <w:proofErr w:type="spellStart"/>
            <w:r w:rsidRPr="002A794B">
              <w:rPr>
                <w:rFonts w:eastAsia="Times New Roman"/>
              </w:rPr>
              <w:t>organising</w:t>
            </w:r>
            <w:proofErr w:type="spellEnd"/>
            <w:r w:rsidRPr="002A794B">
              <w:rPr>
                <w:rFonts w:eastAsia="Times New Roman"/>
              </w:rPr>
              <w:t xml:space="preserve"> study can be improved by following some simple steps like </w:t>
            </w:r>
            <w:proofErr w:type="spellStart"/>
            <w:r w:rsidRPr="002A794B">
              <w:rPr>
                <w:rFonts w:eastAsia="Times New Roman"/>
              </w:rPr>
              <w:t>organising</w:t>
            </w:r>
            <w:proofErr w:type="spellEnd"/>
            <w:r w:rsidRPr="002A794B">
              <w:rPr>
                <w:rFonts w:eastAsia="Times New Roman"/>
              </w:rPr>
              <w:t xml:space="preserve"> the subjects and syllabus, scheduling the time and by creating an effective study space. </w:t>
            </w:r>
          </w:p>
        </w:tc>
        <w:tc>
          <w:tcPr>
            <w:tcW w:w="1935" w:type="dxa"/>
            <w:shd w:val="clear" w:color="auto" w:fill="auto"/>
            <w:tcMar>
              <w:top w:w="100" w:type="dxa"/>
              <w:left w:w="100" w:type="dxa"/>
              <w:bottom w:w="100" w:type="dxa"/>
              <w:right w:w="100" w:type="dxa"/>
            </w:tcMar>
          </w:tcPr>
          <w:p w14:paraId="1015EEAA"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If </w:t>
            </w:r>
            <w:proofErr w:type="spellStart"/>
            <w:r w:rsidRPr="002A794B">
              <w:rPr>
                <w:rFonts w:eastAsia="Times New Roman"/>
              </w:rPr>
              <w:t>i</w:t>
            </w:r>
            <w:proofErr w:type="spellEnd"/>
            <w:r w:rsidRPr="002A794B">
              <w:rPr>
                <w:rFonts w:eastAsia="Times New Roman"/>
              </w:rPr>
              <w:t xml:space="preserve"> will be able to develop my skills of </w:t>
            </w:r>
            <w:proofErr w:type="spellStart"/>
            <w:r w:rsidRPr="002A794B">
              <w:rPr>
                <w:rFonts w:eastAsia="Times New Roman"/>
              </w:rPr>
              <w:t>organising</w:t>
            </w:r>
            <w:proofErr w:type="spellEnd"/>
            <w:r w:rsidRPr="002A794B">
              <w:rPr>
                <w:rFonts w:eastAsia="Times New Roman"/>
              </w:rPr>
              <w:t xml:space="preserve"> study then </w:t>
            </w:r>
            <w:proofErr w:type="spellStart"/>
            <w:r w:rsidRPr="002A794B">
              <w:rPr>
                <w:rFonts w:eastAsia="Times New Roman"/>
              </w:rPr>
              <w:t>i</w:t>
            </w:r>
            <w:proofErr w:type="spellEnd"/>
            <w:r w:rsidRPr="002A794B">
              <w:rPr>
                <w:rFonts w:eastAsia="Times New Roman"/>
              </w:rPr>
              <w:t xml:space="preserve"> will complete my task in a given deadline, along with the capability to balance my academic and professional life. </w:t>
            </w:r>
          </w:p>
        </w:tc>
        <w:tc>
          <w:tcPr>
            <w:tcW w:w="1635" w:type="dxa"/>
            <w:shd w:val="clear" w:color="auto" w:fill="auto"/>
            <w:tcMar>
              <w:top w:w="100" w:type="dxa"/>
              <w:left w:w="100" w:type="dxa"/>
              <w:bottom w:w="100" w:type="dxa"/>
              <w:right w:w="100" w:type="dxa"/>
            </w:tcMar>
          </w:tcPr>
          <w:p w14:paraId="3471ADE0"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 3 months </w:t>
            </w:r>
          </w:p>
        </w:tc>
        <w:tc>
          <w:tcPr>
            <w:tcW w:w="1860" w:type="dxa"/>
            <w:shd w:val="clear" w:color="auto" w:fill="auto"/>
            <w:tcMar>
              <w:top w:w="100" w:type="dxa"/>
              <w:left w:w="100" w:type="dxa"/>
              <w:bottom w:w="100" w:type="dxa"/>
              <w:right w:w="100" w:type="dxa"/>
            </w:tcMar>
          </w:tcPr>
          <w:p w14:paraId="0828341C"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Tutorial, Books and various online applications </w:t>
            </w:r>
          </w:p>
        </w:tc>
      </w:tr>
    </w:tbl>
    <w:p w14:paraId="52B4C890" w14:textId="77777777" w:rsidR="004934C9" w:rsidRPr="002A794B" w:rsidRDefault="004934C9" w:rsidP="004934C9">
      <w:pPr>
        <w:spacing w:line="360" w:lineRule="auto"/>
        <w:rPr>
          <w:rFonts w:ascii="Arial" w:hAnsi="Arial" w:cs="Arial"/>
        </w:rPr>
      </w:pPr>
    </w:p>
    <w:p w14:paraId="7C7F2D14" w14:textId="77777777" w:rsidR="004934C9" w:rsidRPr="002A794B" w:rsidRDefault="004934C9" w:rsidP="004934C9">
      <w:pPr>
        <w:spacing w:line="360" w:lineRule="auto"/>
        <w:rPr>
          <w:rFonts w:ascii="Arial" w:hAnsi="Arial" w:cs="Arial"/>
        </w:rPr>
      </w:pPr>
    </w:p>
    <w:p w14:paraId="35F14044" w14:textId="77777777" w:rsidR="004934C9" w:rsidRPr="002A794B" w:rsidRDefault="004934C9" w:rsidP="004934C9">
      <w:pPr>
        <w:pStyle w:val="Heading1"/>
        <w:rPr>
          <w:rFonts w:ascii="Arial" w:eastAsia="Times New Roman" w:hAnsi="Arial" w:cs="Arial"/>
          <w:b/>
          <w:sz w:val="22"/>
          <w:szCs w:val="22"/>
        </w:rPr>
      </w:pPr>
      <w:bookmarkStart w:id="22" w:name="_Toc123996308"/>
      <w:bookmarkStart w:id="23" w:name="_Toc124019507"/>
      <w:r w:rsidRPr="002A794B">
        <w:rPr>
          <w:rFonts w:ascii="Arial" w:eastAsia="Times New Roman" w:hAnsi="Arial" w:cs="Arial"/>
          <w:sz w:val="22"/>
          <w:szCs w:val="22"/>
        </w:rPr>
        <w:t>Academic Writing</w:t>
      </w:r>
      <w:bookmarkEnd w:id="22"/>
      <w:bookmarkEnd w:id="23"/>
      <w:r w:rsidRPr="002A794B">
        <w:rPr>
          <w:rFonts w:ascii="Arial" w:eastAsia="Times New Roman" w:hAnsi="Arial" w:cs="Arial"/>
          <w:sz w:val="22"/>
          <w:szCs w:val="22"/>
        </w:rPr>
        <w:t xml:space="preserve"> </w:t>
      </w:r>
    </w:p>
    <w:p w14:paraId="033B4F0B"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Description: </w:t>
      </w:r>
      <w:r w:rsidRPr="002A794B">
        <w:rPr>
          <w:rFonts w:eastAsia="Times New Roman"/>
        </w:rPr>
        <w:t xml:space="preserve">being a university student is all about managing the situation, providing quality work; studying and the things which we need to improve and teach ourselves which will be beneficial in our future both in Personal and Professional life. Our teachers have provided us </w:t>
      </w:r>
      <w:r w:rsidRPr="002A794B">
        <w:rPr>
          <w:rFonts w:eastAsia="Times New Roman"/>
        </w:rPr>
        <w:lastRenderedPageBreak/>
        <w:t xml:space="preserve">with a group assignment and project which we had to complete with our selected teams within the deadline. As the students in my team were extremely intelligent and hardworking, everyone contributed equally and put equal effort. The result was actually pleasing and satisfactory as I look back but there were certain things and situations, I wished I could have handled at that time. </w:t>
      </w:r>
    </w:p>
    <w:p w14:paraId="15540069"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Feelings: </w:t>
      </w:r>
      <w:r w:rsidRPr="002A794B">
        <w:rPr>
          <w:rFonts w:eastAsia="Times New Roman"/>
        </w:rPr>
        <w:t>As the work handled by our teacher was quite difficult and time consuming, we were fully positive regarding the situation along with the positivity and dedicated nature of my team members which has given me hope and strength to complete my task. Even though there was amazing team work, somehow I was struggling to complete the projects as I have little to no knowledge and understanding about Academic writing and the skills which I need to possess to improve my writing (</w:t>
      </w:r>
      <w:proofErr w:type="spellStart"/>
      <w:r w:rsidRPr="002A794B">
        <w:rPr>
          <w:rFonts w:eastAsia="Times New Roman"/>
          <w:color w:val="222222"/>
          <w:highlight w:val="white"/>
        </w:rPr>
        <w:t>Ebadi</w:t>
      </w:r>
      <w:proofErr w:type="spellEnd"/>
      <w:r w:rsidRPr="002A794B">
        <w:rPr>
          <w:rFonts w:eastAsia="Times New Roman"/>
          <w:color w:val="222222"/>
          <w:highlight w:val="white"/>
        </w:rPr>
        <w:t xml:space="preserve"> and Rahimi, 2019)</w:t>
      </w:r>
      <w:r w:rsidRPr="002A794B">
        <w:rPr>
          <w:rFonts w:eastAsia="Times New Roman"/>
        </w:rPr>
        <w:t xml:space="preserve">. The quality of my work was not so satisfying, and I lacked knowledge in Research writing, and other things which will improve my capability. Unable to offer quality work made me feel guilty of the situation but this has helped to not lose hope and focus. Looking back at the time, I am feeling satisfied that I decided to put in the work. </w:t>
      </w:r>
    </w:p>
    <w:p w14:paraId="52A08474"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 xml:space="preserve">the thing which turned satisfying and </w:t>
      </w:r>
      <w:proofErr w:type="spellStart"/>
      <w:r w:rsidRPr="002A794B">
        <w:rPr>
          <w:rFonts w:eastAsia="Times New Roman"/>
        </w:rPr>
        <w:t>favourable</w:t>
      </w:r>
      <w:proofErr w:type="spellEnd"/>
      <w:r w:rsidRPr="002A794B">
        <w:rPr>
          <w:rFonts w:eastAsia="Times New Roman"/>
        </w:rPr>
        <w:t xml:space="preserve"> was the fact that each member of the team has produced quality work within the agreed timeline. But because of my low Academic writing skills I was in a stressful situation. Also, with our careless </w:t>
      </w:r>
      <w:proofErr w:type="spellStart"/>
      <w:r w:rsidRPr="002A794B">
        <w:rPr>
          <w:rFonts w:eastAsia="Times New Roman"/>
        </w:rPr>
        <w:t>behaviour</w:t>
      </w:r>
      <w:proofErr w:type="spellEnd"/>
      <w:r w:rsidRPr="002A794B">
        <w:rPr>
          <w:rFonts w:eastAsia="Times New Roman"/>
        </w:rPr>
        <w:t xml:space="preserve"> we almost missed the deadline of our last submission of assignment (</w:t>
      </w:r>
      <w:r w:rsidRPr="002A794B">
        <w:rPr>
          <w:rFonts w:eastAsia="Times New Roman"/>
          <w:color w:val="222222"/>
          <w:highlight w:val="white"/>
        </w:rPr>
        <w:t xml:space="preserve">Strobl </w:t>
      </w:r>
      <w:r w:rsidRPr="002A794B">
        <w:rPr>
          <w:rFonts w:eastAsia="Times New Roman"/>
          <w:i/>
          <w:color w:val="222222"/>
          <w:highlight w:val="white"/>
        </w:rPr>
        <w:t>et al.,</w:t>
      </w:r>
      <w:r w:rsidRPr="002A794B">
        <w:rPr>
          <w:rFonts w:eastAsia="Times New Roman"/>
          <w:color w:val="222222"/>
          <w:highlight w:val="white"/>
        </w:rPr>
        <w:t xml:space="preserve"> 2019)</w:t>
      </w:r>
      <w:r w:rsidRPr="002A794B">
        <w:rPr>
          <w:rFonts w:eastAsia="Times New Roman"/>
        </w:rPr>
        <w:t xml:space="preserve">.  </w:t>
      </w:r>
    </w:p>
    <w:p w14:paraId="73062B7B"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Analysis, </w:t>
      </w:r>
      <w:r w:rsidRPr="002A794B">
        <w:rPr>
          <w:rFonts w:eastAsia="Times New Roman"/>
        </w:rPr>
        <w:t xml:space="preserve">even though the situation was tough and my lack of knowledge in Academic writing, I have given my best in that work along with my team who were extremely talented, and helpful. I have discovered that asking for help from teachers and enhancing knowledge and understanding from various social media platforms will leave an effective and beneficial impact on us for the long term. </w:t>
      </w:r>
    </w:p>
    <w:p w14:paraId="4EBF099D"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Conclusion, </w:t>
      </w:r>
      <w:r w:rsidRPr="002A794B">
        <w:rPr>
          <w:rFonts w:eastAsia="Times New Roman"/>
        </w:rPr>
        <w:t>I have learned the importance of group work and the advantages to improve the Academic writing skills which not only help us in our Academic life, but it will be very beneficial for us in our future and for office related work. Academic skills not only improve our writing skills but it will also enhance our personality, and our overall performance and presentations (</w:t>
      </w:r>
      <w:r w:rsidRPr="002A794B">
        <w:rPr>
          <w:rFonts w:eastAsia="Times New Roman"/>
          <w:color w:val="222222"/>
          <w:highlight w:val="white"/>
        </w:rPr>
        <w:t xml:space="preserve">Li </w:t>
      </w:r>
      <w:r w:rsidRPr="002A794B">
        <w:rPr>
          <w:rFonts w:eastAsia="Times New Roman"/>
          <w:i/>
          <w:color w:val="222222"/>
          <w:highlight w:val="white"/>
        </w:rPr>
        <w:t>et al.,</w:t>
      </w:r>
      <w:r w:rsidRPr="002A794B">
        <w:rPr>
          <w:rFonts w:eastAsia="Times New Roman"/>
          <w:color w:val="222222"/>
          <w:highlight w:val="white"/>
        </w:rPr>
        <w:t xml:space="preserve"> 2020)</w:t>
      </w:r>
      <w:r w:rsidRPr="002A794B">
        <w:rPr>
          <w:rFonts w:eastAsia="Times New Roman"/>
        </w:rPr>
        <w:t xml:space="preserve">. I need to improve my writing skills and to offer quality and eye-catching work and the importance of challenging the situation. </w:t>
      </w:r>
    </w:p>
    <w:p w14:paraId="11E0B6A9" w14:textId="77777777" w:rsidR="004934C9" w:rsidRPr="002A794B" w:rsidRDefault="004934C9" w:rsidP="004934C9">
      <w:pPr>
        <w:spacing w:line="360" w:lineRule="auto"/>
        <w:rPr>
          <w:rFonts w:ascii="Arial" w:hAnsi="Arial" w:cs="Arial"/>
          <w:lang w:val="en-US"/>
        </w:rPr>
      </w:pPr>
    </w:p>
    <w:p w14:paraId="74CC3713" w14:textId="77777777" w:rsidR="004934C9" w:rsidRPr="002A794B" w:rsidRDefault="004934C9" w:rsidP="004934C9">
      <w:pPr>
        <w:spacing w:line="360" w:lineRule="auto"/>
        <w:rPr>
          <w:rFonts w:ascii="Arial" w:hAnsi="Arial" w:cs="Arial"/>
          <w:lang w:val="en-US"/>
        </w:rPr>
      </w:pPr>
    </w:p>
    <w:p w14:paraId="5969D142" w14:textId="77777777" w:rsidR="004934C9" w:rsidRPr="002A794B" w:rsidRDefault="004934C9" w:rsidP="004934C9">
      <w:pPr>
        <w:pStyle w:val="Normal1"/>
        <w:spacing w:line="360" w:lineRule="auto"/>
        <w:jc w:val="both"/>
        <w:rPr>
          <w:rFonts w:eastAsia="Times New Roman"/>
          <w:b/>
        </w:rPr>
      </w:pPr>
      <w:r w:rsidRPr="002A794B">
        <w:rPr>
          <w:rFonts w:eastAsia="Times New Roman"/>
          <w:b/>
        </w:rPr>
        <w:t xml:space="preserve">Action Plan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934C9" w:rsidRPr="002A794B" w14:paraId="1CD76BEC" w14:textId="77777777" w:rsidTr="00570AA5">
        <w:trPr>
          <w:cantSplit/>
          <w:tblHeader/>
          <w:jc w:val="center"/>
        </w:trPr>
        <w:tc>
          <w:tcPr>
            <w:tcW w:w="1872" w:type="dxa"/>
            <w:shd w:val="clear" w:color="auto" w:fill="auto"/>
            <w:tcMar>
              <w:top w:w="100" w:type="dxa"/>
              <w:left w:w="100" w:type="dxa"/>
              <w:bottom w:w="100" w:type="dxa"/>
              <w:right w:w="100" w:type="dxa"/>
            </w:tcMar>
          </w:tcPr>
          <w:p w14:paraId="4B8DA678"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lastRenderedPageBreak/>
              <w:t xml:space="preserve">Objectives </w:t>
            </w:r>
          </w:p>
        </w:tc>
        <w:tc>
          <w:tcPr>
            <w:tcW w:w="1872" w:type="dxa"/>
            <w:shd w:val="clear" w:color="auto" w:fill="auto"/>
            <w:tcMar>
              <w:top w:w="100" w:type="dxa"/>
              <w:left w:w="100" w:type="dxa"/>
              <w:bottom w:w="100" w:type="dxa"/>
              <w:right w:w="100" w:type="dxa"/>
            </w:tcMar>
          </w:tcPr>
          <w:p w14:paraId="14382D1A"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How to Further Develop it </w:t>
            </w:r>
          </w:p>
        </w:tc>
        <w:tc>
          <w:tcPr>
            <w:tcW w:w="1872" w:type="dxa"/>
            <w:shd w:val="clear" w:color="auto" w:fill="auto"/>
            <w:tcMar>
              <w:top w:w="100" w:type="dxa"/>
              <w:left w:w="100" w:type="dxa"/>
              <w:bottom w:w="100" w:type="dxa"/>
              <w:right w:w="100" w:type="dxa"/>
            </w:tcMar>
          </w:tcPr>
          <w:p w14:paraId="4A26FA50"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Success Criteria </w:t>
            </w:r>
          </w:p>
        </w:tc>
        <w:tc>
          <w:tcPr>
            <w:tcW w:w="1872" w:type="dxa"/>
            <w:shd w:val="clear" w:color="auto" w:fill="auto"/>
            <w:tcMar>
              <w:top w:w="100" w:type="dxa"/>
              <w:left w:w="100" w:type="dxa"/>
              <w:bottom w:w="100" w:type="dxa"/>
              <w:right w:w="100" w:type="dxa"/>
            </w:tcMar>
          </w:tcPr>
          <w:p w14:paraId="545DADEC"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Time Frame </w:t>
            </w:r>
          </w:p>
        </w:tc>
        <w:tc>
          <w:tcPr>
            <w:tcW w:w="1872" w:type="dxa"/>
            <w:shd w:val="clear" w:color="auto" w:fill="auto"/>
            <w:tcMar>
              <w:top w:w="100" w:type="dxa"/>
              <w:left w:w="100" w:type="dxa"/>
              <w:bottom w:w="100" w:type="dxa"/>
              <w:right w:w="100" w:type="dxa"/>
            </w:tcMar>
          </w:tcPr>
          <w:p w14:paraId="28E60EED"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Resources </w:t>
            </w:r>
          </w:p>
        </w:tc>
      </w:tr>
      <w:tr w:rsidR="004934C9" w:rsidRPr="002A794B" w14:paraId="15140A29" w14:textId="77777777" w:rsidTr="00570AA5">
        <w:trPr>
          <w:cantSplit/>
          <w:tblHeader/>
          <w:jc w:val="center"/>
        </w:trPr>
        <w:tc>
          <w:tcPr>
            <w:tcW w:w="1872" w:type="dxa"/>
            <w:shd w:val="clear" w:color="auto" w:fill="auto"/>
            <w:tcMar>
              <w:top w:w="100" w:type="dxa"/>
              <w:left w:w="100" w:type="dxa"/>
              <w:bottom w:w="100" w:type="dxa"/>
              <w:right w:w="100" w:type="dxa"/>
            </w:tcMar>
          </w:tcPr>
          <w:p w14:paraId="0F53FDB3"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To improve academic writing </w:t>
            </w:r>
          </w:p>
        </w:tc>
        <w:tc>
          <w:tcPr>
            <w:tcW w:w="1872" w:type="dxa"/>
            <w:shd w:val="clear" w:color="auto" w:fill="auto"/>
            <w:tcMar>
              <w:top w:w="100" w:type="dxa"/>
              <w:left w:w="100" w:type="dxa"/>
              <w:bottom w:w="100" w:type="dxa"/>
              <w:right w:w="100" w:type="dxa"/>
            </w:tcMar>
          </w:tcPr>
          <w:p w14:paraId="24388203"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Improving an Academic writing and skills can be done by following simple steps such as Using an Active voice, examining the structure of the sentence and applying the vocabulary that one knows and understand. </w:t>
            </w:r>
          </w:p>
        </w:tc>
        <w:tc>
          <w:tcPr>
            <w:tcW w:w="1872" w:type="dxa"/>
            <w:shd w:val="clear" w:color="auto" w:fill="auto"/>
            <w:tcMar>
              <w:top w:w="100" w:type="dxa"/>
              <w:left w:w="100" w:type="dxa"/>
              <w:bottom w:w="100" w:type="dxa"/>
              <w:right w:w="100" w:type="dxa"/>
            </w:tcMar>
          </w:tcPr>
          <w:p w14:paraId="26E07998"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Developing Academic writing will be helpful in multiple areas of life both in Academic and Professional, where I will be able to present quality work and presentation along with writing work unrelated mails. </w:t>
            </w:r>
          </w:p>
        </w:tc>
        <w:tc>
          <w:tcPr>
            <w:tcW w:w="1872" w:type="dxa"/>
            <w:shd w:val="clear" w:color="auto" w:fill="auto"/>
            <w:tcMar>
              <w:top w:w="100" w:type="dxa"/>
              <w:left w:w="100" w:type="dxa"/>
              <w:bottom w:w="100" w:type="dxa"/>
              <w:right w:w="100" w:type="dxa"/>
            </w:tcMar>
          </w:tcPr>
          <w:p w14:paraId="0CA58128"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  4 months </w:t>
            </w:r>
          </w:p>
        </w:tc>
        <w:tc>
          <w:tcPr>
            <w:tcW w:w="1872" w:type="dxa"/>
            <w:shd w:val="clear" w:color="auto" w:fill="auto"/>
            <w:tcMar>
              <w:top w:w="100" w:type="dxa"/>
              <w:left w:w="100" w:type="dxa"/>
              <w:bottom w:w="100" w:type="dxa"/>
              <w:right w:w="100" w:type="dxa"/>
            </w:tcMar>
          </w:tcPr>
          <w:p w14:paraId="44589334"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Internet, Grammar &amp; Vocabulary books, Tutors and Reading various novels and books will help in developing Academic writing skills. </w:t>
            </w:r>
          </w:p>
        </w:tc>
      </w:tr>
    </w:tbl>
    <w:p w14:paraId="3CD67952" w14:textId="77777777" w:rsidR="004934C9" w:rsidRPr="002A794B" w:rsidRDefault="004934C9" w:rsidP="004934C9">
      <w:pPr>
        <w:pStyle w:val="Normal1"/>
        <w:spacing w:line="360" w:lineRule="auto"/>
        <w:jc w:val="both"/>
        <w:rPr>
          <w:rFonts w:eastAsia="Times New Roman"/>
          <w:b/>
        </w:rPr>
      </w:pPr>
    </w:p>
    <w:p w14:paraId="0AF921FF" w14:textId="77777777" w:rsidR="004934C9" w:rsidRPr="002A794B" w:rsidRDefault="004934C9" w:rsidP="004934C9">
      <w:pPr>
        <w:pStyle w:val="Heading1"/>
        <w:rPr>
          <w:rFonts w:ascii="Arial" w:hAnsi="Arial" w:cs="Arial"/>
          <w:sz w:val="22"/>
          <w:szCs w:val="22"/>
        </w:rPr>
      </w:pPr>
      <w:bookmarkStart w:id="24" w:name="_lnkkyhvcu9pf" w:colFirst="0" w:colLast="0"/>
      <w:bookmarkStart w:id="25" w:name="_Toc123996309"/>
      <w:bookmarkStart w:id="26" w:name="_Toc124019508"/>
      <w:bookmarkEnd w:id="24"/>
      <w:r w:rsidRPr="002A794B">
        <w:rPr>
          <w:rFonts w:ascii="Arial" w:eastAsia="Times New Roman" w:hAnsi="Arial" w:cs="Arial"/>
          <w:sz w:val="22"/>
          <w:szCs w:val="22"/>
        </w:rPr>
        <w:t>Public speaking and giving presentation:</w:t>
      </w:r>
      <w:bookmarkEnd w:id="25"/>
      <w:bookmarkEnd w:id="26"/>
    </w:p>
    <w:p w14:paraId="1299F9FF"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Description, </w:t>
      </w:r>
      <w:r w:rsidRPr="002A794B">
        <w:rPr>
          <w:rFonts w:eastAsia="Times New Roman"/>
        </w:rPr>
        <w:t>Our University was running a Debate program where everyone had to participate individually. Teachers have given us topics which we need to prepare for our debate program which was quite tough but a controversial topic which I have quite good knowledge and understanding about (</w:t>
      </w:r>
      <w:r w:rsidRPr="002A794B">
        <w:rPr>
          <w:rFonts w:eastAsia="Times New Roman"/>
          <w:color w:val="222222"/>
          <w:highlight w:val="white"/>
        </w:rPr>
        <w:t>Ivanova</w:t>
      </w:r>
      <w:r w:rsidRPr="002A794B">
        <w:rPr>
          <w:rFonts w:eastAsia="Times New Roman"/>
          <w:i/>
          <w:color w:val="222222"/>
          <w:highlight w:val="white"/>
        </w:rPr>
        <w:t xml:space="preserve"> et al</w:t>
      </w:r>
      <w:r w:rsidRPr="002A794B">
        <w:rPr>
          <w:rFonts w:eastAsia="Times New Roman"/>
          <w:color w:val="222222"/>
          <w:highlight w:val="white"/>
        </w:rPr>
        <w:t>., 2020)</w:t>
      </w:r>
      <w:r w:rsidRPr="002A794B">
        <w:rPr>
          <w:rFonts w:eastAsia="Times New Roman"/>
        </w:rPr>
        <w:t xml:space="preserve">. I was truly focused and have a clear trust within myself related to the debate program which I am participating in. </w:t>
      </w:r>
    </w:p>
    <w:p w14:paraId="3818749E"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Feelings, </w:t>
      </w:r>
      <w:r w:rsidRPr="002A794B">
        <w:rPr>
          <w:rFonts w:eastAsia="Times New Roman"/>
        </w:rPr>
        <w:t xml:space="preserve">Even though participating in Debate competition is very interesting for me where I can showcase my capability, I was unsure of my public speaking skills and the quality I apply in my work. The situation was quite terrifying as the day of the competition was coming near. Thinking about that situation I am feeling satisfied with the effort and dedication which I put into my work. </w:t>
      </w:r>
    </w:p>
    <w:p w14:paraId="1D3EA818"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Evaluation, </w:t>
      </w:r>
      <w:r w:rsidRPr="002A794B">
        <w:rPr>
          <w:rFonts w:eastAsia="Times New Roman"/>
        </w:rPr>
        <w:t>even though I was lacking in some areas of my life, I gave my best in the competition along with some valid presentations and ideas related to that matter. All thanks go to my friends and teachers for helping and guiding me and making me trust me. Even though my work was satisfactory and my creativity which I presented in the competition, I failed to show my inner confidence which is extremely compulsory while showcasing your work on such a big platform (</w:t>
      </w:r>
      <w:proofErr w:type="spellStart"/>
      <w:r w:rsidRPr="002A794B">
        <w:rPr>
          <w:rFonts w:eastAsia="Times New Roman"/>
          <w:color w:val="222222"/>
          <w:highlight w:val="white"/>
        </w:rPr>
        <w:t>Dahana</w:t>
      </w:r>
      <w:proofErr w:type="spellEnd"/>
      <w:r w:rsidRPr="002A794B">
        <w:rPr>
          <w:rFonts w:eastAsia="Times New Roman"/>
          <w:color w:val="222222"/>
          <w:highlight w:val="white"/>
        </w:rPr>
        <w:t>, 2020)</w:t>
      </w:r>
      <w:r w:rsidRPr="002A794B">
        <w:rPr>
          <w:rFonts w:eastAsia="Times New Roman"/>
        </w:rPr>
        <w:t xml:space="preserve">. </w:t>
      </w:r>
    </w:p>
    <w:p w14:paraId="07C35A44" w14:textId="77777777" w:rsidR="004934C9" w:rsidRPr="002A794B" w:rsidRDefault="004934C9" w:rsidP="004934C9">
      <w:pPr>
        <w:pStyle w:val="Normal1"/>
        <w:spacing w:line="360" w:lineRule="auto"/>
        <w:jc w:val="both"/>
        <w:rPr>
          <w:rFonts w:eastAsia="Times New Roman"/>
        </w:rPr>
      </w:pPr>
      <w:r w:rsidRPr="002A794B">
        <w:rPr>
          <w:rFonts w:eastAsia="Times New Roman"/>
          <w:b/>
          <w:i/>
        </w:rPr>
        <w:lastRenderedPageBreak/>
        <w:t xml:space="preserve">Analysis, </w:t>
      </w:r>
      <w:r w:rsidRPr="002A794B">
        <w:rPr>
          <w:rFonts w:eastAsia="Times New Roman"/>
        </w:rPr>
        <w:t>I think the work which I have done was completely satisfying and pretty good to look at because of my hard work and good amount of knowledge of the given topic, along with my friends and teachers who have played a great role when it comes to guiding and teaching me during the process (</w:t>
      </w:r>
      <w:r w:rsidRPr="002A794B">
        <w:rPr>
          <w:rFonts w:eastAsia="Times New Roman"/>
          <w:color w:val="222222"/>
          <w:highlight w:val="white"/>
        </w:rPr>
        <w:t>Yaacob</w:t>
      </w:r>
      <w:r w:rsidRPr="002A794B">
        <w:rPr>
          <w:rFonts w:eastAsia="Times New Roman"/>
          <w:i/>
          <w:color w:val="222222"/>
          <w:highlight w:val="white"/>
        </w:rPr>
        <w:t xml:space="preserve"> et al</w:t>
      </w:r>
      <w:r w:rsidRPr="002A794B">
        <w:rPr>
          <w:rFonts w:eastAsia="Times New Roman"/>
          <w:color w:val="222222"/>
          <w:highlight w:val="white"/>
        </w:rPr>
        <w:t>., 2021)</w:t>
      </w:r>
      <w:r w:rsidRPr="002A794B">
        <w:rPr>
          <w:rFonts w:eastAsia="Times New Roman"/>
        </w:rPr>
        <w:t xml:space="preserve">. In my opinion having faith in yourself and the confidence we need to possess while doing presentation work and public speaking is a must in order to bring some positive changes in our life. </w:t>
      </w:r>
    </w:p>
    <w:p w14:paraId="6C6AA95C" w14:textId="77777777" w:rsidR="004934C9" w:rsidRPr="002A794B" w:rsidRDefault="004934C9" w:rsidP="004934C9">
      <w:pPr>
        <w:pStyle w:val="Normal1"/>
        <w:spacing w:line="360" w:lineRule="auto"/>
        <w:jc w:val="both"/>
        <w:rPr>
          <w:rFonts w:eastAsia="Times New Roman"/>
        </w:rPr>
      </w:pPr>
      <w:r w:rsidRPr="002A794B">
        <w:rPr>
          <w:rFonts w:eastAsia="Times New Roman"/>
          <w:b/>
          <w:i/>
        </w:rPr>
        <w:t xml:space="preserve">Conclusion, </w:t>
      </w:r>
      <w:r w:rsidRPr="002A794B">
        <w:rPr>
          <w:rFonts w:eastAsia="Times New Roman"/>
        </w:rPr>
        <w:t xml:space="preserve">from that situation I have learned multiple beneficial things like the importance of boosting one's potentiality and grabbing utmost ideas and knowledge from various sources and developing public speaking skills for a long run in an Academic and Professional field. Sometimes all we need to have is self-faith, focus and dedication to our work even if the situation and surroundings are not so favorable for us. </w:t>
      </w:r>
    </w:p>
    <w:p w14:paraId="52F01346" w14:textId="77777777" w:rsidR="004934C9" w:rsidRPr="002A794B" w:rsidRDefault="004934C9" w:rsidP="004934C9">
      <w:pPr>
        <w:pStyle w:val="Normal1"/>
        <w:spacing w:line="360" w:lineRule="auto"/>
        <w:jc w:val="both"/>
        <w:rPr>
          <w:rFonts w:eastAsia="Times New Roman"/>
          <w:b/>
        </w:rPr>
      </w:pPr>
      <w:r w:rsidRPr="002A794B">
        <w:rPr>
          <w:rFonts w:eastAsia="Times New Roman"/>
          <w:b/>
        </w:rPr>
        <w:t xml:space="preserve">Action Plan </w:t>
      </w:r>
    </w:p>
    <w:tbl>
      <w:tblPr>
        <w:tblW w:w="93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145"/>
        <w:gridCol w:w="2040"/>
        <w:gridCol w:w="1395"/>
        <w:gridCol w:w="1860"/>
      </w:tblGrid>
      <w:tr w:rsidR="004934C9" w:rsidRPr="002A794B" w14:paraId="26C68D33" w14:textId="77777777" w:rsidTr="00570AA5">
        <w:trPr>
          <w:cantSplit/>
          <w:tblHeader/>
          <w:jc w:val="center"/>
        </w:trPr>
        <w:tc>
          <w:tcPr>
            <w:tcW w:w="1860" w:type="dxa"/>
            <w:shd w:val="clear" w:color="auto" w:fill="auto"/>
            <w:tcMar>
              <w:top w:w="100" w:type="dxa"/>
              <w:left w:w="100" w:type="dxa"/>
              <w:bottom w:w="100" w:type="dxa"/>
              <w:right w:w="100" w:type="dxa"/>
            </w:tcMar>
          </w:tcPr>
          <w:p w14:paraId="5F205126"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Objectives </w:t>
            </w:r>
          </w:p>
        </w:tc>
        <w:tc>
          <w:tcPr>
            <w:tcW w:w="2145" w:type="dxa"/>
            <w:shd w:val="clear" w:color="auto" w:fill="auto"/>
            <w:tcMar>
              <w:top w:w="100" w:type="dxa"/>
              <w:left w:w="100" w:type="dxa"/>
              <w:bottom w:w="100" w:type="dxa"/>
              <w:right w:w="100" w:type="dxa"/>
            </w:tcMar>
          </w:tcPr>
          <w:p w14:paraId="75D60E25"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How to Further Develop it </w:t>
            </w:r>
          </w:p>
        </w:tc>
        <w:tc>
          <w:tcPr>
            <w:tcW w:w="2040" w:type="dxa"/>
            <w:shd w:val="clear" w:color="auto" w:fill="auto"/>
            <w:tcMar>
              <w:top w:w="100" w:type="dxa"/>
              <w:left w:w="100" w:type="dxa"/>
              <w:bottom w:w="100" w:type="dxa"/>
              <w:right w:w="100" w:type="dxa"/>
            </w:tcMar>
          </w:tcPr>
          <w:p w14:paraId="2FE99E7F"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Success Criteria </w:t>
            </w:r>
          </w:p>
        </w:tc>
        <w:tc>
          <w:tcPr>
            <w:tcW w:w="1395" w:type="dxa"/>
            <w:shd w:val="clear" w:color="auto" w:fill="auto"/>
            <w:tcMar>
              <w:top w:w="100" w:type="dxa"/>
              <w:left w:w="100" w:type="dxa"/>
              <w:bottom w:w="100" w:type="dxa"/>
              <w:right w:w="100" w:type="dxa"/>
            </w:tcMar>
          </w:tcPr>
          <w:p w14:paraId="30724E1F"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Time Frame </w:t>
            </w:r>
          </w:p>
        </w:tc>
        <w:tc>
          <w:tcPr>
            <w:tcW w:w="1860" w:type="dxa"/>
            <w:shd w:val="clear" w:color="auto" w:fill="auto"/>
            <w:tcMar>
              <w:top w:w="100" w:type="dxa"/>
              <w:left w:w="100" w:type="dxa"/>
              <w:bottom w:w="100" w:type="dxa"/>
              <w:right w:w="100" w:type="dxa"/>
            </w:tcMar>
          </w:tcPr>
          <w:p w14:paraId="2C2BC8E4" w14:textId="77777777" w:rsidR="004934C9" w:rsidRPr="002A794B" w:rsidRDefault="004934C9" w:rsidP="00570AA5">
            <w:pPr>
              <w:pStyle w:val="Normal1"/>
              <w:widowControl w:val="0"/>
              <w:spacing w:line="360" w:lineRule="auto"/>
              <w:jc w:val="both"/>
              <w:rPr>
                <w:rFonts w:eastAsia="Times New Roman"/>
                <w:b/>
              </w:rPr>
            </w:pPr>
            <w:r w:rsidRPr="002A794B">
              <w:rPr>
                <w:rFonts w:eastAsia="Times New Roman"/>
                <w:b/>
              </w:rPr>
              <w:t xml:space="preserve">Resources </w:t>
            </w:r>
          </w:p>
        </w:tc>
      </w:tr>
      <w:tr w:rsidR="004934C9" w:rsidRPr="002A794B" w14:paraId="6C509412" w14:textId="77777777" w:rsidTr="00570AA5">
        <w:trPr>
          <w:cantSplit/>
          <w:tblHeader/>
          <w:jc w:val="center"/>
        </w:trPr>
        <w:tc>
          <w:tcPr>
            <w:tcW w:w="1860" w:type="dxa"/>
            <w:shd w:val="clear" w:color="auto" w:fill="auto"/>
            <w:tcMar>
              <w:top w:w="100" w:type="dxa"/>
              <w:left w:w="100" w:type="dxa"/>
              <w:bottom w:w="100" w:type="dxa"/>
              <w:right w:w="100" w:type="dxa"/>
            </w:tcMar>
          </w:tcPr>
          <w:p w14:paraId="2A23A41D"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To improve public speaking and giving presentation skills </w:t>
            </w:r>
          </w:p>
        </w:tc>
        <w:tc>
          <w:tcPr>
            <w:tcW w:w="2145" w:type="dxa"/>
            <w:shd w:val="clear" w:color="auto" w:fill="auto"/>
            <w:tcMar>
              <w:top w:w="100" w:type="dxa"/>
              <w:left w:w="100" w:type="dxa"/>
              <w:bottom w:w="100" w:type="dxa"/>
              <w:right w:w="100" w:type="dxa"/>
            </w:tcMar>
          </w:tcPr>
          <w:p w14:paraId="345BA40F"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It's important to understand and know your audience before preparing for the speech  along with multiple practices will better the performance, also connecting with the audience with one's personal and interesting stories will helps in building Public speaking and giving presentation skills </w:t>
            </w:r>
          </w:p>
        </w:tc>
        <w:tc>
          <w:tcPr>
            <w:tcW w:w="2040" w:type="dxa"/>
            <w:shd w:val="clear" w:color="auto" w:fill="auto"/>
            <w:tcMar>
              <w:top w:w="100" w:type="dxa"/>
              <w:left w:w="100" w:type="dxa"/>
              <w:bottom w:w="100" w:type="dxa"/>
              <w:right w:w="100" w:type="dxa"/>
            </w:tcMar>
          </w:tcPr>
          <w:p w14:paraId="3AB19DC7"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By developing the public speaking and giving presentation skills, </w:t>
            </w:r>
            <w:proofErr w:type="spellStart"/>
            <w:r w:rsidRPr="002A794B">
              <w:rPr>
                <w:rFonts w:eastAsia="Times New Roman"/>
              </w:rPr>
              <w:t>i</w:t>
            </w:r>
            <w:proofErr w:type="spellEnd"/>
            <w:r w:rsidRPr="002A794B">
              <w:rPr>
                <w:rFonts w:eastAsia="Times New Roman"/>
              </w:rPr>
              <w:t xml:space="preserve"> will be able to provide my understanding and work with full confidence also enhance my communication skills and critical thinking </w:t>
            </w:r>
          </w:p>
        </w:tc>
        <w:tc>
          <w:tcPr>
            <w:tcW w:w="1395" w:type="dxa"/>
            <w:shd w:val="clear" w:color="auto" w:fill="auto"/>
            <w:tcMar>
              <w:top w:w="100" w:type="dxa"/>
              <w:left w:w="100" w:type="dxa"/>
              <w:bottom w:w="100" w:type="dxa"/>
              <w:right w:w="100" w:type="dxa"/>
            </w:tcMar>
          </w:tcPr>
          <w:p w14:paraId="4AFEBC53"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 6 months  </w:t>
            </w:r>
          </w:p>
        </w:tc>
        <w:tc>
          <w:tcPr>
            <w:tcW w:w="1860" w:type="dxa"/>
            <w:shd w:val="clear" w:color="auto" w:fill="auto"/>
            <w:tcMar>
              <w:top w:w="100" w:type="dxa"/>
              <w:left w:w="100" w:type="dxa"/>
              <w:bottom w:w="100" w:type="dxa"/>
              <w:right w:w="100" w:type="dxa"/>
            </w:tcMar>
          </w:tcPr>
          <w:p w14:paraId="298B9E9C" w14:textId="77777777" w:rsidR="004934C9" w:rsidRPr="002A794B" w:rsidRDefault="004934C9" w:rsidP="00570AA5">
            <w:pPr>
              <w:pStyle w:val="Normal1"/>
              <w:widowControl w:val="0"/>
              <w:spacing w:line="360" w:lineRule="auto"/>
              <w:jc w:val="both"/>
              <w:rPr>
                <w:rFonts w:eastAsia="Times New Roman"/>
              </w:rPr>
            </w:pPr>
            <w:r w:rsidRPr="002A794B">
              <w:rPr>
                <w:rFonts w:eastAsia="Times New Roman"/>
              </w:rPr>
              <w:t xml:space="preserve">TED Talks, The public speaking projects, watching multiple Blogs and videos related to Public speaking skills and improvements. </w:t>
            </w:r>
          </w:p>
        </w:tc>
      </w:tr>
    </w:tbl>
    <w:p w14:paraId="6A4D68BA" w14:textId="77777777" w:rsidR="004934C9" w:rsidRPr="002A794B" w:rsidRDefault="004934C9" w:rsidP="004934C9">
      <w:pPr>
        <w:spacing w:line="360" w:lineRule="auto"/>
        <w:rPr>
          <w:rFonts w:ascii="Arial" w:hAnsi="Arial" w:cs="Arial"/>
        </w:rPr>
      </w:pPr>
    </w:p>
    <w:p w14:paraId="36B7A0E1" w14:textId="77777777" w:rsidR="004934C9" w:rsidRPr="002A794B" w:rsidRDefault="004934C9" w:rsidP="004934C9">
      <w:pPr>
        <w:spacing w:line="360" w:lineRule="auto"/>
        <w:rPr>
          <w:rFonts w:ascii="Arial" w:hAnsi="Arial" w:cs="Arial"/>
        </w:rPr>
      </w:pPr>
    </w:p>
    <w:p w14:paraId="3DA3B480" w14:textId="77777777" w:rsidR="004934C9" w:rsidRPr="002A794B" w:rsidRDefault="004934C9" w:rsidP="004934C9">
      <w:pPr>
        <w:spacing w:line="360" w:lineRule="auto"/>
        <w:rPr>
          <w:rFonts w:ascii="Arial" w:hAnsi="Arial" w:cs="Arial"/>
        </w:rPr>
      </w:pPr>
    </w:p>
    <w:p w14:paraId="4C506765" w14:textId="77777777" w:rsidR="004934C9" w:rsidRPr="002A794B" w:rsidRDefault="004934C9" w:rsidP="004934C9">
      <w:pPr>
        <w:spacing w:line="360" w:lineRule="auto"/>
        <w:rPr>
          <w:rFonts w:ascii="Arial" w:hAnsi="Arial" w:cs="Arial"/>
        </w:rPr>
      </w:pPr>
    </w:p>
    <w:p w14:paraId="439B5FD0" w14:textId="77777777" w:rsidR="004934C9" w:rsidRPr="002A794B" w:rsidRDefault="004934C9" w:rsidP="004934C9">
      <w:pPr>
        <w:pStyle w:val="Heading1"/>
        <w:rPr>
          <w:rFonts w:ascii="Arial" w:eastAsia="Times New Roman" w:hAnsi="Arial" w:cs="Arial"/>
          <w:b/>
          <w:sz w:val="22"/>
          <w:szCs w:val="22"/>
        </w:rPr>
      </w:pPr>
      <w:bookmarkStart w:id="27" w:name="_Toc123996310"/>
      <w:bookmarkStart w:id="28" w:name="_Toc124019509"/>
      <w:r w:rsidRPr="002A794B">
        <w:rPr>
          <w:rFonts w:ascii="Arial" w:eastAsia="Times New Roman" w:hAnsi="Arial" w:cs="Arial"/>
          <w:sz w:val="22"/>
          <w:szCs w:val="22"/>
        </w:rPr>
        <w:lastRenderedPageBreak/>
        <w:t>Conclusion</w:t>
      </w:r>
      <w:bookmarkEnd w:id="27"/>
      <w:bookmarkEnd w:id="28"/>
      <w:r w:rsidRPr="002A794B">
        <w:rPr>
          <w:rFonts w:ascii="Arial" w:eastAsia="Times New Roman" w:hAnsi="Arial" w:cs="Arial"/>
          <w:sz w:val="22"/>
          <w:szCs w:val="22"/>
        </w:rPr>
        <w:t xml:space="preserve"> </w:t>
      </w:r>
    </w:p>
    <w:p w14:paraId="3AB78B66" w14:textId="77777777" w:rsidR="004934C9" w:rsidRPr="002A794B" w:rsidRDefault="004934C9" w:rsidP="004934C9">
      <w:pPr>
        <w:spacing w:line="360" w:lineRule="auto"/>
        <w:rPr>
          <w:rFonts w:ascii="Arial" w:eastAsia="Times New Roman" w:hAnsi="Arial" w:cs="Arial"/>
        </w:rPr>
      </w:pPr>
      <w:r w:rsidRPr="002A794B">
        <w:rPr>
          <w:rFonts w:ascii="Arial" w:eastAsia="Times New Roman" w:hAnsi="Arial" w:cs="Arial"/>
        </w:rPr>
        <w:t>The report focuses on various Academic and Employment skills that the individual needs to develop in order to bring positiveness and self-belief within themselves along with various skills which the individual needs to develop in order to get better results in their Academic and Professional life. Developing and acknowledging one's potentiality and skills is one of the vital steps to overcome difficulties and to pave the way to a successful life and career. This study helps the students to understand their capability along with the steps to develop one's skills with the help of Gibbs Reflective model and the examples from my own experiences.</w:t>
      </w:r>
    </w:p>
    <w:p w14:paraId="2E6BA3EB" w14:textId="77777777" w:rsidR="004934C9" w:rsidRPr="002A794B" w:rsidRDefault="004934C9" w:rsidP="004934C9">
      <w:pPr>
        <w:spacing w:line="360" w:lineRule="auto"/>
        <w:rPr>
          <w:rFonts w:ascii="Arial" w:eastAsia="Times New Roman" w:hAnsi="Arial" w:cs="Arial"/>
        </w:rPr>
      </w:pPr>
    </w:p>
    <w:p w14:paraId="727C3C5E" w14:textId="77777777" w:rsidR="004934C9" w:rsidRPr="002A794B" w:rsidRDefault="004934C9" w:rsidP="004934C9">
      <w:pPr>
        <w:spacing w:line="360" w:lineRule="auto"/>
        <w:rPr>
          <w:rFonts w:ascii="Arial" w:eastAsia="Times New Roman" w:hAnsi="Arial" w:cs="Arial"/>
        </w:rPr>
      </w:pPr>
    </w:p>
    <w:p w14:paraId="2324E5B9" w14:textId="77777777" w:rsidR="004934C9" w:rsidRPr="002A794B" w:rsidRDefault="004934C9" w:rsidP="004934C9">
      <w:pPr>
        <w:spacing w:line="360" w:lineRule="auto"/>
        <w:rPr>
          <w:rFonts w:ascii="Arial" w:eastAsia="Times New Roman" w:hAnsi="Arial" w:cs="Arial"/>
        </w:rPr>
      </w:pPr>
    </w:p>
    <w:p w14:paraId="598DC28C" w14:textId="77777777" w:rsidR="004934C9" w:rsidRPr="002A794B" w:rsidRDefault="004934C9" w:rsidP="004934C9">
      <w:pPr>
        <w:spacing w:line="360" w:lineRule="auto"/>
        <w:rPr>
          <w:rFonts w:ascii="Arial" w:eastAsia="Times New Roman" w:hAnsi="Arial" w:cs="Arial"/>
        </w:rPr>
      </w:pPr>
    </w:p>
    <w:p w14:paraId="2E6D549E" w14:textId="77777777" w:rsidR="004934C9" w:rsidRPr="002A794B" w:rsidRDefault="004934C9" w:rsidP="004934C9">
      <w:pPr>
        <w:spacing w:line="360" w:lineRule="auto"/>
        <w:rPr>
          <w:rFonts w:ascii="Arial" w:eastAsia="Times New Roman" w:hAnsi="Arial" w:cs="Arial"/>
        </w:rPr>
      </w:pPr>
    </w:p>
    <w:p w14:paraId="3354107C" w14:textId="77777777" w:rsidR="004934C9" w:rsidRPr="002A794B" w:rsidRDefault="004934C9" w:rsidP="004934C9">
      <w:pPr>
        <w:spacing w:line="360" w:lineRule="auto"/>
        <w:rPr>
          <w:rFonts w:ascii="Arial" w:eastAsia="Times New Roman" w:hAnsi="Arial" w:cs="Arial"/>
        </w:rPr>
      </w:pPr>
    </w:p>
    <w:p w14:paraId="3B092BC8" w14:textId="77777777" w:rsidR="004934C9" w:rsidRPr="002A794B" w:rsidRDefault="004934C9" w:rsidP="004934C9">
      <w:pPr>
        <w:spacing w:line="360" w:lineRule="auto"/>
        <w:rPr>
          <w:rFonts w:ascii="Arial" w:eastAsia="Times New Roman" w:hAnsi="Arial" w:cs="Arial"/>
        </w:rPr>
      </w:pPr>
    </w:p>
    <w:p w14:paraId="69E15D1D" w14:textId="77777777" w:rsidR="004934C9" w:rsidRPr="002A794B" w:rsidRDefault="004934C9" w:rsidP="004934C9">
      <w:pPr>
        <w:spacing w:line="360" w:lineRule="auto"/>
        <w:rPr>
          <w:rFonts w:ascii="Arial" w:eastAsia="Times New Roman" w:hAnsi="Arial" w:cs="Arial"/>
        </w:rPr>
      </w:pPr>
    </w:p>
    <w:p w14:paraId="05BE09FD" w14:textId="77777777" w:rsidR="004934C9" w:rsidRPr="002A794B" w:rsidRDefault="004934C9" w:rsidP="004934C9">
      <w:pPr>
        <w:spacing w:line="360" w:lineRule="auto"/>
        <w:rPr>
          <w:rFonts w:ascii="Arial" w:eastAsia="Times New Roman" w:hAnsi="Arial" w:cs="Arial"/>
        </w:rPr>
      </w:pPr>
    </w:p>
    <w:p w14:paraId="6691EA54" w14:textId="77777777" w:rsidR="004934C9" w:rsidRPr="002A794B" w:rsidRDefault="004934C9" w:rsidP="004934C9">
      <w:pPr>
        <w:spacing w:line="360" w:lineRule="auto"/>
        <w:rPr>
          <w:rFonts w:ascii="Arial" w:eastAsia="Times New Roman" w:hAnsi="Arial" w:cs="Arial"/>
        </w:rPr>
      </w:pPr>
    </w:p>
    <w:p w14:paraId="06D773EF" w14:textId="77777777" w:rsidR="004934C9" w:rsidRPr="002A794B" w:rsidRDefault="004934C9" w:rsidP="004934C9">
      <w:pPr>
        <w:spacing w:line="360" w:lineRule="auto"/>
        <w:rPr>
          <w:rFonts w:ascii="Arial" w:eastAsia="Times New Roman" w:hAnsi="Arial" w:cs="Arial"/>
        </w:rPr>
      </w:pPr>
    </w:p>
    <w:p w14:paraId="12873C05" w14:textId="77777777" w:rsidR="004934C9" w:rsidRPr="002A794B" w:rsidRDefault="004934C9" w:rsidP="004934C9">
      <w:pPr>
        <w:spacing w:line="360" w:lineRule="auto"/>
        <w:rPr>
          <w:rFonts w:ascii="Arial" w:eastAsia="Times New Roman" w:hAnsi="Arial" w:cs="Arial"/>
        </w:rPr>
      </w:pPr>
    </w:p>
    <w:p w14:paraId="69163506" w14:textId="77777777" w:rsidR="004934C9" w:rsidRPr="002A794B" w:rsidRDefault="004934C9" w:rsidP="004934C9">
      <w:pPr>
        <w:spacing w:line="360" w:lineRule="auto"/>
        <w:rPr>
          <w:rFonts w:ascii="Arial" w:eastAsia="Times New Roman" w:hAnsi="Arial" w:cs="Arial"/>
        </w:rPr>
      </w:pPr>
    </w:p>
    <w:p w14:paraId="13FD23A3" w14:textId="77777777" w:rsidR="004934C9" w:rsidRPr="002A794B" w:rsidRDefault="004934C9" w:rsidP="004934C9">
      <w:pPr>
        <w:spacing w:line="360" w:lineRule="auto"/>
        <w:rPr>
          <w:rFonts w:ascii="Arial" w:eastAsia="Times New Roman" w:hAnsi="Arial" w:cs="Arial"/>
        </w:rPr>
      </w:pPr>
    </w:p>
    <w:p w14:paraId="714CF2BD" w14:textId="77777777" w:rsidR="004934C9" w:rsidRPr="002A794B" w:rsidRDefault="004934C9" w:rsidP="004934C9">
      <w:pPr>
        <w:spacing w:line="360" w:lineRule="auto"/>
        <w:rPr>
          <w:rFonts w:ascii="Arial" w:eastAsia="Times New Roman" w:hAnsi="Arial" w:cs="Arial"/>
        </w:rPr>
      </w:pPr>
    </w:p>
    <w:p w14:paraId="3009244A" w14:textId="77777777" w:rsidR="004934C9" w:rsidRPr="002A794B" w:rsidRDefault="004934C9" w:rsidP="004934C9">
      <w:pPr>
        <w:spacing w:line="360" w:lineRule="auto"/>
        <w:rPr>
          <w:rFonts w:ascii="Arial" w:eastAsia="Times New Roman" w:hAnsi="Arial" w:cs="Arial"/>
        </w:rPr>
      </w:pPr>
    </w:p>
    <w:p w14:paraId="69C1E673" w14:textId="77777777" w:rsidR="004934C9" w:rsidRPr="002A794B" w:rsidRDefault="004934C9" w:rsidP="004934C9">
      <w:pPr>
        <w:spacing w:line="360" w:lineRule="auto"/>
        <w:rPr>
          <w:rFonts w:ascii="Arial" w:eastAsia="Times New Roman" w:hAnsi="Arial" w:cs="Arial"/>
        </w:rPr>
      </w:pPr>
    </w:p>
    <w:p w14:paraId="4EB2B320" w14:textId="77777777" w:rsidR="004934C9" w:rsidRPr="002A794B" w:rsidRDefault="004934C9" w:rsidP="004934C9">
      <w:pPr>
        <w:spacing w:line="360" w:lineRule="auto"/>
        <w:rPr>
          <w:rFonts w:ascii="Arial" w:eastAsia="Times New Roman" w:hAnsi="Arial" w:cs="Arial"/>
        </w:rPr>
      </w:pPr>
    </w:p>
    <w:p w14:paraId="388EBB4D" w14:textId="77777777" w:rsidR="004934C9" w:rsidRPr="002A794B" w:rsidRDefault="004934C9" w:rsidP="004934C9">
      <w:pPr>
        <w:spacing w:line="360" w:lineRule="auto"/>
        <w:rPr>
          <w:rFonts w:ascii="Arial" w:eastAsia="Times New Roman" w:hAnsi="Arial" w:cs="Arial"/>
        </w:rPr>
      </w:pPr>
    </w:p>
    <w:p w14:paraId="56B4494B" w14:textId="77777777" w:rsidR="004934C9" w:rsidRPr="002A794B" w:rsidRDefault="004934C9" w:rsidP="004934C9">
      <w:pPr>
        <w:pStyle w:val="Heading1"/>
        <w:rPr>
          <w:rFonts w:ascii="Arial" w:eastAsia="Times New Roman" w:hAnsi="Arial" w:cs="Arial"/>
          <w:b/>
          <w:sz w:val="22"/>
          <w:szCs w:val="22"/>
        </w:rPr>
      </w:pPr>
      <w:bookmarkStart w:id="29" w:name="_Toc123996311"/>
      <w:bookmarkStart w:id="30" w:name="_Toc124019510"/>
      <w:r w:rsidRPr="002A794B">
        <w:rPr>
          <w:rFonts w:ascii="Arial" w:eastAsia="Times New Roman" w:hAnsi="Arial" w:cs="Arial"/>
          <w:sz w:val="22"/>
          <w:szCs w:val="22"/>
        </w:rPr>
        <w:lastRenderedPageBreak/>
        <w:t>References</w:t>
      </w:r>
      <w:bookmarkEnd w:id="29"/>
      <w:bookmarkEnd w:id="30"/>
      <w:r w:rsidRPr="002A794B">
        <w:rPr>
          <w:rFonts w:ascii="Arial" w:eastAsia="Times New Roman" w:hAnsi="Arial" w:cs="Arial"/>
          <w:sz w:val="22"/>
          <w:szCs w:val="22"/>
        </w:rPr>
        <w:t xml:space="preserve"> </w:t>
      </w:r>
    </w:p>
    <w:p w14:paraId="5D6CB7A8" w14:textId="77777777" w:rsidR="004934C9" w:rsidRPr="002A794B" w:rsidRDefault="004934C9" w:rsidP="004934C9">
      <w:pPr>
        <w:pStyle w:val="Normal1"/>
        <w:spacing w:line="360" w:lineRule="auto"/>
        <w:jc w:val="both"/>
        <w:rPr>
          <w:rFonts w:eastAsia="Times New Roman"/>
          <w:color w:val="222222"/>
          <w:highlight w:val="white"/>
        </w:rPr>
      </w:pPr>
      <w:r w:rsidRPr="002A794B">
        <w:rPr>
          <w:rFonts w:eastAsia="Times New Roman"/>
          <w:color w:val="222222"/>
          <w:highlight w:val="white"/>
        </w:rPr>
        <w:t xml:space="preserve">Adams, R.V. and Blair, E., 2019. Impact of time management behaviors on undergraduate engineering students’ performance. </w:t>
      </w:r>
      <w:r w:rsidRPr="002A794B">
        <w:rPr>
          <w:rFonts w:eastAsia="Times New Roman"/>
          <w:i/>
          <w:color w:val="222222"/>
          <w:highlight w:val="white"/>
        </w:rPr>
        <w:t>Sage Open</w:t>
      </w:r>
      <w:r w:rsidRPr="002A794B">
        <w:rPr>
          <w:rFonts w:eastAsia="Times New Roman"/>
          <w:color w:val="222222"/>
          <w:highlight w:val="white"/>
        </w:rPr>
        <w:t xml:space="preserve">, </w:t>
      </w:r>
      <w:r w:rsidRPr="002A794B">
        <w:rPr>
          <w:rFonts w:eastAsia="Times New Roman"/>
          <w:i/>
          <w:color w:val="222222"/>
          <w:highlight w:val="white"/>
        </w:rPr>
        <w:t>9</w:t>
      </w:r>
      <w:r w:rsidRPr="002A794B">
        <w:rPr>
          <w:rFonts w:eastAsia="Times New Roman"/>
          <w:color w:val="222222"/>
          <w:highlight w:val="white"/>
        </w:rPr>
        <w:t>(1), p.2158244018824506.</w:t>
      </w:r>
    </w:p>
    <w:p w14:paraId="2ECE9A13" w14:textId="77777777" w:rsidR="004934C9" w:rsidRPr="002A794B" w:rsidRDefault="004934C9" w:rsidP="004934C9">
      <w:pPr>
        <w:pStyle w:val="Normal1"/>
        <w:spacing w:line="360" w:lineRule="auto"/>
        <w:jc w:val="both"/>
        <w:rPr>
          <w:rFonts w:eastAsia="Times New Roman"/>
          <w:color w:val="222222"/>
          <w:highlight w:val="white"/>
        </w:rPr>
      </w:pPr>
      <w:proofErr w:type="spellStart"/>
      <w:r w:rsidRPr="002A794B">
        <w:rPr>
          <w:rFonts w:eastAsia="Times New Roman"/>
          <w:color w:val="222222"/>
          <w:highlight w:val="white"/>
        </w:rPr>
        <w:t>Adeani</w:t>
      </w:r>
      <w:proofErr w:type="spellEnd"/>
      <w:r w:rsidRPr="002A794B">
        <w:rPr>
          <w:rFonts w:eastAsia="Times New Roman"/>
          <w:color w:val="222222"/>
          <w:highlight w:val="white"/>
        </w:rPr>
        <w:t xml:space="preserve">, I.S., </w:t>
      </w:r>
      <w:proofErr w:type="spellStart"/>
      <w:r w:rsidRPr="002A794B">
        <w:rPr>
          <w:rFonts w:eastAsia="Times New Roman"/>
          <w:color w:val="222222"/>
          <w:highlight w:val="white"/>
        </w:rPr>
        <w:t>Febriani</w:t>
      </w:r>
      <w:proofErr w:type="spellEnd"/>
      <w:r w:rsidRPr="002A794B">
        <w:rPr>
          <w:rFonts w:eastAsia="Times New Roman"/>
          <w:color w:val="222222"/>
          <w:highlight w:val="white"/>
        </w:rPr>
        <w:t xml:space="preserve">, R.B. and </w:t>
      </w:r>
      <w:proofErr w:type="spellStart"/>
      <w:r w:rsidRPr="002A794B">
        <w:rPr>
          <w:rFonts w:eastAsia="Times New Roman"/>
          <w:color w:val="222222"/>
          <w:highlight w:val="white"/>
        </w:rPr>
        <w:t>Syafryadin</w:t>
      </w:r>
      <w:proofErr w:type="spellEnd"/>
      <w:r w:rsidRPr="002A794B">
        <w:rPr>
          <w:rFonts w:eastAsia="Times New Roman"/>
          <w:color w:val="222222"/>
          <w:highlight w:val="white"/>
        </w:rPr>
        <w:t xml:space="preserve">, S., 2020. USING GIBBS’REFLECTIVE CYCLE IN MAKING REFLECTIONS OF LITERARY ANALYSIS. </w:t>
      </w:r>
      <w:r w:rsidRPr="002A794B">
        <w:rPr>
          <w:rFonts w:eastAsia="Times New Roman"/>
          <w:i/>
          <w:color w:val="222222"/>
          <w:highlight w:val="white"/>
        </w:rPr>
        <w:t>Indonesian EFL Journal</w:t>
      </w:r>
      <w:r w:rsidRPr="002A794B">
        <w:rPr>
          <w:rFonts w:eastAsia="Times New Roman"/>
          <w:color w:val="222222"/>
          <w:highlight w:val="white"/>
        </w:rPr>
        <w:t xml:space="preserve">, </w:t>
      </w:r>
      <w:r w:rsidRPr="002A794B">
        <w:rPr>
          <w:rFonts w:eastAsia="Times New Roman"/>
          <w:i/>
          <w:color w:val="222222"/>
          <w:highlight w:val="white"/>
        </w:rPr>
        <w:t>6</w:t>
      </w:r>
      <w:r w:rsidRPr="002A794B">
        <w:rPr>
          <w:rFonts w:eastAsia="Times New Roman"/>
          <w:color w:val="222222"/>
          <w:highlight w:val="white"/>
        </w:rPr>
        <w:t>(2), pp.139-148.</w:t>
      </w:r>
    </w:p>
    <w:p w14:paraId="46F98FE9" w14:textId="77777777" w:rsidR="004934C9" w:rsidRPr="002A794B" w:rsidRDefault="004934C9" w:rsidP="004934C9">
      <w:pPr>
        <w:pStyle w:val="Normal1"/>
        <w:spacing w:line="360" w:lineRule="auto"/>
        <w:jc w:val="both"/>
        <w:rPr>
          <w:rFonts w:eastAsia="Times New Roman"/>
          <w:color w:val="222222"/>
          <w:highlight w:val="white"/>
        </w:rPr>
      </w:pPr>
      <w:proofErr w:type="spellStart"/>
      <w:r w:rsidRPr="002A794B">
        <w:rPr>
          <w:rFonts w:eastAsia="Times New Roman"/>
          <w:color w:val="222222"/>
          <w:highlight w:val="white"/>
        </w:rPr>
        <w:t>Bozbayindir</w:t>
      </w:r>
      <w:proofErr w:type="spellEnd"/>
      <w:r w:rsidRPr="002A794B">
        <w:rPr>
          <w:rFonts w:eastAsia="Times New Roman"/>
          <w:color w:val="222222"/>
          <w:highlight w:val="white"/>
        </w:rPr>
        <w:t xml:space="preserve">, F., 2019. The Relationship between Time Management Skills and </w:t>
      </w:r>
      <w:proofErr w:type="spellStart"/>
      <w:r w:rsidRPr="002A794B">
        <w:rPr>
          <w:rFonts w:eastAsia="Times New Roman"/>
          <w:color w:val="222222"/>
          <w:highlight w:val="white"/>
        </w:rPr>
        <w:t>Cyberloafing</w:t>
      </w:r>
      <w:proofErr w:type="spellEnd"/>
      <w:r w:rsidRPr="002A794B">
        <w:rPr>
          <w:rFonts w:eastAsia="Times New Roman"/>
          <w:color w:val="222222"/>
          <w:highlight w:val="white"/>
        </w:rPr>
        <w:t xml:space="preserve"> Behavior of School Administrators: A Quantitative Analysis. </w:t>
      </w:r>
      <w:r w:rsidRPr="002A794B">
        <w:rPr>
          <w:rFonts w:eastAsia="Times New Roman"/>
          <w:i/>
          <w:color w:val="222222"/>
          <w:highlight w:val="white"/>
        </w:rPr>
        <w:t>Educational Policy Analysis and Strategic Research</w:t>
      </w:r>
      <w:r w:rsidRPr="002A794B">
        <w:rPr>
          <w:rFonts w:eastAsia="Times New Roman"/>
          <w:color w:val="222222"/>
          <w:highlight w:val="white"/>
        </w:rPr>
        <w:t xml:space="preserve">, </w:t>
      </w:r>
      <w:r w:rsidRPr="002A794B">
        <w:rPr>
          <w:rFonts w:eastAsia="Times New Roman"/>
          <w:i/>
          <w:color w:val="222222"/>
          <w:highlight w:val="white"/>
        </w:rPr>
        <w:t>14</w:t>
      </w:r>
      <w:r w:rsidRPr="002A794B">
        <w:rPr>
          <w:rFonts w:eastAsia="Times New Roman"/>
          <w:color w:val="222222"/>
          <w:highlight w:val="white"/>
        </w:rPr>
        <w:t>(3), pp.178-199.</w:t>
      </w:r>
    </w:p>
    <w:p w14:paraId="6F12C2A5" w14:textId="77777777" w:rsidR="004934C9" w:rsidRPr="002A794B" w:rsidRDefault="004934C9" w:rsidP="004934C9">
      <w:pPr>
        <w:pStyle w:val="Normal1"/>
        <w:spacing w:line="360" w:lineRule="auto"/>
        <w:jc w:val="both"/>
        <w:rPr>
          <w:rFonts w:eastAsia="Times New Roman"/>
          <w:color w:val="222222"/>
          <w:highlight w:val="white"/>
        </w:rPr>
      </w:pPr>
      <w:r w:rsidRPr="002A794B">
        <w:rPr>
          <w:rFonts w:eastAsia="Times New Roman"/>
          <w:color w:val="222222"/>
          <w:highlight w:val="white"/>
        </w:rPr>
        <w:t xml:space="preserve">Cottrell, S., 2019. </w:t>
      </w:r>
      <w:r w:rsidRPr="002A794B">
        <w:rPr>
          <w:rFonts w:eastAsia="Times New Roman"/>
          <w:i/>
          <w:color w:val="222222"/>
          <w:highlight w:val="white"/>
        </w:rPr>
        <w:t>The study skills handbook</w:t>
      </w:r>
      <w:r w:rsidRPr="002A794B">
        <w:rPr>
          <w:rFonts w:eastAsia="Times New Roman"/>
          <w:color w:val="222222"/>
          <w:highlight w:val="white"/>
        </w:rPr>
        <w:t>. Bloomsbury Publishing.</w:t>
      </w:r>
    </w:p>
    <w:p w14:paraId="3DC22E73" w14:textId="77777777" w:rsidR="004934C9" w:rsidRPr="002A794B" w:rsidRDefault="004934C9" w:rsidP="004934C9">
      <w:pPr>
        <w:pStyle w:val="Normal1"/>
        <w:spacing w:line="360" w:lineRule="auto"/>
        <w:jc w:val="both"/>
        <w:rPr>
          <w:rFonts w:eastAsia="Times New Roman"/>
          <w:color w:val="222222"/>
          <w:highlight w:val="white"/>
        </w:rPr>
      </w:pPr>
      <w:proofErr w:type="spellStart"/>
      <w:r w:rsidRPr="002A794B">
        <w:rPr>
          <w:rFonts w:eastAsia="Times New Roman"/>
          <w:color w:val="222222"/>
          <w:highlight w:val="white"/>
        </w:rPr>
        <w:t>Dahana</w:t>
      </w:r>
      <w:proofErr w:type="spellEnd"/>
      <w:r w:rsidRPr="002A794B">
        <w:rPr>
          <w:rFonts w:eastAsia="Times New Roman"/>
          <w:color w:val="222222"/>
          <w:highlight w:val="white"/>
        </w:rPr>
        <w:t xml:space="preserve">, E.E., 2020, August. Public Speaking Syllabus Evaluation and Needs Analysis as the Identity of School with Entrepreneurship Profile. In </w:t>
      </w:r>
      <w:r w:rsidRPr="002A794B">
        <w:rPr>
          <w:rFonts w:eastAsia="Times New Roman"/>
          <w:i/>
          <w:color w:val="222222"/>
          <w:highlight w:val="white"/>
        </w:rPr>
        <w:t>1st International Conference on Language, Literature, and Arts Education (ICLLAE 2019)</w:t>
      </w:r>
      <w:r w:rsidRPr="002A794B">
        <w:rPr>
          <w:rFonts w:eastAsia="Times New Roman"/>
          <w:color w:val="222222"/>
          <w:highlight w:val="white"/>
        </w:rPr>
        <w:t xml:space="preserve"> (pp. 118-120). Atlantis Press.</w:t>
      </w:r>
    </w:p>
    <w:p w14:paraId="5D7CCB04" w14:textId="77777777" w:rsidR="004934C9" w:rsidRPr="002A794B" w:rsidRDefault="004934C9" w:rsidP="004934C9">
      <w:pPr>
        <w:pStyle w:val="Normal1"/>
        <w:spacing w:line="360" w:lineRule="auto"/>
        <w:jc w:val="both"/>
        <w:rPr>
          <w:rFonts w:eastAsia="Times New Roman"/>
          <w:color w:val="222222"/>
          <w:highlight w:val="white"/>
        </w:rPr>
      </w:pPr>
      <w:proofErr w:type="spellStart"/>
      <w:r w:rsidRPr="002A794B">
        <w:rPr>
          <w:rFonts w:eastAsia="Times New Roman"/>
          <w:color w:val="222222"/>
          <w:highlight w:val="white"/>
        </w:rPr>
        <w:t>Ebadi</w:t>
      </w:r>
      <w:proofErr w:type="spellEnd"/>
      <w:r w:rsidRPr="002A794B">
        <w:rPr>
          <w:rFonts w:eastAsia="Times New Roman"/>
          <w:color w:val="222222"/>
          <w:highlight w:val="white"/>
        </w:rPr>
        <w:t xml:space="preserve">, S. and Rahimi, M., 2019. Mediating EFL learners’ academic writing skills in online dynamic assessment using Google Docs. </w:t>
      </w:r>
      <w:r w:rsidRPr="002A794B">
        <w:rPr>
          <w:rFonts w:eastAsia="Times New Roman"/>
          <w:i/>
          <w:color w:val="222222"/>
          <w:highlight w:val="white"/>
        </w:rPr>
        <w:t>Computer Assisted Language Learning</w:t>
      </w:r>
      <w:r w:rsidRPr="002A794B">
        <w:rPr>
          <w:rFonts w:eastAsia="Times New Roman"/>
          <w:color w:val="222222"/>
          <w:highlight w:val="white"/>
        </w:rPr>
        <w:t xml:space="preserve">, </w:t>
      </w:r>
      <w:r w:rsidRPr="002A794B">
        <w:rPr>
          <w:rFonts w:eastAsia="Times New Roman"/>
          <w:i/>
          <w:color w:val="222222"/>
          <w:highlight w:val="white"/>
        </w:rPr>
        <w:t>32</w:t>
      </w:r>
      <w:r w:rsidRPr="002A794B">
        <w:rPr>
          <w:rFonts w:eastAsia="Times New Roman"/>
          <w:color w:val="222222"/>
          <w:highlight w:val="white"/>
        </w:rPr>
        <w:t>(5-6), pp.527-555.</w:t>
      </w:r>
    </w:p>
    <w:p w14:paraId="17853F1C" w14:textId="77777777" w:rsidR="004934C9" w:rsidRPr="004934C9" w:rsidRDefault="004934C9" w:rsidP="004934C9">
      <w:pPr>
        <w:pStyle w:val="Normal1"/>
        <w:spacing w:line="360" w:lineRule="auto"/>
        <w:jc w:val="both"/>
        <w:rPr>
          <w:rFonts w:eastAsia="Times New Roman"/>
          <w:color w:val="222222"/>
          <w:highlight w:val="white"/>
          <w:lang w:val="es-ES"/>
        </w:rPr>
      </w:pPr>
      <w:r w:rsidRPr="002A794B">
        <w:rPr>
          <w:rFonts w:eastAsia="Times New Roman"/>
          <w:color w:val="222222"/>
          <w:highlight w:val="white"/>
        </w:rPr>
        <w:t xml:space="preserve">Ivanova, T., </w:t>
      </w:r>
      <w:proofErr w:type="spellStart"/>
      <w:r w:rsidRPr="002A794B">
        <w:rPr>
          <w:rFonts w:eastAsia="Times New Roman"/>
          <w:color w:val="222222"/>
          <w:highlight w:val="white"/>
        </w:rPr>
        <w:t>Gubanova</w:t>
      </w:r>
      <w:proofErr w:type="spellEnd"/>
      <w:r w:rsidRPr="002A794B">
        <w:rPr>
          <w:rFonts w:eastAsia="Times New Roman"/>
          <w:color w:val="222222"/>
          <w:highlight w:val="white"/>
        </w:rPr>
        <w:t xml:space="preserve">, N., </w:t>
      </w:r>
      <w:proofErr w:type="spellStart"/>
      <w:r w:rsidRPr="002A794B">
        <w:rPr>
          <w:rFonts w:eastAsia="Times New Roman"/>
          <w:color w:val="222222"/>
          <w:highlight w:val="white"/>
        </w:rPr>
        <w:t>Shakirova</w:t>
      </w:r>
      <w:proofErr w:type="spellEnd"/>
      <w:r w:rsidRPr="002A794B">
        <w:rPr>
          <w:rFonts w:eastAsia="Times New Roman"/>
          <w:color w:val="222222"/>
          <w:highlight w:val="white"/>
        </w:rPr>
        <w:t xml:space="preserve">, I. and </w:t>
      </w:r>
      <w:proofErr w:type="spellStart"/>
      <w:r w:rsidRPr="002A794B">
        <w:rPr>
          <w:rFonts w:eastAsia="Times New Roman"/>
          <w:color w:val="222222"/>
          <w:highlight w:val="white"/>
        </w:rPr>
        <w:t>Masitoh</w:t>
      </w:r>
      <w:proofErr w:type="spellEnd"/>
      <w:r w:rsidRPr="002A794B">
        <w:rPr>
          <w:rFonts w:eastAsia="Times New Roman"/>
          <w:color w:val="222222"/>
          <w:highlight w:val="white"/>
        </w:rPr>
        <w:t xml:space="preserve">, F., 2020. Educational technology as one of the terms for enhancing public speaking skills. </w:t>
      </w:r>
      <w:r w:rsidRPr="004934C9">
        <w:rPr>
          <w:rFonts w:eastAsia="Times New Roman"/>
          <w:i/>
          <w:color w:val="222222"/>
          <w:highlight w:val="white"/>
          <w:lang w:val="es-ES"/>
        </w:rPr>
        <w:t>Universidad y Sociedad</w:t>
      </w:r>
      <w:r w:rsidRPr="004934C9">
        <w:rPr>
          <w:rFonts w:eastAsia="Times New Roman"/>
          <w:color w:val="222222"/>
          <w:highlight w:val="white"/>
          <w:lang w:val="es-ES"/>
        </w:rPr>
        <w:t xml:space="preserve">, </w:t>
      </w:r>
      <w:r w:rsidRPr="004934C9">
        <w:rPr>
          <w:rFonts w:eastAsia="Times New Roman"/>
          <w:i/>
          <w:color w:val="222222"/>
          <w:highlight w:val="white"/>
          <w:lang w:val="es-ES"/>
        </w:rPr>
        <w:t>12</w:t>
      </w:r>
      <w:r w:rsidRPr="004934C9">
        <w:rPr>
          <w:rFonts w:eastAsia="Times New Roman"/>
          <w:color w:val="222222"/>
          <w:highlight w:val="white"/>
          <w:lang w:val="es-ES"/>
        </w:rPr>
        <w:t>(2), pp.154-159.</w:t>
      </w:r>
    </w:p>
    <w:p w14:paraId="6DD2C2CD" w14:textId="77777777" w:rsidR="004934C9" w:rsidRPr="002A794B" w:rsidRDefault="004934C9" w:rsidP="004934C9">
      <w:pPr>
        <w:pStyle w:val="Normal1"/>
        <w:spacing w:line="360" w:lineRule="auto"/>
        <w:jc w:val="both"/>
        <w:rPr>
          <w:rFonts w:eastAsia="Times New Roman"/>
          <w:color w:val="222222"/>
          <w:highlight w:val="white"/>
        </w:rPr>
      </w:pPr>
      <w:r w:rsidRPr="004934C9">
        <w:rPr>
          <w:rFonts w:eastAsia="Times New Roman"/>
          <w:color w:val="222222"/>
          <w:highlight w:val="white"/>
          <w:lang w:val="es-ES"/>
        </w:rPr>
        <w:t xml:space="preserve">Li, Y., Chen, W., Liu, C. and Deng, M., 2020. </w:t>
      </w:r>
      <w:proofErr w:type="spellStart"/>
      <w:r w:rsidRPr="002A794B">
        <w:rPr>
          <w:rFonts w:eastAsia="Times New Roman"/>
          <w:color w:val="222222"/>
          <w:highlight w:val="white"/>
        </w:rPr>
        <w:t>Nursesâ</w:t>
      </w:r>
      <w:proofErr w:type="spellEnd"/>
      <w:r w:rsidRPr="002A794B">
        <w:rPr>
          <w:rFonts w:eastAsia="Times New Roman"/>
          <w:color w:val="222222"/>
          <w:highlight w:val="white"/>
        </w:rPr>
        <w:t xml:space="preserve">€™ psychological feelings about the application of Gibbs reflective cycle of adverse events. </w:t>
      </w:r>
      <w:r w:rsidRPr="002A794B">
        <w:rPr>
          <w:rFonts w:eastAsia="Times New Roman"/>
          <w:i/>
          <w:color w:val="222222"/>
          <w:highlight w:val="white"/>
        </w:rPr>
        <w:t>American Journal of Nursing</w:t>
      </w:r>
      <w:r w:rsidRPr="002A794B">
        <w:rPr>
          <w:rFonts w:eastAsia="Times New Roman"/>
          <w:color w:val="222222"/>
          <w:highlight w:val="white"/>
        </w:rPr>
        <w:t xml:space="preserve">, </w:t>
      </w:r>
      <w:r w:rsidRPr="002A794B">
        <w:rPr>
          <w:rFonts w:eastAsia="Times New Roman"/>
          <w:i/>
          <w:color w:val="222222"/>
          <w:highlight w:val="white"/>
        </w:rPr>
        <w:t>9</w:t>
      </w:r>
      <w:r w:rsidRPr="002A794B">
        <w:rPr>
          <w:rFonts w:eastAsia="Times New Roman"/>
          <w:color w:val="222222"/>
          <w:highlight w:val="white"/>
        </w:rPr>
        <w:t>(2), pp.74-78.</w:t>
      </w:r>
    </w:p>
    <w:p w14:paraId="49882410" w14:textId="77777777" w:rsidR="004934C9" w:rsidRPr="002A794B" w:rsidRDefault="004934C9" w:rsidP="004934C9">
      <w:pPr>
        <w:pStyle w:val="Normal1"/>
        <w:spacing w:line="360" w:lineRule="auto"/>
        <w:jc w:val="both"/>
        <w:rPr>
          <w:rFonts w:eastAsia="Times New Roman"/>
          <w:color w:val="222222"/>
          <w:highlight w:val="white"/>
        </w:rPr>
      </w:pPr>
      <w:proofErr w:type="spellStart"/>
      <w:r w:rsidRPr="002A794B">
        <w:rPr>
          <w:rFonts w:eastAsia="Times New Roman"/>
          <w:color w:val="222222"/>
          <w:highlight w:val="white"/>
        </w:rPr>
        <w:t>Sekarwinahyu</w:t>
      </w:r>
      <w:proofErr w:type="spellEnd"/>
      <w:r w:rsidRPr="002A794B">
        <w:rPr>
          <w:rFonts w:eastAsia="Times New Roman"/>
          <w:color w:val="222222"/>
          <w:highlight w:val="white"/>
        </w:rPr>
        <w:t xml:space="preserve">, M., </w:t>
      </w:r>
      <w:proofErr w:type="spellStart"/>
      <w:r w:rsidRPr="002A794B">
        <w:rPr>
          <w:rFonts w:eastAsia="Times New Roman"/>
          <w:color w:val="222222"/>
          <w:highlight w:val="white"/>
        </w:rPr>
        <w:t>Rustaman</w:t>
      </w:r>
      <w:proofErr w:type="spellEnd"/>
      <w:r w:rsidRPr="002A794B">
        <w:rPr>
          <w:rFonts w:eastAsia="Times New Roman"/>
          <w:color w:val="222222"/>
          <w:highlight w:val="white"/>
        </w:rPr>
        <w:t xml:space="preserve">, N.Y., Widodo, A. and </w:t>
      </w:r>
      <w:proofErr w:type="spellStart"/>
      <w:r w:rsidRPr="002A794B">
        <w:rPr>
          <w:rFonts w:eastAsia="Times New Roman"/>
          <w:color w:val="222222"/>
          <w:highlight w:val="white"/>
        </w:rPr>
        <w:t>Riandi</w:t>
      </w:r>
      <w:proofErr w:type="spellEnd"/>
      <w:r w:rsidRPr="002A794B">
        <w:rPr>
          <w:rFonts w:eastAsia="Times New Roman"/>
          <w:color w:val="222222"/>
          <w:highlight w:val="white"/>
        </w:rPr>
        <w:t xml:space="preserve">, R., 2019, February. Development of problem-based learning for online tutorial program in plant development using Gibbs’ reflective cycle and e-portfolio to enhance reflective thinking skills. In </w:t>
      </w:r>
      <w:r w:rsidRPr="002A794B">
        <w:rPr>
          <w:rFonts w:eastAsia="Times New Roman"/>
          <w:i/>
          <w:color w:val="222222"/>
          <w:highlight w:val="white"/>
        </w:rPr>
        <w:t>Journal of Physics: Conference Series</w:t>
      </w:r>
      <w:r w:rsidRPr="002A794B">
        <w:rPr>
          <w:rFonts w:eastAsia="Times New Roman"/>
          <w:color w:val="222222"/>
          <w:highlight w:val="white"/>
        </w:rPr>
        <w:t xml:space="preserve"> (Vol. 1157, No. 2, p. 022099). IOP Publishing.</w:t>
      </w:r>
    </w:p>
    <w:p w14:paraId="06DC61BE" w14:textId="77777777" w:rsidR="004934C9" w:rsidRPr="002A794B" w:rsidRDefault="004934C9" w:rsidP="004934C9">
      <w:pPr>
        <w:pStyle w:val="Normal1"/>
        <w:spacing w:line="360" w:lineRule="auto"/>
        <w:jc w:val="both"/>
        <w:rPr>
          <w:rFonts w:eastAsia="Times New Roman"/>
          <w:color w:val="222222"/>
          <w:highlight w:val="white"/>
        </w:rPr>
      </w:pPr>
      <w:r w:rsidRPr="002A794B">
        <w:rPr>
          <w:rFonts w:eastAsia="Times New Roman"/>
          <w:color w:val="222222"/>
          <w:highlight w:val="white"/>
        </w:rPr>
        <w:t xml:space="preserve">Strobl, C., </w:t>
      </w:r>
      <w:proofErr w:type="spellStart"/>
      <w:r w:rsidRPr="002A794B">
        <w:rPr>
          <w:rFonts w:eastAsia="Times New Roman"/>
          <w:color w:val="222222"/>
          <w:highlight w:val="white"/>
        </w:rPr>
        <w:t>Ailhaud</w:t>
      </w:r>
      <w:proofErr w:type="spellEnd"/>
      <w:r w:rsidRPr="002A794B">
        <w:rPr>
          <w:rFonts w:eastAsia="Times New Roman"/>
          <w:color w:val="222222"/>
          <w:highlight w:val="white"/>
        </w:rPr>
        <w:t xml:space="preserve">, E., </w:t>
      </w:r>
      <w:proofErr w:type="spellStart"/>
      <w:r w:rsidRPr="002A794B">
        <w:rPr>
          <w:rFonts w:eastAsia="Times New Roman"/>
          <w:color w:val="222222"/>
          <w:highlight w:val="white"/>
        </w:rPr>
        <w:t>Benetos</w:t>
      </w:r>
      <w:proofErr w:type="spellEnd"/>
      <w:r w:rsidRPr="002A794B">
        <w:rPr>
          <w:rFonts w:eastAsia="Times New Roman"/>
          <w:color w:val="222222"/>
          <w:highlight w:val="white"/>
        </w:rPr>
        <w:t xml:space="preserve">, K., Devitt, A., Kruse, O., </w:t>
      </w:r>
      <w:proofErr w:type="spellStart"/>
      <w:r w:rsidRPr="002A794B">
        <w:rPr>
          <w:rFonts w:eastAsia="Times New Roman"/>
          <w:color w:val="222222"/>
          <w:highlight w:val="white"/>
        </w:rPr>
        <w:t>Proske</w:t>
      </w:r>
      <w:proofErr w:type="spellEnd"/>
      <w:r w:rsidRPr="002A794B">
        <w:rPr>
          <w:rFonts w:eastAsia="Times New Roman"/>
          <w:color w:val="222222"/>
          <w:highlight w:val="white"/>
        </w:rPr>
        <w:t xml:space="preserve">, A. and Rapp, C., 2019. Digital support for academic writing: A review of technologies and pedagogies. </w:t>
      </w:r>
      <w:r w:rsidRPr="002A794B">
        <w:rPr>
          <w:rFonts w:eastAsia="Times New Roman"/>
          <w:i/>
          <w:color w:val="222222"/>
          <w:highlight w:val="white"/>
        </w:rPr>
        <w:t>Computers &amp; education</w:t>
      </w:r>
      <w:r w:rsidRPr="002A794B">
        <w:rPr>
          <w:rFonts w:eastAsia="Times New Roman"/>
          <w:color w:val="222222"/>
          <w:highlight w:val="white"/>
        </w:rPr>
        <w:t xml:space="preserve">, </w:t>
      </w:r>
      <w:r w:rsidRPr="002A794B">
        <w:rPr>
          <w:rFonts w:eastAsia="Times New Roman"/>
          <w:i/>
          <w:color w:val="222222"/>
          <w:highlight w:val="white"/>
        </w:rPr>
        <w:t>131</w:t>
      </w:r>
      <w:r w:rsidRPr="002A794B">
        <w:rPr>
          <w:rFonts w:eastAsia="Times New Roman"/>
          <w:color w:val="222222"/>
          <w:highlight w:val="white"/>
        </w:rPr>
        <w:t>, pp.33-48.</w:t>
      </w:r>
    </w:p>
    <w:p w14:paraId="4F9E6707" w14:textId="77777777" w:rsidR="004934C9" w:rsidRPr="002A794B" w:rsidRDefault="004934C9" w:rsidP="004934C9">
      <w:pPr>
        <w:pStyle w:val="Normal1"/>
        <w:spacing w:line="360" w:lineRule="auto"/>
        <w:jc w:val="both"/>
        <w:rPr>
          <w:rFonts w:eastAsia="Times New Roman"/>
          <w:color w:val="222222"/>
          <w:highlight w:val="white"/>
        </w:rPr>
      </w:pPr>
      <w:r w:rsidRPr="002A794B">
        <w:rPr>
          <w:rFonts w:eastAsia="Times New Roman"/>
          <w:color w:val="222222"/>
          <w:highlight w:val="white"/>
        </w:rPr>
        <w:t xml:space="preserve">Thomas, D.N., 2021. </w:t>
      </w:r>
      <w:r w:rsidRPr="002A794B">
        <w:rPr>
          <w:rFonts w:eastAsia="Times New Roman"/>
          <w:i/>
          <w:color w:val="222222"/>
          <w:highlight w:val="white"/>
        </w:rPr>
        <w:t>Organizing for Social Change: a study in the theory and practice of community work</w:t>
      </w:r>
      <w:r w:rsidRPr="002A794B">
        <w:rPr>
          <w:rFonts w:eastAsia="Times New Roman"/>
          <w:color w:val="222222"/>
          <w:highlight w:val="white"/>
        </w:rPr>
        <w:t>. Routledge.</w:t>
      </w:r>
    </w:p>
    <w:p w14:paraId="0AE34971" w14:textId="77777777" w:rsidR="004934C9" w:rsidRPr="002A794B" w:rsidRDefault="004934C9" w:rsidP="004934C9">
      <w:pPr>
        <w:pStyle w:val="Normal1"/>
        <w:spacing w:line="360" w:lineRule="auto"/>
        <w:jc w:val="both"/>
        <w:rPr>
          <w:rFonts w:eastAsia="Times New Roman"/>
          <w:color w:val="222222"/>
          <w:highlight w:val="white"/>
        </w:rPr>
      </w:pPr>
      <w:r w:rsidRPr="002A794B">
        <w:rPr>
          <w:rFonts w:eastAsia="Times New Roman"/>
          <w:color w:val="222222"/>
          <w:highlight w:val="white"/>
        </w:rPr>
        <w:t xml:space="preserve">Wang, W.C., 2019. Exploring the relationship among free-time management, leisure boredom, and internet addiction in undergraduates in Taiwan. </w:t>
      </w:r>
      <w:r w:rsidRPr="002A794B">
        <w:rPr>
          <w:rFonts w:eastAsia="Times New Roman"/>
          <w:i/>
          <w:color w:val="222222"/>
          <w:highlight w:val="white"/>
        </w:rPr>
        <w:t>Psychological reports</w:t>
      </w:r>
      <w:r w:rsidRPr="002A794B">
        <w:rPr>
          <w:rFonts w:eastAsia="Times New Roman"/>
          <w:color w:val="222222"/>
          <w:highlight w:val="white"/>
        </w:rPr>
        <w:t xml:space="preserve">, </w:t>
      </w:r>
      <w:r w:rsidRPr="002A794B">
        <w:rPr>
          <w:rFonts w:eastAsia="Times New Roman"/>
          <w:i/>
          <w:color w:val="222222"/>
          <w:highlight w:val="white"/>
        </w:rPr>
        <w:t>122</w:t>
      </w:r>
      <w:r w:rsidRPr="002A794B">
        <w:rPr>
          <w:rFonts w:eastAsia="Times New Roman"/>
          <w:color w:val="222222"/>
          <w:highlight w:val="white"/>
        </w:rPr>
        <w:t>(5), pp.1651-1665.</w:t>
      </w:r>
    </w:p>
    <w:p w14:paraId="4C853BFB" w14:textId="77777777" w:rsidR="004934C9" w:rsidRPr="002A794B" w:rsidRDefault="004934C9" w:rsidP="004934C9">
      <w:pPr>
        <w:pStyle w:val="Normal1"/>
        <w:spacing w:line="360" w:lineRule="auto"/>
        <w:jc w:val="both"/>
        <w:rPr>
          <w:rFonts w:eastAsia="Times New Roman"/>
          <w:color w:val="222222"/>
          <w:highlight w:val="white"/>
        </w:rPr>
      </w:pPr>
      <w:r w:rsidRPr="002A794B">
        <w:rPr>
          <w:rFonts w:eastAsia="Times New Roman"/>
          <w:color w:val="222222"/>
          <w:highlight w:val="white"/>
        </w:rPr>
        <w:t xml:space="preserve">Yaacob, A., </w:t>
      </w:r>
      <w:proofErr w:type="spellStart"/>
      <w:r w:rsidRPr="002A794B">
        <w:rPr>
          <w:rFonts w:eastAsia="Times New Roman"/>
          <w:color w:val="222222"/>
          <w:highlight w:val="white"/>
        </w:rPr>
        <w:t>Mohd</w:t>
      </w:r>
      <w:proofErr w:type="spellEnd"/>
      <w:r w:rsidRPr="002A794B">
        <w:rPr>
          <w:rFonts w:eastAsia="Times New Roman"/>
          <w:color w:val="222222"/>
          <w:highlight w:val="white"/>
        </w:rPr>
        <w:t xml:space="preserve"> </w:t>
      </w:r>
      <w:proofErr w:type="spellStart"/>
      <w:r w:rsidRPr="002A794B">
        <w:rPr>
          <w:rFonts w:eastAsia="Times New Roman"/>
          <w:color w:val="222222"/>
          <w:highlight w:val="white"/>
        </w:rPr>
        <w:t>Asraf</w:t>
      </w:r>
      <w:proofErr w:type="spellEnd"/>
      <w:r w:rsidRPr="002A794B">
        <w:rPr>
          <w:rFonts w:eastAsia="Times New Roman"/>
          <w:color w:val="222222"/>
          <w:highlight w:val="white"/>
        </w:rPr>
        <w:t xml:space="preserve">, R., Hussain, R.M.R. and Ismail, S.N., 2021. Empowering Learners' Reflective Thinking through Collaborative Reflective Learning. </w:t>
      </w:r>
      <w:r w:rsidRPr="002A794B">
        <w:rPr>
          <w:rFonts w:eastAsia="Times New Roman"/>
          <w:i/>
          <w:color w:val="222222"/>
          <w:highlight w:val="white"/>
        </w:rPr>
        <w:t>International Journal of Instruction</w:t>
      </w:r>
      <w:r w:rsidRPr="002A794B">
        <w:rPr>
          <w:rFonts w:eastAsia="Times New Roman"/>
          <w:color w:val="222222"/>
          <w:highlight w:val="white"/>
        </w:rPr>
        <w:t xml:space="preserve">, </w:t>
      </w:r>
      <w:r w:rsidRPr="002A794B">
        <w:rPr>
          <w:rFonts w:eastAsia="Times New Roman"/>
          <w:i/>
          <w:color w:val="222222"/>
          <w:highlight w:val="white"/>
        </w:rPr>
        <w:t>14</w:t>
      </w:r>
      <w:r w:rsidRPr="002A794B">
        <w:rPr>
          <w:rFonts w:eastAsia="Times New Roman"/>
          <w:color w:val="222222"/>
          <w:highlight w:val="white"/>
        </w:rPr>
        <w:t>(1), pp.709-726.</w:t>
      </w:r>
    </w:p>
    <w:p w14:paraId="672FA168" w14:textId="77777777" w:rsidR="004934C9" w:rsidRPr="004934C9" w:rsidRDefault="004934C9" w:rsidP="00DE0823">
      <w:pPr>
        <w:spacing w:line="360" w:lineRule="auto"/>
        <w:rPr>
          <w:rFonts w:ascii="Arial" w:hAnsi="Arial" w:cs="Arial"/>
          <w:lang w:val="en-US"/>
        </w:rPr>
      </w:pPr>
    </w:p>
    <w:sectPr w:rsidR="004934C9" w:rsidRPr="004934C9" w:rsidSect="005D24E6">
      <w:footerReference w:type="default" r:id="rId10"/>
      <w:foot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80775" w14:textId="77777777" w:rsidR="001D42F1" w:rsidRDefault="001D42F1" w:rsidP="00C732D9">
      <w:pPr>
        <w:spacing w:after="0" w:line="240" w:lineRule="auto"/>
      </w:pPr>
      <w:r>
        <w:separator/>
      </w:r>
    </w:p>
  </w:endnote>
  <w:endnote w:type="continuationSeparator" w:id="0">
    <w:p w14:paraId="50D1A275" w14:textId="77777777" w:rsidR="001D42F1" w:rsidRDefault="001D42F1" w:rsidP="00C73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290763"/>
      <w:docPartObj>
        <w:docPartGallery w:val="Page Numbers (Bottom of Page)"/>
        <w:docPartUnique/>
      </w:docPartObj>
    </w:sdtPr>
    <w:sdtEndPr>
      <w:rPr>
        <w:noProof/>
      </w:rPr>
    </w:sdtEndPr>
    <w:sdtContent>
      <w:p w14:paraId="54703E05" w14:textId="5ECC28A6" w:rsidR="00C732D9" w:rsidRDefault="00C732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FD00B" w14:textId="77777777" w:rsidR="00C732D9" w:rsidRDefault="00C732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33AB6" w14:textId="77777777" w:rsidR="00C732D9" w:rsidRDefault="00C73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E281F" w14:textId="77777777" w:rsidR="001D42F1" w:rsidRDefault="001D42F1" w:rsidP="00C732D9">
      <w:pPr>
        <w:spacing w:after="0" w:line="240" w:lineRule="auto"/>
      </w:pPr>
      <w:r>
        <w:separator/>
      </w:r>
    </w:p>
  </w:footnote>
  <w:footnote w:type="continuationSeparator" w:id="0">
    <w:p w14:paraId="78074861" w14:textId="77777777" w:rsidR="001D42F1" w:rsidRDefault="001D42F1" w:rsidP="00C73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3236C"/>
    <w:multiLevelType w:val="hybridMultilevel"/>
    <w:tmpl w:val="27B00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B08F6"/>
    <w:multiLevelType w:val="multilevel"/>
    <w:tmpl w:val="C8FAD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5A2C03"/>
    <w:multiLevelType w:val="multilevel"/>
    <w:tmpl w:val="60528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9370F8"/>
    <w:multiLevelType w:val="multilevel"/>
    <w:tmpl w:val="4A983C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682B6E"/>
    <w:multiLevelType w:val="multilevel"/>
    <w:tmpl w:val="CC66F7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8432B0"/>
    <w:multiLevelType w:val="multilevel"/>
    <w:tmpl w:val="A31E3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ED46832"/>
    <w:multiLevelType w:val="multilevel"/>
    <w:tmpl w:val="DE18F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564A97"/>
    <w:multiLevelType w:val="hybridMultilevel"/>
    <w:tmpl w:val="8AEC1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67139F"/>
    <w:multiLevelType w:val="multilevel"/>
    <w:tmpl w:val="E7FC6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8603106">
    <w:abstractNumId w:val="6"/>
  </w:num>
  <w:num w:numId="2" w16cid:durableId="175851882">
    <w:abstractNumId w:val="5"/>
  </w:num>
  <w:num w:numId="3" w16cid:durableId="422532920">
    <w:abstractNumId w:val="4"/>
  </w:num>
  <w:num w:numId="4" w16cid:durableId="1253007391">
    <w:abstractNumId w:val="3"/>
  </w:num>
  <w:num w:numId="5" w16cid:durableId="217787832">
    <w:abstractNumId w:val="1"/>
  </w:num>
  <w:num w:numId="6" w16cid:durableId="370375920">
    <w:abstractNumId w:val="2"/>
  </w:num>
  <w:num w:numId="7" w16cid:durableId="1328290870">
    <w:abstractNumId w:val="8"/>
  </w:num>
  <w:num w:numId="8" w16cid:durableId="419647188">
    <w:abstractNumId w:val="7"/>
  </w:num>
  <w:num w:numId="9" w16cid:durableId="745226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1DB"/>
    <w:rsid w:val="0003153F"/>
    <w:rsid w:val="00044EED"/>
    <w:rsid w:val="00046DCB"/>
    <w:rsid w:val="000C779B"/>
    <w:rsid w:val="000E637D"/>
    <w:rsid w:val="000F0F2A"/>
    <w:rsid w:val="00132AC3"/>
    <w:rsid w:val="001359BC"/>
    <w:rsid w:val="001A0F32"/>
    <w:rsid w:val="001D2150"/>
    <w:rsid w:val="001D42F1"/>
    <w:rsid w:val="001D453E"/>
    <w:rsid w:val="002026F1"/>
    <w:rsid w:val="00220CEC"/>
    <w:rsid w:val="00260608"/>
    <w:rsid w:val="0030167D"/>
    <w:rsid w:val="003148B7"/>
    <w:rsid w:val="00340C0B"/>
    <w:rsid w:val="0036122D"/>
    <w:rsid w:val="003642AE"/>
    <w:rsid w:val="003D119D"/>
    <w:rsid w:val="004148D1"/>
    <w:rsid w:val="004351CE"/>
    <w:rsid w:val="004428AA"/>
    <w:rsid w:val="0045506E"/>
    <w:rsid w:val="004732CE"/>
    <w:rsid w:val="004934C9"/>
    <w:rsid w:val="005538FF"/>
    <w:rsid w:val="00563FE7"/>
    <w:rsid w:val="005C6297"/>
    <w:rsid w:val="005D24E6"/>
    <w:rsid w:val="005E778E"/>
    <w:rsid w:val="00610ED7"/>
    <w:rsid w:val="00640E4E"/>
    <w:rsid w:val="00656975"/>
    <w:rsid w:val="00670B08"/>
    <w:rsid w:val="006B24B4"/>
    <w:rsid w:val="006B32EE"/>
    <w:rsid w:val="0073261A"/>
    <w:rsid w:val="00753099"/>
    <w:rsid w:val="00756ED2"/>
    <w:rsid w:val="00773758"/>
    <w:rsid w:val="00806078"/>
    <w:rsid w:val="008111DB"/>
    <w:rsid w:val="00835D48"/>
    <w:rsid w:val="00872FB4"/>
    <w:rsid w:val="00884004"/>
    <w:rsid w:val="0089702C"/>
    <w:rsid w:val="008D44AA"/>
    <w:rsid w:val="009373E9"/>
    <w:rsid w:val="00995D2E"/>
    <w:rsid w:val="009C2BA7"/>
    <w:rsid w:val="009C40D6"/>
    <w:rsid w:val="00A00F1A"/>
    <w:rsid w:val="00AC5150"/>
    <w:rsid w:val="00B0454E"/>
    <w:rsid w:val="00B116D9"/>
    <w:rsid w:val="00B25B35"/>
    <w:rsid w:val="00B41323"/>
    <w:rsid w:val="00B62873"/>
    <w:rsid w:val="00B7379C"/>
    <w:rsid w:val="00B74BF3"/>
    <w:rsid w:val="00B818BB"/>
    <w:rsid w:val="00BB528F"/>
    <w:rsid w:val="00C1291D"/>
    <w:rsid w:val="00C578A0"/>
    <w:rsid w:val="00C62C91"/>
    <w:rsid w:val="00C732D9"/>
    <w:rsid w:val="00CB0116"/>
    <w:rsid w:val="00CD01AA"/>
    <w:rsid w:val="00D73D78"/>
    <w:rsid w:val="00DD2A76"/>
    <w:rsid w:val="00DE0823"/>
    <w:rsid w:val="00DE21EB"/>
    <w:rsid w:val="00DE64B0"/>
    <w:rsid w:val="00DF1F0E"/>
    <w:rsid w:val="00DF5DE2"/>
    <w:rsid w:val="00E27805"/>
    <w:rsid w:val="00E57EA7"/>
    <w:rsid w:val="00E63E17"/>
    <w:rsid w:val="00EA3CFE"/>
    <w:rsid w:val="00EA5604"/>
    <w:rsid w:val="00EA7291"/>
    <w:rsid w:val="00F43103"/>
    <w:rsid w:val="00FA0551"/>
    <w:rsid w:val="00FB3E07"/>
    <w:rsid w:val="00FC06A6"/>
    <w:rsid w:val="00FF6A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6D38A"/>
  <w15:chartTrackingRefBased/>
  <w15:docId w15:val="{49CC8DEC-7F17-4E90-8B45-F9173CDA0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20C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9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FC06A6"/>
    <w:pPr>
      <w:keepNext/>
      <w:keepLines/>
      <w:spacing w:after="0" w:line="276" w:lineRule="auto"/>
      <w:jc w:val="center"/>
    </w:pPr>
    <w:rPr>
      <w:rFonts w:ascii="Times New Roman" w:eastAsia="Times New Roman" w:hAnsi="Times New Roman" w:cs="Times New Roman"/>
      <w:b/>
      <w:sz w:val="32"/>
      <w:szCs w:val="32"/>
      <w:u w:val="single"/>
      <w:lang w:val="en-US"/>
    </w:rPr>
  </w:style>
  <w:style w:type="character" w:customStyle="1" w:styleId="TitleChar">
    <w:name w:val="Title Char"/>
    <w:basedOn w:val="DefaultParagraphFont"/>
    <w:link w:val="Title"/>
    <w:rsid w:val="00FC06A6"/>
    <w:rPr>
      <w:rFonts w:ascii="Times New Roman" w:eastAsia="Times New Roman" w:hAnsi="Times New Roman" w:cs="Times New Roman"/>
      <w:b/>
      <w:sz w:val="32"/>
      <w:szCs w:val="32"/>
      <w:u w:val="single"/>
      <w:lang w:val="en-US"/>
    </w:rPr>
  </w:style>
  <w:style w:type="character" w:customStyle="1" w:styleId="Heading1Char">
    <w:name w:val="Heading 1 Char"/>
    <w:basedOn w:val="DefaultParagraphFont"/>
    <w:link w:val="Heading1"/>
    <w:rsid w:val="00220C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0CEC"/>
    <w:pPr>
      <w:spacing w:before="480" w:line="360" w:lineRule="auto"/>
      <w:outlineLvl w:val="9"/>
    </w:pPr>
    <w:rPr>
      <w:bCs/>
      <w:sz w:val="28"/>
      <w:szCs w:val="28"/>
      <w:lang w:val="en-US"/>
    </w:rPr>
  </w:style>
  <w:style w:type="paragraph" w:styleId="TOC1">
    <w:name w:val="toc 1"/>
    <w:basedOn w:val="Normal"/>
    <w:next w:val="Normal"/>
    <w:autoRedefine/>
    <w:uiPriority w:val="39"/>
    <w:unhideWhenUsed/>
    <w:rsid w:val="00220CEC"/>
    <w:pPr>
      <w:spacing w:after="100" w:line="276" w:lineRule="auto"/>
    </w:pPr>
    <w:rPr>
      <w:rFonts w:ascii="Arial" w:eastAsia="Arial" w:hAnsi="Arial" w:cs="Arial"/>
      <w:lang w:val="en-US"/>
    </w:rPr>
  </w:style>
  <w:style w:type="paragraph" w:styleId="TOC2">
    <w:name w:val="toc 2"/>
    <w:basedOn w:val="Normal"/>
    <w:next w:val="Normal"/>
    <w:autoRedefine/>
    <w:uiPriority w:val="39"/>
    <w:unhideWhenUsed/>
    <w:rsid w:val="00220CEC"/>
    <w:pPr>
      <w:spacing w:after="100" w:line="276" w:lineRule="auto"/>
      <w:ind w:left="220"/>
    </w:pPr>
    <w:rPr>
      <w:rFonts w:ascii="Arial" w:eastAsia="Arial" w:hAnsi="Arial" w:cs="Arial"/>
      <w:lang w:val="en-US"/>
    </w:rPr>
  </w:style>
  <w:style w:type="character" w:styleId="Hyperlink">
    <w:name w:val="Hyperlink"/>
    <w:basedOn w:val="DefaultParagraphFont"/>
    <w:uiPriority w:val="99"/>
    <w:unhideWhenUsed/>
    <w:rsid w:val="00220CEC"/>
    <w:rPr>
      <w:color w:val="0563C1" w:themeColor="hyperlink"/>
      <w:u w:val="single"/>
    </w:rPr>
  </w:style>
  <w:style w:type="character" w:customStyle="1" w:styleId="Heading2Char">
    <w:name w:val="Heading 2 Char"/>
    <w:basedOn w:val="DefaultParagraphFont"/>
    <w:link w:val="Heading2"/>
    <w:uiPriority w:val="9"/>
    <w:rsid w:val="001359BC"/>
    <w:rPr>
      <w:rFonts w:asciiTheme="majorHAnsi" w:eastAsiaTheme="majorEastAsia" w:hAnsiTheme="majorHAnsi" w:cstheme="majorBidi"/>
      <w:color w:val="2F5496" w:themeColor="accent1" w:themeShade="BF"/>
      <w:sz w:val="26"/>
      <w:szCs w:val="26"/>
    </w:rPr>
  </w:style>
  <w:style w:type="paragraph" w:customStyle="1" w:styleId="Normal1">
    <w:name w:val="Normal1"/>
    <w:rsid w:val="001359BC"/>
    <w:pPr>
      <w:spacing w:after="0" w:line="276" w:lineRule="auto"/>
    </w:pPr>
    <w:rPr>
      <w:rFonts w:ascii="Arial" w:eastAsia="Arial" w:hAnsi="Arial" w:cs="Arial"/>
      <w:lang w:val="en-US"/>
    </w:rPr>
  </w:style>
  <w:style w:type="table" w:styleId="TableGrid">
    <w:name w:val="Table Grid"/>
    <w:basedOn w:val="TableNormal"/>
    <w:uiPriority w:val="39"/>
    <w:rsid w:val="00473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4EED"/>
    <w:pPr>
      <w:ind w:left="720"/>
      <w:contextualSpacing/>
    </w:pPr>
  </w:style>
  <w:style w:type="paragraph" w:styleId="Header">
    <w:name w:val="header"/>
    <w:basedOn w:val="Normal"/>
    <w:link w:val="HeaderChar"/>
    <w:uiPriority w:val="99"/>
    <w:unhideWhenUsed/>
    <w:rsid w:val="00C73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2D9"/>
  </w:style>
  <w:style w:type="paragraph" w:styleId="Footer">
    <w:name w:val="footer"/>
    <w:basedOn w:val="Normal"/>
    <w:link w:val="FooterChar"/>
    <w:uiPriority w:val="99"/>
    <w:unhideWhenUsed/>
    <w:rsid w:val="00C73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2D9"/>
  </w:style>
  <w:style w:type="character" w:styleId="SubtleEmphasis">
    <w:name w:val="Subtle Emphasis"/>
    <w:basedOn w:val="DefaultParagraphFont"/>
    <w:uiPriority w:val="19"/>
    <w:qFormat/>
    <w:rsid w:val="0080607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855C8-18BB-49E7-8628-D6A0BF364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6638</Words>
  <Characters>37843</Characters>
  <Application>Microsoft Office Word</Application>
  <DocSecurity>0</DocSecurity>
  <Lines>315</Lines>
  <Paragraphs>88</Paragraphs>
  <ScaleCrop>false</ScaleCrop>
  <Company/>
  <LinksUpToDate>false</LinksUpToDate>
  <CharactersWithSpaces>44393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Boscanean (2019593)</dc:creator>
  <cp:keywords/>
  <dc:description/>
  <cp:lastModifiedBy>Manuela Dineva</cp:lastModifiedBy>
  <cp:revision>2</cp:revision>
  <dcterms:created xsi:type="dcterms:W3CDTF">2023-01-09T10:06:00Z</dcterms:created>
  <dcterms:modified xsi:type="dcterms:W3CDTF">2023-01-09T10:06:00Z</dcterms:modified>
</cp:coreProperties>
</file>