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3A5A01" w14:textId="77777777" w:rsidR="00306D8A" w:rsidRPr="00E7300D" w:rsidRDefault="00A94C38" w:rsidP="00306D8A">
      <w:pPr>
        <w:tabs>
          <w:tab w:val="left" w:pos="6495"/>
        </w:tabs>
        <w:ind w:right="-537"/>
        <w:rPr>
          <w:b/>
          <w:noProof/>
          <w:lang w:val="en-GB"/>
        </w:rPr>
      </w:pPr>
      <w:bookmarkStart w:id="0" w:name="_GoBack"/>
      <w:bookmarkEnd w:id="0"/>
      <w:r w:rsidRPr="00441082">
        <w:rPr>
          <w:rFonts w:cs="Arial"/>
          <w:b/>
          <w:noProof/>
          <w:sz w:val="28"/>
          <w:szCs w:val="28"/>
          <w:lang w:val="en-GB" w:eastAsia="en-GB"/>
        </w:rPr>
        <w:drawing>
          <wp:inline distT="0" distB="0" distL="0" distR="0" wp14:anchorId="6DF71543" wp14:editId="3AF78BB3">
            <wp:extent cx="2913380" cy="967740"/>
            <wp:effectExtent l="0" t="0" r="1270" b="3810"/>
            <wp:docPr id="1" name="Picture 1"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3380" cy="967740"/>
                    </a:xfrm>
                    <a:prstGeom prst="rect">
                      <a:avLst/>
                    </a:prstGeom>
                    <a:noFill/>
                    <a:ln>
                      <a:noFill/>
                    </a:ln>
                  </pic:spPr>
                </pic:pic>
              </a:graphicData>
            </a:graphic>
          </wp:inline>
        </w:drawing>
      </w:r>
      <w:r w:rsidR="00306D8A" w:rsidRPr="00E7300D">
        <w:rPr>
          <w:rFonts w:ascii="Arial" w:hAnsi="Arial" w:cs="Arial"/>
          <w:b/>
          <w:noProof/>
          <w:lang w:val="en-GB"/>
        </w:rPr>
        <w:t xml:space="preserve">      </w:t>
      </w:r>
      <w:r w:rsidR="00306D8A">
        <w:rPr>
          <w:rFonts w:ascii="Arial" w:hAnsi="Arial" w:cs="Arial"/>
          <w:b/>
          <w:noProof/>
          <w:lang w:val="en-GB"/>
        </w:rPr>
        <w:t xml:space="preserve">    </w:t>
      </w:r>
      <w:r w:rsidR="00306D8A" w:rsidRPr="00E7300D">
        <w:rPr>
          <w:rFonts w:ascii="Arial" w:hAnsi="Arial" w:cs="Arial"/>
          <w:b/>
          <w:noProof/>
          <w:lang w:val="en-GB"/>
        </w:rPr>
        <w:t xml:space="preserve">  </w:t>
      </w:r>
      <w:r w:rsidR="00306D8A" w:rsidRPr="00E7300D">
        <w:rPr>
          <w:b/>
          <w:noProof/>
          <w:lang w:val="en-GB"/>
        </w:rPr>
        <w:br w:type="textWrapping" w:clear="all"/>
      </w:r>
    </w:p>
    <w:p w14:paraId="339BA6D1" w14:textId="77777777" w:rsidR="00306D8A" w:rsidRPr="00E7300D" w:rsidRDefault="00306D8A" w:rsidP="00306D8A">
      <w:pPr>
        <w:jc w:val="center"/>
        <w:rPr>
          <w:b/>
          <w:noProof/>
          <w:lang w:val="en-GB"/>
        </w:rPr>
      </w:pPr>
    </w:p>
    <w:p w14:paraId="755B65B8" w14:textId="77777777" w:rsidR="00306D8A" w:rsidRPr="00E7300D" w:rsidRDefault="00306D8A" w:rsidP="00306D8A">
      <w:pPr>
        <w:jc w:val="center"/>
        <w:rPr>
          <w:b/>
          <w:noProof/>
          <w:lang w:val="en-GB"/>
        </w:rPr>
      </w:pPr>
    </w:p>
    <w:p w14:paraId="4E5A3878" w14:textId="77777777" w:rsidR="00306D8A" w:rsidRPr="00E7300D" w:rsidRDefault="00306D8A" w:rsidP="00306D8A">
      <w:pPr>
        <w:pStyle w:val="BodyText3"/>
        <w:ind w:right="-177"/>
        <w:rPr>
          <w:rFonts w:ascii="Arial" w:hAnsi="Arial" w:cs="Arial"/>
          <w:b/>
          <w:sz w:val="56"/>
          <w:szCs w:val="56"/>
          <w:lang w:val="en-GB"/>
        </w:rPr>
      </w:pPr>
      <w:r w:rsidRPr="00E7300D">
        <w:rPr>
          <w:rFonts w:ascii="Arial" w:hAnsi="Arial" w:cs="Arial"/>
          <w:b/>
          <w:sz w:val="56"/>
          <w:szCs w:val="56"/>
          <w:lang w:val="en-GB"/>
        </w:rPr>
        <w:t>MODULE HANDBOOK</w:t>
      </w:r>
    </w:p>
    <w:p w14:paraId="7635361F" w14:textId="77777777" w:rsidR="00306D8A" w:rsidRPr="00353AA9" w:rsidRDefault="00306D8A" w:rsidP="00306D8A">
      <w:pPr>
        <w:pStyle w:val="BodyText3"/>
        <w:ind w:right="-177"/>
        <w:rPr>
          <w:rFonts w:ascii="Arial" w:hAnsi="Arial" w:cs="Arial"/>
          <w:b/>
          <w:sz w:val="44"/>
          <w:szCs w:val="44"/>
          <w:lang w:val="en-GB"/>
        </w:rPr>
      </w:pPr>
    </w:p>
    <w:p w14:paraId="726A3DFE" w14:textId="77777777" w:rsidR="00306D8A" w:rsidRPr="00411B87" w:rsidRDefault="008333F3" w:rsidP="00306D8A">
      <w:pPr>
        <w:pStyle w:val="BodyText3"/>
        <w:ind w:right="-177"/>
        <w:rPr>
          <w:rFonts w:ascii="Arial" w:hAnsi="Arial" w:cs="Arial"/>
          <w:b/>
          <w:sz w:val="56"/>
          <w:szCs w:val="56"/>
          <w:lang w:val="en-GB"/>
        </w:rPr>
      </w:pPr>
      <w:r>
        <w:rPr>
          <w:rFonts w:ascii="Arial" w:hAnsi="Arial" w:cs="Arial"/>
          <w:b/>
          <w:sz w:val="56"/>
          <w:szCs w:val="56"/>
          <w:lang w:val="en-GB"/>
        </w:rPr>
        <w:t>ECAD5006</w:t>
      </w:r>
    </w:p>
    <w:p w14:paraId="70D9277E" w14:textId="77777777" w:rsidR="00306D8A" w:rsidRPr="00353AA9" w:rsidRDefault="00306D8A" w:rsidP="00306D8A">
      <w:pPr>
        <w:pStyle w:val="BodyText3"/>
        <w:ind w:right="-177"/>
        <w:rPr>
          <w:rFonts w:ascii="Arial" w:hAnsi="Arial" w:cs="Arial"/>
          <w:b/>
          <w:sz w:val="44"/>
          <w:szCs w:val="44"/>
          <w:lang w:val="en-GB"/>
        </w:rPr>
      </w:pPr>
    </w:p>
    <w:p w14:paraId="55CCEE1B" w14:textId="77777777" w:rsidR="00306D8A" w:rsidRPr="00353AA9" w:rsidRDefault="00306D8A" w:rsidP="00306D8A">
      <w:pPr>
        <w:pStyle w:val="BodyText3"/>
        <w:ind w:right="-177"/>
        <w:rPr>
          <w:rFonts w:ascii="Arial" w:hAnsi="Arial" w:cs="Arial"/>
          <w:b/>
          <w:sz w:val="56"/>
          <w:szCs w:val="56"/>
          <w:lang w:val="en-GB"/>
        </w:rPr>
      </w:pPr>
      <w:r w:rsidRPr="00353AA9">
        <w:rPr>
          <w:rFonts w:ascii="Arial" w:hAnsi="Arial" w:cs="Arial"/>
          <w:b/>
          <w:color w:val="000000"/>
          <w:sz w:val="56"/>
          <w:szCs w:val="56"/>
        </w:rPr>
        <w:t>Enquiry-Based Learning</w:t>
      </w:r>
    </w:p>
    <w:p w14:paraId="31D759DA" w14:textId="77777777" w:rsidR="00306D8A" w:rsidRPr="00E7300D" w:rsidRDefault="00306D8A" w:rsidP="00306D8A">
      <w:pPr>
        <w:pStyle w:val="BodyText3"/>
        <w:ind w:right="-177"/>
        <w:rPr>
          <w:rFonts w:ascii="Arial" w:hAnsi="Arial" w:cs="Arial"/>
          <w:lang w:val="en-GB"/>
        </w:rPr>
      </w:pPr>
    </w:p>
    <w:p w14:paraId="2D9EC415" w14:textId="77777777" w:rsidR="00306D8A" w:rsidRPr="00E7300D" w:rsidRDefault="00306D8A" w:rsidP="00306D8A">
      <w:pPr>
        <w:ind w:left="-851" w:right="-177"/>
        <w:rPr>
          <w:rFonts w:ascii="Arial" w:hAnsi="Arial" w:cs="Arial"/>
          <w:b/>
          <w:sz w:val="48"/>
          <w:lang w:val="en-GB"/>
        </w:rPr>
      </w:pPr>
    </w:p>
    <w:p w14:paraId="3ED522D6" w14:textId="77777777" w:rsidR="00306D8A" w:rsidRPr="00E7300D" w:rsidRDefault="00306D8A" w:rsidP="00306D8A">
      <w:pPr>
        <w:ind w:left="-851" w:right="-177" w:firstLine="851"/>
        <w:rPr>
          <w:rFonts w:ascii="Arial" w:hAnsi="Arial" w:cs="Arial"/>
          <w:b/>
          <w:sz w:val="48"/>
          <w:lang w:val="en-GB"/>
        </w:rPr>
      </w:pPr>
      <w:r w:rsidRPr="00E7300D">
        <w:rPr>
          <w:rFonts w:ascii="Arial" w:hAnsi="Arial" w:cs="Arial"/>
          <w:b/>
          <w:sz w:val="48"/>
          <w:lang w:val="en-GB"/>
        </w:rPr>
        <w:t xml:space="preserve">BA PRIMARY EDUCATION </w:t>
      </w:r>
    </w:p>
    <w:p w14:paraId="11A630FB" w14:textId="77777777" w:rsidR="00306D8A" w:rsidRPr="00E7300D" w:rsidRDefault="00306D8A" w:rsidP="00306D8A">
      <w:pPr>
        <w:ind w:left="-851" w:right="-177" w:firstLine="851"/>
        <w:rPr>
          <w:rFonts w:ascii="Arial" w:hAnsi="Arial" w:cs="Arial"/>
          <w:b/>
          <w:sz w:val="48"/>
          <w:lang w:val="en-GB"/>
        </w:rPr>
      </w:pPr>
      <w:r w:rsidRPr="00E7300D">
        <w:rPr>
          <w:rFonts w:ascii="Arial" w:hAnsi="Arial" w:cs="Arial"/>
          <w:b/>
          <w:sz w:val="48"/>
          <w:lang w:val="en-GB"/>
        </w:rPr>
        <w:t>with Qualified Teacher Status</w:t>
      </w:r>
    </w:p>
    <w:p w14:paraId="2FB1BA5E" w14:textId="77777777" w:rsidR="00306D8A" w:rsidRPr="00E7300D" w:rsidRDefault="00306D8A" w:rsidP="00306D8A">
      <w:pPr>
        <w:ind w:left="-851" w:right="-177"/>
        <w:rPr>
          <w:rFonts w:ascii="Arial" w:hAnsi="Arial" w:cs="Arial"/>
          <w:b/>
          <w:sz w:val="48"/>
          <w:lang w:val="en-GB"/>
        </w:rPr>
      </w:pPr>
      <w:r w:rsidRPr="00E7300D">
        <w:rPr>
          <w:rFonts w:ascii="Arial" w:hAnsi="Arial" w:cs="Arial"/>
          <w:b/>
          <w:sz w:val="48"/>
          <w:lang w:val="en-GB"/>
        </w:rPr>
        <w:t xml:space="preserve"> </w:t>
      </w:r>
    </w:p>
    <w:p w14:paraId="50476FEE" w14:textId="77777777" w:rsidR="00306D8A" w:rsidRPr="00E7300D" w:rsidRDefault="00306D8A" w:rsidP="00306D8A">
      <w:pPr>
        <w:pStyle w:val="Heading2"/>
        <w:ind w:left="-851" w:right="-177" w:firstLine="851"/>
        <w:jc w:val="left"/>
        <w:rPr>
          <w:rFonts w:ascii="Arial" w:hAnsi="Arial" w:cs="Arial"/>
        </w:rPr>
      </w:pPr>
      <w:r w:rsidRPr="00E7300D">
        <w:rPr>
          <w:rFonts w:ascii="Arial" w:hAnsi="Arial" w:cs="Arial"/>
        </w:rPr>
        <w:t>LEVEL 5</w:t>
      </w:r>
    </w:p>
    <w:p w14:paraId="5F9DD7BF" w14:textId="77777777" w:rsidR="00306D8A" w:rsidRPr="00E7300D" w:rsidRDefault="00306D8A" w:rsidP="00306D8A">
      <w:pPr>
        <w:ind w:left="-851" w:right="-177"/>
        <w:rPr>
          <w:rFonts w:ascii="Arial" w:hAnsi="Arial" w:cs="Arial"/>
          <w:b/>
          <w:sz w:val="48"/>
          <w:lang w:val="en-GB"/>
        </w:rPr>
      </w:pPr>
    </w:p>
    <w:p w14:paraId="456AB5DE" w14:textId="77777777" w:rsidR="00306D8A" w:rsidRPr="00E7300D" w:rsidRDefault="00306D8A" w:rsidP="00306D8A">
      <w:pPr>
        <w:ind w:left="-851" w:right="-177"/>
        <w:rPr>
          <w:rFonts w:ascii="Arial" w:hAnsi="Arial" w:cs="Arial"/>
          <w:b/>
          <w:sz w:val="40"/>
          <w:lang w:val="en-GB"/>
        </w:rPr>
      </w:pPr>
    </w:p>
    <w:p w14:paraId="29CFECAD" w14:textId="77777777" w:rsidR="00306D8A" w:rsidRPr="00E7300D" w:rsidRDefault="00306D8A" w:rsidP="00306D8A">
      <w:pPr>
        <w:ind w:right="-177"/>
        <w:rPr>
          <w:rFonts w:ascii="Arial" w:hAnsi="Arial" w:cs="Arial"/>
          <w:b/>
          <w:sz w:val="40"/>
          <w:lang w:val="en-GB"/>
        </w:rPr>
      </w:pPr>
    </w:p>
    <w:p w14:paraId="28B77953" w14:textId="77777777" w:rsidR="00306D8A" w:rsidRPr="00E7300D" w:rsidRDefault="008333F3" w:rsidP="00306D8A">
      <w:pPr>
        <w:ind w:right="-177"/>
        <w:rPr>
          <w:rFonts w:ascii="Arial" w:hAnsi="Arial" w:cs="Arial"/>
          <w:b/>
          <w:sz w:val="48"/>
          <w:lang w:val="en-GB"/>
        </w:rPr>
      </w:pPr>
      <w:r>
        <w:rPr>
          <w:rFonts w:ascii="Arial" w:hAnsi="Arial" w:cs="Arial"/>
          <w:b/>
          <w:sz w:val="40"/>
          <w:lang w:val="en-GB"/>
        </w:rPr>
        <w:t xml:space="preserve">YR ATHROFA </w:t>
      </w:r>
    </w:p>
    <w:p w14:paraId="21B61BC7" w14:textId="77777777" w:rsidR="00306D8A" w:rsidRPr="00E7300D" w:rsidRDefault="00306D8A" w:rsidP="00306D8A">
      <w:pPr>
        <w:ind w:right="574"/>
        <w:rPr>
          <w:rFonts w:ascii="Arial" w:hAnsi="Arial" w:cs="Arial"/>
          <w:b/>
          <w:sz w:val="48"/>
          <w:lang w:val="en-GB"/>
        </w:rPr>
      </w:pPr>
    </w:p>
    <w:p w14:paraId="625464BA" w14:textId="77777777" w:rsidR="00306D8A" w:rsidRPr="00E7300D" w:rsidRDefault="00306D8A" w:rsidP="00306D8A">
      <w:pPr>
        <w:ind w:right="-177"/>
        <w:rPr>
          <w:rFonts w:ascii="Arial" w:hAnsi="Arial" w:cs="Arial"/>
          <w:b/>
          <w:sz w:val="48"/>
          <w:lang w:val="en-GB"/>
        </w:rPr>
      </w:pPr>
    </w:p>
    <w:p w14:paraId="5AA91FB1" w14:textId="7F797B22" w:rsidR="00306D8A" w:rsidRPr="00E7300D" w:rsidRDefault="000A6A36" w:rsidP="00306D8A">
      <w:pPr>
        <w:ind w:right="-177"/>
        <w:rPr>
          <w:rFonts w:ascii="Arial" w:hAnsi="Arial" w:cs="Arial"/>
          <w:b/>
          <w:sz w:val="48"/>
          <w:lang w:val="en-GB"/>
        </w:rPr>
        <w:sectPr w:rsidR="00306D8A" w:rsidRPr="00E7300D" w:rsidSect="009D163E">
          <w:footerReference w:type="even" r:id="rId8"/>
          <w:footerReference w:type="default" r:id="rId9"/>
          <w:pgSz w:w="12240" w:h="15840" w:code="1"/>
          <w:pgMar w:top="567" w:right="1134" w:bottom="567" w:left="1134" w:header="709" w:footer="284" w:gutter="0"/>
          <w:pgNumType w:fmt="numberInDash"/>
          <w:cols w:space="708"/>
          <w:titlePg/>
          <w:docGrid w:linePitch="360"/>
        </w:sectPr>
      </w:pPr>
      <w:r>
        <w:rPr>
          <w:rFonts w:ascii="Arial" w:hAnsi="Arial" w:cs="Arial"/>
          <w:b/>
          <w:sz w:val="48"/>
          <w:lang w:val="en-GB"/>
        </w:rPr>
        <w:t>201</w:t>
      </w:r>
      <w:r w:rsidR="007C38FF">
        <w:rPr>
          <w:rFonts w:ascii="Arial" w:hAnsi="Arial" w:cs="Arial"/>
          <w:b/>
          <w:sz w:val="48"/>
          <w:lang w:val="en-GB"/>
        </w:rPr>
        <w:t>8</w:t>
      </w:r>
      <w:r w:rsidR="00636136">
        <w:rPr>
          <w:rFonts w:ascii="Arial" w:hAnsi="Arial" w:cs="Arial"/>
          <w:b/>
          <w:sz w:val="48"/>
          <w:lang w:val="en-GB"/>
        </w:rPr>
        <w:t>-201</w:t>
      </w:r>
      <w:r w:rsidR="007C38FF">
        <w:rPr>
          <w:rFonts w:ascii="Arial" w:hAnsi="Arial" w:cs="Arial"/>
          <w:b/>
          <w:sz w:val="48"/>
          <w:lang w:val="en-GB"/>
        </w:rPr>
        <w:t>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9493"/>
      </w:tblGrid>
      <w:tr w:rsidR="00306D8A" w:rsidRPr="00E7300D" w14:paraId="7CEA86A2" w14:textId="77777777" w:rsidTr="00810E8E">
        <w:tc>
          <w:tcPr>
            <w:tcW w:w="9493" w:type="dxa"/>
            <w:shd w:val="clear" w:color="auto" w:fill="CC0000"/>
            <w:vAlign w:val="center"/>
          </w:tcPr>
          <w:p w14:paraId="2531A743" w14:textId="77777777" w:rsidR="00306D8A" w:rsidRPr="00E7300D" w:rsidRDefault="00306D8A" w:rsidP="001E57EE">
            <w:pPr>
              <w:spacing w:before="60" w:after="60"/>
              <w:jc w:val="center"/>
              <w:rPr>
                <w:rFonts w:ascii="Arial" w:hAnsi="Arial" w:cs="Arial"/>
                <w:color w:val="FFFFFF"/>
                <w:lang w:val="en-GB"/>
              </w:rPr>
            </w:pPr>
            <w:r w:rsidRPr="00E7300D">
              <w:rPr>
                <w:rFonts w:ascii="Arial" w:hAnsi="Arial" w:cs="Arial"/>
                <w:color w:val="FFFFFF"/>
                <w:lang w:val="en-GB"/>
              </w:rPr>
              <w:lastRenderedPageBreak/>
              <w:t>1.</w:t>
            </w:r>
            <w:r w:rsidRPr="00E7300D">
              <w:rPr>
                <w:rFonts w:ascii="Arial" w:hAnsi="Arial" w:cs="Arial"/>
                <w:color w:val="FFFFFF"/>
                <w:lang w:val="en-GB"/>
              </w:rPr>
              <w:tab/>
              <w:t>Points of contact</w:t>
            </w:r>
          </w:p>
        </w:tc>
      </w:tr>
    </w:tbl>
    <w:p w14:paraId="4C3BF820" w14:textId="77777777" w:rsidR="00306D8A" w:rsidRPr="00E7300D" w:rsidRDefault="00306D8A" w:rsidP="00306D8A">
      <w:pPr>
        <w:spacing w:line="360" w:lineRule="auto"/>
        <w:rPr>
          <w:rFonts w:ascii="Arial" w:hAnsi="Arial" w:cs="Arial"/>
          <w:lang w:val="en-GB"/>
        </w:rPr>
      </w:pPr>
    </w:p>
    <w:p w14:paraId="33AAC675" w14:textId="77777777" w:rsidR="00306D8A" w:rsidRPr="00E7300D" w:rsidRDefault="00306D8A" w:rsidP="00306D8A">
      <w:pPr>
        <w:spacing w:line="360" w:lineRule="auto"/>
        <w:jc w:val="both"/>
        <w:rPr>
          <w:rFonts w:ascii="Arial" w:hAnsi="Arial" w:cs="Arial"/>
          <w:lang w:val="en-GB"/>
        </w:rPr>
      </w:pPr>
      <w:r w:rsidRPr="00E7300D">
        <w:rPr>
          <w:rFonts w:ascii="Arial" w:hAnsi="Arial" w:cs="Arial"/>
          <w:lang w:val="en-GB"/>
        </w:rPr>
        <w:t xml:space="preserve">If you need to discuss anything relating to the module contact: </w:t>
      </w:r>
    </w:p>
    <w:p w14:paraId="398C4062" w14:textId="77777777" w:rsidR="00D2753B" w:rsidRDefault="00D2753B" w:rsidP="00306D8A">
      <w:pPr>
        <w:pBdr>
          <w:top w:val="single" w:sz="4" w:space="1" w:color="auto"/>
          <w:left w:val="single" w:sz="4" w:space="4" w:color="auto"/>
          <w:bottom w:val="single" w:sz="4" w:space="1" w:color="auto"/>
          <w:right w:val="single" w:sz="4" w:space="0" w:color="auto"/>
        </w:pBdr>
        <w:spacing w:line="360" w:lineRule="auto"/>
        <w:ind w:right="574"/>
        <w:rPr>
          <w:rFonts w:ascii="Arial" w:hAnsi="Arial" w:cs="Arial"/>
          <w:lang w:val="en-GB"/>
        </w:rPr>
      </w:pPr>
    </w:p>
    <w:p w14:paraId="548ECD30" w14:textId="77777777" w:rsidR="00D2753B" w:rsidRDefault="00D2753B" w:rsidP="00306D8A">
      <w:pPr>
        <w:pBdr>
          <w:top w:val="single" w:sz="4" w:space="1" w:color="auto"/>
          <w:left w:val="single" w:sz="4" w:space="4" w:color="auto"/>
          <w:bottom w:val="single" w:sz="4" w:space="1" w:color="auto"/>
          <w:right w:val="single" w:sz="4" w:space="0" w:color="auto"/>
        </w:pBdr>
        <w:spacing w:line="360" w:lineRule="auto"/>
        <w:ind w:right="574"/>
        <w:rPr>
          <w:rFonts w:ascii="Arial" w:hAnsi="Arial" w:cs="Arial"/>
          <w:lang w:val="en-GB"/>
        </w:rPr>
      </w:pPr>
      <w:r>
        <w:rPr>
          <w:rFonts w:ascii="Arial" w:hAnsi="Arial" w:cs="Arial"/>
          <w:lang w:val="en-GB"/>
        </w:rPr>
        <w:t>Module Lead and Senior Lecturer in Science:</w:t>
      </w:r>
    </w:p>
    <w:p w14:paraId="2EB8D222" w14:textId="000A1DCA" w:rsidR="00306D8A" w:rsidRDefault="00306D8A" w:rsidP="00306D8A">
      <w:pPr>
        <w:pBdr>
          <w:top w:val="single" w:sz="4" w:space="1" w:color="auto"/>
          <w:left w:val="single" w:sz="4" w:space="4" w:color="auto"/>
          <w:bottom w:val="single" w:sz="4" w:space="1" w:color="auto"/>
          <w:right w:val="single" w:sz="4" w:space="0" w:color="auto"/>
        </w:pBdr>
        <w:spacing w:line="360" w:lineRule="auto"/>
        <w:ind w:right="574"/>
        <w:rPr>
          <w:rFonts w:ascii="Arial" w:hAnsi="Arial" w:cs="Arial"/>
          <w:lang w:val="en-GB"/>
        </w:rPr>
      </w:pPr>
      <w:r w:rsidRPr="00E7300D">
        <w:rPr>
          <w:rFonts w:ascii="Arial" w:hAnsi="Arial" w:cs="Arial"/>
          <w:lang w:val="en-GB"/>
        </w:rPr>
        <w:t xml:space="preserve">Dr Ceri Lewis </w:t>
      </w:r>
      <w:r w:rsidR="00D2753B">
        <w:rPr>
          <w:rStyle w:val="Hyperlink"/>
          <w:rFonts w:ascii="Arial" w:hAnsi="Arial" w:cs="Arial"/>
          <w:u w:val="none"/>
          <w:lang w:val="en-GB"/>
        </w:rPr>
        <w:tab/>
      </w:r>
      <w:r w:rsidR="00A54EDE">
        <w:rPr>
          <w:rStyle w:val="Hyperlink"/>
          <w:rFonts w:ascii="Arial" w:hAnsi="Arial" w:cs="Arial"/>
          <w:u w:val="none"/>
          <w:lang w:val="en-GB"/>
        </w:rPr>
        <w:tab/>
      </w:r>
      <w:r w:rsidRPr="00D2753B">
        <w:rPr>
          <w:rFonts w:ascii="Arial" w:hAnsi="Arial" w:cs="Arial"/>
          <w:lang w:val="en-GB"/>
        </w:rPr>
        <w:t>01267</w:t>
      </w:r>
      <w:r w:rsidRPr="00E7300D">
        <w:rPr>
          <w:rFonts w:ascii="Arial" w:hAnsi="Arial" w:cs="Arial"/>
          <w:lang w:val="en-GB"/>
        </w:rPr>
        <w:t xml:space="preserve"> 676658</w:t>
      </w:r>
    </w:p>
    <w:p w14:paraId="7ECED21B" w14:textId="3BAFC6BD" w:rsidR="00A54EDE" w:rsidRDefault="00FA5548" w:rsidP="00306D8A">
      <w:pPr>
        <w:pBdr>
          <w:top w:val="single" w:sz="4" w:space="1" w:color="auto"/>
          <w:left w:val="single" w:sz="4" w:space="4" w:color="auto"/>
          <w:bottom w:val="single" w:sz="4" w:space="1" w:color="auto"/>
          <w:right w:val="single" w:sz="4" w:space="0" w:color="auto"/>
        </w:pBdr>
        <w:spacing w:line="360" w:lineRule="auto"/>
        <w:ind w:right="574"/>
        <w:rPr>
          <w:rFonts w:ascii="Arial" w:hAnsi="Arial" w:cs="Arial"/>
          <w:lang w:val="en-GB"/>
        </w:rPr>
      </w:pPr>
      <w:hyperlink r:id="rId10" w:history="1">
        <w:r w:rsidR="00A54EDE" w:rsidRPr="00A0104D">
          <w:rPr>
            <w:rStyle w:val="Hyperlink"/>
            <w:rFonts w:ascii="Arial" w:hAnsi="Arial" w:cs="Arial"/>
            <w:lang w:val="en-GB"/>
          </w:rPr>
          <w:t>c.j.lewis@uwtsd.ac.uk</w:t>
        </w:r>
      </w:hyperlink>
      <w:r w:rsidR="00A54EDE">
        <w:rPr>
          <w:rFonts w:ascii="Arial" w:hAnsi="Arial" w:cs="Arial"/>
          <w:lang w:val="en-GB"/>
        </w:rPr>
        <w:t xml:space="preserve"> </w:t>
      </w:r>
    </w:p>
    <w:p w14:paraId="03621CF3" w14:textId="77777777" w:rsidR="00D2753B" w:rsidRDefault="00D2753B" w:rsidP="00306D8A">
      <w:pPr>
        <w:pBdr>
          <w:top w:val="single" w:sz="4" w:space="1" w:color="auto"/>
          <w:left w:val="single" w:sz="4" w:space="4" w:color="auto"/>
          <w:bottom w:val="single" w:sz="4" w:space="1" w:color="auto"/>
          <w:right w:val="single" w:sz="4" w:space="0" w:color="auto"/>
        </w:pBdr>
        <w:spacing w:line="360" w:lineRule="auto"/>
        <w:ind w:right="574"/>
        <w:rPr>
          <w:rFonts w:ascii="Arial" w:hAnsi="Arial" w:cs="Arial"/>
          <w:lang w:val="en-GB"/>
        </w:rPr>
      </w:pPr>
    </w:p>
    <w:p w14:paraId="65FD4B66" w14:textId="77777777" w:rsidR="00D2753B" w:rsidRDefault="00D2753B" w:rsidP="00306D8A">
      <w:pPr>
        <w:pBdr>
          <w:top w:val="single" w:sz="4" w:space="1" w:color="auto"/>
          <w:left w:val="single" w:sz="4" w:space="4" w:color="auto"/>
          <w:bottom w:val="single" w:sz="4" w:space="1" w:color="auto"/>
          <w:right w:val="single" w:sz="4" w:space="0" w:color="auto"/>
        </w:pBdr>
        <w:spacing w:line="360" w:lineRule="auto"/>
        <w:ind w:right="574"/>
        <w:rPr>
          <w:rFonts w:ascii="Arial" w:hAnsi="Arial" w:cs="Arial"/>
          <w:lang w:val="en-GB"/>
        </w:rPr>
      </w:pPr>
      <w:r>
        <w:rPr>
          <w:rFonts w:ascii="Arial" w:hAnsi="Arial" w:cs="Arial"/>
          <w:lang w:val="en-GB"/>
        </w:rPr>
        <w:t>Senior Lecturer in Humanities:</w:t>
      </w:r>
    </w:p>
    <w:p w14:paraId="41427FF1" w14:textId="309C58BB" w:rsidR="00D2753B" w:rsidRDefault="00D2753B" w:rsidP="00306D8A">
      <w:pPr>
        <w:pBdr>
          <w:top w:val="single" w:sz="4" w:space="1" w:color="auto"/>
          <w:left w:val="single" w:sz="4" w:space="4" w:color="auto"/>
          <w:bottom w:val="single" w:sz="4" w:space="1" w:color="auto"/>
          <w:right w:val="single" w:sz="4" w:space="0" w:color="auto"/>
        </w:pBdr>
        <w:spacing w:line="360" w:lineRule="auto"/>
        <w:ind w:right="574"/>
        <w:rPr>
          <w:rFonts w:ascii="Arial" w:hAnsi="Arial" w:cs="Arial"/>
          <w:lang w:val="en-GB"/>
        </w:rPr>
      </w:pPr>
      <w:r>
        <w:rPr>
          <w:rFonts w:ascii="Arial" w:hAnsi="Arial" w:cs="Arial"/>
          <w:lang w:val="en-GB"/>
        </w:rPr>
        <w:t>Dr Sioned Hughes</w:t>
      </w:r>
      <w:r>
        <w:rPr>
          <w:rFonts w:ascii="Arial" w:hAnsi="Arial" w:cs="Arial"/>
          <w:lang w:val="en-GB"/>
        </w:rPr>
        <w:tab/>
      </w:r>
      <w:r w:rsidR="00A54EDE">
        <w:rPr>
          <w:rFonts w:ascii="Arial" w:hAnsi="Arial" w:cs="Arial"/>
          <w:lang w:val="en-GB"/>
        </w:rPr>
        <w:tab/>
      </w:r>
      <w:r>
        <w:rPr>
          <w:rFonts w:ascii="Arial" w:hAnsi="Arial" w:cs="Arial"/>
          <w:lang w:val="en-GB"/>
        </w:rPr>
        <w:t>01267 676636</w:t>
      </w:r>
    </w:p>
    <w:p w14:paraId="2F330C01" w14:textId="77777777" w:rsidR="00D2753B" w:rsidRPr="00E7300D" w:rsidRDefault="00FA5548" w:rsidP="00306D8A">
      <w:pPr>
        <w:pBdr>
          <w:top w:val="single" w:sz="4" w:space="1" w:color="auto"/>
          <w:left w:val="single" w:sz="4" w:space="4" w:color="auto"/>
          <w:bottom w:val="single" w:sz="4" w:space="1" w:color="auto"/>
          <w:right w:val="single" w:sz="4" w:space="0" w:color="auto"/>
        </w:pBdr>
        <w:spacing w:line="360" w:lineRule="auto"/>
        <w:ind w:right="574"/>
        <w:rPr>
          <w:rFonts w:ascii="Arial" w:hAnsi="Arial" w:cs="Arial"/>
          <w:lang w:val="en-GB"/>
        </w:rPr>
      </w:pPr>
      <w:hyperlink r:id="rId11" w:history="1">
        <w:r w:rsidR="00D2753B" w:rsidRPr="00BE7AD6">
          <w:rPr>
            <w:rStyle w:val="Hyperlink"/>
            <w:rFonts w:ascii="Arial" w:hAnsi="Arial" w:cs="Arial"/>
            <w:lang w:val="en-GB"/>
          </w:rPr>
          <w:t>s.v.hughes@uwtsd.ac.uk</w:t>
        </w:r>
      </w:hyperlink>
      <w:r w:rsidR="00D2753B">
        <w:rPr>
          <w:rFonts w:ascii="Arial" w:hAnsi="Arial" w:cs="Arial"/>
          <w:lang w:val="en-GB"/>
        </w:rPr>
        <w:t xml:space="preserve"> </w:t>
      </w:r>
    </w:p>
    <w:p w14:paraId="546058D4" w14:textId="77777777" w:rsidR="00306D8A" w:rsidRDefault="00306D8A" w:rsidP="00306D8A">
      <w:pPr>
        <w:spacing w:line="360" w:lineRule="auto"/>
        <w:rPr>
          <w:rFonts w:ascii="Arial" w:hAnsi="Arial" w:cs="Arial"/>
          <w:lang w:val="en-GB"/>
        </w:rPr>
      </w:pPr>
    </w:p>
    <w:p w14:paraId="0F3CAE63" w14:textId="77777777" w:rsidR="00306D8A" w:rsidRPr="00E7300D" w:rsidRDefault="00306D8A" w:rsidP="00306D8A">
      <w:pPr>
        <w:spacing w:line="360" w:lineRule="auto"/>
        <w:rPr>
          <w:rFonts w:ascii="Arial" w:hAnsi="Arial" w:cs="Arial"/>
          <w:lang w:val="en-GB"/>
        </w:rPr>
      </w:pPr>
    </w:p>
    <w:p w14:paraId="25FAB8A0" w14:textId="77777777" w:rsidR="00306D8A" w:rsidRPr="00E7300D" w:rsidRDefault="00306D8A" w:rsidP="00306D8A">
      <w:pPr>
        <w:spacing w:line="360" w:lineRule="auto"/>
        <w:rPr>
          <w:rFonts w:ascii="Arial" w:hAnsi="Arial" w:cs="Arial"/>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9493"/>
      </w:tblGrid>
      <w:tr w:rsidR="00306D8A" w:rsidRPr="00E7300D" w14:paraId="1E52A58C" w14:textId="77777777" w:rsidTr="00810E8E">
        <w:tc>
          <w:tcPr>
            <w:tcW w:w="9493" w:type="dxa"/>
            <w:shd w:val="clear" w:color="auto" w:fill="CC0000"/>
            <w:vAlign w:val="center"/>
          </w:tcPr>
          <w:p w14:paraId="1E898F7E" w14:textId="77777777" w:rsidR="00306D8A" w:rsidRPr="00E7300D" w:rsidRDefault="00306D8A" w:rsidP="001E57EE">
            <w:pPr>
              <w:spacing w:before="60" w:after="60"/>
              <w:jc w:val="center"/>
              <w:rPr>
                <w:rFonts w:ascii="Arial" w:hAnsi="Arial" w:cs="Arial"/>
                <w:color w:val="FFFFFF"/>
                <w:lang w:val="en-GB"/>
              </w:rPr>
            </w:pPr>
            <w:r w:rsidRPr="00E7300D">
              <w:rPr>
                <w:rFonts w:ascii="Arial" w:hAnsi="Arial" w:cs="Arial"/>
                <w:color w:val="FFFFFF"/>
                <w:lang w:val="en-GB"/>
              </w:rPr>
              <w:t>2.</w:t>
            </w:r>
            <w:r w:rsidRPr="00E7300D">
              <w:rPr>
                <w:rFonts w:ascii="Arial" w:hAnsi="Arial" w:cs="Arial"/>
                <w:color w:val="FFFFFF"/>
                <w:lang w:val="en-GB"/>
              </w:rPr>
              <w:tab/>
              <w:t>Our expectations</w:t>
            </w:r>
          </w:p>
        </w:tc>
      </w:tr>
    </w:tbl>
    <w:p w14:paraId="63A5BE5B" w14:textId="77777777" w:rsidR="00306D8A" w:rsidRPr="00E7300D" w:rsidRDefault="00306D8A" w:rsidP="00306D8A">
      <w:pPr>
        <w:spacing w:line="360" w:lineRule="auto"/>
        <w:rPr>
          <w:rFonts w:ascii="Arial" w:hAnsi="Arial" w:cs="Arial"/>
          <w:lang w:val="en-GB"/>
        </w:rPr>
      </w:pPr>
    </w:p>
    <w:p w14:paraId="6884825F" w14:textId="77777777" w:rsidR="00306D8A" w:rsidRPr="00E7300D" w:rsidRDefault="00306D8A" w:rsidP="00306D8A">
      <w:pPr>
        <w:spacing w:line="360" w:lineRule="auto"/>
        <w:ind w:right="543"/>
        <w:jc w:val="both"/>
        <w:rPr>
          <w:rFonts w:ascii="Arial" w:hAnsi="Arial" w:cs="Arial"/>
          <w:lang w:val="en-GB"/>
        </w:rPr>
      </w:pPr>
      <w:r w:rsidRPr="00E7300D">
        <w:rPr>
          <w:rFonts w:ascii="Arial" w:hAnsi="Arial" w:cs="Arial"/>
          <w:lang w:val="en-GB"/>
        </w:rPr>
        <w:t xml:space="preserve">We hope that you will enjoy the module and programme and are here to help. You should: </w:t>
      </w:r>
    </w:p>
    <w:p w14:paraId="3E8A6422" w14:textId="77777777" w:rsidR="00306D8A" w:rsidRPr="00E7300D" w:rsidRDefault="00306D8A" w:rsidP="00306D8A">
      <w:pPr>
        <w:numPr>
          <w:ilvl w:val="0"/>
          <w:numId w:val="1"/>
        </w:numPr>
        <w:overflowPunct w:val="0"/>
        <w:autoSpaceDE w:val="0"/>
        <w:autoSpaceDN w:val="0"/>
        <w:adjustRightInd w:val="0"/>
        <w:spacing w:line="360" w:lineRule="auto"/>
        <w:jc w:val="both"/>
        <w:textAlignment w:val="baseline"/>
        <w:rPr>
          <w:rFonts w:ascii="Arial" w:hAnsi="Arial" w:cs="Arial"/>
          <w:lang w:val="en-GB"/>
        </w:rPr>
      </w:pPr>
      <w:r w:rsidRPr="00E7300D">
        <w:rPr>
          <w:rFonts w:ascii="Arial" w:hAnsi="Arial" w:cs="Arial"/>
          <w:lang w:val="en-GB"/>
        </w:rPr>
        <w:t>Make good use of the University facilities and resources</w:t>
      </w:r>
    </w:p>
    <w:p w14:paraId="5E303C39" w14:textId="77777777" w:rsidR="00306D8A" w:rsidRPr="00E7300D" w:rsidRDefault="00306D8A" w:rsidP="00306D8A">
      <w:pPr>
        <w:numPr>
          <w:ilvl w:val="0"/>
          <w:numId w:val="1"/>
        </w:numPr>
        <w:overflowPunct w:val="0"/>
        <w:autoSpaceDE w:val="0"/>
        <w:autoSpaceDN w:val="0"/>
        <w:adjustRightInd w:val="0"/>
        <w:spacing w:line="360" w:lineRule="auto"/>
        <w:jc w:val="both"/>
        <w:textAlignment w:val="baseline"/>
        <w:rPr>
          <w:rFonts w:ascii="Arial" w:hAnsi="Arial" w:cs="Arial"/>
          <w:lang w:val="en-GB"/>
        </w:rPr>
      </w:pPr>
      <w:r w:rsidRPr="00E7300D">
        <w:rPr>
          <w:rFonts w:ascii="Arial" w:hAnsi="Arial" w:cs="Arial"/>
          <w:lang w:val="en-GB"/>
        </w:rPr>
        <w:t>Attend and participate in sessions</w:t>
      </w:r>
    </w:p>
    <w:p w14:paraId="7B8348AB" w14:textId="77777777" w:rsidR="00306D8A" w:rsidRPr="00E7300D" w:rsidRDefault="00306D8A" w:rsidP="00306D8A">
      <w:pPr>
        <w:numPr>
          <w:ilvl w:val="0"/>
          <w:numId w:val="1"/>
        </w:numPr>
        <w:overflowPunct w:val="0"/>
        <w:autoSpaceDE w:val="0"/>
        <w:autoSpaceDN w:val="0"/>
        <w:adjustRightInd w:val="0"/>
        <w:spacing w:line="360" w:lineRule="auto"/>
        <w:jc w:val="both"/>
        <w:textAlignment w:val="baseline"/>
        <w:rPr>
          <w:rFonts w:ascii="Arial" w:hAnsi="Arial" w:cs="Arial"/>
          <w:lang w:val="en-GB"/>
        </w:rPr>
      </w:pPr>
      <w:r w:rsidRPr="00E7300D">
        <w:rPr>
          <w:rFonts w:ascii="Arial" w:hAnsi="Arial" w:cs="Arial"/>
          <w:lang w:val="en-GB"/>
        </w:rPr>
        <w:t xml:space="preserve">Act responsibly </w:t>
      </w:r>
    </w:p>
    <w:p w14:paraId="7687D2E3" w14:textId="77777777" w:rsidR="00306D8A" w:rsidRPr="00E7300D" w:rsidRDefault="00306D8A" w:rsidP="00306D8A">
      <w:pPr>
        <w:numPr>
          <w:ilvl w:val="0"/>
          <w:numId w:val="1"/>
        </w:numPr>
        <w:overflowPunct w:val="0"/>
        <w:autoSpaceDE w:val="0"/>
        <w:autoSpaceDN w:val="0"/>
        <w:adjustRightInd w:val="0"/>
        <w:spacing w:line="360" w:lineRule="auto"/>
        <w:jc w:val="both"/>
        <w:textAlignment w:val="baseline"/>
        <w:rPr>
          <w:rFonts w:ascii="Arial" w:hAnsi="Arial" w:cs="Arial"/>
          <w:lang w:val="en-GB"/>
        </w:rPr>
      </w:pPr>
      <w:r w:rsidRPr="00E7300D">
        <w:rPr>
          <w:rFonts w:ascii="Arial" w:hAnsi="Arial" w:cs="Arial"/>
          <w:lang w:val="en-GB"/>
        </w:rPr>
        <w:t>Meet assignment deadlines</w:t>
      </w:r>
    </w:p>
    <w:p w14:paraId="53B23797" w14:textId="77777777" w:rsidR="00306D8A" w:rsidRPr="00E7300D" w:rsidRDefault="00306D8A" w:rsidP="00306D8A">
      <w:pPr>
        <w:numPr>
          <w:ilvl w:val="0"/>
          <w:numId w:val="1"/>
        </w:numPr>
        <w:overflowPunct w:val="0"/>
        <w:autoSpaceDE w:val="0"/>
        <w:autoSpaceDN w:val="0"/>
        <w:adjustRightInd w:val="0"/>
        <w:spacing w:line="360" w:lineRule="auto"/>
        <w:jc w:val="both"/>
        <w:textAlignment w:val="baseline"/>
        <w:rPr>
          <w:rFonts w:ascii="Arial" w:hAnsi="Arial" w:cs="Arial"/>
          <w:lang w:val="en-GB"/>
        </w:rPr>
      </w:pPr>
      <w:r w:rsidRPr="00E7300D">
        <w:rPr>
          <w:rFonts w:ascii="Arial" w:hAnsi="Arial" w:cs="Arial"/>
          <w:lang w:val="en-GB"/>
        </w:rPr>
        <w:t>Engage and Participate in all sessions</w:t>
      </w:r>
    </w:p>
    <w:p w14:paraId="770B6FB2" w14:textId="77777777" w:rsidR="00306D8A" w:rsidRPr="00E7300D" w:rsidRDefault="00306D8A" w:rsidP="00306D8A">
      <w:pPr>
        <w:spacing w:line="360" w:lineRule="auto"/>
        <w:ind w:left="360"/>
        <w:jc w:val="both"/>
        <w:rPr>
          <w:rFonts w:ascii="Arial" w:hAnsi="Arial" w:cs="Arial"/>
          <w:lang w:val="en-GB"/>
        </w:rPr>
      </w:pPr>
    </w:p>
    <w:p w14:paraId="0CC909AF" w14:textId="77777777" w:rsidR="00306D8A" w:rsidRPr="00E7300D" w:rsidRDefault="00306D8A" w:rsidP="00306D8A">
      <w:pPr>
        <w:spacing w:line="360" w:lineRule="auto"/>
        <w:jc w:val="both"/>
        <w:rPr>
          <w:rFonts w:ascii="Arial" w:hAnsi="Arial" w:cs="Arial"/>
          <w:lang w:val="en-GB"/>
        </w:rPr>
      </w:pPr>
    </w:p>
    <w:p w14:paraId="17854888" w14:textId="77777777" w:rsidR="00306D8A" w:rsidRPr="00E356FA" w:rsidRDefault="00306D8A" w:rsidP="00306D8A">
      <w:pPr>
        <w:spacing w:line="360" w:lineRule="auto"/>
        <w:rPr>
          <w:rFonts w:ascii="Arial" w:hAnsi="Arial" w:cs="Arial"/>
          <w:u w:val="single"/>
        </w:rPr>
      </w:pPr>
      <w:r w:rsidRPr="00B37025">
        <w:rPr>
          <w:rFonts w:ascii="Arial" w:hAnsi="Arial" w:cs="Arial"/>
        </w:rPr>
        <w:t xml:space="preserve">Please read the </w:t>
      </w:r>
      <w:r w:rsidRPr="00E356FA">
        <w:rPr>
          <w:rFonts w:ascii="Arial" w:hAnsi="Arial" w:cs="Arial"/>
          <w:u w:val="single"/>
        </w:rPr>
        <w:t xml:space="preserve">University Regulations </w:t>
      </w:r>
      <w:r>
        <w:rPr>
          <w:rFonts w:ascii="Arial" w:hAnsi="Arial" w:cs="Arial"/>
          <w:u w:val="single"/>
        </w:rPr>
        <w:t>– Student Guide</w:t>
      </w:r>
      <w:r w:rsidRPr="00E356FA">
        <w:rPr>
          <w:rFonts w:ascii="Arial" w:hAnsi="Arial" w:cs="Arial"/>
          <w:u w:val="single"/>
        </w:rPr>
        <w:t>.</w:t>
      </w:r>
    </w:p>
    <w:p w14:paraId="6F3C4798" w14:textId="77777777" w:rsidR="00306D8A" w:rsidRPr="00E7300D" w:rsidRDefault="00306D8A" w:rsidP="00306D8A">
      <w:pPr>
        <w:rPr>
          <w:lang w:val="en-GB"/>
        </w:rPr>
      </w:pPr>
    </w:p>
    <w:p w14:paraId="76938947" w14:textId="77777777" w:rsidR="00306D8A" w:rsidRPr="00E7300D" w:rsidRDefault="00306D8A" w:rsidP="00306D8A">
      <w:pPr>
        <w:rPr>
          <w:lang w:val="en-GB"/>
        </w:rPr>
      </w:pPr>
    </w:p>
    <w:p w14:paraId="15065AC3" w14:textId="77777777" w:rsidR="00306D8A" w:rsidRPr="00E7300D" w:rsidRDefault="00306D8A" w:rsidP="00306D8A">
      <w:pPr>
        <w:rPr>
          <w:lang w:val="en-GB"/>
        </w:rPr>
      </w:pPr>
    </w:p>
    <w:p w14:paraId="2FD4A8F5" w14:textId="77777777" w:rsidR="00306D8A" w:rsidRPr="00E7300D" w:rsidRDefault="00306D8A" w:rsidP="00306D8A">
      <w:pPr>
        <w:rPr>
          <w:lang w:val="en-GB"/>
        </w:rPr>
      </w:pPr>
    </w:p>
    <w:p w14:paraId="0C6288BD" w14:textId="77777777" w:rsidR="00306D8A" w:rsidRPr="00E7300D" w:rsidRDefault="00306D8A" w:rsidP="00306D8A">
      <w:pPr>
        <w:rPr>
          <w:lang w:val="en-GB"/>
        </w:rPr>
      </w:pPr>
    </w:p>
    <w:p w14:paraId="3B2463F2" w14:textId="77777777" w:rsidR="00306D8A" w:rsidRPr="00E7300D" w:rsidRDefault="00306D8A" w:rsidP="00306D8A">
      <w:pPr>
        <w:rPr>
          <w:lang w:val="en-GB"/>
        </w:rPr>
      </w:pPr>
    </w:p>
    <w:p w14:paraId="7E1B17F9" w14:textId="77777777" w:rsidR="00306D8A" w:rsidRPr="00E7300D" w:rsidRDefault="00306D8A" w:rsidP="00306D8A">
      <w:pPr>
        <w:rPr>
          <w:lang w:val="en-GB"/>
        </w:rPr>
      </w:pPr>
    </w:p>
    <w:p w14:paraId="70739C39" w14:textId="77777777" w:rsidR="00306D8A" w:rsidRPr="00E7300D" w:rsidRDefault="00306D8A" w:rsidP="00306D8A">
      <w:pPr>
        <w:rPr>
          <w:lang w:val="en-GB"/>
        </w:rPr>
      </w:pPr>
    </w:p>
    <w:p w14:paraId="1E3D1EC9" w14:textId="77777777" w:rsidR="00306D8A" w:rsidRPr="00E7300D" w:rsidRDefault="00306D8A" w:rsidP="00306D8A">
      <w:pPr>
        <w:rPr>
          <w:lang w:val="en-GB"/>
        </w:rPr>
      </w:pPr>
    </w:p>
    <w:p w14:paraId="29D2C409" w14:textId="77777777" w:rsidR="00306D8A" w:rsidRPr="00E7300D" w:rsidRDefault="00306D8A" w:rsidP="00306D8A">
      <w:pPr>
        <w:rPr>
          <w:lang w:val="en-GB"/>
        </w:rPr>
      </w:pPr>
    </w:p>
    <w:p w14:paraId="15B75DE5" w14:textId="77777777" w:rsidR="00306D8A" w:rsidRPr="00E7300D" w:rsidRDefault="00306D8A" w:rsidP="00306D8A">
      <w:pPr>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9493"/>
      </w:tblGrid>
      <w:tr w:rsidR="00306D8A" w:rsidRPr="00E7300D" w14:paraId="48034D4E" w14:textId="77777777" w:rsidTr="00810E8E">
        <w:tc>
          <w:tcPr>
            <w:tcW w:w="9493" w:type="dxa"/>
            <w:shd w:val="clear" w:color="auto" w:fill="CC0000"/>
            <w:vAlign w:val="center"/>
          </w:tcPr>
          <w:p w14:paraId="3699DEC0" w14:textId="77777777" w:rsidR="00306D8A" w:rsidRPr="00E7300D" w:rsidRDefault="00306D8A" w:rsidP="001E57EE">
            <w:pPr>
              <w:spacing w:before="60" w:after="60"/>
              <w:jc w:val="center"/>
              <w:rPr>
                <w:rFonts w:ascii="Arial" w:hAnsi="Arial" w:cs="Arial"/>
                <w:color w:val="FFFFFF"/>
                <w:lang w:val="en-GB"/>
              </w:rPr>
            </w:pPr>
            <w:r w:rsidRPr="00E7300D">
              <w:rPr>
                <w:rFonts w:ascii="Arial" w:hAnsi="Arial" w:cs="Arial"/>
                <w:color w:val="FFFFFF"/>
                <w:lang w:val="en-GB"/>
              </w:rPr>
              <w:lastRenderedPageBreak/>
              <w:t>3.</w:t>
            </w:r>
            <w:r w:rsidRPr="00E7300D">
              <w:rPr>
                <w:rFonts w:ascii="Arial" w:hAnsi="Arial" w:cs="Arial"/>
                <w:color w:val="FFFFFF"/>
                <w:lang w:val="en-GB"/>
              </w:rPr>
              <w:tab/>
              <w:t>Aims and Learning Outcomes</w:t>
            </w:r>
          </w:p>
        </w:tc>
      </w:tr>
    </w:tbl>
    <w:p w14:paraId="41B99635" w14:textId="77777777" w:rsidR="00D2753B" w:rsidRPr="00D2753B" w:rsidRDefault="00D2753B" w:rsidP="00D2753B">
      <w:pPr>
        <w:rPr>
          <w:rFonts w:ascii="Arial" w:hAnsi="Arial" w:cs="Arial"/>
          <w:b/>
        </w:rPr>
      </w:pPr>
    </w:p>
    <w:p w14:paraId="07C4462D" w14:textId="77777777" w:rsidR="00D2753B" w:rsidRDefault="00D2753B" w:rsidP="00D2753B">
      <w:pPr>
        <w:rPr>
          <w:rFonts w:ascii="Arial" w:hAnsi="Arial" w:cs="Arial"/>
          <w:b/>
        </w:rPr>
      </w:pPr>
    </w:p>
    <w:p w14:paraId="0FC4D470" w14:textId="77777777" w:rsidR="00D2753B" w:rsidRPr="00D2753B" w:rsidRDefault="00D2753B" w:rsidP="00D2753B">
      <w:pPr>
        <w:rPr>
          <w:rFonts w:ascii="Arial" w:hAnsi="Arial" w:cs="Arial"/>
          <w:b/>
        </w:rPr>
      </w:pPr>
      <w:r w:rsidRPr="00D2753B">
        <w:rPr>
          <w:rFonts w:ascii="Arial" w:hAnsi="Arial" w:cs="Arial"/>
          <w:b/>
        </w:rPr>
        <w:t>AIM(S)</w:t>
      </w:r>
    </w:p>
    <w:p w14:paraId="0D1686FC" w14:textId="77777777" w:rsidR="00D2753B" w:rsidRPr="00D2753B" w:rsidRDefault="00D2753B" w:rsidP="00D2753B">
      <w:pPr>
        <w:numPr>
          <w:ilvl w:val="0"/>
          <w:numId w:val="46"/>
        </w:numPr>
        <w:overflowPunct w:val="0"/>
        <w:autoSpaceDE w:val="0"/>
        <w:autoSpaceDN w:val="0"/>
        <w:adjustRightInd w:val="0"/>
        <w:spacing w:before="120"/>
        <w:ind w:left="568" w:hanging="284"/>
        <w:jc w:val="both"/>
        <w:textAlignment w:val="baseline"/>
        <w:rPr>
          <w:rFonts w:ascii="Arial" w:hAnsi="Arial" w:cs="Arial"/>
        </w:rPr>
      </w:pPr>
      <w:r w:rsidRPr="00D2753B">
        <w:rPr>
          <w:rFonts w:ascii="Arial" w:hAnsi="Arial" w:cs="Arial"/>
        </w:rPr>
        <w:t>To develop students’ knowledge, understanding and critical awareness of enquiry-based learning models.</w:t>
      </w:r>
    </w:p>
    <w:p w14:paraId="34453129" w14:textId="77777777" w:rsidR="00D2753B" w:rsidRPr="00D2753B" w:rsidRDefault="00D2753B" w:rsidP="00D2753B">
      <w:pPr>
        <w:numPr>
          <w:ilvl w:val="0"/>
          <w:numId w:val="46"/>
        </w:numPr>
        <w:overflowPunct w:val="0"/>
        <w:autoSpaceDE w:val="0"/>
        <w:autoSpaceDN w:val="0"/>
        <w:adjustRightInd w:val="0"/>
        <w:spacing w:before="120"/>
        <w:ind w:left="568" w:hanging="284"/>
        <w:jc w:val="both"/>
        <w:textAlignment w:val="baseline"/>
        <w:rPr>
          <w:rFonts w:ascii="Arial" w:hAnsi="Arial" w:cs="Arial"/>
        </w:rPr>
      </w:pPr>
      <w:r w:rsidRPr="00D2753B">
        <w:rPr>
          <w:rFonts w:ascii="Arial" w:hAnsi="Arial" w:cs="Arial"/>
        </w:rPr>
        <w:t>To explore different enquiry skills and how these can be promoted in the 3-11 age range.</w:t>
      </w:r>
    </w:p>
    <w:p w14:paraId="5D7BD3E6" w14:textId="77777777" w:rsidR="00D2753B" w:rsidRPr="00D2753B" w:rsidRDefault="00D2753B" w:rsidP="00D2753B">
      <w:pPr>
        <w:rPr>
          <w:rFonts w:ascii="Arial" w:hAnsi="Arial" w:cs="Arial"/>
          <w:b/>
        </w:rPr>
      </w:pPr>
    </w:p>
    <w:p w14:paraId="727D0EDF" w14:textId="77777777" w:rsidR="00D2753B" w:rsidRDefault="00D2753B" w:rsidP="00D2753B">
      <w:pPr>
        <w:rPr>
          <w:rFonts w:ascii="Arial" w:hAnsi="Arial" w:cs="Arial"/>
          <w:b/>
        </w:rPr>
      </w:pPr>
    </w:p>
    <w:p w14:paraId="42B06591" w14:textId="77777777" w:rsidR="00D2753B" w:rsidRPr="00D2753B" w:rsidRDefault="00D2753B" w:rsidP="00D2753B">
      <w:pPr>
        <w:rPr>
          <w:rFonts w:ascii="Arial" w:hAnsi="Arial" w:cs="Arial"/>
          <w:b/>
        </w:rPr>
      </w:pPr>
      <w:r w:rsidRPr="00D2753B">
        <w:rPr>
          <w:rFonts w:ascii="Arial" w:hAnsi="Arial" w:cs="Arial"/>
          <w:b/>
        </w:rPr>
        <w:t>LEARNING OUTCOMES</w:t>
      </w:r>
    </w:p>
    <w:p w14:paraId="04353C87" w14:textId="77777777" w:rsidR="00D2753B" w:rsidRPr="00D2753B" w:rsidRDefault="00D2753B" w:rsidP="00D2753B">
      <w:pPr>
        <w:rPr>
          <w:rFonts w:ascii="Arial" w:hAnsi="Arial" w:cs="Arial"/>
          <w:b/>
        </w:rPr>
      </w:pPr>
    </w:p>
    <w:p w14:paraId="095FBA26" w14:textId="77777777" w:rsidR="00D2753B" w:rsidRPr="00D2753B" w:rsidRDefault="00D2753B" w:rsidP="00D2753B">
      <w:pPr>
        <w:rPr>
          <w:rFonts w:ascii="Arial" w:hAnsi="Arial" w:cs="Arial"/>
        </w:rPr>
      </w:pPr>
      <w:r w:rsidRPr="00D2753B">
        <w:rPr>
          <w:rFonts w:ascii="Arial" w:hAnsi="Arial" w:cs="Arial"/>
        </w:rPr>
        <w:t>Upon the successful completion of this module, the student should be able to demonstrate the ability to:</w:t>
      </w:r>
    </w:p>
    <w:p w14:paraId="3874F2A3" w14:textId="77777777" w:rsidR="00D2753B" w:rsidRPr="00D2753B" w:rsidRDefault="00D2753B" w:rsidP="00D2753B">
      <w:pPr>
        <w:numPr>
          <w:ilvl w:val="0"/>
          <w:numId w:val="49"/>
        </w:numPr>
        <w:overflowPunct w:val="0"/>
        <w:autoSpaceDE w:val="0"/>
        <w:autoSpaceDN w:val="0"/>
        <w:adjustRightInd w:val="0"/>
        <w:spacing w:before="120"/>
        <w:jc w:val="both"/>
        <w:textAlignment w:val="baseline"/>
        <w:rPr>
          <w:rFonts w:ascii="Arial" w:hAnsi="Arial" w:cs="Arial"/>
        </w:rPr>
      </w:pPr>
      <w:r w:rsidRPr="00D2753B">
        <w:rPr>
          <w:rFonts w:ascii="Arial" w:hAnsi="Arial" w:cs="Arial"/>
        </w:rPr>
        <w:t>Define and explain the potential of enquiry-based learning in the primary school.</w:t>
      </w:r>
    </w:p>
    <w:p w14:paraId="798D1ED8" w14:textId="77777777" w:rsidR="00D2753B" w:rsidRPr="00D2753B" w:rsidRDefault="00D2753B" w:rsidP="00D2753B">
      <w:pPr>
        <w:numPr>
          <w:ilvl w:val="0"/>
          <w:numId w:val="49"/>
        </w:numPr>
        <w:overflowPunct w:val="0"/>
        <w:autoSpaceDE w:val="0"/>
        <w:autoSpaceDN w:val="0"/>
        <w:adjustRightInd w:val="0"/>
        <w:spacing w:before="120"/>
        <w:jc w:val="both"/>
        <w:textAlignment w:val="baseline"/>
        <w:rPr>
          <w:rFonts w:ascii="Arial" w:hAnsi="Arial" w:cs="Arial"/>
        </w:rPr>
      </w:pPr>
      <w:r w:rsidRPr="00D2753B">
        <w:rPr>
          <w:rFonts w:ascii="Arial" w:hAnsi="Arial" w:cs="Arial"/>
        </w:rPr>
        <w:t>Critically identify specific enquiry skills and how these can be developed in a range of geographical, historical, scientific and religious contexts through the 3-11 age range.</w:t>
      </w:r>
    </w:p>
    <w:p w14:paraId="35E5372F" w14:textId="77777777" w:rsidR="00D2753B" w:rsidRPr="00D2753B" w:rsidRDefault="00D2753B" w:rsidP="00D2753B">
      <w:pPr>
        <w:numPr>
          <w:ilvl w:val="0"/>
          <w:numId w:val="49"/>
        </w:numPr>
        <w:overflowPunct w:val="0"/>
        <w:autoSpaceDE w:val="0"/>
        <w:autoSpaceDN w:val="0"/>
        <w:adjustRightInd w:val="0"/>
        <w:spacing w:before="120"/>
        <w:jc w:val="both"/>
        <w:textAlignment w:val="baseline"/>
        <w:rPr>
          <w:rFonts w:ascii="Arial" w:hAnsi="Arial" w:cs="Arial"/>
        </w:rPr>
      </w:pPr>
      <w:r w:rsidRPr="00D2753B">
        <w:rPr>
          <w:rFonts w:ascii="Arial" w:hAnsi="Arial" w:cs="Arial"/>
        </w:rPr>
        <w:t>Analyse the different enquiry-based models and approaches.</w:t>
      </w:r>
    </w:p>
    <w:p w14:paraId="3582E383" w14:textId="77777777" w:rsidR="00306D8A" w:rsidRPr="00E7300D" w:rsidRDefault="00306D8A" w:rsidP="00306D8A">
      <w:pPr>
        <w:spacing w:line="360" w:lineRule="auto"/>
        <w:rPr>
          <w:rFonts w:ascii="Arial" w:hAnsi="Arial" w:cs="Arial"/>
          <w:sz w:val="20"/>
          <w:lang w:val="en-GB"/>
        </w:rPr>
      </w:pPr>
    </w:p>
    <w:p w14:paraId="795EDF78" w14:textId="77777777" w:rsidR="00306D8A" w:rsidRPr="00E7300D" w:rsidRDefault="00306D8A" w:rsidP="00306D8A">
      <w:pPr>
        <w:spacing w:line="360" w:lineRule="auto"/>
        <w:rPr>
          <w:rFonts w:ascii="Arial" w:hAnsi="Arial" w:cs="Arial"/>
          <w:sz w:val="20"/>
          <w:lang w:val="en-GB"/>
        </w:rPr>
      </w:pPr>
    </w:p>
    <w:p w14:paraId="47AFF85A" w14:textId="77777777" w:rsidR="00306D8A" w:rsidRPr="00E7300D" w:rsidRDefault="00306D8A" w:rsidP="00306D8A">
      <w:pPr>
        <w:spacing w:line="360" w:lineRule="auto"/>
        <w:rPr>
          <w:rFonts w:ascii="Arial" w:hAnsi="Arial" w:cs="Arial"/>
          <w:sz w:val="20"/>
          <w:lang w:val="en-GB"/>
        </w:rPr>
      </w:pPr>
    </w:p>
    <w:p w14:paraId="44D774FA" w14:textId="77777777" w:rsidR="00306D8A" w:rsidRPr="00E7300D" w:rsidRDefault="00306D8A" w:rsidP="00306D8A">
      <w:pPr>
        <w:spacing w:line="360" w:lineRule="auto"/>
        <w:rPr>
          <w:rFonts w:ascii="Arial" w:hAnsi="Arial" w:cs="Arial"/>
          <w:sz w:val="20"/>
          <w:lang w:val="en-GB"/>
        </w:rPr>
      </w:pPr>
    </w:p>
    <w:p w14:paraId="18AF8452" w14:textId="77777777" w:rsidR="00306D8A" w:rsidRPr="00E7300D" w:rsidRDefault="00306D8A" w:rsidP="00306D8A">
      <w:pPr>
        <w:spacing w:line="360" w:lineRule="auto"/>
        <w:rPr>
          <w:rFonts w:ascii="Arial" w:hAnsi="Arial" w:cs="Arial"/>
          <w:sz w:val="20"/>
          <w:lang w:val="en-GB"/>
        </w:rPr>
      </w:pPr>
    </w:p>
    <w:p w14:paraId="20740E0A" w14:textId="77777777" w:rsidR="00306D8A" w:rsidRPr="00E7300D" w:rsidRDefault="00306D8A" w:rsidP="00306D8A">
      <w:pPr>
        <w:spacing w:line="360" w:lineRule="auto"/>
        <w:rPr>
          <w:rFonts w:ascii="Arial" w:hAnsi="Arial" w:cs="Arial"/>
          <w:sz w:val="20"/>
          <w:lang w:val="en-GB"/>
        </w:rPr>
      </w:pPr>
    </w:p>
    <w:p w14:paraId="1F4B5DB7" w14:textId="77777777" w:rsidR="00306D8A" w:rsidRPr="00E7300D" w:rsidRDefault="00306D8A" w:rsidP="00306D8A">
      <w:pPr>
        <w:spacing w:line="360" w:lineRule="auto"/>
        <w:rPr>
          <w:rFonts w:ascii="Arial" w:hAnsi="Arial" w:cs="Arial"/>
          <w:sz w:val="20"/>
          <w:lang w:val="en-GB"/>
        </w:rPr>
      </w:pPr>
    </w:p>
    <w:p w14:paraId="29570548" w14:textId="77777777" w:rsidR="00306D8A" w:rsidRPr="00E7300D" w:rsidRDefault="00306D8A" w:rsidP="00306D8A">
      <w:pPr>
        <w:spacing w:line="360" w:lineRule="auto"/>
        <w:rPr>
          <w:rFonts w:ascii="Arial" w:hAnsi="Arial" w:cs="Arial"/>
          <w:sz w:val="20"/>
          <w:lang w:val="en-GB"/>
        </w:rPr>
      </w:pPr>
    </w:p>
    <w:p w14:paraId="0A725FCB" w14:textId="77777777" w:rsidR="00306D8A" w:rsidRPr="00E7300D" w:rsidRDefault="00306D8A" w:rsidP="00306D8A">
      <w:pPr>
        <w:spacing w:line="360" w:lineRule="auto"/>
        <w:rPr>
          <w:rFonts w:ascii="Arial" w:hAnsi="Arial" w:cs="Arial"/>
          <w:sz w:val="20"/>
          <w:lang w:val="en-GB"/>
        </w:rPr>
      </w:pPr>
    </w:p>
    <w:p w14:paraId="60D1B0E8" w14:textId="77777777" w:rsidR="00306D8A" w:rsidRPr="00E7300D" w:rsidRDefault="00306D8A" w:rsidP="00306D8A">
      <w:pPr>
        <w:rPr>
          <w:lang w:val="en-GB"/>
        </w:rPr>
      </w:pPr>
    </w:p>
    <w:p w14:paraId="677C9D07" w14:textId="77777777" w:rsidR="00306D8A" w:rsidRPr="00E7300D" w:rsidRDefault="00306D8A" w:rsidP="00306D8A">
      <w:pPr>
        <w:rPr>
          <w:lang w:val="en-GB"/>
        </w:rPr>
      </w:pPr>
    </w:p>
    <w:p w14:paraId="32A11333" w14:textId="77777777" w:rsidR="00306D8A" w:rsidRPr="00E7300D" w:rsidRDefault="00306D8A" w:rsidP="00306D8A">
      <w:pPr>
        <w:rPr>
          <w:lang w:val="en-GB"/>
        </w:rPr>
      </w:pPr>
    </w:p>
    <w:p w14:paraId="686A5674" w14:textId="77777777" w:rsidR="00306D8A" w:rsidRPr="00E7300D" w:rsidRDefault="00306D8A" w:rsidP="00306D8A">
      <w:pPr>
        <w:rPr>
          <w:lang w:val="en-GB"/>
        </w:rPr>
      </w:pPr>
    </w:p>
    <w:p w14:paraId="5283928E" w14:textId="77777777" w:rsidR="00306D8A" w:rsidRDefault="00306D8A" w:rsidP="00306D8A">
      <w:pPr>
        <w:rPr>
          <w:lang w:val="en-GB"/>
        </w:rPr>
      </w:pPr>
    </w:p>
    <w:p w14:paraId="1C9A3970" w14:textId="77777777" w:rsidR="009D163E" w:rsidRDefault="009D163E" w:rsidP="00306D8A">
      <w:pPr>
        <w:rPr>
          <w:lang w:val="en-GB"/>
        </w:rPr>
      </w:pPr>
    </w:p>
    <w:p w14:paraId="639A4E15" w14:textId="77777777" w:rsidR="00D2753B" w:rsidRDefault="00D2753B" w:rsidP="00306D8A">
      <w:pPr>
        <w:rPr>
          <w:lang w:val="en-GB"/>
        </w:rPr>
      </w:pPr>
    </w:p>
    <w:p w14:paraId="31B27803" w14:textId="77777777" w:rsidR="00D2753B" w:rsidRDefault="00D2753B" w:rsidP="00306D8A">
      <w:pPr>
        <w:rPr>
          <w:lang w:val="en-GB"/>
        </w:rPr>
      </w:pPr>
    </w:p>
    <w:p w14:paraId="26B2D2A6" w14:textId="77777777" w:rsidR="00D2753B" w:rsidRDefault="00D2753B" w:rsidP="00306D8A">
      <w:pPr>
        <w:rPr>
          <w:lang w:val="en-GB"/>
        </w:rPr>
      </w:pPr>
    </w:p>
    <w:p w14:paraId="3547EFB0" w14:textId="77777777" w:rsidR="00D2753B" w:rsidRDefault="00D2753B" w:rsidP="00306D8A">
      <w:pPr>
        <w:rPr>
          <w:lang w:val="en-GB"/>
        </w:rPr>
      </w:pPr>
    </w:p>
    <w:p w14:paraId="23C3146C" w14:textId="77777777" w:rsidR="00D2753B" w:rsidRDefault="00D2753B" w:rsidP="00306D8A">
      <w:pPr>
        <w:rPr>
          <w:lang w:val="en-GB"/>
        </w:rPr>
      </w:pPr>
    </w:p>
    <w:p w14:paraId="0DF332C7" w14:textId="77777777" w:rsidR="00D2753B" w:rsidRDefault="00D2753B" w:rsidP="00306D8A">
      <w:pPr>
        <w:rPr>
          <w:lang w:val="en-GB"/>
        </w:rPr>
      </w:pPr>
    </w:p>
    <w:p w14:paraId="45EFB0F8" w14:textId="77777777" w:rsidR="00D2753B" w:rsidRPr="00E7300D" w:rsidRDefault="00D2753B" w:rsidP="00306D8A">
      <w:pPr>
        <w:rPr>
          <w:lang w:val="en-GB"/>
        </w:rPr>
      </w:pPr>
    </w:p>
    <w:p w14:paraId="1764E82C" w14:textId="77777777" w:rsidR="00306D8A" w:rsidRPr="00E7300D" w:rsidRDefault="00306D8A" w:rsidP="00306D8A">
      <w:pPr>
        <w:rPr>
          <w:lang w:val="en-GB"/>
        </w:rPr>
      </w:pPr>
    </w:p>
    <w:p w14:paraId="152B9DCE" w14:textId="77777777" w:rsidR="00306D8A" w:rsidRPr="00E7300D" w:rsidRDefault="00306D8A" w:rsidP="00306D8A">
      <w:pPr>
        <w:rPr>
          <w:lang w:val="en-GB"/>
        </w:rPr>
      </w:pPr>
    </w:p>
    <w:p w14:paraId="455195B1" w14:textId="77777777" w:rsidR="00306D8A" w:rsidRPr="00E7300D" w:rsidRDefault="00306D8A" w:rsidP="00306D8A">
      <w:pPr>
        <w:rPr>
          <w:lang w:val="en-GB"/>
        </w:rPr>
      </w:pPr>
    </w:p>
    <w:p w14:paraId="65E8876F" w14:textId="77777777" w:rsidR="00306D8A" w:rsidRPr="00E7300D" w:rsidRDefault="00306D8A" w:rsidP="00306D8A">
      <w:pPr>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9918"/>
      </w:tblGrid>
      <w:tr w:rsidR="00306D8A" w:rsidRPr="00E7300D" w14:paraId="3DB044F5" w14:textId="77777777" w:rsidTr="00810E8E">
        <w:tc>
          <w:tcPr>
            <w:tcW w:w="9918" w:type="dxa"/>
            <w:shd w:val="clear" w:color="auto" w:fill="CC0000"/>
            <w:vAlign w:val="center"/>
          </w:tcPr>
          <w:p w14:paraId="24A088E3" w14:textId="77777777" w:rsidR="00306D8A" w:rsidRPr="00E7300D" w:rsidRDefault="00306D8A" w:rsidP="009D163E">
            <w:pPr>
              <w:spacing w:before="60" w:after="60"/>
              <w:ind w:left="-822"/>
              <w:jc w:val="center"/>
              <w:rPr>
                <w:rFonts w:ascii="Arial" w:hAnsi="Arial" w:cs="Arial"/>
                <w:color w:val="FFFFFF"/>
                <w:lang w:val="en-GB"/>
              </w:rPr>
            </w:pPr>
            <w:r w:rsidRPr="00E7300D">
              <w:rPr>
                <w:rFonts w:ascii="Arial" w:hAnsi="Arial" w:cs="Arial"/>
                <w:color w:val="FFFFFF"/>
                <w:lang w:val="en-GB"/>
              </w:rPr>
              <w:t>4.</w:t>
            </w:r>
            <w:r w:rsidRPr="00E7300D">
              <w:rPr>
                <w:rFonts w:ascii="Arial" w:hAnsi="Arial" w:cs="Arial"/>
                <w:color w:val="FFFFFF"/>
                <w:lang w:val="en-GB"/>
              </w:rPr>
              <w:tab/>
              <w:t>Essential background reading/tasks</w:t>
            </w:r>
          </w:p>
        </w:tc>
      </w:tr>
    </w:tbl>
    <w:p w14:paraId="2E523256" w14:textId="77777777" w:rsidR="00306D8A" w:rsidRPr="00E7300D" w:rsidRDefault="00306D8A" w:rsidP="00306D8A">
      <w:pPr>
        <w:spacing w:line="360" w:lineRule="auto"/>
        <w:jc w:val="both"/>
        <w:rPr>
          <w:rFonts w:ascii="Arial" w:hAnsi="Arial" w:cs="Arial"/>
          <w:u w:val="single"/>
          <w:lang w:val="en-GB"/>
        </w:rPr>
      </w:pPr>
    </w:p>
    <w:p w14:paraId="2261E416" w14:textId="77777777" w:rsidR="00306D8A" w:rsidRPr="00E7300D" w:rsidRDefault="00306D8A" w:rsidP="00306D8A">
      <w:pPr>
        <w:rPr>
          <w:rFonts w:ascii="Arial" w:hAnsi="Arial" w:cs="Arial"/>
          <w:b/>
          <w:sz w:val="28"/>
          <w:szCs w:val="28"/>
          <w:lang w:val="en-GB"/>
        </w:rPr>
      </w:pPr>
      <w:r w:rsidRPr="00E7300D">
        <w:rPr>
          <w:rFonts w:ascii="Arial" w:hAnsi="Arial" w:cs="Arial"/>
          <w:b/>
          <w:sz w:val="28"/>
          <w:szCs w:val="28"/>
          <w:lang w:val="en-GB"/>
        </w:rPr>
        <w:t xml:space="preserve">Introduction to ‘Enquiry-based Learning’ (EBL) </w:t>
      </w:r>
    </w:p>
    <w:p w14:paraId="2077E77A" w14:textId="77777777" w:rsidR="00306D8A" w:rsidRPr="00E7300D" w:rsidRDefault="00306D8A" w:rsidP="00306D8A">
      <w:pPr>
        <w:spacing w:line="360" w:lineRule="auto"/>
        <w:jc w:val="both"/>
        <w:rPr>
          <w:rFonts w:ascii="Arial" w:hAnsi="Arial" w:cs="Arial"/>
          <w:lang w:val="en-GB"/>
        </w:rPr>
      </w:pPr>
    </w:p>
    <w:p w14:paraId="32F7F1BD" w14:textId="7AF02A5F" w:rsidR="00306D8A" w:rsidRPr="00E7300D" w:rsidRDefault="00306D8A" w:rsidP="00306D8A">
      <w:pPr>
        <w:spacing w:line="360" w:lineRule="auto"/>
        <w:jc w:val="both"/>
        <w:rPr>
          <w:rFonts w:ascii="Arial" w:hAnsi="Arial" w:cs="Arial"/>
          <w:lang w:val="en-GB"/>
        </w:rPr>
      </w:pPr>
      <w:r w:rsidRPr="00E7300D">
        <w:rPr>
          <w:rFonts w:ascii="Arial" w:hAnsi="Arial" w:cs="Arial"/>
          <w:lang w:val="en-GB"/>
        </w:rPr>
        <w:t xml:space="preserve">You will find in this handbook a list of activities to undertake – some individually, others as a group. </w:t>
      </w:r>
      <w:r w:rsidRPr="00E7300D">
        <w:rPr>
          <w:rFonts w:ascii="Arial" w:hAnsi="Arial" w:cs="Arial"/>
          <w:b/>
          <w:lang w:val="en-GB"/>
        </w:rPr>
        <w:t>It is strongly recommended that you do these and keep a notebook as evidence of your work</w:t>
      </w:r>
      <w:r w:rsidRPr="00E7300D">
        <w:rPr>
          <w:rFonts w:ascii="Arial" w:hAnsi="Arial" w:cs="Arial"/>
          <w:lang w:val="en-GB"/>
        </w:rPr>
        <w:t xml:space="preserve">. </w:t>
      </w:r>
    </w:p>
    <w:p w14:paraId="6D019EE6" w14:textId="77777777" w:rsidR="00306D8A" w:rsidRPr="00E7300D" w:rsidRDefault="00306D8A" w:rsidP="00306D8A">
      <w:pPr>
        <w:spacing w:line="360" w:lineRule="auto"/>
        <w:jc w:val="both"/>
        <w:rPr>
          <w:rFonts w:ascii="Arial" w:hAnsi="Arial" w:cs="Arial"/>
          <w:lang w:val="en-GB"/>
        </w:rPr>
      </w:pPr>
    </w:p>
    <w:p w14:paraId="7239C314" w14:textId="77777777" w:rsidR="00306D8A" w:rsidRPr="00E7300D" w:rsidRDefault="00306D8A" w:rsidP="00306D8A">
      <w:pPr>
        <w:spacing w:line="360" w:lineRule="auto"/>
        <w:jc w:val="both"/>
        <w:rPr>
          <w:rFonts w:ascii="Arial" w:hAnsi="Arial" w:cs="Arial"/>
          <w:b/>
          <w:lang w:val="en-GB"/>
        </w:rPr>
      </w:pPr>
      <w:r w:rsidRPr="00E7300D">
        <w:rPr>
          <w:rFonts w:ascii="Arial" w:hAnsi="Arial" w:cs="Arial"/>
          <w:b/>
          <w:lang w:val="en-GB"/>
        </w:rPr>
        <w:t>What do we mean by ‘EBL’?</w:t>
      </w:r>
    </w:p>
    <w:p w14:paraId="2CFDDB44" w14:textId="77777777" w:rsidR="00306D8A" w:rsidRPr="00E7300D" w:rsidRDefault="00306D8A" w:rsidP="00306D8A">
      <w:pPr>
        <w:spacing w:line="360" w:lineRule="auto"/>
        <w:jc w:val="both"/>
        <w:rPr>
          <w:rFonts w:ascii="Arial" w:hAnsi="Arial" w:cs="Arial"/>
          <w:lang w:val="en-GB"/>
        </w:rPr>
      </w:pPr>
      <w:r w:rsidRPr="00E7300D">
        <w:rPr>
          <w:rFonts w:ascii="Arial" w:hAnsi="Arial" w:cs="Arial"/>
          <w:lang w:val="en-GB"/>
        </w:rPr>
        <w:t xml:space="preserve">EBL refers to a method of teaching and learning based on self-directed enquiry by the learner. EBL provides a strongly pupil/leaner-centred approach to teaching and learning, enhancing pupils’ learning experience during their time at primary school In </w:t>
      </w:r>
      <w:r w:rsidRPr="00E7300D">
        <w:rPr>
          <w:rFonts w:ascii="Arial" w:hAnsi="Arial"/>
          <w:szCs w:val="17"/>
          <w:lang w:val="en-GB"/>
        </w:rPr>
        <w:t>EBL the learning is driven by a process of discovery and enquiry and therefore can been seen as an umbrella term for learning which involves the use of, for example, problem-based learning, fieldwork, projects or case studies.</w:t>
      </w:r>
      <w:r w:rsidRPr="00E7300D">
        <w:rPr>
          <w:rFonts w:ascii="Arial" w:hAnsi="Arial" w:cs="Arial"/>
          <w:lang w:val="en-GB"/>
        </w:rPr>
        <w:t xml:space="preserve"> Starting with a ‘scenario’ and with the guidance of a facilitator (teacher), learners identify their own issues and questions. They then examine the resources they need to research the topic, thereby acquiring the requisite knowledge. It can be argued that knowledge so gained is more readily retained because it has been acquired by experience and in relation to a real problem.</w:t>
      </w:r>
    </w:p>
    <w:p w14:paraId="21D18311" w14:textId="77777777" w:rsidR="00306D8A" w:rsidRPr="00E7300D" w:rsidRDefault="00306D8A" w:rsidP="00306D8A">
      <w:pPr>
        <w:spacing w:line="360" w:lineRule="auto"/>
        <w:jc w:val="both"/>
        <w:rPr>
          <w:rFonts w:ascii="Arial" w:hAnsi="Arial" w:cs="Arial"/>
          <w:lang w:val="en-GB"/>
        </w:rPr>
      </w:pPr>
    </w:p>
    <w:p w14:paraId="7D9DE1F6" w14:textId="77777777" w:rsidR="00306D8A" w:rsidRPr="00E7300D" w:rsidRDefault="00306D8A" w:rsidP="00306D8A">
      <w:pPr>
        <w:spacing w:line="360" w:lineRule="auto"/>
        <w:jc w:val="both"/>
        <w:rPr>
          <w:rFonts w:ascii="Arial" w:hAnsi="Arial" w:cs="Arial"/>
          <w:b/>
          <w:lang w:val="en-GB"/>
        </w:rPr>
      </w:pPr>
      <w:r w:rsidRPr="00E7300D">
        <w:rPr>
          <w:rFonts w:ascii="Arial" w:hAnsi="Arial" w:cs="Arial"/>
          <w:b/>
          <w:lang w:val="en-GB"/>
        </w:rPr>
        <w:t>Characteristics of EBL</w:t>
      </w:r>
    </w:p>
    <w:p w14:paraId="2CF2A2D0" w14:textId="77777777" w:rsidR="00306D8A" w:rsidRPr="00E7300D" w:rsidRDefault="00306D8A" w:rsidP="00306D8A">
      <w:pPr>
        <w:numPr>
          <w:ilvl w:val="0"/>
          <w:numId w:val="8"/>
        </w:numPr>
        <w:overflowPunct w:val="0"/>
        <w:autoSpaceDE w:val="0"/>
        <w:autoSpaceDN w:val="0"/>
        <w:adjustRightInd w:val="0"/>
        <w:spacing w:line="360" w:lineRule="auto"/>
        <w:jc w:val="both"/>
        <w:textAlignment w:val="baseline"/>
        <w:rPr>
          <w:rFonts w:ascii="Arial" w:hAnsi="Arial" w:cs="Arial"/>
          <w:lang w:val="en-GB"/>
        </w:rPr>
      </w:pPr>
      <w:r w:rsidRPr="00E7300D">
        <w:rPr>
          <w:rFonts w:ascii="Arial" w:hAnsi="Arial" w:cs="Arial"/>
          <w:lang w:val="en-GB"/>
        </w:rPr>
        <w:t>Learning is essentially pupil-centred, with an emphasis on independent/group work and use of library, web and other information resources.</w:t>
      </w:r>
    </w:p>
    <w:p w14:paraId="735CD68F" w14:textId="77777777" w:rsidR="00306D8A" w:rsidRPr="00E7300D" w:rsidRDefault="00306D8A" w:rsidP="00306D8A">
      <w:pPr>
        <w:numPr>
          <w:ilvl w:val="0"/>
          <w:numId w:val="8"/>
        </w:numPr>
        <w:overflowPunct w:val="0"/>
        <w:autoSpaceDE w:val="0"/>
        <w:autoSpaceDN w:val="0"/>
        <w:adjustRightInd w:val="0"/>
        <w:spacing w:line="360" w:lineRule="auto"/>
        <w:jc w:val="both"/>
        <w:textAlignment w:val="baseline"/>
        <w:rPr>
          <w:rFonts w:ascii="Arial" w:hAnsi="Arial" w:cs="Arial"/>
          <w:lang w:val="en-GB"/>
        </w:rPr>
      </w:pPr>
      <w:r w:rsidRPr="00E7300D">
        <w:rPr>
          <w:rFonts w:ascii="Arial" w:hAnsi="Arial" w:cs="Arial"/>
          <w:lang w:val="en-GB"/>
        </w:rPr>
        <w:t xml:space="preserve">Teachers become facilitators, providing encouragement and support to enable learners to take responsibility for what and how they learn. </w:t>
      </w:r>
    </w:p>
    <w:p w14:paraId="4BA0135A" w14:textId="77777777" w:rsidR="00306D8A" w:rsidRPr="00E7300D" w:rsidRDefault="00306D8A" w:rsidP="00306D8A">
      <w:pPr>
        <w:numPr>
          <w:ilvl w:val="0"/>
          <w:numId w:val="8"/>
        </w:numPr>
        <w:overflowPunct w:val="0"/>
        <w:autoSpaceDE w:val="0"/>
        <w:autoSpaceDN w:val="0"/>
        <w:adjustRightInd w:val="0"/>
        <w:spacing w:line="360" w:lineRule="auto"/>
        <w:jc w:val="both"/>
        <w:textAlignment w:val="baseline"/>
        <w:rPr>
          <w:rFonts w:ascii="Arial" w:hAnsi="Arial" w:cs="Arial"/>
          <w:lang w:val="en-GB"/>
        </w:rPr>
      </w:pPr>
      <w:r w:rsidRPr="00E7300D">
        <w:rPr>
          <w:rFonts w:ascii="Arial" w:hAnsi="Arial" w:cs="Arial"/>
          <w:lang w:val="en-GB"/>
        </w:rPr>
        <w:t>Learners reach a point where they are not simply investigating questions posed by others, but can formulate their own research topics and convert that research into useful knowledge.</w:t>
      </w:r>
    </w:p>
    <w:p w14:paraId="571330A5" w14:textId="77777777" w:rsidR="00306D8A" w:rsidRPr="00E7300D" w:rsidRDefault="00306D8A" w:rsidP="00306D8A">
      <w:pPr>
        <w:numPr>
          <w:ilvl w:val="0"/>
          <w:numId w:val="8"/>
        </w:numPr>
        <w:overflowPunct w:val="0"/>
        <w:autoSpaceDE w:val="0"/>
        <w:autoSpaceDN w:val="0"/>
        <w:adjustRightInd w:val="0"/>
        <w:spacing w:line="360" w:lineRule="auto"/>
        <w:jc w:val="both"/>
        <w:textAlignment w:val="baseline"/>
        <w:rPr>
          <w:rFonts w:ascii="Arial" w:hAnsi="Arial" w:cs="Arial"/>
          <w:lang w:val="en-GB"/>
        </w:rPr>
      </w:pPr>
      <w:r w:rsidRPr="00E7300D">
        <w:rPr>
          <w:rFonts w:ascii="Arial" w:hAnsi="Arial" w:cs="Arial"/>
          <w:lang w:val="en-GB"/>
        </w:rPr>
        <w:t>Learners gain not only a deeper understanding of the subject-matter, but also the knowledge-development and leadership skills required for tackling complex problems that occur in the real world.</w:t>
      </w:r>
    </w:p>
    <w:p w14:paraId="163E18B0" w14:textId="77777777" w:rsidR="001E57EE" w:rsidRDefault="001E57EE" w:rsidP="00306D8A">
      <w:pPr>
        <w:spacing w:line="360" w:lineRule="auto"/>
        <w:jc w:val="both"/>
        <w:rPr>
          <w:rFonts w:ascii="Arial" w:hAnsi="Arial" w:cs="Arial"/>
          <w:b/>
          <w:lang w:val="en-GB"/>
        </w:rPr>
      </w:pPr>
    </w:p>
    <w:p w14:paraId="6745DD3E" w14:textId="77777777" w:rsidR="009D163E" w:rsidRDefault="009D163E" w:rsidP="00306D8A">
      <w:pPr>
        <w:spacing w:line="360" w:lineRule="auto"/>
        <w:jc w:val="both"/>
        <w:rPr>
          <w:rFonts w:ascii="Arial" w:hAnsi="Arial" w:cs="Arial"/>
          <w:b/>
          <w:lang w:val="en-GB"/>
        </w:rPr>
      </w:pPr>
    </w:p>
    <w:p w14:paraId="7E459466" w14:textId="77777777" w:rsidR="00306D8A" w:rsidRPr="00E7300D" w:rsidRDefault="00306D8A" w:rsidP="00306D8A">
      <w:pPr>
        <w:spacing w:line="360" w:lineRule="auto"/>
        <w:jc w:val="both"/>
        <w:rPr>
          <w:rFonts w:ascii="Arial" w:hAnsi="Arial" w:cs="Arial"/>
          <w:b/>
          <w:lang w:val="en-GB"/>
        </w:rPr>
      </w:pPr>
      <w:r w:rsidRPr="00E7300D">
        <w:rPr>
          <w:rFonts w:ascii="Arial" w:hAnsi="Arial" w:cs="Arial"/>
          <w:b/>
          <w:lang w:val="en-GB"/>
        </w:rPr>
        <w:t>Benefits of EBL</w:t>
      </w:r>
    </w:p>
    <w:p w14:paraId="4E5AF714" w14:textId="77777777" w:rsidR="00306D8A" w:rsidRPr="00E7300D" w:rsidRDefault="00306D8A" w:rsidP="00306D8A">
      <w:pPr>
        <w:numPr>
          <w:ilvl w:val="0"/>
          <w:numId w:val="9"/>
        </w:numPr>
        <w:overflowPunct w:val="0"/>
        <w:autoSpaceDE w:val="0"/>
        <w:autoSpaceDN w:val="0"/>
        <w:adjustRightInd w:val="0"/>
        <w:spacing w:line="360" w:lineRule="auto"/>
        <w:jc w:val="both"/>
        <w:textAlignment w:val="baseline"/>
        <w:rPr>
          <w:rFonts w:ascii="Arial" w:hAnsi="Arial" w:cs="Arial"/>
          <w:lang w:val="en-GB"/>
        </w:rPr>
      </w:pPr>
      <w:r w:rsidRPr="00E7300D">
        <w:rPr>
          <w:rFonts w:ascii="Arial" w:hAnsi="Arial" w:cs="Arial"/>
          <w:lang w:val="en-GB"/>
        </w:rPr>
        <w:t>Fundamentally, pupils are more engaged with the area of learning/subject. Learning is perceived as being more relevant to learners’ needs, thus they are enthusiastic and ready to learn.</w:t>
      </w:r>
    </w:p>
    <w:p w14:paraId="12C59502" w14:textId="77777777" w:rsidR="00306D8A" w:rsidRPr="00E7300D" w:rsidRDefault="00306D8A" w:rsidP="00306D8A">
      <w:pPr>
        <w:numPr>
          <w:ilvl w:val="0"/>
          <w:numId w:val="9"/>
        </w:numPr>
        <w:overflowPunct w:val="0"/>
        <w:autoSpaceDE w:val="0"/>
        <w:autoSpaceDN w:val="0"/>
        <w:adjustRightInd w:val="0"/>
        <w:spacing w:line="360" w:lineRule="auto"/>
        <w:jc w:val="both"/>
        <w:textAlignment w:val="baseline"/>
        <w:rPr>
          <w:rFonts w:ascii="Arial" w:hAnsi="Arial" w:cs="Arial"/>
          <w:lang w:val="en-GB"/>
        </w:rPr>
      </w:pPr>
      <w:r w:rsidRPr="00E7300D">
        <w:rPr>
          <w:rFonts w:ascii="Arial" w:hAnsi="Arial" w:cs="Arial"/>
          <w:lang w:val="en-GB"/>
        </w:rPr>
        <w:t>Learners can expand on what they have learned by following their own research interests.</w:t>
      </w:r>
    </w:p>
    <w:p w14:paraId="40F21FEE" w14:textId="77777777" w:rsidR="00306D8A" w:rsidRPr="00E7300D" w:rsidRDefault="00306D8A" w:rsidP="00306D8A">
      <w:pPr>
        <w:numPr>
          <w:ilvl w:val="0"/>
          <w:numId w:val="9"/>
        </w:numPr>
        <w:overflowPunct w:val="0"/>
        <w:autoSpaceDE w:val="0"/>
        <w:autoSpaceDN w:val="0"/>
        <w:adjustRightInd w:val="0"/>
        <w:spacing w:line="360" w:lineRule="auto"/>
        <w:jc w:val="both"/>
        <w:textAlignment w:val="baseline"/>
        <w:rPr>
          <w:rFonts w:ascii="Arial" w:hAnsi="Arial" w:cs="Arial"/>
          <w:lang w:val="en-GB"/>
        </w:rPr>
      </w:pPr>
      <w:r w:rsidRPr="00E7300D">
        <w:rPr>
          <w:rFonts w:ascii="Arial" w:hAnsi="Arial" w:cs="Arial"/>
          <w:lang w:val="en-GB"/>
        </w:rPr>
        <w:t>EBL allow pupils to develop a more flexible approach to their learning, giving them the freedom and the responsibility to organise their own pattern of work within the time constraints of the task.</w:t>
      </w:r>
    </w:p>
    <w:p w14:paraId="23BFBBC3" w14:textId="77777777" w:rsidR="00306D8A" w:rsidRPr="00E7300D" w:rsidRDefault="00306D8A" w:rsidP="00306D8A">
      <w:pPr>
        <w:numPr>
          <w:ilvl w:val="0"/>
          <w:numId w:val="9"/>
        </w:numPr>
        <w:overflowPunct w:val="0"/>
        <w:autoSpaceDE w:val="0"/>
        <w:autoSpaceDN w:val="0"/>
        <w:adjustRightInd w:val="0"/>
        <w:spacing w:line="360" w:lineRule="auto"/>
        <w:jc w:val="both"/>
        <w:textAlignment w:val="baseline"/>
        <w:rPr>
          <w:rFonts w:ascii="Arial" w:hAnsi="Arial" w:cs="Arial"/>
          <w:lang w:val="en-GB"/>
        </w:rPr>
      </w:pPr>
      <w:r w:rsidRPr="00E7300D">
        <w:rPr>
          <w:rFonts w:ascii="Arial" w:hAnsi="Arial" w:cs="Arial"/>
          <w:lang w:val="en-GB"/>
        </w:rPr>
        <w:t>Working within and communicating to a group are vital life skills for pupils.</w:t>
      </w:r>
    </w:p>
    <w:p w14:paraId="0D92FA90" w14:textId="77777777" w:rsidR="00306D8A" w:rsidRDefault="00306D8A" w:rsidP="00306D8A">
      <w:pPr>
        <w:numPr>
          <w:ilvl w:val="0"/>
          <w:numId w:val="9"/>
        </w:numPr>
        <w:overflowPunct w:val="0"/>
        <w:autoSpaceDE w:val="0"/>
        <w:autoSpaceDN w:val="0"/>
        <w:adjustRightInd w:val="0"/>
        <w:spacing w:line="360" w:lineRule="auto"/>
        <w:jc w:val="both"/>
        <w:textAlignment w:val="baseline"/>
        <w:rPr>
          <w:rFonts w:ascii="Arial" w:hAnsi="Arial" w:cs="Arial"/>
          <w:lang w:val="en-GB"/>
        </w:rPr>
      </w:pPr>
      <w:r w:rsidRPr="00E7300D">
        <w:rPr>
          <w:rFonts w:ascii="Arial" w:hAnsi="Arial" w:cs="Arial"/>
          <w:lang w:val="en-GB"/>
        </w:rPr>
        <w:t>For teachers, using EBL models and approaches helps to understand the learning process and the changing needs of learners/pupils.</w:t>
      </w:r>
    </w:p>
    <w:p w14:paraId="5AA32E2B" w14:textId="77777777" w:rsidR="00155E70" w:rsidRDefault="00155E70" w:rsidP="00155E70">
      <w:pPr>
        <w:overflowPunct w:val="0"/>
        <w:autoSpaceDE w:val="0"/>
        <w:autoSpaceDN w:val="0"/>
        <w:adjustRightInd w:val="0"/>
        <w:spacing w:line="360" w:lineRule="auto"/>
        <w:jc w:val="both"/>
        <w:textAlignment w:val="baseline"/>
        <w:rPr>
          <w:rFonts w:ascii="Arial" w:hAnsi="Arial" w:cs="Arial"/>
          <w:lang w:val="en-GB"/>
        </w:rPr>
      </w:pPr>
    </w:p>
    <w:p w14:paraId="412F08E1" w14:textId="77777777" w:rsidR="003C50D7" w:rsidRPr="00943C5B" w:rsidRDefault="00155E70" w:rsidP="00943C5B">
      <w:pPr>
        <w:spacing w:line="360" w:lineRule="auto"/>
        <w:jc w:val="both"/>
        <w:rPr>
          <w:rFonts w:ascii="Arial" w:hAnsi="Arial" w:cs="Arial"/>
        </w:rPr>
      </w:pPr>
      <w:r w:rsidRPr="00943C5B">
        <w:rPr>
          <w:rFonts w:ascii="Arial" w:hAnsi="Arial" w:cs="Arial"/>
        </w:rPr>
        <w:t>E</w:t>
      </w:r>
      <w:r w:rsidR="00943C5B" w:rsidRPr="00943C5B">
        <w:rPr>
          <w:rFonts w:ascii="Arial" w:hAnsi="Arial" w:cs="Arial"/>
        </w:rPr>
        <w:t xml:space="preserve">BL </w:t>
      </w:r>
      <w:r w:rsidRPr="00943C5B">
        <w:rPr>
          <w:rFonts w:ascii="Arial" w:hAnsi="Arial" w:cs="Arial"/>
        </w:rPr>
        <w:t>strategies and techniques enable learners to take responsibility for their own learning and to develop skills to help them to re-examine their thoughts, identifying what they know and why they know it and to question assumptions made and clarifications required, while recognising what they must do next to progress their understanding further.</w:t>
      </w:r>
      <w:r w:rsidR="003C50D7" w:rsidRPr="00943C5B">
        <w:rPr>
          <w:rFonts w:ascii="Arial" w:hAnsi="Arial" w:cs="Arial"/>
        </w:rPr>
        <w:t xml:space="preserve"> In this respect EBL approaches should form part of a balanced suite of learning and teaching offered in schools, especially in the light of the evolving curriculum in Wales post Donaldson review.</w:t>
      </w:r>
    </w:p>
    <w:p w14:paraId="447470BC" w14:textId="77777777" w:rsidR="00155E70" w:rsidRPr="00943C5B" w:rsidRDefault="00155E70" w:rsidP="00943C5B">
      <w:pPr>
        <w:overflowPunct w:val="0"/>
        <w:autoSpaceDE w:val="0"/>
        <w:autoSpaceDN w:val="0"/>
        <w:adjustRightInd w:val="0"/>
        <w:spacing w:line="360" w:lineRule="auto"/>
        <w:jc w:val="both"/>
        <w:textAlignment w:val="baseline"/>
        <w:rPr>
          <w:rFonts w:ascii="Arial" w:hAnsi="Arial" w:cs="Arial"/>
          <w:lang w:val="en-GB"/>
        </w:rPr>
      </w:pPr>
    </w:p>
    <w:p w14:paraId="4215C3B3" w14:textId="77777777" w:rsidR="00155E70" w:rsidRPr="00943C5B" w:rsidRDefault="00155E70" w:rsidP="00943C5B">
      <w:pPr>
        <w:spacing w:line="360" w:lineRule="auto"/>
        <w:jc w:val="both"/>
        <w:rPr>
          <w:rFonts w:ascii="Arial" w:hAnsi="Arial" w:cs="Arial"/>
        </w:rPr>
      </w:pPr>
      <w:r w:rsidRPr="00943C5B">
        <w:rPr>
          <w:rFonts w:ascii="Arial" w:hAnsi="Arial" w:cs="Arial"/>
        </w:rPr>
        <w:t>Learners must be allowed opportunities to reformulate their thinking and test their ideas by explaining and discussing them with others. This is where the social aspect of learning and so “interdependent learning” concerns the development of a lea</w:t>
      </w:r>
      <w:r w:rsidR="00B60F0A">
        <w:rPr>
          <w:rFonts w:ascii="Arial" w:hAnsi="Arial" w:cs="Arial"/>
        </w:rPr>
        <w:t>r</w:t>
      </w:r>
      <w:r w:rsidRPr="00943C5B">
        <w:rPr>
          <w:rFonts w:ascii="Arial" w:hAnsi="Arial" w:cs="Arial"/>
        </w:rPr>
        <w:t>ning community.</w:t>
      </w:r>
    </w:p>
    <w:p w14:paraId="580176FA" w14:textId="31B539C5" w:rsidR="00155E70" w:rsidRPr="00943C5B" w:rsidRDefault="00155E70" w:rsidP="00943C5B">
      <w:pPr>
        <w:spacing w:line="360" w:lineRule="auto"/>
        <w:jc w:val="both"/>
        <w:rPr>
          <w:rFonts w:ascii="Arial" w:hAnsi="Arial" w:cs="Arial"/>
        </w:rPr>
      </w:pPr>
      <w:r w:rsidRPr="00943C5B">
        <w:rPr>
          <w:rFonts w:ascii="Arial" w:hAnsi="Arial" w:cs="Arial"/>
        </w:rPr>
        <w:t>“For the learning process to be productive the learner must first take ownership of the ideas. Until this happens the learner’s engagement remains superficial, and “deep learning”, the type that is sustained, which can be applied to new situations and developed further, remains beyond their grasp”</w:t>
      </w:r>
      <w:r w:rsidR="0026513E">
        <w:rPr>
          <w:rFonts w:ascii="Arial" w:hAnsi="Arial" w:cs="Arial"/>
        </w:rPr>
        <w:t xml:space="preserve">. </w:t>
      </w:r>
      <w:r w:rsidRPr="00943C5B">
        <w:rPr>
          <w:rFonts w:ascii="Arial" w:hAnsi="Arial" w:cs="Arial"/>
        </w:rPr>
        <w:t>(</w:t>
      </w:r>
      <w:proofErr w:type="spellStart"/>
      <w:r w:rsidRPr="00943C5B">
        <w:rPr>
          <w:rFonts w:ascii="Arial" w:hAnsi="Arial" w:cs="Arial"/>
        </w:rPr>
        <w:t>Lakin</w:t>
      </w:r>
      <w:proofErr w:type="spellEnd"/>
      <w:r w:rsidRPr="00943C5B">
        <w:rPr>
          <w:rFonts w:ascii="Arial" w:hAnsi="Arial" w:cs="Arial"/>
        </w:rPr>
        <w:t>, 2013)</w:t>
      </w:r>
    </w:p>
    <w:p w14:paraId="4B3E4390" w14:textId="77777777" w:rsidR="00155E70" w:rsidRPr="00943C5B" w:rsidRDefault="00155E70" w:rsidP="00943C5B">
      <w:pPr>
        <w:spacing w:line="360" w:lineRule="auto"/>
        <w:jc w:val="both"/>
        <w:rPr>
          <w:rFonts w:ascii="Arial" w:hAnsi="Arial" w:cs="Arial"/>
        </w:rPr>
      </w:pPr>
    </w:p>
    <w:p w14:paraId="2EB2D6FC" w14:textId="77777777" w:rsidR="00155E70" w:rsidRPr="00943C5B" w:rsidRDefault="00155E70" w:rsidP="00943C5B">
      <w:pPr>
        <w:spacing w:line="360" w:lineRule="auto"/>
        <w:jc w:val="both"/>
        <w:rPr>
          <w:rFonts w:ascii="Arial" w:hAnsi="Arial" w:cs="Arial"/>
        </w:rPr>
      </w:pPr>
      <w:r w:rsidRPr="00943C5B">
        <w:rPr>
          <w:rFonts w:ascii="Arial" w:hAnsi="Arial" w:cs="Arial"/>
        </w:rPr>
        <w:t>The inner drive and motivation comes from the learner – the information must have relevance and be accessible – most importantly the learner must want to learn it.</w:t>
      </w:r>
    </w:p>
    <w:p w14:paraId="1DEE5C10" w14:textId="77777777" w:rsidR="00155E70" w:rsidRPr="00943C5B" w:rsidRDefault="00155E70" w:rsidP="00943C5B">
      <w:pPr>
        <w:spacing w:line="360" w:lineRule="auto"/>
        <w:jc w:val="both"/>
        <w:rPr>
          <w:rFonts w:ascii="Arial" w:hAnsi="Arial" w:cs="Arial"/>
        </w:rPr>
      </w:pPr>
      <w:r w:rsidRPr="00943C5B">
        <w:rPr>
          <w:rFonts w:ascii="Arial" w:hAnsi="Arial" w:cs="Arial"/>
        </w:rPr>
        <w:t>“Without the motivation, the innermost drive, learning becomes a mundane, meaningless operation fit only for an objective driven assessment process”. (Lakin, 2013)</w:t>
      </w:r>
    </w:p>
    <w:p w14:paraId="5C4E9579" w14:textId="77777777" w:rsidR="00155E70" w:rsidRPr="00E7300D" w:rsidRDefault="00155E70" w:rsidP="00155E70">
      <w:pPr>
        <w:overflowPunct w:val="0"/>
        <w:autoSpaceDE w:val="0"/>
        <w:autoSpaceDN w:val="0"/>
        <w:adjustRightInd w:val="0"/>
        <w:spacing w:line="360" w:lineRule="auto"/>
        <w:jc w:val="both"/>
        <w:textAlignment w:val="baseline"/>
        <w:rPr>
          <w:rFonts w:ascii="Arial" w:hAnsi="Arial" w:cs="Arial"/>
          <w:lang w:val="en-GB"/>
        </w:rPr>
      </w:pPr>
    </w:p>
    <w:p w14:paraId="4DC91D9F" w14:textId="77777777" w:rsidR="00306D8A" w:rsidRPr="00E7300D" w:rsidRDefault="00306D8A" w:rsidP="00306D8A">
      <w:pPr>
        <w:spacing w:line="360" w:lineRule="auto"/>
        <w:jc w:val="both"/>
        <w:rPr>
          <w:rFonts w:ascii="Arial" w:hAnsi="Arial" w:cs="Arial"/>
          <w:b/>
          <w:lang w:val="en-GB"/>
        </w:rPr>
      </w:pPr>
      <w:r w:rsidRPr="00E7300D">
        <w:rPr>
          <w:rFonts w:ascii="Arial" w:hAnsi="Arial" w:cs="Arial"/>
          <w:b/>
          <w:lang w:val="en-GB"/>
        </w:rPr>
        <w:t>Enquiry-based Learning (EBL) in Science</w:t>
      </w:r>
    </w:p>
    <w:p w14:paraId="37822E5C" w14:textId="77777777" w:rsidR="00306D8A" w:rsidRPr="00E7300D" w:rsidRDefault="00306D8A" w:rsidP="00306D8A">
      <w:pPr>
        <w:spacing w:line="360" w:lineRule="auto"/>
        <w:jc w:val="both"/>
        <w:rPr>
          <w:rFonts w:ascii="Arial" w:hAnsi="Arial" w:cs="Arial"/>
          <w:lang w:val="en-GB"/>
        </w:rPr>
      </w:pPr>
    </w:p>
    <w:p w14:paraId="183951D9" w14:textId="5EC46246" w:rsidR="00306D8A" w:rsidRPr="00E7300D" w:rsidRDefault="00306D8A" w:rsidP="00306D8A">
      <w:pPr>
        <w:spacing w:line="360" w:lineRule="auto"/>
        <w:jc w:val="both"/>
        <w:rPr>
          <w:rFonts w:ascii="Arial" w:hAnsi="Arial" w:cs="Arial"/>
          <w:lang w:val="en-GB"/>
        </w:rPr>
      </w:pPr>
      <w:r w:rsidRPr="00E7300D">
        <w:rPr>
          <w:rFonts w:ascii="Arial" w:hAnsi="Arial" w:cs="Arial"/>
          <w:lang w:val="en-GB"/>
        </w:rPr>
        <w:t>There is plenty of research evidence that when children encounter something new to them, they attempt to make sense of it using ideas formed from earlier experiences. These ideas become modified through being used to try and explain the new experience. In this process, an idea is used to make a prediction and then tested by seeing if the evidence from the new experience agrees with what was predicted. If it does, then the idea becomes a little “bigger” because it then explains a wider range of phenomena. Even if it doesn’t work, and an alternative idea has to be tried, the experience has helped to refine the idea.</w:t>
      </w:r>
    </w:p>
    <w:p w14:paraId="6A059DD0" w14:textId="77777777" w:rsidR="00306D8A" w:rsidRDefault="00306D8A" w:rsidP="00306D8A">
      <w:pPr>
        <w:spacing w:line="360" w:lineRule="auto"/>
        <w:jc w:val="both"/>
        <w:rPr>
          <w:rFonts w:ascii="Arial" w:hAnsi="Arial" w:cs="Arial"/>
          <w:lang w:val="en-GB"/>
        </w:rPr>
      </w:pPr>
    </w:p>
    <w:p w14:paraId="7484264D" w14:textId="65A80C63" w:rsidR="00306D8A" w:rsidRPr="00E7300D" w:rsidRDefault="00306D8A" w:rsidP="00306D8A">
      <w:pPr>
        <w:spacing w:line="360" w:lineRule="auto"/>
        <w:jc w:val="both"/>
        <w:rPr>
          <w:rFonts w:ascii="Arial" w:hAnsi="Arial" w:cs="Arial"/>
          <w:lang w:val="en-GB"/>
        </w:rPr>
      </w:pPr>
      <w:r w:rsidRPr="00E7300D">
        <w:rPr>
          <w:rFonts w:ascii="Arial" w:hAnsi="Arial" w:cs="Arial"/>
          <w:lang w:val="en-GB"/>
        </w:rPr>
        <w:t>This constructivist approach underpins most classroom practice and builds upon the Piagetian principles that knowledge is actively constructed through practical interaction and play with obj</w:t>
      </w:r>
      <w:r w:rsidR="005B2710">
        <w:rPr>
          <w:rFonts w:ascii="Arial" w:hAnsi="Arial" w:cs="Arial"/>
          <w:lang w:val="en-GB"/>
        </w:rPr>
        <w:t>ects and materials</w:t>
      </w:r>
      <w:r w:rsidRPr="00E7300D">
        <w:rPr>
          <w:rFonts w:ascii="Arial" w:hAnsi="Arial" w:cs="Arial"/>
          <w:lang w:val="en-GB"/>
        </w:rPr>
        <w:t>. The teacher’s role in this process is to start with the premise that children come to science with ideas of their own, and by accepting this and using their ideas and interests the teacher can challenge and develop their thinking and use children’s own questions to lead further investigative work.</w:t>
      </w:r>
    </w:p>
    <w:p w14:paraId="0CBE4DD7" w14:textId="77777777" w:rsidR="00306D8A" w:rsidRDefault="00306D8A" w:rsidP="00306D8A">
      <w:pPr>
        <w:spacing w:line="360" w:lineRule="auto"/>
        <w:jc w:val="both"/>
        <w:rPr>
          <w:rFonts w:ascii="Arial" w:hAnsi="Arial" w:cs="Arial"/>
          <w:lang w:val="en-GB"/>
        </w:rPr>
      </w:pPr>
    </w:p>
    <w:p w14:paraId="7BBCD9F0" w14:textId="77777777" w:rsidR="00306D8A" w:rsidRPr="00E7300D" w:rsidRDefault="00306D8A" w:rsidP="00306D8A">
      <w:pPr>
        <w:spacing w:line="360" w:lineRule="auto"/>
        <w:jc w:val="both"/>
        <w:rPr>
          <w:rFonts w:ascii="Arial" w:hAnsi="Arial" w:cs="Arial"/>
          <w:lang w:val="en-GB"/>
        </w:rPr>
      </w:pPr>
      <w:r w:rsidRPr="00E7300D">
        <w:rPr>
          <w:rFonts w:ascii="Arial" w:hAnsi="Arial" w:cs="Arial"/>
          <w:lang w:val="en-GB"/>
        </w:rPr>
        <w:t>Enquiry is an important concept in science education, describing the way in which process skills (now more usually called enquiry skills) lead to understanding. The key feature of scientific enquiry, as opposed to more general enquiry, is the use of evidence from the natural and made world in testing ideas about how things work. Often, but not always, this evidence is derived from first-hand manipulation of materials or direct observation of events. In helping children to make sense of the world around them, other features of their learning are important, in particular starting from their existing ideas and using information about their progress to adapt teaching and the pace of learning to ensure understanding.</w:t>
      </w:r>
    </w:p>
    <w:p w14:paraId="1701CC2B" w14:textId="77777777" w:rsidR="00306D8A" w:rsidRPr="00E7300D" w:rsidRDefault="00306D8A" w:rsidP="00306D8A">
      <w:pPr>
        <w:spacing w:line="360" w:lineRule="auto"/>
        <w:jc w:val="both"/>
        <w:rPr>
          <w:rFonts w:ascii="Arial" w:hAnsi="Arial" w:cs="Arial"/>
          <w:lang w:val="en-GB"/>
        </w:rPr>
      </w:pPr>
    </w:p>
    <w:p w14:paraId="3B024A63" w14:textId="77777777" w:rsidR="00306D8A" w:rsidRPr="00E7300D" w:rsidRDefault="00306D8A" w:rsidP="00306D8A">
      <w:pPr>
        <w:spacing w:line="360" w:lineRule="auto"/>
        <w:jc w:val="both"/>
        <w:rPr>
          <w:rFonts w:ascii="Arial" w:hAnsi="Arial" w:cs="Arial"/>
          <w:lang w:val="en-GB"/>
        </w:rPr>
      </w:pPr>
      <w:r w:rsidRPr="00E7300D">
        <w:rPr>
          <w:rFonts w:ascii="Arial" w:hAnsi="Arial" w:cs="Arial"/>
          <w:lang w:val="en-GB"/>
        </w:rPr>
        <w:t>In the classroom scientific enquiry is what children do in order to answer scientific questions about the world around them. They do this by asking questions, collecting and analysing data, developing explanations and solving problems. They use these scientific enquiry skills in a variety of contexts, seeking evidence to test their ideas and answer questions. For example sorting materials according to particular properties, observing how a puddle evaporates, researching where milk comes from, looking for patterns in plant growth, or investigating how a ball bounces on different surfaces. It is the search for evidence to answer scientific questions that makes these different activities scientific enquiry.</w:t>
      </w:r>
    </w:p>
    <w:p w14:paraId="61EC9DB7" w14:textId="77777777" w:rsidR="00306D8A" w:rsidRPr="00E7300D" w:rsidRDefault="00306D8A" w:rsidP="00306D8A">
      <w:pPr>
        <w:spacing w:line="360" w:lineRule="auto"/>
        <w:jc w:val="both"/>
        <w:rPr>
          <w:rFonts w:ascii="Arial" w:hAnsi="Arial" w:cs="Arial"/>
          <w:lang w:val="en-GB"/>
        </w:rPr>
      </w:pPr>
    </w:p>
    <w:p w14:paraId="4D6B68F2" w14:textId="048DCE59" w:rsidR="00306D8A" w:rsidRPr="00E7300D" w:rsidRDefault="00306D8A" w:rsidP="00306D8A">
      <w:pPr>
        <w:spacing w:line="360" w:lineRule="auto"/>
        <w:jc w:val="both"/>
        <w:rPr>
          <w:rFonts w:ascii="Arial" w:hAnsi="Arial" w:cs="Arial"/>
          <w:lang w:val="en-GB"/>
        </w:rPr>
      </w:pPr>
      <w:r w:rsidRPr="00E7300D">
        <w:rPr>
          <w:rFonts w:ascii="Arial" w:hAnsi="Arial" w:cs="Arial"/>
          <w:lang w:val="en-GB"/>
        </w:rPr>
        <w:t xml:space="preserve">There are several ways in which children can collect and analyse evidence. However research such as the ASE King’s Science Investigations in Schools project (AKSIS, 1998) indicated that in primary schools “science enquiry generally means doing a fair test”. </w:t>
      </w:r>
      <w:r w:rsidRPr="00302197">
        <w:rPr>
          <w:rFonts w:ascii="Arial" w:hAnsi="Arial" w:cs="Arial"/>
          <w:lang w:val="en-GB"/>
        </w:rPr>
        <w:t xml:space="preserve">The implication that children had a limited experience of other types of scientific enquiry had </w:t>
      </w:r>
      <w:r w:rsidRPr="00267425">
        <w:rPr>
          <w:rFonts w:ascii="Arial" w:hAnsi="Arial" w:cs="Arial"/>
          <w:lang w:val="en-GB"/>
        </w:rPr>
        <w:t xml:space="preserve">a direct influence upon the programme of study for science in the National Curriculum for Wales revised in 2008. </w:t>
      </w:r>
      <w:r w:rsidR="00797DC0" w:rsidRPr="00267425">
        <w:rPr>
          <w:rFonts w:ascii="Arial" w:hAnsi="Arial" w:cs="Arial"/>
          <w:lang w:val="en-GB"/>
        </w:rPr>
        <w:t xml:space="preserve">The most recent response to the AKSIS project is the “It’s not fair” project which identifies with the need to broaden pupils’ enquiry experiences and which is most usefully presented in the publication </w:t>
      </w:r>
      <w:r w:rsidR="00797DC0" w:rsidRPr="00267425">
        <w:rPr>
          <w:rFonts w:ascii="Arial" w:hAnsi="Arial" w:cs="Arial"/>
          <w:i/>
          <w:lang w:val="en-GB"/>
        </w:rPr>
        <w:t>It’s not fair or is it? A guide to developing children’s ideas through primary science enquiry</w:t>
      </w:r>
      <w:r w:rsidR="007C04FB" w:rsidRPr="00267425">
        <w:rPr>
          <w:rFonts w:ascii="Arial" w:hAnsi="Arial" w:cs="Arial"/>
          <w:i/>
          <w:lang w:val="en-GB"/>
        </w:rPr>
        <w:t xml:space="preserve"> </w:t>
      </w:r>
      <w:r w:rsidR="007C04FB" w:rsidRPr="00267425">
        <w:rPr>
          <w:rFonts w:ascii="Arial" w:hAnsi="Arial" w:cs="Arial"/>
          <w:lang w:val="en-GB"/>
        </w:rPr>
        <w:t>(Turner, Keogh, Naylor &amp;Laurence, 2011)</w:t>
      </w:r>
      <w:r w:rsidR="00797DC0" w:rsidRPr="00267425">
        <w:rPr>
          <w:rFonts w:ascii="Arial" w:hAnsi="Arial" w:cs="Arial"/>
          <w:lang w:val="en-GB"/>
        </w:rPr>
        <w:t xml:space="preserve">. </w:t>
      </w:r>
      <w:r w:rsidRPr="00267425">
        <w:rPr>
          <w:rFonts w:ascii="Arial" w:hAnsi="Arial" w:cs="Arial"/>
          <w:lang w:val="en-GB"/>
        </w:rPr>
        <w:t>The</w:t>
      </w:r>
      <w:r w:rsidRPr="00E7300D">
        <w:rPr>
          <w:rFonts w:ascii="Arial" w:hAnsi="Arial" w:cs="Arial"/>
          <w:lang w:val="en-GB"/>
        </w:rPr>
        <w:t xml:space="preserve"> types of scientific enquiry identified </w:t>
      </w:r>
      <w:r w:rsidR="007C04FB">
        <w:rPr>
          <w:rFonts w:ascii="Arial" w:hAnsi="Arial" w:cs="Arial"/>
          <w:lang w:val="en-GB"/>
        </w:rPr>
        <w:t xml:space="preserve">in the 2008 Curriculum </w:t>
      </w:r>
      <w:r w:rsidRPr="00E7300D">
        <w:rPr>
          <w:rFonts w:ascii="Arial" w:hAnsi="Arial" w:cs="Arial"/>
          <w:lang w:val="en-GB"/>
        </w:rPr>
        <w:t xml:space="preserve">are </w:t>
      </w:r>
      <w:r w:rsidRPr="00E7300D">
        <w:rPr>
          <w:rFonts w:ascii="Arial" w:hAnsi="Arial" w:cs="Arial"/>
          <w:i/>
          <w:lang w:val="en-GB"/>
        </w:rPr>
        <w:t>Pattern-seeking, Exploring, Classifying and identifying, Making things, Fair testing and Using and applying models</w:t>
      </w:r>
      <w:r w:rsidRPr="00E7300D">
        <w:rPr>
          <w:rFonts w:ascii="Arial" w:hAnsi="Arial" w:cs="Arial"/>
          <w:lang w:val="en-GB"/>
        </w:rPr>
        <w:t xml:space="preserve">. In the science strand of this module you will consider the different types of scientific enquiry identified in the curriculum orders in the context of opportunities for addressing them within topics and themes drawn from the curriculum Range:  </w:t>
      </w:r>
      <w:r w:rsidRPr="00E7300D">
        <w:rPr>
          <w:rFonts w:ascii="Arial" w:hAnsi="Arial" w:cs="Arial"/>
          <w:i/>
          <w:lang w:val="en-GB"/>
        </w:rPr>
        <w:t>interdependence of organisms, the sustainable Earth</w:t>
      </w:r>
      <w:r w:rsidRPr="00E7300D">
        <w:rPr>
          <w:rFonts w:ascii="Arial" w:hAnsi="Arial" w:cs="Arial"/>
          <w:lang w:val="en-GB"/>
        </w:rPr>
        <w:t xml:space="preserve"> and </w:t>
      </w:r>
      <w:r w:rsidRPr="00E7300D">
        <w:rPr>
          <w:rFonts w:ascii="Arial" w:hAnsi="Arial" w:cs="Arial"/>
          <w:i/>
          <w:lang w:val="en-GB"/>
        </w:rPr>
        <w:t>how things work</w:t>
      </w:r>
      <w:r w:rsidRPr="00E7300D">
        <w:rPr>
          <w:rFonts w:ascii="Arial" w:hAnsi="Arial" w:cs="Arial"/>
          <w:lang w:val="en-GB"/>
        </w:rPr>
        <w:t>. When considering the different contexts for scientific enquiry the characteristics of EBL noted already will be highlighted</w:t>
      </w:r>
      <w:r w:rsidR="005B2710">
        <w:rPr>
          <w:rFonts w:ascii="Arial" w:hAnsi="Arial" w:cs="Arial"/>
          <w:lang w:val="en-GB"/>
        </w:rPr>
        <w:t xml:space="preserve"> and discussed in the light of the post Donaldson curriculum evolution</w:t>
      </w:r>
      <w:r w:rsidR="00225C07">
        <w:rPr>
          <w:rFonts w:ascii="Arial" w:hAnsi="Arial" w:cs="Arial"/>
          <w:lang w:val="en-GB"/>
        </w:rPr>
        <w:t>, for example to consider the relationship between science and technology in response to problem solving questions. T</w:t>
      </w:r>
      <w:r w:rsidRPr="00E7300D">
        <w:rPr>
          <w:rFonts w:ascii="Arial" w:hAnsi="Arial" w:cs="Arial"/>
          <w:lang w:val="en-GB"/>
        </w:rPr>
        <w:t>he skills identified in the “Plan”, “Develop” and “Reflect” sections of Developing Thinking within the Skills framework can provide opportunities for children to plan and carry out investigations which link to their own ideas and questions. In addition contexts for scientific enquiry will be discussed in terms that promote EBL through encouraging the expression of ideas, collaborative working, personalised learning, peer and self-assessment and assessment for learning.</w:t>
      </w:r>
    </w:p>
    <w:p w14:paraId="2CA5E23C" w14:textId="77777777" w:rsidR="00306D8A" w:rsidRPr="00E7300D" w:rsidRDefault="00306D8A" w:rsidP="00306D8A">
      <w:pPr>
        <w:spacing w:line="360" w:lineRule="auto"/>
        <w:jc w:val="both"/>
        <w:rPr>
          <w:rFonts w:ascii="Arial" w:hAnsi="Arial" w:cs="Arial"/>
          <w:lang w:val="en-GB"/>
        </w:rPr>
      </w:pPr>
    </w:p>
    <w:p w14:paraId="72E4D4DC" w14:textId="77777777" w:rsidR="00943C5B" w:rsidRDefault="00943C5B">
      <w:pPr>
        <w:spacing w:after="200" w:line="276" w:lineRule="auto"/>
        <w:rPr>
          <w:rFonts w:ascii="Arial" w:hAnsi="Arial" w:cs="Arial"/>
          <w:b/>
          <w:lang w:val="en-GB"/>
        </w:rPr>
      </w:pPr>
      <w:r>
        <w:rPr>
          <w:rFonts w:ascii="Arial" w:hAnsi="Arial" w:cs="Arial"/>
          <w:b/>
          <w:lang w:val="en-GB"/>
        </w:rPr>
        <w:br w:type="page"/>
      </w:r>
    </w:p>
    <w:p w14:paraId="4FC6FD8C" w14:textId="77777777" w:rsidR="00306D8A" w:rsidRPr="00E7300D" w:rsidRDefault="00306D8A" w:rsidP="00306D8A">
      <w:pPr>
        <w:spacing w:line="360" w:lineRule="auto"/>
        <w:jc w:val="both"/>
        <w:rPr>
          <w:rFonts w:ascii="Arial" w:hAnsi="Arial" w:cs="Arial"/>
          <w:b/>
          <w:lang w:val="en-GB"/>
        </w:rPr>
      </w:pPr>
      <w:r w:rsidRPr="00E7300D">
        <w:rPr>
          <w:rFonts w:ascii="Arial" w:hAnsi="Arial" w:cs="Arial"/>
          <w:b/>
          <w:lang w:val="en-GB"/>
        </w:rPr>
        <w:t>Enquiry-based Learning (EBL) in Humanities</w:t>
      </w:r>
    </w:p>
    <w:p w14:paraId="1FF9C6FE" w14:textId="77777777" w:rsidR="00943C5B" w:rsidRDefault="00943C5B" w:rsidP="00306D8A">
      <w:pPr>
        <w:spacing w:line="360" w:lineRule="auto"/>
        <w:jc w:val="both"/>
        <w:rPr>
          <w:rFonts w:ascii="Arial" w:hAnsi="Arial" w:cs="Arial"/>
          <w:lang w:val="en-GB"/>
        </w:rPr>
      </w:pPr>
    </w:p>
    <w:p w14:paraId="4C53BDAA" w14:textId="77777777" w:rsidR="00306D8A" w:rsidRPr="00E7300D" w:rsidRDefault="00306D8A" w:rsidP="00306D8A">
      <w:pPr>
        <w:spacing w:line="360" w:lineRule="auto"/>
        <w:jc w:val="both"/>
        <w:rPr>
          <w:rFonts w:ascii="Arial" w:hAnsi="Arial" w:cs="Arial"/>
          <w:lang w:val="en-GB"/>
        </w:rPr>
      </w:pPr>
      <w:r w:rsidRPr="00E7300D">
        <w:rPr>
          <w:rFonts w:ascii="Arial" w:hAnsi="Arial" w:cs="Arial"/>
          <w:lang w:val="en-GB"/>
        </w:rPr>
        <w:t xml:space="preserve">Enquiry is an accepted learning and teaching approach within primary humanities and, as a pedagogical context, there are a number of perspectives from which the notion of enquiry might be explored. Historically the pedagogical method of enquiry is not new and evidence for the use of enquiry in humanities dates back to at least the early 1900s (Garner, 2007; Collingwood, 1939, as cited in Cooper, 2000: 3).  The enquiry method is firmly rooted within psychological theories of learning and this provides a clear rationale for its use within the primary humanities. There is, however, much research to indicate that there is a significant discrepancy between rhetoric and practice. Therefore, within this module, all of these perspectives (including deductive and inductive reasoning, Bruner/Vygotsky and enquiry, the enquiry process, thinking skills and Blooms et al./Anderson taxonomy of cognitive domains) will be explored and analysed and you will be encouraged to take a critical stance. </w:t>
      </w:r>
    </w:p>
    <w:p w14:paraId="439FEFDC" w14:textId="77777777" w:rsidR="00306D8A" w:rsidRPr="00E7300D" w:rsidRDefault="00306D8A" w:rsidP="00306D8A">
      <w:pPr>
        <w:spacing w:line="360" w:lineRule="auto"/>
        <w:jc w:val="both"/>
        <w:rPr>
          <w:rFonts w:ascii="Arial" w:hAnsi="Arial" w:cs="Arial"/>
          <w:lang w:val="en-GB"/>
        </w:rPr>
      </w:pPr>
    </w:p>
    <w:p w14:paraId="69C1A13D" w14:textId="77777777" w:rsidR="00306D8A" w:rsidRPr="00E7300D" w:rsidRDefault="00306D8A" w:rsidP="00306D8A">
      <w:pPr>
        <w:spacing w:line="360" w:lineRule="auto"/>
        <w:jc w:val="both"/>
        <w:rPr>
          <w:rFonts w:ascii="Arial" w:hAnsi="Arial" w:cs="Arial"/>
          <w:lang w:val="en-GB"/>
        </w:rPr>
      </w:pPr>
      <w:r w:rsidRPr="00E7300D">
        <w:rPr>
          <w:rFonts w:ascii="Arial" w:hAnsi="Arial" w:cs="Arial"/>
          <w:lang w:val="en-GB"/>
        </w:rPr>
        <w:t>It is through enquiry in humanities that children learn to think like a historian or a geographer and this influence the way they view their world. The enquiry approach pus the pupil at the heart of the learning process, building on their prior knowledge, developing their curiosity and helping them to make sense of the world (past, present and future). The teachers are facilitators of this learning. Good enquiry questions in the humanities spark the children’s imagination and sense of wonder. Therefore, the effective use of open, probing questioning is at the core of the enquiry approach and underpins the whole of the teaching and learning process. In the humanities the questions Who? What? Where? How? When? Why? are the basis of enquiry. Thinking skills and strategies are essential tools that support enquiry and enable children to deal effectively and creatively with the enquiry or problem to be solved.</w:t>
      </w:r>
    </w:p>
    <w:p w14:paraId="44538497" w14:textId="77777777" w:rsidR="00306D8A" w:rsidRPr="00E7300D" w:rsidRDefault="00306D8A" w:rsidP="00306D8A">
      <w:pPr>
        <w:spacing w:line="360" w:lineRule="auto"/>
        <w:jc w:val="both"/>
        <w:rPr>
          <w:rFonts w:ascii="Arial" w:hAnsi="Arial" w:cs="Arial"/>
          <w:lang w:val="en-GB"/>
        </w:rPr>
      </w:pPr>
    </w:p>
    <w:p w14:paraId="5312701E" w14:textId="77777777" w:rsidR="00306D8A" w:rsidRPr="00E7300D" w:rsidRDefault="00306D8A" w:rsidP="00306D8A">
      <w:pPr>
        <w:spacing w:line="360" w:lineRule="auto"/>
        <w:jc w:val="both"/>
        <w:rPr>
          <w:rFonts w:ascii="Arial" w:hAnsi="Arial" w:cs="Arial"/>
          <w:lang w:val="en-GB"/>
        </w:rPr>
      </w:pPr>
      <w:r w:rsidRPr="00E7300D">
        <w:rPr>
          <w:rFonts w:ascii="Arial" w:hAnsi="Arial" w:cs="Arial"/>
          <w:lang w:val="en-GB"/>
        </w:rPr>
        <w:t>Fieldwork or learning outside the classroom is an important part of learning and teaching the humanities in the primary school. Fieldwork offers opportunities to practise skills of observation, imagination, data collection and analysis. Enquiry-based fieldwork is fully participatory with the children actively involved in all stages. Initially the children are supported in developing the enquiry question and subsidiary questions and also in acquiring and developing the necessary investigative skills, but gradually they take more ownership of planning and become more independent learners. The range of experiences in enquiry-based fieldwork deepens and enriches subject learning, provides depth to the curriculum and also helps develop key life skills.</w:t>
      </w:r>
    </w:p>
    <w:p w14:paraId="056411E2" w14:textId="77777777" w:rsidR="00306D8A" w:rsidRPr="00E7300D" w:rsidRDefault="00306D8A" w:rsidP="00306D8A">
      <w:pPr>
        <w:spacing w:line="360" w:lineRule="auto"/>
        <w:jc w:val="both"/>
        <w:rPr>
          <w:rFonts w:ascii="Arial" w:hAnsi="Arial" w:cs="Arial"/>
          <w:lang w:val="en-GB"/>
        </w:rPr>
      </w:pPr>
      <w:r w:rsidRPr="00E7300D">
        <w:rPr>
          <w:rFonts w:ascii="Arial" w:hAnsi="Arial" w:cs="Arial"/>
          <w:lang w:val="en-GB"/>
        </w:rPr>
        <w:t>High-quality and engaging resources are fundamental to an enquiry-based approach where children are thinking, questioning and piecing together the evidence. Children need to be taught how to use such sources effectively, encouraged to take a critical stance and to corroborate one source with another. During EBS in the humanities, pupils’ will have opportunities to develop specific skills such as locating and analysing information using libraries, archives, galleries, museums, resources centres and online repositories.</w:t>
      </w:r>
    </w:p>
    <w:p w14:paraId="6B0EBC8D" w14:textId="77777777" w:rsidR="00306D8A" w:rsidRPr="00E7300D" w:rsidRDefault="00306D8A" w:rsidP="00306D8A">
      <w:pPr>
        <w:spacing w:line="360" w:lineRule="auto"/>
        <w:jc w:val="both"/>
        <w:rPr>
          <w:rFonts w:ascii="Arial" w:hAnsi="Arial" w:cs="Arial"/>
          <w:lang w:val="en-GB"/>
        </w:rPr>
      </w:pPr>
    </w:p>
    <w:p w14:paraId="2F6468EE" w14:textId="77777777" w:rsidR="00306D8A" w:rsidRPr="00E7300D" w:rsidRDefault="00306D8A" w:rsidP="00306D8A">
      <w:pPr>
        <w:spacing w:line="360" w:lineRule="auto"/>
        <w:jc w:val="both"/>
        <w:rPr>
          <w:rFonts w:ascii="Arial" w:hAnsi="Arial" w:cs="Arial"/>
          <w:lang w:val="en-GB"/>
        </w:rPr>
      </w:pPr>
      <w:r w:rsidRPr="00E7300D">
        <w:rPr>
          <w:rFonts w:ascii="Arial" w:hAnsi="Arial" w:cs="Arial"/>
          <w:lang w:val="en-GB"/>
        </w:rPr>
        <w:t>Local study is an ideal context for EBL in the humanities. Although EBL is defined in different ways, the emphasis is on children asking questions, purposeful talk, working together, selecting and interpreting sources, outdoor learning and developing a line of enquiry. Successful EBL should not only develop pupils’ local knowledge, thinking skills and respect for the environment, but also enable them to show responsibility, independence and an eagerness to find out more. EBL in the humanities have the potential to offer exciting and memorable learning experiences, which inspire and stimulate children’s imagination.</w:t>
      </w:r>
    </w:p>
    <w:p w14:paraId="3A1A481B" w14:textId="77777777" w:rsidR="00306D8A" w:rsidRPr="00E7300D" w:rsidRDefault="00306D8A" w:rsidP="00306D8A">
      <w:pPr>
        <w:spacing w:line="360" w:lineRule="auto"/>
        <w:jc w:val="both"/>
        <w:rPr>
          <w:rFonts w:ascii="Arial" w:hAnsi="Arial" w:cs="Arial"/>
          <w:lang w:val="en-GB"/>
        </w:rPr>
      </w:pPr>
    </w:p>
    <w:p w14:paraId="1D4CFEE4" w14:textId="77777777" w:rsidR="009D163E" w:rsidRDefault="009D163E">
      <w:pPr>
        <w:spacing w:after="200" w:line="276" w:lineRule="auto"/>
        <w:rPr>
          <w:rFonts w:ascii="Arial" w:hAnsi="Arial" w:cs="Arial"/>
          <w:b/>
          <w:u w:val="single"/>
          <w:lang w:val="en-GB"/>
        </w:rPr>
      </w:pPr>
      <w:r>
        <w:rPr>
          <w:rFonts w:ascii="Arial" w:hAnsi="Arial" w:cs="Arial"/>
          <w:b/>
          <w:u w:val="single"/>
          <w:lang w:val="en-GB"/>
        </w:rPr>
        <w:br w:type="page"/>
      </w:r>
    </w:p>
    <w:p w14:paraId="2DDB2475" w14:textId="77777777" w:rsidR="00306D8A" w:rsidRPr="00E7300D" w:rsidRDefault="00306D8A" w:rsidP="00306D8A">
      <w:pPr>
        <w:spacing w:line="360" w:lineRule="auto"/>
        <w:rPr>
          <w:rFonts w:ascii="Arial" w:hAnsi="Arial" w:cs="Arial"/>
          <w:b/>
          <w:u w:val="single"/>
          <w:lang w:val="en-GB"/>
        </w:rPr>
      </w:pPr>
      <w:r w:rsidRPr="00E7300D">
        <w:rPr>
          <w:rFonts w:ascii="Arial" w:hAnsi="Arial" w:cs="Arial"/>
          <w:b/>
          <w:u w:val="single"/>
          <w:lang w:val="en-GB"/>
        </w:rPr>
        <w:t>Introduction to Newton House</w:t>
      </w:r>
    </w:p>
    <w:p w14:paraId="4B1255C0" w14:textId="77777777" w:rsidR="00306D8A" w:rsidRPr="00E7300D" w:rsidRDefault="00306D8A" w:rsidP="00306D8A">
      <w:pPr>
        <w:numPr>
          <w:ilvl w:val="0"/>
          <w:numId w:val="11"/>
        </w:numPr>
        <w:overflowPunct w:val="0"/>
        <w:autoSpaceDE w:val="0"/>
        <w:autoSpaceDN w:val="0"/>
        <w:adjustRightInd w:val="0"/>
        <w:spacing w:line="360" w:lineRule="auto"/>
        <w:textAlignment w:val="baseline"/>
        <w:rPr>
          <w:rFonts w:ascii="Arial" w:hAnsi="Arial" w:cs="Arial"/>
          <w:lang w:val="en-GB"/>
        </w:rPr>
      </w:pPr>
      <w:r w:rsidRPr="00E7300D">
        <w:rPr>
          <w:rFonts w:ascii="Arial" w:hAnsi="Arial" w:cs="Arial"/>
          <w:lang w:val="en-GB"/>
        </w:rPr>
        <w:t>Newton House, Dinefwr Park, Llandeilo, Carmarthenshire.</w:t>
      </w:r>
    </w:p>
    <w:p w14:paraId="197077E6" w14:textId="77777777" w:rsidR="00306D8A" w:rsidRPr="00E7300D" w:rsidRDefault="00FA5548" w:rsidP="00306D8A">
      <w:pPr>
        <w:spacing w:line="360" w:lineRule="auto"/>
        <w:ind w:left="60"/>
        <w:rPr>
          <w:rFonts w:ascii="Arial" w:hAnsi="Arial" w:cs="Arial"/>
          <w:lang w:val="en-GB"/>
        </w:rPr>
      </w:pPr>
      <w:hyperlink r:id="rId12" w:history="1">
        <w:r w:rsidR="00306D8A" w:rsidRPr="00E7300D">
          <w:rPr>
            <w:rStyle w:val="Hyperlink"/>
            <w:rFonts w:ascii="Arial" w:hAnsi="Arial" w:cs="Arial"/>
            <w:lang w:val="en-GB"/>
          </w:rPr>
          <w:t>http://www.nationaltrust.org.uk/dinefwr</w:t>
        </w:r>
      </w:hyperlink>
    </w:p>
    <w:p w14:paraId="0AB48188" w14:textId="77777777" w:rsidR="00306D8A" w:rsidRPr="00E7300D" w:rsidRDefault="00306D8A" w:rsidP="00306D8A">
      <w:pPr>
        <w:spacing w:line="360" w:lineRule="auto"/>
        <w:rPr>
          <w:rFonts w:ascii="Arial" w:hAnsi="Arial" w:cs="Arial"/>
          <w:b/>
          <w:lang w:val="en-GB"/>
        </w:rPr>
      </w:pPr>
    </w:p>
    <w:p w14:paraId="49DA031D" w14:textId="77777777" w:rsidR="00306D8A" w:rsidRPr="00E7300D" w:rsidRDefault="00306D8A" w:rsidP="00306D8A">
      <w:pPr>
        <w:spacing w:line="360" w:lineRule="auto"/>
        <w:rPr>
          <w:rFonts w:ascii="Arial" w:hAnsi="Arial" w:cs="Arial"/>
          <w:b/>
          <w:lang w:val="en-GB"/>
        </w:rPr>
      </w:pPr>
      <w:r w:rsidRPr="00E7300D">
        <w:rPr>
          <w:rFonts w:ascii="Arial" w:hAnsi="Arial" w:cs="Arial"/>
          <w:b/>
          <w:lang w:val="en-GB"/>
        </w:rPr>
        <w:t>Rationale of visit</w:t>
      </w:r>
    </w:p>
    <w:p w14:paraId="4BB65F07" w14:textId="77777777" w:rsidR="00306D8A" w:rsidRDefault="00306D8A" w:rsidP="00306D8A">
      <w:pPr>
        <w:spacing w:line="360" w:lineRule="auto"/>
        <w:jc w:val="both"/>
        <w:rPr>
          <w:rFonts w:ascii="Arial" w:hAnsi="Arial" w:cs="Arial"/>
          <w:b/>
          <w:lang w:val="en-GB"/>
        </w:rPr>
      </w:pPr>
    </w:p>
    <w:p w14:paraId="2E68742C" w14:textId="77777777" w:rsidR="00306D8A" w:rsidRPr="00E7300D" w:rsidRDefault="00306D8A" w:rsidP="00306D8A">
      <w:pPr>
        <w:spacing w:line="360" w:lineRule="auto"/>
        <w:jc w:val="both"/>
        <w:rPr>
          <w:rFonts w:ascii="Arial" w:hAnsi="Arial" w:cs="Arial"/>
          <w:b/>
          <w:lang w:val="en-GB"/>
        </w:rPr>
      </w:pPr>
      <w:r w:rsidRPr="00E7300D">
        <w:rPr>
          <w:rFonts w:ascii="Arial" w:hAnsi="Arial" w:cs="Arial"/>
          <w:b/>
          <w:lang w:val="en-GB"/>
        </w:rPr>
        <w:t>A visit to Newton House</w:t>
      </w:r>
    </w:p>
    <w:p w14:paraId="783D93A6" w14:textId="77777777" w:rsidR="00306D8A" w:rsidRPr="00E7300D" w:rsidRDefault="00306D8A" w:rsidP="00306D8A">
      <w:pPr>
        <w:spacing w:line="360" w:lineRule="auto"/>
        <w:jc w:val="both"/>
        <w:rPr>
          <w:rFonts w:ascii="Arial" w:hAnsi="Arial" w:cs="Arial"/>
          <w:lang w:val="en-GB"/>
        </w:rPr>
      </w:pPr>
      <w:r w:rsidRPr="00E7300D">
        <w:rPr>
          <w:rFonts w:ascii="Arial" w:hAnsi="Arial" w:cs="Arial"/>
          <w:lang w:val="en-GB"/>
        </w:rPr>
        <w:t xml:space="preserve">The local environment can be a rich resource for teaching and learning using different enquiry-based models of learning. Giving a local focus to your work, not only in history and geography, but in other subjects areas, can stimulate pupils to produce exciting and original work. As a teacher you might want to explore issues which affect the local community and in so doing you can involve the children in weighing evidence, listening to opinions, and making and justifying decisions. Newton House is one example of a suitable context for developing opportunities for scientific enquiry, historical and religious investigations and geographical fieldwork. </w:t>
      </w:r>
    </w:p>
    <w:p w14:paraId="6D563512" w14:textId="77777777" w:rsidR="00306D8A" w:rsidRPr="00E7300D" w:rsidRDefault="00306D8A" w:rsidP="00306D8A">
      <w:pPr>
        <w:rPr>
          <w:rFonts w:ascii="Arial" w:hAnsi="Arial" w:cs="Arial"/>
          <w:b/>
          <w:lang w:val="en-GB"/>
        </w:rPr>
      </w:pPr>
    </w:p>
    <w:p w14:paraId="1F3EF7CA" w14:textId="77777777" w:rsidR="00306D8A" w:rsidRPr="00E7300D" w:rsidRDefault="00306D8A" w:rsidP="00306D8A">
      <w:pPr>
        <w:rPr>
          <w:rFonts w:ascii="Arial" w:hAnsi="Arial" w:cs="Arial"/>
          <w:b/>
          <w:lang w:val="en-GB"/>
        </w:rPr>
      </w:pPr>
      <w:r w:rsidRPr="00E7300D">
        <w:rPr>
          <w:rFonts w:ascii="Arial" w:hAnsi="Arial" w:cs="Arial"/>
          <w:b/>
          <w:lang w:val="en-GB"/>
        </w:rPr>
        <w:t>Introduction to Newton House</w:t>
      </w:r>
    </w:p>
    <w:p w14:paraId="4DB4CAC9" w14:textId="77777777" w:rsidR="00306D8A" w:rsidRPr="00E7300D" w:rsidRDefault="00306D8A" w:rsidP="00306D8A">
      <w:pPr>
        <w:rPr>
          <w:rFonts w:ascii="Arial" w:hAnsi="Arial" w:cs="Arial"/>
          <w:sz w:val="28"/>
          <w:szCs w:val="28"/>
          <w:lang w:val="en-GB"/>
        </w:rPr>
      </w:pPr>
    </w:p>
    <w:p w14:paraId="2BD46906" w14:textId="77777777" w:rsidR="00306D8A" w:rsidRPr="00E7300D" w:rsidRDefault="00306D8A" w:rsidP="00306D8A">
      <w:pPr>
        <w:spacing w:line="360" w:lineRule="auto"/>
        <w:jc w:val="both"/>
        <w:rPr>
          <w:rFonts w:ascii="Arial" w:hAnsi="Arial" w:cs="Arial"/>
          <w:lang w:val="en-GB" w:eastAsia="ko-KR"/>
        </w:rPr>
      </w:pPr>
      <w:r w:rsidRPr="00E7300D">
        <w:rPr>
          <w:rFonts w:ascii="Arial" w:hAnsi="Arial" w:cs="Arial"/>
          <w:lang w:val="en-GB" w:eastAsia="ko-KR"/>
        </w:rPr>
        <w:t>Newton House is set in the 800-acre estate at Dinefwr Park and Castle on the outskirts of Llandeilo, West Wales. Historically, it was once home to the medieval court of the great Welsh prince Lord Rhys. The house was built in the mid seventeenth century and was the home of the Rice family (who later became the Barons Dynevor). The park was landscaped in the 18th century.</w:t>
      </w:r>
    </w:p>
    <w:p w14:paraId="0ECDC328" w14:textId="77777777" w:rsidR="00306D8A" w:rsidRPr="00E7300D" w:rsidRDefault="00306D8A" w:rsidP="00306D8A">
      <w:pPr>
        <w:spacing w:line="360" w:lineRule="auto"/>
        <w:jc w:val="both"/>
        <w:rPr>
          <w:rFonts w:ascii="Arial" w:hAnsi="Arial" w:cs="Arial"/>
          <w:lang w:val="en-GB" w:eastAsia="ko-KR"/>
        </w:rPr>
      </w:pPr>
    </w:p>
    <w:p w14:paraId="06C47CF3" w14:textId="77777777" w:rsidR="00306D8A" w:rsidRPr="00E7300D" w:rsidRDefault="00306D8A" w:rsidP="00306D8A">
      <w:pPr>
        <w:spacing w:line="360" w:lineRule="auto"/>
        <w:jc w:val="both"/>
        <w:rPr>
          <w:rFonts w:ascii="Arial" w:hAnsi="Arial" w:cs="Arial"/>
          <w:lang w:val="en-GB" w:eastAsia="ko-KR"/>
        </w:rPr>
      </w:pPr>
      <w:r w:rsidRPr="00E7300D">
        <w:rPr>
          <w:rFonts w:ascii="Arial" w:hAnsi="Arial" w:cs="Arial"/>
          <w:lang w:val="en-GB" w:eastAsia="ko-KR"/>
        </w:rPr>
        <w:t>The restoration of the House has been funded through the European Union’s Objective 1 programme, managed by the Welsh Assembly Government. The ground floor and basement of Newton House have been restored to the Edwardian era. As a visitor, you will be taken back to 1912, to see, touch and hear about life above and below stairs in the early years of the 20th century.</w:t>
      </w:r>
    </w:p>
    <w:p w14:paraId="3AFA1838" w14:textId="77777777" w:rsidR="00306D8A" w:rsidRPr="00E7300D" w:rsidRDefault="00306D8A" w:rsidP="00306D8A">
      <w:pPr>
        <w:spacing w:line="360" w:lineRule="auto"/>
        <w:jc w:val="both"/>
        <w:rPr>
          <w:rFonts w:ascii="Arial" w:hAnsi="Arial" w:cs="Arial"/>
          <w:lang w:val="en-GB" w:eastAsia="ko-KR"/>
        </w:rPr>
      </w:pPr>
    </w:p>
    <w:p w14:paraId="2780010D" w14:textId="77777777" w:rsidR="00306D8A" w:rsidRPr="00E7300D" w:rsidRDefault="00306D8A" w:rsidP="00306D8A">
      <w:pPr>
        <w:spacing w:line="360" w:lineRule="auto"/>
        <w:jc w:val="both"/>
        <w:rPr>
          <w:rFonts w:ascii="Arial" w:hAnsi="Arial" w:cs="Arial"/>
          <w:lang w:val="en-GB"/>
        </w:rPr>
      </w:pPr>
      <w:r w:rsidRPr="00E7300D">
        <w:rPr>
          <w:rFonts w:ascii="Arial" w:hAnsi="Arial" w:cs="Arial"/>
          <w:lang w:val="en-GB"/>
        </w:rPr>
        <w:t xml:space="preserve">It is hoped this wonderful site will stimulate your imagination as teachers, to see the potential as context for teaching the KS2 curriculum using EBL. </w:t>
      </w:r>
    </w:p>
    <w:p w14:paraId="74B507FE" w14:textId="77777777" w:rsidR="00306D8A" w:rsidRPr="00E7300D" w:rsidRDefault="00306D8A" w:rsidP="00306D8A">
      <w:pPr>
        <w:spacing w:line="360" w:lineRule="auto"/>
        <w:jc w:val="both"/>
        <w:rPr>
          <w:rFonts w:ascii="Arial" w:hAnsi="Arial" w:cs="Arial"/>
          <w:lang w:val="en-GB"/>
        </w:rPr>
      </w:pPr>
    </w:p>
    <w:p w14:paraId="600084EC" w14:textId="77777777" w:rsidR="00306D8A" w:rsidRPr="00E7300D" w:rsidRDefault="00306D8A" w:rsidP="00306D8A">
      <w:pPr>
        <w:rPr>
          <w:rFonts w:ascii="Arial" w:hAnsi="Arial" w:cs="Arial"/>
          <w:sz w:val="28"/>
          <w:szCs w:val="28"/>
          <w:lang w:val="en-GB"/>
        </w:rPr>
      </w:pPr>
      <w:r>
        <w:rPr>
          <w:rFonts w:ascii="Arial" w:hAnsi="Arial" w:cs="Arial"/>
          <w:noProof/>
          <w:sz w:val="28"/>
          <w:szCs w:val="28"/>
          <w:lang w:val="en-GB" w:eastAsia="en-GB"/>
        </w:rPr>
        <w:drawing>
          <wp:inline distT="0" distB="0" distL="0" distR="0" wp14:anchorId="45B71C48" wp14:editId="1CC4D039">
            <wp:extent cx="3533775" cy="20955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33775" cy="2095500"/>
                    </a:xfrm>
                    <a:prstGeom prst="rect">
                      <a:avLst/>
                    </a:prstGeom>
                    <a:noFill/>
                    <a:ln>
                      <a:noFill/>
                    </a:ln>
                  </pic:spPr>
                </pic:pic>
              </a:graphicData>
            </a:graphic>
          </wp:inline>
        </w:drawing>
      </w:r>
      <w:r w:rsidRPr="00E7300D">
        <w:rPr>
          <w:rFonts w:ascii="Arial" w:hAnsi="Arial" w:cs="Arial"/>
          <w:sz w:val="28"/>
          <w:szCs w:val="28"/>
          <w:lang w:val="en-GB"/>
        </w:rPr>
        <w:t xml:space="preserve">      </w:t>
      </w:r>
    </w:p>
    <w:p w14:paraId="0EF83013" w14:textId="77777777" w:rsidR="00306D8A" w:rsidRPr="00E7300D" w:rsidRDefault="00306D8A" w:rsidP="00306D8A">
      <w:pPr>
        <w:rPr>
          <w:rFonts w:ascii="Arial" w:hAnsi="Arial" w:cs="Arial"/>
          <w:sz w:val="28"/>
          <w:szCs w:val="28"/>
          <w:lang w:val="en-GB"/>
        </w:rPr>
      </w:pPr>
      <w:r w:rsidRPr="00E7300D">
        <w:rPr>
          <w:rFonts w:ascii="Arial" w:hAnsi="Arial" w:cs="Arial"/>
          <w:sz w:val="28"/>
          <w:szCs w:val="28"/>
          <w:lang w:val="en-GB"/>
        </w:rPr>
        <w:t>Map</w:t>
      </w:r>
    </w:p>
    <w:p w14:paraId="6258F050" w14:textId="77777777" w:rsidR="00306D8A" w:rsidRPr="00E7300D" w:rsidRDefault="00FA5548" w:rsidP="00306D8A">
      <w:pPr>
        <w:rPr>
          <w:rFonts w:ascii="Arial" w:hAnsi="Arial" w:cs="Arial"/>
          <w:lang w:val="en-GB"/>
        </w:rPr>
      </w:pPr>
      <w:hyperlink r:id="rId14" w:history="1">
        <w:r w:rsidR="00306D8A" w:rsidRPr="00E7300D">
          <w:rPr>
            <w:rStyle w:val="Hyperlink"/>
            <w:rFonts w:ascii="Arial" w:hAnsi="Arial" w:cs="Arial"/>
            <w:lang w:val="en-GB"/>
          </w:rPr>
          <w:t>http://www.carmarthenshire.gov.uk/attached_files/Huw/Evelyn/Llandeilo.pdf</w:t>
        </w:r>
      </w:hyperlink>
    </w:p>
    <w:p w14:paraId="09081BBC" w14:textId="77777777" w:rsidR="00306D8A" w:rsidRPr="00E7300D" w:rsidRDefault="00306D8A" w:rsidP="00306D8A">
      <w:pPr>
        <w:rPr>
          <w:rFonts w:ascii="Arial" w:hAnsi="Arial" w:cs="Arial"/>
          <w:sz w:val="28"/>
          <w:szCs w:val="28"/>
          <w:lang w:val="en-GB"/>
        </w:rPr>
      </w:pPr>
    </w:p>
    <w:p w14:paraId="440A80D9" w14:textId="77777777" w:rsidR="00306D8A" w:rsidRPr="00E7300D" w:rsidRDefault="00306D8A" w:rsidP="00306D8A">
      <w:pPr>
        <w:rPr>
          <w:rFonts w:ascii="Arial" w:hAnsi="Arial" w:cs="Arial"/>
          <w:b/>
          <w:sz w:val="28"/>
          <w:szCs w:val="28"/>
          <w:lang w:val="en-GB"/>
        </w:rPr>
      </w:pPr>
      <w:r>
        <w:rPr>
          <w:rFonts w:ascii="Arial" w:hAnsi="Arial" w:cs="Arial"/>
          <w:b/>
          <w:noProof/>
          <w:sz w:val="28"/>
          <w:szCs w:val="28"/>
          <w:lang w:val="en-GB" w:eastAsia="en-GB"/>
        </w:rPr>
        <w:drawing>
          <wp:inline distT="0" distB="0" distL="0" distR="0" wp14:anchorId="4574DAEC" wp14:editId="2EFF5CC3">
            <wp:extent cx="2752725" cy="20478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52725" cy="2047875"/>
                    </a:xfrm>
                    <a:prstGeom prst="rect">
                      <a:avLst/>
                    </a:prstGeom>
                    <a:noFill/>
                    <a:ln>
                      <a:noFill/>
                    </a:ln>
                  </pic:spPr>
                </pic:pic>
              </a:graphicData>
            </a:graphic>
          </wp:inline>
        </w:drawing>
      </w:r>
      <w:r w:rsidRPr="00E7300D">
        <w:rPr>
          <w:rFonts w:ascii="Arial" w:hAnsi="Arial" w:cs="Arial"/>
          <w:b/>
          <w:sz w:val="28"/>
          <w:szCs w:val="28"/>
          <w:lang w:val="en-GB"/>
        </w:rPr>
        <w:t xml:space="preserve">         </w:t>
      </w:r>
      <w:r>
        <w:rPr>
          <w:rFonts w:ascii="Arial" w:hAnsi="Arial" w:cs="Arial"/>
          <w:b/>
          <w:noProof/>
          <w:sz w:val="28"/>
          <w:szCs w:val="28"/>
          <w:lang w:val="en-GB" w:eastAsia="en-GB"/>
        </w:rPr>
        <w:drawing>
          <wp:inline distT="0" distB="0" distL="0" distR="0" wp14:anchorId="15967431" wp14:editId="47F43CFD">
            <wp:extent cx="1619250" cy="21050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19250" cy="2105025"/>
                    </a:xfrm>
                    <a:prstGeom prst="rect">
                      <a:avLst/>
                    </a:prstGeom>
                    <a:noFill/>
                    <a:ln>
                      <a:noFill/>
                    </a:ln>
                  </pic:spPr>
                </pic:pic>
              </a:graphicData>
            </a:graphic>
          </wp:inline>
        </w:drawing>
      </w:r>
    </w:p>
    <w:p w14:paraId="61FDEE7B" w14:textId="77777777" w:rsidR="00306D8A" w:rsidRPr="00E7300D" w:rsidRDefault="00306D8A" w:rsidP="00306D8A">
      <w:pPr>
        <w:rPr>
          <w:rFonts w:ascii="Arial" w:hAnsi="Arial" w:cs="Arial"/>
          <w:b/>
          <w:sz w:val="28"/>
          <w:szCs w:val="28"/>
          <w:lang w:val="en-GB"/>
        </w:rPr>
      </w:pPr>
    </w:p>
    <w:p w14:paraId="65B2C2DE" w14:textId="77777777" w:rsidR="00306D8A" w:rsidRPr="00E7300D" w:rsidRDefault="00306D8A" w:rsidP="00306D8A">
      <w:pPr>
        <w:rPr>
          <w:rFonts w:ascii="Arial" w:hAnsi="Arial" w:cs="Arial"/>
          <w:b/>
          <w:sz w:val="28"/>
          <w:szCs w:val="28"/>
          <w:lang w:val="en-GB"/>
        </w:rPr>
      </w:pPr>
      <w:r w:rsidRPr="00E7300D">
        <w:rPr>
          <w:rFonts w:ascii="Arial" w:hAnsi="Arial" w:cs="Arial"/>
          <w:b/>
          <w:sz w:val="28"/>
          <w:szCs w:val="28"/>
          <w:lang w:val="en-GB"/>
        </w:rPr>
        <w:t xml:space="preserve">           </w:t>
      </w:r>
      <w:r>
        <w:rPr>
          <w:rFonts w:ascii="Arial" w:hAnsi="Arial" w:cs="Arial"/>
          <w:b/>
          <w:noProof/>
          <w:sz w:val="28"/>
          <w:szCs w:val="28"/>
          <w:lang w:val="en-GB" w:eastAsia="en-GB"/>
        </w:rPr>
        <w:drawing>
          <wp:inline distT="0" distB="0" distL="0" distR="0" wp14:anchorId="7FD490CB" wp14:editId="18C3C89D">
            <wp:extent cx="1685925" cy="12477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85925" cy="1247775"/>
                    </a:xfrm>
                    <a:prstGeom prst="rect">
                      <a:avLst/>
                    </a:prstGeom>
                    <a:noFill/>
                    <a:ln>
                      <a:noFill/>
                    </a:ln>
                  </pic:spPr>
                </pic:pic>
              </a:graphicData>
            </a:graphic>
          </wp:inline>
        </w:drawing>
      </w:r>
      <w:r w:rsidRPr="00E7300D">
        <w:rPr>
          <w:rFonts w:ascii="Arial" w:hAnsi="Arial" w:cs="Arial"/>
          <w:b/>
          <w:sz w:val="28"/>
          <w:szCs w:val="28"/>
          <w:lang w:val="en-GB"/>
        </w:rPr>
        <w:t xml:space="preserve">             Plan of Dinefwr Park</w:t>
      </w:r>
    </w:p>
    <w:p w14:paraId="15EAA4DB" w14:textId="77777777" w:rsidR="00306D8A" w:rsidRPr="006276AD" w:rsidRDefault="00306D8A" w:rsidP="00306D8A">
      <w:pPr>
        <w:rPr>
          <w:rFonts w:ascii="Arial" w:hAnsi="Arial" w:cs="Arial"/>
          <w:b/>
          <w:lang w:val="en-GB"/>
        </w:rPr>
      </w:pPr>
    </w:p>
    <w:p w14:paraId="073FCFFB" w14:textId="77777777" w:rsidR="00306D8A" w:rsidRPr="00E7300D" w:rsidRDefault="00306D8A" w:rsidP="00306D8A">
      <w:pPr>
        <w:rPr>
          <w:rFonts w:ascii="Arial" w:hAnsi="Arial" w:cs="Arial"/>
          <w:b/>
          <w:sz w:val="28"/>
          <w:szCs w:val="28"/>
          <w:lang w:val="en-GB"/>
        </w:rPr>
      </w:pPr>
      <w:r w:rsidRPr="00E7300D">
        <w:rPr>
          <w:rFonts w:ascii="Arial" w:hAnsi="Arial" w:cs="Arial"/>
          <w:b/>
          <w:sz w:val="28"/>
          <w:szCs w:val="28"/>
          <w:lang w:val="en-GB"/>
        </w:rPr>
        <w:t>What you need to do?</w:t>
      </w:r>
    </w:p>
    <w:p w14:paraId="33FFE7A2" w14:textId="77777777" w:rsidR="00306D8A" w:rsidRPr="006C5294" w:rsidRDefault="00306D8A" w:rsidP="00306D8A">
      <w:pPr>
        <w:rPr>
          <w:rFonts w:ascii="Arial" w:hAnsi="Arial" w:cs="Arial"/>
          <w:sz w:val="16"/>
          <w:szCs w:val="16"/>
          <w:lang w:val="en-GB"/>
        </w:rPr>
      </w:pPr>
    </w:p>
    <w:p w14:paraId="7B660C49" w14:textId="77777777" w:rsidR="00306D8A" w:rsidRPr="00E7300D" w:rsidRDefault="00306D8A" w:rsidP="00306D8A">
      <w:pPr>
        <w:jc w:val="both"/>
        <w:rPr>
          <w:rFonts w:ascii="Arial" w:hAnsi="Arial" w:cs="Arial"/>
          <w:lang w:val="en-GB"/>
        </w:rPr>
      </w:pPr>
      <w:r w:rsidRPr="00E7300D">
        <w:rPr>
          <w:rFonts w:ascii="Arial" w:hAnsi="Arial" w:cs="Arial"/>
          <w:lang w:val="en-GB"/>
        </w:rPr>
        <w:t>In preparation for this module you will need to:</w:t>
      </w:r>
    </w:p>
    <w:p w14:paraId="14F255F1" w14:textId="77777777" w:rsidR="00306D8A" w:rsidRPr="006276AD" w:rsidRDefault="00306D8A" w:rsidP="00306D8A">
      <w:pPr>
        <w:jc w:val="both"/>
        <w:rPr>
          <w:rFonts w:ascii="Arial" w:hAnsi="Arial" w:cs="Arial"/>
          <w:sz w:val="16"/>
          <w:szCs w:val="16"/>
          <w:lang w:val="en-GB"/>
        </w:rPr>
      </w:pPr>
    </w:p>
    <w:p w14:paraId="2FD7B71F" w14:textId="77777777" w:rsidR="00306D8A" w:rsidRPr="00E7300D" w:rsidRDefault="00306D8A" w:rsidP="00306D8A">
      <w:pPr>
        <w:numPr>
          <w:ilvl w:val="0"/>
          <w:numId w:val="14"/>
        </w:numPr>
        <w:jc w:val="both"/>
        <w:rPr>
          <w:rFonts w:ascii="Arial" w:hAnsi="Arial" w:cs="Arial"/>
          <w:lang w:val="en-GB"/>
        </w:rPr>
      </w:pPr>
      <w:r w:rsidRPr="00E7300D">
        <w:rPr>
          <w:rFonts w:ascii="Arial" w:hAnsi="Arial" w:cs="Arial"/>
          <w:lang w:val="en-GB"/>
        </w:rPr>
        <w:t>Undertake research on Newton House</w:t>
      </w:r>
    </w:p>
    <w:p w14:paraId="0198FF6D" w14:textId="77777777" w:rsidR="00306D8A" w:rsidRPr="00E7300D" w:rsidRDefault="00306D8A" w:rsidP="00306D8A">
      <w:pPr>
        <w:numPr>
          <w:ilvl w:val="0"/>
          <w:numId w:val="15"/>
        </w:numPr>
        <w:jc w:val="both"/>
        <w:rPr>
          <w:rFonts w:ascii="Arial" w:hAnsi="Arial" w:cs="Arial"/>
          <w:lang w:val="en-GB"/>
        </w:rPr>
      </w:pPr>
      <w:r w:rsidRPr="00E7300D">
        <w:rPr>
          <w:rFonts w:ascii="Arial" w:hAnsi="Arial" w:cs="Arial"/>
          <w:lang w:val="en-GB"/>
        </w:rPr>
        <w:t xml:space="preserve">Support each other, sharing, challenging and evaluating ideas  </w:t>
      </w:r>
    </w:p>
    <w:p w14:paraId="658B9FEF" w14:textId="77777777" w:rsidR="00306D8A" w:rsidRPr="00E7300D" w:rsidRDefault="00306D8A" w:rsidP="00306D8A">
      <w:pPr>
        <w:rPr>
          <w:rFonts w:ascii="Arial" w:hAnsi="Arial" w:cs="Arial"/>
          <w:lang w:val="en-GB"/>
        </w:rPr>
      </w:pPr>
    </w:p>
    <w:p w14:paraId="136C7B57" w14:textId="126AEBF9" w:rsidR="00306D8A" w:rsidRPr="00E7300D" w:rsidRDefault="00306D8A" w:rsidP="00306D8A">
      <w:pPr>
        <w:rPr>
          <w:rFonts w:ascii="Arial" w:hAnsi="Arial" w:cs="Arial"/>
          <w:b/>
          <w:sz w:val="28"/>
          <w:szCs w:val="28"/>
          <w:lang w:val="en-GB"/>
        </w:rPr>
      </w:pPr>
      <w:r w:rsidRPr="00E7300D">
        <w:rPr>
          <w:rFonts w:ascii="Arial" w:hAnsi="Arial" w:cs="Arial"/>
          <w:lang w:val="en-GB"/>
        </w:rPr>
        <w:t xml:space="preserve"> </w:t>
      </w:r>
      <w:r w:rsidRPr="00E7300D">
        <w:rPr>
          <w:rFonts w:ascii="Arial" w:hAnsi="Arial" w:cs="Arial"/>
          <w:b/>
          <w:sz w:val="28"/>
          <w:szCs w:val="28"/>
          <w:lang w:val="en-GB"/>
        </w:rPr>
        <w:t xml:space="preserve">Useful things to bring along </w:t>
      </w:r>
    </w:p>
    <w:p w14:paraId="43C46EB4" w14:textId="77777777" w:rsidR="00306D8A" w:rsidRPr="006276AD" w:rsidRDefault="00306D8A" w:rsidP="00306D8A">
      <w:pPr>
        <w:rPr>
          <w:rFonts w:ascii="Arial" w:hAnsi="Arial" w:cs="Arial"/>
          <w:sz w:val="16"/>
          <w:szCs w:val="16"/>
          <w:lang w:val="en-GB"/>
        </w:rPr>
      </w:pPr>
    </w:p>
    <w:p w14:paraId="61D7CEC6" w14:textId="77777777" w:rsidR="00306D8A" w:rsidRPr="00E7300D" w:rsidRDefault="00306D8A" w:rsidP="00306D8A">
      <w:pPr>
        <w:numPr>
          <w:ilvl w:val="0"/>
          <w:numId w:val="16"/>
        </w:numPr>
        <w:rPr>
          <w:rFonts w:ascii="Arial" w:hAnsi="Arial" w:cs="Arial"/>
          <w:lang w:val="en-GB"/>
        </w:rPr>
      </w:pPr>
      <w:r w:rsidRPr="00E7300D">
        <w:rPr>
          <w:rFonts w:ascii="Arial" w:hAnsi="Arial" w:cs="Arial"/>
          <w:lang w:val="en-GB"/>
        </w:rPr>
        <w:t>Sketch book</w:t>
      </w:r>
    </w:p>
    <w:p w14:paraId="2F246489" w14:textId="77777777" w:rsidR="00306D8A" w:rsidRPr="00E7300D" w:rsidRDefault="00306D8A" w:rsidP="00306D8A">
      <w:pPr>
        <w:numPr>
          <w:ilvl w:val="0"/>
          <w:numId w:val="17"/>
        </w:numPr>
        <w:rPr>
          <w:rFonts w:ascii="Arial" w:hAnsi="Arial" w:cs="Arial"/>
          <w:lang w:val="en-GB"/>
        </w:rPr>
      </w:pPr>
      <w:r w:rsidRPr="00E7300D">
        <w:rPr>
          <w:rFonts w:ascii="Arial" w:hAnsi="Arial" w:cs="Arial"/>
          <w:lang w:val="en-GB"/>
        </w:rPr>
        <w:t>Note pad</w:t>
      </w:r>
    </w:p>
    <w:p w14:paraId="2231B71C" w14:textId="77777777" w:rsidR="00306D8A" w:rsidRPr="00E7300D" w:rsidRDefault="00306D8A" w:rsidP="00306D8A">
      <w:pPr>
        <w:numPr>
          <w:ilvl w:val="0"/>
          <w:numId w:val="18"/>
        </w:numPr>
        <w:rPr>
          <w:rFonts w:ascii="Arial" w:hAnsi="Arial" w:cs="Arial"/>
          <w:lang w:val="en-GB"/>
        </w:rPr>
      </w:pPr>
      <w:r w:rsidRPr="00E7300D">
        <w:rPr>
          <w:rFonts w:ascii="Arial" w:hAnsi="Arial" w:cs="Arial"/>
          <w:lang w:val="en-GB"/>
        </w:rPr>
        <w:t>Camera</w:t>
      </w:r>
      <w:r w:rsidR="00FC68DD">
        <w:rPr>
          <w:rFonts w:ascii="Arial" w:hAnsi="Arial" w:cs="Arial"/>
          <w:lang w:val="en-GB"/>
        </w:rPr>
        <w:t xml:space="preserve"> / i-phone / i-pad</w:t>
      </w:r>
    </w:p>
    <w:p w14:paraId="684A70C1" w14:textId="77777777" w:rsidR="00306D8A" w:rsidRPr="00E7300D" w:rsidRDefault="00306D8A" w:rsidP="00306D8A">
      <w:pPr>
        <w:numPr>
          <w:ilvl w:val="0"/>
          <w:numId w:val="20"/>
        </w:numPr>
        <w:rPr>
          <w:rFonts w:ascii="Arial" w:hAnsi="Arial" w:cs="Arial"/>
          <w:lang w:val="en-GB"/>
        </w:rPr>
      </w:pPr>
      <w:r w:rsidRPr="00E7300D">
        <w:rPr>
          <w:rFonts w:ascii="Arial" w:hAnsi="Arial" w:cs="Arial"/>
          <w:lang w:val="en-GB"/>
        </w:rPr>
        <w:t>Tape measure</w:t>
      </w:r>
    </w:p>
    <w:p w14:paraId="310C2A70" w14:textId="77777777" w:rsidR="00306D8A" w:rsidRPr="00E7300D" w:rsidRDefault="00306D8A" w:rsidP="00306D8A">
      <w:pPr>
        <w:pBdr>
          <w:top w:val="single" w:sz="4" w:space="1" w:color="auto"/>
          <w:left w:val="single" w:sz="4" w:space="4" w:color="auto"/>
          <w:bottom w:val="single" w:sz="4" w:space="1" w:color="auto"/>
          <w:right w:val="single" w:sz="4" w:space="4" w:color="auto"/>
        </w:pBdr>
        <w:jc w:val="both"/>
        <w:rPr>
          <w:rFonts w:ascii="Arial" w:hAnsi="Arial" w:cs="Arial"/>
          <w:lang w:val="en-GB"/>
        </w:rPr>
      </w:pPr>
      <w:r w:rsidRPr="00E7300D">
        <w:rPr>
          <w:rFonts w:ascii="Arial" w:hAnsi="Arial" w:cs="Arial"/>
          <w:lang w:val="en-GB"/>
        </w:rPr>
        <w:t xml:space="preserve">☻During the visit, make sure you maximise your time. On your first visit try to gain a general feel for the place. Walk around the grounds as well as the house. </w:t>
      </w:r>
    </w:p>
    <w:p w14:paraId="3AC4E08E" w14:textId="77777777" w:rsidR="00306D8A" w:rsidRPr="00E7300D" w:rsidRDefault="00306D8A" w:rsidP="00306D8A">
      <w:pPr>
        <w:rPr>
          <w:rFonts w:ascii="Arial" w:hAnsi="Arial" w:cs="Arial"/>
          <w:lang w:val="en-GB"/>
        </w:rPr>
      </w:pPr>
    </w:p>
    <w:p w14:paraId="2648B9AB" w14:textId="77777777" w:rsidR="00306D8A" w:rsidRPr="00E7300D" w:rsidRDefault="00306D8A" w:rsidP="00306D8A">
      <w:pPr>
        <w:rPr>
          <w:rFonts w:ascii="Arial" w:hAnsi="Arial" w:cs="Arial"/>
          <w:b/>
          <w:sz w:val="28"/>
          <w:szCs w:val="28"/>
          <w:lang w:val="en-GB"/>
        </w:rPr>
      </w:pPr>
      <w:r w:rsidRPr="00E7300D">
        <w:rPr>
          <w:rFonts w:ascii="Arial" w:hAnsi="Arial" w:cs="Arial"/>
          <w:b/>
          <w:sz w:val="28"/>
          <w:szCs w:val="28"/>
          <w:lang w:val="en-GB"/>
        </w:rPr>
        <w:t xml:space="preserve">Things to consider: </w:t>
      </w:r>
    </w:p>
    <w:p w14:paraId="4F078F7D" w14:textId="77777777" w:rsidR="00306D8A" w:rsidRPr="00E7300D" w:rsidRDefault="00306D8A" w:rsidP="00306D8A">
      <w:pPr>
        <w:rPr>
          <w:rFonts w:ascii="Arial" w:hAnsi="Arial" w:cs="Arial"/>
          <w:lang w:val="en-GB"/>
        </w:rPr>
      </w:pPr>
    </w:p>
    <w:p w14:paraId="70189B5A" w14:textId="77777777" w:rsidR="00306D8A" w:rsidRPr="00E7300D" w:rsidRDefault="00306D8A" w:rsidP="00306D8A">
      <w:pPr>
        <w:numPr>
          <w:ilvl w:val="0"/>
          <w:numId w:val="21"/>
        </w:numPr>
        <w:jc w:val="both"/>
        <w:rPr>
          <w:rFonts w:ascii="Arial" w:hAnsi="Arial" w:cs="Arial"/>
          <w:lang w:val="en-GB"/>
        </w:rPr>
      </w:pPr>
      <w:r w:rsidRPr="00E7300D">
        <w:rPr>
          <w:rFonts w:ascii="Arial" w:hAnsi="Arial" w:cs="Arial"/>
          <w:lang w:val="en-GB"/>
        </w:rPr>
        <w:t xml:space="preserve">Find out and note the main attractions, </w:t>
      </w:r>
      <w:r w:rsidR="00467454" w:rsidRPr="00E7300D">
        <w:rPr>
          <w:rFonts w:ascii="Arial" w:hAnsi="Arial" w:cs="Arial"/>
          <w:lang w:val="en-GB"/>
        </w:rPr>
        <w:t>e.g.</w:t>
      </w:r>
      <w:r w:rsidRPr="00E7300D">
        <w:rPr>
          <w:rFonts w:ascii="Arial" w:hAnsi="Arial" w:cs="Arial"/>
          <w:lang w:val="en-GB"/>
        </w:rPr>
        <w:t>, Newton House, Dinefwr Castle, etc.</w:t>
      </w:r>
    </w:p>
    <w:p w14:paraId="7B0CCFF1" w14:textId="77777777" w:rsidR="00306D8A" w:rsidRPr="00E7300D" w:rsidRDefault="00306D8A" w:rsidP="00306D8A">
      <w:pPr>
        <w:numPr>
          <w:ilvl w:val="0"/>
          <w:numId w:val="22"/>
        </w:numPr>
        <w:jc w:val="both"/>
        <w:rPr>
          <w:rFonts w:ascii="Arial" w:hAnsi="Arial" w:cs="Arial"/>
          <w:lang w:val="en-GB"/>
        </w:rPr>
      </w:pPr>
      <w:r w:rsidRPr="00E7300D">
        <w:rPr>
          <w:rFonts w:ascii="Arial" w:hAnsi="Arial" w:cs="Arial"/>
          <w:lang w:val="en-GB"/>
        </w:rPr>
        <w:t>Examine scientific, historical, geographical and religious points of interest.</w:t>
      </w:r>
    </w:p>
    <w:p w14:paraId="35924152" w14:textId="77777777" w:rsidR="00306D8A" w:rsidRPr="00E7300D" w:rsidRDefault="00306D8A" w:rsidP="00306D8A">
      <w:pPr>
        <w:numPr>
          <w:ilvl w:val="0"/>
          <w:numId w:val="22"/>
        </w:numPr>
        <w:jc w:val="both"/>
        <w:rPr>
          <w:rFonts w:ascii="Arial" w:hAnsi="Arial" w:cs="Arial"/>
          <w:lang w:val="en-GB"/>
        </w:rPr>
      </w:pPr>
      <w:r>
        <w:rPr>
          <w:rFonts w:ascii="Arial" w:hAnsi="Arial" w:cs="Arial"/>
          <w:lang w:val="en-GB"/>
        </w:rPr>
        <w:t>T</w:t>
      </w:r>
      <w:r w:rsidRPr="00E7300D">
        <w:rPr>
          <w:rFonts w:ascii="Arial" w:hAnsi="Arial" w:cs="Arial"/>
          <w:lang w:val="en-GB"/>
        </w:rPr>
        <w:t xml:space="preserve">ake photographs and make sketches in order to use the images later on in the </w:t>
      </w:r>
      <w:r>
        <w:rPr>
          <w:rFonts w:ascii="Arial" w:hAnsi="Arial" w:cs="Arial"/>
          <w:lang w:val="en-GB"/>
        </w:rPr>
        <w:t>University-</w:t>
      </w:r>
      <w:r w:rsidRPr="00E7300D">
        <w:rPr>
          <w:rFonts w:ascii="Arial" w:hAnsi="Arial" w:cs="Arial"/>
          <w:lang w:val="en-GB"/>
        </w:rPr>
        <w:t>based studies.</w:t>
      </w:r>
    </w:p>
    <w:p w14:paraId="46E0A880" w14:textId="77777777" w:rsidR="00306D8A" w:rsidRPr="00E7300D" w:rsidRDefault="00306D8A" w:rsidP="00306D8A">
      <w:pPr>
        <w:numPr>
          <w:ilvl w:val="0"/>
          <w:numId w:val="23"/>
        </w:numPr>
        <w:jc w:val="both"/>
        <w:rPr>
          <w:rFonts w:ascii="Arial" w:hAnsi="Arial" w:cs="Arial"/>
          <w:lang w:val="en-GB"/>
        </w:rPr>
      </w:pPr>
      <w:r w:rsidRPr="00E7300D">
        <w:rPr>
          <w:rFonts w:ascii="Arial" w:hAnsi="Arial" w:cs="Arial"/>
          <w:lang w:val="en-GB"/>
        </w:rPr>
        <w:t>Record factual details accurately – dates, designs, names, measurements.</w:t>
      </w:r>
    </w:p>
    <w:p w14:paraId="33AD1BCE" w14:textId="77777777" w:rsidR="00306D8A" w:rsidRPr="00E7300D" w:rsidRDefault="00306D8A" w:rsidP="00306D8A">
      <w:pPr>
        <w:numPr>
          <w:ilvl w:val="0"/>
          <w:numId w:val="10"/>
        </w:numPr>
        <w:jc w:val="both"/>
        <w:rPr>
          <w:rFonts w:ascii="Arial" w:hAnsi="Arial" w:cs="Arial"/>
          <w:lang w:val="en-GB"/>
        </w:rPr>
      </w:pPr>
      <w:r>
        <w:rPr>
          <w:rFonts w:ascii="Arial" w:hAnsi="Arial" w:cs="Arial"/>
          <w:lang w:val="en-GB"/>
        </w:rPr>
        <w:t>M</w:t>
      </w:r>
      <w:r w:rsidRPr="00E7300D">
        <w:rPr>
          <w:rFonts w:ascii="Arial" w:hAnsi="Arial" w:cs="Arial"/>
          <w:lang w:val="en-GB"/>
        </w:rPr>
        <w:t>ake use of the wardens and workers – they are here to answer your questions/ explain the exhibits/ features to you.</w:t>
      </w:r>
    </w:p>
    <w:p w14:paraId="1310777E" w14:textId="77777777" w:rsidR="00306D8A" w:rsidRPr="00E7300D" w:rsidRDefault="00306D8A" w:rsidP="00306D8A">
      <w:pPr>
        <w:rPr>
          <w:rFonts w:ascii="Arial" w:hAnsi="Arial" w:cs="Arial"/>
          <w:lang w:val="en-GB"/>
        </w:rPr>
      </w:pPr>
    </w:p>
    <w:p w14:paraId="11A37453" w14:textId="77777777" w:rsidR="00306D8A" w:rsidRPr="00E7300D" w:rsidRDefault="00306D8A" w:rsidP="00306D8A">
      <w:pPr>
        <w:ind w:left="780" w:hanging="780"/>
        <w:rPr>
          <w:rFonts w:ascii="Arial" w:hAnsi="Arial" w:cs="Arial"/>
          <w:lang w:val="en-GB"/>
        </w:rPr>
      </w:pPr>
      <w:r w:rsidRPr="00E7300D">
        <w:rPr>
          <w:rFonts w:ascii="Arial" w:hAnsi="Arial" w:cs="Arial"/>
          <w:b/>
          <w:lang w:val="en-GB"/>
        </w:rPr>
        <w:t>After the visit</w:t>
      </w:r>
      <w:r w:rsidRPr="00E7300D">
        <w:rPr>
          <w:rFonts w:ascii="Arial" w:hAnsi="Arial" w:cs="Arial"/>
          <w:lang w:val="en-GB"/>
        </w:rPr>
        <w:t xml:space="preserve">, among the things you will need to do:  </w:t>
      </w:r>
    </w:p>
    <w:p w14:paraId="46B25E42" w14:textId="77777777" w:rsidR="00306D8A" w:rsidRPr="00E7300D" w:rsidRDefault="00306D8A" w:rsidP="00306D8A">
      <w:pPr>
        <w:ind w:left="780" w:hanging="780"/>
        <w:rPr>
          <w:rFonts w:ascii="Arial" w:hAnsi="Arial" w:cs="Arial"/>
          <w:lang w:val="en-GB"/>
        </w:rPr>
      </w:pPr>
    </w:p>
    <w:p w14:paraId="43D6D61B" w14:textId="77777777" w:rsidR="00306D8A" w:rsidRPr="00E7300D" w:rsidRDefault="00306D8A" w:rsidP="00306D8A">
      <w:pPr>
        <w:numPr>
          <w:ilvl w:val="0"/>
          <w:numId w:val="24"/>
        </w:numPr>
        <w:jc w:val="both"/>
        <w:rPr>
          <w:rFonts w:ascii="Arial" w:hAnsi="Arial" w:cs="Arial"/>
          <w:lang w:val="en-GB"/>
        </w:rPr>
      </w:pPr>
      <w:r w:rsidRPr="00E7300D">
        <w:rPr>
          <w:rFonts w:ascii="Arial" w:hAnsi="Arial" w:cs="Arial"/>
          <w:lang w:val="en-GB"/>
        </w:rPr>
        <w:t>Continue your research into Newton House, deciding upon possible activities to use to promote enquiry-based learning.</w:t>
      </w:r>
    </w:p>
    <w:p w14:paraId="23E09244" w14:textId="77777777" w:rsidR="00306D8A" w:rsidRPr="00E7300D" w:rsidRDefault="00306D8A" w:rsidP="00306D8A">
      <w:pPr>
        <w:numPr>
          <w:ilvl w:val="0"/>
          <w:numId w:val="25"/>
        </w:numPr>
        <w:jc w:val="both"/>
        <w:rPr>
          <w:rFonts w:ascii="Arial" w:hAnsi="Arial" w:cs="Arial"/>
          <w:lang w:val="en-GB"/>
        </w:rPr>
      </w:pPr>
      <w:r w:rsidRPr="00E7300D">
        <w:rPr>
          <w:rFonts w:ascii="Arial" w:hAnsi="Arial" w:cs="Arial"/>
          <w:lang w:val="en-GB"/>
        </w:rPr>
        <w:t>Decide on issues such as how you intend to cover all subject requirements, what form will the resource/enquiry-based activities take?</w:t>
      </w:r>
    </w:p>
    <w:p w14:paraId="795806FA" w14:textId="77777777" w:rsidR="00306D8A" w:rsidRPr="00E7300D" w:rsidRDefault="00306D8A" w:rsidP="00306D8A">
      <w:pPr>
        <w:numPr>
          <w:ilvl w:val="0"/>
          <w:numId w:val="26"/>
        </w:numPr>
        <w:jc w:val="both"/>
        <w:rPr>
          <w:rFonts w:ascii="Arial" w:hAnsi="Arial" w:cs="Arial"/>
          <w:b/>
          <w:lang w:val="en-GB"/>
        </w:rPr>
      </w:pPr>
      <w:r w:rsidRPr="00E7300D">
        <w:rPr>
          <w:rFonts w:ascii="Arial" w:hAnsi="Arial" w:cs="Arial"/>
          <w:b/>
          <w:lang w:val="en-GB"/>
        </w:rPr>
        <w:t>Plan future visits</w:t>
      </w:r>
      <w:r>
        <w:rPr>
          <w:rFonts w:ascii="Arial" w:hAnsi="Arial" w:cs="Arial"/>
          <w:b/>
          <w:lang w:val="en-GB"/>
        </w:rPr>
        <w:t>.</w:t>
      </w:r>
    </w:p>
    <w:p w14:paraId="4110A194" w14:textId="77777777" w:rsidR="00306D8A" w:rsidRPr="00E7300D" w:rsidRDefault="00306D8A" w:rsidP="00306D8A">
      <w:pPr>
        <w:numPr>
          <w:ilvl w:val="0"/>
          <w:numId w:val="27"/>
        </w:numPr>
        <w:jc w:val="both"/>
        <w:rPr>
          <w:rFonts w:ascii="Arial" w:hAnsi="Arial" w:cs="Arial"/>
          <w:lang w:val="en-GB"/>
        </w:rPr>
      </w:pPr>
      <w:r w:rsidRPr="00E7300D">
        <w:rPr>
          <w:rFonts w:ascii="Arial" w:hAnsi="Arial" w:cs="Arial"/>
          <w:lang w:val="en-GB"/>
        </w:rPr>
        <w:t xml:space="preserve">Check with subject tutors whether you are on the right lines: ask them questions, check points of accuracy, use them as a resource. </w:t>
      </w:r>
    </w:p>
    <w:p w14:paraId="36136EE0" w14:textId="77777777" w:rsidR="00306D8A" w:rsidRPr="00E7300D" w:rsidRDefault="00306D8A" w:rsidP="00306D8A">
      <w:pPr>
        <w:rPr>
          <w:rFonts w:ascii="Arial" w:hAnsi="Arial" w:cs="Arial"/>
          <w:b/>
          <w:sz w:val="28"/>
          <w:szCs w:val="28"/>
          <w:lang w:val="en-GB"/>
        </w:rPr>
      </w:pPr>
    </w:p>
    <w:p w14:paraId="3EEF2548" w14:textId="77777777" w:rsidR="00306D8A" w:rsidRPr="00E7300D" w:rsidRDefault="00306D8A" w:rsidP="00306D8A">
      <w:pPr>
        <w:ind w:left="780" w:hanging="780"/>
        <w:rPr>
          <w:rFonts w:ascii="Arial" w:hAnsi="Arial" w:cs="Arial"/>
          <w:b/>
          <w:sz w:val="28"/>
          <w:szCs w:val="28"/>
          <w:lang w:val="en-GB"/>
        </w:rPr>
      </w:pPr>
      <w:r w:rsidRPr="00E7300D">
        <w:rPr>
          <w:rFonts w:ascii="Arial" w:hAnsi="Arial" w:cs="Arial"/>
          <w:b/>
          <w:sz w:val="28"/>
          <w:szCs w:val="28"/>
          <w:lang w:val="en-GB"/>
        </w:rPr>
        <w:t>Possible useful sources</w:t>
      </w:r>
    </w:p>
    <w:p w14:paraId="77760FD2" w14:textId="77777777" w:rsidR="00306D8A" w:rsidRPr="00E7300D" w:rsidRDefault="00306D8A" w:rsidP="00306D8A">
      <w:pPr>
        <w:spacing w:line="360" w:lineRule="auto"/>
        <w:rPr>
          <w:rFonts w:ascii="Arial" w:hAnsi="Arial" w:cs="Arial"/>
          <w:b/>
          <w:lang w:val="en-GB"/>
        </w:rPr>
      </w:pPr>
    </w:p>
    <w:p w14:paraId="0749F53C" w14:textId="77777777" w:rsidR="00306D8A" w:rsidRPr="00E7300D" w:rsidRDefault="00306D8A" w:rsidP="00306D8A">
      <w:pPr>
        <w:spacing w:line="360" w:lineRule="auto"/>
        <w:jc w:val="both"/>
        <w:rPr>
          <w:rFonts w:ascii="Arial" w:hAnsi="Arial" w:cs="Arial"/>
          <w:lang w:val="en-GB"/>
        </w:rPr>
      </w:pPr>
      <w:r w:rsidRPr="00E7300D">
        <w:rPr>
          <w:rFonts w:ascii="Arial" w:hAnsi="Arial" w:cs="Arial"/>
          <w:lang w:val="en-GB"/>
        </w:rPr>
        <w:t>Here are a few sources that you might want to utilise in preparing your assignment. The list is not exhaustive.</w:t>
      </w:r>
    </w:p>
    <w:p w14:paraId="3B51C1B5" w14:textId="77777777" w:rsidR="00306D8A" w:rsidRPr="00E7300D" w:rsidRDefault="00306D8A" w:rsidP="00306D8A">
      <w:pPr>
        <w:numPr>
          <w:ilvl w:val="0"/>
          <w:numId w:val="12"/>
        </w:numPr>
        <w:spacing w:line="360" w:lineRule="auto"/>
        <w:rPr>
          <w:rFonts w:ascii="Arial" w:hAnsi="Arial" w:cs="Arial"/>
          <w:lang w:val="en-GB"/>
        </w:rPr>
      </w:pPr>
      <w:r w:rsidRPr="00E7300D">
        <w:rPr>
          <w:rFonts w:ascii="Arial" w:hAnsi="Arial" w:cs="Arial"/>
          <w:lang w:val="en-GB"/>
        </w:rPr>
        <w:t>maps</w:t>
      </w:r>
    </w:p>
    <w:p w14:paraId="4A811E76" w14:textId="77777777" w:rsidR="00306D8A" w:rsidRPr="00E7300D" w:rsidRDefault="00306D8A" w:rsidP="00306D8A">
      <w:pPr>
        <w:numPr>
          <w:ilvl w:val="0"/>
          <w:numId w:val="12"/>
        </w:numPr>
        <w:spacing w:line="360" w:lineRule="auto"/>
        <w:rPr>
          <w:rFonts w:ascii="Arial" w:hAnsi="Arial" w:cs="Arial"/>
          <w:lang w:val="en-GB"/>
        </w:rPr>
      </w:pPr>
      <w:r w:rsidRPr="00E7300D">
        <w:rPr>
          <w:rFonts w:ascii="Arial" w:hAnsi="Arial" w:cs="Arial"/>
          <w:lang w:val="en-GB"/>
        </w:rPr>
        <w:t>plans</w:t>
      </w:r>
    </w:p>
    <w:p w14:paraId="567A694F" w14:textId="77777777" w:rsidR="00306D8A" w:rsidRPr="00E7300D" w:rsidRDefault="00306D8A" w:rsidP="00306D8A">
      <w:pPr>
        <w:numPr>
          <w:ilvl w:val="0"/>
          <w:numId w:val="12"/>
        </w:numPr>
        <w:spacing w:line="360" w:lineRule="auto"/>
        <w:rPr>
          <w:rFonts w:ascii="Arial" w:hAnsi="Arial" w:cs="Arial"/>
          <w:lang w:val="en-GB"/>
        </w:rPr>
      </w:pPr>
      <w:r w:rsidRPr="00E7300D">
        <w:rPr>
          <w:rFonts w:ascii="Arial" w:hAnsi="Arial" w:cs="Arial"/>
          <w:lang w:val="en-GB"/>
        </w:rPr>
        <w:t>photographs</w:t>
      </w:r>
    </w:p>
    <w:p w14:paraId="3126F0BD" w14:textId="77777777" w:rsidR="00306D8A" w:rsidRPr="00E7300D" w:rsidRDefault="00306D8A" w:rsidP="00306D8A">
      <w:pPr>
        <w:numPr>
          <w:ilvl w:val="0"/>
          <w:numId w:val="12"/>
        </w:numPr>
        <w:spacing w:line="360" w:lineRule="auto"/>
        <w:rPr>
          <w:rFonts w:ascii="Arial" w:hAnsi="Arial" w:cs="Arial"/>
          <w:lang w:val="en-GB"/>
        </w:rPr>
      </w:pPr>
      <w:r w:rsidRPr="00E7300D">
        <w:rPr>
          <w:rFonts w:ascii="Arial" w:hAnsi="Arial" w:cs="Arial"/>
          <w:lang w:val="en-GB"/>
        </w:rPr>
        <w:t>paintings and sketches</w:t>
      </w:r>
    </w:p>
    <w:p w14:paraId="3DEE51DC" w14:textId="77777777" w:rsidR="00306D8A" w:rsidRPr="00E7300D" w:rsidRDefault="00306D8A" w:rsidP="00306D8A">
      <w:pPr>
        <w:numPr>
          <w:ilvl w:val="0"/>
          <w:numId w:val="12"/>
        </w:numPr>
        <w:spacing w:line="360" w:lineRule="auto"/>
        <w:rPr>
          <w:rFonts w:ascii="Arial" w:hAnsi="Arial" w:cs="Arial"/>
          <w:lang w:val="en-GB"/>
        </w:rPr>
      </w:pPr>
      <w:r w:rsidRPr="00E7300D">
        <w:rPr>
          <w:rFonts w:ascii="Arial" w:hAnsi="Arial" w:cs="Arial"/>
          <w:lang w:val="en-GB"/>
        </w:rPr>
        <w:t>artefacts</w:t>
      </w:r>
    </w:p>
    <w:p w14:paraId="7AC73E88" w14:textId="77777777" w:rsidR="00306D8A" w:rsidRPr="00E7300D" w:rsidRDefault="00306D8A" w:rsidP="00306D8A">
      <w:pPr>
        <w:numPr>
          <w:ilvl w:val="0"/>
          <w:numId w:val="12"/>
        </w:numPr>
        <w:spacing w:line="360" w:lineRule="auto"/>
        <w:rPr>
          <w:rFonts w:ascii="Arial" w:hAnsi="Arial" w:cs="Arial"/>
          <w:lang w:val="en-GB"/>
        </w:rPr>
      </w:pPr>
      <w:r w:rsidRPr="00E7300D">
        <w:rPr>
          <w:rFonts w:ascii="Arial" w:hAnsi="Arial" w:cs="Arial"/>
          <w:lang w:val="en-GB"/>
        </w:rPr>
        <w:t>buildings themselves</w:t>
      </w:r>
    </w:p>
    <w:p w14:paraId="48B6F0E6" w14:textId="77777777" w:rsidR="00306D8A" w:rsidRPr="00E7300D" w:rsidRDefault="00306D8A" w:rsidP="00306D8A">
      <w:pPr>
        <w:numPr>
          <w:ilvl w:val="0"/>
          <w:numId w:val="12"/>
        </w:numPr>
        <w:spacing w:line="360" w:lineRule="auto"/>
        <w:rPr>
          <w:rFonts w:ascii="Arial" w:hAnsi="Arial" w:cs="Arial"/>
          <w:lang w:val="en-GB"/>
        </w:rPr>
      </w:pPr>
      <w:r w:rsidRPr="00E7300D">
        <w:rPr>
          <w:rFonts w:ascii="Arial" w:hAnsi="Arial" w:cs="Arial"/>
          <w:lang w:val="en-GB"/>
        </w:rPr>
        <w:t>the grounds</w:t>
      </w:r>
    </w:p>
    <w:p w14:paraId="2D448D62" w14:textId="77777777" w:rsidR="00306D8A" w:rsidRPr="00E7300D" w:rsidRDefault="00306D8A" w:rsidP="00306D8A">
      <w:pPr>
        <w:numPr>
          <w:ilvl w:val="0"/>
          <w:numId w:val="12"/>
        </w:numPr>
        <w:spacing w:line="360" w:lineRule="auto"/>
        <w:rPr>
          <w:rFonts w:ascii="Arial" w:hAnsi="Arial" w:cs="Arial"/>
          <w:lang w:val="en-GB"/>
        </w:rPr>
      </w:pPr>
      <w:r w:rsidRPr="00E7300D">
        <w:rPr>
          <w:rFonts w:ascii="Arial" w:hAnsi="Arial" w:cs="Arial"/>
          <w:lang w:val="en-GB"/>
        </w:rPr>
        <w:t xml:space="preserve">interviews </w:t>
      </w:r>
    </w:p>
    <w:p w14:paraId="39F0BCAC" w14:textId="77777777" w:rsidR="00306D8A" w:rsidRPr="00E7300D" w:rsidRDefault="00306D8A" w:rsidP="00306D8A">
      <w:pPr>
        <w:numPr>
          <w:ilvl w:val="0"/>
          <w:numId w:val="12"/>
        </w:numPr>
        <w:spacing w:line="360" w:lineRule="auto"/>
        <w:rPr>
          <w:rFonts w:ascii="Arial" w:hAnsi="Arial" w:cs="Arial"/>
          <w:lang w:val="en-GB"/>
        </w:rPr>
      </w:pPr>
      <w:r w:rsidRPr="00E7300D">
        <w:rPr>
          <w:rFonts w:ascii="Arial" w:hAnsi="Arial" w:cs="Arial"/>
          <w:lang w:val="en-GB"/>
        </w:rPr>
        <w:t>census returns</w:t>
      </w:r>
    </w:p>
    <w:p w14:paraId="6382E4AE" w14:textId="77777777" w:rsidR="00306D8A" w:rsidRPr="00E7300D" w:rsidRDefault="00306D8A" w:rsidP="00306D8A">
      <w:pPr>
        <w:numPr>
          <w:ilvl w:val="0"/>
          <w:numId w:val="12"/>
        </w:numPr>
        <w:spacing w:line="360" w:lineRule="auto"/>
        <w:rPr>
          <w:rFonts w:ascii="Arial" w:hAnsi="Arial" w:cs="Arial"/>
          <w:lang w:val="en-GB"/>
        </w:rPr>
      </w:pPr>
      <w:r w:rsidRPr="00E7300D">
        <w:rPr>
          <w:rFonts w:ascii="Arial" w:hAnsi="Arial" w:cs="Arial"/>
          <w:lang w:val="en-GB"/>
        </w:rPr>
        <w:t>local history books/travel guides</w:t>
      </w:r>
    </w:p>
    <w:p w14:paraId="2F8BCB04" w14:textId="77777777" w:rsidR="00306D8A" w:rsidRPr="00E7300D" w:rsidRDefault="00306D8A" w:rsidP="00306D8A">
      <w:pPr>
        <w:numPr>
          <w:ilvl w:val="0"/>
          <w:numId w:val="12"/>
        </w:numPr>
        <w:spacing w:line="360" w:lineRule="auto"/>
        <w:rPr>
          <w:rFonts w:ascii="Arial" w:hAnsi="Arial" w:cs="Arial"/>
          <w:lang w:val="en-GB"/>
        </w:rPr>
      </w:pPr>
      <w:r w:rsidRPr="00E7300D">
        <w:rPr>
          <w:rFonts w:ascii="Arial" w:hAnsi="Arial" w:cs="Arial"/>
          <w:lang w:val="en-GB"/>
        </w:rPr>
        <w:t xml:space="preserve">websites </w:t>
      </w:r>
    </w:p>
    <w:p w14:paraId="20F83032" w14:textId="77777777" w:rsidR="00306D8A" w:rsidRDefault="00306D8A" w:rsidP="00306D8A">
      <w:pPr>
        <w:numPr>
          <w:ilvl w:val="0"/>
          <w:numId w:val="12"/>
        </w:numPr>
        <w:spacing w:line="360" w:lineRule="auto"/>
        <w:rPr>
          <w:rFonts w:ascii="Arial" w:hAnsi="Arial" w:cs="Arial"/>
          <w:lang w:val="en-GB"/>
        </w:rPr>
      </w:pPr>
      <w:r w:rsidRPr="00E7300D">
        <w:rPr>
          <w:rFonts w:ascii="Arial" w:hAnsi="Arial" w:cs="Arial"/>
          <w:lang w:val="en-GB"/>
        </w:rPr>
        <w:t xml:space="preserve">newspapers </w:t>
      </w:r>
    </w:p>
    <w:p w14:paraId="6C5DBC89" w14:textId="77777777" w:rsidR="00306D8A" w:rsidRPr="00E7300D" w:rsidRDefault="00306D8A" w:rsidP="00306D8A">
      <w:pPr>
        <w:spacing w:line="360" w:lineRule="auto"/>
        <w:ind w:left="283"/>
        <w:rPr>
          <w:rFonts w:ascii="Arial" w:hAnsi="Arial" w:cs="Arial"/>
          <w:lang w:val="en-GB"/>
        </w:rPr>
      </w:pPr>
    </w:p>
    <w:p w14:paraId="6316D3D2" w14:textId="77777777" w:rsidR="00306D8A" w:rsidRPr="00E7300D" w:rsidRDefault="00306D8A" w:rsidP="00306D8A">
      <w:pPr>
        <w:spacing w:line="360" w:lineRule="auto"/>
        <w:jc w:val="center"/>
        <w:rPr>
          <w:rFonts w:ascii="Arial" w:hAnsi="Arial" w:cs="Arial"/>
          <w:b/>
          <w:sz w:val="28"/>
          <w:szCs w:val="28"/>
          <w:lang w:val="en-GB"/>
        </w:rPr>
      </w:pPr>
      <w:r>
        <w:rPr>
          <w:rFonts w:ascii="Arial" w:hAnsi="Arial" w:cs="Arial"/>
          <w:noProof/>
          <w:color w:val="AAAAAA"/>
          <w:lang w:val="en-GB" w:eastAsia="en-GB"/>
        </w:rPr>
        <w:drawing>
          <wp:inline distT="0" distB="0" distL="0" distR="0" wp14:anchorId="29F3F518" wp14:editId="0F0E6D31">
            <wp:extent cx="2486025" cy="1847850"/>
            <wp:effectExtent l="0" t="0" r="9525" b="0"/>
            <wp:docPr id="8" name="Picture 8" descr="P1030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103033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86025" cy="1847850"/>
                    </a:xfrm>
                    <a:prstGeom prst="rect">
                      <a:avLst/>
                    </a:prstGeom>
                    <a:noFill/>
                    <a:ln>
                      <a:noFill/>
                    </a:ln>
                  </pic:spPr>
                </pic:pic>
              </a:graphicData>
            </a:graphic>
          </wp:inline>
        </w:drawing>
      </w:r>
    </w:p>
    <w:p w14:paraId="7DC90976" w14:textId="77777777" w:rsidR="00306D8A" w:rsidRPr="00E7300D" w:rsidRDefault="00306D8A" w:rsidP="00306D8A">
      <w:pPr>
        <w:spacing w:line="360" w:lineRule="auto"/>
        <w:rPr>
          <w:rFonts w:ascii="Arial" w:hAnsi="Arial" w:cs="Arial"/>
          <w:b/>
          <w:sz w:val="28"/>
          <w:szCs w:val="28"/>
          <w:lang w:val="en-GB"/>
        </w:rPr>
      </w:pPr>
    </w:p>
    <w:p w14:paraId="247CDC78" w14:textId="77777777" w:rsidR="00306D8A" w:rsidRPr="00E7300D" w:rsidRDefault="00306D8A" w:rsidP="00306D8A">
      <w:pPr>
        <w:pBdr>
          <w:top w:val="single" w:sz="4" w:space="1" w:color="auto"/>
          <w:left w:val="single" w:sz="4" w:space="4" w:color="auto"/>
          <w:bottom w:val="single" w:sz="4" w:space="1" w:color="auto"/>
          <w:right w:val="single" w:sz="4" w:space="4" w:color="auto"/>
        </w:pBdr>
        <w:jc w:val="both"/>
        <w:rPr>
          <w:rFonts w:ascii="Arial" w:hAnsi="Arial" w:cs="Arial"/>
          <w:lang w:val="en-GB"/>
        </w:rPr>
      </w:pPr>
      <w:r w:rsidRPr="00E7300D">
        <w:rPr>
          <w:rFonts w:ascii="Arial" w:hAnsi="Arial" w:cs="Arial"/>
          <w:lang w:val="en-GB"/>
        </w:rPr>
        <w:t xml:space="preserve">☻Moment to reflect:  look over the above list. As you plan and prepare your assignment, think about which of these sources might be useful. Working in groups, consider asking individual members to research into specific sources and then feedback their findings as you ‘go along’. What extra sources can you add? </w:t>
      </w:r>
    </w:p>
    <w:p w14:paraId="6522B0F2" w14:textId="77777777" w:rsidR="00306D8A" w:rsidRPr="00E7300D" w:rsidRDefault="00306D8A" w:rsidP="00306D8A">
      <w:pPr>
        <w:rPr>
          <w:rFonts w:ascii="Arial" w:hAnsi="Arial" w:cs="Arial"/>
          <w:lang w:val="en-GB"/>
        </w:rPr>
      </w:pPr>
      <w:r w:rsidRPr="00E7300D">
        <w:rPr>
          <w:rFonts w:ascii="Arial" w:hAnsi="Arial" w:cs="Arial"/>
          <w:lang w:val="en-GB"/>
        </w:rPr>
        <w:t xml:space="preserve"> </w:t>
      </w:r>
    </w:p>
    <w:p w14:paraId="7EEB2D72" w14:textId="77777777" w:rsidR="00306D8A" w:rsidRDefault="00306D8A" w:rsidP="00306D8A">
      <w:pPr>
        <w:spacing w:line="360" w:lineRule="auto"/>
        <w:rPr>
          <w:rFonts w:ascii="Arial" w:hAnsi="Arial" w:cs="Arial"/>
          <w:color w:val="000000"/>
          <w:sz w:val="28"/>
          <w:szCs w:val="28"/>
          <w:lang w:val="en-GB"/>
        </w:rPr>
      </w:pPr>
    </w:p>
    <w:p w14:paraId="1F3B6015" w14:textId="77777777" w:rsidR="00306D8A" w:rsidRDefault="00306D8A" w:rsidP="00306D8A">
      <w:pPr>
        <w:spacing w:line="360" w:lineRule="auto"/>
        <w:rPr>
          <w:rFonts w:ascii="Arial" w:hAnsi="Arial" w:cs="Arial"/>
          <w:color w:val="000000"/>
          <w:sz w:val="28"/>
          <w:szCs w:val="28"/>
          <w:lang w:val="en-GB"/>
        </w:rPr>
      </w:pPr>
      <w:r w:rsidRPr="00E7300D">
        <w:rPr>
          <w:rFonts w:ascii="Arial" w:hAnsi="Arial" w:cs="Arial"/>
          <w:color w:val="000000"/>
          <w:sz w:val="28"/>
          <w:szCs w:val="28"/>
          <w:lang w:val="en-GB"/>
        </w:rPr>
        <w:t>Which subjects can benefit from using artefacts?</w:t>
      </w:r>
    </w:p>
    <w:p w14:paraId="43E1CE3C" w14:textId="77777777" w:rsidR="00306D8A" w:rsidRPr="00E7300D" w:rsidRDefault="00306D8A" w:rsidP="00306D8A">
      <w:pPr>
        <w:spacing w:line="360" w:lineRule="auto"/>
        <w:rPr>
          <w:rFonts w:ascii="Arial" w:hAnsi="Arial" w:cs="Arial"/>
          <w:color w:val="000000"/>
          <w:sz w:val="28"/>
          <w:szCs w:val="28"/>
          <w:lang w:val="en-GB"/>
        </w:rPr>
      </w:pPr>
    </w:p>
    <w:p w14:paraId="48B1AE03" w14:textId="77777777" w:rsidR="00306D8A" w:rsidRPr="00E7300D" w:rsidRDefault="00306D8A" w:rsidP="00306D8A">
      <w:pPr>
        <w:spacing w:line="360" w:lineRule="auto"/>
        <w:jc w:val="center"/>
        <w:rPr>
          <w:rFonts w:ascii="Arial" w:hAnsi="Arial" w:cs="Arial"/>
          <w:color w:val="AAAAAA"/>
          <w:sz w:val="18"/>
          <w:szCs w:val="18"/>
          <w:lang w:val="en-GB"/>
        </w:rPr>
      </w:pPr>
      <w:r>
        <w:rPr>
          <w:rFonts w:ascii="Arial" w:hAnsi="Arial" w:cs="Arial"/>
          <w:noProof/>
          <w:color w:val="AAAAAA"/>
          <w:sz w:val="18"/>
          <w:szCs w:val="18"/>
          <w:lang w:val="en-GB" w:eastAsia="en-GB"/>
        </w:rPr>
        <w:drawing>
          <wp:inline distT="0" distB="0" distL="0" distR="0" wp14:anchorId="377FB19D" wp14:editId="38CDB272">
            <wp:extent cx="2762250" cy="2066925"/>
            <wp:effectExtent l="0" t="0" r="0" b="9525"/>
            <wp:docPr id="7" name="Picture 7" descr="P1030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103033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2250" cy="2066925"/>
                    </a:xfrm>
                    <a:prstGeom prst="rect">
                      <a:avLst/>
                    </a:prstGeom>
                    <a:noFill/>
                    <a:ln>
                      <a:noFill/>
                    </a:ln>
                  </pic:spPr>
                </pic:pic>
              </a:graphicData>
            </a:graphic>
          </wp:inline>
        </w:drawing>
      </w:r>
    </w:p>
    <w:p w14:paraId="636D773D" w14:textId="77777777" w:rsidR="00306D8A" w:rsidRPr="00E7300D" w:rsidRDefault="00306D8A" w:rsidP="00306D8A">
      <w:pPr>
        <w:spacing w:line="360" w:lineRule="auto"/>
        <w:rPr>
          <w:rFonts w:ascii="Arial" w:hAnsi="Arial" w:cs="Arial"/>
          <w:color w:val="AAAAAA"/>
          <w:sz w:val="18"/>
          <w:szCs w:val="18"/>
          <w:lang w:val="en-GB"/>
        </w:rPr>
      </w:pPr>
      <w:r w:rsidRPr="00E7300D">
        <w:rPr>
          <w:rFonts w:ascii="Arial" w:hAnsi="Arial" w:cs="Arial"/>
          <w:color w:val="AAAAAA"/>
          <w:sz w:val="18"/>
          <w:szCs w:val="18"/>
          <w:lang w:val="en-GB"/>
        </w:rPr>
        <w:t xml:space="preserve">Source:  National Trust </w:t>
      </w:r>
    </w:p>
    <w:p w14:paraId="79844A4E" w14:textId="77777777" w:rsidR="00306D8A" w:rsidRPr="00E7300D" w:rsidRDefault="00306D8A" w:rsidP="00306D8A">
      <w:pPr>
        <w:rPr>
          <w:rFonts w:ascii="Arial" w:hAnsi="Arial" w:cs="Arial"/>
          <w:sz w:val="28"/>
          <w:szCs w:val="28"/>
          <w:lang w:val="en-GB"/>
        </w:rPr>
      </w:pPr>
    </w:p>
    <w:p w14:paraId="6543DAB1" w14:textId="77777777" w:rsidR="00306D8A" w:rsidRPr="00E7300D" w:rsidRDefault="00306D8A" w:rsidP="00306D8A">
      <w:pPr>
        <w:pStyle w:val="BodyText"/>
        <w:rPr>
          <w:rFonts w:ascii="KFCDDB+Arial" w:hAnsi="KFCDDB+Arial" w:cs="KFCDDB+Arial"/>
          <w:color w:val="000000"/>
        </w:rPr>
      </w:pPr>
      <w:r w:rsidRPr="00E7300D">
        <w:rPr>
          <w:rFonts w:ascii="KFCDDB+Arial" w:hAnsi="KFCDDB+Arial" w:cs="KFCDDB+Arial"/>
          <w:b/>
          <w:color w:val="000000"/>
        </w:rPr>
        <w:t>Learning from objects</w:t>
      </w:r>
      <w:r w:rsidRPr="00E7300D">
        <w:rPr>
          <w:rFonts w:ascii="KFCDDB+Arial" w:hAnsi="KFCDDB+Arial" w:cs="KFCDDB+Arial"/>
          <w:color w:val="000000"/>
        </w:rPr>
        <w:t xml:space="preserve"> is beneficial across the curriculum. For instance:</w:t>
      </w:r>
    </w:p>
    <w:p w14:paraId="7729974F" w14:textId="77777777" w:rsidR="00306D8A" w:rsidRPr="00E7300D" w:rsidRDefault="00306D8A" w:rsidP="00306D8A">
      <w:pPr>
        <w:pStyle w:val="BodyText"/>
        <w:numPr>
          <w:ilvl w:val="0"/>
          <w:numId w:val="13"/>
        </w:numPr>
        <w:suppressAutoHyphens/>
        <w:jc w:val="both"/>
        <w:rPr>
          <w:rFonts w:ascii="KFCDDB+Arial" w:hAnsi="KFCDDB+Arial" w:cs="KFCDDB+Arial"/>
          <w:color w:val="000000"/>
        </w:rPr>
      </w:pPr>
      <w:r w:rsidRPr="00E7300D">
        <w:rPr>
          <w:rFonts w:ascii="KFCDDB+Arial" w:hAnsi="KFCDDB+Arial" w:cs="KFCDDB+Arial"/>
          <w:color w:val="000000"/>
        </w:rPr>
        <w:t>History: sense of chronology, empathy and key skills.</w:t>
      </w:r>
    </w:p>
    <w:p w14:paraId="119E97D4" w14:textId="77777777" w:rsidR="00306D8A" w:rsidRDefault="00306D8A" w:rsidP="00306D8A">
      <w:pPr>
        <w:pStyle w:val="BodyText"/>
        <w:numPr>
          <w:ilvl w:val="0"/>
          <w:numId w:val="13"/>
        </w:numPr>
        <w:suppressAutoHyphens/>
        <w:jc w:val="both"/>
        <w:rPr>
          <w:rFonts w:ascii="KFCDDB+Arial" w:hAnsi="KFCDDB+Arial" w:cs="KFCDDB+Arial"/>
          <w:color w:val="000000"/>
        </w:rPr>
      </w:pPr>
      <w:r w:rsidRPr="00E7300D">
        <w:rPr>
          <w:rFonts w:ascii="KFCDDB+Arial" w:hAnsi="KFCDDB+Arial" w:cs="KFCDDB+Arial"/>
          <w:color w:val="000000"/>
        </w:rPr>
        <w:t>Science: classification of materials, properties and uses of materials, making close observations, describing, comparing, explaining, and asking questions that link to identified types of science enquiry.</w:t>
      </w:r>
    </w:p>
    <w:p w14:paraId="0C3369AC" w14:textId="77777777" w:rsidR="00306D8A" w:rsidRPr="00E7300D" w:rsidRDefault="00306D8A" w:rsidP="00306D8A">
      <w:pPr>
        <w:pStyle w:val="BodyText"/>
        <w:numPr>
          <w:ilvl w:val="0"/>
          <w:numId w:val="13"/>
        </w:numPr>
        <w:suppressAutoHyphens/>
        <w:jc w:val="both"/>
        <w:rPr>
          <w:rFonts w:ascii="KFCDDB+Arial" w:hAnsi="KFCDDB+Arial" w:cs="KFCDDB+Arial"/>
          <w:color w:val="000000"/>
        </w:rPr>
      </w:pPr>
      <w:r w:rsidRPr="00E7300D">
        <w:rPr>
          <w:rFonts w:ascii="KFCDDB+Arial" w:hAnsi="KFCDDB+Arial" w:cs="KFCDDB+Arial"/>
          <w:color w:val="000000"/>
        </w:rPr>
        <w:t>English: Asking and answering questions, contextual materials.</w:t>
      </w:r>
    </w:p>
    <w:p w14:paraId="2B69B42B" w14:textId="77777777" w:rsidR="00306D8A" w:rsidRPr="00E7300D" w:rsidRDefault="00306D8A" w:rsidP="00306D8A">
      <w:pPr>
        <w:pStyle w:val="BodyText"/>
        <w:numPr>
          <w:ilvl w:val="0"/>
          <w:numId w:val="13"/>
        </w:numPr>
        <w:suppressAutoHyphens/>
        <w:jc w:val="both"/>
        <w:rPr>
          <w:rFonts w:ascii="KFCDDB+Arial" w:hAnsi="KFCDDB+Arial" w:cs="KFCDDB+Arial"/>
          <w:color w:val="000000"/>
        </w:rPr>
      </w:pPr>
      <w:r w:rsidRPr="00E7300D">
        <w:rPr>
          <w:rFonts w:ascii="KFCDDB+Arial" w:hAnsi="KFCDDB+Arial" w:cs="KFCDDB+Arial"/>
          <w:color w:val="000000"/>
        </w:rPr>
        <w:t>Drama: Stimulus materials, developing empathy.</w:t>
      </w:r>
    </w:p>
    <w:p w14:paraId="11319071" w14:textId="77777777" w:rsidR="00306D8A" w:rsidRPr="00E7300D" w:rsidRDefault="00306D8A" w:rsidP="00306D8A">
      <w:pPr>
        <w:pStyle w:val="BodyText"/>
        <w:numPr>
          <w:ilvl w:val="0"/>
          <w:numId w:val="13"/>
        </w:numPr>
        <w:suppressAutoHyphens/>
        <w:jc w:val="both"/>
        <w:rPr>
          <w:rFonts w:ascii="KFCDDB+Arial" w:hAnsi="KFCDDB+Arial" w:cs="KFCDDB+Arial"/>
          <w:color w:val="000000"/>
        </w:rPr>
      </w:pPr>
      <w:r w:rsidRPr="00E7300D">
        <w:rPr>
          <w:rFonts w:ascii="KFCDDB+Arial" w:hAnsi="KFCDDB+Arial" w:cs="KFCDDB+Arial"/>
          <w:color w:val="000000"/>
        </w:rPr>
        <w:t>Art &amp; Design: Stimulus materials, contextual materials, still life drawing.</w:t>
      </w:r>
    </w:p>
    <w:p w14:paraId="4E1224F6" w14:textId="77777777" w:rsidR="00306D8A" w:rsidRPr="00E7300D" w:rsidRDefault="00306D8A" w:rsidP="00306D8A">
      <w:pPr>
        <w:pBdr>
          <w:top w:val="single" w:sz="4" w:space="1" w:color="auto"/>
          <w:left w:val="single" w:sz="4" w:space="4" w:color="auto"/>
          <w:bottom w:val="single" w:sz="4" w:space="1" w:color="auto"/>
          <w:right w:val="single" w:sz="4" w:space="4" w:color="auto"/>
        </w:pBdr>
        <w:rPr>
          <w:rFonts w:ascii="Arial" w:hAnsi="Arial" w:cs="Arial"/>
          <w:lang w:val="en-GB"/>
        </w:rPr>
      </w:pPr>
      <w:r w:rsidRPr="00E7300D">
        <w:rPr>
          <w:rFonts w:ascii="Arial" w:hAnsi="Arial" w:cs="Arial"/>
          <w:lang w:val="en-GB"/>
        </w:rPr>
        <w:t>☻</w:t>
      </w:r>
      <w:r w:rsidRPr="00E7300D">
        <w:rPr>
          <w:rFonts w:ascii="Arial" w:hAnsi="Arial" w:cs="Arial"/>
          <w:b/>
          <w:sz w:val="28"/>
          <w:szCs w:val="28"/>
          <w:lang w:val="en-GB"/>
        </w:rPr>
        <w:t>Using artefacts</w:t>
      </w:r>
    </w:p>
    <w:p w14:paraId="2920BD45" w14:textId="77777777" w:rsidR="00306D8A" w:rsidRPr="00E7300D" w:rsidRDefault="00306D8A" w:rsidP="00306D8A">
      <w:pPr>
        <w:pBdr>
          <w:top w:val="single" w:sz="4" w:space="1" w:color="auto"/>
          <w:left w:val="single" w:sz="4" w:space="4" w:color="auto"/>
          <w:bottom w:val="single" w:sz="4" w:space="1" w:color="auto"/>
          <w:right w:val="single" w:sz="4" w:space="4" w:color="auto"/>
        </w:pBdr>
        <w:rPr>
          <w:rFonts w:ascii="Arial" w:hAnsi="Arial" w:cs="Arial"/>
          <w:lang w:val="en-GB"/>
        </w:rPr>
      </w:pPr>
    </w:p>
    <w:p w14:paraId="6809D9FA" w14:textId="77777777" w:rsidR="00306D8A" w:rsidRPr="00E7300D" w:rsidRDefault="00306D8A" w:rsidP="00306D8A">
      <w:pPr>
        <w:pBdr>
          <w:top w:val="single" w:sz="4" w:space="1" w:color="auto"/>
          <w:left w:val="single" w:sz="4" w:space="4" w:color="auto"/>
          <w:bottom w:val="single" w:sz="4" w:space="1" w:color="auto"/>
          <w:right w:val="single" w:sz="4" w:space="4" w:color="auto"/>
        </w:pBdr>
        <w:jc w:val="both"/>
        <w:rPr>
          <w:rFonts w:ascii="Arial" w:hAnsi="Arial" w:cs="Arial"/>
          <w:lang w:val="en-GB"/>
        </w:rPr>
      </w:pPr>
      <w:r w:rsidRPr="00E7300D">
        <w:rPr>
          <w:rFonts w:ascii="Arial" w:hAnsi="Arial" w:cs="Arial"/>
          <w:lang w:val="en-GB"/>
        </w:rPr>
        <w:t>Read up further appropriate materials on using artefacts in the classroom. With the above example, generate 5 questions to ask children. Try to ask a variety of closed and open-ended ones.</w:t>
      </w:r>
    </w:p>
    <w:p w14:paraId="5CFC4AD3" w14:textId="77777777" w:rsidR="00306D8A" w:rsidRPr="00E7300D" w:rsidRDefault="00306D8A" w:rsidP="00306D8A">
      <w:pPr>
        <w:pBdr>
          <w:top w:val="single" w:sz="4" w:space="1" w:color="auto"/>
          <w:left w:val="single" w:sz="4" w:space="4" w:color="auto"/>
          <w:bottom w:val="single" w:sz="4" w:space="1" w:color="auto"/>
          <w:right w:val="single" w:sz="4" w:space="4" w:color="auto"/>
        </w:pBdr>
        <w:jc w:val="both"/>
        <w:rPr>
          <w:rFonts w:ascii="Arial" w:hAnsi="Arial" w:cs="Arial"/>
          <w:lang w:val="en-GB"/>
        </w:rPr>
      </w:pPr>
      <w:r w:rsidRPr="00E7300D">
        <w:rPr>
          <w:rFonts w:ascii="Arial" w:hAnsi="Arial" w:cs="Arial"/>
          <w:lang w:val="en-GB"/>
        </w:rPr>
        <w:t xml:space="preserve"> </w:t>
      </w:r>
    </w:p>
    <w:p w14:paraId="55CF55EB" w14:textId="77777777" w:rsidR="00306D8A" w:rsidRDefault="00306D8A" w:rsidP="00306D8A">
      <w:pPr>
        <w:pBdr>
          <w:top w:val="single" w:sz="4" w:space="1" w:color="auto"/>
          <w:left w:val="single" w:sz="4" w:space="4" w:color="auto"/>
          <w:bottom w:val="single" w:sz="4" w:space="1" w:color="auto"/>
          <w:right w:val="single" w:sz="4" w:space="4" w:color="auto"/>
        </w:pBdr>
        <w:jc w:val="both"/>
        <w:rPr>
          <w:rFonts w:ascii="Arial" w:hAnsi="Arial" w:cs="Arial"/>
          <w:b/>
          <w:lang w:val="en-GB"/>
        </w:rPr>
      </w:pPr>
      <w:r w:rsidRPr="00E7300D">
        <w:rPr>
          <w:rFonts w:ascii="Arial" w:hAnsi="Arial" w:cs="Arial"/>
          <w:b/>
          <w:lang w:val="en-GB"/>
        </w:rPr>
        <w:t xml:space="preserve">Useful reference/links: </w:t>
      </w:r>
    </w:p>
    <w:p w14:paraId="0E200D56" w14:textId="77777777" w:rsidR="008F05BC" w:rsidRPr="00E7300D" w:rsidRDefault="008F05BC" w:rsidP="00306D8A">
      <w:pPr>
        <w:pBdr>
          <w:top w:val="single" w:sz="4" w:space="1" w:color="auto"/>
          <w:left w:val="single" w:sz="4" w:space="4" w:color="auto"/>
          <w:bottom w:val="single" w:sz="4" w:space="1" w:color="auto"/>
          <w:right w:val="single" w:sz="4" w:space="4" w:color="auto"/>
        </w:pBdr>
        <w:jc w:val="both"/>
        <w:rPr>
          <w:rFonts w:ascii="Arial" w:hAnsi="Arial" w:cs="Arial"/>
          <w:b/>
          <w:lang w:val="en-GB"/>
        </w:rPr>
      </w:pPr>
    </w:p>
    <w:p w14:paraId="7EAC6478" w14:textId="77777777" w:rsidR="00306D8A" w:rsidRPr="00E7300D" w:rsidRDefault="008F05BC" w:rsidP="00306D8A">
      <w:pPr>
        <w:pBdr>
          <w:top w:val="single" w:sz="4" w:space="1" w:color="auto"/>
          <w:left w:val="single" w:sz="4" w:space="4" w:color="auto"/>
          <w:bottom w:val="single" w:sz="4" w:space="1" w:color="auto"/>
          <w:right w:val="single" w:sz="4" w:space="4" w:color="auto"/>
        </w:pBdr>
        <w:jc w:val="both"/>
        <w:rPr>
          <w:rFonts w:ascii="Arial" w:hAnsi="Arial" w:cs="Arial"/>
          <w:b/>
          <w:lang w:val="en-GB"/>
        </w:rPr>
      </w:pPr>
      <w:r>
        <w:rPr>
          <w:rFonts w:ascii="Arial" w:hAnsi="Arial" w:cs="Arial"/>
          <w:b/>
          <w:lang w:val="en-GB"/>
        </w:rPr>
        <w:t xml:space="preserve">Teaching History with 100 Objects: </w:t>
      </w:r>
    </w:p>
    <w:p w14:paraId="369753B1" w14:textId="77777777" w:rsidR="008F05BC" w:rsidRDefault="00FA5548" w:rsidP="00306D8A">
      <w:pPr>
        <w:pStyle w:val="BodyText"/>
        <w:pBdr>
          <w:top w:val="single" w:sz="4" w:space="1" w:color="auto"/>
          <w:left w:val="single" w:sz="4" w:space="4" w:color="auto"/>
          <w:bottom w:val="single" w:sz="4" w:space="1" w:color="auto"/>
          <w:right w:val="single" w:sz="4" w:space="4" w:color="auto"/>
        </w:pBdr>
        <w:jc w:val="both"/>
        <w:rPr>
          <w:rStyle w:val="Hyperlink"/>
          <w:rFonts w:ascii="KFCDEH+Arial,Italic" w:hAnsi="KFCDEH+Arial,Italic" w:cs="KFCDEH+Arial,Italic"/>
        </w:rPr>
      </w:pPr>
      <w:hyperlink r:id="rId20" w:history="1">
        <w:r w:rsidR="008F05BC" w:rsidRPr="0089367B">
          <w:rPr>
            <w:rStyle w:val="Hyperlink"/>
            <w:rFonts w:ascii="KFCDEH+Arial,Italic" w:hAnsi="KFCDEH+Arial,Italic" w:cs="KFCDEH+Arial,Italic"/>
          </w:rPr>
          <w:t>http://www.teachinghistory100.org/</w:t>
        </w:r>
      </w:hyperlink>
    </w:p>
    <w:p w14:paraId="098E3031" w14:textId="77777777" w:rsidR="00610A23" w:rsidRDefault="00FA5548" w:rsidP="00610A23">
      <w:pPr>
        <w:pStyle w:val="BodyText"/>
        <w:pBdr>
          <w:top w:val="single" w:sz="4" w:space="1" w:color="auto"/>
          <w:left w:val="single" w:sz="4" w:space="4" w:color="auto"/>
          <w:bottom w:val="single" w:sz="4" w:space="1" w:color="auto"/>
          <w:right w:val="single" w:sz="4" w:space="4" w:color="auto"/>
        </w:pBdr>
        <w:jc w:val="both"/>
        <w:rPr>
          <w:rFonts w:ascii="Arial" w:hAnsi="Arial" w:cs="Arial"/>
          <w:lang w:val="cy-GB"/>
        </w:rPr>
      </w:pPr>
      <w:hyperlink r:id="rId21" w:history="1">
        <w:r w:rsidR="00610A23" w:rsidRPr="0089367B">
          <w:rPr>
            <w:rStyle w:val="Hyperlink"/>
            <w:rFonts w:ascii="Arial" w:hAnsi="Arial" w:cs="Arial"/>
            <w:lang w:val="cy-GB"/>
          </w:rPr>
          <w:t>https://www.historyresourcecupboard.co.uk/using-historical-artefacts/</w:t>
        </w:r>
      </w:hyperlink>
    </w:p>
    <w:p w14:paraId="66729021" w14:textId="77777777" w:rsidR="00306D8A" w:rsidRPr="00E7300D" w:rsidRDefault="00306D8A" w:rsidP="00306D8A">
      <w:pPr>
        <w:pBdr>
          <w:top w:val="single" w:sz="4" w:space="1" w:color="auto"/>
          <w:left w:val="single" w:sz="4" w:space="4" w:color="auto"/>
          <w:bottom w:val="single" w:sz="4" w:space="1" w:color="auto"/>
          <w:right w:val="single" w:sz="4" w:space="4" w:color="auto"/>
        </w:pBdr>
        <w:rPr>
          <w:rFonts w:ascii="Arial" w:hAnsi="Arial" w:cs="Arial"/>
          <w:lang w:val="en-GB"/>
        </w:rPr>
      </w:pPr>
    </w:p>
    <w:p w14:paraId="5410323B" w14:textId="77777777" w:rsidR="00306D8A" w:rsidRPr="00E7300D" w:rsidRDefault="00306D8A" w:rsidP="00306D8A">
      <w:pPr>
        <w:rPr>
          <w:rFonts w:ascii="Arial" w:hAnsi="Arial" w:cs="Arial"/>
          <w:lang w:val="en-GB"/>
        </w:rPr>
      </w:pPr>
      <w:r w:rsidRPr="00E7300D">
        <w:rPr>
          <w:rFonts w:ascii="Arial" w:hAnsi="Arial" w:cs="Arial"/>
          <w:lang w:val="en-GB"/>
        </w:rPr>
        <w:t xml:space="preserve"> </w:t>
      </w:r>
    </w:p>
    <w:p w14:paraId="6E6F97A2" w14:textId="77777777" w:rsidR="00306D8A" w:rsidRPr="00E7300D" w:rsidRDefault="00306D8A" w:rsidP="00306D8A">
      <w:pPr>
        <w:rPr>
          <w:rFonts w:ascii="Arial" w:hAnsi="Arial" w:cs="Arial"/>
          <w:b/>
          <w:sz w:val="28"/>
          <w:szCs w:val="28"/>
          <w:lang w:val="en-GB"/>
        </w:rPr>
      </w:pPr>
      <w:r w:rsidRPr="00E7300D">
        <w:rPr>
          <w:rFonts w:ascii="Arial" w:hAnsi="Arial" w:cs="Arial"/>
          <w:b/>
          <w:sz w:val="28"/>
          <w:szCs w:val="28"/>
          <w:lang w:val="en-GB"/>
        </w:rPr>
        <w:t xml:space="preserve">General skills and ideas to consider </w:t>
      </w:r>
    </w:p>
    <w:p w14:paraId="4A19135E" w14:textId="77777777" w:rsidR="00306D8A" w:rsidRPr="00E7300D" w:rsidRDefault="00306D8A" w:rsidP="00306D8A">
      <w:pPr>
        <w:rPr>
          <w:rFonts w:ascii="Arial" w:hAnsi="Arial" w:cs="Arial"/>
          <w:b/>
          <w:bCs/>
          <w:sz w:val="27"/>
          <w:szCs w:val="27"/>
          <w:lang w:val="en-GB" w:eastAsia="en-GB"/>
        </w:rPr>
      </w:pPr>
    </w:p>
    <w:p w14:paraId="3F08DE2E" w14:textId="77777777" w:rsidR="00306D8A" w:rsidRPr="00E7300D" w:rsidRDefault="00306D8A" w:rsidP="00306D8A">
      <w:pPr>
        <w:rPr>
          <w:rFonts w:ascii="Arial" w:hAnsi="Arial" w:cs="Arial"/>
          <w:b/>
          <w:bCs/>
          <w:sz w:val="27"/>
          <w:szCs w:val="27"/>
          <w:lang w:val="en-GB" w:eastAsia="en-GB"/>
        </w:rPr>
      </w:pPr>
      <w:r w:rsidRPr="00E7300D">
        <w:rPr>
          <w:rFonts w:ascii="Arial" w:hAnsi="Arial" w:cs="Arial"/>
          <w:b/>
          <w:bCs/>
          <w:sz w:val="27"/>
          <w:szCs w:val="27"/>
          <w:lang w:val="en-GB" w:eastAsia="en-GB"/>
        </w:rPr>
        <w:t>Literacy (English/Welsh)</w:t>
      </w:r>
    </w:p>
    <w:p w14:paraId="52406D2A" w14:textId="77777777" w:rsidR="00306D8A" w:rsidRPr="00E7300D" w:rsidRDefault="00306D8A" w:rsidP="00306D8A">
      <w:pPr>
        <w:numPr>
          <w:ilvl w:val="0"/>
          <w:numId w:val="28"/>
        </w:numPr>
        <w:overflowPunct w:val="0"/>
        <w:autoSpaceDE w:val="0"/>
        <w:autoSpaceDN w:val="0"/>
        <w:adjustRightInd w:val="0"/>
        <w:textAlignment w:val="baseline"/>
        <w:rPr>
          <w:rFonts w:ascii="Arial" w:hAnsi="Arial" w:cs="Arial"/>
          <w:lang w:val="en-GB" w:eastAsia="en-GB"/>
        </w:rPr>
      </w:pPr>
      <w:r w:rsidRPr="00E7300D">
        <w:rPr>
          <w:rFonts w:ascii="Arial" w:hAnsi="Arial" w:cs="Arial"/>
          <w:sz w:val="23"/>
          <w:szCs w:val="23"/>
          <w:lang w:val="en-GB" w:eastAsia="en-GB"/>
        </w:rPr>
        <w:t>Compare and contrast</w:t>
      </w:r>
    </w:p>
    <w:p w14:paraId="0CA8D807" w14:textId="77777777" w:rsidR="00306D8A" w:rsidRPr="00E7300D" w:rsidRDefault="00306D8A" w:rsidP="00306D8A">
      <w:pPr>
        <w:numPr>
          <w:ilvl w:val="0"/>
          <w:numId w:val="28"/>
        </w:numPr>
        <w:overflowPunct w:val="0"/>
        <w:autoSpaceDE w:val="0"/>
        <w:autoSpaceDN w:val="0"/>
        <w:adjustRightInd w:val="0"/>
        <w:textAlignment w:val="baseline"/>
        <w:rPr>
          <w:rFonts w:ascii="Arial" w:hAnsi="Arial" w:cs="Arial"/>
          <w:lang w:val="en-GB" w:eastAsia="en-GB"/>
        </w:rPr>
      </w:pPr>
      <w:r w:rsidRPr="00E7300D">
        <w:rPr>
          <w:rFonts w:ascii="Arial" w:hAnsi="Arial" w:cs="Arial"/>
          <w:lang w:val="en-GB" w:eastAsia="en-GB"/>
        </w:rPr>
        <w:t>Questioning</w:t>
      </w:r>
    </w:p>
    <w:p w14:paraId="44742A02" w14:textId="77777777" w:rsidR="00306D8A" w:rsidRPr="00E7300D" w:rsidRDefault="00306D8A" w:rsidP="00306D8A">
      <w:pPr>
        <w:numPr>
          <w:ilvl w:val="0"/>
          <w:numId w:val="28"/>
        </w:numPr>
        <w:overflowPunct w:val="0"/>
        <w:autoSpaceDE w:val="0"/>
        <w:autoSpaceDN w:val="0"/>
        <w:adjustRightInd w:val="0"/>
        <w:textAlignment w:val="baseline"/>
        <w:rPr>
          <w:rFonts w:ascii="Arial" w:hAnsi="Arial" w:cs="Arial"/>
          <w:lang w:val="en-GB" w:eastAsia="en-GB"/>
        </w:rPr>
      </w:pPr>
      <w:r w:rsidRPr="00E7300D">
        <w:rPr>
          <w:rFonts w:ascii="Arial" w:hAnsi="Arial" w:cs="Arial"/>
          <w:sz w:val="23"/>
          <w:szCs w:val="23"/>
          <w:lang w:val="en-GB" w:eastAsia="en-GB"/>
        </w:rPr>
        <w:t>Hypothesising</w:t>
      </w:r>
    </w:p>
    <w:p w14:paraId="377C61AC" w14:textId="77777777" w:rsidR="00306D8A" w:rsidRPr="00E7300D" w:rsidRDefault="00306D8A" w:rsidP="00306D8A">
      <w:pPr>
        <w:numPr>
          <w:ilvl w:val="0"/>
          <w:numId w:val="28"/>
        </w:numPr>
        <w:overflowPunct w:val="0"/>
        <w:autoSpaceDE w:val="0"/>
        <w:autoSpaceDN w:val="0"/>
        <w:adjustRightInd w:val="0"/>
        <w:textAlignment w:val="baseline"/>
        <w:rPr>
          <w:rFonts w:ascii="Arial" w:hAnsi="Arial" w:cs="Arial"/>
          <w:lang w:val="en-GB" w:eastAsia="en-GB"/>
        </w:rPr>
      </w:pPr>
      <w:r w:rsidRPr="00E7300D">
        <w:rPr>
          <w:rFonts w:ascii="Arial" w:hAnsi="Arial" w:cs="Arial"/>
          <w:lang w:val="en-GB" w:eastAsia="en-GB"/>
        </w:rPr>
        <w:t xml:space="preserve">Asking and Answering  Questions (Speaking and Listening) </w:t>
      </w:r>
    </w:p>
    <w:p w14:paraId="39BBE03F" w14:textId="77777777" w:rsidR="00306D8A" w:rsidRPr="00E7300D" w:rsidRDefault="00306D8A" w:rsidP="00306D8A">
      <w:pPr>
        <w:numPr>
          <w:ilvl w:val="0"/>
          <w:numId w:val="28"/>
        </w:numPr>
        <w:overflowPunct w:val="0"/>
        <w:autoSpaceDE w:val="0"/>
        <w:autoSpaceDN w:val="0"/>
        <w:adjustRightInd w:val="0"/>
        <w:textAlignment w:val="baseline"/>
        <w:rPr>
          <w:rFonts w:ascii="Arial" w:hAnsi="Arial" w:cs="Arial"/>
          <w:lang w:val="en-GB" w:eastAsia="en-GB"/>
        </w:rPr>
      </w:pPr>
      <w:r w:rsidRPr="00E7300D">
        <w:rPr>
          <w:rFonts w:ascii="Arial" w:hAnsi="Arial" w:cs="Arial"/>
          <w:lang w:val="en-GB" w:eastAsia="en-GB"/>
        </w:rPr>
        <w:t>Describing</w:t>
      </w:r>
    </w:p>
    <w:p w14:paraId="7796A5C7" w14:textId="77777777" w:rsidR="00306D8A" w:rsidRPr="00E7300D" w:rsidRDefault="00306D8A" w:rsidP="00306D8A">
      <w:pPr>
        <w:numPr>
          <w:ilvl w:val="0"/>
          <w:numId w:val="28"/>
        </w:numPr>
        <w:overflowPunct w:val="0"/>
        <w:autoSpaceDE w:val="0"/>
        <w:autoSpaceDN w:val="0"/>
        <w:adjustRightInd w:val="0"/>
        <w:textAlignment w:val="baseline"/>
        <w:rPr>
          <w:rFonts w:ascii="Arial" w:hAnsi="Arial" w:cs="Arial"/>
          <w:lang w:val="en-GB" w:eastAsia="en-GB"/>
        </w:rPr>
      </w:pPr>
      <w:r w:rsidRPr="00E7300D">
        <w:rPr>
          <w:rFonts w:ascii="Arial" w:hAnsi="Arial" w:cs="Arial"/>
          <w:lang w:val="en-GB" w:eastAsia="en-GB"/>
        </w:rPr>
        <w:t xml:space="preserve">Writing Instructions </w:t>
      </w:r>
    </w:p>
    <w:p w14:paraId="6962BBC7" w14:textId="77777777" w:rsidR="00306D8A" w:rsidRPr="00E7300D" w:rsidRDefault="00306D8A" w:rsidP="00306D8A">
      <w:pPr>
        <w:numPr>
          <w:ilvl w:val="0"/>
          <w:numId w:val="28"/>
        </w:numPr>
        <w:overflowPunct w:val="0"/>
        <w:autoSpaceDE w:val="0"/>
        <w:autoSpaceDN w:val="0"/>
        <w:adjustRightInd w:val="0"/>
        <w:textAlignment w:val="baseline"/>
        <w:rPr>
          <w:rFonts w:ascii="Arial" w:hAnsi="Arial" w:cs="Arial"/>
          <w:lang w:val="en-GB" w:eastAsia="en-GB"/>
        </w:rPr>
      </w:pPr>
      <w:r w:rsidRPr="00E7300D">
        <w:rPr>
          <w:rFonts w:ascii="Arial" w:hAnsi="Arial" w:cs="Arial"/>
          <w:lang w:val="en-GB" w:eastAsia="en-GB"/>
        </w:rPr>
        <w:t>Writing Poetry</w:t>
      </w:r>
    </w:p>
    <w:p w14:paraId="0BCA9E22" w14:textId="77777777" w:rsidR="00306D8A" w:rsidRPr="00E7300D" w:rsidRDefault="00306D8A" w:rsidP="00306D8A">
      <w:pPr>
        <w:numPr>
          <w:ilvl w:val="0"/>
          <w:numId w:val="28"/>
        </w:numPr>
        <w:overflowPunct w:val="0"/>
        <w:autoSpaceDE w:val="0"/>
        <w:autoSpaceDN w:val="0"/>
        <w:adjustRightInd w:val="0"/>
        <w:textAlignment w:val="baseline"/>
        <w:rPr>
          <w:rFonts w:ascii="Arial" w:hAnsi="Arial" w:cs="Arial"/>
          <w:lang w:val="en-GB" w:eastAsia="en-GB"/>
        </w:rPr>
      </w:pPr>
      <w:r w:rsidRPr="00E7300D">
        <w:rPr>
          <w:rFonts w:ascii="Arial" w:hAnsi="Arial" w:cs="Arial"/>
          <w:lang w:val="en-GB" w:eastAsia="en-GB"/>
        </w:rPr>
        <w:t>Stories through Drama</w:t>
      </w:r>
    </w:p>
    <w:p w14:paraId="772133D9" w14:textId="77777777" w:rsidR="00306D8A" w:rsidRPr="00E7300D" w:rsidRDefault="00306D8A" w:rsidP="00306D8A">
      <w:pPr>
        <w:rPr>
          <w:rFonts w:ascii="Arial" w:hAnsi="Arial" w:cs="Arial"/>
          <w:lang w:val="en-GB" w:eastAsia="en-GB"/>
        </w:rPr>
      </w:pPr>
    </w:p>
    <w:p w14:paraId="4FCF0032" w14:textId="77777777" w:rsidR="00306D8A" w:rsidRPr="00E7300D" w:rsidRDefault="00306D8A" w:rsidP="00306D8A">
      <w:pPr>
        <w:rPr>
          <w:rFonts w:ascii="Arial" w:hAnsi="Arial" w:cs="Arial"/>
          <w:b/>
          <w:sz w:val="28"/>
          <w:szCs w:val="28"/>
          <w:lang w:val="en-GB" w:eastAsia="en-GB"/>
        </w:rPr>
      </w:pPr>
      <w:r w:rsidRPr="00E7300D">
        <w:rPr>
          <w:rFonts w:ascii="Arial" w:hAnsi="Arial" w:cs="Arial"/>
          <w:b/>
          <w:sz w:val="28"/>
          <w:szCs w:val="28"/>
          <w:lang w:val="en-GB" w:eastAsia="en-GB"/>
        </w:rPr>
        <w:t>Numeracy (Mathematics)</w:t>
      </w:r>
    </w:p>
    <w:p w14:paraId="53475B73" w14:textId="77777777" w:rsidR="00306D8A" w:rsidRPr="00E7300D" w:rsidRDefault="00306D8A" w:rsidP="00306D8A">
      <w:pPr>
        <w:numPr>
          <w:ilvl w:val="0"/>
          <w:numId w:val="29"/>
        </w:numPr>
        <w:tabs>
          <w:tab w:val="clear" w:pos="2160"/>
          <w:tab w:val="num" w:pos="709"/>
        </w:tabs>
        <w:overflowPunct w:val="0"/>
        <w:autoSpaceDE w:val="0"/>
        <w:autoSpaceDN w:val="0"/>
        <w:adjustRightInd w:val="0"/>
        <w:ind w:hanging="1734"/>
        <w:textAlignment w:val="baseline"/>
        <w:rPr>
          <w:rFonts w:ascii="Arial" w:hAnsi="Arial" w:cs="Arial"/>
          <w:lang w:val="en-GB" w:eastAsia="en-GB"/>
        </w:rPr>
      </w:pPr>
      <w:r w:rsidRPr="00E7300D">
        <w:rPr>
          <w:rFonts w:ascii="Arial" w:hAnsi="Arial" w:cs="Arial"/>
          <w:lang w:val="en-GB" w:eastAsia="en-GB"/>
        </w:rPr>
        <w:t>Comparisons</w:t>
      </w:r>
    </w:p>
    <w:p w14:paraId="738C2A15" w14:textId="77777777" w:rsidR="00306D8A" w:rsidRPr="00E7300D" w:rsidRDefault="00306D8A" w:rsidP="00306D8A">
      <w:pPr>
        <w:numPr>
          <w:ilvl w:val="0"/>
          <w:numId w:val="29"/>
        </w:numPr>
        <w:tabs>
          <w:tab w:val="clear" w:pos="2160"/>
          <w:tab w:val="num" w:pos="709"/>
        </w:tabs>
        <w:overflowPunct w:val="0"/>
        <w:autoSpaceDE w:val="0"/>
        <w:autoSpaceDN w:val="0"/>
        <w:adjustRightInd w:val="0"/>
        <w:ind w:hanging="1734"/>
        <w:textAlignment w:val="baseline"/>
        <w:rPr>
          <w:rFonts w:ascii="Arial" w:hAnsi="Arial" w:cs="Arial"/>
          <w:lang w:val="en-GB" w:eastAsia="en-GB"/>
        </w:rPr>
      </w:pPr>
      <w:r w:rsidRPr="00E7300D">
        <w:rPr>
          <w:rFonts w:ascii="Arial" w:hAnsi="Arial" w:cs="Arial"/>
          <w:lang w:val="en-GB" w:eastAsia="en-GB"/>
        </w:rPr>
        <w:t>Patterns</w:t>
      </w:r>
    </w:p>
    <w:p w14:paraId="633769A1" w14:textId="77777777" w:rsidR="00306D8A" w:rsidRPr="00E7300D" w:rsidRDefault="00306D8A" w:rsidP="00306D8A">
      <w:pPr>
        <w:numPr>
          <w:ilvl w:val="0"/>
          <w:numId w:val="29"/>
        </w:numPr>
        <w:tabs>
          <w:tab w:val="clear" w:pos="2160"/>
          <w:tab w:val="num" w:pos="709"/>
        </w:tabs>
        <w:overflowPunct w:val="0"/>
        <w:autoSpaceDE w:val="0"/>
        <w:autoSpaceDN w:val="0"/>
        <w:adjustRightInd w:val="0"/>
        <w:ind w:hanging="1734"/>
        <w:textAlignment w:val="baseline"/>
        <w:rPr>
          <w:rFonts w:ascii="Arial" w:hAnsi="Arial" w:cs="Arial"/>
          <w:lang w:val="en-GB" w:eastAsia="en-GB"/>
        </w:rPr>
      </w:pPr>
      <w:r w:rsidRPr="00E7300D">
        <w:rPr>
          <w:rFonts w:ascii="Arial" w:hAnsi="Arial" w:cs="Arial"/>
          <w:lang w:val="en-GB" w:eastAsia="en-GB"/>
        </w:rPr>
        <w:t>Symmetry</w:t>
      </w:r>
    </w:p>
    <w:p w14:paraId="5FDC2505" w14:textId="77777777" w:rsidR="00306D8A" w:rsidRPr="00E7300D" w:rsidRDefault="00306D8A" w:rsidP="00306D8A">
      <w:pPr>
        <w:numPr>
          <w:ilvl w:val="0"/>
          <w:numId w:val="29"/>
        </w:numPr>
        <w:tabs>
          <w:tab w:val="clear" w:pos="2160"/>
          <w:tab w:val="num" w:pos="709"/>
        </w:tabs>
        <w:overflowPunct w:val="0"/>
        <w:autoSpaceDE w:val="0"/>
        <w:autoSpaceDN w:val="0"/>
        <w:adjustRightInd w:val="0"/>
        <w:ind w:hanging="1734"/>
        <w:textAlignment w:val="baseline"/>
        <w:rPr>
          <w:rFonts w:ascii="Arial" w:hAnsi="Arial" w:cs="Arial"/>
          <w:sz w:val="20"/>
          <w:lang w:val="en-GB" w:eastAsia="en-GB"/>
        </w:rPr>
      </w:pPr>
      <w:r w:rsidRPr="00E7300D">
        <w:rPr>
          <w:rFonts w:ascii="Arial" w:hAnsi="Arial" w:cs="Arial"/>
          <w:lang w:val="en-GB" w:eastAsia="en-GB"/>
        </w:rPr>
        <w:t>2D a 3D shapes</w:t>
      </w:r>
    </w:p>
    <w:p w14:paraId="1B85215C" w14:textId="77777777" w:rsidR="00306D8A" w:rsidRPr="00E7300D" w:rsidRDefault="00306D8A" w:rsidP="00306D8A">
      <w:pPr>
        <w:rPr>
          <w:rFonts w:ascii="Arial" w:hAnsi="Arial" w:cs="Arial"/>
          <w:sz w:val="20"/>
          <w:lang w:val="en-GB" w:eastAsia="en-GB"/>
        </w:rPr>
      </w:pPr>
    </w:p>
    <w:p w14:paraId="5D5D9984" w14:textId="77777777" w:rsidR="00306D8A" w:rsidRPr="00E7300D" w:rsidRDefault="00306D8A" w:rsidP="00306D8A">
      <w:pPr>
        <w:spacing w:line="360" w:lineRule="auto"/>
        <w:jc w:val="center"/>
        <w:rPr>
          <w:rFonts w:ascii="Verdana" w:hAnsi="Verdana"/>
          <w:color w:val="AAAAAA"/>
          <w:sz w:val="18"/>
          <w:szCs w:val="18"/>
          <w:lang w:val="en-GB"/>
        </w:rPr>
      </w:pPr>
      <w:r>
        <w:rPr>
          <w:rFonts w:ascii="Verdana" w:hAnsi="Verdana"/>
          <w:noProof/>
          <w:color w:val="AAAAAA"/>
          <w:sz w:val="18"/>
          <w:szCs w:val="18"/>
          <w:lang w:val="en-GB" w:eastAsia="en-GB"/>
        </w:rPr>
        <w:drawing>
          <wp:inline distT="0" distB="0" distL="0" distR="0" wp14:anchorId="46439428" wp14:editId="2997AD15">
            <wp:extent cx="2533650" cy="2657475"/>
            <wp:effectExtent l="0" t="0" r="0" b="9525"/>
            <wp:docPr id="6" name="Picture 6" descr="P1030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103032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33650" cy="2657475"/>
                    </a:xfrm>
                    <a:prstGeom prst="rect">
                      <a:avLst/>
                    </a:prstGeom>
                    <a:noFill/>
                    <a:ln>
                      <a:noFill/>
                    </a:ln>
                  </pic:spPr>
                </pic:pic>
              </a:graphicData>
            </a:graphic>
          </wp:inline>
        </w:drawing>
      </w:r>
    </w:p>
    <w:p w14:paraId="6AD747A6" w14:textId="77777777" w:rsidR="00306D8A" w:rsidRPr="00E7300D" w:rsidRDefault="00306D8A" w:rsidP="00306D8A">
      <w:pPr>
        <w:spacing w:line="360" w:lineRule="auto"/>
        <w:rPr>
          <w:rFonts w:ascii="Arial" w:hAnsi="Arial" w:cs="Arial"/>
          <w:color w:val="AAAAAA"/>
          <w:sz w:val="16"/>
          <w:szCs w:val="16"/>
          <w:lang w:val="en-GB"/>
        </w:rPr>
      </w:pPr>
      <w:r w:rsidRPr="00E7300D">
        <w:rPr>
          <w:rFonts w:ascii="Arial" w:hAnsi="Arial" w:cs="Arial"/>
          <w:color w:val="AAAAAA"/>
          <w:sz w:val="16"/>
          <w:szCs w:val="16"/>
          <w:lang w:val="en-GB"/>
        </w:rPr>
        <w:t>Source: courtesy of Tim Burton and National Trust</w:t>
      </w:r>
    </w:p>
    <w:p w14:paraId="609A82BC" w14:textId="77777777" w:rsidR="00306D8A" w:rsidRPr="00E7300D" w:rsidRDefault="001A0CE8" w:rsidP="00306D8A">
      <w:pPr>
        <w:spacing w:line="360" w:lineRule="auto"/>
        <w:rPr>
          <w:rFonts w:ascii="Arial" w:hAnsi="Arial" w:cs="Arial"/>
          <w:b/>
          <w:sz w:val="28"/>
          <w:szCs w:val="28"/>
          <w:lang w:val="en-GB"/>
        </w:rPr>
      </w:pPr>
      <w:r>
        <w:rPr>
          <w:rFonts w:ascii="Arial" w:hAnsi="Arial" w:cs="Arial"/>
          <w:noProof/>
          <w:sz w:val="27"/>
          <w:szCs w:val="27"/>
          <w:lang w:val="en-GB" w:eastAsia="en-GB"/>
        </w:rPr>
        <mc:AlternateContent>
          <mc:Choice Requires="wps">
            <w:drawing>
              <wp:anchor distT="0" distB="0" distL="114300" distR="114300" simplePos="0" relativeHeight="251659264" behindDoc="0" locked="0" layoutInCell="1" allowOverlap="1" wp14:anchorId="3AD7BD58" wp14:editId="0187B416">
                <wp:simplePos x="0" y="0"/>
                <wp:positionH relativeFrom="column">
                  <wp:posOffset>3080385</wp:posOffset>
                </wp:positionH>
                <wp:positionV relativeFrom="paragraph">
                  <wp:posOffset>1433195</wp:posOffset>
                </wp:positionV>
                <wp:extent cx="2657475" cy="1943100"/>
                <wp:effectExtent l="0" t="0" r="9525"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7475" cy="1943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E9F60C" w14:textId="77777777" w:rsidR="00FA5548" w:rsidRPr="00054D1B" w:rsidRDefault="00FA5548" w:rsidP="00306D8A">
                            <w:pPr>
                              <w:pBdr>
                                <w:top w:val="single" w:sz="4" w:space="1" w:color="auto"/>
                                <w:left w:val="single" w:sz="4" w:space="4" w:color="auto"/>
                                <w:bottom w:val="single" w:sz="4" w:space="1" w:color="auto"/>
                                <w:right w:val="single" w:sz="4" w:space="4" w:color="auto"/>
                              </w:pBdr>
                              <w:spacing w:line="360" w:lineRule="auto"/>
                              <w:jc w:val="both"/>
                              <w:rPr>
                                <w:rFonts w:ascii="Arial" w:hAnsi="Arial" w:cs="Arial"/>
                              </w:rPr>
                            </w:pPr>
                            <w:r w:rsidRPr="00054D1B">
                              <w:rPr>
                                <w:rFonts w:ascii="Arial" w:hAnsi="Arial" w:cs="Arial"/>
                              </w:rPr>
                              <w:t>☻</w:t>
                            </w:r>
                            <w:r>
                              <w:rPr>
                                <w:rFonts w:ascii="Arial" w:hAnsi="Arial" w:cs="Arial"/>
                              </w:rPr>
                              <w:t>As a group add to the</w:t>
                            </w:r>
                            <w:r w:rsidRPr="00054D1B">
                              <w:rPr>
                                <w:rFonts w:ascii="Arial" w:hAnsi="Arial" w:cs="Arial"/>
                              </w:rPr>
                              <w:t xml:space="preserve"> list ideas for subjects such as Geography and RE</w:t>
                            </w:r>
                            <w:r>
                              <w:rPr>
                                <w:rFonts w:ascii="Arial" w:hAnsi="Arial" w:cs="Arial"/>
                              </w:rPr>
                              <w:t xml:space="preserve">. Use the programmes of study of the National Curriculum for KS2 to help you, e.g. </w:t>
                            </w:r>
                            <w:r w:rsidRPr="005E12FF">
                              <w:rPr>
                                <w:rFonts w:ascii="Arial" w:hAnsi="Arial" w:cs="Arial"/>
                                <w:b/>
                              </w:rPr>
                              <w:t>skills and range</w:t>
                            </w:r>
                            <w:r>
                              <w:rPr>
                                <w:rFonts w:ascii="Arial" w:hAnsi="Arial" w:cs="Arial"/>
                              </w:rPr>
                              <w:t xml:space="preserve"> for each non-core subjects and RE.</w:t>
                            </w:r>
                          </w:p>
                          <w:p w14:paraId="149124DF" w14:textId="77777777" w:rsidR="00FA5548" w:rsidRDefault="00FA5548" w:rsidP="00306D8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D7BD58" id="_x0000_t202" coordsize="21600,21600" o:spt="202" path="m,l,21600r21600,l21600,xe">
                <v:stroke joinstyle="miter"/>
                <v:path gradientshapeok="t" o:connecttype="rect"/>
              </v:shapetype>
              <v:shape id="Text Box 15" o:spid="_x0000_s1026" type="#_x0000_t202" style="position:absolute;margin-left:242.55pt;margin-top:112.85pt;width:209.25pt;height:1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HyJgwIAABI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" stroked="f">
                <v:textbox>
                  <w:txbxContent>
                    <w:p w14:paraId="72E9F60C" w14:textId="77777777" w:rsidR="00FA5548" w:rsidRPr="00054D1B" w:rsidRDefault="00FA5548" w:rsidP="00306D8A">
                      <w:pPr>
                        <w:pBdr>
                          <w:top w:val="single" w:sz="4" w:space="1" w:color="auto"/>
                          <w:left w:val="single" w:sz="4" w:space="4" w:color="auto"/>
                          <w:bottom w:val="single" w:sz="4" w:space="1" w:color="auto"/>
                          <w:right w:val="single" w:sz="4" w:space="4" w:color="auto"/>
                        </w:pBdr>
                        <w:spacing w:line="360" w:lineRule="auto"/>
                        <w:jc w:val="both"/>
                        <w:rPr>
                          <w:rFonts w:ascii="Arial" w:hAnsi="Arial" w:cs="Arial"/>
                        </w:rPr>
                      </w:pPr>
                      <w:r w:rsidRPr="00054D1B">
                        <w:rPr>
                          <w:rFonts w:ascii="Arial" w:hAnsi="Arial" w:cs="Arial"/>
                        </w:rPr>
                        <w:t>☻</w:t>
                      </w:r>
                      <w:r>
                        <w:rPr>
                          <w:rFonts w:ascii="Arial" w:hAnsi="Arial" w:cs="Arial"/>
                        </w:rPr>
                        <w:t>As a group add to the</w:t>
                      </w:r>
                      <w:r w:rsidRPr="00054D1B">
                        <w:rPr>
                          <w:rFonts w:ascii="Arial" w:hAnsi="Arial" w:cs="Arial"/>
                        </w:rPr>
                        <w:t xml:space="preserve"> list ideas for subjects such as Geography and RE</w:t>
                      </w:r>
                      <w:r>
                        <w:rPr>
                          <w:rFonts w:ascii="Arial" w:hAnsi="Arial" w:cs="Arial"/>
                        </w:rPr>
                        <w:t xml:space="preserve">. Use the programmes of study of the National Curriculum for KS2 to help you, e.g. </w:t>
                      </w:r>
                      <w:r w:rsidRPr="005E12FF">
                        <w:rPr>
                          <w:rFonts w:ascii="Arial" w:hAnsi="Arial" w:cs="Arial"/>
                          <w:b/>
                        </w:rPr>
                        <w:t>skills and range</w:t>
                      </w:r>
                      <w:r>
                        <w:rPr>
                          <w:rFonts w:ascii="Arial" w:hAnsi="Arial" w:cs="Arial"/>
                        </w:rPr>
                        <w:t xml:space="preserve"> for each non-core subjects and RE.</w:t>
                      </w:r>
                    </w:p>
                    <w:p w14:paraId="149124DF" w14:textId="77777777" w:rsidR="00FA5548" w:rsidRDefault="00FA5548" w:rsidP="00306D8A"/>
                  </w:txbxContent>
                </v:textbox>
              </v:shape>
            </w:pict>
          </mc:Fallback>
        </mc:AlternateContent>
      </w:r>
      <w:r w:rsidR="00306D8A">
        <w:rPr>
          <w:rFonts w:ascii="Arial" w:hAnsi="Arial" w:cs="Arial"/>
          <w:noProof/>
          <w:color w:val="AAAAAA"/>
          <w:lang w:val="en-GB" w:eastAsia="en-GB"/>
        </w:rPr>
        <w:drawing>
          <wp:inline distT="0" distB="0" distL="0" distR="0" wp14:anchorId="4E145EAC" wp14:editId="7E80CC8A">
            <wp:extent cx="1952625" cy="1466850"/>
            <wp:effectExtent l="0" t="0" r="9525" b="0"/>
            <wp:docPr id="5" name="Picture 5" descr="P1030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103040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52625" cy="1466850"/>
                    </a:xfrm>
                    <a:prstGeom prst="rect">
                      <a:avLst/>
                    </a:prstGeom>
                    <a:noFill/>
                    <a:ln>
                      <a:noFill/>
                    </a:ln>
                  </pic:spPr>
                </pic:pic>
              </a:graphicData>
            </a:graphic>
          </wp:inline>
        </w:drawing>
      </w:r>
    </w:p>
    <w:p w14:paraId="2296430F" w14:textId="77777777" w:rsidR="00306D8A" w:rsidRPr="00E7300D" w:rsidRDefault="00306D8A" w:rsidP="00306D8A">
      <w:pPr>
        <w:spacing w:line="360" w:lineRule="auto"/>
        <w:rPr>
          <w:rFonts w:ascii="Arial" w:hAnsi="Arial" w:cs="Arial"/>
          <w:color w:val="AAAAAA"/>
          <w:sz w:val="16"/>
          <w:szCs w:val="16"/>
          <w:lang w:val="en-GB"/>
        </w:rPr>
      </w:pPr>
      <w:r w:rsidRPr="00E7300D">
        <w:rPr>
          <w:rFonts w:ascii="Arial" w:hAnsi="Arial" w:cs="Arial"/>
          <w:color w:val="AAAAAA"/>
          <w:sz w:val="16"/>
          <w:szCs w:val="16"/>
          <w:lang w:val="en-GB"/>
        </w:rPr>
        <w:t>Source: courtesy of Tim Burton and National Trust</w:t>
      </w:r>
    </w:p>
    <w:p w14:paraId="79976B57" w14:textId="77777777" w:rsidR="00306D8A" w:rsidRPr="00E7300D" w:rsidRDefault="00306D8A" w:rsidP="00306D8A">
      <w:pPr>
        <w:spacing w:line="360" w:lineRule="auto"/>
        <w:rPr>
          <w:rFonts w:ascii="Arial" w:hAnsi="Arial" w:cs="Arial"/>
          <w:b/>
          <w:sz w:val="28"/>
          <w:szCs w:val="28"/>
          <w:lang w:val="en-GB"/>
        </w:rPr>
      </w:pPr>
    </w:p>
    <w:p w14:paraId="40FDE117" w14:textId="77777777" w:rsidR="00306D8A" w:rsidRPr="00E7300D" w:rsidRDefault="00306D8A" w:rsidP="00306D8A">
      <w:pPr>
        <w:rPr>
          <w:rFonts w:ascii="Arial" w:hAnsi="Arial" w:cs="Arial"/>
          <w:b/>
          <w:bCs/>
          <w:sz w:val="27"/>
          <w:szCs w:val="27"/>
          <w:lang w:val="en-GB" w:eastAsia="en-GB"/>
        </w:rPr>
      </w:pPr>
      <w:r w:rsidRPr="00E7300D">
        <w:rPr>
          <w:rFonts w:ascii="Arial" w:hAnsi="Arial" w:cs="Arial"/>
          <w:b/>
          <w:bCs/>
          <w:sz w:val="27"/>
          <w:szCs w:val="27"/>
          <w:lang w:val="en-GB" w:eastAsia="en-GB"/>
        </w:rPr>
        <w:t>Art and Design Technology</w:t>
      </w:r>
    </w:p>
    <w:p w14:paraId="66B10C31" w14:textId="77777777" w:rsidR="00306D8A" w:rsidRPr="00E7300D" w:rsidRDefault="00306D8A" w:rsidP="00306D8A">
      <w:pPr>
        <w:numPr>
          <w:ilvl w:val="0"/>
          <w:numId w:val="30"/>
        </w:numPr>
        <w:tabs>
          <w:tab w:val="clear" w:pos="780"/>
          <w:tab w:val="num" w:pos="709"/>
        </w:tabs>
        <w:overflowPunct w:val="0"/>
        <w:autoSpaceDE w:val="0"/>
        <w:autoSpaceDN w:val="0"/>
        <w:adjustRightInd w:val="0"/>
        <w:textAlignment w:val="baseline"/>
        <w:rPr>
          <w:rFonts w:ascii="Arial" w:hAnsi="Arial" w:cs="Arial"/>
          <w:lang w:val="en-GB" w:eastAsia="en-GB"/>
        </w:rPr>
      </w:pPr>
      <w:r w:rsidRPr="00E7300D">
        <w:rPr>
          <w:rFonts w:ascii="Arial" w:hAnsi="Arial" w:cs="Arial"/>
          <w:lang w:val="en-GB" w:eastAsia="en-GB"/>
        </w:rPr>
        <w:t>Exploring natural colours, patterns</w:t>
      </w:r>
    </w:p>
    <w:p w14:paraId="312D8FAA" w14:textId="77777777" w:rsidR="00306D8A" w:rsidRPr="00E7300D" w:rsidRDefault="00306D8A" w:rsidP="00306D8A">
      <w:pPr>
        <w:tabs>
          <w:tab w:val="num" w:pos="709"/>
        </w:tabs>
        <w:ind w:firstLine="720"/>
        <w:rPr>
          <w:rFonts w:ascii="Arial" w:hAnsi="Arial" w:cs="Arial"/>
          <w:lang w:val="en-GB" w:eastAsia="en-GB"/>
        </w:rPr>
      </w:pPr>
      <w:r w:rsidRPr="00E7300D">
        <w:rPr>
          <w:rFonts w:ascii="Arial" w:hAnsi="Arial" w:cs="Arial"/>
          <w:lang w:val="en-GB" w:eastAsia="en-GB"/>
        </w:rPr>
        <w:t>Design and make moving or</w:t>
      </w:r>
    </w:p>
    <w:p w14:paraId="3BED3AC2" w14:textId="77777777" w:rsidR="00306D8A" w:rsidRPr="00E7300D" w:rsidRDefault="00306D8A" w:rsidP="00306D8A">
      <w:pPr>
        <w:tabs>
          <w:tab w:val="num" w:pos="709"/>
        </w:tabs>
        <w:ind w:firstLine="720"/>
        <w:rPr>
          <w:rFonts w:ascii="Arial" w:hAnsi="Arial" w:cs="Arial"/>
          <w:lang w:val="en-GB" w:eastAsia="en-GB"/>
        </w:rPr>
      </w:pPr>
      <w:r w:rsidRPr="00E7300D">
        <w:rPr>
          <w:rFonts w:ascii="Arial" w:hAnsi="Arial" w:cs="Arial"/>
          <w:lang w:val="en-GB" w:eastAsia="en-GB"/>
        </w:rPr>
        <w:t>hinged objects</w:t>
      </w:r>
    </w:p>
    <w:p w14:paraId="16F401B1" w14:textId="77777777" w:rsidR="00306D8A" w:rsidRPr="00E7300D" w:rsidRDefault="00306D8A" w:rsidP="00306D8A">
      <w:pPr>
        <w:numPr>
          <w:ilvl w:val="0"/>
          <w:numId w:val="30"/>
        </w:numPr>
        <w:tabs>
          <w:tab w:val="clear" w:pos="780"/>
          <w:tab w:val="num" w:pos="709"/>
        </w:tabs>
        <w:overflowPunct w:val="0"/>
        <w:autoSpaceDE w:val="0"/>
        <w:autoSpaceDN w:val="0"/>
        <w:adjustRightInd w:val="0"/>
        <w:textAlignment w:val="baseline"/>
        <w:rPr>
          <w:rFonts w:ascii="Arial" w:hAnsi="Arial" w:cs="Arial"/>
          <w:lang w:val="en-GB" w:eastAsia="en-GB"/>
        </w:rPr>
      </w:pPr>
      <w:r w:rsidRPr="00E7300D">
        <w:rPr>
          <w:rFonts w:ascii="Arial" w:hAnsi="Arial" w:cs="Arial"/>
          <w:lang w:val="en-GB" w:eastAsia="en-GB"/>
        </w:rPr>
        <w:t>Local Welsh artists</w:t>
      </w:r>
    </w:p>
    <w:p w14:paraId="29F19548" w14:textId="77777777" w:rsidR="00306D8A" w:rsidRPr="00E7300D" w:rsidRDefault="00306D8A" w:rsidP="00306D8A">
      <w:pPr>
        <w:rPr>
          <w:rFonts w:ascii="Arial" w:hAnsi="Arial" w:cs="Arial"/>
          <w:sz w:val="27"/>
          <w:szCs w:val="27"/>
          <w:lang w:val="en-GB" w:eastAsia="en-GB"/>
        </w:rPr>
      </w:pPr>
    </w:p>
    <w:p w14:paraId="33F8A48D" w14:textId="77777777" w:rsidR="00306D8A" w:rsidRPr="00E7300D" w:rsidRDefault="00306D8A" w:rsidP="00306D8A">
      <w:pPr>
        <w:rPr>
          <w:rFonts w:ascii="Arial" w:hAnsi="Arial" w:cs="Arial"/>
          <w:sz w:val="27"/>
          <w:szCs w:val="27"/>
          <w:lang w:val="en-GB" w:eastAsia="en-GB"/>
        </w:rPr>
      </w:pPr>
    </w:p>
    <w:p w14:paraId="64CD944E" w14:textId="77777777" w:rsidR="00306D8A" w:rsidRPr="00E7300D" w:rsidRDefault="00306D8A" w:rsidP="00306D8A">
      <w:pPr>
        <w:jc w:val="both"/>
        <w:rPr>
          <w:rFonts w:ascii="Arial" w:hAnsi="Arial" w:cs="Arial"/>
          <w:b/>
          <w:sz w:val="27"/>
          <w:szCs w:val="27"/>
          <w:lang w:val="en-GB" w:eastAsia="en-GB"/>
        </w:rPr>
      </w:pPr>
      <w:r w:rsidRPr="00E7300D">
        <w:rPr>
          <w:rFonts w:ascii="Arial" w:hAnsi="Arial" w:cs="Arial"/>
          <w:b/>
          <w:sz w:val="27"/>
          <w:szCs w:val="27"/>
          <w:lang w:val="en-GB" w:eastAsia="en-GB"/>
        </w:rPr>
        <w:t xml:space="preserve">Science  </w:t>
      </w:r>
    </w:p>
    <w:p w14:paraId="3DBF616F" w14:textId="77777777" w:rsidR="00306D8A" w:rsidRPr="00E7300D" w:rsidRDefault="00306D8A" w:rsidP="00306D8A">
      <w:pPr>
        <w:jc w:val="both"/>
        <w:rPr>
          <w:rFonts w:ascii="Arial" w:hAnsi="Arial" w:cs="Arial"/>
          <w:lang w:val="en-GB" w:eastAsia="en-GB"/>
        </w:rPr>
      </w:pPr>
      <w:r w:rsidRPr="00E7300D">
        <w:rPr>
          <w:rFonts w:ascii="Arial" w:hAnsi="Arial" w:cs="Arial"/>
          <w:lang w:val="en-GB" w:eastAsia="en-GB"/>
        </w:rPr>
        <w:t>Knowledge and understanding of the world: Myself and other living things; Myself and non living things.</w:t>
      </w:r>
    </w:p>
    <w:p w14:paraId="7209A4C8" w14:textId="77777777" w:rsidR="00306D8A" w:rsidRPr="00E7300D" w:rsidRDefault="00306D8A" w:rsidP="00306D8A">
      <w:pPr>
        <w:jc w:val="both"/>
        <w:rPr>
          <w:rFonts w:ascii="Arial" w:hAnsi="Arial" w:cs="Arial"/>
          <w:lang w:val="en-GB" w:eastAsia="en-GB"/>
        </w:rPr>
      </w:pPr>
      <w:r w:rsidRPr="00E7300D">
        <w:rPr>
          <w:rFonts w:ascii="Arial" w:hAnsi="Arial" w:cs="Arial"/>
          <w:sz w:val="27"/>
          <w:szCs w:val="27"/>
          <w:lang w:val="en-GB" w:eastAsia="en-GB"/>
        </w:rPr>
        <w:t xml:space="preserve">KS2: </w:t>
      </w:r>
      <w:r w:rsidRPr="00E7300D">
        <w:rPr>
          <w:rFonts w:ascii="Arial" w:hAnsi="Arial" w:cs="Arial"/>
          <w:lang w:val="en-GB" w:eastAsia="en-GB"/>
        </w:rPr>
        <w:t>How things work? Electricity; Light; Sound; Forces</w:t>
      </w:r>
    </w:p>
    <w:p w14:paraId="7703751A" w14:textId="77777777" w:rsidR="00306D8A" w:rsidRPr="00E7300D" w:rsidRDefault="00306D8A" w:rsidP="00306D8A">
      <w:pPr>
        <w:jc w:val="both"/>
        <w:rPr>
          <w:rFonts w:ascii="Arial" w:hAnsi="Arial" w:cs="Arial"/>
          <w:lang w:val="en-GB" w:eastAsia="en-GB"/>
        </w:rPr>
      </w:pPr>
      <w:r w:rsidRPr="00E7300D">
        <w:rPr>
          <w:rFonts w:ascii="Arial" w:hAnsi="Arial" w:cs="Arial"/>
          <w:lang w:val="en-GB" w:eastAsia="en-GB"/>
        </w:rPr>
        <w:t>Sustainable Earth: Materials and their properties; Changing materials</w:t>
      </w:r>
    </w:p>
    <w:p w14:paraId="5AB06EBD" w14:textId="77777777" w:rsidR="00306D8A" w:rsidRPr="00E7300D" w:rsidRDefault="00306D8A" w:rsidP="00306D8A">
      <w:pPr>
        <w:jc w:val="both"/>
        <w:rPr>
          <w:rFonts w:ascii="Arial" w:hAnsi="Arial" w:cs="Arial"/>
          <w:lang w:val="en-GB" w:eastAsia="en-GB"/>
        </w:rPr>
      </w:pPr>
      <w:r w:rsidRPr="00E7300D">
        <w:rPr>
          <w:rFonts w:ascii="Arial" w:hAnsi="Arial" w:cs="Arial"/>
          <w:lang w:val="en-GB" w:eastAsia="en-GB"/>
        </w:rPr>
        <w:t>Interdependence of organisms – Garden, woodland, hedgerow, ponds and streams.</w:t>
      </w:r>
    </w:p>
    <w:p w14:paraId="3D953216" w14:textId="77777777" w:rsidR="00306D8A" w:rsidRPr="00E7300D" w:rsidRDefault="00306D8A" w:rsidP="00306D8A">
      <w:pPr>
        <w:rPr>
          <w:rFonts w:ascii="Arial" w:hAnsi="Arial" w:cs="Arial"/>
          <w:sz w:val="23"/>
          <w:szCs w:val="23"/>
          <w:lang w:val="en-GB" w:eastAsia="en-GB"/>
        </w:rPr>
      </w:pPr>
    </w:p>
    <w:p w14:paraId="1FAF3F46" w14:textId="77777777" w:rsidR="00306D8A" w:rsidRPr="00E7300D" w:rsidRDefault="00306D8A" w:rsidP="00306D8A">
      <w:pPr>
        <w:rPr>
          <w:rFonts w:ascii="Arial" w:hAnsi="Arial" w:cs="Arial"/>
          <w:sz w:val="23"/>
          <w:szCs w:val="23"/>
          <w:lang w:val="en-GB" w:eastAsia="en-GB"/>
        </w:rPr>
      </w:pPr>
    </w:p>
    <w:p w14:paraId="211B2CA2" w14:textId="77777777" w:rsidR="00306D8A" w:rsidRPr="00E7300D" w:rsidRDefault="00306D8A" w:rsidP="00306D8A">
      <w:pPr>
        <w:jc w:val="both"/>
        <w:rPr>
          <w:rFonts w:ascii="Arial" w:hAnsi="Arial" w:cs="Arial"/>
          <w:lang w:val="en-GB"/>
        </w:rPr>
      </w:pPr>
      <w:r w:rsidRPr="00E7300D">
        <w:rPr>
          <w:rFonts w:ascii="Arial" w:hAnsi="Arial" w:cs="Arial"/>
          <w:b/>
          <w:sz w:val="27"/>
          <w:szCs w:val="27"/>
          <w:lang w:val="en-GB" w:eastAsia="en-GB"/>
        </w:rPr>
        <w:t xml:space="preserve">History </w:t>
      </w:r>
      <w:r w:rsidRPr="00E7300D">
        <w:rPr>
          <w:rFonts w:ascii="Arial" w:hAnsi="Arial" w:cs="Arial"/>
          <w:lang w:val="en-GB"/>
        </w:rPr>
        <w:t xml:space="preserve">– exploring the history of the site, people and associated events; use of original sources. </w:t>
      </w:r>
    </w:p>
    <w:p w14:paraId="2A8C1247" w14:textId="77777777" w:rsidR="00306D8A" w:rsidRPr="00E7300D" w:rsidRDefault="00306D8A" w:rsidP="00306D8A">
      <w:pPr>
        <w:rPr>
          <w:rFonts w:ascii="Arial" w:hAnsi="Arial" w:cs="Arial"/>
          <w:sz w:val="27"/>
          <w:szCs w:val="27"/>
          <w:lang w:val="en-GB" w:eastAsia="en-GB"/>
        </w:rPr>
      </w:pPr>
    </w:p>
    <w:p w14:paraId="5AA5F5F3" w14:textId="77777777" w:rsidR="00306D8A" w:rsidRPr="00E7300D" w:rsidRDefault="00306D8A" w:rsidP="00306D8A">
      <w:pPr>
        <w:rPr>
          <w:rFonts w:ascii="Arial" w:hAnsi="Arial" w:cs="Arial"/>
          <w:b/>
          <w:lang w:val="en-GB"/>
        </w:rPr>
      </w:pPr>
      <w:r w:rsidRPr="00E7300D">
        <w:rPr>
          <w:rFonts w:ascii="Arial" w:hAnsi="Arial" w:cs="Arial"/>
          <w:b/>
          <w:lang w:val="en-GB"/>
        </w:rPr>
        <w:t xml:space="preserve">Common areas to consider: </w:t>
      </w:r>
    </w:p>
    <w:p w14:paraId="2BD9420C" w14:textId="77777777" w:rsidR="00306D8A" w:rsidRPr="00E7300D" w:rsidRDefault="00306D8A" w:rsidP="00306D8A">
      <w:pPr>
        <w:rPr>
          <w:rFonts w:ascii="Arial" w:hAnsi="Arial" w:cs="Arial"/>
          <w:sz w:val="12"/>
          <w:szCs w:val="12"/>
          <w:lang w:val="en-GB"/>
        </w:rPr>
      </w:pPr>
    </w:p>
    <w:p w14:paraId="48C786DF" w14:textId="77777777" w:rsidR="00306D8A" w:rsidRPr="00E7300D" w:rsidRDefault="00306D8A" w:rsidP="00306D8A">
      <w:pPr>
        <w:rPr>
          <w:rFonts w:ascii="Arial" w:hAnsi="Arial" w:cs="Arial"/>
          <w:sz w:val="12"/>
          <w:szCs w:val="12"/>
          <w:lang w:val="en-GB"/>
        </w:rPr>
      </w:pPr>
    </w:p>
    <w:p w14:paraId="298E01EA" w14:textId="77777777" w:rsidR="00306D8A" w:rsidRPr="00E7300D" w:rsidRDefault="00306D8A" w:rsidP="00306D8A">
      <w:pPr>
        <w:jc w:val="both"/>
        <w:rPr>
          <w:rFonts w:ascii="Arial" w:hAnsi="Arial" w:cs="Arial"/>
          <w:lang w:val="en-GB"/>
        </w:rPr>
      </w:pPr>
      <w:r w:rsidRPr="00E7300D">
        <w:rPr>
          <w:rFonts w:ascii="Arial" w:hAnsi="Arial" w:cs="Arial"/>
          <w:lang w:val="en-GB"/>
        </w:rPr>
        <w:t xml:space="preserve">☻ As part of your own research, you might want to consider: </w:t>
      </w:r>
    </w:p>
    <w:p w14:paraId="47EC2CDF" w14:textId="77777777" w:rsidR="00306D8A" w:rsidRPr="00E7300D" w:rsidRDefault="00306D8A" w:rsidP="00306D8A">
      <w:pPr>
        <w:jc w:val="both"/>
        <w:rPr>
          <w:rFonts w:ascii="Arial" w:hAnsi="Arial" w:cs="Arial"/>
          <w:lang w:val="en-GB"/>
        </w:rPr>
      </w:pPr>
    </w:p>
    <w:p w14:paraId="4A825010" w14:textId="77777777" w:rsidR="00306D8A" w:rsidRPr="00E7300D" w:rsidRDefault="00306D8A" w:rsidP="00306D8A">
      <w:pPr>
        <w:numPr>
          <w:ilvl w:val="0"/>
          <w:numId w:val="30"/>
        </w:numPr>
        <w:pBdr>
          <w:top w:val="single" w:sz="4" w:space="1" w:color="auto"/>
          <w:left w:val="single" w:sz="4" w:space="4" w:color="auto"/>
          <w:bottom w:val="single" w:sz="4" w:space="1" w:color="auto"/>
          <w:right w:val="single" w:sz="4" w:space="4" w:color="auto"/>
        </w:pBdr>
        <w:overflowPunct w:val="0"/>
        <w:autoSpaceDE w:val="0"/>
        <w:autoSpaceDN w:val="0"/>
        <w:adjustRightInd w:val="0"/>
        <w:spacing w:line="360" w:lineRule="auto"/>
        <w:textAlignment w:val="baseline"/>
        <w:rPr>
          <w:rFonts w:ascii="Arial" w:hAnsi="Arial" w:cs="Arial"/>
          <w:lang w:val="en-GB"/>
        </w:rPr>
      </w:pPr>
      <w:r w:rsidRPr="00E7300D">
        <w:rPr>
          <w:rFonts w:ascii="Arial" w:hAnsi="Arial" w:cs="Arial"/>
          <w:lang w:val="en-GB"/>
        </w:rPr>
        <w:t>What stories are associated with Newton House?</w:t>
      </w:r>
    </w:p>
    <w:p w14:paraId="0446429E" w14:textId="77777777" w:rsidR="00306D8A" w:rsidRPr="00E7300D" w:rsidRDefault="00306D8A" w:rsidP="00306D8A">
      <w:pPr>
        <w:numPr>
          <w:ilvl w:val="0"/>
          <w:numId w:val="30"/>
        </w:numPr>
        <w:pBdr>
          <w:top w:val="single" w:sz="4" w:space="1" w:color="auto"/>
          <w:left w:val="single" w:sz="4" w:space="4" w:color="auto"/>
          <w:bottom w:val="single" w:sz="4" w:space="1" w:color="auto"/>
          <w:right w:val="single" w:sz="4" w:space="4" w:color="auto"/>
        </w:pBdr>
        <w:overflowPunct w:val="0"/>
        <w:autoSpaceDE w:val="0"/>
        <w:autoSpaceDN w:val="0"/>
        <w:adjustRightInd w:val="0"/>
        <w:spacing w:line="360" w:lineRule="auto"/>
        <w:textAlignment w:val="baseline"/>
        <w:rPr>
          <w:rFonts w:ascii="Arial" w:hAnsi="Arial" w:cs="Arial"/>
          <w:lang w:val="en-GB"/>
        </w:rPr>
      </w:pPr>
      <w:r w:rsidRPr="00E7300D">
        <w:rPr>
          <w:rFonts w:ascii="Arial" w:hAnsi="Arial" w:cs="Arial"/>
          <w:lang w:val="en-GB"/>
        </w:rPr>
        <w:t>What was the function of different buildings/rooms?</w:t>
      </w:r>
    </w:p>
    <w:p w14:paraId="167661D8" w14:textId="77777777" w:rsidR="00306D8A" w:rsidRPr="00E7300D" w:rsidRDefault="00306D8A" w:rsidP="00306D8A">
      <w:pPr>
        <w:numPr>
          <w:ilvl w:val="0"/>
          <w:numId w:val="30"/>
        </w:numPr>
        <w:pBdr>
          <w:top w:val="single" w:sz="4" w:space="1" w:color="auto"/>
          <w:left w:val="single" w:sz="4" w:space="4" w:color="auto"/>
          <w:bottom w:val="single" w:sz="4" w:space="1" w:color="auto"/>
          <w:right w:val="single" w:sz="4" w:space="4" w:color="auto"/>
        </w:pBdr>
        <w:overflowPunct w:val="0"/>
        <w:autoSpaceDE w:val="0"/>
        <w:autoSpaceDN w:val="0"/>
        <w:adjustRightInd w:val="0"/>
        <w:spacing w:line="360" w:lineRule="auto"/>
        <w:textAlignment w:val="baseline"/>
        <w:rPr>
          <w:rFonts w:ascii="Arial" w:hAnsi="Arial" w:cs="Arial"/>
          <w:lang w:val="en-GB"/>
        </w:rPr>
      </w:pPr>
      <w:r w:rsidRPr="00E7300D">
        <w:rPr>
          <w:rFonts w:ascii="Arial" w:hAnsi="Arial" w:cs="Arial"/>
          <w:lang w:val="en-GB"/>
        </w:rPr>
        <w:t>What interesting artefacts can you see/find out about? Who use them? Why? When?</w:t>
      </w:r>
    </w:p>
    <w:p w14:paraId="56946905" w14:textId="77777777" w:rsidR="00306D8A" w:rsidRPr="00E7300D" w:rsidRDefault="00306D8A" w:rsidP="00306D8A">
      <w:pPr>
        <w:numPr>
          <w:ilvl w:val="0"/>
          <w:numId w:val="30"/>
        </w:numPr>
        <w:pBdr>
          <w:top w:val="single" w:sz="4" w:space="1" w:color="auto"/>
          <w:left w:val="single" w:sz="4" w:space="4" w:color="auto"/>
          <w:bottom w:val="single" w:sz="4" w:space="1" w:color="auto"/>
          <w:right w:val="single" w:sz="4" w:space="4" w:color="auto"/>
        </w:pBdr>
        <w:overflowPunct w:val="0"/>
        <w:autoSpaceDE w:val="0"/>
        <w:autoSpaceDN w:val="0"/>
        <w:adjustRightInd w:val="0"/>
        <w:spacing w:line="360" w:lineRule="auto"/>
        <w:textAlignment w:val="baseline"/>
        <w:rPr>
          <w:rFonts w:ascii="Arial" w:hAnsi="Arial" w:cs="Arial"/>
          <w:lang w:val="en-GB"/>
        </w:rPr>
      </w:pPr>
      <w:r w:rsidRPr="00E7300D">
        <w:rPr>
          <w:rFonts w:ascii="Arial" w:hAnsi="Arial" w:cs="Arial"/>
          <w:lang w:val="en-GB"/>
        </w:rPr>
        <w:t>What sights can you see? How do perspectives change? How does the House ‘look’ in different seasons/times of the day? How has/could the grounds inspire artists? What materials/patterns can you explore?</w:t>
      </w:r>
    </w:p>
    <w:p w14:paraId="168DBE95" w14:textId="77777777" w:rsidR="00306D8A" w:rsidRPr="00E7300D" w:rsidRDefault="00306D8A" w:rsidP="00306D8A">
      <w:pPr>
        <w:numPr>
          <w:ilvl w:val="0"/>
          <w:numId w:val="30"/>
        </w:numPr>
        <w:pBdr>
          <w:top w:val="single" w:sz="4" w:space="1" w:color="auto"/>
          <w:left w:val="single" w:sz="4" w:space="4" w:color="auto"/>
          <w:bottom w:val="single" w:sz="4" w:space="1" w:color="auto"/>
          <w:right w:val="single" w:sz="4" w:space="4" w:color="auto"/>
        </w:pBdr>
        <w:overflowPunct w:val="0"/>
        <w:autoSpaceDE w:val="0"/>
        <w:autoSpaceDN w:val="0"/>
        <w:adjustRightInd w:val="0"/>
        <w:spacing w:line="360" w:lineRule="auto"/>
        <w:textAlignment w:val="baseline"/>
        <w:rPr>
          <w:rFonts w:ascii="Arial" w:hAnsi="Arial" w:cs="Arial"/>
          <w:lang w:val="en-GB"/>
        </w:rPr>
      </w:pPr>
      <w:r w:rsidRPr="00E7300D">
        <w:rPr>
          <w:rFonts w:ascii="Arial" w:hAnsi="Arial" w:cs="Arial"/>
          <w:lang w:val="en-GB"/>
        </w:rPr>
        <w:t>Can we learn anything about people’s beliefs and values from the built heritage?</w:t>
      </w:r>
    </w:p>
    <w:p w14:paraId="56D524D5" w14:textId="77777777" w:rsidR="00306D8A" w:rsidRPr="00E7300D" w:rsidRDefault="00306D8A" w:rsidP="00306D8A">
      <w:pPr>
        <w:numPr>
          <w:ilvl w:val="0"/>
          <w:numId w:val="30"/>
        </w:numPr>
        <w:pBdr>
          <w:top w:val="single" w:sz="4" w:space="1" w:color="auto"/>
          <w:left w:val="single" w:sz="4" w:space="4" w:color="auto"/>
          <w:bottom w:val="single" w:sz="4" w:space="1" w:color="auto"/>
          <w:right w:val="single" w:sz="4" w:space="4" w:color="auto"/>
        </w:pBdr>
        <w:overflowPunct w:val="0"/>
        <w:autoSpaceDE w:val="0"/>
        <w:autoSpaceDN w:val="0"/>
        <w:adjustRightInd w:val="0"/>
        <w:spacing w:line="360" w:lineRule="auto"/>
        <w:textAlignment w:val="baseline"/>
        <w:rPr>
          <w:rFonts w:ascii="Arial" w:hAnsi="Arial" w:cs="Arial"/>
          <w:lang w:val="en-GB"/>
        </w:rPr>
      </w:pPr>
      <w:r w:rsidRPr="00E7300D">
        <w:rPr>
          <w:rFonts w:ascii="Arial" w:hAnsi="Arial" w:cs="Arial"/>
          <w:lang w:val="en-GB"/>
        </w:rPr>
        <w:t xml:space="preserve">How could the grounds be best used? </w:t>
      </w:r>
    </w:p>
    <w:p w14:paraId="49F2DCE4" w14:textId="77777777" w:rsidR="00306D8A" w:rsidRPr="00E7300D" w:rsidRDefault="00306D8A" w:rsidP="00306D8A">
      <w:pPr>
        <w:ind w:left="420"/>
        <w:jc w:val="both"/>
        <w:rPr>
          <w:rFonts w:ascii="Arial" w:hAnsi="Arial" w:cs="Arial"/>
          <w:lang w:val="en-GB"/>
        </w:rPr>
      </w:pPr>
    </w:p>
    <w:p w14:paraId="180424CC" w14:textId="77777777" w:rsidR="006276AD" w:rsidRDefault="006276AD" w:rsidP="00306D8A">
      <w:pPr>
        <w:tabs>
          <w:tab w:val="left" w:pos="4678"/>
        </w:tabs>
        <w:spacing w:line="360" w:lineRule="auto"/>
        <w:rPr>
          <w:rFonts w:ascii="Arial" w:hAnsi="Arial" w:cs="Arial"/>
          <w:b/>
          <w:lang w:val="en-GB"/>
        </w:rPr>
      </w:pPr>
    </w:p>
    <w:p w14:paraId="0510E4AF" w14:textId="1D35121A" w:rsidR="00306D8A" w:rsidRPr="00E7300D" w:rsidRDefault="00306D8A" w:rsidP="00306D8A">
      <w:pPr>
        <w:tabs>
          <w:tab w:val="left" w:pos="4678"/>
        </w:tabs>
        <w:spacing w:line="360" w:lineRule="auto"/>
        <w:rPr>
          <w:rFonts w:ascii="Arial" w:hAnsi="Arial" w:cs="Arial"/>
          <w:b/>
          <w:lang w:val="en-GB"/>
        </w:rPr>
      </w:pPr>
      <w:r w:rsidRPr="00E7300D">
        <w:rPr>
          <w:rFonts w:ascii="Arial" w:hAnsi="Arial" w:cs="Arial"/>
          <w:b/>
          <w:lang w:val="en-GB"/>
        </w:rPr>
        <w:t>Directed background reading/ tasks linked to lead/subject-based sessions</w:t>
      </w:r>
    </w:p>
    <w:p w14:paraId="7421B67B" w14:textId="77777777" w:rsidR="00306D8A" w:rsidRPr="00E7300D" w:rsidRDefault="00306D8A" w:rsidP="00306D8A">
      <w:pPr>
        <w:tabs>
          <w:tab w:val="left" w:pos="4678"/>
        </w:tabs>
        <w:spacing w:line="360" w:lineRule="auto"/>
        <w:rPr>
          <w:rFonts w:ascii="Arial" w:hAnsi="Arial" w:cs="Arial"/>
          <w:lang w:val="en-GB"/>
        </w:rPr>
      </w:pPr>
    </w:p>
    <w:p w14:paraId="4C6293A1" w14:textId="77777777" w:rsidR="00306D8A" w:rsidRPr="00E7300D" w:rsidRDefault="00306D8A" w:rsidP="00306D8A">
      <w:pPr>
        <w:tabs>
          <w:tab w:val="left" w:pos="4678"/>
        </w:tabs>
        <w:spacing w:line="360" w:lineRule="auto"/>
        <w:rPr>
          <w:rFonts w:ascii="Arial" w:hAnsi="Arial" w:cs="Arial"/>
          <w:b/>
          <w:lang w:val="en-GB"/>
        </w:rPr>
      </w:pPr>
      <w:r w:rsidRPr="00E7300D">
        <w:rPr>
          <w:rFonts w:ascii="Arial" w:hAnsi="Arial" w:cs="Arial"/>
          <w:b/>
          <w:lang w:val="en-GB"/>
        </w:rPr>
        <w:t>Task 1</w:t>
      </w:r>
    </w:p>
    <w:p w14:paraId="7CC66692" w14:textId="77777777" w:rsidR="00306D8A" w:rsidRPr="00E7300D" w:rsidRDefault="00306D8A" w:rsidP="00306D8A">
      <w:pPr>
        <w:tabs>
          <w:tab w:val="left" w:pos="4678"/>
        </w:tabs>
        <w:spacing w:line="360" w:lineRule="auto"/>
        <w:jc w:val="both"/>
        <w:rPr>
          <w:rFonts w:ascii="Arial" w:hAnsi="Arial" w:cs="Arial"/>
          <w:lang w:val="en-GB"/>
        </w:rPr>
      </w:pPr>
      <w:r w:rsidRPr="00E7300D">
        <w:rPr>
          <w:rFonts w:ascii="Arial" w:hAnsi="Arial" w:cs="Arial"/>
          <w:lang w:val="en-GB"/>
        </w:rPr>
        <w:sym w:font="Wingdings" w:char="F03F"/>
      </w:r>
      <w:r w:rsidRPr="00E7300D">
        <w:rPr>
          <w:rFonts w:ascii="Arial" w:hAnsi="Arial" w:cs="Arial"/>
          <w:lang w:val="en-GB"/>
        </w:rPr>
        <w:t>. Research the nature and scope of EBL in the primary school by comparing different enquiry-based models of learning, for instance the Living Difference project in Religious Education (Erricker, 2010), the Nuffield Primary History Project and the approaches to scientific enquiry advocated by AKSIS (1998)</w:t>
      </w:r>
      <w:r w:rsidR="007C04FB">
        <w:rPr>
          <w:rFonts w:ascii="Arial" w:hAnsi="Arial" w:cs="Arial"/>
          <w:lang w:val="en-GB"/>
        </w:rPr>
        <w:t xml:space="preserve"> and </w:t>
      </w:r>
      <w:r w:rsidR="00C140E1">
        <w:rPr>
          <w:rFonts w:ascii="Arial" w:hAnsi="Arial" w:cs="Arial"/>
          <w:lang w:val="en-GB"/>
        </w:rPr>
        <w:t xml:space="preserve">reinforced by </w:t>
      </w:r>
      <w:r w:rsidR="007C04FB">
        <w:rPr>
          <w:rFonts w:ascii="Arial" w:hAnsi="Arial" w:cs="Arial"/>
          <w:lang w:val="en-GB"/>
        </w:rPr>
        <w:t>the It’s not fair project (2011)</w:t>
      </w:r>
      <w:r w:rsidRPr="00E7300D">
        <w:rPr>
          <w:rFonts w:ascii="Arial" w:hAnsi="Arial" w:cs="Arial"/>
          <w:lang w:val="en-GB"/>
        </w:rPr>
        <w:t>.</w:t>
      </w:r>
    </w:p>
    <w:p w14:paraId="6259DC22" w14:textId="77777777" w:rsidR="00306D8A" w:rsidRPr="00E7300D" w:rsidRDefault="00306D8A" w:rsidP="00306D8A">
      <w:pPr>
        <w:tabs>
          <w:tab w:val="left" w:pos="4678"/>
        </w:tabs>
        <w:spacing w:line="360" w:lineRule="auto"/>
        <w:jc w:val="both"/>
        <w:rPr>
          <w:rFonts w:ascii="Arial" w:hAnsi="Arial" w:cs="Arial"/>
          <w:lang w:val="en-GB"/>
        </w:rPr>
      </w:pPr>
      <w:r w:rsidRPr="00E7300D">
        <w:rPr>
          <w:rFonts w:ascii="Arial" w:hAnsi="Arial" w:cs="Arial"/>
          <w:lang w:val="en-GB"/>
        </w:rPr>
        <w:t xml:space="preserve">Compare enquiry-based approaches in Scotland’s </w:t>
      </w:r>
      <w:r w:rsidRPr="00E7300D">
        <w:rPr>
          <w:rFonts w:ascii="Arial" w:hAnsi="Arial" w:cs="Arial"/>
          <w:i/>
          <w:lang w:val="en-GB"/>
        </w:rPr>
        <w:t>Curriculum for Excellence</w:t>
      </w:r>
      <w:r w:rsidRPr="00E7300D">
        <w:rPr>
          <w:rFonts w:ascii="Arial" w:hAnsi="Arial" w:cs="Arial"/>
          <w:lang w:val="en-GB"/>
        </w:rPr>
        <w:t xml:space="preserve"> and Northern Ireland’s Curriculum.</w:t>
      </w:r>
    </w:p>
    <w:p w14:paraId="2C5EF02D" w14:textId="77777777" w:rsidR="00306D8A" w:rsidRPr="00E7300D" w:rsidRDefault="00306D8A" w:rsidP="00306D8A">
      <w:pPr>
        <w:tabs>
          <w:tab w:val="left" w:pos="4678"/>
        </w:tabs>
        <w:spacing w:line="360" w:lineRule="auto"/>
        <w:jc w:val="both"/>
        <w:rPr>
          <w:rFonts w:ascii="Arial" w:hAnsi="Arial" w:cs="Arial"/>
          <w:lang w:val="en-GB"/>
        </w:rPr>
      </w:pPr>
    </w:p>
    <w:p w14:paraId="5130B06F" w14:textId="77777777" w:rsidR="00306D8A" w:rsidRPr="00E7300D" w:rsidRDefault="00306D8A" w:rsidP="00306D8A">
      <w:pPr>
        <w:tabs>
          <w:tab w:val="left" w:pos="4678"/>
        </w:tabs>
        <w:spacing w:line="360" w:lineRule="auto"/>
        <w:jc w:val="both"/>
        <w:rPr>
          <w:rFonts w:ascii="Arial" w:hAnsi="Arial" w:cs="Arial"/>
          <w:b/>
          <w:lang w:val="en-GB"/>
        </w:rPr>
      </w:pPr>
      <w:r w:rsidRPr="00E7300D">
        <w:rPr>
          <w:rFonts w:ascii="Arial" w:hAnsi="Arial" w:cs="Arial"/>
          <w:b/>
          <w:lang w:val="en-GB"/>
        </w:rPr>
        <w:t>Task 2</w:t>
      </w:r>
    </w:p>
    <w:p w14:paraId="53ED741B" w14:textId="77777777" w:rsidR="00306D8A" w:rsidRPr="00E7300D" w:rsidRDefault="00306D8A" w:rsidP="00306D8A">
      <w:pPr>
        <w:spacing w:line="360" w:lineRule="auto"/>
        <w:jc w:val="both"/>
        <w:rPr>
          <w:rFonts w:ascii="Arial" w:hAnsi="Arial"/>
          <w:lang w:val="en-GB"/>
        </w:rPr>
      </w:pPr>
      <w:r w:rsidRPr="00E7300D">
        <w:rPr>
          <w:rFonts w:ascii="Arial" w:hAnsi="Arial" w:cs="Arial"/>
          <w:lang w:val="en-GB"/>
        </w:rPr>
        <w:sym w:font="Wingdings" w:char="F03F"/>
      </w:r>
      <w:r w:rsidRPr="00E7300D">
        <w:rPr>
          <w:rFonts w:ascii="Arial" w:hAnsi="Arial" w:cs="Arial"/>
          <w:lang w:val="en-GB"/>
        </w:rPr>
        <w:t xml:space="preserve">.Visit the Ofsted website </w:t>
      </w:r>
      <w:hyperlink r:id="rId24" w:history="1">
        <w:r w:rsidRPr="00E7300D">
          <w:rPr>
            <w:rStyle w:val="Hyperlink"/>
            <w:rFonts w:ascii="Arial" w:hAnsi="Arial"/>
            <w:lang w:val="en-GB"/>
          </w:rPr>
          <w:t>http://www.ofsted.gov.uk/resources/good-practice-resource-enquiry-based-approach-learning-st-anne%E2%80%99s-cofe-primary-school</w:t>
        </w:r>
      </w:hyperlink>
      <w:r w:rsidR="004D75ED">
        <w:rPr>
          <w:rFonts w:ascii="Arial" w:hAnsi="Arial"/>
          <w:lang w:val="en-GB"/>
        </w:rPr>
        <w:t xml:space="preserve"> </w:t>
      </w:r>
      <w:r w:rsidRPr="00E7300D">
        <w:rPr>
          <w:rFonts w:ascii="Arial" w:hAnsi="Arial"/>
          <w:lang w:val="en-GB"/>
        </w:rPr>
        <w:t xml:space="preserve">and download the following: </w:t>
      </w:r>
      <w:r w:rsidRPr="00E7300D">
        <w:rPr>
          <w:rFonts w:ascii="Arial" w:hAnsi="Arial"/>
          <w:i/>
          <w:lang w:val="en-GB"/>
        </w:rPr>
        <w:t>Good practice resource – An enquiry-based approach to learning: St Anne’s CofE Primary School</w:t>
      </w:r>
      <w:r w:rsidRPr="00E7300D">
        <w:rPr>
          <w:rFonts w:ascii="Arial" w:hAnsi="Arial"/>
          <w:lang w:val="en-GB"/>
        </w:rPr>
        <w:t>. This case study highlights how St Anne’s CofE Primary School’s enquiry-based approach to learning, using practical demonstration, enables pupils to learn about the complexities of glacial movement and consider the impact of climate change on the Arctic icecap and the wider environment. The activities are challenging but show what can be achieved through stimulating enquiring minds with hands-on investigation. Consider how you could apply some of these ideas using Newton House as a stimulus.</w:t>
      </w:r>
    </w:p>
    <w:p w14:paraId="578C0B38" w14:textId="77777777" w:rsidR="00306D8A" w:rsidRDefault="00306D8A" w:rsidP="00306D8A">
      <w:pPr>
        <w:spacing w:line="360" w:lineRule="auto"/>
        <w:jc w:val="both"/>
        <w:rPr>
          <w:rFonts w:ascii="Arial" w:hAnsi="Arial" w:cs="Arial"/>
          <w:b/>
          <w:lang w:val="en-GB"/>
        </w:rPr>
      </w:pPr>
    </w:p>
    <w:p w14:paraId="32975443" w14:textId="77777777" w:rsidR="00306D8A" w:rsidRPr="00E7300D" w:rsidRDefault="00306D8A" w:rsidP="00306D8A">
      <w:pPr>
        <w:spacing w:line="360" w:lineRule="auto"/>
        <w:jc w:val="both"/>
        <w:rPr>
          <w:rFonts w:ascii="Arial" w:hAnsi="Arial" w:cs="Arial"/>
          <w:b/>
          <w:lang w:val="en-GB"/>
        </w:rPr>
      </w:pPr>
      <w:r w:rsidRPr="00E7300D">
        <w:rPr>
          <w:rFonts w:ascii="Arial" w:hAnsi="Arial" w:cs="Arial"/>
          <w:b/>
          <w:lang w:val="en-GB"/>
        </w:rPr>
        <w:t>Task 3</w:t>
      </w:r>
    </w:p>
    <w:p w14:paraId="72885DE9" w14:textId="77777777" w:rsidR="00306D8A" w:rsidRPr="00E7300D" w:rsidRDefault="00306D8A" w:rsidP="00306D8A">
      <w:pPr>
        <w:spacing w:line="360" w:lineRule="auto"/>
        <w:jc w:val="both"/>
        <w:rPr>
          <w:rFonts w:ascii="Arial" w:hAnsi="Arial" w:cs="Arial"/>
          <w:lang w:val="en-GB"/>
        </w:rPr>
      </w:pPr>
      <w:r w:rsidRPr="00E7300D">
        <w:rPr>
          <w:rFonts w:ascii="Arial" w:hAnsi="Arial" w:cs="Arial"/>
          <w:lang w:val="en-GB"/>
        </w:rPr>
        <w:sym w:font="Wingdings" w:char="F03F"/>
      </w:r>
      <w:r w:rsidRPr="00E7300D">
        <w:rPr>
          <w:rFonts w:ascii="Arial" w:hAnsi="Arial" w:cs="Arial"/>
          <w:lang w:val="en-GB"/>
        </w:rPr>
        <w:t xml:space="preserve">Visit the </w:t>
      </w:r>
      <w:r w:rsidR="004D75ED">
        <w:rPr>
          <w:rFonts w:ascii="Arial" w:hAnsi="Arial" w:cs="Arial"/>
          <w:lang w:val="en-GB"/>
        </w:rPr>
        <w:t>U</w:t>
      </w:r>
      <w:r w:rsidRPr="00E7300D">
        <w:rPr>
          <w:rFonts w:ascii="Arial" w:hAnsi="Arial" w:cs="Arial"/>
          <w:lang w:val="en-GB"/>
        </w:rPr>
        <w:t xml:space="preserve">niversity </w:t>
      </w:r>
      <w:r w:rsidR="004D75ED">
        <w:rPr>
          <w:rFonts w:ascii="Arial" w:hAnsi="Arial" w:cs="Arial"/>
          <w:lang w:val="en-GB"/>
        </w:rPr>
        <w:t>L</w:t>
      </w:r>
      <w:r w:rsidRPr="00E7300D">
        <w:rPr>
          <w:rFonts w:ascii="Arial" w:hAnsi="Arial" w:cs="Arial"/>
          <w:lang w:val="en-GB"/>
        </w:rPr>
        <w:t>ibrary and make a list of useful resources that are available there to help you teach science and humanities in the 3-11 age range. You may want to create a table indicating name of resource, type of resource (book/dvd/artefact/journal, etc), location of resource, useful for teaching - theme/subject-skills and range, etc.</w:t>
      </w:r>
    </w:p>
    <w:p w14:paraId="7487B019" w14:textId="77777777" w:rsidR="00306D8A" w:rsidRPr="00E7300D" w:rsidRDefault="00306D8A" w:rsidP="00306D8A">
      <w:pPr>
        <w:spacing w:line="360" w:lineRule="auto"/>
        <w:jc w:val="both"/>
        <w:rPr>
          <w:rFonts w:ascii="Arial" w:hAnsi="Arial" w:cs="Arial"/>
          <w:b/>
          <w:lang w:val="en-GB"/>
        </w:rPr>
      </w:pPr>
    </w:p>
    <w:p w14:paraId="147BA40C" w14:textId="77777777" w:rsidR="00306D8A" w:rsidRPr="00E7300D" w:rsidRDefault="00306D8A" w:rsidP="00306D8A">
      <w:pPr>
        <w:spacing w:line="360" w:lineRule="auto"/>
        <w:jc w:val="both"/>
        <w:rPr>
          <w:rFonts w:ascii="Arial" w:hAnsi="Arial" w:cs="Arial"/>
          <w:b/>
          <w:lang w:val="en-GB"/>
        </w:rPr>
      </w:pPr>
      <w:r w:rsidRPr="00E7300D">
        <w:rPr>
          <w:rFonts w:ascii="Arial" w:hAnsi="Arial" w:cs="Arial"/>
          <w:b/>
          <w:lang w:val="en-GB"/>
        </w:rPr>
        <w:t>Task 4</w:t>
      </w:r>
    </w:p>
    <w:p w14:paraId="665128AA" w14:textId="77777777" w:rsidR="00306D8A" w:rsidRPr="00E7300D" w:rsidRDefault="00306D8A" w:rsidP="00306D8A">
      <w:pPr>
        <w:spacing w:line="360" w:lineRule="auto"/>
        <w:jc w:val="both"/>
        <w:rPr>
          <w:rFonts w:ascii="Arial" w:hAnsi="Arial" w:cs="Arial"/>
          <w:lang w:val="en-GB"/>
        </w:rPr>
      </w:pPr>
      <w:r w:rsidRPr="00E7300D">
        <w:rPr>
          <w:rFonts w:ascii="Arial" w:hAnsi="Arial" w:cs="Arial"/>
          <w:lang w:val="en-GB"/>
        </w:rPr>
        <w:sym w:font="Wingdings" w:char="F03F"/>
      </w:r>
      <w:r w:rsidRPr="00E7300D">
        <w:rPr>
          <w:rFonts w:ascii="Arial" w:hAnsi="Arial" w:cs="Arial"/>
          <w:lang w:val="en-GB"/>
        </w:rPr>
        <w:t xml:space="preserve"> Read and make notes on the advantages and challenges of EBL:</w:t>
      </w:r>
    </w:p>
    <w:p w14:paraId="5291E676" w14:textId="77777777" w:rsidR="00306D8A" w:rsidRPr="00E7300D" w:rsidRDefault="00306D8A" w:rsidP="00306D8A">
      <w:pPr>
        <w:spacing w:line="360" w:lineRule="auto"/>
        <w:jc w:val="both"/>
        <w:rPr>
          <w:rFonts w:ascii="Arial" w:hAnsi="Arial" w:cs="Arial"/>
          <w:lang w:val="en-GB"/>
        </w:rPr>
      </w:pPr>
      <w:r w:rsidRPr="00E7300D">
        <w:rPr>
          <w:rFonts w:ascii="Arial" w:hAnsi="Arial" w:cs="Arial"/>
          <w:lang w:val="en-GB"/>
        </w:rPr>
        <w:t xml:space="preserve">Grigg, R. &amp; Hughes, S. (2013) </w:t>
      </w:r>
      <w:r w:rsidRPr="00E7300D">
        <w:rPr>
          <w:rFonts w:ascii="Arial" w:hAnsi="Arial" w:cs="Arial"/>
          <w:i/>
          <w:lang w:val="en-GB"/>
        </w:rPr>
        <w:t>Teaching Primary Humanities</w:t>
      </w:r>
      <w:r w:rsidR="008F05BC">
        <w:rPr>
          <w:rFonts w:ascii="Arial" w:hAnsi="Arial" w:cs="Arial"/>
          <w:lang w:val="en-GB"/>
        </w:rPr>
        <w:t>.</w:t>
      </w:r>
      <w:r w:rsidRPr="00E7300D">
        <w:rPr>
          <w:rFonts w:ascii="Arial" w:hAnsi="Arial" w:cs="Arial"/>
          <w:lang w:val="en-GB"/>
        </w:rPr>
        <w:t xml:space="preserve"> Harlow: Pearson Education. (Chapter 5, pp.99-125)</w:t>
      </w:r>
    </w:p>
    <w:p w14:paraId="42431B80" w14:textId="77777777" w:rsidR="00306D8A" w:rsidRPr="00E7300D" w:rsidRDefault="00306D8A" w:rsidP="00306D8A">
      <w:pPr>
        <w:spacing w:line="360" w:lineRule="auto"/>
        <w:jc w:val="both"/>
        <w:rPr>
          <w:rFonts w:ascii="Arial" w:hAnsi="Arial" w:cs="Arial"/>
          <w:lang w:val="en-GB"/>
        </w:rPr>
      </w:pPr>
      <w:r w:rsidRPr="00E7300D">
        <w:rPr>
          <w:rFonts w:ascii="Arial" w:hAnsi="Arial" w:cs="Arial"/>
          <w:lang w:val="en-GB"/>
        </w:rPr>
        <w:t xml:space="preserve">Pickford, T., Garner, W. &amp; Jackson, E. (2013) </w:t>
      </w:r>
      <w:r w:rsidRPr="00E7300D">
        <w:rPr>
          <w:rFonts w:ascii="Arial" w:hAnsi="Arial" w:cs="Arial"/>
          <w:i/>
          <w:lang w:val="en-GB"/>
        </w:rPr>
        <w:t>Primary Humanities: Learning through Enquiry</w:t>
      </w:r>
      <w:r w:rsidR="008F05BC">
        <w:rPr>
          <w:rFonts w:ascii="Arial" w:hAnsi="Arial" w:cs="Arial"/>
          <w:lang w:val="en-GB"/>
        </w:rPr>
        <w:t>.</w:t>
      </w:r>
      <w:r w:rsidRPr="00E7300D">
        <w:rPr>
          <w:rFonts w:ascii="Arial" w:hAnsi="Arial" w:cs="Arial"/>
          <w:lang w:val="en-GB"/>
        </w:rPr>
        <w:t xml:space="preserve"> London: Sage publications.</w:t>
      </w:r>
    </w:p>
    <w:p w14:paraId="2382E727" w14:textId="77777777" w:rsidR="00306D8A" w:rsidRDefault="00306D8A" w:rsidP="00306D8A">
      <w:pPr>
        <w:spacing w:line="360" w:lineRule="auto"/>
        <w:jc w:val="both"/>
        <w:rPr>
          <w:rFonts w:ascii="Arial" w:hAnsi="Arial" w:cs="Arial"/>
          <w:lang w:val="en-GB"/>
        </w:rPr>
      </w:pPr>
      <w:r w:rsidRPr="00E7300D">
        <w:rPr>
          <w:rFonts w:ascii="Arial" w:hAnsi="Arial" w:cs="Arial"/>
          <w:lang w:val="en-GB"/>
        </w:rPr>
        <w:t xml:space="preserve">Turner, J. et al. (2011) </w:t>
      </w:r>
      <w:r w:rsidRPr="00E7300D">
        <w:rPr>
          <w:rFonts w:ascii="Arial" w:hAnsi="Arial" w:cs="Arial"/>
          <w:i/>
          <w:lang w:val="en-GB"/>
        </w:rPr>
        <w:t>It’s not fair - or is it? A guide to developing children’s ideas through primary science enquiry</w:t>
      </w:r>
      <w:r w:rsidR="008F05BC">
        <w:rPr>
          <w:rFonts w:ascii="Arial" w:hAnsi="Arial" w:cs="Arial"/>
          <w:lang w:val="en-GB"/>
        </w:rPr>
        <w:t>.</w:t>
      </w:r>
      <w:r w:rsidRPr="00E7300D">
        <w:rPr>
          <w:rFonts w:ascii="Arial" w:hAnsi="Arial" w:cs="Arial"/>
          <w:lang w:val="en-GB"/>
        </w:rPr>
        <w:t xml:space="preserve"> Sandbach: Millgate House Education.</w:t>
      </w:r>
    </w:p>
    <w:p w14:paraId="6FEA7AFD" w14:textId="77777777" w:rsidR="00ED0C90" w:rsidRPr="00ED0C90" w:rsidRDefault="00ED0C90" w:rsidP="00ED0C90">
      <w:pPr>
        <w:ind w:left="-567"/>
        <w:rPr>
          <w:rFonts w:ascii="Arial" w:hAnsi="Arial" w:cs="Arial"/>
          <w:lang w:val="en-GB"/>
        </w:rPr>
      </w:pPr>
      <w:r>
        <w:rPr>
          <w:rFonts w:ascii="Arial" w:hAnsi="Arial" w:cs="Arial"/>
          <w:lang w:val="en-GB"/>
        </w:rPr>
        <w:t xml:space="preserve">         Lakin, L.</w:t>
      </w:r>
      <w:r w:rsidR="00302197">
        <w:rPr>
          <w:rFonts w:ascii="Arial" w:hAnsi="Arial" w:cs="Arial"/>
          <w:lang w:val="en-GB"/>
        </w:rPr>
        <w:t xml:space="preserve"> </w:t>
      </w:r>
      <w:r>
        <w:rPr>
          <w:rFonts w:ascii="Arial" w:hAnsi="Arial" w:cs="Arial"/>
          <w:lang w:val="en-GB"/>
        </w:rPr>
        <w:t>(2013)</w:t>
      </w:r>
      <w:r w:rsidRPr="00ED0C90">
        <w:rPr>
          <w:rFonts w:ascii="Arial" w:hAnsi="Arial" w:cs="Arial"/>
          <w:i/>
          <w:lang w:val="en-GB"/>
        </w:rPr>
        <w:t xml:space="preserve"> Developing Independent Learning in Science</w:t>
      </w:r>
      <w:r>
        <w:rPr>
          <w:rFonts w:ascii="Arial" w:hAnsi="Arial" w:cs="Arial"/>
          <w:i/>
          <w:lang w:val="en-GB"/>
        </w:rPr>
        <w:t>.</w:t>
      </w:r>
      <w:r>
        <w:rPr>
          <w:rFonts w:ascii="Arial" w:hAnsi="Arial" w:cs="Arial"/>
          <w:lang w:val="en-GB"/>
        </w:rPr>
        <w:t xml:space="preserve"> Maidenhead. OU Press.</w:t>
      </w:r>
    </w:p>
    <w:p w14:paraId="117D221E" w14:textId="77777777" w:rsidR="00ED0C90" w:rsidRPr="00E7300D" w:rsidRDefault="00ED0C90" w:rsidP="00306D8A">
      <w:pPr>
        <w:spacing w:line="360" w:lineRule="auto"/>
        <w:jc w:val="both"/>
        <w:rPr>
          <w:rFonts w:ascii="Arial" w:hAnsi="Arial" w:cs="Arial"/>
          <w:lang w:val="en-GB"/>
        </w:rPr>
      </w:pPr>
    </w:p>
    <w:p w14:paraId="08928316" w14:textId="77777777" w:rsidR="00306D8A" w:rsidRPr="00E7300D" w:rsidRDefault="00306D8A" w:rsidP="00306D8A">
      <w:pPr>
        <w:spacing w:line="360" w:lineRule="auto"/>
        <w:jc w:val="both"/>
        <w:rPr>
          <w:rFonts w:ascii="Arial" w:hAnsi="Arial" w:cs="Arial"/>
          <w:lang w:val="en-GB"/>
        </w:rPr>
      </w:pPr>
      <w:r w:rsidRPr="00E7300D">
        <w:rPr>
          <w:rFonts w:ascii="Arial" w:hAnsi="Arial" w:cs="Arial"/>
          <w:lang w:val="en-GB"/>
        </w:rPr>
        <w:t xml:space="preserve">How do these arguments apply to Newton House or another context of your choice? </w:t>
      </w:r>
    </w:p>
    <w:p w14:paraId="77BBA095" w14:textId="77777777" w:rsidR="00306D8A" w:rsidRPr="00E7300D" w:rsidRDefault="00306D8A" w:rsidP="00306D8A">
      <w:pPr>
        <w:rPr>
          <w:rFonts w:ascii="Arial" w:hAnsi="Arial" w:cs="Arial"/>
          <w:lang w:val="en-GB"/>
        </w:rPr>
      </w:pPr>
    </w:p>
    <w:p w14:paraId="740C59CE" w14:textId="77777777" w:rsidR="00306D8A" w:rsidRPr="00E7300D" w:rsidRDefault="00306D8A" w:rsidP="00306D8A">
      <w:pPr>
        <w:rPr>
          <w:rFonts w:ascii="Arial" w:hAnsi="Arial" w:cs="Arial"/>
          <w:lang w:val="en-GB"/>
        </w:rPr>
      </w:pPr>
    </w:p>
    <w:p w14:paraId="18DE2069" w14:textId="77777777" w:rsidR="00306D8A" w:rsidRPr="00E7300D" w:rsidRDefault="00306D8A" w:rsidP="00306D8A">
      <w:pPr>
        <w:rPr>
          <w:rFonts w:ascii="Arial" w:hAnsi="Arial" w:cs="Arial"/>
          <w:lang w:val="en-GB"/>
        </w:rPr>
      </w:pPr>
    </w:p>
    <w:p w14:paraId="1C8E1744" w14:textId="77777777" w:rsidR="00306D8A" w:rsidRPr="00E7300D" w:rsidRDefault="00306D8A" w:rsidP="00306D8A">
      <w:pPr>
        <w:jc w:val="both"/>
        <w:rPr>
          <w:rFonts w:ascii="Arial" w:hAnsi="Arial" w:cs="Arial"/>
          <w:b/>
          <w:sz w:val="28"/>
          <w:szCs w:val="28"/>
          <w:lang w:val="en-GB"/>
        </w:rPr>
      </w:pPr>
      <w:r w:rsidRPr="00E7300D">
        <w:rPr>
          <w:rFonts w:ascii="Arial" w:hAnsi="Arial" w:cs="Arial"/>
          <w:b/>
          <w:sz w:val="28"/>
          <w:szCs w:val="28"/>
          <w:lang w:val="en-GB"/>
        </w:rPr>
        <w:t>Subject tutors will supplement sessions with their own tasks and readings.</w:t>
      </w:r>
    </w:p>
    <w:p w14:paraId="121F4B3F" w14:textId="77777777" w:rsidR="00306D8A" w:rsidRPr="00E7300D" w:rsidRDefault="00306D8A" w:rsidP="00306D8A">
      <w:pPr>
        <w:rPr>
          <w:rFonts w:ascii="Arial" w:hAnsi="Arial" w:cs="Arial"/>
          <w:lang w:val="en-GB"/>
        </w:rPr>
      </w:pPr>
    </w:p>
    <w:p w14:paraId="5596648F" w14:textId="77777777" w:rsidR="00306D8A" w:rsidRPr="00E7300D" w:rsidRDefault="00306D8A" w:rsidP="00306D8A">
      <w:pPr>
        <w:spacing w:line="360" w:lineRule="auto"/>
        <w:jc w:val="both"/>
        <w:rPr>
          <w:rFonts w:ascii="Arial" w:hAnsi="Arial" w:cs="Arial"/>
          <w:lang w:val="en-GB"/>
        </w:rPr>
      </w:pPr>
    </w:p>
    <w:p w14:paraId="059CB664" w14:textId="77777777" w:rsidR="00DF26AE" w:rsidRPr="00DF26AE" w:rsidRDefault="00306D8A" w:rsidP="00DF26AE">
      <w:pPr>
        <w:spacing w:line="360" w:lineRule="auto"/>
        <w:jc w:val="both"/>
        <w:rPr>
          <w:rFonts w:ascii="Arial" w:hAnsi="Arial" w:cs="Arial"/>
          <w:sz w:val="4"/>
          <w:szCs w:val="4"/>
          <w:lang w:val="en-GB"/>
        </w:rPr>
      </w:pPr>
      <w:r>
        <w:rPr>
          <w:rFonts w:ascii="Arial" w:hAnsi="Arial" w:cs="Arial"/>
          <w:lang w:val="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9493"/>
      </w:tblGrid>
      <w:tr w:rsidR="00DF26AE" w14:paraId="7629D7A8" w14:textId="77777777" w:rsidTr="009D163E">
        <w:tc>
          <w:tcPr>
            <w:tcW w:w="9493" w:type="dxa"/>
            <w:tcBorders>
              <w:top w:val="single" w:sz="4" w:space="0" w:color="auto"/>
              <w:left w:val="single" w:sz="4" w:space="0" w:color="auto"/>
              <w:bottom w:val="single" w:sz="4" w:space="0" w:color="auto"/>
              <w:right w:val="single" w:sz="4" w:space="0" w:color="auto"/>
            </w:tcBorders>
            <w:shd w:val="clear" w:color="auto" w:fill="CC0000"/>
            <w:vAlign w:val="center"/>
          </w:tcPr>
          <w:p w14:paraId="680DD824" w14:textId="77777777" w:rsidR="00DF26AE" w:rsidRDefault="00DF26AE">
            <w:pPr>
              <w:spacing w:before="60" w:after="60"/>
              <w:jc w:val="center"/>
              <w:rPr>
                <w:rFonts w:ascii="Arial" w:hAnsi="Arial" w:cs="Arial"/>
                <w:color w:val="FFFFFF"/>
              </w:rPr>
            </w:pPr>
            <w:r>
              <w:rPr>
                <w:rFonts w:ascii="Arial" w:hAnsi="Arial" w:cs="Arial"/>
                <w:color w:val="FFFFFF"/>
              </w:rPr>
              <w:t>5.</w:t>
            </w:r>
            <w:r>
              <w:rPr>
                <w:rFonts w:ascii="Arial" w:hAnsi="Arial" w:cs="Arial"/>
                <w:color w:val="FFFFFF"/>
              </w:rPr>
              <w:tab/>
              <w:t>Module summary</w:t>
            </w:r>
          </w:p>
        </w:tc>
      </w:tr>
    </w:tbl>
    <w:p w14:paraId="3E434E87" w14:textId="77777777" w:rsidR="00A94C38" w:rsidRPr="00A94C38" w:rsidRDefault="00A94C38" w:rsidP="00A94C38">
      <w:pPr>
        <w:rPr>
          <w:rFonts w:ascii="Arial" w:hAnsi="Arial" w:cs="Arial"/>
          <w:sz w:val="16"/>
          <w:szCs w:val="16"/>
        </w:rPr>
      </w:pPr>
    </w:p>
    <w:p w14:paraId="37286CAE" w14:textId="77777777" w:rsidR="00A94C38" w:rsidRDefault="00A94C38" w:rsidP="00A94C3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ayout w:type="fixed"/>
        <w:tblLook w:val="01E0" w:firstRow="1" w:lastRow="1" w:firstColumn="1" w:lastColumn="1" w:noHBand="0" w:noVBand="0"/>
      </w:tblPr>
      <w:tblGrid>
        <w:gridCol w:w="9493"/>
      </w:tblGrid>
      <w:tr w:rsidR="00BB4F89" w14:paraId="07A8B011" w14:textId="77777777" w:rsidTr="009D163E">
        <w:tc>
          <w:tcPr>
            <w:tcW w:w="9493" w:type="dxa"/>
            <w:tcBorders>
              <w:top w:val="single" w:sz="4" w:space="0" w:color="auto"/>
              <w:left w:val="single" w:sz="4" w:space="0" w:color="auto"/>
              <w:bottom w:val="single" w:sz="4" w:space="0" w:color="auto"/>
              <w:right w:val="single" w:sz="4" w:space="0" w:color="auto"/>
            </w:tcBorders>
            <w:shd w:val="clear" w:color="auto" w:fill="auto"/>
          </w:tcPr>
          <w:p w14:paraId="24DE2EAC" w14:textId="77777777" w:rsidR="008333F3" w:rsidRDefault="008333F3" w:rsidP="00797DC0">
            <w:pPr>
              <w:jc w:val="both"/>
              <w:rPr>
                <w:rFonts w:ascii="Arial" w:hAnsi="Arial" w:cs="Arial"/>
                <w:b/>
                <w:sz w:val="22"/>
                <w:szCs w:val="22"/>
                <w:lang w:val="en-GB"/>
              </w:rPr>
            </w:pPr>
          </w:p>
          <w:p w14:paraId="7AB13FB1" w14:textId="77777777" w:rsidR="00BB4F89" w:rsidRDefault="00BB4F89" w:rsidP="00797DC0">
            <w:pPr>
              <w:jc w:val="both"/>
              <w:rPr>
                <w:rFonts w:ascii="Arial" w:hAnsi="Arial" w:cs="Arial"/>
                <w:sz w:val="22"/>
                <w:szCs w:val="22"/>
                <w:lang w:val="en-GB"/>
              </w:rPr>
            </w:pPr>
            <w:r w:rsidRPr="00E12C30">
              <w:rPr>
                <w:rFonts w:ascii="Arial" w:hAnsi="Arial" w:cs="Arial"/>
                <w:b/>
                <w:sz w:val="22"/>
                <w:szCs w:val="22"/>
                <w:lang w:val="en-GB"/>
              </w:rPr>
              <w:t>Visit to Dinefwr Park</w:t>
            </w:r>
            <w:r w:rsidR="00155E70">
              <w:rPr>
                <w:rFonts w:ascii="Arial" w:hAnsi="Arial" w:cs="Arial"/>
                <w:b/>
                <w:sz w:val="22"/>
                <w:szCs w:val="22"/>
                <w:lang w:val="en-GB"/>
              </w:rPr>
              <w:t xml:space="preserve"> (Compulsory)</w:t>
            </w:r>
            <w:r w:rsidRPr="00E7300D">
              <w:rPr>
                <w:rFonts w:ascii="Arial" w:hAnsi="Arial" w:cs="Arial"/>
                <w:sz w:val="22"/>
                <w:szCs w:val="22"/>
                <w:lang w:val="en-GB"/>
              </w:rPr>
              <w:t xml:space="preserve"> – Newton House – a context for stimulating EBL in the primary school focusing on Science and the Humanities.</w:t>
            </w:r>
            <w:r>
              <w:rPr>
                <w:rFonts w:ascii="Arial" w:hAnsi="Arial" w:cs="Arial"/>
                <w:sz w:val="22"/>
                <w:szCs w:val="22"/>
                <w:lang w:val="en-GB"/>
              </w:rPr>
              <w:t xml:space="preserve"> (YCC)</w:t>
            </w:r>
          </w:p>
          <w:p w14:paraId="7CE566E1" w14:textId="77777777" w:rsidR="008333F3" w:rsidRPr="00A94C38" w:rsidRDefault="008333F3" w:rsidP="00797DC0">
            <w:pPr>
              <w:jc w:val="both"/>
              <w:rPr>
                <w:rFonts w:ascii="Arial" w:hAnsi="Arial" w:cs="Arial"/>
                <w:lang w:val="en-GB"/>
              </w:rPr>
            </w:pPr>
          </w:p>
        </w:tc>
      </w:tr>
    </w:tbl>
    <w:p w14:paraId="6D77260F" w14:textId="77777777" w:rsidR="00A94C38" w:rsidRDefault="00A94C38" w:rsidP="00A94C38">
      <w:pPr>
        <w:rPr>
          <w:rFonts w:ascii="Arial" w:hAnsi="Arial" w:cs="Arial"/>
        </w:rPr>
      </w:pPr>
    </w:p>
    <w:p w14:paraId="0EFBFBE6" w14:textId="77777777" w:rsidR="00B60F0A" w:rsidRDefault="00B60F0A" w:rsidP="00A94C38">
      <w:pPr>
        <w:rPr>
          <w:rFonts w:ascii="Arial" w:hAnsi="Arial" w:cs="Arial"/>
        </w:rPr>
      </w:pPr>
    </w:p>
    <w:p w14:paraId="73FB5023" w14:textId="77777777" w:rsidR="00B60F0A" w:rsidRDefault="00B60F0A" w:rsidP="00A94C3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ayout w:type="fixed"/>
        <w:tblLook w:val="01E0" w:firstRow="1" w:lastRow="1" w:firstColumn="1" w:lastColumn="1" w:noHBand="0" w:noVBand="0"/>
      </w:tblPr>
      <w:tblGrid>
        <w:gridCol w:w="8075"/>
        <w:gridCol w:w="1418"/>
      </w:tblGrid>
      <w:tr w:rsidR="00A94C38" w14:paraId="59B0A2BB" w14:textId="77777777" w:rsidTr="009D163E">
        <w:tc>
          <w:tcPr>
            <w:tcW w:w="8075"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B3E47A7" w14:textId="77777777" w:rsidR="00A94C38" w:rsidRPr="00A94C38" w:rsidRDefault="00A94C38" w:rsidP="00D3414D">
            <w:pPr>
              <w:spacing w:before="60" w:after="60"/>
              <w:jc w:val="center"/>
              <w:rPr>
                <w:rFonts w:ascii="Arial" w:hAnsi="Arial" w:cs="Arial"/>
                <w:b/>
              </w:rPr>
            </w:pPr>
            <w:r w:rsidRPr="00A94C38">
              <w:rPr>
                <w:rFonts w:ascii="Arial" w:hAnsi="Arial" w:cs="Arial"/>
                <w:b/>
              </w:rPr>
              <w:t xml:space="preserve">Lecture Summary </w:t>
            </w:r>
            <w:r w:rsidR="00D3414D">
              <w:rPr>
                <w:rFonts w:ascii="Arial" w:hAnsi="Arial" w:cs="Arial"/>
                <w:b/>
              </w:rPr>
              <w:t>–</w:t>
            </w:r>
            <w:r w:rsidR="00033858">
              <w:rPr>
                <w:rFonts w:ascii="Arial" w:hAnsi="Arial" w:cs="Arial"/>
                <w:b/>
              </w:rPr>
              <w:t xml:space="preserve"> </w:t>
            </w:r>
            <w:r w:rsidRPr="00A94C38">
              <w:rPr>
                <w:rFonts w:ascii="Arial" w:hAnsi="Arial" w:cs="Arial"/>
                <w:b/>
              </w:rPr>
              <w:t xml:space="preserve">Science </w:t>
            </w:r>
          </w:p>
        </w:tc>
        <w:tc>
          <w:tcPr>
            <w:tcW w:w="141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F4F8BBC" w14:textId="77777777" w:rsidR="00A94C38" w:rsidRPr="00D3414D" w:rsidRDefault="00A94C38" w:rsidP="00797DC0">
            <w:pPr>
              <w:spacing w:before="60" w:after="60"/>
              <w:jc w:val="center"/>
              <w:rPr>
                <w:rFonts w:ascii="Arial" w:hAnsi="Arial" w:cs="Arial"/>
                <w:b/>
              </w:rPr>
            </w:pPr>
            <w:r w:rsidRPr="00D3414D">
              <w:rPr>
                <w:rFonts w:ascii="Arial" w:hAnsi="Arial" w:cs="Arial"/>
                <w:b/>
              </w:rPr>
              <w:t>Tutor</w:t>
            </w:r>
          </w:p>
        </w:tc>
      </w:tr>
      <w:tr w:rsidR="00A94C38" w14:paraId="1DA7046F" w14:textId="77777777" w:rsidTr="009D163E">
        <w:tc>
          <w:tcPr>
            <w:tcW w:w="8075" w:type="dxa"/>
            <w:tcBorders>
              <w:top w:val="single" w:sz="4" w:space="0" w:color="auto"/>
              <w:left w:val="single" w:sz="4" w:space="0" w:color="auto"/>
              <w:bottom w:val="single" w:sz="4" w:space="0" w:color="auto"/>
              <w:right w:val="single" w:sz="4" w:space="0" w:color="auto"/>
            </w:tcBorders>
            <w:shd w:val="clear" w:color="auto" w:fill="auto"/>
          </w:tcPr>
          <w:p w14:paraId="6318E038" w14:textId="77777777" w:rsidR="00610A23" w:rsidRDefault="00A94C38" w:rsidP="00797DC0">
            <w:pPr>
              <w:jc w:val="both"/>
              <w:rPr>
                <w:rFonts w:ascii="Arial" w:hAnsi="Arial" w:cs="Arial"/>
                <w:sz w:val="22"/>
              </w:rPr>
            </w:pPr>
            <w:r w:rsidRPr="00943C5B">
              <w:rPr>
                <w:rFonts w:ascii="Arial" w:hAnsi="Arial" w:cs="Arial"/>
                <w:b/>
                <w:sz w:val="22"/>
              </w:rPr>
              <w:t>Science 1:</w:t>
            </w:r>
            <w:r w:rsidRPr="00943C5B">
              <w:rPr>
                <w:rFonts w:ascii="Arial" w:hAnsi="Arial" w:cs="Arial"/>
                <w:sz w:val="22"/>
              </w:rPr>
              <w:t xml:space="preserve"> Review of science in the Primary School. Interrogating the detail of the Skills Framework and scientific enquiry types. Considering the relationship between science enquiry and models of EBL.</w:t>
            </w:r>
            <w:r w:rsidR="007C04FB" w:rsidRPr="00943C5B">
              <w:rPr>
                <w:rFonts w:ascii="Arial" w:hAnsi="Arial" w:cs="Arial"/>
                <w:sz w:val="22"/>
              </w:rPr>
              <w:t xml:space="preserve"> </w:t>
            </w:r>
            <w:r w:rsidR="00610A23">
              <w:rPr>
                <w:rFonts w:ascii="Arial" w:hAnsi="Arial" w:cs="Arial"/>
                <w:sz w:val="22"/>
              </w:rPr>
              <w:t xml:space="preserve"> </w:t>
            </w:r>
          </w:p>
          <w:p w14:paraId="3E800EE8" w14:textId="77777777" w:rsidR="00B60F0A" w:rsidRPr="00B60F0A" w:rsidRDefault="00B60F0A" w:rsidP="00DF36B9">
            <w:pPr>
              <w:jc w:val="both"/>
              <w:rPr>
                <w:rFonts w:ascii="Arial" w:hAnsi="Arial" w:cs="Arial"/>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1C8C128" w14:textId="77777777" w:rsidR="00A94C38" w:rsidRDefault="008333F3" w:rsidP="008333F3">
            <w:pPr>
              <w:jc w:val="center"/>
              <w:rPr>
                <w:rFonts w:ascii="Arial" w:hAnsi="Arial" w:cs="Arial"/>
              </w:rPr>
            </w:pPr>
            <w:r>
              <w:rPr>
                <w:rFonts w:ascii="Arial" w:hAnsi="Arial" w:cs="Arial"/>
              </w:rPr>
              <w:t xml:space="preserve">CL </w:t>
            </w:r>
          </w:p>
        </w:tc>
      </w:tr>
      <w:tr w:rsidR="008333F3" w14:paraId="7A04F36C" w14:textId="77777777" w:rsidTr="009D163E">
        <w:tc>
          <w:tcPr>
            <w:tcW w:w="8075" w:type="dxa"/>
            <w:tcBorders>
              <w:top w:val="single" w:sz="4" w:space="0" w:color="auto"/>
              <w:left w:val="single" w:sz="4" w:space="0" w:color="auto"/>
              <w:bottom w:val="single" w:sz="4" w:space="0" w:color="auto"/>
              <w:right w:val="single" w:sz="4" w:space="0" w:color="auto"/>
            </w:tcBorders>
            <w:shd w:val="clear" w:color="auto" w:fill="auto"/>
          </w:tcPr>
          <w:p w14:paraId="0C9C32B6" w14:textId="77777777" w:rsidR="00610A23" w:rsidRDefault="008333F3" w:rsidP="008333F3">
            <w:pPr>
              <w:jc w:val="both"/>
              <w:rPr>
                <w:rFonts w:ascii="Arial" w:hAnsi="Arial" w:cs="Arial"/>
                <w:sz w:val="22"/>
              </w:rPr>
            </w:pPr>
            <w:r w:rsidRPr="00943C5B">
              <w:rPr>
                <w:rFonts w:ascii="Arial" w:hAnsi="Arial" w:cs="Arial"/>
                <w:b/>
                <w:sz w:val="22"/>
              </w:rPr>
              <w:t>Science 2:</w:t>
            </w:r>
            <w:r w:rsidRPr="00943C5B">
              <w:rPr>
                <w:rFonts w:ascii="Arial" w:hAnsi="Arial" w:cs="Arial"/>
                <w:sz w:val="22"/>
              </w:rPr>
              <w:t xml:space="preserve"> Developing an engagement with progression and evidence. Becoming more independent as teachers of science in a range of contexts across the phases – Foundation Phase and Key Stage 2.</w:t>
            </w:r>
            <w:r w:rsidR="00EE7998" w:rsidRPr="00943C5B">
              <w:rPr>
                <w:rFonts w:ascii="Arial" w:hAnsi="Arial" w:cs="Arial"/>
                <w:sz w:val="22"/>
              </w:rPr>
              <w:t xml:space="preserve"> </w:t>
            </w:r>
            <w:r w:rsidR="00610A23">
              <w:rPr>
                <w:rFonts w:ascii="Arial" w:hAnsi="Arial" w:cs="Arial"/>
                <w:sz w:val="22"/>
              </w:rPr>
              <w:t xml:space="preserve"> </w:t>
            </w:r>
          </w:p>
          <w:p w14:paraId="6F5FB68A" w14:textId="77777777" w:rsidR="00610A23" w:rsidRDefault="00610A23" w:rsidP="008333F3">
            <w:pPr>
              <w:jc w:val="both"/>
              <w:rPr>
                <w:rFonts w:ascii="Arial" w:hAnsi="Arial" w:cs="Arial"/>
                <w:sz w:val="22"/>
              </w:rPr>
            </w:pPr>
          </w:p>
          <w:p w14:paraId="2B61D531" w14:textId="5F523247" w:rsidR="008333F3" w:rsidRDefault="00610A23" w:rsidP="008333F3">
            <w:pPr>
              <w:jc w:val="both"/>
              <w:rPr>
                <w:rFonts w:ascii="Arial" w:hAnsi="Arial" w:cs="Arial"/>
                <w:sz w:val="22"/>
              </w:rPr>
            </w:pPr>
            <w:r w:rsidRPr="00943C5B">
              <w:rPr>
                <w:rFonts w:ascii="Arial" w:hAnsi="Arial" w:cs="Arial"/>
                <w:sz w:val="22"/>
              </w:rPr>
              <w:t>Guidance for the visit to Newton House.</w:t>
            </w:r>
          </w:p>
          <w:p w14:paraId="633C7B7C" w14:textId="77777777" w:rsidR="008333F3" w:rsidRPr="00B60F0A" w:rsidRDefault="008333F3" w:rsidP="008333F3">
            <w:pPr>
              <w:jc w:val="both"/>
              <w:rPr>
                <w:rFonts w:ascii="Arial" w:hAnsi="Arial" w:cs="Arial"/>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25A3737" w14:textId="77777777" w:rsidR="008333F3" w:rsidRDefault="008333F3" w:rsidP="008333F3">
            <w:pPr>
              <w:jc w:val="center"/>
            </w:pPr>
            <w:r w:rsidRPr="00A95C7F">
              <w:rPr>
                <w:rFonts w:ascii="Arial" w:hAnsi="Arial" w:cs="Arial"/>
              </w:rPr>
              <w:t>CL</w:t>
            </w:r>
          </w:p>
        </w:tc>
      </w:tr>
      <w:tr w:rsidR="008333F3" w14:paraId="5151146D" w14:textId="77777777" w:rsidTr="009D163E">
        <w:tc>
          <w:tcPr>
            <w:tcW w:w="8075" w:type="dxa"/>
            <w:tcBorders>
              <w:top w:val="single" w:sz="4" w:space="0" w:color="auto"/>
              <w:left w:val="single" w:sz="4" w:space="0" w:color="auto"/>
              <w:bottom w:val="single" w:sz="4" w:space="0" w:color="auto"/>
              <w:right w:val="single" w:sz="4" w:space="0" w:color="auto"/>
            </w:tcBorders>
            <w:shd w:val="clear" w:color="auto" w:fill="auto"/>
          </w:tcPr>
          <w:p w14:paraId="2AFB6A26" w14:textId="77777777" w:rsidR="008333F3" w:rsidRDefault="008333F3" w:rsidP="008333F3">
            <w:pPr>
              <w:jc w:val="both"/>
              <w:rPr>
                <w:rFonts w:ascii="Arial" w:hAnsi="Arial" w:cs="Arial"/>
                <w:sz w:val="22"/>
              </w:rPr>
            </w:pPr>
            <w:r w:rsidRPr="00943C5B">
              <w:rPr>
                <w:rFonts w:ascii="Arial" w:hAnsi="Arial" w:cs="Arial"/>
                <w:b/>
                <w:sz w:val="22"/>
              </w:rPr>
              <w:t>Science 3:</w:t>
            </w:r>
            <w:r w:rsidRPr="00943C5B">
              <w:rPr>
                <w:rFonts w:ascii="Arial" w:hAnsi="Arial" w:cs="Arial"/>
                <w:sz w:val="22"/>
              </w:rPr>
              <w:t xml:space="preserve"> Developing an engagement with progression and evidence. Becoming more independent as teachers of science in a range of contexts across the phases – Foundation Phase and Key Stage 2.</w:t>
            </w:r>
          </w:p>
          <w:p w14:paraId="0A240DA6" w14:textId="77777777" w:rsidR="008333F3" w:rsidRPr="00B60F0A" w:rsidRDefault="008333F3" w:rsidP="008333F3">
            <w:pPr>
              <w:jc w:val="both"/>
              <w:rPr>
                <w:rFonts w:ascii="Arial" w:hAnsi="Arial" w:cs="Arial"/>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42C449E" w14:textId="77777777" w:rsidR="008333F3" w:rsidRDefault="008333F3" w:rsidP="008333F3">
            <w:pPr>
              <w:jc w:val="center"/>
            </w:pPr>
            <w:r w:rsidRPr="00A95C7F">
              <w:rPr>
                <w:rFonts w:ascii="Arial" w:hAnsi="Arial" w:cs="Arial"/>
              </w:rPr>
              <w:t>CL</w:t>
            </w:r>
          </w:p>
        </w:tc>
      </w:tr>
      <w:tr w:rsidR="008333F3" w14:paraId="07276D5D" w14:textId="77777777" w:rsidTr="009D163E">
        <w:tc>
          <w:tcPr>
            <w:tcW w:w="8075" w:type="dxa"/>
            <w:tcBorders>
              <w:top w:val="single" w:sz="4" w:space="0" w:color="auto"/>
              <w:left w:val="single" w:sz="4" w:space="0" w:color="auto"/>
              <w:bottom w:val="single" w:sz="4" w:space="0" w:color="auto"/>
              <w:right w:val="single" w:sz="4" w:space="0" w:color="auto"/>
            </w:tcBorders>
            <w:shd w:val="clear" w:color="auto" w:fill="auto"/>
          </w:tcPr>
          <w:p w14:paraId="2E8967D3" w14:textId="77777777" w:rsidR="008333F3" w:rsidRDefault="008333F3" w:rsidP="008333F3">
            <w:pPr>
              <w:jc w:val="both"/>
              <w:rPr>
                <w:rFonts w:ascii="Arial" w:hAnsi="Arial" w:cs="Arial"/>
                <w:sz w:val="22"/>
              </w:rPr>
            </w:pPr>
            <w:r w:rsidRPr="00943C5B">
              <w:rPr>
                <w:rFonts w:ascii="Arial" w:hAnsi="Arial" w:cs="Arial"/>
                <w:b/>
                <w:sz w:val="22"/>
              </w:rPr>
              <w:t>Science 4:</w:t>
            </w:r>
            <w:r w:rsidRPr="00943C5B">
              <w:rPr>
                <w:rFonts w:ascii="Arial" w:hAnsi="Arial" w:cs="Arial"/>
                <w:sz w:val="22"/>
              </w:rPr>
              <w:t xml:space="preserve"> Developing an engagement with progression and evidence. Becoming more independent as teachers of science in a range of contexts across the phases – Foundation Phase and Key Stage 2.</w:t>
            </w:r>
          </w:p>
          <w:p w14:paraId="6860D567" w14:textId="77777777" w:rsidR="008333F3" w:rsidRPr="00B60F0A" w:rsidRDefault="008333F3" w:rsidP="008333F3">
            <w:pPr>
              <w:jc w:val="both"/>
              <w:rPr>
                <w:rFonts w:ascii="Arial" w:hAnsi="Arial" w:cs="Arial"/>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5E7C2C2" w14:textId="77777777" w:rsidR="008333F3" w:rsidRDefault="008333F3" w:rsidP="008333F3">
            <w:pPr>
              <w:jc w:val="center"/>
            </w:pPr>
            <w:r w:rsidRPr="00A95C7F">
              <w:rPr>
                <w:rFonts w:ascii="Arial" w:hAnsi="Arial" w:cs="Arial"/>
              </w:rPr>
              <w:t>CL</w:t>
            </w:r>
          </w:p>
        </w:tc>
      </w:tr>
      <w:tr w:rsidR="008333F3" w14:paraId="4B5882A9" w14:textId="77777777" w:rsidTr="009D163E">
        <w:tc>
          <w:tcPr>
            <w:tcW w:w="8075" w:type="dxa"/>
            <w:tcBorders>
              <w:top w:val="single" w:sz="4" w:space="0" w:color="auto"/>
              <w:left w:val="single" w:sz="4" w:space="0" w:color="auto"/>
              <w:bottom w:val="single" w:sz="4" w:space="0" w:color="auto"/>
              <w:right w:val="single" w:sz="4" w:space="0" w:color="auto"/>
            </w:tcBorders>
            <w:shd w:val="clear" w:color="auto" w:fill="auto"/>
          </w:tcPr>
          <w:p w14:paraId="0E9B36F2" w14:textId="77777777" w:rsidR="008333F3" w:rsidRDefault="008333F3" w:rsidP="008333F3">
            <w:pPr>
              <w:jc w:val="both"/>
              <w:rPr>
                <w:rFonts w:ascii="Arial" w:hAnsi="Arial" w:cs="Arial"/>
                <w:sz w:val="22"/>
                <w:szCs w:val="20"/>
              </w:rPr>
            </w:pPr>
            <w:r w:rsidRPr="00943C5B">
              <w:rPr>
                <w:rFonts w:ascii="Arial" w:hAnsi="Arial" w:cs="Arial"/>
                <w:b/>
                <w:sz w:val="22"/>
                <w:szCs w:val="20"/>
              </w:rPr>
              <w:t>Science 5:</w:t>
            </w:r>
            <w:r w:rsidRPr="00943C5B">
              <w:rPr>
                <w:rFonts w:ascii="Arial" w:hAnsi="Arial" w:cs="Arial"/>
                <w:sz w:val="22"/>
                <w:szCs w:val="20"/>
              </w:rPr>
              <w:t xml:space="preserve"> Reflecting critically upon learning and teaching of science including</w:t>
            </w:r>
            <w:r w:rsidRPr="00943C5B">
              <w:rPr>
                <w:rFonts w:ascii="Arial" w:hAnsi="Arial" w:cs="Arial"/>
                <w:sz w:val="22"/>
              </w:rPr>
              <w:t xml:space="preserve"> the relationship between science enquiry and models of EBL</w:t>
            </w:r>
            <w:r w:rsidRPr="00943C5B">
              <w:rPr>
                <w:rFonts w:ascii="Arial" w:hAnsi="Arial" w:cs="Arial"/>
                <w:sz w:val="22"/>
                <w:szCs w:val="20"/>
              </w:rPr>
              <w:t>. To consolidate understanding of the application of a range of approaches to be confident teachers of science in the Primary School.</w:t>
            </w:r>
          </w:p>
          <w:p w14:paraId="73979131" w14:textId="77777777" w:rsidR="008333F3" w:rsidRPr="00943C5B" w:rsidRDefault="008333F3" w:rsidP="008333F3">
            <w:pPr>
              <w:jc w:val="both"/>
              <w:rPr>
                <w:rFonts w:ascii="Arial" w:hAnsi="Arial" w:cs="Arial"/>
                <w:sz w:val="22"/>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8A9F63F" w14:textId="77777777" w:rsidR="008333F3" w:rsidRDefault="008333F3" w:rsidP="008333F3">
            <w:pPr>
              <w:jc w:val="center"/>
            </w:pPr>
            <w:r w:rsidRPr="00A95C7F">
              <w:rPr>
                <w:rFonts w:ascii="Arial" w:hAnsi="Arial" w:cs="Arial"/>
              </w:rPr>
              <w:t>CL</w:t>
            </w:r>
          </w:p>
        </w:tc>
      </w:tr>
      <w:tr w:rsidR="008333F3" w14:paraId="0CAD851A" w14:textId="77777777" w:rsidTr="009D163E">
        <w:tc>
          <w:tcPr>
            <w:tcW w:w="8075" w:type="dxa"/>
            <w:tcBorders>
              <w:top w:val="single" w:sz="4" w:space="0" w:color="auto"/>
              <w:left w:val="single" w:sz="4" w:space="0" w:color="auto"/>
              <w:bottom w:val="single" w:sz="4" w:space="0" w:color="auto"/>
              <w:right w:val="single" w:sz="4" w:space="0" w:color="auto"/>
            </w:tcBorders>
            <w:shd w:val="clear" w:color="auto" w:fill="auto"/>
          </w:tcPr>
          <w:p w14:paraId="1D997AF1" w14:textId="77777777" w:rsidR="008333F3" w:rsidRDefault="008333F3" w:rsidP="008333F3">
            <w:pPr>
              <w:jc w:val="both"/>
              <w:rPr>
                <w:rFonts w:ascii="Arial" w:hAnsi="Arial" w:cs="Arial"/>
                <w:sz w:val="22"/>
                <w:szCs w:val="20"/>
              </w:rPr>
            </w:pPr>
            <w:r w:rsidRPr="00943C5B">
              <w:rPr>
                <w:rFonts w:ascii="Arial" w:hAnsi="Arial" w:cs="Arial"/>
                <w:b/>
                <w:sz w:val="22"/>
                <w:szCs w:val="20"/>
              </w:rPr>
              <w:t xml:space="preserve">Science 6: </w:t>
            </w:r>
            <w:r w:rsidRPr="00943C5B">
              <w:rPr>
                <w:rFonts w:ascii="Arial" w:hAnsi="Arial" w:cs="Arial"/>
                <w:sz w:val="22"/>
                <w:szCs w:val="20"/>
              </w:rPr>
              <w:t>Reflecting critically upon learning and teaching of science including</w:t>
            </w:r>
            <w:r w:rsidRPr="00943C5B">
              <w:rPr>
                <w:rFonts w:ascii="Arial" w:hAnsi="Arial" w:cs="Arial"/>
                <w:sz w:val="22"/>
              </w:rPr>
              <w:t xml:space="preserve"> the relationship between science enquiry and models of EBL</w:t>
            </w:r>
            <w:r w:rsidRPr="00943C5B">
              <w:rPr>
                <w:rFonts w:ascii="Arial" w:hAnsi="Arial" w:cs="Arial"/>
                <w:sz w:val="22"/>
                <w:szCs w:val="20"/>
              </w:rPr>
              <w:t>. To consolidate understanding of the application of a range of approaches to be confident teachers of science in the Primary School.</w:t>
            </w:r>
          </w:p>
          <w:p w14:paraId="240E3875" w14:textId="77777777" w:rsidR="008333F3" w:rsidRPr="00943C5B" w:rsidRDefault="008333F3" w:rsidP="008333F3">
            <w:pPr>
              <w:jc w:val="both"/>
              <w:rPr>
                <w:rFonts w:ascii="Arial" w:hAnsi="Arial" w:cs="Arial"/>
                <w:b/>
                <w:sz w:val="22"/>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098B03A" w14:textId="77777777" w:rsidR="008333F3" w:rsidRDefault="008333F3" w:rsidP="008333F3">
            <w:pPr>
              <w:jc w:val="center"/>
            </w:pPr>
            <w:r w:rsidRPr="00A95C7F">
              <w:rPr>
                <w:rFonts w:ascii="Arial" w:hAnsi="Arial" w:cs="Arial"/>
              </w:rPr>
              <w:t>CL</w:t>
            </w:r>
          </w:p>
        </w:tc>
      </w:tr>
    </w:tbl>
    <w:p w14:paraId="77D7FCBA" w14:textId="77777777" w:rsidR="00A94C38" w:rsidRDefault="00A94C38" w:rsidP="00DF26AE">
      <w:pPr>
        <w:rPr>
          <w:rFonts w:ascii="Arial" w:hAnsi="Arial" w:cs="Arial"/>
        </w:rPr>
      </w:pPr>
    </w:p>
    <w:p w14:paraId="340753F2" w14:textId="77777777" w:rsidR="00B60F0A" w:rsidRDefault="00B60F0A">
      <w:pPr>
        <w:spacing w:after="200" w:line="276" w:lineRule="auto"/>
        <w:rPr>
          <w:rFonts w:ascii="Arial" w:hAnsi="Arial" w:cs="Arial"/>
        </w:rPr>
      </w:pPr>
      <w:r>
        <w:rPr>
          <w:rFonts w:ascii="Arial" w:hAnsi="Arial" w:cs="Arial"/>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ayout w:type="fixed"/>
        <w:tblLook w:val="01E0" w:firstRow="1" w:lastRow="1" w:firstColumn="1" w:lastColumn="1" w:noHBand="0" w:noVBand="0"/>
      </w:tblPr>
      <w:tblGrid>
        <w:gridCol w:w="8075"/>
        <w:gridCol w:w="1418"/>
      </w:tblGrid>
      <w:tr w:rsidR="008333F3" w:rsidRPr="00D3414D" w14:paraId="1831CFE2" w14:textId="77777777" w:rsidTr="00D2753B">
        <w:tc>
          <w:tcPr>
            <w:tcW w:w="8075"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182C45CE" w14:textId="77777777" w:rsidR="008333F3" w:rsidRPr="00A94C38" w:rsidRDefault="008333F3" w:rsidP="00D2753B">
            <w:pPr>
              <w:spacing w:before="60" w:after="60"/>
              <w:jc w:val="center"/>
              <w:rPr>
                <w:rFonts w:ascii="Arial" w:hAnsi="Arial" w:cs="Arial"/>
                <w:b/>
              </w:rPr>
            </w:pPr>
            <w:r w:rsidRPr="00A94C38">
              <w:rPr>
                <w:rFonts w:ascii="Arial" w:hAnsi="Arial" w:cs="Arial"/>
                <w:b/>
              </w:rPr>
              <w:t xml:space="preserve">Lecture Summary </w:t>
            </w:r>
            <w:r>
              <w:rPr>
                <w:rFonts w:ascii="Arial" w:hAnsi="Arial" w:cs="Arial"/>
                <w:b/>
              </w:rPr>
              <w:t>– Humanities</w:t>
            </w:r>
          </w:p>
        </w:tc>
        <w:tc>
          <w:tcPr>
            <w:tcW w:w="141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57EAFF9" w14:textId="77777777" w:rsidR="008333F3" w:rsidRPr="00D3414D" w:rsidRDefault="008333F3" w:rsidP="00D2753B">
            <w:pPr>
              <w:spacing w:before="60" w:after="60"/>
              <w:jc w:val="center"/>
              <w:rPr>
                <w:rFonts w:ascii="Arial" w:hAnsi="Arial" w:cs="Arial"/>
                <w:b/>
              </w:rPr>
            </w:pPr>
            <w:r w:rsidRPr="00D3414D">
              <w:rPr>
                <w:rFonts w:ascii="Arial" w:hAnsi="Arial" w:cs="Arial"/>
                <w:b/>
              </w:rPr>
              <w:t>Tutor</w:t>
            </w:r>
          </w:p>
        </w:tc>
      </w:tr>
      <w:tr w:rsidR="008333F3" w14:paraId="42B66175" w14:textId="77777777" w:rsidTr="00D2753B">
        <w:tc>
          <w:tcPr>
            <w:tcW w:w="8075" w:type="dxa"/>
            <w:tcBorders>
              <w:top w:val="single" w:sz="4" w:space="0" w:color="auto"/>
              <w:left w:val="single" w:sz="4" w:space="0" w:color="auto"/>
              <w:bottom w:val="single" w:sz="4" w:space="0" w:color="auto"/>
              <w:right w:val="single" w:sz="4" w:space="0" w:color="auto"/>
            </w:tcBorders>
            <w:shd w:val="clear" w:color="auto" w:fill="auto"/>
          </w:tcPr>
          <w:p w14:paraId="4A00BE48" w14:textId="77777777" w:rsidR="008333F3" w:rsidRDefault="008333F3" w:rsidP="00D2753B">
            <w:pPr>
              <w:jc w:val="both"/>
              <w:rPr>
                <w:rFonts w:ascii="Arial" w:hAnsi="Arial" w:cs="Arial"/>
                <w:lang w:val="en-GB"/>
              </w:rPr>
            </w:pPr>
            <w:r>
              <w:rPr>
                <w:rFonts w:ascii="Arial" w:hAnsi="Arial" w:cs="Arial"/>
                <w:b/>
                <w:sz w:val="22"/>
                <w:szCs w:val="22"/>
              </w:rPr>
              <w:t>HUMANITIES</w:t>
            </w:r>
            <w:r w:rsidRPr="00B60F0A">
              <w:rPr>
                <w:rFonts w:ascii="Arial" w:hAnsi="Arial" w:cs="Arial"/>
                <w:b/>
                <w:sz w:val="22"/>
                <w:szCs w:val="22"/>
              </w:rPr>
              <w:t xml:space="preserve"> 1</w:t>
            </w:r>
            <w:r w:rsidRPr="00B60F0A">
              <w:rPr>
                <w:rFonts w:ascii="Arial" w:hAnsi="Arial" w:cs="Arial"/>
                <w:sz w:val="22"/>
                <w:szCs w:val="22"/>
              </w:rPr>
              <w:t xml:space="preserve">: EBL &amp; Humanities? Why do EBL? Consider the links between EBL and the theory of constructivism. </w:t>
            </w:r>
            <w:r w:rsidRPr="00B60F0A">
              <w:rPr>
                <w:rFonts w:ascii="Arial" w:hAnsi="Arial" w:cs="Arial"/>
                <w:b/>
                <w:sz w:val="22"/>
                <w:szCs w:val="22"/>
              </w:rPr>
              <w:t>What is enquir</w:t>
            </w:r>
            <w:r>
              <w:rPr>
                <w:rFonts w:ascii="Arial" w:hAnsi="Arial" w:cs="Arial"/>
                <w:b/>
                <w:sz w:val="22"/>
                <w:szCs w:val="22"/>
              </w:rPr>
              <w:t xml:space="preserve">y-based learning in history </w:t>
            </w:r>
            <w:r w:rsidRPr="00B60F0A">
              <w:rPr>
                <w:rFonts w:ascii="Arial" w:hAnsi="Arial" w:cs="Arial"/>
                <w:b/>
                <w:sz w:val="22"/>
                <w:szCs w:val="22"/>
              </w:rPr>
              <w:t>geography</w:t>
            </w:r>
            <w:r>
              <w:rPr>
                <w:rFonts w:ascii="Arial" w:hAnsi="Arial" w:cs="Arial"/>
                <w:b/>
                <w:sz w:val="22"/>
                <w:szCs w:val="22"/>
              </w:rPr>
              <w:t xml:space="preserve"> and RE</w:t>
            </w:r>
            <w:r w:rsidRPr="00B60F0A">
              <w:rPr>
                <w:rFonts w:ascii="Arial" w:hAnsi="Arial" w:cs="Arial"/>
                <w:b/>
                <w:sz w:val="22"/>
                <w:szCs w:val="22"/>
              </w:rPr>
              <w:t xml:space="preserve">? </w:t>
            </w:r>
            <w:r w:rsidRPr="00B60F0A">
              <w:rPr>
                <w:rFonts w:ascii="Arial" w:hAnsi="Arial" w:cs="Arial"/>
                <w:sz w:val="22"/>
                <w:szCs w:val="22"/>
              </w:rPr>
              <w:t>Explain some similarities and differences between the e</w:t>
            </w:r>
            <w:r>
              <w:rPr>
                <w:rFonts w:ascii="Arial" w:hAnsi="Arial" w:cs="Arial"/>
                <w:sz w:val="22"/>
                <w:szCs w:val="22"/>
              </w:rPr>
              <w:t xml:space="preserve">nquiry processes in history, </w:t>
            </w:r>
            <w:r w:rsidRPr="00B60F0A">
              <w:rPr>
                <w:rFonts w:ascii="Arial" w:hAnsi="Arial" w:cs="Arial"/>
                <w:sz w:val="22"/>
                <w:szCs w:val="22"/>
              </w:rPr>
              <w:t>geography</w:t>
            </w:r>
            <w:r>
              <w:rPr>
                <w:rFonts w:ascii="Arial" w:hAnsi="Arial" w:cs="Arial"/>
                <w:sz w:val="22"/>
                <w:szCs w:val="22"/>
              </w:rPr>
              <w:t xml:space="preserve"> and RE</w:t>
            </w:r>
            <w:r w:rsidRPr="00B60F0A">
              <w:rPr>
                <w:rFonts w:ascii="Arial" w:hAnsi="Arial" w:cs="Arial"/>
                <w:sz w:val="22"/>
                <w:szCs w:val="22"/>
              </w:rPr>
              <w:t xml:space="preserve">. </w:t>
            </w:r>
            <w:r w:rsidRPr="00B60F0A">
              <w:rPr>
                <w:rFonts w:ascii="Arial" w:hAnsi="Arial" w:cs="Arial"/>
                <w:sz w:val="22"/>
                <w:szCs w:val="22"/>
                <w:lang w:val="en-GB"/>
              </w:rPr>
              <w:t>Consider the implicati</w:t>
            </w:r>
            <w:r>
              <w:rPr>
                <w:rFonts w:ascii="Arial" w:hAnsi="Arial" w:cs="Arial"/>
                <w:sz w:val="22"/>
                <w:szCs w:val="22"/>
                <w:lang w:val="en-GB"/>
              </w:rPr>
              <w:t xml:space="preserve">ons for teaching and learning historical, </w:t>
            </w:r>
            <w:r w:rsidRPr="00B60F0A">
              <w:rPr>
                <w:rFonts w:ascii="Arial" w:hAnsi="Arial" w:cs="Arial"/>
                <w:sz w:val="22"/>
                <w:szCs w:val="22"/>
                <w:lang w:val="en-GB"/>
              </w:rPr>
              <w:t>geographical</w:t>
            </w:r>
            <w:r>
              <w:rPr>
                <w:rFonts w:ascii="Arial" w:hAnsi="Arial" w:cs="Arial"/>
                <w:sz w:val="22"/>
                <w:szCs w:val="22"/>
                <w:lang w:val="en-GB"/>
              </w:rPr>
              <w:t xml:space="preserve"> and religious</w:t>
            </w:r>
            <w:r w:rsidRPr="00B60F0A">
              <w:rPr>
                <w:rFonts w:ascii="Arial" w:hAnsi="Arial" w:cs="Arial"/>
                <w:sz w:val="22"/>
                <w:szCs w:val="22"/>
                <w:lang w:val="en-GB"/>
              </w:rPr>
              <w:t xml:space="preserve"> enquiry processes.</w:t>
            </w:r>
          </w:p>
          <w:p w14:paraId="1990BE4E" w14:textId="77777777" w:rsidR="008333F3" w:rsidRPr="00B60F0A" w:rsidRDefault="008333F3" w:rsidP="00D2753B">
            <w:pPr>
              <w:jc w:val="both"/>
              <w:rPr>
                <w:rFonts w:ascii="Arial" w:hAnsi="Arial" w:cs="Arial"/>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0E16A42" w14:textId="77777777" w:rsidR="008333F3" w:rsidRDefault="008333F3" w:rsidP="00D2753B">
            <w:pPr>
              <w:jc w:val="center"/>
              <w:rPr>
                <w:rFonts w:ascii="Arial" w:hAnsi="Arial" w:cs="Arial"/>
              </w:rPr>
            </w:pPr>
            <w:r>
              <w:rPr>
                <w:rFonts w:ascii="Arial" w:hAnsi="Arial" w:cs="Arial"/>
              </w:rPr>
              <w:t>SH</w:t>
            </w:r>
          </w:p>
        </w:tc>
      </w:tr>
      <w:tr w:rsidR="008333F3" w14:paraId="05853C02" w14:textId="77777777" w:rsidTr="00D2753B">
        <w:tc>
          <w:tcPr>
            <w:tcW w:w="8075" w:type="dxa"/>
            <w:tcBorders>
              <w:top w:val="single" w:sz="4" w:space="0" w:color="auto"/>
              <w:left w:val="single" w:sz="4" w:space="0" w:color="auto"/>
              <w:bottom w:val="single" w:sz="4" w:space="0" w:color="auto"/>
              <w:right w:val="single" w:sz="4" w:space="0" w:color="auto"/>
            </w:tcBorders>
            <w:shd w:val="clear" w:color="auto" w:fill="auto"/>
          </w:tcPr>
          <w:p w14:paraId="69C5AC87" w14:textId="77777777" w:rsidR="008333F3" w:rsidRDefault="008333F3" w:rsidP="00D2753B">
            <w:pPr>
              <w:jc w:val="both"/>
              <w:rPr>
                <w:rFonts w:ascii="Arial" w:hAnsi="Arial" w:cs="Arial"/>
              </w:rPr>
            </w:pPr>
            <w:r>
              <w:rPr>
                <w:rFonts w:ascii="Arial" w:hAnsi="Arial" w:cs="Arial"/>
                <w:b/>
                <w:sz w:val="22"/>
                <w:szCs w:val="22"/>
              </w:rPr>
              <w:t xml:space="preserve">HUMANITIES </w:t>
            </w:r>
            <w:r w:rsidRPr="00B60F0A">
              <w:rPr>
                <w:rFonts w:ascii="Arial" w:hAnsi="Arial" w:cs="Arial"/>
                <w:b/>
                <w:sz w:val="22"/>
                <w:szCs w:val="22"/>
              </w:rPr>
              <w:t>2</w:t>
            </w:r>
            <w:r w:rsidRPr="00B60F0A">
              <w:rPr>
                <w:rFonts w:ascii="Arial" w:hAnsi="Arial" w:cs="Arial"/>
                <w:sz w:val="22"/>
                <w:szCs w:val="22"/>
              </w:rPr>
              <w:t xml:space="preserve">: Introduce and define </w:t>
            </w:r>
            <w:r w:rsidRPr="00B60F0A">
              <w:rPr>
                <w:rFonts w:ascii="Arial" w:hAnsi="Arial" w:cs="Arial"/>
                <w:b/>
                <w:sz w:val="22"/>
                <w:szCs w:val="22"/>
              </w:rPr>
              <w:t>local study</w:t>
            </w:r>
            <w:r w:rsidRPr="00B60F0A">
              <w:rPr>
                <w:rFonts w:ascii="Arial" w:hAnsi="Arial" w:cs="Arial"/>
                <w:sz w:val="22"/>
                <w:szCs w:val="22"/>
              </w:rPr>
              <w:t xml:space="preserve"> in the primary school and describe possible geographical</w:t>
            </w:r>
            <w:r>
              <w:rPr>
                <w:rFonts w:ascii="Arial" w:hAnsi="Arial" w:cs="Arial"/>
                <w:sz w:val="22"/>
                <w:szCs w:val="22"/>
              </w:rPr>
              <w:t>, historical and religious</w:t>
            </w:r>
            <w:r w:rsidRPr="00B60F0A">
              <w:rPr>
                <w:rFonts w:ascii="Arial" w:hAnsi="Arial" w:cs="Arial"/>
                <w:sz w:val="22"/>
                <w:szCs w:val="22"/>
              </w:rPr>
              <w:t xml:space="preserve"> starting points for EBL on local study. Identify the kinds of </w:t>
            </w:r>
            <w:r w:rsidRPr="00A36BE0">
              <w:rPr>
                <w:rFonts w:ascii="Arial" w:hAnsi="Arial" w:cs="Arial"/>
                <w:b/>
                <w:sz w:val="22"/>
                <w:szCs w:val="22"/>
              </w:rPr>
              <w:t>questions, sources and approaches</w:t>
            </w:r>
            <w:r w:rsidRPr="00B60F0A">
              <w:rPr>
                <w:rFonts w:ascii="Arial" w:hAnsi="Arial" w:cs="Arial"/>
                <w:sz w:val="22"/>
                <w:szCs w:val="22"/>
              </w:rPr>
              <w:t xml:space="preserve"> to consider when planning EBL to teach and learn about the local area. Introduce the </w:t>
            </w:r>
            <w:r w:rsidRPr="00B60F0A">
              <w:rPr>
                <w:rFonts w:ascii="Arial" w:hAnsi="Arial" w:cs="Arial"/>
                <w:b/>
                <w:sz w:val="22"/>
                <w:szCs w:val="22"/>
              </w:rPr>
              <w:t xml:space="preserve">‘S-model’ </w:t>
            </w:r>
            <w:r w:rsidRPr="00B60F0A">
              <w:rPr>
                <w:rFonts w:ascii="Arial" w:hAnsi="Arial" w:cs="Arial"/>
                <w:sz w:val="22"/>
                <w:szCs w:val="22"/>
              </w:rPr>
              <w:t xml:space="preserve">(a simplified planning tool for local enquiries) and highlight the key elements of good enquiry at all levels. Explain the importance of learning outside the classroom </w:t>
            </w:r>
            <w:r w:rsidRPr="00B60F0A">
              <w:rPr>
                <w:rFonts w:ascii="Arial" w:hAnsi="Arial" w:cs="Arial"/>
                <w:b/>
                <w:sz w:val="22"/>
                <w:szCs w:val="22"/>
              </w:rPr>
              <w:t xml:space="preserve">(fieldwork) </w:t>
            </w:r>
            <w:r w:rsidRPr="00B60F0A">
              <w:rPr>
                <w:rFonts w:ascii="Arial" w:hAnsi="Arial" w:cs="Arial"/>
                <w:sz w:val="22"/>
                <w:szCs w:val="22"/>
              </w:rPr>
              <w:t>to the enquiry process. Explore possible links to Newton House/Dinefwr Park visit.</w:t>
            </w:r>
          </w:p>
          <w:p w14:paraId="5F78ADE1" w14:textId="77777777" w:rsidR="008333F3" w:rsidRPr="00B60F0A" w:rsidRDefault="008333F3" w:rsidP="00D2753B">
            <w:pPr>
              <w:jc w:val="both"/>
              <w:rPr>
                <w:rFonts w:ascii="Arial" w:hAnsi="Arial" w:cs="Arial"/>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3B36DBA" w14:textId="77777777" w:rsidR="008333F3" w:rsidRDefault="008333F3" w:rsidP="00D2753B">
            <w:pPr>
              <w:jc w:val="center"/>
              <w:rPr>
                <w:rFonts w:ascii="Arial" w:hAnsi="Arial" w:cs="Arial"/>
              </w:rPr>
            </w:pPr>
            <w:r>
              <w:rPr>
                <w:rFonts w:ascii="Arial" w:hAnsi="Arial" w:cs="Arial"/>
              </w:rPr>
              <w:t>SH</w:t>
            </w:r>
          </w:p>
        </w:tc>
      </w:tr>
      <w:tr w:rsidR="008333F3" w14:paraId="62194A17" w14:textId="77777777" w:rsidTr="00D2753B">
        <w:tc>
          <w:tcPr>
            <w:tcW w:w="8075" w:type="dxa"/>
            <w:tcBorders>
              <w:top w:val="single" w:sz="4" w:space="0" w:color="auto"/>
              <w:left w:val="single" w:sz="4" w:space="0" w:color="auto"/>
              <w:bottom w:val="single" w:sz="4" w:space="0" w:color="auto"/>
              <w:right w:val="single" w:sz="4" w:space="0" w:color="auto"/>
            </w:tcBorders>
            <w:shd w:val="clear" w:color="auto" w:fill="auto"/>
          </w:tcPr>
          <w:p w14:paraId="635BDE7C" w14:textId="77777777" w:rsidR="008333F3" w:rsidRPr="00B60F0A" w:rsidRDefault="008333F3" w:rsidP="00D2753B">
            <w:pPr>
              <w:jc w:val="both"/>
              <w:rPr>
                <w:rFonts w:ascii="Arial" w:hAnsi="Arial" w:cs="Arial"/>
              </w:rPr>
            </w:pPr>
            <w:r>
              <w:rPr>
                <w:rFonts w:ascii="Arial" w:hAnsi="Arial" w:cs="Arial"/>
                <w:b/>
                <w:sz w:val="22"/>
                <w:szCs w:val="22"/>
              </w:rPr>
              <w:t>HUMANITIES</w:t>
            </w:r>
            <w:r w:rsidRPr="00B60F0A">
              <w:rPr>
                <w:rFonts w:ascii="Arial" w:hAnsi="Arial" w:cs="Arial"/>
                <w:b/>
                <w:sz w:val="22"/>
                <w:szCs w:val="22"/>
              </w:rPr>
              <w:t xml:space="preserve"> 3: EBL in practice. </w:t>
            </w:r>
            <w:r w:rsidRPr="00B60F0A">
              <w:rPr>
                <w:rFonts w:ascii="Arial" w:hAnsi="Arial" w:cs="Arial"/>
                <w:sz w:val="22"/>
                <w:szCs w:val="22"/>
              </w:rPr>
              <w:t xml:space="preserve">Consider why the use of </w:t>
            </w:r>
            <w:r w:rsidRPr="00B60F0A">
              <w:rPr>
                <w:rFonts w:ascii="Arial" w:hAnsi="Arial" w:cs="Arial"/>
                <w:b/>
                <w:sz w:val="22"/>
                <w:szCs w:val="22"/>
              </w:rPr>
              <w:t>open investigative questioning</w:t>
            </w:r>
            <w:r w:rsidRPr="00B60F0A">
              <w:rPr>
                <w:rFonts w:ascii="Arial" w:hAnsi="Arial" w:cs="Arial"/>
                <w:sz w:val="22"/>
                <w:szCs w:val="22"/>
              </w:rPr>
              <w:t xml:space="preserve"> is at the core of the enquiry approach in humanities and how this type of questioning challenges children to tackle real issues and problems, i.e. to speculate debate and make connections. Explore the number of teaching and learning strategies involved in the enquiry process and why </w:t>
            </w:r>
            <w:r w:rsidRPr="00B60F0A">
              <w:rPr>
                <w:rFonts w:ascii="Arial" w:hAnsi="Arial" w:cs="Arial"/>
                <w:b/>
                <w:sz w:val="22"/>
                <w:szCs w:val="22"/>
              </w:rPr>
              <w:t>thinking skills</w:t>
            </w:r>
            <w:r w:rsidRPr="00B60F0A">
              <w:rPr>
                <w:rFonts w:ascii="Arial" w:hAnsi="Arial" w:cs="Arial"/>
                <w:sz w:val="22"/>
                <w:szCs w:val="22"/>
              </w:rPr>
              <w:t xml:space="preserve"> and strategies are considered as tools of enquiry in the humanities. </w:t>
            </w:r>
          </w:p>
          <w:p w14:paraId="56731902" w14:textId="77777777" w:rsidR="008333F3" w:rsidRPr="00636136" w:rsidRDefault="008333F3" w:rsidP="00D2753B">
            <w:pPr>
              <w:jc w:val="both"/>
              <w:rPr>
                <w:rFonts w:ascii="Arial" w:hAnsi="Arial" w:cs="Arial"/>
                <w:b/>
                <w:highlight w:val="yell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8933307" w14:textId="77777777" w:rsidR="008333F3" w:rsidRDefault="008333F3" w:rsidP="00D2753B">
            <w:pPr>
              <w:jc w:val="center"/>
              <w:rPr>
                <w:rFonts w:ascii="Arial" w:hAnsi="Arial" w:cs="Arial"/>
              </w:rPr>
            </w:pPr>
            <w:r>
              <w:rPr>
                <w:rFonts w:ascii="Arial" w:hAnsi="Arial" w:cs="Arial"/>
              </w:rPr>
              <w:t>SH</w:t>
            </w:r>
          </w:p>
        </w:tc>
      </w:tr>
      <w:tr w:rsidR="008333F3" w14:paraId="4D728AA6" w14:textId="77777777" w:rsidTr="00D2753B">
        <w:tc>
          <w:tcPr>
            <w:tcW w:w="8075" w:type="dxa"/>
            <w:tcBorders>
              <w:top w:val="single" w:sz="4" w:space="0" w:color="auto"/>
              <w:left w:val="single" w:sz="4" w:space="0" w:color="auto"/>
              <w:bottom w:val="single" w:sz="4" w:space="0" w:color="auto"/>
              <w:right w:val="single" w:sz="4" w:space="0" w:color="auto"/>
            </w:tcBorders>
            <w:shd w:val="clear" w:color="auto" w:fill="auto"/>
          </w:tcPr>
          <w:p w14:paraId="458E8358" w14:textId="77777777" w:rsidR="008333F3" w:rsidRDefault="008333F3" w:rsidP="0026513E">
            <w:pPr>
              <w:jc w:val="both"/>
              <w:rPr>
                <w:rFonts w:ascii="Arial" w:hAnsi="Arial" w:cs="Arial"/>
                <w:b/>
                <w:sz w:val="22"/>
                <w:szCs w:val="22"/>
              </w:rPr>
            </w:pPr>
            <w:r>
              <w:rPr>
                <w:rFonts w:ascii="Arial" w:hAnsi="Arial" w:cs="Arial"/>
                <w:b/>
                <w:sz w:val="22"/>
                <w:szCs w:val="22"/>
              </w:rPr>
              <w:t>HUMANITIES 4</w:t>
            </w:r>
            <w:r w:rsidRPr="00B60F0A">
              <w:rPr>
                <w:rFonts w:ascii="Arial" w:hAnsi="Arial" w:cs="Arial"/>
                <w:b/>
                <w:sz w:val="22"/>
                <w:szCs w:val="22"/>
              </w:rPr>
              <w:t>: EBL in practice</w:t>
            </w:r>
            <w:r>
              <w:rPr>
                <w:rFonts w:ascii="Arial" w:hAnsi="Arial" w:cs="Arial"/>
                <w:sz w:val="22"/>
                <w:szCs w:val="22"/>
              </w:rPr>
              <w:t>.</w:t>
            </w:r>
            <w:r w:rsidRPr="00B60F0A">
              <w:rPr>
                <w:rFonts w:ascii="Arial" w:hAnsi="Arial" w:cs="Arial"/>
                <w:sz w:val="22"/>
                <w:szCs w:val="22"/>
              </w:rPr>
              <w:t xml:space="preserve">  Introduce the </w:t>
            </w:r>
            <w:r w:rsidRPr="00B60F0A">
              <w:rPr>
                <w:rFonts w:ascii="Arial" w:hAnsi="Arial" w:cs="Arial"/>
                <w:b/>
                <w:sz w:val="22"/>
                <w:szCs w:val="22"/>
              </w:rPr>
              <w:t xml:space="preserve">‘Enquiry and Questioning’ model </w:t>
            </w:r>
            <w:r w:rsidRPr="00B60F0A">
              <w:rPr>
                <w:rFonts w:ascii="Arial" w:hAnsi="Arial" w:cs="Arial"/>
                <w:sz w:val="22"/>
                <w:szCs w:val="22"/>
              </w:rPr>
              <w:t xml:space="preserve">as a possible model to use for EBL in the humanities.  Explain progression in enquiry in terms of children’s increasing participation in the process. Using planning frameworks to plan for progression in historical enquiries and consider links to learning across the curriculum. </w:t>
            </w:r>
          </w:p>
          <w:p w14:paraId="441DF651" w14:textId="18FD395E" w:rsidR="0026513E" w:rsidRPr="00A36BE0" w:rsidRDefault="0026513E" w:rsidP="0026513E">
            <w:pPr>
              <w:jc w:val="both"/>
              <w:rPr>
                <w:rFonts w:ascii="Arial" w:hAnsi="Arial" w:cs="Arial"/>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C7F5F29" w14:textId="77777777" w:rsidR="008333F3" w:rsidRDefault="008333F3" w:rsidP="00D2753B">
            <w:pPr>
              <w:jc w:val="center"/>
              <w:rPr>
                <w:rFonts w:ascii="Arial" w:hAnsi="Arial" w:cs="Arial"/>
              </w:rPr>
            </w:pPr>
            <w:r>
              <w:rPr>
                <w:rFonts w:ascii="Arial" w:hAnsi="Arial" w:cs="Arial"/>
              </w:rPr>
              <w:t>SH</w:t>
            </w:r>
          </w:p>
        </w:tc>
      </w:tr>
      <w:tr w:rsidR="008333F3" w14:paraId="3746FA18" w14:textId="77777777" w:rsidTr="00D2753B">
        <w:tc>
          <w:tcPr>
            <w:tcW w:w="8075" w:type="dxa"/>
            <w:tcBorders>
              <w:top w:val="single" w:sz="4" w:space="0" w:color="auto"/>
              <w:left w:val="single" w:sz="4" w:space="0" w:color="auto"/>
              <w:bottom w:val="single" w:sz="4" w:space="0" w:color="auto"/>
              <w:right w:val="single" w:sz="4" w:space="0" w:color="auto"/>
            </w:tcBorders>
            <w:shd w:val="clear" w:color="auto" w:fill="auto"/>
          </w:tcPr>
          <w:p w14:paraId="1BD87AE7" w14:textId="77777777" w:rsidR="008333F3" w:rsidRDefault="008333F3" w:rsidP="0026513E">
            <w:pPr>
              <w:jc w:val="both"/>
              <w:rPr>
                <w:rFonts w:ascii="Arial" w:hAnsi="Arial" w:cs="Arial"/>
                <w:sz w:val="22"/>
                <w:szCs w:val="22"/>
                <w:lang w:val="en-GB"/>
              </w:rPr>
            </w:pPr>
            <w:r>
              <w:rPr>
                <w:rFonts w:ascii="Arial" w:hAnsi="Arial" w:cs="Arial"/>
                <w:b/>
                <w:sz w:val="22"/>
                <w:szCs w:val="22"/>
              </w:rPr>
              <w:t>HUMANITIES 5</w:t>
            </w:r>
            <w:r w:rsidRPr="00B60F0A">
              <w:rPr>
                <w:rFonts w:ascii="Arial" w:hAnsi="Arial" w:cs="Arial"/>
                <w:b/>
                <w:sz w:val="22"/>
                <w:szCs w:val="22"/>
              </w:rPr>
              <w:t>: EBL in practice</w:t>
            </w:r>
            <w:r>
              <w:rPr>
                <w:rFonts w:ascii="Arial" w:hAnsi="Arial" w:cs="Arial"/>
                <w:b/>
                <w:sz w:val="22"/>
                <w:szCs w:val="22"/>
              </w:rPr>
              <w:t xml:space="preserve">. </w:t>
            </w:r>
            <w:r w:rsidRPr="00B60F0A">
              <w:rPr>
                <w:rFonts w:ascii="Arial" w:hAnsi="Arial" w:cs="Arial"/>
                <w:b/>
                <w:sz w:val="22"/>
                <w:szCs w:val="22"/>
              </w:rPr>
              <w:t>Active Learning:</w:t>
            </w:r>
            <w:r w:rsidRPr="00B60F0A">
              <w:rPr>
                <w:rFonts w:ascii="Arial" w:hAnsi="Arial" w:cs="Arial"/>
                <w:sz w:val="22"/>
                <w:szCs w:val="22"/>
              </w:rPr>
              <w:t xml:space="preserve"> </w:t>
            </w:r>
            <w:r w:rsidRPr="00A36BE0">
              <w:rPr>
                <w:rFonts w:ascii="Arial" w:hAnsi="Arial" w:cs="Arial"/>
                <w:sz w:val="22"/>
                <w:szCs w:val="22"/>
              </w:rPr>
              <w:t xml:space="preserve">Define what is meant by independent learning and ‘active learning’ in the humanities. Using </w:t>
            </w:r>
            <w:r w:rsidRPr="00D93F26">
              <w:rPr>
                <w:rFonts w:ascii="Arial" w:hAnsi="Arial" w:cs="Arial"/>
                <w:b/>
                <w:sz w:val="22"/>
                <w:szCs w:val="22"/>
              </w:rPr>
              <w:t>artefacts to promote EBL</w:t>
            </w:r>
            <w:r w:rsidRPr="00A36BE0">
              <w:rPr>
                <w:rFonts w:ascii="Arial" w:hAnsi="Arial" w:cs="Arial"/>
                <w:sz w:val="22"/>
                <w:szCs w:val="22"/>
              </w:rPr>
              <w:t>. Exploring key questions when using artefact</w:t>
            </w:r>
            <w:r w:rsidR="0026513E">
              <w:rPr>
                <w:rFonts w:ascii="Arial" w:hAnsi="Arial" w:cs="Arial"/>
                <w:sz w:val="22"/>
                <w:szCs w:val="22"/>
              </w:rPr>
              <w:t>s</w:t>
            </w:r>
            <w:r w:rsidRPr="00A36BE0">
              <w:rPr>
                <w:rFonts w:ascii="Arial" w:hAnsi="Arial" w:cs="Arial"/>
                <w:sz w:val="22"/>
                <w:szCs w:val="22"/>
              </w:rPr>
              <w:t xml:space="preserve">: What is it? What is it for?  How is it used? Who would use it? When is it used? What does it mean to believers? </w:t>
            </w:r>
          </w:p>
          <w:p w14:paraId="68836E78" w14:textId="4BFBF450" w:rsidR="0026513E" w:rsidRDefault="0026513E" w:rsidP="0026513E">
            <w:pPr>
              <w:jc w:val="both"/>
              <w:rPr>
                <w:rFonts w:ascii="Arial" w:hAnsi="Arial" w:cs="Arial"/>
                <w:b/>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531EC67" w14:textId="77777777" w:rsidR="008333F3" w:rsidRDefault="008333F3" w:rsidP="00D2753B">
            <w:pPr>
              <w:jc w:val="center"/>
              <w:rPr>
                <w:rFonts w:ascii="Arial" w:hAnsi="Arial" w:cs="Arial"/>
              </w:rPr>
            </w:pPr>
            <w:r>
              <w:rPr>
                <w:rFonts w:ascii="Arial" w:hAnsi="Arial" w:cs="Arial"/>
              </w:rPr>
              <w:t>SH</w:t>
            </w:r>
          </w:p>
        </w:tc>
      </w:tr>
      <w:tr w:rsidR="008333F3" w14:paraId="634F5A0B" w14:textId="77777777" w:rsidTr="00D2753B">
        <w:tc>
          <w:tcPr>
            <w:tcW w:w="8075" w:type="dxa"/>
            <w:tcBorders>
              <w:top w:val="single" w:sz="4" w:space="0" w:color="auto"/>
              <w:left w:val="single" w:sz="4" w:space="0" w:color="auto"/>
              <w:bottom w:val="single" w:sz="4" w:space="0" w:color="auto"/>
              <w:right w:val="single" w:sz="4" w:space="0" w:color="auto"/>
            </w:tcBorders>
            <w:shd w:val="clear" w:color="auto" w:fill="auto"/>
          </w:tcPr>
          <w:p w14:paraId="38F539EB" w14:textId="77777777" w:rsidR="008333F3" w:rsidRPr="00436FC3" w:rsidRDefault="008333F3" w:rsidP="00D2753B">
            <w:pPr>
              <w:jc w:val="both"/>
              <w:rPr>
                <w:rFonts w:ascii="Arial" w:hAnsi="Arial" w:cs="Arial"/>
                <w:lang w:val="en-GB"/>
              </w:rPr>
            </w:pPr>
            <w:r>
              <w:rPr>
                <w:rFonts w:ascii="Arial" w:hAnsi="Arial" w:cs="Arial"/>
                <w:b/>
                <w:sz w:val="22"/>
                <w:szCs w:val="22"/>
              </w:rPr>
              <w:t>HUMANITIES 6</w:t>
            </w:r>
            <w:r w:rsidRPr="00B60F0A">
              <w:rPr>
                <w:rFonts w:ascii="Arial" w:hAnsi="Arial" w:cs="Arial"/>
                <w:b/>
                <w:sz w:val="22"/>
                <w:szCs w:val="22"/>
              </w:rPr>
              <w:t>: EBL in practic</w:t>
            </w:r>
            <w:r>
              <w:rPr>
                <w:rFonts w:ascii="Arial" w:hAnsi="Arial" w:cs="Arial"/>
                <w:b/>
                <w:sz w:val="22"/>
                <w:szCs w:val="22"/>
              </w:rPr>
              <w:t xml:space="preserve">e. </w:t>
            </w:r>
            <w:r>
              <w:rPr>
                <w:rFonts w:ascii="Arial" w:hAnsi="Arial" w:cs="Arial"/>
                <w:sz w:val="22"/>
                <w:szCs w:val="22"/>
              </w:rPr>
              <w:t xml:space="preserve">Using Christian </w:t>
            </w:r>
            <w:r w:rsidRPr="00D93F26">
              <w:rPr>
                <w:rFonts w:ascii="Arial" w:hAnsi="Arial" w:cs="Arial"/>
                <w:b/>
                <w:sz w:val="22"/>
                <w:szCs w:val="22"/>
              </w:rPr>
              <w:t>places of worship</w:t>
            </w:r>
            <w:r>
              <w:rPr>
                <w:rFonts w:ascii="Arial" w:hAnsi="Arial" w:cs="Arial"/>
                <w:sz w:val="22"/>
                <w:szCs w:val="22"/>
              </w:rPr>
              <w:t xml:space="preserve"> to promote </w:t>
            </w:r>
            <w:r w:rsidRPr="00D93F26">
              <w:rPr>
                <w:rFonts w:ascii="Arial" w:hAnsi="Arial" w:cs="Arial"/>
                <w:b/>
                <w:sz w:val="22"/>
                <w:szCs w:val="22"/>
              </w:rPr>
              <w:t>EBL in the Foundation Phase</w:t>
            </w:r>
            <w:r>
              <w:rPr>
                <w:rFonts w:ascii="Arial" w:hAnsi="Arial" w:cs="Arial"/>
                <w:sz w:val="22"/>
                <w:szCs w:val="22"/>
              </w:rPr>
              <w:t xml:space="preserve">. Exploring avenues of enquiry such as: </w:t>
            </w:r>
            <w:r w:rsidRPr="00436FC3">
              <w:rPr>
                <w:rFonts w:ascii="Arial" w:hAnsi="Arial" w:cs="Arial"/>
                <w:sz w:val="22"/>
                <w:szCs w:val="22"/>
                <w:lang w:val="en-GB"/>
              </w:rPr>
              <w:t>Who goes to a church?</w:t>
            </w:r>
            <w:r>
              <w:rPr>
                <w:rFonts w:ascii="Arial" w:hAnsi="Arial" w:cs="Arial"/>
                <w:sz w:val="22"/>
                <w:szCs w:val="22"/>
                <w:lang w:val="en-GB"/>
              </w:rPr>
              <w:t xml:space="preserve"> </w:t>
            </w:r>
            <w:r w:rsidRPr="00436FC3">
              <w:rPr>
                <w:rFonts w:ascii="Arial" w:hAnsi="Arial" w:cs="Arial"/>
                <w:sz w:val="22"/>
                <w:szCs w:val="22"/>
                <w:lang w:val="en-GB"/>
              </w:rPr>
              <w:t>Why do Christians go to a church?</w:t>
            </w:r>
            <w:r>
              <w:rPr>
                <w:rFonts w:ascii="Arial" w:hAnsi="Arial" w:cs="Arial"/>
                <w:sz w:val="22"/>
                <w:szCs w:val="22"/>
                <w:lang w:val="en-GB"/>
              </w:rPr>
              <w:t xml:space="preserve"> </w:t>
            </w:r>
            <w:r w:rsidRPr="00436FC3">
              <w:rPr>
                <w:rFonts w:ascii="Arial" w:hAnsi="Arial" w:cs="Arial"/>
                <w:sz w:val="22"/>
                <w:szCs w:val="22"/>
                <w:lang w:val="en-GB"/>
              </w:rPr>
              <w:t>Are there other churches in the area?</w:t>
            </w:r>
            <w:r>
              <w:rPr>
                <w:rFonts w:ascii="Arial" w:hAnsi="Arial" w:cs="Arial"/>
                <w:sz w:val="22"/>
                <w:szCs w:val="22"/>
                <w:lang w:val="en-GB"/>
              </w:rPr>
              <w:t xml:space="preserve"> </w:t>
            </w:r>
            <w:r w:rsidRPr="00436FC3">
              <w:rPr>
                <w:rFonts w:ascii="Arial" w:hAnsi="Arial" w:cs="Arial"/>
                <w:sz w:val="22"/>
                <w:szCs w:val="22"/>
                <w:lang w:val="en-GB"/>
              </w:rPr>
              <w:t>What things are important in the church?</w:t>
            </w:r>
            <w:r>
              <w:rPr>
                <w:rFonts w:ascii="Arial" w:hAnsi="Arial" w:cs="Arial"/>
                <w:sz w:val="22"/>
                <w:szCs w:val="22"/>
                <w:lang w:val="en-GB"/>
              </w:rPr>
              <w:t xml:space="preserve"> </w:t>
            </w:r>
            <w:r w:rsidRPr="00436FC3">
              <w:rPr>
                <w:rFonts w:ascii="Arial" w:hAnsi="Arial" w:cs="Arial"/>
                <w:sz w:val="22"/>
                <w:szCs w:val="22"/>
                <w:lang w:val="en-GB"/>
              </w:rPr>
              <w:t>When can you go to a church? What is the same or different from your home?</w:t>
            </w:r>
          </w:p>
          <w:p w14:paraId="32BBC5FD" w14:textId="77777777" w:rsidR="008333F3" w:rsidRPr="00436FC3" w:rsidRDefault="008333F3" w:rsidP="00D2753B">
            <w:pPr>
              <w:jc w:val="both"/>
              <w:rPr>
                <w:rFonts w:ascii="Arial" w:hAnsi="Arial" w:cs="Arial"/>
                <w:lang w:val="en-GB"/>
              </w:rPr>
            </w:pPr>
            <w:r w:rsidRPr="00436FC3">
              <w:rPr>
                <w:rFonts w:ascii="Arial" w:hAnsi="Arial" w:cs="Arial"/>
                <w:sz w:val="22"/>
                <w:szCs w:val="22"/>
                <w:lang w:val="en-GB"/>
              </w:rPr>
              <w:t>What do you like/dislike in the church?</w:t>
            </w:r>
            <w:r>
              <w:rPr>
                <w:rFonts w:ascii="Arial" w:hAnsi="Arial" w:cs="Arial"/>
                <w:sz w:val="22"/>
                <w:szCs w:val="22"/>
                <w:lang w:val="en-GB"/>
              </w:rPr>
              <w:t xml:space="preserve"> </w:t>
            </w:r>
            <w:r w:rsidRPr="00436FC3">
              <w:rPr>
                <w:rFonts w:ascii="Arial" w:hAnsi="Arial" w:cs="Arial"/>
                <w:sz w:val="22"/>
                <w:szCs w:val="22"/>
                <w:lang w:val="en-GB"/>
              </w:rPr>
              <w:t xml:space="preserve">What would you like to ask Rev…….? </w:t>
            </w:r>
          </w:p>
          <w:p w14:paraId="68A737AD" w14:textId="77777777" w:rsidR="008333F3" w:rsidRDefault="008333F3" w:rsidP="00D2753B">
            <w:pPr>
              <w:jc w:val="both"/>
              <w:rPr>
                <w:rFonts w:ascii="Arial" w:hAnsi="Arial" w:cs="Arial"/>
                <w:b/>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20FCD99" w14:textId="77777777" w:rsidR="008333F3" w:rsidRDefault="008333F3" w:rsidP="00D2753B">
            <w:pPr>
              <w:jc w:val="center"/>
              <w:rPr>
                <w:rFonts w:ascii="Arial" w:hAnsi="Arial" w:cs="Arial"/>
              </w:rPr>
            </w:pPr>
            <w:r>
              <w:rPr>
                <w:rFonts w:ascii="Arial" w:hAnsi="Arial" w:cs="Arial"/>
              </w:rPr>
              <w:t xml:space="preserve">SH </w:t>
            </w:r>
          </w:p>
        </w:tc>
      </w:tr>
    </w:tbl>
    <w:p w14:paraId="763E54C0" w14:textId="77777777" w:rsidR="00B60F0A" w:rsidRDefault="00B60F0A" w:rsidP="00DF26AE">
      <w:pPr>
        <w:rPr>
          <w:rFonts w:ascii="Arial" w:hAnsi="Arial" w:cs="Arial"/>
        </w:rPr>
      </w:pPr>
    </w:p>
    <w:p w14:paraId="50463426" w14:textId="77777777" w:rsidR="00B60F0A" w:rsidRDefault="00B60F0A">
      <w:pPr>
        <w:spacing w:after="200" w:line="276" w:lineRule="auto"/>
        <w:rPr>
          <w:rFonts w:ascii="Arial" w:hAnsi="Arial" w:cs="Arial"/>
        </w:rPr>
      </w:pPr>
      <w:r>
        <w:rPr>
          <w:rFonts w:ascii="Arial" w:hAnsi="Arial" w:cs="Arial"/>
        </w:rPr>
        <w:br w:type="page"/>
      </w:r>
    </w:p>
    <w:p w14:paraId="304B6CF3" w14:textId="77777777" w:rsidR="0038528E" w:rsidRPr="00D52460" w:rsidRDefault="0038528E" w:rsidP="0038528E">
      <w:pPr>
        <w:rPr>
          <w:sz w:val="2"/>
          <w:szCs w:val="2"/>
          <w:lang w:val="en-GB"/>
        </w:rPr>
      </w:pPr>
    </w:p>
    <w:tbl>
      <w:tblPr>
        <w:tblW w:w="946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9468"/>
      </w:tblGrid>
      <w:tr w:rsidR="0038528E" w:rsidRPr="00E7300D" w14:paraId="75B0225C" w14:textId="77777777" w:rsidTr="009D163E">
        <w:tc>
          <w:tcPr>
            <w:tcW w:w="9468" w:type="dxa"/>
            <w:shd w:val="clear" w:color="auto" w:fill="CC0000"/>
            <w:vAlign w:val="center"/>
          </w:tcPr>
          <w:p w14:paraId="589F6345" w14:textId="77777777" w:rsidR="0038528E" w:rsidRPr="00E7300D" w:rsidRDefault="0038528E" w:rsidP="00FC68DD">
            <w:pPr>
              <w:spacing w:before="60" w:after="60"/>
              <w:jc w:val="center"/>
              <w:rPr>
                <w:rFonts w:ascii="Arial" w:hAnsi="Arial" w:cs="Arial"/>
                <w:color w:val="FFFFFF"/>
                <w:lang w:val="en-GB"/>
              </w:rPr>
            </w:pPr>
            <w:r>
              <w:rPr>
                <w:rFonts w:ascii="Arial" w:hAnsi="Arial" w:cs="Arial"/>
                <w:color w:val="FFFFFF"/>
                <w:lang w:val="en-GB"/>
              </w:rPr>
              <w:t>6</w:t>
            </w:r>
            <w:r w:rsidRPr="00E7300D">
              <w:rPr>
                <w:rFonts w:ascii="Arial" w:hAnsi="Arial" w:cs="Arial"/>
                <w:color w:val="FFFFFF"/>
                <w:lang w:val="en-GB"/>
              </w:rPr>
              <w:t>.</w:t>
            </w:r>
            <w:r w:rsidRPr="00E7300D">
              <w:rPr>
                <w:rFonts w:ascii="Arial" w:hAnsi="Arial" w:cs="Arial"/>
                <w:color w:val="FFFFFF"/>
                <w:lang w:val="en-GB"/>
              </w:rPr>
              <w:tab/>
              <w:t>Assessment tasks and guidance</w:t>
            </w:r>
          </w:p>
        </w:tc>
      </w:tr>
    </w:tbl>
    <w:p w14:paraId="01230A87" w14:textId="77777777" w:rsidR="0038528E" w:rsidRPr="00F23474" w:rsidRDefault="0038528E" w:rsidP="0038528E">
      <w:pPr>
        <w:rPr>
          <w:rFonts w:ascii="Arial" w:hAnsi="Arial" w:cs="Arial"/>
          <w:lang w:val="en-GB"/>
        </w:rPr>
      </w:pPr>
    </w:p>
    <w:p w14:paraId="38578E1F" w14:textId="77777777" w:rsidR="0038528E" w:rsidRDefault="0038528E" w:rsidP="0038528E">
      <w:pPr>
        <w:rPr>
          <w:sz w:val="2"/>
          <w:szCs w:val="2"/>
          <w:lang w:val="en-GB"/>
        </w:rPr>
      </w:pPr>
    </w:p>
    <w:p w14:paraId="11F41422" w14:textId="77777777" w:rsidR="0038528E" w:rsidRDefault="0038528E" w:rsidP="0038528E">
      <w:pPr>
        <w:rPr>
          <w:sz w:val="2"/>
          <w:szCs w:val="2"/>
          <w:lang w:val="en-GB"/>
        </w:rPr>
      </w:pPr>
    </w:p>
    <w:p w14:paraId="5BB50543" w14:textId="77777777" w:rsidR="0038528E" w:rsidRDefault="0038528E" w:rsidP="0038528E">
      <w:pPr>
        <w:rPr>
          <w:sz w:val="2"/>
          <w:szCs w:val="2"/>
          <w:lang w:val="en-GB"/>
        </w:rPr>
      </w:pPr>
    </w:p>
    <w:p w14:paraId="4A97BBEC" w14:textId="77777777" w:rsidR="00306D8A" w:rsidRDefault="00306D8A" w:rsidP="00306D8A">
      <w:pPr>
        <w:pStyle w:val="ListParagraph"/>
        <w:rPr>
          <w:rFonts w:ascii="Arial" w:hAnsi="Arial" w:cs="Arial"/>
          <w:sz w:val="16"/>
          <w:szCs w:val="16"/>
        </w:rPr>
      </w:pPr>
    </w:p>
    <w:tbl>
      <w:tblPr>
        <w:tblpPr w:leftFromText="180" w:rightFromText="180" w:vertAnchor="text" w:horzAnchor="margin" w:tblpXSpec="center" w:tblpY="242"/>
        <w:tblW w:w="934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CCCCCC"/>
        <w:tblLayout w:type="fixed"/>
        <w:tblLook w:val="0000" w:firstRow="0" w:lastRow="0" w:firstColumn="0" w:lastColumn="0" w:noHBand="0" w:noVBand="0"/>
      </w:tblPr>
      <w:tblGrid>
        <w:gridCol w:w="2160"/>
        <w:gridCol w:w="3500"/>
        <w:gridCol w:w="3686"/>
      </w:tblGrid>
      <w:tr w:rsidR="008A426E" w:rsidRPr="00851727" w14:paraId="1C13FE3F" w14:textId="77777777" w:rsidTr="008A426E">
        <w:trPr>
          <w:cantSplit/>
          <w:trHeight w:val="1127"/>
        </w:trPr>
        <w:tc>
          <w:tcPr>
            <w:tcW w:w="2160" w:type="dxa"/>
            <w:tcBorders>
              <w:top w:val="single" w:sz="8" w:space="0" w:color="auto"/>
              <w:left w:val="single" w:sz="8" w:space="0" w:color="auto"/>
              <w:bottom w:val="single" w:sz="8" w:space="0" w:color="auto"/>
              <w:right w:val="single" w:sz="8" w:space="0" w:color="auto"/>
            </w:tcBorders>
            <w:shd w:val="clear" w:color="auto" w:fill="CCCCCC"/>
          </w:tcPr>
          <w:p w14:paraId="3A112BBE" w14:textId="77777777" w:rsidR="008A426E" w:rsidRPr="00851727" w:rsidRDefault="008A426E" w:rsidP="008A426E">
            <w:pPr>
              <w:jc w:val="center"/>
              <w:rPr>
                <w:rFonts w:ascii="Arial" w:hAnsi="Arial" w:cs="Arial"/>
                <w:b/>
              </w:rPr>
            </w:pPr>
            <w:r w:rsidRPr="00851727">
              <w:rPr>
                <w:rFonts w:ascii="Arial" w:hAnsi="Arial" w:cs="Arial"/>
                <w:b/>
              </w:rPr>
              <w:t>MODULE</w:t>
            </w:r>
          </w:p>
          <w:p w14:paraId="3FC7FE27" w14:textId="77777777" w:rsidR="008A426E" w:rsidRPr="00851727" w:rsidRDefault="008A426E" w:rsidP="008A426E">
            <w:pPr>
              <w:jc w:val="center"/>
              <w:rPr>
                <w:rFonts w:ascii="Arial" w:hAnsi="Arial" w:cs="Arial"/>
                <w:b/>
              </w:rPr>
            </w:pPr>
            <w:r w:rsidRPr="00851727">
              <w:rPr>
                <w:rFonts w:ascii="Arial" w:hAnsi="Arial" w:cs="Arial"/>
                <w:b/>
              </w:rPr>
              <w:t>CODE</w:t>
            </w:r>
          </w:p>
        </w:tc>
        <w:tc>
          <w:tcPr>
            <w:tcW w:w="3500" w:type="dxa"/>
            <w:tcBorders>
              <w:top w:val="single" w:sz="8" w:space="0" w:color="auto"/>
              <w:left w:val="single" w:sz="8" w:space="0" w:color="auto"/>
              <w:bottom w:val="single" w:sz="8" w:space="0" w:color="auto"/>
              <w:right w:val="single" w:sz="8" w:space="0" w:color="auto"/>
            </w:tcBorders>
            <w:shd w:val="clear" w:color="auto" w:fill="CCCCCC"/>
          </w:tcPr>
          <w:p w14:paraId="766DE7BF" w14:textId="77777777" w:rsidR="008A426E" w:rsidRPr="00851727" w:rsidRDefault="008A426E" w:rsidP="008A426E">
            <w:pPr>
              <w:jc w:val="center"/>
              <w:rPr>
                <w:rFonts w:ascii="Arial" w:hAnsi="Arial" w:cs="Arial"/>
                <w:b/>
              </w:rPr>
            </w:pPr>
            <w:r w:rsidRPr="00851727">
              <w:rPr>
                <w:rFonts w:ascii="Arial" w:hAnsi="Arial" w:cs="Arial"/>
                <w:b/>
              </w:rPr>
              <w:t>MODULE TITLE</w:t>
            </w:r>
          </w:p>
        </w:tc>
        <w:tc>
          <w:tcPr>
            <w:tcW w:w="3686" w:type="dxa"/>
            <w:tcBorders>
              <w:top w:val="single" w:sz="8" w:space="0" w:color="auto"/>
              <w:left w:val="single" w:sz="8" w:space="0" w:color="auto"/>
              <w:bottom w:val="single" w:sz="8" w:space="0" w:color="auto"/>
              <w:right w:val="single" w:sz="8" w:space="0" w:color="auto"/>
            </w:tcBorders>
            <w:shd w:val="clear" w:color="auto" w:fill="CCCCCC"/>
          </w:tcPr>
          <w:p w14:paraId="71607276" w14:textId="77777777" w:rsidR="008A426E" w:rsidRPr="00851727" w:rsidRDefault="008A426E" w:rsidP="008A426E">
            <w:pPr>
              <w:jc w:val="center"/>
              <w:rPr>
                <w:rFonts w:ascii="Arial" w:hAnsi="Arial" w:cs="Arial"/>
                <w:b/>
              </w:rPr>
            </w:pPr>
            <w:r w:rsidRPr="00851727">
              <w:rPr>
                <w:rFonts w:ascii="Arial" w:hAnsi="Arial" w:cs="Arial"/>
                <w:b/>
              </w:rPr>
              <w:t>MODE OF ASSESSMENT</w:t>
            </w:r>
          </w:p>
        </w:tc>
      </w:tr>
      <w:tr w:rsidR="008A426E" w:rsidRPr="00851727" w14:paraId="2A3E210D" w14:textId="77777777" w:rsidTr="008A426E">
        <w:trPr>
          <w:cantSplit/>
          <w:trHeight w:val="1180"/>
        </w:trPr>
        <w:tc>
          <w:tcPr>
            <w:tcW w:w="2160" w:type="dxa"/>
            <w:shd w:val="clear" w:color="auto" w:fill="auto"/>
            <w:vAlign w:val="center"/>
          </w:tcPr>
          <w:p w14:paraId="460D8796" w14:textId="77777777" w:rsidR="008A426E" w:rsidRPr="002B358C" w:rsidRDefault="008333F3" w:rsidP="008A426E">
            <w:pPr>
              <w:jc w:val="center"/>
              <w:rPr>
                <w:rFonts w:ascii="Arial" w:hAnsi="Arial" w:cs="Arial"/>
              </w:rPr>
            </w:pPr>
            <w:r>
              <w:rPr>
                <w:rFonts w:ascii="Arial" w:hAnsi="Arial" w:cs="Arial"/>
              </w:rPr>
              <w:t>ECAD5006</w:t>
            </w:r>
          </w:p>
        </w:tc>
        <w:tc>
          <w:tcPr>
            <w:tcW w:w="3500" w:type="dxa"/>
            <w:shd w:val="clear" w:color="auto" w:fill="auto"/>
            <w:vAlign w:val="center"/>
          </w:tcPr>
          <w:p w14:paraId="10175106" w14:textId="77777777" w:rsidR="008A426E" w:rsidRDefault="008A426E" w:rsidP="008A426E">
            <w:pPr>
              <w:pStyle w:val="BodyText3"/>
              <w:spacing w:after="0"/>
              <w:ind w:right="-177"/>
              <w:jc w:val="center"/>
              <w:rPr>
                <w:rFonts w:ascii="Arial" w:hAnsi="Arial" w:cs="Arial"/>
                <w:color w:val="000000"/>
                <w:sz w:val="24"/>
                <w:szCs w:val="24"/>
              </w:rPr>
            </w:pPr>
          </w:p>
          <w:p w14:paraId="698C0A40" w14:textId="77777777" w:rsidR="008A426E" w:rsidRPr="008A426E" w:rsidRDefault="008A426E" w:rsidP="008A426E">
            <w:pPr>
              <w:pStyle w:val="BodyText3"/>
              <w:spacing w:after="0"/>
              <w:ind w:right="-177"/>
              <w:jc w:val="center"/>
              <w:rPr>
                <w:rFonts w:ascii="Arial" w:hAnsi="Arial" w:cs="Arial"/>
                <w:sz w:val="24"/>
                <w:szCs w:val="24"/>
                <w:lang w:val="en-GB"/>
              </w:rPr>
            </w:pPr>
            <w:r w:rsidRPr="008A426E">
              <w:rPr>
                <w:rFonts w:ascii="Arial" w:hAnsi="Arial" w:cs="Arial"/>
                <w:color w:val="000000"/>
                <w:sz w:val="24"/>
                <w:szCs w:val="24"/>
              </w:rPr>
              <w:t>Enquiry-Based Learning</w:t>
            </w:r>
          </w:p>
          <w:p w14:paraId="3C72267F" w14:textId="77777777" w:rsidR="008A426E" w:rsidRPr="002B358C" w:rsidRDefault="008A426E" w:rsidP="008A426E">
            <w:pPr>
              <w:pStyle w:val="BodyText3"/>
              <w:spacing w:after="0"/>
              <w:jc w:val="center"/>
              <w:rPr>
                <w:rFonts w:ascii="Arial" w:hAnsi="Arial" w:cs="Arial"/>
                <w:sz w:val="24"/>
                <w:szCs w:val="24"/>
              </w:rPr>
            </w:pPr>
          </w:p>
          <w:p w14:paraId="023BA989" w14:textId="77777777" w:rsidR="008A426E" w:rsidRPr="002B358C" w:rsidRDefault="008A426E" w:rsidP="008A426E">
            <w:pPr>
              <w:pStyle w:val="BodyText3"/>
              <w:spacing w:after="0"/>
              <w:jc w:val="center"/>
              <w:rPr>
                <w:rFonts w:ascii="Arial" w:hAnsi="Arial" w:cs="Arial"/>
              </w:rPr>
            </w:pPr>
          </w:p>
        </w:tc>
        <w:tc>
          <w:tcPr>
            <w:tcW w:w="3686" w:type="dxa"/>
            <w:shd w:val="clear" w:color="auto" w:fill="auto"/>
            <w:vAlign w:val="center"/>
          </w:tcPr>
          <w:p w14:paraId="45E3A69D" w14:textId="77777777" w:rsidR="008A426E" w:rsidRPr="002B358C" w:rsidRDefault="008A426E" w:rsidP="008A426E">
            <w:pPr>
              <w:tabs>
                <w:tab w:val="left" w:pos="5580"/>
              </w:tabs>
              <w:jc w:val="center"/>
              <w:rPr>
                <w:rFonts w:ascii="Arial" w:hAnsi="Arial" w:cs="Arial"/>
              </w:rPr>
            </w:pPr>
            <w:r>
              <w:rPr>
                <w:rFonts w:ascii="Arial" w:hAnsi="Arial" w:cs="Arial"/>
              </w:rPr>
              <w:t>Assignment</w:t>
            </w:r>
          </w:p>
          <w:p w14:paraId="497BB791" w14:textId="77777777" w:rsidR="008A426E" w:rsidRPr="002B358C" w:rsidRDefault="008A426E" w:rsidP="008A426E">
            <w:pPr>
              <w:tabs>
                <w:tab w:val="left" w:pos="5580"/>
              </w:tabs>
              <w:jc w:val="center"/>
              <w:rPr>
                <w:rFonts w:ascii="Arial" w:hAnsi="Arial" w:cs="Arial"/>
              </w:rPr>
            </w:pPr>
            <w:r w:rsidRPr="002B358C">
              <w:rPr>
                <w:rFonts w:ascii="Arial" w:hAnsi="Arial" w:cs="Arial"/>
              </w:rPr>
              <w:t>(</w:t>
            </w:r>
            <w:r>
              <w:rPr>
                <w:rFonts w:ascii="Arial" w:hAnsi="Arial" w:cs="Arial"/>
              </w:rPr>
              <w:t>5</w:t>
            </w:r>
            <w:r w:rsidRPr="002B358C">
              <w:rPr>
                <w:rFonts w:ascii="Arial" w:hAnsi="Arial" w:cs="Arial"/>
              </w:rPr>
              <w:t>000 words) 100%</w:t>
            </w:r>
          </w:p>
        </w:tc>
      </w:tr>
    </w:tbl>
    <w:p w14:paraId="2C86AE5D" w14:textId="77777777" w:rsidR="00174F7B" w:rsidRDefault="00174F7B" w:rsidP="00174F7B">
      <w:pPr>
        <w:spacing w:line="360" w:lineRule="auto"/>
        <w:rPr>
          <w:rFonts w:ascii="Arial" w:hAnsi="Arial" w:cs="Arial"/>
          <w:b/>
          <w:bCs/>
          <w:color w:val="FF0000"/>
          <w:u w:val="single"/>
        </w:rPr>
      </w:pPr>
    </w:p>
    <w:p w14:paraId="45DBF9EE" w14:textId="77777777" w:rsidR="00174F7B" w:rsidRPr="00851727" w:rsidRDefault="00174F7B" w:rsidP="00174F7B">
      <w:pPr>
        <w:rPr>
          <w:rFonts w:ascii="Arial" w:hAnsi="Arial" w:cs="Arial"/>
          <w:color w:val="FF0000"/>
          <w:u w:val="single"/>
        </w:rPr>
      </w:pPr>
    </w:p>
    <w:p w14:paraId="230FF8A1" w14:textId="77777777" w:rsidR="00174F7B" w:rsidRPr="00D56DBC" w:rsidRDefault="00174F7B" w:rsidP="00174F7B">
      <w:pPr>
        <w:rPr>
          <w:rFonts w:ascii="Arial" w:hAnsi="Arial" w:cs="Arial"/>
          <w:b/>
          <w:bCs/>
        </w:rPr>
      </w:pPr>
    </w:p>
    <w:p w14:paraId="36C1F1CF" w14:textId="2B9D5900" w:rsidR="00174F7B" w:rsidRPr="00D56DBC" w:rsidRDefault="00174F7B" w:rsidP="009D163E">
      <w:pPr>
        <w:ind w:left="284"/>
        <w:rPr>
          <w:rFonts w:ascii="Arial" w:hAnsi="Arial" w:cs="Arial"/>
        </w:rPr>
      </w:pPr>
      <w:r w:rsidRPr="00D56DBC">
        <w:rPr>
          <w:rFonts w:ascii="Arial" w:hAnsi="Arial" w:cs="Arial"/>
        </w:rPr>
        <w:t xml:space="preserve">Submission date: </w:t>
      </w:r>
      <w:r w:rsidR="008148BC">
        <w:rPr>
          <w:rFonts w:ascii="Arial" w:hAnsi="Arial" w:cs="Arial"/>
        </w:rPr>
        <w:t>1</w:t>
      </w:r>
      <w:r w:rsidR="007C38FF">
        <w:rPr>
          <w:rFonts w:ascii="Arial" w:hAnsi="Arial" w:cs="Arial"/>
        </w:rPr>
        <w:t>3</w:t>
      </w:r>
      <w:r w:rsidR="008333F3">
        <w:rPr>
          <w:rFonts w:ascii="Arial" w:hAnsi="Arial" w:cs="Arial"/>
        </w:rPr>
        <w:t xml:space="preserve"> May 201</w:t>
      </w:r>
      <w:r w:rsidR="007C38FF">
        <w:rPr>
          <w:rFonts w:ascii="Arial" w:hAnsi="Arial" w:cs="Arial"/>
        </w:rPr>
        <w:t>9</w:t>
      </w:r>
    </w:p>
    <w:p w14:paraId="49666A51" w14:textId="77777777" w:rsidR="00174F7B" w:rsidRPr="00D56DBC" w:rsidRDefault="00174F7B" w:rsidP="009D163E">
      <w:pPr>
        <w:ind w:left="284"/>
        <w:rPr>
          <w:rFonts w:ascii="Arial" w:hAnsi="Arial" w:cs="Arial"/>
        </w:rPr>
      </w:pPr>
    </w:p>
    <w:p w14:paraId="79097047" w14:textId="596F2CEF" w:rsidR="00174F7B" w:rsidRDefault="00174F7B" w:rsidP="009D163E">
      <w:pPr>
        <w:ind w:left="284"/>
        <w:rPr>
          <w:rFonts w:ascii="Arial" w:hAnsi="Arial" w:cs="Arial"/>
        </w:rPr>
      </w:pPr>
      <w:r w:rsidRPr="00D56DBC">
        <w:rPr>
          <w:rFonts w:ascii="Arial" w:hAnsi="Arial" w:cs="Arial"/>
        </w:rPr>
        <w:t xml:space="preserve">Return date: </w:t>
      </w:r>
      <w:r w:rsidR="008148BC">
        <w:rPr>
          <w:rFonts w:ascii="Arial" w:hAnsi="Arial" w:cs="Arial"/>
        </w:rPr>
        <w:t>1</w:t>
      </w:r>
      <w:r w:rsidR="007C38FF">
        <w:rPr>
          <w:rFonts w:ascii="Arial" w:hAnsi="Arial" w:cs="Arial"/>
        </w:rPr>
        <w:t>2</w:t>
      </w:r>
      <w:r w:rsidR="008333F3">
        <w:rPr>
          <w:rFonts w:ascii="Arial" w:hAnsi="Arial" w:cs="Arial"/>
        </w:rPr>
        <w:t xml:space="preserve"> June 201</w:t>
      </w:r>
      <w:r w:rsidR="007C38FF">
        <w:rPr>
          <w:rFonts w:ascii="Arial" w:hAnsi="Arial" w:cs="Arial"/>
        </w:rPr>
        <w:t>9</w:t>
      </w:r>
    </w:p>
    <w:p w14:paraId="177D1143" w14:textId="26757050" w:rsidR="007C38FF" w:rsidRDefault="007C38FF" w:rsidP="009D163E">
      <w:pPr>
        <w:ind w:left="284"/>
        <w:rPr>
          <w:rFonts w:ascii="Arial" w:hAnsi="Arial" w:cs="Arial"/>
        </w:rPr>
      </w:pPr>
    </w:p>
    <w:p w14:paraId="7A253F3D" w14:textId="77777777" w:rsidR="008148BC" w:rsidRDefault="008148BC">
      <w:pPr>
        <w:spacing w:after="200" w:line="276" w:lineRule="auto"/>
        <w:rPr>
          <w:rFonts w:ascii="Arial" w:hAnsi="Arial" w:cs="Arial"/>
          <w:sz w:val="16"/>
          <w:szCs w:val="16"/>
        </w:rPr>
      </w:pPr>
    </w:p>
    <w:p w14:paraId="01F7F349" w14:textId="77777777" w:rsidR="008148BC" w:rsidRDefault="008148BC">
      <w:pPr>
        <w:spacing w:after="200" w:line="276" w:lineRule="auto"/>
        <w:rPr>
          <w:rFonts w:ascii="Arial" w:hAnsi="Arial" w:cs="Arial"/>
          <w:sz w:val="16"/>
          <w:szCs w:val="16"/>
        </w:rPr>
        <w:sectPr w:rsidR="008148BC" w:rsidSect="00943C5B">
          <w:headerReference w:type="even" r:id="rId25"/>
          <w:headerReference w:type="default" r:id="rId26"/>
          <w:footerReference w:type="even" r:id="rId27"/>
          <w:footerReference w:type="default" r:id="rId28"/>
          <w:headerReference w:type="first" r:id="rId29"/>
          <w:pgSz w:w="12240" w:h="15840" w:code="1"/>
          <w:pgMar w:top="567" w:right="1134" w:bottom="567" w:left="1134" w:header="709" w:footer="284" w:gutter="0"/>
          <w:pgNumType w:fmt="numberInDash" w:start="1"/>
          <w:cols w:space="708"/>
          <w:docGrid w:linePitch="360"/>
        </w:sectPr>
      </w:pPr>
    </w:p>
    <w:p w14:paraId="4F3A8BE4" w14:textId="77777777" w:rsidR="007C38FF" w:rsidRPr="00A85BFE" w:rsidRDefault="007C38FF" w:rsidP="007C38FF">
      <w:pPr>
        <w:pStyle w:val="Header"/>
        <w:tabs>
          <w:tab w:val="clear" w:pos="4153"/>
          <w:tab w:val="clear" w:pos="8306"/>
        </w:tabs>
        <w:jc w:val="right"/>
        <w:rPr>
          <w:rFonts w:ascii="Arial" w:hAnsi="Arial" w:cs="Arial"/>
          <w:b/>
          <w:sz w:val="28"/>
          <w:szCs w:val="28"/>
        </w:rPr>
      </w:pPr>
      <w:r w:rsidRPr="00A406E5">
        <w:rPr>
          <w:rFonts w:ascii="Arial" w:hAnsi="Arial" w:cs="Arial"/>
          <w:noProof/>
          <w:lang w:eastAsia="en-GB"/>
        </w:rPr>
        <w:drawing>
          <wp:anchor distT="0" distB="0" distL="114300" distR="114300" simplePos="0" relativeHeight="251661312" behindDoc="0" locked="0" layoutInCell="1" allowOverlap="1" wp14:anchorId="306EBF62" wp14:editId="23B0D5E4">
            <wp:simplePos x="457200" y="457200"/>
            <wp:positionH relativeFrom="column">
              <wp:align>left</wp:align>
            </wp:positionH>
            <wp:positionV relativeFrom="paragraph">
              <wp:align>top</wp:align>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30" r:link="rId3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14157DC0" w14:textId="77777777" w:rsidR="007C38FF" w:rsidRPr="00A406E5" w:rsidRDefault="007C38FF" w:rsidP="007C38F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C38FF" w:rsidRPr="00A406E5" w14:paraId="08C87FC7" w14:textId="77777777" w:rsidTr="007C38FF">
        <w:tc>
          <w:tcPr>
            <w:tcW w:w="9922" w:type="dxa"/>
            <w:shd w:val="clear" w:color="auto" w:fill="C0C0C0"/>
          </w:tcPr>
          <w:p w14:paraId="1785F303" w14:textId="29FFE8A3" w:rsidR="007C38FF" w:rsidRPr="007C38FF" w:rsidRDefault="007C38FF" w:rsidP="007C38FF">
            <w:pPr>
              <w:pStyle w:val="Heading4"/>
              <w:jc w:val="center"/>
              <w:rPr>
                <w:rFonts w:ascii="Arial" w:hAnsi="Arial" w:cs="Arial"/>
                <w:b/>
                <w:i w:val="0"/>
                <w:sz w:val="40"/>
                <w:szCs w:val="40"/>
              </w:rPr>
            </w:pPr>
            <w:r w:rsidRPr="007C38FF">
              <w:rPr>
                <w:rFonts w:ascii="Arial" w:hAnsi="Arial" w:cs="Arial"/>
                <w:b/>
                <w:i w:val="0"/>
                <w:color w:val="auto"/>
                <w:sz w:val="40"/>
                <w:szCs w:val="40"/>
              </w:rPr>
              <w:t>LEVEL 5 ASSESSMENT SPECIFICATION</w:t>
            </w:r>
          </w:p>
        </w:tc>
      </w:tr>
    </w:tbl>
    <w:p w14:paraId="0EDAA5ED" w14:textId="77777777" w:rsidR="007C38FF" w:rsidRPr="00A406E5" w:rsidRDefault="007C38FF" w:rsidP="007C38F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C38FF" w:rsidRPr="00A406E5" w14:paraId="1BB95AD5" w14:textId="77777777" w:rsidTr="007C38FF">
        <w:tc>
          <w:tcPr>
            <w:tcW w:w="2093" w:type="dxa"/>
            <w:shd w:val="pct15" w:color="auto" w:fill="auto"/>
          </w:tcPr>
          <w:p w14:paraId="751C2426" w14:textId="77777777" w:rsidR="007C38FF" w:rsidRPr="00A406E5" w:rsidRDefault="007C38FF" w:rsidP="007C38FF">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3A3C8B4" w14:textId="1610DDEA" w:rsidR="007C38FF" w:rsidRPr="00A406E5" w:rsidRDefault="007C38FF" w:rsidP="007C38FF">
            <w:pPr>
              <w:spacing w:before="120" w:after="120"/>
              <w:jc w:val="both"/>
              <w:rPr>
                <w:rFonts w:ascii="Arial" w:hAnsi="Arial" w:cs="Arial"/>
                <w:b/>
                <w:sz w:val="22"/>
                <w:szCs w:val="22"/>
              </w:rPr>
            </w:pPr>
          </w:p>
        </w:tc>
        <w:tc>
          <w:tcPr>
            <w:tcW w:w="2268" w:type="dxa"/>
            <w:shd w:val="clear" w:color="auto" w:fill="D9D9D9"/>
          </w:tcPr>
          <w:p w14:paraId="4D5787D1" w14:textId="77777777" w:rsidR="007C38FF" w:rsidRPr="00A406E5" w:rsidRDefault="007C38FF" w:rsidP="007C38FF">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32024261" w14:textId="77777777" w:rsidR="007C38FF" w:rsidRPr="00A406E5" w:rsidRDefault="007C38FF" w:rsidP="007C38FF">
            <w:pPr>
              <w:spacing w:before="120" w:after="120"/>
              <w:jc w:val="both"/>
              <w:rPr>
                <w:rFonts w:ascii="Arial" w:hAnsi="Arial" w:cs="Arial"/>
                <w:b/>
                <w:sz w:val="22"/>
                <w:szCs w:val="22"/>
              </w:rPr>
            </w:pPr>
          </w:p>
        </w:tc>
      </w:tr>
      <w:tr w:rsidR="007C38FF" w:rsidRPr="00A406E5" w14:paraId="760E46E8" w14:textId="77777777" w:rsidTr="007C38FF">
        <w:tc>
          <w:tcPr>
            <w:tcW w:w="2093" w:type="dxa"/>
            <w:shd w:val="pct15" w:color="auto" w:fill="auto"/>
          </w:tcPr>
          <w:p w14:paraId="30DE5DD2" w14:textId="77777777" w:rsidR="007C38FF" w:rsidRPr="00A406E5" w:rsidRDefault="007C38FF" w:rsidP="007C38FF">
            <w:pPr>
              <w:spacing w:before="120" w:after="120"/>
              <w:jc w:val="both"/>
              <w:rPr>
                <w:rFonts w:ascii="Arial" w:hAnsi="Arial" w:cs="Arial"/>
                <w:b/>
                <w:sz w:val="22"/>
                <w:szCs w:val="22"/>
              </w:rPr>
            </w:pPr>
            <w:proofErr w:type="spellStart"/>
            <w:r w:rsidRPr="00A406E5">
              <w:rPr>
                <w:rFonts w:ascii="Arial" w:hAnsi="Arial" w:cs="Arial"/>
                <w:b/>
                <w:sz w:val="22"/>
                <w:szCs w:val="22"/>
              </w:rPr>
              <w:t>Programme</w:t>
            </w:r>
            <w:proofErr w:type="spellEnd"/>
            <w:r w:rsidRPr="00A406E5">
              <w:rPr>
                <w:rFonts w:ascii="Arial" w:hAnsi="Arial" w:cs="Arial"/>
                <w:b/>
                <w:sz w:val="22"/>
                <w:szCs w:val="22"/>
              </w:rPr>
              <w:t>:</w:t>
            </w:r>
          </w:p>
        </w:tc>
        <w:tc>
          <w:tcPr>
            <w:tcW w:w="7829" w:type="dxa"/>
            <w:gridSpan w:val="3"/>
          </w:tcPr>
          <w:p w14:paraId="5DC1FCDB" w14:textId="77777777" w:rsidR="007C38FF" w:rsidRPr="00026254" w:rsidRDefault="007C38FF" w:rsidP="007C38FF">
            <w:pPr>
              <w:spacing w:before="120" w:after="120"/>
              <w:jc w:val="both"/>
              <w:rPr>
                <w:rFonts w:ascii="Arial" w:hAnsi="Arial" w:cs="Arial"/>
                <w:b/>
                <w:sz w:val="22"/>
                <w:szCs w:val="22"/>
              </w:rPr>
            </w:pPr>
            <w:r w:rsidRPr="00026254">
              <w:rPr>
                <w:rFonts w:ascii="Arial" w:hAnsi="Arial" w:cs="Arial"/>
                <w:b/>
                <w:sz w:val="22"/>
                <w:szCs w:val="22"/>
              </w:rPr>
              <w:t>BA Primary Education with QTS</w:t>
            </w:r>
          </w:p>
        </w:tc>
      </w:tr>
      <w:tr w:rsidR="007C38FF" w:rsidRPr="00A406E5" w14:paraId="5B85BA6F" w14:textId="77777777" w:rsidTr="007C38FF">
        <w:tc>
          <w:tcPr>
            <w:tcW w:w="2093" w:type="dxa"/>
            <w:shd w:val="pct15" w:color="auto" w:fill="auto"/>
          </w:tcPr>
          <w:p w14:paraId="1CC31AF5" w14:textId="77777777" w:rsidR="007C38FF" w:rsidRPr="00A406E5" w:rsidRDefault="007C38FF" w:rsidP="007C38F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3EDF968" w14:textId="77777777" w:rsidR="007C38FF" w:rsidRPr="00026254" w:rsidRDefault="007C38FF" w:rsidP="007C38FF">
            <w:pPr>
              <w:spacing w:before="120" w:after="120"/>
              <w:jc w:val="both"/>
              <w:rPr>
                <w:rFonts w:ascii="Arial" w:hAnsi="Arial" w:cs="Arial"/>
                <w:b/>
                <w:sz w:val="22"/>
                <w:szCs w:val="22"/>
              </w:rPr>
            </w:pPr>
            <w:r w:rsidRPr="00026254">
              <w:rPr>
                <w:rFonts w:ascii="Arial" w:hAnsi="Arial" w:cs="Arial"/>
                <w:b/>
                <w:sz w:val="22"/>
                <w:szCs w:val="22"/>
              </w:rPr>
              <w:t>Enquiry-Based Learning</w:t>
            </w:r>
          </w:p>
        </w:tc>
      </w:tr>
      <w:tr w:rsidR="007C38FF" w:rsidRPr="00A406E5" w14:paraId="76623BE0" w14:textId="77777777" w:rsidTr="007C38FF">
        <w:tc>
          <w:tcPr>
            <w:tcW w:w="2093" w:type="dxa"/>
            <w:shd w:val="pct15" w:color="auto" w:fill="auto"/>
          </w:tcPr>
          <w:p w14:paraId="344E223F" w14:textId="77777777" w:rsidR="007C38FF" w:rsidRPr="00A406E5" w:rsidRDefault="007C38FF" w:rsidP="007C38F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4849045" w14:textId="77777777" w:rsidR="007C38FF" w:rsidRPr="00026254" w:rsidRDefault="007C38FF" w:rsidP="007C38FF">
            <w:pPr>
              <w:spacing w:before="120" w:after="120"/>
              <w:jc w:val="both"/>
              <w:rPr>
                <w:rFonts w:ascii="Arial" w:hAnsi="Arial" w:cs="Arial"/>
                <w:b/>
                <w:sz w:val="22"/>
                <w:szCs w:val="22"/>
              </w:rPr>
            </w:pPr>
            <w:r w:rsidRPr="00026254">
              <w:rPr>
                <w:rFonts w:ascii="Arial" w:hAnsi="Arial" w:cs="Arial"/>
                <w:b/>
                <w:sz w:val="22"/>
                <w:szCs w:val="22"/>
              </w:rPr>
              <w:t>ECAD5006</w:t>
            </w:r>
          </w:p>
        </w:tc>
        <w:tc>
          <w:tcPr>
            <w:tcW w:w="2268" w:type="dxa"/>
            <w:shd w:val="clear" w:color="auto" w:fill="D9D9D9"/>
          </w:tcPr>
          <w:p w14:paraId="7C6B0DFE" w14:textId="77777777" w:rsidR="00264BDC" w:rsidRDefault="007C38FF" w:rsidP="007C38FF">
            <w:pPr>
              <w:pStyle w:val="Heading2"/>
              <w:jc w:val="left"/>
              <w:rPr>
                <w:rFonts w:ascii="Arial" w:hAnsi="Arial" w:cs="Arial"/>
                <w:sz w:val="22"/>
                <w:szCs w:val="22"/>
              </w:rPr>
            </w:pPr>
            <w:r w:rsidRPr="00026254">
              <w:rPr>
                <w:rFonts w:ascii="Arial" w:hAnsi="Arial" w:cs="Arial"/>
                <w:sz w:val="22"/>
                <w:szCs w:val="22"/>
              </w:rPr>
              <w:t xml:space="preserve">Contribution to </w:t>
            </w:r>
          </w:p>
          <w:p w14:paraId="19BB7571" w14:textId="77777777" w:rsidR="00264BDC" w:rsidRDefault="007C38FF" w:rsidP="007C38FF">
            <w:pPr>
              <w:pStyle w:val="Heading2"/>
              <w:jc w:val="left"/>
              <w:rPr>
                <w:rFonts w:ascii="Arial" w:hAnsi="Arial" w:cs="Arial"/>
                <w:sz w:val="22"/>
                <w:szCs w:val="22"/>
              </w:rPr>
            </w:pPr>
            <w:r w:rsidRPr="00026254">
              <w:rPr>
                <w:rFonts w:ascii="Arial" w:hAnsi="Arial" w:cs="Arial"/>
                <w:sz w:val="22"/>
                <w:szCs w:val="22"/>
              </w:rPr>
              <w:t xml:space="preserve">Overall Module </w:t>
            </w:r>
          </w:p>
          <w:p w14:paraId="5C9F888C" w14:textId="23193964" w:rsidR="007C38FF" w:rsidRPr="00026254" w:rsidRDefault="007C38FF" w:rsidP="007C38FF">
            <w:pPr>
              <w:pStyle w:val="Heading2"/>
              <w:jc w:val="left"/>
              <w:rPr>
                <w:rFonts w:ascii="Arial" w:hAnsi="Arial" w:cs="Arial"/>
                <w:sz w:val="22"/>
                <w:szCs w:val="22"/>
              </w:rPr>
            </w:pPr>
            <w:r w:rsidRPr="00026254">
              <w:rPr>
                <w:rFonts w:ascii="Arial" w:hAnsi="Arial" w:cs="Arial"/>
                <w:sz w:val="22"/>
                <w:szCs w:val="22"/>
              </w:rPr>
              <w:t>Assessment (%):</w:t>
            </w:r>
          </w:p>
        </w:tc>
        <w:tc>
          <w:tcPr>
            <w:tcW w:w="2268" w:type="dxa"/>
          </w:tcPr>
          <w:p w14:paraId="6F4648C2" w14:textId="77777777" w:rsidR="007C38FF" w:rsidRPr="00026254" w:rsidRDefault="007C38FF" w:rsidP="007C38FF">
            <w:pPr>
              <w:spacing w:before="120" w:after="120"/>
              <w:jc w:val="both"/>
              <w:rPr>
                <w:rFonts w:ascii="Arial" w:hAnsi="Arial" w:cs="Arial"/>
                <w:b/>
                <w:sz w:val="22"/>
                <w:szCs w:val="22"/>
              </w:rPr>
            </w:pPr>
            <w:r w:rsidRPr="00026254">
              <w:rPr>
                <w:rFonts w:ascii="Arial" w:hAnsi="Arial" w:cs="Arial"/>
                <w:b/>
                <w:sz w:val="22"/>
                <w:szCs w:val="22"/>
              </w:rPr>
              <w:t>100%</w:t>
            </w:r>
          </w:p>
        </w:tc>
      </w:tr>
      <w:tr w:rsidR="007C38FF" w:rsidRPr="00A406E5" w14:paraId="39F9662B" w14:textId="77777777" w:rsidTr="007C38FF">
        <w:tc>
          <w:tcPr>
            <w:tcW w:w="2093" w:type="dxa"/>
            <w:shd w:val="pct15" w:color="auto" w:fill="auto"/>
          </w:tcPr>
          <w:p w14:paraId="319FF4E4" w14:textId="77777777" w:rsidR="007C38FF" w:rsidRPr="00A406E5" w:rsidRDefault="007C38FF" w:rsidP="007C38F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08293B0" w14:textId="77777777" w:rsidR="007C38FF" w:rsidRPr="00026254" w:rsidRDefault="007C38FF" w:rsidP="007C38FF">
            <w:pPr>
              <w:spacing w:before="120" w:after="120"/>
              <w:jc w:val="both"/>
              <w:rPr>
                <w:rFonts w:ascii="Arial" w:hAnsi="Arial" w:cs="Arial"/>
                <w:b/>
                <w:sz w:val="22"/>
                <w:szCs w:val="22"/>
              </w:rPr>
            </w:pPr>
            <w:proofErr w:type="spellStart"/>
            <w:r w:rsidRPr="00026254">
              <w:rPr>
                <w:rFonts w:ascii="Arial" w:hAnsi="Arial" w:cs="Arial"/>
                <w:b/>
                <w:sz w:val="22"/>
                <w:szCs w:val="22"/>
              </w:rPr>
              <w:t>Dr</w:t>
            </w:r>
            <w:proofErr w:type="spellEnd"/>
            <w:r w:rsidRPr="00026254">
              <w:rPr>
                <w:rFonts w:ascii="Arial" w:hAnsi="Arial" w:cs="Arial"/>
                <w:b/>
                <w:sz w:val="22"/>
                <w:szCs w:val="22"/>
              </w:rPr>
              <w:t xml:space="preserve"> Ceri Lewis</w:t>
            </w:r>
          </w:p>
        </w:tc>
        <w:tc>
          <w:tcPr>
            <w:tcW w:w="2268" w:type="dxa"/>
            <w:shd w:val="clear" w:color="auto" w:fill="D9D9D9"/>
          </w:tcPr>
          <w:p w14:paraId="0C689E02" w14:textId="77777777" w:rsidR="007C38FF" w:rsidRPr="00026254" w:rsidRDefault="007C38FF" w:rsidP="007C38FF">
            <w:pPr>
              <w:spacing w:before="120" w:after="120"/>
              <w:jc w:val="both"/>
              <w:rPr>
                <w:rFonts w:ascii="Arial" w:hAnsi="Arial" w:cs="Arial"/>
                <w:b/>
                <w:sz w:val="22"/>
                <w:szCs w:val="22"/>
              </w:rPr>
            </w:pPr>
            <w:r w:rsidRPr="00026254">
              <w:rPr>
                <w:rFonts w:ascii="Arial" w:hAnsi="Arial" w:cs="Arial"/>
                <w:b/>
                <w:sz w:val="22"/>
                <w:szCs w:val="22"/>
              </w:rPr>
              <w:t>Internal Verifier:</w:t>
            </w:r>
          </w:p>
        </w:tc>
        <w:tc>
          <w:tcPr>
            <w:tcW w:w="2268" w:type="dxa"/>
          </w:tcPr>
          <w:p w14:paraId="248268C0" w14:textId="77777777" w:rsidR="007C38FF" w:rsidRPr="00026254" w:rsidRDefault="007C38FF" w:rsidP="007C38FF">
            <w:pPr>
              <w:spacing w:before="120" w:after="120"/>
              <w:jc w:val="both"/>
              <w:rPr>
                <w:rFonts w:ascii="Arial" w:hAnsi="Arial" w:cs="Arial"/>
                <w:b/>
                <w:sz w:val="22"/>
                <w:szCs w:val="22"/>
              </w:rPr>
            </w:pPr>
          </w:p>
        </w:tc>
      </w:tr>
      <w:tr w:rsidR="007C38FF" w:rsidRPr="00A406E5" w14:paraId="115EC894" w14:textId="77777777" w:rsidTr="007C38FF">
        <w:tc>
          <w:tcPr>
            <w:tcW w:w="2093" w:type="dxa"/>
            <w:shd w:val="pct15" w:color="auto" w:fill="auto"/>
          </w:tcPr>
          <w:p w14:paraId="2FD13FFC" w14:textId="77777777" w:rsidR="007C38FF" w:rsidRPr="00A406E5" w:rsidRDefault="007C38FF" w:rsidP="007C38F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9908183" w14:textId="39131A99" w:rsidR="007C38FF" w:rsidRPr="00026254" w:rsidRDefault="007C38FF" w:rsidP="006276AD">
            <w:pPr>
              <w:spacing w:before="120" w:after="120"/>
              <w:rPr>
                <w:rFonts w:ascii="Arial" w:hAnsi="Arial" w:cs="Arial"/>
                <w:b/>
                <w:sz w:val="22"/>
                <w:szCs w:val="22"/>
              </w:rPr>
            </w:pPr>
            <w:r w:rsidRPr="00026254">
              <w:rPr>
                <w:rFonts w:ascii="Arial" w:hAnsi="Arial" w:cs="Arial"/>
                <w:b/>
                <w:bCs/>
                <w:sz w:val="22"/>
                <w:szCs w:val="22"/>
              </w:rPr>
              <w:t xml:space="preserve">Critically discuss the Enquiry Based Learning (EBL) approach that can be used as part of a range of teaching and learning approaches in the primary school. In your discussion, refer to examples of EBL strategies and techniques that you would use to develop learners’ knowledge, understanding and skills in aspects of the humanities and science in the </w:t>
            </w:r>
            <w:r w:rsidR="006276AD">
              <w:rPr>
                <w:rFonts w:ascii="Arial" w:hAnsi="Arial" w:cs="Arial"/>
                <w:b/>
                <w:bCs/>
                <w:sz w:val="22"/>
                <w:szCs w:val="22"/>
              </w:rPr>
              <w:t>primary school</w:t>
            </w:r>
          </w:p>
        </w:tc>
        <w:tc>
          <w:tcPr>
            <w:tcW w:w="2268" w:type="dxa"/>
            <w:shd w:val="pct15" w:color="auto" w:fill="auto"/>
          </w:tcPr>
          <w:p w14:paraId="07C545B3" w14:textId="77777777" w:rsidR="007C38FF" w:rsidRPr="00026254" w:rsidRDefault="007C38FF" w:rsidP="006276AD">
            <w:pPr>
              <w:spacing w:before="120" w:after="120"/>
              <w:rPr>
                <w:rFonts w:ascii="Arial" w:hAnsi="Arial" w:cs="Arial"/>
                <w:b/>
                <w:sz w:val="22"/>
                <w:szCs w:val="22"/>
              </w:rPr>
            </w:pPr>
            <w:r w:rsidRPr="00026254">
              <w:rPr>
                <w:rFonts w:ascii="Arial" w:hAnsi="Arial" w:cs="Arial"/>
                <w:b/>
                <w:sz w:val="22"/>
                <w:szCs w:val="22"/>
              </w:rPr>
              <w:t>Word count (or equivalent):</w:t>
            </w:r>
          </w:p>
        </w:tc>
        <w:tc>
          <w:tcPr>
            <w:tcW w:w="2268" w:type="dxa"/>
          </w:tcPr>
          <w:p w14:paraId="360FA5F7" w14:textId="77777777" w:rsidR="007C38FF" w:rsidRPr="00026254" w:rsidRDefault="007C38FF" w:rsidP="007C38FF">
            <w:pPr>
              <w:spacing w:before="120" w:after="120"/>
              <w:jc w:val="both"/>
              <w:rPr>
                <w:rFonts w:ascii="Arial" w:hAnsi="Arial" w:cs="Arial"/>
                <w:b/>
                <w:sz w:val="22"/>
                <w:szCs w:val="22"/>
              </w:rPr>
            </w:pPr>
            <w:r w:rsidRPr="00026254">
              <w:rPr>
                <w:rFonts w:ascii="Arial" w:hAnsi="Arial" w:cs="Arial"/>
                <w:b/>
                <w:sz w:val="22"/>
                <w:szCs w:val="22"/>
              </w:rPr>
              <w:t>5000</w:t>
            </w:r>
            <w:r>
              <w:rPr>
                <w:rFonts w:ascii="Arial" w:hAnsi="Arial" w:cs="Arial"/>
                <w:b/>
                <w:sz w:val="22"/>
                <w:szCs w:val="22"/>
              </w:rPr>
              <w:t xml:space="preserve"> words</w:t>
            </w:r>
          </w:p>
        </w:tc>
      </w:tr>
      <w:tr w:rsidR="007C38FF" w:rsidRPr="00A406E5" w14:paraId="5964CB6A" w14:textId="77777777" w:rsidTr="007C38FF">
        <w:tc>
          <w:tcPr>
            <w:tcW w:w="2093" w:type="dxa"/>
            <w:shd w:val="pct15" w:color="auto" w:fill="auto"/>
          </w:tcPr>
          <w:p w14:paraId="7C41930E" w14:textId="77777777" w:rsidR="007C38FF" w:rsidRPr="00A406E5" w:rsidRDefault="007C38FF" w:rsidP="007C38F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AB37040" w14:textId="77777777" w:rsidR="007C38FF" w:rsidRPr="00A406E5" w:rsidRDefault="007C38FF" w:rsidP="007C38FF">
            <w:pPr>
              <w:spacing w:before="120" w:after="120"/>
              <w:jc w:val="both"/>
              <w:rPr>
                <w:rFonts w:ascii="Arial" w:hAnsi="Arial" w:cs="Arial"/>
                <w:b/>
                <w:sz w:val="22"/>
                <w:szCs w:val="22"/>
              </w:rPr>
            </w:pPr>
            <w:r>
              <w:rPr>
                <w:rFonts w:ascii="Arial" w:hAnsi="Arial" w:cs="Arial"/>
                <w:b/>
                <w:sz w:val="22"/>
                <w:szCs w:val="22"/>
              </w:rPr>
              <w:t>13 May 2019</w:t>
            </w:r>
          </w:p>
        </w:tc>
        <w:tc>
          <w:tcPr>
            <w:tcW w:w="2268" w:type="dxa"/>
            <w:shd w:val="pct15" w:color="auto" w:fill="auto"/>
          </w:tcPr>
          <w:p w14:paraId="50E6444E" w14:textId="77777777" w:rsidR="007C38FF" w:rsidRPr="00A406E5" w:rsidRDefault="007C38FF" w:rsidP="006276AD">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CD74452" w14:textId="77777777" w:rsidR="007C38FF" w:rsidRPr="00A406E5" w:rsidRDefault="007C38FF" w:rsidP="007C38FF">
            <w:pPr>
              <w:spacing w:before="120" w:after="120"/>
              <w:jc w:val="both"/>
              <w:rPr>
                <w:rFonts w:ascii="Arial" w:hAnsi="Arial" w:cs="Arial"/>
                <w:b/>
                <w:sz w:val="22"/>
                <w:szCs w:val="22"/>
              </w:rPr>
            </w:pPr>
            <w:r>
              <w:rPr>
                <w:rFonts w:ascii="Arial" w:hAnsi="Arial" w:cs="Arial"/>
                <w:b/>
                <w:sz w:val="22"/>
                <w:szCs w:val="22"/>
              </w:rPr>
              <w:t>12 June 2019</w:t>
            </w:r>
          </w:p>
        </w:tc>
      </w:tr>
      <w:tr w:rsidR="007C38FF" w:rsidRPr="00A406E5" w14:paraId="0563374F" w14:textId="77777777" w:rsidTr="007C38FF">
        <w:tc>
          <w:tcPr>
            <w:tcW w:w="2093" w:type="dxa"/>
            <w:shd w:val="pct15" w:color="auto" w:fill="auto"/>
          </w:tcPr>
          <w:p w14:paraId="0ADC823E" w14:textId="77777777" w:rsidR="007C38FF" w:rsidRPr="00A406E5" w:rsidRDefault="007C38FF" w:rsidP="007C38F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87D4B1B" w14:textId="77777777" w:rsidR="007C38FF" w:rsidRPr="00A406E5" w:rsidRDefault="007C38FF" w:rsidP="007C38FF">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09B728B3" w14:textId="77777777" w:rsidR="007C38FF" w:rsidRPr="00A406E5" w:rsidRDefault="007C38FF" w:rsidP="007C38F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2A0FEFE" w14:textId="77777777" w:rsidR="007C38FF" w:rsidRPr="00A406E5" w:rsidRDefault="007C38FF" w:rsidP="007C38FF">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7C38FF" w:rsidRPr="00A406E5" w14:paraId="2F38E7A2" w14:textId="77777777" w:rsidTr="007C38FF">
        <w:tc>
          <w:tcPr>
            <w:tcW w:w="2093" w:type="dxa"/>
            <w:shd w:val="pct15" w:color="auto" w:fill="auto"/>
          </w:tcPr>
          <w:p w14:paraId="4A4D8DCB" w14:textId="77777777" w:rsidR="007C38FF" w:rsidRPr="00A406E5" w:rsidRDefault="007C38FF" w:rsidP="007C38F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C457226" w14:textId="77777777" w:rsidR="007C38FF" w:rsidRPr="00A406E5" w:rsidRDefault="007C38FF" w:rsidP="007C38F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51B04CC" w14:textId="77777777" w:rsidR="007C38FF" w:rsidRPr="00A406E5" w:rsidRDefault="007C38FF" w:rsidP="007C38FF">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C38FF" w:rsidRPr="00A406E5" w14:paraId="61EFAB41" w14:textId="77777777" w:rsidTr="007C38FF">
        <w:tc>
          <w:tcPr>
            <w:tcW w:w="9747" w:type="dxa"/>
            <w:shd w:val="pct10" w:color="auto" w:fill="auto"/>
          </w:tcPr>
          <w:p w14:paraId="0C7359E9" w14:textId="2BA5A7AF" w:rsidR="007C38FF" w:rsidRPr="00A406E5" w:rsidRDefault="00264BDC" w:rsidP="007C38FF">
            <w:pPr>
              <w:rPr>
                <w:rFonts w:ascii="Arial" w:hAnsi="Arial" w:cs="Arial"/>
                <w:b/>
                <w:sz w:val="22"/>
                <w:szCs w:val="22"/>
              </w:rPr>
            </w:pPr>
            <w:r>
              <w:br w:type="page"/>
            </w:r>
            <w:r w:rsidR="007C38FF" w:rsidRPr="00A406E5">
              <w:rPr>
                <w:rFonts w:ascii="Arial" w:hAnsi="Arial" w:cs="Arial"/>
                <w:b/>
                <w:sz w:val="22"/>
                <w:szCs w:val="22"/>
              </w:rPr>
              <w:t xml:space="preserve">Module Learning Outcomes </w:t>
            </w:r>
          </w:p>
          <w:p w14:paraId="404CEB67" w14:textId="77777777" w:rsidR="007C38FF" w:rsidRPr="00A406E5" w:rsidRDefault="007C38FF" w:rsidP="007C38FF">
            <w:pPr>
              <w:rPr>
                <w:rFonts w:ascii="Arial" w:hAnsi="Arial" w:cs="Arial"/>
                <w:sz w:val="22"/>
                <w:szCs w:val="22"/>
              </w:rPr>
            </w:pPr>
            <w:r w:rsidRPr="00A406E5">
              <w:rPr>
                <w:rFonts w:ascii="Arial" w:hAnsi="Arial" w:cs="Arial"/>
                <w:b/>
                <w:sz w:val="22"/>
                <w:szCs w:val="22"/>
              </w:rPr>
              <w:t>(from module syllabus)</w:t>
            </w:r>
          </w:p>
        </w:tc>
      </w:tr>
      <w:tr w:rsidR="007C38FF" w:rsidRPr="00A406E5" w14:paraId="32781CDF" w14:textId="77777777" w:rsidTr="007C38FF">
        <w:tc>
          <w:tcPr>
            <w:tcW w:w="9747" w:type="dxa"/>
          </w:tcPr>
          <w:p w14:paraId="3876EE52" w14:textId="77777777" w:rsidR="007C38FF" w:rsidRPr="00026254" w:rsidRDefault="007C38FF" w:rsidP="007C38FF">
            <w:pPr>
              <w:numPr>
                <w:ilvl w:val="0"/>
                <w:numId w:val="49"/>
              </w:numPr>
              <w:overflowPunct w:val="0"/>
              <w:autoSpaceDE w:val="0"/>
              <w:autoSpaceDN w:val="0"/>
              <w:adjustRightInd w:val="0"/>
              <w:spacing w:before="120"/>
              <w:jc w:val="both"/>
              <w:textAlignment w:val="baseline"/>
              <w:rPr>
                <w:rFonts w:ascii="Arial" w:hAnsi="Arial" w:cs="Arial"/>
                <w:sz w:val="22"/>
                <w:szCs w:val="22"/>
              </w:rPr>
            </w:pPr>
            <w:r w:rsidRPr="00026254">
              <w:rPr>
                <w:rFonts w:ascii="Arial" w:hAnsi="Arial" w:cs="Arial"/>
                <w:sz w:val="22"/>
                <w:szCs w:val="22"/>
              </w:rPr>
              <w:t>Define and explain the potential of enquiry-based learning in the primary school.</w:t>
            </w:r>
          </w:p>
          <w:p w14:paraId="45A19D00" w14:textId="77777777" w:rsidR="007C38FF" w:rsidRPr="00026254" w:rsidRDefault="007C38FF" w:rsidP="007C38FF">
            <w:pPr>
              <w:numPr>
                <w:ilvl w:val="0"/>
                <w:numId w:val="49"/>
              </w:numPr>
              <w:overflowPunct w:val="0"/>
              <w:autoSpaceDE w:val="0"/>
              <w:autoSpaceDN w:val="0"/>
              <w:adjustRightInd w:val="0"/>
              <w:spacing w:before="120"/>
              <w:jc w:val="both"/>
              <w:textAlignment w:val="baseline"/>
              <w:rPr>
                <w:rFonts w:ascii="Arial" w:hAnsi="Arial" w:cs="Arial"/>
                <w:sz w:val="22"/>
                <w:szCs w:val="22"/>
              </w:rPr>
            </w:pPr>
            <w:r w:rsidRPr="00026254">
              <w:rPr>
                <w:rFonts w:ascii="Arial" w:hAnsi="Arial" w:cs="Arial"/>
                <w:sz w:val="22"/>
                <w:szCs w:val="22"/>
              </w:rPr>
              <w:t>Critically identify specific enquiry skills and how these can be developed in a range of geographical, historical, scientific and religious contexts through the 3-11 age range.</w:t>
            </w:r>
          </w:p>
          <w:p w14:paraId="6410E157" w14:textId="77777777" w:rsidR="007C38FF" w:rsidRPr="00026254" w:rsidRDefault="007C38FF" w:rsidP="007C38FF">
            <w:pPr>
              <w:numPr>
                <w:ilvl w:val="0"/>
                <w:numId w:val="49"/>
              </w:numPr>
              <w:overflowPunct w:val="0"/>
              <w:autoSpaceDE w:val="0"/>
              <w:autoSpaceDN w:val="0"/>
              <w:adjustRightInd w:val="0"/>
              <w:spacing w:before="120"/>
              <w:jc w:val="both"/>
              <w:textAlignment w:val="baseline"/>
              <w:rPr>
                <w:rFonts w:ascii="Arial" w:hAnsi="Arial" w:cs="Arial"/>
                <w:sz w:val="22"/>
                <w:szCs w:val="22"/>
              </w:rPr>
            </w:pPr>
            <w:proofErr w:type="spellStart"/>
            <w:r w:rsidRPr="00026254">
              <w:rPr>
                <w:rFonts w:ascii="Arial" w:hAnsi="Arial" w:cs="Arial"/>
                <w:sz w:val="22"/>
                <w:szCs w:val="22"/>
              </w:rPr>
              <w:t>Analyse</w:t>
            </w:r>
            <w:proofErr w:type="spellEnd"/>
            <w:r w:rsidRPr="00026254">
              <w:rPr>
                <w:rFonts w:ascii="Arial" w:hAnsi="Arial" w:cs="Arial"/>
                <w:sz w:val="22"/>
                <w:szCs w:val="22"/>
              </w:rPr>
              <w:t xml:space="preserve"> the different enquiry-based models and approaches.</w:t>
            </w:r>
          </w:p>
          <w:p w14:paraId="76A1A65C" w14:textId="77777777" w:rsidR="007C38FF" w:rsidRPr="00A406E5" w:rsidRDefault="007C38FF" w:rsidP="007C38FF">
            <w:pPr>
              <w:rPr>
                <w:rFonts w:ascii="Arial" w:hAnsi="Arial" w:cs="Arial"/>
                <w:sz w:val="22"/>
                <w:szCs w:val="22"/>
              </w:rPr>
            </w:pPr>
          </w:p>
        </w:tc>
      </w:tr>
    </w:tbl>
    <w:p w14:paraId="44F85DD2" w14:textId="77777777" w:rsidR="007C38FF" w:rsidRPr="00A406E5" w:rsidRDefault="007C38FF" w:rsidP="007C38FF">
      <w:pPr>
        <w:rPr>
          <w:rFonts w:ascii="Arial" w:hAnsi="Arial" w:cs="Arial"/>
          <w:b/>
        </w:rPr>
      </w:pPr>
    </w:p>
    <w:p w14:paraId="07340DB8" w14:textId="77777777" w:rsidR="007C38FF" w:rsidRPr="00A406E5" w:rsidRDefault="007C38FF" w:rsidP="007C38FF">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C38FF" w:rsidRPr="00A406E5" w14:paraId="3D282C5B" w14:textId="77777777" w:rsidTr="007C38FF">
        <w:tc>
          <w:tcPr>
            <w:tcW w:w="9781" w:type="dxa"/>
            <w:shd w:val="clear" w:color="auto" w:fill="C0C0C0"/>
          </w:tcPr>
          <w:p w14:paraId="72FF09CF" w14:textId="77777777" w:rsidR="007C38FF" w:rsidRPr="00A406E5" w:rsidRDefault="007C38FF" w:rsidP="007C38FF">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493A7719" w14:textId="77777777" w:rsidR="007C38FF" w:rsidRPr="00A406E5" w:rsidRDefault="007C38FF" w:rsidP="007C38FF">
      <w:pPr>
        <w:jc w:val="both"/>
        <w:rPr>
          <w:rFonts w:ascii="Arial" w:hAnsi="Arial" w:cs="Arial"/>
          <w:sz w:val="22"/>
          <w:szCs w:val="22"/>
        </w:rPr>
      </w:pPr>
    </w:p>
    <w:p w14:paraId="62F7E454" w14:textId="77777777" w:rsidR="007C38FF" w:rsidRPr="00026254" w:rsidRDefault="007C38FF" w:rsidP="007C38FF">
      <w:pPr>
        <w:ind w:left="284" w:right="389"/>
        <w:jc w:val="both"/>
        <w:rPr>
          <w:rFonts w:ascii="Arial" w:hAnsi="Arial" w:cs="Arial"/>
          <w:b/>
          <w:i/>
          <w:sz w:val="22"/>
          <w:szCs w:val="22"/>
        </w:rPr>
      </w:pPr>
      <w:r w:rsidRPr="00026254">
        <w:rPr>
          <w:rFonts w:ascii="Arial" w:hAnsi="Arial" w:cs="Arial"/>
          <w:b/>
          <w:bCs/>
          <w:i/>
          <w:sz w:val="22"/>
          <w:szCs w:val="22"/>
        </w:rPr>
        <w:t>Critically discuss the Enquiry Based Learning (EBL) approach that can be used as part of a range of teaching and learning approaches in the primary school. In your discussion, refer to examples of EBL strategies and techniques that you would use to develop learners’ knowledge, understanding and skills in aspects of the humanities and science in the primary school.</w:t>
      </w:r>
    </w:p>
    <w:p w14:paraId="5AFF5A15" w14:textId="77777777" w:rsidR="007C38FF" w:rsidRPr="00026254" w:rsidRDefault="007C38FF" w:rsidP="007C38FF">
      <w:pPr>
        <w:ind w:left="284" w:right="389"/>
        <w:jc w:val="both"/>
        <w:rPr>
          <w:rFonts w:ascii="Arial" w:hAnsi="Arial" w:cs="Arial"/>
          <w:b/>
          <w:sz w:val="22"/>
          <w:szCs w:val="22"/>
        </w:rPr>
      </w:pPr>
    </w:p>
    <w:p w14:paraId="112FC33B" w14:textId="77777777" w:rsidR="007C38FF" w:rsidRPr="00026254" w:rsidRDefault="007C38FF" w:rsidP="007C38FF">
      <w:pPr>
        <w:ind w:left="284" w:right="389"/>
        <w:jc w:val="both"/>
        <w:rPr>
          <w:rFonts w:ascii="Arial" w:hAnsi="Arial" w:cs="Arial"/>
          <w:b/>
          <w:sz w:val="22"/>
          <w:szCs w:val="22"/>
        </w:rPr>
      </w:pPr>
      <w:r w:rsidRPr="00026254">
        <w:rPr>
          <w:rFonts w:ascii="Arial" w:hAnsi="Arial" w:cs="Arial"/>
          <w:b/>
          <w:sz w:val="22"/>
          <w:szCs w:val="22"/>
        </w:rPr>
        <w:t>You need to include the following in your assignment:</w:t>
      </w:r>
    </w:p>
    <w:p w14:paraId="70615B9D" w14:textId="77777777" w:rsidR="007C38FF" w:rsidRPr="00026254" w:rsidRDefault="007C38FF" w:rsidP="007C38FF">
      <w:pPr>
        <w:ind w:left="284" w:right="389"/>
        <w:jc w:val="both"/>
        <w:rPr>
          <w:rFonts w:ascii="Arial" w:hAnsi="Arial" w:cs="Arial"/>
          <w:b/>
          <w:sz w:val="22"/>
          <w:szCs w:val="22"/>
        </w:rPr>
      </w:pPr>
    </w:p>
    <w:p w14:paraId="6204842E" w14:textId="77777777" w:rsidR="007C38FF" w:rsidRDefault="007C38FF" w:rsidP="007C38FF">
      <w:pPr>
        <w:spacing w:after="120"/>
        <w:ind w:left="284" w:right="389"/>
        <w:jc w:val="both"/>
        <w:rPr>
          <w:rFonts w:ascii="Arial" w:hAnsi="Arial" w:cs="Arial"/>
          <w:b/>
          <w:sz w:val="22"/>
          <w:szCs w:val="22"/>
        </w:rPr>
      </w:pPr>
      <w:r w:rsidRPr="00026254">
        <w:rPr>
          <w:rFonts w:ascii="Arial" w:hAnsi="Arial" w:cs="Arial"/>
          <w:b/>
          <w:sz w:val="22"/>
          <w:szCs w:val="22"/>
        </w:rPr>
        <w:t>Introduction (Guide 1750 words)</w:t>
      </w:r>
    </w:p>
    <w:p w14:paraId="624FB326" w14:textId="77777777" w:rsidR="007C38FF" w:rsidRPr="00026254" w:rsidRDefault="007C38FF" w:rsidP="007C38FF">
      <w:pPr>
        <w:pStyle w:val="ListParagraph"/>
        <w:numPr>
          <w:ilvl w:val="0"/>
          <w:numId w:val="48"/>
        </w:numPr>
        <w:tabs>
          <w:tab w:val="left" w:pos="4500"/>
        </w:tabs>
        <w:ind w:left="567" w:right="389" w:hanging="283"/>
        <w:jc w:val="both"/>
        <w:rPr>
          <w:rFonts w:ascii="Arial" w:hAnsi="Arial" w:cs="Arial"/>
          <w:sz w:val="22"/>
          <w:szCs w:val="22"/>
        </w:rPr>
      </w:pPr>
      <w:r w:rsidRPr="00026254">
        <w:rPr>
          <w:rFonts w:ascii="Arial" w:hAnsi="Arial" w:cs="Arial"/>
          <w:sz w:val="22"/>
          <w:szCs w:val="22"/>
        </w:rPr>
        <w:t xml:space="preserve">What is Enquiry Based Learning? </w:t>
      </w:r>
    </w:p>
    <w:p w14:paraId="26989BDD" w14:textId="77777777" w:rsidR="007C38FF" w:rsidRPr="00026254" w:rsidRDefault="007C38FF" w:rsidP="007C38FF">
      <w:pPr>
        <w:pStyle w:val="ListParagraph"/>
        <w:numPr>
          <w:ilvl w:val="0"/>
          <w:numId w:val="43"/>
        </w:numPr>
        <w:spacing w:after="200" w:line="276" w:lineRule="auto"/>
        <w:ind w:left="567" w:right="389" w:hanging="283"/>
        <w:jc w:val="both"/>
        <w:rPr>
          <w:rFonts w:ascii="Arial" w:eastAsiaTheme="minorHAnsi" w:hAnsi="Arial" w:cs="Arial"/>
          <w:sz w:val="22"/>
          <w:szCs w:val="22"/>
        </w:rPr>
      </w:pPr>
      <w:r w:rsidRPr="00026254">
        <w:rPr>
          <w:rFonts w:ascii="Arial" w:eastAsiaTheme="minorHAnsi" w:hAnsi="Arial" w:cs="Arial"/>
          <w:sz w:val="22"/>
          <w:szCs w:val="22"/>
        </w:rPr>
        <w:t xml:space="preserve">Definition of Enquiry-Based Learning (EBL) </w:t>
      </w:r>
      <w:r w:rsidRPr="00026254">
        <w:rPr>
          <w:rFonts w:ascii="Arial" w:hAnsi="Arial" w:cs="Arial"/>
          <w:sz w:val="22"/>
          <w:szCs w:val="22"/>
        </w:rPr>
        <w:t>(The range of models/approaches)</w:t>
      </w:r>
    </w:p>
    <w:p w14:paraId="47A025B5" w14:textId="77777777" w:rsidR="007C38FF" w:rsidRPr="00026254" w:rsidRDefault="007C38FF" w:rsidP="007C38FF">
      <w:pPr>
        <w:pStyle w:val="ListParagraph"/>
        <w:numPr>
          <w:ilvl w:val="0"/>
          <w:numId w:val="43"/>
        </w:numPr>
        <w:spacing w:after="200" w:line="276" w:lineRule="auto"/>
        <w:ind w:left="567" w:right="389" w:hanging="283"/>
        <w:jc w:val="both"/>
        <w:rPr>
          <w:rFonts w:ascii="Arial" w:eastAsiaTheme="minorHAnsi" w:hAnsi="Arial" w:cs="Arial"/>
          <w:sz w:val="22"/>
          <w:szCs w:val="22"/>
        </w:rPr>
      </w:pPr>
      <w:r w:rsidRPr="00026254">
        <w:rPr>
          <w:rFonts w:ascii="Arial" w:eastAsiaTheme="minorHAnsi" w:hAnsi="Arial" w:cs="Arial"/>
          <w:sz w:val="22"/>
          <w:szCs w:val="22"/>
        </w:rPr>
        <w:t>Refer to literature based evidence e.g. theorists that discuss aspects of pedagogy that support the application of the characteristics of EBL</w:t>
      </w:r>
    </w:p>
    <w:p w14:paraId="65D361F9" w14:textId="77777777" w:rsidR="007C38FF" w:rsidRPr="00026254" w:rsidRDefault="007C38FF" w:rsidP="007C38FF">
      <w:pPr>
        <w:pStyle w:val="ListParagraph"/>
        <w:numPr>
          <w:ilvl w:val="0"/>
          <w:numId w:val="43"/>
        </w:numPr>
        <w:spacing w:after="200" w:line="276" w:lineRule="auto"/>
        <w:ind w:left="567" w:right="389" w:hanging="283"/>
        <w:jc w:val="both"/>
        <w:rPr>
          <w:rFonts w:ascii="Arial" w:eastAsiaTheme="minorHAnsi" w:hAnsi="Arial" w:cs="Arial"/>
          <w:sz w:val="22"/>
          <w:szCs w:val="22"/>
        </w:rPr>
      </w:pPr>
      <w:r w:rsidRPr="00026254">
        <w:rPr>
          <w:rFonts w:ascii="Arial" w:eastAsiaTheme="minorHAnsi" w:hAnsi="Arial" w:cs="Arial"/>
          <w:sz w:val="22"/>
          <w:szCs w:val="22"/>
        </w:rPr>
        <w:t>Discuss the benefits and challenges of using EBL</w:t>
      </w:r>
    </w:p>
    <w:p w14:paraId="796289C3" w14:textId="77777777" w:rsidR="007C38FF" w:rsidRPr="00026254" w:rsidRDefault="007C38FF" w:rsidP="007C38FF">
      <w:pPr>
        <w:pStyle w:val="ListParagraph"/>
        <w:numPr>
          <w:ilvl w:val="0"/>
          <w:numId w:val="43"/>
        </w:numPr>
        <w:spacing w:after="200" w:line="276" w:lineRule="auto"/>
        <w:ind w:left="567" w:right="389" w:hanging="283"/>
        <w:jc w:val="both"/>
        <w:rPr>
          <w:rFonts w:ascii="Arial" w:eastAsiaTheme="minorHAnsi" w:hAnsi="Arial" w:cs="Arial"/>
          <w:sz w:val="22"/>
          <w:szCs w:val="22"/>
        </w:rPr>
      </w:pPr>
      <w:r w:rsidRPr="00026254">
        <w:rPr>
          <w:rFonts w:ascii="Arial" w:eastAsiaTheme="minorHAnsi" w:hAnsi="Arial" w:cs="Arial"/>
          <w:sz w:val="22"/>
          <w:szCs w:val="22"/>
        </w:rPr>
        <w:t xml:space="preserve">Give an outline of the opportunities to engage with EBL in science and the humanities in the primary school </w:t>
      </w:r>
    </w:p>
    <w:p w14:paraId="544BE4CA" w14:textId="77777777" w:rsidR="007C38FF" w:rsidRPr="00026254" w:rsidRDefault="007C38FF" w:rsidP="007C38FF">
      <w:pPr>
        <w:tabs>
          <w:tab w:val="left" w:pos="4500"/>
        </w:tabs>
        <w:ind w:left="284" w:right="389"/>
        <w:jc w:val="both"/>
        <w:rPr>
          <w:rFonts w:ascii="Arial" w:hAnsi="Arial" w:cs="Arial"/>
          <w:b/>
          <w:sz w:val="22"/>
          <w:szCs w:val="22"/>
        </w:rPr>
      </w:pPr>
      <w:r w:rsidRPr="00026254">
        <w:rPr>
          <w:rFonts w:ascii="Arial" w:hAnsi="Arial" w:cs="Arial"/>
          <w:b/>
          <w:sz w:val="22"/>
          <w:szCs w:val="22"/>
        </w:rPr>
        <w:t>Main body (Guide 3000 words)</w:t>
      </w:r>
    </w:p>
    <w:p w14:paraId="7E950966" w14:textId="77777777" w:rsidR="007C38FF" w:rsidRPr="00026254" w:rsidRDefault="007C38FF" w:rsidP="007C38FF">
      <w:pPr>
        <w:tabs>
          <w:tab w:val="left" w:pos="4500"/>
        </w:tabs>
        <w:ind w:left="284" w:right="389"/>
        <w:jc w:val="both"/>
        <w:rPr>
          <w:rFonts w:ascii="Arial" w:hAnsi="Arial" w:cs="Arial"/>
          <w:b/>
          <w:sz w:val="22"/>
          <w:szCs w:val="22"/>
        </w:rPr>
      </w:pPr>
    </w:p>
    <w:p w14:paraId="36967D19" w14:textId="6EE48AFE" w:rsidR="007C38FF" w:rsidRPr="00026254" w:rsidRDefault="007C38FF" w:rsidP="007C38FF">
      <w:pPr>
        <w:tabs>
          <w:tab w:val="left" w:pos="4500"/>
        </w:tabs>
        <w:spacing w:after="120"/>
        <w:ind w:left="284" w:right="389"/>
        <w:jc w:val="both"/>
        <w:rPr>
          <w:rFonts w:ascii="Arial" w:hAnsi="Arial" w:cs="Arial"/>
          <w:b/>
          <w:sz w:val="22"/>
          <w:szCs w:val="22"/>
        </w:rPr>
      </w:pPr>
      <w:r w:rsidRPr="00026254">
        <w:rPr>
          <w:rFonts w:ascii="Arial" w:hAnsi="Arial" w:cs="Arial"/>
          <w:b/>
          <w:sz w:val="22"/>
          <w:szCs w:val="22"/>
        </w:rPr>
        <w:t>Develop the discussion of EBL in a project that you would like to do with a class</w:t>
      </w:r>
      <w:r w:rsidR="006276AD">
        <w:rPr>
          <w:rFonts w:ascii="Arial" w:hAnsi="Arial" w:cs="Arial"/>
          <w:b/>
          <w:sz w:val="22"/>
          <w:szCs w:val="22"/>
        </w:rPr>
        <w:t xml:space="preserve"> </w:t>
      </w:r>
      <w:r w:rsidRPr="00026254">
        <w:rPr>
          <w:rFonts w:ascii="Arial" w:hAnsi="Arial" w:cs="Arial"/>
          <w:b/>
          <w:sz w:val="22"/>
          <w:szCs w:val="22"/>
        </w:rPr>
        <w:t>/ setting in one of the following options:</w:t>
      </w:r>
    </w:p>
    <w:p w14:paraId="464A096A" w14:textId="77777777" w:rsidR="007C38FF" w:rsidRPr="00026254" w:rsidRDefault="007C38FF" w:rsidP="007C38FF">
      <w:pPr>
        <w:pStyle w:val="ListParagraph"/>
        <w:numPr>
          <w:ilvl w:val="0"/>
          <w:numId w:val="50"/>
        </w:numPr>
        <w:tabs>
          <w:tab w:val="left" w:pos="4500"/>
        </w:tabs>
        <w:ind w:left="567" w:right="389" w:hanging="283"/>
        <w:jc w:val="both"/>
        <w:rPr>
          <w:rFonts w:ascii="Arial" w:hAnsi="Arial" w:cs="Arial"/>
          <w:sz w:val="22"/>
          <w:szCs w:val="22"/>
        </w:rPr>
      </w:pPr>
      <w:r w:rsidRPr="00026254">
        <w:rPr>
          <w:rFonts w:ascii="Arial" w:hAnsi="Arial" w:cs="Arial"/>
          <w:sz w:val="22"/>
          <w:szCs w:val="22"/>
        </w:rPr>
        <w:t xml:space="preserve">Discuss the nature and application of EBL strategies and techniques to develop learners’ engagement with knowledge and understanding and the “Planning, Developing, Reflecting” skills cycle of science enquiry in the primary school (Choose </w:t>
      </w:r>
      <w:r w:rsidRPr="00026254">
        <w:rPr>
          <w:rFonts w:ascii="Arial" w:hAnsi="Arial" w:cs="Arial"/>
          <w:b/>
          <w:sz w:val="22"/>
          <w:szCs w:val="22"/>
          <w:u w:val="single"/>
        </w:rPr>
        <w:t>either</w:t>
      </w:r>
      <w:r w:rsidRPr="00026254">
        <w:rPr>
          <w:rFonts w:ascii="Arial" w:hAnsi="Arial" w:cs="Arial"/>
          <w:sz w:val="22"/>
          <w:szCs w:val="22"/>
        </w:rPr>
        <w:t xml:space="preserve"> FP </w:t>
      </w:r>
      <w:r w:rsidRPr="00026254">
        <w:rPr>
          <w:rFonts w:ascii="Arial" w:hAnsi="Arial" w:cs="Arial"/>
          <w:b/>
          <w:sz w:val="22"/>
          <w:szCs w:val="22"/>
          <w:u w:val="single"/>
        </w:rPr>
        <w:t>or</w:t>
      </w:r>
      <w:r w:rsidRPr="00026254">
        <w:rPr>
          <w:rFonts w:ascii="Arial" w:hAnsi="Arial" w:cs="Arial"/>
          <w:sz w:val="22"/>
          <w:szCs w:val="22"/>
        </w:rPr>
        <w:t xml:space="preserve"> KS2 to show examples and discuss the application of EBL in this context).</w:t>
      </w:r>
    </w:p>
    <w:p w14:paraId="2157FF7A" w14:textId="0F0B8A45" w:rsidR="007C38FF" w:rsidRPr="00CF652F" w:rsidRDefault="00CF652F" w:rsidP="007C38FF">
      <w:pPr>
        <w:tabs>
          <w:tab w:val="left" w:pos="4500"/>
        </w:tabs>
        <w:ind w:left="284" w:right="389"/>
        <w:jc w:val="both"/>
        <w:rPr>
          <w:rFonts w:ascii="Arial" w:hAnsi="Arial" w:cs="Arial"/>
          <w:b/>
          <w:i/>
          <w:sz w:val="22"/>
          <w:szCs w:val="22"/>
        </w:rPr>
      </w:pPr>
      <w:r w:rsidRPr="00CF652F">
        <w:rPr>
          <w:rFonts w:ascii="Arial" w:hAnsi="Arial" w:cs="Arial"/>
          <w:b/>
          <w:i/>
          <w:sz w:val="22"/>
          <w:szCs w:val="22"/>
        </w:rPr>
        <w:t>OR</w:t>
      </w:r>
    </w:p>
    <w:p w14:paraId="47F0A83D" w14:textId="77777777" w:rsidR="007C38FF" w:rsidRPr="00026254" w:rsidRDefault="007C38FF" w:rsidP="007C38FF">
      <w:pPr>
        <w:pStyle w:val="ListParagraph"/>
        <w:numPr>
          <w:ilvl w:val="0"/>
          <w:numId w:val="50"/>
        </w:numPr>
        <w:tabs>
          <w:tab w:val="left" w:pos="4500"/>
        </w:tabs>
        <w:ind w:left="567" w:right="389" w:hanging="284"/>
        <w:jc w:val="both"/>
        <w:rPr>
          <w:rFonts w:ascii="Arial" w:hAnsi="Arial" w:cs="Arial"/>
          <w:sz w:val="22"/>
          <w:szCs w:val="22"/>
        </w:rPr>
      </w:pPr>
      <w:r w:rsidRPr="00026254">
        <w:rPr>
          <w:rFonts w:ascii="Arial" w:hAnsi="Arial" w:cs="Arial"/>
          <w:sz w:val="22"/>
          <w:szCs w:val="22"/>
        </w:rPr>
        <w:t xml:space="preserve">Discuss the nature and application of EBL strategies and techniques to develop learners’ engagement with knowledge and understanding and the models of enquiry skills in the humanities in the primary school (Choose </w:t>
      </w:r>
      <w:r w:rsidRPr="00026254">
        <w:rPr>
          <w:rFonts w:ascii="Arial" w:hAnsi="Arial" w:cs="Arial"/>
          <w:b/>
          <w:sz w:val="22"/>
          <w:szCs w:val="22"/>
          <w:u w:val="single"/>
        </w:rPr>
        <w:t>either</w:t>
      </w:r>
      <w:r w:rsidRPr="00026254">
        <w:rPr>
          <w:rFonts w:ascii="Arial" w:hAnsi="Arial" w:cs="Arial"/>
          <w:sz w:val="22"/>
          <w:szCs w:val="22"/>
        </w:rPr>
        <w:t xml:space="preserve"> FP </w:t>
      </w:r>
      <w:r w:rsidRPr="00026254">
        <w:rPr>
          <w:rFonts w:ascii="Arial" w:hAnsi="Arial" w:cs="Arial"/>
          <w:b/>
          <w:sz w:val="22"/>
          <w:szCs w:val="22"/>
          <w:u w:val="single"/>
        </w:rPr>
        <w:t>or</w:t>
      </w:r>
      <w:r w:rsidRPr="00026254">
        <w:rPr>
          <w:rFonts w:ascii="Arial" w:hAnsi="Arial" w:cs="Arial"/>
          <w:sz w:val="22"/>
          <w:szCs w:val="22"/>
        </w:rPr>
        <w:t xml:space="preserve"> KS2 to show examples and discuss the application of EBL in this context).</w:t>
      </w:r>
    </w:p>
    <w:p w14:paraId="7672F97C" w14:textId="77777777" w:rsidR="007C38FF" w:rsidRPr="00026254" w:rsidRDefault="007C38FF" w:rsidP="007C38FF">
      <w:pPr>
        <w:tabs>
          <w:tab w:val="left" w:pos="4500"/>
        </w:tabs>
        <w:ind w:left="284" w:right="389"/>
        <w:jc w:val="both"/>
        <w:rPr>
          <w:rFonts w:ascii="Arial" w:hAnsi="Arial" w:cs="Arial"/>
          <w:sz w:val="22"/>
          <w:szCs w:val="22"/>
        </w:rPr>
      </w:pPr>
    </w:p>
    <w:p w14:paraId="33D9F545" w14:textId="77777777" w:rsidR="007C38FF" w:rsidRPr="00026254" w:rsidRDefault="007C38FF" w:rsidP="007C38FF">
      <w:pPr>
        <w:spacing w:after="120" w:line="276" w:lineRule="auto"/>
        <w:ind w:left="284" w:right="389"/>
        <w:jc w:val="both"/>
        <w:rPr>
          <w:rFonts w:ascii="Arial" w:eastAsiaTheme="minorHAnsi" w:hAnsi="Arial" w:cs="Arial"/>
          <w:b/>
          <w:sz w:val="22"/>
          <w:szCs w:val="22"/>
        </w:rPr>
      </w:pPr>
      <w:r w:rsidRPr="00026254">
        <w:rPr>
          <w:rFonts w:ascii="Arial" w:eastAsiaTheme="minorHAnsi" w:hAnsi="Arial" w:cs="Arial"/>
          <w:b/>
          <w:sz w:val="22"/>
          <w:szCs w:val="22"/>
        </w:rPr>
        <w:t xml:space="preserve">  Conclusion: (Guide 250 words)</w:t>
      </w:r>
    </w:p>
    <w:p w14:paraId="4BA32F35" w14:textId="77777777" w:rsidR="007C38FF" w:rsidRPr="00026254" w:rsidRDefault="007C38FF" w:rsidP="007C38FF">
      <w:pPr>
        <w:pStyle w:val="ListParagraph"/>
        <w:numPr>
          <w:ilvl w:val="0"/>
          <w:numId w:val="42"/>
        </w:numPr>
        <w:spacing w:before="60" w:after="60"/>
        <w:ind w:left="567" w:right="389" w:hanging="283"/>
        <w:jc w:val="both"/>
        <w:rPr>
          <w:rFonts w:ascii="Arial" w:hAnsi="Arial" w:cs="Arial"/>
          <w:b/>
          <w:bCs/>
          <w:sz w:val="22"/>
          <w:szCs w:val="22"/>
        </w:rPr>
      </w:pPr>
      <w:r w:rsidRPr="00026254">
        <w:rPr>
          <w:rFonts w:ascii="Arial" w:hAnsi="Arial" w:cs="Arial"/>
          <w:sz w:val="22"/>
          <w:szCs w:val="22"/>
        </w:rPr>
        <w:t xml:space="preserve">Briefly </w:t>
      </w:r>
      <w:proofErr w:type="spellStart"/>
      <w:r w:rsidRPr="00026254">
        <w:rPr>
          <w:rFonts w:ascii="Arial" w:hAnsi="Arial" w:cs="Arial"/>
          <w:sz w:val="22"/>
          <w:szCs w:val="22"/>
        </w:rPr>
        <w:t>summarise</w:t>
      </w:r>
      <w:proofErr w:type="spellEnd"/>
      <w:r w:rsidRPr="00026254">
        <w:rPr>
          <w:rFonts w:ascii="Arial" w:hAnsi="Arial" w:cs="Arial"/>
          <w:sz w:val="22"/>
          <w:szCs w:val="22"/>
        </w:rPr>
        <w:t xml:space="preserve"> the important ideas you have discussed in your work and draw conclusions based upon the ideas you have presented. You need to make sure that you have directly answered the question. It is always useful to link your conclusions back to the assignment title and learning outcomes.</w:t>
      </w:r>
    </w:p>
    <w:p w14:paraId="4E56E79C" w14:textId="77777777" w:rsidR="007C38FF" w:rsidRPr="00026254" w:rsidRDefault="007C38FF" w:rsidP="007C38FF">
      <w:pPr>
        <w:tabs>
          <w:tab w:val="left" w:pos="4500"/>
        </w:tabs>
        <w:ind w:left="284" w:right="389"/>
        <w:jc w:val="both"/>
        <w:rPr>
          <w:rFonts w:ascii="Arial" w:hAnsi="Arial" w:cs="Arial"/>
          <w:sz w:val="22"/>
          <w:szCs w:val="22"/>
        </w:rPr>
      </w:pPr>
    </w:p>
    <w:p w14:paraId="77001FF7" w14:textId="77777777" w:rsidR="007C38FF" w:rsidRPr="00026254" w:rsidRDefault="007C38FF" w:rsidP="007C38FF">
      <w:pPr>
        <w:tabs>
          <w:tab w:val="left" w:pos="4500"/>
        </w:tabs>
        <w:ind w:left="284" w:right="389"/>
        <w:jc w:val="both"/>
        <w:rPr>
          <w:rFonts w:ascii="Arial" w:hAnsi="Arial" w:cs="Arial"/>
          <w:sz w:val="22"/>
          <w:szCs w:val="22"/>
        </w:rPr>
      </w:pPr>
      <w:r w:rsidRPr="00026254">
        <w:rPr>
          <w:rFonts w:ascii="Arial" w:hAnsi="Arial" w:cs="Arial"/>
          <w:b/>
          <w:sz w:val="22"/>
          <w:szCs w:val="22"/>
        </w:rPr>
        <w:t xml:space="preserve">Please note: You DO NOT have to focus your answer on Newton House / </w:t>
      </w:r>
      <w:proofErr w:type="spellStart"/>
      <w:r w:rsidRPr="00026254">
        <w:rPr>
          <w:rFonts w:ascii="Arial" w:hAnsi="Arial" w:cs="Arial"/>
          <w:b/>
          <w:sz w:val="22"/>
          <w:szCs w:val="22"/>
        </w:rPr>
        <w:t>Dinefwr</w:t>
      </w:r>
      <w:proofErr w:type="spellEnd"/>
      <w:r w:rsidRPr="00026254">
        <w:rPr>
          <w:rFonts w:ascii="Arial" w:hAnsi="Arial" w:cs="Arial"/>
          <w:b/>
          <w:sz w:val="22"/>
          <w:szCs w:val="22"/>
        </w:rPr>
        <w:t xml:space="preserve"> Park visit stimulus.  You can use either Newton House OR another stimulus for EBL, e.g. a local area or context of your choice.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C38FF" w:rsidRPr="00A406E5" w14:paraId="0C061BD3" w14:textId="77777777" w:rsidTr="007C38FF">
        <w:trPr>
          <w:trHeight w:val="414"/>
        </w:trPr>
        <w:tc>
          <w:tcPr>
            <w:tcW w:w="10670" w:type="dxa"/>
            <w:shd w:val="clear" w:color="auto" w:fill="D9D9D9"/>
          </w:tcPr>
          <w:p w14:paraId="5AD72DD5" w14:textId="77777777" w:rsidR="007C38FF" w:rsidRPr="00A406E5" w:rsidRDefault="007C38FF" w:rsidP="007C38FF">
            <w:pPr>
              <w:jc w:val="center"/>
              <w:rPr>
                <w:rFonts w:ascii="Arial" w:hAnsi="Arial" w:cs="Arial"/>
                <w:b/>
                <w:caps/>
                <w:sz w:val="40"/>
              </w:rPr>
            </w:pPr>
            <w:r w:rsidRPr="00A406E5">
              <w:rPr>
                <w:rFonts w:ascii="Arial" w:hAnsi="Arial" w:cs="Arial"/>
                <w:b/>
                <w:caps/>
                <w:sz w:val="40"/>
              </w:rPr>
              <w:t>GUIDANCE FOR Students IN THE COMPLETION OF TASKS</w:t>
            </w:r>
          </w:p>
        </w:tc>
      </w:tr>
    </w:tbl>
    <w:p w14:paraId="61662027" w14:textId="77777777" w:rsidR="007C38FF" w:rsidRPr="00A406E5" w:rsidRDefault="007C38FF" w:rsidP="007C38FF">
      <w:pPr>
        <w:jc w:val="both"/>
        <w:rPr>
          <w:rFonts w:ascii="Arial" w:hAnsi="Arial" w:cs="Arial"/>
          <w:sz w:val="22"/>
          <w:szCs w:val="22"/>
        </w:rPr>
      </w:pPr>
    </w:p>
    <w:p w14:paraId="25EC6258" w14:textId="77777777" w:rsidR="007C38FF" w:rsidRDefault="007C38FF" w:rsidP="007C38FF">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78858C34" w14:textId="77777777" w:rsidR="007C38FF" w:rsidRDefault="007C38FF" w:rsidP="007C38FF">
      <w:pPr>
        <w:jc w:val="both"/>
        <w:rPr>
          <w:rFonts w:ascii="Arial" w:hAnsi="Arial" w:cs="Arial"/>
          <w:b/>
          <w:sz w:val="22"/>
          <w:szCs w:val="22"/>
        </w:rPr>
      </w:pPr>
    </w:p>
    <w:p w14:paraId="3660969C" w14:textId="77777777" w:rsidR="007C38FF" w:rsidRPr="00A406E5" w:rsidRDefault="007C38FF" w:rsidP="007C38FF">
      <w:pPr>
        <w:numPr>
          <w:ilvl w:val="0"/>
          <w:numId w:val="45"/>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27EB1EB" w14:textId="77777777" w:rsidR="007C38FF" w:rsidRPr="00A406E5" w:rsidRDefault="007C38FF" w:rsidP="007C38FF">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w:t>
      </w:r>
      <w:proofErr w:type="spellStart"/>
      <w:r w:rsidRPr="00A406E5">
        <w:rPr>
          <w:rFonts w:ascii="Arial" w:hAnsi="Arial" w:cs="Arial"/>
          <w:sz w:val="22"/>
          <w:szCs w:val="22"/>
        </w:rPr>
        <w:t>organisational</w:t>
      </w:r>
      <w:proofErr w:type="spellEnd"/>
      <w:r w:rsidRPr="00A406E5">
        <w:rPr>
          <w:rFonts w:ascii="Arial" w:hAnsi="Arial" w:cs="Arial"/>
          <w:sz w:val="22"/>
          <w:szCs w:val="22"/>
        </w:rPr>
        <w:t xml:space="preserve">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17C56A5" w14:textId="77777777" w:rsidR="007C38FF" w:rsidRPr="00A406E5" w:rsidRDefault="007C38FF" w:rsidP="007C38FF">
      <w:pPr>
        <w:jc w:val="both"/>
        <w:rPr>
          <w:rFonts w:ascii="Arial" w:hAnsi="Arial" w:cs="Arial"/>
          <w:sz w:val="22"/>
          <w:szCs w:val="22"/>
        </w:rPr>
      </w:pPr>
    </w:p>
    <w:p w14:paraId="5A14BC5A" w14:textId="77777777" w:rsidR="007C38FF" w:rsidRPr="00442918" w:rsidRDefault="007C38FF" w:rsidP="007C38FF">
      <w:pPr>
        <w:pStyle w:val="NormalWeb"/>
        <w:jc w:val="both"/>
        <w:rPr>
          <w:szCs w:val="24"/>
          <w:lang w:eastAsia="en-GB"/>
        </w:rPr>
      </w:pPr>
      <w:r w:rsidRPr="00442918">
        <w:rPr>
          <w:rFonts w:ascii="Arial" w:hAnsi="Arial" w:cs="Arial"/>
          <w:b/>
          <w:i/>
          <w:sz w:val="22"/>
          <w:szCs w:val="22"/>
        </w:rPr>
        <w:t>Guidance specific to this assessment:</w:t>
      </w:r>
      <w:r w:rsidRPr="00442918">
        <w:rPr>
          <w:rFonts w:ascii="Arial" w:hAnsi="Arial" w:cs="Arial"/>
          <w:i/>
          <w:sz w:val="22"/>
          <w:szCs w:val="22"/>
        </w:rPr>
        <w:t xml:space="preserve"> </w:t>
      </w:r>
      <w:r w:rsidRPr="00442918">
        <w:rPr>
          <w:rFonts w:ascii="Arial" w:hAnsi="Arial" w:cs="Arial"/>
          <w:sz w:val="22"/>
          <w:szCs w:val="22"/>
          <w:lang w:eastAsia="en-GB"/>
        </w:rPr>
        <w:t>Use the essential and recommen</w:t>
      </w:r>
      <w:r>
        <w:rPr>
          <w:rFonts w:ascii="Arial" w:hAnsi="Arial" w:cs="Arial"/>
          <w:sz w:val="22"/>
          <w:szCs w:val="22"/>
          <w:lang w:eastAsia="en-GB"/>
        </w:rPr>
        <w:t>ded readings on the characteristics and implementation of EBL in the primary school</w:t>
      </w:r>
      <w:r w:rsidRPr="00442918">
        <w:rPr>
          <w:rFonts w:ascii="Arial" w:hAnsi="Arial" w:cs="Arial"/>
          <w:sz w:val="22"/>
          <w:szCs w:val="22"/>
          <w:lang w:eastAsia="en-GB"/>
        </w:rPr>
        <w:t xml:space="preserve"> that are provided on Moodle and apply these to your discussion.  You might also use other relevant sources independently.  Make sure you reference by following the University referencing guide (Harvard). Welsh Government or Estyn documentation and publications in relation to the developing curriculum could also be useful.</w:t>
      </w:r>
      <w:r w:rsidRPr="00442918">
        <w:rPr>
          <w:szCs w:val="24"/>
          <w:lang w:eastAsia="en-GB"/>
        </w:rPr>
        <w:t xml:space="preserve"> </w:t>
      </w:r>
    </w:p>
    <w:p w14:paraId="688A9C50" w14:textId="77777777" w:rsidR="007C38FF" w:rsidRPr="00A406E5" w:rsidRDefault="007C38FF" w:rsidP="007C38FF">
      <w:pPr>
        <w:jc w:val="both"/>
        <w:rPr>
          <w:rFonts w:ascii="Arial" w:hAnsi="Arial" w:cs="Arial"/>
          <w:sz w:val="22"/>
          <w:szCs w:val="22"/>
        </w:rPr>
      </w:pPr>
    </w:p>
    <w:p w14:paraId="289B9E2D" w14:textId="77777777" w:rsidR="007C38FF" w:rsidRPr="00A406E5" w:rsidRDefault="007C38FF" w:rsidP="007C38FF">
      <w:pPr>
        <w:numPr>
          <w:ilvl w:val="0"/>
          <w:numId w:val="45"/>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750FFA83" w14:textId="77777777" w:rsidR="007C38FF" w:rsidRPr="00A406E5" w:rsidRDefault="007C38FF" w:rsidP="007C38FF">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010A6F73" w14:textId="77777777" w:rsidR="007C38FF" w:rsidRPr="00A406E5" w:rsidRDefault="007C38FF" w:rsidP="007C38FF">
      <w:pPr>
        <w:jc w:val="both"/>
        <w:rPr>
          <w:rFonts w:ascii="Arial" w:hAnsi="Arial" w:cs="Arial"/>
          <w:b/>
          <w:i/>
          <w:sz w:val="22"/>
          <w:szCs w:val="22"/>
        </w:rPr>
      </w:pPr>
    </w:p>
    <w:p w14:paraId="08624BFF" w14:textId="77777777" w:rsidR="007C38FF" w:rsidRPr="003E170E" w:rsidRDefault="007C38FF" w:rsidP="007C38FF">
      <w:pPr>
        <w:jc w:val="both"/>
        <w:rPr>
          <w:rFonts w:ascii="Arial" w:hAnsi="Arial" w:cs="Arial"/>
          <w:sz w:val="22"/>
          <w:szCs w:val="22"/>
        </w:rPr>
      </w:pPr>
      <w:r w:rsidRPr="003E170E">
        <w:rPr>
          <w:rFonts w:ascii="Arial" w:hAnsi="Arial" w:cs="Arial"/>
          <w:b/>
          <w:i/>
          <w:sz w:val="22"/>
          <w:szCs w:val="22"/>
        </w:rPr>
        <w:t>Guidance specific to this assessment:</w:t>
      </w:r>
      <w:r w:rsidRPr="003E170E">
        <w:rPr>
          <w:rFonts w:ascii="Arial" w:hAnsi="Arial" w:cs="Arial"/>
          <w:i/>
          <w:sz w:val="22"/>
          <w:szCs w:val="22"/>
        </w:rPr>
        <w:t xml:space="preserve"> </w:t>
      </w:r>
      <w:r w:rsidRPr="003E170E">
        <w:rPr>
          <w:rFonts w:ascii="Arial" w:hAnsi="Arial" w:cs="Arial"/>
          <w:sz w:val="22"/>
          <w:szCs w:val="22"/>
        </w:rPr>
        <w:t xml:space="preserve">You need to provide a clear explanation of EBL as a teaching and learning strategy with particular characteristics that can be identified and discussed in terms of </w:t>
      </w:r>
      <w:r>
        <w:rPr>
          <w:rFonts w:ascii="Arial" w:hAnsi="Arial" w:cs="Arial"/>
          <w:sz w:val="22"/>
          <w:szCs w:val="22"/>
        </w:rPr>
        <w:t xml:space="preserve">its </w:t>
      </w:r>
      <w:r w:rsidRPr="003E170E">
        <w:rPr>
          <w:rFonts w:ascii="Arial" w:hAnsi="Arial" w:cs="Arial"/>
          <w:sz w:val="22"/>
          <w:szCs w:val="22"/>
        </w:rPr>
        <w:t>benefits and challenges in the primary school classroom/setting</w:t>
      </w:r>
      <w:r>
        <w:rPr>
          <w:rFonts w:ascii="Arial" w:hAnsi="Arial" w:cs="Arial"/>
          <w:sz w:val="22"/>
          <w:szCs w:val="22"/>
        </w:rPr>
        <w:t>. The EBL contexts will relate to the particular contexts and the characteristic of learning and teaching that relate to science and technology opportunities and opportunities relating to humanities subjects.</w:t>
      </w:r>
    </w:p>
    <w:p w14:paraId="3E0A3879" w14:textId="77777777" w:rsidR="007C38FF" w:rsidRPr="00A406E5" w:rsidRDefault="007C38FF" w:rsidP="007C38FF">
      <w:pPr>
        <w:jc w:val="both"/>
        <w:rPr>
          <w:rFonts w:ascii="Arial" w:hAnsi="Arial" w:cs="Arial"/>
          <w:b/>
          <w:sz w:val="22"/>
          <w:szCs w:val="22"/>
        </w:rPr>
      </w:pPr>
    </w:p>
    <w:p w14:paraId="29256033" w14:textId="77777777" w:rsidR="007C38FF" w:rsidRPr="00A406E5" w:rsidRDefault="007C38FF" w:rsidP="007C38FF">
      <w:pPr>
        <w:numPr>
          <w:ilvl w:val="0"/>
          <w:numId w:val="45"/>
        </w:numPr>
        <w:jc w:val="both"/>
        <w:rPr>
          <w:rFonts w:ascii="Arial" w:hAnsi="Arial" w:cs="Arial"/>
          <w:b/>
          <w:sz w:val="22"/>
          <w:szCs w:val="22"/>
        </w:rPr>
      </w:pPr>
      <w:r>
        <w:rPr>
          <w:rFonts w:ascii="Arial" w:hAnsi="Arial" w:cs="Arial"/>
          <w:b/>
          <w:sz w:val="22"/>
          <w:szCs w:val="22"/>
        </w:rPr>
        <w:t>Cognitive and Intellectual Skills</w:t>
      </w:r>
    </w:p>
    <w:p w14:paraId="19E8456B" w14:textId="77777777" w:rsidR="007C38FF" w:rsidRPr="00A406E5" w:rsidRDefault="007C38FF" w:rsidP="007C38FF">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proofErr w:type="spellStart"/>
      <w:r>
        <w:rPr>
          <w:rFonts w:ascii="Arial" w:hAnsi="Arial" w:cs="Arial"/>
          <w:sz w:val="22"/>
          <w:szCs w:val="22"/>
        </w:rPr>
        <w:t>analyse</w:t>
      </w:r>
      <w:proofErr w:type="spellEnd"/>
      <w:r>
        <w:rPr>
          <w:rFonts w:ascii="Arial" w:hAnsi="Arial" w:cs="Arial"/>
          <w:sz w:val="22"/>
          <w:szCs w:val="22"/>
        </w:rPr>
        <w:t xml:space="preserv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7EBBD8E2" w14:textId="77777777" w:rsidR="007C38FF" w:rsidRPr="00A406E5" w:rsidRDefault="007C38FF" w:rsidP="007C38FF">
      <w:pPr>
        <w:jc w:val="both"/>
        <w:rPr>
          <w:rFonts w:ascii="Arial" w:hAnsi="Arial" w:cs="Arial"/>
          <w:sz w:val="22"/>
          <w:szCs w:val="22"/>
        </w:rPr>
      </w:pPr>
    </w:p>
    <w:p w14:paraId="077C4D17" w14:textId="77777777" w:rsidR="007C38FF" w:rsidRDefault="007C38FF" w:rsidP="007C38FF">
      <w:pPr>
        <w:jc w:val="both"/>
        <w:rPr>
          <w:rFonts w:ascii="Arial" w:hAnsi="Arial" w:cs="Arial"/>
          <w:sz w:val="22"/>
          <w:szCs w:val="22"/>
        </w:rPr>
      </w:pPr>
      <w:r w:rsidRPr="003E170E">
        <w:rPr>
          <w:rFonts w:ascii="Arial" w:hAnsi="Arial" w:cs="Arial"/>
          <w:b/>
          <w:i/>
          <w:sz w:val="22"/>
          <w:szCs w:val="22"/>
        </w:rPr>
        <w:t>Guidance specific to this assessment:</w:t>
      </w:r>
      <w:r w:rsidRPr="003E170E">
        <w:rPr>
          <w:rFonts w:ascii="Arial" w:hAnsi="Arial" w:cs="Arial"/>
          <w:i/>
          <w:sz w:val="22"/>
          <w:szCs w:val="22"/>
        </w:rPr>
        <w:t xml:space="preserve"> </w:t>
      </w:r>
      <w:r>
        <w:rPr>
          <w:rFonts w:ascii="Arial" w:hAnsi="Arial" w:cs="Arial"/>
          <w:sz w:val="22"/>
          <w:szCs w:val="22"/>
        </w:rPr>
        <w:t>You need to present a</w:t>
      </w:r>
      <w:r w:rsidRPr="003E170E">
        <w:rPr>
          <w:rFonts w:ascii="Arial" w:hAnsi="Arial" w:cs="Arial"/>
          <w:sz w:val="22"/>
          <w:szCs w:val="22"/>
        </w:rPr>
        <w:t xml:space="preserve"> critical engagement with the </w:t>
      </w:r>
      <w:r>
        <w:rPr>
          <w:rFonts w:ascii="Arial" w:hAnsi="Arial" w:cs="Arial"/>
          <w:sz w:val="22"/>
          <w:szCs w:val="22"/>
        </w:rPr>
        <w:t xml:space="preserve">academic </w:t>
      </w:r>
      <w:r w:rsidRPr="003E170E">
        <w:rPr>
          <w:rFonts w:ascii="Arial" w:hAnsi="Arial" w:cs="Arial"/>
          <w:sz w:val="22"/>
          <w:szCs w:val="22"/>
        </w:rPr>
        <w:t xml:space="preserve">evidence that EBL is a significant and productive strategy to apply in the primary school. </w:t>
      </w:r>
      <w:r>
        <w:rPr>
          <w:rFonts w:ascii="Arial" w:hAnsi="Arial" w:cs="Arial"/>
          <w:sz w:val="22"/>
          <w:szCs w:val="22"/>
        </w:rPr>
        <w:t>You also need to present a</w:t>
      </w:r>
      <w:r w:rsidRPr="003E170E">
        <w:rPr>
          <w:rFonts w:ascii="Arial" w:hAnsi="Arial" w:cs="Arial"/>
          <w:sz w:val="22"/>
          <w:szCs w:val="22"/>
        </w:rPr>
        <w:t xml:space="preserve"> critical engagement with identified subject specific enquiry skills and concepts that are developed and reinforced as a result of the implementation of an EBL approach using a chosen stimulus or theme.</w:t>
      </w:r>
    </w:p>
    <w:p w14:paraId="46A62FEA" w14:textId="77777777" w:rsidR="007C38FF" w:rsidRPr="003E170E" w:rsidRDefault="007C38FF" w:rsidP="007C38FF">
      <w:pPr>
        <w:jc w:val="both"/>
        <w:rPr>
          <w:rFonts w:asciiTheme="minorHAnsi" w:hAnsiTheme="minorHAnsi"/>
        </w:rPr>
      </w:pPr>
    </w:p>
    <w:p w14:paraId="70890590" w14:textId="77777777" w:rsidR="007C38FF" w:rsidRPr="00A406E5" w:rsidRDefault="007C38FF" w:rsidP="007C38FF">
      <w:pPr>
        <w:numPr>
          <w:ilvl w:val="0"/>
          <w:numId w:val="45"/>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53A7522F" w14:textId="77777777" w:rsidR="007C38FF" w:rsidRPr="00A406E5" w:rsidRDefault="007C38FF" w:rsidP="007C38FF">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w:t>
      </w:r>
      <w:proofErr w:type="spellStart"/>
      <w:r w:rsidRPr="00A406E5">
        <w:rPr>
          <w:rFonts w:ascii="Arial" w:hAnsi="Arial" w:cs="Arial"/>
          <w:sz w:val="22"/>
          <w:szCs w:val="22"/>
        </w:rPr>
        <w:t>organisation</w:t>
      </w:r>
      <w:proofErr w:type="spellEnd"/>
      <w:r w:rsidRPr="00A406E5">
        <w:rPr>
          <w:rFonts w:ascii="Arial" w:hAnsi="Arial" w:cs="Arial"/>
          <w:sz w:val="22"/>
          <w:szCs w:val="22"/>
        </w:rPr>
        <w:t xml:space="preserve"> and/or benchmarking one </w:t>
      </w:r>
      <w:r>
        <w:rPr>
          <w:rFonts w:ascii="Arial" w:hAnsi="Arial" w:cs="Arial"/>
          <w:sz w:val="22"/>
          <w:szCs w:val="22"/>
        </w:rPr>
        <w:t xml:space="preserve">theory or </w:t>
      </w:r>
      <w:proofErr w:type="spellStart"/>
      <w:r w:rsidRPr="00A406E5">
        <w:rPr>
          <w:rFonts w:ascii="Arial" w:hAnsi="Arial" w:cs="Arial"/>
          <w:sz w:val="22"/>
          <w:szCs w:val="22"/>
        </w:rPr>
        <w:t>organisation</w:t>
      </w:r>
      <w:proofErr w:type="spellEnd"/>
      <w:r w:rsidRPr="00A406E5">
        <w:rPr>
          <w:rFonts w:ascii="Arial" w:hAnsi="Arial" w:cs="Arial"/>
          <w:sz w:val="22"/>
          <w:szCs w:val="22"/>
        </w:rPr>
        <w:t xml:space="preserve"> against others based on stated criteria.  You should show awareness of the limitations of concepts and theories when applied in particular contexts.</w:t>
      </w:r>
    </w:p>
    <w:p w14:paraId="5508AC11" w14:textId="77777777" w:rsidR="007C38FF" w:rsidRPr="00A406E5" w:rsidRDefault="007C38FF" w:rsidP="007C38FF">
      <w:pPr>
        <w:jc w:val="both"/>
        <w:rPr>
          <w:rFonts w:ascii="Arial" w:hAnsi="Arial" w:cs="Arial"/>
          <w:sz w:val="22"/>
          <w:szCs w:val="22"/>
        </w:rPr>
      </w:pPr>
    </w:p>
    <w:p w14:paraId="48BDDD98" w14:textId="77777777" w:rsidR="007C38FF" w:rsidRPr="00193248" w:rsidRDefault="007C38FF" w:rsidP="007C38F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193248">
        <w:rPr>
          <w:rFonts w:ascii="Arial" w:hAnsi="Arial" w:cs="Arial"/>
          <w:sz w:val="22"/>
          <w:szCs w:val="22"/>
        </w:rPr>
        <w:t xml:space="preserve">You need to design an EBL project using a context or theme of your choice and present a justification for your approach to learning and teaching that is supported by a critical discussion of the evidence </w:t>
      </w:r>
      <w:r>
        <w:rPr>
          <w:rFonts w:ascii="Arial" w:hAnsi="Arial" w:cs="Arial"/>
          <w:sz w:val="22"/>
          <w:szCs w:val="22"/>
        </w:rPr>
        <w:t xml:space="preserve">located </w:t>
      </w:r>
      <w:r w:rsidRPr="00193248">
        <w:rPr>
          <w:rFonts w:ascii="Arial" w:hAnsi="Arial" w:cs="Arial"/>
          <w:sz w:val="22"/>
          <w:szCs w:val="22"/>
        </w:rPr>
        <w:t>in the literature.</w:t>
      </w:r>
    </w:p>
    <w:p w14:paraId="36EAECC2" w14:textId="77777777" w:rsidR="007C38FF" w:rsidRPr="00A406E5" w:rsidRDefault="007C38FF" w:rsidP="007C38FF">
      <w:pPr>
        <w:jc w:val="both"/>
        <w:rPr>
          <w:rFonts w:ascii="Arial" w:hAnsi="Arial" w:cs="Arial"/>
          <w:sz w:val="22"/>
          <w:szCs w:val="22"/>
        </w:rPr>
      </w:pPr>
    </w:p>
    <w:p w14:paraId="6D898E76" w14:textId="77777777" w:rsidR="007C38FF" w:rsidRPr="00A406E5" w:rsidRDefault="007C38FF" w:rsidP="007C38FF">
      <w:pPr>
        <w:numPr>
          <w:ilvl w:val="0"/>
          <w:numId w:val="45"/>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512B49B7" w14:textId="77777777" w:rsidR="007C38FF" w:rsidRPr="00A406E5" w:rsidRDefault="007C38FF" w:rsidP="007C38FF">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w:t>
      </w:r>
      <w:proofErr w:type="spellStart"/>
      <w:r w:rsidRPr="009315A0">
        <w:rPr>
          <w:rFonts w:ascii="Arial" w:hAnsi="Arial" w:cs="Arial"/>
          <w:sz w:val="22"/>
          <w:szCs w:val="22"/>
        </w:rPr>
        <w:t>organisations</w:t>
      </w:r>
      <w:proofErr w:type="spellEnd"/>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xml:space="preserve">; fluency of expression; clarity and effectiveness in presentation and </w:t>
      </w:r>
      <w:proofErr w:type="spellStart"/>
      <w:r w:rsidRPr="00995D51">
        <w:rPr>
          <w:rFonts w:ascii="Arial" w:hAnsi="Arial" w:cs="Arial"/>
          <w:sz w:val="22"/>
          <w:szCs w:val="22"/>
        </w:rPr>
        <w:t>organisation</w:t>
      </w:r>
      <w:proofErr w:type="spellEnd"/>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 xml:space="preserve">structured in presentation and </w:t>
      </w:r>
      <w:proofErr w:type="spellStart"/>
      <w:r w:rsidRPr="00A406E5">
        <w:rPr>
          <w:rFonts w:ascii="Arial" w:hAnsi="Arial" w:cs="Arial"/>
          <w:sz w:val="22"/>
          <w:szCs w:val="22"/>
        </w:rPr>
        <w:t>organisation</w:t>
      </w:r>
      <w:proofErr w:type="spellEnd"/>
      <w:r w:rsidRPr="00A406E5">
        <w:rPr>
          <w:rFonts w:ascii="Arial" w:hAnsi="Arial" w:cs="Arial"/>
          <w:sz w:val="22"/>
          <w:szCs w:val="22"/>
        </w:rPr>
        <w:t>.</w:t>
      </w:r>
    </w:p>
    <w:p w14:paraId="04B7CD46" w14:textId="77777777" w:rsidR="007C38FF" w:rsidRDefault="007C38FF" w:rsidP="007C38FF">
      <w:pPr>
        <w:jc w:val="both"/>
        <w:rPr>
          <w:rFonts w:ascii="Arial" w:hAnsi="Arial" w:cs="Arial"/>
          <w:sz w:val="22"/>
          <w:szCs w:val="22"/>
        </w:rPr>
      </w:pPr>
    </w:p>
    <w:p w14:paraId="1A4A971A" w14:textId="77777777" w:rsidR="007C38FF" w:rsidRPr="00026254" w:rsidRDefault="007C38FF" w:rsidP="007C38FF">
      <w:pPr>
        <w:pStyle w:val="NormalWeb"/>
        <w:jc w:val="both"/>
        <w:rPr>
          <w:rFonts w:ascii="Arial" w:hAnsi="Arial" w:cs="Arial"/>
          <w:sz w:val="22"/>
          <w:szCs w:val="22"/>
          <w:lang w:eastAsia="en-GB"/>
        </w:rPr>
      </w:pPr>
      <w:r w:rsidRPr="00026254">
        <w:rPr>
          <w:rFonts w:ascii="Arial" w:hAnsi="Arial" w:cs="Arial"/>
          <w:b/>
          <w:i/>
          <w:sz w:val="22"/>
          <w:szCs w:val="22"/>
        </w:rPr>
        <w:t>Guidance specific to this assessment:</w:t>
      </w:r>
      <w:r w:rsidRPr="00026254">
        <w:rPr>
          <w:rFonts w:ascii="Arial" w:hAnsi="Arial" w:cs="Arial"/>
          <w:i/>
          <w:sz w:val="22"/>
          <w:szCs w:val="22"/>
        </w:rPr>
        <w:t xml:space="preserve"> </w:t>
      </w:r>
      <w:r w:rsidRPr="00026254">
        <w:rPr>
          <w:rFonts w:ascii="Arial" w:hAnsi="Arial" w:cs="Arial"/>
          <w:sz w:val="22"/>
          <w:szCs w:val="22"/>
          <w:lang w:eastAsia="en-GB"/>
        </w:rPr>
        <w:t xml:space="preserve">You should show that you are able to present your own points, thoughts and reflections in a coherent and clear written assignment which is well presented and well written. As a possible future teacher you should ensure that work is grammatically correct, with professional, precise and accurate use of language. Any appendices provided should be relevant and should support points made within the assignment. </w:t>
      </w:r>
    </w:p>
    <w:p w14:paraId="3A937B6A" w14:textId="77777777" w:rsidR="007C38FF" w:rsidRPr="00A406E5" w:rsidRDefault="007C38FF" w:rsidP="007C38FF">
      <w:pPr>
        <w:jc w:val="both"/>
        <w:rPr>
          <w:rFonts w:ascii="Arial" w:hAnsi="Arial" w:cs="Arial"/>
          <w:i/>
          <w:sz w:val="22"/>
          <w:szCs w:val="22"/>
        </w:rPr>
      </w:pPr>
    </w:p>
    <w:p w14:paraId="46F26979" w14:textId="77777777" w:rsidR="007C38FF" w:rsidRPr="00A406E5" w:rsidRDefault="007C38FF" w:rsidP="007C38FF">
      <w:pPr>
        <w:jc w:val="both"/>
        <w:rPr>
          <w:rFonts w:ascii="Arial" w:hAnsi="Arial" w:cs="Arial"/>
          <w:sz w:val="22"/>
          <w:szCs w:val="22"/>
        </w:rPr>
      </w:pPr>
    </w:p>
    <w:p w14:paraId="5CC52A3C" w14:textId="77777777" w:rsidR="007C38FF" w:rsidRPr="00A406E5" w:rsidRDefault="007C38FF" w:rsidP="007C38FF">
      <w:pPr>
        <w:jc w:val="both"/>
        <w:rPr>
          <w:rFonts w:ascii="Arial" w:hAnsi="Arial" w:cs="Arial"/>
          <w:sz w:val="22"/>
          <w:szCs w:val="22"/>
        </w:rPr>
      </w:pPr>
    </w:p>
    <w:p w14:paraId="12F2337D" w14:textId="77777777" w:rsidR="007C38FF" w:rsidRPr="00A406E5" w:rsidRDefault="007C38FF" w:rsidP="007C38FF">
      <w:pPr>
        <w:jc w:val="both"/>
        <w:rPr>
          <w:rFonts w:ascii="Arial" w:hAnsi="Arial" w:cs="Arial"/>
          <w:sz w:val="22"/>
          <w:szCs w:val="22"/>
        </w:rPr>
      </w:pPr>
    </w:p>
    <w:p w14:paraId="70AE0744" w14:textId="77777777" w:rsidR="007C38FF" w:rsidRPr="00A406E5" w:rsidRDefault="007C38FF" w:rsidP="007C38FF">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C38FF" w:rsidRPr="00A406E5" w14:paraId="3CF3CFD1" w14:textId="77777777" w:rsidTr="00FA5548">
        <w:trPr>
          <w:jc w:val="center"/>
        </w:trPr>
        <w:tc>
          <w:tcPr>
            <w:tcW w:w="10444" w:type="dxa"/>
            <w:shd w:val="clear" w:color="auto" w:fill="BFBFBF"/>
          </w:tcPr>
          <w:p w14:paraId="102029E4" w14:textId="77777777" w:rsidR="007C38FF" w:rsidRPr="00A406E5" w:rsidRDefault="007C38FF" w:rsidP="007C38F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70786368" w14:textId="77777777" w:rsidR="007C38FF" w:rsidRPr="00A406E5" w:rsidRDefault="007C38FF" w:rsidP="007C38FF">
      <w:pPr>
        <w:rPr>
          <w:rFonts w:ascii="Arial" w:hAnsi="Arial" w:cs="Arial"/>
        </w:rPr>
      </w:pPr>
    </w:p>
    <w:p w14:paraId="558A8EDB" w14:textId="77777777" w:rsidR="007C38FF" w:rsidRPr="00A406E5" w:rsidRDefault="007C38FF" w:rsidP="007C38FF">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F974DFC" w14:textId="77777777" w:rsidR="007C38FF" w:rsidRPr="00A406E5" w:rsidRDefault="007C38FF" w:rsidP="007C38FF">
      <w:pPr>
        <w:rPr>
          <w:rFonts w:ascii="Arial" w:hAnsi="Arial" w:cs="Arial"/>
          <w:b/>
          <w:sz w:val="22"/>
          <w:szCs w:val="22"/>
        </w:rPr>
        <w:sectPr w:rsidR="007C38FF" w:rsidRPr="00A406E5" w:rsidSect="007C38FF">
          <w:headerReference w:type="even" r:id="rId32"/>
          <w:headerReference w:type="default" r:id="rId33"/>
          <w:footerReference w:type="even" r:id="rId34"/>
          <w:footerReference w:type="default" r:id="rId35"/>
          <w:headerReference w:type="first" r:id="rId36"/>
          <w:footerReference w:type="first" r:id="rId37"/>
          <w:type w:val="continuous"/>
          <w:pgSz w:w="11894" w:h="16834"/>
          <w:pgMar w:top="720" w:right="720" w:bottom="720" w:left="720" w:header="706" w:footer="454" w:gutter="0"/>
          <w:paperSrc w:first="1" w:other="1"/>
          <w:cols w:space="720"/>
          <w:docGrid w:linePitch="272"/>
        </w:sectPr>
      </w:pPr>
    </w:p>
    <w:p w14:paraId="2A97A200" w14:textId="77777777" w:rsidR="007C38FF" w:rsidRPr="00A406E5" w:rsidRDefault="007C38FF" w:rsidP="007C38FF">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7C38FF" w:rsidRPr="00A406E5" w14:paraId="4E576528" w14:textId="77777777" w:rsidTr="00FA5548">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62EB198" w14:textId="77777777" w:rsidR="007C38FF" w:rsidRPr="00A406E5" w:rsidRDefault="007C38FF" w:rsidP="007C38F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5FD4A9" w14:textId="77777777" w:rsidR="007C38FF" w:rsidRPr="00A85BFE" w:rsidRDefault="007C38FF" w:rsidP="007C38FF">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F6E12F7" w14:textId="77777777" w:rsidR="007C38FF" w:rsidRPr="00A85BFE" w:rsidRDefault="007C38FF" w:rsidP="007C38FF">
            <w:pPr>
              <w:ind w:left="113" w:right="113"/>
              <w:jc w:val="center"/>
              <w:rPr>
                <w:rFonts w:ascii="Arial" w:hAnsi="Arial" w:cs="Arial"/>
                <w:b/>
                <w:sz w:val="18"/>
                <w:szCs w:val="18"/>
              </w:rPr>
            </w:pPr>
            <w:r w:rsidRPr="00A85BFE">
              <w:rPr>
                <w:rFonts w:ascii="Arial" w:hAnsi="Arial" w:cs="Arial"/>
                <w:b/>
                <w:sz w:val="18"/>
                <w:szCs w:val="18"/>
              </w:rPr>
              <w:t xml:space="preserve">Marks </w:t>
            </w:r>
          </w:p>
          <w:p w14:paraId="2CDA50B8" w14:textId="77777777" w:rsidR="007C38FF" w:rsidRPr="00A85BFE" w:rsidRDefault="007C38FF" w:rsidP="007C38FF">
            <w:pPr>
              <w:ind w:left="113" w:right="113"/>
              <w:jc w:val="center"/>
              <w:rPr>
                <w:rFonts w:ascii="Arial" w:hAnsi="Arial" w:cs="Arial"/>
                <w:b/>
                <w:sz w:val="18"/>
                <w:szCs w:val="18"/>
              </w:rPr>
            </w:pPr>
            <w:r w:rsidRPr="00A85BFE">
              <w:rPr>
                <w:rFonts w:ascii="Arial" w:hAnsi="Arial" w:cs="Arial"/>
                <w:b/>
                <w:sz w:val="18"/>
                <w:szCs w:val="18"/>
              </w:rPr>
              <w:t>awarded</w:t>
            </w:r>
          </w:p>
        </w:tc>
      </w:tr>
      <w:tr w:rsidR="007C38FF" w:rsidRPr="00A406E5" w14:paraId="046ED666" w14:textId="77777777" w:rsidTr="00FA5548">
        <w:trPr>
          <w:trHeight w:val="450"/>
        </w:trPr>
        <w:tc>
          <w:tcPr>
            <w:tcW w:w="4169" w:type="pct"/>
            <w:tcBorders>
              <w:top w:val="single" w:sz="4" w:space="0" w:color="auto"/>
              <w:left w:val="single" w:sz="4" w:space="0" w:color="auto"/>
              <w:right w:val="single" w:sz="4" w:space="0" w:color="auto"/>
            </w:tcBorders>
            <w:shd w:val="clear" w:color="auto" w:fill="D9D9D9"/>
          </w:tcPr>
          <w:p w14:paraId="09D07FDC" w14:textId="77777777" w:rsidR="007C38FF" w:rsidRPr="00A406E5" w:rsidRDefault="007C38FF" w:rsidP="007C38F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EC5C39C" w14:textId="77777777" w:rsidR="007C38FF" w:rsidRPr="00A406E5" w:rsidRDefault="007C38FF" w:rsidP="007C38F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EE035A" w14:textId="77777777" w:rsidR="007C38FF" w:rsidRPr="00A406E5" w:rsidRDefault="007C38FF" w:rsidP="007C38F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D0358B3" w14:textId="77777777" w:rsidR="007C38FF" w:rsidRPr="00A406E5" w:rsidRDefault="007C38FF" w:rsidP="007C38FF">
            <w:pPr>
              <w:jc w:val="center"/>
              <w:rPr>
                <w:rFonts w:ascii="Arial" w:hAnsi="Arial" w:cs="Arial"/>
                <w:sz w:val="32"/>
              </w:rPr>
            </w:pPr>
          </w:p>
        </w:tc>
      </w:tr>
      <w:tr w:rsidR="00FA5548" w:rsidRPr="00A406E5" w14:paraId="4A999B52" w14:textId="77777777" w:rsidTr="00FA5548">
        <w:trPr>
          <w:trHeight w:val="1405"/>
        </w:trPr>
        <w:tc>
          <w:tcPr>
            <w:tcW w:w="4169" w:type="pct"/>
            <w:tcBorders>
              <w:top w:val="single" w:sz="4" w:space="0" w:color="auto"/>
              <w:left w:val="single" w:sz="4" w:space="0" w:color="auto"/>
              <w:right w:val="single" w:sz="4" w:space="0" w:color="auto"/>
            </w:tcBorders>
          </w:tcPr>
          <w:p w14:paraId="13DD4EE9" w14:textId="77777777" w:rsidR="00FA5548" w:rsidRPr="00A406E5" w:rsidRDefault="00FA5548" w:rsidP="007C38FF">
            <w:pPr>
              <w:spacing w:after="120"/>
              <w:rPr>
                <w:rFonts w:ascii="Arial" w:hAnsi="Arial" w:cs="Arial"/>
                <w:sz w:val="14"/>
                <w:szCs w:val="14"/>
              </w:rPr>
            </w:pPr>
          </w:p>
          <w:p w14:paraId="2C28F9F7" w14:textId="77777777" w:rsidR="00FA5548" w:rsidRPr="00A406E5" w:rsidRDefault="00FA5548" w:rsidP="007C38FF">
            <w:pPr>
              <w:spacing w:after="120"/>
              <w:rPr>
                <w:rFonts w:ascii="Arial" w:hAnsi="Arial" w:cs="Arial"/>
                <w:sz w:val="14"/>
                <w:szCs w:val="14"/>
              </w:rPr>
            </w:pPr>
          </w:p>
          <w:p w14:paraId="3B0A50D9" w14:textId="77777777" w:rsidR="00FA5548" w:rsidRPr="00A406E5" w:rsidRDefault="00FA5548" w:rsidP="007C38FF">
            <w:pPr>
              <w:spacing w:after="120"/>
              <w:rPr>
                <w:rFonts w:ascii="Arial" w:hAnsi="Arial" w:cs="Arial"/>
                <w:sz w:val="14"/>
                <w:szCs w:val="14"/>
              </w:rPr>
            </w:pPr>
          </w:p>
          <w:p w14:paraId="15CC5FB0" w14:textId="77777777" w:rsidR="00FA5548" w:rsidRPr="00A406E5" w:rsidRDefault="00FA5548" w:rsidP="007C38FF">
            <w:pPr>
              <w:spacing w:after="120"/>
              <w:rPr>
                <w:rFonts w:ascii="Arial" w:hAnsi="Arial" w:cs="Arial"/>
                <w:sz w:val="14"/>
                <w:szCs w:val="14"/>
              </w:rPr>
            </w:pPr>
          </w:p>
          <w:p w14:paraId="5C7FA805" w14:textId="77777777" w:rsidR="00FA5548" w:rsidRPr="00A406E5" w:rsidRDefault="00FA5548" w:rsidP="007C38F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5DB3CA" w14:textId="77777777" w:rsidR="00FA5548" w:rsidRPr="00A406E5" w:rsidRDefault="00FA5548" w:rsidP="007C38F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2DC71C68" w14:textId="77777777" w:rsidR="00FA5548" w:rsidRPr="00A406E5" w:rsidRDefault="00FA5548" w:rsidP="007C38FF">
            <w:pPr>
              <w:jc w:val="center"/>
              <w:rPr>
                <w:rFonts w:ascii="Arial" w:hAnsi="Arial" w:cs="Arial"/>
                <w:sz w:val="32"/>
              </w:rPr>
            </w:pPr>
          </w:p>
        </w:tc>
      </w:tr>
      <w:tr w:rsidR="007C38FF" w:rsidRPr="00A406E5" w14:paraId="6E0F726C" w14:textId="77777777" w:rsidTr="00FA5548">
        <w:trPr>
          <w:trHeight w:val="450"/>
        </w:trPr>
        <w:tc>
          <w:tcPr>
            <w:tcW w:w="4169" w:type="pct"/>
            <w:tcBorders>
              <w:top w:val="single" w:sz="4" w:space="0" w:color="auto"/>
              <w:left w:val="single" w:sz="4" w:space="0" w:color="auto"/>
              <w:right w:val="single" w:sz="4" w:space="0" w:color="auto"/>
            </w:tcBorders>
            <w:shd w:val="clear" w:color="auto" w:fill="D9D9D9"/>
          </w:tcPr>
          <w:p w14:paraId="42C53806" w14:textId="77777777" w:rsidR="007C38FF" w:rsidRPr="00A406E5" w:rsidRDefault="007C38FF" w:rsidP="007C38F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3032655" w14:textId="77777777" w:rsidR="007C38FF" w:rsidRPr="00A406E5" w:rsidRDefault="007C38FF" w:rsidP="007C38F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E250C9" w14:textId="77777777" w:rsidR="007C38FF" w:rsidRPr="00A406E5" w:rsidRDefault="007C38FF" w:rsidP="007C38F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421AEA" w14:textId="77777777" w:rsidR="007C38FF" w:rsidRPr="00A406E5" w:rsidRDefault="007C38FF" w:rsidP="007C38FF">
            <w:pPr>
              <w:jc w:val="center"/>
              <w:rPr>
                <w:rFonts w:ascii="Arial" w:hAnsi="Arial" w:cs="Arial"/>
                <w:sz w:val="32"/>
              </w:rPr>
            </w:pPr>
          </w:p>
        </w:tc>
      </w:tr>
      <w:tr w:rsidR="00FA5548" w:rsidRPr="00A406E5" w14:paraId="6937E565" w14:textId="77777777" w:rsidTr="00FA5548">
        <w:trPr>
          <w:trHeight w:val="1405"/>
        </w:trPr>
        <w:tc>
          <w:tcPr>
            <w:tcW w:w="4169" w:type="pct"/>
            <w:tcBorders>
              <w:top w:val="single" w:sz="4" w:space="0" w:color="auto"/>
              <w:left w:val="single" w:sz="4" w:space="0" w:color="auto"/>
              <w:right w:val="single" w:sz="4" w:space="0" w:color="auto"/>
            </w:tcBorders>
          </w:tcPr>
          <w:p w14:paraId="61A59D42" w14:textId="77777777" w:rsidR="00FA5548" w:rsidRPr="00A406E5" w:rsidRDefault="00FA5548" w:rsidP="007C38FF">
            <w:pPr>
              <w:spacing w:after="120"/>
              <w:rPr>
                <w:rFonts w:ascii="Arial" w:hAnsi="Arial" w:cs="Arial"/>
                <w:sz w:val="14"/>
                <w:szCs w:val="14"/>
              </w:rPr>
            </w:pPr>
          </w:p>
          <w:p w14:paraId="65BE8DF9" w14:textId="77777777" w:rsidR="00FA5548" w:rsidRPr="00A406E5" w:rsidRDefault="00FA5548" w:rsidP="007C38FF">
            <w:pPr>
              <w:spacing w:after="120"/>
              <w:rPr>
                <w:rFonts w:ascii="Arial" w:hAnsi="Arial" w:cs="Arial"/>
                <w:sz w:val="14"/>
                <w:szCs w:val="14"/>
              </w:rPr>
            </w:pPr>
          </w:p>
          <w:p w14:paraId="5A5988E9" w14:textId="77777777" w:rsidR="00FA5548" w:rsidRPr="00A406E5" w:rsidRDefault="00FA5548" w:rsidP="007C38FF">
            <w:pPr>
              <w:spacing w:after="120"/>
              <w:rPr>
                <w:rFonts w:ascii="Arial" w:hAnsi="Arial" w:cs="Arial"/>
                <w:sz w:val="14"/>
                <w:szCs w:val="14"/>
              </w:rPr>
            </w:pPr>
          </w:p>
          <w:p w14:paraId="37E62B5C" w14:textId="77777777" w:rsidR="00FA5548" w:rsidRPr="00A406E5" w:rsidRDefault="00FA5548" w:rsidP="007C38FF">
            <w:pPr>
              <w:spacing w:after="120"/>
              <w:rPr>
                <w:rFonts w:ascii="Arial" w:hAnsi="Arial" w:cs="Arial"/>
                <w:sz w:val="14"/>
                <w:szCs w:val="14"/>
              </w:rPr>
            </w:pPr>
          </w:p>
          <w:p w14:paraId="141A44A9" w14:textId="77777777" w:rsidR="00FA5548" w:rsidRPr="00A406E5" w:rsidRDefault="00FA5548" w:rsidP="007C38F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C8D1DF" w14:textId="77777777" w:rsidR="00FA5548" w:rsidRPr="00A406E5" w:rsidRDefault="00FA5548" w:rsidP="007C38F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092846FC" w14:textId="77777777" w:rsidR="00FA5548" w:rsidRPr="00A406E5" w:rsidRDefault="00FA5548" w:rsidP="007C38FF">
            <w:pPr>
              <w:jc w:val="center"/>
              <w:rPr>
                <w:rFonts w:ascii="Arial" w:hAnsi="Arial" w:cs="Arial"/>
                <w:sz w:val="32"/>
              </w:rPr>
            </w:pPr>
          </w:p>
        </w:tc>
      </w:tr>
      <w:tr w:rsidR="007C38FF" w:rsidRPr="00A406E5" w14:paraId="3FFE8AC4" w14:textId="77777777" w:rsidTr="00FA5548">
        <w:trPr>
          <w:trHeight w:val="450"/>
        </w:trPr>
        <w:tc>
          <w:tcPr>
            <w:tcW w:w="4169" w:type="pct"/>
            <w:tcBorders>
              <w:top w:val="single" w:sz="4" w:space="0" w:color="auto"/>
              <w:left w:val="single" w:sz="4" w:space="0" w:color="auto"/>
              <w:right w:val="single" w:sz="4" w:space="0" w:color="auto"/>
            </w:tcBorders>
            <w:shd w:val="clear" w:color="auto" w:fill="D9D9D9"/>
          </w:tcPr>
          <w:p w14:paraId="6C5EB217" w14:textId="77777777" w:rsidR="007C38FF" w:rsidRPr="00A406E5" w:rsidRDefault="007C38FF" w:rsidP="007C38F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7E3069C" w14:textId="77777777" w:rsidR="007C38FF" w:rsidRPr="00A406E5" w:rsidRDefault="007C38FF" w:rsidP="007C38F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8131AA" w14:textId="77777777" w:rsidR="007C38FF" w:rsidRPr="00A406E5" w:rsidRDefault="007C38FF" w:rsidP="007C38F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65B19EE" w14:textId="77777777" w:rsidR="007C38FF" w:rsidRPr="00A406E5" w:rsidRDefault="007C38FF" w:rsidP="007C38FF">
            <w:pPr>
              <w:jc w:val="center"/>
              <w:rPr>
                <w:rFonts w:ascii="Arial" w:hAnsi="Arial" w:cs="Arial"/>
                <w:sz w:val="32"/>
              </w:rPr>
            </w:pPr>
          </w:p>
        </w:tc>
      </w:tr>
      <w:tr w:rsidR="00FA5548" w:rsidRPr="00A406E5" w14:paraId="2793CA6A" w14:textId="77777777" w:rsidTr="00FA5548">
        <w:trPr>
          <w:trHeight w:val="1405"/>
        </w:trPr>
        <w:tc>
          <w:tcPr>
            <w:tcW w:w="4169" w:type="pct"/>
            <w:tcBorders>
              <w:top w:val="single" w:sz="4" w:space="0" w:color="auto"/>
              <w:left w:val="single" w:sz="4" w:space="0" w:color="auto"/>
              <w:right w:val="single" w:sz="4" w:space="0" w:color="auto"/>
            </w:tcBorders>
          </w:tcPr>
          <w:p w14:paraId="5BFF848A" w14:textId="77777777" w:rsidR="00FA5548" w:rsidRPr="00A406E5" w:rsidRDefault="00FA5548" w:rsidP="007C38FF">
            <w:pPr>
              <w:spacing w:after="120"/>
              <w:rPr>
                <w:rFonts w:ascii="Arial" w:hAnsi="Arial" w:cs="Arial"/>
                <w:sz w:val="14"/>
                <w:szCs w:val="14"/>
              </w:rPr>
            </w:pPr>
          </w:p>
          <w:p w14:paraId="748C9AC4" w14:textId="77777777" w:rsidR="00FA5548" w:rsidRPr="00A406E5" w:rsidRDefault="00FA5548" w:rsidP="007C38FF">
            <w:pPr>
              <w:spacing w:after="120"/>
              <w:rPr>
                <w:rFonts w:ascii="Arial" w:hAnsi="Arial" w:cs="Arial"/>
                <w:sz w:val="14"/>
                <w:szCs w:val="14"/>
              </w:rPr>
            </w:pPr>
          </w:p>
          <w:p w14:paraId="511A3BFA" w14:textId="77777777" w:rsidR="00FA5548" w:rsidRPr="00A406E5" w:rsidRDefault="00FA5548" w:rsidP="007C38FF">
            <w:pPr>
              <w:spacing w:after="120"/>
              <w:rPr>
                <w:rFonts w:ascii="Arial" w:hAnsi="Arial" w:cs="Arial"/>
                <w:sz w:val="14"/>
                <w:szCs w:val="14"/>
              </w:rPr>
            </w:pPr>
          </w:p>
          <w:p w14:paraId="767BB983" w14:textId="77777777" w:rsidR="00FA5548" w:rsidRPr="00A406E5" w:rsidRDefault="00FA5548" w:rsidP="007C38FF">
            <w:pPr>
              <w:spacing w:after="120"/>
              <w:rPr>
                <w:rFonts w:ascii="Arial" w:hAnsi="Arial" w:cs="Arial"/>
                <w:sz w:val="14"/>
                <w:szCs w:val="14"/>
              </w:rPr>
            </w:pPr>
          </w:p>
          <w:p w14:paraId="0388D2AD" w14:textId="77777777" w:rsidR="00FA5548" w:rsidRPr="00A406E5" w:rsidRDefault="00FA5548" w:rsidP="007C38F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06E288" w14:textId="77777777" w:rsidR="00FA5548" w:rsidRPr="00A406E5" w:rsidRDefault="00FA5548" w:rsidP="007C38F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2A2D5147" w14:textId="77777777" w:rsidR="00FA5548" w:rsidRPr="00A406E5" w:rsidRDefault="00FA5548" w:rsidP="007C38FF">
            <w:pPr>
              <w:jc w:val="center"/>
              <w:rPr>
                <w:rFonts w:ascii="Arial" w:hAnsi="Arial" w:cs="Arial"/>
                <w:sz w:val="32"/>
              </w:rPr>
            </w:pPr>
          </w:p>
        </w:tc>
      </w:tr>
      <w:tr w:rsidR="007C38FF" w:rsidRPr="00A406E5" w14:paraId="35044174" w14:textId="77777777" w:rsidTr="00FA5548">
        <w:trPr>
          <w:trHeight w:val="450"/>
        </w:trPr>
        <w:tc>
          <w:tcPr>
            <w:tcW w:w="4169" w:type="pct"/>
            <w:tcBorders>
              <w:top w:val="single" w:sz="4" w:space="0" w:color="auto"/>
              <w:left w:val="single" w:sz="4" w:space="0" w:color="auto"/>
              <w:right w:val="single" w:sz="4" w:space="0" w:color="auto"/>
            </w:tcBorders>
            <w:shd w:val="clear" w:color="auto" w:fill="D9D9D9"/>
          </w:tcPr>
          <w:p w14:paraId="10392D1B" w14:textId="77777777" w:rsidR="007C38FF" w:rsidRPr="00A406E5" w:rsidRDefault="007C38FF" w:rsidP="007C38F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C841FD9" w14:textId="77777777" w:rsidR="007C38FF" w:rsidRPr="00A406E5" w:rsidRDefault="007C38FF" w:rsidP="007C38F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C6CD20" w14:textId="77777777" w:rsidR="007C38FF" w:rsidRPr="00A406E5" w:rsidRDefault="007C38FF" w:rsidP="007C38F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CB84A39" w14:textId="77777777" w:rsidR="007C38FF" w:rsidRPr="00A406E5" w:rsidRDefault="007C38FF" w:rsidP="007C38FF">
            <w:pPr>
              <w:jc w:val="center"/>
              <w:rPr>
                <w:rFonts w:ascii="Arial" w:hAnsi="Arial" w:cs="Arial"/>
                <w:sz w:val="32"/>
              </w:rPr>
            </w:pPr>
          </w:p>
        </w:tc>
      </w:tr>
      <w:tr w:rsidR="00FA5548" w:rsidRPr="00A406E5" w14:paraId="2CCE56DD" w14:textId="77777777" w:rsidTr="00FA5548">
        <w:trPr>
          <w:trHeight w:val="1686"/>
        </w:trPr>
        <w:tc>
          <w:tcPr>
            <w:tcW w:w="4169" w:type="pct"/>
            <w:tcBorders>
              <w:top w:val="single" w:sz="4" w:space="0" w:color="auto"/>
              <w:left w:val="single" w:sz="4" w:space="0" w:color="auto"/>
              <w:right w:val="single" w:sz="4" w:space="0" w:color="auto"/>
            </w:tcBorders>
          </w:tcPr>
          <w:p w14:paraId="7F4FC352" w14:textId="77777777" w:rsidR="00FA5548" w:rsidRPr="00A406E5" w:rsidRDefault="00FA5548" w:rsidP="007C38FF">
            <w:pPr>
              <w:spacing w:after="120"/>
              <w:rPr>
                <w:rFonts w:ascii="Arial" w:hAnsi="Arial" w:cs="Arial"/>
                <w:sz w:val="14"/>
                <w:szCs w:val="14"/>
              </w:rPr>
            </w:pPr>
          </w:p>
          <w:p w14:paraId="32052C3B" w14:textId="77777777" w:rsidR="00FA5548" w:rsidRPr="00A406E5" w:rsidRDefault="00FA5548" w:rsidP="007C38FF">
            <w:pPr>
              <w:spacing w:after="120"/>
              <w:rPr>
                <w:rFonts w:ascii="Arial" w:hAnsi="Arial" w:cs="Arial"/>
                <w:sz w:val="14"/>
                <w:szCs w:val="14"/>
              </w:rPr>
            </w:pPr>
          </w:p>
          <w:p w14:paraId="0B7EAEA0" w14:textId="77777777" w:rsidR="00FA5548" w:rsidRPr="00A406E5" w:rsidRDefault="00FA5548" w:rsidP="007C38FF">
            <w:pPr>
              <w:spacing w:after="120"/>
              <w:rPr>
                <w:rFonts w:ascii="Arial" w:hAnsi="Arial" w:cs="Arial"/>
                <w:sz w:val="14"/>
                <w:szCs w:val="14"/>
              </w:rPr>
            </w:pPr>
          </w:p>
          <w:p w14:paraId="15FDE5C7" w14:textId="77777777" w:rsidR="00FA5548" w:rsidRPr="00A406E5" w:rsidRDefault="00FA5548" w:rsidP="007C38FF">
            <w:pPr>
              <w:spacing w:after="120"/>
              <w:rPr>
                <w:rFonts w:ascii="Arial" w:hAnsi="Arial" w:cs="Arial"/>
                <w:sz w:val="14"/>
                <w:szCs w:val="14"/>
              </w:rPr>
            </w:pPr>
          </w:p>
          <w:p w14:paraId="4864B8DE" w14:textId="77777777" w:rsidR="00FA5548" w:rsidRPr="00A406E5" w:rsidRDefault="00FA5548" w:rsidP="007C38FF">
            <w:pPr>
              <w:spacing w:after="120"/>
              <w:rPr>
                <w:rFonts w:ascii="Arial" w:hAnsi="Arial" w:cs="Arial"/>
                <w:sz w:val="14"/>
                <w:szCs w:val="14"/>
              </w:rPr>
            </w:pPr>
          </w:p>
          <w:p w14:paraId="5B14F19E" w14:textId="77777777" w:rsidR="00FA5548" w:rsidRPr="00A406E5" w:rsidRDefault="00FA5548" w:rsidP="007C38F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86137D" w14:textId="77777777" w:rsidR="00FA5548" w:rsidRPr="00A406E5" w:rsidRDefault="00FA5548" w:rsidP="007C38F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2BA67B20" w14:textId="77777777" w:rsidR="00FA5548" w:rsidRPr="00A406E5" w:rsidRDefault="00FA5548" w:rsidP="007C38FF">
            <w:pPr>
              <w:jc w:val="center"/>
              <w:rPr>
                <w:rFonts w:ascii="Arial" w:hAnsi="Arial" w:cs="Arial"/>
                <w:sz w:val="32"/>
              </w:rPr>
            </w:pPr>
          </w:p>
        </w:tc>
      </w:tr>
      <w:tr w:rsidR="007C38FF" w:rsidRPr="00A406E5" w14:paraId="2781A954" w14:textId="77777777" w:rsidTr="00FA5548">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0E87405A" w14:textId="77777777" w:rsidR="007C38FF" w:rsidRPr="00A406E5" w:rsidRDefault="007C38FF" w:rsidP="007C38F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5BC6348" w14:textId="77777777" w:rsidR="007C38FF" w:rsidRPr="00A406E5" w:rsidRDefault="007C38FF" w:rsidP="007C38FF">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39AFE6" w14:textId="77777777" w:rsidR="007C38FF" w:rsidRPr="00A406E5" w:rsidRDefault="007C38FF" w:rsidP="007C38F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B1DF660" w14:textId="77777777" w:rsidR="007C38FF" w:rsidRPr="00A406E5" w:rsidRDefault="007C38FF" w:rsidP="007C38FF">
            <w:pPr>
              <w:jc w:val="center"/>
              <w:rPr>
                <w:rFonts w:ascii="Arial" w:hAnsi="Arial" w:cs="Arial"/>
                <w:sz w:val="32"/>
              </w:rPr>
            </w:pPr>
          </w:p>
        </w:tc>
      </w:tr>
      <w:tr w:rsidR="00FA5548" w:rsidRPr="00A406E5" w14:paraId="4B16F20D" w14:textId="77777777" w:rsidTr="00FA5548">
        <w:trPr>
          <w:trHeight w:val="911"/>
        </w:trPr>
        <w:tc>
          <w:tcPr>
            <w:tcW w:w="4169" w:type="pct"/>
            <w:tcBorders>
              <w:top w:val="single" w:sz="4" w:space="0" w:color="auto"/>
              <w:left w:val="single" w:sz="4" w:space="0" w:color="auto"/>
              <w:bottom w:val="single" w:sz="4" w:space="0" w:color="auto"/>
              <w:right w:val="single" w:sz="4" w:space="0" w:color="auto"/>
            </w:tcBorders>
          </w:tcPr>
          <w:p w14:paraId="3449B6EF" w14:textId="77777777" w:rsidR="00FA5548" w:rsidRPr="00A406E5" w:rsidRDefault="00FA5548" w:rsidP="007C38FF">
            <w:pPr>
              <w:spacing w:after="120"/>
              <w:rPr>
                <w:rFonts w:ascii="Arial" w:hAnsi="Arial" w:cs="Arial"/>
                <w:sz w:val="14"/>
                <w:szCs w:val="14"/>
              </w:rPr>
            </w:pPr>
          </w:p>
          <w:p w14:paraId="0AFBCA3E" w14:textId="77777777" w:rsidR="00FA5548" w:rsidRPr="00A406E5" w:rsidRDefault="00FA5548" w:rsidP="007C38FF">
            <w:pPr>
              <w:spacing w:after="120"/>
              <w:rPr>
                <w:rFonts w:ascii="Arial" w:hAnsi="Arial" w:cs="Arial"/>
                <w:sz w:val="14"/>
                <w:szCs w:val="14"/>
              </w:rPr>
            </w:pPr>
          </w:p>
          <w:p w14:paraId="788A50B6" w14:textId="77777777" w:rsidR="00FA5548" w:rsidRPr="00A406E5" w:rsidRDefault="00FA5548" w:rsidP="007C38FF">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tcPr>
          <w:p w14:paraId="6D474C0D" w14:textId="77777777" w:rsidR="00FA5548" w:rsidRPr="00A406E5" w:rsidRDefault="00FA5548" w:rsidP="007C38F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633D8B54" w14:textId="77777777" w:rsidR="00FA5548" w:rsidRPr="00A406E5" w:rsidRDefault="00FA5548" w:rsidP="007C38FF">
            <w:pPr>
              <w:jc w:val="center"/>
              <w:rPr>
                <w:rFonts w:ascii="Arial" w:hAnsi="Arial" w:cs="Arial"/>
                <w:sz w:val="32"/>
              </w:rPr>
            </w:pPr>
          </w:p>
        </w:tc>
      </w:tr>
    </w:tbl>
    <w:p w14:paraId="3299C8E2" w14:textId="77777777" w:rsidR="007C38FF" w:rsidRPr="00A406E5" w:rsidRDefault="007C38FF" w:rsidP="007C38FF">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C38FF" w:rsidRPr="00A406E5" w14:paraId="1180FD3A" w14:textId="77777777" w:rsidTr="007C38FF">
        <w:trPr>
          <w:cantSplit/>
        </w:trPr>
        <w:tc>
          <w:tcPr>
            <w:tcW w:w="6062" w:type="dxa"/>
            <w:vMerge w:val="restart"/>
            <w:shd w:val="pct15" w:color="auto" w:fill="auto"/>
            <w:vAlign w:val="center"/>
          </w:tcPr>
          <w:p w14:paraId="50BC5DB1" w14:textId="77777777" w:rsidR="007C38FF" w:rsidRPr="00A406E5" w:rsidRDefault="007C38FF" w:rsidP="007C38F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563361A" w14:textId="77777777" w:rsidR="007C38FF" w:rsidRPr="00A406E5" w:rsidRDefault="007C38FF" w:rsidP="007C38F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A2C6AEE" w14:textId="77777777" w:rsidR="007C38FF" w:rsidRDefault="007C38FF" w:rsidP="007C38FF">
            <w:pPr>
              <w:jc w:val="right"/>
              <w:rPr>
                <w:rFonts w:ascii="Arial" w:hAnsi="Arial" w:cs="Arial"/>
                <w:b/>
                <w:bCs/>
              </w:rPr>
            </w:pPr>
          </w:p>
          <w:p w14:paraId="2A1F6561" w14:textId="4BE84F06" w:rsidR="007C38FF" w:rsidRPr="00A406E5" w:rsidRDefault="007C38FF" w:rsidP="007C38FF">
            <w:pPr>
              <w:jc w:val="right"/>
              <w:rPr>
                <w:rFonts w:ascii="Arial" w:hAnsi="Arial" w:cs="Arial"/>
                <w:b/>
                <w:bCs/>
              </w:rPr>
            </w:pPr>
            <w:r w:rsidRPr="00A406E5">
              <w:rPr>
                <w:rFonts w:ascii="Arial" w:hAnsi="Arial" w:cs="Arial"/>
                <w:b/>
                <w:bCs/>
              </w:rPr>
              <w:t>%</w:t>
            </w:r>
          </w:p>
        </w:tc>
      </w:tr>
      <w:tr w:rsidR="007C38FF" w:rsidRPr="00A406E5" w14:paraId="545C850E" w14:textId="77777777" w:rsidTr="007C38FF">
        <w:trPr>
          <w:cantSplit/>
        </w:trPr>
        <w:tc>
          <w:tcPr>
            <w:tcW w:w="6062" w:type="dxa"/>
            <w:vMerge/>
            <w:vAlign w:val="bottom"/>
          </w:tcPr>
          <w:p w14:paraId="1C7F5C62" w14:textId="77777777" w:rsidR="007C38FF" w:rsidRPr="00A406E5" w:rsidRDefault="007C38FF" w:rsidP="007C38FF">
            <w:pPr>
              <w:rPr>
                <w:rFonts w:ascii="Arial" w:hAnsi="Arial" w:cs="Arial"/>
              </w:rPr>
            </w:pPr>
          </w:p>
        </w:tc>
        <w:tc>
          <w:tcPr>
            <w:tcW w:w="2903" w:type="dxa"/>
            <w:vAlign w:val="bottom"/>
          </w:tcPr>
          <w:p w14:paraId="5D07EBEC" w14:textId="77777777" w:rsidR="007C38FF" w:rsidRPr="00A406E5" w:rsidRDefault="007C38FF" w:rsidP="007C38F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3F2B226" w14:textId="77777777" w:rsidR="007C38FF" w:rsidRPr="00A406E5" w:rsidRDefault="007C38FF" w:rsidP="007C38FF">
            <w:pPr>
              <w:jc w:val="center"/>
              <w:rPr>
                <w:rFonts w:ascii="Arial" w:hAnsi="Arial" w:cs="Arial"/>
                <w:sz w:val="12"/>
                <w:szCs w:val="12"/>
              </w:rPr>
            </w:pPr>
          </w:p>
        </w:tc>
        <w:tc>
          <w:tcPr>
            <w:tcW w:w="1060" w:type="dxa"/>
            <w:vMerge/>
            <w:vAlign w:val="bottom"/>
          </w:tcPr>
          <w:p w14:paraId="60A9277B" w14:textId="77777777" w:rsidR="007C38FF" w:rsidRPr="00A406E5" w:rsidRDefault="007C38FF" w:rsidP="007C38FF">
            <w:pPr>
              <w:ind w:leftChars="71" w:left="170"/>
              <w:rPr>
                <w:rFonts w:ascii="Arial" w:hAnsi="Arial" w:cs="Arial"/>
              </w:rPr>
            </w:pPr>
          </w:p>
        </w:tc>
      </w:tr>
      <w:tr w:rsidR="007C38FF" w:rsidRPr="00A406E5" w14:paraId="029FC1EF" w14:textId="77777777" w:rsidTr="007C38FF">
        <w:trPr>
          <w:cantSplit/>
        </w:trPr>
        <w:tc>
          <w:tcPr>
            <w:tcW w:w="6062" w:type="dxa"/>
            <w:vMerge/>
            <w:vAlign w:val="bottom"/>
          </w:tcPr>
          <w:p w14:paraId="7C694F16" w14:textId="77777777" w:rsidR="007C38FF" w:rsidRPr="00A406E5" w:rsidRDefault="007C38FF" w:rsidP="007C38FF">
            <w:pPr>
              <w:rPr>
                <w:rFonts w:ascii="Arial" w:hAnsi="Arial" w:cs="Arial"/>
              </w:rPr>
            </w:pPr>
          </w:p>
        </w:tc>
        <w:tc>
          <w:tcPr>
            <w:tcW w:w="2903" w:type="dxa"/>
            <w:vAlign w:val="bottom"/>
          </w:tcPr>
          <w:p w14:paraId="6F0BF97F" w14:textId="77777777" w:rsidR="007C38FF" w:rsidRPr="00A406E5" w:rsidRDefault="007C38FF" w:rsidP="007C38F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96F7CBE" w14:textId="77777777" w:rsidR="007C38FF" w:rsidRPr="00A406E5" w:rsidRDefault="007C38FF" w:rsidP="007C38FF">
            <w:pPr>
              <w:jc w:val="center"/>
              <w:rPr>
                <w:rFonts w:ascii="Arial" w:hAnsi="Arial" w:cs="Arial"/>
                <w:sz w:val="12"/>
                <w:szCs w:val="12"/>
              </w:rPr>
            </w:pPr>
          </w:p>
        </w:tc>
        <w:tc>
          <w:tcPr>
            <w:tcW w:w="1060" w:type="dxa"/>
            <w:vMerge/>
            <w:vAlign w:val="bottom"/>
          </w:tcPr>
          <w:p w14:paraId="05114564" w14:textId="77777777" w:rsidR="007C38FF" w:rsidRPr="00A406E5" w:rsidRDefault="007C38FF" w:rsidP="007C38FF">
            <w:pPr>
              <w:ind w:firstLineChars="141" w:firstLine="338"/>
              <w:rPr>
                <w:rFonts w:ascii="Arial" w:hAnsi="Arial" w:cs="Arial"/>
              </w:rPr>
            </w:pPr>
          </w:p>
        </w:tc>
      </w:tr>
    </w:tbl>
    <w:p w14:paraId="64E7DF46" w14:textId="77777777" w:rsidR="007C38FF" w:rsidRDefault="007C38FF" w:rsidP="007C38FF">
      <w:pPr>
        <w:rPr>
          <w:rFonts w:ascii="Arial" w:hAnsi="Arial" w:cs="Arial"/>
        </w:rPr>
        <w:sectPr w:rsidR="007C38FF" w:rsidSect="007C38FF">
          <w:footerReference w:type="default" r:id="rId38"/>
          <w:type w:val="continuous"/>
          <w:pgSz w:w="11894" w:h="16834"/>
          <w:pgMar w:top="720" w:right="720" w:bottom="720" w:left="720" w:header="706" w:footer="706" w:gutter="0"/>
          <w:paperSrc w:first="1" w:other="1"/>
          <w:cols w:space="720"/>
        </w:sectPr>
      </w:pPr>
    </w:p>
    <w:tbl>
      <w:tblPr>
        <w:tblStyle w:val="TableGrid"/>
        <w:tblW w:w="0" w:type="auto"/>
        <w:shd w:val="clear" w:color="auto" w:fill="FF99FF"/>
        <w:tblLook w:val="04A0" w:firstRow="1" w:lastRow="0" w:firstColumn="1" w:lastColumn="0" w:noHBand="0" w:noVBand="1"/>
      </w:tblPr>
      <w:tblGrid>
        <w:gridCol w:w="14879"/>
      </w:tblGrid>
      <w:tr w:rsidR="007C38FF" w14:paraId="42F2AFB6" w14:textId="77777777" w:rsidTr="007C38FF">
        <w:tc>
          <w:tcPr>
            <w:tcW w:w="14879" w:type="dxa"/>
            <w:shd w:val="clear" w:color="auto" w:fill="FF99FF"/>
          </w:tcPr>
          <w:p w14:paraId="752FB9AA" w14:textId="77777777" w:rsidR="007C38FF" w:rsidRPr="00995D51" w:rsidRDefault="007C38FF" w:rsidP="007C38FF">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34BA3D1" w14:textId="77777777" w:rsidR="007C38FF" w:rsidRDefault="007C38FF" w:rsidP="007C38FF">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4850"/>
      </w:tblGrid>
      <w:tr w:rsidR="007C38FF" w:rsidRPr="00D9771E" w14:paraId="099E6254" w14:textId="77777777" w:rsidTr="007C38FF">
        <w:tc>
          <w:tcPr>
            <w:tcW w:w="14850" w:type="dxa"/>
            <w:shd w:val="clear" w:color="auto" w:fill="FF99FF"/>
          </w:tcPr>
          <w:p w14:paraId="37D88CCD" w14:textId="77777777" w:rsidR="007C38FF" w:rsidRPr="00D9771E" w:rsidRDefault="007C38FF" w:rsidP="007C38FF">
            <w:pPr>
              <w:rPr>
                <w:rFonts w:ascii="Arial" w:hAnsi="Arial" w:cs="Arial"/>
                <w:b/>
              </w:rPr>
            </w:pPr>
            <w:r>
              <w:rPr>
                <w:rFonts w:ascii="Arial" w:hAnsi="Arial" w:cs="Arial"/>
                <w:b/>
              </w:rPr>
              <w:t>Level 5</w:t>
            </w:r>
          </w:p>
        </w:tc>
      </w:tr>
      <w:tr w:rsidR="007C38FF" w:rsidRPr="00D9771E" w14:paraId="4C580B2E" w14:textId="77777777" w:rsidTr="007C38FF">
        <w:tc>
          <w:tcPr>
            <w:tcW w:w="14850" w:type="dxa"/>
            <w:shd w:val="clear" w:color="auto" w:fill="FFCCFF"/>
          </w:tcPr>
          <w:p w14:paraId="1C2ED96E" w14:textId="77777777" w:rsidR="007C38FF" w:rsidRPr="00E53CCF" w:rsidRDefault="007C38FF" w:rsidP="007C38FF">
            <w:pPr>
              <w:rPr>
                <w:rFonts w:ascii="Arial" w:eastAsia="Arial" w:hAnsi="Arial" w:cs="Arial"/>
                <w:spacing w:val="-1"/>
                <w:sz w:val="20"/>
                <w:szCs w:val="20"/>
              </w:rPr>
            </w:pPr>
            <w:r w:rsidRPr="00E53CCF">
              <w:rPr>
                <w:rFonts w:ascii="Arial" w:eastAsia="Arial" w:hAnsi="Arial" w:cs="Arial"/>
                <w:spacing w:val="-1"/>
                <w:sz w:val="20"/>
                <w:szCs w:val="20"/>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8B1C2B8" w14:textId="77777777" w:rsidR="007C38FF" w:rsidRPr="00D9771E" w:rsidRDefault="007C38FF" w:rsidP="007C38FF">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2024"/>
        <w:gridCol w:w="1843"/>
        <w:gridCol w:w="1984"/>
        <w:gridCol w:w="1985"/>
        <w:gridCol w:w="1701"/>
        <w:gridCol w:w="1842"/>
      </w:tblGrid>
      <w:tr w:rsidR="007C38FF" w:rsidRPr="00D9771E" w14:paraId="42EBEC6A" w14:textId="77777777" w:rsidTr="007C38FF">
        <w:trPr>
          <w:tblHeader/>
        </w:trPr>
        <w:tc>
          <w:tcPr>
            <w:tcW w:w="1735" w:type="dxa"/>
            <w:shd w:val="clear" w:color="auto" w:fill="FF99FF"/>
          </w:tcPr>
          <w:p w14:paraId="0687F2FA" w14:textId="77777777" w:rsidR="007C38FF" w:rsidRPr="00C73F6F" w:rsidRDefault="007C38FF" w:rsidP="007C38FF">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881040A" w14:textId="77777777" w:rsidR="007C38FF" w:rsidRPr="00D9771E" w:rsidRDefault="007C38FF" w:rsidP="007C38FF">
            <w:pPr>
              <w:jc w:val="center"/>
              <w:rPr>
                <w:rFonts w:ascii="Arial" w:hAnsi="Arial" w:cs="Arial"/>
                <w:b/>
                <w:sz w:val="18"/>
                <w:szCs w:val="18"/>
              </w:rPr>
            </w:pPr>
            <w:r w:rsidRPr="00D9771E">
              <w:rPr>
                <w:rFonts w:ascii="Arial" w:hAnsi="Arial" w:cs="Arial"/>
                <w:b/>
                <w:sz w:val="18"/>
                <w:szCs w:val="18"/>
              </w:rPr>
              <w:t>FAIL</w:t>
            </w:r>
          </w:p>
        </w:tc>
        <w:tc>
          <w:tcPr>
            <w:tcW w:w="2024" w:type="dxa"/>
            <w:shd w:val="clear" w:color="auto" w:fill="FF99FF"/>
            <w:vAlign w:val="center"/>
          </w:tcPr>
          <w:p w14:paraId="7884B558" w14:textId="77777777" w:rsidR="007C38FF" w:rsidRPr="00D9771E" w:rsidRDefault="007C38FF" w:rsidP="007C38FF">
            <w:pPr>
              <w:jc w:val="center"/>
              <w:rPr>
                <w:rFonts w:ascii="Arial" w:hAnsi="Arial" w:cs="Arial"/>
                <w:b/>
                <w:sz w:val="18"/>
                <w:szCs w:val="18"/>
              </w:rPr>
            </w:pPr>
            <w:r w:rsidRPr="00D9771E">
              <w:rPr>
                <w:rFonts w:ascii="Arial" w:hAnsi="Arial" w:cs="Arial"/>
                <w:b/>
                <w:sz w:val="18"/>
                <w:szCs w:val="18"/>
              </w:rPr>
              <w:t>MARGINAL FAIL</w:t>
            </w:r>
          </w:p>
        </w:tc>
        <w:tc>
          <w:tcPr>
            <w:tcW w:w="1843" w:type="dxa"/>
            <w:shd w:val="clear" w:color="auto" w:fill="FF99FF"/>
            <w:vAlign w:val="center"/>
          </w:tcPr>
          <w:p w14:paraId="162DD646" w14:textId="77777777" w:rsidR="007C38FF" w:rsidRPr="00D9771E" w:rsidRDefault="007C38FF" w:rsidP="007C38FF">
            <w:pPr>
              <w:jc w:val="center"/>
              <w:rPr>
                <w:rFonts w:ascii="Arial" w:hAnsi="Arial" w:cs="Arial"/>
                <w:b/>
                <w:sz w:val="18"/>
                <w:szCs w:val="18"/>
              </w:rPr>
            </w:pPr>
            <w:r w:rsidRPr="00D9771E">
              <w:rPr>
                <w:rFonts w:ascii="Arial" w:hAnsi="Arial" w:cs="Arial"/>
                <w:b/>
                <w:sz w:val="18"/>
                <w:szCs w:val="18"/>
              </w:rPr>
              <w:t>SATISFACTORY</w:t>
            </w:r>
          </w:p>
          <w:p w14:paraId="77820515" w14:textId="77777777" w:rsidR="007C38FF" w:rsidRPr="00D9771E" w:rsidRDefault="007C38FF" w:rsidP="007C38FF">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84" w:type="dxa"/>
            <w:shd w:val="clear" w:color="auto" w:fill="FF99FF"/>
            <w:vAlign w:val="center"/>
          </w:tcPr>
          <w:p w14:paraId="5209E5AC" w14:textId="77777777" w:rsidR="007C38FF" w:rsidRPr="00D9771E" w:rsidRDefault="007C38FF" w:rsidP="007C38FF">
            <w:pPr>
              <w:jc w:val="center"/>
              <w:rPr>
                <w:rFonts w:ascii="Arial" w:hAnsi="Arial" w:cs="Arial"/>
                <w:b/>
                <w:sz w:val="18"/>
                <w:szCs w:val="18"/>
              </w:rPr>
            </w:pPr>
            <w:r w:rsidRPr="00D9771E">
              <w:rPr>
                <w:rFonts w:ascii="Arial" w:hAnsi="Arial" w:cs="Arial"/>
                <w:b/>
                <w:sz w:val="18"/>
                <w:szCs w:val="18"/>
              </w:rPr>
              <w:t>GOOD</w:t>
            </w:r>
          </w:p>
          <w:p w14:paraId="60BCD8D1" w14:textId="77777777" w:rsidR="007C38FF" w:rsidRPr="00D9771E" w:rsidRDefault="007C38FF" w:rsidP="007C38FF">
            <w:pPr>
              <w:jc w:val="center"/>
              <w:rPr>
                <w:rFonts w:ascii="Arial" w:hAnsi="Arial" w:cs="Arial"/>
                <w:b/>
                <w:sz w:val="18"/>
                <w:szCs w:val="18"/>
              </w:rPr>
            </w:pPr>
            <w:r>
              <w:rPr>
                <w:rFonts w:ascii="Arial" w:hAnsi="Arial" w:cs="Arial"/>
                <w:b/>
                <w:sz w:val="18"/>
                <w:szCs w:val="18"/>
              </w:rPr>
              <w:t>(2.2 / Pass)</w:t>
            </w:r>
          </w:p>
        </w:tc>
        <w:tc>
          <w:tcPr>
            <w:tcW w:w="1985" w:type="dxa"/>
            <w:shd w:val="clear" w:color="auto" w:fill="FF99FF"/>
            <w:vAlign w:val="center"/>
          </w:tcPr>
          <w:p w14:paraId="47D6A1E4" w14:textId="77777777" w:rsidR="007C38FF" w:rsidRPr="00D9771E" w:rsidRDefault="007C38FF" w:rsidP="007C38FF">
            <w:pPr>
              <w:jc w:val="center"/>
              <w:rPr>
                <w:rFonts w:ascii="Arial" w:hAnsi="Arial" w:cs="Arial"/>
                <w:b/>
                <w:sz w:val="18"/>
                <w:szCs w:val="18"/>
              </w:rPr>
            </w:pPr>
            <w:r w:rsidRPr="00D9771E">
              <w:rPr>
                <w:rFonts w:ascii="Arial" w:hAnsi="Arial" w:cs="Arial"/>
                <w:b/>
                <w:sz w:val="18"/>
                <w:szCs w:val="18"/>
              </w:rPr>
              <w:t>VERY GOOD</w:t>
            </w:r>
          </w:p>
          <w:p w14:paraId="100D8B1D" w14:textId="77777777" w:rsidR="007C38FF" w:rsidRPr="00D9771E" w:rsidRDefault="007C38FF" w:rsidP="007C38FF">
            <w:pPr>
              <w:jc w:val="center"/>
              <w:rPr>
                <w:rFonts w:ascii="Arial" w:hAnsi="Arial" w:cs="Arial"/>
                <w:b/>
                <w:sz w:val="18"/>
                <w:szCs w:val="18"/>
              </w:rPr>
            </w:pPr>
            <w:r>
              <w:rPr>
                <w:rFonts w:ascii="Arial" w:hAnsi="Arial" w:cs="Arial"/>
                <w:b/>
                <w:sz w:val="18"/>
                <w:szCs w:val="18"/>
              </w:rPr>
              <w:t>(2.1 / Merit)</w:t>
            </w:r>
          </w:p>
        </w:tc>
        <w:tc>
          <w:tcPr>
            <w:tcW w:w="1701" w:type="dxa"/>
            <w:shd w:val="clear" w:color="auto" w:fill="FF99FF"/>
            <w:vAlign w:val="center"/>
          </w:tcPr>
          <w:p w14:paraId="729E7E7F" w14:textId="77777777" w:rsidR="007C38FF" w:rsidRPr="00D9771E" w:rsidRDefault="007C38FF" w:rsidP="007C38FF">
            <w:pPr>
              <w:jc w:val="center"/>
              <w:rPr>
                <w:rFonts w:ascii="Arial" w:hAnsi="Arial" w:cs="Arial"/>
                <w:b/>
                <w:sz w:val="18"/>
                <w:szCs w:val="18"/>
              </w:rPr>
            </w:pPr>
            <w:r w:rsidRPr="00D9771E">
              <w:rPr>
                <w:rFonts w:ascii="Arial" w:hAnsi="Arial" w:cs="Arial"/>
                <w:b/>
                <w:sz w:val="18"/>
                <w:szCs w:val="18"/>
              </w:rPr>
              <w:t>EXCELLENT</w:t>
            </w:r>
          </w:p>
          <w:p w14:paraId="4567B95C" w14:textId="77777777" w:rsidR="007C38FF" w:rsidRPr="00D9771E" w:rsidRDefault="007C38FF" w:rsidP="007C38F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842" w:type="dxa"/>
            <w:shd w:val="clear" w:color="auto" w:fill="FF99FF"/>
            <w:vAlign w:val="center"/>
          </w:tcPr>
          <w:p w14:paraId="373ED590" w14:textId="77777777" w:rsidR="007C38FF" w:rsidRPr="00D9771E" w:rsidRDefault="007C38FF" w:rsidP="007C38FF">
            <w:pPr>
              <w:jc w:val="center"/>
              <w:rPr>
                <w:rFonts w:ascii="Arial" w:hAnsi="Arial" w:cs="Arial"/>
                <w:b/>
                <w:sz w:val="18"/>
                <w:szCs w:val="18"/>
              </w:rPr>
            </w:pPr>
            <w:r w:rsidRPr="00D9771E">
              <w:rPr>
                <w:rFonts w:ascii="Arial" w:hAnsi="Arial" w:cs="Arial"/>
                <w:b/>
                <w:sz w:val="18"/>
                <w:szCs w:val="18"/>
              </w:rPr>
              <w:t>EXCEPTIONAL</w:t>
            </w:r>
          </w:p>
          <w:p w14:paraId="0093D8AC" w14:textId="77777777" w:rsidR="007C38FF" w:rsidRPr="00D9771E" w:rsidRDefault="007C38FF" w:rsidP="007C38F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C38FF" w:rsidRPr="00D9771E" w14:paraId="2672C6DD" w14:textId="77777777" w:rsidTr="00E53CCF">
        <w:trPr>
          <w:tblHeader/>
        </w:trPr>
        <w:tc>
          <w:tcPr>
            <w:tcW w:w="1735" w:type="dxa"/>
            <w:shd w:val="clear" w:color="auto" w:fill="FF99FF"/>
          </w:tcPr>
          <w:p w14:paraId="6FD9859C" w14:textId="77777777" w:rsidR="007C38FF" w:rsidRPr="00D9771E" w:rsidRDefault="007C38FF" w:rsidP="007C38FF">
            <w:pPr>
              <w:ind w:left="171"/>
              <w:rPr>
                <w:rFonts w:ascii="Arial" w:hAnsi="Arial" w:cs="Arial"/>
                <w:sz w:val="18"/>
                <w:szCs w:val="18"/>
              </w:rPr>
            </w:pPr>
            <w:r w:rsidRPr="006A2256">
              <w:rPr>
                <w:rFonts w:ascii="Arial" w:eastAsia="Arial" w:hAnsi="Arial" w:cs="Arial"/>
                <w:b/>
                <w:bCs/>
              </w:rPr>
              <w:t>Category</w:t>
            </w:r>
          </w:p>
        </w:tc>
        <w:tc>
          <w:tcPr>
            <w:tcW w:w="1736" w:type="dxa"/>
            <w:tcBorders>
              <w:bottom w:val="single" w:sz="4" w:space="0" w:color="auto"/>
            </w:tcBorders>
            <w:shd w:val="clear" w:color="auto" w:fill="FF99FF"/>
            <w:vAlign w:val="bottom"/>
          </w:tcPr>
          <w:p w14:paraId="06E79495" w14:textId="77777777" w:rsidR="007C38FF" w:rsidRPr="00D9771E" w:rsidRDefault="007C38FF" w:rsidP="007C38FF">
            <w:pPr>
              <w:jc w:val="center"/>
              <w:rPr>
                <w:rFonts w:ascii="Arial" w:hAnsi="Arial" w:cs="Arial"/>
                <w:b/>
                <w:sz w:val="18"/>
                <w:szCs w:val="18"/>
              </w:rPr>
            </w:pPr>
            <w:r w:rsidRPr="00D9771E">
              <w:rPr>
                <w:rFonts w:ascii="Arial" w:hAnsi="Arial" w:cs="Arial"/>
                <w:b/>
                <w:sz w:val="18"/>
                <w:szCs w:val="18"/>
              </w:rPr>
              <w:t>0-29%</w:t>
            </w:r>
          </w:p>
        </w:tc>
        <w:tc>
          <w:tcPr>
            <w:tcW w:w="2024" w:type="dxa"/>
            <w:tcBorders>
              <w:bottom w:val="single" w:sz="4" w:space="0" w:color="auto"/>
            </w:tcBorders>
            <w:shd w:val="clear" w:color="auto" w:fill="FF99FF"/>
            <w:vAlign w:val="bottom"/>
          </w:tcPr>
          <w:p w14:paraId="7D3BC29C" w14:textId="77777777" w:rsidR="007C38FF" w:rsidRPr="00D9771E" w:rsidRDefault="007C38FF" w:rsidP="007C38FF">
            <w:pPr>
              <w:jc w:val="center"/>
              <w:rPr>
                <w:rFonts w:ascii="Arial" w:hAnsi="Arial" w:cs="Arial"/>
                <w:b/>
                <w:sz w:val="18"/>
                <w:szCs w:val="18"/>
              </w:rPr>
            </w:pPr>
            <w:r>
              <w:rPr>
                <w:rFonts w:ascii="Arial" w:hAnsi="Arial" w:cs="Arial"/>
                <w:b/>
                <w:sz w:val="18"/>
                <w:szCs w:val="18"/>
              </w:rPr>
              <w:t>30-39%</w:t>
            </w:r>
          </w:p>
        </w:tc>
        <w:tc>
          <w:tcPr>
            <w:tcW w:w="1843" w:type="dxa"/>
            <w:tcBorders>
              <w:bottom w:val="single" w:sz="4" w:space="0" w:color="auto"/>
            </w:tcBorders>
            <w:shd w:val="clear" w:color="auto" w:fill="FF99FF"/>
            <w:vAlign w:val="bottom"/>
          </w:tcPr>
          <w:p w14:paraId="78A5DA7F" w14:textId="77777777" w:rsidR="007C38FF" w:rsidRPr="00D9771E" w:rsidRDefault="007C38FF" w:rsidP="007C38FF">
            <w:pPr>
              <w:jc w:val="center"/>
              <w:rPr>
                <w:rFonts w:ascii="Arial" w:hAnsi="Arial" w:cs="Arial"/>
                <w:b/>
                <w:sz w:val="18"/>
                <w:szCs w:val="18"/>
              </w:rPr>
            </w:pPr>
            <w:r w:rsidRPr="00D9771E">
              <w:rPr>
                <w:rFonts w:ascii="Arial" w:hAnsi="Arial" w:cs="Arial"/>
                <w:b/>
                <w:sz w:val="18"/>
                <w:szCs w:val="18"/>
              </w:rPr>
              <w:t>40-49%</w:t>
            </w:r>
          </w:p>
        </w:tc>
        <w:tc>
          <w:tcPr>
            <w:tcW w:w="1984" w:type="dxa"/>
            <w:tcBorders>
              <w:bottom w:val="single" w:sz="4" w:space="0" w:color="auto"/>
            </w:tcBorders>
            <w:shd w:val="clear" w:color="auto" w:fill="FF99FF"/>
            <w:vAlign w:val="bottom"/>
          </w:tcPr>
          <w:p w14:paraId="0DBC35D9" w14:textId="77777777" w:rsidR="007C38FF" w:rsidRPr="00D9771E" w:rsidRDefault="007C38FF" w:rsidP="007C38FF">
            <w:pPr>
              <w:jc w:val="center"/>
              <w:rPr>
                <w:rFonts w:ascii="Arial" w:hAnsi="Arial" w:cs="Arial"/>
                <w:b/>
                <w:sz w:val="18"/>
                <w:szCs w:val="18"/>
              </w:rPr>
            </w:pPr>
            <w:r w:rsidRPr="00D9771E">
              <w:rPr>
                <w:rFonts w:ascii="Arial" w:hAnsi="Arial" w:cs="Arial"/>
                <w:b/>
                <w:sz w:val="18"/>
                <w:szCs w:val="18"/>
              </w:rPr>
              <w:t>50-59%</w:t>
            </w:r>
          </w:p>
        </w:tc>
        <w:tc>
          <w:tcPr>
            <w:tcW w:w="1985" w:type="dxa"/>
            <w:tcBorders>
              <w:bottom w:val="single" w:sz="4" w:space="0" w:color="auto"/>
            </w:tcBorders>
            <w:shd w:val="clear" w:color="auto" w:fill="FF99FF"/>
            <w:vAlign w:val="bottom"/>
          </w:tcPr>
          <w:p w14:paraId="086A751E" w14:textId="77777777" w:rsidR="007C38FF" w:rsidRPr="00D9771E" w:rsidRDefault="007C38FF" w:rsidP="007C38FF">
            <w:pPr>
              <w:jc w:val="center"/>
              <w:rPr>
                <w:rFonts w:ascii="Arial" w:hAnsi="Arial" w:cs="Arial"/>
                <w:b/>
                <w:sz w:val="18"/>
                <w:szCs w:val="18"/>
              </w:rPr>
            </w:pPr>
            <w:r w:rsidRPr="00D9771E">
              <w:rPr>
                <w:rFonts w:ascii="Arial" w:hAnsi="Arial" w:cs="Arial"/>
                <w:b/>
                <w:sz w:val="18"/>
                <w:szCs w:val="18"/>
              </w:rPr>
              <w:t>60-69%</w:t>
            </w:r>
          </w:p>
        </w:tc>
        <w:tc>
          <w:tcPr>
            <w:tcW w:w="1701" w:type="dxa"/>
            <w:tcBorders>
              <w:bottom w:val="single" w:sz="4" w:space="0" w:color="auto"/>
            </w:tcBorders>
            <w:shd w:val="clear" w:color="auto" w:fill="FF99FF"/>
            <w:vAlign w:val="bottom"/>
          </w:tcPr>
          <w:p w14:paraId="771BA49C" w14:textId="77777777" w:rsidR="007C38FF" w:rsidRPr="00D9771E" w:rsidRDefault="007C38FF" w:rsidP="007C38F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842" w:type="dxa"/>
            <w:tcBorders>
              <w:bottom w:val="single" w:sz="4" w:space="0" w:color="auto"/>
            </w:tcBorders>
            <w:shd w:val="clear" w:color="auto" w:fill="FF99FF"/>
          </w:tcPr>
          <w:p w14:paraId="7A86F505" w14:textId="77777777" w:rsidR="007C38FF" w:rsidRPr="00D9771E" w:rsidRDefault="007C38FF" w:rsidP="007C38F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C38FF" w:rsidRPr="00D9771E" w14:paraId="005EF196" w14:textId="77777777" w:rsidTr="00E53CCF">
        <w:tc>
          <w:tcPr>
            <w:tcW w:w="1735" w:type="dxa"/>
            <w:shd w:val="clear" w:color="auto" w:fill="FF99FF"/>
          </w:tcPr>
          <w:p w14:paraId="1C43E47A" w14:textId="77777777" w:rsidR="007C38FF" w:rsidRPr="00F65EEE" w:rsidRDefault="007C38FF" w:rsidP="007C38FF">
            <w:pPr>
              <w:spacing w:before="34"/>
              <w:ind w:left="108" w:right="-54"/>
              <w:rPr>
                <w:rFonts w:ascii="Arial" w:eastAsia="Arial" w:hAnsi="Arial" w:cs="Arial"/>
                <w:bCs/>
                <w:sz w:val="18"/>
                <w:szCs w:val="18"/>
              </w:rPr>
            </w:pPr>
            <w:r w:rsidRPr="00264BDC">
              <w:rPr>
                <w:rFonts w:ascii="Arial" w:eastAsia="Arial" w:hAnsi="Arial" w:cs="Arial"/>
                <w:b/>
                <w:bCs/>
                <w:sz w:val="20"/>
                <w:szCs w:val="20"/>
              </w:rPr>
              <w:t>Engagement with literature</w:t>
            </w:r>
            <w:r>
              <w:rPr>
                <w:rFonts w:ascii="Arial" w:eastAsia="Arial" w:hAnsi="Arial" w:cs="Arial"/>
                <w:b/>
                <w:bCs/>
              </w:rPr>
              <w:t xml:space="preserv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3A0EE24" w14:textId="77777777" w:rsidR="007C38FF" w:rsidRPr="00F65EEE" w:rsidRDefault="007C38FF" w:rsidP="007C38F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FDCC267" w14:textId="77777777" w:rsidR="007C38FF" w:rsidRDefault="007C38FF" w:rsidP="007C38F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single" w:sz="4" w:space="0" w:color="auto"/>
            </w:tcBorders>
          </w:tcPr>
          <w:p w14:paraId="531AD5D7" w14:textId="77777777" w:rsidR="007C38FF" w:rsidRPr="007C38FF" w:rsidRDefault="007C38FF" w:rsidP="007C38FF">
            <w:pPr>
              <w:rPr>
                <w:rFonts w:ascii="Arial" w:hAnsi="Arial" w:cs="Arial"/>
                <w:sz w:val="20"/>
                <w:szCs w:val="20"/>
              </w:rPr>
            </w:pPr>
            <w:r w:rsidRPr="007C38FF">
              <w:rPr>
                <w:rFonts w:ascii="Arial" w:hAnsi="Arial" w:cs="Arial"/>
                <w:sz w:val="20"/>
                <w:szCs w:val="20"/>
              </w:rPr>
              <w:t xml:space="preserve">Little or no evidence of </w:t>
            </w:r>
            <w:r w:rsidRPr="00FA5548">
              <w:rPr>
                <w:rFonts w:ascii="Arial" w:hAnsi="Arial" w:cs="Arial"/>
                <w:sz w:val="20"/>
                <w:szCs w:val="20"/>
              </w:rPr>
              <w:t>reading and/or</w:t>
            </w:r>
            <w:r w:rsidRPr="007C38FF">
              <w:rPr>
                <w:sz w:val="20"/>
                <w:szCs w:val="20"/>
              </w:rPr>
              <w:t xml:space="preserve"> </w:t>
            </w:r>
            <w:r w:rsidRPr="007C38FF">
              <w:rPr>
                <w:rFonts w:ascii="Arial" w:hAnsi="Arial" w:cs="Arial"/>
                <w:sz w:val="20"/>
                <w:szCs w:val="20"/>
              </w:rPr>
              <w:t>reliance on inappropriate sources.</w:t>
            </w:r>
          </w:p>
          <w:p w14:paraId="478A6CA6" w14:textId="77777777" w:rsidR="007C38FF" w:rsidRPr="007C38FF" w:rsidRDefault="007C38FF" w:rsidP="007C38FF">
            <w:pPr>
              <w:rPr>
                <w:rFonts w:ascii="Arial" w:hAnsi="Arial" w:cs="Arial"/>
                <w:sz w:val="20"/>
                <w:szCs w:val="20"/>
              </w:rPr>
            </w:pPr>
            <w:r w:rsidRPr="007C38FF">
              <w:rPr>
                <w:rFonts w:ascii="Arial" w:hAnsi="Arial" w:cs="Arial"/>
                <w:sz w:val="20"/>
                <w:szCs w:val="20"/>
              </w:rPr>
              <w:t>Views and findings mostly unsupported and non-authoritative.</w:t>
            </w:r>
          </w:p>
          <w:p w14:paraId="24770A74" w14:textId="77777777" w:rsidR="007C38FF" w:rsidRPr="007C38FF" w:rsidRDefault="007C38FF" w:rsidP="007C38FF">
            <w:pPr>
              <w:rPr>
                <w:rFonts w:ascii="Arial" w:hAnsi="Arial" w:cs="Arial"/>
                <w:sz w:val="20"/>
                <w:szCs w:val="20"/>
              </w:rPr>
            </w:pPr>
            <w:r w:rsidRPr="007C38FF">
              <w:rPr>
                <w:rFonts w:ascii="Arial" w:hAnsi="Arial" w:cs="Arial"/>
                <w:sz w:val="20"/>
                <w:szCs w:val="20"/>
              </w:rPr>
              <w:t>Referencing conventions used incoherently or largely absent.</w:t>
            </w:r>
          </w:p>
        </w:tc>
        <w:tc>
          <w:tcPr>
            <w:tcW w:w="2024" w:type="dxa"/>
            <w:tcBorders>
              <w:top w:val="single" w:sz="4" w:space="0" w:color="auto"/>
              <w:left w:val="single" w:sz="4" w:space="0" w:color="auto"/>
              <w:bottom w:val="single" w:sz="4" w:space="0" w:color="auto"/>
              <w:right w:val="single" w:sz="4" w:space="0" w:color="auto"/>
            </w:tcBorders>
          </w:tcPr>
          <w:p w14:paraId="05D8B812" w14:textId="77777777" w:rsidR="007C38FF" w:rsidRPr="007C38FF" w:rsidRDefault="007C38FF" w:rsidP="007C38FF">
            <w:pPr>
              <w:rPr>
                <w:rFonts w:ascii="Arial" w:hAnsi="Arial" w:cs="Arial"/>
                <w:sz w:val="20"/>
                <w:szCs w:val="20"/>
              </w:rPr>
            </w:pPr>
            <w:r w:rsidRPr="007C38FF">
              <w:rPr>
                <w:rFonts w:ascii="Arial" w:hAnsi="Arial" w:cs="Arial"/>
                <w:sz w:val="20"/>
                <w:szCs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843" w:type="dxa"/>
            <w:tcBorders>
              <w:top w:val="single" w:sz="4" w:space="0" w:color="auto"/>
              <w:left w:val="single" w:sz="4" w:space="0" w:color="auto"/>
              <w:bottom w:val="single" w:sz="4" w:space="0" w:color="auto"/>
              <w:right w:val="single" w:sz="4" w:space="0" w:color="auto"/>
            </w:tcBorders>
          </w:tcPr>
          <w:p w14:paraId="661A394B" w14:textId="77777777" w:rsidR="007C38FF" w:rsidRPr="007C38FF" w:rsidRDefault="007C38FF" w:rsidP="007C38FF">
            <w:pPr>
              <w:rPr>
                <w:rFonts w:ascii="Arial" w:hAnsi="Arial" w:cs="Arial"/>
                <w:sz w:val="20"/>
                <w:szCs w:val="20"/>
              </w:rPr>
            </w:pPr>
            <w:r w:rsidRPr="007C38FF">
              <w:rPr>
                <w:rFonts w:ascii="Arial" w:hAnsi="Arial" w:cs="Arial"/>
                <w:sz w:val="20"/>
                <w:szCs w:val="20"/>
              </w:rPr>
              <w:t>Engagement with a limited range of mostly relevant and credible sources. Some omissions and minor errors.</w:t>
            </w:r>
          </w:p>
          <w:p w14:paraId="1714D946" w14:textId="77777777" w:rsidR="007C38FF" w:rsidRPr="007C38FF" w:rsidRDefault="007C38FF" w:rsidP="007C38FF">
            <w:pPr>
              <w:rPr>
                <w:rFonts w:ascii="Arial" w:hAnsi="Arial" w:cs="Arial"/>
                <w:sz w:val="20"/>
                <w:szCs w:val="20"/>
              </w:rPr>
            </w:pPr>
            <w:r w:rsidRPr="007C38FF">
              <w:rPr>
                <w:rFonts w:ascii="Arial" w:hAnsi="Arial" w:cs="Arial"/>
                <w:sz w:val="20"/>
                <w:szCs w:val="20"/>
              </w:rPr>
              <w:t>Referencing conventions evident though not always applied accurately or consistently.</w:t>
            </w:r>
          </w:p>
        </w:tc>
        <w:tc>
          <w:tcPr>
            <w:tcW w:w="1984" w:type="dxa"/>
            <w:tcBorders>
              <w:top w:val="single" w:sz="4" w:space="0" w:color="auto"/>
              <w:left w:val="single" w:sz="4" w:space="0" w:color="auto"/>
              <w:bottom w:val="single" w:sz="4" w:space="0" w:color="auto"/>
              <w:right w:val="single" w:sz="4" w:space="0" w:color="auto"/>
            </w:tcBorders>
          </w:tcPr>
          <w:p w14:paraId="15E022E8" w14:textId="77777777" w:rsidR="007C38FF" w:rsidRPr="007C38FF" w:rsidRDefault="007C38FF" w:rsidP="007C38FF">
            <w:pPr>
              <w:rPr>
                <w:rFonts w:ascii="Arial" w:hAnsi="Arial" w:cs="Arial"/>
                <w:sz w:val="20"/>
                <w:szCs w:val="20"/>
              </w:rPr>
            </w:pPr>
            <w:r w:rsidRPr="007C38FF">
              <w:rPr>
                <w:rFonts w:ascii="Arial" w:hAnsi="Arial" w:cs="Arial"/>
                <w:sz w:val="20"/>
                <w:szCs w:val="20"/>
              </w:rPr>
              <w:t>Engagement with an appropriate range of literature, including sources retrieved independently. Some over-reliance on texts. Referencing may show minor inaccuracies or inconsistencies.</w:t>
            </w:r>
          </w:p>
        </w:tc>
        <w:tc>
          <w:tcPr>
            <w:tcW w:w="1985" w:type="dxa"/>
            <w:tcBorders>
              <w:top w:val="single" w:sz="4" w:space="0" w:color="auto"/>
              <w:left w:val="single" w:sz="4" w:space="0" w:color="auto"/>
              <w:bottom w:val="single" w:sz="4" w:space="0" w:color="auto"/>
              <w:right w:val="single" w:sz="4" w:space="0" w:color="auto"/>
            </w:tcBorders>
          </w:tcPr>
          <w:p w14:paraId="52A7D4E7" w14:textId="77777777" w:rsidR="007C38FF" w:rsidRPr="007C38FF" w:rsidRDefault="007C38FF" w:rsidP="007C38FF">
            <w:pPr>
              <w:rPr>
                <w:rFonts w:ascii="Arial" w:hAnsi="Arial" w:cs="Arial"/>
                <w:sz w:val="20"/>
                <w:szCs w:val="20"/>
              </w:rPr>
            </w:pPr>
            <w:r w:rsidRPr="007C38FF">
              <w:rPr>
                <w:rFonts w:ascii="Arial" w:hAnsi="Arial" w:cs="Arial"/>
                <w:sz w:val="20"/>
                <w:szCs w:val="20"/>
              </w:rPr>
              <w:t>Engagement with a wide range of literature, including sources retrieved independently.</w:t>
            </w:r>
          </w:p>
          <w:p w14:paraId="0B9F8BB8" w14:textId="77777777" w:rsidR="007C38FF" w:rsidRPr="007C38FF" w:rsidRDefault="007C38FF" w:rsidP="007C38FF">
            <w:pPr>
              <w:rPr>
                <w:rFonts w:ascii="Arial" w:hAnsi="Arial" w:cs="Arial"/>
                <w:sz w:val="20"/>
                <w:szCs w:val="20"/>
              </w:rPr>
            </w:pPr>
            <w:r w:rsidRPr="007C38FF">
              <w:rPr>
                <w:rFonts w:ascii="Arial" w:hAnsi="Arial" w:cs="Arial"/>
                <w:sz w:val="20"/>
                <w:szCs w:val="20"/>
              </w:rPr>
              <w:t>Selection of relevant and credible sources.  Very good use of referencing, with no/very few inaccuracies or inconsistencies.</w:t>
            </w:r>
          </w:p>
        </w:tc>
        <w:tc>
          <w:tcPr>
            <w:tcW w:w="1701" w:type="dxa"/>
            <w:tcBorders>
              <w:top w:val="single" w:sz="4" w:space="0" w:color="auto"/>
              <w:left w:val="single" w:sz="4" w:space="0" w:color="auto"/>
              <w:bottom w:val="single" w:sz="4" w:space="0" w:color="auto"/>
              <w:right w:val="single" w:sz="4" w:space="0" w:color="auto"/>
            </w:tcBorders>
          </w:tcPr>
          <w:p w14:paraId="02BFD79B" w14:textId="77777777" w:rsidR="007C38FF" w:rsidRPr="007C38FF" w:rsidRDefault="007C38FF" w:rsidP="007C38FF">
            <w:pPr>
              <w:rPr>
                <w:rFonts w:ascii="Arial" w:hAnsi="Arial" w:cs="Arial"/>
                <w:sz w:val="20"/>
                <w:szCs w:val="20"/>
              </w:rPr>
            </w:pPr>
            <w:r w:rsidRPr="007C38FF">
              <w:rPr>
                <w:rFonts w:ascii="Arial" w:hAnsi="Arial" w:cs="Arial"/>
                <w:sz w:val="20"/>
                <w:szCs w:val="20"/>
              </w:rPr>
              <w:t xml:space="preserve">Engagement with an extensive range of relevant and credible literature. Consistently accurate application of referencing. </w:t>
            </w:r>
          </w:p>
        </w:tc>
        <w:tc>
          <w:tcPr>
            <w:tcW w:w="1842" w:type="dxa"/>
            <w:tcBorders>
              <w:top w:val="single" w:sz="4" w:space="0" w:color="auto"/>
              <w:left w:val="single" w:sz="4" w:space="0" w:color="auto"/>
              <w:bottom w:val="single" w:sz="4" w:space="0" w:color="auto"/>
              <w:right w:val="single" w:sz="4" w:space="0" w:color="auto"/>
            </w:tcBorders>
          </w:tcPr>
          <w:p w14:paraId="14BF0CE9" w14:textId="77777777" w:rsidR="007C38FF" w:rsidRPr="007C38FF" w:rsidRDefault="007C38FF" w:rsidP="007C38FF">
            <w:pPr>
              <w:rPr>
                <w:rFonts w:ascii="Arial" w:hAnsi="Arial" w:cs="Arial"/>
                <w:sz w:val="20"/>
                <w:szCs w:val="20"/>
              </w:rPr>
            </w:pPr>
            <w:r w:rsidRPr="007C38FF">
              <w:rPr>
                <w:rFonts w:ascii="Arial" w:hAnsi="Arial" w:cs="Arial"/>
                <w:sz w:val="20"/>
                <w:szCs w:val="20"/>
              </w:rPr>
              <w:t>Exceptional engagement with an extensive range of relevant and credible literature. High-level referencing skills consistently applied.</w:t>
            </w:r>
          </w:p>
        </w:tc>
      </w:tr>
      <w:tr w:rsidR="007C38FF" w:rsidRPr="00D9771E" w14:paraId="0DAC9836" w14:textId="77777777" w:rsidTr="00E53CCF">
        <w:tc>
          <w:tcPr>
            <w:tcW w:w="1735" w:type="dxa"/>
            <w:shd w:val="clear" w:color="auto" w:fill="FF99FF"/>
          </w:tcPr>
          <w:p w14:paraId="5566AEAE" w14:textId="77777777" w:rsidR="007C38FF" w:rsidRPr="00D9771E" w:rsidRDefault="007C38FF" w:rsidP="007C38FF">
            <w:pPr>
              <w:spacing w:before="34"/>
              <w:ind w:left="108" w:right="-54"/>
              <w:rPr>
                <w:rFonts w:ascii="Arial" w:hAnsi="Arial" w:cs="Arial"/>
                <w:sz w:val="18"/>
                <w:szCs w:val="18"/>
              </w:rPr>
            </w:pPr>
            <w:r w:rsidRPr="00264BDC">
              <w:rPr>
                <w:rFonts w:ascii="Arial" w:eastAsia="Arial" w:hAnsi="Arial" w:cs="Arial"/>
                <w:b/>
                <w:bCs/>
                <w:sz w:val="20"/>
                <w:szCs w:val="20"/>
              </w:rPr>
              <w:t>Knowledge and understanding</w:t>
            </w:r>
            <w:r w:rsidRPr="00CA7DB9">
              <w:rPr>
                <w:rFonts w:ascii="Arial" w:eastAsia="Arial" w:hAnsi="Arial" w:cs="Arial"/>
                <w:b/>
                <w:bCs/>
              </w:rPr>
              <w:t xml:space="preserve">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single" w:sz="4" w:space="0" w:color="auto"/>
            </w:tcBorders>
          </w:tcPr>
          <w:p w14:paraId="5F4822FA" w14:textId="77777777" w:rsidR="007C38FF" w:rsidRPr="007C38FF" w:rsidRDefault="007C38FF" w:rsidP="007C38FF">
            <w:pPr>
              <w:spacing w:after="120"/>
              <w:rPr>
                <w:rFonts w:ascii="Arial" w:hAnsi="Arial" w:cs="Arial"/>
                <w:sz w:val="20"/>
                <w:szCs w:val="20"/>
              </w:rPr>
            </w:pPr>
            <w:r w:rsidRPr="007C38FF">
              <w:rPr>
                <w:rFonts w:ascii="Arial" w:hAnsi="Arial" w:cs="Arial"/>
                <w:sz w:val="20"/>
                <w:szCs w:val="20"/>
              </w:rPr>
              <w:t>Major gaps in knowledge with unsatisfactory, uncritical understanding of the subject matter. Much irrelevant material.  Substantial inaccuracies. Significantly flawed understanding of the main methods of enquiry in the discipline.</w:t>
            </w:r>
          </w:p>
        </w:tc>
        <w:tc>
          <w:tcPr>
            <w:tcW w:w="2024" w:type="dxa"/>
            <w:tcBorders>
              <w:top w:val="single" w:sz="4" w:space="0" w:color="auto"/>
              <w:left w:val="single" w:sz="4" w:space="0" w:color="auto"/>
              <w:bottom w:val="single" w:sz="4" w:space="0" w:color="auto"/>
              <w:right w:val="single" w:sz="4" w:space="0" w:color="auto"/>
            </w:tcBorders>
          </w:tcPr>
          <w:p w14:paraId="6D72A9E8" w14:textId="77777777" w:rsidR="007C38FF" w:rsidRPr="007C38FF" w:rsidRDefault="007C38FF" w:rsidP="007C38FF">
            <w:pPr>
              <w:spacing w:after="120"/>
              <w:rPr>
                <w:rFonts w:ascii="Arial" w:hAnsi="Arial" w:cs="Arial"/>
                <w:sz w:val="20"/>
                <w:szCs w:val="20"/>
              </w:rPr>
            </w:pPr>
            <w:r w:rsidRPr="007C38FF">
              <w:rPr>
                <w:rFonts w:ascii="Arial" w:hAnsi="Arial" w:cs="Arial"/>
                <w:sz w:val="20"/>
                <w:szCs w:val="20"/>
              </w:rPr>
              <w:t>Fragmentary knowledge, with only superficial critical understanding. Some significant inaccuracies and/or irrelevant material.  Incomplete or partially flawed understanding of the main methods of enquiry in the discipline.</w:t>
            </w:r>
          </w:p>
        </w:tc>
        <w:tc>
          <w:tcPr>
            <w:tcW w:w="1843" w:type="dxa"/>
            <w:tcBorders>
              <w:top w:val="single" w:sz="4" w:space="0" w:color="auto"/>
              <w:left w:val="single" w:sz="4" w:space="0" w:color="auto"/>
              <w:bottom w:val="single" w:sz="4" w:space="0" w:color="auto"/>
              <w:right w:val="single" w:sz="4" w:space="0" w:color="auto"/>
            </w:tcBorders>
          </w:tcPr>
          <w:p w14:paraId="62ED285C" w14:textId="77777777" w:rsidR="007C38FF" w:rsidRPr="007C38FF" w:rsidRDefault="007C38FF" w:rsidP="007C38FF">
            <w:pPr>
              <w:spacing w:after="120"/>
              <w:rPr>
                <w:rFonts w:ascii="Arial" w:hAnsi="Arial" w:cs="Arial"/>
                <w:sz w:val="20"/>
                <w:szCs w:val="20"/>
              </w:rPr>
            </w:pPr>
            <w:r w:rsidRPr="007C38FF">
              <w:rPr>
                <w:rFonts w:ascii="Arial" w:hAnsi="Arial" w:cs="Arial"/>
                <w:sz w:val="20"/>
                <w:szCs w:val="20"/>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984" w:type="dxa"/>
            <w:tcBorders>
              <w:top w:val="single" w:sz="4" w:space="0" w:color="auto"/>
              <w:left w:val="single" w:sz="4" w:space="0" w:color="auto"/>
              <w:bottom w:val="single" w:sz="4" w:space="0" w:color="auto"/>
              <w:right w:val="single" w:sz="4" w:space="0" w:color="auto"/>
            </w:tcBorders>
          </w:tcPr>
          <w:p w14:paraId="3F322DA9" w14:textId="77777777" w:rsidR="007C38FF" w:rsidRPr="007C38FF" w:rsidRDefault="007C38FF" w:rsidP="007C38FF">
            <w:pPr>
              <w:spacing w:after="120"/>
              <w:rPr>
                <w:rFonts w:ascii="Arial" w:hAnsi="Arial" w:cs="Arial"/>
                <w:sz w:val="20"/>
                <w:szCs w:val="20"/>
              </w:rPr>
            </w:pPr>
            <w:r w:rsidRPr="007C38FF">
              <w:rPr>
                <w:rFonts w:ascii="Arial" w:hAnsi="Arial" w:cs="Arial"/>
                <w:sz w:val="20"/>
                <w:szCs w:val="20"/>
              </w:rPr>
              <w:t>Knowledge is reasonably detailed and accurate. A good critical understanding of the well-established concepts and principles and the main methods of enquiry, with minor gaps in the selection of material.</w:t>
            </w:r>
          </w:p>
        </w:tc>
        <w:tc>
          <w:tcPr>
            <w:tcW w:w="1985" w:type="dxa"/>
            <w:tcBorders>
              <w:top w:val="single" w:sz="4" w:space="0" w:color="auto"/>
              <w:left w:val="single" w:sz="4" w:space="0" w:color="auto"/>
              <w:bottom w:val="single" w:sz="4" w:space="0" w:color="auto"/>
              <w:right w:val="single" w:sz="4" w:space="0" w:color="auto"/>
            </w:tcBorders>
          </w:tcPr>
          <w:p w14:paraId="030E76E1" w14:textId="77777777" w:rsidR="007C38FF" w:rsidRPr="007C38FF" w:rsidRDefault="007C38FF" w:rsidP="007C38FF">
            <w:pPr>
              <w:spacing w:after="120"/>
              <w:rPr>
                <w:rFonts w:ascii="Arial" w:hAnsi="Arial" w:cs="Arial"/>
                <w:sz w:val="20"/>
                <w:szCs w:val="20"/>
              </w:rPr>
            </w:pPr>
            <w:r w:rsidRPr="007C38FF">
              <w:rPr>
                <w:rFonts w:ascii="Arial" w:hAnsi="Arial" w:cs="Arial"/>
                <w:sz w:val="20"/>
                <w:szCs w:val="20"/>
              </w:rPr>
              <w:t>Knowledge is reasonably extensive.  Exhibits very competent critical understanding of the well-established concepts and principles of the subject and the main methods of enquiry.  Breadth and depth of knowledge.</w:t>
            </w:r>
          </w:p>
        </w:tc>
        <w:tc>
          <w:tcPr>
            <w:tcW w:w="1701" w:type="dxa"/>
            <w:tcBorders>
              <w:top w:val="single" w:sz="4" w:space="0" w:color="auto"/>
              <w:left w:val="single" w:sz="4" w:space="0" w:color="auto"/>
              <w:bottom w:val="single" w:sz="4" w:space="0" w:color="auto"/>
              <w:right w:val="single" w:sz="4" w:space="0" w:color="auto"/>
            </w:tcBorders>
          </w:tcPr>
          <w:p w14:paraId="5CF337FB" w14:textId="77777777" w:rsidR="007C38FF" w:rsidRPr="007C38FF" w:rsidRDefault="007C38FF" w:rsidP="007C38FF">
            <w:pPr>
              <w:spacing w:after="120"/>
              <w:rPr>
                <w:rFonts w:ascii="Arial" w:hAnsi="Arial" w:cs="Arial"/>
                <w:sz w:val="20"/>
                <w:szCs w:val="20"/>
              </w:rPr>
            </w:pPr>
            <w:r w:rsidRPr="007C38FF">
              <w:rPr>
                <w:rFonts w:ascii="Arial" w:hAnsi="Arial" w:cs="Arial"/>
                <w:sz w:val="20"/>
                <w:szCs w:val="20"/>
              </w:rPr>
              <w:t xml:space="preserve">Excellent, detailed knowledge and highly critical understanding of the well-established concepts and principles of the subject and the main methods of enquiry. </w:t>
            </w:r>
          </w:p>
        </w:tc>
        <w:tc>
          <w:tcPr>
            <w:tcW w:w="1842" w:type="dxa"/>
            <w:tcBorders>
              <w:top w:val="single" w:sz="4" w:space="0" w:color="auto"/>
              <w:left w:val="single" w:sz="4" w:space="0" w:color="auto"/>
              <w:bottom w:val="single" w:sz="4" w:space="0" w:color="auto"/>
              <w:right w:val="single" w:sz="4" w:space="0" w:color="auto"/>
            </w:tcBorders>
          </w:tcPr>
          <w:p w14:paraId="79B77265" w14:textId="77777777" w:rsidR="007C38FF" w:rsidRPr="007C38FF" w:rsidRDefault="007C38FF" w:rsidP="007C38FF">
            <w:pPr>
              <w:spacing w:after="120"/>
              <w:rPr>
                <w:rFonts w:ascii="Arial" w:hAnsi="Arial" w:cs="Arial"/>
                <w:sz w:val="20"/>
                <w:szCs w:val="20"/>
              </w:rPr>
            </w:pPr>
            <w:r w:rsidRPr="007C38FF">
              <w:rPr>
                <w:rFonts w:ascii="Arial" w:hAnsi="Arial" w:cs="Arial"/>
                <w:sz w:val="20"/>
                <w:szCs w:val="20"/>
              </w:rPr>
              <w:t>Exceptionally detailed knowledge and outstanding critical understanding of the well-established concepts and principles of the subject and the main methods of enquiry. May go beyond established theories.</w:t>
            </w:r>
          </w:p>
        </w:tc>
      </w:tr>
      <w:tr w:rsidR="007C38FF" w:rsidRPr="00D9771E" w14:paraId="7AA3DA6B" w14:textId="77777777" w:rsidTr="007C38FF">
        <w:tc>
          <w:tcPr>
            <w:tcW w:w="1735" w:type="dxa"/>
            <w:shd w:val="clear" w:color="auto" w:fill="FF99FF"/>
          </w:tcPr>
          <w:p w14:paraId="31580B7C" w14:textId="77777777" w:rsidR="007C38FF" w:rsidRPr="00264BDC" w:rsidRDefault="007C38FF" w:rsidP="007C38FF">
            <w:pPr>
              <w:spacing w:before="34" w:line="239" w:lineRule="auto"/>
              <w:ind w:left="108" w:right="-54"/>
              <w:rPr>
                <w:rFonts w:ascii="Arial" w:eastAsia="Arial" w:hAnsi="Arial" w:cs="Arial"/>
                <w:b/>
                <w:bCs/>
                <w:sz w:val="20"/>
                <w:szCs w:val="20"/>
              </w:rPr>
            </w:pPr>
            <w:r w:rsidRPr="00264BDC">
              <w:rPr>
                <w:rFonts w:ascii="Arial" w:eastAsia="Arial" w:hAnsi="Arial" w:cs="Arial"/>
                <w:b/>
                <w:bCs/>
                <w:sz w:val="20"/>
                <w:szCs w:val="20"/>
              </w:rPr>
              <w:t>C</w:t>
            </w:r>
            <w:r w:rsidRPr="00264BDC">
              <w:rPr>
                <w:rFonts w:ascii="Arial" w:eastAsia="Arial" w:hAnsi="Arial" w:cs="Arial"/>
                <w:b/>
                <w:bCs/>
                <w:spacing w:val="1"/>
                <w:sz w:val="20"/>
                <w:szCs w:val="20"/>
              </w:rPr>
              <w:t>ogn</w:t>
            </w:r>
            <w:r w:rsidRPr="00264BDC">
              <w:rPr>
                <w:rFonts w:ascii="Arial" w:eastAsia="Arial" w:hAnsi="Arial" w:cs="Arial"/>
                <w:b/>
                <w:bCs/>
                <w:sz w:val="20"/>
                <w:szCs w:val="20"/>
              </w:rPr>
              <w:t>i</w:t>
            </w:r>
            <w:r w:rsidRPr="00264BDC">
              <w:rPr>
                <w:rFonts w:ascii="Arial" w:eastAsia="Arial" w:hAnsi="Arial" w:cs="Arial"/>
                <w:b/>
                <w:bCs/>
                <w:spacing w:val="1"/>
                <w:sz w:val="20"/>
                <w:szCs w:val="20"/>
              </w:rPr>
              <w:t>t</w:t>
            </w:r>
            <w:r w:rsidRPr="00264BDC">
              <w:rPr>
                <w:rFonts w:ascii="Arial" w:eastAsia="Arial" w:hAnsi="Arial" w:cs="Arial"/>
                <w:b/>
                <w:bCs/>
                <w:sz w:val="20"/>
                <w:szCs w:val="20"/>
              </w:rPr>
              <w:t>i</w:t>
            </w:r>
            <w:r w:rsidRPr="00264BDC">
              <w:rPr>
                <w:rFonts w:ascii="Arial" w:eastAsia="Arial" w:hAnsi="Arial" w:cs="Arial"/>
                <w:b/>
                <w:bCs/>
                <w:spacing w:val="2"/>
                <w:sz w:val="20"/>
                <w:szCs w:val="20"/>
              </w:rPr>
              <w:t>v</w:t>
            </w:r>
            <w:r w:rsidRPr="00264BDC">
              <w:rPr>
                <w:rFonts w:ascii="Arial" w:eastAsia="Arial" w:hAnsi="Arial" w:cs="Arial"/>
                <w:b/>
                <w:bCs/>
                <w:sz w:val="20"/>
                <w:szCs w:val="20"/>
              </w:rPr>
              <w:t>e</w:t>
            </w:r>
            <w:r w:rsidRPr="00264BDC">
              <w:rPr>
                <w:rFonts w:ascii="Arial" w:eastAsia="Arial" w:hAnsi="Arial" w:cs="Arial"/>
                <w:b/>
                <w:bCs/>
                <w:spacing w:val="-10"/>
                <w:sz w:val="20"/>
                <w:szCs w:val="20"/>
              </w:rPr>
              <w:t xml:space="preserve"> </w:t>
            </w:r>
            <w:r w:rsidRPr="00264BDC">
              <w:rPr>
                <w:rFonts w:ascii="Arial" w:eastAsia="Arial" w:hAnsi="Arial" w:cs="Arial"/>
                <w:b/>
                <w:bCs/>
                <w:sz w:val="20"/>
                <w:szCs w:val="20"/>
              </w:rPr>
              <w:t>a</w:t>
            </w:r>
            <w:r w:rsidRPr="00264BDC">
              <w:rPr>
                <w:rFonts w:ascii="Arial" w:eastAsia="Arial" w:hAnsi="Arial" w:cs="Arial"/>
                <w:b/>
                <w:bCs/>
                <w:spacing w:val="1"/>
                <w:sz w:val="20"/>
                <w:szCs w:val="20"/>
              </w:rPr>
              <w:t>n</w:t>
            </w:r>
            <w:r w:rsidRPr="00264BDC">
              <w:rPr>
                <w:rFonts w:ascii="Arial" w:eastAsia="Arial" w:hAnsi="Arial" w:cs="Arial"/>
                <w:b/>
                <w:bCs/>
                <w:sz w:val="20"/>
                <w:szCs w:val="20"/>
              </w:rPr>
              <w:t>d i</w:t>
            </w:r>
            <w:r w:rsidRPr="00264BDC">
              <w:rPr>
                <w:rFonts w:ascii="Arial" w:eastAsia="Arial" w:hAnsi="Arial" w:cs="Arial"/>
                <w:b/>
                <w:bCs/>
                <w:spacing w:val="1"/>
                <w:sz w:val="20"/>
                <w:szCs w:val="20"/>
              </w:rPr>
              <w:t>nt</w:t>
            </w:r>
            <w:r w:rsidRPr="00264BDC">
              <w:rPr>
                <w:rFonts w:ascii="Arial" w:eastAsia="Arial" w:hAnsi="Arial" w:cs="Arial"/>
                <w:b/>
                <w:bCs/>
                <w:sz w:val="20"/>
                <w:szCs w:val="20"/>
              </w:rPr>
              <w:t>ellec</w:t>
            </w:r>
            <w:r w:rsidRPr="00264BDC">
              <w:rPr>
                <w:rFonts w:ascii="Arial" w:eastAsia="Arial" w:hAnsi="Arial" w:cs="Arial"/>
                <w:b/>
                <w:bCs/>
                <w:spacing w:val="1"/>
                <w:sz w:val="20"/>
                <w:szCs w:val="20"/>
              </w:rPr>
              <w:t>tu</w:t>
            </w:r>
            <w:r w:rsidRPr="00264BDC">
              <w:rPr>
                <w:rFonts w:ascii="Arial" w:eastAsia="Arial" w:hAnsi="Arial" w:cs="Arial"/>
                <w:b/>
                <w:bCs/>
                <w:sz w:val="20"/>
                <w:szCs w:val="20"/>
              </w:rPr>
              <w:t>al skil</w:t>
            </w:r>
            <w:r w:rsidRPr="00264BDC">
              <w:rPr>
                <w:rFonts w:ascii="Arial" w:eastAsia="Arial" w:hAnsi="Arial" w:cs="Arial"/>
                <w:b/>
                <w:bCs/>
                <w:spacing w:val="2"/>
                <w:sz w:val="20"/>
                <w:szCs w:val="20"/>
              </w:rPr>
              <w:t>l</w:t>
            </w:r>
            <w:r w:rsidRPr="00264BDC">
              <w:rPr>
                <w:rFonts w:ascii="Arial" w:eastAsia="Arial" w:hAnsi="Arial" w:cs="Arial"/>
                <w:b/>
                <w:bCs/>
                <w:sz w:val="20"/>
                <w:szCs w:val="20"/>
              </w:rPr>
              <w:t xml:space="preserve">s </w:t>
            </w:r>
          </w:p>
          <w:p w14:paraId="19BD72E9" w14:textId="77777777" w:rsidR="007C38FF" w:rsidRPr="00F65EEE" w:rsidRDefault="007C38FF" w:rsidP="007C38FF">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3EE067A" w14:textId="77777777" w:rsidR="007C38FF" w:rsidRPr="007C38FF" w:rsidRDefault="007C38FF" w:rsidP="007C38FF">
            <w:pPr>
              <w:rPr>
                <w:rFonts w:ascii="Arial" w:hAnsi="Arial" w:cs="Arial"/>
                <w:sz w:val="20"/>
                <w:szCs w:val="20"/>
              </w:rPr>
            </w:pPr>
            <w:r w:rsidRPr="007C38FF">
              <w:rPr>
                <w:rFonts w:ascii="Arial" w:hAnsi="Arial" w:cs="Arial"/>
                <w:sz w:val="20"/>
                <w:szCs w:val="20"/>
              </w:rPr>
              <w:t>Wholly or almost wholly descriptive work. Little or no critical evaluation and analysis of concepts and principles.</w:t>
            </w:r>
          </w:p>
          <w:p w14:paraId="2D7B21C8" w14:textId="77777777" w:rsidR="007C38FF" w:rsidRPr="007C38FF" w:rsidRDefault="007C38FF" w:rsidP="007C38FF">
            <w:pPr>
              <w:rPr>
                <w:rFonts w:ascii="Arial" w:hAnsi="Arial" w:cs="Arial"/>
                <w:sz w:val="20"/>
                <w:szCs w:val="20"/>
              </w:rPr>
            </w:pPr>
            <w:r w:rsidRPr="007C38FF">
              <w:rPr>
                <w:rFonts w:ascii="Arial" w:hAnsi="Arial" w:cs="Arial"/>
                <w:sz w:val="20"/>
                <w:szCs w:val="20"/>
              </w:rPr>
              <w:t>Failure to develop arguments, leading to illogical or invalid judgements. Unsubstantiated generalisations or opinion, made without use of any credible evidence.</w:t>
            </w:r>
          </w:p>
          <w:p w14:paraId="67CBB69E" w14:textId="77777777" w:rsidR="007C38FF" w:rsidRPr="007C38FF" w:rsidRDefault="007C38FF" w:rsidP="007C38FF">
            <w:pPr>
              <w:rPr>
                <w:rFonts w:ascii="Arial" w:hAnsi="Arial" w:cs="Arial"/>
                <w:sz w:val="20"/>
                <w:szCs w:val="20"/>
              </w:rPr>
            </w:pPr>
          </w:p>
        </w:tc>
        <w:tc>
          <w:tcPr>
            <w:tcW w:w="2024" w:type="dxa"/>
          </w:tcPr>
          <w:p w14:paraId="0D29B7C0" w14:textId="77777777" w:rsidR="007C38FF" w:rsidRPr="007C38FF" w:rsidRDefault="007C38FF" w:rsidP="007C38FF">
            <w:pPr>
              <w:rPr>
                <w:rFonts w:ascii="Arial" w:hAnsi="Arial" w:cs="Arial"/>
                <w:sz w:val="20"/>
                <w:szCs w:val="20"/>
              </w:rPr>
            </w:pPr>
            <w:r w:rsidRPr="007C38FF">
              <w:rPr>
                <w:rFonts w:ascii="Arial" w:hAnsi="Arial" w:cs="Arial"/>
                <w:sz w:val="20"/>
                <w:szCs w:val="20"/>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843" w:type="dxa"/>
          </w:tcPr>
          <w:p w14:paraId="147AE6E4" w14:textId="77777777" w:rsidR="007C38FF" w:rsidRPr="007C38FF" w:rsidRDefault="007C38FF" w:rsidP="007C38FF">
            <w:pPr>
              <w:rPr>
                <w:rFonts w:ascii="Arial" w:hAnsi="Arial" w:cs="Arial"/>
                <w:sz w:val="20"/>
                <w:szCs w:val="20"/>
              </w:rPr>
            </w:pPr>
            <w:r w:rsidRPr="007C38FF">
              <w:rPr>
                <w:rFonts w:ascii="Arial" w:hAnsi="Arial" w:cs="Arial"/>
                <w:sz w:val="20"/>
                <w:szCs w:val="20"/>
              </w:rPr>
              <w:t>Limited attempt at critical evaluation and analysis of concepts and principles, tending towards description.</w:t>
            </w:r>
          </w:p>
          <w:p w14:paraId="49F87DC3" w14:textId="77777777" w:rsidR="007C38FF" w:rsidRPr="007C38FF" w:rsidRDefault="007C38FF" w:rsidP="007C38FF">
            <w:pPr>
              <w:rPr>
                <w:rFonts w:ascii="Arial" w:hAnsi="Arial" w:cs="Arial"/>
                <w:sz w:val="20"/>
                <w:szCs w:val="20"/>
              </w:rPr>
            </w:pPr>
            <w:r w:rsidRPr="007C38FF">
              <w:rPr>
                <w:rFonts w:ascii="Arial" w:hAnsi="Arial" w:cs="Arial"/>
                <w:sz w:val="20"/>
                <w:szCs w:val="20"/>
              </w:rPr>
              <w:t>Some evidence to support arguments and judgements but these may be underdeveloped, with a little inconsistency / mis-interpretation or failure to fully recognise limits of knowledge.</w:t>
            </w:r>
          </w:p>
          <w:p w14:paraId="5CFD7FE0" w14:textId="77777777" w:rsidR="007C38FF" w:rsidRPr="007C38FF" w:rsidRDefault="007C38FF" w:rsidP="007C38FF">
            <w:pPr>
              <w:rPr>
                <w:rFonts w:ascii="Arial" w:hAnsi="Arial" w:cs="Arial"/>
                <w:sz w:val="20"/>
                <w:szCs w:val="20"/>
              </w:rPr>
            </w:pPr>
          </w:p>
          <w:p w14:paraId="041F8CA5" w14:textId="77777777" w:rsidR="007C38FF" w:rsidRPr="007C38FF" w:rsidRDefault="007C38FF" w:rsidP="007C38FF">
            <w:pPr>
              <w:rPr>
                <w:rFonts w:ascii="Arial" w:hAnsi="Arial" w:cs="Arial"/>
                <w:sz w:val="20"/>
                <w:szCs w:val="20"/>
              </w:rPr>
            </w:pPr>
          </w:p>
        </w:tc>
        <w:tc>
          <w:tcPr>
            <w:tcW w:w="1984" w:type="dxa"/>
          </w:tcPr>
          <w:p w14:paraId="4963485E" w14:textId="77777777" w:rsidR="007C38FF" w:rsidRPr="007C38FF" w:rsidRDefault="007C38FF" w:rsidP="007C38FF">
            <w:pPr>
              <w:rPr>
                <w:rFonts w:ascii="Arial" w:hAnsi="Arial" w:cs="Arial"/>
                <w:sz w:val="20"/>
                <w:szCs w:val="20"/>
              </w:rPr>
            </w:pPr>
            <w:r w:rsidRPr="007C38FF">
              <w:rPr>
                <w:rFonts w:ascii="Arial" w:hAnsi="Arial" w:cs="Arial"/>
                <w:sz w:val="20"/>
                <w:szCs w:val="20"/>
              </w:rPr>
              <w:t xml:space="preserve">Some critical evaluation and analysis of concepts and principles, though descriptive in parts. </w:t>
            </w:r>
          </w:p>
          <w:p w14:paraId="00DC215C" w14:textId="77777777" w:rsidR="007C38FF" w:rsidRPr="007C38FF" w:rsidRDefault="007C38FF" w:rsidP="007C38FF">
            <w:pPr>
              <w:rPr>
                <w:rFonts w:ascii="Arial" w:hAnsi="Arial" w:cs="Arial"/>
                <w:sz w:val="20"/>
                <w:szCs w:val="20"/>
              </w:rPr>
            </w:pPr>
            <w:r w:rsidRPr="007C38FF">
              <w:rPr>
                <w:rFonts w:ascii="Arial" w:hAnsi="Arial" w:cs="Arial"/>
                <w:sz w:val="20"/>
                <w:szCs w:val="20"/>
              </w:rPr>
              <w:t>An emerging awareness the limits of their knowledge and ability to use evidence to support the argument though with some tendency to assert/state opinion rather than argue on the basis of reason and evidence.</w:t>
            </w:r>
          </w:p>
          <w:p w14:paraId="17F8666B" w14:textId="77777777" w:rsidR="007C38FF" w:rsidRPr="007C38FF" w:rsidRDefault="007C38FF" w:rsidP="007C38FF">
            <w:pPr>
              <w:rPr>
                <w:rFonts w:ascii="Arial" w:hAnsi="Arial" w:cs="Arial"/>
                <w:sz w:val="20"/>
                <w:szCs w:val="20"/>
              </w:rPr>
            </w:pPr>
            <w:r w:rsidRPr="007C38FF">
              <w:rPr>
                <w:rFonts w:ascii="Arial" w:hAnsi="Arial" w:cs="Arial"/>
                <w:sz w:val="20"/>
                <w:szCs w:val="20"/>
              </w:rPr>
              <w:t>Mostly valid arguments and logical judgements.</w:t>
            </w:r>
            <w:r w:rsidRPr="007C38FF">
              <w:rPr>
                <w:sz w:val="20"/>
                <w:szCs w:val="20"/>
              </w:rPr>
              <w:t xml:space="preserve"> </w:t>
            </w:r>
          </w:p>
        </w:tc>
        <w:tc>
          <w:tcPr>
            <w:tcW w:w="1985" w:type="dxa"/>
          </w:tcPr>
          <w:p w14:paraId="2F7DDFDB" w14:textId="77777777" w:rsidR="007C38FF" w:rsidRPr="007C38FF" w:rsidRDefault="007C38FF" w:rsidP="007C38FF">
            <w:pPr>
              <w:rPr>
                <w:rFonts w:ascii="Arial" w:hAnsi="Arial" w:cs="Arial"/>
                <w:sz w:val="20"/>
                <w:szCs w:val="20"/>
              </w:rPr>
            </w:pPr>
            <w:r w:rsidRPr="007C38FF">
              <w:rPr>
                <w:rFonts w:ascii="Arial" w:hAnsi="Arial" w:cs="Arial"/>
                <w:sz w:val="20"/>
                <w:szCs w:val="20"/>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01" w:type="dxa"/>
          </w:tcPr>
          <w:p w14:paraId="0B019064" w14:textId="77777777" w:rsidR="007C38FF" w:rsidRPr="007C38FF" w:rsidRDefault="007C38FF" w:rsidP="007C38FF">
            <w:pPr>
              <w:rPr>
                <w:rFonts w:ascii="Arial" w:hAnsi="Arial" w:cs="Arial"/>
                <w:sz w:val="20"/>
                <w:szCs w:val="20"/>
              </w:rPr>
            </w:pPr>
            <w:r w:rsidRPr="007C38FF">
              <w:rPr>
                <w:rFonts w:ascii="Arial" w:hAnsi="Arial" w:cs="Arial"/>
                <w:sz w:val="20"/>
                <w:szCs w:val="20"/>
              </w:rPr>
              <w:t>Excellent critical evaluation and analysis of concepts and principles leading to logical, evidence-based, reasoned arguments and judgements. Explicit recognition of other stances and a strong awareness of the limits of their knowledge.</w:t>
            </w:r>
          </w:p>
          <w:p w14:paraId="560D1485" w14:textId="77777777" w:rsidR="007C38FF" w:rsidRPr="007C38FF" w:rsidRDefault="007C38FF" w:rsidP="007C38FF">
            <w:pPr>
              <w:rPr>
                <w:rFonts w:ascii="Arial" w:hAnsi="Arial" w:cs="Arial"/>
                <w:sz w:val="20"/>
                <w:szCs w:val="20"/>
              </w:rPr>
            </w:pPr>
            <w:r w:rsidRPr="007C38FF">
              <w:rPr>
                <w:rFonts w:ascii="Arial" w:hAnsi="Arial" w:cs="Arial"/>
                <w:sz w:val="20"/>
                <w:szCs w:val="20"/>
              </w:rPr>
              <w:t>A capacity for independent thought and ability to ‘see beyond the question’, suggesting some grasp of the broader field and wider concepts.</w:t>
            </w:r>
          </w:p>
        </w:tc>
        <w:tc>
          <w:tcPr>
            <w:tcW w:w="1842" w:type="dxa"/>
          </w:tcPr>
          <w:p w14:paraId="4ED91FC0" w14:textId="77777777" w:rsidR="007C38FF" w:rsidRPr="007C38FF" w:rsidRDefault="007C38FF" w:rsidP="007C38FF">
            <w:pPr>
              <w:rPr>
                <w:rFonts w:ascii="Arial" w:hAnsi="Arial" w:cs="Arial"/>
                <w:sz w:val="20"/>
                <w:szCs w:val="20"/>
              </w:rPr>
            </w:pPr>
            <w:r w:rsidRPr="007C38FF">
              <w:rPr>
                <w:rFonts w:ascii="Arial" w:hAnsi="Arial" w:cs="Arial"/>
                <w:sz w:val="20"/>
                <w:szCs w:val="20"/>
              </w:rPr>
              <w:t>Outstanding critical evaluation and analysis of concepts and principles.  Uses evidence exceptionally well to connect ideas, and support highly logical and persuasive, arguments and judgements.</w:t>
            </w:r>
            <w:r w:rsidRPr="007C38FF">
              <w:rPr>
                <w:sz w:val="20"/>
                <w:szCs w:val="20"/>
              </w:rPr>
              <w:t xml:space="preserve"> </w:t>
            </w:r>
            <w:r w:rsidRPr="007C38FF">
              <w:rPr>
                <w:rFonts w:ascii="Arial" w:hAnsi="Arial" w:cs="Arial"/>
                <w:sz w:val="20"/>
                <w:szCs w:val="20"/>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rsidR="007C38FF" w:rsidRPr="00D9771E" w14:paraId="5A599C31" w14:textId="77777777" w:rsidTr="007C38FF">
        <w:tc>
          <w:tcPr>
            <w:tcW w:w="1735" w:type="dxa"/>
            <w:shd w:val="clear" w:color="auto" w:fill="FF99FF"/>
          </w:tcPr>
          <w:p w14:paraId="7AFF3A9F" w14:textId="77777777" w:rsidR="007C38FF" w:rsidRPr="00264BDC" w:rsidRDefault="007C38FF" w:rsidP="007C38FF">
            <w:pPr>
              <w:spacing w:before="34" w:line="239" w:lineRule="auto"/>
              <w:ind w:left="108" w:right="-54"/>
              <w:rPr>
                <w:rFonts w:ascii="Arial" w:eastAsia="Arial" w:hAnsi="Arial" w:cs="Arial"/>
                <w:b/>
                <w:bCs/>
                <w:sz w:val="20"/>
                <w:szCs w:val="20"/>
              </w:rPr>
            </w:pPr>
            <w:r w:rsidRPr="00264BDC">
              <w:rPr>
                <w:rFonts w:ascii="Arial" w:eastAsia="Arial" w:hAnsi="Arial" w:cs="Arial"/>
                <w:b/>
                <w:bCs/>
                <w:sz w:val="20"/>
                <w:szCs w:val="20"/>
              </w:rPr>
              <w:t>Practical skills</w:t>
            </w:r>
          </w:p>
          <w:p w14:paraId="2C78DA6D" w14:textId="77777777" w:rsidR="007C38FF" w:rsidRPr="002E6269" w:rsidRDefault="007C38FF" w:rsidP="007C38FF">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3605A65" w14:textId="77777777" w:rsidR="007C38FF" w:rsidRPr="007C38FF" w:rsidRDefault="007C38FF" w:rsidP="007C38FF">
            <w:pPr>
              <w:rPr>
                <w:rFonts w:ascii="Arial" w:hAnsi="Arial" w:cs="Arial"/>
                <w:sz w:val="20"/>
                <w:szCs w:val="20"/>
              </w:rPr>
            </w:pPr>
            <w:r w:rsidRPr="007C38FF">
              <w:rPr>
                <w:rFonts w:ascii="Arial" w:hAnsi="Arial" w:cs="Arial"/>
                <w:sz w:val="20"/>
                <w:szCs w:val="20"/>
              </w:rPr>
              <w:t>Limited or no use of established methods, materials, tools and/or techniques.</w:t>
            </w:r>
          </w:p>
          <w:p w14:paraId="1278A385" w14:textId="77777777" w:rsidR="007C38FF" w:rsidRPr="007C38FF" w:rsidRDefault="007C38FF" w:rsidP="007C38FF">
            <w:pPr>
              <w:rPr>
                <w:rFonts w:ascii="Arial" w:hAnsi="Arial" w:cs="Arial"/>
                <w:sz w:val="20"/>
                <w:szCs w:val="20"/>
              </w:rPr>
            </w:pPr>
            <w:r w:rsidRPr="007C38FF">
              <w:rPr>
                <w:rFonts w:ascii="Arial" w:hAnsi="Arial" w:cs="Arial"/>
                <w:sz w:val="20"/>
                <w:szCs w:val="20"/>
              </w:rPr>
              <w:t>Little or no appreciation of the context of the application.</w:t>
            </w:r>
          </w:p>
          <w:p w14:paraId="3925DC17" w14:textId="77777777" w:rsidR="007C38FF" w:rsidRPr="007C38FF" w:rsidRDefault="007C38FF" w:rsidP="007C38FF">
            <w:pPr>
              <w:rPr>
                <w:rFonts w:ascii="Arial" w:hAnsi="Arial" w:cs="Arial"/>
                <w:sz w:val="20"/>
                <w:szCs w:val="20"/>
              </w:rPr>
            </w:pPr>
            <w:r w:rsidRPr="007C38FF">
              <w:rPr>
                <w:rFonts w:ascii="Arial" w:hAnsi="Arial" w:cs="Arial"/>
                <w:sz w:val="20"/>
                <w:szCs w:val="20"/>
              </w:rPr>
              <w:t>Limited understanding of the application of theory to practice or making appropriate links between the two.</w:t>
            </w:r>
          </w:p>
          <w:p w14:paraId="7C792FB9" w14:textId="77777777" w:rsidR="007C38FF" w:rsidRPr="007C38FF" w:rsidRDefault="007C38FF" w:rsidP="007C38FF">
            <w:pPr>
              <w:rPr>
                <w:rFonts w:ascii="Arial" w:hAnsi="Arial" w:cs="Arial"/>
                <w:sz w:val="20"/>
                <w:szCs w:val="20"/>
              </w:rPr>
            </w:pPr>
            <w:r w:rsidRPr="007C38FF">
              <w:rPr>
                <w:rFonts w:ascii="Arial" w:hAnsi="Arial" w:cs="Arial"/>
                <w:sz w:val="20"/>
                <w:szCs w:val="20"/>
              </w:rPr>
              <w:t>Very weak problem-solving skills</w:t>
            </w:r>
            <w:r w:rsidRPr="007C38FF">
              <w:rPr>
                <w:sz w:val="20"/>
                <w:szCs w:val="20"/>
              </w:rPr>
              <w:t xml:space="preserve"> </w:t>
            </w:r>
            <w:r w:rsidRPr="007C38FF">
              <w:rPr>
                <w:rFonts w:ascii="Arial" w:hAnsi="Arial" w:cs="Arial"/>
                <w:sz w:val="20"/>
                <w:szCs w:val="20"/>
              </w:rPr>
              <w:t xml:space="preserve">outside the context in which they were first studied. </w:t>
            </w:r>
          </w:p>
        </w:tc>
        <w:tc>
          <w:tcPr>
            <w:tcW w:w="2024" w:type="dxa"/>
          </w:tcPr>
          <w:p w14:paraId="5028D673" w14:textId="77777777" w:rsidR="007C38FF" w:rsidRPr="007C38FF" w:rsidRDefault="007C38FF" w:rsidP="007C38FF">
            <w:pPr>
              <w:rPr>
                <w:rFonts w:ascii="Arial" w:hAnsi="Arial" w:cs="Arial"/>
                <w:sz w:val="20"/>
                <w:szCs w:val="20"/>
              </w:rPr>
            </w:pPr>
            <w:r w:rsidRPr="007C38FF">
              <w:rPr>
                <w:rFonts w:ascii="Arial" w:hAnsi="Arial" w:cs="Arial"/>
                <w:sz w:val="20"/>
                <w:szCs w:val="20"/>
              </w:rPr>
              <w:t>Rudimentary application of established methods, materials, tools and/or techniques but without consideration and competence. Flawed appreciation of the context of the application.</w:t>
            </w:r>
          </w:p>
          <w:p w14:paraId="49B7D890" w14:textId="77777777" w:rsidR="007C38FF" w:rsidRPr="007C38FF" w:rsidRDefault="007C38FF" w:rsidP="007C38FF">
            <w:pPr>
              <w:rPr>
                <w:rFonts w:ascii="Arial" w:hAnsi="Arial" w:cs="Arial"/>
                <w:sz w:val="20"/>
                <w:szCs w:val="20"/>
              </w:rPr>
            </w:pPr>
            <w:r w:rsidRPr="007C38FF">
              <w:rPr>
                <w:rFonts w:ascii="Arial" w:hAnsi="Arial" w:cs="Arial"/>
                <w:sz w:val="20"/>
                <w:szCs w:val="20"/>
              </w:rPr>
              <w:t xml:space="preserve">Weak understanding of the application of theory to practice, with only occasional evidence of making appropriate links between the two. Weak problem-solving skills outside the context in which they were first studied. </w:t>
            </w:r>
          </w:p>
          <w:p w14:paraId="2CFBDD89" w14:textId="77777777" w:rsidR="007C38FF" w:rsidRPr="007C38FF" w:rsidRDefault="007C38FF" w:rsidP="007C38FF">
            <w:pPr>
              <w:rPr>
                <w:rFonts w:ascii="Arial" w:hAnsi="Arial" w:cs="Arial"/>
                <w:sz w:val="20"/>
                <w:szCs w:val="20"/>
              </w:rPr>
            </w:pPr>
          </w:p>
          <w:p w14:paraId="556EA6B6" w14:textId="77777777" w:rsidR="007C38FF" w:rsidRPr="007C38FF" w:rsidRDefault="007C38FF" w:rsidP="007C38FF">
            <w:pPr>
              <w:rPr>
                <w:rFonts w:ascii="Arial" w:hAnsi="Arial" w:cs="Arial"/>
                <w:sz w:val="20"/>
                <w:szCs w:val="20"/>
              </w:rPr>
            </w:pPr>
          </w:p>
        </w:tc>
        <w:tc>
          <w:tcPr>
            <w:tcW w:w="1843" w:type="dxa"/>
          </w:tcPr>
          <w:p w14:paraId="10FE7B12" w14:textId="77777777" w:rsidR="007C38FF" w:rsidRPr="007C38FF" w:rsidRDefault="007C38FF" w:rsidP="007C38FF">
            <w:pPr>
              <w:rPr>
                <w:rFonts w:ascii="Arial" w:hAnsi="Arial" w:cs="Arial"/>
                <w:sz w:val="20"/>
                <w:szCs w:val="20"/>
              </w:rPr>
            </w:pPr>
            <w:r w:rsidRPr="007C38FF">
              <w:rPr>
                <w:rFonts w:ascii="Arial" w:hAnsi="Arial" w:cs="Arial"/>
                <w:sz w:val="20"/>
                <w:szCs w:val="20"/>
              </w:rPr>
              <w:t>An adequate awareness and mostly appropriate application of established methods, materials, tools and/or techniques.</w:t>
            </w:r>
          </w:p>
          <w:p w14:paraId="0DC42B0C" w14:textId="77777777" w:rsidR="007C38FF" w:rsidRPr="007C38FF" w:rsidRDefault="007C38FF" w:rsidP="007C38FF">
            <w:pPr>
              <w:rPr>
                <w:rFonts w:ascii="Arial" w:hAnsi="Arial" w:cs="Arial"/>
                <w:sz w:val="20"/>
                <w:szCs w:val="20"/>
              </w:rPr>
            </w:pPr>
            <w:r w:rsidRPr="007C38FF">
              <w:rPr>
                <w:rFonts w:ascii="Arial" w:hAnsi="Arial" w:cs="Arial"/>
                <w:sz w:val="20"/>
                <w:szCs w:val="20"/>
              </w:rPr>
              <w:t>Basic appreciation of the context of the application. Theoretical knowledge and understanding applied in practice, but not always making logical links between the two.</w:t>
            </w:r>
          </w:p>
          <w:p w14:paraId="39B4261B" w14:textId="77777777" w:rsidR="007C38FF" w:rsidRPr="007C38FF" w:rsidRDefault="007C38FF" w:rsidP="007C38FF">
            <w:pPr>
              <w:rPr>
                <w:rFonts w:ascii="Arial" w:hAnsi="Arial" w:cs="Arial"/>
                <w:sz w:val="20"/>
                <w:szCs w:val="20"/>
              </w:rPr>
            </w:pPr>
            <w:r w:rsidRPr="007C38FF">
              <w:rPr>
                <w:rFonts w:ascii="Arial" w:hAnsi="Arial" w:cs="Arial"/>
                <w:sz w:val="20"/>
                <w:szCs w:val="20"/>
              </w:rPr>
              <w:t xml:space="preserve">Can identify problems and propose basic solutions outside the context in which they were first studied. </w:t>
            </w:r>
          </w:p>
        </w:tc>
        <w:tc>
          <w:tcPr>
            <w:tcW w:w="1984" w:type="dxa"/>
          </w:tcPr>
          <w:p w14:paraId="4F269CDE" w14:textId="77777777" w:rsidR="007C38FF" w:rsidRPr="007C38FF" w:rsidRDefault="007C38FF" w:rsidP="007C38FF">
            <w:pPr>
              <w:rPr>
                <w:rFonts w:ascii="Arial" w:hAnsi="Arial" w:cs="Arial"/>
                <w:sz w:val="20"/>
                <w:szCs w:val="20"/>
              </w:rPr>
            </w:pPr>
            <w:r w:rsidRPr="007C38FF">
              <w:rPr>
                <w:rFonts w:ascii="Arial" w:hAnsi="Arial" w:cs="Arial"/>
                <w:sz w:val="20"/>
                <w:szCs w:val="20"/>
              </w:rPr>
              <w:t>A good and appropriate application of established methods, materials, tools and/or techniques.</w:t>
            </w:r>
          </w:p>
          <w:p w14:paraId="175CE04B" w14:textId="77777777" w:rsidR="007C38FF" w:rsidRPr="007C38FF" w:rsidRDefault="007C38FF" w:rsidP="007C38FF">
            <w:pPr>
              <w:rPr>
                <w:rFonts w:ascii="Arial" w:hAnsi="Arial" w:cs="Arial"/>
                <w:sz w:val="20"/>
                <w:szCs w:val="20"/>
              </w:rPr>
            </w:pPr>
            <w:r w:rsidRPr="007C38FF">
              <w:rPr>
                <w:rFonts w:ascii="Arial" w:hAnsi="Arial" w:cs="Arial"/>
                <w:sz w:val="20"/>
                <w:szCs w:val="20"/>
              </w:rPr>
              <w:t>Clear appreciation of the context of the application. Mainly consistent, accurate and logical application of theory to practice, making appropriate links between the two.</w:t>
            </w:r>
          </w:p>
          <w:p w14:paraId="61156972" w14:textId="77777777" w:rsidR="007C38FF" w:rsidRPr="007C38FF" w:rsidRDefault="007C38FF" w:rsidP="007C38FF">
            <w:pPr>
              <w:rPr>
                <w:rFonts w:ascii="Arial" w:hAnsi="Arial" w:cs="Arial"/>
                <w:sz w:val="20"/>
                <w:szCs w:val="20"/>
              </w:rPr>
            </w:pPr>
            <w:r w:rsidRPr="007C38FF">
              <w:rPr>
                <w:rFonts w:ascii="Arial" w:hAnsi="Arial" w:cs="Arial"/>
                <w:sz w:val="20"/>
                <w:szCs w:val="20"/>
              </w:rPr>
              <w:t>Can identify problems and propose mostly appropriate solutions outside the context in which they were first studied.</w:t>
            </w:r>
          </w:p>
        </w:tc>
        <w:tc>
          <w:tcPr>
            <w:tcW w:w="1985" w:type="dxa"/>
          </w:tcPr>
          <w:p w14:paraId="0D7B3034" w14:textId="77777777" w:rsidR="007C38FF" w:rsidRPr="007C38FF" w:rsidRDefault="007C38FF" w:rsidP="007C38FF">
            <w:pPr>
              <w:rPr>
                <w:rFonts w:ascii="Arial" w:hAnsi="Arial" w:cs="Arial"/>
                <w:sz w:val="20"/>
                <w:szCs w:val="20"/>
              </w:rPr>
            </w:pPr>
            <w:r w:rsidRPr="007C38FF">
              <w:rPr>
                <w:rFonts w:ascii="Arial" w:hAnsi="Arial" w:cs="Arial"/>
                <w:sz w:val="20"/>
                <w:szCs w:val="20"/>
              </w:rPr>
              <w:t>A very good application of a range of established methods, materials, tools and/or techniques.</w:t>
            </w:r>
          </w:p>
          <w:p w14:paraId="49F5030C" w14:textId="77777777" w:rsidR="007C38FF" w:rsidRPr="007C38FF" w:rsidRDefault="007C38FF" w:rsidP="007C38FF">
            <w:pPr>
              <w:rPr>
                <w:rFonts w:ascii="Arial" w:hAnsi="Arial" w:cs="Arial"/>
                <w:sz w:val="20"/>
                <w:szCs w:val="20"/>
              </w:rPr>
            </w:pPr>
            <w:r w:rsidRPr="007C38FF">
              <w:rPr>
                <w:rFonts w:ascii="Arial" w:hAnsi="Arial" w:cs="Arial"/>
                <w:sz w:val="20"/>
                <w:szCs w:val="20"/>
              </w:rPr>
              <w:t>Very good consideration of the context of the application, with perceptive insights. Consistent, accurate and logical application of theory to practice, making appropriate links between the two. Can identify problems and propose appropriate solutions</w:t>
            </w:r>
            <w:r w:rsidRPr="007C38FF">
              <w:rPr>
                <w:sz w:val="20"/>
                <w:szCs w:val="20"/>
              </w:rPr>
              <w:t xml:space="preserve"> </w:t>
            </w:r>
            <w:r w:rsidRPr="007C38FF">
              <w:rPr>
                <w:rFonts w:ascii="Arial" w:hAnsi="Arial" w:cs="Arial"/>
                <w:sz w:val="20"/>
                <w:szCs w:val="20"/>
              </w:rPr>
              <w:t>outside the context in which they were first studied.</w:t>
            </w:r>
          </w:p>
          <w:p w14:paraId="5782BA20" w14:textId="77777777" w:rsidR="007C38FF" w:rsidRPr="007C38FF" w:rsidRDefault="007C38FF" w:rsidP="007C38FF">
            <w:pPr>
              <w:rPr>
                <w:rFonts w:ascii="Arial" w:hAnsi="Arial" w:cs="Arial"/>
                <w:sz w:val="20"/>
                <w:szCs w:val="20"/>
              </w:rPr>
            </w:pPr>
            <w:r w:rsidRPr="007C38FF">
              <w:rPr>
                <w:rFonts w:ascii="Arial" w:hAnsi="Arial" w:cs="Arial"/>
                <w:sz w:val="20"/>
                <w:szCs w:val="20"/>
              </w:rPr>
              <w:t xml:space="preserve">Evidence of some creativity. </w:t>
            </w:r>
          </w:p>
          <w:p w14:paraId="4D2B4480" w14:textId="77777777" w:rsidR="007C38FF" w:rsidRPr="007C38FF" w:rsidRDefault="007C38FF" w:rsidP="007C38FF">
            <w:pPr>
              <w:rPr>
                <w:rFonts w:ascii="Arial" w:hAnsi="Arial" w:cs="Arial"/>
                <w:sz w:val="20"/>
                <w:szCs w:val="20"/>
              </w:rPr>
            </w:pPr>
          </w:p>
          <w:p w14:paraId="0FEFCB67" w14:textId="77777777" w:rsidR="007C38FF" w:rsidRPr="007C38FF" w:rsidRDefault="007C38FF" w:rsidP="007C38FF">
            <w:pPr>
              <w:rPr>
                <w:rFonts w:ascii="Arial" w:hAnsi="Arial" w:cs="Arial"/>
                <w:sz w:val="20"/>
                <w:szCs w:val="20"/>
              </w:rPr>
            </w:pPr>
          </w:p>
          <w:p w14:paraId="7D5AED48" w14:textId="77777777" w:rsidR="007C38FF" w:rsidRPr="007C38FF" w:rsidRDefault="007C38FF" w:rsidP="007C38FF">
            <w:pPr>
              <w:rPr>
                <w:rFonts w:ascii="Arial" w:hAnsi="Arial" w:cs="Arial"/>
                <w:sz w:val="20"/>
                <w:szCs w:val="20"/>
              </w:rPr>
            </w:pPr>
          </w:p>
        </w:tc>
        <w:tc>
          <w:tcPr>
            <w:tcW w:w="1701" w:type="dxa"/>
          </w:tcPr>
          <w:p w14:paraId="244DCC35" w14:textId="77777777" w:rsidR="007C38FF" w:rsidRPr="007C38FF" w:rsidRDefault="007C38FF" w:rsidP="007C38FF">
            <w:pPr>
              <w:rPr>
                <w:rFonts w:ascii="Arial" w:hAnsi="Arial" w:cs="Arial"/>
                <w:sz w:val="20"/>
                <w:szCs w:val="20"/>
              </w:rPr>
            </w:pPr>
            <w:r w:rsidRPr="007C38FF">
              <w:rPr>
                <w:rFonts w:ascii="Arial" w:hAnsi="Arial" w:cs="Arial"/>
                <w:sz w:val="20"/>
                <w:szCs w:val="20"/>
              </w:rPr>
              <w:t>An advanced application of a range of established methods, materials, tools and/or techniques.</w:t>
            </w:r>
          </w:p>
          <w:p w14:paraId="579FDA34" w14:textId="77777777" w:rsidR="007C38FF" w:rsidRPr="007C38FF" w:rsidRDefault="007C38FF" w:rsidP="007C38FF">
            <w:pPr>
              <w:rPr>
                <w:rFonts w:ascii="Arial" w:hAnsi="Arial" w:cs="Arial"/>
                <w:sz w:val="20"/>
                <w:szCs w:val="20"/>
              </w:rPr>
            </w:pPr>
            <w:r w:rsidRPr="007C38FF">
              <w:rPr>
                <w:rFonts w:ascii="Arial" w:hAnsi="Arial" w:cs="Arial"/>
                <w:sz w:val="20"/>
                <w:szCs w:val="20"/>
              </w:rPr>
              <w:t>The context of the application is well considered, and insightful.</w:t>
            </w:r>
          </w:p>
          <w:p w14:paraId="2A82EBA3" w14:textId="77777777" w:rsidR="007C38FF" w:rsidRPr="007C38FF" w:rsidRDefault="007C38FF" w:rsidP="007C38FF">
            <w:pPr>
              <w:rPr>
                <w:rFonts w:ascii="Arial" w:hAnsi="Arial" w:cs="Arial"/>
                <w:sz w:val="20"/>
                <w:szCs w:val="20"/>
              </w:rPr>
            </w:pPr>
            <w:r w:rsidRPr="007C38FF">
              <w:rPr>
                <w:rFonts w:ascii="Arial" w:hAnsi="Arial" w:cs="Arial"/>
                <w:sz w:val="20"/>
                <w:szCs w:val="20"/>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842" w:type="dxa"/>
          </w:tcPr>
          <w:p w14:paraId="7B969185" w14:textId="77777777" w:rsidR="007C38FF" w:rsidRPr="007C38FF" w:rsidRDefault="007C38FF" w:rsidP="007C38FF">
            <w:pPr>
              <w:rPr>
                <w:rFonts w:ascii="Arial" w:hAnsi="Arial" w:cs="Arial"/>
                <w:sz w:val="20"/>
                <w:szCs w:val="20"/>
              </w:rPr>
            </w:pPr>
            <w:r w:rsidRPr="007C38FF">
              <w:rPr>
                <w:rFonts w:ascii="Arial" w:hAnsi="Arial" w:cs="Arial"/>
                <w:sz w:val="20"/>
                <w:szCs w:val="20"/>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C38FF" w:rsidRPr="00D9771E" w14:paraId="2F072339" w14:textId="77777777" w:rsidTr="00E53CCF">
        <w:tc>
          <w:tcPr>
            <w:tcW w:w="1735" w:type="dxa"/>
            <w:shd w:val="clear" w:color="auto" w:fill="FF99FF"/>
          </w:tcPr>
          <w:p w14:paraId="3AC9EDD3" w14:textId="77777777" w:rsidR="007C38FF" w:rsidRDefault="007C38FF" w:rsidP="007C38FF">
            <w:pPr>
              <w:spacing w:before="34" w:line="239" w:lineRule="auto"/>
              <w:ind w:left="108" w:right="-54"/>
              <w:rPr>
                <w:rFonts w:ascii="Arial" w:eastAsia="Arial" w:hAnsi="Arial" w:cs="Arial"/>
                <w:b/>
                <w:bCs/>
              </w:rPr>
            </w:pPr>
            <w:r w:rsidRPr="00264BDC">
              <w:rPr>
                <w:rFonts w:ascii="Arial" w:eastAsia="Arial" w:hAnsi="Arial" w:cs="Arial"/>
                <w:b/>
                <w:bCs/>
                <w:sz w:val="20"/>
                <w:szCs w:val="20"/>
              </w:rPr>
              <w:t>Transferable skills for life and</w:t>
            </w:r>
            <w:r>
              <w:rPr>
                <w:rFonts w:ascii="Arial" w:eastAsia="Arial" w:hAnsi="Arial" w:cs="Arial"/>
                <w:b/>
                <w:bCs/>
              </w:rPr>
              <w:t xml:space="preserve"> </w:t>
            </w:r>
            <w:r w:rsidRPr="00264BDC">
              <w:rPr>
                <w:rFonts w:ascii="Arial" w:eastAsia="Arial" w:hAnsi="Arial" w:cs="Arial"/>
                <w:b/>
                <w:bCs/>
                <w:sz w:val="20"/>
                <w:szCs w:val="20"/>
              </w:rPr>
              <w:t>professional practice</w:t>
            </w:r>
          </w:p>
          <w:p w14:paraId="6FB59250" w14:textId="77777777" w:rsidR="007C38FF" w:rsidRPr="002E6269" w:rsidRDefault="007C38FF" w:rsidP="007C38FF">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3BAFF06" w14:textId="77777777" w:rsidR="007C38FF" w:rsidRPr="00CC222E" w:rsidRDefault="007C38FF" w:rsidP="007C38FF">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single" w:sz="4" w:space="0" w:color="auto"/>
            </w:tcBorders>
          </w:tcPr>
          <w:p w14:paraId="57D65BAD" w14:textId="77777777" w:rsidR="007C38FF" w:rsidRPr="007C38FF" w:rsidRDefault="007C38FF" w:rsidP="007C38FF">
            <w:pPr>
              <w:rPr>
                <w:rFonts w:ascii="Arial" w:hAnsi="Arial" w:cs="Arial"/>
                <w:sz w:val="20"/>
                <w:szCs w:val="20"/>
              </w:rPr>
            </w:pPr>
            <w:r w:rsidRPr="007C38FF">
              <w:rPr>
                <w:rFonts w:ascii="Arial" w:hAnsi="Arial" w:cs="Arial"/>
                <w:sz w:val="20"/>
                <w:szCs w:val="20"/>
              </w:rPr>
              <w:t>Communication medium is inappropriate or misapplied.</w:t>
            </w:r>
          </w:p>
          <w:p w14:paraId="5587D529" w14:textId="77777777" w:rsidR="007C38FF" w:rsidRPr="007C38FF" w:rsidRDefault="007C38FF" w:rsidP="007C38FF">
            <w:pPr>
              <w:rPr>
                <w:rFonts w:ascii="Arial" w:hAnsi="Arial" w:cs="Arial"/>
                <w:sz w:val="20"/>
                <w:szCs w:val="20"/>
              </w:rPr>
            </w:pPr>
            <w:r w:rsidRPr="007C38FF">
              <w:rPr>
                <w:rFonts w:ascii="Arial" w:hAnsi="Arial" w:cs="Arial"/>
                <w:sz w:val="20"/>
                <w:szCs w:val="20"/>
              </w:rPr>
              <w:t>Work is poorly structured, disorganised and/or confusingly expressed. Very weak use of language and/or very inappropriate style. Failure to work effectively as part of a group. Little or no evidence of the skills for employment</w:t>
            </w:r>
            <w:r w:rsidRPr="007C38FF">
              <w:rPr>
                <w:sz w:val="20"/>
                <w:szCs w:val="20"/>
              </w:rPr>
              <w:t xml:space="preserve"> </w:t>
            </w:r>
            <w:r w:rsidRPr="007C38FF">
              <w:rPr>
                <w:rFonts w:ascii="Arial" w:hAnsi="Arial" w:cs="Arial"/>
                <w:sz w:val="20"/>
                <w:szCs w:val="20"/>
              </w:rPr>
              <w:t>requiring the exercise of personal responsibility and decision-making.</w:t>
            </w:r>
          </w:p>
          <w:p w14:paraId="57097383" w14:textId="77777777" w:rsidR="007C38FF" w:rsidRPr="007C38FF" w:rsidRDefault="007C38FF" w:rsidP="007C38FF">
            <w:pPr>
              <w:rPr>
                <w:rFonts w:ascii="Arial" w:hAnsi="Arial" w:cs="Arial"/>
                <w:sz w:val="20"/>
                <w:szCs w:val="20"/>
              </w:rPr>
            </w:pPr>
          </w:p>
          <w:p w14:paraId="20A15ED4" w14:textId="77777777" w:rsidR="007C38FF" w:rsidRPr="007C38FF" w:rsidRDefault="007C38FF" w:rsidP="007C38FF">
            <w:pPr>
              <w:rPr>
                <w:rFonts w:ascii="Arial" w:hAnsi="Arial" w:cs="Arial"/>
                <w:sz w:val="20"/>
                <w:szCs w:val="20"/>
              </w:rPr>
            </w:pPr>
          </w:p>
        </w:tc>
        <w:tc>
          <w:tcPr>
            <w:tcW w:w="2024" w:type="dxa"/>
            <w:tcBorders>
              <w:top w:val="single" w:sz="4" w:space="0" w:color="auto"/>
              <w:left w:val="single" w:sz="4" w:space="0" w:color="auto"/>
              <w:bottom w:val="single" w:sz="4" w:space="0" w:color="auto"/>
              <w:right w:val="single" w:sz="4" w:space="0" w:color="auto"/>
            </w:tcBorders>
          </w:tcPr>
          <w:p w14:paraId="69BFB69E" w14:textId="77777777" w:rsidR="007C38FF" w:rsidRPr="007C38FF" w:rsidRDefault="007C38FF" w:rsidP="007C38FF">
            <w:pPr>
              <w:rPr>
                <w:rFonts w:ascii="Arial" w:hAnsi="Arial" w:cs="Arial"/>
                <w:sz w:val="20"/>
                <w:szCs w:val="20"/>
              </w:rPr>
            </w:pPr>
            <w:r w:rsidRPr="007C38FF">
              <w:rPr>
                <w:rFonts w:ascii="Arial" w:hAnsi="Arial" w:cs="Arial"/>
                <w:sz w:val="20"/>
                <w:szCs w:val="20"/>
              </w:rPr>
              <w:t xml:space="preserve">Communication medium is poorly designed and/or not suitable for the audience. </w:t>
            </w:r>
          </w:p>
          <w:p w14:paraId="7ACDAFCD" w14:textId="77777777" w:rsidR="007C38FF" w:rsidRPr="007C38FF" w:rsidRDefault="007C38FF" w:rsidP="007C38FF">
            <w:pPr>
              <w:rPr>
                <w:rFonts w:ascii="Arial" w:hAnsi="Arial" w:cs="Arial"/>
                <w:sz w:val="20"/>
                <w:szCs w:val="20"/>
              </w:rPr>
            </w:pPr>
            <w:r w:rsidRPr="007C38FF">
              <w:rPr>
                <w:rFonts w:ascii="Arial" w:hAnsi="Arial" w:cs="Arial"/>
                <w:sz w:val="20"/>
                <w:szCs w:val="20"/>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843" w:type="dxa"/>
            <w:tcBorders>
              <w:top w:val="single" w:sz="4" w:space="0" w:color="auto"/>
              <w:left w:val="single" w:sz="4" w:space="0" w:color="auto"/>
              <w:bottom w:val="single" w:sz="4" w:space="0" w:color="auto"/>
              <w:right w:val="single" w:sz="4" w:space="0" w:color="auto"/>
            </w:tcBorders>
          </w:tcPr>
          <w:p w14:paraId="3FDE3499" w14:textId="77777777" w:rsidR="007C38FF" w:rsidRPr="007C38FF" w:rsidRDefault="007C38FF" w:rsidP="007C38FF">
            <w:pPr>
              <w:rPr>
                <w:rFonts w:ascii="Arial" w:hAnsi="Arial" w:cs="Arial"/>
                <w:sz w:val="20"/>
                <w:szCs w:val="20"/>
              </w:rPr>
            </w:pPr>
            <w:r w:rsidRPr="007C38FF">
              <w:rPr>
                <w:rFonts w:ascii="Arial" w:hAnsi="Arial" w:cs="Arial"/>
                <w:sz w:val="20"/>
                <w:szCs w:val="20"/>
              </w:rPr>
              <w:t xml:space="preserve">Can communicate in a suitable medium for the audience but with some room for improvement. </w:t>
            </w:r>
          </w:p>
          <w:p w14:paraId="4A94A56D" w14:textId="77777777" w:rsidR="007C38FF" w:rsidRPr="007C38FF" w:rsidRDefault="007C38FF" w:rsidP="007C38FF">
            <w:pPr>
              <w:rPr>
                <w:rFonts w:ascii="Arial" w:hAnsi="Arial" w:cs="Arial"/>
                <w:sz w:val="20"/>
                <w:szCs w:val="20"/>
              </w:rPr>
            </w:pPr>
            <w:r w:rsidRPr="007C38FF">
              <w:rPr>
                <w:rFonts w:ascii="Arial" w:hAnsi="Arial" w:cs="Arial"/>
                <w:sz w:val="20"/>
                <w:szCs w:val="20"/>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439B2A41" w14:textId="77777777" w:rsidR="007C38FF" w:rsidRPr="007C38FF" w:rsidRDefault="007C38FF" w:rsidP="007C38FF">
            <w:pPr>
              <w:rPr>
                <w:rFonts w:ascii="Arial" w:hAnsi="Arial" w:cs="Arial"/>
                <w:sz w:val="20"/>
                <w:szCs w:val="20"/>
              </w:rPr>
            </w:pPr>
            <w:r w:rsidRPr="007C38FF">
              <w:rPr>
                <w:rFonts w:ascii="Arial" w:hAnsi="Arial" w:cs="Arial"/>
                <w:sz w:val="20"/>
                <w:szCs w:val="20"/>
              </w:rPr>
              <w:t>Demonstrates the basic skills for employment requiring the exercise of personal responsibility and decision-making, with some areas of minor weakness.</w:t>
            </w:r>
          </w:p>
        </w:tc>
        <w:tc>
          <w:tcPr>
            <w:tcW w:w="1984" w:type="dxa"/>
            <w:tcBorders>
              <w:top w:val="single" w:sz="4" w:space="0" w:color="auto"/>
              <w:left w:val="single" w:sz="4" w:space="0" w:color="auto"/>
              <w:bottom w:val="single" w:sz="4" w:space="0" w:color="auto"/>
              <w:right w:val="single" w:sz="4" w:space="0" w:color="auto"/>
            </w:tcBorders>
          </w:tcPr>
          <w:p w14:paraId="32B0C96B" w14:textId="77777777" w:rsidR="007C38FF" w:rsidRPr="007C38FF" w:rsidRDefault="007C38FF" w:rsidP="007C38FF">
            <w:pPr>
              <w:rPr>
                <w:rFonts w:ascii="Arial" w:hAnsi="Arial" w:cs="Arial"/>
                <w:sz w:val="20"/>
                <w:szCs w:val="20"/>
              </w:rPr>
            </w:pPr>
            <w:r w:rsidRPr="007C38FF">
              <w:rPr>
                <w:rFonts w:ascii="Arial" w:hAnsi="Arial" w:cs="Arial"/>
                <w:sz w:val="20"/>
                <w:szCs w:val="20"/>
              </w:rPr>
              <w:t>Can communicate effectively in a suitable medium for the audience, but may have minor errors.</w:t>
            </w:r>
          </w:p>
          <w:p w14:paraId="432BE47D" w14:textId="77777777" w:rsidR="007C38FF" w:rsidRPr="007C38FF" w:rsidRDefault="007C38FF" w:rsidP="007C38FF">
            <w:pPr>
              <w:rPr>
                <w:rFonts w:ascii="Arial" w:hAnsi="Arial" w:cs="Arial"/>
                <w:sz w:val="20"/>
                <w:szCs w:val="20"/>
              </w:rPr>
            </w:pPr>
            <w:r w:rsidRPr="007C38FF">
              <w:rPr>
                <w:rFonts w:ascii="Arial" w:hAnsi="Arial" w:cs="Arial"/>
                <w:sz w:val="20"/>
                <w:szCs w:val="20"/>
              </w:rPr>
              <w:t xml:space="preserve">Mostly coherent, organised work, in a suitable structure and is for the most part clearly expressed. Can work effectively independently and/or as part of a team, with clear contribution to group activities. </w:t>
            </w:r>
          </w:p>
          <w:p w14:paraId="05E9685B" w14:textId="77777777" w:rsidR="007C38FF" w:rsidRPr="007C38FF" w:rsidRDefault="007C38FF" w:rsidP="007C38FF">
            <w:pPr>
              <w:rPr>
                <w:rFonts w:ascii="Arial" w:hAnsi="Arial" w:cs="Arial"/>
                <w:sz w:val="20"/>
                <w:szCs w:val="20"/>
              </w:rPr>
            </w:pPr>
            <w:r w:rsidRPr="007C38FF">
              <w:rPr>
                <w:rFonts w:ascii="Arial" w:hAnsi="Arial" w:cs="Arial"/>
                <w:sz w:val="20"/>
                <w:szCs w:val="20"/>
              </w:rPr>
              <w:t>Demonstrates the skills for employment requiring the exercise of personal responsibility and decision-making, with some areas of strength and some of minor weakness.</w:t>
            </w:r>
          </w:p>
        </w:tc>
        <w:tc>
          <w:tcPr>
            <w:tcW w:w="1985" w:type="dxa"/>
            <w:tcBorders>
              <w:top w:val="single" w:sz="4" w:space="0" w:color="auto"/>
              <w:left w:val="single" w:sz="4" w:space="0" w:color="auto"/>
              <w:bottom w:val="single" w:sz="4" w:space="0" w:color="auto"/>
              <w:right w:val="single" w:sz="4" w:space="0" w:color="auto"/>
            </w:tcBorders>
          </w:tcPr>
          <w:p w14:paraId="66550F79" w14:textId="77777777" w:rsidR="007C38FF" w:rsidRPr="007C38FF" w:rsidRDefault="007C38FF" w:rsidP="007C38FF">
            <w:pPr>
              <w:rPr>
                <w:rFonts w:ascii="Arial" w:hAnsi="Arial" w:cs="Arial"/>
                <w:sz w:val="20"/>
                <w:szCs w:val="20"/>
              </w:rPr>
            </w:pPr>
            <w:r w:rsidRPr="007C38FF">
              <w:rPr>
                <w:rFonts w:ascii="Arial" w:hAnsi="Arial" w:cs="Arial"/>
                <w:sz w:val="20"/>
                <w:szCs w:val="20"/>
              </w:rPr>
              <w:t>Can communicate well, confidently and consistently in a suitable medium for the audience.</w:t>
            </w:r>
          </w:p>
          <w:p w14:paraId="683F796F" w14:textId="77777777" w:rsidR="007C38FF" w:rsidRPr="007C38FF" w:rsidRDefault="007C38FF" w:rsidP="007C38FF">
            <w:pPr>
              <w:rPr>
                <w:rFonts w:ascii="Arial" w:hAnsi="Arial" w:cs="Arial"/>
                <w:sz w:val="20"/>
                <w:szCs w:val="20"/>
              </w:rPr>
            </w:pPr>
            <w:r w:rsidRPr="007C38FF">
              <w:rPr>
                <w:rFonts w:ascii="Arial" w:hAnsi="Arial" w:cs="Arial"/>
                <w:sz w:val="20"/>
                <w:szCs w:val="20"/>
              </w:rPr>
              <w:t xml:space="preserve">Work is coherent, fluent, well-structured and organised. Can work very well autonomously and/or as part of a team, with very good contribution to group activities. </w:t>
            </w:r>
          </w:p>
          <w:p w14:paraId="6622876A" w14:textId="77777777" w:rsidR="007C38FF" w:rsidRPr="007C38FF" w:rsidRDefault="007C38FF" w:rsidP="007C38FF">
            <w:pPr>
              <w:rPr>
                <w:rFonts w:ascii="Arial" w:hAnsi="Arial" w:cs="Arial"/>
                <w:sz w:val="20"/>
                <w:szCs w:val="20"/>
              </w:rPr>
            </w:pPr>
            <w:r w:rsidRPr="007C38FF">
              <w:rPr>
                <w:rFonts w:ascii="Arial" w:hAnsi="Arial" w:cs="Arial"/>
                <w:sz w:val="20"/>
                <w:szCs w:val="20"/>
              </w:rPr>
              <w:t>Demonstrates very good skills for employment requiring the exercise of personal responsibility and decision-making, with just occasional minor weakness.</w:t>
            </w:r>
          </w:p>
        </w:tc>
        <w:tc>
          <w:tcPr>
            <w:tcW w:w="1701" w:type="dxa"/>
            <w:tcBorders>
              <w:top w:val="single" w:sz="4" w:space="0" w:color="auto"/>
              <w:left w:val="single" w:sz="4" w:space="0" w:color="auto"/>
              <w:bottom w:val="single" w:sz="4" w:space="0" w:color="auto"/>
              <w:right w:val="single" w:sz="4" w:space="0" w:color="auto"/>
            </w:tcBorders>
          </w:tcPr>
          <w:p w14:paraId="55B1E385" w14:textId="77777777" w:rsidR="007C38FF" w:rsidRPr="007C38FF" w:rsidRDefault="007C38FF" w:rsidP="007C38FF">
            <w:pPr>
              <w:rPr>
                <w:rFonts w:ascii="Arial" w:hAnsi="Arial" w:cs="Arial"/>
                <w:sz w:val="20"/>
                <w:szCs w:val="20"/>
              </w:rPr>
            </w:pPr>
            <w:r w:rsidRPr="007C38FF">
              <w:rPr>
                <w:rFonts w:ascii="Arial" w:hAnsi="Arial" w:cs="Arial"/>
                <w:sz w:val="20"/>
                <w:szCs w:val="20"/>
              </w:rPr>
              <w:t>Can communicate professionally confidently and consistently in a suitable medium for the audience.</w:t>
            </w:r>
          </w:p>
          <w:p w14:paraId="24724261" w14:textId="77777777" w:rsidR="007C38FF" w:rsidRPr="007C38FF" w:rsidRDefault="007C38FF" w:rsidP="007C38FF">
            <w:pPr>
              <w:rPr>
                <w:rFonts w:ascii="Arial" w:hAnsi="Arial" w:cs="Arial"/>
                <w:sz w:val="20"/>
                <w:szCs w:val="20"/>
              </w:rPr>
            </w:pPr>
            <w:r w:rsidRPr="007C38FF">
              <w:rPr>
                <w:rFonts w:ascii="Arial" w:hAnsi="Arial" w:cs="Arial"/>
                <w:sz w:val="20"/>
                <w:szCs w:val="20"/>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4E694DA4" w14:textId="77777777" w:rsidR="007C38FF" w:rsidRPr="007C38FF" w:rsidRDefault="007C38FF" w:rsidP="007C38FF">
            <w:pPr>
              <w:rPr>
                <w:rFonts w:ascii="Arial" w:hAnsi="Arial" w:cs="Arial"/>
                <w:sz w:val="20"/>
                <w:szCs w:val="20"/>
              </w:rPr>
            </w:pPr>
          </w:p>
        </w:tc>
        <w:tc>
          <w:tcPr>
            <w:tcW w:w="1842" w:type="dxa"/>
            <w:tcBorders>
              <w:top w:val="single" w:sz="4" w:space="0" w:color="auto"/>
              <w:left w:val="single" w:sz="4" w:space="0" w:color="auto"/>
              <w:bottom w:val="single" w:sz="4" w:space="0" w:color="auto"/>
              <w:right w:val="single" w:sz="4" w:space="0" w:color="auto"/>
            </w:tcBorders>
          </w:tcPr>
          <w:p w14:paraId="38D47494" w14:textId="77777777" w:rsidR="007C38FF" w:rsidRPr="007C38FF" w:rsidRDefault="007C38FF" w:rsidP="007C38FF">
            <w:pPr>
              <w:rPr>
                <w:rFonts w:ascii="Arial" w:hAnsi="Arial" w:cs="Arial"/>
                <w:sz w:val="20"/>
                <w:szCs w:val="20"/>
              </w:rPr>
            </w:pPr>
            <w:r w:rsidRPr="007C38FF">
              <w:rPr>
                <w:rFonts w:ascii="Arial" w:hAnsi="Arial" w:cs="Arial"/>
                <w:sz w:val="20"/>
                <w:szCs w:val="20"/>
              </w:rPr>
              <w:t xml:space="preserve">Can communicate with an exceptionally high level of professionalism, highly suitable for the audience. </w:t>
            </w:r>
          </w:p>
          <w:p w14:paraId="4989301A" w14:textId="77777777" w:rsidR="007C38FF" w:rsidRPr="007C38FF" w:rsidRDefault="007C38FF" w:rsidP="007C38FF">
            <w:pPr>
              <w:rPr>
                <w:rFonts w:ascii="Arial" w:hAnsi="Arial" w:cs="Arial"/>
                <w:sz w:val="20"/>
                <w:szCs w:val="20"/>
              </w:rPr>
            </w:pPr>
            <w:r w:rsidRPr="007C38FF">
              <w:rPr>
                <w:rFonts w:ascii="Arial" w:hAnsi="Arial" w:cs="Arial"/>
                <w:sz w:val="20"/>
                <w:szCs w:val="20"/>
              </w:rPr>
              <w:t>Work is exceptionally coherent, very fluent and is presented professionally. Can work exceptionally well within a team, showing leadership skills.</w:t>
            </w:r>
            <w:r w:rsidRPr="007C38FF">
              <w:rPr>
                <w:sz w:val="20"/>
                <w:szCs w:val="20"/>
              </w:rPr>
              <w:t xml:space="preserve"> </w:t>
            </w:r>
            <w:r w:rsidRPr="007C38FF">
              <w:rPr>
                <w:rFonts w:ascii="Arial" w:hAnsi="Arial" w:cs="Arial"/>
                <w:sz w:val="20"/>
                <w:szCs w:val="20"/>
              </w:rPr>
              <w:t>Demonstrates exceptional skills for employment requiring the exercise of personal responsibility and decision-making and an appetite for further development.</w:t>
            </w:r>
          </w:p>
        </w:tc>
      </w:tr>
    </w:tbl>
    <w:p w14:paraId="3FDF0A03" w14:textId="77777777" w:rsidR="007C38FF" w:rsidRPr="00D9771E" w:rsidRDefault="007C38FF" w:rsidP="007C38FF">
      <w:pPr>
        <w:rPr>
          <w:rFonts w:ascii="Arial" w:hAnsi="Arial" w:cs="Arial"/>
        </w:rPr>
      </w:pPr>
    </w:p>
    <w:p w14:paraId="6A8FF9CB" w14:textId="77777777" w:rsidR="007C38FF" w:rsidRDefault="007C38FF" w:rsidP="007C38FF">
      <w:pPr>
        <w:pStyle w:val="NormalWeb"/>
        <w:rPr>
          <w:rFonts w:ascii="Arial" w:hAnsi="Arial" w:cs="Arial"/>
          <w:color w:val="303B44"/>
          <w:sz w:val="22"/>
          <w:szCs w:val="22"/>
        </w:rPr>
      </w:pPr>
    </w:p>
    <w:p w14:paraId="72E4A99A" w14:textId="77777777" w:rsidR="009D163E" w:rsidRDefault="009D163E" w:rsidP="008148BC">
      <w:pPr>
        <w:rPr>
          <w:rFonts w:ascii="Calibri" w:hAnsi="Calibri"/>
          <w:b/>
          <w:sz w:val="22"/>
          <w:szCs w:val="22"/>
        </w:rPr>
        <w:sectPr w:rsidR="009D163E" w:rsidSect="007C38FF">
          <w:headerReference w:type="even" r:id="rId39"/>
          <w:headerReference w:type="default" r:id="rId40"/>
          <w:footerReference w:type="default" r:id="rId41"/>
          <w:headerReference w:type="first" r:id="rId42"/>
          <w:pgSz w:w="16834" w:h="11894" w:orient="landscape"/>
          <w:pgMar w:top="720" w:right="720" w:bottom="720" w:left="720" w:header="706" w:footer="454" w:gutter="0"/>
          <w:paperSrc w:first="1" w:other="1"/>
          <w:cols w:space="720"/>
          <w:docGrid w:linePitch="326"/>
        </w:sectPr>
      </w:pPr>
    </w:p>
    <w:p w14:paraId="494B7194" w14:textId="77777777" w:rsidR="00306D8A" w:rsidRDefault="00306D8A" w:rsidP="00306D8A">
      <w:pPr>
        <w:rPr>
          <w:sz w:val="2"/>
          <w:szCs w:val="2"/>
        </w:rPr>
      </w:pPr>
    </w:p>
    <w:p w14:paraId="6E5125B0" w14:textId="77777777" w:rsidR="00A94C38" w:rsidRPr="009D2EFC" w:rsidRDefault="00A94C38" w:rsidP="00306D8A">
      <w:pPr>
        <w:rPr>
          <w:vanish/>
          <w:sz w:val="2"/>
          <w:szCs w:val="2"/>
        </w:rPr>
      </w:pPr>
    </w:p>
    <w:p w14:paraId="3A1FB27F" w14:textId="77777777" w:rsidR="00306D8A" w:rsidRPr="00E7300D" w:rsidRDefault="00306D8A" w:rsidP="00306D8A">
      <w:pPr>
        <w:spacing w:line="360" w:lineRule="auto"/>
        <w:rPr>
          <w:sz w:val="2"/>
          <w:szCs w:val="2"/>
          <w:lang w:val="en-GB"/>
        </w:rPr>
      </w:pPr>
    </w:p>
    <w:tbl>
      <w:tblPr>
        <w:tblW w:w="978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9781"/>
      </w:tblGrid>
      <w:tr w:rsidR="00306D8A" w:rsidRPr="00E7300D" w14:paraId="0599E89A" w14:textId="77777777" w:rsidTr="00810E8E">
        <w:tc>
          <w:tcPr>
            <w:tcW w:w="9781" w:type="dxa"/>
            <w:shd w:val="clear" w:color="auto" w:fill="CC0000"/>
            <w:vAlign w:val="center"/>
          </w:tcPr>
          <w:p w14:paraId="6D0F78CB" w14:textId="77777777" w:rsidR="00306D8A" w:rsidRPr="00E7300D" w:rsidRDefault="009F4F6B" w:rsidP="001E57EE">
            <w:pPr>
              <w:spacing w:before="60" w:after="60"/>
              <w:jc w:val="center"/>
              <w:rPr>
                <w:rFonts w:ascii="Arial" w:hAnsi="Arial" w:cs="Arial"/>
                <w:color w:val="FFFFFF"/>
                <w:lang w:val="en-GB"/>
              </w:rPr>
            </w:pPr>
            <w:r>
              <w:rPr>
                <w:rFonts w:ascii="Arial" w:hAnsi="Arial" w:cs="Arial"/>
                <w:color w:val="FFFFFF"/>
                <w:lang w:val="en-GB"/>
              </w:rPr>
              <w:t>7</w:t>
            </w:r>
            <w:r w:rsidR="00306D8A" w:rsidRPr="00E7300D">
              <w:rPr>
                <w:rFonts w:ascii="Arial" w:hAnsi="Arial" w:cs="Arial"/>
                <w:color w:val="FFFFFF"/>
                <w:lang w:val="en-GB"/>
              </w:rPr>
              <w:t>.</w:t>
            </w:r>
            <w:r w:rsidR="00306D8A" w:rsidRPr="00E7300D">
              <w:rPr>
                <w:rFonts w:ascii="Arial" w:hAnsi="Arial" w:cs="Arial"/>
                <w:color w:val="FFFFFF"/>
                <w:lang w:val="en-GB"/>
              </w:rPr>
              <w:tab/>
              <w:t>References</w:t>
            </w:r>
          </w:p>
        </w:tc>
      </w:tr>
    </w:tbl>
    <w:p w14:paraId="7C7D224D" w14:textId="77777777" w:rsidR="00306D8A" w:rsidRPr="00E7300D" w:rsidRDefault="00306D8A" w:rsidP="00306D8A">
      <w:pPr>
        <w:rPr>
          <w:lang w:val="en-GB"/>
        </w:rPr>
      </w:pPr>
    </w:p>
    <w:p w14:paraId="6799D350" w14:textId="77777777" w:rsidR="00306D8A" w:rsidRDefault="00306D8A" w:rsidP="00FB441F">
      <w:pPr>
        <w:ind w:left="-567"/>
        <w:rPr>
          <w:rFonts w:ascii="Arial" w:hAnsi="Arial" w:cs="Arial"/>
          <w:b/>
          <w:bCs/>
          <w:lang w:val="en-GB"/>
        </w:rPr>
      </w:pPr>
      <w:r w:rsidRPr="00E7300D">
        <w:rPr>
          <w:rFonts w:ascii="Arial" w:hAnsi="Arial" w:cs="Arial"/>
          <w:b/>
          <w:bCs/>
          <w:lang w:val="en-GB"/>
        </w:rPr>
        <w:t xml:space="preserve">Essential  </w:t>
      </w:r>
    </w:p>
    <w:p w14:paraId="134CA145" w14:textId="77777777" w:rsidR="00FB441F" w:rsidRPr="00E7300D" w:rsidRDefault="00FB441F" w:rsidP="00FB441F">
      <w:pPr>
        <w:ind w:left="-567"/>
        <w:rPr>
          <w:rFonts w:ascii="Arial" w:hAnsi="Arial" w:cs="Arial"/>
          <w:b/>
          <w:bCs/>
          <w:lang w:val="en-GB"/>
        </w:rPr>
      </w:pPr>
    </w:p>
    <w:p w14:paraId="7DD39B8B" w14:textId="77777777" w:rsidR="00155E70" w:rsidRDefault="00155E70" w:rsidP="00155E70">
      <w:pPr>
        <w:ind w:left="-567"/>
        <w:rPr>
          <w:rFonts w:ascii="Arial" w:hAnsi="Arial" w:cs="Arial"/>
          <w:lang w:val="en-GB"/>
        </w:rPr>
      </w:pPr>
      <w:r w:rsidRPr="00E7300D">
        <w:rPr>
          <w:rFonts w:ascii="Arial" w:hAnsi="Arial" w:cs="Arial"/>
          <w:lang w:val="en-GB"/>
        </w:rPr>
        <w:t xml:space="preserve">Allen, M. (2010) </w:t>
      </w:r>
      <w:r w:rsidRPr="00E7300D">
        <w:rPr>
          <w:rFonts w:ascii="Arial" w:hAnsi="Arial" w:cs="Arial"/>
          <w:i/>
          <w:iCs/>
          <w:lang w:val="en-GB"/>
        </w:rPr>
        <w:t>Misconceptions in Primary Science</w:t>
      </w:r>
      <w:r>
        <w:rPr>
          <w:rFonts w:ascii="Arial" w:hAnsi="Arial" w:cs="Arial"/>
          <w:i/>
          <w:iCs/>
          <w:lang w:val="en-GB"/>
        </w:rPr>
        <w:t xml:space="preserve">, </w:t>
      </w:r>
      <w:r w:rsidRPr="00E7300D">
        <w:rPr>
          <w:rFonts w:ascii="Arial" w:hAnsi="Arial" w:cs="Arial"/>
          <w:lang w:val="en-GB"/>
        </w:rPr>
        <w:t xml:space="preserve"> Mai</w:t>
      </w:r>
      <w:r>
        <w:rPr>
          <w:rFonts w:ascii="Arial" w:hAnsi="Arial" w:cs="Arial"/>
          <w:lang w:val="en-GB"/>
        </w:rPr>
        <w:t>denhead: Open University Press.</w:t>
      </w:r>
    </w:p>
    <w:p w14:paraId="3A032EA3" w14:textId="77777777" w:rsidR="00306D8A" w:rsidRPr="00E7300D" w:rsidRDefault="00306D8A" w:rsidP="00FB441F">
      <w:pPr>
        <w:ind w:left="-567"/>
        <w:rPr>
          <w:rFonts w:ascii="Arial" w:hAnsi="Arial" w:cs="Arial"/>
          <w:lang w:val="en-GB"/>
        </w:rPr>
      </w:pPr>
      <w:r w:rsidRPr="00E7300D">
        <w:rPr>
          <w:rFonts w:ascii="Arial" w:hAnsi="Arial" w:cs="Arial"/>
          <w:lang w:val="en-GB"/>
        </w:rPr>
        <w:t xml:space="preserve">Grigg, R. &amp; Hughes, S. (2013) </w:t>
      </w:r>
      <w:r w:rsidRPr="00E7300D">
        <w:rPr>
          <w:rFonts w:ascii="Arial" w:hAnsi="Arial" w:cs="Arial"/>
          <w:i/>
          <w:lang w:val="en-GB"/>
        </w:rPr>
        <w:t>Teaching Primary Humanities</w:t>
      </w:r>
      <w:r w:rsidRPr="00E7300D">
        <w:rPr>
          <w:rFonts w:ascii="Arial" w:hAnsi="Arial" w:cs="Arial"/>
          <w:lang w:val="en-GB"/>
        </w:rPr>
        <w:t>, Harlow: Pearson</w:t>
      </w:r>
    </w:p>
    <w:p w14:paraId="272108E5" w14:textId="77777777" w:rsidR="00306D8A" w:rsidRPr="00E7300D" w:rsidRDefault="00306D8A" w:rsidP="00FB441F">
      <w:pPr>
        <w:ind w:left="-567"/>
        <w:rPr>
          <w:rFonts w:ascii="Arial" w:hAnsi="Arial" w:cs="Arial"/>
          <w:lang w:val="en-GB"/>
        </w:rPr>
      </w:pPr>
      <w:r w:rsidRPr="00E7300D">
        <w:rPr>
          <w:rFonts w:ascii="Arial" w:hAnsi="Arial" w:cs="Arial"/>
          <w:lang w:val="en-GB"/>
        </w:rPr>
        <w:t xml:space="preserve">Harlen, W. &amp; Qualter, A. (2009) </w:t>
      </w:r>
      <w:r w:rsidRPr="00E7300D">
        <w:rPr>
          <w:rFonts w:ascii="Arial" w:hAnsi="Arial" w:cs="Arial"/>
          <w:i/>
          <w:iCs/>
          <w:lang w:val="en-GB"/>
        </w:rPr>
        <w:t>The teaching of science in primary schools</w:t>
      </w:r>
      <w:r w:rsidR="00FB441F">
        <w:rPr>
          <w:rFonts w:ascii="Arial" w:hAnsi="Arial" w:cs="Arial"/>
          <w:lang w:val="en-GB"/>
        </w:rPr>
        <w:t>,</w:t>
      </w:r>
      <w:r w:rsidRPr="00E7300D">
        <w:rPr>
          <w:rFonts w:ascii="Arial" w:hAnsi="Arial" w:cs="Arial"/>
          <w:lang w:val="en-GB"/>
        </w:rPr>
        <w:t xml:space="preserve"> </w:t>
      </w:r>
      <w:r w:rsidR="00FB441F">
        <w:rPr>
          <w:rFonts w:ascii="Arial" w:hAnsi="Arial" w:cs="Arial"/>
          <w:lang w:val="en-GB"/>
        </w:rPr>
        <w:t>(</w:t>
      </w:r>
      <w:r w:rsidRPr="00E7300D">
        <w:rPr>
          <w:rFonts w:ascii="Arial" w:hAnsi="Arial" w:cs="Arial"/>
          <w:lang w:val="en-GB"/>
        </w:rPr>
        <w:t>5</w:t>
      </w:r>
      <w:r w:rsidRPr="00E7300D">
        <w:rPr>
          <w:rFonts w:ascii="Arial" w:hAnsi="Arial" w:cs="Arial"/>
          <w:vertAlign w:val="superscript"/>
          <w:lang w:val="en-GB"/>
        </w:rPr>
        <w:t>th</w:t>
      </w:r>
      <w:r w:rsidRPr="00E7300D">
        <w:rPr>
          <w:rFonts w:ascii="Arial" w:hAnsi="Arial" w:cs="Arial"/>
          <w:lang w:val="en-GB"/>
        </w:rPr>
        <w:t xml:space="preserve"> edn.</w:t>
      </w:r>
      <w:r w:rsidR="00FB441F">
        <w:rPr>
          <w:rFonts w:ascii="Arial" w:hAnsi="Arial" w:cs="Arial"/>
          <w:lang w:val="en-GB"/>
        </w:rPr>
        <w:t>)</w:t>
      </w:r>
      <w:r w:rsidRPr="00E7300D">
        <w:rPr>
          <w:rFonts w:ascii="Arial" w:hAnsi="Arial" w:cs="Arial"/>
          <w:lang w:val="en-GB"/>
        </w:rPr>
        <w:t xml:space="preserve"> London: David Fulton. </w:t>
      </w:r>
    </w:p>
    <w:p w14:paraId="395EFF53" w14:textId="77777777" w:rsidR="00306D8A" w:rsidRPr="00E7300D" w:rsidRDefault="00306D8A" w:rsidP="00FB441F">
      <w:pPr>
        <w:ind w:left="-567"/>
        <w:rPr>
          <w:rFonts w:ascii="Arial" w:hAnsi="Arial" w:cs="Arial"/>
          <w:lang w:val="en-GB"/>
        </w:rPr>
      </w:pPr>
      <w:r w:rsidRPr="00E7300D">
        <w:rPr>
          <w:rFonts w:ascii="Arial" w:hAnsi="Arial" w:cs="Arial"/>
          <w:lang w:val="en-GB"/>
        </w:rPr>
        <w:t xml:space="preserve">Harlen, W. (2011) </w:t>
      </w:r>
      <w:r w:rsidRPr="00E7300D">
        <w:rPr>
          <w:rFonts w:ascii="Arial" w:hAnsi="Arial" w:cs="Arial"/>
          <w:i/>
          <w:lang w:val="en-GB"/>
        </w:rPr>
        <w:t>ASE Guide to Primary Science Education</w:t>
      </w:r>
      <w:r w:rsidR="00FB441F">
        <w:rPr>
          <w:rFonts w:ascii="Arial" w:hAnsi="Arial" w:cs="Arial"/>
          <w:i/>
          <w:lang w:val="en-GB"/>
        </w:rPr>
        <w:t>,</w:t>
      </w:r>
      <w:r w:rsidRPr="00E7300D">
        <w:rPr>
          <w:rFonts w:ascii="Arial" w:hAnsi="Arial" w:cs="Arial"/>
          <w:i/>
          <w:lang w:val="en-GB"/>
        </w:rPr>
        <w:t xml:space="preserve"> (New Edition).</w:t>
      </w:r>
      <w:r w:rsidR="00FB441F">
        <w:rPr>
          <w:rFonts w:ascii="Arial" w:hAnsi="Arial" w:cs="Arial"/>
          <w:i/>
          <w:lang w:val="en-GB"/>
        </w:rPr>
        <w:t xml:space="preserve"> </w:t>
      </w:r>
      <w:r w:rsidRPr="00E7300D">
        <w:rPr>
          <w:rFonts w:ascii="Arial" w:hAnsi="Arial" w:cs="Arial"/>
          <w:lang w:val="en-GB"/>
        </w:rPr>
        <w:t>Hatfield: ASE.</w:t>
      </w:r>
    </w:p>
    <w:p w14:paraId="0C75ED98" w14:textId="77777777" w:rsidR="00306D8A" w:rsidRPr="00E7300D" w:rsidRDefault="00306D8A" w:rsidP="00FB441F">
      <w:pPr>
        <w:ind w:left="-567"/>
        <w:rPr>
          <w:rFonts w:ascii="Arial" w:hAnsi="Arial" w:cs="Arial"/>
          <w:lang w:val="en-GB"/>
        </w:rPr>
      </w:pPr>
      <w:r w:rsidRPr="00E7300D">
        <w:rPr>
          <w:rFonts w:ascii="Arial" w:hAnsi="Arial" w:cs="Arial"/>
          <w:lang w:val="en-GB"/>
        </w:rPr>
        <w:t xml:space="preserve">Howe, A. et al. (2006) </w:t>
      </w:r>
      <w:r w:rsidRPr="00E7300D">
        <w:rPr>
          <w:rFonts w:ascii="Arial" w:hAnsi="Arial" w:cs="Arial"/>
          <w:i/>
          <w:iCs/>
          <w:lang w:val="en-GB"/>
        </w:rPr>
        <w:t>Science 5-11, a guide for teachers</w:t>
      </w:r>
      <w:r w:rsidRPr="00E7300D">
        <w:rPr>
          <w:rFonts w:ascii="Arial" w:hAnsi="Arial" w:cs="Arial"/>
          <w:lang w:val="en-GB"/>
        </w:rPr>
        <w:t>. London: David Fulton.</w:t>
      </w:r>
    </w:p>
    <w:p w14:paraId="23289CEA" w14:textId="77777777" w:rsidR="007C04FB" w:rsidRPr="00ED0C90" w:rsidRDefault="007C04FB" w:rsidP="00FB441F">
      <w:pPr>
        <w:ind w:left="-567"/>
        <w:rPr>
          <w:rFonts w:ascii="Arial" w:hAnsi="Arial" w:cs="Arial"/>
          <w:lang w:val="en-GB"/>
        </w:rPr>
      </w:pPr>
      <w:r>
        <w:rPr>
          <w:rFonts w:ascii="Arial" w:hAnsi="Arial" w:cs="Arial"/>
          <w:lang w:val="en-GB"/>
        </w:rPr>
        <w:t>Lakin, L.,(2013)</w:t>
      </w:r>
      <w:r w:rsidRPr="00ED0C90">
        <w:rPr>
          <w:rFonts w:ascii="Arial" w:hAnsi="Arial" w:cs="Arial"/>
          <w:i/>
          <w:lang w:val="en-GB"/>
        </w:rPr>
        <w:t xml:space="preserve"> Developing Independent Learning in Science</w:t>
      </w:r>
      <w:r w:rsidR="00ED0C90">
        <w:rPr>
          <w:rFonts w:ascii="Arial" w:hAnsi="Arial" w:cs="Arial"/>
          <w:i/>
          <w:lang w:val="en-GB"/>
        </w:rPr>
        <w:t>.</w:t>
      </w:r>
      <w:r w:rsidR="00ED0C90">
        <w:rPr>
          <w:rFonts w:ascii="Arial" w:hAnsi="Arial" w:cs="Arial"/>
          <w:lang w:val="en-GB"/>
        </w:rPr>
        <w:t xml:space="preserve"> Maidenhead. OU Press.</w:t>
      </w:r>
    </w:p>
    <w:p w14:paraId="6818756D" w14:textId="77777777" w:rsidR="00306D8A" w:rsidRPr="00E7300D" w:rsidRDefault="00ED0C90" w:rsidP="00FB441F">
      <w:pPr>
        <w:ind w:left="-567"/>
        <w:rPr>
          <w:rFonts w:ascii="Arial" w:hAnsi="Arial" w:cs="Arial"/>
          <w:lang w:val="en-GB"/>
        </w:rPr>
      </w:pPr>
      <w:r>
        <w:rPr>
          <w:rFonts w:ascii="Arial" w:hAnsi="Arial" w:cs="Arial"/>
          <w:lang w:val="en-GB"/>
        </w:rPr>
        <w:t>Loxley P. et al. (2014</w:t>
      </w:r>
      <w:r w:rsidR="00306D8A" w:rsidRPr="00E7300D">
        <w:rPr>
          <w:rFonts w:ascii="Arial" w:hAnsi="Arial" w:cs="Arial"/>
          <w:lang w:val="en-GB"/>
        </w:rPr>
        <w:t xml:space="preserve">) </w:t>
      </w:r>
      <w:r w:rsidR="00306D8A" w:rsidRPr="00E7300D">
        <w:rPr>
          <w:rFonts w:ascii="Arial" w:hAnsi="Arial" w:cs="Arial"/>
          <w:i/>
          <w:lang w:val="en-GB"/>
        </w:rPr>
        <w:t>T</w:t>
      </w:r>
      <w:r w:rsidR="00306D8A" w:rsidRPr="00E7300D">
        <w:rPr>
          <w:rFonts w:ascii="Arial" w:hAnsi="Arial" w:cs="Arial"/>
          <w:i/>
          <w:iCs/>
          <w:lang w:val="en-GB"/>
        </w:rPr>
        <w:t>eaching Primary Science. Promoting Enjoyment and Developing Understanding</w:t>
      </w:r>
      <w:r>
        <w:rPr>
          <w:rFonts w:ascii="Arial" w:hAnsi="Arial" w:cs="Arial"/>
          <w:i/>
          <w:iCs/>
          <w:lang w:val="en-GB"/>
        </w:rPr>
        <w:t xml:space="preserve"> (2</w:t>
      </w:r>
      <w:r w:rsidRPr="00ED0C90">
        <w:rPr>
          <w:rFonts w:ascii="Arial" w:hAnsi="Arial" w:cs="Arial"/>
          <w:i/>
          <w:iCs/>
          <w:vertAlign w:val="superscript"/>
          <w:lang w:val="en-GB"/>
        </w:rPr>
        <w:t>nd</w:t>
      </w:r>
      <w:r>
        <w:rPr>
          <w:rFonts w:ascii="Arial" w:hAnsi="Arial" w:cs="Arial"/>
          <w:i/>
          <w:iCs/>
          <w:lang w:val="en-GB"/>
        </w:rPr>
        <w:t xml:space="preserve"> edn.)</w:t>
      </w:r>
      <w:r w:rsidR="00FB441F">
        <w:rPr>
          <w:rFonts w:ascii="Arial" w:hAnsi="Arial" w:cs="Arial"/>
          <w:i/>
          <w:iCs/>
          <w:lang w:val="en-GB"/>
        </w:rPr>
        <w:t>,</w:t>
      </w:r>
      <w:r w:rsidR="00306D8A" w:rsidRPr="00E7300D">
        <w:rPr>
          <w:rFonts w:ascii="Arial" w:hAnsi="Arial" w:cs="Arial"/>
          <w:lang w:val="en-GB"/>
        </w:rPr>
        <w:t xml:space="preserve"> London: Pearson Education.</w:t>
      </w:r>
    </w:p>
    <w:p w14:paraId="3BA6373F" w14:textId="5285B84A" w:rsidR="00E60917" w:rsidRPr="00E60917" w:rsidRDefault="00E60917" w:rsidP="00FB441F">
      <w:pPr>
        <w:ind w:left="-567"/>
        <w:rPr>
          <w:rFonts w:ascii="Arial" w:hAnsi="Arial" w:cs="Arial"/>
          <w:lang w:val="en-GB"/>
        </w:rPr>
      </w:pPr>
      <w:r>
        <w:rPr>
          <w:rFonts w:ascii="Arial" w:hAnsi="Arial" w:cs="Arial"/>
          <w:lang w:val="en-GB"/>
        </w:rPr>
        <w:t xml:space="preserve">Loxley, P. (2017) </w:t>
      </w:r>
      <w:r>
        <w:rPr>
          <w:rFonts w:ascii="Arial" w:hAnsi="Arial" w:cs="Arial"/>
          <w:i/>
          <w:lang w:val="en-GB"/>
        </w:rPr>
        <w:t xml:space="preserve">Practical Ideas for Teaching Primary Science, Inspiring Learning and Enjoyment, </w:t>
      </w:r>
      <w:r>
        <w:rPr>
          <w:rFonts w:ascii="Arial" w:hAnsi="Arial" w:cs="Arial"/>
          <w:lang w:val="en-GB"/>
        </w:rPr>
        <w:t>Abingdon: Routledge.</w:t>
      </w:r>
    </w:p>
    <w:p w14:paraId="0D5DCE30" w14:textId="77777777" w:rsidR="00306D8A" w:rsidRPr="00E7300D" w:rsidRDefault="00306D8A" w:rsidP="00FB441F">
      <w:pPr>
        <w:ind w:left="-567"/>
        <w:rPr>
          <w:rFonts w:ascii="Arial" w:hAnsi="Arial" w:cs="Arial"/>
          <w:lang w:val="en-GB"/>
        </w:rPr>
      </w:pPr>
      <w:r w:rsidRPr="00E7300D">
        <w:rPr>
          <w:rFonts w:ascii="Arial" w:hAnsi="Arial" w:cs="Arial"/>
          <w:lang w:val="en-GB"/>
        </w:rPr>
        <w:t xml:space="preserve">Naylor, S., Keogh, B. &amp; Goldsworthy, A. (2009) </w:t>
      </w:r>
      <w:r w:rsidRPr="00E7300D">
        <w:rPr>
          <w:rFonts w:ascii="Arial" w:hAnsi="Arial" w:cs="Arial"/>
          <w:i/>
          <w:iCs/>
          <w:lang w:val="en-GB"/>
        </w:rPr>
        <w:t>Active Assessment, Thinking, learning and assessing in science</w:t>
      </w:r>
      <w:r w:rsidR="00FB441F">
        <w:rPr>
          <w:rFonts w:ascii="Arial" w:hAnsi="Arial" w:cs="Arial"/>
          <w:i/>
          <w:iCs/>
          <w:lang w:val="en-GB"/>
        </w:rPr>
        <w:t>,</w:t>
      </w:r>
      <w:r w:rsidRPr="00E7300D">
        <w:rPr>
          <w:rFonts w:ascii="Arial" w:hAnsi="Arial" w:cs="Arial"/>
          <w:lang w:val="en-GB"/>
        </w:rPr>
        <w:t xml:space="preserve"> Cheshire: Millgate House Publishers.</w:t>
      </w:r>
    </w:p>
    <w:p w14:paraId="62BBB704" w14:textId="77777777" w:rsidR="00306D8A" w:rsidRPr="00E7300D" w:rsidRDefault="00306D8A" w:rsidP="00FB441F">
      <w:pPr>
        <w:ind w:left="-567"/>
        <w:rPr>
          <w:rFonts w:ascii="Arial" w:hAnsi="Arial" w:cs="Arial"/>
          <w:lang w:val="en-GB"/>
        </w:rPr>
      </w:pPr>
      <w:r w:rsidRPr="00E7300D">
        <w:rPr>
          <w:rFonts w:ascii="Arial" w:hAnsi="Arial" w:cs="Arial"/>
          <w:lang w:val="en-GB"/>
        </w:rPr>
        <w:t xml:space="preserve">Peacock, G. et al. (2008) </w:t>
      </w:r>
      <w:r w:rsidRPr="00E7300D">
        <w:rPr>
          <w:rFonts w:ascii="Arial" w:hAnsi="Arial" w:cs="Arial"/>
          <w:i/>
          <w:iCs/>
          <w:lang w:val="en-GB"/>
        </w:rPr>
        <w:t>Primary Science Knowledge and Understanding</w:t>
      </w:r>
      <w:r w:rsidR="00FB441F">
        <w:rPr>
          <w:rFonts w:ascii="Arial" w:hAnsi="Arial" w:cs="Arial"/>
          <w:i/>
          <w:iCs/>
          <w:lang w:val="en-GB"/>
        </w:rPr>
        <w:t>,</w:t>
      </w:r>
      <w:r w:rsidRPr="00E7300D">
        <w:rPr>
          <w:rFonts w:ascii="Arial" w:hAnsi="Arial" w:cs="Arial"/>
          <w:i/>
          <w:iCs/>
          <w:lang w:val="en-GB"/>
        </w:rPr>
        <w:t xml:space="preserve"> </w:t>
      </w:r>
      <w:r w:rsidRPr="00E7300D">
        <w:rPr>
          <w:rFonts w:ascii="Arial" w:hAnsi="Arial" w:cs="Arial"/>
          <w:lang w:val="en-GB"/>
        </w:rPr>
        <w:t>Exeter: Learning Matters.</w:t>
      </w:r>
    </w:p>
    <w:p w14:paraId="5668FB67" w14:textId="77777777" w:rsidR="00306D8A" w:rsidRPr="00E7300D" w:rsidRDefault="00306D8A" w:rsidP="00FB441F">
      <w:pPr>
        <w:ind w:left="-567"/>
        <w:rPr>
          <w:rFonts w:ascii="Arial" w:hAnsi="Arial" w:cs="Arial"/>
          <w:lang w:val="en-GB"/>
        </w:rPr>
      </w:pPr>
      <w:r w:rsidRPr="00E7300D">
        <w:rPr>
          <w:rFonts w:ascii="Arial" w:hAnsi="Arial" w:cs="Arial"/>
          <w:lang w:val="en-GB"/>
        </w:rPr>
        <w:t xml:space="preserve">Pickford, T., Garner, W. &amp; Jackson, E. (2013) </w:t>
      </w:r>
      <w:r w:rsidRPr="00E7300D">
        <w:rPr>
          <w:rFonts w:ascii="Arial" w:hAnsi="Arial" w:cs="Arial"/>
          <w:i/>
          <w:lang w:val="en-GB"/>
        </w:rPr>
        <w:t>Primary Humanities: Learning through Enquiry</w:t>
      </w:r>
      <w:r w:rsidRPr="00E7300D">
        <w:rPr>
          <w:rFonts w:ascii="Arial" w:hAnsi="Arial" w:cs="Arial"/>
          <w:lang w:val="en-GB"/>
        </w:rPr>
        <w:t>, London: Sage Publications</w:t>
      </w:r>
    </w:p>
    <w:p w14:paraId="14818E4A" w14:textId="77777777" w:rsidR="00306D8A" w:rsidRPr="00E7300D" w:rsidRDefault="00306D8A" w:rsidP="00FB441F">
      <w:pPr>
        <w:ind w:left="-567"/>
        <w:rPr>
          <w:rFonts w:ascii="Arial" w:hAnsi="Arial" w:cs="Arial"/>
          <w:lang w:val="en-GB"/>
        </w:rPr>
      </w:pPr>
      <w:r w:rsidRPr="00E7300D">
        <w:rPr>
          <w:rFonts w:ascii="Arial" w:hAnsi="Arial" w:cs="Arial"/>
          <w:lang w:val="en-GB"/>
        </w:rPr>
        <w:t xml:space="preserve">Sharp, J. et al. (2008) </w:t>
      </w:r>
      <w:r w:rsidRPr="00E7300D">
        <w:rPr>
          <w:rFonts w:ascii="Arial" w:hAnsi="Arial" w:cs="Arial"/>
          <w:i/>
          <w:iCs/>
          <w:lang w:val="en-GB"/>
        </w:rPr>
        <w:t>Primary Science: Teaching Theory and Practice</w:t>
      </w:r>
      <w:r w:rsidR="00FB441F">
        <w:rPr>
          <w:rFonts w:ascii="Arial" w:hAnsi="Arial" w:cs="Arial"/>
          <w:i/>
          <w:iCs/>
          <w:lang w:val="en-GB"/>
        </w:rPr>
        <w:t xml:space="preserve">, </w:t>
      </w:r>
      <w:r w:rsidRPr="00E7300D">
        <w:rPr>
          <w:rFonts w:ascii="Arial" w:hAnsi="Arial" w:cs="Arial"/>
          <w:lang w:val="en-GB"/>
        </w:rPr>
        <w:t>Exeter: Learning Matters.</w:t>
      </w:r>
    </w:p>
    <w:p w14:paraId="493C67A0" w14:textId="77777777" w:rsidR="00306D8A" w:rsidRPr="00E7300D" w:rsidRDefault="00306D8A" w:rsidP="00FB441F">
      <w:pPr>
        <w:ind w:left="-567"/>
        <w:rPr>
          <w:rFonts w:ascii="Arial" w:hAnsi="Arial" w:cs="Arial"/>
          <w:i/>
          <w:lang w:val="en-GB"/>
        </w:rPr>
      </w:pPr>
      <w:r w:rsidRPr="00E7300D">
        <w:rPr>
          <w:rFonts w:ascii="Arial" w:hAnsi="Arial" w:cs="Arial"/>
          <w:lang w:val="en-GB"/>
        </w:rPr>
        <w:t xml:space="preserve">Turner, J. et al. (2011) </w:t>
      </w:r>
      <w:r w:rsidRPr="00E7300D">
        <w:rPr>
          <w:rFonts w:ascii="Arial" w:hAnsi="Arial" w:cs="Arial"/>
          <w:i/>
          <w:lang w:val="en-GB"/>
        </w:rPr>
        <w:t>It’s not fair – or is it? A guide to developing children’s ideas through primary science enquiry</w:t>
      </w:r>
      <w:r w:rsidR="00FB441F">
        <w:rPr>
          <w:rFonts w:ascii="Arial" w:hAnsi="Arial" w:cs="Arial"/>
          <w:i/>
          <w:lang w:val="en-GB"/>
        </w:rPr>
        <w:t xml:space="preserve">, </w:t>
      </w:r>
      <w:r w:rsidRPr="00E7300D">
        <w:rPr>
          <w:rFonts w:ascii="Arial" w:hAnsi="Arial" w:cs="Arial"/>
          <w:lang w:val="en-GB"/>
        </w:rPr>
        <w:t>Sandbach: Millgate House Education.</w:t>
      </w:r>
    </w:p>
    <w:p w14:paraId="2D604E8D" w14:textId="77777777" w:rsidR="00306D8A" w:rsidRPr="00E7300D" w:rsidRDefault="00306D8A" w:rsidP="00FB441F">
      <w:pPr>
        <w:ind w:left="-567"/>
        <w:rPr>
          <w:rFonts w:ascii="Arial" w:hAnsi="Arial" w:cs="Arial"/>
          <w:lang w:val="en-GB"/>
        </w:rPr>
      </w:pPr>
      <w:r w:rsidRPr="00E7300D">
        <w:rPr>
          <w:rFonts w:ascii="Arial" w:hAnsi="Arial" w:cs="Arial"/>
          <w:lang w:val="en-GB"/>
        </w:rPr>
        <w:t xml:space="preserve">Weavers, G. (2008) </w:t>
      </w:r>
      <w:r w:rsidRPr="00E7300D">
        <w:rPr>
          <w:rFonts w:ascii="Arial" w:hAnsi="Arial" w:cs="Arial"/>
          <w:i/>
          <w:iCs/>
          <w:lang w:val="en-GB"/>
        </w:rPr>
        <w:t>Made You Look – Made You Think – Made You Talk</w:t>
      </w:r>
      <w:r w:rsidR="00FB441F">
        <w:rPr>
          <w:rFonts w:ascii="Arial" w:hAnsi="Arial" w:cs="Arial"/>
          <w:i/>
          <w:iCs/>
          <w:lang w:val="en-GB"/>
        </w:rPr>
        <w:t xml:space="preserve">, </w:t>
      </w:r>
      <w:r w:rsidRPr="00E7300D">
        <w:rPr>
          <w:rFonts w:ascii="Arial" w:hAnsi="Arial" w:cs="Arial"/>
          <w:lang w:val="en-GB"/>
        </w:rPr>
        <w:t>Sandbach: Millgate House Educational.</w:t>
      </w:r>
    </w:p>
    <w:p w14:paraId="62B24080" w14:textId="77777777" w:rsidR="00306D8A" w:rsidRPr="00E7300D" w:rsidRDefault="00306D8A" w:rsidP="00FB441F">
      <w:pPr>
        <w:ind w:left="-567"/>
        <w:rPr>
          <w:rFonts w:ascii="Arial" w:hAnsi="Arial" w:cs="Arial"/>
          <w:lang w:val="en-GB"/>
        </w:rPr>
      </w:pPr>
      <w:r w:rsidRPr="00E7300D">
        <w:rPr>
          <w:rFonts w:ascii="Arial" w:hAnsi="Arial" w:cs="Arial"/>
          <w:lang w:val="en-GB"/>
        </w:rPr>
        <w:t xml:space="preserve">Weavers, G. (2012) </w:t>
      </w:r>
      <w:r w:rsidRPr="00E7300D">
        <w:rPr>
          <w:rFonts w:ascii="Arial" w:hAnsi="Arial" w:cs="Arial"/>
          <w:i/>
          <w:lang w:val="en-GB"/>
        </w:rPr>
        <w:t>Look, think, talk</w:t>
      </w:r>
      <w:r w:rsidR="00FB441F">
        <w:rPr>
          <w:rFonts w:ascii="Arial" w:hAnsi="Arial" w:cs="Arial"/>
          <w:i/>
          <w:lang w:val="en-GB"/>
        </w:rPr>
        <w:t xml:space="preserve">, </w:t>
      </w:r>
      <w:r w:rsidRPr="00E7300D">
        <w:rPr>
          <w:rFonts w:ascii="Arial" w:hAnsi="Arial" w:cs="Arial"/>
          <w:lang w:val="en-GB"/>
        </w:rPr>
        <w:t>Sandbach: Millgate House Education.</w:t>
      </w:r>
    </w:p>
    <w:p w14:paraId="6B616110" w14:textId="77777777" w:rsidR="00306D8A" w:rsidRDefault="00306D8A" w:rsidP="00FB441F">
      <w:pPr>
        <w:ind w:left="-567"/>
        <w:rPr>
          <w:rFonts w:ascii="Arial" w:hAnsi="Arial" w:cs="Arial"/>
          <w:lang w:val="en-GB"/>
        </w:rPr>
      </w:pPr>
      <w:r w:rsidRPr="00E7300D">
        <w:rPr>
          <w:rFonts w:ascii="Arial" w:hAnsi="Arial" w:cs="Arial"/>
          <w:lang w:val="en-GB"/>
        </w:rPr>
        <w:t xml:space="preserve">Welsh Assembly Government. (2008) </w:t>
      </w:r>
      <w:r w:rsidRPr="00E7300D">
        <w:rPr>
          <w:rFonts w:ascii="Arial" w:hAnsi="Arial" w:cs="Arial"/>
          <w:i/>
          <w:iCs/>
          <w:lang w:val="en-GB"/>
        </w:rPr>
        <w:t>National Curriculum documents</w:t>
      </w:r>
      <w:r w:rsidR="00FB441F">
        <w:rPr>
          <w:rFonts w:ascii="Arial" w:hAnsi="Arial" w:cs="Arial"/>
          <w:i/>
          <w:iCs/>
          <w:lang w:val="en-GB"/>
        </w:rPr>
        <w:t xml:space="preserve">, </w:t>
      </w:r>
      <w:r w:rsidRPr="00E7300D">
        <w:rPr>
          <w:rFonts w:ascii="Arial" w:hAnsi="Arial" w:cs="Arial"/>
          <w:i/>
          <w:iCs/>
          <w:lang w:val="en-GB"/>
        </w:rPr>
        <w:t xml:space="preserve"> </w:t>
      </w:r>
      <w:r w:rsidRPr="00E7300D">
        <w:rPr>
          <w:rFonts w:ascii="Arial" w:hAnsi="Arial" w:cs="Arial"/>
          <w:lang w:val="en-GB"/>
        </w:rPr>
        <w:t>Cardiff: WAG.</w:t>
      </w:r>
    </w:p>
    <w:p w14:paraId="11D5989A" w14:textId="77777777" w:rsidR="00306D8A" w:rsidRPr="00F94628" w:rsidRDefault="00306D8A" w:rsidP="00FB441F">
      <w:pPr>
        <w:ind w:left="-567"/>
        <w:rPr>
          <w:rFonts w:ascii="Arial" w:hAnsi="Arial" w:cs="Arial"/>
          <w:i/>
          <w:color w:val="000000"/>
        </w:rPr>
      </w:pPr>
      <w:r w:rsidRPr="00F94628">
        <w:rPr>
          <w:rFonts w:ascii="Arial" w:hAnsi="Arial" w:cs="Arial"/>
          <w:color w:val="000000"/>
        </w:rPr>
        <w:t xml:space="preserve">Welsh Government. (2013) </w:t>
      </w:r>
      <w:r w:rsidR="00FB441F">
        <w:rPr>
          <w:rFonts w:ascii="Arial" w:hAnsi="Arial" w:cs="Arial"/>
          <w:i/>
          <w:color w:val="000000"/>
        </w:rPr>
        <w:t>Literacy and Numeracy Framework,</w:t>
      </w:r>
      <w:r w:rsidRPr="00F94628">
        <w:rPr>
          <w:rFonts w:ascii="Arial" w:hAnsi="Arial" w:cs="Arial"/>
          <w:i/>
          <w:color w:val="000000"/>
        </w:rPr>
        <w:t xml:space="preserve"> </w:t>
      </w:r>
      <w:r w:rsidRPr="00F94628">
        <w:rPr>
          <w:rFonts w:ascii="Arial" w:hAnsi="Arial" w:cs="Arial"/>
          <w:color w:val="000000"/>
        </w:rPr>
        <w:t>Cardiff: WAG.</w:t>
      </w:r>
      <w:r w:rsidRPr="00F94628">
        <w:rPr>
          <w:rFonts w:ascii="Arial" w:hAnsi="Arial" w:cs="Arial"/>
          <w:i/>
          <w:color w:val="000000"/>
        </w:rPr>
        <w:t xml:space="preserve"> </w:t>
      </w:r>
    </w:p>
    <w:p w14:paraId="4A4C141A" w14:textId="77777777" w:rsidR="00306D8A" w:rsidRPr="00E7300D" w:rsidRDefault="00306D8A" w:rsidP="00FB441F">
      <w:pPr>
        <w:ind w:left="-567"/>
        <w:rPr>
          <w:rFonts w:ascii="Arial" w:hAnsi="Arial" w:cs="Arial"/>
          <w:lang w:val="en-GB"/>
        </w:rPr>
      </w:pPr>
    </w:p>
    <w:p w14:paraId="63AC0036" w14:textId="77777777" w:rsidR="00306D8A" w:rsidRDefault="00306D8A" w:rsidP="00FB441F">
      <w:pPr>
        <w:ind w:left="-567"/>
        <w:rPr>
          <w:rFonts w:ascii="Arial" w:hAnsi="Arial" w:cs="Arial"/>
          <w:b/>
          <w:lang w:val="en-GB"/>
        </w:rPr>
      </w:pPr>
      <w:r w:rsidRPr="00E7300D">
        <w:rPr>
          <w:rFonts w:ascii="Arial" w:hAnsi="Arial" w:cs="Arial"/>
          <w:b/>
          <w:lang w:val="en-GB"/>
        </w:rPr>
        <w:t xml:space="preserve">Recommended </w:t>
      </w:r>
    </w:p>
    <w:p w14:paraId="5890FE7E" w14:textId="77777777" w:rsidR="00FB441F" w:rsidRPr="00E7300D" w:rsidRDefault="00FB441F" w:rsidP="00FB441F">
      <w:pPr>
        <w:ind w:left="-567"/>
        <w:rPr>
          <w:rFonts w:ascii="Arial" w:hAnsi="Arial" w:cs="Arial"/>
          <w:b/>
          <w:lang w:val="en-GB"/>
        </w:rPr>
      </w:pPr>
    </w:p>
    <w:p w14:paraId="4D8010AC" w14:textId="77777777" w:rsidR="00306D8A" w:rsidRPr="00E7300D" w:rsidRDefault="00306D8A" w:rsidP="00FB441F">
      <w:pPr>
        <w:ind w:left="-567"/>
        <w:rPr>
          <w:rFonts w:ascii="Arial" w:hAnsi="Arial" w:cs="Arial"/>
          <w:lang w:val="en-GB"/>
        </w:rPr>
      </w:pPr>
      <w:r w:rsidRPr="00E7300D">
        <w:rPr>
          <w:rFonts w:ascii="Arial" w:hAnsi="Arial" w:cs="Arial"/>
          <w:lang w:val="en-GB"/>
        </w:rPr>
        <w:t xml:space="preserve">Cooper, H. (2004) </w:t>
      </w:r>
      <w:r w:rsidRPr="00E7300D">
        <w:rPr>
          <w:rFonts w:ascii="Arial" w:hAnsi="Arial" w:cs="Arial"/>
          <w:i/>
          <w:lang w:val="en-GB"/>
        </w:rPr>
        <w:t>Exploring Time and Place Through Play</w:t>
      </w:r>
      <w:r w:rsidRPr="00E7300D">
        <w:rPr>
          <w:rFonts w:ascii="Arial" w:hAnsi="Arial" w:cs="Arial"/>
          <w:lang w:val="en-GB"/>
        </w:rPr>
        <w:t>, London: David Fulton.</w:t>
      </w:r>
    </w:p>
    <w:p w14:paraId="450C7BB6" w14:textId="77777777" w:rsidR="00306D8A" w:rsidRPr="00E7300D" w:rsidRDefault="00306D8A" w:rsidP="00FB441F">
      <w:pPr>
        <w:ind w:left="-567"/>
        <w:rPr>
          <w:rFonts w:ascii="Arial" w:hAnsi="Arial" w:cs="Arial"/>
          <w:lang w:val="en-GB"/>
        </w:rPr>
      </w:pPr>
      <w:r w:rsidRPr="00E7300D">
        <w:rPr>
          <w:rFonts w:ascii="Arial" w:hAnsi="Arial" w:cs="Arial"/>
          <w:lang w:val="en-GB"/>
        </w:rPr>
        <w:t xml:space="preserve">Dunne, M. and Peacock, A. (2012) </w:t>
      </w:r>
      <w:r w:rsidRPr="00E7300D">
        <w:rPr>
          <w:rFonts w:ascii="Arial" w:hAnsi="Arial" w:cs="Arial"/>
          <w:i/>
          <w:lang w:val="en-GB"/>
        </w:rPr>
        <w:t>Primary Science a guide to teaching practice</w:t>
      </w:r>
      <w:r w:rsidR="00FB441F">
        <w:rPr>
          <w:rFonts w:ascii="Arial" w:hAnsi="Arial" w:cs="Arial"/>
          <w:i/>
          <w:lang w:val="en-GB"/>
        </w:rPr>
        <w:t>,</w:t>
      </w:r>
      <w:r w:rsidRPr="00E7300D">
        <w:rPr>
          <w:rFonts w:ascii="Arial" w:hAnsi="Arial" w:cs="Arial"/>
          <w:lang w:val="en-GB"/>
        </w:rPr>
        <w:t xml:space="preserve"> London: Sage.</w:t>
      </w:r>
    </w:p>
    <w:p w14:paraId="0AF2DE2C" w14:textId="77777777" w:rsidR="00306D8A" w:rsidRPr="00E7300D" w:rsidRDefault="00306D8A" w:rsidP="00FB441F">
      <w:pPr>
        <w:ind w:left="-567"/>
        <w:rPr>
          <w:rFonts w:ascii="Arial" w:hAnsi="Arial" w:cs="Arial"/>
          <w:lang w:val="en-GB"/>
        </w:rPr>
      </w:pPr>
      <w:r w:rsidRPr="00E7300D">
        <w:rPr>
          <w:rFonts w:ascii="Arial" w:hAnsi="Arial" w:cs="Arial"/>
          <w:lang w:val="en-GB"/>
        </w:rPr>
        <w:t xml:space="preserve">Erricker, C., Lowndes, J. &amp; Bellchambers, E. (2011) </w:t>
      </w:r>
      <w:r w:rsidRPr="00E7300D">
        <w:rPr>
          <w:rFonts w:ascii="Arial" w:hAnsi="Arial" w:cs="Arial"/>
          <w:i/>
          <w:lang w:val="en-GB"/>
        </w:rPr>
        <w:t>Primary Religious Education – A New Approach</w:t>
      </w:r>
      <w:r w:rsidRPr="00E7300D">
        <w:rPr>
          <w:rFonts w:ascii="Arial" w:hAnsi="Arial" w:cs="Arial"/>
          <w:lang w:val="en-GB"/>
        </w:rPr>
        <w:t>, London: David Fulton</w:t>
      </w:r>
    </w:p>
    <w:p w14:paraId="2241E46D" w14:textId="77777777" w:rsidR="00306D8A" w:rsidRPr="00E7300D" w:rsidRDefault="00306D8A" w:rsidP="00FB441F">
      <w:pPr>
        <w:ind w:left="-567"/>
        <w:rPr>
          <w:rFonts w:ascii="Arial" w:hAnsi="Arial" w:cs="Arial"/>
          <w:lang w:val="en-GB"/>
        </w:rPr>
      </w:pPr>
      <w:r w:rsidRPr="00E7300D">
        <w:rPr>
          <w:rFonts w:ascii="Arial" w:hAnsi="Arial" w:cs="Arial"/>
          <w:lang w:val="en-GB"/>
        </w:rPr>
        <w:t>Hoodless, P.</w:t>
      </w:r>
      <w:r w:rsidRPr="00E7300D">
        <w:rPr>
          <w:rFonts w:ascii="Arial" w:hAnsi="Arial" w:cs="Arial"/>
          <w:i/>
          <w:lang w:val="en-GB"/>
        </w:rPr>
        <w:t xml:space="preserve"> et al</w:t>
      </w:r>
      <w:r w:rsidRPr="00E7300D">
        <w:rPr>
          <w:rFonts w:ascii="Arial" w:hAnsi="Arial" w:cs="Arial"/>
          <w:lang w:val="en-GB"/>
        </w:rPr>
        <w:t xml:space="preserve">. (2009) </w:t>
      </w:r>
      <w:r w:rsidRPr="00E7300D">
        <w:rPr>
          <w:rFonts w:ascii="Arial" w:hAnsi="Arial" w:cs="Arial"/>
          <w:i/>
          <w:lang w:val="en-GB"/>
        </w:rPr>
        <w:t>Teaching Humanities in Primary Schools (Achieving QTS)</w:t>
      </w:r>
      <w:r w:rsidRPr="00E7300D">
        <w:rPr>
          <w:rFonts w:ascii="Arial" w:hAnsi="Arial" w:cs="Arial"/>
          <w:lang w:val="en-GB"/>
        </w:rPr>
        <w:t>, Exeter: Learning Matters</w:t>
      </w:r>
    </w:p>
    <w:p w14:paraId="54E4E40A" w14:textId="77777777" w:rsidR="00306D8A" w:rsidRPr="00E7300D" w:rsidRDefault="00306D8A" w:rsidP="00FB441F">
      <w:pPr>
        <w:ind w:left="-567"/>
        <w:rPr>
          <w:rFonts w:ascii="Arial" w:hAnsi="Arial" w:cs="Arial"/>
          <w:lang w:val="en-GB"/>
        </w:rPr>
      </w:pPr>
      <w:r w:rsidRPr="00E7300D">
        <w:rPr>
          <w:rFonts w:ascii="Arial" w:hAnsi="Arial" w:cs="Arial"/>
          <w:lang w:val="en-GB"/>
        </w:rPr>
        <w:t xml:space="preserve">Kelly, L. and Stead, D. (2013) </w:t>
      </w:r>
      <w:r w:rsidRPr="00E7300D">
        <w:rPr>
          <w:rFonts w:ascii="Arial" w:hAnsi="Arial" w:cs="Arial"/>
          <w:i/>
          <w:lang w:val="en-GB"/>
        </w:rPr>
        <w:t xml:space="preserve">Enhancing Primary Science, Developing Effective Cross-Curricular Links, </w:t>
      </w:r>
      <w:r w:rsidRPr="00E7300D">
        <w:rPr>
          <w:rFonts w:ascii="Arial" w:hAnsi="Arial" w:cs="Arial"/>
          <w:lang w:val="en-GB"/>
        </w:rPr>
        <w:t>Maidenhead:</w:t>
      </w:r>
      <w:r w:rsidR="003F652A">
        <w:rPr>
          <w:rFonts w:ascii="Arial" w:hAnsi="Arial" w:cs="Arial"/>
          <w:lang w:val="en-GB"/>
        </w:rPr>
        <w:t xml:space="preserve"> </w:t>
      </w:r>
      <w:r w:rsidRPr="00E7300D">
        <w:rPr>
          <w:rFonts w:ascii="Arial" w:hAnsi="Arial" w:cs="Arial"/>
          <w:lang w:val="en-GB"/>
        </w:rPr>
        <w:t>McGraw Hill</w:t>
      </w:r>
    </w:p>
    <w:p w14:paraId="6C0D478B" w14:textId="77777777" w:rsidR="00306D8A" w:rsidRPr="00E7300D" w:rsidRDefault="00306D8A" w:rsidP="00FB441F">
      <w:pPr>
        <w:ind w:left="-567"/>
        <w:rPr>
          <w:rFonts w:ascii="Arial" w:hAnsi="Arial" w:cs="Arial"/>
          <w:lang w:val="en-GB"/>
        </w:rPr>
      </w:pPr>
      <w:r w:rsidRPr="00E7300D">
        <w:rPr>
          <w:rFonts w:ascii="Arial" w:hAnsi="Arial" w:cs="Arial"/>
          <w:lang w:val="en-GB"/>
        </w:rPr>
        <w:t xml:space="preserve">Scoffham, S. (2010) </w:t>
      </w:r>
      <w:r w:rsidRPr="00E7300D">
        <w:rPr>
          <w:rFonts w:ascii="Arial" w:hAnsi="Arial" w:cs="Arial"/>
          <w:i/>
          <w:lang w:val="en-GB"/>
        </w:rPr>
        <w:t>Primary Geography Handbook</w:t>
      </w:r>
      <w:r w:rsidRPr="00E7300D">
        <w:rPr>
          <w:rFonts w:ascii="Arial" w:hAnsi="Arial" w:cs="Arial"/>
          <w:lang w:val="en-GB"/>
        </w:rPr>
        <w:t>, Sheffield: Geographical Association</w:t>
      </w:r>
    </w:p>
    <w:p w14:paraId="547E9F9F" w14:textId="77777777" w:rsidR="00306D8A" w:rsidRPr="00E7300D" w:rsidRDefault="00306D8A" w:rsidP="00FB441F">
      <w:pPr>
        <w:ind w:left="-567"/>
        <w:rPr>
          <w:rFonts w:ascii="Arial" w:hAnsi="Arial" w:cs="Arial"/>
          <w:lang w:val="en-GB"/>
        </w:rPr>
      </w:pPr>
      <w:r w:rsidRPr="00E7300D">
        <w:rPr>
          <w:rFonts w:ascii="Arial" w:hAnsi="Arial" w:cs="Arial"/>
          <w:lang w:val="en-GB"/>
        </w:rPr>
        <w:t xml:space="preserve">Turner-Bisset, R. (2005) </w:t>
      </w:r>
      <w:r w:rsidRPr="00E7300D">
        <w:rPr>
          <w:rFonts w:ascii="Arial" w:hAnsi="Arial" w:cs="Arial"/>
          <w:i/>
          <w:lang w:val="en-GB"/>
        </w:rPr>
        <w:t>Creative Teaching: History in the Primary Classroom</w:t>
      </w:r>
      <w:r w:rsidRPr="00E7300D">
        <w:rPr>
          <w:rFonts w:ascii="Arial" w:hAnsi="Arial" w:cs="Arial"/>
          <w:lang w:val="en-GB"/>
        </w:rPr>
        <w:t>, London: David Fulton</w:t>
      </w:r>
    </w:p>
    <w:p w14:paraId="18BE87FB" w14:textId="77777777" w:rsidR="00FB441F" w:rsidRDefault="00FB441F" w:rsidP="00306D8A">
      <w:pPr>
        <w:rPr>
          <w:rFonts w:ascii="Arial" w:hAnsi="Arial" w:cs="Arial"/>
          <w:b/>
          <w:bCs/>
          <w:lang w:val="en-GB"/>
        </w:rPr>
      </w:pPr>
    </w:p>
    <w:p w14:paraId="60736D44" w14:textId="77777777" w:rsidR="009D163E" w:rsidRDefault="009D163E" w:rsidP="00306D8A">
      <w:pPr>
        <w:rPr>
          <w:rFonts w:ascii="Arial" w:hAnsi="Arial" w:cs="Arial"/>
          <w:b/>
          <w:bCs/>
          <w:lang w:val="en-GB"/>
        </w:rPr>
      </w:pPr>
    </w:p>
    <w:p w14:paraId="4733B5AD" w14:textId="77777777" w:rsidR="00FB441F" w:rsidRDefault="00FB441F" w:rsidP="00306D8A">
      <w:pPr>
        <w:rPr>
          <w:rFonts w:ascii="Arial" w:hAnsi="Arial" w:cs="Arial"/>
          <w:b/>
          <w:bCs/>
          <w:lang w:val="en-GB"/>
        </w:rPr>
      </w:pPr>
    </w:p>
    <w:p w14:paraId="25CD7DDF" w14:textId="77777777" w:rsidR="00306D8A" w:rsidRPr="00E7300D" w:rsidRDefault="00306D8A" w:rsidP="00306D8A">
      <w:pPr>
        <w:rPr>
          <w:rFonts w:ascii="Arial" w:hAnsi="Arial" w:cs="Arial"/>
          <w:b/>
          <w:bCs/>
          <w:lang w:val="en-GB"/>
        </w:rPr>
      </w:pPr>
    </w:p>
    <w:p w14:paraId="5762AD8D" w14:textId="77777777" w:rsidR="00752F3E" w:rsidRDefault="00752F3E" w:rsidP="00FB441F">
      <w:pPr>
        <w:ind w:left="-426"/>
        <w:rPr>
          <w:rFonts w:ascii="Arial" w:hAnsi="Arial" w:cs="Arial"/>
          <w:b/>
          <w:bCs/>
          <w:lang w:val="en-GB"/>
        </w:rPr>
      </w:pPr>
    </w:p>
    <w:p w14:paraId="1869B020" w14:textId="77777777" w:rsidR="00FB441F" w:rsidRDefault="00306D8A" w:rsidP="00FB441F">
      <w:pPr>
        <w:ind w:left="-426"/>
        <w:rPr>
          <w:rFonts w:ascii="Arial" w:hAnsi="Arial" w:cs="Arial"/>
          <w:b/>
          <w:bCs/>
          <w:lang w:val="en-GB"/>
        </w:rPr>
      </w:pPr>
      <w:r w:rsidRPr="00E7300D">
        <w:rPr>
          <w:rFonts w:ascii="Arial" w:hAnsi="Arial" w:cs="Arial"/>
          <w:b/>
          <w:bCs/>
          <w:lang w:val="en-GB"/>
        </w:rPr>
        <w:t>Journals</w:t>
      </w:r>
      <w:r w:rsidRPr="00E7300D">
        <w:rPr>
          <w:rFonts w:ascii="Arial" w:hAnsi="Arial" w:cs="Arial"/>
          <w:b/>
          <w:bCs/>
          <w:lang w:val="en-GB"/>
        </w:rPr>
        <w:tab/>
      </w:r>
    </w:p>
    <w:p w14:paraId="29967612" w14:textId="77777777" w:rsidR="00306D8A" w:rsidRPr="00E7300D" w:rsidRDefault="00306D8A" w:rsidP="00FB441F">
      <w:pPr>
        <w:ind w:left="-426"/>
        <w:rPr>
          <w:rFonts w:ascii="Arial" w:hAnsi="Arial" w:cs="Arial"/>
          <w:b/>
          <w:bCs/>
          <w:lang w:val="en-GB"/>
        </w:rPr>
      </w:pPr>
      <w:r w:rsidRPr="00E7300D">
        <w:rPr>
          <w:rFonts w:ascii="Arial" w:hAnsi="Arial" w:cs="Arial"/>
          <w:b/>
          <w:bCs/>
          <w:lang w:val="en-GB"/>
        </w:rPr>
        <w:tab/>
      </w:r>
    </w:p>
    <w:p w14:paraId="0C3C5E18" w14:textId="77777777" w:rsidR="00306D8A" w:rsidRDefault="00306D8A" w:rsidP="00FB441F">
      <w:pPr>
        <w:ind w:left="-426"/>
        <w:rPr>
          <w:rFonts w:ascii="Arial" w:hAnsi="Arial" w:cs="Arial"/>
          <w:i/>
          <w:iCs/>
          <w:lang w:val="en-GB"/>
        </w:rPr>
      </w:pPr>
      <w:r w:rsidRPr="00E7300D">
        <w:rPr>
          <w:rFonts w:ascii="Arial" w:hAnsi="Arial" w:cs="Arial"/>
          <w:i/>
          <w:iCs/>
          <w:lang w:val="en-GB"/>
        </w:rPr>
        <w:t>Primary Science</w:t>
      </w:r>
    </w:p>
    <w:p w14:paraId="02F27220" w14:textId="77777777" w:rsidR="00ED0C90" w:rsidRDefault="00ED0C90" w:rsidP="00FB441F">
      <w:pPr>
        <w:ind w:left="-426"/>
        <w:rPr>
          <w:rFonts w:ascii="Arial" w:hAnsi="Arial" w:cs="Arial"/>
          <w:i/>
          <w:iCs/>
          <w:lang w:val="en-GB"/>
        </w:rPr>
      </w:pPr>
      <w:r>
        <w:rPr>
          <w:rFonts w:ascii="Arial" w:hAnsi="Arial" w:cs="Arial"/>
          <w:i/>
          <w:iCs/>
          <w:lang w:val="en-GB"/>
        </w:rPr>
        <w:t>Journal of Emergent Science</w:t>
      </w:r>
    </w:p>
    <w:p w14:paraId="2A10D9F8" w14:textId="77777777" w:rsidR="007D1A01" w:rsidRPr="007D1A01" w:rsidRDefault="007D1A01" w:rsidP="00FB441F">
      <w:pPr>
        <w:ind w:left="-426"/>
        <w:rPr>
          <w:rFonts w:ascii="Arial" w:hAnsi="Arial" w:cs="Arial"/>
          <w:iCs/>
          <w:lang w:val="en-GB"/>
        </w:rPr>
      </w:pPr>
      <w:r>
        <w:rPr>
          <w:rFonts w:ascii="Arial" w:hAnsi="Arial" w:cs="Arial"/>
          <w:i/>
          <w:iCs/>
          <w:lang w:val="en-GB"/>
        </w:rPr>
        <w:t xml:space="preserve">STEM Learning Magazine: Primary </w:t>
      </w:r>
    </w:p>
    <w:p w14:paraId="6386B63E" w14:textId="77777777" w:rsidR="00306D8A" w:rsidRPr="00E7300D" w:rsidRDefault="00306D8A" w:rsidP="00FB441F">
      <w:pPr>
        <w:ind w:left="-426"/>
        <w:rPr>
          <w:rFonts w:ascii="Arial" w:hAnsi="Arial" w:cs="Arial"/>
          <w:i/>
          <w:iCs/>
          <w:lang w:val="en-GB"/>
        </w:rPr>
      </w:pPr>
      <w:r w:rsidRPr="00E7300D">
        <w:rPr>
          <w:rFonts w:ascii="Arial" w:hAnsi="Arial" w:cs="Arial"/>
          <w:i/>
          <w:iCs/>
          <w:lang w:val="en-GB"/>
        </w:rPr>
        <w:t>Primary Geography</w:t>
      </w:r>
    </w:p>
    <w:p w14:paraId="420A4D61" w14:textId="77777777" w:rsidR="00E00C80" w:rsidRDefault="00E00C80" w:rsidP="00FB441F">
      <w:pPr>
        <w:ind w:left="-426"/>
        <w:rPr>
          <w:rFonts w:ascii="Arial" w:hAnsi="Arial" w:cs="Arial"/>
          <w:i/>
          <w:iCs/>
          <w:lang w:val="en-GB"/>
        </w:rPr>
      </w:pPr>
      <w:r>
        <w:rPr>
          <w:rFonts w:ascii="Arial" w:hAnsi="Arial" w:cs="Arial"/>
          <w:i/>
          <w:iCs/>
          <w:lang w:val="en-GB"/>
        </w:rPr>
        <w:t>Primary History</w:t>
      </w:r>
    </w:p>
    <w:p w14:paraId="69B31ED2" w14:textId="77777777" w:rsidR="00306D8A" w:rsidRPr="00E7300D" w:rsidRDefault="00306D8A" w:rsidP="00FB441F">
      <w:pPr>
        <w:ind w:left="-426"/>
        <w:rPr>
          <w:rFonts w:ascii="Arial" w:hAnsi="Arial" w:cs="Arial"/>
          <w:b/>
          <w:bCs/>
          <w:lang w:val="en-GB"/>
        </w:rPr>
      </w:pPr>
    </w:p>
    <w:p w14:paraId="17B23D3A" w14:textId="77777777" w:rsidR="00306D8A" w:rsidRDefault="00306D8A" w:rsidP="00FB441F">
      <w:pPr>
        <w:ind w:left="-426"/>
        <w:rPr>
          <w:rFonts w:ascii="Arial" w:hAnsi="Arial" w:cs="Arial"/>
          <w:b/>
          <w:bCs/>
          <w:lang w:val="en-GB"/>
        </w:rPr>
      </w:pPr>
      <w:r w:rsidRPr="00E7300D">
        <w:rPr>
          <w:rFonts w:ascii="Arial" w:hAnsi="Arial" w:cs="Arial"/>
          <w:b/>
          <w:bCs/>
          <w:lang w:val="en-GB"/>
        </w:rPr>
        <w:t>Websites</w:t>
      </w:r>
    </w:p>
    <w:p w14:paraId="2BE392DE" w14:textId="77777777" w:rsidR="00FB441F" w:rsidRPr="00E7300D" w:rsidRDefault="00FB441F" w:rsidP="00FB441F">
      <w:pPr>
        <w:ind w:left="-426"/>
        <w:rPr>
          <w:rFonts w:ascii="Arial" w:hAnsi="Arial" w:cs="Arial"/>
          <w:b/>
          <w:bCs/>
          <w:lang w:val="en-GB"/>
        </w:rPr>
      </w:pPr>
    </w:p>
    <w:p w14:paraId="54861C59" w14:textId="77777777" w:rsidR="00306D8A" w:rsidRPr="00E7300D" w:rsidRDefault="00306D8A" w:rsidP="00FB441F">
      <w:pPr>
        <w:ind w:left="-426"/>
        <w:rPr>
          <w:rFonts w:ascii="Arial" w:hAnsi="Arial" w:cs="Arial"/>
          <w:lang w:val="en-GB"/>
        </w:rPr>
      </w:pPr>
      <w:r w:rsidRPr="00E7300D">
        <w:rPr>
          <w:rFonts w:ascii="Arial" w:hAnsi="Arial" w:cs="Arial"/>
          <w:lang w:val="en-GB"/>
        </w:rPr>
        <w:t xml:space="preserve">DfEE, </w:t>
      </w:r>
      <w:hyperlink r:id="rId43" w:history="1">
        <w:r w:rsidRPr="00E7300D">
          <w:rPr>
            <w:rStyle w:val="Hyperlink"/>
            <w:rFonts w:ascii="Arial" w:hAnsi="Arial" w:cs="Arial"/>
            <w:lang w:val="en-GB"/>
          </w:rPr>
          <w:t>www.standards.gov.uk/schemes</w:t>
        </w:r>
      </w:hyperlink>
    </w:p>
    <w:p w14:paraId="37FA6A09" w14:textId="77777777" w:rsidR="00306D8A" w:rsidRPr="00E7300D" w:rsidRDefault="00306D8A" w:rsidP="00FB441F">
      <w:pPr>
        <w:ind w:left="-426"/>
        <w:rPr>
          <w:rFonts w:ascii="Arial" w:hAnsi="Arial" w:cs="Arial"/>
          <w:lang w:val="en-GB"/>
        </w:rPr>
      </w:pPr>
      <w:r w:rsidRPr="00E7300D">
        <w:rPr>
          <w:rFonts w:ascii="Arial" w:hAnsi="Arial" w:cs="Arial"/>
          <w:lang w:val="en-GB"/>
        </w:rPr>
        <w:t xml:space="preserve">Estyn </w:t>
      </w:r>
      <w:hyperlink r:id="rId44" w:history="1">
        <w:r w:rsidRPr="00E7300D">
          <w:rPr>
            <w:rStyle w:val="Hyperlink"/>
            <w:rFonts w:ascii="Arial" w:hAnsi="Arial" w:cs="Arial"/>
            <w:lang w:val="en-GB"/>
          </w:rPr>
          <w:t>www.estyn.gov.uk</w:t>
        </w:r>
      </w:hyperlink>
    </w:p>
    <w:p w14:paraId="55B3F52F" w14:textId="0859CC02" w:rsidR="00E37DC1" w:rsidRDefault="00E37DC1" w:rsidP="00FB441F">
      <w:pPr>
        <w:ind w:left="-426"/>
        <w:rPr>
          <w:rFonts w:ascii="Arial" w:hAnsi="Arial" w:cs="Arial"/>
          <w:lang w:val="en-GB"/>
        </w:rPr>
      </w:pPr>
      <w:r>
        <w:rPr>
          <w:rFonts w:ascii="Arial" w:hAnsi="Arial" w:cs="Arial"/>
          <w:lang w:val="en-GB"/>
        </w:rPr>
        <w:t xml:space="preserve">Explorify </w:t>
      </w:r>
      <w:hyperlink r:id="rId45" w:history="1">
        <w:r w:rsidRPr="00C45605">
          <w:rPr>
            <w:rStyle w:val="Hyperlink"/>
            <w:rFonts w:ascii="Arial" w:hAnsi="Arial" w:cs="Arial"/>
            <w:lang w:val="en-GB"/>
          </w:rPr>
          <w:t>https://explorify.wellcome.ac.uk/</w:t>
        </w:r>
      </w:hyperlink>
    </w:p>
    <w:p w14:paraId="1CC29DBC" w14:textId="77777777" w:rsidR="00306D8A" w:rsidRPr="00E7300D" w:rsidRDefault="00306D8A" w:rsidP="00FB441F">
      <w:pPr>
        <w:ind w:left="-426"/>
        <w:rPr>
          <w:rFonts w:ascii="Arial" w:hAnsi="Arial" w:cs="Arial"/>
          <w:lang w:val="en-GB"/>
        </w:rPr>
      </w:pPr>
      <w:r w:rsidRPr="00E7300D">
        <w:rPr>
          <w:rFonts w:ascii="Arial" w:hAnsi="Arial" w:cs="Arial"/>
          <w:lang w:val="en-GB"/>
        </w:rPr>
        <w:t xml:space="preserve">Geographical Association – </w:t>
      </w:r>
      <w:hyperlink r:id="rId46" w:history="1">
        <w:r w:rsidRPr="00E7300D">
          <w:rPr>
            <w:rStyle w:val="Hyperlink"/>
            <w:rFonts w:ascii="Arial" w:hAnsi="Arial" w:cs="Arial"/>
            <w:lang w:val="en-GB"/>
          </w:rPr>
          <w:t>www.geography.org.uk</w:t>
        </w:r>
      </w:hyperlink>
    </w:p>
    <w:p w14:paraId="7129ED31" w14:textId="77777777" w:rsidR="00306D8A" w:rsidRPr="00E7300D" w:rsidRDefault="00306D8A" w:rsidP="00FB441F">
      <w:pPr>
        <w:ind w:left="-426"/>
        <w:rPr>
          <w:rFonts w:ascii="Arial" w:hAnsi="Arial" w:cs="Arial"/>
          <w:lang w:val="en-GB"/>
        </w:rPr>
      </w:pPr>
      <w:r w:rsidRPr="00E7300D">
        <w:rPr>
          <w:rFonts w:ascii="Arial" w:hAnsi="Arial" w:cs="Arial"/>
          <w:lang w:val="en-GB"/>
        </w:rPr>
        <w:t>Learning Through Landscapes – www.ltl.org.uk</w:t>
      </w:r>
    </w:p>
    <w:p w14:paraId="707D5DF8" w14:textId="77777777" w:rsidR="007D1A01" w:rsidRDefault="007D1A01" w:rsidP="007D1A01">
      <w:pPr>
        <w:ind w:left="-426"/>
        <w:rPr>
          <w:rFonts w:ascii="Arial" w:hAnsi="Arial" w:cs="Arial"/>
          <w:lang w:val="en-GB"/>
        </w:rPr>
      </w:pPr>
      <w:r>
        <w:rPr>
          <w:rFonts w:ascii="Arial" w:hAnsi="Arial" w:cs="Arial"/>
          <w:lang w:val="en-GB"/>
        </w:rPr>
        <w:t xml:space="preserve">Learning Wales  </w:t>
      </w:r>
      <w:hyperlink r:id="rId47" w:history="1">
        <w:r w:rsidRPr="0095253F">
          <w:rPr>
            <w:rStyle w:val="Hyperlink"/>
            <w:rFonts w:ascii="Arial" w:hAnsi="Arial" w:cs="Arial"/>
            <w:lang w:val="en-GB"/>
          </w:rPr>
          <w:t>http://learning.gov.wales/?skip=1&amp;lang=en</w:t>
        </w:r>
      </w:hyperlink>
    </w:p>
    <w:p w14:paraId="6732C4D2" w14:textId="788739D1" w:rsidR="00E37DC1" w:rsidRPr="00E37DC1" w:rsidRDefault="00306D8A" w:rsidP="00E37DC1">
      <w:pPr>
        <w:ind w:left="-426"/>
        <w:rPr>
          <w:rFonts w:ascii="Arial" w:hAnsi="Arial" w:cs="Arial"/>
          <w:lang w:val="en-GB"/>
        </w:rPr>
      </w:pPr>
      <w:r w:rsidRPr="00E7300D">
        <w:rPr>
          <w:rFonts w:ascii="Arial" w:hAnsi="Arial" w:cs="Arial"/>
          <w:lang w:val="en-GB"/>
        </w:rPr>
        <w:t xml:space="preserve">Ofsted, </w:t>
      </w:r>
      <w:hyperlink r:id="rId48" w:history="1">
        <w:r w:rsidRPr="00E7300D">
          <w:rPr>
            <w:rStyle w:val="Hyperlink"/>
            <w:rFonts w:ascii="Arial" w:hAnsi="Arial" w:cs="Arial"/>
            <w:lang w:val="en-GB"/>
          </w:rPr>
          <w:t>www.ofsted.gov.uk</w:t>
        </w:r>
      </w:hyperlink>
    </w:p>
    <w:p w14:paraId="4172B4C5" w14:textId="76C205A0" w:rsidR="00E37DC1" w:rsidRDefault="00E37DC1" w:rsidP="00E37DC1">
      <w:pPr>
        <w:ind w:left="-426"/>
        <w:rPr>
          <w:rFonts w:ascii="Arial" w:hAnsi="Arial" w:cs="Arial"/>
          <w:iCs/>
          <w:lang w:val="en-GB"/>
        </w:rPr>
      </w:pPr>
      <w:r>
        <w:rPr>
          <w:rFonts w:ascii="Arial" w:hAnsi="Arial" w:cs="Arial"/>
          <w:iCs/>
          <w:lang w:val="en-GB"/>
        </w:rPr>
        <w:t xml:space="preserve">Primary Science Teacher Trust </w:t>
      </w:r>
      <w:hyperlink r:id="rId49" w:history="1">
        <w:r w:rsidRPr="00C45605">
          <w:rPr>
            <w:rStyle w:val="Hyperlink"/>
            <w:rFonts w:ascii="Arial" w:hAnsi="Arial" w:cs="Arial"/>
            <w:iCs/>
            <w:lang w:val="en-GB"/>
          </w:rPr>
          <w:t>https://pstt.org.uk/</w:t>
        </w:r>
      </w:hyperlink>
    </w:p>
    <w:p w14:paraId="2FA4D361" w14:textId="77777777" w:rsidR="007D1A01" w:rsidRPr="00A54EDE" w:rsidRDefault="007D1A01" w:rsidP="007D1A01">
      <w:pPr>
        <w:ind w:left="-426"/>
        <w:rPr>
          <w:rFonts w:ascii="Arial" w:hAnsi="Arial" w:cs="Arial"/>
          <w:iCs/>
          <w:lang w:val="en-GB"/>
        </w:rPr>
      </w:pPr>
      <w:r w:rsidRPr="00A54EDE">
        <w:rPr>
          <w:rFonts w:ascii="Arial" w:hAnsi="Arial" w:cs="Arial"/>
          <w:iCs/>
          <w:lang w:val="en-GB"/>
        </w:rPr>
        <w:t>STEM Learning Magazine: Primary at</w:t>
      </w:r>
    </w:p>
    <w:p w14:paraId="614DEEE0" w14:textId="77777777" w:rsidR="007D1A01" w:rsidRPr="00A54EDE" w:rsidRDefault="00FA5548" w:rsidP="007D1A01">
      <w:pPr>
        <w:ind w:left="-426"/>
        <w:rPr>
          <w:rFonts w:ascii="Arial" w:hAnsi="Arial" w:cs="Arial"/>
          <w:iCs/>
          <w:lang w:val="en-GB"/>
        </w:rPr>
      </w:pPr>
      <w:hyperlink r:id="rId50" w:history="1">
        <w:r w:rsidR="007D1A01" w:rsidRPr="00A54EDE">
          <w:rPr>
            <w:rStyle w:val="Hyperlink"/>
            <w:rFonts w:ascii="Arial" w:hAnsi="Arial" w:cs="Arial"/>
            <w:iCs/>
            <w:lang w:val="en-GB"/>
          </w:rPr>
          <w:t>https://www.stem.org.uk/elibrary/collection/4350/stem-learning-magazine-primary</w:t>
        </w:r>
      </w:hyperlink>
    </w:p>
    <w:p w14:paraId="05D201E3" w14:textId="77777777" w:rsidR="00306D8A" w:rsidRPr="00A54EDE" w:rsidRDefault="00306D8A" w:rsidP="00FB441F">
      <w:pPr>
        <w:ind w:left="-426"/>
        <w:rPr>
          <w:rFonts w:ascii="Arial" w:hAnsi="Arial" w:cs="Arial"/>
          <w:lang w:val="en-GB"/>
        </w:rPr>
      </w:pPr>
      <w:r w:rsidRPr="00A54EDE">
        <w:rPr>
          <w:rFonts w:ascii="Arial" w:hAnsi="Arial" w:cs="Arial"/>
          <w:lang w:val="en-GB"/>
        </w:rPr>
        <w:t xml:space="preserve">Virtual Teachers’ Centre, </w:t>
      </w:r>
      <w:hyperlink r:id="rId51" w:history="1">
        <w:r w:rsidRPr="00A54EDE">
          <w:rPr>
            <w:rStyle w:val="Hyperlink"/>
            <w:rFonts w:ascii="Arial" w:hAnsi="Arial" w:cs="Arial"/>
            <w:lang w:val="en-GB"/>
          </w:rPr>
          <w:t>www.vtc.ngfl.gov.uk</w:t>
        </w:r>
      </w:hyperlink>
    </w:p>
    <w:p w14:paraId="649F1444" w14:textId="77777777" w:rsidR="00306D8A" w:rsidRPr="00A54EDE" w:rsidRDefault="00306D8A" w:rsidP="00FB441F">
      <w:pPr>
        <w:ind w:left="-426"/>
        <w:rPr>
          <w:rFonts w:ascii="Arial" w:hAnsi="Arial" w:cs="Arial"/>
          <w:lang w:val="en-GB"/>
        </w:rPr>
      </w:pPr>
      <w:r w:rsidRPr="00A54EDE">
        <w:rPr>
          <w:rFonts w:ascii="Arial" w:hAnsi="Arial" w:cs="Arial"/>
          <w:lang w:val="en-GB"/>
        </w:rPr>
        <w:t xml:space="preserve">Welsh Government, </w:t>
      </w:r>
      <w:hyperlink r:id="rId52" w:history="1">
        <w:r w:rsidRPr="00A54EDE">
          <w:rPr>
            <w:rStyle w:val="Hyperlink"/>
            <w:rFonts w:ascii="Arial" w:hAnsi="Arial" w:cs="Arial"/>
            <w:lang w:val="en-GB"/>
          </w:rPr>
          <w:t>www.wales.gov.uk</w:t>
        </w:r>
      </w:hyperlink>
    </w:p>
    <w:p w14:paraId="45D95463" w14:textId="77777777" w:rsidR="00306D8A" w:rsidRPr="00A54EDE" w:rsidRDefault="00306D8A" w:rsidP="00FB441F">
      <w:pPr>
        <w:ind w:left="-426"/>
        <w:rPr>
          <w:rFonts w:ascii="Arial" w:hAnsi="Arial" w:cs="Arial"/>
        </w:rPr>
      </w:pPr>
      <w:r w:rsidRPr="00A54EDE">
        <w:rPr>
          <w:rFonts w:ascii="Arial" w:hAnsi="Arial" w:cs="Arial"/>
          <w:color w:val="000000"/>
        </w:rPr>
        <w:t xml:space="preserve">Welsh Government, </w:t>
      </w:r>
      <w:hyperlink r:id="rId53" w:history="1">
        <w:r w:rsidRPr="00A54EDE">
          <w:rPr>
            <w:rStyle w:val="Hyperlink"/>
            <w:rFonts w:ascii="Arial" w:hAnsi="Arial" w:cs="Arial"/>
          </w:rPr>
          <w:t>http://learningwales.gov.uk/resources/nlnf</w:t>
        </w:r>
      </w:hyperlink>
    </w:p>
    <w:p w14:paraId="3D873215" w14:textId="77777777" w:rsidR="00306D8A" w:rsidRPr="00A54EDE" w:rsidRDefault="00306D8A" w:rsidP="00FB441F">
      <w:pPr>
        <w:ind w:left="-426"/>
        <w:rPr>
          <w:rFonts w:ascii="Arial" w:hAnsi="Arial" w:cs="Arial"/>
          <w:lang w:val="en-GB"/>
        </w:rPr>
      </w:pPr>
      <w:r w:rsidRPr="00A54EDE">
        <w:rPr>
          <w:rFonts w:ascii="Arial" w:hAnsi="Arial" w:cs="Arial"/>
          <w:lang w:val="en-GB"/>
        </w:rPr>
        <w:t xml:space="preserve">The Historical Association – </w:t>
      </w:r>
      <w:hyperlink r:id="rId54" w:history="1">
        <w:r w:rsidRPr="00A54EDE">
          <w:rPr>
            <w:rStyle w:val="Hyperlink"/>
            <w:rFonts w:ascii="Arial" w:hAnsi="Arial" w:cs="Arial"/>
            <w:lang w:val="en-GB"/>
          </w:rPr>
          <w:t>www.history.org.uk</w:t>
        </w:r>
      </w:hyperlink>
    </w:p>
    <w:p w14:paraId="6130CCCA" w14:textId="499CD87D" w:rsidR="00E37DC1" w:rsidRPr="00A54EDE" w:rsidRDefault="00E37DC1" w:rsidP="00E37DC1">
      <w:pPr>
        <w:ind w:left="-426"/>
        <w:rPr>
          <w:rFonts w:ascii="Arial" w:hAnsi="Arial" w:cs="Arial"/>
        </w:rPr>
      </w:pPr>
      <w:r w:rsidRPr="00A54EDE">
        <w:rPr>
          <w:rFonts w:ascii="Arial" w:hAnsi="Arial" w:cs="Arial"/>
        </w:rPr>
        <w:t>The Crunch https://thecrunch.wellcome.ac.uk/schools-and-colleges</w:t>
      </w:r>
    </w:p>
    <w:p w14:paraId="06991A7C" w14:textId="77777777" w:rsidR="00306D8A" w:rsidRPr="00A54EDE" w:rsidRDefault="00FA5548" w:rsidP="00FB441F">
      <w:pPr>
        <w:ind w:left="-426"/>
        <w:rPr>
          <w:rFonts w:ascii="Arial" w:hAnsi="Arial" w:cs="Arial"/>
          <w:lang w:val="en-GB"/>
        </w:rPr>
      </w:pPr>
      <w:hyperlink r:id="rId55" w:history="1">
        <w:r w:rsidR="00306D8A" w:rsidRPr="00A54EDE">
          <w:rPr>
            <w:rStyle w:val="Hyperlink"/>
            <w:rFonts w:ascii="Arial" w:hAnsi="Arial" w:cs="Arial"/>
            <w:lang w:val="en-GB"/>
          </w:rPr>
          <w:t>http://www.teachingideas.co.uk/</w:t>
        </w:r>
      </w:hyperlink>
    </w:p>
    <w:p w14:paraId="3A99CC22" w14:textId="77777777" w:rsidR="00306D8A" w:rsidRPr="00A54EDE" w:rsidRDefault="00FA5548" w:rsidP="00FB441F">
      <w:pPr>
        <w:ind w:left="-426"/>
        <w:rPr>
          <w:rFonts w:ascii="Arial" w:hAnsi="Arial" w:cs="Arial"/>
          <w:lang w:val="en-GB"/>
        </w:rPr>
      </w:pPr>
      <w:hyperlink r:id="rId56" w:history="1">
        <w:r w:rsidR="00306D8A" w:rsidRPr="00A54EDE">
          <w:rPr>
            <w:rStyle w:val="Hyperlink"/>
            <w:rFonts w:ascii="Arial" w:hAnsi="Arial" w:cs="Arial"/>
            <w:lang w:val="en-GB"/>
          </w:rPr>
          <w:t>http://primaryresources.co.uk</w:t>
        </w:r>
      </w:hyperlink>
      <w:r w:rsidR="00306D8A" w:rsidRPr="00A54EDE">
        <w:rPr>
          <w:rFonts w:ascii="Arial" w:hAnsi="Arial" w:cs="Arial"/>
          <w:lang w:val="en-GB"/>
        </w:rPr>
        <w:t xml:space="preserve"> </w:t>
      </w:r>
    </w:p>
    <w:p w14:paraId="3938F9F6" w14:textId="77777777" w:rsidR="007D1A01" w:rsidRPr="00A54EDE" w:rsidRDefault="00FA5548" w:rsidP="007D1A01">
      <w:pPr>
        <w:ind w:left="-426"/>
        <w:rPr>
          <w:rFonts w:ascii="Arial" w:hAnsi="Arial" w:cs="Arial"/>
          <w:iCs/>
          <w:lang w:val="en-GB"/>
        </w:rPr>
      </w:pPr>
      <w:hyperlink r:id="rId57" w:history="1">
        <w:r w:rsidR="007D1A01" w:rsidRPr="00A54EDE">
          <w:rPr>
            <w:rStyle w:val="Hyperlink"/>
            <w:rFonts w:ascii="Arial" w:hAnsi="Arial" w:cs="Arial"/>
            <w:iCs/>
            <w:lang w:val="en-GB"/>
          </w:rPr>
          <w:t>http://www.stemnet.org.uk/</w:t>
        </w:r>
      </w:hyperlink>
    </w:p>
    <w:p w14:paraId="59DA2264" w14:textId="77777777" w:rsidR="00306D8A" w:rsidRPr="00A54EDE" w:rsidRDefault="00FA5548" w:rsidP="007D1A01">
      <w:pPr>
        <w:ind w:left="-426"/>
        <w:rPr>
          <w:rFonts w:ascii="Arial" w:hAnsi="Arial" w:cs="Arial"/>
          <w:iCs/>
          <w:lang w:val="en-GB"/>
        </w:rPr>
      </w:pPr>
      <w:hyperlink r:id="rId58" w:history="1">
        <w:r w:rsidR="00306D8A" w:rsidRPr="00A54EDE">
          <w:rPr>
            <w:rStyle w:val="Hyperlink"/>
            <w:rFonts w:ascii="Arial" w:hAnsi="Arial" w:cs="Arial"/>
            <w:lang w:val="en-GB"/>
          </w:rPr>
          <w:t>http://www.nationalstemcentre.org.uk/</w:t>
        </w:r>
      </w:hyperlink>
    </w:p>
    <w:p w14:paraId="20662FDF" w14:textId="77777777" w:rsidR="00306D8A" w:rsidRPr="00A54EDE" w:rsidRDefault="00FA5548" w:rsidP="00FB441F">
      <w:pPr>
        <w:ind w:left="-426"/>
        <w:rPr>
          <w:rFonts w:ascii="Arial" w:hAnsi="Arial" w:cs="Arial"/>
          <w:lang w:val="en-GB"/>
        </w:rPr>
      </w:pPr>
      <w:hyperlink r:id="rId59" w:history="1">
        <w:r w:rsidR="00306D8A" w:rsidRPr="00A54EDE">
          <w:rPr>
            <w:rStyle w:val="Hyperlink"/>
            <w:rFonts w:ascii="Arial" w:hAnsi="Arial" w:cs="Arial"/>
            <w:lang w:val="en-GB"/>
          </w:rPr>
          <w:t>http://www.nuffieldfoundation.org/primary-science-and-space</w:t>
        </w:r>
      </w:hyperlink>
    </w:p>
    <w:p w14:paraId="0AB90DFF" w14:textId="77777777" w:rsidR="007F4AD8" w:rsidRPr="00A54EDE" w:rsidRDefault="00FA5548" w:rsidP="007F4AD8">
      <w:pPr>
        <w:ind w:left="-426"/>
        <w:rPr>
          <w:rStyle w:val="Hyperlink"/>
          <w:rFonts w:ascii="Arial" w:hAnsi="Arial" w:cs="Arial"/>
          <w:lang w:val="en-GB"/>
        </w:rPr>
      </w:pPr>
      <w:hyperlink r:id="rId60" w:history="1">
        <w:r w:rsidR="00306D8A" w:rsidRPr="00A54EDE">
          <w:rPr>
            <w:rStyle w:val="Hyperlink"/>
            <w:rFonts w:ascii="Arial" w:hAnsi="Arial" w:cs="Arial"/>
            <w:lang w:val="en-GB"/>
          </w:rPr>
          <w:t>http://www.britishscienceassociation.org/</w:t>
        </w:r>
      </w:hyperlink>
    </w:p>
    <w:p w14:paraId="47980810" w14:textId="77777777" w:rsidR="007F4AD8" w:rsidRPr="00A54EDE" w:rsidRDefault="007F4AD8" w:rsidP="007F4AD8">
      <w:pPr>
        <w:ind w:left="-426"/>
        <w:rPr>
          <w:rStyle w:val="Hyperlink"/>
          <w:rFonts w:ascii="Arial" w:hAnsi="Arial" w:cs="Arial"/>
          <w:lang w:val="en-GB"/>
        </w:rPr>
      </w:pPr>
    </w:p>
    <w:p w14:paraId="4099FE88" w14:textId="51983134" w:rsidR="007F4AD8" w:rsidRPr="00A54EDE" w:rsidRDefault="007F4AD8" w:rsidP="007F4AD8">
      <w:pPr>
        <w:ind w:left="-426"/>
        <w:rPr>
          <w:rFonts w:ascii="Arial" w:hAnsi="Arial" w:cs="Arial"/>
          <w:color w:val="0000FF"/>
          <w:u w:val="single"/>
          <w:lang w:val="en-GB"/>
        </w:rPr>
      </w:pPr>
      <w:r w:rsidRPr="00A54EDE">
        <w:rPr>
          <w:rFonts w:ascii="Arial" w:hAnsi="Arial" w:cs="Arial"/>
        </w:rPr>
        <w:t>EBL Primary articles at:</w:t>
      </w:r>
    </w:p>
    <w:p w14:paraId="5372E04A" w14:textId="77A1BD21" w:rsidR="007F4AD8" w:rsidRPr="00A54EDE" w:rsidRDefault="00FA5548" w:rsidP="007F4AD8">
      <w:pPr>
        <w:ind w:left="-426"/>
        <w:rPr>
          <w:rFonts w:ascii="Arial" w:hAnsi="Arial" w:cs="Arial"/>
          <w:color w:val="0000FF"/>
          <w:u w:val="single"/>
          <w:lang w:val="en-GB"/>
        </w:rPr>
      </w:pPr>
      <w:hyperlink r:id="rId61" w:history="1">
        <w:r w:rsidR="007F4AD8" w:rsidRPr="00A54EDE">
          <w:rPr>
            <w:rStyle w:val="Hyperlink"/>
            <w:rFonts w:ascii="Arial" w:hAnsi="Arial" w:cs="Arial"/>
            <w:color w:val="auto"/>
          </w:rPr>
          <w:t>https://scholar.google.co.uk/scholar?q=enquiry+based+learning+primary&amp;hl=en&amp;as_sdt=0&amp;as_vis=1&amp;oi=scholart&amp;sa=X&amp;ved=0ahUKEwj4_dCVg-fZAhUJIcAKHYw2AOYQgQMIJTAA</w:t>
        </w:r>
      </w:hyperlink>
    </w:p>
    <w:p w14:paraId="12E1A5FC" w14:textId="77777777" w:rsidR="007F4AD8" w:rsidRPr="00A54EDE" w:rsidRDefault="007F4AD8" w:rsidP="007F4AD8">
      <w:pPr>
        <w:ind w:left="-426"/>
        <w:rPr>
          <w:rFonts w:ascii="Arial" w:hAnsi="Arial" w:cs="Arial"/>
          <w:color w:val="0000FF"/>
          <w:u w:val="single"/>
          <w:lang w:val="en-GB"/>
        </w:rPr>
      </w:pPr>
    </w:p>
    <w:p w14:paraId="047B6E98" w14:textId="77777777" w:rsidR="007F4AD8" w:rsidRPr="00A54EDE" w:rsidRDefault="007F4AD8" w:rsidP="007F4AD8">
      <w:pPr>
        <w:ind w:left="-426"/>
        <w:rPr>
          <w:rFonts w:ascii="Arial" w:hAnsi="Arial" w:cs="Arial"/>
          <w:color w:val="0000FF"/>
          <w:u w:val="single"/>
          <w:lang w:val="en-GB"/>
        </w:rPr>
      </w:pPr>
      <w:r w:rsidRPr="00A54EDE">
        <w:rPr>
          <w:rFonts w:ascii="Arial" w:hAnsi="Arial" w:cs="Arial"/>
        </w:rPr>
        <w:t>Example of a primary school EBL approach</w:t>
      </w:r>
    </w:p>
    <w:p w14:paraId="4DBF0C4A" w14:textId="0E4E5F9E" w:rsidR="007F4AD8" w:rsidRPr="00A54EDE" w:rsidRDefault="00FA5548" w:rsidP="007F4AD8">
      <w:pPr>
        <w:ind w:left="-426"/>
        <w:rPr>
          <w:rFonts w:ascii="Arial" w:hAnsi="Arial" w:cs="Arial"/>
          <w:color w:val="0000FF"/>
          <w:u w:val="single"/>
          <w:lang w:val="en-GB"/>
        </w:rPr>
      </w:pPr>
      <w:hyperlink r:id="rId62" w:history="1">
        <w:r w:rsidR="007F4AD8" w:rsidRPr="00A54EDE">
          <w:rPr>
            <w:rStyle w:val="Hyperlink"/>
            <w:rFonts w:ascii="Arial" w:hAnsi="Arial" w:cs="Arial"/>
          </w:rPr>
          <w:t>http://www.greenfieldsprimary.co.uk/enquiry-curriculum/</w:t>
        </w:r>
      </w:hyperlink>
    </w:p>
    <w:p w14:paraId="01FEE21B" w14:textId="77777777" w:rsidR="007F4AD8" w:rsidRPr="00E7300D" w:rsidRDefault="007F4AD8" w:rsidP="00FB441F">
      <w:pPr>
        <w:ind w:left="-426"/>
        <w:rPr>
          <w:rFonts w:ascii="Arial" w:hAnsi="Arial" w:cs="Arial"/>
          <w:lang w:val="en-GB"/>
        </w:rPr>
      </w:pPr>
    </w:p>
    <w:p w14:paraId="459B7613" w14:textId="77777777" w:rsidR="00306D8A" w:rsidRPr="00E7300D" w:rsidRDefault="00306D8A" w:rsidP="00306D8A">
      <w:pPr>
        <w:rPr>
          <w:b/>
          <w:lang w:val="en-GB"/>
        </w:rPr>
      </w:pPr>
    </w:p>
    <w:p w14:paraId="780D83A0" w14:textId="77777777" w:rsidR="00306D8A" w:rsidRPr="00E7300D" w:rsidRDefault="00306D8A" w:rsidP="00306D8A">
      <w:pPr>
        <w:rPr>
          <w:lang w:val="en-GB"/>
        </w:rPr>
      </w:pPr>
    </w:p>
    <w:p w14:paraId="397F9154" w14:textId="77777777" w:rsidR="00064568" w:rsidRDefault="00064568"/>
    <w:sectPr w:rsidR="00064568" w:rsidSect="009D163E">
      <w:footerReference w:type="default" r:id="rId63"/>
      <w:pgSz w:w="12240" w:h="15840" w:code="1"/>
      <w:pgMar w:top="567" w:right="1077" w:bottom="567" w:left="1797" w:header="709" w:footer="284"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9FD18D" w14:textId="77777777" w:rsidR="00FA5548" w:rsidRDefault="00FA5548">
      <w:r>
        <w:separator/>
      </w:r>
    </w:p>
  </w:endnote>
  <w:endnote w:type="continuationSeparator" w:id="0">
    <w:p w14:paraId="78B987C2" w14:textId="77777777" w:rsidR="00FA5548" w:rsidRDefault="00FA55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KFCDDB+Arial">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KFCDEH+Arial,Italic">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30FFC6" w14:textId="77777777" w:rsidR="00FA5548" w:rsidRDefault="00FA5548" w:rsidP="001E57EE">
    <w:pPr>
      <w:pStyle w:val="Footer"/>
      <w:framePr w:wrap="around" w:vAnchor="text" w:hAnchor="margin" w:xAlign="center" w:y="1"/>
      <w:rPr>
        <w:rStyle w:val="PageNumber"/>
        <w:rFonts w:ascii="Times New Roman" w:hAnsi="Times New Roman"/>
        <w:szCs w:val="24"/>
        <w:lang w:val="en-US"/>
      </w:rPr>
    </w:pPr>
    <w:r>
      <w:rPr>
        <w:rStyle w:val="PageNumber"/>
      </w:rPr>
      <w:fldChar w:fldCharType="begin"/>
    </w:r>
    <w:r>
      <w:rPr>
        <w:rStyle w:val="PageNumber"/>
      </w:rPr>
      <w:instrText xml:space="preserve">PAGE  </w:instrText>
    </w:r>
    <w:r>
      <w:rPr>
        <w:rStyle w:val="PageNumber"/>
      </w:rPr>
      <w:fldChar w:fldCharType="end"/>
    </w:r>
  </w:p>
  <w:p w14:paraId="24D1385B" w14:textId="77777777" w:rsidR="00FA5548" w:rsidRDefault="00FA5548" w:rsidP="001E57E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0FD606" w14:textId="77777777" w:rsidR="00FA5548" w:rsidRPr="00776E93" w:rsidRDefault="00FA5548" w:rsidP="001E57EE">
    <w:pPr>
      <w:pStyle w:val="Footer"/>
      <w:framePr w:wrap="around" w:vAnchor="text" w:hAnchor="margin" w:xAlign="center" w:y="1"/>
      <w:rPr>
        <w:rStyle w:val="PageNumber"/>
        <w:rFonts w:ascii="Times New Roman" w:hAnsi="Times New Roman"/>
        <w:szCs w:val="24"/>
        <w:lang w:val="en-US"/>
      </w:rPr>
    </w:pPr>
    <w:r w:rsidRPr="00776E93">
      <w:rPr>
        <w:rStyle w:val="PageNumber"/>
        <w:rFonts w:ascii="Arial" w:hAnsi="Arial" w:cs="Arial"/>
      </w:rPr>
      <w:fldChar w:fldCharType="begin"/>
    </w:r>
    <w:r w:rsidRPr="00776E93">
      <w:rPr>
        <w:rStyle w:val="PageNumber"/>
        <w:rFonts w:ascii="Arial" w:hAnsi="Arial" w:cs="Arial"/>
      </w:rPr>
      <w:instrText xml:space="preserve">PAGE  </w:instrText>
    </w:r>
    <w:r w:rsidRPr="00776E93">
      <w:rPr>
        <w:rStyle w:val="PageNumber"/>
        <w:rFonts w:ascii="Arial" w:hAnsi="Arial" w:cs="Arial"/>
      </w:rPr>
      <w:fldChar w:fldCharType="separate"/>
    </w:r>
    <w:r>
      <w:rPr>
        <w:rStyle w:val="PageNumber"/>
        <w:rFonts w:ascii="Arial" w:hAnsi="Arial" w:cs="Arial"/>
        <w:noProof/>
      </w:rPr>
      <w:t>- 2 -</w:t>
    </w:r>
    <w:r w:rsidRPr="00776E93">
      <w:rPr>
        <w:rStyle w:val="PageNumber"/>
        <w:rFonts w:ascii="Arial" w:hAnsi="Arial" w:cs="Arial"/>
      </w:rPr>
      <w:fldChar w:fldCharType="end"/>
    </w:r>
  </w:p>
  <w:p w14:paraId="629262E5" w14:textId="77777777" w:rsidR="00FA5548" w:rsidRDefault="00FA5548" w:rsidP="001E57EE">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E04AC0" w14:textId="77777777" w:rsidR="00FA5548" w:rsidRDefault="00FA5548" w:rsidP="001E57EE">
    <w:pPr>
      <w:pStyle w:val="Footer"/>
      <w:framePr w:wrap="around" w:vAnchor="text" w:hAnchor="margin" w:xAlign="center" w:y="1"/>
      <w:rPr>
        <w:rStyle w:val="PageNumber"/>
        <w:rFonts w:ascii="Times New Roman" w:hAnsi="Times New Roman"/>
        <w:szCs w:val="24"/>
        <w:lang w:val="en-US"/>
      </w:rPr>
    </w:pPr>
    <w:r>
      <w:rPr>
        <w:rStyle w:val="PageNumber"/>
      </w:rPr>
      <w:fldChar w:fldCharType="begin"/>
    </w:r>
    <w:r>
      <w:rPr>
        <w:rStyle w:val="PageNumber"/>
      </w:rPr>
      <w:instrText xml:space="preserve">PAGE  </w:instrText>
    </w:r>
    <w:r>
      <w:rPr>
        <w:rStyle w:val="PageNumber"/>
      </w:rPr>
      <w:fldChar w:fldCharType="end"/>
    </w:r>
  </w:p>
  <w:p w14:paraId="20A0B105" w14:textId="77777777" w:rsidR="00FA5548" w:rsidRDefault="00FA5548">
    <w:pPr>
      <w:pStyle w:val="Footer"/>
    </w:pPr>
  </w:p>
  <w:p w14:paraId="4FB3DDAA" w14:textId="77777777" w:rsidR="00FA5548" w:rsidRDefault="00FA5548"/>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B50BE6" w14:textId="02767AB1" w:rsidR="00FA5548" w:rsidRDefault="00FA5548" w:rsidP="001E57EE">
    <w:pPr>
      <w:pStyle w:val="Footer"/>
      <w:framePr w:wrap="around" w:vAnchor="text" w:hAnchor="margin" w:xAlign="center" w:y="1"/>
      <w:rPr>
        <w:rStyle w:val="PageNumber"/>
        <w:rFonts w:ascii="Times New Roman" w:hAnsi="Times New Roman"/>
        <w:szCs w:val="24"/>
        <w:lang w:val="en-US"/>
      </w:rPr>
    </w:pPr>
    <w:r>
      <w:rPr>
        <w:rStyle w:val="PageNumber"/>
      </w:rPr>
      <w:fldChar w:fldCharType="begin"/>
    </w:r>
    <w:r>
      <w:rPr>
        <w:rStyle w:val="PageNumber"/>
      </w:rPr>
      <w:instrText xml:space="preserve">PAGE  </w:instrText>
    </w:r>
    <w:r>
      <w:rPr>
        <w:rStyle w:val="PageNumber"/>
      </w:rPr>
      <w:fldChar w:fldCharType="separate"/>
    </w:r>
    <w:r w:rsidR="00CF652F">
      <w:rPr>
        <w:rStyle w:val="PageNumber"/>
        <w:noProof/>
      </w:rPr>
      <w:t>- 19 -</w:t>
    </w:r>
    <w:r>
      <w:rPr>
        <w:rStyle w:val="PageNumber"/>
      </w:rPr>
      <w:fldChar w:fldCharType="end"/>
    </w:r>
  </w:p>
  <w:p w14:paraId="6196648C" w14:textId="77777777" w:rsidR="00FA5548" w:rsidRDefault="00FA5548">
    <w:pPr>
      <w:pStyle w:val="Footer"/>
    </w:pPr>
  </w:p>
  <w:p w14:paraId="619C4193" w14:textId="77777777" w:rsidR="00FA5548" w:rsidRDefault="00FA5548"/>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5E0AA7" w14:textId="77777777" w:rsidR="00FA5548" w:rsidRDefault="00FA5548">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87005" w14:textId="3A5F474B" w:rsidR="00FA5548" w:rsidRDefault="00FA5548">
    <w:pPr>
      <w:pStyle w:val="Footer"/>
      <w:jc w:val="center"/>
    </w:pPr>
    <w:r>
      <w:rPr>
        <w:b/>
        <w:szCs w:val="24"/>
      </w:rPr>
      <w:fldChar w:fldCharType="begin"/>
    </w:r>
    <w:r>
      <w:rPr>
        <w:b/>
      </w:rPr>
      <w:instrText xml:space="preserve"> PAGE </w:instrText>
    </w:r>
    <w:r>
      <w:rPr>
        <w:b/>
        <w:szCs w:val="24"/>
      </w:rPr>
      <w:fldChar w:fldCharType="separate"/>
    </w:r>
    <w:r w:rsidR="00CF652F">
      <w:rPr>
        <w:b/>
        <w:noProof/>
      </w:rPr>
      <w:t>20</w:t>
    </w:r>
    <w:r>
      <w:rPr>
        <w:b/>
        <w:szCs w:val="24"/>
      </w:rPr>
      <w:fldChar w:fldCharType="end"/>
    </w:r>
    <w:r>
      <w:t xml:space="preserve"> </w:t>
    </w:r>
  </w:p>
  <w:p w14:paraId="6B7E75B7" w14:textId="77777777" w:rsidR="00FA5548" w:rsidRDefault="00FA5548">
    <w:pPr>
      <w:pStyle w:val="Footer"/>
      <w:jc w:val="right"/>
      <w:rPr>
        <w:sz w:val="16"/>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4D2DD7" w14:textId="77777777" w:rsidR="00FA5548" w:rsidRDefault="00FA554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6562278"/>
      <w:docPartObj>
        <w:docPartGallery w:val="Page Numbers (Bottom of Page)"/>
        <w:docPartUnique/>
      </w:docPartObj>
    </w:sdtPr>
    <w:sdtEndPr>
      <w:rPr>
        <w:noProof/>
      </w:rPr>
    </w:sdtEndPr>
    <w:sdtContent>
      <w:p w14:paraId="7EF3B9FE" w14:textId="16B0D586" w:rsidR="00FA5548" w:rsidRDefault="00FA5548">
        <w:pPr>
          <w:pStyle w:val="Footer"/>
          <w:jc w:val="center"/>
        </w:pPr>
        <w:r>
          <w:t xml:space="preserve">Page </w:t>
        </w:r>
        <w:r>
          <w:fldChar w:fldCharType="begin"/>
        </w:r>
        <w:r>
          <w:instrText xml:space="preserve"> PAGE   \* MERGEFORMAT </w:instrText>
        </w:r>
        <w:r>
          <w:fldChar w:fldCharType="separate"/>
        </w:r>
        <w:r>
          <w:rPr>
            <w:noProof/>
          </w:rPr>
          <w:t>25</w:t>
        </w:r>
        <w:r>
          <w:rPr>
            <w:noProof/>
          </w:rPr>
          <w:fldChar w:fldCharType="end"/>
        </w:r>
        <w:r>
          <w:rPr>
            <w:noProof/>
          </w:rPr>
          <w:t xml:space="preserve"> of 9</w:t>
        </w:r>
      </w:p>
    </w:sdtContent>
  </w:sdt>
  <w:p w14:paraId="67334360" w14:textId="77777777" w:rsidR="00FA5548" w:rsidRDefault="00FA5548">
    <w:pPr>
      <w:pStyle w:val="Footer"/>
      <w:jc w:val="right"/>
      <w:rPr>
        <w:sz w:val="16"/>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F2327" w14:textId="31122C5D" w:rsidR="00FA5548" w:rsidRPr="009D163E" w:rsidRDefault="00FA5548">
    <w:pPr>
      <w:pStyle w:val="Footer"/>
      <w:jc w:val="center"/>
      <w:rPr>
        <w:rFonts w:ascii="Arial" w:hAnsi="Arial" w:cs="Arial"/>
        <w:sz w:val="22"/>
        <w:szCs w:val="22"/>
      </w:rPr>
    </w:pPr>
    <w:r w:rsidRPr="009D163E">
      <w:rPr>
        <w:rFonts w:ascii="Arial" w:hAnsi="Arial" w:cs="Arial"/>
        <w:sz w:val="22"/>
        <w:szCs w:val="22"/>
      </w:rPr>
      <w:fldChar w:fldCharType="begin"/>
    </w:r>
    <w:r w:rsidRPr="009D163E">
      <w:rPr>
        <w:rFonts w:ascii="Arial" w:hAnsi="Arial" w:cs="Arial"/>
        <w:sz w:val="22"/>
        <w:szCs w:val="22"/>
      </w:rPr>
      <w:instrText xml:space="preserve"> PAGE </w:instrText>
    </w:r>
    <w:r w:rsidRPr="009D163E">
      <w:rPr>
        <w:rFonts w:ascii="Arial" w:hAnsi="Arial" w:cs="Arial"/>
        <w:sz w:val="22"/>
        <w:szCs w:val="22"/>
      </w:rPr>
      <w:fldChar w:fldCharType="separate"/>
    </w:r>
    <w:r w:rsidR="00CF652F">
      <w:rPr>
        <w:rFonts w:ascii="Arial" w:hAnsi="Arial" w:cs="Arial"/>
        <w:noProof/>
        <w:sz w:val="22"/>
        <w:szCs w:val="22"/>
      </w:rPr>
      <w:t>28</w:t>
    </w:r>
    <w:r w:rsidRPr="009D163E">
      <w:rPr>
        <w:rFonts w:ascii="Arial" w:hAnsi="Arial" w:cs="Arial"/>
        <w:sz w:val="22"/>
        <w:szCs w:val="22"/>
      </w:rPr>
      <w:fldChar w:fldCharType="end"/>
    </w:r>
    <w:r w:rsidRPr="009D163E">
      <w:rPr>
        <w:rFonts w:ascii="Arial" w:hAnsi="Arial" w:cs="Arial"/>
        <w:sz w:val="22"/>
        <w:szCs w:val="22"/>
      </w:rPr>
      <w:t xml:space="preserve"> </w:t>
    </w:r>
  </w:p>
  <w:p w14:paraId="6BC48999" w14:textId="77777777" w:rsidR="00FA5548" w:rsidRDefault="00FA5548">
    <w:pPr>
      <w:pStyle w:val="Footer"/>
      <w:jc w:val="right"/>
      <w:rPr>
        <w:sz w:val="16"/>
      </w:rP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DB703" w14:textId="33709D0E" w:rsidR="00FA5548" w:rsidRPr="009D163E" w:rsidRDefault="00FA5548">
    <w:pPr>
      <w:pStyle w:val="Footer"/>
      <w:jc w:val="center"/>
      <w:rPr>
        <w:rFonts w:ascii="Arial" w:hAnsi="Arial" w:cs="Arial"/>
        <w:sz w:val="22"/>
        <w:szCs w:val="22"/>
      </w:rPr>
    </w:pPr>
    <w:r w:rsidRPr="009D163E">
      <w:rPr>
        <w:rFonts w:ascii="Arial" w:hAnsi="Arial" w:cs="Arial"/>
        <w:sz w:val="22"/>
        <w:szCs w:val="22"/>
      </w:rPr>
      <w:fldChar w:fldCharType="begin"/>
    </w:r>
    <w:r w:rsidRPr="009D163E">
      <w:rPr>
        <w:rFonts w:ascii="Arial" w:hAnsi="Arial" w:cs="Arial"/>
        <w:sz w:val="22"/>
        <w:szCs w:val="22"/>
      </w:rPr>
      <w:instrText xml:space="preserve"> PAGE </w:instrText>
    </w:r>
    <w:r w:rsidRPr="009D163E">
      <w:rPr>
        <w:rFonts w:ascii="Arial" w:hAnsi="Arial" w:cs="Arial"/>
        <w:sz w:val="22"/>
        <w:szCs w:val="22"/>
      </w:rPr>
      <w:fldChar w:fldCharType="separate"/>
    </w:r>
    <w:r w:rsidR="00CF652F">
      <w:rPr>
        <w:rFonts w:ascii="Arial" w:hAnsi="Arial" w:cs="Arial"/>
        <w:noProof/>
        <w:sz w:val="22"/>
        <w:szCs w:val="22"/>
      </w:rPr>
      <w:t>- 29 -</w:t>
    </w:r>
    <w:r w:rsidRPr="009D163E">
      <w:rPr>
        <w:rFonts w:ascii="Arial" w:hAnsi="Arial" w:cs="Arial"/>
        <w:sz w:val="22"/>
        <w:szCs w:val="22"/>
      </w:rPr>
      <w:fldChar w:fldCharType="end"/>
    </w:r>
    <w:r w:rsidRPr="009D163E">
      <w:rPr>
        <w:rFonts w:ascii="Arial" w:hAnsi="Arial" w:cs="Arial"/>
        <w:sz w:val="22"/>
        <w:szCs w:val="22"/>
      </w:rPr>
      <w:t xml:space="preserve"> </w:t>
    </w:r>
  </w:p>
  <w:p w14:paraId="4542BD24" w14:textId="77777777" w:rsidR="00FA5548" w:rsidRDefault="00FA554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254B18" w14:textId="77777777" w:rsidR="00FA5548" w:rsidRDefault="00FA5548">
      <w:r>
        <w:separator/>
      </w:r>
    </w:p>
  </w:footnote>
  <w:footnote w:type="continuationSeparator" w:id="0">
    <w:p w14:paraId="3A911FE0" w14:textId="77777777" w:rsidR="00FA5548" w:rsidRDefault="00FA55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0C7362" w14:textId="77777777" w:rsidR="00FA5548" w:rsidRDefault="00FA5548">
    <w:pPr>
      <w:pStyle w:val="Header"/>
    </w:pPr>
  </w:p>
  <w:p w14:paraId="25B3304C" w14:textId="77777777" w:rsidR="00FA5548" w:rsidRDefault="00FA5548"/>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51AF81" w14:textId="77777777" w:rsidR="00FA5548" w:rsidRDefault="00FA5548">
    <w:pPr>
      <w:pStyle w:val="Header"/>
    </w:pPr>
  </w:p>
  <w:p w14:paraId="3BC6AED2" w14:textId="77777777" w:rsidR="00FA5548" w:rsidRDefault="00FA5548"/>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AFC1E" w14:textId="77777777" w:rsidR="00FA5548" w:rsidRDefault="00FA554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A43A6" w14:textId="77777777" w:rsidR="00FA5548" w:rsidRDefault="00FA554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C2D4C7" w14:textId="77777777" w:rsidR="00FA5548" w:rsidRDefault="00FA554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E319DE" w14:textId="77777777" w:rsidR="00FA5548" w:rsidRDefault="00FA554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520C0" w14:textId="77777777" w:rsidR="00FA5548" w:rsidRDefault="00FA554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CA02F" w14:textId="77777777" w:rsidR="00FA5548" w:rsidRDefault="00FA554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BB27B3" w14:textId="77777777" w:rsidR="00FA5548" w:rsidRDefault="00FA55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1144C440"/>
    <w:lvl w:ilvl="0">
      <w:numFmt w:val="bullet"/>
      <w:lvlText w:val="*"/>
      <w:lvlJc w:val="left"/>
    </w:lvl>
  </w:abstractNum>
  <w:abstractNum w:abstractNumId="1" w15:restartNumberingAfterBreak="0">
    <w:nsid w:val="025654E8"/>
    <w:multiLevelType w:val="hybridMultilevel"/>
    <w:tmpl w:val="13A60456"/>
    <w:lvl w:ilvl="0" w:tplc="0809000B">
      <w:start w:val="1"/>
      <w:numFmt w:val="bullet"/>
      <w:lvlText w:val=""/>
      <w:lvlJc w:val="left"/>
      <w:pPr>
        <w:tabs>
          <w:tab w:val="num" w:pos="720"/>
        </w:tabs>
        <w:ind w:left="720" w:hanging="360"/>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B25A47"/>
    <w:multiLevelType w:val="hybridMultilevel"/>
    <w:tmpl w:val="2CBCA2A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6C557F"/>
    <w:multiLevelType w:val="hybridMultilevel"/>
    <w:tmpl w:val="6D886986"/>
    <w:lvl w:ilvl="0" w:tplc="0809000B">
      <w:start w:val="1"/>
      <w:numFmt w:val="bullet"/>
      <w:lvlText w:val=""/>
      <w:lvlJc w:val="left"/>
      <w:pPr>
        <w:tabs>
          <w:tab w:val="num" w:pos="720"/>
        </w:tabs>
        <w:ind w:left="720" w:hanging="360"/>
      </w:pPr>
      <w:rPr>
        <w:rFonts w:ascii="Wingdings" w:hAnsi="Wingdings" w:hint="default"/>
        <w:color w:val="auto"/>
      </w:rPr>
    </w:lvl>
    <w:lvl w:ilvl="1" w:tplc="08090003">
      <w:start w:val="1"/>
      <w:numFmt w:val="bullet"/>
      <w:lvlText w:val="o"/>
      <w:lvlJc w:val="left"/>
      <w:pPr>
        <w:tabs>
          <w:tab w:val="num" w:pos="1500"/>
        </w:tabs>
        <w:ind w:left="1500" w:hanging="360"/>
      </w:pPr>
      <w:rPr>
        <w:rFonts w:ascii="Courier New" w:hAnsi="Courier New" w:cs="Symbol"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Symbol"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Symbol"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4" w15:restartNumberingAfterBreak="0">
    <w:nsid w:val="104B52D6"/>
    <w:multiLevelType w:val="hybridMultilevel"/>
    <w:tmpl w:val="40D459E6"/>
    <w:lvl w:ilvl="0" w:tplc="0809000B">
      <w:start w:val="1"/>
      <w:numFmt w:val="bullet"/>
      <w:lvlText w:val=""/>
      <w:lvlJc w:val="left"/>
      <w:pPr>
        <w:tabs>
          <w:tab w:val="num" w:pos="720"/>
        </w:tabs>
        <w:ind w:left="720" w:hanging="360"/>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E70ADE"/>
    <w:multiLevelType w:val="hybridMultilevel"/>
    <w:tmpl w:val="3572BB54"/>
    <w:lvl w:ilvl="0" w:tplc="4F528ECA">
      <w:start w:val="1"/>
      <w:numFmt w:val="decimal"/>
      <w:lvlText w:val="%1."/>
      <w:lvlJc w:val="left"/>
      <w:pPr>
        <w:tabs>
          <w:tab w:val="num" w:pos="720"/>
        </w:tabs>
        <w:ind w:left="284" w:hanging="284"/>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12016907"/>
    <w:multiLevelType w:val="hybridMultilevel"/>
    <w:tmpl w:val="A4FAB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C00973"/>
    <w:multiLevelType w:val="hybridMultilevel"/>
    <w:tmpl w:val="6B24D0D0"/>
    <w:lvl w:ilvl="0" w:tplc="0809000B">
      <w:start w:val="1"/>
      <w:numFmt w:val="bullet"/>
      <w:lvlText w:val=""/>
      <w:lvlJc w:val="left"/>
      <w:pPr>
        <w:tabs>
          <w:tab w:val="num" w:pos="780"/>
        </w:tabs>
        <w:ind w:left="780" w:hanging="360"/>
      </w:pPr>
      <w:rPr>
        <w:rFonts w:ascii="Wingdings" w:hAnsi="Wingdings" w:hint="default"/>
      </w:rPr>
    </w:lvl>
    <w:lvl w:ilvl="1" w:tplc="08090003" w:tentative="1">
      <w:start w:val="1"/>
      <w:numFmt w:val="bullet"/>
      <w:lvlText w:val="o"/>
      <w:lvlJc w:val="left"/>
      <w:pPr>
        <w:tabs>
          <w:tab w:val="num" w:pos="1500"/>
        </w:tabs>
        <w:ind w:left="1500" w:hanging="360"/>
      </w:pPr>
      <w:rPr>
        <w:rFonts w:ascii="Courier New" w:hAnsi="Courier New" w:cs="Symbol"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Symbol"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Symbol"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8" w15:restartNumberingAfterBreak="0">
    <w:nsid w:val="19B909E6"/>
    <w:multiLevelType w:val="hybridMultilevel"/>
    <w:tmpl w:val="FF4E112A"/>
    <w:lvl w:ilvl="0" w:tplc="0809000B">
      <w:start w:val="1"/>
      <w:numFmt w:val="bullet"/>
      <w:lvlText w:val=""/>
      <w:lvlJc w:val="left"/>
      <w:pPr>
        <w:tabs>
          <w:tab w:val="num" w:pos="720"/>
        </w:tabs>
        <w:ind w:left="720" w:hanging="360"/>
      </w:pPr>
      <w:rPr>
        <w:rFonts w:ascii="Wingdings" w:hAnsi="Wingdings" w:hint="default"/>
        <w:color w:val="auto"/>
      </w:rPr>
    </w:lvl>
    <w:lvl w:ilvl="1" w:tplc="08090003">
      <w:start w:val="1"/>
      <w:numFmt w:val="bullet"/>
      <w:lvlText w:val="o"/>
      <w:lvlJc w:val="left"/>
      <w:pPr>
        <w:tabs>
          <w:tab w:val="num" w:pos="1500"/>
        </w:tabs>
        <w:ind w:left="1500" w:hanging="360"/>
      </w:pPr>
      <w:rPr>
        <w:rFonts w:ascii="Courier New" w:hAnsi="Courier New" w:cs="Tahoma"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Tahoma"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Tahoma"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9" w15:restartNumberingAfterBreak="0">
    <w:nsid w:val="20D9675C"/>
    <w:multiLevelType w:val="hybridMultilevel"/>
    <w:tmpl w:val="EFAE86CA"/>
    <w:lvl w:ilvl="0" w:tplc="0809000B">
      <w:start w:val="1"/>
      <w:numFmt w:val="bullet"/>
      <w:lvlText w:val=""/>
      <w:lvlJc w:val="left"/>
      <w:pPr>
        <w:tabs>
          <w:tab w:val="num" w:pos="720"/>
        </w:tabs>
        <w:ind w:left="720" w:hanging="360"/>
      </w:pPr>
      <w:rPr>
        <w:rFonts w:ascii="Wingdings" w:hAnsi="Wingdings" w:hint="default"/>
        <w:color w:val="auto"/>
      </w:rPr>
    </w:lvl>
    <w:lvl w:ilvl="1" w:tplc="08090003">
      <w:start w:val="1"/>
      <w:numFmt w:val="bullet"/>
      <w:lvlText w:val="o"/>
      <w:lvlJc w:val="left"/>
      <w:pPr>
        <w:tabs>
          <w:tab w:val="num" w:pos="1500"/>
        </w:tabs>
        <w:ind w:left="1500" w:hanging="360"/>
      </w:pPr>
      <w:rPr>
        <w:rFonts w:ascii="Courier New" w:hAnsi="Courier New" w:cs="Symbol"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Symbol"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Symbol"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0" w15:restartNumberingAfterBreak="0">
    <w:nsid w:val="21A9046F"/>
    <w:multiLevelType w:val="hybridMultilevel"/>
    <w:tmpl w:val="E5D6F80A"/>
    <w:lvl w:ilvl="0" w:tplc="0809000B">
      <w:start w:val="1"/>
      <w:numFmt w:val="bullet"/>
      <w:lvlText w:val=""/>
      <w:lvlJc w:val="left"/>
      <w:pPr>
        <w:tabs>
          <w:tab w:val="num" w:pos="2160"/>
        </w:tabs>
        <w:ind w:left="2160" w:hanging="360"/>
      </w:pPr>
      <w:rPr>
        <w:rFonts w:ascii="Wingdings" w:hAnsi="Wingdings" w:hint="default"/>
      </w:rPr>
    </w:lvl>
    <w:lvl w:ilvl="1" w:tplc="08090003" w:tentative="1">
      <w:start w:val="1"/>
      <w:numFmt w:val="bullet"/>
      <w:lvlText w:val="o"/>
      <w:lvlJc w:val="left"/>
      <w:pPr>
        <w:tabs>
          <w:tab w:val="num" w:pos="2880"/>
        </w:tabs>
        <w:ind w:left="2880" w:hanging="360"/>
      </w:pPr>
      <w:rPr>
        <w:rFonts w:ascii="Courier New" w:hAnsi="Courier New" w:cs="Symbol"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Symbol"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Symbol"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11" w15:restartNumberingAfterBreak="0">
    <w:nsid w:val="23BD4857"/>
    <w:multiLevelType w:val="hybridMultilevel"/>
    <w:tmpl w:val="E8025416"/>
    <w:lvl w:ilvl="0" w:tplc="0809000B">
      <w:start w:val="1"/>
      <w:numFmt w:val="bullet"/>
      <w:lvlText w:val=""/>
      <w:lvlJc w:val="left"/>
      <w:pPr>
        <w:tabs>
          <w:tab w:val="num" w:pos="720"/>
        </w:tabs>
        <w:ind w:left="720" w:hanging="360"/>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48A75EB"/>
    <w:multiLevelType w:val="hybridMultilevel"/>
    <w:tmpl w:val="1F14B442"/>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KFCDDB+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KFCDDB+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KFCDDB+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51F4332"/>
    <w:multiLevelType w:val="hybridMultilevel"/>
    <w:tmpl w:val="35A8E52E"/>
    <w:lvl w:ilvl="0" w:tplc="871A7916">
      <w:start w:val="6"/>
      <w:numFmt w:val="bullet"/>
      <w:lvlText w:val="-"/>
      <w:lvlJc w:val="left"/>
      <w:pPr>
        <w:tabs>
          <w:tab w:val="num" w:pos="420"/>
        </w:tabs>
        <w:ind w:left="420" w:hanging="360"/>
      </w:pPr>
      <w:rPr>
        <w:rFonts w:ascii="Arial" w:eastAsia="Times New Roman" w:hAnsi="Arial" w:cs="Arial" w:hint="default"/>
      </w:rPr>
    </w:lvl>
    <w:lvl w:ilvl="1" w:tplc="08090003" w:tentative="1">
      <w:start w:val="1"/>
      <w:numFmt w:val="bullet"/>
      <w:lvlText w:val="o"/>
      <w:lvlJc w:val="left"/>
      <w:pPr>
        <w:tabs>
          <w:tab w:val="num" w:pos="1140"/>
        </w:tabs>
        <w:ind w:left="1140" w:hanging="360"/>
      </w:pPr>
      <w:rPr>
        <w:rFonts w:ascii="Courier New" w:hAnsi="Courier New" w:cs="Tahoma" w:hint="default"/>
      </w:rPr>
    </w:lvl>
    <w:lvl w:ilvl="2" w:tplc="08090005" w:tentative="1">
      <w:start w:val="1"/>
      <w:numFmt w:val="bullet"/>
      <w:lvlText w:val=""/>
      <w:lvlJc w:val="left"/>
      <w:pPr>
        <w:tabs>
          <w:tab w:val="num" w:pos="1860"/>
        </w:tabs>
        <w:ind w:left="1860" w:hanging="360"/>
      </w:pPr>
      <w:rPr>
        <w:rFonts w:ascii="Wingdings" w:hAnsi="Wingdings" w:hint="default"/>
      </w:rPr>
    </w:lvl>
    <w:lvl w:ilvl="3" w:tplc="08090001" w:tentative="1">
      <w:start w:val="1"/>
      <w:numFmt w:val="bullet"/>
      <w:lvlText w:val=""/>
      <w:lvlJc w:val="left"/>
      <w:pPr>
        <w:tabs>
          <w:tab w:val="num" w:pos="2580"/>
        </w:tabs>
        <w:ind w:left="2580" w:hanging="360"/>
      </w:pPr>
      <w:rPr>
        <w:rFonts w:ascii="Symbol" w:hAnsi="Symbol" w:hint="default"/>
      </w:rPr>
    </w:lvl>
    <w:lvl w:ilvl="4" w:tplc="08090003" w:tentative="1">
      <w:start w:val="1"/>
      <w:numFmt w:val="bullet"/>
      <w:lvlText w:val="o"/>
      <w:lvlJc w:val="left"/>
      <w:pPr>
        <w:tabs>
          <w:tab w:val="num" w:pos="3300"/>
        </w:tabs>
        <w:ind w:left="3300" w:hanging="360"/>
      </w:pPr>
      <w:rPr>
        <w:rFonts w:ascii="Courier New" w:hAnsi="Courier New" w:cs="Tahoma" w:hint="default"/>
      </w:rPr>
    </w:lvl>
    <w:lvl w:ilvl="5" w:tplc="08090005" w:tentative="1">
      <w:start w:val="1"/>
      <w:numFmt w:val="bullet"/>
      <w:lvlText w:val=""/>
      <w:lvlJc w:val="left"/>
      <w:pPr>
        <w:tabs>
          <w:tab w:val="num" w:pos="4020"/>
        </w:tabs>
        <w:ind w:left="4020" w:hanging="360"/>
      </w:pPr>
      <w:rPr>
        <w:rFonts w:ascii="Wingdings" w:hAnsi="Wingdings" w:hint="default"/>
      </w:rPr>
    </w:lvl>
    <w:lvl w:ilvl="6" w:tplc="08090001" w:tentative="1">
      <w:start w:val="1"/>
      <w:numFmt w:val="bullet"/>
      <w:lvlText w:val=""/>
      <w:lvlJc w:val="left"/>
      <w:pPr>
        <w:tabs>
          <w:tab w:val="num" w:pos="4740"/>
        </w:tabs>
        <w:ind w:left="4740" w:hanging="360"/>
      </w:pPr>
      <w:rPr>
        <w:rFonts w:ascii="Symbol" w:hAnsi="Symbol" w:hint="default"/>
      </w:rPr>
    </w:lvl>
    <w:lvl w:ilvl="7" w:tplc="08090003" w:tentative="1">
      <w:start w:val="1"/>
      <w:numFmt w:val="bullet"/>
      <w:lvlText w:val="o"/>
      <w:lvlJc w:val="left"/>
      <w:pPr>
        <w:tabs>
          <w:tab w:val="num" w:pos="5460"/>
        </w:tabs>
        <w:ind w:left="5460" w:hanging="360"/>
      </w:pPr>
      <w:rPr>
        <w:rFonts w:ascii="Courier New" w:hAnsi="Courier New" w:cs="Tahoma" w:hint="default"/>
      </w:rPr>
    </w:lvl>
    <w:lvl w:ilvl="8" w:tplc="08090005" w:tentative="1">
      <w:start w:val="1"/>
      <w:numFmt w:val="bullet"/>
      <w:lvlText w:val=""/>
      <w:lvlJc w:val="left"/>
      <w:pPr>
        <w:tabs>
          <w:tab w:val="num" w:pos="6180"/>
        </w:tabs>
        <w:ind w:left="6180" w:hanging="360"/>
      </w:pPr>
      <w:rPr>
        <w:rFonts w:ascii="Wingdings" w:hAnsi="Wingdings" w:hint="default"/>
      </w:rPr>
    </w:lvl>
  </w:abstractNum>
  <w:abstractNum w:abstractNumId="14" w15:restartNumberingAfterBreak="0">
    <w:nsid w:val="26832966"/>
    <w:multiLevelType w:val="hybridMultilevel"/>
    <w:tmpl w:val="DCC030A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4D7A6F"/>
    <w:multiLevelType w:val="hybridMultilevel"/>
    <w:tmpl w:val="9FEEE20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9817874"/>
    <w:multiLevelType w:val="hybridMultilevel"/>
    <w:tmpl w:val="97540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8345D6"/>
    <w:multiLevelType w:val="hybridMultilevel"/>
    <w:tmpl w:val="EFF2A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1D17F3"/>
    <w:multiLevelType w:val="hybridMultilevel"/>
    <w:tmpl w:val="D2EEA69E"/>
    <w:lvl w:ilvl="0" w:tplc="0809000B">
      <w:start w:val="1"/>
      <w:numFmt w:val="bullet"/>
      <w:lvlText w:val=""/>
      <w:lvlJc w:val="left"/>
      <w:pPr>
        <w:tabs>
          <w:tab w:val="num" w:pos="720"/>
        </w:tabs>
        <w:ind w:left="720" w:hanging="360"/>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0B13467"/>
    <w:multiLevelType w:val="hybridMultilevel"/>
    <w:tmpl w:val="450AE692"/>
    <w:lvl w:ilvl="0" w:tplc="0D721BA8">
      <w:start w:val="1"/>
      <w:numFmt w:val="decimal"/>
      <w:lvlText w:val="%1."/>
      <w:lvlJc w:val="left"/>
      <w:pPr>
        <w:tabs>
          <w:tab w:val="num" w:pos="720"/>
        </w:tabs>
        <w:ind w:left="720" w:hanging="72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467A19"/>
    <w:multiLevelType w:val="hybridMultilevel"/>
    <w:tmpl w:val="B4F6C2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AD4F55"/>
    <w:multiLevelType w:val="hybridMultilevel"/>
    <w:tmpl w:val="89BA4E40"/>
    <w:lvl w:ilvl="0" w:tplc="0809000B">
      <w:start w:val="1"/>
      <w:numFmt w:val="bullet"/>
      <w:lvlText w:val=""/>
      <w:lvlJc w:val="left"/>
      <w:pPr>
        <w:tabs>
          <w:tab w:val="num" w:pos="720"/>
        </w:tabs>
        <w:ind w:left="720" w:hanging="360"/>
      </w:pPr>
      <w:rPr>
        <w:rFonts w:ascii="Wingdings" w:hAnsi="Wingdings" w:hint="default"/>
        <w:color w:val="auto"/>
      </w:rPr>
    </w:lvl>
    <w:lvl w:ilvl="1" w:tplc="08090003">
      <w:start w:val="1"/>
      <w:numFmt w:val="bullet"/>
      <w:lvlText w:val="o"/>
      <w:lvlJc w:val="left"/>
      <w:pPr>
        <w:tabs>
          <w:tab w:val="num" w:pos="1500"/>
        </w:tabs>
        <w:ind w:left="1500" w:hanging="360"/>
      </w:pPr>
      <w:rPr>
        <w:rFonts w:ascii="Courier New" w:hAnsi="Courier New" w:cs="Symbol"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Symbol"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Symbol"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3" w15:restartNumberingAfterBreak="0">
    <w:nsid w:val="3B544780"/>
    <w:multiLevelType w:val="hybridMultilevel"/>
    <w:tmpl w:val="9B44FCB6"/>
    <w:lvl w:ilvl="0" w:tplc="0809000B">
      <w:start w:val="1"/>
      <w:numFmt w:val="bullet"/>
      <w:lvlText w:val=""/>
      <w:lvlJc w:val="left"/>
      <w:pPr>
        <w:tabs>
          <w:tab w:val="num" w:pos="720"/>
        </w:tabs>
        <w:ind w:left="720" w:hanging="360"/>
      </w:pPr>
      <w:rPr>
        <w:rFonts w:ascii="Wingdings" w:hAnsi="Wingdings" w:hint="default"/>
        <w:color w:val="auto"/>
      </w:rPr>
    </w:lvl>
    <w:lvl w:ilvl="1" w:tplc="08090003">
      <w:start w:val="1"/>
      <w:numFmt w:val="bullet"/>
      <w:lvlText w:val="o"/>
      <w:lvlJc w:val="left"/>
      <w:pPr>
        <w:tabs>
          <w:tab w:val="num" w:pos="1500"/>
        </w:tabs>
        <w:ind w:left="1500" w:hanging="360"/>
      </w:pPr>
      <w:rPr>
        <w:rFonts w:ascii="Courier New" w:hAnsi="Courier New" w:cs="Symbol"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Symbol"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Symbol"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4" w15:restartNumberingAfterBreak="0">
    <w:nsid w:val="3C5302F2"/>
    <w:multiLevelType w:val="hybridMultilevel"/>
    <w:tmpl w:val="4126C430"/>
    <w:lvl w:ilvl="0" w:tplc="0809000B">
      <w:start w:val="1"/>
      <w:numFmt w:val="bullet"/>
      <w:lvlText w:val=""/>
      <w:lvlJc w:val="left"/>
      <w:pPr>
        <w:tabs>
          <w:tab w:val="num" w:pos="720"/>
        </w:tabs>
        <w:ind w:left="720" w:hanging="360"/>
      </w:pPr>
      <w:rPr>
        <w:rFonts w:ascii="Wingdings" w:hAnsi="Wingdings" w:hint="default"/>
        <w:color w:val="auto"/>
      </w:rPr>
    </w:lvl>
    <w:lvl w:ilvl="1" w:tplc="08090003">
      <w:start w:val="1"/>
      <w:numFmt w:val="bullet"/>
      <w:lvlText w:val="o"/>
      <w:lvlJc w:val="left"/>
      <w:pPr>
        <w:tabs>
          <w:tab w:val="num" w:pos="1500"/>
        </w:tabs>
        <w:ind w:left="1500" w:hanging="360"/>
      </w:pPr>
      <w:rPr>
        <w:rFonts w:ascii="Courier New" w:hAnsi="Courier New" w:cs="Symbol"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Symbol"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Symbol"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5" w15:restartNumberingAfterBreak="0">
    <w:nsid w:val="3D1F0BDF"/>
    <w:multiLevelType w:val="hybridMultilevel"/>
    <w:tmpl w:val="4B7A0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620540"/>
    <w:multiLevelType w:val="hybridMultilevel"/>
    <w:tmpl w:val="4B207636"/>
    <w:lvl w:ilvl="0" w:tplc="0809000B">
      <w:start w:val="1"/>
      <w:numFmt w:val="bullet"/>
      <w:lvlText w:val=""/>
      <w:lvlJc w:val="left"/>
      <w:pPr>
        <w:tabs>
          <w:tab w:val="num" w:pos="720"/>
        </w:tabs>
        <w:ind w:left="720" w:hanging="360"/>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88E3A58"/>
    <w:multiLevelType w:val="hybridMultilevel"/>
    <w:tmpl w:val="2554504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8" w15:restartNumberingAfterBreak="0">
    <w:nsid w:val="4A5F5473"/>
    <w:multiLevelType w:val="hybridMultilevel"/>
    <w:tmpl w:val="130AC20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Symbo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Symbo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Symbo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4DC41380"/>
    <w:multiLevelType w:val="hybridMultilevel"/>
    <w:tmpl w:val="B142CE20"/>
    <w:lvl w:ilvl="0" w:tplc="0809000B">
      <w:start w:val="1"/>
      <w:numFmt w:val="bullet"/>
      <w:lvlText w:val=""/>
      <w:lvlJc w:val="left"/>
      <w:pPr>
        <w:tabs>
          <w:tab w:val="num" w:pos="720"/>
        </w:tabs>
        <w:ind w:left="720" w:hanging="360"/>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18B05D9"/>
    <w:multiLevelType w:val="hybridMultilevel"/>
    <w:tmpl w:val="229AB3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2B70F08"/>
    <w:multiLevelType w:val="hybridMultilevel"/>
    <w:tmpl w:val="B600B3AC"/>
    <w:lvl w:ilvl="0" w:tplc="FFFFFFFF">
      <w:start w:val="1"/>
      <w:numFmt w:val="bullet"/>
      <w:lvlText w:val=""/>
      <w:legacy w:legacy="1" w:legacySpace="0" w:legacyIndent="283"/>
      <w:lvlJc w:val="left"/>
      <w:pPr>
        <w:ind w:left="283" w:hanging="283"/>
      </w:pPr>
      <w:rPr>
        <w:rFonts w:ascii="Symbol" w:hAnsi="Symbol" w:hint="default"/>
        <w:sz w:val="20"/>
      </w:rPr>
    </w:lvl>
    <w:lvl w:ilvl="1" w:tplc="08090003" w:tentative="1">
      <w:start w:val="1"/>
      <w:numFmt w:val="bullet"/>
      <w:lvlText w:val="o"/>
      <w:lvlJc w:val="left"/>
      <w:pPr>
        <w:tabs>
          <w:tab w:val="num" w:pos="720"/>
        </w:tabs>
        <w:ind w:left="720" w:hanging="360"/>
      </w:pPr>
      <w:rPr>
        <w:rFonts w:ascii="Courier New" w:hAnsi="Courier New" w:cs="Symbol"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Symbol"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Symbol"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32" w15:restartNumberingAfterBreak="0">
    <w:nsid w:val="55EC00C1"/>
    <w:multiLevelType w:val="hybridMultilevel"/>
    <w:tmpl w:val="1BB201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58847EB6"/>
    <w:multiLevelType w:val="hybridMultilevel"/>
    <w:tmpl w:val="FAD0A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A05409E"/>
    <w:multiLevelType w:val="hybridMultilevel"/>
    <w:tmpl w:val="5028A0FC"/>
    <w:lvl w:ilvl="0" w:tplc="0809000B">
      <w:start w:val="1"/>
      <w:numFmt w:val="bullet"/>
      <w:lvlText w:val=""/>
      <w:lvlJc w:val="left"/>
      <w:pPr>
        <w:tabs>
          <w:tab w:val="num" w:pos="720"/>
        </w:tabs>
        <w:ind w:left="720" w:hanging="360"/>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C323D4C"/>
    <w:multiLevelType w:val="hybridMultilevel"/>
    <w:tmpl w:val="ADD8C39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51654E"/>
    <w:multiLevelType w:val="hybridMultilevel"/>
    <w:tmpl w:val="3A6A7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06A7B4E"/>
    <w:multiLevelType w:val="hybridMultilevel"/>
    <w:tmpl w:val="D452E86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63532147"/>
    <w:multiLevelType w:val="hybridMultilevel"/>
    <w:tmpl w:val="8F6A62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84917BB"/>
    <w:multiLevelType w:val="hybridMultilevel"/>
    <w:tmpl w:val="381ACBFC"/>
    <w:lvl w:ilvl="0" w:tplc="0809000B">
      <w:start w:val="1"/>
      <w:numFmt w:val="bullet"/>
      <w:lvlText w:val=""/>
      <w:lvlJc w:val="left"/>
      <w:pPr>
        <w:tabs>
          <w:tab w:val="num" w:pos="720"/>
        </w:tabs>
        <w:ind w:left="720" w:hanging="360"/>
      </w:pPr>
      <w:rPr>
        <w:rFonts w:ascii="Wingdings" w:hAnsi="Wingdings" w:hint="default"/>
        <w:color w:val="auto"/>
      </w:rPr>
    </w:lvl>
    <w:lvl w:ilvl="1" w:tplc="08090003">
      <w:start w:val="1"/>
      <w:numFmt w:val="bullet"/>
      <w:lvlText w:val="o"/>
      <w:lvlJc w:val="left"/>
      <w:pPr>
        <w:tabs>
          <w:tab w:val="num" w:pos="1500"/>
        </w:tabs>
        <w:ind w:left="1500" w:hanging="360"/>
      </w:pPr>
      <w:rPr>
        <w:rFonts w:ascii="Courier New" w:hAnsi="Courier New" w:cs="Symbol"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Symbol"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Symbol"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40" w15:restartNumberingAfterBreak="0">
    <w:nsid w:val="6B4F1512"/>
    <w:multiLevelType w:val="hybridMultilevel"/>
    <w:tmpl w:val="8DD6F308"/>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C164FE4"/>
    <w:multiLevelType w:val="hybridMultilevel"/>
    <w:tmpl w:val="3212417A"/>
    <w:lvl w:ilvl="0" w:tplc="7902AAE4">
      <w:start w:val="1"/>
      <w:numFmt w:val="decimal"/>
      <w:lvlText w:val="%1."/>
      <w:lvlJc w:val="left"/>
      <w:pPr>
        <w:ind w:left="360" w:hanging="360"/>
      </w:pPr>
      <w:rPr>
        <w:rFonts w:ascii="Calibri" w:eastAsia="Times New Roman" w:hAnsi="Calibri" w:cs="Times New Roman"/>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42" w15:restartNumberingAfterBreak="0">
    <w:nsid w:val="6CA661C8"/>
    <w:multiLevelType w:val="hybridMultilevel"/>
    <w:tmpl w:val="E54C3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32507B"/>
    <w:multiLevelType w:val="hybridMultilevel"/>
    <w:tmpl w:val="A68E160A"/>
    <w:lvl w:ilvl="0" w:tplc="0809000B">
      <w:start w:val="1"/>
      <w:numFmt w:val="bullet"/>
      <w:lvlText w:val=""/>
      <w:lvlJc w:val="left"/>
      <w:pPr>
        <w:tabs>
          <w:tab w:val="num" w:pos="720"/>
        </w:tabs>
        <w:ind w:left="720" w:hanging="360"/>
      </w:pPr>
      <w:rPr>
        <w:rFonts w:ascii="Wingdings" w:hAnsi="Wingdings" w:hint="default"/>
        <w:color w:val="auto"/>
      </w:rPr>
    </w:lvl>
    <w:lvl w:ilvl="1" w:tplc="08090003">
      <w:start w:val="1"/>
      <w:numFmt w:val="bullet"/>
      <w:lvlText w:val="o"/>
      <w:lvlJc w:val="left"/>
      <w:pPr>
        <w:tabs>
          <w:tab w:val="num" w:pos="1500"/>
        </w:tabs>
        <w:ind w:left="1500" w:hanging="360"/>
      </w:pPr>
      <w:rPr>
        <w:rFonts w:ascii="Courier New" w:hAnsi="Courier New" w:cs="Symbol"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Symbol"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Symbol"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4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73AC6CA7"/>
    <w:multiLevelType w:val="hybridMultilevel"/>
    <w:tmpl w:val="1FCAEA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5E64866"/>
    <w:multiLevelType w:val="hybridMultilevel"/>
    <w:tmpl w:val="C874B946"/>
    <w:lvl w:ilvl="0" w:tplc="BDAAB76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7" w15:restartNumberingAfterBreak="0">
    <w:nsid w:val="78DD7B31"/>
    <w:multiLevelType w:val="hybridMultilevel"/>
    <w:tmpl w:val="221E4100"/>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2"/>
  </w:num>
  <w:num w:numId="2">
    <w:abstractNumId w:val="19"/>
  </w:num>
  <w:num w:numId="3">
    <w:abstractNumId w:val="5"/>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28"/>
  </w:num>
  <w:num w:numId="8">
    <w:abstractNumId w:val="15"/>
  </w:num>
  <w:num w:numId="9">
    <w:abstractNumId w:val="30"/>
  </w:num>
  <w:num w:numId="10">
    <w:abstractNumId w:val="8"/>
  </w:num>
  <w:num w:numId="11">
    <w:abstractNumId w:val="13"/>
  </w:num>
  <w:num w:numId="12">
    <w:abstractNumId w:val="31"/>
  </w:num>
  <w:num w:numId="13">
    <w:abstractNumId w:val="14"/>
  </w:num>
  <w:num w:numId="14">
    <w:abstractNumId w:val="29"/>
  </w:num>
  <w:num w:numId="15">
    <w:abstractNumId w:val="34"/>
  </w:num>
  <w:num w:numId="16">
    <w:abstractNumId w:val="11"/>
  </w:num>
  <w:num w:numId="17">
    <w:abstractNumId w:val="18"/>
  </w:num>
  <w:num w:numId="18">
    <w:abstractNumId w:val="1"/>
  </w:num>
  <w:num w:numId="19">
    <w:abstractNumId w:val="4"/>
  </w:num>
  <w:num w:numId="20">
    <w:abstractNumId w:val="26"/>
  </w:num>
  <w:num w:numId="21">
    <w:abstractNumId w:val="39"/>
  </w:num>
  <w:num w:numId="22">
    <w:abstractNumId w:val="43"/>
  </w:num>
  <w:num w:numId="23">
    <w:abstractNumId w:val="22"/>
  </w:num>
  <w:num w:numId="24">
    <w:abstractNumId w:val="23"/>
  </w:num>
  <w:num w:numId="25">
    <w:abstractNumId w:val="24"/>
  </w:num>
  <w:num w:numId="26">
    <w:abstractNumId w:val="3"/>
  </w:num>
  <w:num w:numId="27">
    <w:abstractNumId w:val="9"/>
  </w:num>
  <w:num w:numId="28">
    <w:abstractNumId w:val="40"/>
  </w:num>
  <w:num w:numId="29">
    <w:abstractNumId w:val="10"/>
  </w:num>
  <w:num w:numId="30">
    <w:abstractNumId w:val="7"/>
  </w:num>
  <w:num w:numId="31">
    <w:abstractNumId w:val="38"/>
  </w:num>
  <w:num w:numId="32">
    <w:abstractNumId w:val="33"/>
  </w:num>
  <w:num w:numId="33">
    <w:abstractNumId w:val="16"/>
  </w:num>
  <w:num w:numId="34">
    <w:abstractNumId w:val="0"/>
    <w:lvlOverride w:ilvl="0">
      <w:lvl w:ilvl="0">
        <w:start w:val="1"/>
        <w:numFmt w:val="bullet"/>
        <w:lvlText w:val=""/>
        <w:legacy w:legacy="1" w:legacySpace="0" w:legacyIndent="283"/>
        <w:lvlJc w:val="left"/>
        <w:pPr>
          <w:ind w:left="283" w:hanging="283"/>
        </w:pPr>
        <w:rPr>
          <w:rFonts w:ascii="Arial" w:hAnsi="Arial" w:cs="Arial" w:hint="default"/>
          <w:sz w:val="20"/>
        </w:rPr>
      </w:lvl>
    </w:lvlOverride>
  </w:num>
  <w:num w:numId="35">
    <w:abstractNumId w:val="37"/>
  </w:num>
  <w:num w:numId="36">
    <w:abstractNumId w:val="47"/>
  </w:num>
  <w:num w:numId="37">
    <w:abstractNumId w:val="35"/>
  </w:num>
  <w:num w:numId="38">
    <w:abstractNumId w:val="2"/>
  </w:num>
  <w:num w:numId="39">
    <w:abstractNumId w:val="17"/>
  </w:num>
  <w:num w:numId="40">
    <w:abstractNumId w:val="27"/>
  </w:num>
  <w:num w:numId="41">
    <w:abstractNumId w:val="32"/>
  </w:num>
  <w:num w:numId="42">
    <w:abstractNumId w:val="45"/>
  </w:num>
  <w:num w:numId="43">
    <w:abstractNumId w:val="36"/>
  </w:num>
  <w:num w:numId="44">
    <w:abstractNumId w:val="20"/>
  </w:num>
  <w:num w:numId="45">
    <w:abstractNumId w:val="44"/>
  </w:num>
  <w:num w:numId="46">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47">
    <w:abstractNumId w:val="6"/>
  </w:num>
  <w:num w:numId="48">
    <w:abstractNumId w:val="42"/>
  </w:num>
  <w:num w:numId="49">
    <w:abstractNumId w:val="25"/>
  </w:num>
  <w:num w:numId="50">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D8A"/>
    <w:rsid w:val="00001CC5"/>
    <w:rsid w:val="00004B13"/>
    <w:rsid w:val="00013ABB"/>
    <w:rsid w:val="00033858"/>
    <w:rsid w:val="000350A6"/>
    <w:rsid w:val="000459BB"/>
    <w:rsid w:val="00054CF3"/>
    <w:rsid w:val="0005597F"/>
    <w:rsid w:val="00056B76"/>
    <w:rsid w:val="00064568"/>
    <w:rsid w:val="00066671"/>
    <w:rsid w:val="000835D5"/>
    <w:rsid w:val="000A6361"/>
    <w:rsid w:val="000A6A36"/>
    <w:rsid w:val="000A72A6"/>
    <w:rsid w:val="000A7D47"/>
    <w:rsid w:val="000B7BA5"/>
    <w:rsid w:val="000C3F54"/>
    <w:rsid w:val="000E0870"/>
    <w:rsid w:val="000E0BF3"/>
    <w:rsid w:val="000F0927"/>
    <w:rsid w:val="00111C02"/>
    <w:rsid w:val="001300D8"/>
    <w:rsid w:val="00141DCE"/>
    <w:rsid w:val="00144D0B"/>
    <w:rsid w:val="00147BC9"/>
    <w:rsid w:val="00155E70"/>
    <w:rsid w:val="00162C0B"/>
    <w:rsid w:val="00163458"/>
    <w:rsid w:val="00174F7B"/>
    <w:rsid w:val="00176F80"/>
    <w:rsid w:val="00184265"/>
    <w:rsid w:val="001854EF"/>
    <w:rsid w:val="001861DF"/>
    <w:rsid w:val="0019797F"/>
    <w:rsid w:val="001A0CE8"/>
    <w:rsid w:val="001A7858"/>
    <w:rsid w:val="001B4F94"/>
    <w:rsid w:val="001C3C1D"/>
    <w:rsid w:val="001D10CB"/>
    <w:rsid w:val="001D68B7"/>
    <w:rsid w:val="001E2740"/>
    <w:rsid w:val="001E49A3"/>
    <w:rsid w:val="001E4B47"/>
    <w:rsid w:val="001E57EE"/>
    <w:rsid w:val="001E6689"/>
    <w:rsid w:val="001F3C4E"/>
    <w:rsid w:val="001F7E92"/>
    <w:rsid w:val="0020736E"/>
    <w:rsid w:val="002110EB"/>
    <w:rsid w:val="0022051E"/>
    <w:rsid w:val="00225C07"/>
    <w:rsid w:val="00226AB4"/>
    <w:rsid w:val="00242107"/>
    <w:rsid w:val="00246AA9"/>
    <w:rsid w:val="00246BBD"/>
    <w:rsid w:val="00253887"/>
    <w:rsid w:val="00264BDC"/>
    <w:rsid w:val="0026513E"/>
    <w:rsid w:val="00267425"/>
    <w:rsid w:val="0028607F"/>
    <w:rsid w:val="0029372F"/>
    <w:rsid w:val="002A1331"/>
    <w:rsid w:val="002A681C"/>
    <w:rsid w:val="002B31D0"/>
    <w:rsid w:val="002D4360"/>
    <w:rsid w:val="002E2C2F"/>
    <w:rsid w:val="002E3B72"/>
    <w:rsid w:val="002F5745"/>
    <w:rsid w:val="002F7898"/>
    <w:rsid w:val="00300EFA"/>
    <w:rsid w:val="00301E1A"/>
    <w:rsid w:val="00302197"/>
    <w:rsid w:val="00306D8A"/>
    <w:rsid w:val="00313EC9"/>
    <w:rsid w:val="00314A30"/>
    <w:rsid w:val="00344804"/>
    <w:rsid w:val="00345BF6"/>
    <w:rsid w:val="0036148F"/>
    <w:rsid w:val="00370A0B"/>
    <w:rsid w:val="00384568"/>
    <w:rsid w:val="00384FB6"/>
    <w:rsid w:val="0038528E"/>
    <w:rsid w:val="00385645"/>
    <w:rsid w:val="003A4396"/>
    <w:rsid w:val="003B554B"/>
    <w:rsid w:val="003C23D3"/>
    <w:rsid w:val="003C50D7"/>
    <w:rsid w:val="003E28B5"/>
    <w:rsid w:val="003E3D09"/>
    <w:rsid w:val="003E73E9"/>
    <w:rsid w:val="003F0EF1"/>
    <w:rsid w:val="003F5470"/>
    <w:rsid w:val="003F652A"/>
    <w:rsid w:val="004036B2"/>
    <w:rsid w:val="004057D4"/>
    <w:rsid w:val="00414670"/>
    <w:rsid w:val="004334FF"/>
    <w:rsid w:val="00437E1E"/>
    <w:rsid w:val="00451862"/>
    <w:rsid w:val="004540B0"/>
    <w:rsid w:val="00454280"/>
    <w:rsid w:val="00460773"/>
    <w:rsid w:val="00467454"/>
    <w:rsid w:val="00485176"/>
    <w:rsid w:val="00493572"/>
    <w:rsid w:val="004A261A"/>
    <w:rsid w:val="004A6099"/>
    <w:rsid w:val="004B1529"/>
    <w:rsid w:val="004B6985"/>
    <w:rsid w:val="004D75ED"/>
    <w:rsid w:val="004E527E"/>
    <w:rsid w:val="00502B3A"/>
    <w:rsid w:val="0050457B"/>
    <w:rsid w:val="00515E91"/>
    <w:rsid w:val="00517E24"/>
    <w:rsid w:val="00541DC6"/>
    <w:rsid w:val="00543B86"/>
    <w:rsid w:val="005715FF"/>
    <w:rsid w:val="00575AD9"/>
    <w:rsid w:val="00582527"/>
    <w:rsid w:val="00585557"/>
    <w:rsid w:val="0059433C"/>
    <w:rsid w:val="005A2A0E"/>
    <w:rsid w:val="005A399C"/>
    <w:rsid w:val="005B2710"/>
    <w:rsid w:val="005B3294"/>
    <w:rsid w:val="005D6D93"/>
    <w:rsid w:val="006039E9"/>
    <w:rsid w:val="00610A23"/>
    <w:rsid w:val="0062605B"/>
    <w:rsid w:val="006276AD"/>
    <w:rsid w:val="00634B62"/>
    <w:rsid w:val="00636136"/>
    <w:rsid w:val="00637A47"/>
    <w:rsid w:val="00643BC6"/>
    <w:rsid w:val="0064539A"/>
    <w:rsid w:val="00652ADC"/>
    <w:rsid w:val="00654777"/>
    <w:rsid w:val="00666CF0"/>
    <w:rsid w:val="00673340"/>
    <w:rsid w:val="00677A46"/>
    <w:rsid w:val="006939CD"/>
    <w:rsid w:val="0069474D"/>
    <w:rsid w:val="006B38EB"/>
    <w:rsid w:val="006B65CD"/>
    <w:rsid w:val="006C5294"/>
    <w:rsid w:val="006C7D7A"/>
    <w:rsid w:val="006D6EE3"/>
    <w:rsid w:val="006F6181"/>
    <w:rsid w:val="00714681"/>
    <w:rsid w:val="00720458"/>
    <w:rsid w:val="007330A4"/>
    <w:rsid w:val="007434C0"/>
    <w:rsid w:val="00746826"/>
    <w:rsid w:val="00752F3E"/>
    <w:rsid w:val="00771264"/>
    <w:rsid w:val="00774E09"/>
    <w:rsid w:val="00780875"/>
    <w:rsid w:val="00787E37"/>
    <w:rsid w:val="0079275D"/>
    <w:rsid w:val="00794531"/>
    <w:rsid w:val="00794703"/>
    <w:rsid w:val="00797DC0"/>
    <w:rsid w:val="007A1982"/>
    <w:rsid w:val="007C04FB"/>
    <w:rsid w:val="007C38FF"/>
    <w:rsid w:val="007C55C4"/>
    <w:rsid w:val="007D1A01"/>
    <w:rsid w:val="007D68A3"/>
    <w:rsid w:val="007E2A7A"/>
    <w:rsid w:val="007E76BA"/>
    <w:rsid w:val="007F1391"/>
    <w:rsid w:val="007F4AD8"/>
    <w:rsid w:val="007F508B"/>
    <w:rsid w:val="0080232A"/>
    <w:rsid w:val="00803A06"/>
    <w:rsid w:val="00810E8E"/>
    <w:rsid w:val="008148BC"/>
    <w:rsid w:val="0081716C"/>
    <w:rsid w:val="00827296"/>
    <w:rsid w:val="008333F3"/>
    <w:rsid w:val="008361A7"/>
    <w:rsid w:val="008374FE"/>
    <w:rsid w:val="008441C7"/>
    <w:rsid w:val="008667D3"/>
    <w:rsid w:val="00866C16"/>
    <w:rsid w:val="0087086C"/>
    <w:rsid w:val="00873C64"/>
    <w:rsid w:val="00885DF0"/>
    <w:rsid w:val="008873A5"/>
    <w:rsid w:val="00887612"/>
    <w:rsid w:val="008900BD"/>
    <w:rsid w:val="00893329"/>
    <w:rsid w:val="008A426E"/>
    <w:rsid w:val="008B0C0D"/>
    <w:rsid w:val="008C3590"/>
    <w:rsid w:val="008D18F2"/>
    <w:rsid w:val="008D748D"/>
    <w:rsid w:val="008F05BC"/>
    <w:rsid w:val="008F50C8"/>
    <w:rsid w:val="00920C55"/>
    <w:rsid w:val="00923C33"/>
    <w:rsid w:val="009351E2"/>
    <w:rsid w:val="00942A0F"/>
    <w:rsid w:val="00943C5B"/>
    <w:rsid w:val="00955E92"/>
    <w:rsid w:val="00966C87"/>
    <w:rsid w:val="00970CBC"/>
    <w:rsid w:val="00973BC9"/>
    <w:rsid w:val="00996077"/>
    <w:rsid w:val="009A26A5"/>
    <w:rsid w:val="009B05E8"/>
    <w:rsid w:val="009B6FBE"/>
    <w:rsid w:val="009D163E"/>
    <w:rsid w:val="009E7A58"/>
    <w:rsid w:val="009F4F6B"/>
    <w:rsid w:val="009F5EB0"/>
    <w:rsid w:val="009F7BAC"/>
    <w:rsid w:val="00A050D3"/>
    <w:rsid w:val="00A06A32"/>
    <w:rsid w:val="00A14CD9"/>
    <w:rsid w:val="00A176E9"/>
    <w:rsid w:val="00A27BAA"/>
    <w:rsid w:val="00A363AD"/>
    <w:rsid w:val="00A513D1"/>
    <w:rsid w:val="00A54EDE"/>
    <w:rsid w:val="00A575FF"/>
    <w:rsid w:val="00A674DE"/>
    <w:rsid w:val="00A6758F"/>
    <w:rsid w:val="00A94C38"/>
    <w:rsid w:val="00AA159D"/>
    <w:rsid w:val="00AB657E"/>
    <w:rsid w:val="00AC66CF"/>
    <w:rsid w:val="00AD4D3F"/>
    <w:rsid w:val="00B05026"/>
    <w:rsid w:val="00B12D8D"/>
    <w:rsid w:val="00B221D3"/>
    <w:rsid w:val="00B26FEE"/>
    <w:rsid w:val="00B27E0A"/>
    <w:rsid w:val="00B52076"/>
    <w:rsid w:val="00B60F0A"/>
    <w:rsid w:val="00BA2D7E"/>
    <w:rsid w:val="00BA2E21"/>
    <w:rsid w:val="00BB1BF2"/>
    <w:rsid w:val="00BB4F89"/>
    <w:rsid w:val="00BC6F19"/>
    <w:rsid w:val="00BC73F0"/>
    <w:rsid w:val="00BD3569"/>
    <w:rsid w:val="00BE05C7"/>
    <w:rsid w:val="00BE1B97"/>
    <w:rsid w:val="00BE4CA7"/>
    <w:rsid w:val="00BF6176"/>
    <w:rsid w:val="00C029E7"/>
    <w:rsid w:val="00C10E99"/>
    <w:rsid w:val="00C11E74"/>
    <w:rsid w:val="00C140E1"/>
    <w:rsid w:val="00C174E4"/>
    <w:rsid w:val="00C24AF0"/>
    <w:rsid w:val="00C628BA"/>
    <w:rsid w:val="00C86E3B"/>
    <w:rsid w:val="00CA5CBB"/>
    <w:rsid w:val="00CA6DCA"/>
    <w:rsid w:val="00CB0F35"/>
    <w:rsid w:val="00CD1885"/>
    <w:rsid w:val="00CD18FF"/>
    <w:rsid w:val="00CD693C"/>
    <w:rsid w:val="00CF652F"/>
    <w:rsid w:val="00CF670E"/>
    <w:rsid w:val="00D1698B"/>
    <w:rsid w:val="00D21551"/>
    <w:rsid w:val="00D2753B"/>
    <w:rsid w:val="00D27A91"/>
    <w:rsid w:val="00D3414D"/>
    <w:rsid w:val="00D56B50"/>
    <w:rsid w:val="00D84A86"/>
    <w:rsid w:val="00D963BB"/>
    <w:rsid w:val="00DB0F04"/>
    <w:rsid w:val="00DB2C90"/>
    <w:rsid w:val="00DD551F"/>
    <w:rsid w:val="00DF0FCD"/>
    <w:rsid w:val="00DF26AE"/>
    <w:rsid w:val="00DF36B9"/>
    <w:rsid w:val="00E00C80"/>
    <w:rsid w:val="00E11EDA"/>
    <w:rsid w:val="00E164F5"/>
    <w:rsid w:val="00E24057"/>
    <w:rsid w:val="00E27FB1"/>
    <w:rsid w:val="00E33235"/>
    <w:rsid w:val="00E37DC1"/>
    <w:rsid w:val="00E4398A"/>
    <w:rsid w:val="00E53CCF"/>
    <w:rsid w:val="00E54986"/>
    <w:rsid w:val="00E60917"/>
    <w:rsid w:val="00E71149"/>
    <w:rsid w:val="00E85A82"/>
    <w:rsid w:val="00E92E0A"/>
    <w:rsid w:val="00EA013B"/>
    <w:rsid w:val="00EA1F03"/>
    <w:rsid w:val="00EB76DA"/>
    <w:rsid w:val="00ED000B"/>
    <w:rsid w:val="00ED0C90"/>
    <w:rsid w:val="00EE7998"/>
    <w:rsid w:val="00F00F19"/>
    <w:rsid w:val="00F10B02"/>
    <w:rsid w:val="00F16C33"/>
    <w:rsid w:val="00F23580"/>
    <w:rsid w:val="00F565A5"/>
    <w:rsid w:val="00F6069B"/>
    <w:rsid w:val="00F637E4"/>
    <w:rsid w:val="00F80276"/>
    <w:rsid w:val="00F91060"/>
    <w:rsid w:val="00F97887"/>
    <w:rsid w:val="00FA5548"/>
    <w:rsid w:val="00FB0885"/>
    <w:rsid w:val="00FB441F"/>
    <w:rsid w:val="00FB4B87"/>
    <w:rsid w:val="00FC63A8"/>
    <w:rsid w:val="00FC68DD"/>
    <w:rsid w:val="00FD6B3A"/>
    <w:rsid w:val="00FF0FF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53921"/>
  <w15:docId w15:val="{BE4CE21F-2788-465E-B2B0-E7BE26209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6D8A"/>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306D8A"/>
    <w:pPr>
      <w:keepNext/>
      <w:ind w:right="-957"/>
      <w:jc w:val="right"/>
      <w:outlineLvl w:val="1"/>
    </w:pPr>
    <w:rPr>
      <w:b/>
      <w:sz w:val="48"/>
      <w:szCs w:val="20"/>
      <w:lang w:val="en-GB" w:eastAsia="en-GB"/>
    </w:rPr>
  </w:style>
  <w:style w:type="paragraph" w:styleId="Heading4">
    <w:name w:val="heading 4"/>
    <w:basedOn w:val="Normal"/>
    <w:next w:val="Normal"/>
    <w:link w:val="Heading4Char"/>
    <w:uiPriority w:val="9"/>
    <w:semiHidden/>
    <w:unhideWhenUsed/>
    <w:qFormat/>
    <w:rsid w:val="007C38FF"/>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6">
    <w:name w:val="heading 6"/>
    <w:basedOn w:val="Normal"/>
    <w:next w:val="Normal"/>
    <w:link w:val="Heading6Char"/>
    <w:uiPriority w:val="9"/>
    <w:semiHidden/>
    <w:unhideWhenUsed/>
    <w:qFormat/>
    <w:rsid w:val="008148BC"/>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06D8A"/>
    <w:rPr>
      <w:rFonts w:ascii="Times New Roman" w:eastAsia="Times New Roman" w:hAnsi="Times New Roman" w:cs="Times New Roman"/>
      <w:b/>
      <w:sz w:val="48"/>
      <w:szCs w:val="20"/>
      <w:lang w:val="en-GB" w:eastAsia="en-GB"/>
    </w:rPr>
  </w:style>
  <w:style w:type="paragraph" w:styleId="BodyText">
    <w:name w:val="Body Text"/>
    <w:basedOn w:val="Normal"/>
    <w:link w:val="BodyTextChar"/>
    <w:rsid w:val="00306D8A"/>
    <w:pPr>
      <w:spacing w:after="120"/>
    </w:pPr>
    <w:rPr>
      <w:lang w:val="en-GB" w:eastAsia="en-GB"/>
    </w:rPr>
  </w:style>
  <w:style w:type="character" w:customStyle="1" w:styleId="BodyTextChar">
    <w:name w:val="Body Text Char"/>
    <w:basedOn w:val="DefaultParagraphFont"/>
    <w:link w:val="BodyText"/>
    <w:rsid w:val="00306D8A"/>
    <w:rPr>
      <w:rFonts w:ascii="Times New Roman" w:eastAsia="Times New Roman" w:hAnsi="Times New Roman" w:cs="Times New Roman"/>
      <w:sz w:val="24"/>
      <w:szCs w:val="24"/>
      <w:lang w:val="en-GB" w:eastAsia="en-GB"/>
    </w:rPr>
  </w:style>
  <w:style w:type="character" w:styleId="Hyperlink">
    <w:name w:val="Hyperlink"/>
    <w:rsid w:val="00306D8A"/>
    <w:rPr>
      <w:color w:val="0000FF"/>
      <w:u w:val="single"/>
    </w:rPr>
  </w:style>
  <w:style w:type="paragraph" w:customStyle="1" w:styleId="heading">
    <w:name w:val="heading"/>
    <w:basedOn w:val="Normal"/>
    <w:rsid w:val="00306D8A"/>
    <w:pPr>
      <w:tabs>
        <w:tab w:val="left" w:pos="720"/>
        <w:tab w:val="left" w:pos="1440"/>
        <w:tab w:val="left" w:pos="2160"/>
        <w:tab w:val="left" w:pos="2880"/>
      </w:tabs>
      <w:spacing w:before="240" w:after="120"/>
      <w:ind w:left="3600" w:hanging="3600"/>
    </w:pPr>
    <w:rPr>
      <w:b/>
      <w:szCs w:val="20"/>
      <w:lang w:val="en-GB" w:eastAsia="en-GB"/>
    </w:rPr>
  </w:style>
  <w:style w:type="paragraph" w:customStyle="1" w:styleId="bullet">
    <w:name w:val="bullet"/>
    <w:rsid w:val="00306D8A"/>
    <w:pPr>
      <w:spacing w:before="120" w:after="0" w:line="240" w:lineRule="auto"/>
      <w:ind w:left="1004" w:hanging="284"/>
      <w:jc w:val="both"/>
    </w:pPr>
    <w:rPr>
      <w:rFonts w:ascii="Times New Roman" w:eastAsia="Times New Roman" w:hAnsi="Times New Roman" w:cs="Times New Roman"/>
      <w:sz w:val="24"/>
      <w:szCs w:val="20"/>
      <w:lang w:val="en-GB" w:eastAsia="en-GB"/>
    </w:rPr>
  </w:style>
  <w:style w:type="character" w:customStyle="1" w:styleId="headingChar">
    <w:name w:val="heading Char"/>
    <w:rsid w:val="00306D8A"/>
    <w:rPr>
      <w:b/>
      <w:sz w:val="24"/>
      <w:lang w:val="en-GB" w:eastAsia="en-GB" w:bidi="ar-SA"/>
    </w:rPr>
  </w:style>
  <w:style w:type="character" w:customStyle="1" w:styleId="bulletChar">
    <w:name w:val="bullet Char"/>
    <w:rsid w:val="00306D8A"/>
    <w:rPr>
      <w:sz w:val="24"/>
      <w:lang w:val="en-GB" w:eastAsia="en-GB" w:bidi="ar-SA"/>
    </w:rPr>
  </w:style>
  <w:style w:type="paragraph" w:styleId="Header">
    <w:name w:val="header"/>
    <w:basedOn w:val="Normal"/>
    <w:link w:val="HeaderChar"/>
    <w:rsid w:val="00306D8A"/>
    <w:pPr>
      <w:tabs>
        <w:tab w:val="center" w:pos="4153"/>
        <w:tab w:val="right" w:pos="8306"/>
      </w:tabs>
      <w:overflowPunct w:val="0"/>
      <w:autoSpaceDE w:val="0"/>
      <w:autoSpaceDN w:val="0"/>
      <w:adjustRightInd w:val="0"/>
      <w:textAlignment w:val="baseline"/>
    </w:pPr>
    <w:rPr>
      <w:rFonts w:ascii="Comic Sans MS" w:hAnsi="Comic Sans MS"/>
      <w:szCs w:val="20"/>
      <w:lang w:val="en-GB"/>
    </w:rPr>
  </w:style>
  <w:style w:type="character" w:customStyle="1" w:styleId="HeaderChar">
    <w:name w:val="Header Char"/>
    <w:basedOn w:val="DefaultParagraphFont"/>
    <w:link w:val="Header"/>
    <w:rsid w:val="00306D8A"/>
    <w:rPr>
      <w:rFonts w:ascii="Comic Sans MS" w:eastAsia="Times New Roman" w:hAnsi="Comic Sans MS" w:cs="Times New Roman"/>
      <w:sz w:val="24"/>
      <w:szCs w:val="20"/>
      <w:lang w:val="en-GB"/>
    </w:rPr>
  </w:style>
  <w:style w:type="paragraph" w:styleId="Footer">
    <w:name w:val="footer"/>
    <w:basedOn w:val="Normal"/>
    <w:link w:val="FooterChar"/>
    <w:uiPriority w:val="99"/>
    <w:rsid w:val="00306D8A"/>
    <w:pPr>
      <w:tabs>
        <w:tab w:val="center" w:pos="4153"/>
        <w:tab w:val="right" w:pos="8306"/>
      </w:tabs>
      <w:overflowPunct w:val="0"/>
      <w:autoSpaceDE w:val="0"/>
      <w:autoSpaceDN w:val="0"/>
      <w:adjustRightInd w:val="0"/>
      <w:textAlignment w:val="baseline"/>
    </w:pPr>
    <w:rPr>
      <w:rFonts w:ascii="Comic Sans MS" w:hAnsi="Comic Sans MS"/>
      <w:szCs w:val="20"/>
      <w:lang w:val="en-GB"/>
    </w:rPr>
  </w:style>
  <w:style w:type="character" w:customStyle="1" w:styleId="FooterChar">
    <w:name w:val="Footer Char"/>
    <w:basedOn w:val="DefaultParagraphFont"/>
    <w:link w:val="Footer"/>
    <w:uiPriority w:val="99"/>
    <w:rsid w:val="00306D8A"/>
    <w:rPr>
      <w:rFonts w:ascii="Comic Sans MS" w:eastAsia="Times New Roman" w:hAnsi="Comic Sans MS" w:cs="Times New Roman"/>
      <w:sz w:val="24"/>
      <w:szCs w:val="20"/>
      <w:lang w:val="en-GB"/>
    </w:rPr>
  </w:style>
  <w:style w:type="paragraph" w:styleId="PlainText">
    <w:name w:val="Plain Text"/>
    <w:basedOn w:val="Normal"/>
    <w:link w:val="PlainTextChar"/>
    <w:rsid w:val="00306D8A"/>
    <w:rPr>
      <w:rFonts w:ascii="Courier New" w:hAnsi="Courier New"/>
      <w:sz w:val="20"/>
      <w:szCs w:val="20"/>
      <w:lang w:eastAsia="x-none"/>
    </w:rPr>
  </w:style>
  <w:style w:type="character" w:customStyle="1" w:styleId="PlainTextChar">
    <w:name w:val="Plain Text Char"/>
    <w:basedOn w:val="DefaultParagraphFont"/>
    <w:link w:val="PlainText"/>
    <w:rsid w:val="00306D8A"/>
    <w:rPr>
      <w:rFonts w:ascii="Courier New" w:eastAsia="Times New Roman" w:hAnsi="Courier New" w:cs="Times New Roman"/>
      <w:sz w:val="20"/>
      <w:szCs w:val="20"/>
      <w:lang w:eastAsia="x-none"/>
    </w:rPr>
  </w:style>
  <w:style w:type="table" w:styleId="TableGrid">
    <w:name w:val="Table Grid"/>
    <w:basedOn w:val="TableNormal"/>
    <w:uiPriority w:val="39"/>
    <w:rsid w:val="00306D8A"/>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306D8A"/>
    <w:rPr>
      <w:color w:val="800080"/>
      <w:u w:val="single"/>
    </w:rPr>
  </w:style>
  <w:style w:type="character" w:styleId="PageNumber">
    <w:name w:val="page number"/>
    <w:basedOn w:val="DefaultParagraphFont"/>
    <w:rsid w:val="00306D8A"/>
  </w:style>
  <w:style w:type="paragraph" w:styleId="BodyText3">
    <w:name w:val="Body Text 3"/>
    <w:basedOn w:val="Normal"/>
    <w:link w:val="BodyText3Char"/>
    <w:rsid w:val="00306D8A"/>
    <w:pPr>
      <w:spacing w:after="120"/>
    </w:pPr>
    <w:rPr>
      <w:sz w:val="16"/>
      <w:szCs w:val="16"/>
    </w:rPr>
  </w:style>
  <w:style w:type="character" w:customStyle="1" w:styleId="BodyText3Char">
    <w:name w:val="Body Text 3 Char"/>
    <w:basedOn w:val="DefaultParagraphFont"/>
    <w:link w:val="BodyText3"/>
    <w:rsid w:val="00306D8A"/>
    <w:rPr>
      <w:rFonts w:ascii="Times New Roman" w:eastAsia="Times New Roman" w:hAnsi="Times New Roman" w:cs="Times New Roman"/>
      <w:sz w:val="16"/>
      <w:szCs w:val="16"/>
    </w:rPr>
  </w:style>
  <w:style w:type="paragraph" w:styleId="BalloonText">
    <w:name w:val="Balloon Text"/>
    <w:basedOn w:val="Normal"/>
    <w:link w:val="BalloonTextChar"/>
    <w:uiPriority w:val="99"/>
    <w:semiHidden/>
    <w:rsid w:val="00306D8A"/>
    <w:rPr>
      <w:rFonts w:ascii="Tahoma" w:hAnsi="Tahoma" w:cs="Tahoma"/>
      <w:sz w:val="16"/>
      <w:szCs w:val="16"/>
    </w:rPr>
  </w:style>
  <w:style w:type="character" w:customStyle="1" w:styleId="BalloonTextChar">
    <w:name w:val="Balloon Text Char"/>
    <w:basedOn w:val="DefaultParagraphFont"/>
    <w:link w:val="BalloonText"/>
    <w:uiPriority w:val="99"/>
    <w:semiHidden/>
    <w:rsid w:val="00306D8A"/>
    <w:rPr>
      <w:rFonts w:ascii="Tahoma" w:eastAsia="Times New Roman" w:hAnsi="Tahoma" w:cs="Tahoma"/>
      <w:sz w:val="16"/>
      <w:szCs w:val="16"/>
    </w:rPr>
  </w:style>
  <w:style w:type="paragraph" w:customStyle="1" w:styleId="ColorfulShading-Accent11">
    <w:name w:val="Colorful Shading - Accent 11"/>
    <w:hidden/>
    <w:uiPriority w:val="99"/>
    <w:semiHidden/>
    <w:rsid w:val="00306D8A"/>
    <w:pPr>
      <w:spacing w:after="0" w:line="240" w:lineRule="auto"/>
    </w:pPr>
    <w:rPr>
      <w:rFonts w:ascii="Times New Roman" w:eastAsia="Times New Roman" w:hAnsi="Times New Roman" w:cs="Times New Roman"/>
      <w:sz w:val="24"/>
      <w:szCs w:val="24"/>
    </w:rPr>
  </w:style>
  <w:style w:type="paragraph" w:styleId="NoSpacing">
    <w:name w:val="No Spacing"/>
    <w:uiPriority w:val="1"/>
    <w:qFormat/>
    <w:rsid w:val="00306D8A"/>
    <w:pPr>
      <w:spacing w:after="0" w:line="240" w:lineRule="auto"/>
    </w:pPr>
    <w:rPr>
      <w:rFonts w:ascii="Calibri" w:eastAsia="Calibri" w:hAnsi="Calibri" w:cs="Times New Roman"/>
      <w:lang w:val="en-GB"/>
    </w:rPr>
  </w:style>
  <w:style w:type="paragraph" w:styleId="ListParagraph">
    <w:name w:val="List Paragraph"/>
    <w:basedOn w:val="Normal"/>
    <w:uiPriority w:val="34"/>
    <w:qFormat/>
    <w:rsid w:val="00306D8A"/>
    <w:pPr>
      <w:ind w:left="720"/>
      <w:contextualSpacing/>
    </w:pPr>
    <w:rPr>
      <w:rFonts w:ascii="Cambria" w:eastAsia="Cambria" w:hAnsi="Cambria"/>
    </w:rPr>
  </w:style>
  <w:style w:type="character" w:styleId="Emphasis">
    <w:name w:val="Emphasis"/>
    <w:uiPriority w:val="20"/>
    <w:qFormat/>
    <w:rsid w:val="00714681"/>
    <w:rPr>
      <w:b/>
      <w:bCs/>
      <w:i/>
      <w:iCs/>
      <w:spacing w:val="10"/>
      <w:bdr w:val="none" w:sz="0" w:space="0" w:color="auto"/>
      <w:shd w:val="clear" w:color="auto" w:fill="auto"/>
    </w:rPr>
  </w:style>
  <w:style w:type="character" w:customStyle="1" w:styleId="SubtleEmphasis1">
    <w:name w:val="Subtle Emphasis1"/>
    <w:uiPriority w:val="65"/>
    <w:qFormat/>
    <w:rsid w:val="00714681"/>
    <w:rPr>
      <w:i/>
      <w:iCs/>
      <w:color w:val="808080"/>
    </w:rPr>
  </w:style>
  <w:style w:type="character" w:customStyle="1" w:styleId="Heading6Char">
    <w:name w:val="Heading 6 Char"/>
    <w:basedOn w:val="DefaultParagraphFont"/>
    <w:link w:val="Heading6"/>
    <w:uiPriority w:val="9"/>
    <w:semiHidden/>
    <w:rsid w:val="008148BC"/>
    <w:rPr>
      <w:rFonts w:asciiTheme="majorHAnsi" w:eastAsiaTheme="majorEastAsia" w:hAnsiTheme="majorHAnsi" w:cstheme="majorBidi"/>
      <w:color w:val="243F60" w:themeColor="accent1" w:themeShade="7F"/>
      <w:sz w:val="24"/>
      <w:szCs w:val="24"/>
    </w:rPr>
  </w:style>
  <w:style w:type="paragraph" w:styleId="BodyText2">
    <w:name w:val="Body Text 2"/>
    <w:basedOn w:val="Normal"/>
    <w:link w:val="BodyText2Char"/>
    <w:uiPriority w:val="99"/>
    <w:semiHidden/>
    <w:unhideWhenUsed/>
    <w:rsid w:val="008148BC"/>
    <w:pPr>
      <w:spacing w:after="120" w:line="480" w:lineRule="auto"/>
    </w:pPr>
  </w:style>
  <w:style w:type="character" w:customStyle="1" w:styleId="BodyText2Char">
    <w:name w:val="Body Text 2 Char"/>
    <w:basedOn w:val="DefaultParagraphFont"/>
    <w:link w:val="BodyText2"/>
    <w:uiPriority w:val="99"/>
    <w:semiHidden/>
    <w:rsid w:val="008148BC"/>
    <w:rPr>
      <w:rFonts w:ascii="Times New Roman" w:eastAsia="Times New Roman" w:hAnsi="Times New Roman" w:cs="Times New Roman"/>
      <w:sz w:val="24"/>
      <w:szCs w:val="24"/>
    </w:rPr>
  </w:style>
  <w:style w:type="paragraph" w:styleId="NormalWeb">
    <w:name w:val="Normal (Web)"/>
    <w:basedOn w:val="Normal"/>
    <w:uiPriority w:val="99"/>
    <w:rsid w:val="008148BC"/>
    <w:pPr>
      <w:spacing w:before="100" w:after="100"/>
    </w:pPr>
    <w:rPr>
      <w:szCs w:val="20"/>
      <w:lang w:val="en-GB"/>
    </w:rPr>
  </w:style>
  <w:style w:type="paragraph" w:customStyle="1" w:styleId="BodyText1">
    <w:name w:val="Body Text1"/>
    <w:basedOn w:val="Normal"/>
    <w:rsid w:val="008148BC"/>
    <w:pPr>
      <w:tabs>
        <w:tab w:val="left" w:pos="720"/>
        <w:tab w:val="left" w:pos="1440"/>
      </w:tabs>
    </w:pPr>
    <w:rPr>
      <w:rFonts w:ascii="CG Times (WN)" w:hAnsi="CG Times (WN)"/>
      <w:szCs w:val="20"/>
      <w:lang w:val="en-GB"/>
    </w:rPr>
  </w:style>
  <w:style w:type="paragraph" w:customStyle="1" w:styleId="BulletedList">
    <w:name w:val="Bulleted List"/>
    <w:basedOn w:val="Normal"/>
    <w:rsid w:val="008148BC"/>
    <w:pPr>
      <w:numPr>
        <w:numId w:val="44"/>
      </w:numPr>
      <w:spacing w:before="120" w:after="240"/>
    </w:pPr>
    <w:rPr>
      <w:rFonts w:ascii="Verdana" w:hAnsi="Verdana"/>
      <w:sz w:val="16"/>
    </w:rPr>
  </w:style>
  <w:style w:type="character" w:customStyle="1" w:styleId="Heading4Char">
    <w:name w:val="Heading 4 Char"/>
    <w:basedOn w:val="DefaultParagraphFont"/>
    <w:link w:val="Heading4"/>
    <w:uiPriority w:val="9"/>
    <w:semiHidden/>
    <w:rsid w:val="007C38FF"/>
    <w:rPr>
      <w:rFonts w:asciiTheme="majorHAnsi" w:eastAsiaTheme="majorEastAsia" w:hAnsiTheme="majorHAnsi" w:cstheme="majorBidi"/>
      <w:i/>
      <w:iCs/>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60301">
      <w:bodyDiv w:val="1"/>
      <w:marLeft w:val="0"/>
      <w:marRight w:val="0"/>
      <w:marTop w:val="0"/>
      <w:marBottom w:val="0"/>
      <w:divBdr>
        <w:top w:val="none" w:sz="0" w:space="0" w:color="auto"/>
        <w:left w:val="none" w:sz="0" w:space="0" w:color="auto"/>
        <w:bottom w:val="none" w:sz="0" w:space="0" w:color="auto"/>
        <w:right w:val="none" w:sz="0" w:space="0" w:color="auto"/>
      </w:divBdr>
    </w:div>
    <w:div w:id="165366583">
      <w:bodyDiv w:val="1"/>
      <w:marLeft w:val="0"/>
      <w:marRight w:val="0"/>
      <w:marTop w:val="0"/>
      <w:marBottom w:val="0"/>
      <w:divBdr>
        <w:top w:val="none" w:sz="0" w:space="0" w:color="auto"/>
        <w:left w:val="none" w:sz="0" w:space="0" w:color="auto"/>
        <w:bottom w:val="none" w:sz="0" w:space="0" w:color="auto"/>
        <w:right w:val="none" w:sz="0" w:space="0" w:color="auto"/>
      </w:divBdr>
    </w:div>
    <w:div w:id="397438747">
      <w:bodyDiv w:val="1"/>
      <w:marLeft w:val="0"/>
      <w:marRight w:val="0"/>
      <w:marTop w:val="0"/>
      <w:marBottom w:val="0"/>
      <w:divBdr>
        <w:top w:val="none" w:sz="0" w:space="0" w:color="auto"/>
        <w:left w:val="none" w:sz="0" w:space="0" w:color="auto"/>
        <w:bottom w:val="none" w:sz="0" w:space="0" w:color="auto"/>
        <w:right w:val="none" w:sz="0" w:space="0" w:color="auto"/>
      </w:divBdr>
    </w:div>
    <w:div w:id="652609955">
      <w:bodyDiv w:val="1"/>
      <w:marLeft w:val="0"/>
      <w:marRight w:val="0"/>
      <w:marTop w:val="0"/>
      <w:marBottom w:val="0"/>
      <w:divBdr>
        <w:top w:val="none" w:sz="0" w:space="0" w:color="auto"/>
        <w:left w:val="none" w:sz="0" w:space="0" w:color="auto"/>
        <w:bottom w:val="none" w:sz="0" w:space="0" w:color="auto"/>
        <w:right w:val="none" w:sz="0" w:space="0" w:color="auto"/>
      </w:divBdr>
    </w:div>
    <w:div w:id="1023284440">
      <w:bodyDiv w:val="1"/>
      <w:marLeft w:val="0"/>
      <w:marRight w:val="0"/>
      <w:marTop w:val="0"/>
      <w:marBottom w:val="0"/>
      <w:divBdr>
        <w:top w:val="none" w:sz="0" w:space="0" w:color="auto"/>
        <w:left w:val="none" w:sz="0" w:space="0" w:color="auto"/>
        <w:bottom w:val="none" w:sz="0" w:space="0" w:color="auto"/>
        <w:right w:val="none" w:sz="0" w:space="0" w:color="auto"/>
      </w:divBdr>
    </w:div>
    <w:div w:id="1472559333">
      <w:bodyDiv w:val="1"/>
      <w:marLeft w:val="0"/>
      <w:marRight w:val="0"/>
      <w:marTop w:val="0"/>
      <w:marBottom w:val="0"/>
      <w:divBdr>
        <w:top w:val="none" w:sz="0" w:space="0" w:color="auto"/>
        <w:left w:val="none" w:sz="0" w:space="0" w:color="auto"/>
        <w:bottom w:val="none" w:sz="0" w:space="0" w:color="auto"/>
        <w:right w:val="none" w:sz="0" w:space="0" w:color="auto"/>
      </w:divBdr>
    </w:div>
    <w:div w:id="1494106110">
      <w:bodyDiv w:val="1"/>
      <w:marLeft w:val="0"/>
      <w:marRight w:val="0"/>
      <w:marTop w:val="0"/>
      <w:marBottom w:val="0"/>
      <w:divBdr>
        <w:top w:val="none" w:sz="0" w:space="0" w:color="auto"/>
        <w:left w:val="none" w:sz="0" w:space="0" w:color="auto"/>
        <w:bottom w:val="none" w:sz="0" w:space="0" w:color="auto"/>
        <w:right w:val="none" w:sz="0" w:space="0" w:color="auto"/>
      </w:divBdr>
    </w:div>
    <w:div w:id="1533421975">
      <w:bodyDiv w:val="1"/>
      <w:marLeft w:val="0"/>
      <w:marRight w:val="0"/>
      <w:marTop w:val="0"/>
      <w:marBottom w:val="0"/>
      <w:divBdr>
        <w:top w:val="none" w:sz="0" w:space="0" w:color="auto"/>
        <w:left w:val="none" w:sz="0" w:space="0" w:color="auto"/>
        <w:bottom w:val="none" w:sz="0" w:space="0" w:color="auto"/>
        <w:right w:val="none" w:sz="0" w:space="0" w:color="auto"/>
      </w:divBdr>
    </w:div>
    <w:div w:id="1556312535">
      <w:bodyDiv w:val="1"/>
      <w:marLeft w:val="0"/>
      <w:marRight w:val="0"/>
      <w:marTop w:val="0"/>
      <w:marBottom w:val="0"/>
      <w:divBdr>
        <w:top w:val="none" w:sz="0" w:space="0" w:color="auto"/>
        <w:left w:val="none" w:sz="0" w:space="0" w:color="auto"/>
        <w:bottom w:val="none" w:sz="0" w:space="0" w:color="auto"/>
        <w:right w:val="none" w:sz="0" w:space="0" w:color="auto"/>
      </w:divBdr>
    </w:div>
    <w:div w:id="2123837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jpeg"/><Relationship Id="rId26" Type="http://schemas.openxmlformats.org/officeDocument/2006/relationships/header" Target="header2.xml"/><Relationship Id="rId39" Type="http://schemas.openxmlformats.org/officeDocument/2006/relationships/header" Target="header7.xml"/><Relationship Id="rId21" Type="http://schemas.openxmlformats.org/officeDocument/2006/relationships/hyperlink" Target="https://www.historyresourcecupboard.co.uk/using-historical-artefacts/" TargetMode="External"/><Relationship Id="rId34" Type="http://schemas.openxmlformats.org/officeDocument/2006/relationships/footer" Target="footer5.xml"/><Relationship Id="rId42" Type="http://schemas.openxmlformats.org/officeDocument/2006/relationships/header" Target="header9.xml"/><Relationship Id="rId47" Type="http://schemas.openxmlformats.org/officeDocument/2006/relationships/hyperlink" Target="http://learning.gov.wales/?skip=1&amp;lang=en" TargetMode="External"/><Relationship Id="rId50" Type="http://schemas.openxmlformats.org/officeDocument/2006/relationships/hyperlink" Target="https://www.stem.org.uk/elibrary/collection/4350/stem-learning-magazine-primary" TargetMode="External"/><Relationship Id="rId55" Type="http://schemas.openxmlformats.org/officeDocument/2006/relationships/hyperlink" Target="http://www.teachingideas.co.uk/" TargetMode="External"/><Relationship Id="rId63" Type="http://schemas.openxmlformats.org/officeDocument/2006/relationships/footer" Target="footer10.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hyperlink" Target="http://www.teachinghistory100.org/" TargetMode="External"/><Relationship Id="rId29" Type="http://schemas.openxmlformats.org/officeDocument/2006/relationships/header" Target="header3.xml"/><Relationship Id="rId41" Type="http://schemas.openxmlformats.org/officeDocument/2006/relationships/footer" Target="footer9.xml"/><Relationship Id="rId54" Type="http://schemas.openxmlformats.org/officeDocument/2006/relationships/hyperlink" Target="http://www.history.org.uk" TargetMode="External"/><Relationship Id="rId62" Type="http://schemas.openxmlformats.org/officeDocument/2006/relationships/hyperlink" Target="http://www.greenfieldsprimary.co.uk/enquiry-curriculu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v.hughes@uwtsd.ac.uk" TargetMode="External"/><Relationship Id="rId24" Type="http://schemas.openxmlformats.org/officeDocument/2006/relationships/hyperlink" Target="http://www.ofsted.gov.uk/resources/good-practice-resource-enquiry-based-approach-learning-st-anne%E2%80%99s-cofe-primary-school" TargetMode="External"/><Relationship Id="rId32" Type="http://schemas.openxmlformats.org/officeDocument/2006/relationships/header" Target="header4.xml"/><Relationship Id="rId37" Type="http://schemas.openxmlformats.org/officeDocument/2006/relationships/footer" Target="footer7.xml"/><Relationship Id="rId40" Type="http://schemas.openxmlformats.org/officeDocument/2006/relationships/header" Target="header8.xml"/><Relationship Id="rId45" Type="http://schemas.openxmlformats.org/officeDocument/2006/relationships/hyperlink" Target="https://explorify.wellcome.ac.uk/" TargetMode="External"/><Relationship Id="rId53" Type="http://schemas.openxmlformats.org/officeDocument/2006/relationships/hyperlink" Target="http://learningwales.gov.uk/resources/nlnf" TargetMode="External"/><Relationship Id="rId58" Type="http://schemas.openxmlformats.org/officeDocument/2006/relationships/hyperlink" Target="http://www.nationalstemcentre.org.uk/" TargetMode="External"/><Relationship Id="rId5" Type="http://schemas.openxmlformats.org/officeDocument/2006/relationships/footnotes" Target="footnotes.xml"/><Relationship Id="rId15" Type="http://schemas.openxmlformats.org/officeDocument/2006/relationships/image" Target="media/image3.emf"/><Relationship Id="rId23" Type="http://schemas.openxmlformats.org/officeDocument/2006/relationships/image" Target="media/image9.jpeg"/><Relationship Id="rId28" Type="http://schemas.openxmlformats.org/officeDocument/2006/relationships/footer" Target="footer4.xml"/><Relationship Id="rId36" Type="http://schemas.openxmlformats.org/officeDocument/2006/relationships/header" Target="header6.xml"/><Relationship Id="rId49" Type="http://schemas.openxmlformats.org/officeDocument/2006/relationships/hyperlink" Target="https://pstt.org.uk/" TargetMode="External"/><Relationship Id="rId57" Type="http://schemas.openxmlformats.org/officeDocument/2006/relationships/hyperlink" Target="http://www.stemnet.org.uk/" TargetMode="External"/><Relationship Id="rId61" Type="http://schemas.openxmlformats.org/officeDocument/2006/relationships/hyperlink" Target="https://scholar.google.co.uk/scholar?q=enquiry+based+learning+primary&amp;hl=en&amp;as_sdt=0&amp;as_vis=1&amp;oi=scholart&amp;sa=X&amp;ved=0ahUKEwj4_dCVg-fZAhUJIcAKHYw2AOYQgQMIJTAA" TargetMode="External"/><Relationship Id="rId10" Type="http://schemas.openxmlformats.org/officeDocument/2006/relationships/hyperlink" Target="mailto:c.j.lewis@uwtsd.ac.uk" TargetMode="External"/><Relationship Id="rId19" Type="http://schemas.openxmlformats.org/officeDocument/2006/relationships/image" Target="media/image7.jpeg"/><Relationship Id="rId31" Type="http://schemas.openxmlformats.org/officeDocument/2006/relationships/image" Target="cid:image001.png@01D0EA4A.2BD679A0" TargetMode="External"/><Relationship Id="rId44" Type="http://schemas.openxmlformats.org/officeDocument/2006/relationships/hyperlink" Target="http://www.estyn.gov.uk" TargetMode="External"/><Relationship Id="rId52" Type="http://schemas.openxmlformats.org/officeDocument/2006/relationships/hyperlink" Target="http://www.wales.gov.uk/" TargetMode="External"/><Relationship Id="rId60" Type="http://schemas.openxmlformats.org/officeDocument/2006/relationships/hyperlink" Target="http://www.britishscienceassociation.org/"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carmarthenshire.gov.uk/attached_files/Huw/Evelyn/Llandeilo.pdf" TargetMode="External"/><Relationship Id="rId22" Type="http://schemas.openxmlformats.org/officeDocument/2006/relationships/image" Target="media/image8.jpeg"/><Relationship Id="rId27" Type="http://schemas.openxmlformats.org/officeDocument/2006/relationships/footer" Target="footer3.xml"/><Relationship Id="rId30" Type="http://schemas.openxmlformats.org/officeDocument/2006/relationships/image" Target="media/image10.png"/><Relationship Id="rId35" Type="http://schemas.openxmlformats.org/officeDocument/2006/relationships/footer" Target="footer6.xml"/><Relationship Id="rId43" Type="http://schemas.openxmlformats.org/officeDocument/2006/relationships/hyperlink" Target="http://www.standards.gov.uk/schemes" TargetMode="External"/><Relationship Id="rId48" Type="http://schemas.openxmlformats.org/officeDocument/2006/relationships/hyperlink" Target="http://www.ofsted.gov.uk/" TargetMode="External"/><Relationship Id="rId56" Type="http://schemas.openxmlformats.org/officeDocument/2006/relationships/hyperlink" Target="http://primaryresources.co.uk" TargetMode="External"/><Relationship Id="rId64"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hyperlink" Target="http://www.vtc.ngfl.gov.uk/" TargetMode="External"/><Relationship Id="rId3" Type="http://schemas.openxmlformats.org/officeDocument/2006/relationships/settings" Target="settings.xml"/><Relationship Id="rId12" Type="http://schemas.openxmlformats.org/officeDocument/2006/relationships/hyperlink" Target="http://www.nationaltrust.org.uk/dinefwr" TargetMode="External"/><Relationship Id="rId17" Type="http://schemas.openxmlformats.org/officeDocument/2006/relationships/image" Target="media/image5.emf"/><Relationship Id="rId25" Type="http://schemas.openxmlformats.org/officeDocument/2006/relationships/header" Target="header1.xml"/><Relationship Id="rId33" Type="http://schemas.openxmlformats.org/officeDocument/2006/relationships/header" Target="header5.xml"/><Relationship Id="rId38" Type="http://schemas.openxmlformats.org/officeDocument/2006/relationships/footer" Target="footer8.xml"/><Relationship Id="rId46" Type="http://schemas.openxmlformats.org/officeDocument/2006/relationships/hyperlink" Target="http://www.geography.org.uk" TargetMode="External"/><Relationship Id="rId59" Type="http://schemas.openxmlformats.org/officeDocument/2006/relationships/hyperlink" Target="http://www.nuffieldfoundation.org/primary-science-and-sp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363</TotalTime>
  <Pages>31</Pages>
  <Words>8836</Words>
  <Characters>50370</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Ruth Thomas</cp:lastModifiedBy>
  <cp:revision>43</cp:revision>
  <cp:lastPrinted>2019-03-12T11:10:00Z</cp:lastPrinted>
  <dcterms:created xsi:type="dcterms:W3CDTF">2016-03-01T10:23:00Z</dcterms:created>
  <dcterms:modified xsi:type="dcterms:W3CDTF">2019-03-12T11:51:00Z</dcterms:modified>
</cp:coreProperties>
</file>