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E13CB" w:rsidRDefault="009E13CB" w:rsidP="009E13CB">
      <w:pPr>
        <w:jc w:val="center"/>
      </w:pPr>
      <w:r w:rsidRPr="00A406E5">
        <w:rPr>
          <w:rFonts w:ascii="Arial" w:hAnsi="Arial" w:cs="Arial"/>
          <w:noProof/>
        </w:rPr>
        <w:drawing>
          <wp:anchor distT="0" distB="0" distL="114300" distR="114300" simplePos="0" relativeHeight="251659264" behindDoc="0" locked="0" layoutInCell="1" allowOverlap="1" wp14:anchorId="7BA2AF3B" wp14:editId="2B2961F2">
            <wp:simplePos x="0" y="0"/>
            <wp:positionH relativeFrom="column">
              <wp:posOffset>-837447</wp:posOffset>
            </wp:positionH>
            <wp:positionV relativeFrom="paragraph">
              <wp:posOffset>10566</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009E13CB" w:rsidRDefault="009E13CB" w:rsidP="009E13CB">
      <w:pPr>
        <w:jc w:val="center"/>
      </w:pPr>
    </w:p>
    <w:p w:rsidR="009E13CB" w:rsidRDefault="009E13CB" w:rsidP="009E13CB">
      <w:pPr>
        <w:jc w:val="center"/>
      </w:pPr>
    </w:p>
    <w:p w:rsidR="009E13CB" w:rsidRPr="009E13CB" w:rsidRDefault="009E13CB" w:rsidP="009E13CB"/>
    <w:p w:rsidR="009E13CB" w:rsidRPr="009E13CB" w:rsidRDefault="009E13CB" w:rsidP="009E13CB"/>
    <w:p w:rsidR="009E13CB" w:rsidRPr="009E13CB" w:rsidRDefault="009E13CB" w:rsidP="009E13CB"/>
    <w:p w:rsidR="009E13CB" w:rsidRDefault="009E13CB" w:rsidP="009E13CB"/>
    <w:p w:rsidR="00C04F4B" w:rsidRDefault="009E13CB" w:rsidP="009E13CB">
      <w:pPr>
        <w:tabs>
          <w:tab w:val="left" w:pos="1585"/>
        </w:tabs>
      </w:pPr>
      <w:r>
        <w:tab/>
      </w:r>
    </w:p>
    <w:p w:rsidR="009E13CB" w:rsidRDefault="009E13CB" w:rsidP="009E13CB">
      <w:pPr>
        <w:tabs>
          <w:tab w:val="left" w:pos="1585"/>
        </w:tabs>
      </w:pPr>
    </w:p>
    <w:p w:rsidR="00077171" w:rsidRPr="009E13CB" w:rsidRDefault="009E13CB" w:rsidP="00077171">
      <w:pPr>
        <w:tabs>
          <w:tab w:val="left" w:pos="1585"/>
        </w:tabs>
        <w:jc w:val="center"/>
        <w:rPr>
          <w:b/>
          <w:sz w:val="28"/>
        </w:rPr>
      </w:pPr>
      <w:r w:rsidRPr="003A22B8">
        <w:rPr>
          <w:b/>
          <w:noProof/>
          <w:sz w:val="36"/>
          <w:szCs w:val="36"/>
        </w:rPr>
        <mc:AlternateContent>
          <mc:Choice Requires="wps">
            <w:drawing>
              <wp:anchor distT="45720" distB="45720" distL="114300" distR="114300" simplePos="0" relativeHeight="251661312" behindDoc="0" locked="0" layoutInCell="1" allowOverlap="1" wp14:anchorId="1DBE250C" wp14:editId="22A00F68">
                <wp:simplePos x="0" y="0"/>
                <wp:positionH relativeFrom="column">
                  <wp:posOffset>-791861</wp:posOffset>
                </wp:positionH>
                <wp:positionV relativeFrom="paragraph">
                  <wp:posOffset>5051649</wp:posOffset>
                </wp:positionV>
                <wp:extent cx="2838450" cy="1217295"/>
                <wp:effectExtent l="0" t="0" r="19050" b="2095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38450" cy="1217295"/>
                        </a:xfrm>
                        <a:prstGeom prst="rect">
                          <a:avLst/>
                        </a:prstGeom>
                        <a:solidFill>
                          <a:srgbClr val="FFFFFF"/>
                        </a:solidFill>
                        <a:ln w="9525">
                          <a:solidFill>
                            <a:srgbClr val="000000"/>
                          </a:solidFill>
                          <a:miter lim="800000"/>
                          <a:headEnd/>
                          <a:tailEnd/>
                        </a:ln>
                      </wps:spPr>
                      <wps:txbx>
                        <w:txbxContent>
                          <w:p w:rsidR="009E13CB" w:rsidRPr="003A22B8" w:rsidRDefault="009E13CB" w:rsidP="009E13CB">
                            <w:pPr>
                              <w:rPr>
                                <w:sz w:val="28"/>
                              </w:rPr>
                            </w:pPr>
                            <w:r w:rsidRPr="003A22B8">
                              <w:rPr>
                                <w:sz w:val="28"/>
                              </w:rPr>
                              <w:t>NAME: Thomas Sion Griffiths</w:t>
                            </w:r>
                          </w:p>
                          <w:p w:rsidR="009E13CB" w:rsidRPr="003A22B8" w:rsidRDefault="009E13CB" w:rsidP="009E13CB">
                            <w:pPr>
                              <w:rPr>
                                <w:sz w:val="28"/>
                              </w:rPr>
                            </w:pPr>
                            <w:r w:rsidRPr="003A22B8">
                              <w:rPr>
                                <w:sz w:val="28"/>
                              </w:rPr>
                              <w:t>STUDENT NUMBER: 2007491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DBE250C" id="_x0000_t202" coordsize="21600,21600" o:spt="202" path="m,l,21600r21600,l21600,xe">
                <v:stroke joinstyle="miter"/>
                <v:path gradientshapeok="t" o:connecttype="rect"/>
              </v:shapetype>
              <v:shape id="Text Box 2" o:spid="_x0000_s1026" type="#_x0000_t202" style="position:absolute;left:0;text-align:left;margin-left:-62.35pt;margin-top:397.75pt;width:223.5pt;height:95.8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">
                <v:textbox>
                  <w:txbxContent>
                    <w:p w:rsidR="009E13CB" w:rsidRPr="003A22B8" w:rsidRDefault="009E13CB" w:rsidP="009E13CB">
                      <w:pPr>
                        <w:rPr>
                          <w:sz w:val="28"/>
                        </w:rPr>
                      </w:pPr>
                      <w:r w:rsidRPr="003A22B8">
                        <w:rPr>
                          <w:sz w:val="28"/>
                        </w:rPr>
                        <w:t>NAME: Thomas Sion Griffiths</w:t>
                      </w:r>
                    </w:p>
                    <w:p w:rsidR="009E13CB" w:rsidRPr="003A22B8" w:rsidRDefault="009E13CB" w:rsidP="009E13CB">
                      <w:pPr>
                        <w:rPr>
                          <w:sz w:val="28"/>
                        </w:rPr>
                      </w:pPr>
                      <w:r w:rsidRPr="003A22B8">
                        <w:rPr>
                          <w:sz w:val="28"/>
                        </w:rPr>
                        <w:t>STUDENT NUMBER: 2007491</w:t>
                      </w:r>
                    </w:p>
                  </w:txbxContent>
                </v:textbox>
                <w10:wrap type="square"/>
              </v:shape>
            </w:pict>
          </mc:Fallback>
        </mc:AlternateContent>
      </w:r>
      <w:r w:rsidRPr="009E13CB">
        <w:rPr>
          <w:b/>
          <w:sz w:val="28"/>
        </w:rPr>
        <w:t>The role of the professi</w:t>
      </w:r>
      <w:r w:rsidR="00077171" w:rsidRPr="009E13CB">
        <w:rPr>
          <w:b/>
          <w:sz w:val="28"/>
        </w:rPr>
        <w:t>onal within the construction industry.</w:t>
      </w:r>
    </w:p>
    <w:p w:rsidR="00FF54AB" w:rsidRDefault="00FF54AB" w:rsidP="009E13CB">
      <w:pPr>
        <w:tabs>
          <w:tab w:val="left" w:pos="1585"/>
        </w:tabs>
        <w:jc w:val="center"/>
        <w:rPr>
          <w:b/>
          <w:sz w:val="28"/>
        </w:rPr>
      </w:pPr>
    </w:p>
    <w:p w:rsidR="00FF54AB" w:rsidRDefault="00FF54AB">
      <w:pPr>
        <w:rPr>
          <w:b/>
          <w:sz w:val="28"/>
        </w:rPr>
      </w:pPr>
      <w:r>
        <w:rPr>
          <w:b/>
          <w:sz w:val="28"/>
        </w:rPr>
        <w:br w:type="page"/>
      </w:r>
    </w:p>
    <w:sdt>
      <w:sdtPr>
        <w:rPr>
          <w:rFonts w:asciiTheme="minorHAnsi" w:eastAsiaTheme="minorHAnsi" w:hAnsiTheme="minorHAnsi" w:cstheme="minorBidi"/>
          <w:color w:val="auto"/>
          <w:sz w:val="22"/>
          <w:szCs w:val="22"/>
          <w:lang w:val="en-GB"/>
        </w:rPr>
        <w:id w:val="584962688"/>
        <w:docPartObj>
          <w:docPartGallery w:val="Table of Contents"/>
          <w:docPartUnique/>
        </w:docPartObj>
      </w:sdtPr>
      <w:sdtEndPr>
        <w:rPr>
          <w:b/>
          <w:bCs/>
          <w:noProof/>
        </w:rPr>
      </w:sdtEndPr>
      <w:sdtContent>
        <w:p w:rsidR="00077171" w:rsidRDefault="00077171">
          <w:pPr>
            <w:pStyle w:val="TOCHeading"/>
          </w:pPr>
          <w:r>
            <w:t>Contents</w:t>
          </w:r>
        </w:p>
        <w:p w:rsidR="00327949" w:rsidRDefault="0007717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3939860" w:history="1">
            <w:r w:rsidR="00327949" w:rsidRPr="000E37E6">
              <w:rPr>
                <w:rStyle w:val="Hyperlink"/>
                <w:noProof/>
              </w:rPr>
              <w:t>1.0 Introduction</w:t>
            </w:r>
            <w:r w:rsidR="00327949">
              <w:rPr>
                <w:noProof/>
                <w:webHidden/>
              </w:rPr>
              <w:tab/>
            </w:r>
            <w:r w:rsidR="00327949">
              <w:rPr>
                <w:noProof/>
                <w:webHidden/>
              </w:rPr>
              <w:fldChar w:fldCharType="begin"/>
            </w:r>
            <w:r w:rsidR="00327949">
              <w:rPr>
                <w:noProof/>
                <w:webHidden/>
              </w:rPr>
              <w:instrText xml:space="preserve"> PAGEREF _Toc133939860 \h </w:instrText>
            </w:r>
            <w:r w:rsidR="00327949">
              <w:rPr>
                <w:noProof/>
                <w:webHidden/>
              </w:rPr>
            </w:r>
            <w:r w:rsidR="00327949">
              <w:rPr>
                <w:noProof/>
                <w:webHidden/>
              </w:rPr>
              <w:fldChar w:fldCharType="separate"/>
            </w:r>
            <w:r w:rsidR="00327949">
              <w:rPr>
                <w:noProof/>
                <w:webHidden/>
              </w:rPr>
              <w:t>3</w:t>
            </w:r>
            <w:r w:rsidR="00327949">
              <w:rPr>
                <w:noProof/>
                <w:webHidden/>
              </w:rPr>
              <w:fldChar w:fldCharType="end"/>
            </w:r>
          </w:hyperlink>
        </w:p>
        <w:p w:rsidR="00327949" w:rsidRDefault="00327949">
          <w:pPr>
            <w:pStyle w:val="TOC1"/>
            <w:tabs>
              <w:tab w:val="right" w:leader="dot" w:pos="9016"/>
            </w:tabs>
            <w:rPr>
              <w:rFonts w:eastAsiaTheme="minorEastAsia"/>
              <w:noProof/>
              <w:lang w:eastAsia="en-GB"/>
            </w:rPr>
          </w:pPr>
          <w:hyperlink w:anchor="_Toc133939861" w:history="1">
            <w:r w:rsidRPr="000E37E6">
              <w:rPr>
                <w:rStyle w:val="Hyperlink"/>
                <w:noProof/>
              </w:rPr>
              <w:t>2.0 Professionalism and ethics</w:t>
            </w:r>
            <w:r>
              <w:rPr>
                <w:noProof/>
                <w:webHidden/>
              </w:rPr>
              <w:tab/>
            </w:r>
            <w:r>
              <w:rPr>
                <w:noProof/>
                <w:webHidden/>
              </w:rPr>
              <w:fldChar w:fldCharType="begin"/>
            </w:r>
            <w:r>
              <w:rPr>
                <w:noProof/>
                <w:webHidden/>
              </w:rPr>
              <w:instrText xml:space="preserve"> PAGEREF _Toc133939861 \h </w:instrText>
            </w:r>
            <w:r>
              <w:rPr>
                <w:noProof/>
                <w:webHidden/>
              </w:rPr>
            </w:r>
            <w:r>
              <w:rPr>
                <w:noProof/>
                <w:webHidden/>
              </w:rPr>
              <w:fldChar w:fldCharType="separate"/>
            </w:r>
            <w:r>
              <w:rPr>
                <w:noProof/>
                <w:webHidden/>
              </w:rPr>
              <w:t>3</w:t>
            </w:r>
            <w:r>
              <w:rPr>
                <w:noProof/>
                <w:webHidden/>
              </w:rPr>
              <w:fldChar w:fldCharType="end"/>
            </w:r>
          </w:hyperlink>
        </w:p>
        <w:p w:rsidR="00327949" w:rsidRDefault="00327949">
          <w:pPr>
            <w:pStyle w:val="TOC2"/>
            <w:tabs>
              <w:tab w:val="right" w:leader="dot" w:pos="9016"/>
            </w:tabs>
            <w:rPr>
              <w:rFonts w:eastAsiaTheme="minorEastAsia"/>
              <w:noProof/>
              <w:lang w:eastAsia="en-GB"/>
            </w:rPr>
          </w:pPr>
          <w:hyperlink w:anchor="_Toc133939862" w:history="1">
            <w:r w:rsidRPr="000E37E6">
              <w:rPr>
                <w:rStyle w:val="Hyperlink"/>
                <w:noProof/>
              </w:rPr>
              <w:t>2.1 What is professionalism</w:t>
            </w:r>
            <w:r>
              <w:rPr>
                <w:noProof/>
                <w:webHidden/>
              </w:rPr>
              <w:tab/>
            </w:r>
            <w:r>
              <w:rPr>
                <w:noProof/>
                <w:webHidden/>
              </w:rPr>
              <w:fldChar w:fldCharType="begin"/>
            </w:r>
            <w:r>
              <w:rPr>
                <w:noProof/>
                <w:webHidden/>
              </w:rPr>
              <w:instrText xml:space="preserve"> PAGEREF _Toc133939862 \h </w:instrText>
            </w:r>
            <w:r>
              <w:rPr>
                <w:noProof/>
                <w:webHidden/>
              </w:rPr>
            </w:r>
            <w:r>
              <w:rPr>
                <w:noProof/>
                <w:webHidden/>
              </w:rPr>
              <w:fldChar w:fldCharType="separate"/>
            </w:r>
            <w:r>
              <w:rPr>
                <w:noProof/>
                <w:webHidden/>
              </w:rPr>
              <w:t>3</w:t>
            </w:r>
            <w:r>
              <w:rPr>
                <w:noProof/>
                <w:webHidden/>
              </w:rPr>
              <w:fldChar w:fldCharType="end"/>
            </w:r>
          </w:hyperlink>
        </w:p>
        <w:p w:rsidR="00327949" w:rsidRDefault="00327949">
          <w:pPr>
            <w:pStyle w:val="TOC2"/>
            <w:tabs>
              <w:tab w:val="right" w:leader="dot" w:pos="9016"/>
            </w:tabs>
            <w:rPr>
              <w:rFonts w:eastAsiaTheme="minorEastAsia"/>
              <w:noProof/>
              <w:lang w:eastAsia="en-GB"/>
            </w:rPr>
          </w:pPr>
          <w:hyperlink w:anchor="_Toc133939863" w:history="1">
            <w:r w:rsidRPr="000E37E6">
              <w:rPr>
                <w:rStyle w:val="Hyperlink"/>
                <w:noProof/>
              </w:rPr>
              <w:t>2.2 What is ethics?</w:t>
            </w:r>
            <w:r>
              <w:rPr>
                <w:noProof/>
                <w:webHidden/>
              </w:rPr>
              <w:tab/>
            </w:r>
            <w:r>
              <w:rPr>
                <w:noProof/>
                <w:webHidden/>
              </w:rPr>
              <w:fldChar w:fldCharType="begin"/>
            </w:r>
            <w:r>
              <w:rPr>
                <w:noProof/>
                <w:webHidden/>
              </w:rPr>
              <w:instrText xml:space="preserve"> PAGEREF _Toc133939863 \h </w:instrText>
            </w:r>
            <w:r>
              <w:rPr>
                <w:noProof/>
                <w:webHidden/>
              </w:rPr>
            </w:r>
            <w:r>
              <w:rPr>
                <w:noProof/>
                <w:webHidden/>
              </w:rPr>
              <w:fldChar w:fldCharType="separate"/>
            </w:r>
            <w:r>
              <w:rPr>
                <w:noProof/>
                <w:webHidden/>
              </w:rPr>
              <w:t>4</w:t>
            </w:r>
            <w:r>
              <w:rPr>
                <w:noProof/>
                <w:webHidden/>
              </w:rPr>
              <w:fldChar w:fldCharType="end"/>
            </w:r>
          </w:hyperlink>
        </w:p>
        <w:p w:rsidR="00327949" w:rsidRDefault="00327949">
          <w:pPr>
            <w:pStyle w:val="TOC2"/>
            <w:tabs>
              <w:tab w:val="right" w:leader="dot" w:pos="9016"/>
            </w:tabs>
            <w:rPr>
              <w:rFonts w:eastAsiaTheme="minorEastAsia"/>
              <w:noProof/>
              <w:lang w:eastAsia="en-GB"/>
            </w:rPr>
          </w:pPr>
          <w:hyperlink w:anchor="_Toc133939864" w:history="1">
            <w:r w:rsidRPr="000E37E6">
              <w:rPr>
                <w:rStyle w:val="Hyperlink"/>
                <w:rFonts w:cstheme="minorHAnsi"/>
                <w:noProof/>
              </w:rPr>
              <w:t>2.3 The importance of professionalism and ethics for decision making within the construction industry.</w:t>
            </w:r>
            <w:r>
              <w:rPr>
                <w:noProof/>
                <w:webHidden/>
              </w:rPr>
              <w:tab/>
            </w:r>
            <w:r>
              <w:rPr>
                <w:noProof/>
                <w:webHidden/>
              </w:rPr>
              <w:fldChar w:fldCharType="begin"/>
            </w:r>
            <w:r>
              <w:rPr>
                <w:noProof/>
                <w:webHidden/>
              </w:rPr>
              <w:instrText xml:space="preserve"> PAGEREF _Toc133939864 \h </w:instrText>
            </w:r>
            <w:r>
              <w:rPr>
                <w:noProof/>
                <w:webHidden/>
              </w:rPr>
            </w:r>
            <w:r>
              <w:rPr>
                <w:noProof/>
                <w:webHidden/>
              </w:rPr>
              <w:fldChar w:fldCharType="separate"/>
            </w:r>
            <w:r>
              <w:rPr>
                <w:noProof/>
                <w:webHidden/>
              </w:rPr>
              <w:t>4</w:t>
            </w:r>
            <w:r>
              <w:rPr>
                <w:noProof/>
                <w:webHidden/>
              </w:rPr>
              <w:fldChar w:fldCharType="end"/>
            </w:r>
          </w:hyperlink>
        </w:p>
        <w:p w:rsidR="00327949" w:rsidRDefault="00327949">
          <w:pPr>
            <w:pStyle w:val="TOC2"/>
            <w:tabs>
              <w:tab w:val="right" w:leader="dot" w:pos="9016"/>
            </w:tabs>
            <w:rPr>
              <w:rFonts w:eastAsiaTheme="minorEastAsia"/>
              <w:noProof/>
              <w:lang w:eastAsia="en-GB"/>
            </w:rPr>
          </w:pPr>
          <w:hyperlink w:anchor="_Toc133939865" w:history="1">
            <w:r w:rsidRPr="000E37E6">
              <w:rPr>
                <w:rStyle w:val="Hyperlink"/>
                <w:noProof/>
              </w:rPr>
              <w:t>2.4 Apply the theory of professionalism and ethics to an incident that has occurred in the construction industry (Grenfell) change title</w:t>
            </w:r>
            <w:r>
              <w:rPr>
                <w:noProof/>
                <w:webHidden/>
              </w:rPr>
              <w:tab/>
            </w:r>
            <w:r>
              <w:rPr>
                <w:noProof/>
                <w:webHidden/>
              </w:rPr>
              <w:fldChar w:fldCharType="begin"/>
            </w:r>
            <w:r>
              <w:rPr>
                <w:noProof/>
                <w:webHidden/>
              </w:rPr>
              <w:instrText xml:space="preserve"> PAGEREF _Toc133939865 \h </w:instrText>
            </w:r>
            <w:r>
              <w:rPr>
                <w:noProof/>
                <w:webHidden/>
              </w:rPr>
            </w:r>
            <w:r>
              <w:rPr>
                <w:noProof/>
                <w:webHidden/>
              </w:rPr>
              <w:fldChar w:fldCharType="separate"/>
            </w:r>
            <w:r>
              <w:rPr>
                <w:noProof/>
                <w:webHidden/>
              </w:rPr>
              <w:t>5</w:t>
            </w:r>
            <w:r>
              <w:rPr>
                <w:noProof/>
                <w:webHidden/>
              </w:rPr>
              <w:fldChar w:fldCharType="end"/>
            </w:r>
          </w:hyperlink>
        </w:p>
        <w:p w:rsidR="00327949" w:rsidRDefault="00327949">
          <w:pPr>
            <w:pStyle w:val="TOC2"/>
            <w:tabs>
              <w:tab w:val="right" w:leader="dot" w:pos="9016"/>
            </w:tabs>
            <w:rPr>
              <w:rFonts w:eastAsiaTheme="minorEastAsia"/>
              <w:noProof/>
              <w:lang w:eastAsia="en-GB"/>
            </w:rPr>
          </w:pPr>
          <w:hyperlink w:anchor="_Toc133939866" w:history="1">
            <w:r w:rsidRPr="000E37E6">
              <w:rPr>
                <w:rStyle w:val="Hyperlink"/>
                <w:noProof/>
              </w:rPr>
              <w:t>2.5 how can we measure professionalism within the construction industry</w:t>
            </w:r>
            <w:r>
              <w:rPr>
                <w:noProof/>
                <w:webHidden/>
              </w:rPr>
              <w:tab/>
            </w:r>
            <w:r>
              <w:rPr>
                <w:noProof/>
                <w:webHidden/>
              </w:rPr>
              <w:fldChar w:fldCharType="begin"/>
            </w:r>
            <w:r>
              <w:rPr>
                <w:noProof/>
                <w:webHidden/>
              </w:rPr>
              <w:instrText xml:space="preserve"> PAGEREF _Toc133939866 \h </w:instrText>
            </w:r>
            <w:r>
              <w:rPr>
                <w:noProof/>
                <w:webHidden/>
              </w:rPr>
            </w:r>
            <w:r>
              <w:rPr>
                <w:noProof/>
                <w:webHidden/>
              </w:rPr>
              <w:fldChar w:fldCharType="separate"/>
            </w:r>
            <w:r>
              <w:rPr>
                <w:noProof/>
                <w:webHidden/>
              </w:rPr>
              <w:t>6</w:t>
            </w:r>
            <w:r>
              <w:rPr>
                <w:noProof/>
                <w:webHidden/>
              </w:rPr>
              <w:fldChar w:fldCharType="end"/>
            </w:r>
          </w:hyperlink>
        </w:p>
        <w:p w:rsidR="00327949" w:rsidRDefault="00327949">
          <w:pPr>
            <w:pStyle w:val="TOC1"/>
            <w:tabs>
              <w:tab w:val="right" w:leader="dot" w:pos="9016"/>
            </w:tabs>
            <w:rPr>
              <w:rFonts w:eastAsiaTheme="minorEastAsia"/>
              <w:noProof/>
              <w:lang w:eastAsia="en-GB"/>
            </w:rPr>
          </w:pPr>
          <w:hyperlink w:anchor="_Toc133939867" w:history="1">
            <w:r w:rsidRPr="000E37E6">
              <w:rPr>
                <w:rStyle w:val="Hyperlink"/>
                <w:noProof/>
              </w:rPr>
              <w:t>3.0 Professional Development</w:t>
            </w:r>
            <w:r>
              <w:rPr>
                <w:noProof/>
                <w:webHidden/>
              </w:rPr>
              <w:tab/>
            </w:r>
            <w:r>
              <w:rPr>
                <w:noProof/>
                <w:webHidden/>
              </w:rPr>
              <w:fldChar w:fldCharType="begin"/>
            </w:r>
            <w:r>
              <w:rPr>
                <w:noProof/>
                <w:webHidden/>
              </w:rPr>
              <w:instrText xml:space="preserve"> PAGEREF _Toc133939867 \h </w:instrText>
            </w:r>
            <w:r>
              <w:rPr>
                <w:noProof/>
                <w:webHidden/>
              </w:rPr>
            </w:r>
            <w:r>
              <w:rPr>
                <w:noProof/>
                <w:webHidden/>
              </w:rPr>
              <w:fldChar w:fldCharType="separate"/>
            </w:r>
            <w:r>
              <w:rPr>
                <w:noProof/>
                <w:webHidden/>
              </w:rPr>
              <w:t>7</w:t>
            </w:r>
            <w:r>
              <w:rPr>
                <w:noProof/>
                <w:webHidden/>
              </w:rPr>
              <w:fldChar w:fldCharType="end"/>
            </w:r>
          </w:hyperlink>
        </w:p>
        <w:p w:rsidR="00327949" w:rsidRDefault="00327949">
          <w:pPr>
            <w:pStyle w:val="TOC2"/>
            <w:tabs>
              <w:tab w:val="right" w:leader="dot" w:pos="9016"/>
            </w:tabs>
            <w:rPr>
              <w:rFonts w:eastAsiaTheme="minorEastAsia"/>
              <w:noProof/>
              <w:lang w:eastAsia="en-GB"/>
            </w:rPr>
          </w:pPr>
          <w:hyperlink w:anchor="_Toc133939868" w:history="1">
            <w:r w:rsidRPr="000E37E6">
              <w:rPr>
                <w:rStyle w:val="Hyperlink"/>
                <w:noProof/>
              </w:rPr>
              <w:t>3.2 Career summary</w:t>
            </w:r>
            <w:r>
              <w:rPr>
                <w:noProof/>
                <w:webHidden/>
              </w:rPr>
              <w:tab/>
            </w:r>
            <w:r>
              <w:rPr>
                <w:noProof/>
                <w:webHidden/>
              </w:rPr>
              <w:fldChar w:fldCharType="begin"/>
            </w:r>
            <w:r>
              <w:rPr>
                <w:noProof/>
                <w:webHidden/>
              </w:rPr>
              <w:instrText xml:space="preserve"> PAGEREF _Toc133939868 \h </w:instrText>
            </w:r>
            <w:r>
              <w:rPr>
                <w:noProof/>
                <w:webHidden/>
              </w:rPr>
            </w:r>
            <w:r>
              <w:rPr>
                <w:noProof/>
                <w:webHidden/>
              </w:rPr>
              <w:fldChar w:fldCharType="separate"/>
            </w:r>
            <w:r>
              <w:rPr>
                <w:noProof/>
                <w:webHidden/>
              </w:rPr>
              <w:t>7</w:t>
            </w:r>
            <w:r>
              <w:rPr>
                <w:noProof/>
                <w:webHidden/>
              </w:rPr>
              <w:fldChar w:fldCharType="end"/>
            </w:r>
          </w:hyperlink>
        </w:p>
        <w:p w:rsidR="00327949" w:rsidRDefault="00327949">
          <w:pPr>
            <w:pStyle w:val="TOC2"/>
            <w:tabs>
              <w:tab w:val="right" w:leader="dot" w:pos="9016"/>
            </w:tabs>
            <w:rPr>
              <w:rFonts w:eastAsiaTheme="minorEastAsia"/>
              <w:noProof/>
              <w:lang w:eastAsia="en-GB"/>
            </w:rPr>
          </w:pPr>
          <w:hyperlink w:anchor="_Toc133939869" w:history="1">
            <w:r w:rsidRPr="000E37E6">
              <w:rPr>
                <w:rStyle w:val="Hyperlink"/>
                <w:noProof/>
              </w:rPr>
              <w:t>3.3 what is organisational context?</w:t>
            </w:r>
            <w:r>
              <w:rPr>
                <w:noProof/>
                <w:webHidden/>
              </w:rPr>
              <w:tab/>
            </w:r>
            <w:r>
              <w:rPr>
                <w:noProof/>
                <w:webHidden/>
              </w:rPr>
              <w:fldChar w:fldCharType="begin"/>
            </w:r>
            <w:r>
              <w:rPr>
                <w:noProof/>
                <w:webHidden/>
              </w:rPr>
              <w:instrText xml:space="preserve"> PAGEREF _Toc133939869 \h </w:instrText>
            </w:r>
            <w:r>
              <w:rPr>
                <w:noProof/>
                <w:webHidden/>
              </w:rPr>
            </w:r>
            <w:r>
              <w:rPr>
                <w:noProof/>
                <w:webHidden/>
              </w:rPr>
              <w:fldChar w:fldCharType="separate"/>
            </w:r>
            <w:r>
              <w:rPr>
                <w:noProof/>
                <w:webHidden/>
              </w:rPr>
              <w:t>7</w:t>
            </w:r>
            <w:r>
              <w:rPr>
                <w:noProof/>
                <w:webHidden/>
              </w:rPr>
              <w:fldChar w:fldCharType="end"/>
            </w:r>
          </w:hyperlink>
        </w:p>
        <w:p w:rsidR="00327949" w:rsidRDefault="00327949">
          <w:pPr>
            <w:pStyle w:val="TOC2"/>
            <w:tabs>
              <w:tab w:val="right" w:leader="dot" w:pos="9016"/>
            </w:tabs>
            <w:rPr>
              <w:rFonts w:eastAsiaTheme="minorEastAsia"/>
              <w:noProof/>
              <w:lang w:eastAsia="en-GB"/>
            </w:rPr>
          </w:pPr>
          <w:hyperlink w:anchor="_Toc133939870" w:history="1">
            <w:r w:rsidRPr="000E37E6">
              <w:rPr>
                <w:rStyle w:val="Hyperlink"/>
                <w:noProof/>
              </w:rPr>
              <w:t>3.4 what are the benefits of understanding organisational context for your development?</w:t>
            </w:r>
            <w:r>
              <w:rPr>
                <w:noProof/>
                <w:webHidden/>
              </w:rPr>
              <w:tab/>
            </w:r>
            <w:r>
              <w:rPr>
                <w:noProof/>
                <w:webHidden/>
              </w:rPr>
              <w:fldChar w:fldCharType="begin"/>
            </w:r>
            <w:r>
              <w:rPr>
                <w:noProof/>
                <w:webHidden/>
              </w:rPr>
              <w:instrText xml:space="preserve"> PAGEREF _Toc133939870 \h </w:instrText>
            </w:r>
            <w:r>
              <w:rPr>
                <w:noProof/>
                <w:webHidden/>
              </w:rPr>
            </w:r>
            <w:r>
              <w:rPr>
                <w:noProof/>
                <w:webHidden/>
              </w:rPr>
              <w:fldChar w:fldCharType="separate"/>
            </w:r>
            <w:r>
              <w:rPr>
                <w:noProof/>
                <w:webHidden/>
              </w:rPr>
              <w:t>7</w:t>
            </w:r>
            <w:r>
              <w:rPr>
                <w:noProof/>
                <w:webHidden/>
              </w:rPr>
              <w:fldChar w:fldCharType="end"/>
            </w:r>
          </w:hyperlink>
        </w:p>
        <w:p w:rsidR="00327949" w:rsidRDefault="00327949">
          <w:pPr>
            <w:pStyle w:val="TOC2"/>
            <w:tabs>
              <w:tab w:val="right" w:leader="dot" w:pos="9016"/>
            </w:tabs>
            <w:rPr>
              <w:rFonts w:eastAsiaTheme="minorEastAsia"/>
              <w:noProof/>
              <w:lang w:eastAsia="en-GB"/>
            </w:rPr>
          </w:pPr>
          <w:hyperlink w:anchor="_Toc133939871" w:history="1">
            <w:r w:rsidRPr="000E37E6">
              <w:rPr>
                <w:rStyle w:val="Hyperlink"/>
                <w:noProof/>
              </w:rPr>
              <w:t>3.5 The importance of understanding organisational behaviour.</w:t>
            </w:r>
            <w:r>
              <w:rPr>
                <w:noProof/>
                <w:webHidden/>
              </w:rPr>
              <w:tab/>
            </w:r>
            <w:r>
              <w:rPr>
                <w:noProof/>
                <w:webHidden/>
              </w:rPr>
              <w:fldChar w:fldCharType="begin"/>
            </w:r>
            <w:r>
              <w:rPr>
                <w:noProof/>
                <w:webHidden/>
              </w:rPr>
              <w:instrText xml:space="preserve"> PAGEREF _Toc133939871 \h </w:instrText>
            </w:r>
            <w:r>
              <w:rPr>
                <w:noProof/>
                <w:webHidden/>
              </w:rPr>
            </w:r>
            <w:r>
              <w:rPr>
                <w:noProof/>
                <w:webHidden/>
              </w:rPr>
              <w:fldChar w:fldCharType="separate"/>
            </w:r>
            <w:r>
              <w:rPr>
                <w:noProof/>
                <w:webHidden/>
              </w:rPr>
              <w:t>8</w:t>
            </w:r>
            <w:r>
              <w:rPr>
                <w:noProof/>
                <w:webHidden/>
              </w:rPr>
              <w:fldChar w:fldCharType="end"/>
            </w:r>
          </w:hyperlink>
        </w:p>
        <w:p w:rsidR="00327949" w:rsidRDefault="00327949">
          <w:pPr>
            <w:pStyle w:val="TOC2"/>
            <w:tabs>
              <w:tab w:val="right" w:leader="dot" w:pos="9016"/>
            </w:tabs>
            <w:rPr>
              <w:rFonts w:eastAsiaTheme="minorEastAsia"/>
              <w:noProof/>
              <w:lang w:eastAsia="en-GB"/>
            </w:rPr>
          </w:pPr>
          <w:hyperlink w:anchor="_Toc133939872" w:history="1">
            <w:r w:rsidRPr="000E37E6">
              <w:rPr>
                <w:rStyle w:val="Hyperlink"/>
                <w:noProof/>
              </w:rPr>
              <w:t>3.6 how understanding organisational behaviour can benefit personal development.</w:t>
            </w:r>
            <w:r>
              <w:rPr>
                <w:noProof/>
                <w:webHidden/>
              </w:rPr>
              <w:tab/>
            </w:r>
            <w:r>
              <w:rPr>
                <w:noProof/>
                <w:webHidden/>
              </w:rPr>
              <w:fldChar w:fldCharType="begin"/>
            </w:r>
            <w:r>
              <w:rPr>
                <w:noProof/>
                <w:webHidden/>
              </w:rPr>
              <w:instrText xml:space="preserve"> PAGEREF _Toc133939872 \h </w:instrText>
            </w:r>
            <w:r>
              <w:rPr>
                <w:noProof/>
                <w:webHidden/>
              </w:rPr>
            </w:r>
            <w:r>
              <w:rPr>
                <w:noProof/>
                <w:webHidden/>
              </w:rPr>
              <w:fldChar w:fldCharType="separate"/>
            </w:r>
            <w:r>
              <w:rPr>
                <w:noProof/>
                <w:webHidden/>
              </w:rPr>
              <w:t>9</w:t>
            </w:r>
            <w:r>
              <w:rPr>
                <w:noProof/>
                <w:webHidden/>
              </w:rPr>
              <w:fldChar w:fldCharType="end"/>
            </w:r>
          </w:hyperlink>
        </w:p>
        <w:p w:rsidR="00327949" w:rsidRDefault="00327949">
          <w:pPr>
            <w:pStyle w:val="TOC1"/>
            <w:tabs>
              <w:tab w:val="left" w:pos="660"/>
              <w:tab w:val="right" w:leader="dot" w:pos="9016"/>
            </w:tabs>
            <w:rPr>
              <w:rFonts w:eastAsiaTheme="minorEastAsia"/>
              <w:noProof/>
              <w:lang w:eastAsia="en-GB"/>
            </w:rPr>
          </w:pPr>
          <w:hyperlink w:anchor="_Toc133939873" w:history="1">
            <w:r w:rsidRPr="000E37E6">
              <w:rPr>
                <w:rStyle w:val="Hyperlink"/>
                <w:noProof/>
              </w:rPr>
              <w:t>4.0</w:t>
            </w:r>
            <w:r>
              <w:rPr>
                <w:rFonts w:eastAsiaTheme="minorEastAsia"/>
                <w:noProof/>
                <w:lang w:eastAsia="en-GB"/>
              </w:rPr>
              <w:tab/>
            </w:r>
            <w:r w:rsidRPr="000E37E6">
              <w:rPr>
                <w:rStyle w:val="Hyperlink"/>
                <w:noProof/>
              </w:rPr>
              <w:t>Leadership (2000)</w:t>
            </w:r>
            <w:r>
              <w:rPr>
                <w:noProof/>
                <w:webHidden/>
              </w:rPr>
              <w:tab/>
            </w:r>
            <w:r>
              <w:rPr>
                <w:noProof/>
                <w:webHidden/>
              </w:rPr>
              <w:fldChar w:fldCharType="begin"/>
            </w:r>
            <w:r>
              <w:rPr>
                <w:noProof/>
                <w:webHidden/>
              </w:rPr>
              <w:instrText xml:space="preserve"> PAGEREF _Toc133939873 \h </w:instrText>
            </w:r>
            <w:r>
              <w:rPr>
                <w:noProof/>
                <w:webHidden/>
              </w:rPr>
            </w:r>
            <w:r>
              <w:rPr>
                <w:noProof/>
                <w:webHidden/>
              </w:rPr>
              <w:fldChar w:fldCharType="separate"/>
            </w:r>
            <w:r>
              <w:rPr>
                <w:noProof/>
                <w:webHidden/>
              </w:rPr>
              <w:t>9</w:t>
            </w:r>
            <w:r>
              <w:rPr>
                <w:noProof/>
                <w:webHidden/>
              </w:rPr>
              <w:fldChar w:fldCharType="end"/>
            </w:r>
          </w:hyperlink>
        </w:p>
        <w:p w:rsidR="00327949" w:rsidRDefault="00327949">
          <w:pPr>
            <w:pStyle w:val="TOC2"/>
            <w:tabs>
              <w:tab w:val="right" w:leader="dot" w:pos="9016"/>
            </w:tabs>
            <w:rPr>
              <w:rFonts w:eastAsiaTheme="minorEastAsia"/>
              <w:noProof/>
              <w:lang w:eastAsia="en-GB"/>
            </w:rPr>
          </w:pPr>
          <w:hyperlink w:anchor="_Toc133939874" w:history="1">
            <w:r w:rsidRPr="000E37E6">
              <w:rPr>
                <w:rStyle w:val="Hyperlink"/>
                <w:noProof/>
              </w:rPr>
              <w:t>4.1 What is leadership?</w:t>
            </w:r>
            <w:r>
              <w:rPr>
                <w:noProof/>
                <w:webHidden/>
              </w:rPr>
              <w:tab/>
            </w:r>
            <w:r>
              <w:rPr>
                <w:noProof/>
                <w:webHidden/>
              </w:rPr>
              <w:fldChar w:fldCharType="begin"/>
            </w:r>
            <w:r>
              <w:rPr>
                <w:noProof/>
                <w:webHidden/>
              </w:rPr>
              <w:instrText xml:space="preserve"> PAGEREF _Toc133939874 \h </w:instrText>
            </w:r>
            <w:r>
              <w:rPr>
                <w:noProof/>
                <w:webHidden/>
              </w:rPr>
            </w:r>
            <w:r>
              <w:rPr>
                <w:noProof/>
                <w:webHidden/>
              </w:rPr>
              <w:fldChar w:fldCharType="separate"/>
            </w:r>
            <w:r>
              <w:rPr>
                <w:noProof/>
                <w:webHidden/>
              </w:rPr>
              <w:t>9</w:t>
            </w:r>
            <w:r>
              <w:rPr>
                <w:noProof/>
                <w:webHidden/>
              </w:rPr>
              <w:fldChar w:fldCharType="end"/>
            </w:r>
          </w:hyperlink>
        </w:p>
        <w:p w:rsidR="00327949" w:rsidRDefault="00327949">
          <w:pPr>
            <w:pStyle w:val="TOC2"/>
            <w:tabs>
              <w:tab w:val="right" w:leader="dot" w:pos="9016"/>
            </w:tabs>
            <w:rPr>
              <w:rFonts w:eastAsiaTheme="minorEastAsia"/>
              <w:noProof/>
              <w:lang w:eastAsia="en-GB"/>
            </w:rPr>
          </w:pPr>
          <w:hyperlink w:anchor="_Toc133939875" w:history="1">
            <w:r w:rsidRPr="000E37E6">
              <w:rPr>
                <w:rStyle w:val="Hyperlink"/>
                <w:noProof/>
              </w:rPr>
              <w:t>4.2 Understanding what leadership is and leadership styles.</w:t>
            </w:r>
            <w:r>
              <w:rPr>
                <w:noProof/>
                <w:webHidden/>
              </w:rPr>
              <w:tab/>
            </w:r>
            <w:r>
              <w:rPr>
                <w:noProof/>
                <w:webHidden/>
              </w:rPr>
              <w:fldChar w:fldCharType="begin"/>
            </w:r>
            <w:r>
              <w:rPr>
                <w:noProof/>
                <w:webHidden/>
              </w:rPr>
              <w:instrText xml:space="preserve"> PAGEREF _Toc133939875 \h </w:instrText>
            </w:r>
            <w:r>
              <w:rPr>
                <w:noProof/>
                <w:webHidden/>
              </w:rPr>
            </w:r>
            <w:r>
              <w:rPr>
                <w:noProof/>
                <w:webHidden/>
              </w:rPr>
              <w:fldChar w:fldCharType="separate"/>
            </w:r>
            <w:r>
              <w:rPr>
                <w:noProof/>
                <w:webHidden/>
              </w:rPr>
              <w:t>9</w:t>
            </w:r>
            <w:r>
              <w:rPr>
                <w:noProof/>
                <w:webHidden/>
              </w:rPr>
              <w:fldChar w:fldCharType="end"/>
            </w:r>
          </w:hyperlink>
        </w:p>
        <w:p w:rsidR="00327949" w:rsidRDefault="00327949">
          <w:pPr>
            <w:pStyle w:val="TOC2"/>
            <w:tabs>
              <w:tab w:val="right" w:leader="dot" w:pos="9016"/>
            </w:tabs>
            <w:rPr>
              <w:rFonts w:eastAsiaTheme="minorEastAsia"/>
              <w:noProof/>
              <w:lang w:eastAsia="en-GB"/>
            </w:rPr>
          </w:pPr>
          <w:hyperlink w:anchor="_Toc133939876" w:history="1">
            <w:r w:rsidRPr="000E37E6">
              <w:rPr>
                <w:rStyle w:val="Hyperlink"/>
                <w:noProof/>
              </w:rPr>
              <w:t>4.3 Critical Analysis</w:t>
            </w:r>
            <w:r>
              <w:rPr>
                <w:noProof/>
                <w:webHidden/>
              </w:rPr>
              <w:tab/>
            </w:r>
            <w:r>
              <w:rPr>
                <w:noProof/>
                <w:webHidden/>
              </w:rPr>
              <w:fldChar w:fldCharType="begin"/>
            </w:r>
            <w:r>
              <w:rPr>
                <w:noProof/>
                <w:webHidden/>
              </w:rPr>
              <w:instrText xml:space="preserve"> PAGEREF _Toc133939876 \h </w:instrText>
            </w:r>
            <w:r>
              <w:rPr>
                <w:noProof/>
                <w:webHidden/>
              </w:rPr>
            </w:r>
            <w:r>
              <w:rPr>
                <w:noProof/>
                <w:webHidden/>
              </w:rPr>
              <w:fldChar w:fldCharType="separate"/>
            </w:r>
            <w:r>
              <w:rPr>
                <w:noProof/>
                <w:webHidden/>
              </w:rPr>
              <w:t>10</w:t>
            </w:r>
            <w:r>
              <w:rPr>
                <w:noProof/>
                <w:webHidden/>
              </w:rPr>
              <w:fldChar w:fldCharType="end"/>
            </w:r>
          </w:hyperlink>
        </w:p>
        <w:p w:rsidR="00077171" w:rsidRDefault="00077171">
          <w:r>
            <w:rPr>
              <w:b/>
              <w:bCs/>
              <w:noProof/>
            </w:rPr>
            <w:fldChar w:fldCharType="end"/>
          </w:r>
        </w:p>
      </w:sdtContent>
    </w:sdt>
    <w:p w:rsidR="00077171" w:rsidRDefault="00077171" w:rsidP="009E13CB">
      <w:pPr>
        <w:tabs>
          <w:tab w:val="left" w:pos="1585"/>
        </w:tabs>
        <w:jc w:val="center"/>
        <w:rPr>
          <w:b/>
          <w:sz w:val="28"/>
        </w:rPr>
      </w:pPr>
    </w:p>
    <w:p w:rsidR="00C61AF0" w:rsidRDefault="00C61AF0">
      <w:pPr>
        <w:rPr>
          <w:b/>
          <w:sz w:val="28"/>
        </w:rPr>
      </w:pPr>
    </w:p>
    <w:p w:rsidR="00C61AF0" w:rsidRDefault="00C61AF0">
      <w:pPr>
        <w:rPr>
          <w:b/>
          <w:sz w:val="28"/>
        </w:rPr>
      </w:pPr>
    </w:p>
    <w:p w:rsidR="00C61AF0" w:rsidRDefault="00C61AF0">
      <w:pPr>
        <w:rPr>
          <w:b/>
          <w:sz w:val="28"/>
        </w:rPr>
      </w:pPr>
    </w:p>
    <w:p w:rsidR="00C61AF0" w:rsidRDefault="00C61AF0">
      <w:pPr>
        <w:rPr>
          <w:b/>
          <w:sz w:val="28"/>
        </w:rPr>
      </w:pPr>
    </w:p>
    <w:p w:rsidR="00C61AF0" w:rsidRDefault="00C61AF0">
      <w:pPr>
        <w:rPr>
          <w:b/>
          <w:sz w:val="28"/>
        </w:rPr>
      </w:pPr>
    </w:p>
    <w:p w:rsidR="00C61AF0" w:rsidRDefault="00C61AF0">
      <w:pPr>
        <w:rPr>
          <w:b/>
          <w:sz w:val="28"/>
        </w:rPr>
      </w:pPr>
    </w:p>
    <w:p w:rsidR="00C61AF0" w:rsidRDefault="00C61AF0">
      <w:pPr>
        <w:rPr>
          <w:b/>
          <w:sz w:val="28"/>
        </w:rPr>
      </w:pPr>
    </w:p>
    <w:p w:rsidR="00C61AF0" w:rsidRDefault="00C61AF0">
      <w:pPr>
        <w:rPr>
          <w:b/>
          <w:sz w:val="28"/>
        </w:rPr>
      </w:pPr>
    </w:p>
    <w:p w:rsidR="00C61AF0" w:rsidRDefault="00C61AF0">
      <w:pPr>
        <w:rPr>
          <w:b/>
          <w:sz w:val="28"/>
        </w:rPr>
      </w:pPr>
    </w:p>
    <w:p w:rsidR="00C61AF0" w:rsidRDefault="00C61AF0">
      <w:pPr>
        <w:rPr>
          <w:b/>
          <w:sz w:val="28"/>
        </w:rPr>
      </w:pPr>
    </w:p>
    <w:p w:rsidR="00C61AF0" w:rsidRDefault="00C61AF0">
      <w:pPr>
        <w:rPr>
          <w:b/>
          <w:sz w:val="28"/>
        </w:rPr>
      </w:pPr>
    </w:p>
    <w:p w:rsidR="00C61AF0" w:rsidRDefault="00C61AF0">
      <w:pPr>
        <w:rPr>
          <w:b/>
          <w:sz w:val="28"/>
        </w:rPr>
      </w:pPr>
    </w:p>
    <w:p w:rsidR="00C61AF0" w:rsidRDefault="00C61AF0">
      <w:pPr>
        <w:rPr>
          <w:b/>
          <w:sz w:val="28"/>
        </w:rPr>
      </w:pPr>
    </w:p>
    <w:p w:rsidR="00C61AF0" w:rsidRDefault="00C61AF0">
      <w:pPr>
        <w:rPr>
          <w:b/>
          <w:sz w:val="28"/>
        </w:rPr>
      </w:pPr>
    </w:p>
    <w:p w:rsidR="00C61AF0" w:rsidRDefault="00C61AF0">
      <w:pPr>
        <w:rPr>
          <w:b/>
          <w:sz w:val="28"/>
        </w:rPr>
      </w:pPr>
    </w:p>
    <w:p w:rsidR="00C61AF0" w:rsidRDefault="00C61AF0">
      <w:pPr>
        <w:rPr>
          <w:b/>
          <w:sz w:val="28"/>
        </w:rPr>
      </w:pPr>
    </w:p>
    <w:p w:rsidR="00C61AF0" w:rsidRPr="00C61AF0" w:rsidRDefault="00C61AF0" w:rsidP="00C61AF0">
      <w:pPr>
        <w:pStyle w:val="Heading1"/>
        <w:rPr>
          <w:sz w:val="28"/>
        </w:rPr>
      </w:pPr>
      <w:bookmarkStart w:id="0" w:name="_Toc133939860"/>
      <w:r w:rsidRPr="00C61AF0">
        <w:rPr>
          <w:sz w:val="28"/>
        </w:rPr>
        <w:t>1.0 Introduction</w:t>
      </w:r>
      <w:bookmarkEnd w:id="0"/>
    </w:p>
    <w:p w:rsidR="00C61AF0" w:rsidRDefault="00C61AF0" w:rsidP="00C61AF0">
      <w:pPr>
        <w:rPr>
          <w:rFonts w:cstheme="minorHAnsi"/>
        </w:rPr>
      </w:pPr>
    </w:p>
    <w:p w:rsidR="00C4485D" w:rsidRDefault="00C4485D" w:rsidP="00C61AF0">
      <w:pPr>
        <w:rPr>
          <w:rFonts w:cstheme="minorHAnsi"/>
        </w:rPr>
      </w:pPr>
      <w:r w:rsidRPr="00C4485D">
        <w:rPr>
          <w:rFonts w:cstheme="minorHAnsi"/>
        </w:rPr>
        <w:t>This report underlines the importance of standards for measuring professionalism while discussing the role of ethics and professionalism in a construction projects decision-making. The report will also include a personal development plan (PDP) and a continuing personal development plan, as well as a reflective evaluation of my career path so far. I'll discuss my responsibilities and perceived leadership style, as well as how my knowledge and experiences influence the organisational behaviour of the people around me. I'll also talk about how I can advance professionally and help my company achieve better results.</w:t>
      </w:r>
    </w:p>
    <w:p w:rsidR="00C61AF0" w:rsidRPr="00C61AF0" w:rsidRDefault="00C61AF0" w:rsidP="00C61AF0">
      <w:pPr>
        <w:pStyle w:val="Heading1"/>
        <w:rPr>
          <w:sz w:val="28"/>
        </w:rPr>
      </w:pPr>
      <w:bookmarkStart w:id="1" w:name="_Toc133939861"/>
      <w:r w:rsidRPr="00C61AF0">
        <w:rPr>
          <w:sz w:val="28"/>
        </w:rPr>
        <w:t>2.0 Professionalism and ethics</w:t>
      </w:r>
      <w:bookmarkEnd w:id="1"/>
      <w:r w:rsidRPr="00C61AF0">
        <w:rPr>
          <w:sz w:val="28"/>
        </w:rPr>
        <w:t xml:space="preserve"> </w:t>
      </w:r>
    </w:p>
    <w:p w:rsidR="00C61AF0" w:rsidRDefault="00C61AF0" w:rsidP="00C61AF0">
      <w:pPr>
        <w:rPr>
          <w:rFonts w:cstheme="minorHAnsi"/>
        </w:rPr>
      </w:pPr>
    </w:p>
    <w:p w:rsidR="00C61AF0" w:rsidRPr="00A76576" w:rsidRDefault="00A76576" w:rsidP="00A76576">
      <w:pPr>
        <w:pStyle w:val="Heading2"/>
        <w:rPr>
          <w:sz w:val="22"/>
        </w:rPr>
      </w:pPr>
      <w:bookmarkStart w:id="2" w:name="_Toc133939862"/>
      <w:r w:rsidRPr="00A76576">
        <w:rPr>
          <w:sz w:val="22"/>
        </w:rPr>
        <w:t xml:space="preserve">2.1 </w:t>
      </w:r>
      <w:r w:rsidR="00C61AF0" w:rsidRPr="00A76576">
        <w:rPr>
          <w:sz w:val="22"/>
        </w:rPr>
        <w:t>What is professionalism</w:t>
      </w:r>
      <w:bookmarkEnd w:id="2"/>
    </w:p>
    <w:p w:rsidR="00C61AF0" w:rsidRDefault="00C61AF0" w:rsidP="00C61AF0">
      <w:pPr>
        <w:rPr>
          <w:rFonts w:cstheme="minorHAnsi"/>
        </w:rPr>
      </w:pPr>
    </w:p>
    <w:p w:rsidR="00A76576" w:rsidRPr="00A76576" w:rsidRDefault="00A76576" w:rsidP="00A76576">
      <w:pPr>
        <w:rPr>
          <w:rFonts w:cstheme="minorHAnsi"/>
        </w:rPr>
      </w:pPr>
      <w:r w:rsidRPr="00A76576">
        <w:rPr>
          <w:rFonts w:cstheme="minorHAnsi"/>
        </w:rPr>
        <w:t>Professionalism is a term that refers to the standards of conduct and performance that are expected from a person who engages in a certain occupation or activity. Professionalism can be regarded as by a professional in different ways, depending on the context and the nature of the work. However, some common aspects of professionalism are:</w:t>
      </w:r>
    </w:p>
    <w:p w:rsidR="00A76576" w:rsidRPr="00730156" w:rsidRDefault="00A76576" w:rsidP="00730156">
      <w:pPr>
        <w:pStyle w:val="ListParagraph"/>
        <w:numPr>
          <w:ilvl w:val="0"/>
          <w:numId w:val="7"/>
        </w:numPr>
        <w:rPr>
          <w:rFonts w:cstheme="minorHAnsi"/>
        </w:rPr>
      </w:pPr>
      <w:r w:rsidRPr="00730156">
        <w:rPr>
          <w:rFonts w:cstheme="minorHAnsi"/>
        </w:rPr>
        <w:t>Having the necessary skills and knowledge to perform the task effectively and efficiently.</w:t>
      </w:r>
    </w:p>
    <w:p w:rsidR="00A76576" w:rsidRPr="00730156" w:rsidRDefault="00A76576" w:rsidP="00730156">
      <w:pPr>
        <w:pStyle w:val="ListParagraph"/>
        <w:numPr>
          <w:ilvl w:val="0"/>
          <w:numId w:val="7"/>
        </w:numPr>
        <w:rPr>
          <w:rFonts w:cstheme="minorHAnsi"/>
        </w:rPr>
      </w:pPr>
      <w:r w:rsidRPr="00730156">
        <w:rPr>
          <w:rFonts w:cstheme="minorHAnsi"/>
        </w:rPr>
        <w:t>Following the ethical principles and values that guide the profession and respect the rights and dignity of others.</w:t>
      </w:r>
    </w:p>
    <w:p w:rsidR="00A76576" w:rsidRPr="00730156" w:rsidRDefault="00A76576" w:rsidP="00730156">
      <w:pPr>
        <w:pStyle w:val="ListParagraph"/>
        <w:numPr>
          <w:ilvl w:val="0"/>
          <w:numId w:val="7"/>
        </w:numPr>
        <w:rPr>
          <w:rFonts w:cstheme="minorHAnsi"/>
        </w:rPr>
      </w:pPr>
      <w:r w:rsidRPr="00730156">
        <w:rPr>
          <w:rFonts w:cstheme="minorHAnsi"/>
        </w:rPr>
        <w:t>Communicating clearly and respectfully with colleagues, clients, and stakeholders.</w:t>
      </w:r>
    </w:p>
    <w:p w:rsidR="00A76576" w:rsidRPr="00730156" w:rsidRDefault="00A76576" w:rsidP="00730156">
      <w:pPr>
        <w:pStyle w:val="ListParagraph"/>
        <w:numPr>
          <w:ilvl w:val="0"/>
          <w:numId w:val="7"/>
        </w:numPr>
        <w:rPr>
          <w:rFonts w:cstheme="minorHAnsi"/>
        </w:rPr>
      </w:pPr>
      <w:r w:rsidRPr="00730156">
        <w:rPr>
          <w:rFonts w:cstheme="minorHAnsi"/>
        </w:rPr>
        <w:t>Being accountable and responsible for one's actions and decisions and accepting constructive feedback.</w:t>
      </w:r>
    </w:p>
    <w:p w:rsidR="00A76576" w:rsidRPr="00730156" w:rsidRDefault="00A76576" w:rsidP="00730156">
      <w:pPr>
        <w:pStyle w:val="ListParagraph"/>
        <w:numPr>
          <w:ilvl w:val="0"/>
          <w:numId w:val="7"/>
        </w:numPr>
        <w:rPr>
          <w:rFonts w:cstheme="minorHAnsi"/>
        </w:rPr>
      </w:pPr>
      <w:r w:rsidRPr="00730156">
        <w:rPr>
          <w:rFonts w:cstheme="minorHAnsi"/>
        </w:rPr>
        <w:t>Demonstrating a positive attitude and a commitment to continuous learning and improvement.</w:t>
      </w:r>
    </w:p>
    <w:p w:rsidR="00A76576" w:rsidRPr="00730156" w:rsidRDefault="00A76576" w:rsidP="00730156">
      <w:pPr>
        <w:pStyle w:val="ListParagraph"/>
        <w:numPr>
          <w:ilvl w:val="0"/>
          <w:numId w:val="7"/>
        </w:numPr>
        <w:rPr>
          <w:rFonts w:cstheme="minorHAnsi"/>
        </w:rPr>
      </w:pPr>
      <w:r w:rsidRPr="00730156">
        <w:rPr>
          <w:rFonts w:cstheme="minorHAnsi"/>
        </w:rPr>
        <w:t>Adhering to the rules and regulations that govern the profession and the organization.</w:t>
      </w:r>
    </w:p>
    <w:p w:rsidR="00A76576" w:rsidRDefault="00A76576" w:rsidP="00A76576">
      <w:pPr>
        <w:rPr>
          <w:rFonts w:cstheme="minorHAnsi"/>
        </w:rPr>
      </w:pPr>
      <w:r w:rsidRPr="00A76576">
        <w:rPr>
          <w:rFonts w:cstheme="minorHAnsi"/>
        </w:rPr>
        <w:t>Professionalism is not only important for individual success, but also for the reputation and credibility of the profession and the organization. By showing professionalism, a professional can build trust and confidence with others and contribute to the quality and excellence of the work.</w:t>
      </w:r>
      <w:r w:rsidR="007750A1">
        <w:rPr>
          <w:rFonts w:cstheme="minorHAnsi"/>
        </w:rPr>
        <w:t xml:space="preserve"> </w:t>
      </w:r>
      <w:r w:rsidR="007750A1" w:rsidRPr="007750A1">
        <w:rPr>
          <w:rFonts w:cstheme="minorHAnsi"/>
        </w:rPr>
        <w:t>(Mind Tools Content Team, 2022)</w:t>
      </w:r>
    </w:p>
    <w:p w:rsidR="00A76576" w:rsidRDefault="00A76576" w:rsidP="00A76576">
      <w:pPr>
        <w:rPr>
          <w:rFonts w:cstheme="minorHAnsi"/>
        </w:rPr>
      </w:pPr>
    </w:p>
    <w:p w:rsidR="00A76576" w:rsidRDefault="00A76576" w:rsidP="00A76576">
      <w:pPr>
        <w:pStyle w:val="Heading2"/>
        <w:rPr>
          <w:sz w:val="22"/>
        </w:rPr>
      </w:pPr>
      <w:bookmarkStart w:id="3" w:name="_Toc133939863"/>
      <w:r w:rsidRPr="00A76576">
        <w:rPr>
          <w:sz w:val="22"/>
        </w:rPr>
        <w:lastRenderedPageBreak/>
        <w:t>2.2 What is ethics?</w:t>
      </w:r>
      <w:bookmarkEnd w:id="3"/>
      <w:r w:rsidRPr="00A76576">
        <w:rPr>
          <w:sz w:val="22"/>
        </w:rPr>
        <w:t xml:space="preserve"> </w:t>
      </w:r>
    </w:p>
    <w:p w:rsidR="00A76576" w:rsidRDefault="00A76576" w:rsidP="00A76576"/>
    <w:p w:rsidR="00A76576" w:rsidRPr="00A76576" w:rsidRDefault="00A76576" w:rsidP="00A76576">
      <w:r w:rsidRPr="00A76576">
        <w:t>Ethics is a branch of philosophy that deals with the principles of right and wrong conduct. It is also a set of standards and values that guide the behaviour of individuals and groups in various situations and professions. Ethics is regarded as an important aspect of being a professional, as it helps to ensure that one's actions are consistent with the goals and expectations of the profession, as well as with the moral and legal obligations of society. Ethics also helps to promote trust, respect, and integrity among professionals and their clients, colleagues, and stakeholders.</w:t>
      </w:r>
      <w:r w:rsidR="00500B02">
        <w:t xml:space="preserve"> </w:t>
      </w:r>
      <w:r w:rsidR="00500B02" w:rsidRPr="00500B02">
        <w:t>(BBC, 2014)</w:t>
      </w:r>
    </w:p>
    <w:p w:rsidR="00A76576" w:rsidRPr="007A51FD" w:rsidRDefault="00A76576" w:rsidP="00C61AF0">
      <w:pPr>
        <w:rPr>
          <w:rFonts w:cstheme="minorHAnsi"/>
        </w:rPr>
      </w:pPr>
    </w:p>
    <w:p w:rsidR="00C61AF0" w:rsidRPr="007A51FD" w:rsidRDefault="00C61AF0" w:rsidP="00C61AF0">
      <w:pPr>
        <w:pStyle w:val="Heading2"/>
        <w:rPr>
          <w:rFonts w:asciiTheme="minorHAnsi" w:hAnsiTheme="minorHAnsi" w:cstheme="minorHAnsi"/>
          <w:sz w:val="22"/>
        </w:rPr>
      </w:pPr>
      <w:bookmarkStart w:id="4" w:name="_Toc133939864"/>
      <w:r>
        <w:rPr>
          <w:rFonts w:asciiTheme="minorHAnsi" w:hAnsiTheme="minorHAnsi" w:cstheme="minorHAnsi"/>
          <w:sz w:val="22"/>
        </w:rPr>
        <w:t>2</w:t>
      </w:r>
      <w:r w:rsidRPr="007A51FD">
        <w:rPr>
          <w:rFonts w:asciiTheme="minorHAnsi" w:hAnsiTheme="minorHAnsi" w:cstheme="minorHAnsi"/>
          <w:sz w:val="22"/>
        </w:rPr>
        <w:t>.</w:t>
      </w:r>
      <w:r w:rsidR="00C94C9C">
        <w:rPr>
          <w:rFonts w:asciiTheme="minorHAnsi" w:hAnsiTheme="minorHAnsi" w:cstheme="minorHAnsi"/>
          <w:sz w:val="22"/>
        </w:rPr>
        <w:t>3</w:t>
      </w:r>
      <w:r w:rsidRPr="007A51FD">
        <w:rPr>
          <w:rFonts w:asciiTheme="minorHAnsi" w:hAnsiTheme="minorHAnsi" w:cstheme="minorHAnsi"/>
          <w:sz w:val="22"/>
        </w:rPr>
        <w:t xml:space="preserve"> The importance of professionalism and ethics </w:t>
      </w:r>
      <w:r>
        <w:rPr>
          <w:rFonts w:asciiTheme="minorHAnsi" w:hAnsiTheme="minorHAnsi" w:cstheme="minorHAnsi"/>
          <w:sz w:val="22"/>
        </w:rPr>
        <w:t xml:space="preserve">for decision making within </w:t>
      </w:r>
      <w:r w:rsidRPr="007A51FD">
        <w:rPr>
          <w:rFonts w:asciiTheme="minorHAnsi" w:hAnsiTheme="minorHAnsi" w:cstheme="minorHAnsi"/>
          <w:sz w:val="22"/>
        </w:rPr>
        <w:t>the construction industry</w:t>
      </w:r>
      <w:r>
        <w:rPr>
          <w:rFonts w:asciiTheme="minorHAnsi" w:hAnsiTheme="minorHAnsi" w:cstheme="minorHAnsi"/>
          <w:sz w:val="22"/>
        </w:rPr>
        <w:t>.</w:t>
      </w:r>
      <w:bookmarkEnd w:id="4"/>
      <w:r w:rsidRPr="007A51FD">
        <w:rPr>
          <w:rFonts w:asciiTheme="minorHAnsi" w:hAnsiTheme="minorHAnsi" w:cstheme="minorHAnsi"/>
          <w:sz w:val="22"/>
        </w:rPr>
        <w:t xml:space="preserve"> </w:t>
      </w:r>
    </w:p>
    <w:p w:rsidR="00C61AF0" w:rsidRDefault="00C61AF0" w:rsidP="00C61AF0">
      <w:pPr>
        <w:rPr>
          <w:rFonts w:cstheme="minorHAnsi"/>
        </w:rPr>
      </w:pPr>
    </w:p>
    <w:p w:rsidR="000F4118" w:rsidRPr="000F4118" w:rsidRDefault="000F4118" w:rsidP="000F4118">
      <w:pPr>
        <w:rPr>
          <w:rFonts w:cstheme="minorHAnsi"/>
        </w:rPr>
      </w:pPr>
      <w:r w:rsidRPr="000F4118">
        <w:rPr>
          <w:rFonts w:cstheme="minorHAnsi"/>
        </w:rPr>
        <w:t>Professionalism and ethics are very important for decision making within the construction industry. They help to ensure that the construction activities are carried out with respect, fairness, competence, and accountability. They also protect the safety, health, and welfare of the workers and the public, as well as the environment and the quality of the projects.</w:t>
      </w:r>
    </w:p>
    <w:p w:rsidR="000F4118" w:rsidRPr="000F4118" w:rsidRDefault="000F4118" w:rsidP="000F4118">
      <w:pPr>
        <w:rPr>
          <w:rFonts w:cstheme="minorHAnsi"/>
        </w:rPr>
      </w:pPr>
      <w:r w:rsidRPr="000F4118">
        <w:rPr>
          <w:rFonts w:cstheme="minorHAnsi"/>
        </w:rPr>
        <w:t>Some of the main reasons why professionalism and ethics are essential in the construction industry are:</w:t>
      </w:r>
    </w:p>
    <w:p w:rsidR="000F4118" w:rsidRPr="000F4118" w:rsidRDefault="000F4118" w:rsidP="000F4118">
      <w:pPr>
        <w:rPr>
          <w:rFonts w:cstheme="minorHAnsi"/>
        </w:rPr>
      </w:pPr>
      <w:r w:rsidRPr="000F4118">
        <w:rPr>
          <w:rFonts w:cstheme="minorHAnsi"/>
        </w:rPr>
        <w:t>They enhance the reputation and trust of the industry and its professionals. By following ethical standards and codes of conduct, such as those set by RICS</w:t>
      </w:r>
      <w:r w:rsidR="008509B4">
        <w:rPr>
          <w:rFonts w:cstheme="minorHAnsi"/>
        </w:rPr>
        <w:t xml:space="preserve"> </w:t>
      </w:r>
      <w:r w:rsidRPr="000F4118">
        <w:rPr>
          <w:rFonts w:cstheme="minorHAnsi"/>
        </w:rPr>
        <w:t>and CIOB, the construction professionals can demonstrate their integrity, honesty, and excellence to their clients, employers, colleagues, and society. This can also help them to avoid unfair competition, corruption, and deceptive acts that can damage their credibility and image.</w:t>
      </w:r>
    </w:p>
    <w:p w:rsidR="000F4118" w:rsidRPr="000F4118" w:rsidRDefault="000F4118" w:rsidP="000F4118">
      <w:pPr>
        <w:rPr>
          <w:rFonts w:cstheme="minorHAnsi"/>
        </w:rPr>
      </w:pPr>
      <w:r w:rsidRPr="000F4118">
        <w:rPr>
          <w:rFonts w:cstheme="minorHAnsi"/>
        </w:rPr>
        <w:t>They promote the public interest and social responsibility. The construction industry has a significant impact on the society and the environment, as it creates buildings, infrastructure, and facilities that affect the quality of life of many people. Therefore, the construction professionals have a duty to act as faithful agents or trustees for their clients and employers, as well as to consider the needs and expectations of the stakeholders and the community. They should also strive to create sustainable development and tackle global challenges such as climate change and modern slavery.</w:t>
      </w:r>
    </w:p>
    <w:p w:rsidR="000F4118" w:rsidRPr="000F4118" w:rsidRDefault="000F4118" w:rsidP="000F4118">
      <w:pPr>
        <w:rPr>
          <w:rFonts w:cstheme="minorHAnsi"/>
        </w:rPr>
      </w:pPr>
      <w:r w:rsidRPr="000F4118">
        <w:rPr>
          <w:rFonts w:cstheme="minorHAnsi"/>
        </w:rPr>
        <w:t>They ensure compliance with laws and regulations. The construction industry is subject to various legal and regulatory frameworks that govern its operations and practices. These include health and safety laws, building codes, planning permissions, environmental regulations, contract laws, etc. The construction professionals should be aware of these laws and regulations and comply with them in their work. They should also report any breaches or violations that they encounter or witness.</w:t>
      </w:r>
    </w:p>
    <w:p w:rsidR="00730156" w:rsidRDefault="000F4118" w:rsidP="000F4118">
      <w:pPr>
        <w:rPr>
          <w:rFonts w:cstheme="minorHAnsi"/>
        </w:rPr>
      </w:pPr>
      <w:r w:rsidRPr="000F4118">
        <w:rPr>
          <w:rFonts w:cstheme="minorHAnsi"/>
        </w:rPr>
        <w:t>They foster continuous improvement and innovation. The construction industry is constantly evolving and facing new challenges and opportunities. The construction professionals should maintain their competence and knowledge by engaging in lifelong learning and professional development. They should also seek to improve their performance and quality by applying best practices, standards, methods, and technologies. They should also encourage creativity and innovation in their work.</w:t>
      </w:r>
      <w:r w:rsidR="00FB5B4F">
        <w:rPr>
          <w:rFonts w:cstheme="minorHAnsi"/>
        </w:rPr>
        <w:t xml:space="preserve">  </w:t>
      </w:r>
      <w:r w:rsidR="00FB5B4F" w:rsidRPr="00FB5B4F">
        <w:rPr>
          <w:rFonts w:cstheme="minorHAnsi"/>
        </w:rPr>
        <w:t>(aic-builds.org, 2022)</w:t>
      </w:r>
    </w:p>
    <w:p w:rsidR="000F4118" w:rsidRDefault="000F4118" w:rsidP="000F4118">
      <w:pPr>
        <w:rPr>
          <w:rFonts w:cstheme="minorHAnsi"/>
        </w:rPr>
      </w:pPr>
      <w:r w:rsidRPr="000F4118">
        <w:rPr>
          <w:rFonts w:cstheme="minorHAnsi"/>
        </w:rPr>
        <w:lastRenderedPageBreak/>
        <w:t>These are some of the main reasons why professionalism and ethics are so important for decision making within the construction industry. By adhering to professionalism and ethics, the construction professionals can enhance their value and contribution to the industry and society.</w:t>
      </w:r>
    </w:p>
    <w:p w:rsidR="000F4118" w:rsidRDefault="000F4118" w:rsidP="00C61AF0">
      <w:pPr>
        <w:rPr>
          <w:rFonts w:cstheme="minorHAnsi"/>
        </w:rPr>
      </w:pPr>
    </w:p>
    <w:p w:rsidR="00C61AF0" w:rsidRDefault="00C61AF0" w:rsidP="00C61AF0">
      <w:pPr>
        <w:pStyle w:val="Heading2"/>
        <w:rPr>
          <w:sz w:val="22"/>
        </w:rPr>
      </w:pPr>
      <w:bookmarkStart w:id="5" w:name="_Toc133939865"/>
      <w:r>
        <w:rPr>
          <w:sz w:val="22"/>
        </w:rPr>
        <w:t>2</w:t>
      </w:r>
      <w:r w:rsidRPr="007A51FD">
        <w:rPr>
          <w:sz w:val="22"/>
        </w:rPr>
        <w:t>.</w:t>
      </w:r>
      <w:r w:rsidR="00C94C9C">
        <w:rPr>
          <w:sz w:val="22"/>
        </w:rPr>
        <w:t>4</w:t>
      </w:r>
      <w:r w:rsidRPr="007A51FD">
        <w:rPr>
          <w:sz w:val="22"/>
        </w:rPr>
        <w:t xml:space="preserve"> Apply the theory of professionalism and ethics t</w:t>
      </w:r>
      <w:r>
        <w:rPr>
          <w:sz w:val="22"/>
        </w:rPr>
        <w:t>o</w:t>
      </w:r>
      <w:r w:rsidRPr="007A51FD">
        <w:rPr>
          <w:sz w:val="22"/>
        </w:rPr>
        <w:t xml:space="preserve"> an incident that has occurred in the construction industry (Grenfell) </w:t>
      </w:r>
      <w:r>
        <w:rPr>
          <w:sz w:val="22"/>
        </w:rPr>
        <w:t>change title</w:t>
      </w:r>
      <w:bookmarkEnd w:id="5"/>
      <w:r>
        <w:rPr>
          <w:sz w:val="22"/>
        </w:rPr>
        <w:t xml:space="preserve"> </w:t>
      </w:r>
    </w:p>
    <w:p w:rsidR="00C61AF0" w:rsidRDefault="00C61AF0" w:rsidP="00C61AF0"/>
    <w:p w:rsidR="008509B4" w:rsidRDefault="008509B4" w:rsidP="008509B4">
      <w:r>
        <w:t>The theory of professionalism and ethics is a set of principles and values that guide the conduct and decision-making of professionals in various fields. It aims to ensure that professionals act with integrity, competence, accountability, respect, and social responsibility. In the construction industry, professionalism and ethics are especially important because the quality and safety of buildings depend on the skills and standards of the workers and contractors involved.</w:t>
      </w:r>
    </w:p>
    <w:p w:rsidR="008509B4" w:rsidRDefault="008509B4" w:rsidP="008509B4">
      <w:r>
        <w:t>One of the most tragic examples of a lack of professionalism and ethics in the construction industry is the Grenfell Tower fire that occurred on 14 June 2017 in London. The fire started in a fridge freezer on the fourth floor of the 24-storey residential tower block and spread rapidly to the rest of the building, killing 72 people and injuring more than 70 others. It was the deadliest structural fire in the UK since World War II.</w:t>
      </w:r>
      <w:r w:rsidR="00185027" w:rsidRPr="00185027">
        <w:t xml:space="preserve"> </w:t>
      </w:r>
      <w:r w:rsidR="00185027">
        <w:t xml:space="preserve"> </w:t>
      </w:r>
    </w:p>
    <w:p w:rsidR="008509B4" w:rsidRDefault="008509B4" w:rsidP="008509B4">
      <w:r>
        <w:t xml:space="preserve">The fire was largely exacerbated by the flammable cladding and insulation that had been installed on the exterior of the building as part of a refurbishment project in 2016. The cladding was made of aluminium composite panels with a polyethylene core, which should not have been used on buildings over 18 metres high according to government guidelines. The insulation was also combustible and had an air gap between it and the cladding, creating a chimney effect that drew flames up the building. The cladding and insulation failed all preliminary tests by the </w:t>
      </w:r>
      <w:r w:rsidR="0013311C">
        <w:t xml:space="preserve">scientific investigators on behalf of the </w:t>
      </w:r>
      <w:r>
        <w:t>police after the fire.</w:t>
      </w:r>
      <w:r w:rsidR="00185027" w:rsidRPr="00185027">
        <w:t xml:space="preserve"> (Ford, 2020)</w:t>
      </w:r>
    </w:p>
    <w:p w:rsidR="008B26AD" w:rsidRDefault="008509B4" w:rsidP="008509B4">
      <w:r>
        <w:t>The refurbishment project was carried out by a consortium of contractors and subcontractors, who were responsible for choosing and installing the materials. Documents obtained by the BBC suggest that the original zinc cladding that had been proposed was replaced with a cheaper aluminium version, saving nearly £300,000. The contractors also ignored warnings from residents and experts about the fire risks of the cladding and insulation. The project was overseen by the Kensington and Chelsea Tenant Management Organisation (KCTMO), which managed the building on behalf of the local council.</w:t>
      </w:r>
      <w:r w:rsidR="00185027">
        <w:t xml:space="preserve"> </w:t>
      </w:r>
      <w:r>
        <w:t>The Grenfell Tower fire revealed shocking failures of professionalism and ethics by the construction industry, as well as by the authorities and regulators who failed to prevent or respond to the disaster adequately. The fire exposed a culture of cost-cutting, negligence, incompetence, and indifference that put profits before people's lives. The fire also highlighted the social inequalities and injustices that affected the residents of Grenfell Tower, most of whom were from low-income, ethnic minority, or migrant backgrounds.</w:t>
      </w:r>
      <w:r w:rsidR="00185027">
        <w:t xml:space="preserve"> </w:t>
      </w:r>
    </w:p>
    <w:p w:rsidR="008509B4" w:rsidRPr="007A51FD" w:rsidRDefault="008509B4" w:rsidP="008509B4">
      <w:r>
        <w:t>The Grenfell Tower fire is a case study that illustrates the importance and implications of professionalism and ethics in the construction industry. It shows how professionals have a duty to uphold high standards of quality, safety, and accountability in their work, as well as to respect and protect the rights and interests of their clients and communities. It also shows how professionals have a responsibility to challenge unethical practices and to report any concerns or issues that may compromise their work or endanger public safety. By applying the theory of professionalism and ethics to the Grenfell Tower fire, we can learn from this tragedy and prevent similar disasters from happening in the future.</w:t>
      </w:r>
      <w:r w:rsidR="00185027">
        <w:t xml:space="preserve">  </w:t>
      </w:r>
      <w:r w:rsidR="00185027" w:rsidRPr="00185027">
        <w:t>(Apps, 2020)</w:t>
      </w:r>
    </w:p>
    <w:p w:rsidR="00C61AF0" w:rsidRPr="007A51FD" w:rsidRDefault="00C61AF0" w:rsidP="00C61AF0">
      <w:pPr>
        <w:pStyle w:val="Heading2"/>
        <w:rPr>
          <w:sz w:val="22"/>
        </w:rPr>
      </w:pPr>
      <w:bookmarkStart w:id="6" w:name="_Toc133939866"/>
      <w:r>
        <w:rPr>
          <w:sz w:val="22"/>
        </w:rPr>
        <w:lastRenderedPageBreak/>
        <w:t>2</w:t>
      </w:r>
      <w:r w:rsidRPr="007A51FD">
        <w:rPr>
          <w:sz w:val="22"/>
        </w:rPr>
        <w:t>.</w:t>
      </w:r>
      <w:r w:rsidR="00C94C9C">
        <w:rPr>
          <w:sz w:val="22"/>
        </w:rPr>
        <w:t>5</w:t>
      </w:r>
      <w:r w:rsidRPr="007A51FD">
        <w:rPr>
          <w:sz w:val="22"/>
        </w:rPr>
        <w:t xml:space="preserve"> how can we measure professionalism within the construction industry</w:t>
      </w:r>
      <w:bookmarkEnd w:id="6"/>
      <w:r w:rsidRPr="007A51FD">
        <w:rPr>
          <w:sz w:val="22"/>
        </w:rPr>
        <w:t xml:space="preserve"> </w:t>
      </w:r>
    </w:p>
    <w:p w:rsidR="00C61AF0" w:rsidRDefault="00C61AF0" w:rsidP="00C61AF0"/>
    <w:p w:rsidR="00F62BFB" w:rsidRDefault="00F62BFB" w:rsidP="00F62BFB">
      <w:r>
        <w:t xml:space="preserve">Professionalism is the adherence to a set of ethical principles and standards that guide the conduct and practice of a profession. In the construction industry, professionalism is important for ensuring the quality, safety, and sustainability of the built environment, as well as the satisfaction and trust of clients and society. </w:t>
      </w:r>
    </w:p>
    <w:p w:rsidR="00F62BFB" w:rsidRDefault="00F62BFB" w:rsidP="00F62BFB">
      <w:r>
        <w:t>The level of competence and expertise of the construction professionals, which can be demonstrated by their qualifications, accreditations, memberships, and continuing professional development (CPD). For example, some of the governing construction bodies that provide professional recognition and regulation in the UK are the Institution of Civil Engineers (ICE), the Chartered Institute of Building (CIOB), and the Royal Institution of Chartered Surveyors (RICS).</w:t>
      </w:r>
    </w:p>
    <w:p w:rsidR="00F62BFB" w:rsidRDefault="00F62BFB" w:rsidP="00F62BFB">
      <w:r>
        <w:t>The compliance with the relevant standards, codes of practice, and regulations that apply to the construction industry, such as the British Standards, which are specifications for products, services, and systems that ensure quality, safety, and efficiency. For example, some of the British Standards that are relevant for the construction industry are BS 1192:2007+A2:2016 Collaborative production of architectural, engineering and construction information. Code of practice, BS EN 1990:2002+A1:2005 Eurocode. Basis of structural design, and BS EN ISO 19650-1:2018 Organization and digitization of information about buildings and civil engineering works, including building information modelling (BIM). Information management using building information modelling. Concepts and principles.</w:t>
      </w:r>
      <w:r w:rsidR="00887B94">
        <w:t xml:space="preserve"> </w:t>
      </w:r>
      <w:r w:rsidR="00887B94" w:rsidRPr="00887B94">
        <w:t>(Thenbs.com, 2016)</w:t>
      </w:r>
    </w:p>
    <w:p w:rsidR="00F62BFB" w:rsidRDefault="00F62BFB" w:rsidP="00F62BFB">
      <w:r>
        <w:t>The adherence to a code of ethics or a code of conduct that defines the moral principles and values that guide the behaviour and decisions of the construction professionals. For example, some of the codes of ethics that are relevant for the construction industry are the ICE Code of Professional Conduct, which states that members should have full regard for public interest, act honourably and faithfully towards clients or employers, uphold the reputation and dignity of the profession, and maintain their professional competence</w:t>
      </w:r>
      <w:r w:rsidR="001A663C">
        <w:t xml:space="preserve">. </w:t>
      </w:r>
      <w:r w:rsidR="001A663C" w:rsidRPr="001A663C">
        <w:t>(A</w:t>
      </w:r>
      <w:r w:rsidR="001A663C">
        <w:t>dvice on ethical conduct</w:t>
      </w:r>
      <w:r w:rsidR="001A663C" w:rsidRPr="001A663C">
        <w:t>, 2022)</w:t>
      </w:r>
      <w:r w:rsidR="001A663C">
        <w:t xml:space="preserve"> T</w:t>
      </w:r>
      <w:r>
        <w:t>he CIOB Code of Professional Conduct, which states that members should act with integrity and honesty, respect others and treat them fairly, take responsibility for their actions and decisions, and commit to lifelong learning</w:t>
      </w:r>
      <w:r w:rsidR="001A663C">
        <w:t xml:space="preserve">. </w:t>
      </w:r>
      <w:r w:rsidR="001A663C" w:rsidRPr="001A663C">
        <w:t>(CIOB, n.d.)</w:t>
      </w:r>
      <w:r w:rsidR="001A663C">
        <w:t xml:space="preserve"> T</w:t>
      </w:r>
      <w:r>
        <w:t>he RICS Rules of Conduct, which states that members should act with integrity and avoid conflicts of interest, provide a high standard of service and competence to clients, behave in a way that promotes trust in the profession, and comply with relevant laws and regulations.</w:t>
      </w:r>
      <w:r w:rsidR="001A663C">
        <w:t xml:space="preserve"> </w:t>
      </w:r>
      <w:r w:rsidR="001A663C" w:rsidRPr="001A663C">
        <w:t>(Rics.org, 2018)</w:t>
      </w:r>
    </w:p>
    <w:p w:rsidR="00C61AF0" w:rsidRDefault="00C61AF0" w:rsidP="00C61AF0"/>
    <w:p w:rsidR="00C61AF0" w:rsidRPr="00C25A4B" w:rsidRDefault="00C61AF0" w:rsidP="00C61AF0">
      <w:pPr>
        <w:pStyle w:val="Heading1"/>
        <w:rPr>
          <w:sz w:val="28"/>
        </w:rPr>
      </w:pPr>
      <w:bookmarkStart w:id="7" w:name="_Toc133939867"/>
      <w:r w:rsidRPr="00C25A4B">
        <w:rPr>
          <w:sz w:val="28"/>
        </w:rPr>
        <w:t>3.0 Professional Development</w:t>
      </w:r>
      <w:bookmarkEnd w:id="7"/>
    </w:p>
    <w:p w:rsidR="00C94C9C" w:rsidRPr="00C94C9C" w:rsidRDefault="00C94C9C" w:rsidP="00C94C9C"/>
    <w:p w:rsidR="00C61AF0" w:rsidRDefault="00C94C9C" w:rsidP="00C94C9C">
      <w:pPr>
        <w:pStyle w:val="Heading2"/>
        <w:rPr>
          <w:sz w:val="22"/>
        </w:rPr>
      </w:pPr>
      <w:bookmarkStart w:id="8" w:name="_Toc133939868"/>
      <w:r w:rsidRPr="00C94C9C">
        <w:rPr>
          <w:sz w:val="22"/>
        </w:rPr>
        <w:t>3.2 Career summary</w:t>
      </w:r>
      <w:bookmarkEnd w:id="8"/>
      <w:r w:rsidRPr="00C94C9C">
        <w:rPr>
          <w:sz w:val="22"/>
        </w:rPr>
        <w:t xml:space="preserve"> </w:t>
      </w:r>
    </w:p>
    <w:p w:rsidR="00021040" w:rsidRDefault="00021040" w:rsidP="00C61AF0">
      <w:pPr>
        <w:pStyle w:val="Heading2"/>
        <w:rPr>
          <w:rFonts w:asciiTheme="minorHAnsi" w:eastAsiaTheme="minorHAnsi" w:hAnsiTheme="minorHAnsi" w:cstheme="minorBidi"/>
          <w:color w:val="auto"/>
          <w:sz w:val="22"/>
          <w:szCs w:val="22"/>
        </w:rPr>
      </w:pPr>
    </w:p>
    <w:p w:rsidR="00C61AF0" w:rsidRDefault="00021040" w:rsidP="00327949">
      <w:r>
        <w:t xml:space="preserve">While at </w:t>
      </w:r>
      <w:r w:rsidR="0013311C">
        <w:t xml:space="preserve">school and in the </w:t>
      </w:r>
      <w:r>
        <w:t xml:space="preserve">sixth form I studied a level 3 </w:t>
      </w:r>
      <w:proofErr w:type="spellStart"/>
      <w:r>
        <w:t>Btec</w:t>
      </w:r>
      <w:proofErr w:type="spellEnd"/>
      <w:r>
        <w:t xml:space="preserve"> national diploma in Construction and the built environment part time at Ammanford college, which took 2 years. Once I’d completed sixth form I began my apprenticeship in site engineering at a company called Interserve which later rebranded as Tilbury Douglas. While doing my apprenticeship I am studying </w:t>
      </w:r>
      <w:proofErr w:type="gramStart"/>
      <w:r w:rsidR="00C36286">
        <w:t>a</w:t>
      </w:r>
      <w:proofErr w:type="gramEnd"/>
      <w:r w:rsidR="00C36286">
        <w:t xml:space="preserve"> HND in construction management </w:t>
      </w:r>
      <w:r>
        <w:t xml:space="preserve">part time at the university of wales trinity saint David on a day release agreement </w:t>
      </w:r>
      <w:r w:rsidR="00C36286">
        <w:t xml:space="preserve">covering modules such as construction technology, BIM, Project control, Self-development and </w:t>
      </w:r>
      <w:r w:rsidR="00C36286">
        <w:lastRenderedPageBreak/>
        <w:t xml:space="preserve">project planning, while also </w:t>
      </w:r>
      <w:r>
        <w:t>completing an NVQ level 5 in construction management and sustainability.</w:t>
      </w:r>
    </w:p>
    <w:p w:rsidR="00C36286" w:rsidRDefault="00021040" w:rsidP="00327949">
      <w:r>
        <w:t>Doing an apprenticeship has allowed me to gain valuable hands on experience within the industry, working on large scale commercial building projects ranging from 18- million to 130 million pounds. This apprenticeship has allowed me to gain the p</w:t>
      </w:r>
      <w:r w:rsidR="00C36286">
        <w:t>ractical skills to carry out the duties of a site engineer and given me the exposure to different elements of construction. For example, reading complex structural drawings, setting out works, survey works, and different types of management like completing quality documentation or creating programmes of work for small gangs.</w:t>
      </w:r>
    </w:p>
    <w:p w:rsidR="00021040" w:rsidRPr="00021040" w:rsidRDefault="00C36286" w:rsidP="00327949">
      <w:r>
        <w:t xml:space="preserve">Overall, I couldn’t have asked for a better beginning to my career within the construction industry as I have learnt from real industry professionals with some having over 15 - 20 years’ experience and studying for a level 5 HND and level 5 NVQ in industry related subjects.  </w:t>
      </w:r>
    </w:p>
    <w:p w:rsidR="0066209C" w:rsidRDefault="0066209C" w:rsidP="00C61AF0">
      <w:pPr>
        <w:pStyle w:val="Heading2"/>
        <w:rPr>
          <w:sz w:val="22"/>
        </w:rPr>
      </w:pPr>
      <w:bookmarkStart w:id="9" w:name="_Toc133939869"/>
      <w:r>
        <w:rPr>
          <w:sz w:val="22"/>
        </w:rPr>
        <w:t>3.3 what is organisational context?</w:t>
      </w:r>
      <w:bookmarkEnd w:id="9"/>
    </w:p>
    <w:p w:rsidR="0066209C" w:rsidRDefault="0066209C" w:rsidP="0066209C">
      <w:r w:rsidRPr="0066209C">
        <w:t>Organisational context is the set of factors that influence how an organisation operates and performs. It includes internal and external factors, such as the organisation's culture, structure, strategy, goals, resources, stakeholders, customers, competitors, market conditions, regulations, and social trends. Understanding organisational context is important for managers and leaders, as it helps them to align their actions and decisions with the organisation's vision and mission, and to adapt to changing circumstances and opportunities.</w:t>
      </w:r>
      <w:r w:rsidR="001A663C">
        <w:t xml:space="preserve"> </w:t>
      </w:r>
      <w:r w:rsidR="001A663C" w:rsidRPr="001A663C">
        <w:t>(</w:t>
      </w:r>
      <w:proofErr w:type="spellStart"/>
      <w:r w:rsidR="001A663C" w:rsidRPr="001A663C">
        <w:t>Ehsanfar</w:t>
      </w:r>
      <w:proofErr w:type="spellEnd"/>
      <w:r w:rsidR="001A663C" w:rsidRPr="001A663C">
        <w:t>, 2019)</w:t>
      </w:r>
    </w:p>
    <w:p w:rsidR="0066209C" w:rsidRDefault="0066209C" w:rsidP="0066209C">
      <w:pPr>
        <w:pStyle w:val="Heading2"/>
        <w:rPr>
          <w:sz w:val="22"/>
        </w:rPr>
      </w:pPr>
      <w:bookmarkStart w:id="10" w:name="_Toc133939870"/>
      <w:r w:rsidRPr="0066209C">
        <w:rPr>
          <w:sz w:val="22"/>
        </w:rPr>
        <w:t>3.4 what are the benefits of understanding organisational context for your development?</w:t>
      </w:r>
      <w:bookmarkEnd w:id="10"/>
    </w:p>
    <w:p w:rsidR="0066209C" w:rsidRDefault="0066209C" w:rsidP="0066209C"/>
    <w:p w:rsidR="0066209C" w:rsidRDefault="0066209C" w:rsidP="0066209C">
      <w:r>
        <w:t>Understanding organisational context is an important skill for your development as a professional. It means being aware of the goals, values, culture, structure, and processes of the organisation you work for, and how they affect your role and responsibilities. By understanding organisational context, you can:</w:t>
      </w:r>
    </w:p>
    <w:p w:rsidR="0066209C" w:rsidRDefault="0066209C" w:rsidP="00391E44">
      <w:pPr>
        <w:pStyle w:val="ListParagraph"/>
        <w:numPr>
          <w:ilvl w:val="0"/>
          <w:numId w:val="8"/>
        </w:numPr>
      </w:pPr>
      <w:r>
        <w:t>Align your work with the organisation's vision and mission</w:t>
      </w:r>
    </w:p>
    <w:p w:rsidR="0066209C" w:rsidRDefault="0066209C" w:rsidP="00391E44">
      <w:pPr>
        <w:pStyle w:val="ListParagraph"/>
        <w:numPr>
          <w:ilvl w:val="0"/>
          <w:numId w:val="8"/>
        </w:numPr>
      </w:pPr>
      <w:r>
        <w:t>Communicate effectively with different stakeholders and levels of management</w:t>
      </w:r>
    </w:p>
    <w:p w:rsidR="0066209C" w:rsidRDefault="0066209C" w:rsidP="00391E44">
      <w:pPr>
        <w:pStyle w:val="ListParagraph"/>
        <w:numPr>
          <w:ilvl w:val="0"/>
          <w:numId w:val="8"/>
        </w:numPr>
      </w:pPr>
      <w:r>
        <w:t>Adapt to changes and challenges in the organisation's environment</w:t>
      </w:r>
    </w:p>
    <w:p w:rsidR="0066209C" w:rsidRDefault="0066209C" w:rsidP="00391E44">
      <w:pPr>
        <w:pStyle w:val="ListParagraph"/>
        <w:numPr>
          <w:ilvl w:val="0"/>
          <w:numId w:val="8"/>
        </w:numPr>
      </w:pPr>
      <w:r>
        <w:t>Identify opportunities for improvement and innovation</w:t>
      </w:r>
    </w:p>
    <w:p w:rsidR="0066209C" w:rsidRDefault="0066209C" w:rsidP="00391E44">
      <w:pPr>
        <w:pStyle w:val="ListParagraph"/>
        <w:numPr>
          <w:ilvl w:val="0"/>
          <w:numId w:val="8"/>
        </w:numPr>
      </w:pPr>
      <w:r>
        <w:t>Demonstrate your value and contribution to the organisation's success</w:t>
      </w:r>
    </w:p>
    <w:p w:rsidR="0066209C" w:rsidRPr="0066209C" w:rsidRDefault="0066209C" w:rsidP="0066209C">
      <w:r>
        <w:t>Therefore, understanding organisational context can help you to perform better, grow your career, and achieve your personal and professional goals.</w:t>
      </w:r>
      <w:r w:rsidR="001A663C">
        <w:t xml:space="preserve"> </w:t>
      </w:r>
      <w:r w:rsidR="001A663C" w:rsidRPr="001A663C">
        <w:t>(</w:t>
      </w:r>
      <w:proofErr w:type="spellStart"/>
      <w:r w:rsidR="001A663C" w:rsidRPr="001A663C">
        <w:t>Valamis</w:t>
      </w:r>
      <w:proofErr w:type="spellEnd"/>
      <w:r w:rsidR="001A663C" w:rsidRPr="001A663C">
        <w:t>, 2022)</w:t>
      </w:r>
    </w:p>
    <w:p w:rsidR="0066209C" w:rsidRDefault="0066209C" w:rsidP="00C61AF0">
      <w:pPr>
        <w:pStyle w:val="Heading2"/>
        <w:rPr>
          <w:sz w:val="22"/>
        </w:rPr>
      </w:pPr>
    </w:p>
    <w:p w:rsidR="00C61AF0" w:rsidRPr="00DD52B9" w:rsidRDefault="00C61AF0" w:rsidP="00C61AF0">
      <w:pPr>
        <w:pStyle w:val="Heading2"/>
        <w:rPr>
          <w:sz w:val="22"/>
        </w:rPr>
      </w:pPr>
      <w:bookmarkStart w:id="11" w:name="_Toc133939871"/>
      <w:r>
        <w:rPr>
          <w:sz w:val="22"/>
        </w:rPr>
        <w:t>3</w:t>
      </w:r>
      <w:r w:rsidRPr="00DD52B9">
        <w:rPr>
          <w:sz w:val="22"/>
        </w:rPr>
        <w:t>.</w:t>
      </w:r>
      <w:r w:rsidR="00315760">
        <w:rPr>
          <w:sz w:val="22"/>
        </w:rPr>
        <w:t>5</w:t>
      </w:r>
      <w:r w:rsidRPr="00DD52B9">
        <w:rPr>
          <w:sz w:val="22"/>
        </w:rPr>
        <w:t xml:space="preserve"> The importance of </w:t>
      </w:r>
      <w:r w:rsidR="00905AC2">
        <w:rPr>
          <w:sz w:val="22"/>
        </w:rPr>
        <w:t xml:space="preserve">understanding </w:t>
      </w:r>
      <w:r w:rsidRPr="00DD52B9">
        <w:rPr>
          <w:sz w:val="22"/>
        </w:rPr>
        <w:t>organisational behaviour</w:t>
      </w:r>
      <w:r w:rsidR="00AB101E">
        <w:rPr>
          <w:sz w:val="22"/>
        </w:rPr>
        <w:t>.</w:t>
      </w:r>
      <w:bookmarkEnd w:id="11"/>
      <w:r w:rsidR="00AB101E">
        <w:rPr>
          <w:sz w:val="22"/>
        </w:rPr>
        <w:t xml:space="preserve"> </w:t>
      </w:r>
    </w:p>
    <w:p w:rsidR="00C61AF0" w:rsidRPr="007104AD" w:rsidRDefault="00C61AF0" w:rsidP="00C61AF0"/>
    <w:p w:rsidR="007104AD" w:rsidRDefault="007104AD" w:rsidP="007104AD">
      <w:r>
        <w:t>Organisational behaviour is the study of how people and groups interact and perform in organisations. It is important to understand organisational behaviour because it can help us to improve the effectiveness and efficiency of organisations, as well as the well-being and satisfaction of employees. According to some industry professionals, some of the benefits of organisational behaviour are:</w:t>
      </w:r>
    </w:p>
    <w:p w:rsidR="007104AD" w:rsidRDefault="007104AD" w:rsidP="007A00AE">
      <w:pPr>
        <w:pStyle w:val="ListParagraph"/>
        <w:numPr>
          <w:ilvl w:val="0"/>
          <w:numId w:val="17"/>
        </w:numPr>
      </w:pPr>
      <w:r>
        <w:t>It helps us to discover and understand human behaviour, which is influenced by various factors such as personality, motivation, emotions, values, culture, and ethics.</w:t>
      </w:r>
    </w:p>
    <w:p w:rsidR="007104AD" w:rsidRDefault="007104AD" w:rsidP="007A00AE">
      <w:pPr>
        <w:pStyle w:val="ListParagraph"/>
        <w:numPr>
          <w:ilvl w:val="0"/>
          <w:numId w:val="16"/>
        </w:numPr>
      </w:pPr>
      <w:r>
        <w:lastRenderedPageBreak/>
        <w:t>It helps us to properly motivate our employees to perform better, by designing appropriate reward systems, feedback mechanisms, and goal-setting strategies.</w:t>
      </w:r>
    </w:p>
    <w:p w:rsidR="007104AD" w:rsidRDefault="007104AD" w:rsidP="007A00AE">
      <w:pPr>
        <w:pStyle w:val="ListParagraph"/>
        <w:numPr>
          <w:ilvl w:val="0"/>
          <w:numId w:val="15"/>
        </w:numPr>
      </w:pPr>
      <w:r>
        <w:t>It helps us to create a conducive work environment that fosters higher employee productivity, creativity, and innovation, by managing stress, conflict, diversity, and change.</w:t>
      </w:r>
    </w:p>
    <w:p w:rsidR="007104AD" w:rsidRDefault="007104AD" w:rsidP="007A00AE">
      <w:pPr>
        <w:pStyle w:val="ListParagraph"/>
        <w:numPr>
          <w:ilvl w:val="0"/>
          <w:numId w:val="14"/>
        </w:numPr>
      </w:pPr>
      <w:r>
        <w:t>It helps us to ensure effective communication along with its elements, such as listening, questioning, persuading, and negotiating.</w:t>
      </w:r>
    </w:p>
    <w:p w:rsidR="007104AD" w:rsidRDefault="007104AD" w:rsidP="007A00AE">
      <w:pPr>
        <w:pStyle w:val="ListParagraph"/>
        <w:numPr>
          <w:ilvl w:val="0"/>
          <w:numId w:val="13"/>
        </w:numPr>
      </w:pPr>
      <w:r>
        <w:t>It helps us to maintain ethical workplace practices and build positive relationships among employees for cooperation, trust, and teamwork.</w:t>
      </w:r>
    </w:p>
    <w:p w:rsidR="007104AD" w:rsidRDefault="007104AD" w:rsidP="007A00AE">
      <w:pPr>
        <w:pStyle w:val="ListParagraph"/>
        <w:numPr>
          <w:ilvl w:val="0"/>
          <w:numId w:val="12"/>
        </w:numPr>
      </w:pPr>
      <w:r>
        <w:t>It helps us to understand how different leadership styles and people practices impact on behaviour and culture, and how to align them with the organisation's vision, mission, and values.</w:t>
      </w:r>
    </w:p>
    <w:p w:rsidR="007104AD" w:rsidRDefault="007104AD" w:rsidP="007A00AE">
      <w:pPr>
        <w:pStyle w:val="ListParagraph"/>
        <w:numPr>
          <w:ilvl w:val="0"/>
          <w:numId w:val="11"/>
        </w:numPr>
      </w:pPr>
      <w:r>
        <w:t>It helps us to give people a meaningful voice and influence behaviour, unlock potential and shape organisational culture.</w:t>
      </w:r>
    </w:p>
    <w:p w:rsidR="007104AD" w:rsidRDefault="007104AD" w:rsidP="007A00AE">
      <w:pPr>
        <w:pStyle w:val="ListParagraph"/>
        <w:numPr>
          <w:ilvl w:val="0"/>
          <w:numId w:val="10"/>
        </w:numPr>
      </w:pPr>
      <w:r>
        <w:t>It helps us to enable high levels of people engagement and promote learning, and use the right approaches in different situations for individuals and teams.</w:t>
      </w:r>
    </w:p>
    <w:p w:rsidR="007104AD" w:rsidRDefault="007104AD" w:rsidP="007A00AE">
      <w:pPr>
        <w:pStyle w:val="ListParagraph"/>
        <w:numPr>
          <w:ilvl w:val="0"/>
          <w:numId w:val="9"/>
        </w:numPr>
      </w:pPr>
      <w:r>
        <w:t>It helps us to develop resilience within the organisation and cope with challenges and uncertainties.</w:t>
      </w:r>
    </w:p>
    <w:p w:rsidR="007104AD" w:rsidRPr="007104AD" w:rsidRDefault="007104AD" w:rsidP="007104AD">
      <w:r>
        <w:t>Organisational behaviour is not only important for managers and leaders, but also for employees at all levels. By understanding organisational behaviour, we can enhance our personal and professional growth, as well as contribute to the success of our organisation.</w:t>
      </w:r>
      <w:r w:rsidR="007A00AE">
        <w:t xml:space="preserve"> </w:t>
      </w:r>
      <w:r w:rsidR="007A00AE" w:rsidRPr="007A00AE">
        <w:t>(Kopp, 2022)</w:t>
      </w:r>
    </w:p>
    <w:p w:rsidR="00456224" w:rsidRDefault="00905AC2" w:rsidP="00456224">
      <w:pPr>
        <w:pStyle w:val="Heading2"/>
        <w:rPr>
          <w:sz w:val="22"/>
        </w:rPr>
      </w:pPr>
      <w:bookmarkStart w:id="12" w:name="_Toc133939872"/>
      <w:r w:rsidRPr="00456224">
        <w:rPr>
          <w:sz w:val="22"/>
        </w:rPr>
        <w:t>3.</w:t>
      </w:r>
      <w:r w:rsidR="00315760">
        <w:rPr>
          <w:sz w:val="22"/>
        </w:rPr>
        <w:t>6</w:t>
      </w:r>
      <w:r w:rsidR="00456224" w:rsidRPr="00456224">
        <w:rPr>
          <w:sz w:val="22"/>
        </w:rPr>
        <w:t xml:space="preserve"> </w:t>
      </w:r>
      <w:bookmarkStart w:id="13" w:name="_Hlk133952860"/>
      <w:r w:rsidR="00456224" w:rsidRPr="00456224">
        <w:rPr>
          <w:sz w:val="22"/>
        </w:rPr>
        <w:t xml:space="preserve">how understanding organisational behaviour can benefit personal </w:t>
      </w:r>
      <w:r w:rsidR="00456224">
        <w:rPr>
          <w:sz w:val="22"/>
        </w:rPr>
        <w:t>development</w:t>
      </w:r>
      <w:r w:rsidR="00456224" w:rsidRPr="00456224">
        <w:rPr>
          <w:sz w:val="22"/>
        </w:rPr>
        <w:t>.</w:t>
      </w:r>
      <w:bookmarkEnd w:id="12"/>
    </w:p>
    <w:bookmarkEnd w:id="13"/>
    <w:p w:rsidR="00456224" w:rsidRDefault="00456224" w:rsidP="00456224"/>
    <w:p w:rsidR="00C61AF0" w:rsidRPr="007A00AE" w:rsidRDefault="00456224" w:rsidP="00C61AF0">
      <w:r w:rsidRPr="00456224">
        <w:t>Understanding organisational behaviour can benefit personal development in many ways. Organisational behaviour is the study of how people interact and perform within an organisation. By learning about the culture, values and priorities of an organisation, one can improve their own skills, attitudes and behaviours to align with the organisational goals and expectations. For example, by understanding the culture of an organisation, one can adapt their communication style, work ethic and teamwork to fit in with the organisational norms and values. By understanding the values of an organisation, one can identify what motivates and drives them to perform well and achieve their personal and professional objectives. By understanding the priorities of an organisation, one can prioritise their tasks, manage their time and resources effectively and contribute to the organisational outcomes. Therefore, understanding organisational behaviour can help one to develop their personal competencies, enhance their career prospects and increase their satisfaction and well-being at work.</w:t>
      </w:r>
      <w:r w:rsidR="007A00AE">
        <w:t xml:space="preserve"> </w:t>
      </w:r>
      <w:r w:rsidR="007A00AE" w:rsidRPr="007A00AE">
        <w:t>(Kopp, 2022)</w:t>
      </w:r>
    </w:p>
    <w:p w:rsidR="00C61AF0" w:rsidRPr="00C25A4B" w:rsidRDefault="00C61AF0" w:rsidP="00C61AF0">
      <w:pPr>
        <w:pStyle w:val="Heading1"/>
        <w:numPr>
          <w:ilvl w:val="0"/>
          <w:numId w:val="4"/>
        </w:numPr>
        <w:rPr>
          <w:sz w:val="28"/>
          <w:szCs w:val="22"/>
        </w:rPr>
      </w:pPr>
      <w:bookmarkStart w:id="14" w:name="_Toc133939873"/>
      <w:r w:rsidRPr="00C25A4B">
        <w:rPr>
          <w:sz w:val="28"/>
          <w:szCs w:val="22"/>
        </w:rPr>
        <w:t>Leadership</w:t>
      </w:r>
      <w:bookmarkEnd w:id="14"/>
    </w:p>
    <w:p w:rsidR="00F6619D" w:rsidRDefault="00F6619D" w:rsidP="00C61AF0"/>
    <w:p w:rsidR="00C61AF0" w:rsidRPr="00F6619D" w:rsidRDefault="00222066" w:rsidP="00F6619D">
      <w:pPr>
        <w:pStyle w:val="Heading2"/>
        <w:rPr>
          <w:sz w:val="22"/>
        </w:rPr>
      </w:pPr>
      <w:bookmarkStart w:id="15" w:name="_Toc133939874"/>
      <w:r w:rsidRPr="00F6619D">
        <w:rPr>
          <w:sz w:val="22"/>
        </w:rPr>
        <w:t xml:space="preserve">4.1 </w:t>
      </w:r>
      <w:r w:rsidR="00F6619D" w:rsidRPr="00F6619D">
        <w:rPr>
          <w:sz w:val="22"/>
        </w:rPr>
        <w:t>What is leadership?</w:t>
      </w:r>
      <w:bookmarkEnd w:id="15"/>
    </w:p>
    <w:p w:rsidR="00C61AF0" w:rsidRPr="00501DC7" w:rsidRDefault="00C61AF0" w:rsidP="00C61AF0"/>
    <w:p w:rsidR="00F6619D" w:rsidRPr="00F6619D" w:rsidRDefault="00F6619D" w:rsidP="00F6619D">
      <w:r w:rsidRPr="00F6619D">
        <w:t xml:space="preserve">Leadership is defined as the ability to motivate, direct, and influence others to achieve a common goal or vision. A leader is someone who can inspire and motivate others to </w:t>
      </w:r>
      <w:proofErr w:type="gramStart"/>
      <w:r w:rsidRPr="00F6619D">
        <w:t>take action</w:t>
      </w:r>
      <w:proofErr w:type="gramEnd"/>
      <w:r w:rsidRPr="00F6619D">
        <w:t xml:space="preserve"> by presenting their clear vision for the future.</w:t>
      </w:r>
    </w:p>
    <w:p w:rsidR="00F6619D" w:rsidRPr="00F6619D" w:rsidRDefault="00F6619D" w:rsidP="00F6619D">
      <w:r w:rsidRPr="00F6619D">
        <w:t xml:space="preserve">Effective leadership requires a variety of talents, including communication, decision-making, problem-solving, empathy, and the ability to inspire and encourage others. Leaders must also be </w:t>
      </w:r>
      <w:r w:rsidRPr="00F6619D">
        <w:lastRenderedPageBreak/>
        <w:t>able to handle disagreement, adapt to changing conditions, and create an environment in which their team members may work efficiently.</w:t>
      </w:r>
    </w:p>
    <w:p w:rsidR="00C61AF0" w:rsidRDefault="00F6619D" w:rsidP="00F6619D">
      <w:r w:rsidRPr="00F6619D">
        <w:t>A strong leader is essential for success in the construction sector. They must be able to manage resources effectively, express expectations properly, and define team goals and objectives. They must also be able to form strong ties with their teammates, provide support and direction when necessary, and make difficult decisions when necessary. Strong leadership is critical for success in any business, including construction.</w:t>
      </w:r>
      <w:r>
        <w:t xml:space="preserve"> (Mind Tools, 2020)</w:t>
      </w:r>
    </w:p>
    <w:p w:rsidR="00F6619D" w:rsidRDefault="00F6619D" w:rsidP="00F6619D"/>
    <w:p w:rsidR="00F6619D" w:rsidRDefault="00F6619D" w:rsidP="00F6619D">
      <w:pPr>
        <w:pStyle w:val="Heading2"/>
        <w:rPr>
          <w:sz w:val="22"/>
        </w:rPr>
      </w:pPr>
      <w:bookmarkStart w:id="16" w:name="_Toc133939875"/>
      <w:r w:rsidRPr="00F6619D">
        <w:rPr>
          <w:sz w:val="22"/>
        </w:rPr>
        <w:t>4.2 Understanding what leadership is and leadership styles.</w:t>
      </w:r>
      <w:bookmarkEnd w:id="16"/>
    </w:p>
    <w:p w:rsidR="00F6619D" w:rsidRDefault="00F6619D" w:rsidP="00F6619D"/>
    <w:p w:rsidR="00F6619D" w:rsidRDefault="00F6619D" w:rsidP="00F6619D">
      <w:r>
        <w:t>Understanding leadership theories is essential for aspiring professionals because it is a talent required in the job. Effective leadership can have a substantial impact on the success of a team, organisation, or project. Understanding leadership theories will help you better understand leadership and the skills and abilities required to be an effective leader.</w:t>
      </w:r>
    </w:p>
    <w:p w:rsidR="00F6619D" w:rsidRDefault="00F6619D" w:rsidP="00F6619D">
      <w:r>
        <w:t>Indeed, (2021) informs us that there are various leadership theories, each with a unique perspective on what makes a great leader. Some of the most common leadership theories are trait theory, behavioural theory, situational theory, and transformational theory. These theories can help you understand the numerous components of good leadership, such as personality qualities, behavioural patterns, contextual influences, and the ability to motivate and inspire others.</w:t>
      </w:r>
    </w:p>
    <w:p w:rsidR="00F6619D" w:rsidRDefault="00F6619D" w:rsidP="00F6619D">
      <w:r>
        <w:t>The various ways that leaders utilise to lead their teams are referred to as leadership styles. There are different leadership philosophies, each with benefits and drawbacks. Here are some of the most common leadership philosophies:</w:t>
      </w:r>
    </w:p>
    <w:p w:rsidR="00F6619D" w:rsidRDefault="00F6619D" w:rsidP="00F6619D">
      <w:r>
        <w:t>Autocratic leadership: The boss takes all decisions without consulting the staff in this manner. It can be useful when judgements must be made fast or when the leader has considerable expertise.</w:t>
      </w:r>
    </w:p>
    <w:p w:rsidR="00F6619D" w:rsidRDefault="00F6619D" w:rsidP="00F6619D">
      <w:r>
        <w:t xml:space="preserve">Democratic Leadership: The leader discusses with the group before </w:t>
      </w:r>
      <w:r>
        <w:t>deciding</w:t>
      </w:r>
      <w:r>
        <w:t xml:space="preserve"> with this technique. It can be beneficial when a leader wishes to encourage innovation and creativity.</w:t>
      </w:r>
    </w:p>
    <w:p w:rsidR="00F6619D" w:rsidRDefault="00F6619D" w:rsidP="00F6619D">
      <w:r>
        <w:t>Laissez-Faire Leadership: The supervisor provides their employees discretion and little supervision in this method. It may be beneficial when a team is highly talented and motivated. Transformational The team is inspired and motivated to work towards a common goal under this leadership style. It can be useful when a team needs to work together to finish a difficult task.</w:t>
      </w:r>
    </w:p>
    <w:p w:rsidR="00F6619D" w:rsidRDefault="00F6619D" w:rsidP="00F6619D">
      <w:r>
        <w:t>Servant leadership entails a leader putting the needs of their team first and focusing on their development. It can be beneficial for a leader who wants to build a strong and dedicated team.</w:t>
      </w:r>
    </w:p>
    <w:p w:rsidR="00F6619D" w:rsidRDefault="00F6619D" w:rsidP="00F6619D">
      <w:r>
        <w:t xml:space="preserve">Transactional leadership: In this technique, the leader outlines specific goals and provides incentives to achieve those goals. It may be useful when the team requires structure and clarity. Mind Tools (Mind Tools, 2020). </w:t>
      </w:r>
    </w:p>
    <w:p w:rsidR="00434BDC" w:rsidRDefault="00F6619D" w:rsidP="00F6619D">
      <w:r>
        <w:t>By being aware of the many leadership philosophies, you can build your leadership style and choose the plan that works best for you and your team. Learning about diverse leadership theories and styles can help you enhance your leadership skills and help your business prosper.</w:t>
      </w:r>
    </w:p>
    <w:p w:rsidR="005206F5" w:rsidRDefault="005206F5" w:rsidP="00857BDC">
      <w:pPr>
        <w:pStyle w:val="Heading2"/>
        <w:rPr>
          <w:sz w:val="22"/>
        </w:rPr>
      </w:pPr>
      <w:bookmarkStart w:id="17" w:name="_Toc133939876"/>
    </w:p>
    <w:p w:rsidR="00F6619D" w:rsidRPr="005206F5" w:rsidRDefault="00F6619D" w:rsidP="00857BDC">
      <w:pPr>
        <w:pStyle w:val="Heading2"/>
        <w:rPr>
          <w:sz w:val="22"/>
        </w:rPr>
      </w:pPr>
      <w:r w:rsidRPr="005206F5">
        <w:rPr>
          <w:sz w:val="22"/>
        </w:rPr>
        <w:t xml:space="preserve">4.3 </w:t>
      </w:r>
      <w:r w:rsidR="00857BDC" w:rsidRPr="005206F5">
        <w:rPr>
          <w:sz w:val="22"/>
        </w:rPr>
        <w:t>Critical Analysis</w:t>
      </w:r>
      <w:bookmarkEnd w:id="17"/>
    </w:p>
    <w:p w:rsidR="005206F5" w:rsidRDefault="005206F5" w:rsidP="00D6053F"/>
    <w:p w:rsidR="00D6053F" w:rsidRDefault="00D6053F" w:rsidP="00D6053F">
      <w:r>
        <w:t xml:space="preserve">Having moved companies over the last six months and moving from a commercial building project to work in the housing environment I came from a site where I knew a number of days in advance what I was doing, what my tasks were and what was the aim for the week.  This allowed me to plan my work and prioritise what was urgent, what was important and what tasks could be delegated and this would allow me and </w:t>
      </w:r>
      <w:r w:rsidR="009514A0">
        <w:t xml:space="preserve">the rest of the </w:t>
      </w:r>
      <w:r>
        <w:t xml:space="preserve">team to meet deadlines and have organisation to my working week. I found that this was a good way to work as it allowed us to plan at the start of the week and meet changes and challenges </w:t>
      </w:r>
      <w:r w:rsidR="009514A0">
        <w:t xml:space="preserve">we </w:t>
      </w:r>
      <w:r>
        <w:t xml:space="preserve">had on and give direction and learning opportunities for myself. </w:t>
      </w:r>
    </w:p>
    <w:p w:rsidR="00D6053F" w:rsidRDefault="00D6053F" w:rsidP="00D6053F">
      <w:r>
        <w:t xml:space="preserve">When I moved across to the new company this was not the case and I was shocked and found it difficult to adjust as there seemed to be no plan in place and my manager seemed to </w:t>
      </w:r>
      <w:r w:rsidR="009514A0">
        <w:t xml:space="preserve">making up as we were moving along </w:t>
      </w:r>
      <w:r>
        <w:t xml:space="preserve">and waiting to the start of each shift to </w:t>
      </w:r>
      <w:r w:rsidR="009514A0">
        <w:t>give</w:t>
      </w:r>
      <w:r>
        <w:t xml:space="preserve"> me and the team our directions and plans for the day, this could mean moving away from what we were doing the day before </w:t>
      </w:r>
      <w:r w:rsidR="005206F5">
        <w:t>whether</w:t>
      </w:r>
      <w:r>
        <w:t xml:space="preserve"> the job in question had been completed or not.  There was no way I could plan my work or prioritise what I saw as important as we were not tasked until the morning.  I found this quite a chaotic way to work and difficult to give instructions to team members and found that each morning at least an hour was taken up with a new briefing.  There were times when I was expected to carry out tasks that I had not prepared for and in some instances did not have practical knowledge of.  This approach on times made me feel as if I was the weak link in the team and if I was letting people down as I had been unable to fully research what was required and meet the skill level required as I had not had previous experience in some of these aspects.</w:t>
      </w:r>
    </w:p>
    <w:p w:rsidR="00D6053F" w:rsidRDefault="00D6053F" w:rsidP="00D6053F">
      <w:r>
        <w:t xml:space="preserve">This approach resulted in myself and my immediate manager having a </w:t>
      </w:r>
      <w:r w:rsidR="009514A0">
        <w:t>disagreement</w:t>
      </w:r>
      <w:r>
        <w:t xml:space="preserve"> when we both became frustrated with certain aspects of the job as we were falling behind with deadlines and tasks were not being met in the correct order to allow the site to </w:t>
      </w:r>
      <w:r w:rsidR="009514A0">
        <w:t>go smoothly</w:t>
      </w:r>
      <w:r>
        <w:t>.</w:t>
      </w:r>
    </w:p>
    <w:p w:rsidR="009C5A6B" w:rsidRDefault="005206F5" w:rsidP="00D6053F">
      <w:r>
        <w:t>However,</w:t>
      </w:r>
      <w:r w:rsidR="00D6053F">
        <w:t xml:space="preserve"> after a period of time we came to decision to put in place a working document to allow us to plan ahead and give a better structure to what we were doing.  I learnt from this experience and if I ever encounter this again I will raise it at the earliest opportunity and make constructive suggestions as soon as practicable.</w:t>
      </w:r>
    </w:p>
    <w:p w:rsidR="00BF64D2" w:rsidRDefault="00BF64D2" w:rsidP="00BF64D2">
      <w:pPr>
        <w:pStyle w:val="Heading3"/>
        <w:rPr>
          <w:sz w:val="22"/>
        </w:rPr>
      </w:pPr>
      <w:r w:rsidRPr="00BF64D2">
        <w:rPr>
          <w:sz w:val="22"/>
        </w:rPr>
        <w:t xml:space="preserve">4.3.1 Personal statement on my leadership style, philosophy and key approaches </w:t>
      </w:r>
    </w:p>
    <w:p w:rsidR="009C5A6B" w:rsidRPr="00BF64D2" w:rsidRDefault="00BF64D2" w:rsidP="00BF64D2">
      <w:pPr>
        <w:pStyle w:val="Heading3"/>
        <w:rPr>
          <w:sz w:val="20"/>
        </w:rPr>
      </w:pPr>
      <w:r w:rsidRPr="00BF64D2">
        <w:rPr>
          <w:sz w:val="22"/>
        </w:rPr>
        <w:t xml:space="preserve"> </w:t>
      </w:r>
    </w:p>
    <w:p w:rsidR="00077171" w:rsidRDefault="00077171" w:rsidP="00C94C9C">
      <w:pPr>
        <w:pStyle w:val="Heading1"/>
        <w:ind w:left="360"/>
        <w:rPr>
          <w:b/>
          <w:sz w:val="28"/>
        </w:rPr>
      </w:pPr>
    </w:p>
    <w:p w:rsidR="00BF64D2" w:rsidRPr="002A2184" w:rsidRDefault="00BF64D2" w:rsidP="00BF64D2">
      <w:pPr>
        <w:pStyle w:val="Heading2"/>
        <w:rPr>
          <w:sz w:val="22"/>
          <w:szCs w:val="22"/>
        </w:rPr>
      </w:pPr>
      <w:r w:rsidRPr="002A2184">
        <w:rPr>
          <w:sz w:val="22"/>
          <w:szCs w:val="22"/>
        </w:rPr>
        <w:t xml:space="preserve">4.4 Conflict Management </w:t>
      </w:r>
    </w:p>
    <w:p w:rsidR="002A2C06" w:rsidRDefault="002A2C06" w:rsidP="002A2C06"/>
    <w:p w:rsidR="002A2C06" w:rsidRDefault="002A2C06" w:rsidP="002A2C06">
      <w:r>
        <w:t>According to the Thomas-Kilmann Conflict Mode Instrument (TKI), used by human resource (HR) professionals around the world, there are five major styles of conflict management—collaborating, competing, avoiding, accommodating, and compromising.</w:t>
      </w:r>
      <w:r>
        <w:t xml:space="preserve"> </w:t>
      </w:r>
      <w:r w:rsidRPr="002A2C06">
        <w:t>(</w:t>
      </w:r>
      <w:proofErr w:type="spellStart"/>
      <w:r w:rsidRPr="002A2C06">
        <w:t>Benoliel</w:t>
      </w:r>
      <w:proofErr w:type="spellEnd"/>
      <w:r w:rsidRPr="002A2C06">
        <w:t>, 2017)</w:t>
      </w:r>
    </w:p>
    <w:p w:rsidR="002A2C06" w:rsidRDefault="002A2C06" w:rsidP="002A2C06">
      <w:r>
        <w:t xml:space="preserve">Conflict management over the years has had many academics providing theories as to what is conflict management, but having researched many of these my conclusion is that the approach and techniques used in conflict management are focused on helping the parties engaged in a conflict </w:t>
      </w:r>
      <w:r>
        <w:lastRenderedPageBreak/>
        <w:t>come to a mutually beneficial conclusion. These tactics and techniques rely on the nature of the dispute, the institutions or organisations involved.</w:t>
      </w:r>
    </w:p>
    <w:p w:rsidR="002A2C06" w:rsidRDefault="002A2C06" w:rsidP="002A2C06">
      <w:r>
        <w:t>To be successful in conflict management a number of techniques are used and again there are many differences dependent on the model and theory you employ.  The ones I have settled on and will look at are:</w:t>
      </w:r>
    </w:p>
    <w:p w:rsidR="002A2C06" w:rsidRDefault="002A2C06" w:rsidP="002A2C06">
      <w:r>
        <w:t>Accommodating.</w:t>
      </w:r>
    </w:p>
    <w:p w:rsidR="002A2C06" w:rsidRDefault="002A2C06" w:rsidP="002A2C06">
      <w:r>
        <w:t xml:space="preserve">Being accommodating is putting other people's needs and desires above your own. You would be prioritising other people's concerns over your own. Usually, when you succumb or are convinced to do something, this kind of behaviour takes place. </w:t>
      </w:r>
    </w:p>
    <w:p w:rsidR="002A2C06" w:rsidRDefault="002A2C06" w:rsidP="002A2C06">
      <w:r>
        <w:t xml:space="preserve">When you feel driven to accept the opposing point of view, wish to maintain the status quo, feel you are in the wrong, or have less concern for the issue than other people, you may want to utilise this strategy. </w:t>
      </w:r>
    </w:p>
    <w:p w:rsidR="002A2C06" w:rsidRDefault="002A2C06" w:rsidP="002A2C06">
      <w:r>
        <w:t>Avoiding</w:t>
      </w:r>
    </w:p>
    <w:p w:rsidR="002A2C06" w:rsidRDefault="002A2C06" w:rsidP="002A2C06">
      <w:r>
        <w:t xml:space="preserve">You attempt to avoid or sidestep a conflict when you avoid. Low assertiveness and cooperativeness are characteristics of this method of handling conflicts. Avoidance can give the other party the impression that you don't care, which is counterproductive when handling most issues. Additionally, some conflicts escalate in difficulty if they are not resolved. </w:t>
      </w:r>
    </w:p>
    <w:p w:rsidR="002A2C06" w:rsidRDefault="002A2C06" w:rsidP="002A2C06">
      <w:r>
        <w:t>Collaborating</w:t>
      </w:r>
    </w:p>
    <w:p w:rsidR="002A2C06" w:rsidRDefault="002A2C06" w:rsidP="002A2C06">
      <w:r>
        <w:t xml:space="preserve">Though it is frequently the most challenging and time-consuming to achieve, this style yields the best long-term results. The needs and desires of each party are </w:t>
      </w:r>
      <w:r>
        <w:t>considered</w:t>
      </w:r>
      <w:r>
        <w:t>, and a win-win solution is found so that everyone is happy. This frequently entails everyone getting on the same page, discussing the issue, and working out a compromise.</w:t>
      </w:r>
      <w:r>
        <w:t xml:space="preserve"> </w:t>
      </w:r>
      <w:r>
        <w:t xml:space="preserve">This is done when maintaining the relationship between all parties is essential or when the outcome of the solution will be profound. </w:t>
      </w:r>
    </w:p>
    <w:p w:rsidR="002A2C06" w:rsidRDefault="002A2C06" w:rsidP="002A2C06">
      <w:r>
        <w:t>Compromising</w:t>
      </w:r>
    </w:p>
    <w:p w:rsidR="002A2C06" w:rsidRDefault="002A2C06" w:rsidP="002A2C06">
      <w:r>
        <w:t>In order to reach an agreement on a solution, this approach asks both parties to give up some of their desired outcomes in order to establish a middle ground. This approach is frequently referred to as "lose-lose" because both parties will have to make some concessions in order to come to an understanding on the main point. When a solution must be found quickly or when perfection is not a priority, this approach is applied. When employed excessively as a strategy for resolving disputes, compromise can breed animosity.</w:t>
      </w:r>
      <w:r>
        <w:t xml:space="preserve"> </w:t>
      </w:r>
    </w:p>
    <w:p w:rsidR="002A2C06" w:rsidRDefault="002A2C06" w:rsidP="002A2C06">
      <w:r>
        <w:t>Competing</w:t>
      </w:r>
    </w:p>
    <w:p w:rsidR="00BF64D2" w:rsidRDefault="002A2C06" w:rsidP="002A2C06">
      <w:r>
        <w:t>This approach forgoes compromise and entails defying the opinions and desires of others. When it comes to how they believe a matter should be handled, one party is adamant and won't relent until they get their way. This may occur when there is no time to look for a different solution, when moral considerations require the adoption of a particular course of action, or when an unpopular choice must be made. Although it can settle conflicts quickly, there is a good chance that morale and productivity will suffer.</w:t>
      </w:r>
      <w:r>
        <w:t xml:space="preserve"> </w:t>
      </w:r>
      <w:r w:rsidRPr="002A2C06">
        <w:t>(</w:t>
      </w:r>
      <w:proofErr w:type="spellStart"/>
      <w:r w:rsidRPr="002A2C06">
        <w:t>Valamis</w:t>
      </w:r>
      <w:proofErr w:type="spellEnd"/>
      <w:r w:rsidRPr="002A2C06">
        <w:t>, 2021)</w:t>
      </w:r>
    </w:p>
    <w:p w:rsidR="00C25A4B" w:rsidRDefault="00C25A4B" w:rsidP="009514A0">
      <w:pPr>
        <w:pStyle w:val="Heading2"/>
        <w:rPr>
          <w:sz w:val="22"/>
        </w:rPr>
      </w:pPr>
    </w:p>
    <w:p w:rsidR="00C25A4B" w:rsidRDefault="00C25A4B" w:rsidP="009514A0">
      <w:pPr>
        <w:pStyle w:val="Heading2"/>
        <w:rPr>
          <w:sz w:val="22"/>
        </w:rPr>
      </w:pPr>
    </w:p>
    <w:p w:rsidR="009514A0" w:rsidRDefault="009514A0" w:rsidP="009514A0">
      <w:pPr>
        <w:pStyle w:val="Heading2"/>
        <w:rPr>
          <w:sz w:val="22"/>
        </w:rPr>
      </w:pPr>
      <w:r w:rsidRPr="009514A0">
        <w:rPr>
          <w:sz w:val="22"/>
        </w:rPr>
        <w:t>4.5 why is conflict management important?</w:t>
      </w:r>
    </w:p>
    <w:p w:rsidR="00C25A4B" w:rsidRDefault="00C25A4B" w:rsidP="009514A0"/>
    <w:p w:rsidR="009514A0" w:rsidRDefault="009514A0" w:rsidP="009514A0">
      <w:r>
        <w:t xml:space="preserve">The society for human resource management gives in my view the perfect background to the effects of conflict management.  Conflict can occur in any organisation when employees with different backgrounds and priorities work together. Conflict can be expressed in numerous ways such as insults, </w:t>
      </w:r>
      <w:r w:rsidR="00C25A4B">
        <w:t>non-cooperation</w:t>
      </w:r>
      <w:r>
        <w:t>, bullying and anger. Its causes can range from personality clashes and misunderstood communication to organisational mismanagement. The negative effects of workplace conflict can include work disruptions, decreased productivity, project failure, absenteeism, turnover and termination. Emotional stress can be both a cause and an effect of workplace conflict.</w:t>
      </w:r>
    </w:p>
    <w:p w:rsidR="009514A0" w:rsidRDefault="009514A0" w:rsidP="009514A0">
      <w:r>
        <w:t>With effective conflict management It is possible to promote the positive parts of conflict, decrease the bad ones, and improve performance in the workplace by implementing specific tactics through the usage of conflict management.</w:t>
      </w:r>
    </w:p>
    <w:p w:rsidR="009514A0" w:rsidRDefault="009514A0" w:rsidP="009514A0">
      <w:r>
        <w:t>Constructive conflict resolution can encourage open dialogue between individuals or organisations. When people feel heard and understood, they are more willing to talk openly and work towards a solution.</w:t>
      </w:r>
    </w:p>
    <w:p w:rsidR="009514A0" w:rsidRDefault="009514A0" w:rsidP="009514A0">
      <w:r>
        <w:t xml:space="preserve">The best summary I have found regarding conflict resolution and its importance is from Queens College </w:t>
      </w:r>
    </w:p>
    <w:p w:rsidR="009514A0" w:rsidRDefault="009514A0" w:rsidP="009514A0">
      <w:r>
        <w:t xml:space="preserve">Bernie Mayer suggests that “this is a leadership competency and these skills are becoming more and more in demand.  We can’t deny, avoid or prevent all conflict. </w:t>
      </w:r>
      <w:r w:rsidR="00C25A4B">
        <w:t>So,</w:t>
      </w:r>
      <w:r>
        <w:t xml:space="preserve"> what can we, as leaders, do?”  Bernie suggests what to some may be a revolutionary concept:</w:t>
      </w:r>
    </w:p>
    <w:p w:rsidR="009514A0" w:rsidRDefault="009514A0" w:rsidP="009514A0">
      <w:r>
        <w:t xml:space="preserve">The more important challenge is to create the space for conflict to occur in a constructive way for people to raise difficult and contentious issues, and for leaders to be exposed to often uncomfortable disagreements.  Otherwise, problems fester, important views are squelched and effective communication is inhibited. </w:t>
      </w:r>
      <w:r w:rsidR="00C25A4B" w:rsidRPr="00C25A4B">
        <w:t>(Boyle, 2017)</w:t>
      </w:r>
    </w:p>
    <w:p w:rsidR="009514A0" w:rsidRPr="009514A0" w:rsidRDefault="009514A0" w:rsidP="009514A0"/>
    <w:p w:rsidR="00BF64D2" w:rsidRPr="00C25A4B" w:rsidRDefault="00BF64D2" w:rsidP="00BF64D2">
      <w:pPr>
        <w:pStyle w:val="Heading1"/>
        <w:numPr>
          <w:ilvl w:val="0"/>
          <w:numId w:val="4"/>
        </w:numPr>
        <w:rPr>
          <w:sz w:val="28"/>
          <w:szCs w:val="22"/>
        </w:rPr>
      </w:pPr>
      <w:r w:rsidRPr="00C25A4B">
        <w:rPr>
          <w:sz w:val="28"/>
          <w:szCs w:val="22"/>
        </w:rPr>
        <w:t>Teamwork</w:t>
      </w:r>
    </w:p>
    <w:p w:rsidR="00BF64D2" w:rsidRPr="002A2184" w:rsidRDefault="00BF64D2" w:rsidP="00BF64D2"/>
    <w:p w:rsidR="00BF64D2" w:rsidRDefault="006A563F" w:rsidP="00BF64D2">
      <w:pPr>
        <w:pStyle w:val="Heading2"/>
      </w:pPr>
      <w:r w:rsidRPr="002A2184">
        <w:rPr>
          <w:sz w:val="22"/>
          <w:szCs w:val="22"/>
        </w:rPr>
        <w:t xml:space="preserve">5.1 Reflective account of your teamworking ‘journey’ </w:t>
      </w:r>
    </w:p>
    <w:p w:rsidR="00BF64D2" w:rsidRDefault="00BF64D2" w:rsidP="00BF64D2"/>
    <w:p w:rsidR="00BD4F5F" w:rsidRDefault="00BD4F5F" w:rsidP="00BD4F5F">
      <w:r>
        <w:t>I've always been fascinated by teamwork and how it could improve individual and group performance and satisfaction. Throughout my academic and professional career, I have been a member of several teams and have learned from various teamwork models and theories. In this personal statement, I will reflect on my own teamwork journey and how it has affected my collaboration understanding and skills.</w:t>
      </w:r>
    </w:p>
    <w:p w:rsidR="00BD4F5F" w:rsidRDefault="00BD4F5F" w:rsidP="00BD4F5F">
      <w:r>
        <w:t xml:space="preserve">Tuckman's five stages of team development were one of the first models I encountered: forming, storming, norming, performing, and adjourning (Tuckman, 1965). This approach assisted me in understanding the various stages that teams go through and how to deal with the difficulties and opportunities that occur at each level. When I joined a new team at work, for example, I noted that </w:t>
      </w:r>
      <w:r>
        <w:lastRenderedPageBreak/>
        <w:t>we were in the formation stage, when we were getting to know each other and setting our goals and duties. I made</w:t>
      </w:r>
      <w:r w:rsidR="00275BA5">
        <w:t xml:space="preserve"> every</w:t>
      </w:r>
      <w:r>
        <w:t xml:space="preserve"> effort to be courteous and supportive of my teammates, as well as to define my expectations and obligations. As we progressed to the storming stage, where disagreements and conflicts arose, I learned to actively and respectfully listen to differing opinions and perspectives, as well as seek constructive feedback and solutions. During the norming stage, when we were beginning to build trust and cohesion, I focused on developing rapport and communication with my teammates, as well as appreciating their strengths and contributions. During the performing stage, when we were working efficiently and effectively towards our goals, I worked hard to maintain a high level of motivation and commitment, as well as to share my ideas and insights with the team. Finally, in the adjournment stage, where we finished our project and disbanded our team, I celebrated our accomplishments, learned from our struggles, and considered how I could enhance my teamwork abilities for future ventures.</w:t>
      </w:r>
      <w:r w:rsidR="00E8738D" w:rsidRPr="00E8738D">
        <w:t xml:space="preserve"> (Mind Tools Content Team, 2022)</w:t>
      </w:r>
    </w:p>
    <w:p w:rsidR="00BD4F5F" w:rsidRDefault="00BD4F5F" w:rsidP="00BD4F5F">
      <w:r>
        <w:t>Belbin's team role theory (Belbin, 1981) was another theory that inspired my teaming journey. The following responsibilities are required for a balanced and successful team, according to this theory: plant, resource investigator, coordinator, shaper, monitor evaluator, team worker, implementer, completer-finisher, and specialist. Each role has its own set of strengths and weaknesses and contributes differently to the overall performance of the team. I realised that my chosen roles were plant, resource investigator, and team worker by taking a self-assessment test based on this theory. This suggests that in a group context, I am likely to be innovative, interested, and cooperative. I appreciate coming up with new ideas, investigating new possibilities, and assisting my teammates. However, I learned that as a plant, resource investigator, and team member, I must be aware of my potential pitfalls. For example, my ideas may be impractical or unrealistic at times; I may easily lose interest or focus; or I may avoid disagreements or confrontations at the expense of expressing my opinions or requirements. Understanding my own team job preferences, as well as those of my teammates, enabled me to harness our complementary skills and abilities, as well as solve our team's gaps and limitations.</w:t>
      </w:r>
      <w:r w:rsidR="009514A0" w:rsidRPr="009514A0">
        <w:t xml:space="preserve"> (Belbin, 2022)</w:t>
      </w:r>
    </w:p>
    <w:p w:rsidR="00BF64D2" w:rsidRDefault="00BD4F5F" w:rsidP="00BD4F5F">
      <w:r>
        <w:t>Maslow's hierarchy of needs theory (Maslow, 1943) was a third theory that influenced my teamwork journey. Human motivation, according to this idea, is driven by five levels of needs: physiological, safety, social, esteem, and self-actualization. These requirements are organised in a pyramid shape, with the most fundamental requirements at the bottom and the most advanced requirements at the top.</w:t>
      </w:r>
      <w:r w:rsidR="009514A0" w:rsidRPr="009514A0">
        <w:t xml:space="preserve"> (mindtools, 2022)</w:t>
      </w:r>
    </w:p>
    <w:p w:rsidR="002A2184" w:rsidRDefault="002A2184" w:rsidP="002A2184">
      <w:pPr>
        <w:pStyle w:val="Heading2"/>
        <w:rPr>
          <w:sz w:val="22"/>
        </w:rPr>
      </w:pPr>
      <w:r w:rsidRPr="002A2184">
        <w:rPr>
          <w:sz w:val="22"/>
        </w:rPr>
        <w:t>5.2 why is teamwork important</w:t>
      </w:r>
    </w:p>
    <w:p w:rsidR="002A2184" w:rsidRDefault="002A2184" w:rsidP="002A2184"/>
    <w:p w:rsidR="00C25A4B" w:rsidRDefault="00C25A4B" w:rsidP="00C25A4B">
      <w:pPr>
        <w:pStyle w:val="ListParagraph"/>
        <w:numPr>
          <w:ilvl w:val="0"/>
          <w:numId w:val="9"/>
        </w:numPr>
      </w:pPr>
      <w:r w:rsidRPr="00C25A4B">
        <w:t>Increases efficiency and output: Teamwork is vital since a team can do considerably more than a single person working alone. Successful teams’ complete tasks far more efficiently and effectively than individuals.</w:t>
      </w:r>
    </w:p>
    <w:p w:rsidR="00C25A4B" w:rsidRDefault="00C25A4B" w:rsidP="00C25A4B">
      <w:pPr>
        <w:pStyle w:val="ListParagraph"/>
        <w:numPr>
          <w:ilvl w:val="0"/>
          <w:numId w:val="9"/>
        </w:numPr>
      </w:pPr>
      <w:r w:rsidRPr="00C25A4B">
        <w:t>Teamwork allows for varied viewpoints to handle challenges and discover solutions that are more resourceful and successful than a single person's involvement alone. When multiple people contribute, more knowledge, perspectives, and feedback are incorporated, allowing teammates to arrive at more comprehensive solutions.</w:t>
      </w:r>
    </w:p>
    <w:p w:rsidR="00C25A4B" w:rsidRDefault="00C25A4B" w:rsidP="00C25A4B">
      <w:pPr>
        <w:pStyle w:val="ListParagraph"/>
        <w:numPr>
          <w:ilvl w:val="0"/>
          <w:numId w:val="9"/>
        </w:numPr>
      </w:pPr>
      <w:r w:rsidRPr="00C25A4B">
        <w:t>Allows for a bigger pool of resources: Each team member can contribute their efforts, knowledge, abilities, and capabilities to the work at hand. To face new issues, the team can draw on the resources provided by each member.</w:t>
      </w:r>
    </w:p>
    <w:p w:rsidR="00C25A4B" w:rsidRDefault="00C25A4B" w:rsidP="00C25A4B">
      <w:pPr>
        <w:pStyle w:val="ListParagraph"/>
        <w:numPr>
          <w:ilvl w:val="0"/>
          <w:numId w:val="9"/>
        </w:numPr>
      </w:pPr>
      <w:r w:rsidRPr="00C25A4B">
        <w:t>Promotes growth and learning: When people work together, each member of the team has the opportunity to learn and grow, both personally and professionally.</w:t>
      </w:r>
    </w:p>
    <w:p w:rsidR="00C25A4B" w:rsidRDefault="00C25A4B" w:rsidP="00C25A4B">
      <w:pPr>
        <w:pStyle w:val="ListParagraph"/>
        <w:numPr>
          <w:ilvl w:val="0"/>
          <w:numId w:val="9"/>
        </w:numPr>
      </w:pPr>
      <w:r w:rsidRPr="00C25A4B">
        <w:lastRenderedPageBreak/>
        <w:t>Builds strong bonds among teammates: Collaborating on common tasks, assisting others, and working together helps teammates form strong bonds. When people work together towards a same objective in an encouraging and supportive environment, they form bonds.</w:t>
      </w:r>
    </w:p>
    <w:p w:rsidR="00C25A4B" w:rsidRDefault="00C25A4B" w:rsidP="00C25A4B">
      <w:pPr>
        <w:pStyle w:val="ListParagraph"/>
        <w:numPr>
          <w:ilvl w:val="0"/>
          <w:numId w:val="9"/>
        </w:numPr>
      </w:pPr>
      <w:r w:rsidRPr="00C25A4B">
        <w:t>Reduces stress: Being part of a team makes people feel more supported. They frequently have less perceived stress because they are not dealing with the problem alone.</w:t>
      </w:r>
    </w:p>
    <w:p w:rsidR="00641FE2" w:rsidRDefault="00641FE2" w:rsidP="00641FE2">
      <w:pPr>
        <w:pStyle w:val="ListParagraph"/>
        <w:ind w:left="775"/>
      </w:pPr>
    </w:p>
    <w:p w:rsidR="00641FE2" w:rsidRDefault="00641FE2" w:rsidP="00641FE2">
      <w:pPr>
        <w:pStyle w:val="ListParagraph"/>
        <w:ind w:left="775"/>
      </w:pPr>
      <w:r w:rsidRPr="00641FE2">
        <w:t>(Gupta, 2023)</w:t>
      </w:r>
    </w:p>
    <w:p w:rsidR="002A2184" w:rsidRDefault="002A2184" w:rsidP="00C25A4B">
      <w:pPr>
        <w:pStyle w:val="Heading1"/>
        <w:numPr>
          <w:ilvl w:val="0"/>
          <w:numId w:val="4"/>
        </w:numPr>
        <w:rPr>
          <w:sz w:val="22"/>
        </w:rPr>
      </w:pPr>
      <w:r w:rsidRPr="002A2184">
        <w:rPr>
          <w:sz w:val="22"/>
        </w:rPr>
        <w:t>Summary of the modules personal learning points</w:t>
      </w:r>
    </w:p>
    <w:p w:rsidR="00C25A4B" w:rsidRDefault="00C25A4B" w:rsidP="00C25A4B"/>
    <w:p w:rsidR="00C25A4B" w:rsidRDefault="00C25A4B" w:rsidP="00C25A4B">
      <w:pPr>
        <w:pStyle w:val="ListParagraph"/>
        <w:numPr>
          <w:ilvl w:val="0"/>
          <w:numId w:val="9"/>
        </w:numPr>
      </w:pPr>
      <w:r>
        <w:t>The significance of effective communication in interpersonal and professional encounters</w:t>
      </w:r>
    </w:p>
    <w:p w:rsidR="00C25A4B" w:rsidRDefault="00C25A4B" w:rsidP="00C25A4B">
      <w:pPr>
        <w:pStyle w:val="ListParagraph"/>
        <w:numPr>
          <w:ilvl w:val="0"/>
          <w:numId w:val="9"/>
        </w:numPr>
      </w:pPr>
      <w:r>
        <w:t>Conflict resolution benefits from empathy and active listening</w:t>
      </w:r>
    </w:p>
    <w:p w:rsidR="00C25A4B" w:rsidRDefault="00C25A4B" w:rsidP="00C25A4B">
      <w:pPr>
        <w:pStyle w:val="ListParagraph"/>
        <w:numPr>
          <w:ilvl w:val="0"/>
          <w:numId w:val="9"/>
        </w:numPr>
      </w:pPr>
      <w:r>
        <w:t>Understanding the many forms of conflicts and how they might occur in diverse situations</w:t>
      </w:r>
    </w:p>
    <w:p w:rsidR="00C25A4B" w:rsidRDefault="00C25A4B" w:rsidP="00C25A4B">
      <w:pPr>
        <w:pStyle w:val="ListParagraph"/>
        <w:numPr>
          <w:ilvl w:val="0"/>
          <w:numId w:val="9"/>
        </w:numPr>
      </w:pPr>
      <w:r>
        <w:t>learning conflict resolution skills such as teamwork and compromise</w:t>
      </w:r>
    </w:p>
    <w:p w:rsidR="00C25A4B" w:rsidRDefault="00C25A4B" w:rsidP="00C25A4B">
      <w:pPr>
        <w:pStyle w:val="ListParagraph"/>
        <w:numPr>
          <w:ilvl w:val="0"/>
          <w:numId w:val="9"/>
        </w:numPr>
      </w:pPr>
      <w:r>
        <w:t>The role of emotions in conflict resolution and good emotion management</w:t>
      </w:r>
    </w:p>
    <w:p w:rsidR="00C25A4B" w:rsidRDefault="00C25A4B" w:rsidP="00C25A4B">
      <w:pPr>
        <w:pStyle w:val="ListParagraph"/>
        <w:numPr>
          <w:ilvl w:val="0"/>
          <w:numId w:val="9"/>
        </w:numPr>
      </w:pPr>
      <w:r>
        <w:t>recognising and correcting inadvertent prejudices that may lead to conflict</w:t>
      </w:r>
    </w:p>
    <w:p w:rsidR="00C25A4B" w:rsidRDefault="00C25A4B" w:rsidP="00C25A4B">
      <w:pPr>
        <w:pStyle w:val="ListParagraph"/>
        <w:numPr>
          <w:ilvl w:val="0"/>
          <w:numId w:val="9"/>
        </w:numPr>
      </w:pPr>
      <w:r>
        <w:t>The significance of maintaining professionalism and respect in conflict resolution</w:t>
      </w:r>
    </w:p>
    <w:p w:rsidR="00C25A4B" w:rsidRDefault="00C25A4B" w:rsidP="00C25A4B">
      <w:pPr>
        <w:pStyle w:val="ListParagraph"/>
        <w:numPr>
          <w:ilvl w:val="0"/>
          <w:numId w:val="9"/>
        </w:numPr>
      </w:pPr>
      <w:r>
        <w:t>The significance of self-awareness and reflective practise in personal and professional development.</w:t>
      </w:r>
    </w:p>
    <w:p w:rsidR="00641FE2" w:rsidRDefault="00641FE2" w:rsidP="00641FE2">
      <w:pPr>
        <w:pStyle w:val="Heading1"/>
        <w:numPr>
          <w:ilvl w:val="0"/>
          <w:numId w:val="4"/>
        </w:numPr>
        <w:rPr>
          <w:sz w:val="28"/>
        </w:rPr>
      </w:pPr>
      <w:r w:rsidRPr="00641FE2">
        <w:rPr>
          <w:sz w:val="28"/>
        </w:rPr>
        <w:t xml:space="preserve">References </w:t>
      </w:r>
    </w:p>
    <w:p w:rsidR="00641FE2" w:rsidRDefault="00641FE2" w:rsidP="00641FE2">
      <w:pPr>
        <w:pStyle w:val="ListParagraph"/>
        <w:ind w:left="360"/>
      </w:pPr>
    </w:p>
    <w:p w:rsidR="00641FE2" w:rsidRPr="00641FE2" w:rsidRDefault="00641FE2" w:rsidP="00641FE2">
      <w:pPr>
        <w:pStyle w:val="ListParagraph"/>
        <w:ind w:left="360"/>
        <w:rPr>
          <w:lang w:val="en-US"/>
        </w:rPr>
      </w:pPr>
      <w:r w:rsidRPr="00641FE2">
        <w:rPr>
          <w:lang w:val="en-US"/>
        </w:rPr>
        <w:t xml:space="preserve">ADVICE ON ETHICAL CONDUCT. (2022). Available at: </w:t>
      </w:r>
      <w:hyperlink r:id="rId10" w:history="1">
        <w:r w:rsidRPr="00641FE2">
          <w:rPr>
            <w:rStyle w:val="Hyperlink"/>
            <w:lang w:val="en-US"/>
          </w:rPr>
          <w:t>https://www.ice.org.uk/media/daddyrbw/advice-on-ethical-conduct.pdf</w:t>
        </w:r>
      </w:hyperlink>
      <w:r w:rsidRPr="00641FE2">
        <w:rPr>
          <w:lang w:val="en-US"/>
        </w:rPr>
        <w:t>.</w:t>
      </w:r>
    </w:p>
    <w:p w:rsidR="00641FE2" w:rsidRDefault="00641FE2" w:rsidP="00641FE2">
      <w:pPr>
        <w:pStyle w:val="ListParagraph"/>
        <w:ind w:left="360"/>
        <w:rPr>
          <w:lang w:val="en-US"/>
        </w:rPr>
      </w:pPr>
    </w:p>
    <w:p w:rsidR="00641FE2" w:rsidRPr="00641FE2" w:rsidRDefault="00641FE2" w:rsidP="00641FE2">
      <w:pPr>
        <w:pStyle w:val="ListParagraph"/>
        <w:ind w:left="360"/>
        <w:rPr>
          <w:lang w:val="en-US"/>
        </w:rPr>
      </w:pPr>
      <w:r w:rsidRPr="00641FE2">
        <w:rPr>
          <w:lang w:val="en-US"/>
        </w:rPr>
        <w:t xml:space="preserve">aic-builds.org. (2022). </w:t>
      </w:r>
      <w:r w:rsidRPr="00641FE2">
        <w:rPr>
          <w:i/>
          <w:iCs/>
          <w:lang w:val="en-US"/>
        </w:rPr>
        <w:t>The Importance of Professional Ethics in the Construction Industry</w:t>
      </w:r>
      <w:r w:rsidRPr="00641FE2">
        <w:rPr>
          <w:lang w:val="en-US"/>
        </w:rPr>
        <w:t xml:space="preserve">. [online] Available at: </w:t>
      </w:r>
      <w:hyperlink r:id="rId11" w:history="1">
        <w:r w:rsidRPr="00641FE2">
          <w:rPr>
            <w:rStyle w:val="Hyperlink"/>
            <w:lang w:val="en-US"/>
          </w:rPr>
          <w:t>https://aic-builds.org/the-importance-of-professional-ethics-in-the-construction-industry/</w:t>
        </w:r>
      </w:hyperlink>
      <w:r w:rsidRPr="00641FE2">
        <w:rPr>
          <w:lang w:val="en-US"/>
        </w:rPr>
        <w:t>.</w:t>
      </w:r>
    </w:p>
    <w:p w:rsidR="00641FE2" w:rsidRDefault="00641FE2" w:rsidP="00641FE2">
      <w:pPr>
        <w:pStyle w:val="ListParagraph"/>
        <w:ind w:left="360"/>
        <w:rPr>
          <w:lang w:val="en-US"/>
        </w:rPr>
      </w:pPr>
    </w:p>
    <w:p w:rsidR="00641FE2" w:rsidRPr="00641FE2" w:rsidRDefault="00641FE2" w:rsidP="00641FE2">
      <w:pPr>
        <w:pStyle w:val="ListParagraph"/>
        <w:ind w:left="360"/>
        <w:rPr>
          <w:lang w:val="en-US"/>
        </w:rPr>
      </w:pPr>
      <w:r w:rsidRPr="00641FE2">
        <w:rPr>
          <w:lang w:val="en-US"/>
        </w:rPr>
        <w:t xml:space="preserve">Apps, P. (2020). </w:t>
      </w:r>
      <w:r w:rsidRPr="00641FE2">
        <w:rPr>
          <w:i/>
          <w:iCs/>
          <w:lang w:val="en-US"/>
        </w:rPr>
        <w:t xml:space="preserve">Grenfell Tower: the </w:t>
      </w:r>
      <w:proofErr w:type="spellStart"/>
      <w:r w:rsidRPr="00641FE2">
        <w:rPr>
          <w:i/>
          <w:iCs/>
          <w:lang w:val="en-US"/>
        </w:rPr>
        <w:t>organisations</w:t>
      </w:r>
      <w:proofErr w:type="spellEnd"/>
      <w:r w:rsidRPr="00641FE2">
        <w:rPr>
          <w:i/>
          <w:iCs/>
          <w:lang w:val="en-US"/>
        </w:rPr>
        <w:t xml:space="preserve"> involved in the refurbishment</w:t>
      </w:r>
      <w:r w:rsidRPr="00641FE2">
        <w:rPr>
          <w:lang w:val="en-US"/>
        </w:rPr>
        <w:t xml:space="preserve">. [online] Inside Housing. Available at: </w:t>
      </w:r>
      <w:hyperlink r:id="rId12" w:history="1">
        <w:r w:rsidRPr="00641FE2">
          <w:rPr>
            <w:rStyle w:val="Hyperlink"/>
            <w:lang w:val="en-US"/>
          </w:rPr>
          <w:t>https://www.insidehousing.co.uk/insight/insight/grenfell-tower-the-organisations-involved-in-the-refurbishment-64874</w:t>
        </w:r>
      </w:hyperlink>
      <w:r w:rsidRPr="00641FE2">
        <w:rPr>
          <w:lang w:val="en-US"/>
        </w:rPr>
        <w:t>.</w:t>
      </w:r>
    </w:p>
    <w:p w:rsidR="00641FE2" w:rsidRDefault="00641FE2" w:rsidP="00641FE2">
      <w:pPr>
        <w:pStyle w:val="ListParagraph"/>
        <w:ind w:left="360"/>
        <w:rPr>
          <w:lang w:val="en-US"/>
        </w:rPr>
      </w:pPr>
    </w:p>
    <w:p w:rsidR="00641FE2" w:rsidRPr="00641FE2" w:rsidRDefault="00641FE2" w:rsidP="00641FE2">
      <w:pPr>
        <w:pStyle w:val="ListParagraph"/>
        <w:ind w:left="360"/>
        <w:rPr>
          <w:lang w:val="en-US"/>
        </w:rPr>
      </w:pPr>
      <w:r w:rsidRPr="00641FE2">
        <w:rPr>
          <w:lang w:val="en-US"/>
        </w:rPr>
        <w:t xml:space="preserve">BBC (2014). </w:t>
      </w:r>
      <w:r w:rsidRPr="00641FE2">
        <w:rPr>
          <w:i/>
          <w:iCs/>
          <w:lang w:val="en-US"/>
        </w:rPr>
        <w:t>Ethics: a general introduction</w:t>
      </w:r>
      <w:r w:rsidRPr="00641FE2">
        <w:rPr>
          <w:lang w:val="en-US"/>
        </w:rPr>
        <w:t xml:space="preserve">. [online] www.bbc.co.uk. Available at: </w:t>
      </w:r>
      <w:hyperlink r:id="rId13" w:history="1">
        <w:r w:rsidRPr="00641FE2">
          <w:rPr>
            <w:rStyle w:val="Hyperlink"/>
            <w:lang w:val="en-US"/>
          </w:rPr>
          <w:t>https://www.bbc.co.uk/ethics/introduction/intro_1.shtml</w:t>
        </w:r>
      </w:hyperlink>
      <w:r w:rsidRPr="00641FE2">
        <w:rPr>
          <w:lang w:val="en-US"/>
        </w:rPr>
        <w:t>.</w:t>
      </w:r>
    </w:p>
    <w:p w:rsidR="00641FE2" w:rsidRDefault="00641FE2" w:rsidP="00641FE2">
      <w:pPr>
        <w:pStyle w:val="ListParagraph"/>
        <w:ind w:left="360"/>
        <w:rPr>
          <w:lang w:val="en-US"/>
        </w:rPr>
      </w:pPr>
    </w:p>
    <w:p w:rsidR="00641FE2" w:rsidRPr="00641FE2" w:rsidRDefault="00641FE2" w:rsidP="00641FE2">
      <w:pPr>
        <w:pStyle w:val="ListParagraph"/>
        <w:ind w:left="360"/>
        <w:rPr>
          <w:lang w:val="en-US"/>
        </w:rPr>
      </w:pPr>
      <w:r w:rsidRPr="00641FE2">
        <w:rPr>
          <w:lang w:val="en-US"/>
        </w:rPr>
        <w:t xml:space="preserve">Belbin, M. (2022). </w:t>
      </w:r>
      <w:r w:rsidRPr="00641FE2">
        <w:rPr>
          <w:i/>
          <w:iCs/>
          <w:lang w:val="en-US"/>
        </w:rPr>
        <w:t>Belbin Team Roles</w:t>
      </w:r>
      <w:r w:rsidRPr="00641FE2">
        <w:rPr>
          <w:lang w:val="en-US"/>
        </w:rPr>
        <w:t xml:space="preserve">. [online] Belbin. Available at: </w:t>
      </w:r>
      <w:hyperlink r:id="rId14" w:history="1">
        <w:r w:rsidRPr="00641FE2">
          <w:rPr>
            <w:rStyle w:val="Hyperlink"/>
            <w:lang w:val="en-US"/>
          </w:rPr>
          <w:t>https://www.belbin.com/about/belbin-team-roles</w:t>
        </w:r>
      </w:hyperlink>
      <w:r w:rsidRPr="00641FE2">
        <w:rPr>
          <w:lang w:val="en-US"/>
        </w:rPr>
        <w:t>.</w:t>
      </w:r>
    </w:p>
    <w:p w:rsidR="00641FE2" w:rsidRDefault="00641FE2" w:rsidP="00641FE2">
      <w:pPr>
        <w:pStyle w:val="ListParagraph"/>
        <w:ind w:left="360"/>
        <w:rPr>
          <w:lang w:val="en-US"/>
        </w:rPr>
      </w:pPr>
    </w:p>
    <w:p w:rsidR="00641FE2" w:rsidRPr="00641FE2" w:rsidRDefault="00641FE2" w:rsidP="00641FE2">
      <w:pPr>
        <w:pStyle w:val="ListParagraph"/>
        <w:ind w:left="360"/>
        <w:rPr>
          <w:lang w:val="en-US"/>
        </w:rPr>
      </w:pPr>
      <w:proofErr w:type="spellStart"/>
      <w:r w:rsidRPr="00641FE2">
        <w:rPr>
          <w:lang w:val="en-US"/>
        </w:rPr>
        <w:t>Benoliel</w:t>
      </w:r>
      <w:proofErr w:type="spellEnd"/>
      <w:r w:rsidRPr="00641FE2">
        <w:rPr>
          <w:lang w:val="en-US"/>
        </w:rPr>
        <w:t xml:space="preserve">, B. (2017). </w:t>
      </w:r>
      <w:r w:rsidRPr="00641FE2">
        <w:rPr>
          <w:i/>
          <w:iCs/>
          <w:lang w:val="en-US"/>
        </w:rPr>
        <w:t>What’s Your Conflict Management Style? | Walden University</w:t>
      </w:r>
      <w:r w:rsidRPr="00641FE2">
        <w:rPr>
          <w:lang w:val="en-US"/>
        </w:rPr>
        <w:t xml:space="preserve">. [online] www.waldenu.edu. Available at: </w:t>
      </w:r>
      <w:hyperlink r:id="rId15" w:history="1">
        <w:r w:rsidRPr="00641FE2">
          <w:rPr>
            <w:rStyle w:val="Hyperlink"/>
            <w:lang w:val="en-US"/>
          </w:rPr>
          <w:t>https://www.waldenu.edu/news-and-events/walden-news/2017/0530-whats-your-conflict-management-style</w:t>
        </w:r>
      </w:hyperlink>
      <w:r w:rsidRPr="00641FE2">
        <w:rPr>
          <w:lang w:val="en-US"/>
        </w:rPr>
        <w:t>.</w:t>
      </w:r>
    </w:p>
    <w:p w:rsidR="00641FE2" w:rsidRDefault="00641FE2" w:rsidP="00641FE2">
      <w:pPr>
        <w:pStyle w:val="ListParagraph"/>
        <w:ind w:left="360"/>
        <w:rPr>
          <w:lang w:val="en-US"/>
        </w:rPr>
      </w:pPr>
    </w:p>
    <w:p w:rsidR="00641FE2" w:rsidRPr="00641FE2" w:rsidRDefault="00641FE2" w:rsidP="00641FE2">
      <w:pPr>
        <w:pStyle w:val="ListParagraph"/>
        <w:ind w:left="360"/>
        <w:rPr>
          <w:lang w:val="en-US"/>
        </w:rPr>
      </w:pPr>
      <w:r w:rsidRPr="00641FE2">
        <w:rPr>
          <w:lang w:val="en-US"/>
        </w:rPr>
        <w:t xml:space="preserve">Boyle, K. (2017). </w:t>
      </w:r>
      <w:r w:rsidRPr="00641FE2">
        <w:rPr>
          <w:i/>
          <w:iCs/>
          <w:lang w:val="en-US"/>
        </w:rPr>
        <w:t>5 Benefits of Workplace Conflict | Queen’s University IRC</w:t>
      </w:r>
      <w:r w:rsidRPr="00641FE2">
        <w:rPr>
          <w:lang w:val="en-US"/>
        </w:rPr>
        <w:t xml:space="preserve">. [online] Industrial Relations Centre. Available at: </w:t>
      </w:r>
      <w:hyperlink r:id="rId16" w:history="1">
        <w:r w:rsidRPr="00641FE2">
          <w:rPr>
            <w:rStyle w:val="Hyperlink"/>
            <w:lang w:val="en-US"/>
          </w:rPr>
          <w:t>https://irc.queensu.ca/5-benefits-of-workplace-conflict/</w:t>
        </w:r>
      </w:hyperlink>
      <w:r w:rsidRPr="00641FE2">
        <w:rPr>
          <w:lang w:val="en-US"/>
        </w:rPr>
        <w:t>.</w:t>
      </w:r>
    </w:p>
    <w:p w:rsidR="00641FE2" w:rsidRDefault="00641FE2" w:rsidP="00641FE2">
      <w:pPr>
        <w:pStyle w:val="ListParagraph"/>
        <w:ind w:left="360"/>
        <w:rPr>
          <w:lang w:val="en-US"/>
        </w:rPr>
      </w:pPr>
    </w:p>
    <w:p w:rsidR="00641FE2" w:rsidRPr="00641FE2" w:rsidRDefault="00641FE2" w:rsidP="00641FE2">
      <w:pPr>
        <w:pStyle w:val="ListParagraph"/>
        <w:ind w:left="360"/>
        <w:rPr>
          <w:lang w:val="en-US"/>
        </w:rPr>
      </w:pPr>
      <w:r w:rsidRPr="00641FE2">
        <w:rPr>
          <w:lang w:val="en-US"/>
        </w:rPr>
        <w:lastRenderedPageBreak/>
        <w:t xml:space="preserve">CIOB. (n.d.). </w:t>
      </w:r>
      <w:r w:rsidRPr="00641FE2">
        <w:rPr>
          <w:i/>
          <w:iCs/>
          <w:lang w:val="en-US"/>
        </w:rPr>
        <w:t>Our Policy Positions</w:t>
      </w:r>
      <w:r w:rsidRPr="00641FE2">
        <w:rPr>
          <w:lang w:val="en-US"/>
        </w:rPr>
        <w:t xml:space="preserve">. [online] Available at: </w:t>
      </w:r>
      <w:hyperlink r:id="rId17" w:history="1">
        <w:r w:rsidRPr="00641FE2">
          <w:rPr>
            <w:rStyle w:val="Hyperlink"/>
            <w:lang w:val="en-US"/>
          </w:rPr>
          <w:t>https://www.ciob.org/industry/policy-positions#:~:text=We%20believe%20that%20ethics%20is%20central%20to%20what</w:t>
        </w:r>
      </w:hyperlink>
      <w:r w:rsidRPr="00641FE2">
        <w:rPr>
          <w:lang w:val="en-US"/>
        </w:rPr>
        <w:t xml:space="preserve"> [Accessed 2 May 2023].</w:t>
      </w:r>
    </w:p>
    <w:p w:rsidR="00641FE2" w:rsidRDefault="00641FE2" w:rsidP="00641FE2">
      <w:pPr>
        <w:pStyle w:val="ListParagraph"/>
        <w:ind w:left="360"/>
        <w:rPr>
          <w:lang w:val="en-US"/>
        </w:rPr>
      </w:pPr>
    </w:p>
    <w:p w:rsidR="00641FE2" w:rsidRPr="00641FE2" w:rsidRDefault="00641FE2" w:rsidP="00641FE2">
      <w:pPr>
        <w:pStyle w:val="ListParagraph"/>
        <w:ind w:left="360"/>
        <w:rPr>
          <w:lang w:val="en-US"/>
        </w:rPr>
      </w:pPr>
      <w:proofErr w:type="spellStart"/>
      <w:r w:rsidRPr="00641FE2">
        <w:rPr>
          <w:lang w:val="en-US"/>
        </w:rPr>
        <w:t>Ehsanfar</w:t>
      </w:r>
      <w:proofErr w:type="spellEnd"/>
      <w:r w:rsidRPr="00641FE2">
        <w:rPr>
          <w:lang w:val="en-US"/>
        </w:rPr>
        <w:t xml:space="preserve">, M. (2019). </w:t>
      </w:r>
      <w:r w:rsidRPr="00641FE2">
        <w:rPr>
          <w:i/>
          <w:iCs/>
          <w:lang w:val="en-US"/>
        </w:rPr>
        <w:t>Understanding and Defining the Organizational Context</w:t>
      </w:r>
      <w:r w:rsidRPr="00641FE2">
        <w:rPr>
          <w:lang w:val="en-US"/>
        </w:rPr>
        <w:t xml:space="preserve">. [online] www.linkedin.com. Available at: </w:t>
      </w:r>
      <w:hyperlink r:id="rId18" w:history="1">
        <w:r w:rsidRPr="00641FE2">
          <w:rPr>
            <w:rStyle w:val="Hyperlink"/>
            <w:lang w:val="en-US"/>
          </w:rPr>
          <w:t>https://www.linkedin.com/pulse/understanding-defining-organizational-context-mohsen-ehsanfar</w:t>
        </w:r>
      </w:hyperlink>
      <w:r w:rsidRPr="00641FE2">
        <w:rPr>
          <w:lang w:val="en-US"/>
        </w:rPr>
        <w:t>.</w:t>
      </w:r>
    </w:p>
    <w:p w:rsidR="00641FE2" w:rsidRDefault="00641FE2" w:rsidP="00641FE2">
      <w:pPr>
        <w:pStyle w:val="ListParagraph"/>
        <w:ind w:left="360"/>
        <w:rPr>
          <w:lang w:val="en-US"/>
        </w:rPr>
      </w:pPr>
    </w:p>
    <w:p w:rsidR="00641FE2" w:rsidRPr="00641FE2" w:rsidRDefault="00641FE2" w:rsidP="00641FE2">
      <w:pPr>
        <w:pStyle w:val="ListParagraph"/>
        <w:ind w:left="360"/>
        <w:rPr>
          <w:lang w:val="en-US"/>
        </w:rPr>
      </w:pPr>
      <w:r w:rsidRPr="00641FE2">
        <w:rPr>
          <w:lang w:val="en-US"/>
        </w:rPr>
        <w:t xml:space="preserve">Engineer, B. (2021). </w:t>
      </w:r>
      <w:r w:rsidRPr="00641FE2">
        <w:rPr>
          <w:i/>
          <w:iCs/>
          <w:lang w:val="en-US"/>
        </w:rPr>
        <w:t>Opinion of ethical professionalism in the construction industry</w:t>
      </w:r>
      <w:r w:rsidRPr="00641FE2">
        <w:rPr>
          <w:lang w:val="en-US"/>
        </w:rPr>
        <w:t xml:space="preserve">. [online] www.buildingengineer.org.uk. Available at: </w:t>
      </w:r>
      <w:hyperlink r:id="rId19" w:history="1">
        <w:r w:rsidRPr="00641FE2">
          <w:rPr>
            <w:rStyle w:val="Hyperlink"/>
            <w:lang w:val="en-US"/>
          </w:rPr>
          <w:t>https://www.buildingengineer.org.uk/intelligence/opinion-ethical-professionalism-construction-industry</w:t>
        </w:r>
      </w:hyperlink>
      <w:r w:rsidRPr="00641FE2">
        <w:rPr>
          <w:lang w:val="en-US"/>
        </w:rPr>
        <w:t>.</w:t>
      </w:r>
    </w:p>
    <w:p w:rsidR="00641FE2" w:rsidRDefault="00641FE2" w:rsidP="00641FE2">
      <w:pPr>
        <w:pStyle w:val="ListParagraph"/>
        <w:ind w:left="360"/>
        <w:rPr>
          <w:lang w:val="en-US"/>
        </w:rPr>
      </w:pPr>
    </w:p>
    <w:p w:rsidR="00641FE2" w:rsidRPr="00641FE2" w:rsidRDefault="00641FE2" w:rsidP="00641FE2">
      <w:pPr>
        <w:pStyle w:val="ListParagraph"/>
        <w:ind w:left="360"/>
        <w:rPr>
          <w:lang w:val="en-US"/>
        </w:rPr>
      </w:pPr>
      <w:r w:rsidRPr="00641FE2">
        <w:rPr>
          <w:lang w:val="en-US"/>
        </w:rPr>
        <w:t xml:space="preserve">Ford, J. (2020). Grenfell shows the shallowness of business ethics. </w:t>
      </w:r>
      <w:r w:rsidRPr="00641FE2">
        <w:rPr>
          <w:i/>
          <w:iCs/>
          <w:lang w:val="en-US"/>
        </w:rPr>
        <w:t>The Financial Times</w:t>
      </w:r>
      <w:r w:rsidRPr="00641FE2">
        <w:rPr>
          <w:lang w:val="en-US"/>
        </w:rPr>
        <w:t xml:space="preserve">. [online] 20 Dec. Available at: </w:t>
      </w:r>
      <w:hyperlink r:id="rId20" w:history="1">
        <w:r w:rsidRPr="00641FE2">
          <w:rPr>
            <w:rStyle w:val="Hyperlink"/>
            <w:lang w:val="en-US"/>
          </w:rPr>
          <w:t>https://www.ft.com/content/e9d53af5-ab1b-45cf-92b7-da89045225d6</w:t>
        </w:r>
      </w:hyperlink>
      <w:r w:rsidRPr="00641FE2">
        <w:rPr>
          <w:lang w:val="en-US"/>
        </w:rPr>
        <w:t>.</w:t>
      </w:r>
    </w:p>
    <w:p w:rsidR="00641FE2" w:rsidRDefault="00641FE2" w:rsidP="00641FE2">
      <w:pPr>
        <w:pStyle w:val="ListParagraph"/>
        <w:ind w:left="360"/>
        <w:rPr>
          <w:lang w:val="en-US"/>
        </w:rPr>
      </w:pPr>
    </w:p>
    <w:p w:rsidR="00641FE2" w:rsidRPr="00641FE2" w:rsidRDefault="00641FE2" w:rsidP="00641FE2">
      <w:pPr>
        <w:pStyle w:val="ListParagraph"/>
        <w:ind w:left="360"/>
        <w:rPr>
          <w:lang w:val="en-US"/>
        </w:rPr>
      </w:pPr>
      <w:r w:rsidRPr="00641FE2">
        <w:rPr>
          <w:lang w:val="en-US"/>
        </w:rPr>
        <w:t xml:space="preserve">Gupta, S. (2023). </w:t>
      </w:r>
      <w:r w:rsidRPr="00641FE2">
        <w:rPr>
          <w:i/>
          <w:iCs/>
          <w:lang w:val="en-US"/>
        </w:rPr>
        <w:t>Teamwork Makes the Dream Work: The Importance of Working Together</w:t>
      </w:r>
      <w:r w:rsidRPr="00641FE2">
        <w:rPr>
          <w:lang w:val="en-US"/>
        </w:rPr>
        <w:t xml:space="preserve">. [online] </w:t>
      </w:r>
      <w:proofErr w:type="spellStart"/>
      <w:r w:rsidRPr="00641FE2">
        <w:rPr>
          <w:lang w:val="en-US"/>
        </w:rPr>
        <w:t>Verywell</w:t>
      </w:r>
      <w:proofErr w:type="spellEnd"/>
      <w:r w:rsidRPr="00641FE2">
        <w:rPr>
          <w:lang w:val="en-US"/>
        </w:rPr>
        <w:t xml:space="preserve"> Mind. Available at: </w:t>
      </w:r>
      <w:hyperlink r:id="rId21" w:history="1">
        <w:r w:rsidRPr="00641FE2">
          <w:rPr>
            <w:rStyle w:val="Hyperlink"/>
            <w:lang w:val="en-US"/>
          </w:rPr>
          <w:t>https://www.verywellmind.com/teamwork-makes-the-dream-work-the-importance-of-working-together-7111709</w:t>
        </w:r>
      </w:hyperlink>
      <w:r w:rsidRPr="00641FE2">
        <w:rPr>
          <w:lang w:val="en-US"/>
        </w:rPr>
        <w:t>.</w:t>
      </w:r>
    </w:p>
    <w:p w:rsidR="00641FE2" w:rsidRDefault="00641FE2" w:rsidP="00641FE2">
      <w:pPr>
        <w:pStyle w:val="ListParagraph"/>
        <w:ind w:left="360"/>
        <w:rPr>
          <w:lang w:val="en-US"/>
        </w:rPr>
      </w:pPr>
    </w:p>
    <w:p w:rsidR="00641FE2" w:rsidRPr="00641FE2" w:rsidRDefault="00641FE2" w:rsidP="00641FE2">
      <w:pPr>
        <w:pStyle w:val="ListParagraph"/>
        <w:ind w:left="360"/>
        <w:rPr>
          <w:lang w:val="en-US"/>
        </w:rPr>
      </w:pPr>
      <w:proofErr w:type="gramStart"/>
      <w:r w:rsidRPr="00641FE2">
        <w:rPr>
          <w:lang w:val="en-US"/>
        </w:rPr>
        <w:t>Indeed</w:t>
      </w:r>
      <w:proofErr w:type="gramEnd"/>
      <w:r w:rsidRPr="00641FE2">
        <w:rPr>
          <w:lang w:val="en-US"/>
        </w:rPr>
        <w:t xml:space="preserve"> Editorial Team (2021). </w:t>
      </w:r>
      <w:r w:rsidRPr="00641FE2">
        <w:rPr>
          <w:i/>
          <w:iCs/>
          <w:lang w:val="en-US"/>
        </w:rPr>
        <w:t>10 common leadership styles</w:t>
      </w:r>
      <w:r w:rsidRPr="00641FE2">
        <w:rPr>
          <w:lang w:val="en-US"/>
        </w:rPr>
        <w:t xml:space="preserve">. [online] Indeed. Available at: </w:t>
      </w:r>
      <w:hyperlink r:id="rId22" w:history="1">
        <w:r w:rsidRPr="00641FE2">
          <w:rPr>
            <w:rStyle w:val="Hyperlink"/>
            <w:lang w:val="en-US"/>
          </w:rPr>
          <w:t>https://www.indeed.com/career-advice/career-development/10-common-leadership-styles</w:t>
        </w:r>
      </w:hyperlink>
      <w:r w:rsidRPr="00641FE2">
        <w:rPr>
          <w:lang w:val="en-US"/>
        </w:rPr>
        <w:t>.</w:t>
      </w:r>
    </w:p>
    <w:p w:rsidR="00641FE2" w:rsidRDefault="00641FE2" w:rsidP="00641FE2">
      <w:pPr>
        <w:pStyle w:val="ListParagraph"/>
        <w:ind w:left="360"/>
        <w:rPr>
          <w:lang w:val="en-US"/>
        </w:rPr>
      </w:pPr>
    </w:p>
    <w:p w:rsidR="00641FE2" w:rsidRPr="00641FE2" w:rsidRDefault="00641FE2" w:rsidP="00641FE2">
      <w:pPr>
        <w:pStyle w:val="ListParagraph"/>
        <w:ind w:left="360"/>
        <w:rPr>
          <w:lang w:val="en-US"/>
        </w:rPr>
      </w:pPr>
      <w:r w:rsidRPr="00641FE2">
        <w:rPr>
          <w:lang w:val="en-US"/>
        </w:rPr>
        <w:t xml:space="preserve">Kopp, C. (2022). </w:t>
      </w:r>
      <w:r w:rsidRPr="00641FE2">
        <w:rPr>
          <w:i/>
          <w:iCs/>
          <w:lang w:val="en-US"/>
        </w:rPr>
        <w:t>What Is Organizational Behavior (OB)?</w:t>
      </w:r>
      <w:r w:rsidRPr="00641FE2">
        <w:rPr>
          <w:lang w:val="en-US"/>
        </w:rPr>
        <w:t xml:space="preserve"> [online] Investopedia. Available at: </w:t>
      </w:r>
      <w:hyperlink r:id="rId23" w:history="1">
        <w:r w:rsidRPr="00641FE2">
          <w:rPr>
            <w:rStyle w:val="Hyperlink"/>
            <w:lang w:val="en-US"/>
          </w:rPr>
          <w:t>https://www.investopedia.com/terms/o/organizational-behavior.asp</w:t>
        </w:r>
      </w:hyperlink>
      <w:r w:rsidRPr="00641FE2">
        <w:rPr>
          <w:lang w:val="en-US"/>
        </w:rPr>
        <w:t>.</w:t>
      </w:r>
    </w:p>
    <w:p w:rsidR="00641FE2" w:rsidRDefault="00641FE2" w:rsidP="00641FE2">
      <w:pPr>
        <w:pStyle w:val="ListParagraph"/>
        <w:ind w:left="360"/>
        <w:rPr>
          <w:lang w:val="en-US"/>
        </w:rPr>
      </w:pPr>
    </w:p>
    <w:p w:rsidR="00641FE2" w:rsidRPr="00641FE2" w:rsidRDefault="00641FE2" w:rsidP="00641FE2">
      <w:pPr>
        <w:pStyle w:val="ListParagraph"/>
        <w:ind w:left="360"/>
        <w:rPr>
          <w:lang w:val="en-US"/>
        </w:rPr>
      </w:pPr>
      <w:r w:rsidRPr="00641FE2">
        <w:rPr>
          <w:lang w:val="en-US"/>
        </w:rPr>
        <w:t xml:space="preserve">Mind Tools Content Team (2022a). </w:t>
      </w:r>
      <w:r w:rsidRPr="00641FE2">
        <w:rPr>
          <w:i/>
          <w:iCs/>
          <w:lang w:val="en-US"/>
        </w:rPr>
        <w:t>Forming, Storming, Norming, and Performing</w:t>
      </w:r>
      <w:r w:rsidRPr="00641FE2">
        <w:rPr>
          <w:lang w:val="en-US"/>
        </w:rPr>
        <w:t xml:space="preserve">. [online] www.mindtools.com. Available at: </w:t>
      </w:r>
      <w:hyperlink r:id="rId24" w:history="1">
        <w:r w:rsidRPr="00641FE2">
          <w:rPr>
            <w:rStyle w:val="Hyperlink"/>
            <w:lang w:val="en-US"/>
          </w:rPr>
          <w:t>https://www.mindtools.com/abyj5fi/forming-storming-norming-and-performing</w:t>
        </w:r>
      </w:hyperlink>
      <w:r w:rsidRPr="00641FE2">
        <w:rPr>
          <w:lang w:val="en-US"/>
        </w:rPr>
        <w:t>.</w:t>
      </w:r>
    </w:p>
    <w:p w:rsidR="00641FE2" w:rsidRDefault="00641FE2" w:rsidP="00641FE2">
      <w:pPr>
        <w:pStyle w:val="ListParagraph"/>
        <w:ind w:left="360"/>
        <w:rPr>
          <w:lang w:val="en-US"/>
        </w:rPr>
      </w:pPr>
    </w:p>
    <w:p w:rsidR="00641FE2" w:rsidRPr="00641FE2" w:rsidRDefault="00641FE2" w:rsidP="00641FE2">
      <w:pPr>
        <w:pStyle w:val="ListParagraph"/>
        <w:ind w:left="360"/>
        <w:rPr>
          <w:lang w:val="en-US"/>
        </w:rPr>
      </w:pPr>
      <w:r w:rsidRPr="00641FE2">
        <w:rPr>
          <w:lang w:val="en-US"/>
        </w:rPr>
        <w:t xml:space="preserve">Mind Tools Content Team (2022b). </w:t>
      </w:r>
      <w:r w:rsidRPr="00641FE2">
        <w:rPr>
          <w:i/>
          <w:iCs/>
          <w:lang w:val="en-US"/>
        </w:rPr>
        <w:t>MindTools | Home</w:t>
      </w:r>
      <w:r w:rsidRPr="00641FE2">
        <w:rPr>
          <w:lang w:val="en-US"/>
        </w:rPr>
        <w:t xml:space="preserve">. [online] www.mindtools.com. Available at: </w:t>
      </w:r>
      <w:hyperlink r:id="rId25" w:history="1">
        <w:r w:rsidRPr="00641FE2">
          <w:rPr>
            <w:rStyle w:val="Hyperlink"/>
            <w:lang w:val="en-US"/>
          </w:rPr>
          <w:t>https://www.mindtools.com/av44li2/professionalism</w:t>
        </w:r>
      </w:hyperlink>
      <w:r w:rsidRPr="00641FE2">
        <w:rPr>
          <w:lang w:val="en-US"/>
        </w:rPr>
        <w:t>.</w:t>
      </w:r>
    </w:p>
    <w:p w:rsidR="00641FE2" w:rsidRDefault="00641FE2" w:rsidP="00641FE2">
      <w:pPr>
        <w:pStyle w:val="ListParagraph"/>
        <w:ind w:left="360"/>
        <w:rPr>
          <w:lang w:val="en-US"/>
        </w:rPr>
      </w:pPr>
    </w:p>
    <w:p w:rsidR="00641FE2" w:rsidRPr="00641FE2" w:rsidRDefault="00641FE2" w:rsidP="00641FE2">
      <w:pPr>
        <w:pStyle w:val="ListParagraph"/>
        <w:ind w:left="360"/>
        <w:rPr>
          <w:lang w:val="en-US"/>
        </w:rPr>
      </w:pPr>
      <w:r w:rsidRPr="00641FE2">
        <w:rPr>
          <w:lang w:val="en-US"/>
        </w:rPr>
        <w:t xml:space="preserve">mindtools (2022). </w:t>
      </w:r>
      <w:r w:rsidRPr="00641FE2">
        <w:rPr>
          <w:i/>
          <w:iCs/>
          <w:lang w:val="en-US"/>
        </w:rPr>
        <w:t>MindTools | Home</w:t>
      </w:r>
      <w:r w:rsidRPr="00641FE2">
        <w:rPr>
          <w:lang w:val="en-US"/>
        </w:rPr>
        <w:t xml:space="preserve">. [online] www.mindtools.com. Available at: </w:t>
      </w:r>
      <w:hyperlink r:id="rId26" w:history="1">
        <w:r w:rsidRPr="00641FE2">
          <w:rPr>
            <w:rStyle w:val="Hyperlink"/>
            <w:lang w:val="en-US"/>
          </w:rPr>
          <w:t>https://www.mindtools.com/a4denhh/maslows-hierarchy-of-needs</w:t>
        </w:r>
      </w:hyperlink>
      <w:r w:rsidRPr="00641FE2">
        <w:rPr>
          <w:lang w:val="en-US"/>
        </w:rPr>
        <w:t>.</w:t>
      </w:r>
    </w:p>
    <w:p w:rsidR="00641FE2" w:rsidRDefault="00641FE2" w:rsidP="00641FE2">
      <w:pPr>
        <w:pStyle w:val="ListParagraph"/>
        <w:ind w:left="360"/>
        <w:rPr>
          <w:lang w:val="en-US"/>
        </w:rPr>
      </w:pPr>
    </w:p>
    <w:p w:rsidR="00641FE2" w:rsidRPr="00641FE2" w:rsidRDefault="00641FE2" w:rsidP="00641FE2">
      <w:pPr>
        <w:pStyle w:val="ListParagraph"/>
        <w:ind w:left="360"/>
        <w:rPr>
          <w:lang w:val="en-US"/>
        </w:rPr>
      </w:pPr>
      <w:r w:rsidRPr="00641FE2">
        <w:rPr>
          <w:lang w:val="en-US"/>
        </w:rPr>
        <w:t xml:space="preserve">Rics.org. (2018). </w:t>
      </w:r>
      <w:r w:rsidRPr="00641FE2">
        <w:rPr>
          <w:i/>
          <w:iCs/>
          <w:lang w:val="en-US"/>
        </w:rPr>
        <w:t>Our stance on ethics</w:t>
      </w:r>
      <w:r w:rsidRPr="00641FE2">
        <w:rPr>
          <w:lang w:val="en-US"/>
        </w:rPr>
        <w:t xml:space="preserve">. [online] Available at: </w:t>
      </w:r>
      <w:hyperlink r:id="rId27" w:history="1">
        <w:r w:rsidRPr="00641FE2">
          <w:rPr>
            <w:rStyle w:val="Hyperlink"/>
            <w:lang w:val="en-US"/>
          </w:rPr>
          <w:t>https://resources.rics.org/content/our-stance-ethics#:~:text=The%20RICS%20Global%20Professional%20and%20Ethical%20Standards%20state</w:t>
        </w:r>
      </w:hyperlink>
      <w:r w:rsidRPr="00641FE2">
        <w:rPr>
          <w:lang w:val="en-US"/>
        </w:rPr>
        <w:t>.</w:t>
      </w:r>
    </w:p>
    <w:p w:rsidR="00641FE2" w:rsidRPr="00641FE2" w:rsidRDefault="00641FE2" w:rsidP="00641FE2">
      <w:pPr>
        <w:pStyle w:val="ListParagraph"/>
        <w:ind w:left="360"/>
        <w:rPr>
          <w:lang w:val="en-US"/>
        </w:rPr>
      </w:pPr>
      <w:r w:rsidRPr="00641FE2">
        <w:rPr>
          <w:lang w:val="en-US"/>
        </w:rPr>
        <w:t xml:space="preserve">Thenbs.com. (2016). </w:t>
      </w:r>
      <w:r w:rsidRPr="00641FE2">
        <w:rPr>
          <w:iCs/>
          <w:lang w:val="en-US"/>
        </w:rPr>
        <w:t>BS 1192:2007 Collaborative production of architectural, engineering and construction information - code of practice (+A2:2016) (Withdrawn), British Standards Institution - Publication Index | NBS</w:t>
      </w:r>
      <w:r w:rsidRPr="00641FE2">
        <w:rPr>
          <w:lang w:val="en-US"/>
        </w:rPr>
        <w:t xml:space="preserve">. [online] Available at: </w:t>
      </w:r>
      <w:hyperlink r:id="rId28" w:history="1">
        <w:r w:rsidRPr="00641FE2">
          <w:rPr>
            <w:rStyle w:val="Hyperlink"/>
            <w:lang w:val="en-US"/>
          </w:rPr>
          <w:t>https://www.thenbs.com/PublicationIndex/Documents/Details?DocId=314028</w:t>
        </w:r>
      </w:hyperlink>
      <w:r w:rsidRPr="00641FE2">
        <w:rPr>
          <w:lang w:val="en-US"/>
        </w:rPr>
        <w:t>.</w:t>
      </w:r>
    </w:p>
    <w:p w:rsidR="00641FE2" w:rsidRDefault="00641FE2" w:rsidP="00641FE2">
      <w:pPr>
        <w:pStyle w:val="ListParagraph"/>
        <w:ind w:left="360"/>
        <w:rPr>
          <w:lang w:val="en-US"/>
        </w:rPr>
      </w:pPr>
    </w:p>
    <w:p w:rsidR="00641FE2" w:rsidRPr="00641FE2" w:rsidRDefault="00641FE2" w:rsidP="00641FE2">
      <w:pPr>
        <w:pStyle w:val="ListParagraph"/>
        <w:ind w:left="360"/>
        <w:rPr>
          <w:lang w:val="en-US"/>
        </w:rPr>
      </w:pPr>
      <w:proofErr w:type="spellStart"/>
      <w:r w:rsidRPr="00641FE2">
        <w:rPr>
          <w:lang w:val="en-US"/>
        </w:rPr>
        <w:t>Valamis</w:t>
      </w:r>
      <w:proofErr w:type="spellEnd"/>
      <w:r w:rsidRPr="00641FE2">
        <w:rPr>
          <w:lang w:val="en-US"/>
        </w:rPr>
        <w:t xml:space="preserve"> (2021). </w:t>
      </w:r>
      <w:r w:rsidRPr="00641FE2">
        <w:rPr>
          <w:i/>
          <w:iCs/>
          <w:lang w:val="en-US"/>
        </w:rPr>
        <w:t>5 Conflict Management Styles every Manager Must Know [2020]</w:t>
      </w:r>
      <w:r w:rsidRPr="00641FE2">
        <w:rPr>
          <w:lang w:val="en-US"/>
        </w:rPr>
        <w:t xml:space="preserve">. [online] </w:t>
      </w:r>
      <w:proofErr w:type="spellStart"/>
      <w:r w:rsidRPr="00641FE2">
        <w:rPr>
          <w:lang w:val="en-US"/>
        </w:rPr>
        <w:t>Valamis</w:t>
      </w:r>
      <w:proofErr w:type="spellEnd"/>
      <w:r w:rsidRPr="00641FE2">
        <w:rPr>
          <w:lang w:val="en-US"/>
        </w:rPr>
        <w:t xml:space="preserve">. Available at: </w:t>
      </w:r>
      <w:hyperlink r:id="rId29" w:history="1">
        <w:r w:rsidRPr="00641FE2">
          <w:rPr>
            <w:rStyle w:val="Hyperlink"/>
            <w:lang w:val="en-US"/>
          </w:rPr>
          <w:t>https://www.valamis.com/hub/conflict-management-styles</w:t>
        </w:r>
      </w:hyperlink>
      <w:r w:rsidRPr="00641FE2">
        <w:rPr>
          <w:lang w:val="en-US"/>
        </w:rPr>
        <w:t>.</w:t>
      </w:r>
    </w:p>
    <w:p w:rsidR="00641FE2" w:rsidRDefault="00641FE2" w:rsidP="00641FE2">
      <w:pPr>
        <w:pStyle w:val="ListParagraph"/>
        <w:ind w:left="360"/>
        <w:rPr>
          <w:lang w:val="en-US"/>
        </w:rPr>
      </w:pPr>
    </w:p>
    <w:p w:rsidR="00641FE2" w:rsidRPr="00641FE2" w:rsidRDefault="00641FE2" w:rsidP="00641FE2">
      <w:pPr>
        <w:pStyle w:val="ListParagraph"/>
        <w:ind w:left="360"/>
        <w:rPr>
          <w:lang w:val="en-US"/>
        </w:rPr>
      </w:pPr>
      <w:proofErr w:type="spellStart"/>
      <w:r w:rsidRPr="00641FE2">
        <w:rPr>
          <w:lang w:val="en-US"/>
        </w:rPr>
        <w:lastRenderedPageBreak/>
        <w:t>Valamis</w:t>
      </w:r>
      <w:proofErr w:type="spellEnd"/>
      <w:r w:rsidRPr="00641FE2">
        <w:rPr>
          <w:lang w:val="en-US"/>
        </w:rPr>
        <w:t xml:space="preserve">. (2022). </w:t>
      </w:r>
      <w:r w:rsidRPr="00641FE2">
        <w:rPr>
          <w:i/>
          <w:iCs/>
          <w:lang w:val="en-US"/>
        </w:rPr>
        <w:t>What Is Organizational Learning and Why it’s Important?</w:t>
      </w:r>
      <w:r w:rsidRPr="00641FE2">
        <w:rPr>
          <w:lang w:val="en-US"/>
        </w:rPr>
        <w:t xml:space="preserve"> [online] Available at: </w:t>
      </w:r>
      <w:hyperlink r:id="rId30" w:history="1">
        <w:r w:rsidRPr="00641FE2">
          <w:rPr>
            <w:rStyle w:val="Hyperlink"/>
            <w:lang w:val="en-US"/>
          </w:rPr>
          <w:t>https://www.valamis.com/hub/organizational-learning#:~:text=The%20importance%20of%20organizational%20learning%20is%20shown%20by</w:t>
        </w:r>
      </w:hyperlink>
      <w:r w:rsidRPr="00641FE2">
        <w:rPr>
          <w:lang w:val="en-US"/>
        </w:rPr>
        <w:t>.</w:t>
      </w:r>
    </w:p>
    <w:p w:rsidR="00641FE2" w:rsidRDefault="00641FE2" w:rsidP="00641FE2">
      <w:pPr>
        <w:pStyle w:val="ListParagraph"/>
        <w:ind w:left="360"/>
      </w:pPr>
    </w:p>
    <w:p w:rsidR="00641FE2" w:rsidRDefault="00641FE2" w:rsidP="00641FE2">
      <w:pPr>
        <w:pStyle w:val="Heading1"/>
        <w:rPr>
          <w:sz w:val="28"/>
        </w:rPr>
      </w:pPr>
      <w:r w:rsidRPr="00641FE2">
        <w:rPr>
          <w:sz w:val="28"/>
        </w:rPr>
        <w:t xml:space="preserve">Appendices </w:t>
      </w:r>
    </w:p>
    <w:p w:rsidR="00641FE2" w:rsidRDefault="00641FE2" w:rsidP="00641FE2">
      <w:bookmarkStart w:id="18" w:name="_GoBack"/>
      <w:bookmarkEnd w:id="18"/>
    </w:p>
    <w:p w:rsidR="00641FE2" w:rsidRPr="00641FE2" w:rsidRDefault="00641FE2" w:rsidP="00641FE2">
      <w:pPr>
        <w:rPr>
          <w:b/>
          <w:u w:val="single"/>
        </w:rPr>
      </w:pPr>
      <w:r w:rsidRPr="00641FE2">
        <w:rPr>
          <w:b/>
          <w:u w:val="single"/>
        </w:rPr>
        <w:t>PDP</w:t>
      </w:r>
    </w:p>
    <w:p w:rsidR="00641FE2" w:rsidRPr="00641FE2" w:rsidRDefault="00641FE2" w:rsidP="00641FE2">
      <w:pPr>
        <w:rPr>
          <w:b/>
          <w:u w:val="single"/>
        </w:rPr>
      </w:pPr>
      <w:r w:rsidRPr="00641FE2">
        <w:rPr>
          <w:b/>
          <w:noProof/>
          <w:u w:val="single"/>
        </w:rPr>
        <w:drawing>
          <wp:anchor distT="0" distB="0" distL="114300" distR="114300" simplePos="0" relativeHeight="251662336" behindDoc="0" locked="0" layoutInCell="1" allowOverlap="1" wp14:anchorId="225FECD9">
            <wp:simplePos x="0" y="0"/>
            <wp:positionH relativeFrom="margin">
              <wp:align>left</wp:align>
            </wp:positionH>
            <wp:positionV relativeFrom="paragraph">
              <wp:posOffset>270786</wp:posOffset>
            </wp:positionV>
            <wp:extent cx="5061585" cy="6177280"/>
            <wp:effectExtent l="0" t="0" r="571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extLst>
                        <a:ext uri="{28A0092B-C50C-407E-A947-70E740481C1C}">
                          <a14:useLocalDpi xmlns:a14="http://schemas.microsoft.com/office/drawing/2010/main" val="0"/>
                        </a:ext>
                      </a:extLst>
                    </a:blip>
                    <a:srcRect l="31181" t="18195" r="32774" b="3602"/>
                    <a:stretch/>
                  </pic:blipFill>
                  <pic:spPr bwMode="auto">
                    <a:xfrm>
                      <a:off x="0" y="0"/>
                      <a:ext cx="5061585" cy="61772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41FE2">
        <w:rPr>
          <w:b/>
          <w:u w:val="single"/>
        </w:rPr>
        <w:t>CV</w:t>
      </w:r>
    </w:p>
    <w:p w:rsidR="00641FE2" w:rsidRPr="00641FE2" w:rsidRDefault="00641FE2" w:rsidP="00641FE2"/>
    <w:sectPr w:rsidR="00641FE2" w:rsidRPr="00641FE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561F2" w:rsidRDefault="008561F2" w:rsidP="007A51FD">
      <w:pPr>
        <w:spacing w:after="0" w:line="240" w:lineRule="auto"/>
      </w:pPr>
      <w:r>
        <w:separator/>
      </w:r>
    </w:p>
  </w:endnote>
  <w:endnote w:type="continuationSeparator" w:id="0">
    <w:p w:rsidR="008561F2" w:rsidRDefault="008561F2" w:rsidP="007A51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561F2" w:rsidRDefault="008561F2" w:rsidP="007A51FD">
      <w:pPr>
        <w:spacing w:after="0" w:line="240" w:lineRule="auto"/>
      </w:pPr>
      <w:r>
        <w:separator/>
      </w:r>
    </w:p>
  </w:footnote>
  <w:footnote w:type="continuationSeparator" w:id="0">
    <w:p w:rsidR="008561F2" w:rsidRDefault="008561F2" w:rsidP="007A51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0D113F"/>
    <w:multiLevelType w:val="hybridMultilevel"/>
    <w:tmpl w:val="43A47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353BDF"/>
    <w:multiLevelType w:val="hybridMultilevel"/>
    <w:tmpl w:val="10529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903BA2"/>
    <w:multiLevelType w:val="multilevel"/>
    <w:tmpl w:val="D5107A3C"/>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2B161A35"/>
    <w:multiLevelType w:val="hybridMultilevel"/>
    <w:tmpl w:val="200E30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125DD9"/>
    <w:multiLevelType w:val="hybridMultilevel"/>
    <w:tmpl w:val="12303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21064C"/>
    <w:multiLevelType w:val="hybridMultilevel"/>
    <w:tmpl w:val="77B83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E83115"/>
    <w:multiLevelType w:val="hybridMultilevel"/>
    <w:tmpl w:val="5E36B2B4"/>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7" w15:restartNumberingAfterBreak="0">
    <w:nsid w:val="45755F64"/>
    <w:multiLevelType w:val="hybridMultilevel"/>
    <w:tmpl w:val="922E5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962DA0"/>
    <w:multiLevelType w:val="multilevel"/>
    <w:tmpl w:val="C2B2CE32"/>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52570FCC"/>
    <w:multiLevelType w:val="multilevel"/>
    <w:tmpl w:val="8ADA6A3E"/>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0" w15:restartNumberingAfterBreak="0">
    <w:nsid w:val="55A146AA"/>
    <w:multiLevelType w:val="hybridMultilevel"/>
    <w:tmpl w:val="5958E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62C1DEA"/>
    <w:multiLevelType w:val="multilevel"/>
    <w:tmpl w:val="B33C91C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68B9447A"/>
    <w:multiLevelType w:val="hybridMultilevel"/>
    <w:tmpl w:val="A04AA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A94E9D"/>
    <w:multiLevelType w:val="hybridMultilevel"/>
    <w:tmpl w:val="34760F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6B05B2"/>
    <w:multiLevelType w:val="hybridMultilevel"/>
    <w:tmpl w:val="CE30C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0EB3FB1"/>
    <w:multiLevelType w:val="hybridMultilevel"/>
    <w:tmpl w:val="3E04746A"/>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16" w15:restartNumberingAfterBreak="0">
    <w:nsid w:val="786D45E7"/>
    <w:multiLevelType w:val="multilevel"/>
    <w:tmpl w:val="C2B2CE32"/>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9"/>
  </w:num>
  <w:num w:numId="2">
    <w:abstractNumId w:val="11"/>
  </w:num>
  <w:num w:numId="3">
    <w:abstractNumId w:val="2"/>
  </w:num>
  <w:num w:numId="4">
    <w:abstractNumId w:val="16"/>
  </w:num>
  <w:num w:numId="5">
    <w:abstractNumId w:val="14"/>
  </w:num>
  <w:num w:numId="6">
    <w:abstractNumId w:val="8"/>
  </w:num>
  <w:num w:numId="7">
    <w:abstractNumId w:val="0"/>
  </w:num>
  <w:num w:numId="8">
    <w:abstractNumId w:val="6"/>
  </w:num>
  <w:num w:numId="9">
    <w:abstractNumId w:val="15"/>
  </w:num>
  <w:num w:numId="10">
    <w:abstractNumId w:val="1"/>
  </w:num>
  <w:num w:numId="11">
    <w:abstractNumId w:val="12"/>
  </w:num>
  <w:num w:numId="12">
    <w:abstractNumId w:val="5"/>
  </w:num>
  <w:num w:numId="13">
    <w:abstractNumId w:val="4"/>
  </w:num>
  <w:num w:numId="14">
    <w:abstractNumId w:val="7"/>
  </w:num>
  <w:num w:numId="15">
    <w:abstractNumId w:val="13"/>
  </w:num>
  <w:num w:numId="16">
    <w:abstractNumId w:val="10"/>
  </w:num>
  <w:num w:numId="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3CB"/>
    <w:rsid w:val="00021040"/>
    <w:rsid w:val="00056C75"/>
    <w:rsid w:val="00077171"/>
    <w:rsid w:val="00083EBD"/>
    <w:rsid w:val="000F4118"/>
    <w:rsid w:val="00111E54"/>
    <w:rsid w:val="0013311C"/>
    <w:rsid w:val="00175C2B"/>
    <w:rsid w:val="00185027"/>
    <w:rsid w:val="001A663C"/>
    <w:rsid w:val="001E7B8B"/>
    <w:rsid w:val="00222066"/>
    <w:rsid w:val="002669C6"/>
    <w:rsid w:val="00267B89"/>
    <w:rsid w:val="00275BA5"/>
    <w:rsid w:val="002A2184"/>
    <w:rsid w:val="002A2C06"/>
    <w:rsid w:val="002C602B"/>
    <w:rsid w:val="00315760"/>
    <w:rsid w:val="00327949"/>
    <w:rsid w:val="00391E44"/>
    <w:rsid w:val="00434BDC"/>
    <w:rsid w:val="00456224"/>
    <w:rsid w:val="004B79C2"/>
    <w:rsid w:val="004F3014"/>
    <w:rsid w:val="00500B02"/>
    <w:rsid w:val="00501DC7"/>
    <w:rsid w:val="00516FB8"/>
    <w:rsid w:val="005206F5"/>
    <w:rsid w:val="00525C47"/>
    <w:rsid w:val="00582698"/>
    <w:rsid w:val="005C26C6"/>
    <w:rsid w:val="006302DA"/>
    <w:rsid w:val="00641FE2"/>
    <w:rsid w:val="0066209C"/>
    <w:rsid w:val="00680CFB"/>
    <w:rsid w:val="006A563F"/>
    <w:rsid w:val="00701A5C"/>
    <w:rsid w:val="007104AD"/>
    <w:rsid w:val="00730156"/>
    <w:rsid w:val="00770A6B"/>
    <w:rsid w:val="007750A1"/>
    <w:rsid w:val="007A00AE"/>
    <w:rsid w:val="007A51FD"/>
    <w:rsid w:val="008509B4"/>
    <w:rsid w:val="008549B0"/>
    <w:rsid w:val="008561F2"/>
    <w:rsid w:val="00857BDC"/>
    <w:rsid w:val="00887B94"/>
    <w:rsid w:val="008B26AD"/>
    <w:rsid w:val="00905AC2"/>
    <w:rsid w:val="009514A0"/>
    <w:rsid w:val="009C5A6B"/>
    <w:rsid w:val="009E13CB"/>
    <w:rsid w:val="00A23E75"/>
    <w:rsid w:val="00A76576"/>
    <w:rsid w:val="00AB101E"/>
    <w:rsid w:val="00AD07E3"/>
    <w:rsid w:val="00B53A8A"/>
    <w:rsid w:val="00BD4F5F"/>
    <w:rsid w:val="00BF64D2"/>
    <w:rsid w:val="00C105E6"/>
    <w:rsid w:val="00C25A4B"/>
    <w:rsid w:val="00C36286"/>
    <w:rsid w:val="00C4485D"/>
    <w:rsid w:val="00C61AF0"/>
    <w:rsid w:val="00C94C9C"/>
    <w:rsid w:val="00D6053F"/>
    <w:rsid w:val="00DD52B9"/>
    <w:rsid w:val="00E03E69"/>
    <w:rsid w:val="00E35616"/>
    <w:rsid w:val="00E8738D"/>
    <w:rsid w:val="00F534B3"/>
    <w:rsid w:val="00F62BFB"/>
    <w:rsid w:val="00F6619D"/>
    <w:rsid w:val="00FB5B4F"/>
    <w:rsid w:val="00FF54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10A1E2"/>
  <w15:chartTrackingRefBased/>
  <w15:docId w15:val="{078DA2A5-A645-4923-9A87-D150494C53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71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A51F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F64D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717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77171"/>
    <w:pPr>
      <w:outlineLvl w:val="9"/>
    </w:pPr>
    <w:rPr>
      <w:lang w:val="en-US"/>
    </w:rPr>
  </w:style>
  <w:style w:type="paragraph" w:styleId="ListParagraph">
    <w:name w:val="List Paragraph"/>
    <w:basedOn w:val="Normal"/>
    <w:uiPriority w:val="34"/>
    <w:qFormat/>
    <w:rsid w:val="00077171"/>
    <w:pPr>
      <w:ind w:left="720"/>
      <w:contextualSpacing/>
    </w:pPr>
  </w:style>
  <w:style w:type="character" w:customStyle="1" w:styleId="Heading2Char">
    <w:name w:val="Heading 2 Char"/>
    <w:basedOn w:val="DefaultParagraphFont"/>
    <w:link w:val="Heading2"/>
    <w:uiPriority w:val="9"/>
    <w:rsid w:val="007A51FD"/>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7A51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51FD"/>
  </w:style>
  <w:style w:type="paragraph" w:styleId="Footer">
    <w:name w:val="footer"/>
    <w:basedOn w:val="Normal"/>
    <w:link w:val="FooterChar"/>
    <w:uiPriority w:val="99"/>
    <w:unhideWhenUsed/>
    <w:rsid w:val="007A51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51FD"/>
  </w:style>
  <w:style w:type="paragraph" w:styleId="TOC1">
    <w:name w:val="toc 1"/>
    <w:basedOn w:val="Normal"/>
    <w:next w:val="Normal"/>
    <w:autoRedefine/>
    <w:uiPriority w:val="39"/>
    <w:unhideWhenUsed/>
    <w:rsid w:val="00E03E69"/>
    <w:pPr>
      <w:spacing w:after="100"/>
    </w:pPr>
  </w:style>
  <w:style w:type="paragraph" w:styleId="TOC2">
    <w:name w:val="toc 2"/>
    <w:basedOn w:val="Normal"/>
    <w:next w:val="Normal"/>
    <w:autoRedefine/>
    <w:uiPriority w:val="39"/>
    <w:unhideWhenUsed/>
    <w:rsid w:val="00E03E69"/>
    <w:pPr>
      <w:spacing w:after="100"/>
      <w:ind w:left="220"/>
    </w:pPr>
  </w:style>
  <w:style w:type="character" w:styleId="Hyperlink">
    <w:name w:val="Hyperlink"/>
    <w:basedOn w:val="DefaultParagraphFont"/>
    <w:uiPriority w:val="99"/>
    <w:unhideWhenUsed/>
    <w:rsid w:val="00E03E69"/>
    <w:rPr>
      <w:color w:val="0563C1" w:themeColor="hyperlink"/>
      <w:u w:val="single"/>
    </w:rPr>
  </w:style>
  <w:style w:type="character" w:customStyle="1" w:styleId="Heading3Char">
    <w:name w:val="Heading 3 Char"/>
    <w:basedOn w:val="DefaultParagraphFont"/>
    <w:link w:val="Heading3"/>
    <w:uiPriority w:val="9"/>
    <w:rsid w:val="00BF64D2"/>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641F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858125">
      <w:bodyDiv w:val="1"/>
      <w:marLeft w:val="0"/>
      <w:marRight w:val="0"/>
      <w:marTop w:val="0"/>
      <w:marBottom w:val="0"/>
      <w:divBdr>
        <w:top w:val="none" w:sz="0" w:space="0" w:color="auto"/>
        <w:left w:val="none" w:sz="0" w:space="0" w:color="auto"/>
        <w:bottom w:val="none" w:sz="0" w:space="0" w:color="auto"/>
        <w:right w:val="none" w:sz="0" w:space="0" w:color="auto"/>
      </w:divBdr>
    </w:div>
    <w:div w:id="158618784">
      <w:bodyDiv w:val="1"/>
      <w:marLeft w:val="0"/>
      <w:marRight w:val="0"/>
      <w:marTop w:val="0"/>
      <w:marBottom w:val="0"/>
      <w:divBdr>
        <w:top w:val="none" w:sz="0" w:space="0" w:color="auto"/>
        <w:left w:val="none" w:sz="0" w:space="0" w:color="auto"/>
        <w:bottom w:val="none" w:sz="0" w:space="0" w:color="auto"/>
        <w:right w:val="none" w:sz="0" w:space="0" w:color="auto"/>
      </w:divBdr>
    </w:div>
    <w:div w:id="365644954">
      <w:bodyDiv w:val="1"/>
      <w:marLeft w:val="0"/>
      <w:marRight w:val="0"/>
      <w:marTop w:val="0"/>
      <w:marBottom w:val="0"/>
      <w:divBdr>
        <w:top w:val="none" w:sz="0" w:space="0" w:color="auto"/>
        <w:left w:val="none" w:sz="0" w:space="0" w:color="auto"/>
        <w:bottom w:val="none" w:sz="0" w:space="0" w:color="auto"/>
        <w:right w:val="none" w:sz="0" w:space="0" w:color="auto"/>
      </w:divBdr>
    </w:div>
    <w:div w:id="1027947205">
      <w:bodyDiv w:val="1"/>
      <w:marLeft w:val="0"/>
      <w:marRight w:val="0"/>
      <w:marTop w:val="0"/>
      <w:marBottom w:val="0"/>
      <w:divBdr>
        <w:top w:val="none" w:sz="0" w:space="0" w:color="auto"/>
        <w:left w:val="none" w:sz="0" w:space="0" w:color="auto"/>
        <w:bottom w:val="none" w:sz="0" w:space="0" w:color="auto"/>
        <w:right w:val="none" w:sz="0" w:space="0" w:color="auto"/>
      </w:divBdr>
    </w:div>
    <w:div w:id="1470051844">
      <w:bodyDiv w:val="1"/>
      <w:marLeft w:val="0"/>
      <w:marRight w:val="0"/>
      <w:marTop w:val="0"/>
      <w:marBottom w:val="0"/>
      <w:divBdr>
        <w:top w:val="none" w:sz="0" w:space="0" w:color="auto"/>
        <w:left w:val="none" w:sz="0" w:space="0" w:color="auto"/>
        <w:bottom w:val="none" w:sz="0" w:space="0" w:color="auto"/>
        <w:right w:val="none" w:sz="0" w:space="0" w:color="auto"/>
      </w:divBdr>
    </w:div>
    <w:div w:id="1695032592">
      <w:bodyDiv w:val="1"/>
      <w:marLeft w:val="0"/>
      <w:marRight w:val="0"/>
      <w:marTop w:val="0"/>
      <w:marBottom w:val="0"/>
      <w:divBdr>
        <w:top w:val="none" w:sz="0" w:space="0" w:color="auto"/>
        <w:left w:val="none" w:sz="0" w:space="0" w:color="auto"/>
        <w:bottom w:val="none" w:sz="0" w:space="0" w:color="auto"/>
        <w:right w:val="none" w:sz="0" w:space="0" w:color="auto"/>
      </w:divBdr>
    </w:div>
    <w:div w:id="18097415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ethics/introduction/intro_1.shtml" TargetMode="External"/><Relationship Id="rId18" Type="http://schemas.openxmlformats.org/officeDocument/2006/relationships/hyperlink" Target="https://www.linkedin.com/pulse/understanding-defining-organizational-context-mohsen-ehsanfar" TargetMode="External"/><Relationship Id="rId26" Type="http://schemas.openxmlformats.org/officeDocument/2006/relationships/hyperlink" Target="https://www.mindtools.com/a4denhh/maslows-hierarchy-of-needs" TargetMode="External"/><Relationship Id="rId3" Type="http://schemas.openxmlformats.org/officeDocument/2006/relationships/styles" Target="styles.xml"/><Relationship Id="rId21" Type="http://schemas.openxmlformats.org/officeDocument/2006/relationships/hyperlink" Target="https://www.verywellmind.com/teamwork-makes-the-dream-work-the-importance-of-working-together-7111709" TargetMode="External"/><Relationship Id="rId7" Type="http://schemas.openxmlformats.org/officeDocument/2006/relationships/endnotes" Target="endnotes.xml"/><Relationship Id="rId12" Type="http://schemas.openxmlformats.org/officeDocument/2006/relationships/hyperlink" Target="https://www.insidehousing.co.uk/insight/insight/grenfell-tower-the-organisations-involved-in-the-refurbishment-64874" TargetMode="External"/><Relationship Id="rId17" Type="http://schemas.openxmlformats.org/officeDocument/2006/relationships/hyperlink" Target="https://www.ciob.org/industry/policy-positions#:~:text=We%20believe%20that%20ethics%20is%20central%20to%20what" TargetMode="External"/><Relationship Id="rId25" Type="http://schemas.openxmlformats.org/officeDocument/2006/relationships/hyperlink" Target="https://www.mindtools.com/av44li2/professionalism"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irc.queensu.ca/5-benefits-of-workplace-conflict/" TargetMode="External"/><Relationship Id="rId20" Type="http://schemas.openxmlformats.org/officeDocument/2006/relationships/hyperlink" Target="https://www.ft.com/content/e9d53af5-ab1b-45cf-92b7-da89045225d6" TargetMode="External"/><Relationship Id="rId29" Type="http://schemas.openxmlformats.org/officeDocument/2006/relationships/hyperlink" Target="https://www.valamis.com/hub/conflict-management-styl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ic-builds.org/the-importance-of-professional-ethics-in-the-construction-industry/" TargetMode="External"/><Relationship Id="rId24" Type="http://schemas.openxmlformats.org/officeDocument/2006/relationships/hyperlink" Target="https://www.mindtools.com/abyj5fi/forming-storming-norming-and-performing"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waldenu.edu/news-and-events/walden-news/2017/0530-whats-your-conflict-management-style" TargetMode="External"/><Relationship Id="rId23" Type="http://schemas.openxmlformats.org/officeDocument/2006/relationships/hyperlink" Target="https://www.investopedia.com/terms/o/organizational-behavior.asp" TargetMode="External"/><Relationship Id="rId28" Type="http://schemas.openxmlformats.org/officeDocument/2006/relationships/hyperlink" Target="https://www.thenbs.com/PublicationIndex/Documents/Details?DocId=314028" TargetMode="External"/><Relationship Id="rId10" Type="http://schemas.openxmlformats.org/officeDocument/2006/relationships/hyperlink" Target="https://www.ice.org.uk/media/daddyrbw/advice-on-ethical-conduct.pdf" TargetMode="External"/><Relationship Id="rId19" Type="http://schemas.openxmlformats.org/officeDocument/2006/relationships/hyperlink" Target="https://www.buildingengineer.org.uk/intelligence/opinion-ethical-professionalism-construction-industry" TargetMode="External"/><Relationship Id="rId31"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belbin.com/about/belbin-team-roles" TargetMode="External"/><Relationship Id="rId22" Type="http://schemas.openxmlformats.org/officeDocument/2006/relationships/hyperlink" Target="https://www.indeed.com/career-advice/career-development/10-common-leadership-styles" TargetMode="External"/><Relationship Id="rId27" Type="http://schemas.openxmlformats.org/officeDocument/2006/relationships/hyperlink" Target="https://resources.rics.org/content/our-stance-ethics#:~:text=The%20RICS%20Global%20Professional%20and%20Ethical%20Standards%20state" TargetMode="External"/><Relationship Id="rId30" Type="http://schemas.openxmlformats.org/officeDocument/2006/relationships/hyperlink" Target="https://www.valamis.com/hub/organizational-learning#:~:text=The%20importance%20of%20organizational%20learning%20is%20shown%20by"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5DACB2-36A6-4548-829B-F4AC082E93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23233</TotalTime>
  <Pages>16</Pages>
  <Words>6476</Words>
  <Characters>36915</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Griffiths, Sion</dc:creator>
  <cp:keywords/>
  <dc:description/>
  <cp:lastModifiedBy>Griffiths, Sion</cp:lastModifiedBy>
  <cp:revision>26</cp:revision>
  <dcterms:created xsi:type="dcterms:W3CDTF">2023-03-07T11:33:00Z</dcterms:created>
  <dcterms:modified xsi:type="dcterms:W3CDTF">2023-05-02T20:22:00Z</dcterms:modified>
</cp:coreProperties>
</file>