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43474AC5" w:rsidR="007D1947" w:rsidRDefault="003F44E3">
          <w:pPr>
            <w:pStyle w:val="NoSpacing"/>
            <w:spacing w:before="1540" w:after="240"/>
            <w:jc w:val="center"/>
            <w:rPr>
              <w:color w:val="5B9BD5" w:themeColor="accent1"/>
            </w:rPr>
          </w:pPr>
          <w:r>
            <w:rPr>
              <w:noProof/>
            </w:rPr>
            <w:drawing>
              <wp:anchor distT="0" distB="0" distL="114300" distR="114300" simplePos="0" relativeHeight="251663360" behindDoc="0" locked="0" layoutInCell="1" allowOverlap="1" wp14:anchorId="210C4DFF" wp14:editId="0A96666A">
                <wp:simplePos x="0" y="0"/>
                <wp:positionH relativeFrom="column">
                  <wp:posOffset>4907280</wp:posOffset>
                </wp:positionH>
                <wp:positionV relativeFrom="paragraph">
                  <wp:posOffset>-716280</wp:posOffset>
                </wp:positionV>
                <wp:extent cx="1495425" cy="723900"/>
                <wp:effectExtent l="0" t="0" r="9525"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495425"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asciiTheme="majorHAnsi" w:eastAsiaTheme="majorEastAsia" w:hAnsiTheme="majorHAnsi" w:cstheme="majorBidi"/>
              <w:caps/>
              <w:color w:val="000000" w:themeColor="tex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9024237" w:rsidR="007D1947" w:rsidRPr="00572D43" w:rsidRDefault="0034536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000000" w:themeColor="text1"/>
                  <w:sz w:val="80"/>
                  <w:szCs w:val="80"/>
                </w:rPr>
              </w:pPr>
              <w:r w:rsidRPr="00572D43">
                <w:rPr>
                  <w:rFonts w:asciiTheme="majorHAnsi" w:eastAsiaTheme="majorEastAsia" w:hAnsiTheme="majorHAnsi" w:cstheme="majorBidi"/>
                  <w:caps/>
                  <w:color w:val="000000" w:themeColor="text1"/>
                  <w:sz w:val="72"/>
                  <w:szCs w:val="72"/>
                </w:rPr>
                <w:t>Group Project</w:t>
              </w:r>
            </w:p>
          </w:sdtContent>
        </w:sdt>
        <w:sdt>
          <w:sdtPr>
            <w:rPr>
              <w:color w:val="000000" w:themeColor="tex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0568A18" w:rsidR="007D1947" w:rsidRPr="00572D43" w:rsidRDefault="00603322">
              <w:pPr>
                <w:pStyle w:val="NoSpacing"/>
                <w:jc w:val="center"/>
                <w:rPr>
                  <w:color w:val="000000" w:themeColor="text1"/>
                  <w:sz w:val="28"/>
                  <w:szCs w:val="28"/>
                </w:rPr>
              </w:pPr>
              <w:r w:rsidRPr="00572D43">
                <w:rPr>
                  <w:color w:val="000000" w:themeColor="text1"/>
                  <w:sz w:val="28"/>
                  <w:szCs w:val="28"/>
                </w:rPr>
                <w:t xml:space="preserve">Reflective </w:t>
              </w:r>
              <w:r w:rsidR="005E6FC8">
                <w:rPr>
                  <w:color w:val="000000" w:themeColor="text1"/>
                  <w:sz w:val="28"/>
                  <w:szCs w:val="28"/>
                </w:rPr>
                <w:t>R</w:t>
              </w:r>
              <w:r w:rsidR="00137F5B" w:rsidRPr="00572D43">
                <w:rPr>
                  <w:color w:val="000000" w:themeColor="text1"/>
                  <w:sz w:val="28"/>
                  <w:szCs w:val="28"/>
                </w:rPr>
                <w:t xml:space="preserve">eport </w:t>
              </w:r>
              <w:r w:rsidR="005E6FC8">
                <w:rPr>
                  <w:color w:val="000000" w:themeColor="text1"/>
                  <w:sz w:val="28"/>
                  <w:szCs w:val="28"/>
                </w:rPr>
                <w:t>W</w:t>
              </w:r>
              <w:r w:rsidR="00137F5B" w:rsidRPr="00572D43">
                <w:rPr>
                  <w:color w:val="000000" w:themeColor="text1"/>
                  <w:sz w:val="28"/>
                  <w:szCs w:val="28"/>
                </w:rPr>
                <w:t>riting</w:t>
              </w:r>
            </w:p>
          </w:sdtContent>
        </w:sdt>
        <w:p w14:paraId="1ADC1124" w14:textId="06DA38A0"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5-26T00:00:00Z">
                                    <w:dateFormat w:val="MMMM d, yyyy"/>
                                    <w:lid w:val="en-US"/>
                                    <w:storeMappedDataAs w:val="dateTime"/>
                                    <w:calendar w:val="gregorian"/>
                                  </w:date>
                                </w:sdtPr>
                                <w:sdtContent>
                                  <w:p w14:paraId="52BAF8D9" w14:textId="7890DC25" w:rsidR="007D1947" w:rsidRPr="00572D43" w:rsidRDefault="00E35AC4">
                                    <w:pPr>
                                      <w:pStyle w:val="NoSpacing"/>
                                      <w:spacing w:after="40"/>
                                      <w:jc w:val="center"/>
                                      <w:rPr>
                                        <w:caps/>
                                        <w:color w:val="000000" w:themeColor="text1"/>
                                        <w:sz w:val="28"/>
                                        <w:szCs w:val="28"/>
                                      </w:rPr>
                                    </w:pPr>
                                    <w:r w:rsidRPr="00572D43">
                                      <w:rPr>
                                        <w:caps/>
                                        <w:color w:val="000000" w:themeColor="text1"/>
                                        <w:sz w:val="28"/>
                                        <w:szCs w:val="28"/>
                                      </w:rPr>
                                      <w:t xml:space="preserve">May </w:t>
                                    </w:r>
                                    <w:r w:rsidR="00C3662F">
                                      <w:rPr>
                                        <w:caps/>
                                        <w:color w:val="000000" w:themeColor="text1"/>
                                        <w:sz w:val="28"/>
                                        <w:szCs w:val="28"/>
                                      </w:rPr>
                                      <w:t>2</w:t>
                                    </w:r>
                                    <w:r w:rsidRPr="00572D43">
                                      <w:rPr>
                                        <w:caps/>
                                        <w:color w:val="000000" w:themeColor="text1"/>
                                        <w:sz w:val="28"/>
                                        <w:szCs w:val="28"/>
                                      </w:rPr>
                                      <w:t>6, 2023</w:t>
                                    </w:r>
                                  </w:p>
                                </w:sdtContent>
                              </w:sdt>
                              <w:p w14:paraId="69E98CB3" w14:textId="77777777" w:rsidR="007D1947" w:rsidRPr="00572D43" w:rsidRDefault="00000000">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572D43">
                                      <w:rPr>
                                        <w:caps/>
                                        <w:color w:val="000000" w:themeColor="tex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5-26T00:00:00Z">
                              <w:dateFormat w:val="MMMM d, yyyy"/>
                              <w:lid w:val="en-US"/>
                              <w:storeMappedDataAs w:val="dateTime"/>
                              <w:calendar w:val="gregorian"/>
                            </w:date>
                          </w:sdtPr>
                          <w:sdtContent>
                            <w:p w14:paraId="52BAF8D9" w14:textId="7890DC25" w:rsidR="007D1947" w:rsidRPr="00572D43" w:rsidRDefault="00E35AC4">
                              <w:pPr>
                                <w:pStyle w:val="NoSpacing"/>
                                <w:spacing w:after="40"/>
                                <w:jc w:val="center"/>
                                <w:rPr>
                                  <w:caps/>
                                  <w:color w:val="000000" w:themeColor="text1"/>
                                  <w:sz w:val="28"/>
                                  <w:szCs w:val="28"/>
                                </w:rPr>
                              </w:pPr>
                              <w:r w:rsidRPr="00572D43">
                                <w:rPr>
                                  <w:caps/>
                                  <w:color w:val="000000" w:themeColor="text1"/>
                                  <w:sz w:val="28"/>
                                  <w:szCs w:val="28"/>
                                </w:rPr>
                                <w:t xml:space="preserve">May </w:t>
                              </w:r>
                              <w:r w:rsidR="00C3662F">
                                <w:rPr>
                                  <w:caps/>
                                  <w:color w:val="000000" w:themeColor="text1"/>
                                  <w:sz w:val="28"/>
                                  <w:szCs w:val="28"/>
                                </w:rPr>
                                <w:t>2</w:t>
                              </w:r>
                              <w:r w:rsidRPr="00572D43">
                                <w:rPr>
                                  <w:caps/>
                                  <w:color w:val="000000" w:themeColor="text1"/>
                                  <w:sz w:val="28"/>
                                  <w:szCs w:val="28"/>
                                </w:rPr>
                                <w:t>6, 2023</w:t>
                              </w:r>
                            </w:p>
                          </w:sdtContent>
                        </w:sdt>
                        <w:p w14:paraId="69E98CB3" w14:textId="77777777" w:rsidR="007D1947" w:rsidRPr="00572D43" w:rsidRDefault="00000000">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572D43">
                                <w:rPr>
                                  <w:caps/>
                                  <w:color w:val="000000" w:themeColor="tex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p>
        <w:p w14:paraId="65096124" w14:textId="2EC6130A" w:rsidR="00F20910" w:rsidRDefault="00362257" w:rsidP="0093461B">
          <w:bookmarkStart w:id="0" w:name="_Toc135951093"/>
          <w:r>
            <w:rPr>
              <w:noProof/>
            </w:rPr>
            <mc:AlternateContent>
              <mc:Choice Requires="wpg">
                <w:drawing>
                  <wp:anchor distT="45720" distB="45720" distL="182880" distR="182880" simplePos="0" relativeHeight="251661312" behindDoc="0" locked="0" layoutInCell="1" allowOverlap="1" wp14:anchorId="64FFC97D" wp14:editId="3C4FE5D9">
                    <wp:simplePos x="0" y="0"/>
                    <wp:positionH relativeFrom="margin">
                      <wp:align>center</wp:align>
                    </wp:positionH>
                    <wp:positionV relativeFrom="margin">
                      <wp:posOffset>3034665</wp:posOffset>
                    </wp:positionV>
                    <wp:extent cx="3566160" cy="669925"/>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669925"/>
                              <a:chOff x="0" y="0"/>
                              <a:chExt cx="3567448" cy="66979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B30DED" w14:textId="77777777" w:rsidR="00362257" w:rsidRPr="00B3024C" w:rsidRDefault="00362257" w:rsidP="00362257">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 Name/ Student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4171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03C3C2" w14:textId="77777777" w:rsidR="00362257" w:rsidRPr="00B3024C" w:rsidRDefault="00362257" w:rsidP="00362257">
                                  <w:pPr>
                                    <w:jc w:val="center"/>
                                    <w:rPr>
                                      <w:caps/>
                                      <w:sz w:val="26"/>
                                      <w:szCs w:val="26"/>
                                    </w:rPr>
                                  </w:pPr>
                                  <w:r w:rsidRPr="00B3024C">
                                    <w:rPr>
                                      <w:caps/>
                                      <w:sz w:val="26"/>
                                      <w:szCs w:val="26"/>
                                    </w:rPr>
                                    <w:t>Anerurin Barclay 2215833</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4FFC97D" id="Group 64" o:spid="_x0000_s1027" style="position:absolute;margin-left:0;margin-top:238.95pt;width:280.8pt;height:52.75pt;z-index:251661312;mso-wrap-distance-left:14.4pt;mso-wrap-distance-top:3.6pt;mso-wrap-distance-right:14.4pt;mso-wrap-distance-bottom:3.6pt;mso-position-horizontal:center;mso-position-horizontal-relative:margin;mso-position-vertical-relative:margin;mso-width-relative:margin;mso-height-relative:margin" coordsize="35674,66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">
                    <v:rect id="Rectangle 199" o:spid="_x0000_s102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14:paraId="46B30DED" w14:textId="77777777" w:rsidR="00362257" w:rsidRPr="00B3024C" w:rsidRDefault="00362257" w:rsidP="00362257">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 Name/ Student Number</w:t>
                            </w:r>
                          </w:p>
                        </w:txbxContent>
                      </v:textbox>
                    </v:rect>
                    <v:shape id="Text Box 200" o:spid="_x0000_s1029" type="#_x0000_t202" style="position:absolute;top:2526;width:35674;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1003C3C2" w14:textId="77777777" w:rsidR="00362257" w:rsidRPr="00B3024C" w:rsidRDefault="00362257" w:rsidP="00362257">
                            <w:pPr>
                              <w:jc w:val="center"/>
                              <w:rPr>
                                <w:caps/>
                                <w:sz w:val="26"/>
                                <w:szCs w:val="26"/>
                              </w:rPr>
                            </w:pPr>
                            <w:r w:rsidRPr="00B3024C">
                              <w:rPr>
                                <w:caps/>
                                <w:sz w:val="26"/>
                                <w:szCs w:val="26"/>
                              </w:rPr>
                              <w:t>Anerurin Barclay 2215833</w:t>
                            </w:r>
                          </w:p>
                        </w:txbxContent>
                      </v:textbox>
                    </v:shape>
                    <w10:wrap type="square" anchorx="margin" anchory="margin"/>
                  </v:group>
                </w:pict>
              </mc:Fallback>
            </mc:AlternateContent>
          </w:r>
          <w:r w:rsidR="007D1947">
            <w:br w:type="page"/>
          </w:r>
          <w:bookmarkEnd w:id="0"/>
        </w:p>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72F3A31C" w14:textId="3B634540" w:rsidR="00A50553" w:rsidRDefault="007D1947">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5982078" w:history="1">
                <w:r w:rsidR="00A50553" w:rsidRPr="00DC1D1F">
                  <w:rPr>
                    <w:rStyle w:val="Hyperlink"/>
                    <w:noProof/>
                  </w:rPr>
                  <w:t>1.</w:t>
                </w:r>
                <w:r w:rsidR="00A50553">
                  <w:rPr>
                    <w:rFonts w:eastAsiaTheme="minorEastAsia"/>
                    <w:noProof/>
                    <w:kern w:val="2"/>
                    <w:lang w:eastAsia="en-GB"/>
                    <w14:ligatures w14:val="standardContextual"/>
                  </w:rPr>
                  <w:tab/>
                </w:r>
                <w:r w:rsidR="00A50553" w:rsidRPr="00DC1D1F">
                  <w:rPr>
                    <w:rStyle w:val="Hyperlink"/>
                    <w:noProof/>
                  </w:rPr>
                  <w:t>Introduction</w:t>
                </w:r>
                <w:r w:rsidR="00A50553">
                  <w:rPr>
                    <w:noProof/>
                    <w:webHidden/>
                  </w:rPr>
                  <w:tab/>
                </w:r>
                <w:r w:rsidR="00A50553">
                  <w:rPr>
                    <w:noProof/>
                    <w:webHidden/>
                  </w:rPr>
                  <w:fldChar w:fldCharType="begin"/>
                </w:r>
                <w:r w:rsidR="00A50553">
                  <w:rPr>
                    <w:noProof/>
                    <w:webHidden/>
                  </w:rPr>
                  <w:instrText xml:space="preserve"> PAGEREF _Toc135982078 \h </w:instrText>
                </w:r>
                <w:r w:rsidR="00A50553">
                  <w:rPr>
                    <w:noProof/>
                    <w:webHidden/>
                  </w:rPr>
                </w:r>
                <w:r w:rsidR="00A50553">
                  <w:rPr>
                    <w:noProof/>
                    <w:webHidden/>
                  </w:rPr>
                  <w:fldChar w:fldCharType="separate"/>
                </w:r>
                <w:r w:rsidR="00A50553">
                  <w:rPr>
                    <w:noProof/>
                    <w:webHidden/>
                  </w:rPr>
                  <w:t>3</w:t>
                </w:r>
                <w:r w:rsidR="00A50553">
                  <w:rPr>
                    <w:noProof/>
                    <w:webHidden/>
                  </w:rPr>
                  <w:fldChar w:fldCharType="end"/>
                </w:r>
              </w:hyperlink>
            </w:p>
            <w:p w14:paraId="07C56542" w14:textId="209A3E88" w:rsidR="00A50553" w:rsidRDefault="00000000">
              <w:pPr>
                <w:pStyle w:val="TOC1"/>
                <w:tabs>
                  <w:tab w:val="left" w:pos="440"/>
                  <w:tab w:val="right" w:leader="dot" w:pos="9016"/>
                </w:tabs>
                <w:rPr>
                  <w:rFonts w:eastAsiaTheme="minorEastAsia"/>
                  <w:noProof/>
                  <w:kern w:val="2"/>
                  <w:lang w:eastAsia="en-GB"/>
                  <w14:ligatures w14:val="standardContextual"/>
                </w:rPr>
              </w:pPr>
              <w:hyperlink w:anchor="_Toc135982079" w:history="1">
                <w:r w:rsidR="00A50553" w:rsidRPr="00DC1D1F">
                  <w:rPr>
                    <w:rStyle w:val="Hyperlink"/>
                    <w:noProof/>
                  </w:rPr>
                  <w:t>2.</w:t>
                </w:r>
                <w:r w:rsidR="00A50553">
                  <w:rPr>
                    <w:rFonts w:eastAsiaTheme="minorEastAsia"/>
                    <w:noProof/>
                    <w:kern w:val="2"/>
                    <w:lang w:eastAsia="en-GB"/>
                    <w14:ligatures w14:val="standardContextual"/>
                  </w:rPr>
                  <w:tab/>
                </w:r>
                <w:r w:rsidR="00A50553" w:rsidRPr="00DC1D1F">
                  <w:rPr>
                    <w:rStyle w:val="Hyperlink"/>
                    <w:noProof/>
                  </w:rPr>
                  <w:t>Project Ideas Brainstorming</w:t>
                </w:r>
                <w:r w:rsidR="00A50553">
                  <w:rPr>
                    <w:noProof/>
                    <w:webHidden/>
                  </w:rPr>
                  <w:tab/>
                </w:r>
                <w:r w:rsidR="00A50553">
                  <w:rPr>
                    <w:noProof/>
                    <w:webHidden/>
                  </w:rPr>
                  <w:fldChar w:fldCharType="begin"/>
                </w:r>
                <w:r w:rsidR="00A50553">
                  <w:rPr>
                    <w:noProof/>
                    <w:webHidden/>
                  </w:rPr>
                  <w:instrText xml:space="preserve"> PAGEREF _Toc135982079 \h </w:instrText>
                </w:r>
                <w:r w:rsidR="00A50553">
                  <w:rPr>
                    <w:noProof/>
                    <w:webHidden/>
                  </w:rPr>
                </w:r>
                <w:r w:rsidR="00A50553">
                  <w:rPr>
                    <w:noProof/>
                    <w:webHidden/>
                  </w:rPr>
                  <w:fldChar w:fldCharType="separate"/>
                </w:r>
                <w:r w:rsidR="00A50553">
                  <w:rPr>
                    <w:noProof/>
                    <w:webHidden/>
                  </w:rPr>
                  <w:t>5</w:t>
                </w:r>
                <w:r w:rsidR="00A50553">
                  <w:rPr>
                    <w:noProof/>
                    <w:webHidden/>
                  </w:rPr>
                  <w:fldChar w:fldCharType="end"/>
                </w:r>
              </w:hyperlink>
            </w:p>
            <w:p w14:paraId="3ACA40A9" w14:textId="40EDC240" w:rsidR="00A50553" w:rsidRDefault="00000000">
              <w:pPr>
                <w:pStyle w:val="TOC1"/>
                <w:tabs>
                  <w:tab w:val="left" w:pos="440"/>
                  <w:tab w:val="right" w:leader="dot" w:pos="9016"/>
                </w:tabs>
                <w:rPr>
                  <w:rFonts w:eastAsiaTheme="minorEastAsia"/>
                  <w:noProof/>
                  <w:kern w:val="2"/>
                  <w:lang w:eastAsia="en-GB"/>
                  <w14:ligatures w14:val="standardContextual"/>
                </w:rPr>
              </w:pPr>
              <w:hyperlink w:anchor="_Toc135982080" w:history="1">
                <w:r w:rsidR="00A50553" w:rsidRPr="00DC1D1F">
                  <w:rPr>
                    <w:rStyle w:val="Hyperlink"/>
                    <w:noProof/>
                  </w:rPr>
                  <w:t>3.</w:t>
                </w:r>
                <w:r w:rsidR="00A50553">
                  <w:rPr>
                    <w:rFonts w:eastAsiaTheme="minorEastAsia"/>
                    <w:noProof/>
                    <w:kern w:val="2"/>
                    <w:lang w:eastAsia="en-GB"/>
                    <w14:ligatures w14:val="standardContextual"/>
                  </w:rPr>
                  <w:tab/>
                </w:r>
                <w:r w:rsidR="00A50553" w:rsidRPr="00DC1D1F">
                  <w:rPr>
                    <w:rStyle w:val="Hyperlink"/>
                    <w:noProof/>
                  </w:rPr>
                  <w:t>Project Ideas and Investigation of Each Problem</w:t>
                </w:r>
                <w:r w:rsidR="00A50553">
                  <w:rPr>
                    <w:noProof/>
                    <w:webHidden/>
                  </w:rPr>
                  <w:tab/>
                </w:r>
                <w:r w:rsidR="00A50553">
                  <w:rPr>
                    <w:noProof/>
                    <w:webHidden/>
                  </w:rPr>
                  <w:fldChar w:fldCharType="begin"/>
                </w:r>
                <w:r w:rsidR="00A50553">
                  <w:rPr>
                    <w:noProof/>
                    <w:webHidden/>
                  </w:rPr>
                  <w:instrText xml:space="preserve"> PAGEREF _Toc135982080 \h </w:instrText>
                </w:r>
                <w:r w:rsidR="00A50553">
                  <w:rPr>
                    <w:noProof/>
                    <w:webHidden/>
                  </w:rPr>
                </w:r>
                <w:r w:rsidR="00A50553">
                  <w:rPr>
                    <w:noProof/>
                    <w:webHidden/>
                  </w:rPr>
                  <w:fldChar w:fldCharType="separate"/>
                </w:r>
                <w:r w:rsidR="00A50553">
                  <w:rPr>
                    <w:noProof/>
                    <w:webHidden/>
                  </w:rPr>
                  <w:t>7</w:t>
                </w:r>
                <w:r w:rsidR="00A50553">
                  <w:rPr>
                    <w:noProof/>
                    <w:webHidden/>
                  </w:rPr>
                  <w:fldChar w:fldCharType="end"/>
                </w:r>
              </w:hyperlink>
            </w:p>
            <w:p w14:paraId="7C1F6942" w14:textId="57382FA7" w:rsidR="00A50553" w:rsidRDefault="00000000">
              <w:pPr>
                <w:pStyle w:val="TOC2"/>
                <w:tabs>
                  <w:tab w:val="left" w:pos="880"/>
                  <w:tab w:val="right" w:leader="dot" w:pos="9016"/>
                </w:tabs>
                <w:rPr>
                  <w:rFonts w:eastAsiaTheme="minorEastAsia"/>
                  <w:noProof/>
                  <w:kern w:val="2"/>
                  <w:lang w:eastAsia="en-GB"/>
                  <w14:ligatures w14:val="standardContextual"/>
                </w:rPr>
              </w:pPr>
              <w:hyperlink w:anchor="_Toc135982081" w:history="1">
                <w:r w:rsidR="00A50553" w:rsidRPr="00DC1D1F">
                  <w:rPr>
                    <w:rStyle w:val="Hyperlink"/>
                    <w:noProof/>
                  </w:rPr>
                  <w:t>3.1.</w:t>
                </w:r>
                <w:r w:rsidR="00A50553">
                  <w:rPr>
                    <w:rFonts w:eastAsiaTheme="minorEastAsia"/>
                    <w:noProof/>
                    <w:kern w:val="2"/>
                    <w:lang w:eastAsia="en-GB"/>
                    <w14:ligatures w14:val="standardContextual"/>
                  </w:rPr>
                  <w:tab/>
                </w:r>
                <w:r w:rsidR="00A50553" w:rsidRPr="00DC1D1F">
                  <w:rPr>
                    <w:rStyle w:val="Hyperlink"/>
                    <w:noProof/>
                  </w:rPr>
                  <w:t>Project Idea 1 - Guyson Grit Blast Powder Feed Deterioration</w:t>
                </w:r>
                <w:r w:rsidR="00A50553">
                  <w:rPr>
                    <w:noProof/>
                    <w:webHidden/>
                  </w:rPr>
                  <w:tab/>
                </w:r>
                <w:r w:rsidR="00A50553">
                  <w:rPr>
                    <w:noProof/>
                    <w:webHidden/>
                  </w:rPr>
                  <w:fldChar w:fldCharType="begin"/>
                </w:r>
                <w:r w:rsidR="00A50553">
                  <w:rPr>
                    <w:noProof/>
                    <w:webHidden/>
                  </w:rPr>
                  <w:instrText xml:space="preserve"> PAGEREF _Toc135982081 \h </w:instrText>
                </w:r>
                <w:r w:rsidR="00A50553">
                  <w:rPr>
                    <w:noProof/>
                    <w:webHidden/>
                  </w:rPr>
                </w:r>
                <w:r w:rsidR="00A50553">
                  <w:rPr>
                    <w:noProof/>
                    <w:webHidden/>
                  </w:rPr>
                  <w:fldChar w:fldCharType="separate"/>
                </w:r>
                <w:r w:rsidR="00A50553">
                  <w:rPr>
                    <w:noProof/>
                    <w:webHidden/>
                  </w:rPr>
                  <w:t>7</w:t>
                </w:r>
                <w:r w:rsidR="00A50553">
                  <w:rPr>
                    <w:noProof/>
                    <w:webHidden/>
                  </w:rPr>
                  <w:fldChar w:fldCharType="end"/>
                </w:r>
              </w:hyperlink>
            </w:p>
            <w:p w14:paraId="5C160F52" w14:textId="648D575D" w:rsidR="00A50553" w:rsidRDefault="00000000">
              <w:pPr>
                <w:pStyle w:val="TOC2"/>
                <w:tabs>
                  <w:tab w:val="left" w:pos="880"/>
                  <w:tab w:val="right" w:leader="dot" w:pos="9016"/>
                </w:tabs>
                <w:rPr>
                  <w:rFonts w:eastAsiaTheme="minorEastAsia"/>
                  <w:noProof/>
                  <w:kern w:val="2"/>
                  <w:lang w:eastAsia="en-GB"/>
                  <w14:ligatures w14:val="standardContextual"/>
                </w:rPr>
              </w:pPr>
              <w:hyperlink w:anchor="_Toc135982082" w:history="1">
                <w:r w:rsidR="00A50553" w:rsidRPr="00DC1D1F">
                  <w:rPr>
                    <w:rStyle w:val="Hyperlink"/>
                    <w:rFonts w:cstheme="majorHAnsi"/>
                    <w:noProof/>
                  </w:rPr>
                  <w:t>3.2.</w:t>
                </w:r>
                <w:r w:rsidR="00A50553">
                  <w:rPr>
                    <w:rFonts w:eastAsiaTheme="minorEastAsia"/>
                    <w:noProof/>
                    <w:kern w:val="2"/>
                    <w:lang w:eastAsia="en-GB"/>
                    <w14:ligatures w14:val="standardContextual"/>
                  </w:rPr>
                  <w:tab/>
                </w:r>
                <w:r w:rsidR="00A50553" w:rsidRPr="00DC1D1F">
                  <w:rPr>
                    <w:rStyle w:val="Hyperlink"/>
                    <w:rFonts w:cstheme="majorHAnsi"/>
                    <w:noProof/>
                  </w:rPr>
                  <w:t xml:space="preserve">Project Idea 2 - </w:t>
                </w:r>
                <w:r w:rsidR="00A50553" w:rsidRPr="00DC1D1F">
                  <w:rPr>
                    <w:rStyle w:val="Hyperlink"/>
                    <w:rFonts w:eastAsia="Arial" w:cstheme="majorHAnsi"/>
                    <w:noProof/>
                  </w:rPr>
                  <w:t>Rosler Media Sieving and Media Change System</w:t>
                </w:r>
                <w:r w:rsidR="00A50553">
                  <w:rPr>
                    <w:noProof/>
                    <w:webHidden/>
                  </w:rPr>
                  <w:tab/>
                </w:r>
                <w:r w:rsidR="00A50553">
                  <w:rPr>
                    <w:noProof/>
                    <w:webHidden/>
                  </w:rPr>
                  <w:fldChar w:fldCharType="begin"/>
                </w:r>
                <w:r w:rsidR="00A50553">
                  <w:rPr>
                    <w:noProof/>
                    <w:webHidden/>
                  </w:rPr>
                  <w:instrText xml:space="preserve"> PAGEREF _Toc135982082 \h </w:instrText>
                </w:r>
                <w:r w:rsidR="00A50553">
                  <w:rPr>
                    <w:noProof/>
                    <w:webHidden/>
                  </w:rPr>
                </w:r>
                <w:r w:rsidR="00A50553">
                  <w:rPr>
                    <w:noProof/>
                    <w:webHidden/>
                  </w:rPr>
                  <w:fldChar w:fldCharType="separate"/>
                </w:r>
                <w:r w:rsidR="00A50553">
                  <w:rPr>
                    <w:noProof/>
                    <w:webHidden/>
                  </w:rPr>
                  <w:t>8</w:t>
                </w:r>
                <w:r w:rsidR="00A50553">
                  <w:rPr>
                    <w:noProof/>
                    <w:webHidden/>
                  </w:rPr>
                  <w:fldChar w:fldCharType="end"/>
                </w:r>
              </w:hyperlink>
            </w:p>
            <w:p w14:paraId="5556B0DA" w14:textId="53237692" w:rsidR="00A50553" w:rsidRDefault="00000000">
              <w:pPr>
                <w:pStyle w:val="TOC2"/>
                <w:tabs>
                  <w:tab w:val="left" w:pos="880"/>
                  <w:tab w:val="right" w:leader="dot" w:pos="9016"/>
                </w:tabs>
                <w:rPr>
                  <w:rFonts w:eastAsiaTheme="minorEastAsia"/>
                  <w:noProof/>
                  <w:kern w:val="2"/>
                  <w:lang w:eastAsia="en-GB"/>
                  <w14:ligatures w14:val="standardContextual"/>
                </w:rPr>
              </w:pPr>
              <w:hyperlink w:anchor="_Toc135982083" w:history="1">
                <w:r w:rsidR="00A50553" w:rsidRPr="00DC1D1F">
                  <w:rPr>
                    <w:rStyle w:val="Hyperlink"/>
                    <w:rFonts w:cstheme="majorHAnsi"/>
                    <w:noProof/>
                  </w:rPr>
                  <w:t>3.3.</w:t>
                </w:r>
                <w:r w:rsidR="00A50553">
                  <w:rPr>
                    <w:rFonts w:eastAsiaTheme="minorEastAsia"/>
                    <w:noProof/>
                    <w:kern w:val="2"/>
                    <w:lang w:eastAsia="en-GB"/>
                    <w14:ligatures w14:val="standardContextual"/>
                  </w:rPr>
                  <w:tab/>
                </w:r>
                <w:r w:rsidR="00A50553" w:rsidRPr="00DC1D1F">
                  <w:rPr>
                    <w:rStyle w:val="Hyperlink"/>
                    <w:rFonts w:cstheme="majorHAnsi"/>
                    <w:noProof/>
                  </w:rPr>
                  <w:t xml:space="preserve">Project Idea 3 - </w:t>
                </w:r>
                <w:r w:rsidR="00A50553" w:rsidRPr="00DC1D1F">
                  <w:rPr>
                    <w:rStyle w:val="Hyperlink"/>
                    <w:rFonts w:eastAsia="Arial" w:cstheme="majorHAnsi"/>
                    <w:noProof/>
                  </w:rPr>
                  <w:t>Additive Manufacturing Machine Laser Lens Cleaning</w:t>
                </w:r>
                <w:r w:rsidR="00A50553">
                  <w:rPr>
                    <w:noProof/>
                    <w:webHidden/>
                  </w:rPr>
                  <w:tab/>
                </w:r>
                <w:r w:rsidR="00A50553">
                  <w:rPr>
                    <w:noProof/>
                    <w:webHidden/>
                  </w:rPr>
                  <w:fldChar w:fldCharType="begin"/>
                </w:r>
                <w:r w:rsidR="00A50553">
                  <w:rPr>
                    <w:noProof/>
                    <w:webHidden/>
                  </w:rPr>
                  <w:instrText xml:space="preserve"> PAGEREF _Toc135982083 \h </w:instrText>
                </w:r>
                <w:r w:rsidR="00A50553">
                  <w:rPr>
                    <w:noProof/>
                    <w:webHidden/>
                  </w:rPr>
                </w:r>
                <w:r w:rsidR="00A50553">
                  <w:rPr>
                    <w:noProof/>
                    <w:webHidden/>
                  </w:rPr>
                  <w:fldChar w:fldCharType="separate"/>
                </w:r>
                <w:r w:rsidR="00A50553">
                  <w:rPr>
                    <w:noProof/>
                    <w:webHidden/>
                  </w:rPr>
                  <w:t>9</w:t>
                </w:r>
                <w:r w:rsidR="00A50553">
                  <w:rPr>
                    <w:noProof/>
                    <w:webHidden/>
                  </w:rPr>
                  <w:fldChar w:fldCharType="end"/>
                </w:r>
              </w:hyperlink>
            </w:p>
            <w:p w14:paraId="79CB82E5" w14:textId="3C1BEDD0" w:rsidR="00A50553" w:rsidRDefault="00000000">
              <w:pPr>
                <w:pStyle w:val="TOC1"/>
                <w:tabs>
                  <w:tab w:val="left" w:pos="440"/>
                  <w:tab w:val="right" w:leader="dot" w:pos="9016"/>
                </w:tabs>
                <w:rPr>
                  <w:rFonts w:eastAsiaTheme="minorEastAsia"/>
                  <w:noProof/>
                  <w:kern w:val="2"/>
                  <w:lang w:eastAsia="en-GB"/>
                  <w14:ligatures w14:val="standardContextual"/>
                </w:rPr>
              </w:pPr>
              <w:hyperlink w:anchor="_Toc135982084" w:history="1">
                <w:r w:rsidR="00A50553" w:rsidRPr="00DC1D1F">
                  <w:rPr>
                    <w:rStyle w:val="Hyperlink"/>
                    <w:noProof/>
                  </w:rPr>
                  <w:t>4.</w:t>
                </w:r>
                <w:r w:rsidR="00A50553">
                  <w:rPr>
                    <w:rFonts w:eastAsiaTheme="minorEastAsia"/>
                    <w:noProof/>
                    <w:kern w:val="2"/>
                    <w:lang w:eastAsia="en-GB"/>
                    <w14:ligatures w14:val="standardContextual"/>
                  </w:rPr>
                  <w:tab/>
                </w:r>
                <w:r w:rsidR="00A50553" w:rsidRPr="00DC1D1F">
                  <w:rPr>
                    <w:rStyle w:val="Hyperlink"/>
                    <w:noProof/>
                  </w:rPr>
                  <w:t>Project Charters for Each Project Idea</w:t>
                </w:r>
                <w:r w:rsidR="00A50553">
                  <w:rPr>
                    <w:noProof/>
                    <w:webHidden/>
                  </w:rPr>
                  <w:tab/>
                </w:r>
                <w:r w:rsidR="00A50553">
                  <w:rPr>
                    <w:noProof/>
                    <w:webHidden/>
                  </w:rPr>
                  <w:fldChar w:fldCharType="begin"/>
                </w:r>
                <w:r w:rsidR="00A50553">
                  <w:rPr>
                    <w:noProof/>
                    <w:webHidden/>
                  </w:rPr>
                  <w:instrText xml:space="preserve"> PAGEREF _Toc135982084 \h </w:instrText>
                </w:r>
                <w:r w:rsidR="00A50553">
                  <w:rPr>
                    <w:noProof/>
                    <w:webHidden/>
                  </w:rPr>
                </w:r>
                <w:r w:rsidR="00A50553">
                  <w:rPr>
                    <w:noProof/>
                    <w:webHidden/>
                  </w:rPr>
                  <w:fldChar w:fldCharType="separate"/>
                </w:r>
                <w:r w:rsidR="00A50553">
                  <w:rPr>
                    <w:noProof/>
                    <w:webHidden/>
                  </w:rPr>
                  <w:t>11</w:t>
                </w:r>
                <w:r w:rsidR="00A50553">
                  <w:rPr>
                    <w:noProof/>
                    <w:webHidden/>
                  </w:rPr>
                  <w:fldChar w:fldCharType="end"/>
                </w:r>
              </w:hyperlink>
            </w:p>
            <w:p w14:paraId="0F697405" w14:textId="58442A04" w:rsidR="00A50553" w:rsidRDefault="00000000">
              <w:pPr>
                <w:pStyle w:val="TOC2"/>
                <w:tabs>
                  <w:tab w:val="left" w:pos="880"/>
                  <w:tab w:val="right" w:leader="dot" w:pos="9016"/>
                </w:tabs>
                <w:rPr>
                  <w:rFonts w:eastAsiaTheme="minorEastAsia"/>
                  <w:noProof/>
                  <w:kern w:val="2"/>
                  <w:lang w:eastAsia="en-GB"/>
                  <w14:ligatures w14:val="standardContextual"/>
                </w:rPr>
              </w:pPr>
              <w:hyperlink w:anchor="_Toc135982085" w:history="1">
                <w:r w:rsidR="00A50553" w:rsidRPr="00DC1D1F">
                  <w:rPr>
                    <w:rStyle w:val="Hyperlink"/>
                    <w:noProof/>
                  </w:rPr>
                  <w:t>4.1.</w:t>
                </w:r>
                <w:r w:rsidR="00A50553">
                  <w:rPr>
                    <w:rFonts w:eastAsiaTheme="minorEastAsia"/>
                    <w:noProof/>
                    <w:kern w:val="2"/>
                    <w:lang w:eastAsia="en-GB"/>
                    <w14:ligatures w14:val="standardContextual"/>
                  </w:rPr>
                  <w:tab/>
                </w:r>
                <w:r w:rsidR="00A50553" w:rsidRPr="00DC1D1F">
                  <w:rPr>
                    <w:rStyle w:val="Hyperlink"/>
                    <w:noProof/>
                  </w:rPr>
                  <w:t>Project Charter for Guyson Grit Blast Powder Feed Regular Deterioration</w:t>
                </w:r>
                <w:r w:rsidR="00A50553">
                  <w:rPr>
                    <w:noProof/>
                    <w:webHidden/>
                  </w:rPr>
                  <w:tab/>
                </w:r>
                <w:r w:rsidR="00A50553">
                  <w:rPr>
                    <w:noProof/>
                    <w:webHidden/>
                  </w:rPr>
                  <w:fldChar w:fldCharType="begin"/>
                </w:r>
                <w:r w:rsidR="00A50553">
                  <w:rPr>
                    <w:noProof/>
                    <w:webHidden/>
                  </w:rPr>
                  <w:instrText xml:space="preserve"> PAGEREF _Toc135982085 \h </w:instrText>
                </w:r>
                <w:r w:rsidR="00A50553">
                  <w:rPr>
                    <w:noProof/>
                    <w:webHidden/>
                  </w:rPr>
                </w:r>
                <w:r w:rsidR="00A50553">
                  <w:rPr>
                    <w:noProof/>
                    <w:webHidden/>
                  </w:rPr>
                  <w:fldChar w:fldCharType="separate"/>
                </w:r>
                <w:r w:rsidR="00A50553">
                  <w:rPr>
                    <w:noProof/>
                    <w:webHidden/>
                  </w:rPr>
                  <w:t>12</w:t>
                </w:r>
                <w:r w:rsidR="00A50553">
                  <w:rPr>
                    <w:noProof/>
                    <w:webHidden/>
                  </w:rPr>
                  <w:fldChar w:fldCharType="end"/>
                </w:r>
              </w:hyperlink>
            </w:p>
            <w:p w14:paraId="5B949BC9" w14:textId="7A21FF1D" w:rsidR="00A50553" w:rsidRDefault="00000000">
              <w:pPr>
                <w:pStyle w:val="TOC2"/>
                <w:tabs>
                  <w:tab w:val="left" w:pos="880"/>
                  <w:tab w:val="right" w:leader="dot" w:pos="9016"/>
                </w:tabs>
                <w:rPr>
                  <w:rFonts w:eastAsiaTheme="minorEastAsia"/>
                  <w:noProof/>
                  <w:kern w:val="2"/>
                  <w:lang w:eastAsia="en-GB"/>
                  <w14:ligatures w14:val="standardContextual"/>
                </w:rPr>
              </w:pPr>
              <w:hyperlink w:anchor="_Toc135982086" w:history="1">
                <w:r w:rsidR="00A50553" w:rsidRPr="00DC1D1F">
                  <w:rPr>
                    <w:rStyle w:val="Hyperlink"/>
                    <w:rFonts w:eastAsia="Arial" w:cstheme="majorHAnsi"/>
                    <w:noProof/>
                  </w:rPr>
                  <w:t>4.2.</w:t>
                </w:r>
                <w:r w:rsidR="00A50553">
                  <w:rPr>
                    <w:rFonts w:eastAsiaTheme="minorEastAsia"/>
                    <w:noProof/>
                    <w:kern w:val="2"/>
                    <w:lang w:eastAsia="en-GB"/>
                    <w14:ligatures w14:val="standardContextual"/>
                  </w:rPr>
                  <w:tab/>
                </w:r>
                <w:r w:rsidR="00A50553" w:rsidRPr="00DC1D1F">
                  <w:rPr>
                    <w:rStyle w:val="Hyperlink"/>
                    <w:rFonts w:eastAsia="Arial" w:cstheme="majorHAnsi"/>
                    <w:noProof/>
                  </w:rPr>
                  <w:t>Project Charter for Rosler Media Sieving and Media Change System</w:t>
                </w:r>
                <w:r w:rsidR="00A50553">
                  <w:rPr>
                    <w:noProof/>
                    <w:webHidden/>
                  </w:rPr>
                  <w:tab/>
                </w:r>
                <w:r w:rsidR="00A50553">
                  <w:rPr>
                    <w:noProof/>
                    <w:webHidden/>
                  </w:rPr>
                  <w:fldChar w:fldCharType="begin"/>
                </w:r>
                <w:r w:rsidR="00A50553">
                  <w:rPr>
                    <w:noProof/>
                    <w:webHidden/>
                  </w:rPr>
                  <w:instrText xml:space="preserve"> PAGEREF _Toc135982086 \h </w:instrText>
                </w:r>
                <w:r w:rsidR="00A50553">
                  <w:rPr>
                    <w:noProof/>
                    <w:webHidden/>
                  </w:rPr>
                </w:r>
                <w:r w:rsidR="00A50553">
                  <w:rPr>
                    <w:noProof/>
                    <w:webHidden/>
                  </w:rPr>
                  <w:fldChar w:fldCharType="separate"/>
                </w:r>
                <w:r w:rsidR="00A50553">
                  <w:rPr>
                    <w:noProof/>
                    <w:webHidden/>
                  </w:rPr>
                  <w:t>13</w:t>
                </w:r>
                <w:r w:rsidR="00A50553">
                  <w:rPr>
                    <w:noProof/>
                    <w:webHidden/>
                  </w:rPr>
                  <w:fldChar w:fldCharType="end"/>
                </w:r>
              </w:hyperlink>
            </w:p>
            <w:p w14:paraId="6F296228" w14:textId="28ACF0E5" w:rsidR="00A50553" w:rsidRDefault="00000000">
              <w:pPr>
                <w:pStyle w:val="TOC2"/>
                <w:tabs>
                  <w:tab w:val="left" w:pos="880"/>
                  <w:tab w:val="right" w:leader="dot" w:pos="9016"/>
                </w:tabs>
                <w:rPr>
                  <w:rFonts w:eastAsiaTheme="minorEastAsia"/>
                  <w:noProof/>
                  <w:kern w:val="2"/>
                  <w:lang w:eastAsia="en-GB"/>
                  <w14:ligatures w14:val="standardContextual"/>
                </w:rPr>
              </w:pPr>
              <w:hyperlink w:anchor="_Toc135982087" w:history="1">
                <w:r w:rsidR="00A50553" w:rsidRPr="00DC1D1F">
                  <w:rPr>
                    <w:rStyle w:val="Hyperlink"/>
                    <w:noProof/>
                  </w:rPr>
                  <w:t>4.3.</w:t>
                </w:r>
                <w:r w:rsidR="00A50553">
                  <w:rPr>
                    <w:rFonts w:eastAsiaTheme="minorEastAsia"/>
                    <w:noProof/>
                    <w:kern w:val="2"/>
                    <w:lang w:eastAsia="en-GB"/>
                    <w14:ligatures w14:val="standardContextual"/>
                  </w:rPr>
                  <w:tab/>
                </w:r>
                <w:r w:rsidR="00A50553" w:rsidRPr="00DC1D1F">
                  <w:rPr>
                    <w:rStyle w:val="Hyperlink"/>
                    <w:noProof/>
                  </w:rPr>
                  <w:t>Project Charter for Additive Manufacturing Machine Laser Lens Cleaning</w:t>
                </w:r>
                <w:r w:rsidR="00A50553">
                  <w:rPr>
                    <w:noProof/>
                    <w:webHidden/>
                  </w:rPr>
                  <w:tab/>
                </w:r>
                <w:r w:rsidR="00A50553">
                  <w:rPr>
                    <w:noProof/>
                    <w:webHidden/>
                  </w:rPr>
                  <w:fldChar w:fldCharType="begin"/>
                </w:r>
                <w:r w:rsidR="00A50553">
                  <w:rPr>
                    <w:noProof/>
                    <w:webHidden/>
                  </w:rPr>
                  <w:instrText xml:space="preserve"> PAGEREF _Toc135982087 \h </w:instrText>
                </w:r>
                <w:r w:rsidR="00A50553">
                  <w:rPr>
                    <w:noProof/>
                    <w:webHidden/>
                  </w:rPr>
                </w:r>
                <w:r w:rsidR="00A50553">
                  <w:rPr>
                    <w:noProof/>
                    <w:webHidden/>
                  </w:rPr>
                  <w:fldChar w:fldCharType="separate"/>
                </w:r>
                <w:r w:rsidR="00A50553">
                  <w:rPr>
                    <w:noProof/>
                    <w:webHidden/>
                  </w:rPr>
                  <w:t>14</w:t>
                </w:r>
                <w:r w:rsidR="00A50553">
                  <w:rPr>
                    <w:noProof/>
                    <w:webHidden/>
                  </w:rPr>
                  <w:fldChar w:fldCharType="end"/>
                </w:r>
              </w:hyperlink>
            </w:p>
            <w:p w14:paraId="21A78734" w14:textId="31EBEBDE" w:rsidR="00A50553" w:rsidRDefault="00000000">
              <w:pPr>
                <w:pStyle w:val="TOC1"/>
                <w:tabs>
                  <w:tab w:val="left" w:pos="440"/>
                  <w:tab w:val="right" w:leader="dot" w:pos="9016"/>
                </w:tabs>
                <w:rPr>
                  <w:rFonts w:eastAsiaTheme="minorEastAsia"/>
                  <w:noProof/>
                  <w:kern w:val="2"/>
                  <w:lang w:eastAsia="en-GB"/>
                  <w14:ligatures w14:val="standardContextual"/>
                </w:rPr>
              </w:pPr>
              <w:hyperlink w:anchor="_Toc135982088" w:history="1">
                <w:r w:rsidR="00A50553" w:rsidRPr="00DC1D1F">
                  <w:rPr>
                    <w:rStyle w:val="Hyperlink"/>
                    <w:noProof/>
                  </w:rPr>
                  <w:t>5.</w:t>
                </w:r>
                <w:r w:rsidR="00A50553">
                  <w:rPr>
                    <w:rFonts w:eastAsiaTheme="minorEastAsia"/>
                    <w:noProof/>
                    <w:kern w:val="2"/>
                    <w:lang w:eastAsia="en-GB"/>
                    <w14:ligatures w14:val="standardContextual"/>
                  </w:rPr>
                  <w:tab/>
                </w:r>
                <w:r w:rsidR="00A50553" w:rsidRPr="00DC1D1F">
                  <w:rPr>
                    <w:rStyle w:val="Hyperlink"/>
                    <w:noProof/>
                  </w:rPr>
                  <w:t>Selection Criteria Matrix</w:t>
                </w:r>
                <w:r w:rsidR="00A50553">
                  <w:rPr>
                    <w:noProof/>
                    <w:webHidden/>
                  </w:rPr>
                  <w:tab/>
                </w:r>
                <w:r w:rsidR="00A50553">
                  <w:rPr>
                    <w:noProof/>
                    <w:webHidden/>
                  </w:rPr>
                  <w:fldChar w:fldCharType="begin"/>
                </w:r>
                <w:r w:rsidR="00A50553">
                  <w:rPr>
                    <w:noProof/>
                    <w:webHidden/>
                  </w:rPr>
                  <w:instrText xml:space="preserve"> PAGEREF _Toc135982088 \h </w:instrText>
                </w:r>
                <w:r w:rsidR="00A50553">
                  <w:rPr>
                    <w:noProof/>
                    <w:webHidden/>
                  </w:rPr>
                </w:r>
                <w:r w:rsidR="00A50553">
                  <w:rPr>
                    <w:noProof/>
                    <w:webHidden/>
                  </w:rPr>
                  <w:fldChar w:fldCharType="separate"/>
                </w:r>
                <w:r w:rsidR="00A50553">
                  <w:rPr>
                    <w:noProof/>
                    <w:webHidden/>
                  </w:rPr>
                  <w:t>15</w:t>
                </w:r>
                <w:r w:rsidR="00A50553">
                  <w:rPr>
                    <w:noProof/>
                    <w:webHidden/>
                  </w:rPr>
                  <w:fldChar w:fldCharType="end"/>
                </w:r>
              </w:hyperlink>
            </w:p>
            <w:p w14:paraId="32FA944F" w14:textId="4E3DC491" w:rsidR="00A50553" w:rsidRDefault="00000000">
              <w:pPr>
                <w:pStyle w:val="TOC2"/>
                <w:tabs>
                  <w:tab w:val="left" w:pos="880"/>
                  <w:tab w:val="right" w:leader="dot" w:pos="9016"/>
                </w:tabs>
                <w:rPr>
                  <w:rFonts w:eastAsiaTheme="minorEastAsia"/>
                  <w:noProof/>
                  <w:kern w:val="2"/>
                  <w:lang w:eastAsia="en-GB"/>
                  <w14:ligatures w14:val="standardContextual"/>
                </w:rPr>
              </w:pPr>
              <w:hyperlink w:anchor="_Toc135982089" w:history="1">
                <w:r w:rsidR="00A50553" w:rsidRPr="00DC1D1F">
                  <w:rPr>
                    <w:rStyle w:val="Hyperlink"/>
                    <w:noProof/>
                  </w:rPr>
                  <w:t>5.1.</w:t>
                </w:r>
                <w:r w:rsidR="00A50553">
                  <w:rPr>
                    <w:rFonts w:eastAsiaTheme="minorEastAsia"/>
                    <w:noProof/>
                    <w:kern w:val="2"/>
                    <w:lang w:eastAsia="en-GB"/>
                    <w14:ligatures w14:val="standardContextual"/>
                  </w:rPr>
                  <w:tab/>
                </w:r>
                <w:r w:rsidR="00A50553" w:rsidRPr="00DC1D1F">
                  <w:rPr>
                    <w:rStyle w:val="Hyperlink"/>
                    <w:noProof/>
                  </w:rPr>
                  <w:t>Selection Matrix Process with RAG Analysis</w:t>
                </w:r>
                <w:r w:rsidR="00A50553">
                  <w:rPr>
                    <w:noProof/>
                    <w:webHidden/>
                  </w:rPr>
                  <w:tab/>
                </w:r>
                <w:r w:rsidR="00A50553">
                  <w:rPr>
                    <w:noProof/>
                    <w:webHidden/>
                  </w:rPr>
                  <w:fldChar w:fldCharType="begin"/>
                </w:r>
                <w:r w:rsidR="00A50553">
                  <w:rPr>
                    <w:noProof/>
                    <w:webHidden/>
                  </w:rPr>
                  <w:instrText xml:space="preserve"> PAGEREF _Toc135982089 \h </w:instrText>
                </w:r>
                <w:r w:rsidR="00A50553">
                  <w:rPr>
                    <w:noProof/>
                    <w:webHidden/>
                  </w:rPr>
                </w:r>
                <w:r w:rsidR="00A50553">
                  <w:rPr>
                    <w:noProof/>
                    <w:webHidden/>
                  </w:rPr>
                  <w:fldChar w:fldCharType="separate"/>
                </w:r>
                <w:r w:rsidR="00A50553">
                  <w:rPr>
                    <w:noProof/>
                    <w:webHidden/>
                  </w:rPr>
                  <w:t>15</w:t>
                </w:r>
                <w:r w:rsidR="00A50553">
                  <w:rPr>
                    <w:noProof/>
                    <w:webHidden/>
                  </w:rPr>
                  <w:fldChar w:fldCharType="end"/>
                </w:r>
              </w:hyperlink>
            </w:p>
            <w:p w14:paraId="521859F0" w14:textId="30F35935" w:rsidR="00A50553" w:rsidRDefault="00000000">
              <w:pPr>
                <w:pStyle w:val="TOC1"/>
                <w:tabs>
                  <w:tab w:val="left" w:pos="440"/>
                  <w:tab w:val="right" w:leader="dot" w:pos="9016"/>
                </w:tabs>
                <w:rPr>
                  <w:rFonts w:eastAsiaTheme="minorEastAsia"/>
                  <w:noProof/>
                  <w:kern w:val="2"/>
                  <w:lang w:eastAsia="en-GB"/>
                  <w14:ligatures w14:val="standardContextual"/>
                </w:rPr>
              </w:pPr>
              <w:hyperlink w:anchor="_Toc135982090" w:history="1">
                <w:r w:rsidR="00A50553" w:rsidRPr="00DC1D1F">
                  <w:rPr>
                    <w:rStyle w:val="Hyperlink"/>
                    <w:noProof/>
                  </w:rPr>
                  <w:t>6.</w:t>
                </w:r>
                <w:r w:rsidR="00A50553">
                  <w:rPr>
                    <w:rFonts w:eastAsiaTheme="minorEastAsia"/>
                    <w:noProof/>
                    <w:kern w:val="2"/>
                    <w:lang w:eastAsia="en-GB"/>
                    <w14:ligatures w14:val="standardContextual"/>
                  </w:rPr>
                  <w:tab/>
                </w:r>
                <w:r w:rsidR="00A50553" w:rsidRPr="00DC1D1F">
                  <w:rPr>
                    <w:rStyle w:val="Hyperlink"/>
                    <w:noProof/>
                  </w:rPr>
                  <w:t>Feasibility Study</w:t>
                </w:r>
                <w:r w:rsidR="00A50553">
                  <w:rPr>
                    <w:noProof/>
                    <w:webHidden/>
                  </w:rPr>
                  <w:tab/>
                </w:r>
                <w:r w:rsidR="00A50553">
                  <w:rPr>
                    <w:noProof/>
                    <w:webHidden/>
                  </w:rPr>
                  <w:fldChar w:fldCharType="begin"/>
                </w:r>
                <w:r w:rsidR="00A50553">
                  <w:rPr>
                    <w:noProof/>
                    <w:webHidden/>
                  </w:rPr>
                  <w:instrText xml:space="preserve"> PAGEREF _Toc135982090 \h </w:instrText>
                </w:r>
                <w:r w:rsidR="00A50553">
                  <w:rPr>
                    <w:noProof/>
                    <w:webHidden/>
                  </w:rPr>
                </w:r>
                <w:r w:rsidR="00A50553">
                  <w:rPr>
                    <w:noProof/>
                    <w:webHidden/>
                  </w:rPr>
                  <w:fldChar w:fldCharType="separate"/>
                </w:r>
                <w:r w:rsidR="00A50553">
                  <w:rPr>
                    <w:noProof/>
                    <w:webHidden/>
                  </w:rPr>
                  <w:t>17</w:t>
                </w:r>
                <w:r w:rsidR="00A50553">
                  <w:rPr>
                    <w:noProof/>
                    <w:webHidden/>
                  </w:rPr>
                  <w:fldChar w:fldCharType="end"/>
                </w:r>
              </w:hyperlink>
            </w:p>
            <w:p w14:paraId="0B3F31B8" w14:textId="165D1E1D" w:rsidR="00A50553" w:rsidRDefault="00000000">
              <w:pPr>
                <w:pStyle w:val="TOC1"/>
                <w:tabs>
                  <w:tab w:val="left" w:pos="440"/>
                  <w:tab w:val="right" w:leader="dot" w:pos="9016"/>
                </w:tabs>
                <w:rPr>
                  <w:rFonts w:eastAsiaTheme="minorEastAsia"/>
                  <w:noProof/>
                  <w:kern w:val="2"/>
                  <w:lang w:eastAsia="en-GB"/>
                  <w14:ligatures w14:val="standardContextual"/>
                </w:rPr>
              </w:pPr>
              <w:hyperlink w:anchor="_Toc135982091" w:history="1">
                <w:r w:rsidR="00A50553" w:rsidRPr="00DC1D1F">
                  <w:rPr>
                    <w:rStyle w:val="Hyperlink"/>
                    <w:noProof/>
                  </w:rPr>
                  <w:t>7.</w:t>
                </w:r>
                <w:r w:rsidR="00A50553">
                  <w:rPr>
                    <w:rFonts w:eastAsiaTheme="minorEastAsia"/>
                    <w:noProof/>
                    <w:kern w:val="2"/>
                    <w:lang w:eastAsia="en-GB"/>
                    <w14:ligatures w14:val="standardContextual"/>
                  </w:rPr>
                  <w:tab/>
                </w:r>
                <w:r w:rsidR="00A50553" w:rsidRPr="00DC1D1F">
                  <w:rPr>
                    <w:rStyle w:val="Hyperlink"/>
                    <w:noProof/>
                  </w:rPr>
                  <w:t>Project Plan and Gantt Chart</w:t>
                </w:r>
                <w:r w:rsidR="00A50553">
                  <w:rPr>
                    <w:noProof/>
                    <w:webHidden/>
                  </w:rPr>
                  <w:tab/>
                </w:r>
                <w:r w:rsidR="00A50553">
                  <w:rPr>
                    <w:noProof/>
                    <w:webHidden/>
                  </w:rPr>
                  <w:fldChar w:fldCharType="begin"/>
                </w:r>
                <w:r w:rsidR="00A50553">
                  <w:rPr>
                    <w:noProof/>
                    <w:webHidden/>
                  </w:rPr>
                  <w:instrText xml:space="preserve"> PAGEREF _Toc135982091 \h </w:instrText>
                </w:r>
                <w:r w:rsidR="00A50553">
                  <w:rPr>
                    <w:noProof/>
                    <w:webHidden/>
                  </w:rPr>
                </w:r>
                <w:r w:rsidR="00A50553">
                  <w:rPr>
                    <w:noProof/>
                    <w:webHidden/>
                  </w:rPr>
                  <w:fldChar w:fldCharType="separate"/>
                </w:r>
                <w:r w:rsidR="00A50553">
                  <w:rPr>
                    <w:noProof/>
                    <w:webHidden/>
                  </w:rPr>
                  <w:t>19</w:t>
                </w:r>
                <w:r w:rsidR="00A50553">
                  <w:rPr>
                    <w:noProof/>
                    <w:webHidden/>
                  </w:rPr>
                  <w:fldChar w:fldCharType="end"/>
                </w:r>
              </w:hyperlink>
            </w:p>
            <w:p w14:paraId="1263180B" w14:textId="19FC7652" w:rsidR="00A50553" w:rsidRDefault="00000000">
              <w:pPr>
                <w:pStyle w:val="TOC1"/>
                <w:tabs>
                  <w:tab w:val="left" w:pos="440"/>
                  <w:tab w:val="right" w:leader="dot" w:pos="9016"/>
                </w:tabs>
                <w:rPr>
                  <w:rFonts w:eastAsiaTheme="minorEastAsia"/>
                  <w:noProof/>
                  <w:kern w:val="2"/>
                  <w:lang w:eastAsia="en-GB"/>
                  <w14:ligatures w14:val="standardContextual"/>
                </w:rPr>
              </w:pPr>
              <w:hyperlink w:anchor="_Toc135982092" w:history="1">
                <w:r w:rsidR="00A50553" w:rsidRPr="00DC1D1F">
                  <w:rPr>
                    <w:rStyle w:val="Hyperlink"/>
                    <w:rFonts w:cstheme="minorHAnsi"/>
                    <w:noProof/>
                  </w:rPr>
                  <w:t>8.</w:t>
                </w:r>
                <w:r w:rsidR="00A50553">
                  <w:rPr>
                    <w:rFonts w:eastAsiaTheme="minorEastAsia"/>
                    <w:noProof/>
                    <w:kern w:val="2"/>
                    <w:lang w:eastAsia="en-GB"/>
                    <w14:ligatures w14:val="standardContextual"/>
                  </w:rPr>
                  <w:tab/>
                </w:r>
                <w:r w:rsidR="00A50553" w:rsidRPr="00DC1D1F">
                  <w:rPr>
                    <w:rStyle w:val="Hyperlink"/>
                    <w:rFonts w:cstheme="minorHAnsi"/>
                    <w:noProof/>
                  </w:rPr>
                  <w:t>Critical Path Analysis</w:t>
                </w:r>
                <w:r w:rsidR="00A50553">
                  <w:rPr>
                    <w:noProof/>
                    <w:webHidden/>
                  </w:rPr>
                  <w:tab/>
                </w:r>
                <w:r w:rsidR="00A50553">
                  <w:rPr>
                    <w:noProof/>
                    <w:webHidden/>
                  </w:rPr>
                  <w:fldChar w:fldCharType="begin"/>
                </w:r>
                <w:r w:rsidR="00A50553">
                  <w:rPr>
                    <w:noProof/>
                    <w:webHidden/>
                  </w:rPr>
                  <w:instrText xml:space="preserve"> PAGEREF _Toc135982092 \h </w:instrText>
                </w:r>
                <w:r w:rsidR="00A50553">
                  <w:rPr>
                    <w:noProof/>
                    <w:webHidden/>
                  </w:rPr>
                </w:r>
                <w:r w:rsidR="00A50553">
                  <w:rPr>
                    <w:noProof/>
                    <w:webHidden/>
                  </w:rPr>
                  <w:fldChar w:fldCharType="separate"/>
                </w:r>
                <w:r w:rsidR="00A50553">
                  <w:rPr>
                    <w:noProof/>
                    <w:webHidden/>
                  </w:rPr>
                  <w:t>21</w:t>
                </w:r>
                <w:r w:rsidR="00A50553">
                  <w:rPr>
                    <w:noProof/>
                    <w:webHidden/>
                  </w:rPr>
                  <w:fldChar w:fldCharType="end"/>
                </w:r>
              </w:hyperlink>
            </w:p>
            <w:p w14:paraId="7E9E1A4F" w14:textId="29E061AF" w:rsidR="00A50553" w:rsidRDefault="00000000">
              <w:pPr>
                <w:pStyle w:val="TOC1"/>
                <w:tabs>
                  <w:tab w:val="left" w:pos="440"/>
                  <w:tab w:val="right" w:leader="dot" w:pos="9016"/>
                </w:tabs>
                <w:rPr>
                  <w:rFonts w:eastAsiaTheme="minorEastAsia"/>
                  <w:noProof/>
                  <w:kern w:val="2"/>
                  <w:lang w:eastAsia="en-GB"/>
                  <w14:ligatures w14:val="standardContextual"/>
                </w:rPr>
              </w:pPr>
              <w:hyperlink w:anchor="_Toc135982093" w:history="1">
                <w:r w:rsidR="00A50553" w:rsidRPr="00DC1D1F">
                  <w:rPr>
                    <w:rStyle w:val="Hyperlink"/>
                    <w:noProof/>
                  </w:rPr>
                  <w:t>9.</w:t>
                </w:r>
                <w:r w:rsidR="00A50553">
                  <w:rPr>
                    <w:rFonts w:eastAsiaTheme="minorEastAsia"/>
                    <w:noProof/>
                    <w:kern w:val="2"/>
                    <w:lang w:eastAsia="en-GB"/>
                    <w14:ligatures w14:val="standardContextual"/>
                  </w:rPr>
                  <w:tab/>
                </w:r>
                <w:r w:rsidR="00A50553" w:rsidRPr="00DC1D1F">
                  <w:rPr>
                    <w:rStyle w:val="Hyperlink"/>
                    <w:noProof/>
                  </w:rPr>
                  <w:t>Conclusion</w:t>
                </w:r>
                <w:r w:rsidR="00A50553">
                  <w:rPr>
                    <w:noProof/>
                    <w:webHidden/>
                  </w:rPr>
                  <w:tab/>
                </w:r>
                <w:r w:rsidR="00A50553">
                  <w:rPr>
                    <w:noProof/>
                    <w:webHidden/>
                  </w:rPr>
                  <w:fldChar w:fldCharType="begin"/>
                </w:r>
                <w:r w:rsidR="00A50553">
                  <w:rPr>
                    <w:noProof/>
                    <w:webHidden/>
                  </w:rPr>
                  <w:instrText xml:space="preserve"> PAGEREF _Toc135982093 \h </w:instrText>
                </w:r>
                <w:r w:rsidR="00A50553">
                  <w:rPr>
                    <w:noProof/>
                    <w:webHidden/>
                  </w:rPr>
                </w:r>
                <w:r w:rsidR="00A50553">
                  <w:rPr>
                    <w:noProof/>
                    <w:webHidden/>
                  </w:rPr>
                  <w:fldChar w:fldCharType="separate"/>
                </w:r>
                <w:r w:rsidR="00A50553">
                  <w:rPr>
                    <w:noProof/>
                    <w:webHidden/>
                  </w:rPr>
                  <w:t>22</w:t>
                </w:r>
                <w:r w:rsidR="00A50553">
                  <w:rPr>
                    <w:noProof/>
                    <w:webHidden/>
                  </w:rPr>
                  <w:fldChar w:fldCharType="end"/>
                </w:r>
              </w:hyperlink>
            </w:p>
            <w:p w14:paraId="1264515F" w14:textId="17BA9C10" w:rsidR="00A50553" w:rsidRDefault="00000000">
              <w:pPr>
                <w:pStyle w:val="TOC1"/>
                <w:tabs>
                  <w:tab w:val="left" w:pos="660"/>
                  <w:tab w:val="right" w:leader="dot" w:pos="9016"/>
                </w:tabs>
                <w:rPr>
                  <w:rFonts w:eastAsiaTheme="minorEastAsia"/>
                  <w:noProof/>
                  <w:kern w:val="2"/>
                  <w:lang w:eastAsia="en-GB"/>
                  <w14:ligatures w14:val="standardContextual"/>
                </w:rPr>
              </w:pPr>
              <w:hyperlink w:anchor="_Toc135982094" w:history="1">
                <w:r w:rsidR="00A50553" w:rsidRPr="00DC1D1F">
                  <w:rPr>
                    <w:rStyle w:val="Hyperlink"/>
                    <w:noProof/>
                  </w:rPr>
                  <w:t>10.</w:t>
                </w:r>
                <w:r w:rsidR="00A50553">
                  <w:rPr>
                    <w:rFonts w:eastAsiaTheme="minorEastAsia"/>
                    <w:noProof/>
                    <w:kern w:val="2"/>
                    <w:lang w:eastAsia="en-GB"/>
                    <w14:ligatures w14:val="standardContextual"/>
                  </w:rPr>
                  <w:tab/>
                </w:r>
                <w:r w:rsidR="00A50553" w:rsidRPr="00DC1D1F">
                  <w:rPr>
                    <w:rStyle w:val="Hyperlink"/>
                    <w:noProof/>
                  </w:rPr>
                  <w:t>Bibliography</w:t>
                </w:r>
                <w:r w:rsidR="00A50553">
                  <w:rPr>
                    <w:noProof/>
                    <w:webHidden/>
                  </w:rPr>
                  <w:tab/>
                </w:r>
                <w:r w:rsidR="00A50553">
                  <w:rPr>
                    <w:noProof/>
                    <w:webHidden/>
                  </w:rPr>
                  <w:fldChar w:fldCharType="begin"/>
                </w:r>
                <w:r w:rsidR="00A50553">
                  <w:rPr>
                    <w:noProof/>
                    <w:webHidden/>
                  </w:rPr>
                  <w:instrText xml:space="preserve"> PAGEREF _Toc135982094 \h </w:instrText>
                </w:r>
                <w:r w:rsidR="00A50553">
                  <w:rPr>
                    <w:noProof/>
                    <w:webHidden/>
                  </w:rPr>
                </w:r>
                <w:r w:rsidR="00A50553">
                  <w:rPr>
                    <w:noProof/>
                    <w:webHidden/>
                  </w:rPr>
                  <w:fldChar w:fldCharType="separate"/>
                </w:r>
                <w:r w:rsidR="00A50553">
                  <w:rPr>
                    <w:noProof/>
                    <w:webHidden/>
                  </w:rPr>
                  <w:t>24</w:t>
                </w:r>
                <w:r w:rsidR="00A50553">
                  <w:rPr>
                    <w:noProof/>
                    <w:webHidden/>
                  </w:rPr>
                  <w:fldChar w:fldCharType="end"/>
                </w:r>
              </w:hyperlink>
            </w:p>
            <w:p w14:paraId="2D9268FA" w14:textId="1C1CA2DA" w:rsidR="00A50553" w:rsidRDefault="00000000">
              <w:pPr>
                <w:pStyle w:val="TOC1"/>
                <w:tabs>
                  <w:tab w:val="left" w:pos="660"/>
                  <w:tab w:val="right" w:leader="dot" w:pos="9016"/>
                </w:tabs>
                <w:rPr>
                  <w:rFonts w:eastAsiaTheme="minorEastAsia"/>
                  <w:noProof/>
                  <w:kern w:val="2"/>
                  <w:lang w:eastAsia="en-GB"/>
                  <w14:ligatures w14:val="standardContextual"/>
                </w:rPr>
              </w:pPr>
              <w:hyperlink w:anchor="_Toc135982095" w:history="1">
                <w:r w:rsidR="00A50553" w:rsidRPr="00DC1D1F">
                  <w:rPr>
                    <w:rStyle w:val="Hyperlink"/>
                    <w:noProof/>
                  </w:rPr>
                  <w:t>11.</w:t>
                </w:r>
                <w:r w:rsidR="00A50553">
                  <w:rPr>
                    <w:rFonts w:eastAsiaTheme="minorEastAsia"/>
                    <w:noProof/>
                    <w:kern w:val="2"/>
                    <w:lang w:eastAsia="en-GB"/>
                    <w14:ligatures w14:val="standardContextual"/>
                  </w:rPr>
                  <w:tab/>
                </w:r>
                <w:r w:rsidR="00A50553" w:rsidRPr="00DC1D1F">
                  <w:rPr>
                    <w:rStyle w:val="Hyperlink"/>
                    <w:noProof/>
                  </w:rPr>
                  <w:t>Appendix</w:t>
                </w:r>
                <w:r w:rsidR="00A50553">
                  <w:rPr>
                    <w:noProof/>
                    <w:webHidden/>
                  </w:rPr>
                  <w:tab/>
                </w:r>
                <w:r w:rsidR="00A50553">
                  <w:rPr>
                    <w:noProof/>
                    <w:webHidden/>
                  </w:rPr>
                  <w:fldChar w:fldCharType="begin"/>
                </w:r>
                <w:r w:rsidR="00A50553">
                  <w:rPr>
                    <w:noProof/>
                    <w:webHidden/>
                  </w:rPr>
                  <w:instrText xml:space="preserve"> PAGEREF _Toc135982095 \h </w:instrText>
                </w:r>
                <w:r w:rsidR="00A50553">
                  <w:rPr>
                    <w:noProof/>
                    <w:webHidden/>
                  </w:rPr>
                </w:r>
                <w:r w:rsidR="00A50553">
                  <w:rPr>
                    <w:noProof/>
                    <w:webHidden/>
                  </w:rPr>
                  <w:fldChar w:fldCharType="separate"/>
                </w:r>
                <w:r w:rsidR="00A50553">
                  <w:rPr>
                    <w:noProof/>
                    <w:webHidden/>
                  </w:rPr>
                  <w:t>27</w:t>
                </w:r>
                <w:r w:rsidR="00A50553">
                  <w:rPr>
                    <w:noProof/>
                    <w:webHidden/>
                  </w:rPr>
                  <w:fldChar w:fldCharType="end"/>
                </w:r>
              </w:hyperlink>
            </w:p>
            <w:p w14:paraId="05194699" w14:textId="64D212E3"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655F29CA" w14:textId="77777777" w:rsidR="007D1947" w:rsidRDefault="007D1947"/>
        <w:p w14:paraId="69D4F6E4" w14:textId="77777777" w:rsidR="005433CC" w:rsidRDefault="005433CC"/>
        <w:p w14:paraId="6A9194A3" w14:textId="77777777" w:rsidR="00172A91" w:rsidRDefault="00172A91"/>
        <w:p w14:paraId="0ED321E6" w14:textId="6878FA9D" w:rsidR="007D1947" w:rsidRDefault="007D1947" w:rsidP="00662DBC">
          <w:pPr>
            <w:pStyle w:val="Heading1"/>
            <w:numPr>
              <w:ilvl w:val="0"/>
              <w:numId w:val="7"/>
            </w:numPr>
          </w:pPr>
          <w:bookmarkStart w:id="1" w:name="_Toc135951094"/>
          <w:bookmarkStart w:id="2" w:name="_Toc135982078"/>
          <w:r>
            <w:lastRenderedPageBreak/>
            <w:t>Introduction</w:t>
          </w:r>
          <w:bookmarkEnd w:id="1"/>
          <w:bookmarkEnd w:id="2"/>
          <w:r w:rsidR="00480872">
            <w:t xml:space="preserve"> </w:t>
          </w:r>
          <w:r w:rsidR="00E91208">
            <w:t xml:space="preserve"> </w:t>
          </w:r>
        </w:p>
        <w:p w14:paraId="0B549A86" w14:textId="77777777" w:rsidR="000D0D0D" w:rsidRPr="000D0D0D" w:rsidRDefault="000D0D0D" w:rsidP="000D0D0D"/>
        <w:p w14:paraId="79E03361" w14:textId="07CB3F99" w:rsidR="00C00B7C" w:rsidRPr="00982D31" w:rsidRDefault="00B61938" w:rsidP="00E56691">
          <w:pPr>
            <w:widowControl w:val="0"/>
            <w:spacing w:line="360" w:lineRule="auto"/>
            <w:rPr>
              <w:rFonts w:eastAsia="Arial" w:cstheme="minorHAnsi"/>
            </w:rPr>
          </w:pPr>
          <w:r w:rsidRPr="00982D31">
            <w:rPr>
              <w:rFonts w:cstheme="minorHAnsi"/>
            </w:rPr>
            <w:t>Renishaw PLC</w:t>
          </w:r>
          <w:r w:rsidR="0004165A">
            <w:rPr>
              <w:rFonts w:cstheme="minorHAnsi"/>
            </w:rPr>
            <w:t xml:space="preserve"> </w:t>
          </w:r>
          <w:r w:rsidR="009F7635">
            <w:rPr>
              <w:rFonts w:cstheme="minorHAnsi"/>
            </w:rPr>
            <w:t xml:space="preserve">is </w:t>
          </w:r>
          <w:r w:rsidRPr="00982D31">
            <w:rPr>
              <w:rFonts w:cstheme="minorHAnsi"/>
            </w:rPr>
            <w:t xml:space="preserve">a large engineering company </w:t>
          </w:r>
          <w:r w:rsidR="009F7635">
            <w:rPr>
              <w:rFonts w:cstheme="minorHAnsi"/>
            </w:rPr>
            <w:t>focusing</w:t>
          </w:r>
          <w:r w:rsidRPr="00982D31">
            <w:rPr>
              <w:rFonts w:cstheme="minorHAnsi"/>
            </w:rPr>
            <w:t xml:space="preserve"> on equipment and products involving healthcare and precision measurement</w:t>
          </w:r>
          <w:r w:rsidR="009F7635">
            <w:rPr>
              <w:rFonts w:cstheme="minorHAnsi"/>
            </w:rPr>
            <w:t xml:space="preserve">. </w:t>
          </w:r>
          <w:r w:rsidRPr="00982D31">
            <w:rPr>
              <w:rFonts w:cstheme="minorHAnsi"/>
            </w:rPr>
            <w:t xml:space="preserve">Renishaw employs more than 5,000 people worldwide, where the company has operations in more than 36 countries. Renishaw's equipment is used </w:t>
          </w:r>
          <w:r w:rsidR="006102F0">
            <w:rPr>
              <w:rFonts w:cstheme="minorHAnsi"/>
            </w:rPr>
            <w:t>in</w:t>
          </w:r>
          <w:r w:rsidRPr="00982D31">
            <w:rPr>
              <w:rFonts w:cstheme="minorHAnsi"/>
            </w:rPr>
            <w:t xml:space="preserve"> industrial, automotive, aerospace, and medical fields, all of which have been </w:t>
          </w:r>
          <w:r w:rsidR="006C046D">
            <w:rPr>
              <w:rFonts w:cstheme="minorHAnsi"/>
            </w:rPr>
            <w:t xml:space="preserve">long time consumers of </w:t>
          </w:r>
          <w:r w:rsidR="00472507">
            <w:rPr>
              <w:rFonts w:cstheme="minorHAnsi"/>
            </w:rPr>
            <w:t>Renishaw’s</w:t>
          </w:r>
          <w:r w:rsidR="006C046D">
            <w:rPr>
              <w:rFonts w:cstheme="minorHAnsi"/>
            </w:rPr>
            <w:t xml:space="preserve"> products</w:t>
          </w:r>
          <w:r w:rsidRPr="00982D31">
            <w:rPr>
              <w:rFonts w:cstheme="minorHAnsi"/>
            </w:rPr>
            <w:t xml:space="preserve"> </w:t>
          </w:r>
          <w:r w:rsidR="00C00B7C" w:rsidRPr="00982D31">
            <w:rPr>
              <w:rFonts w:cstheme="minorHAnsi"/>
            </w:rPr>
            <w:t>(Renishaw, 2023</w:t>
          </w:r>
          <w:r w:rsidR="00F51FD1">
            <w:rPr>
              <w:rFonts w:cstheme="minorHAnsi"/>
            </w:rPr>
            <w:t>a</w:t>
          </w:r>
          <w:r w:rsidR="00C00B7C" w:rsidRPr="00982D31">
            <w:rPr>
              <w:rFonts w:cstheme="minorHAnsi"/>
            </w:rPr>
            <w:t>).</w:t>
          </w:r>
        </w:p>
        <w:p w14:paraId="39F1E3CE" w14:textId="6E7F5F4D" w:rsidR="00982D31" w:rsidRDefault="00812548" w:rsidP="00E56691">
          <w:pPr>
            <w:widowControl w:val="0"/>
            <w:spacing w:line="360" w:lineRule="auto"/>
            <w:rPr>
              <w:rFonts w:eastAsia="Arial" w:cstheme="minorHAnsi"/>
            </w:rPr>
          </w:pPr>
          <w:r w:rsidRPr="00982D31">
            <w:rPr>
              <w:rFonts w:eastAsia="Arial" w:cstheme="minorHAnsi"/>
            </w:rPr>
            <w:t xml:space="preserve">Renishaw Medical and Dental production department </w:t>
          </w:r>
          <w:r w:rsidR="00F530CC" w:rsidRPr="00982D31">
            <w:rPr>
              <w:rFonts w:eastAsia="Arial" w:cstheme="minorHAnsi"/>
            </w:rPr>
            <w:t xml:space="preserve">is one of the many divisions within Renishaw and </w:t>
          </w:r>
          <w:r w:rsidR="005B1C5B">
            <w:rPr>
              <w:rFonts w:eastAsia="Arial" w:cstheme="minorHAnsi"/>
            </w:rPr>
            <w:t>as stated by Renishaw</w:t>
          </w:r>
          <w:r w:rsidR="009F13EF">
            <w:rPr>
              <w:rFonts w:eastAsia="Arial" w:cstheme="minorHAnsi"/>
            </w:rPr>
            <w:t xml:space="preserve"> (20</w:t>
          </w:r>
          <w:r w:rsidR="00F87A39">
            <w:rPr>
              <w:rFonts w:eastAsia="Arial" w:cstheme="minorHAnsi"/>
            </w:rPr>
            <w:t>23</w:t>
          </w:r>
          <w:r w:rsidR="00F51FD1">
            <w:rPr>
              <w:rFonts w:eastAsia="Arial" w:cstheme="minorHAnsi"/>
            </w:rPr>
            <w:t>b</w:t>
          </w:r>
          <w:r w:rsidR="00F75A83">
            <w:rPr>
              <w:rFonts w:eastAsia="Arial" w:cstheme="minorHAnsi"/>
            </w:rPr>
            <w:t>)</w:t>
          </w:r>
          <w:r w:rsidR="005B1C5B">
            <w:rPr>
              <w:rFonts w:eastAsia="Arial" w:cstheme="minorHAnsi"/>
            </w:rPr>
            <w:t xml:space="preserve"> </w:t>
          </w:r>
          <w:r w:rsidR="00F530CC" w:rsidRPr="00982D31">
            <w:rPr>
              <w:rFonts w:eastAsia="Arial" w:cstheme="minorHAnsi"/>
            </w:rPr>
            <w:t>are</w:t>
          </w:r>
          <w:r w:rsidR="005000A6" w:rsidRPr="00982D31">
            <w:rPr>
              <w:rFonts w:eastAsia="Arial" w:cstheme="minorHAnsi"/>
            </w:rPr>
            <w:t xml:space="preserve"> </w:t>
          </w:r>
          <w:r w:rsidR="007C7655" w:rsidRPr="00982D31">
            <w:rPr>
              <w:rFonts w:eastAsia="Arial" w:cstheme="minorHAnsi"/>
            </w:rPr>
            <w:t>“</w:t>
          </w:r>
          <w:r w:rsidR="0063387D" w:rsidRPr="00982D31">
            <w:rPr>
              <w:rFonts w:eastAsia="Arial" w:cstheme="minorHAnsi"/>
            </w:rPr>
            <w:t xml:space="preserve">a leading supplier of in-lab </w:t>
          </w:r>
          <w:hyperlink r:id="rId11">
            <w:r w:rsidR="0063387D" w:rsidRPr="00982D31">
              <w:rPr>
                <w:rFonts w:eastAsia="Arial" w:cstheme="minorHAnsi"/>
              </w:rPr>
              <w:t>dental CAD/CAM systems</w:t>
            </w:r>
          </w:hyperlink>
          <w:r w:rsidR="0063387D" w:rsidRPr="00982D31">
            <w:rPr>
              <w:rFonts w:eastAsia="Arial" w:cstheme="minorHAnsi"/>
            </w:rPr>
            <w:t xml:space="preserve"> incorporating high accuracy contact scanners tested to ISO 10360-4</w:t>
          </w:r>
          <w:r w:rsidR="00982D31" w:rsidRPr="00982D31">
            <w:rPr>
              <w:rFonts w:eastAsia="Arial" w:cstheme="minorHAnsi"/>
            </w:rPr>
            <w:t>”</w:t>
          </w:r>
          <w:r w:rsidR="0063387D" w:rsidRPr="00982D31">
            <w:rPr>
              <w:rFonts w:eastAsia="Arial" w:cstheme="minorHAnsi"/>
            </w:rPr>
            <w:t xml:space="preserve">. </w:t>
          </w:r>
          <w:r w:rsidR="000E659B" w:rsidRPr="000E659B">
            <w:rPr>
              <w:rFonts w:eastAsia="Arial" w:cstheme="minorHAnsi"/>
            </w:rPr>
            <w:t>Renishaw are using their knowledge of digital dentistry and metal 3D printing to produce dental frameworks. Additionally, they create patient-specific alloplastic implants (PSI) for cranio</w:t>
          </w:r>
          <w:r w:rsidR="00F86A69">
            <w:rPr>
              <w:rFonts w:eastAsia="Arial" w:cstheme="minorHAnsi"/>
            </w:rPr>
            <w:t>-</w:t>
          </w:r>
          <w:r w:rsidR="000E659B" w:rsidRPr="000E659B">
            <w:rPr>
              <w:rFonts w:eastAsia="Arial" w:cstheme="minorHAnsi"/>
            </w:rPr>
            <w:t xml:space="preserve">maxillofacial (CMF) surgery, which is </w:t>
          </w:r>
          <w:r w:rsidR="000E659B" w:rsidRPr="00EE343A">
            <w:rPr>
              <w:rFonts w:eastAsia="Arial" w:cstheme="minorHAnsi"/>
            </w:rPr>
            <w:t>frequently necessary because of trauma or oncology treatment</w:t>
          </w:r>
          <w:r w:rsidR="004C77CA">
            <w:rPr>
              <w:rFonts w:eastAsia="Arial" w:cstheme="minorHAnsi"/>
            </w:rPr>
            <w:t xml:space="preserve"> in hosp</w:t>
          </w:r>
          <w:r w:rsidR="00F86A69">
            <w:rPr>
              <w:rFonts w:eastAsia="Arial" w:cstheme="minorHAnsi"/>
            </w:rPr>
            <w:t>itals</w:t>
          </w:r>
          <w:r w:rsidR="000E659B" w:rsidRPr="00EE343A">
            <w:rPr>
              <w:rFonts w:eastAsia="Arial" w:cstheme="minorHAnsi"/>
            </w:rPr>
            <w:t xml:space="preserve"> (Renishaw, 2023</w:t>
          </w:r>
          <w:r w:rsidR="00F51FD1">
            <w:rPr>
              <w:rFonts w:eastAsia="Arial" w:cstheme="minorHAnsi"/>
            </w:rPr>
            <w:t>b</w:t>
          </w:r>
          <w:r w:rsidR="000E659B" w:rsidRPr="00EE343A">
            <w:rPr>
              <w:rFonts w:eastAsia="Arial" w:cstheme="minorHAnsi"/>
            </w:rPr>
            <w:t>).</w:t>
          </w:r>
        </w:p>
        <w:p w14:paraId="26D4422C" w14:textId="2777ECBC" w:rsidR="00505412" w:rsidRDefault="00F86A69" w:rsidP="00E56691">
          <w:pPr>
            <w:widowControl w:val="0"/>
            <w:spacing w:line="360" w:lineRule="auto"/>
            <w:rPr>
              <w:rFonts w:eastAsia="Arial" w:cstheme="minorHAnsi"/>
            </w:rPr>
          </w:pPr>
          <w:r>
            <w:rPr>
              <w:rFonts w:eastAsia="Arial" w:cstheme="minorHAnsi"/>
            </w:rPr>
            <w:t>The</w:t>
          </w:r>
          <w:r w:rsidR="00505412" w:rsidRPr="007A64D0">
            <w:rPr>
              <w:rFonts w:eastAsia="Arial" w:cstheme="minorHAnsi"/>
            </w:rPr>
            <w:t xml:space="preserve"> Medical and Dental Department uses the process of Additive manufacturing (metal 3D printing) to create dental frameworks including dentures, crowns, bridges, </w:t>
          </w:r>
          <w:r w:rsidR="00BE5E0E" w:rsidRPr="007A64D0">
            <w:rPr>
              <w:rFonts w:eastAsia="Arial" w:cstheme="minorHAnsi"/>
            </w:rPr>
            <w:t>and</w:t>
          </w:r>
          <w:r w:rsidR="00505412" w:rsidRPr="007A64D0">
            <w:rPr>
              <w:rFonts w:eastAsia="Arial" w:cstheme="minorHAnsi"/>
            </w:rPr>
            <w:t xml:space="preserve"> medical </w:t>
          </w:r>
          <w:r>
            <w:rPr>
              <w:rFonts w:eastAsia="Arial" w:cstheme="minorHAnsi"/>
            </w:rPr>
            <w:t>c</w:t>
          </w:r>
          <w:r w:rsidR="00505412" w:rsidRPr="007A64D0">
            <w:rPr>
              <w:rFonts w:eastAsia="Arial" w:cstheme="minorHAnsi"/>
            </w:rPr>
            <w:t>ranio-maxillofacial implants such as cranial implants, orbital implants, mandibular implants and more. Additive manufacturing improves on the traditional processes such as casting, milling, forging and removes the difficulties and limitations the</w:t>
          </w:r>
          <w:r w:rsidR="00727E6B">
            <w:rPr>
              <w:rFonts w:eastAsia="Arial" w:cstheme="minorHAnsi"/>
            </w:rPr>
            <w:t>y</w:t>
          </w:r>
          <w:r w:rsidR="00505412" w:rsidRPr="007A64D0">
            <w:rPr>
              <w:rFonts w:eastAsia="Arial" w:cstheme="minorHAnsi"/>
            </w:rPr>
            <w:t xml:space="preserve"> bring</w:t>
          </w:r>
          <w:r w:rsidR="00F17C84">
            <w:rPr>
              <w:rFonts w:eastAsia="Arial" w:cstheme="minorHAnsi"/>
            </w:rPr>
            <w:t xml:space="preserve"> (Renishaw 2023</w:t>
          </w:r>
          <w:r w:rsidR="00F51FD1">
            <w:rPr>
              <w:rFonts w:eastAsia="Arial" w:cstheme="minorHAnsi"/>
            </w:rPr>
            <w:t>b</w:t>
          </w:r>
          <w:r w:rsidR="00F17C84">
            <w:rPr>
              <w:rFonts w:eastAsia="Arial" w:cstheme="minorHAnsi"/>
            </w:rPr>
            <w:t>)</w:t>
          </w:r>
          <w:r w:rsidR="00505412" w:rsidRPr="007A64D0">
            <w:rPr>
              <w:rFonts w:eastAsia="Arial" w:cstheme="minorHAnsi"/>
            </w:rPr>
            <w:t xml:space="preserve">. </w:t>
          </w:r>
        </w:p>
        <w:p w14:paraId="1512B726" w14:textId="524FFD71" w:rsidR="00E809B8" w:rsidRDefault="00505412" w:rsidP="00E56691">
          <w:pPr>
            <w:spacing w:line="360" w:lineRule="auto"/>
          </w:pPr>
          <w:r w:rsidRPr="005F3B4E">
            <w:rPr>
              <w:rFonts w:eastAsia="Arial" w:cstheme="minorHAnsi"/>
            </w:rPr>
            <w:t>The project</w:t>
          </w:r>
          <w:r w:rsidR="00130408">
            <w:rPr>
              <w:rFonts w:eastAsia="Arial" w:cstheme="minorHAnsi"/>
            </w:rPr>
            <w:t xml:space="preserve"> investigates</w:t>
          </w:r>
          <w:r w:rsidRPr="005F3B4E">
            <w:rPr>
              <w:rFonts w:eastAsia="Arial" w:cstheme="minorHAnsi"/>
            </w:rPr>
            <w:t xml:space="preserve"> areas where the process from additive manufacturing machines to the finished product can be improved; to reduce the need for regular maintenance and in turn reduce cost, time taken, failures of dental and medical products and improve on the quality of the products.</w:t>
          </w:r>
          <w:r w:rsidR="00D55BB3">
            <w:rPr>
              <w:rFonts w:eastAsia="Arial" w:cstheme="minorHAnsi"/>
            </w:rPr>
            <w:t xml:space="preserve"> </w:t>
          </w:r>
          <w:r w:rsidR="00826D81" w:rsidRPr="00826D81">
            <w:rPr>
              <w:rFonts w:eastAsia="Arial" w:cstheme="minorHAnsi"/>
            </w:rPr>
            <w:t>The project was created with the theme of maintainability</w:t>
          </w:r>
          <w:r w:rsidR="00934745">
            <w:rPr>
              <w:rFonts w:eastAsia="Arial" w:cstheme="minorHAnsi"/>
            </w:rPr>
            <w:t xml:space="preserve"> at its core</w:t>
          </w:r>
          <w:r w:rsidR="00826D81" w:rsidRPr="00826D81">
            <w:rPr>
              <w:rFonts w:eastAsia="Arial" w:cstheme="minorHAnsi"/>
            </w:rPr>
            <w:t xml:space="preserve">, which is related to the issues that develop within the department's internal operations. </w:t>
          </w:r>
          <w:r w:rsidR="00E809B8" w:rsidRPr="00414A10">
            <w:t>The purpose of this reflective project report is to detail and clarify the methods employed to complete the </w:t>
          </w:r>
          <w:r w:rsidR="00C751EE">
            <w:t xml:space="preserve">planning of the </w:t>
          </w:r>
          <w:r w:rsidR="00E809B8" w:rsidRPr="00414A10">
            <w:t>project</w:t>
          </w:r>
          <w:r w:rsidR="00C751EE">
            <w:t xml:space="preserve"> and</w:t>
          </w:r>
          <w:r w:rsidR="00E809B8" w:rsidRPr="00414A10">
            <w:t xml:space="preserve"> to identify a production-related issue that can be resolved or improved upon to enable a project to be successfully completed. After that, a project review will be conducted, indicating the strategies that could be used to draw attention to its shortcomings, improvements, and strengths. Three production issues will be analysed. One of the concerns will be further investigated by conducting studies and research into the chosen concern.</w:t>
          </w:r>
        </w:p>
        <w:p w14:paraId="5973D9EE" w14:textId="0A08E528" w:rsidR="00C64B2C" w:rsidRDefault="00826D81" w:rsidP="00E56691">
          <w:pPr>
            <w:widowControl w:val="0"/>
            <w:spacing w:line="360" w:lineRule="auto"/>
            <w:rPr>
              <w:rFonts w:eastAsia="Arial" w:cstheme="minorHAnsi"/>
            </w:rPr>
          </w:pPr>
          <w:r w:rsidRPr="00826D81">
            <w:rPr>
              <w:rFonts w:eastAsia="Arial" w:cstheme="minorHAnsi"/>
            </w:rPr>
            <w:t xml:space="preserve">The project chosen for this study contains health and safety problems that </w:t>
          </w:r>
          <w:r w:rsidR="001F1C02">
            <w:rPr>
              <w:rFonts w:eastAsia="Arial" w:cstheme="minorHAnsi"/>
            </w:rPr>
            <w:t xml:space="preserve">require </w:t>
          </w:r>
          <w:r w:rsidRPr="00826D81">
            <w:rPr>
              <w:rFonts w:eastAsia="Arial" w:cstheme="minorHAnsi"/>
            </w:rPr>
            <w:t xml:space="preserve">to be </w:t>
          </w:r>
          <w:r w:rsidR="00934745">
            <w:rPr>
              <w:rFonts w:eastAsia="Arial" w:cstheme="minorHAnsi"/>
            </w:rPr>
            <w:t>resolved</w:t>
          </w:r>
          <w:r w:rsidRPr="00826D81">
            <w:rPr>
              <w:rFonts w:eastAsia="Arial" w:cstheme="minorHAnsi"/>
            </w:rPr>
            <w:t xml:space="preserve"> as well as maintainability challenges</w:t>
          </w:r>
          <w:r w:rsidR="00934745">
            <w:rPr>
              <w:rFonts w:eastAsia="Arial" w:cstheme="minorHAnsi"/>
            </w:rPr>
            <w:t xml:space="preserve"> to the process and equipment</w:t>
          </w:r>
          <w:r w:rsidRPr="00826D81">
            <w:rPr>
              <w:rFonts w:eastAsia="Arial" w:cstheme="minorHAnsi"/>
            </w:rPr>
            <w:t xml:space="preserve">. </w:t>
          </w:r>
          <w:r w:rsidR="009343F5">
            <w:rPr>
              <w:rFonts w:eastAsia="Arial" w:cstheme="minorHAnsi"/>
            </w:rPr>
            <w:t xml:space="preserve">By completing various selection </w:t>
          </w:r>
          <w:r w:rsidR="009343F5">
            <w:rPr>
              <w:rFonts w:eastAsia="Arial" w:cstheme="minorHAnsi"/>
            </w:rPr>
            <w:lastRenderedPageBreak/>
            <w:t xml:space="preserve">methods </w:t>
          </w:r>
          <w:r w:rsidR="005D14FA">
            <w:rPr>
              <w:rFonts w:eastAsia="Arial" w:cstheme="minorHAnsi"/>
            </w:rPr>
            <w:t xml:space="preserve">and analysis, an issue was chosen from three major problems within the production process. </w:t>
          </w:r>
        </w:p>
        <w:p w14:paraId="0AE6BD31" w14:textId="2C5EDC92" w:rsidR="0063387D" w:rsidRDefault="00826D81" w:rsidP="00E56691">
          <w:pPr>
            <w:widowControl w:val="0"/>
            <w:spacing w:line="360" w:lineRule="auto"/>
            <w:rPr>
              <w:rFonts w:eastAsia="Arial" w:cstheme="minorHAnsi"/>
            </w:rPr>
          </w:pPr>
          <w:r w:rsidRPr="00826D81">
            <w:rPr>
              <w:rFonts w:eastAsia="Arial" w:cstheme="minorHAnsi"/>
            </w:rPr>
            <w:t xml:space="preserve">The </w:t>
          </w:r>
          <w:r w:rsidR="005D14FA">
            <w:rPr>
              <w:rFonts w:eastAsia="Arial" w:cstheme="minorHAnsi"/>
            </w:rPr>
            <w:t xml:space="preserve">chosen </w:t>
          </w:r>
          <w:r w:rsidRPr="00826D81">
            <w:rPr>
              <w:rFonts w:eastAsia="Arial" w:cstheme="minorHAnsi"/>
            </w:rPr>
            <w:t xml:space="preserve">issue was related to the process finishing </w:t>
          </w:r>
          <w:r w:rsidR="004E56FF">
            <w:rPr>
              <w:rFonts w:eastAsia="Arial" w:cstheme="minorHAnsi"/>
            </w:rPr>
            <w:t xml:space="preserve">of </w:t>
          </w:r>
          <w:r w:rsidRPr="00826D81">
            <w:rPr>
              <w:rFonts w:eastAsia="Arial" w:cstheme="minorHAnsi"/>
            </w:rPr>
            <w:t>medical implants, and the Rosler Tumbler was one step in this process that required investigati</w:t>
          </w:r>
          <w:r w:rsidR="004E56FF">
            <w:rPr>
              <w:rFonts w:eastAsia="Arial" w:cstheme="minorHAnsi"/>
            </w:rPr>
            <w:t>ng</w:t>
          </w:r>
          <w:r w:rsidRPr="00826D81">
            <w:rPr>
              <w:rFonts w:eastAsia="Arial" w:cstheme="minorHAnsi"/>
            </w:rPr>
            <w:t>.</w:t>
          </w:r>
          <w:r w:rsidR="00C64B2C">
            <w:rPr>
              <w:rFonts w:eastAsia="Arial" w:cstheme="minorHAnsi"/>
            </w:rPr>
            <w:t xml:space="preserve"> The</w:t>
          </w:r>
          <w:r w:rsidRPr="00826D81">
            <w:rPr>
              <w:rFonts w:eastAsia="Arial" w:cstheme="minorHAnsi"/>
            </w:rPr>
            <w:t xml:space="preserve"> </w:t>
          </w:r>
          <w:r w:rsidR="004E56FF">
            <w:rPr>
              <w:rFonts w:eastAsia="Arial" w:cstheme="minorHAnsi"/>
            </w:rPr>
            <w:t>l</w:t>
          </w:r>
          <w:r w:rsidRPr="00826D81">
            <w:rPr>
              <w:rFonts w:eastAsia="Arial" w:cstheme="minorHAnsi"/>
            </w:rPr>
            <w:t>ack of equipment</w:t>
          </w:r>
          <w:r w:rsidR="00AA55FC">
            <w:rPr>
              <w:rFonts w:eastAsia="Arial" w:cstheme="minorHAnsi"/>
            </w:rPr>
            <w:t xml:space="preserve"> at this stage of the process</w:t>
          </w:r>
          <w:r w:rsidRPr="00826D81">
            <w:rPr>
              <w:rFonts w:eastAsia="Arial" w:cstheme="minorHAnsi"/>
            </w:rPr>
            <w:t xml:space="preserve"> result</w:t>
          </w:r>
          <w:r w:rsidR="00AA55FC">
            <w:rPr>
              <w:rFonts w:eastAsia="Arial" w:cstheme="minorHAnsi"/>
            </w:rPr>
            <w:t>ed</w:t>
          </w:r>
          <w:r w:rsidRPr="00826D81">
            <w:rPr>
              <w:rFonts w:eastAsia="Arial" w:cstheme="minorHAnsi"/>
            </w:rPr>
            <w:t xml:space="preserve"> in media being scattered throughout the </w:t>
          </w:r>
          <w:r w:rsidR="00AA55FC">
            <w:rPr>
              <w:rFonts w:eastAsia="Arial" w:cstheme="minorHAnsi"/>
            </w:rPr>
            <w:t>area</w:t>
          </w:r>
          <w:r w:rsidRPr="00826D81">
            <w:rPr>
              <w:rFonts w:eastAsia="Arial" w:cstheme="minorHAnsi"/>
            </w:rPr>
            <w:t xml:space="preserve"> when media batch changes </w:t>
          </w:r>
          <w:r w:rsidR="00B03848">
            <w:rPr>
              <w:rFonts w:eastAsia="Arial" w:cstheme="minorHAnsi"/>
            </w:rPr>
            <w:t>were</w:t>
          </w:r>
          <w:r w:rsidRPr="00826D81">
            <w:rPr>
              <w:rFonts w:eastAsia="Arial" w:cstheme="minorHAnsi"/>
            </w:rPr>
            <w:t xml:space="preserve"> taking place. As a result, this problem may result in health and safety issues </w:t>
          </w:r>
          <w:r w:rsidR="00B03848">
            <w:rPr>
              <w:rFonts w:eastAsia="Arial" w:cstheme="minorHAnsi"/>
            </w:rPr>
            <w:t>to the team members such as</w:t>
          </w:r>
          <w:r w:rsidRPr="00826D81">
            <w:rPr>
              <w:rFonts w:eastAsia="Arial" w:cstheme="minorHAnsi"/>
            </w:rPr>
            <w:t xml:space="preserve"> tripping and slipping </w:t>
          </w:r>
          <w:r w:rsidR="0076026E">
            <w:rPr>
              <w:rFonts w:eastAsia="Arial" w:cstheme="minorHAnsi"/>
            </w:rPr>
            <w:t>hazards</w:t>
          </w:r>
          <w:r w:rsidRPr="00826D81">
            <w:rPr>
              <w:rFonts w:eastAsia="Arial" w:cstheme="minorHAnsi"/>
            </w:rPr>
            <w:t xml:space="preserve">. </w:t>
          </w:r>
          <w:r w:rsidR="00321064" w:rsidRPr="00321064">
            <w:rPr>
              <w:rFonts w:eastAsia="Arial" w:cstheme="minorHAnsi"/>
            </w:rPr>
            <w:t xml:space="preserve">In addition to being a health and safety concern, media contamination during batch changes </w:t>
          </w:r>
          <w:r w:rsidR="0076026E">
            <w:rPr>
              <w:rFonts w:eastAsia="Arial" w:cstheme="minorHAnsi"/>
            </w:rPr>
            <w:t>could</w:t>
          </w:r>
          <w:r w:rsidR="00321064" w:rsidRPr="00321064">
            <w:rPr>
              <w:rFonts w:eastAsia="Arial" w:cstheme="minorHAnsi"/>
            </w:rPr>
            <w:t xml:space="preserve"> result in the need for rework on the medical implant</w:t>
          </w:r>
          <w:r w:rsidR="0076026E">
            <w:rPr>
              <w:rFonts w:eastAsia="Arial" w:cstheme="minorHAnsi"/>
            </w:rPr>
            <w:t>s</w:t>
          </w:r>
          <w:r w:rsidR="00321064" w:rsidRPr="00321064">
            <w:rPr>
              <w:rFonts w:eastAsia="Arial" w:cstheme="minorHAnsi"/>
            </w:rPr>
            <w:t xml:space="preserve">, </w:t>
          </w:r>
          <w:r w:rsidR="0076026E">
            <w:rPr>
              <w:rFonts w:eastAsia="Arial" w:cstheme="minorHAnsi"/>
            </w:rPr>
            <w:t>this significantly</w:t>
          </w:r>
          <w:r w:rsidR="00321064" w:rsidRPr="00321064">
            <w:rPr>
              <w:rFonts w:eastAsia="Arial" w:cstheme="minorHAnsi"/>
            </w:rPr>
            <w:t xml:space="preserve"> increases labour time and raises </w:t>
          </w:r>
          <w:r w:rsidR="0076026E">
            <w:rPr>
              <w:rFonts w:eastAsia="Arial" w:cstheme="minorHAnsi"/>
            </w:rPr>
            <w:t xml:space="preserve">the </w:t>
          </w:r>
          <w:r w:rsidR="00321064" w:rsidRPr="00321064">
            <w:rPr>
              <w:rFonts w:eastAsia="Arial" w:cstheme="minorHAnsi"/>
            </w:rPr>
            <w:t>costs owing to labour and media waste.</w:t>
          </w:r>
        </w:p>
        <w:p w14:paraId="24A92F84" w14:textId="77777777" w:rsidR="00E50FC3" w:rsidRDefault="00E50FC3" w:rsidP="00E56691">
          <w:pPr>
            <w:spacing w:line="360" w:lineRule="auto"/>
          </w:pPr>
        </w:p>
        <w:p w14:paraId="165A0CE0" w14:textId="77777777" w:rsidR="00E50FC3" w:rsidRDefault="00E50FC3" w:rsidP="00E56691">
          <w:pPr>
            <w:spacing w:line="360" w:lineRule="auto"/>
          </w:pPr>
        </w:p>
        <w:p w14:paraId="458133F8" w14:textId="77777777" w:rsidR="00E50FC3" w:rsidRDefault="00E50FC3" w:rsidP="00E56691">
          <w:pPr>
            <w:spacing w:line="360" w:lineRule="auto"/>
          </w:pPr>
        </w:p>
        <w:p w14:paraId="42793EAD" w14:textId="77777777" w:rsidR="00E50FC3" w:rsidRDefault="00E50FC3" w:rsidP="00E56691">
          <w:pPr>
            <w:spacing w:line="360" w:lineRule="auto"/>
          </w:pPr>
        </w:p>
        <w:p w14:paraId="6C953222" w14:textId="77777777" w:rsidR="00E50FC3" w:rsidRDefault="00E50FC3" w:rsidP="00E56691">
          <w:pPr>
            <w:spacing w:line="360" w:lineRule="auto"/>
          </w:pPr>
        </w:p>
        <w:p w14:paraId="5BB03FEF" w14:textId="77777777" w:rsidR="00E50FC3" w:rsidRDefault="00E50FC3" w:rsidP="00E56691">
          <w:pPr>
            <w:spacing w:line="360" w:lineRule="auto"/>
          </w:pPr>
        </w:p>
        <w:p w14:paraId="1F4AA768" w14:textId="77777777" w:rsidR="00E50FC3" w:rsidRDefault="00E50FC3" w:rsidP="00E56691">
          <w:pPr>
            <w:spacing w:line="360" w:lineRule="auto"/>
          </w:pPr>
        </w:p>
        <w:p w14:paraId="1E05E3A8" w14:textId="77777777" w:rsidR="00E50FC3" w:rsidRDefault="00E50FC3" w:rsidP="00E56691">
          <w:pPr>
            <w:spacing w:line="360" w:lineRule="auto"/>
          </w:pPr>
        </w:p>
        <w:p w14:paraId="0EA84AF8" w14:textId="77777777" w:rsidR="00E50FC3" w:rsidRDefault="00E50FC3" w:rsidP="00E56691">
          <w:pPr>
            <w:spacing w:line="360" w:lineRule="auto"/>
          </w:pPr>
        </w:p>
        <w:p w14:paraId="7FAFB600" w14:textId="77777777" w:rsidR="00E50FC3" w:rsidRDefault="00E50FC3" w:rsidP="00E56691">
          <w:pPr>
            <w:spacing w:line="360" w:lineRule="auto"/>
          </w:pPr>
        </w:p>
        <w:p w14:paraId="74304A78" w14:textId="77777777" w:rsidR="00E50FC3" w:rsidRDefault="00E50FC3" w:rsidP="00E56691">
          <w:pPr>
            <w:spacing w:line="360" w:lineRule="auto"/>
          </w:pPr>
        </w:p>
        <w:p w14:paraId="555EF33D" w14:textId="77777777" w:rsidR="00E50FC3" w:rsidRDefault="00E50FC3" w:rsidP="00E56691">
          <w:pPr>
            <w:spacing w:line="360" w:lineRule="auto"/>
          </w:pPr>
        </w:p>
        <w:p w14:paraId="25BBF432" w14:textId="77777777" w:rsidR="00E50FC3" w:rsidRDefault="00E50FC3" w:rsidP="00E56691">
          <w:pPr>
            <w:spacing w:line="360" w:lineRule="auto"/>
          </w:pPr>
        </w:p>
        <w:p w14:paraId="0EBF7C90" w14:textId="77777777" w:rsidR="00E50FC3" w:rsidRDefault="00E50FC3" w:rsidP="00E56691">
          <w:pPr>
            <w:spacing w:line="360" w:lineRule="auto"/>
          </w:pPr>
        </w:p>
        <w:p w14:paraId="3A4E0043" w14:textId="77777777" w:rsidR="00E50FC3" w:rsidRDefault="00E50FC3" w:rsidP="00E56691">
          <w:pPr>
            <w:spacing w:line="360" w:lineRule="auto"/>
          </w:pPr>
        </w:p>
        <w:p w14:paraId="24763C36" w14:textId="77777777" w:rsidR="003A5629" w:rsidRPr="003A5629" w:rsidRDefault="003A5629" w:rsidP="00E56691">
          <w:pPr>
            <w:spacing w:line="360" w:lineRule="auto"/>
          </w:pPr>
        </w:p>
        <w:p w14:paraId="15369633" w14:textId="77A0060F" w:rsidR="008F7958" w:rsidRDefault="008720F9" w:rsidP="00E56691">
          <w:pPr>
            <w:pStyle w:val="Heading1"/>
            <w:numPr>
              <w:ilvl w:val="0"/>
              <w:numId w:val="7"/>
            </w:numPr>
            <w:spacing w:line="360" w:lineRule="auto"/>
          </w:pPr>
          <w:bookmarkStart w:id="3" w:name="_Toc135951095"/>
          <w:bookmarkStart w:id="4" w:name="_Toc135982079"/>
          <w:r>
            <w:lastRenderedPageBreak/>
            <w:t xml:space="preserve">Project Ideas </w:t>
          </w:r>
          <w:r w:rsidR="008F7958">
            <w:t>Brainstorming</w:t>
          </w:r>
          <w:bookmarkEnd w:id="3"/>
          <w:bookmarkEnd w:id="4"/>
        </w:p>
        <w:p w14:paraId="3B36D2C8" w14:textId="77777777" w:rsidR="00F91C89" w:rsidRPr="00F91C89" w:rsidRDefault="00F91C89" w:rsidP="00F91C89"/>
        <w:p w14:paraId="1B1202C4" w14:textId="77777777" w:rsidR="00B0452A" w:rsidRDefault="00773307" w:rsidP="00E56691">
          <w:pPr>
            <w:spacing w:after="200" w:line="360" w:lineRule="auto"/>
            <w:rPr>
              <w:rFonts w:eastAsia="Arial" w:cstheme="minorHAnsi"/>
            </w:rPr>
          </w:pPr>
          <w:r w:rsidRPr="00782344">
            <w:rPr>
              <w:rFonts w:eastAsia="Arial" w:cstheme="minorHAnsi"/>
            </w:rPr>
            <w:t xml:space="preserve">As used within the project, brainstorming is extremely useful as it can be </w:t>
          </w:r>
          <w:r w:rsidR="00B57D2B">
            <w:rPr>
              <w:rFonts w:eastAsia="Arial" w:cstheme="minorHAnsi"/>
            </w:rPr>
            <w:t>completed</w:t>
          </w:r>
          <w:r w:rsidRPr="00782344">
            <w:rPr>
              <w:rFonts w:eastAsia="Arial" w:cstheme="minorHAnsi"/>
            </w:rPr>
            <w:t xml:space="preserve"> individually or within a team. When </w:t>
          </w:r>
          <w:r w:rsidR="009C47AE">
            <w:rPr>
              <w:rFonts w:eastAsia="Arial" w:cstheme="minorHAnsi"/>
            </w:rPr>
            <w:t>participated</w:t>
          </w:r>
          <w:r w:rsidRPr="00782344">
            <w:rPr>
              <w:rFonts w:eastAsia="Arial" w:cstheme="minorHAnsi"/>
            </w:rPr>
            <w:t xml:space="preserve"> with multiple people,</w:t>
          </w:r>
          <w:r w:rsidR="009C47AE">
            <w:rPr>
              <w:rFonts w:eastAsia="Arial" w:cstheme="minorHAnsi"/>
            </w:rPr>
            <w:t xml:space="preserve"> a wide variety of</w:t>
          </w:r>
          <w:r w:rsidRPr="00782344">
            <w:rPr>
              <w:rFonts w:eastAsia="Arial" w:cstheme="minorHAnsi"/>
            </w:rPr>
            <w:t xml:space="preserve"> ideas </w:t>
          </w:r>
          <w:r w:rsidR="003E5242">
            <w:rPr>
              <w:rFonts w:eastAsia="Arial" w:cstheme="minorHAnsi"/>
            </w:rPr>
            <w:t>can</w:t>
          </w:r>
          <w:r w:rsidRPr="00782344">
            <w:rPr>
              <w:rFonts w:eastAsia="Arial" w:cstheme="minorHAnsi"/>
            </w:rPr>
            <w:t xml:space="preserve"> be identified and </w:t>
          </w:r>
          <w:r w:rsidR="009C47AE">
            <w:rPr>
              <w:rFonts w:eastAsia="Arial" w:cstheme="minorHAnsi"/>
            </w:rPr>
            <w:t>completed</w:t>
          </w:r>
          <w:r w:rsidRPr="00782344">
            <w:rPr>
              <w:rFonts w:eastAsia="Arial" w:cstheme="minorHAnsi"/>
            </w:rPr>
            <w:t xml:space="preserve"> </w:t>
          </w:r>
          <w:r w:rsidR="009C47AE">
            <w:rPr>
              <w:rFonts w:eastAsia="Arial" w:cstheme="minorHAnsi"/>
            </w:rPr>
            <w:t>more efficiently</w:t>
          </w:r>
          <w:r w:rsidRPr="00782344">
            <w:rPr>
              <w:rFonts w:eastAsia="Arial" w:cstheme="minorHAnsi"/>
            </w:rPr>
            <w:t xml:space="preserve">. Having multiple people involved with the brainstorming which should include the stakeholders and project team members, many issues and ideas can be discussed. The brainstorming session within the project included the production operators and sponsors, this provided more information on what could be </w:t>
          </w:r>
          <w:r w:rsidR="00AD22C5">
            <w:rPr>
              <w:rFonts w:eastAsia="Arial" w:cstheme="minorHAnsi"/>
            </w:rPr>
            <w:t>worked on</w:t>
          </w:r>
          <w:r w:rsidRPr="00782344">
            <w:rPr>
              <w:rFonts w:eastAsia="Arial" w:cstheme="minorHAnsi"/>
            </w:rPr>
            <w:t xml:space="preserve"> and what </w:t>
          </w:r>
          <w:r w:rsidR="00AD22C5">
            <w:rPr>
              <w:rFonts w:eastAsia="Arial" w:cstheme="minorHAnsi"/>
            </w:rPr>
            <w:t xml:space="preserve">issues were not </w:t>
          </w:r>
          <w:r w:rsidR="00E446E5">
            <w:rPr>
              <w:rFonts w:eastAsia="Arial" w:cstheme="minorHAnsi"/>
            </w:rPr>
            <w:t>a high priority</w:t>
          </w:r>
          <w:r w:rsidR="00846F64">
            <w:rPr>
              <w:rFonts w:eastAsia="Arial" w:cstheme="minorHAnsi"/>
            </w:rPr>
            <w:t xml:space="preserve"> as these were the </w:t>
          </w:r>
          <w:r w:rsidR="003D145C">
            <w:rPr>
              <w:rFonts w:eastAsia="Arial" w:cstheme="minorHAnsi"/>
            </w:rPr>
            <w:t>individuals</w:t>
          </w:r>
          <w:r w:rsidR="00846F64">
            <w:rPr>
              <w:rFonts w:eastAsia="Arial" w:cstheme="minorHAnsi"/>
            </w:rPr>
            <w:t xml:space="preserve"> who worked on the</w:t>
          </w:r>
          <w:r w:rsidR="003D145C">
            <w:rPr>
              <w:rFonts w:eastAsia="Arial" w:cstheme="minorHAnsi"/>
            </w:rPr>
            <w:t xml:space="preserve"> production processes daily</w:t>
          </w:r>
          <w:r w:rsidRPr="00782344">
            <w:rPr>
              <w:rFonts w:eastAsia="Arial" w:cstheme="minorHAnsi"/>
            </w:rPr>
            <w:t xml:space="preserve">. </w:t>
          </w:r>
        </w:p>
        <w:p w14:paraId="3D3D52C9" w14:textId="4BA0ADAB" w:rsidR="004F3505" w:rsidRDefault="00773307" w:rsidP="00E56691">
          <w:pPr>
            <w:spacing w:after="200" w:line="360" w:lineRule="auto"/>
            <w:rPr>
              <w:rFonts w:eastAsia="Arial" w:cstheme="minorHAnsi"/>
            </w:rPr>
          </w:pPr>
          <w:r w:rsidRPr="00782344">
            <w:rPr>
              <w:rFonts w:eastAsia="Arial" w:cstheme="minorHAnsi"/>
            </w:rPr>
            <w:t>By including more people</w:t>
          </w:r>
          <w:r w:rsidR="00566A61">
            <w:rPr>
              <w:rFonts w:eastAsia="Arial" w:cstheme="minorHAnsi"/>
            </w:rPr>
            <w:t xml:space="preserve"> with </w:t>
          </w:r>
          <w:r w:rsidRPr="00782344">
            <w:rPr>
              <w:rFonts w:eastAsia="Arial" w:cstheme="minorHAnsi"/>
            </w:rPr>
            <w:t xml:space="preserve">differing experiences </w:t>
          </w:r>
          <w:r w:rsidR="00295744">
            <w:rPr>
              <w:rFonts w:eastAsia="Arial" w:cstheme="minorHAnsi"/>
            </w:rPr>
            <w:t>can prove to be an asset to</w:t>
          </w:r>
          <w:r w:rsidRPr="00782344">
            <w:rPr>
              <w:rFonts w:eastAsia="Arial" w:cstheme="minorHAnsi"/>
            </w:rPr>
            <w:t xml:space="preserve"> providing a solution to a problem.</w:t>
          </w:r>
          <w:r w:rsidR="00B6253C">
            <w:rPr>
              <w:rFonts w:eastAsia="Arial" w:cstheme="minorHAnsi"/>
            </w:rPr>
            <w:t xml:space="preserve"> </w:t>
          </w:r>
          <w:r w:rsidR="00D10253">
            <w:rPr>
              <w:rFonts w:eastAsia="Arial" w:cstheme="minorHAnsi"/>
            </w:rPr>
            <w:t xml:space="preserve">This approach to project planning </w:t>
          </w:r>
          <w:r w:rsidR="0022530A">
            <w:rPr>
              <w:rFonts w:eastAsia="Arial" w:cstheme="minorHAnsi"/>
            </w:rPr>
            <w:t xml:space="preserve">is </w:t>
          </w:r>
          <w:r w:rsidR="0035662E">
            <w:rPr>
              <w:rFonts w:eastAsia="Arial" w:cstheme="minorHAnsi"/>
            </w:rPr>
            <w:t>like</w:t>
          </w:r>
          <w:r w:rsidR="000C7E41">
            <w:rPr>
              <w:rFonts w:eastAsia="Arial" w:cstheme="minorHAnsi"/>
            </w:rPr>
            <w:t xml:space="preserve"> that of</w:t>
          </w:r>
          <w:r w:rsidR="0022530A">
            <w:rPr>
              <w:rFonts w:eastAsia="Arial" w:cstheme="minorHAnsi"/>
            </w:rPr>
            <w:t xml:space="preserve"> </w:t>
          </w:r>
          <w:r w:rsidR="00070E49">
            <w:rPr>
              <w:rFonts w:eastAsia="Arial" w:cstheme="minorHAnsi"/>
            </w:rPr>
            <w:t xml:space="preserve">the ‘Bottom-Up Approach’, </w:t>
          </w:r>
          <w:r w:rsidR="002414E0">
            <w:rPr>
              <w:rFonts w:eastAsia="Arial" w:cstheme="minorHAnsi"/>
            </w:rPr>
            <w:t xml:space="preserve">as stated by </w:t>
          </w:r>
          <w:proofErr w:type="spellStart"/>
          <w:r w:rsidR="002E4071">
            <w:rPr>
              <w:rFonts w:eastAsia="Arial" w:cstheme="minorHAnsi"/>
            </w:rPr>
            <w:t>Waldow</w:t>
          </w:r>
          <w:proofErr w:type="spellEnd"/>
          <w:r w:rsidR="002E4071">
            <w:rPr>
              <w:rFonts w:eastAsia="Arial" w:cstheme="minorHAnsi"/>
            </w:rPr>
            <w:t xml:space="preserve"> (2022) </w:t>
          </w:r>
          <w:r w:rsidR="001C47EC">
            <w:rPr>
              <w:rFonts w:eastAsia="Arial" w:cstheme="minorHAnsi"/>
            </w:rPr>
            <w:t>“a</w:t>
          </w:r>
          <w:r w:rsidR="001C47EC" w:rsidRPr="001C47EC">
            <w:rPr>
              <w:rFonts w:eastAsia="Arial" w:cstheme="minorHAnsi"/>
            </w:rPr>
            <w:t xml:space="preserve"> bottom-up approach involves all members of the team working together to determine the necessary tasks to reach that final end product</w:t>
          </w:r>
          <w:r w:rsidR="0007508C">
            <w:rPr>
              <w:rFonts w:eastAsia="Arial" w:cstheme="minorHAnsi"/>
            </w:rPr>
            <w:t xml:space="preserve">”. </w:t>
          </w:r>
          <w:r w:rsidR="0049560E">
            <w:rPr>
              <w:rFonts w:eastAsia="Arial" w:cstheme="minorHAnsi"/>
            </w:rPr>
            <w:t>Thinking</w:t>
          </w:r>
          <w:r w:rsidR="00B6253C" w:rsidRPr="00B6253C">
            <w:rPr>
              <w:rFonts w:eastAsia="Arial" w:cstheme="minorHAnsi"/>
            </w:rPr>
            <w:t xml:space="preserve"> aloud and </w:t>
          </w:r>
          <w:r w:rsidR="0049560E">
            <w:rPr>
              <w:rFonts w:eastAsia="Arial" w:cstheme="minorHAnsi"/>
            </w:rPr>
            <w:t>conversing</w:t>
          </w:r>
          <w:r w:rsidR="00B6253C" w:rsidRPr="00B6253C">
            <w:rPr>
              <w:rFonts w:eastAsia="Arial" w:cstheme="minorHAnsi"/>
            </w:rPr>
            <w:t xml:space="preserve"> as many ideas </w:t>
          </w:r>
          <w:r w:rsidR="000D2A11">
            <w:rPr>
              <w:rFonts w:eastAsia="Arial" w:cstheme="minorHAnsi"/>
            </w:rPr>
            <w:t>as possible</w:t>
          </w:r>
          <w:r w:rsidR="00B6253C" w:rsidRPr="00B6253C">
            <w:rPr>
              <w:rFonts w:eastAsia="Arial" w:cstheme="minorHAnsi"/>
            </w:rPr>
            <w:t>, without dissecting or judging the</w:t>
          </w:r>
          <w:r w:rsidR="0049560E">
            <w:rPr>
              <w:rFonts w:eastAsia="Arial" w:cstheme="minorHAnsi"/>
            </w:rPr>
            <w:t xml:space="preserve"> ideas</w:t>
          </w:r>
          <w:r w:rsidR="004277F8">
            <w:rPr>
              <w:rFonts w:eastAsia="Arial" w:cstheme="minorHAnsi"/>
            </w:rPr>
            <w:t xml:space="preserve"> preferably to allow for as many ideas to come forward</w:t>
          </w:r>
          <w:r w:rsidR="00B6253C" w:rsidRPr="00B6253C">
            <w:rPr>
              <w:rFonts w:eastAsia="Arial" w:cstheme="minorHAnsi"/>
            </w:rPr>
            <w:t xml:space="preserve">. </w:t>
          </w:r>
        </w:p>
        <w:p w14:paraId="152DDDDA" w14:textId="6EA905F2" w:rsidR="00FC3C56" w:rsidRDefault="00B6253C" w:rsidP="00E56691">
          <w:pPr>
            <w:spacing w:after="200" w:line="360" w:lineRule="auto"/>
            <w:rPr>
              <w:rFonts w:eastAsia="Arial" w:cstheme="minorHAnsi"/>
            </w:rPr>
          </w:pPr>
          <w:r w:rsidRPr="00B6253C">
            <w:rPr>
              <w:rFonts w:eastAsia="Arial" w:cstheme="minorHAnsi"/>
            </w:rPr>
            <w:t>Using mind mapping</w:t>
          </w:r>
          <w:r w:rsidR="000D2A11">
            <w:rPr>
              <w:rFonts w:eastAsia="Arial" w:cstheme="minorHAnsi"/>
            </w:rPr>
            <w:t xml:space="preserve"> tools</w:t>
          </w:r>
          <w:r w:rsidR="009B6D82">
            <w:rPr>
              <w:rFonts w:eastAsia="Arial" w:cstheme="minorHAnsi"/>
            </w:rPr>
            <w:t xml:space="preserve"> when brainstorming</w:t>
          </w:r>
          <w:r w:rsidR="00874953">
            <w:rPr>
              <w:rFonts w:eastAsia="Arial" w:cstheme="minorHAnsi"/>
            </w:rPr>
            <w:t xml:space="preserve"> can </w:t>
          </w:r>
          <w:r w:rsidRPr="00B6253C">
            <w:rPr>
              <w:rFonts w:eastAsia="Arial" w:cstheme="minorHAnsi"/>
            </w:rPr>
            <w:t xml:space="preserve">create a visual representation of the concepts </w:t>
          </w:r>
          <w:r w:rsidR="00874953">
            <w:rPr>
              <w:rFonts w:eastAsia="Arial" w:cstheme="minorHAnsi"/>
            </w:rPr>
            <w:t>that are being discussed</w:t>
          </w:r>
          <w:r>
            <w:rPr>
              <w:rFonts w:eastAsia="Arial" w:cstheme="minorHAnsi"/>
            </w:rPr>
            <w:t xml:space="preserve"> (</w:t>
          </w:r>
          <w:r w:rsidR="00A31326">
            <w:rPr>
              <w:rFonts w:eastAsia="Arial" w:cstheme="minorHAnsi"/>
            </w:rPr>
            <w:t>University of South Australia, 2023)</w:t>
          </w:r>
          <w:r w:rsidR="009B6D82">
            <w:rPr>
              <w:rFonts w:eastAsia="Arial" w:cstheme="minorHAnsi"/>
            </w:rPr>
            <w:t xml:space="preserve"> as shown in </w:t>
          </w:r>
          <w:r w:rsidR="00F64FB6">
            <w:rPr>
              <w:rFonts w:eastAsia="Arial" w:cstheme="minorHAnsi"/>
            </w:rPr>
            <w:t xml:space="preserve">Figure </w:t>
          </w:r>
          <w:r w:rsidR="001B5A93">
            <w:rPr>
              <w:rFonts w:eastAsia="Arial" w:cstheme="minorHAnsi"/>
            </w:rPr>
            <w:t>1. This</w:t>
          </w:r>
          <w:r w:rsidR="00FC3C56">
            <w:rPr>
              <w:rFonts w:eastAsia="Arial" w:cstheme="minorHAnsi"/>
            </w:rPr>
            <w:t xml:space="preserve"> tool provides a significant help to project planning as multiple issues can be viewed and discussed to improve a process.</w:t>
          </w:r>
          <w:r w:rsidR="003A6D47">
            <w:rPr>
              <w:rFonts w:eastAsia="Arial" w:cstheme="minorHAnsi"/>
            </w:rPr>
            <w:t xml:space="preserve"> Asana (202</w:t>
          </w:r>
          <w:r w:rsidR="002D39BF">
            <w:rPr>
              <w:rFonts w:eastAsia="Arial" w:cstheme="minorHAnsi"/>
            </w:rPr>
            <w:t>1</w:t>
          </w:r>
          <w:r w:rsidR="003A6D47">
            <w:rPr>
              <w:rFonts w:eastAsia="Arial" w:cstheme="minorHAnsi"/>
            </w:rPr>
            <w:t xml:space="preserve">) </w:t>
          </w:r>
          <w:r w:rsidR="00C230B7">
            <w:rPr>
              <w:rFonts w:eastAsia="Arial" w:cstheme="minorHAnsi"/>
            </w:rPr>
            <w:t xml:space="preserve">discusses that </w:t>
          </w:r>
          <w:r w:rsidR="00143C0D">
            <w:rPr>
              <w:rFonts w:eastAsia="Arial" w:cstheme="minorHAnsi"/>
            </w:rPr>
            <w:t xml:space="preserve">this approach </w:t>
          </w:r>
          <w:r w:rsidR="00936122">
            <w:rPr>
              <w:rFonts w:eastAsia="Arial" w:cstheme="minorHAnsi"/>
            </w:rPr>
            <w:t>allows for more informed decisions to be made as there is a collaboration with multiple team members</w:t>
          </w:r>
          <w:r w:rsidR="001450D9">
            <w:rPr>
              <w:rFonts w:eastAsia="Arial" w:cstheme="minorHAnsi"/>
            </w:rPr>
            <w:t xml:space="preserve">, there is more creativity available </w:t>
          </w:r>
          <w:r w:rsidR="00730D63">
            <w:rPr>
              <w:rFonts w:eastAsia="Arial" w:cstheme="minorHAnsi"/>
            </w:rPr>
            <w:t xml:space="preserve">and better team morale as </w:t>
          </w:r>
          <w:r w:rsidR="000B5D6D">
            <w:rPr>
              <w:rFonts w:eastAsia="Arial" w:cstheme="minorHAnsi"/>
            </w:rPr>
            <w:t>all are inclusive in the decision making and planning.</w:t>
          </w:r>
          <w:r w:rsidR="00940550">
            <w:rPr>
              <w:rFonts w:eastAsia="Arial" w:cstheme="minorHAnsi"/>
            </w:rPr>
            <w:t xml:space="preserve"> </w:t>
          </w:r>
          <w:r w:rsidR="000B5D6D">
            <w:rPr>
              <w:rFonts w:eastAsia="Arial" w:cstheme="minorHAnsi"/>
            </w:rPr>
            <w:t xml:space="preserve">However, </w:t>
          </w:r>
          <w:r w:rsidR="004220D1">
            <w:rPr>
              <w:rFonts w:eastAsia="Arial" w:cstheme="minorHAnsi"/>
            </w:rPr>
            <w:t>Wysocki</w:t>
          </w:r>
          <w:r w:rsidR="00261F8C">
            <w:rPr>
              <w:rFonts w:eastAsia="Arial" w:cstheme="minorHAnsi"/>
            </w:rPr>
            <w:t xml:space="preserve"> (2003)</w:t>
          </w:r>
          <w:r w:rsidR="004220D1">
            <w:rPr>
              <w:rFonts w:eastAsia="Arial" w:cstheme="minorHAnsi"/>
            </w:rPr>
            <w:t xml:space="preserve"> </w:t>
          </w:r>
          <w:r w:rsidR="00261F8C">
            <w:rPr>
              <w:rFonts w:eastAsia="Arial" w:cstheme="minorHAnsi"/>
            </w:rPr>
            <w:t>argues that</w:t>
          </w:r>
          <w:r w:rsidR="00AE0F13">
            <w:rPr>
              <w:rFonts w:eastAsia="Arial" w:cstheme="minorHAnsi"/>
            </w:rPr>
            <w:t xml:space="preserve"> while</w:t>
          </w:r>
          <w:r w:rsidR="000B46CF">
            <w:rPr>
              <w:rFonts w:eastAsia="Arial" w:cstheme="minorHAnsi"/>
            </w:rPr>
            <w:t xml:space="preserve"> the ‘Bottom-Up’ brainstorming approach </w:t>
          </w:r>
          <w:r w:rsidR="00B50E7C">
            <w:rPr>
              <w:rFonts w:eastAsia="Arial" w:cstheme="minorHAnsi"/>
            </w:rPr>
            <w:t xml:space="preserve">has been successful in many </w:t>
          </w:r>
          <w:r w:rsidR="00FE541D">
            <w:rPr>
              <w:rFonts w:eastAsia="Arial" w:cstheme="minorHAnsi"/>
            </w:rPr>
            <w:t xml:space="preserve">project planning situations, there are </w:t>
          </w:r>
          <w:r w:rsidR="00CF152D">
            <w:rPr>
              <w:rFonts w:eastAsia="Arial" w:cstheme="minorHAnsi"/>
            </w:rPr>
            <w:t xml:space="preserve">possibilities of not </w:t>
          </w:r>
          <w:r w:rsidR="00995AC5">
            <w:rPr>
              <w:rFonts w:eastAsia="Arial" w:cstheme="minorHAnsi"/>
            </w:rPr>
            <w:t xml:space="preserve">defining </w:t>
          </w:r>
          <w:r w:rsidR="00057A99">
            <w:rPr>
              <w:rFonts w:eastAsia="Arial" w:cstheme="minorHAnsi"/>
            </w:rPr>
            <w:t xml:space="preserve">important actions </w:t>
          </w:r>
          <w:r w:rsidR="003E162F">
            <w:rPr>
              <w:rFonts w:eastAsia="Arial" w:cstheme="minorHAnsi"/>
            </w:rPr>
            <w:t>and</w:t>
          </w:r>
          <w:r w:rsidR="003D1E15">
            <w:rPr>
              <w:rFonts w:eastAsia="Arial" w:cstheme="minorHAnsi"/>
            </w:rPr>
            <w:t xml:space="preserve"> </w:t>
          </w:r>
          <w:r w:rsidR="00854E7C">
            <w:rPr>
              <w:rFonts w:eastAsia="Arial" w:cstheme="minorHAnsi"/>
            </w:rPr>
            <w:t>defining too many low</w:t>
          </w:r>
          <w:r w:rsidR="003E162F">
            <w:rPr>
              <w:rFonts w:eastAsia="Arial" w:cstheme="minorHAnsi"/>
            </w:rPr>
            <w:t>-level</w:t>
          </w:r>
          <w:r w:rsidR="00854E7C">
            <w:rPr>
              <w:rFonts w:eastAsia="Arial" w:cstheme="minorHAnsi"/>
            </w:rPr>
            <w:t xml:space="preserve"> or </w:t>
          </w:r>
          <w:r w:rsidR="003E162F">
            <w:rPr>
              <w:rFonts w:eastAsia="Arial" w:cstheme="minorHAnsi"/>
            </w:rPr>
            <w:t>high-level</w:t>
          </w:r>
          <w:r w:rsidR="00854E7C">
            <w:rPr>
              <w:rFonts w:eastAsia="Arial" w:cstheme="minorHAnsi"/>
            </w:rPr>
            <w:t xml:space="preserve"> </w:t>
          </w:r>
          <w:r w:rsidR="00815771">
            <w:rPr>
              <w:rFonts w:eastAsia="Arial" w:cstheme="minorHAnsi"/>
            </w:rPr>
            <w:t>actions that can impede the progress of the project.</w:t>
          </w:r>
          <w:r w:rsidR="00FC3C56" w:rsidRPr="00782344">
            <w:rPr>
              <w:rFonts w:eastAsia="Arial" w:cstheme="minorHAnsi"/>
            </w:rPr>
            <w:t xml:space="preserve"> </w:t>
          </w:r>
          <w:r w:rsidR="00D54956">
            <w:rPr>
              <w:rFonts w:eastAsia="Arial" w:cstheme="minorHAnsi"/>
            </w:rPr>
            <w:t>Other</w:t>
          </w:r>
          <w:r w:rsidR="00FC3C56">
            <w:rPr>
              <w:rFonts w:eastAsia="Arial" w:cstheme="minorHAnsi"/>
            </w:rPr>
            <w:t xml:space="preserve"> negatives </w:t>
          </w:r>
          <w:r w:rsidR="00D54956">
            <w:rPr>
              <w:rFonts w:eastAsia="Arial" w:cstheme="minorHAnsi"/>
            </w:rPr>
            <w:t>include</w:t>
          </w:r>
          <w:r w:rsidR="00FC3C56">
            <w:rPr>
              <w:rFonts w:eastAsia="Arial" w:cstheme="minorHAnsi"/>
            </w:rPr>
            <w:t xml:space="preserve">, unsuitable ideas can be discussed in detail which can waste valuable </w:t>
          </w:r>
          <w:r w:rsidR="00CE0C06">
            <w:rPr>
              <w:rFonts w:eastAsia="Arial" w:cstheme="minorHAnsi"/>
            </w:rPr>
            <w:t>planning time</w:t>
          </w:r>
          <w:r w:rsidR="00FC3C56">
            <w:rPr>
              <w:rFonts w:eastAsia="Arial" w:cstheme="minorHAnsi"/>
            </w:rPr>
            <w:t xml:space="preserve">, </w:t>
          </w:r>
          <w:r w:rsidR="00FC3C56" w:rsidRPr="003E348E">
            <w:rPr>
              <w:rFonts w:eastAsia="Arial" w:cstheme="minorHAnsi"/>
            </w:rPr>
            <w:t>can lead to arguments among team members and the alienation of some when solutions or ideas do not match the project. At this point, other team members can start to reject and resist the project and planning procedure.</w:t>
          </w:r>
          <w:r w:rsidR="00FC3C56">
            <w:rPr>
              <w:rFonts w:eastAsia="Arial" w:cstheme="minorHAnsi"/>
            </w:rPr>
            <w:t xml:space="preserve"> </w:t>
          </w:r>
        </w:p>
        <w:p w14:paraId="1BA4A2CE" w14:textId="2DBFB116" w:rsidR="00FC3C56" w:rsidRDefault="00FC3C56" w:rsidP="00FC3C56">
          <w:pPr>
            <w:spacing w:after="200" w:line="360" w:lineRule="auto"/>
            <w:rPr>
              <w:rFonts w:eastAsia="Arial" w:cstheme="minorHAnsi"/>
            </w:rPr>
          </w:pPr>
          <w:r>
            <w:rPr>
              <w:rFonts w:eastAsia="Arial" w:cstheme="minorHAnsi"/>
            </w:rPr>
            <w:t>When communicating with sponsors and team members during the planning and brainstorming of the project, a</w:t>
          </w:r>
          <w:r w:rsidRPr="00491DCE">
            <w:rPr>
              <w:rFonts w:eastAsia="Arial" w:cstheme="minorHAnsi"/>
            </w:rPr>
            <w:t xml:space="preserve">n effective </w:t>
          </w:r>
          <w:r>
            <w:rPr>
              <w:rFonts w:eastAsia="Arial" w:cstheme="minorHAnsi"/>
            </w:rPr>
            <w:t>project manager</w:t>
          </w:r>
          <w:r w:rsidRPr="00491DCE">
            <w:rPr>
              <w:rFonts w:eastAsia="Arial" w:cstheme="minorHAnsi"/>
            </w:rPr>
            <w:t xml:space="preserve"> must explain the steps of the project and communicate clearly and effectively</w:t>
          </w:r>
          <w:r>
            <w:rPr>
              <w:rFonts w:eastAsia="Arial" w:cstheme="minorHAnsi"/>
            </w:rPr>
            <w:t xml:space="preserve"> with their team. They must manage the process by protecting the views of the </w:t>
          </w:r>
          <w:r>
            <w:rPr>
              <w:rFonts w:eastAsia="Arial" w:cstheme="minorHAnsi"/>
            </w:rPr>
            <w:lastRenderedPageBreak/>
            <w:t xml:space="preserve">team and managing the discussion effectively. </w:t>
          </w:r>
          <w:r w:rsidRPr="00491DCE">
            <w:rPr>
              <w:rFonts w:eastAsia="Arial" w:cstheme="minorHAnsi"/>
            </w:rPr>
            <w:t xml:space="preserve">Deshler (2021) believes that they must also effectively </w:t>
          </w:r>
          <w:r w:rsidR="005E49CD" w:rsidRPr="00F85215">
            <w:rPr>
              <w:rFonts w:eastAsia="Arial" w:cstheme="minorHAnsi"/>
              <w:noProof/>
            </w:rPr>
            <w:drawing>
              <wp:anchor distT="0" distB="0" distL="114300" distR="114300" simplePos="0" relativeHeight="251670528" behindDoc="0" locked="0" layoutInCell="1" allowOverlap="1" wp14:anchorId="5707B5C6" wp14:editId="2DF95310">
                <wp:simplePos x="0" y="0"/>
                <wp:positionH relativeFrom="margin">
                  <wp:align>center</wp:align>
                </wp:positionH>
                <wp:positionV relativeFrom="paragraph">
                  <wp:posOffset>586740</wp:posOffset>
                </wp:positionV>
                <wp:extent cx="7208520" cy="3804285"/>
                <wp:effectExtent l="0" t="0" r="0" b="5715"/>
                <wp:wrapNone/>
                <wp:docPr id="1175768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768317" name=""/>
                        <pic:cNvPicPr/>
                      </pic:nvPicPr>
                      <pic:blipFill>
                        <a:blip r:embed="rId12">
                          <a:extLst>
                            <a:ext uri="{28A0092B-C50C-407E-A947-70E740481C1C}">
                              <a14:useLocalDpi xmlns:a14="http://schemas.microsoft.com/office/drawing/2010/main" val="0"/>
                            </a:ext>
                          </a:extLst>
                        </a:blip>
                        <a:stretch>
                          <a:fillRect/>
                        </a:stretch>
                      </pic:blipFill>
                      <pic:spPr>
                        <a:xfrm>
                          <a:off x="0" y="0"/>
                          <a:ext cx="7208520" cy="3804285"/>
                        </a:xfrm>
                        <a:prstGeom prst="rect">
                          <a:avLst/>
                        </a:prstGeom>
                      </pic:spPr>
                    </pic:pic>
                  </a:graphicData>
                </a:graphic>
                <wp14:sizeRelH relativeFrom="margin">
                  <wp14:pctWidth>0</wp14:pctWidth>
                </wp14:sizeRelH>
                <wp14:sizeRelV relativeFrom="margin">
                  <wp14:pctHeight>0</wp14:pctHeight>
                </wp14:sizeRelV>
              </wp:anchor>
            </w:drawing>
          </w:r>
          <w:r w:rsidRPr="00491DCE">
            <w:rPr>
              <w:rFonts w:eastAsia="Arial" w:cstheme="minorHAnsi"/>
            </w:rPr>
            <w:t>address problems when they arise by being honest and accountable.</w:t>
          </w:r>
          <w:r w:rsidR="005D5BD6">
            <w:rPr>
              <w:rFonts w:eastAsia="Arial" w:cstheme="minorHAnsi"/>
            </w:rPr>
            <w:t xml:space="preserve"> </w:t>
          </w:r>
        </w:p>
        <w:p w14:paraId="1905F8FE" w14:textId="4973C839" w:rsidR="00FC3C56" w:rsidRDefault="00FC3C56" w:rsidP="008F7958">
          <w:pPr>
            <w:rPr>
              <w:rStyle w:val="Hyperlink"/>
              <w:u w:val="none"/>
            </w:rPr>
          </w:pPr>
        </w:p>
        <w:p w14:paraId="43631EF0" w14:textId="7B9C3912" w:rsidR="005A1CC5" w:rsidRDefault="005A1CC5" w:rsidP="008F7958">
          <w:pPr>
            <w:rPr>
              <w:rStyle w:val="Hyperlink"/>
              <w:u w:val="none"/>
            </w:rPr>
          </w:pPr>
        </w:p>
        <w:p w14:paraId="3E608D6F" w14:textId="1FBCEC3D" w:rsidR="005D5BD6" w:rsidRDefault="005D5BD6" w:rsidP="008F7958">
          <w:pPr>
            <w:rPr>
              <w:rStyle w:val="Hyperlink"/>
              <w:u w:val="none"/>
            </w:rPr>
          </w:pPr>
        </w:p>
        <w:p w14:paraId="4AA5B798" w14:textId="31B091BE" w:rsidR="005D5BD6" w:rsidRDefault="005D5BD6" w:rsidP="008F7958">
          <w:pPr>
            <w:rPr>
              <w:rStyle w:val="Hyperlink"/>
              <w:u w:val="none"/>
            </w:rPr>
          </w:pPr>
        </w:p>
        <w:p w14:paraId="3C88EF5B" w14:textId="77777777" w:rsidR="005D5BD6" w:rsidRDefault="005D5BD6" w:rsidP="008F7958">
          <w:pPr>
            <w:rPr>
              <w:rStyle w:val="Hyperlink"/>
              <w:u w:val="none"/>
            </w:rPr>
          </w:pPr>
        </w:p>
        <w:p w14:paraId="53F3534D" w14:textId="77777777" w:rsidR="005D5BD6" w:rsidRDefault="005D5BD6" w:rsidP="008F7958">
          <w:pPr>
            <w:rPr>
              <w:rStyle w:val="Hyperlink"/>
              <w:u w:val="none"/>
            </w:rPr>
          </w:pPr>
        </w:p>
        <w:p w14:paraId="105FF8F5" w14:textId="77777777" w:rsidR="005D5BD6" w:rsidRDefault="005D5BD6" w:rsidP="008F7958">
          <w:pPr>
            <w:rPr>
              <w:rStyle w:val="Hyperlink"/>
              <w:u w:val="none"/>
            </w:rPr>
          </w:pPr>
        </w:p>
        <w:p w14:paraId="105A2DAF" w14:textId="77777777" w:rsidR="005D5BD6" w:rsidRDefault="005D5BD6" w:rsidP="008F7958">
          <w:pPr>
            <w:rPr>
              <w:rStyle w:val="Hyperlink"/>
              <w:u w:val="none"/>
            </w:rPr>
          </w:pPr>
        </w:p>
        <w:p w14:paraId="6B654113" w14:textId="68A3996B" w:rsidR="005A1CC5" w:rsidRDefault="005A1CC5" w:rsidP="008F7958">
          <w:pPr>
            <w:rPr>
              <w:rStyle w:val="Hyperlink"/>
              <w:u w:val="none"/>
            </w:rPr>
          </w:pPr>
        </w:p>
        <w:p w14:paraId="0944A0D8" w14:textId="3A66A76B" w:rsidR="005A1CC5" w:rsidRDefault="005A1CC5" w:rsidP="008F7958">
          <w:pPr>
            <w:rPr>
              <w:rStyle w:val="Hyperlink"/>
              <w:u w:val="none"/>
            </w:rPr>
          </w:pPr>
        </w:p>
        <w:p w14:paraId="0AE3D001" w14:textId="77777777" w:rsidR="005A1CC5" w:rsidRDefault="005A1CC5" w:rsidP="008F7958">
          <w:pPr>
            <w:rPr>
              <w:rStyle w:val="Hyperlink"/>
              <w:u w:val="none"/>
            </w:rPr>
          </w:pPr>
        </w:p>
        <w:p w14:paraId="35EF6613" w14:textId="37E83479" w:rsidR="005A1CC5" w:rsidRDefault="005A1CC5" w:rsidP="008F7958">
          <w:pPr>
            <w:rPr>
              <w:rStyle w:val="Hyperlink"/>
              <w:u w:val="none"/>
            </w:rPr>
          </w:pPr>
        </w:p>
        <w:p w14:paraId="045E595C" w14:textId="6AB5955D" w:rsidR="005A1CC5" w:rsidRDefault="005A1CC5" w:rsidP="008F7958">
          <w:pPr>
            <w:rPr>
              <w:rStyle w:val="Hyperlink"/>
              <w:u w:val="none"/>
            </w:rPr>
          </w:pPr>
        </w:p>
        <w:p w14:paraId="5B629592" w14:textId="77777777" w:rsidR="005A1CC5" w:rsidRDefault="005A1CC5" w:rsidP="008F7958">
          <w:pPr>
            <w:rPr>
              <w:rStyle w:val="Hyperlink"/>
              <w:u w:val="none"/>
            </w:rPr>
          </w:pPr>
        </w:p>
        <w:p w14:paraId="1A97C9FA" w14:textId="77777777" w:rsidR="00E019DD" w:rsidRPr="00BC4A15" w:rsidRDefault="00E019DD" w:rsidP="00E019DD">
          <w:pPr>
            <w:spacing w:line="360" w:lineRule="auto"/>
            <w:rPr>
              <w:rStyle w:val="Hyperlink"/>
              <w:i/>
              <w:iCs/>
              <w:color w:val="auto"/>
              <w:sz w:val="20"/>
              <w:szCs w:val="20"/>
              <w:u w:val="none"/>
            </w:rPr>
          </w:pPr>
          <w:r w:rsidRPr="00BC4A15">
            <w:rPr>
              <w:rStyle w:val="Hyperlink"/>
              <w:i/>
              <w:iCs/>
              <w:color w:val="auto"/>
              <w:sz w:val="20"/>
              <w:szCs w:val="20"/>
              <w:u w:val="none"/>
            </w:rPr>
            <w:t>Figure 1. Brainstorming mind map for Project Concepts.</w:t>
          </w:r>
        </w:p>
        <w:p w14:paraId="5CF3E4A2" w14:textId="3C5A1972" w:rsidR="005A1CC5" w:rsidRPr="00BC4A15" w:rsidRDefault="00E019DD" w:rsidP="00E95C84">
          <w:pPr>
            <w:spacing w:line="360" w:lineRule="auto"/>
            <w:rPr>
              <w:rStyle w:val="Hyperlink"/>
              <w:i/>
              <w:iCs/>
              <w:color w:val="auto"/>
              <w:sz w:val="20"/>
              <w:szCs w:val="20"/>
              <w:u w:val="none"/>
            </w:rPr>
          </w:pPr>
          <w:r w:rsidRPr="00BC4A15">
            <w:rPr>
              <w:rStyle w:val="Hyperlink"/>
              <w:i/>
              <w:iCs/>
              <w:color w:val="auto"/>
              <w:sz w:val="20"/>
              <w:szCs w:val="20"/>
              <w:u w:val="none"/>
            </w:rPr>
            <w:t>Source: Barclay (2021)</w:t>
          </w:r>
        </w:p>
        <w:p w14:paraId="17377610" w14:textId="77777777" w:rsidR="00F8246E" w:rsidRDefault="00F8246E" w:rsidP="00E95C84">
          <w:pPr>
            <w:spacing w:line="360" w:lineRule="auto"/>
            <w:rPr>
              <w:rStyle w:val="Hyperlink"/>
              <w:color w:val="auto"/>
              <w:u w:val="none"/>
            </w:rPr>
          </w:pPr>
        </w:p>
        <w:p w14:paraId="745B2684" w14:textId="08BFB671" w:rsidR="00E95C84" w:rsidRPr="00E95C84" w:rsidRDefault="005E49CD" w:rsidP="00E95C84">
          <w:pPr>
            <w:spacing w:line="360" w:lineRule="auto"/>
            <w:rPr>
              <w:rStyle w:val="Hyperlink"/>
              <w:color w:val="auto"/>
              <w:u w:val="none"/>
            </w:rPr>
          </w:pPr>
          <w:r>
            <w:rPr>
              <w:rFonts w:eastAsia="Arial" w:cstheme="minorHAnsi"/>
            </w:rPr>
            <w:t xml:space="preserve">Figure 1 above shows the Project Concepts brainstormed with the team. </w:t>
          </w:r>
          <w:r w:rsidR="006048E7">
            <w:rPr>
              <w:rFonts w:eastAsia="Arial" w:cstheme="minorHAnsi"/>
            </w:rPr>
            <w:t>See Appendix</w:t>
          </w:r>
          <w:r w:rsidR="00FF2447">
            <w:rPr>
              <w:rFonts w:eastAsia="Arial" w:cstheme="minorHAnsi"/>
            </w:rPr>
            <w:t xml:space="preserve"> 1, 2</w:t>
          </w:r>
          <w:r w:rsidR="00BC4A15">
            <w:rPr>
              <w:rFonts w:eastAsia="Arial" w:cstheme="minorHAnsi"/>
            </w:rPr>
            <w:t xml:space="preserve"> and 3</w:t>
          </w:r>
          <w:r w:rsidR="006048E7">
            <w:rPr>
              <w:rFonts w:eastAsia="Arial" w:cstheme="minorHAnsi"/>
            </w:rPr>
            <w:t xml:space="preserve"> for </w:t>
          </w:r>
          <w:r w:rsidR="00AE57C7">
            <w:rPr>
              <w:rFonts w:eastAsia="Arial" w:cstheme="minorHAnsi"/>
            </w:rPr>
            <w:t xml:space="preserve">mind maps of each individual project idea. The tool shows that there was significant </w:t>
          </w:r>
          <w:r w:rsidR="00EF1840">
            <w:rPr>
              <w:rFonts w:eastAsia="Arial" w:cstheme="minorHAnsi"/>
            </w:rPr>
            <w:t xml:space="preserve">and efficient communication between the team members to be able to produce </w:t>
          </w:r>
          <w:r w:rsidR="000F677B">
            <w:rPr>
              <w:rFonts w:eastAsia="Arial" w:cstheme="minorHAnsi"/>
            </w:rPr>
            <w:t xml:space="preserve">multiple concise and cohesive ideas. The </w:t>
          </w:r>
          <w:r w:rsidR="0008711A">
            <w:rPr>
              <w:rFonts w:eastAsia="Arial" w:cstheme="minorHAnsi"/>
            </w:rPr>
            <w:t xml:space="preserve">negatives of including the sponsors such as the department manager, </w:t>
          </w:r>
          <w:r w:rsidR="00933C78">
            <w:rPr>
              <w:rFonts w:eastAsia="Arial" w:cstheme="minorHAnsi"/>
            </w:rPr>
            <w:t xml:space="preserve">there was bias towards their idea to complete as </w:t>
          </w:r>
          <w:r w:rsidR="006F2E59">
            <w:rPr>
              <w:rFonts w:eastAsia="Arial" w:cstheme="minorHAnsi"/>
            </w:rPr>
            <w:t>they were the authority within the team</w:t>
          </w:r>
          <w:r w:rsidR="00ED1229">
            <w:rPr>
              <w:rFonts w:eastAsia="Arial" w:cstheme="minorHAnsi"/>
            </w:rPr>
            <w:t xml:space="preserve"> and certain other ideas were being dismissed. </w:t>
          </w:r>
          <w:r w:rsidR="00373FE9">
            <w:rPr>
              <w:rFonts w:eastAsia="Arial" w:cstheme="minorHAnsi"/>
            </w:rPr>
            <w:t xml:space="preserve">To improve this issue, the ‘Bottom-Up Approach’ should have been completed by the team </w:t>
          </w:r>
          <w:r w:rsidR="00FA2373">
            <w:rPr>
              <w:rFonts w:eastAsia="Arial" w:cstheme="minorHAnsi"/>
            </w:rPr>
            <w:t xml:space="preserve">members and then relayed the ideas to the sponsors </w:t>
          </w:r>
          <w:r w:rsidR="00A94E06">
            <w:rPr>
              <w:rFonts w:eastAsia="Arial" w:cstheme="minorHAnsi"/>
            </w:rPr>
            <w:t>once completed.</w:t>
          </w:r>
        </w:p>
        <w:p w14:paraId="302E86F1" w14:textId="77777777" w:rsidR="005D5BD6" w:rsidRDefault="005D5BD6" w:rsidP="008F7958">
          <w:pPr>
            <w:rPr>
              <w:rStyle w:val="Hyperlink"/>
              <w:u w:val="none"/>
            </w:rPr>
          </w:pPr>
        </w:p>
        <w:p w14:paraId="3C9F5D37" w14:textId="77777777" w:rsidR="00A94E06" w:rsidRDefault="00A94E06" w:rsidP="008F7958">
          <w:pPr>
            <w:rPr>
              <w:rStyle w:val="Hyperlink"/>
              <w:u w:val="none"/>
            </w:rPr>
          </w:pPr>
        </w:p>
        <w:p w14:paraId="6377FB8F" w14:textId="77777777" w:rsidR="00E22E19" w:rsidRPr="00A07540" w:rsidRDefault="00E22E19" w:rsidP="008F7958">
          <w:pPr>
            <w:rPr>
              <w:rStyle w:val="Hyperlink"/>
              <w:u w:val="none"/>
            </w:rPr>
          </w:pPr>
        </w:p>
        <w:p w14:paraId="311C326F" w14:textId="5A0A351F" w:rsidR="00B61F92" w:rsidRDefault="00B61F92" w:rsidP="00851B2B">
          <w:pPr>
            <w:pStyle w:val="Heading1"/>
            <w:numPr>
              <w:ilvl w:val="0"/>
              <w:numId w:val="7"/>
            </w:numPr>
          </w:pPr>
          <w:bookmarkStart w:id="5" w:name="_Toc135951096"/>
          <w:bookmarkStart w:id="6" w:name="_Toc135982080"/>
          <w:r w:rsidRPr="00DA291D">
            <w:lastRenderedPageBreak/>
            <w:t>Project Ideas</w:t>
          </w:r>
          <w:r w:rsidR="00845620" w:rsidRPr="00DA291D">
            <w:t xml:space="preserve"> and </w:t>
          </w:r>
          <w:r w:rsidRPr="00DA291D">
            <w:t>Investigation of Each Problem</w:t>
          </w:r>
          <w:bookmarkEnd w:id="5"/>
          <w:bookmarkEnd w:id="6"/>
        </w:p>
        <w:p w14:paraId="390B32D0" w14:textId="77777777" w:rsidR="00A94E06" w:rsidRDefault="00A94E06" w:rsidP="00A94E06"/>
        <w:p w14:paraId="1A6EA17B" w14:textId="576B1A81" w:rsidR="00F90063" w:rsidRPr="003B1115" w:rsidRDefault="00A94E06" w:rsidP="00112B31">
          <w:pPr>
            <w:spacing w:line="360" w:lineRule="auto"/>
          </w:pPr>
          <w:r>
            <w:t xml:space="preserve">Below are the </w:t>
          </w:r>
          <w:r w:rsidR="0082692F">
            <w:t xml:space="preserve">project ideas discussed in detail including </w:t>
          </w:r>
          <w:r w:rsidR="00637352">
            <w:t xml:space="preserve">brief </w:t>
          </w:r>
          <w:r w:rsidR="0082692F">
            <w:t xml:space="preserve">investigations </w:t>
          </w:r>
          <w:r w:rsidR="00637352">
            <w:t xml:space="preserve">into each idea problem to gather more information to progress further with the </w:t>
          </w:r>
          <w:r w:rsidR="00F90063">
            <w:t>project</w:t>
          </w:r>
          <w:r w:rsidR="00A9634C">
            <w:t>.</w:t>
          </w:r>
          <w:r w:rsidR="001C61F4">
            <w:t xml:space="preserve"> The </w:t>
          </w:r>
          <w:r w:rsidR="00E9609A">
            <w:t xml:space="preserve">procurement of the information below </w:t>
          </w:r>
          <w:r w:rsidR="00975DDD">
            <w:t xml:space="preserve">was identified by the team members during a process walkthrough within the department. </w:t>
          </w:r>
          <w:r w:rsidR="002D11CB">
            <w:t>Another valuable strategy as all team members</w:t>
          </w:r>
          <w:r w:rsidR="00112B31">
            <w:t xml:space="preserve"> were included and</w:t>
          </w:r>
          <w:r w:rsidR="002D11CB">
            <w:t xml:space="preserve"> participated </w:t>
          </w:r>
          <w:r w:rsidR="00112B31">
            <w:t xml:space="preserve">which boosted morale as things were beginning to progress further to improve the department. </w:t>
          </w:r>
        </w:p>
        <w:p w14:paraId="7D4FC40A" w14:textId="5E289C01" w:rsidR="00480872" w:rsidRPr="00761FD1" w:rsidRDefault="00651101" w:rsidP="003B1115">
          <w:pPr>
            <w:pStyle w:val="Heading2"/>
            <w:numPr>
              <w:ilvl w:val="1"/>
              <w:numId w:val="7"/>
            </w:numPr>
            <w:rPr>
              <w:sz w:val="24"/>
              <w:szCs w:val="24"/>
            </w:rPr>
          </w:pPr>
          <w:bookmarkStart w:id="7" w:name="_Toc135951097"/>
          <w:bookmarkStart w:id="8" w:name="_Toc135982081"/>
          <w:r w:rsidRPr="00761FD1">
            <w:rPr>
              <w:sz w:val="24"/>
              <w:szCs w:val="24"/>
            </w:rPr>
            <w:t>Project Idea 1</w:t>
          </w:r>
          <w:r w:rsidR="00DD198F" w:rsidRPr="00761FD1">
            <w:rPr>
              <w:sz w:val="24"/>
              <w:szCs w:val="24"/>
            </w:rPr>
            <w:t xml:space="preserve"> - </w:t>
          </w:r>
          <w:proofErr w:type="spellStart"/>
          <w:r w:rsidR="00DD198F" w:rsidRPr="00761FD1">
            <w:rPr>
              <w:sz w:val="24"/>
              <w:szCs w:val="24"/>
            </w:rPr>
            <w:t>Guyson</w:t>
          </w:r>
          <w:proofErr w:type="spellEnd"/>
          <w:r w:rsidR="00DD198F" w:rsidRPr="00761FD1">
            <w:rPr>
              <w:sz w:val="24"/>
              <w:szCs w:val="24"/>
            </w:rPr>
            <w:t xml:space="preserve"> Grit Blast Powder Feed</w:t>
          </w:r>
          <w:r w:rsidR="00182760">
            <w:rPr>
              <w:sz w:val="24"/>
              <w:szCs w:val="24"/>
            </w:rPr>
            <w:t xml:space="preserve"> </w:t>
          </w:r>
          <w:r w:rsidR="00DD198F" w:rsidRPr="00761FD1">
            <w:rPr>
              <w:sz w:val="24"/>
              <w:szCs w:val="24"/>
            </w:rPr>
            <w:t>Deterioration</w:t>
          </w:r>
          <w:bookmarkEnd w:id="7"/>
          <w:bookmarkEnd w:id="8"/>
        </w:p>
        <w:p w14:paraId="7820AD2A" w14:textId="77777777" w:rsidR="00480872" w:rsidRPr="00DD198F" w:rsidRDefault="00480872" w:rsidP="00DD198F"/>
        <w:p w14:paraId="3D1F0FD5" w14:textId="5229725B" w:rsidR="0096175A" w:rsidRDefault="0096175A" w:rsidP="0096175A">
          <w:pPr>
            <w:widowControl w:val="0"/>
            <w:spacing w:after="0" w:line="360" w:lineRule="auto"/>
            <w:rPr>
              <w:rFonts w:eastAsia="Arial" w:cstheme="minorHAnsi"/>
            </w:rPr>
          </w:pPr>
          <w:r w:rsidRPr="0096175A">
            <w:rPr>
              <w:rFonts w:eastAsia="Arial" w:cstheme="minorHAnsi"/>
            </w:rPr>
            <w:t xml:space="preserve">Single crowns and multi-bridges are introduced to the </w:t>
          </w:r>
          <w:proofErr w:type="spellStart"/>
          <w:r w:rsidRPr="0096175A">
            <w:rPr>
              <w:rFonts w:eastAsia="Arial" w:cstheme="minorHAnsi"/>
            </w:rPr>
            <w:t>Guyson</w:t>
          </w:r>
          <w:proofErr w:type="spellEnd"/>
          <w:r w:rsidRPr="0096175A">
            <w:rPr>
              <w:rFonts w:eastAsia="Arial" w:cstheme="minorHAnsi"/>
            </w:rPr>
            <w:t xml:space="preserve"> grit blast tumbler after dental and medical products have been processed with carbide hand tools to remove </w:t>
          </w:r>
          <w:r w:rsidR="006677C5">
            <w:rPr>
              <w:rFonts w:eastAsia="Arial" w:cstheme="minorHAnsi"/>
            </w:rPr>
            <w:t xml:space="preserve">undesirable material </w:t>
          </w:r>
          <w:r w:rsidR="00D923AB">
            <w:rPr>
              <w:rFonts w:eastAsia="Arial" w:cstheme="minorHAnsi"/>
            </w:rPr>
            <w:t>post Additive Manufacturing process.</w:t>
          </w:r>
          <w:r w:rsidR="006677C5">
            <w:rPr>
              <w:rFonts w:eastAsia="Arial" w:cstheme="minorHAnsi"/>
            </w:rPr>
            <w:t xml:space="preserve"> </w:t>
          </w:r>
          <w:r w:rsidR="00D923AB">
            <w:rPr>
              <w:rFonts w:eastAsia="Arial" w:cstheme="minorHAnsi"/>
            </w:rPr>
            <w:t xml:space="preserve">The product is then placed </w:t>
          </w:r>
          <w:r w:rsidR="001764DF">
            <w:rPr>
              <w:rFonts w:eastAsia="Arial" w:cstheme="minorHAnsi"/>
            </w:rPr>
            <w:t xml:space="preserve">into the </w:t>
          </w:r>
          <w:proofErr w:type="spellStart"/>
          <w:r w:rsidR="001764DF">
            <w:rPr>
              <w:rFonts w:eastAsia="Arial" w:cstheme="minorHAnsi"/>
            </w:rPr>
            <w:t>Guyson</w:t>
          </w:r>
          <w:proofErr w:type="spellEnd"/>
          <w:r w:rsidR="001764DF">
            <w:rPr>
              <w:rFonts w:eastAsia="Arial" w:cstheme="minorHAnsi"/>
            </w:rPr>
            <w:t xml:space="preserve"> grit blast for 30 minutes</w:t>
          </w:r>
          <w:r w:rsidRPr="0096175A">
            <w:rPr>
              <w:rFonts w:eastAsia="Arial" w:cstheme="minorHAnsi"/>
            </w:rPr>
            <w:t xml:space="preserve">. </w:t>
          </w:r>
          <w:r w:rsidR="00B6046B">
            <w:rPr>
              <w:rFonts w:eastAsia="Arial" w:cstheme="minorHAnsi"/>
            </w:rPr>
            <w:t>If</w:t>
          </w:r>
          <w:r w:rsidRPr="0096175A">
            <w:rPr>
              <w:rFonts w:eastAsia="Arial" w:cstheme="minorHAnsi"/>
            </w:rPr>
            <w:t xml:space="preserve"> the aesthetics of the frameworks do no</w:t>
          </w:r>
          <w:r w:rsidR="007B7B8E">
            <w:rPr>
              <w:rFonts w:eastAsia="Arial" w:cstheme="minorHAnsi"/>
            </w:rPr>
            <w:t>t match the physical standards of the process</w:t>
          </w:r>
          <w:r w:rsidRPr="0096175A">
            <w:rPr>
              <w:rFonts w:eastAsia="Arial" w:cstheme="minorHAnsi"/>
            </w:rPr>
            <w:t xml:space="preserve"> after 30 minutes, </w:t>
          </w:r>
          <w:r w:rsidR="007B7B8E">
            <w:rPr>
              <w:rFonts w:eastAsia="Arial" w:cstheme="minorHAnsi"/>
            </w:rPr>
            <w:t>it</w:t>
          </w:r>
          <w:r w:rsidR="00822F9B">
            <w:rPr>
              <w:rFonts w:eastAsia="Arial" w:cstheme="minorHAnsi"/>
            </w:rPr>
            <w:t xml:space="preserve"> proves that </w:t>
          </w:r>
          <w:r w:rsidRPr="0096175A">
            <w:rPr>
              <w:rFonts w:eastAsia="Arial" w:cstheme="minorHAnsi"/>
            </w:rPr>
            <w:t xml:space="preserve">there is a problem with the </w:t>
          </w:r>
          <w:proofErr w:type="spellStart"/>
          <w:r w:rsidRPr="0096175A">
            <w:rPr>
              <w:rFonts w:eastAsia="Arial" w:cstheme="minorHAnsi"/>
            </w:rPr>
            <w:t>Guyson</w:t>
          </w:r>
          <w:proofErr w:type="spellEnd"/>
          <w:r w:rsidRPr="0096175A">
            <w:rPr>
              <w:rFonts w:eastAsia="Arial" w:cstheme="minorHAnsi"/>
            </w:rPr>
            <w:t xml:space="preserve"> grit blast. The following are some of the problems brought on by </w:t>
          </w:r>
          <w:r w:rsidR="00822F9B">
            <w:rPr>
              <w:rFonts w:eastAsia="Arial" w:cstheme="minorHAnsi"/>
            </w:rPr>
            <w:t xml:space="preserve">the </w:t>
          </w:r>
          <w:r w:rsidRPr="0096175A">
            <w:rPr>
              <w:rFonts w:eastAsia="Arial" w:cstheme="minorHAnsi"/>
            </w:rPr>
            <w:t>grit blaster:</w:t>
          </w:r>
        </w:p>
        <w:p w14:paraId="3A57A1AC" w14:textId="77777777" w:rsidR="0096175A" w:rsidRDefault="0096175A" w:rsidP="0096175A">
          <w:pPr>
            <w:widowControl w:val="0"/>
            <w:spacing w:after="0" w:line="360" w:lineRule="auto"/>
            <w:rPr>
              <w:rFonts w:eastAsia="Arial" w:cstheme="minorHAnsi"/>
            </w:rPr>
          </w:pPr>
        </w:p>
        <w:p w14:paraId="0874D06C" w14:textId="77777777" w:rsidR="00F90063" w:rsidRDefault="007C67FF" w:rsidP="00F90063">
          <w:pPr>
            <w:pStyle w:val="ListParagraph"/>
            <w:widowControl w:val="0"/>
            <w:numPr>
              <w:ilvl w:val="0"/>
              <w:numId w:val="8"/>
            </w:numPr>
            <w:spacing w:after="0" w:line="360" w:lineRule="auto"/>
            <w:rPr>
              <w:rFonts w:eastAsia="Arial" w:cstheme="minorHAnsi"/>
            </w:rPr>
          </w:pPr>
          <w:r>
            <w:rPr>
              <w:rFonts w:eastAsia="Arial" w:cstheme="minorHAnsi"/>
            </w:rPr>
            <w:t>Grit blaster f</w:t>
          </w:r>
          <w:r w:rsidR="004B2236" w:rsidRPr="0096175A">
            <w:rPr>
              <w:rFonts w:eastAsia="Arial" w:cstheme="minorHAnsi"/>
            </w:rPr>
            <w:t xml:space="preserve">eed and hose </w:t>
          </w:r>
          <w:r w:rsidR="00B05280" w:rsidRPr="0096175A">
            <w:rPr>
              <w:rFonts w:eastAsia="Arial" w:cstheme="minorHAnsi"/>
            </w:rPr>
            <w:t>deteriorate</w:t>
          </w:r>
          <w:r w:rsidR="004B2236" w:rsidRPr="0096175A">
            <w:rPr>
              <w:rFonts w:eastAsia="Arial" w:cstheme="minorHAnsi"/>
            </w:rPr>
            <w:t xml:space="preserve"> regularly causing </w:t>
          </w:r>
          <w:proofErr w:type="spellStart"/>
          <w:r w:rsidR="004B2236" w:rsidRPr="0096175A">
            <w:rPr>
              <w:rFonts w:eastAsia="Arial" w:cstheme="minorHAnsi"/>
            </w:rPr>
            <w:t>Guyson</w:t>
          </w:r>
          <w:proofErr w:type="spellEnd"/>
          <w:r w:rsidR="004B2236" w:rsidRPr="0096175A">
            <w:rPr>
              <w:rFonts w:eastAsia="Arial" w:cstheme="minorHAnsi"/>
            </w:rPr>
            <w:t xml:space="preserve"> grit blast to leak powder.</w:t>
          </w:r>
        </w:p>
        <w:p w14:paraId="5C11BAD5" w14:textId="77777777" w:rsidR="00F90063" w:rsidRDefault="00F82895" w:rsidP="00F90063">
          <w:pPr>
            <w:pStyle w:val="ListParagraph"/>
            <w:widowControl w:val="0"/>
            <w:numPr>
              <w:ilvl w:val="0"/>
              <w:numId w:val="8"/>
            </w:numPr>
            <w:spacing w:after="0" w:line="360" w:lineRule="auto"/>
            <w:rPr>
              <w:rFonts w:eastAsia="Arial" w:cstheme="minorHAnsi"/>
            </w:rPr>
          </w:pPr>
          <w:r w:rsidRPr="00F90063">
            <w:rPr>
              <w:rFonts w:eastAsia="Arial" w:cstheme="minorHAnsi"/>
            </w:rPr>
            <w:t>Reduction</w:t>
          </w:r>
          <w:r w:rsidR="004B2236" w:rsidRPr="00F90063">
            <w:rPr>
              <w:rFonts w:eastAsia="Arial" w:cstheme="minorHAnsi"/>
            </w:rPr>
            <w:t xml:space="preserve"> in visual quality of cobalt chrome dental parts and CMF (cranio-maxillofacial) implants.</w:t>
          </w:r>
        </w:p>
        <w:p w14:paraId="2D3DF0A7" w14:textId="3E1C3B0A" w:rsidR="004B2236" w:rsidRPr="00F90063" w:rsidRDefault="004B2236" w:rsidP="00F90063">
          <w:pPr>
            <w:pStyle w:val="ListParagraph"/>
            <w:widowControl w:val="0"/>
            <w:numPr>
              <w:ilvl w:val="0"/>
              <w:numId w:val="8"/>
            </w:numPr>
            <w:spacing w:after="0" w:line="360" w:lineRule="auto"/>
            <w:rPr>
              <w:rFonts w:eastAsia="Arial" w:cstheme="minorHAnsi"/>
            </w:rPr>
          </w:pPr>
          <w:r w:rsidRPr="00F90063">
            <w:rPr>
              <w:rFonts w:eastAsia="Arial" w:cstheme="minorHAnsi"/>
            </w:rPr>
            <w:t xml:space="preserve">Regular powder feed change creates downtime on production products that have </w:t>
          </w:r>
          <w:r w:rsidR="00A31AA6" w:rsidRPr="00F90063">
            <w:rPr>
              <w:rFonts w:eastAsia="Arial" w:cstheme="minorHAnsi"/>
            </w:rPr>
            <w:t xml:space="preserve">critical </w:t>
          </w:r>
          <w:r w:rsidR="00A1120D" w:rsidRPr="00F90063">
            <w:rPr>
              <w:rFonts w:eastAsia="Arial" w:cstheme="minorHAnsi"/>
            </w:rPr>
            <w:t>dispatch times due to surgery appointments placed.</w:t>
          </w:r>
        </w:p>
        <w:p w14:paraId="6C45A28D" w14:textId="5775D8A7" w:rsidR="00106814" w:rsidRDefault="00106814" w:rsidP="00106814">
          <w:pPr>
            <w:spacing w:before="60" w:after="60" w:line="360" w:lineRule="auto"/>
            <w:rPr>
              <w:rFonts w:eastAsia="Arial" w:cstheme="minorHAnsi"/>
            </w:rPr>
          </w:pPr>
          <w:r w:rsidRPr="00106814">
            <w:rPr>
              <w:rFonts w:eastAsia="Arial" w:cstheme="minorHAnsi"/>
            </w:rPr>
            <w:t xml:space="preserve">Regular deterioration of the powder feed is evidence of the poor quality of the material utilised to make the component. </w:t>
          </w:r>
          <w:r w:rsidR="00F54DB8">
            <w:rPr>
              <w:rFonts w:eastAsia="Arial" w:cstheme="minorHAnsi"/>
            </w:rPr>
            <w:t xml:space="preserve">The material used for the feed should be changed to </w:t>
          </w:r>
          <w:r w:rsidR="006911CB">
            <w:rPr>
              <w:rFonts w:eastAsia="Arial" w:cstheme="minorHAnsi"/>
            </w:rPr>
            <w:t>a higher</w:t>
          </w:r>
          <w:r w:rsidR="00D35FB7">
            <w:rPr>
              <w:rFonts w:eastAsia="Arial" w:cstheme="minorHAnsi"/>
            </w:rPr>
            <w:t>-pressure wear resistant metal.</w:t>
          </w:r>
          <w:r w:rsidRPr="00106814">
            <w:rPr>
              <w:rFonts w:eastAsia="Arial" w:cstheme="minorHAnsi"/>
            </w:rPr>
            <w:t xml:space="preserve"> </w:t>
          </w:r>
        </w:p>
        <w:p w14:paraId="21B3F69E" w14:textId="0F0F3E8A" w:rsidR="00677848" w:rsidRDefault="00576D19" w:rsidP="00106814">
          <w:pPr>
            <w:spacing w:before="60" w:after="60" w:line="360" w:lineRule="auto"/>
            <w:rPr>
              <w:rFonts w:eastAsia="Arial" w:cstheme="minorHAnsi"/>
            </w:rPr>
          </w:pPr>
          <w:r>
            <w:rPr>
              <w:rFonts w:ascii="Arial" w:eastAsia="Arial" w:hAnsi="Arial" w:cs="Arial"/>
              <w:noProof/>
              <w:sz w:val="24"/>
              <w:szCs w:val="24"/>
            </w:rPr>
            <w:drawing>
              <wp:anchor distT="0" distB="0" distL="114300" distR="114300" simplePos="0" relativeHeight="251667456" behindDoc="0" locked="0" layoutInCell="1" allowOverlap="1" wp14:anchorId="33FA1BC2" wp14:editId="4B889907">
                <wp:simplePos x="0" y="0"/>
                <wp:positionH relativeFrom="margin">
                  <wp:posOffset>1965960</wp:posOffset>
                </wp:positionH>
                <wp:positionV relativeFrom="paragraph">
                  <wp:posOffset>9525</wp:posOffset>
                </wp:positionV>
                <wp:extent cx="2705100" cy="2156460"/>
                <wp:effectExtent l="0" t="0" r="0" b="0"/>
                <wp:wrapNone/>
                <wp:docPr id="39" name="image17.png" descr="A hand holding a metal pi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9" name="image17.png" descr="A hand holding a metal pipe&#10;&#10;Description automatically generated with medium confidence"/>
                        <pic:cNvPicPr preferRelativeResize="0"/>
                      </pic:nvPicPr>
                      <pic:blipFill>
                        <a:blip r:embed="rId13">
                          <a:extLst>
                            <a:ext uri="{28A0092B-C50C-407E-A947-70E740481C1C}">
                              <a14:useLocalDpi xmlns:a14="http://schemas.microsoft.com/office/drawing/2010/main" val="0"/>
                            </a:ext>
                          </a:extLst>
                        </a:blip>
                        <a:srcRect/>
                        <a:stretch>
                          <a:fillRect/>
                        </a:stretch>
                      </pic:blipFill>
                      <pic:spPr>
                        <a:xfrm>
                          <a:off x="0" y="0"/>
                          <a:ext cx="2705100" cy="2156460"/>
                        </a:xfrm>
                        <a:prstGeom prst="rect">
                          <a:avLst/>
                        </a:prstGeom>
                        <a:ln/>
                      </pic:spPr>
                    </pic:pic>
                  </a:graphicData>
                </a:graphic>
                <wp14:sizeRelH relativeFrom="margin">
                  <wp14:pctWidth>0</wp14:pctWidth>
                </wp14:sizeRelH>
                <wp14:sizeRelV relativeFrom="margin">
                  <wp14:pctHeight>0</wp14:pctHeight>
                </wp14:sizeRelV>
              </wp:anchor>
            </w:drawing>
          </w:r>
          <w:r w:rsidR="00F51B2D">
            <w:rPr>
              <w:rFonts w:ascii="Arial" w:eastAsia="Arial" w:hAnsi="Arial" w:cs="Arial"/>
              <w:noProof/>
              <w:sz w:val="24"/>
              <w:szCs w:val="24"/>
            </w:rPr>
            <w:drawing>
              <wp:anchor distT="0" distB="0" distL="114300" distR="114300" simplePos="0" relativeHeight="251666432" behindDoc="0" locked="0" layoutInCell="1" allowOverlap="1" wp14:anchorId="3F609191" wp14:editId="67E3184B">
                <wp:simplePos x="0" y="0"/>
                <wp:positionH relativeFrom="margin">
                  <wp:align>left</wp:align>
                </wp:positionH>
                <wp:positionV relativeFrom="paragraph">
                  <wp:posOffset>6985</wp:posOffset>
                </wp:positionV>
                <wp:extent cx="1577340" cy="2141220"/>
                <wp:effectExtent l="0" t="0" r="3810" b="0"/>
                <wp:wrapNone/>
                <wp:docPr id="35"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4" cstate="print">
                          <a:extLst>
                            <a:ext uri="{28A0092B-C50C-407E-A947-70E740481C1C}">
                              <a14:useLocalDpi xmlns:a14="http://schemas.microsoft.com/office/drawing/2010/main" val="0"/>
                            </a:ext>
                          </a:extLst>
                        </a:blip>
                        <a:srcRect/>
                        <a:stretch>
                          <a:fillRect/>
                        </a:stretch>
                      </pic:blipFill>
                      <pic:spPr>
                        <a:xfrm>
                          <a:off x="0" y="0"/>
                          <a:ext cx="1577550" cy="2141505"/>
                        </a:xfrm>
                        <a:prstGeom prst="rect">
                          <a:avLst/>
                        </a:prstGeom>
                        <a:ln/>
                      </pic:spPr>
                    </pic:pic>
                  </a:graphicData>
                </a:graphic>
                <wp14:sizeRelH relativeFrom="margin">
                  <wp14:pctWidth>0</wp14:pctWidth>
                </wp14:sizeRelH>
                <wp14:sizeRelV relativeFrom="margin">
                  <wp14:pctHeight>0</wp14:pctHeight>
                </wp14:sizeRelV>
              </wp:anchor>
            </w:drawing>
          </w:r>
        </w:p>
        <w:p w14:paraId="4B63FB51" w14:textId="41C473E2" w:rsidR="00F731C4" w:rsidRDefault="00F731C4" w:rsidP="00106814">
          <w:pPr>
            <w:spacing w:before="60" w:after="60" w:line="360" w:lineRule="auto"/>
            <w:rPr>
              <w:rFonts w:eastAsia="Arial" w:cstheme="minorHAnsi"/>
            </w:rPr>
          </w:pPr>
        </w:p>
        <w:p w14:paraId="3E892CF4" w14:textId="214A70A1" w:rsidR="00F731C4" w:rsidRDefault="00F731C4" w:rsidP="00106814">
          <w:pPr>
            <w:spacing w:before="60" w:after="60" w:line="360" w:lineRule="auto"/>
            <w:rPr>
              <w:rFonts w:eastAsia="Arial" w:cstheme="minorHAnsi"/>
            </w:rPr>
          </w:pPr>
        </w:p>
        <w:p w14:paraId="04FE4E5C" w14:textId="027AD802" w:rsidR="00F731C4" w:rsidRDefault="00F731C4" w:rsidP="00106814">
          <w:pPr>
            <w:spacing w:before="60" w:after="60" w:line="360" w:lineRule="auto"/>
            <w:rPr>
              <w:rFonts w:eastAsia="Arial" w:cstheme="minorHAnsi"/>
            </w:rPr>
          </w:pPr>
        </w:p>
        <w:p w14:paraId="3F665401" w14:textId="72ADE8CD" w:rsidR="00F731C4" w:rsidRDefault="00F731C4" w:rsidP="00106814">
          <w:pPr>
            <w:spacing w:before="60" w:after="60" w:line="360" w:lineRule="auto"/>
            <w:rPr>
              <w:rFonts w:eastAsia="Arial" w:cstheme="minorHAnsi"/>
            </w:rPr>
          </w:pPr>
        </w:p>
        <w:p w14:paraId="00145030" w14:textId="77777777" w:rsidR="005A1CC5" w:rsidRDefault="005A1CC5" w:rsidP="00106814">
          <w:pPr>
            <w:spacing w:before="60" w:after="60" w:line="360" w:lineRule="auto"/>
            <w:rPr>
              <w:rFonts w:eastAsia="Arial" w:cstheme="minorHAnsi"/>
            </w:rPr>
          </w:pPr>
        </w:p>
        <w:p w14:paraId="67CB8577" w14:textId="77777777" w:rsidR="00EB6140" w:rsidRDefault="00EB6140" w:rsidP="00106814">
          <w:pPr>
            <w:spacing w:before="60" w:after="60" w:line="360" w:lineRule="auto"/>
            <w:rPr>
              <w:rFonts w:eastAsia="Arial" w:cstheme="minorHAnsi"/>
            </w:rPr>
          </w:pPr>
        </w:p>
        <w:p w14:paraId="21A9A4B0" w14:textId="1B1CDD05" w:rsidR="005A1CC5" w:rsidRPr="006634DE" w:rsidRDefault="005A1CC5" w:rsidP="00106814">
          <w:pPr>
            <w:spacing w:before="60" w:after="60" w:line="360" w:lineRule="auto"/>
            <w:rPr>
              <w:rFonts w:eastAsia="Arial" w:cstheme="minorHAnsi"/>
              <w:i/>
              <w:iCs/>
              <w:sz w:val="20"/>
              <w:szCs w:val="20"/>
            </w:rPr>
          </w:pPr>
          <w:r w:rsidRPr="006634DE">
            <w:rPr>
              <w:rFonts w:eastAsia="Arial" w:cstheme="minorHAnsi"/>
              <w:i/>
              <w:iCs/>
              <w:sz w:val="20"/>
              <w:szCs w:val="20"/>
            </w:rPr>
            <w:lastRenderedPageBreak/>
            <w:t xml:space="preserve">Figures </w:t>
          </w:r>
          <w:r w:rsidR="005B4654" w:rsidRPr="006634DE">
            <w:rPr>
              <w:rFonts w:eastAsia="Arial" w:cstheme="minorHAnsi"/>
              <w:i/>
              <w:iCs/>
              <w:sz w:val="20"/>
              <w:szCs w:val="20"/>
            </w:rPr>
            <w:t>2</w:t>
          </w:r>
          <w:r w:rsidR="006A6FC1" w:rsidRPr="006634DE">
            <w:rPr>
              <w:rFonts w:eastAsia="Arial" w:cstheme="minorHAnsi"/>
              <w:i/>
              <w:iCs/>
              <w:sz w:val="20"/>
              <w:szCs w:val="20"/>
            </w:rPr>
            <w:t xml:space="preserve"> and </w:t>
          </w:r>
          <w:r w:rsidR="005B4654" w:rsidRPr="006634DE">
            <w:rPr>
              <w:rFonts w:eastAsia="Arial" w:cstheme="minorHAnsi"/>
              <w:i/>
              <w:iCs/>
              <w:sz w:val="20"/>
              <w:szCs w:val="20"/>
            </w:rPr>
            <w:t>3</w:t>
          </w:r>
          <w:r w:rsidR="006A6FC1" w:rsidRPr="006634DE">
            <w:rPr>
              <w:rFonts w:eastAsia="Arial" w:cstheme="minorHAnsi"/>
              <w:i/>
              <w:iCs/>
              <w:sz w:val="20"/>
              <w:szCs w:val="20"/>
            </w:rPr>
            <w:t xml:space="preserve">. </w:t>
          </w:r>
          <w:proofErr w:type="spellStart"/>
          <w:r w:rsidR="006A6FC1" w:rsidRPr="006634DE">
            <w:rPr>
              <w:rFonts w:eastAsia="Arial" w:cstheme="minorHAnsi"/>
              <w:i/>
              <w:iCs/>
              <w:sz w:val="20"/>
              <w:szCs w:val="20"/>
            </w:rPr>
            <w:t>Guyson</w:t>
          </w:r>
          <w:proofErr w:type="spellEnd"/>
          <w:r w:rsidR="006A6FC1" w:rsidRPr="006634DE">
            <w:rPr>
              <w:rFonts w:eastAsia="Arial" w:cstheme="minorHAnsi"/>
              <w:i/>
              <w:iCs/>
              <w:sz w:val="20"/>
              <w:szCs w:val="20"/>
            </w:rPr>
            <w:t xml:space="preserve"> grit blast feed and hose deterioration. </w:t>
          </w:r>
        </w:p>
        <w:p w14:paraId="0DFAA195" w14:textId="20CC370F" w:rsidR="006A6FC1" w:rsidRPr="006634DE" w:rsidRDefault="006A6FC1" w:rsidP="00106814">
          <w:pPr>
            <w:spacing w:before="60" w:after="60" w:line="360" w:lineRule="auto"/>
            <w:rPr>
              <w:rFonts w:eastAsia="Arial" w:cstheme="minorHAnsi"/>
              <w:i/>
              <w:iCs/>
              <w:sz w:val="20"/>
              <w:szCs w:val="20"/>
            </w:rPr>
          </w:pPr>
          <w:r w:rsidRPr="006634DE">
            <w:rPr>
              <w:rFonts w:eastAsia="Arial" w:cstheme="minorHAnsi"/>
              <w:i/>
              <w:iCs/>
              <w:sz w:val="20"/>
              <w:szCs w:val="20"/>
            </w:rPr>
            <w:t>Source: Barclay (2021)</w:t>
          </w:r>
        </w:p>
        <w:p w14:paraId="0C908BEF" w14:textId="77777777" w:rsidR="00E23575" w:rsidRPr="00106814" w:rsidRDefault="00E23575" w:rsidP="00106814">
          <w:pPr>
            <w:spacing w:before="60" w:after="60" w:line="360" w:lineRule="auto"/>
            <w:rPr>
              <w:rFonts w:eastAsia="Arial" w:cstheme="minorHAnsi"/>
            </w:rPr>
          </w:pPr>
        </w:p>
        <w:p w14:paraId="790A0CBB" w14:textId="27F7C5E0" w:rsidR="00B91963" w:rsidRDefault="00106814" w:rsidP="00106814">
          <w:pPr>
            <w:spacing w:before="60" w:after="60" w:line="360" w:lineRule="auto"/>
            <w:rPr>
              <w:rFonts w:eastAsia="Arial" w:cstheme="minorHAnsi"/>
            </w:rPr>
          </w:pPr>
          <w:r w:rsidRPr="00106814">
            <w:rPr>
              <w:rFonts w:eastAsia="Arial" w:cstheme="minorHAnsi"/>
            </w:rPr>
            <w:t xml:space="preserve">A higher-pressure pipe should be utilised because the powder is used at a high pressure and speed. Currently, the hose pipe standard states that it can withstand 6 </w:t>
          </w:r>
          <w:r w:rsidR="00D35FB7" w:rsidRPr="00106814">
            <w:rPr>
              <w:rFonts w:eastAsia="Arial" w:cstheme="minorHAnsi"/>
            </w:rPr>
            <w:t>bars</w:t>
          </w:r>
          <w:r w:rsidRPr="00106814">
            <w:rPr>
              <w:rFonts w:eastAsia="Arial" w:cstheme="minorHAnsi"/>
            </w:rPr>
            <w:t xml:space="preserve"> of pressure, but the grit blaster is set to use 6 </w:t>
          </w:r>
          <w:r w:rsidR="00D35FB7" w:rsidRPr="00106814">
            <w:rPr>
              <w:rFonts w:eastAsia="Arial" w:cstheme="minorHAnsi"/>
            </w:rPr>
            <w:t>bars</w:t>
          </w:r>
          <w:r w:rsidRPr="00106814">
            <w:rPr>
              <w:rFonts w:eastAsia="Arial" w:cstheme="minorHAnsi"/>
            </w:rPr>
            <w:t xml:space="preserve"> of pressure. The length at which maintenance would be required to replace the pipe would be improved by using a higher gauge pressure hose pipe.</w:t>
          </w:r>
        </w:p>
        <w:p w14:paraId="765E98CC" w14:textId="77777777" w:rsidR="00B91963" w:rsidRPr="00A92282" w:rsidRDefault="00B91963" w:rsidP="00B91963">
          <w:pPr>
            <w:spacing w:before="60" w:after="60" w:line="360" w:lineRule="auto"/>
            <w:rPr>
              <w:rFonts w:eastAsia="Arial" w:cstheme="minorHAnsi"/>
            </w:rPr>
          </w:pPr>
        </w:p>
        <w:p w14:paraId="507BAD72" w14:textId="67532107" w:rsidR="00480872" w:rsidRPr="00C2567A" w:rsidRDefault="004B2236" w:rsidP="0003573F">
          <w:pPr>
            <w:pStyle w:val="Heading2"/>
            <w:numPr>
              <w:ilvl w:val="1"/>
              <w:numId w:val="7"/>
            </w:numPr>
            <w:rPr>
              <w:rFonts w:cstheme="majorHAnsi"/>
              <w:sz w:val="24"/>
              <w:szCs w:val="24"/>
            </w:rPr>
          </w:pPr>
          <w:bookmarkStart w:id="9" w:name="_Toc135951098"/>
          <w:bookmarkStart w:id="10" w:name="_Toc135982082"/>
          <w:r w:rsidRPr="00C2567A">
            <w:rPr>
              <w:rFonts w:cstheme="majorHAnsi"/>
              <w:sz w:val="24"/>
              <w:szCs w:val="24"/>
            </w:rPr>
            <w:t xml:space="preserve">Project Idea 2 - </w:t>
          </w:r>
          <w:r w:rsidR="00260886" w:rsidRPr="00C2567A">
            <w:rPr>
              <w:rFonts w:eastAsia="Arial" w:cstheme="majorHAnsi"/>
              <w:sz w:val="24"/>
              <w:szCs w:val="24"/>
            </w:rPr>
            <w:t>Rosler Media Sieving and Media Change System</w:t>
          </w:r>
          <w:bookmarkEnd w:id="9"/>
          <w:bookmarkEnd w:id="10"/>
        </w:p>
        <w:p w14:paraId="33B9C063" w14:textId="77777777" w:rsidR="00480872" w:rsidRPr="00DD198F" w:rsidRDefault="00480872" w:rsidP="00DD198F"/>
        <w:p w14:paraId="0F85F521" w14:textId="77777777" w:rsidR="00E67FEA" w:rsidRDefault="00C93964" w:rsidP="00305255">
          <w:pPr>
            <w:spacing w:before="60" w:after="60" w:line="360" w:lineRule="auto"/>
            <w:rPr>
              <w:rFonts w:eastAsia="Arial" w:cstheme="minorHAnsi"/>
            </w:rPr>
          </w:pPr>
          <w:r w:rsidRPr="00C93964">
            <w:rPr>
              <w:rFonts w:eastAsia="Arial" w:cstheme="minorHAnsi"/>
            </w:rPr>
            <w:t>After the CMF implants have been hand process finished, the Rosler tumbler is used to complete the CMF process. There are three main media types used by the Rosler tumbler: media 1, media 2, and media 3. Each media stage lasts for 60 minutes and gives the implants varied degrees of finish. Media 1 is aggressive and greatly reduces tool marks on the implants, Media 2 offers a lighter finish that makes applying the pre-satin finish easier, and Media 3 polishes and shines the implants to some extent while facilitating higher-quality hand polishing. This p</w:t>
          </w:r>
          <w:r w:rsidR="00E67FEA">
            <w:rPr>
              <w:rFonts w:eastAsia="Arial" w:cstheme="minorHAnsi"/>
            </w:rPr>
            <w:t>rocess</w:t>
          </w:r>
          <w:r w:rsidRPr="00C93964">
            <w:rPr>
              <w:rFonts w:eastAsia="Arial" w:cstheme="minorHAnsi"/>
            </w:rPr>
            <w:t xml:space="preserve"> lasts at least three hours, and that</w:t>
          </w:r>
          <w:r w:rsidR="00E67FEA">
            <w:rPr>
              <w:rFonts w:eastAsia="Arial" w:cstheme="minorHAnsi"/>
            </w:rPr>
            <w:t xml:space="preserve"> i</w:t>
          </w:r>
          <w:r w:rsidRPr="00C93964">
            <w:rPr>
              <w:rFonts w:eastAsia="Arial" w:cstheme="minorHAnsi"/>
            </w:rPr>
            <w:t xml:space="preserve">s without changing the media after each step. </w:t>
          </w:r>
        </w:p>
        <w:p w14:paraId="134D127D" w14:textId="0BE24052" w:rsidR="00B46C52" w:rsidRDefault="00B46C52" w:rsidP="00305255">
          <w:pPr>
            <w:spacing w:before="60" w:after="60" w:line="360" w:lineRule="auto"/>
            <w:rPr>
              <w:rFonts w:eastAsia="Arial" w:cstheme="minorHAnsi"/>
            </w:rPr>
          </w:pPr>
          <w:r>
            <w:rPr>
              <w:rFonts w:ascii="Arial" w:eastAsia="Arial" w:hAnsi="Arial" w:cs="Arial"/>
              <w:noProof/>
              <w:sz w:val="24"/>
              <w:szCs w:val="24"/>
            </w:rPr>
            <w:drawing>
              <wp:anchor distT="0" distB="0" distL="114300" distR="114300" simplePos="0" relativeHeight="251665408" behindDoc="0" locked="0" layoutInCell="1" allowOverlap="1" wp14:anchorId="1A2EE0EB" wp14:editId="07E816DE">
                <wp:simplePos x="0" y="0"/>
                <wp:positionH relativeFrom="margin">
                  <wp:align>center</wp:align>
                </wp:positionH>
                <wp:positionV relativeFrom="paragraph">
                  <wp:posOffset>47625</wp:posOffset>
                </wp:positionV>
                <wp:extent cx="3414395" cy="3390900"/>
                <wp:effectExtent l="0" t="0" r="0" b="0"/>
                <wp:wrapNone/>
                <wp:docPr id="48"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5" cstate="print">
                          <a:extLst>
                            <a:ext uri="{28A0092B-C50C-407E-A947-70E740481C1C}">
                              <a14:useLocalDpi xmlns:a14="http://schemas.microsoft.com/office/drawing/2010/main" val="0"/>
                            </a:ext>
                          </a:extLst>
                        </a:blip>
                        <a:srcRect/>
                        <a:stretch>
                          <a:fillRect/>
                        </a:stretch>
                      </pic:blipFill>
                      <pic:spPr>
                        <a:xfrm>
                          <a:off x="0" y="0"/>
                          <a:ext cx="3414395" cy="3390900"/>
                        </a:xfrm>
                        <a:prstGeom prst="rect">
                          <a:avLst/>
                        </a:prstGeom>
                        <a:ln/>
                      </pic:spPr>
                    </pic:pic>
                  </a:graphicData>
                </a:graphic>
              </wp:anchor>
            </w:drawing>
          </w:r>
        </w:p>
        <w:p w14:paraId="1CF71FEA" w14:textId="55449059" w:rsidR="00B46C52" w:rsidRDefault="00B46C52" w:rsidP="00305255">
          <w:pPr>
            <w:spacing w:before="60" w:after="60" w:line="360" w:lineRule="auto"/>
            <w:rPr>
              <w:rFonts w:eastAsia="Arial" w:cstheme="minorHAnsi"/>
            </w:rPr>
          </w:pPr>
        </w:p>
        <w:p w14:paraId="6478E656" w14:textId="77777777" w:rsidR="00B46C52" w:rsidRDefault="00B46C52" w:rsidP="00305255">
          <w:pPr>
            <w:spacing w:before="60" w:after="60" w:line="360" w:lineRule="auto"/>
            <w:rPr>
              <w:rFonts w:eastAsia="Arial" w:cstheme="minorHAnsi"/>
            </w:rPr>
          </w:pPr>
        </w:p>
        <w:p w14:paraId="0745D2DF" w14:textId="2D9B6EFA" w:rsidR="00B46C52" w:rsidRDefault="00B46C52" w:rsidP="00305255">
          <w:pPr>
            <w:spacing w:before="60" w:after="60" w:line="360" w:lineRule="auto"/>
            <w:rPr>
              <w:rFonts w:eastAsia="Arial" w:cstheme="minorHAnsi"/>
            </w:rPr>
          </w:pPr>
        </w:p>
        <w:p w14:paraId="40A0F292" w14:textId="77777777" w:rsidR="00B46C52" w:rsidRDefault="00B46C52" w:rsidP="00305255">
          <w:pPr>
            <w:spacing w:before="60" w:after="60" w:line="360" w:lineRule="auto"/>
            <w:rPr>
              <w:rFonts w:eastAsia="Arial" w:cstheme="minorHAnsi"/>
            </w:rPr>
          </w:pPr>
        </w:p>
        <w:p w14:paraId="3A737FD0" w14:textId="77777777" w:rsidR="00B46C52" w:rsidRDefault="00B46C52" w:rsidP="00305255">
          <w:pPr>
            <w:spacing w:before="60" w:after="60" w:line="360" w:lineRule="auto"/>
            <w:rPr>
              <w:rFonts w:eastAsia="Arial" w:cstheme="minorHAnsi"/>
            </w:rPr>
          </w:pPr>
        </w:p>
        <w:p w14:paraId="6AC5E60E" w14:textId="77777777" w:rsidR="00B46C52" w:rsidRDefault="00B46C52" w:rsidP="00305255">
          <w:pPr>
            <w:spacing w:before="60" w:after="60" w:line="360" w:lineRule="auto"/>
            <w:rPr>
              <w:rFonts w:eastAsia="Arial" w:cstheme="minorHAnsi"/>
            </w:rPr>
          </w:pPr>
        </w:p>
        <w:p w14:paraId="37CA1002" w14:textId="22A6894E" w:rsidR="00B46C52" w:rsidRDefault="00B46C52" w:rsidP="00305255">
          <w:pPr>
            <w:spacing w:before="60" w:after="60" w:line="360" w:lineRule="auto"/>
            <w:rPr>
              <w:rFonts w:eastAsia="Arial" w:cstheme="minorHAnsi"/>
            </w:rPr>
          </w:pPr>
        </w:p>
        <w:p w14:paraId="4EF27F9D" w14:textId="77777777" w:rsidR="00B46C52" w:rsidRDefault="00B46C52" w:rsidP="00305255">
          <w:pPr>
            <w:spacing w:before="60" w:after="60" w:line="360" w:lineRule="auto"/>
            <w:rPr>
              <w:rFonts w:eastAsia="Arial" w:cstheme="minorHAnsi"/>
            </w:rPr>
          </w:pPr>
        </w:p>
        <w:p w14:paraId="23385544" w14:textId="77777777" w:rsidR="00B46C52" w:rsidRDefault="00B46C52" w:rsidP="00305255">
          <w:pPr>
            <w:spacing w:before="60" w:after="60" w:line="360" w:lineRule="auto"/>
            <w:rPr>
              <w:rFonts w:eastAsia="Arial" w:cstheme="minorHAnsi"/>
            </w:rPr>
          </w:pPr>
        </w:p>
        <w:p w14:paraId="014C667B" w14:textId="77777777" w:rsidR="00B46C52" w:rsidRDefault="00B46C52" w:rsidP="00305255">
          <w:pPr>
            <w:spacing w:before="60" w:after="60" w:line="360" w:lineRule="auto"/>
            <w:rPr>
              <w:rFonts w:eastAsia="Arial" w:cstheme="minorHAnsi"/>
            </w:rPr>
          </w:pPr>
        </w:p>
        <w:p w14:paraId="542DB5EF" w14:textId="62D7CD0C" w:rsidR="00B46C52" w:rsidRDefault="00B46C52" w:rsidP="00305255">
          <w:pPr>
            <w:spacing w:before="60" w:after="60" w:line="360" w:lineRule="auto"/>
            <w:rPr>
              <w:rFonts w:eastAsia="Arial" w:cstheme="minorHAnsi"/>
            </w:rPr>
          </w:pPr>
        </w:p>
        <w:p w14:paraId="4792BE33" w14:textId="70CD8C07" w:rsidR="00B46C52" w:rsidRPr="00C37311" w:rsidRDefault="00B46C52" w:rsidP="00305255">
          <w:pPr>
            <w:spacing w:before="60" w:after="60" w:line="360" w:lineRule="auto"/>
            <w:rPr>
              <w:rFonts w:eastAsia="Arial" w:cstheme="minorHAnsi"/>
              <w:i/>
              <w:iCs/>
              <w:sz w:val="20"/>
              <w:szCs w:val="20"/>
            </w:rPr>
          </w:pPr>
          <w:r w:rsidRPr="00C37311">
            <w:rPr>
              <w:rFonts w:eastAsia="Arial" w:cstheme="minorHAnsi"/>
              <w:i/>
              <w:iCs/>
              <w:sz w:val="20"/>
              <w:szCs w:val="20"/>
            </w:rPr>
            <w:t>Figure</w:t>
          </w:r>
          <w:r w:rsidR="00427CE1" w:rsidRPr="00C37311">
            <w:rPr>
              <w:rFonts w:eastAsia="Arial" w:cstheme="minorHAnsi"/>
              <w:i/>
              <w:iCs/>
              <w:sz w:val="20"/>
              <w:szCs w:val="20"/>
            </w:rPr>
            <w:t xml:space="preserve"> 4</w:t>
          </w:r>
          <w:r w:rsidRPr="00C37311">
            <w:rPr>
              <w:rFonts w:eastAsia="Arial" w:cstheme="minorHAnsi"/>
              <w:i/>
              <w:iCs/>
              <w:sz w:val="20"/>
              <w:szCs w:val="20"/>
            </w:rPr>
            <w:t xml:space="preserve">. </w:t>
          </w:r>
          <w:proofErr w:type="spellStart"/>
          <w:r w:rsidRPr="00C37311">
            <w:rPr>
              <w:rFonts w:eastAsia="Arial" w:cstheme="minorHAnsi"/>
              <w:i/>
              <w:iCs/>
              <w:sz w:val="20"/>
              <w:szCs w:val="20"/>
            </w:rPr>
            <w:t>Rolser</w:t>
          </w:r>
          <w:proofErr w:type="spellEnd"/>
          <w:r w:rsidRPr="00C37311">
            <w:rPr>
              <w:rFonts w:eastAsia="Arial" w:cstheme="minorHAnsi"/>
              <w:i/>
              <w:iCs/>
              <w:sz w:val="20"/>
              <w:szCs w:val="20"/>
            </w:rPr>
            <w:t xml:space="preserve"> </w:t>
          </w:r>
          <w:r w:rsidR="00F0140A" w:rsidRPr="00C37311">
            <w:rPr>
              <w:rFonts w:eastAsia="Arial" w:cstheme="minorHAnsi"/>
              <w:i/>
              <w:iCs/>
              <w:sz w:val="20"/>
              <w:szCs w:val="20"/>
            </w:rPr>
            <w:t>tumbler during media change.</w:t>
          </w:r>
        </w:p>
        <w:p w14:paraId="4832592A" w14:textId="7EEB4BC3" w:rsidR="00F0140A" w:rsidRPr="00656511" w:rsidRDefault="00F0140A" w:rsidP="00305255">
          <w:pPr>
            <w:spacing w:before="60" w:after="60" w:line="360" w:lineRule="auto"/>
            <w:rPr>
              <w:rFonts w:eastAsia="Arial" w:cstheme="minorHAnsi"/>
              <w:i/>
              <w:iCs/>
              <w:sz w:val="20"/>
              <w:szCs w:val="20"/>
            </w:rPr>
          </w:pPr>
          <w:r w:rsidRPr="00C37311">
            <w:rPr>
              <w:rFonts w:eastAsia="Arial" w:cstheme="minorHAnsi"/>
              <w:i/>
              <w:iCs/>
              <w:sz w:val="20"/>
              <w:szCs w:val="20"/>
            </w:rPr>
            <w:t>Source: Barclay (2021)</w:t>
          </w:r>
        </w:p>
        <w:p w14:paraId="6057308D" w14:textId="77777777" w:rsidR="00D87C96" w:rsidRPr="00D87C96" w:rsidRDefault="00D87C96" w:rsidP="00D87C96">
          <w:pPr>
            <w:spacing w:before="60" w:after="60" w:line="360" w:lineRule="auto"/>
            <w:rPr>
              <w:rFonts w:eastAsia="Arial" w:cstheme="minorHAnsi"/>
            </w:rPr>
          </w:pPr>
          <w:r w:rsidRPr="00D87C96">
            <w:rPr>
              <w:rFonts w:eastAsia="Arial" w:cstheme="minorHAnsi"/>
            </w:rPr>
            <w:lastRenderedPageBreak/>
            <w:t>Each media batch frequently becomes contaminated due to the basic media change method and human mistake if the tumbler has not been completely emptied before adding the next stage of media. The rapid speed and volume of the media dropping from the tumbler causes a problem with media tipping when the batches are removed. The problems that result from mistakes in media batch changes are listed below:</w:t>
          </w:r>
        </w:p>
        <w:p w14:paraId="62FF594E" w14:textId="77777777" w:rsidR="00D87C96" w:rsidRDefault="00D87C96" w:rsidP="00D87C96">
          <w:pPr>
            <w:pStyle w:val="ListParagraph"/>
            <w:numPr>
              <w:ilvl w:val="0"/>
              <w:numId w:val="8"/>
            </w:numPr>
            <w:spacing w:before="60" w:after="60" w:line="360" w:lineRule="auto"/>
            <w:rPr>
              <w:rFonts w:eastAsia="Arial" w:cstheme="minorHAnsi"/>
            </w:rPr>
          </w:pPr>
          <w:r w:rsidRPr="00D87C96">
            <w:rPr>
              <w:rFonts w:eastAsia="Arial" w:cstheme="minorHAnsi"/>
            </w:rPr>
            <w:t xml:space="preserve">Large batches of media are frequently discarded due to cross contamination and media deterioration. </w:t>
          </w:r>
        </w:p>
        <w:p w14:paraId="45CF1A28" w14:textId="2AD25B25" w:rsidR="00D87C96" w:rsidRPr="00D87C96" w:rsidRDefault="00D87C96" w:rsidP="00D87C96">
          <w:pPr>
            <w:pStyle w:val="ListParagraph"/>
            <w:numPr>
              <w:ilvl w:val="0"/>
              <w:numId w:val="8"/>
            </w:numPr>
            <w:spacing w:before="60" w:after="60" w:line="360" w:lineRule="auto"/>
            <w:rPr>
              <w:rFonts w:eastAsia="Arial" w:cstheme="minorHAnsi"/>
            </w:rPr>
          </w:pPr>
          <w:r w:rsidRPr="00D87C96">
            <w:rPr>
              <w:rFonts w:eastAsia="Arial" w:cstheme="minorHAnsi"/>
            </w:rPr>
            <w:t>Mixture of different media results in more work on the cosmetic side of Cranial implants because of re-work.</w:t>
          </w:r>
        </w:p>
        <w:p w14:paraId="781664DC" w14:textId="41A7F2F8" w:rsidR="00480872" w:rsidRPr="00DD198F" w:rsidRDefault="007A1571" w:rsidP="00394D6E">
          <w:pPr>
            <w:spacing w:line="360" w:lineRule="auto"/>
          </w:pPr>
          <w:r w:rsidRPr="007A1571">
            <w:rPr>
              <w:rFonts w:eastAsia="Arial" w:cstheme="minorHAnsi"/>
            </w:rPr>
            <w:t xml:space="preserve">Due to the inadequate tooling that is offered, media tipping is prone to occur when removing </w:t>
          </w:r>
          <w:r w:rsidR="00394D6E">
            <w:rPr>
              <w:rFonts w:eastAsia="Arial" w:cstheme="minorHAnsi"/>
            </w:rPr>
            <w:t>the media</w:t>
          </w:r>
          <w:r w:rsidRPr="007A1571">
            <w:rPr>
              <w:rFonts w:eastAsia="Arial" w:cstheme="minorHAnsi"/>
            </w:rPr>
            <w:t xml:space="preserve"> from the Rosler</w:t>
          </w:r>
          <w:r w:rsidR="00394D6E">
            <w:rPr>
              <w:rFonts w:eastAsia="Arial" w:cstheme="minorHAnsi"/>
            </w:rPr>
            <w:t xml:space="preserve"> tumbler</w:t>
          </w:r>
          <w:r w:rsidRPr="007A1571">
            <w:rPr>
              <w:rFonts w:eastAsia="Arial" w:cstheme="minorHAnsi"/>
            </w:rPr>
            <w:t>. The media</w:t>
          </w:r>
          <w:r w:rsidR="00394D6E">
            <w:rPr>
              <w:rFonts w:eastAsia="Arial" w:cstheme="minorHAnsi"/>
            </w:rPr>
            <w:t xml:space="preserve"> can </w:t>
          </w:r>
          <w:r w:rsidRPr="007A1571">
            <w:rPr>
              <w:rFonts w:eastAsia="Arial" w:cstheme="minorHAnsi"/>
            </w:rPr>
            <w:t xml:space="preserve">fall over the sides as </w:t>
          </w:r>
          <w:r w:rsidR="00394D6E">
            <w:rPr>
              <w:rFonts w:eastAsia="Arial" w:cstheme="minorHAnsi"/>
            </w:rPr>
            <w:t>the media is removed</w:t>
          </w:r>
          <w:r w:rsidRPr="007A1571">
            <w:rPr>
              <w:rFonts w:eastAsia="Arial" w:cstheme="minorHAnsi"/>
            </w:rPr>
            <w:t xml:space="preserve"> </w:t>
          </w:r>
          <w:r w:rsidR="00B57BDF">
            <w:rPr>
              <w:rFonts w:eastAsia="Arial" w:cstheme="minorHAnsi"/>
            </w:rPr>
            <w:t xml:space="preserve">from the Rosler </w:t>
          </w:r>
          <w:r w:rsidRPr="007A1571">
            <w:rPr>
              <w:rFonts w:eastAsia="Arial" w:cstheme="minorHAnsi"/>
            </w:rPr>
            <w:t>and into the trays. To avoid this, a funnel that attaches to the Rosler's must be created. This will allow the media to be gently funnelled into the trays without bouncing out and creating a hazard on the floor.</w:t>
          </w:r>
        </w:p>
        <w:p w14:paraId="0E285665" w14:textId="7E61817D" w:rsidR="00480872" w:rsidRPr="00A156F4" w:rsidRDefault="00305255" w:rsidP="0003573F">
          <w:pPr>
            <w:pStyle w:val="Heading2"/>
            <w:numPr>
              <w:ilvl w:val="1"/>
              <w:numId w:val="7"/>
            </w:numPr>
            <w:rPr>
              <w:rFonts w:cstheme="majorHAnsi"/>
              <w:sz w:val="24"/>
              <w:szCs w:val="24"/>
            </w:rPr>
          </w:pPr>
          <w:bookmarkStart w:id="11" w:name="_Toc135951099"/>
          <w:bookmarkStart w:id="12" w:name="_Toc135982083"/>
          <w:r w:rsidRPr="00A156F4">
            <w:rPr>
              <w:rFonts w:cstheme="majorHAnsi"/>
              <w:sz w:val="24"/>
              <w:szCs w:val="24"/>
            </w:rPr>
            <w:t xml:space="preserve">Project Idea 3 - </w:t>
          </w:r>
          <w:r w:rsidR="00BE3FBB" w:rsidRPr="00A156F4">
            <w:rPr>
              <w:rFonts w:eastAsia="Arial" w:cstheme="majorHAnsi"/>
              <w:sz w:val="24"/>
              <w:szCs w:val="24"/>
            </w:rPr>
            <w:t>Additive Manufacturing Machine Laser Lens Cleaning</w:t>
          </w:r>
          <w:bookmarkEnd w:id="11"/>
          <w:bookmarkEnd w:id="12"/>
        </w:p>
        <w:p w14:paraId="3C870794" w14:textId="77777777" w:rsidR="00480872" w:rsidRPr="00DD198F" w:rsidRDefault="00480872" w:rsidP="00DD198F"/>
        <w:p w14:paraId="0AF4D14A" w14:textId="2E94338F" w:rsidR="007268EB" w:rsidRDefault="00C0695C" w:rsidP="004037CF">
          <w:pPr>
            <w:widowControl w:val="0"/>
            <w:spacing w:after="0" w:line="360" w:lineRule="auto"/>
            <w:rPr>
              <w:rFonts w:eastAsia="Arial" w:cstheme="minorHAnsi"/>
            </w:rPr>
          </w:pPr>
          <w:r w:rsidRPr="00C0695C">
            <w:rPr>
              <w:rFonts w:eastAsia="Arial" w:cstheme="minorHAnsi"/>
            </w:rPr>
            <w:t>After every use, the laser lens</w:t>
          </w:r>
          <w:r w:rsidR="00175620">
            <w:rPr>
              <w:rFonts w:eastAsia="Arial" w:cstheme="minorHAnsi"/>
            </w:rPr>
            <w:t>es</w:t>
          </w:r>
          <w:r w:rsidRPr="00C0695C">
            <w:rPr>
              <w:rFonts w:eastAsia="Arial" w:cstheme="minorHAnsi"/>
            </w:rPr>
            <w:t xml:space="preserve"> of the AM (additive manufacturing) machines require to be maintained to make sure </w:t>
          </w:r>
          <w:r w:rsidR="000E3E05">
            <w:rPr>
              <w:rFonts w:eastAsia="Arial" w:cstheme="minorHAnsi"/>
            </w:rPr>
            <w:t xml:space="preserve">they are </w:t>
          </w:r>
          <w:r w:rsidRPr="00C0695C">
            <w:rPr>
              <w:rFonts w:eastAsia="Arial" w:cstheme="minorHAnsi"/>
            </w:rPr>
            <w:t xml:space="preserve">clear of dust and condensate powder. This guarantees that the AM machine-built products are produced with excellent quality and that the control chart measurements of each build pass examination. </w:t>
          </w:r>
        </w:p>
        <w:p w14:paraId="168DA8A9" w14:textId="77777777" w:rsidR="000E3E05" w:rsidRDefault="000E3E05" w:rsidP="004037CF">
          <w:pPr>
            <w:widowControl w:val="0"/>
            <w:spacing w:after="0" w:line="360" w:lineRule="auto"/>
            <w:rPr>
              <w:rFonts w:eastAsia="Arial" w:cstheme="minorHAnsi"/>
            </w:rPr>
          </w:pPr>
        </w:p>
        <w:p w14:paraId="12E73EFD" w14:textId="1D0E6EF0" w:rsidR="00286BAF" w:rsidRDefault="00C0695C" w:rsidP="004037CF">
          <w:pPr>
            <w:widowControl w:val="0"/>
            <w:spacing w:after="0" w:line="360" w:lineRule="auto"/>
            <w:rPr>
              <w:rFonts w:eastAsia="Arial" w:cstheme="minorHAnsi"/>
            </w:rPr>
          </w:pPr>
          <w:r w:rsidRPr="00C0695C">
            <w:rPr>
              <w:rFonts w:eastAsia="Arial" w:cstheme="minorHAnsi"/>
            </w:rPr>
            <w:t xml:space="preserve">To maintain the machine, the lens is cleaned daily inside the machine and taken out of the machine once a week to clean both sides of the lens. This will lessen the possibility that the lens may be damaged when it is taken out of the machine. </w:t>
          </w:r>
          <w:r w:rsidR="00494447" w:rsidRPr="00494447">
            <w:rPr>
              <w:rFonts w:eastAsia="Arial" w:cstheme="minorHAnsi"/>
            </w:rPr>
            <w:t xml:space="preserve">When the lens is removed from the machine to clean, it can damage the lens and chip the edges. This significantly lowers the quality of builds due to porosity and </w:t>
          </w:r>
          <w:r w:rsidR="00294059">
            <w:rPr>
              <w:rFonts w:eastAsia="Arial" w:cstheme="minorHAnsi"/>
            </w:rPr>
            <w:t>control</w:t>
          </w:r>
          <w:r w:rsidR="00494447" w:rsidRPr="00494447">
            <w:rPr>
              <w:rFonts w:eastAsia="Arial" w:cstheme="minorHAnsi"/>
            </w:rPr>
            <w:t xml:space="preserve"> testing shows test parts reading below </w:t>
          </w:r>
          <w:r w:rsidR="004F37F9">
            <w:rPr>
              <w:rFonts w:eastAsia="Arial" w:cstheme="minorHAnsi"/>
            </w:rPr>
            <w:t xml:space="preserve">the minimum </w:t>
          </w:r>
          <w:r w:rsidR="00494447" w:rsidRPr="00494447">
            <w:rPr>
              <w:rFonts w:eastAsia="Arial" w:cstheme="minorHAnsi"/>
            </w:rPr>
            <w:t xml:space="preserve">control limit, necessitating an investigation. </w:t>
          </w:r>
          <w:r w:rsidR="00357563">
            <w:rPr>
              <w:rFonts w:eastAsia="Arial" w:cstheme="minorHAnsi"/>
            </w:rPr>
            <w:t>Also, t</w:t>
          </w:r>
          <w:r w:rsidR="00494447" w:rsidRPr="00494447">
            <w:rPr>
              <w:rFonts w:eastAsia="Arial" w:cstheme="minorHAnsi"/>
            </w:rPr>
            <w:t>he laser lens has a high replacement cost and is not frequently stocked due to this.</w:t>
          </w:r>
          <w:r w:rsidR="00357563">
            <w:rPr>
              <w:rFonts w:eastAsia="Arial" w:cstheme="minorHAnsi"/>
            </w:rPr>
            <w:t xml:space="preserve"> </w:t>
          </w:r>
          <w:r w:rsidR="00992981" w:rsidRPr="009F4917">
            <w:rPr>
              <w:rFonts w:eastAsia="Arial" w:cstheme="minorHAnsi"/>
            </w:rPr>
            <w:t>A jig must be designed to allow the lens to sit within the machine to allow for the cleaning</w:t>
          </w:r>
          <w:r w:rsidR="00486E14">
            <w:rPr>
              <w:rFonts w:eastAsia="Arial" w:cstheme="minorHAnsi"/>
            </w:rPr>
            <w:t xml:space="preserve"> of both sides of the lens to be</w:t>
          </w:r>
          <w:r w:rsidR="00992981" w:rsidRPr="009F4917">
            <w:rPr>
              <w:rFonts w:eastAsia="Arial" w:cstheme="minorHAnsi"/>
            </w:rPr>
            <w:t xml:space="preserve"> process</w:t>
          </w:r>
          <w:r w:rsidR="00486E14">
            <w:rPr>
              <w:rFonts w:eastAsia="Arial" w:cstheme="minorHAnsi"/>
            </w:rPr>
            <w:t>ed</w:t>
          </w:r>
          <w:r w:rsidR="00992981" w:rsidRPr="009F4917">
            <w:rPr>
              <w:rFonts w:eastAsia="Arial" w:cstheme="minorHAnsi"/>
            </w:rPr>
            <w:t xml:space="preserve">. This </w:t>
          </w:r>
          <w:r w:rsidR="00591046">
            <w:rPr>
              <w:rFonts w:eastAsia="Arial" w:cstheme="minorHAnsi"/>
            </w:rPr>
            <w:t xml:space="preserve">reduces the risk of damage as it negates the need to transport the lens around the </w:t>
          </w:r>
          <w:r w:rsidR="00A7288E">
            <w:rPr>
              <w:rFonts w:eastAsia="Arial" w:cstheme="minorHAnsi"/>
            </w:rPr>
            <w:t>area.</w:t>
          </w:r>
          <w:r w:rsidR="00591046">
            <w:rPr>
              <w:rFonts w:eastAsia="Arial" w:cstheme="minorHAnsi"/>
            </w:rPr>
            <w:t xml:space="preserve"> </w:t>
          </w:r>
          <w:r w:rsidR="00992981" w:rsidRPr="009F4917">
            <w:rPr>
              <w:rFonts w:eastAsia="Arial" w:cstheme="minorHAnsi"/>
            </w:rPr>
            <w:t xml:space="preserve"> </w:t>
          </w:r>
        </w:p>
        <w:p w14:paraId="5427C75B" w14:textId="2F10C44B" w:rsidR="00286BAF" w:rsidRDefault="00286BAF" w:rsidP="004037CF">
          <w:pPr>
            <w:widowControl w:val="0"/>
            <w:spacing w:after="0" w:line="360" w:lineRule="auto"/>
            <w:rPr>
              <w:rFonts w:eastAsia="Arial" w:cstheme="minorHAnsi"/>
            </w:rPr>
          </w:pPr>
        </w:p>
        <w:p w14:paraId="0DD769D8" w14:textId="3BF725B2" w:rsidR="00286BAF" w:rsidRDefault="00286BAF" w:rsidP="004037CF">
          <w:pPr>
            <w:widowControl w:val="0"/>
            <w:spacing w:after="0" w:line="360" w:lineRule="auto"/>
            <w:rPr>
              <w:rFonts w:eastAsia="Arial" w:cstheme="minorHAnsi"/>
            </w:rPr>
          </w:pPr>
        </w:p>
        <w:p w14:paraId="69802ACA" w14:textId="136E0285" w:rsidR="00286BAF" w:rsidRDefault="00656511" w:rsidP="004037CF">
          <w:pPr>
            <w:widowControl w:val="0"/>
            <w:spacing w:after="0" w:line="360" w:lineRule="auto"/>
            <w:rPr>
              <w:rFonts w:eastAsia="Arial" w:cstheme="minorHAnsi"/>
            </w:rPr>
          </w:pPr>
          <w:r>
            <w:rPr>
              <w:rFonts w:ascii="Arial" w:eastAsia="Arial" w:hAnsi="Arial" w:cs="Arial"/>
              <w:noProof/>
              <w:sz w:val="24"/>
              <w:szCs w:val="24"/>
            </w:rPr>
            <w:lastRenderedPageBreak/>
            <w:drawing>
              <wp:anchor distT="0" distB="0" distL="114300" distR="114300" simplePos="0" relativeHeight="251668480" behindDoc="0" locked="0" layoutInCell="1" allowOverlap="1" wp14:anchorId="2BF276D1" wp14:editId="7E636E85">
                <wp:simplePos x="0" y="0"/>
                <wp:positionH relativeFrom="margin">
                  <wp:align>center</wp:align>
                </wp:positionH>
                <wp:positionV relativeFrom="paragraph">
                  <wp:posOffset>-713105</wp:posOffset>
                </wp:positionV>
                <wp:extent cx="1985963" cy="2656547"/>
                <wp:effectExtent l="0" t="0" r="0" b="0"/>
                <wp:wrapNone/>
                <wp:docPr id="50" name="image34.jpg"/>
                <wp:cNvGraphicFramePr/>
                <a:graphic xmlns:a="http://schemas.openxmlformats.org/drawingml/2006/main">
                  <a:graphicData uri="http://schemas.openxmlformats.org/drawingml/2006/picture">
                    <pic:pic xmlns:pic="http://schemas.openxmlformats.org/drawingml/2006/picture">
                      <pic:nvPicPr>
                        <pic:cNvPr id="0" name="image34.jpg"/>
                        <pic:cNvPicPr preferRelativeResize="0"/>
                      </pic:nvPicPr>
                      <pic:blipFill>
                        <a:blip r:embed="rId16" cstate="print">
                          <a:extLst>
                            <a:ext uri="{28A0092B-C50C-407E-A947-70E740481C1C}">
                              <a14:useLocalDpi xmlns:a14="http://schemas.microsoft.com/office/drawing/2010/main" val="0"/>
                            </a:ext>
                          </a:extLst>
                        </a:blip>
                        <a:srcRect/>
                        <a:stretch>
                          <a:fillRect/>
                        </a:stretch>
                      </pic:blipFill>
                      <pic:spPr>
                        <a:xfrm>
                          <a:off x="0" y="0"/>
                          <a:ext cx="1985963" cy="2656547"/>
                        </a:xfrm>
                        <a:prstGeom prst="rect">
                          <a:avLst/>
                        </a:prstGeom>
                        <a:ln/>
                      </pic:spPr>
                    </pic:pic>
                  </a:graphicData>
                </a:graphic>
              </wp:anchor>
            </w:drawing>
          </w:r>
        </w:p>
        <w:p w14:paraId="2EEAAC1E" w14:textId="77777777" w:rsidR="00286BAF" w:rsidRDefault="00286BAF" w:rsidP="004037CF">
          <w:pPr>
            <w:widowControl w:val="0"/>
            <w:spacing w:after="0" w:line="360" w:lineRule="auto"/>
            <w:rPr>
              <w:rFonts w:eastAsia="Arial" w:cstheme="minorHAnsi"/>
            </w:rPr>
          </w:pPr>
        </w:p>
        <w:p w14:paraId="6B4250AE" w14:textId="4FA287A5" w:rsidR="00286BAF" w:rsidRDefault="00286BAF" w:rsidP="004037CF">
          <w:pPr>
            <w:widowControl w:val="0"/>
            <w:spacing w:after="0" w:line="360" w:lineRule="auto"/>
            <w:rPr>
              <w:rFonts w:eastAsia="Arial" w:cstheme="minorHAnsi"/>
            </w:rPr>
          </w:pPr>
        </w:p>
        <w:p w14:paraId="1E6D0BD9" w14:textId="77777777" w:rsidR="00286BAF" w:rsidRDefault="00286BAF" w:rsidP="004037CF">
          <w:pPr>
            <w:widowControl w:val="0"/>
            <w:spacing w:after="0" w:line="360" w:lineRule="auto"/>
            <w:rPr>
              <w:rFonts w:eastAsia="Arial" w:cstheme="minorHAnsi"/>
            </w:rPr>
          </w:pPr>
        </w:p>
        <w:p w14:paraId="4BF43377" w14:textId="77777777" w:rsidR="00286BAF" w:rsidRDefault="00286BAF" w:rsidP="004037CF">
          <w:pPr>
            <w:widowControl w:val="0"/>
            <w:spacing w:after="0" w:line="360" w:lineRule="auto"/>
            <w:rPr>
              <w:rFonts w:eastAsia="Arial" w:cstheme="minorHAnsi"/>
            </w:rPr>
          </w:pPr>
        </w:p>
        <w:p w14:paraId="7B479115" w14:textId="77777777" w:rsidR="00286BAF" w:rsidRDefault="00286BAF" w:rsidP="004037CF">
          <w:pPr>
            <w:widowControl w:val="0"/>
            <w:spacing w:after="0" w:line="360" w:lineRule="auto"/>
            <w:rPr>
              <w:rFonts w:eastAsia="Arial" w:cstheme="minorHAnsi"/>
            </w:rPr>
          </w:pPr>
        </w:p>
        <w:p w14:paraId="501CA908" w14:textId="3FF617FB" w:rsidR="00286BAF" w:rsidRPr="009F4917" w:rsidRDefault="00286BAF" w:rsidP="004037CF">
          <w:pPr>
            <w:widowControl w:val="0"/>
            <w:spacing w:after="0" w:line="360" w:lineRule="auto"/>
            <w:rPr>
              <w:rFonts w:eastAsia="Arial" w:cstheme="minorHAnsi"/>
            </w:rPr>
          </w:pPr>
        </w:p>
        <w:p w14:paraId="233A9D06" w14:textId="77777777" w:rsidR="00480872" w:rsidRDefault="00480872" w:rsidP="00DD198F"/>
        <w:p w14:paraId="1998BB73" w14:textId="77777777" w:rsidR="00303BED" w:rsidRDefault="00303BED" w:rsidP="00DD198F"/>
        <w:p w14:paraId="54A0B68B" w14:textId="08EB39DF" w:rsidR="00BD44FE" w:rsidRPr="00656511" w:rsidRDefault="00BD44FE" w:rsidP="00DD198F">
          <w:pPr>
            <w:rPr>
              <w:i/>
              <w:iCs/>
              <w:sz w:val="20"/>
              <w:szCs w:val="20"/>
            </w:rPr>
          </w:pPr>
          <w:r w:rsidRPr="00656511">
            <w:rPr>
              <w:i/>
              <w:iCs/>
              <w:sz w:val="20"/>
              <w:szCs w:val="20"/>
            </w:rPr>
            <w:t>Figure</w:t>
          </w:r>
          <w:r w:rsidR="00427CE1" w:rsidRPr="00656511">
            <w:rPr>
              <w:i/>
              <w:iCs/>
              <w:sz w:val="20"/>
              <w:szCs w:val="20"/>
            </w:rPr>
            <w:t xml:space="preserve"> 5</w:t>
          </w:r>
          <w:r w:rsidRPr="00656511">
            <w:rPr>
              <w:i/>
              <w:iCs/>
              <w:sz w:val="20"/>
              <w:szCs w:val="20"/>
            </w:rPr>
            <w:t xml:space="preserve">. AM machine lens assembled into </w:t>
          </w:r>
          <w:r w:rsidR="00F5069C" w:rsidRPr="00656511">
            <w:rPr>
              <w:i/>
              <w:iCs/>
              <w:sz w:val="20"/>
              <w:szCs w:val="20"/>
            </w:rPr>
            <w:t>the machine.</w:t>
          </w:r>
        </w:p>
        <w:p w14:paraId="32BD42F0" w14:textId="72AB3EE6" w:rsidR="00F5069C" w:rsidRPr="00656511" w:rsidRDefault="00F5069C" w:rsidP="00DD198F">
          <w:pPr>
            <w:rPr>
              <w:i/>
              <w:iCs/>
              <w:sz w:val="20"/>
              <w:szCs w:val="20"/>
            </w:rPr>
          </w:pPr>
          <w:r w:rsidRPr="00656511">
            <w:rPr>
              <w:i/>
              <w:iCs/>
              <w:sz w:val="20"/>
              <w:szCs w:val="20"/>
            </w:rPr>
            <w:t>Source: Barclay (2021)</w:t>
          </w:r>
        </w:p>
        <w:p w14:paraId="48B3EE38" w14:textId="77777777" w:rsidR="00BD44FE" w:rsidRDefault="00BD44FE" w:rsidP="00DD198F"/>
        <w:p w14:paraId="32F42451" w14:textId="77777777" w:rsidR="00BD44FE" w:rsidRDefault="00BD44FE" w:rsidP="00DD198F"/>
        <w:p w14:paraId="5C915DA6" w14:textId="77777777" w:rsidR="00BD44FE" w:rsidRDefault="00BD44FE" w:rsidP="00DD198F"/>
        <w:p w14:paraId="3B9CCC0F" w14:textId="77777777" w:rsidR="00F5069C" w:rsidRDefault="00F5069C" w:rsidP="00DD198F"/>
        <w:p w14:paraId="7010DFED" w14:textId="77777777" w:rsidR="00F5069C" w:rsidRDefault="00F5069C" w:rsidP="00DD198F"/>
        <w:p w14:paraId="42296BD9" w14:textId="77777777" w:rsidR="00F5069C" w:rsidRDefault="00F5069C" w:rsidP="00DD198F"/>
        <w:p w14:paraId="1DDBCA4E" w14:textId="77777777" w:rsidR="00F5069C" w:rsidRDefault="00F5069C" w:rsidP="00DD198F"/>
        <w:p w14:paraId="2FA013DF" w14:textId="77777777" w:rsidR="00F5069C" w:rsidRDefault="00F5069C" w:rsidP="00DD198F"/>
        <w:p w14:paraId="429038AF" w14:textId="77777777" w:rsidR="00F5069C" w:rsidRDefault="00F5069C" w:rsidP="00DD198F"/>
        <w:p w14:paraId="788870CC" w14:textId="77777777" w:rsidR="00F5069C" w:rsidRDefault="00F5069C" w:rsidP="00DD198F"/>
        <w:p w14:paraId="0EF48AF0" w14:textId="77777777" w:rsidR="00F5069C" w:rsidRDefault="00F5069C" w:rsidP="00DD198F"/>
        <w:p w14:paraId="368A10BB" w14:textId="77777777" w:rsidR="00F5069C" w:rsidRDefault="00F5069C" w:rsidP="00DD198F"/>
        <w:p w14:paraId="77F5A902" w14:textId="77777777" w:rsidR="00F5069C" w:rsidRDefault="00F5069C" w:rsidP="00DD198F"/>
        <w:p w14:paraId="201F121F" w14:textId="77777777" w:rsidR="00F5069C" w:rsidRDefault="00F5069C" w:rsidP="00DD198F"/>
        <w:p w14:paraId="0F1A63EE" w14:textId="77777777" w:rsidR="00F5069C" w:rsidRDefault="00F5069C" w:rsidP="00DD198F"/>
        <w:p w14:paraId="59AEBC2B" w14:textId="77777777" w:rsidR="00F5069C" w:rsidRDefault="00F5069C" w:rsidP="00DD198F"/>
        <w:p w14:paraId="47758942" w14:textId="77777777" w:rsidR="00303BED" w:rsidRDefault="00303BED" w:rsidP="00DD198F"/>
        <w:p w14:paraId="00AAD0D7" w14:textId="77777777" w:rsidR="00656511" w:rsidRPr="00DD198F" w:rsidRDefault="00656511" w:rsidP="00DD198F"/>
        <w:p w14:paraId="1AA6A402" w14:textId="044E7B4E" w:rsidR="00480872" w:rsidRDefault="00992CF8" w:rsidP="00191E39">
          <w:pPr>
            <w:pStyle w:val="Heading1"/>
            <w:numPr>
              <w:ilvl w:val="0"/>
              <w:numId w:val="7"/>
            </w:numPr>
          </w:pPr>
          <w:bookmarkStart w:id="13" w:name="_Toc135951100"/>
          <w:bookmarkStart w:id="14" w:name="_Toc135982084"/>
          <w:r>
            <w:lastRenderedPageBreak/>
            <w:t xml:space="preserve">Project Charters </w:t>
          </w:r>
          <w:r w:rsidR="00F7460C">
            <w:t xml:space="preserve">for </w:t>
          </w:r>
          <w:r w:rsidR="00692E28">
            <w:t>E</w:t>
          </w:r>
          <w:r w:rsidR="00F7460C">
            <w:t xml:space="preserve">ach </w:t>
          </w:r>
          <w:r w:rsidR="00692E28">
            <w:t>P</w:t>
          </w:r>
          <w:r w:rsidR="00F7460C">
            <w:t>ro</w:t>
          </w:r>
          <w:r w:rsidR="00692E28">
            <w:t>ject Idea</w:t>
          </w:r>
          <w:bookmarkEnd w:id="13"/>
          <w:bookmarkEnd w:id="14"/>
        </w:p>
        <w:p w14:paraId="4FFC08AB" w14:textId="77777777" w:rsidR="00F7460C" w:rsidRDefault="00F7460C" w:rsidP="00F7460C"/>
        <w:p w14:paraId="7666D3B2" w14:textId="4DA71157" w:rsidR="00575ACD" w:rsidRDefault="00DA2EC4" w:rsidP="00DB1CBB">
          <w:pPr>
            <w:spacing w:line="360" w:lineRule="auto"/>
          </w:pPr>
          <w:r w:rsidRPr="00DA2EC4">
            <w:t>Typically, project charters are concise documents that provide a clear and simple explanation of the project.  Project charters serve as agreements between the project sponsor</w:t>
          </w:r>
          <w:r w:rsidR="003D031C">
            <w:t xml:space="preserve">, </w:t>
          </w:r>
          <w:r w:rsidRPr="00DA2EC4">
            <w:t xml:space="preserve">in this case, the </w:t>
          </w:r>
          <w:r w:rsidR="008319F4">
            <w:t>Production Manager and Department Group Leader</w:t>
          </w:r>
          <w:r w:rsidRPr="00DA2EC4">
            <w:t xml:space="preserve">—and </w:t>
          </w:r>
          <w:r w:rsidR="003D031C">
            <w:t xml:space="preserve">the </w:t>
          </w:r>
          <w:r w:rsidRPr="00DA2EC4">
            <w:t>stakeholders</w:t>
          </w:r>
          <w:r w:rsidR="003D031C">
            <w:t xml:space="preserve">, </w:t>
          </w:r>
          <w:r w:rsidR="00DB071E">
            <w:t>Renishaw</w:t>
          </w:r>
          <w:r w:rsidRPr="00DA2EC4">
            <w:t>—detailing obligations</w:t>
          </w:r>
          <w:r w:rsidR="00BA5E3D">
            <w:t xml:space="preserve"> of the project</w:t>
          </w:r>
          <w:r w:rsidRPr="00DA2EC4">
            <w:t>. They often define the scope of the planned project, reveal the project goals, and more. According to Martins (202</w:t>
          </w:r>
          <w:r w:rsidR="00927B95">
            <w:t>3</w:t>
          </w:r>
          <w:r w:rsidRPr="00DA2EC4">
            <w:t>), key stakeholders will utilise project charters to pitch and secure support for the project</w:t>
          </w:r>
          <w:r w:rsidR="00754695">
            <w:t xml:space="preserve"> to be able to use company resources</w:t>
          </w:r>
          <w:r w:rsidRPr="00DA2EC4">
            <w:t xml:space="preserve">. </w:t>
          </w:r>
        </w:p>
        <w:p w14:paraId="64EEE256" w14:textId="42788443" w:rsidR="00DD63C7" w:rsidRDefault="00BD1F80" w:rsidP="00DD63C7">
          <w:pPr>
            <w:spacing w:line="360" w:lineRule="auto"/>
          </w:pPr>
          <w:r w:rsidRPr="00BD1F80">
            <w:t>In the absence of a project charter Karim (2012)</w:t>
          </w:r>
          <w:r w:rsidR="00E21740">
            <w:t xml:space="preserve"> and Wong </w:t>
          </w:r>
          <w:r w:rsidR="00925678">
            <w:t>(</w:t>
          </w:r>
          <w:r w:rsidR="00E21740">
            <w:t>2017</w:t>
          </w:r>
          <w:r w:rsidR="00925678">
            <w:t>)</w:t>
          </w:r>
          <w:r w:rsidRPr="00BD1F80">
            <w:t xml:space="preserve"> note that if plans and strategic benefit</w:t>
          </w:r>
          <w:r w:rsidR="00A658D4">
            <w:t>s</w:t>
          </w:r>
          <w:r w:rsidRPr="00BD1F80">
            <w:t xml:space="preserve"> are not written down, decided upon, and formally acknowledged, issues might arise such as risks of lost value</w:t>
          </w:r>
          <w:r w:rsidR="00EC7F80">
            <w:t xml:space="preserve"> from the cost and tim</w:t>
          </w:r>
          <w:r w:rsidR="003371EF">
            <w:t>e of the project</w:t>
          </w:r>
          <w:r w:rsidRPr="00BD1F80">
            <w:t xml:space="preserve">.  Without a project charter, there is no clear, recorded declaration of the project's aims, making it difficult to achieve hierarchy or management approval. This can result in the project failing before it has </w:t>
          </w:r>
          <w:r w:rsidR="00E60AFE">
            <w:t>begun</w:t>
          </w:r>
          <w:r w:rsidRPr="00BD1F80">
            <w:t>. Without a project charter, the project may alter often and run the risk of diverging from the delivery target specified at the project's outset, which could place a financial strain on the project and department depending on the size of the project.</w:t>
          </w:r>
          <w:r w:rsidR="00E0150C">
            <w:t xml:space="preserve"> </w:t>
          </w:r>
        </w:p>
        <w:p w14:paraId="6C3C4F3E" w14:textId="3583F82E" w:rsidR="00E0150C" w:rsidRDefault="00E0150C" w:rsidP="00DD63C7">
          <w:pPr>
            <w:spacing w:line="360" w:lineRule="auto"/>
          </w:pPr>
          <w:r w:rsidRPr="00B970B4">
            <w:t xml:space="preserve">When writing a Project Charter, </w:t>
          </w:r>
          <w:r w:rsidR="00B970B4">
            <w:t xml:space="preserve">the charter must be kept </w:t>
          </w:r>
          <w:r w:rsidR="007B5BE8">
            <w:t xml:space="preserve">brief and concise as a lengthy charter may never </w:t>
          </w:r>
          <w:r w:rsidR="00994150">
            <w:t>get read by the managers and stakeholders</w:t>
          </w:r>
          <w:r w:rsidR="008C2216">
            <w:t xml:space="preserve">, but </w:t>
          </w:r>
          <w:r w:rsidR="000A18E6">
            <w:t>the summary must not be vague</w:t>
          </w:r>
          <w:r w:rsidR="0050030B">
            <w:t xml:space="preserve"> as it must keep the reader interested in the </w:t>
          </w:r>
          <w:r w:rsidR="00815933">
            <w:t>proposal</w:t>
          </w:r>
          <w:r w:rsidR="001C3384">
            <w:t xml:space="preserve"> (Webster</w:t>
          </w:r>
          <w:r w:rsidR="00424836">
            <w:t xml:space="preserve">, 2023). </w:t>
          </w:r>
          <w:r w:rsidR="00EF5E39">
            <w:t xml:space="preserve">The Project Charters </w:t>
          </w:r>
          <w:r w:rsidR="00FC34E6">
            <w:t xml:space="preserve">referenced in 4.1, 4.2 and 4.3 are </w:t>
          </w:r>
          <w:r w:rsidR="009039D1">
            <w:t>concise and provide all the information required for approval. When presented to the Stakeholder</w:t>
          </w:r>
          <w:r w:rsidR="002940B8">
            <w:t xml:space="preserve"> and Sponsors, no </w:t>
          </w:r>
          <w:r w:rsidR="00C027A4">
            <w:t xml:space="preserve">issues were raised for </w:t>
          </w:r>
          <w:r w:rsidR="00005D3B">
            <w:t>approval.</w:t>
          </w:r>
        </w:p>
        <w:p w14:paraId="4615149A" w14:textId="77777777" w:rsidR="00D56134" w:rsidRDefault="00D56134" w:rsidP="00DD63C7">
          <w:pPr>
            <w:spacing w:line="360" w:lineRule="auto"/>
          </w:pPr>
        </w:p>
        <w:p w14:paraId="4F9CB358" w14:textId="77777777" w:rsidR="00D56134" w:rsidRDefault="00D56134" w:rsidP="00DD63C7">
          <w:pPr>
            <w:spacing w:line="360" w:lineRule="auto"/>
          </w:pPr>
        </w:p>
        <w:p w14:paraId="0420909B" w14:textId="77777777" w:rsidR="00D56134" w:rsidRDefault="00D56134" w:rsidP="00DD63C7">
          <w:pPr>
            <w:spacing w:line="360" w:lineRule="auto"/>
          </w:pPr>
        </w:p>
        <w:p w14:paraId="688CE1DA" w14:textId="77777777" w:rsidR="00D56134" w:rsidRDefault="00D56134" w:rsidP="00DD63C7">
          <w:pPr>
            <w:spacing w:line="360" w:lineRule="auto"/>
          </w:pPr>
        </w:p>
        <w:p w14:paraId="5E8F585B" w14:textId="77777777" w:rsidR="00D56134" w:rsidRDefault="00D56134" w:rsidP="00DD63C7">
          <w:pPr>
            <w:spacing w:line="360" w:lineRule="auto"/>
          </w:pPr>
        </w:p>
        <w:p w14:paraId="249C5A87" w14:textId="77777777" w:rsidR="00AC3F1C" w:rsidRDefault="00AC3F1C" w:rsidP="00DD63C7">
          <w:pPr>
            <w:spacing w:line="360" w:lineRule="auto"/>
          </w:pPr>
        </w:p>
        <w:p w14:paraId="08C6EE46" w14:textId="77777777" w:rsidR="00005D3B" w:rsidRDefault="00005D3B" w:rsidP="00DD63C7">
          <w:pPr>
            <w:spacing w:line="360" w:lineRule="auto"/>
          </w:pPr>
        </w:p>
        <w:p w14:paraId="06E8B527" w14:textId="4D0A3B90" w:rsidR="00F7460C" w:rsidRPr="00191E39" w:rsidRDefault="00386A46" w:rsidP="003C10F3">
          <w:pPr>
            <w:pStyle w:val="Heading2"/>
            <w:numPr>
              <w:ilvl w:val="1"/>
              <w:numId w:val="7"/>
            </w:numPr>
          </w:pPr>
          <w:bookmarkStart w:id="15" w:name="_Toc135951101"/>
          <w:bookmarkStart w:id="16" w:name="_Toc135982085"/>
          <w:r w:rsidRPr="00191E39">
            <w:lastRenderedPageBreak/>
            <w:t xml:space="preserve">Project Charter for </w:t>
          </w:r>
          <w:proofErr w:type="spellStart"/>
          <w:r w:rsidRPr="00191E39">
            <w:t>Guyson</w:t>
          </w:r>
          <w:proofErr w:type="spellEnd"/>
          <w:r w:rsidRPr="00191E39">
            <w:t xml:space="preserve"> Grit Blast Powder Feed Regular Deterioration</w:t>
          </w:r>
          <w:bookmarkEnd w:id="15"/>
          <w:bookmarkEnd w:id="16"/>
        </w:p>
        <w:p w14:paraId="27FA0D7B" w14:textId="77777777" w:rsidR="00386A46" w:rsidRDefault="00386A46" w:rsidP="00F7460C">
          <w:pPr>
            <w:rPr>
              <w:rFonts w:ascii="Arial" w:eastAsia="Arial" w:hAnsi="Arial" w:cs="Arial"/>
              <w:sz w:val="24"/>
              <w:szCs w:val="24"/>
            </w:rPr>
          </w:pPr>
        </w:p>
        <w:tbl>
          <w:tblPr>
            <w:tblW w:w="11265" w:type="dxa"/>
            <w:tblInd w:w="-10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315"/>
            <w:gridCol w:w="4950"/>
          </w:tblGrid>
          <w:tr w:rsidR="000A4F68" w14:paraId="1A8FCCF5" w14:textId="77777777" w:rsidTr="00A060B8">
            <w:tc>
              <w:tcPr>
                <w:tcW w:w="11265" w:type="dxa"/>
                <w:gridSpan w:val="2"/>
              </w:tcPr>
              <w:p w14:paraId="3172C22C" w14:textId="77777777" w:rsidR="000A4F68" w:rsidRPr="000B5F9E" w:rsidRDefault="000A4F68" w:rsidP="00A060B8">
                <w:pPr>
                  <w:spacing w:before="60" w:after="60"/>
                  <w:rPr>
                    <w:rFonts w:eastAsia="Arial" w:cstheme="minorHAnsi"/>
                  </w:rPr>
                </w:pPr>
                <w:r w:rsidRPr="000B5F9E">
                  <w:rPr>
                    <w:rFonts w:eastAsia="Arial" w:cstheme="minorHAnsi"/>
                    <w:b/>
                  </w:rPr>
                  <w:t xml:space="preserve">Project Charter: </w:t>
                </w:r>
                <w:proofErr w:type="spellStart"/>
                <w:r w:rsidRPr="000B5F9E">
                  <w:rPr>
                    <w:rFonts w:eastAsia="Arial" w:cstheme="minorHAnsi"/>
                  </w:rPr>
                  <w:t>Guyson</w:t>
                </w:r>
                <w:proofErr w:type="spellEnd"/>
                <w:r w:rsidRPr="000B5F9E">
                  <w:rPr>
                    <w:rFonts w:eastAsia="Arial" w:cstheme="minorHAnsi"/>
                  </w:rPr>
                  <w:t xml:space="preserve"> Grit Blast Powder Feed</w:t>
                </w:r>
              </w:p>
            </w:tc>
          </w:tr>
          <w:tr w:rsidR="000A4F68" w14:paraId="7D9E8DE3" w14:textId="77777777" w:rsidTr="00A060B8">
            <w:trPr>
              <w:trHeight w:val="735"/>
            </w:trPr>
            <w:tc>
              <w:tcPr>
                <w:tcW w:w="6315" w:type="dxa"/>
                <w:vMerge w:val="restart"/>
              </w:tcPr>
              <w:p w14:paraId="19B6849C" w14:textId="77777777" w:rsidR="000A4F68" w:rsidRPr="000B5F9E" w:rsidRDefault="000A4F68" w:rsidP="00A060B8">
                <w:pPr>
                  <w:spacing w:before="60" w:after="60"/>
                  <w:rPr>
                    <w:rFonts w:eastAsia="Arial" w:cstheme="minorHAnsi"/>
                    <w:b/>
                  </w:rPr>
                </w:pPr>
                <w:r w:rsidRPr="000B5F9E">
                  <w:rPr>
                    <w:rFonts w:eastAsia="Arial" w:cstheme="minorHAnsi"/>
                    <w:b/>
                  </w:rPr>
                  <w:t>Process Name &amp; Purpose:</w:t>
                </w:r>
              </w:p>
              <w:p w14:paraId="0A0A1198" w14:textId="77777777" w:rsidR="000A4F68" w:rsidRPr="000B5F9E" w:rsidRDefault="000A4F68" w:rsidP="00A060B8">
                <w:pPr>
                  <w:spacing w:before="60" w:after="60"/>
                  <w:rPr>
                    <w:rFonts w:eastAsia="Arial" w:cstheme="minorHAnsi"/>
                  </w:rPr>
                </w:pPr>
                <w:r w:rsidRPr="000B5F9E">
                  <w:rPr>
                    <w:rFonts w:eastAsia="Arial" w:cstheme="minorHAnsi"/>
                  </w:rPr>
                  <w:t>Cobalt Chrome Dental Finishing (</w:t>
                </w:r>
                <w:proofErr w:type="spellStart"/>
                <w:r w:rsidRPr="000B5F9E">
                  <w:rPr>
                    <w:rFonts w:eastAsia="Arial" w:cstheme="minorHAnsi"/>
                  </w:rPr>
                  <w:t>Guyson</w:t>
                </w:r>
                <w:proofErr w:type="spellEnd"/>
                <w:r w:rsidRPr="000B5F9E">
                  <w:rPr>
                    <w:rFonts w:eastAsia="Arial" w:cstheme="minorHAnsi"/>
                  </w:rPr>
                  <w:t xml:space="preserve"> Grit Blast Powder Feed) - The powder feed allows the aluminium oxide media to feed through the pipe to allow the use of grit blasting on Titanium and Cobalt Chrome additive manufacturing parts. The feed deteriorates quickly and stops the flow of powder which reduces the quality of the dental parts.</w:t>
                </w:r>
              </w:p>
            </w:tc>
            <w:tc>
              <w:tcPr>
                <w:tcW w:w="4950" w:type="dxa"/>
              </w:tcPr>
              <w:p w14:paraId="3F519B2F" w14:textId="77777777" w:rsidR="000A4F68" w:rsidRPr="000B5F9E" w:rsidRDefault="000A4F68" w:rsidP="00A060B8">
                <w:pPr>
                  <w:spacing w:before="60" w:after="60"/>
                  <w:rPr>
                    <w:rFonts w:eastAsia="Arial" w:cstheme="minorHAnsi"/>
                    <w:b/>
                  </w:rPr>
                </w:pPr>
                <w:r w:rsidRPr="000B5F9E">
                  <w:rPr>
                    <w:rFonts w:eastAsia="Arial" w:cstheme="minorHAnsi"/>
                    <w:b/>
                  </w:rPr>
                  <w:t>Process Owner:</w:t>
                </w:r>
              </w:p>
              <w:p w14:paraId="38BB1EEF" w14:textId="77777777" w:rsidR="000A4F68" w:rsidRPr="000B5F9E" w:rsidRDefault="000A4F68" w:rsidP="00A060B8">
                <w:pPr>
                  <w:spacing w:before="60" w:after="60"/>
                  <w:rPr>
                    <w:rFonts w:eastAsia="Arial" w:cstheme="minorHAnsi"/>
                  </w:rPr>
                </w:pPr>
                <w:r w:rsidRPr="000B5F9E">
                  <w:rPr>
                    <w:rFonts w:eastAsia="Arial" w:cstheme="minorHAnsi"/>
                  </w:rPr>
                  <w:t>Aneurin Barclay - Medical/Dental Production Operator</w:t>
                </w:r>
              </w:p>
            </w:tc>
          </w:tr>
          <w:tr w:rsidR="000A4F68" w14:paraId="25755F0E" w14:textId="77777777" w:rsidTr="00A060B8">
            <w:trPr>
              <w:trHeight w:val="955"/>
            </w:trPr>
            <w:tc>
              <w:tcPr>
                <w:tcW w:w="6315" w:type="dxa"/>
                <w:vMerge/>
              </w:tcPr>
              <w:p w14:paraId="46B64037" w14:textId="77777777" w:rsidR="000A4F68" w:rsidRPr="000B5F9E" w:rsidRDefault="000A4F68" w:rsidP="00A060B8">
                <w:pPr>
                  <w:widowControl w:val="0"/>
                  <w:pBdr>
                    <w:top w:val="nil"/>
                    <w:left w:val="nil"/>
                    <w:bottom w:val="nil"/>
                    <w:right w:val="nil"/>
                    <w:between w:val="nil"/>
                  </w:pBdr>
                  <w:spacing w:line="276" w:lineRule="auto"/>
                  <w:rPr>
                    <w:rFonts w:eastAsia="Arial" w:cstheme="minorHAnsi"/>
                  </w:rPr>
                </w:pPr>
              </w:p>
            </w:tc>
            <w:tc>
              <w:tcPr>
                <w:tcW w:w="4950" w:type="dxa"/>
              </w:tcPr>
              <w:p w14:paraId="58CA5678" w14:textId="77777777" w:rsidR="000A4F68" w:rsidRPr="000B5F9E" w:rsidRDefault="000A4F68" w:rsidP="00A060B8">
                <w:pPr>
                  <w:spacing w:before="60" w:after="60"/>
                  <w:rPr>
                    <w:rFonts w:eastAsia="Arial" w:cstheme="minorHAnsi"/>
                    <w:b/>
                  </w:rPr>
                </w:pPr>
                <w:r w:rsidRPr="000B5F9E">
                  <w:rPr>
                    <w:rFonts w:eastAsia="Arial" w:cstheme="minorHAnsi"/>
                    <w:b/>
                  </w:rPr>
                  <w:t>Department Manager:</w:t>
                </w:r>
              </w:p>
              <w:p w14:paraId="65642749" w14:textId="77777777" w:rsidR="000A4F68" w:rsidRPr="000B5F9E" w:rsidRDefault="000A4F68" w:rsidP="00A060B8">
                <w:pPr>
                  <w:spacing w:before="60" w:after="60"/>
                  <w:rPr>
                    <w:rFonts w:eastAsia="Arial" w:cstheme="minorHAnsi"/>
                    <w:b/>
                  </w:rPr>
                </w:pPr>
              </w:p>
              <w:p w14:paraId="4E4418B9" w14:textId="77777777" w:rsidR="000A4F68" w:rsidRPr="000B5F9E" w:rsidRDefault="000A4F68" w:rsidP="00A060B8">
                <w:pPr>
                  <w:spacing w:before="60" w:after="60"/>
                  <w:rPr>
                    <w:rFonts w:eastAsia="Arial" w:cstheme="minorHAnsi"/>
                  </w:rPr>
                </w:pPr>
                <w:r w:rsidRPr="000B5F9E">
                  <w:rPr>
                    <w:rFonts w:eastAsia="Arial" w:cstheme="minorHAnsi"/>
                  </w:rPr>
                  <w:t>Rhys Jones - Medical/Dental Production Group Leader</w:t>
                </w:r>
              </w:p>
            </w:tc>
          </w:tr>
          <w:tr w:rsidR="000A4F68" w14:paraId="31B55C79" w14:textId="77777777" w:rsidTr="00A060B8">
            <w:trPr>
              <w:trHeight w:val="2029"/>
            </w:trPr>
            <w:tc>
              <w:tcPr>
                <w:tcW w:w="6315" w:type="dxa"/>
              </w:tcPr>
              <w:p w14:paraId="22CC5A81" w14:textId="77777777" w:rsidR="000A4F68" w:rsidRPr="000B5F9E" w:rsidRDefault="000A4F68" w:rsidP="00A060B8">
                <w:pPr>
                  <w:spacing w:before="60" w:after="60"/>
                  <w:rPr>
                    <w:rFonts w:eastAsia="Arial" w:cstheme="minorHAnsi"/>
                    <w:b/>
                  </w:rPr>
                </w:pPr>
                <w:r w:rsidRPr="000B5F9E">
                  <w:rPr>
                    <w:rFonts w:eastAsia="Arial" w:cstheme="minorHAnsi"/>
                    <w:b/>
                  </w:rPr>
                  <w:t>Process Boundaries:</w:t>
                </w:r>
              </w:p>
              <w:p w14:paraId="14B8C61B" w14:textId="77777777" w:rsidR="000A4F68" w:rsidRPr="000B5F9E" w:rsidRDefault="000A4F68" w:rsidP="00A060B8">
                <w:pPr>
                  <w:spacing w:before="60" w:after="60"/>
                  <w:rPr>
                    <w:rFonts w:eastAsia="Arial" w:cstheme="minorHAnsi"/>
                    <w:b/>
                  </w:rPr>
                </w:pPr>
                <w:r w:rsidRPr="000B5F9E">
                  <w:rPr>
                    <w:rFonts w:eastAsia="Arial" w:cstheme="minorHAnsi"/>
                    <w:b/>
                  </w:rPr>
                  <w:t xml:space="preserve">Starting Point: </w:t>
                </w:r>
              </w:p>
              <w:p w14:paraId="0F94B8FA" w14:textId="77777777" w:rsidR="000A4F68" w:rsidRPr="000B5F9E" w:rsidRDefault="000A4F68" w:rsidP="00A060B8">
                <w:pPr>
                  <w:spacing w:before="60" w:after="60"/>
                  <w:rPr>
                    <w:rFonts w:eastAsia="Arial" w:cstheme="minorHAnsi"/>
                  </w:rPr>
                </w:pPr>
                <w:r w:rsidRPr="000B5F9E">
                  <w:rPr>
                    <w:rFonts w:eastAsia="Arial" w:cstheme="minorHAnsi"/>
                  </w:rPr>
                  <w:t>Grit blasting hand finished Cobalt Chrome dental frameworks.</w:t>
                </w:r>
              </w:p>
              <w:p w14:paraId="57890704" w14:textId="77777777" w:rsidR="000A4F68" w:rsidRPr="000B5F9E" w:rsidRDefault="000A4F68" w:rsidP="00A060B8">
                <w:pPr>
                  <w:spacing w:before="60" w:after="60"/>
                  <w:rPr>
                    <w:rFonts w:eastAsia="Arial" w:cstheme="minorHAnsi"/>
                    <w:b/>
                  </w:rPr>
                </w:pPr>
              </w:p>
              <w:p w14:paraId="3EDF0722" w14:textId="77777777" w:rsidR="000A4F68" w:rsidRPr="000B5F9E" w:rsidRDefault="000A4F68" w:rsidP="00A060B8">
                <w:pPr>
                  <w:spacing w:before="60" w:after="60"/>
                  <w:rPr>
                    <w:rFonts w:eastAsia="Arial" w:cstheme="minorHAnsi"/>
                    <w:b/>
                  </w:rPr>
                </w:pPr>
                <w:r w:rsidRPr="000B5F9E">
                  <w:rPr>
                    <w:rFonts w:eastAsia="Arial" w:cstheme="minorHAnsi"/>
                    <w:b/>
                  </w:rPr>
                  <w:t>Ending Point:</w:t>
                </w:r>
              </w:p>
              <w:p w14:paraId="0D2185A9" w14:textId="77777777" w:rsidR="000A4F68" w:rsidRPr="000B5F9E" w:rsidRDefault="000A4F68" w:rsidP="00A060B8">
                <w:pPr>
                  <w:spacing w:before="60" w:after="60"/>
                  <w:rPr>
                    <w:rFonts w:eastAsia="Arial" w:cstheme="minorHAnsi"/>
                  </w:rPr>
                </w:pPr>
                <w:r w:rsidRPr="000B5F9E">
                  <w:rPr>
                    <w:rFonts w:eastAsia="Arial" w:cstheme="minorHAnsi"/>
                  </w:rPr>
                  <w:t>Inspection of frameworks before packing and dispatching.</w:t>
                </w:r>
              </w:p>
            </w:tc>
            <w:tc>
              <w:tcPr>
                <w:tcW w:w="4950" w:type="dxa"/>
              </w:tcPr>
              <w:p w14:paraId="5A1163DC" w14:textId="77777777" w:rsidR="000A4F68" w:rsidRPr="000B5F9E" w:rsidRDefault="000A4F68" w:rsidP="00A060B8">
                <w:pPr>
                  <w:spacing w:before="60" w:after="60"/>
                  <w:rPr>
                    <w:rFonts w:eastAsia="Arial" w:cstheme="minorHAnsi"/>
                    <w:b/>
                  </w:rPr>
                </w:pPr>
                <w:r w:rsidRPr="000B5F9E">
                  <w:rPr>
                    <w:rFonts w:eastAsia="Arial" w:cstheme="minorHAnsi"/>
                    <w:b/>
                  </w:rPr>
                  <w:t>Team Members:</w:t>
                </w:r>
              </w:p>
              <w:p w14:paraId="6830C2FD" w14:textId="77777777" w:rsidR="000A4F68" w:rsidRPr="000B5F9E" w:rsidRDefault="000A4F68" w:rsidP="00A060B8">
                <w:pPr>
                  <w:spacing w:before="60" w:after="60"/>
                  <w:rPr>
                    <w:rFonts w:eastAsia="Arial" w:cstheme="minorHAnsi"/>
                    <w:b/>
                  </w:rPr>
                </w:pPr>
                <w:r w:rsidRPr="000B5F9E">
                  <w:rPr>
                    <w:rFonts w:eastAsia="Arial" w:cstheme="minorHAnsi"/>
                  </w:rPr>
                  <w:t>N/A</w:t>
                </w:r>
              </w:p>
            </w:tc>
          </w:tr>
          <w:tr w:rsidR="000A4F68" w14:paraId="2241C355" w14:textId="77777777" w:rsidTr="00A060B8">
            <w:tc>
              <w:tcPr>
                <w:tcW w:w="6315" w:type="dxa"/>
              </w:tcPr>
              <w:p w14:paraId="15A94B67" w14:textId="77777777" w:rsidR="000A4F68" w:rsidRPr="000B5F9E" w:rsidRDefault="000A4F68" w:rsidP="00A060B8">
                <w:pPr>
                  <w:spacing w:before="60" w:after="60"/>
                  <w:rPr>
                    <w:rFonts w:eastAsia="Arial" w:cstheme="minorHAnsi"/>
                    <w:b/>
                  </w:rPr>
                </w:pPr>
                <w:r w:rsidRPr="000B5F9E">
                  <w:rPr>
                    <w:rFonts w:eastAsia="Arial" w:cstheme="minorHAnsi"/>
                    <w:b/>
                  </w:rPr>
                  <w:t>Process Sponsor:</w:t>
                </w:r>
              </w:p>
              <w:p w14:paraId="1ABE5FCC" w14:textId="77777777" w:rsidR="000A4F68" w:rsidRPr="000B5F9E" w:rsidRDefault="000A4F68" w:rsidP="00A060B8">
                <w:pPr>
                  <w:spacing w:before="60" w:after="60"/>
                  <w:rPr>
                    <w:rFonts w:eastAsia="Arial" w:cstheme="minorHAnsi"/>
                  </w:rPr>
                </w:pPr>
                <w:r w:rsidRPr="000B5F9E">
                  <w:rPr>
                    <w:rFonts w:eastAsia="Arial" w:cstheme="minorHAnsi"/>
                  </w:rPr>
                  <w:t>Shaun Clutterbuck - Additive Manufacturing Production Manager</w:t>
                </w:r>
              </w:p>
              <w:p w14:paraId="146DE37D" w14:textId="77777777" w:rsidR="000A4F68" w:rsidRPr="000B5F9E" w:rsidRDefault="000A4F68" w:rsidP="00A060B8">
                <w:pPr>
                  <w:spacing w:before="60" w:after="60"/>
                  <w:rPr>
                    <w:rFonts w:eastAsia="Arial" w:cstheme="minorHAnsi"/>
                  </w:rPr>
                </w:pPr>
                <w:r w:rsidRPr="000B5F9E">
                  <w:rPr>
                    <w:rFonts w:eastAsia="Arial" w:cstheme="minorHAnsi"/>
                  </w:rPr>
                  <w:t>Rhys Jones - Medical/Dental Production Group Leader</w:t>
                </w:r>
              </w:p>
              <w:p w14:paraId="56BCE5BC" w14:textId="77777777" w:rsidR="000A4F68" w:rsidRPr="000B5F9E" w:rsidRDefault="000A4F68" w:rsidP="00A060B8">
                <w:pPr>
                  <w:spacing w:before="60" w:after="60"/>
                  <w:rPr>
                    <w:rFonts w:eastAsia="Arial" w:cstheme="minorHAnsi"/>
                  </w:rPr>
                </w:pPr>
              </w:p>
              <w:p w14:paraId="27C64766" w14:textId="77777777" w:rsidR="000A4F68" w:rsidRPr="000B5F9E" w:rsidRDefault="000A4F68" w:rsidP="00A060B8">
                <w:pPr>
                  <w:spacing w:before="60" w:after="60"/>
                  <w:rPr>
                    <w:rFonts w:eastAsia="Arial" w:cstheme="minorHAnsi"/>
                  </w:rPr>
                </w:pPr>
              </w:p>
            </w:tc>
            <w:tc>
              <w:tcPr>
                <w:tcW w:w="4950" w:type="dxa"/>
                <w:vMerge w:val="restart"/>
              </w:tcPr>
              <w:p w14:paraId="7CADCF52" w14:textId="77777777" w:rsidR="000A4F68" w:rsidRPr="000B5F9E" w:rsidRDefault="000A4F68" w:rsidP="00A060B8">
                <w:pPr>
                  <w:spacing w:before="60" w:after="60"/>
                  <w:rPr>
                    <w:rFonts w:eastAsia="Arial" w:cstheme="minorHAnsi"/>
                  </w:rPr>
                </w:pPr>
                <w:r w:rsidRPr="000B5F9E">
                  <w:rPr>
                    <w:rFonts w:eastAsia="Arial" w:cstheme="minorHAnsi"/>
                    <w:b/>
                  </w:rPr>
                  <w:t>Process Sponsor Expectations:</w:t>
                </w:r>
              </w:p>
              <w:p w14:paraId="32F770A1" w14:textId="77777777" w:rsidR="000A4F68" w:rsidRPr="000B5F9E" w:rsidRDefault="000A4F68" w:rsidP="000A4F68">
                <w:pPr>
                  <w:numPr>
                    <w:ilvl w:val="0"/>
                    <w:numId w:val="4"/>
                  </w:numPr>
                  <w:spacing w:before="60" w:after="0" w:line="240" w:lineRule="auto"/>
                  <w:rPr>
                    <w:rFonts w:eastAsia="Arial" w:cstheme="minorHAnsi"/>
                  </w:rPr>
                </w:pPr>
                <w:r w:rsidRPr="000B5F9E">
                  <w:rPr>
                    <w:rFonts w:eastAsia="Arial" w:cstheme="minorHAnsi"/>
                  </w:rPr>
                  <w:t>The powder feed deteriorates at a slower rate.</w:t>
                </w:r>
              </w:p>
              <w:p w14:paraId="59A8A36F" w14:textId="77777777" w:rsidR="000A4F68" w:rsidRPr="000B5F9E" w:rsidRDefault="000A4F68" w:rsidP="000A4F68">
                <w:pPr>
                  <w:numPr>
                    <w:ilvl w:val="0"/>
                    <w:numId w:val="4"/>
                  </w:numPr>
                  <w:spacing w:after="0" w:line="240" w:lineRule="auto"/>
                  <w:rPr>
                    <w:rFonts w:eastAsia="Arial" w:cstheme="minorHAnsi"/>
                  </w:rPr>
                </w:pPr>
                <w:r w:rsidRPr="000B5F9E">
                  <w:rPr>
                    <w:rFonts w:eastAsia="Arial" w:cstheme="minorHAnsi"/>
                  </w:rPr>
                  <w:t>Low cost to produce the feed and to install.</w:t>
                </w:r>
              </w:p>
              <w:p w14:paraId="3592B616" w14:textId="77777777" w:rsidR="000A4F68" w:rsidRPr="000B5F9E" w:rsidRDefault="000A4F68" w:rsidP="000A4F68">
                <w:pPr>
                  <w:numPr>
                    <w:ilvl w:val="0"/>
                    <w:numId w:val="4"/>
                  </w:numPr>
                  <w:spacing w:after="0" w:line="240" w:lineRule="auto"/>
                  <w:rPr>
                    <w:rFonts w:eastAsia="Arial" w:cstheme="minorHAnsi"/>
                  </w:rPr>
                </w:pPr>
                <w:r w:rsidRPr="000B5F9E">
                  <w:rPr>
                    <w:rFonts w:eastAsia="Arial" w:cstheme="minorHAnsi"/>
                  </w:rPr>
                  <w:t xml:space="preserve">None </w:t>
                </w:r>
                <w:proofErr w:type="spellStart"/>
                <w:r w:rsidRPr="000B5F9E">
                  <w:rPr>
                    <w:rFonts w:eastAsia="Arial" w:cstheme="minorHAnsi"/>
                  </w:rPr>
                  <w:t>to</w:t>
                </w:r>
                <w:proofErr w:type="spellEnd"/>
                <w:r w:rsidRPr="000B5F9E">
                  <w:rPr>
                    <w:rFonts w:eastAsia="Arial" w:cstheme="minorHAnsi"/>
                  </w:rPr>
                  <w:t xml:space="preserve"> little time taken in work to create.</w:t>
                </w:r>
              </w:p>
              <w:p w14:paraId="58603EE3" w14:textId="77777777" w:rsidR="000A4F68" w:rsidRPr="000B5F9E" w:rsidRDefault="000A4F68" w:rsidP="000A4F68">
                <w:pPr>
                  <w:numPr>
                    <w:ilvl w:val="0"/>
                    <w:numId w:val="4"/>
                  </w:numPr>
                  <w:spacing w:after="0" w:line="240" w:lineRule="auto"/>
                  <w:rPr>
                    <w:rFonts w:eastAsia="Arial" w:cstheme="minorHAnsi"/>
                  </w:rPr>
                </w:pPr>
                <w:r w:rsidRPr="000B5F9E">
                  <w:rPr>
                    <w:rFonts w:eastAsia="Arial" w:cstheme="minorHAnsi"/>
                  </w:rPr>
                  <w:t>Less maintenance required to change the feed.</w:t>
                </w:r>
              </w:p>
              <w:p w14:paraId="7F595C95" w14:textId="77777777" w:rsidR="000A4F68" w:rsidRPr="000B5F9E" w:rsidRDefault="000A4F68" w:rsidP="000A4F68">
                <w:pPr>
                  <w:numPr>
                    <w:ilvl w:val="0"/>
                    <w:numId w:val="4"/>
                  </w:numPr>
                  <w:spacing w:after="60" w:line="240" w:lineRule="auto"/>
                  <w:rPr>
                    <w:rFonts w:eastAsia="Arial" w:cstheme="minorHAnsi"/>
                  </w:rPr>
                </w:pPr>
                <w:r w:rsidRPr="000B5F9E">
                  <w:rPr>
                    <w:rFonts w:eastAsia="Arial" w:cstheme="minorHAnsi"/>
                  </w:rPr>
                  <w:t>Quality of dental frameworks cosmetics improved.</w:t>
                </w:r>
              </w:p>
            </w:tc>
          </w:tr>
          <w:tr w:rsidR="000A4F68" w14:paraId="70B6F475" w14:textId="77777777" w:rsidTr="00A060B8">
            <w:tc>
              <w:tcPr>
                <w:tcW w:w="6315" w:type="dxa"/>
              </w:tcPr>
              <w:p w14:paraId="4FEF4974" w14:textId="77777777" w:rsidR="000A4F68" w:rsidRPr="000B5F9E" w:rsidRDefault="000A4F68" w:rsidP="00A060B8">
                <w:pPr>
                  <w:spacing w:before="60" w:after="60"/>
                  <w:rPr>
                    <w:rFonts w:eastAsia="Arial" w:cstheme="minorHAnsi"/>
                    <w:b/>
                  </w:rPr>
                </w:pPr>
                <w:r w:rsidRPr="000B5F9E">
                  <w:rPr>
                    <w:rFonts w:eastAsia="Arial" w:cstheme="minorHAnsi"/>
                    <w:b/>
                  </w:rPr>
                  <w:t>Resource Team:</w:t>
                </w:r>
              </w:p>
              <w:p w14:paraId="29E1BC1C" w14:textId="77777777" w:rsidR="000A4F68" w:rsidRPr="000B5F9E" w:rsidRDefault="000A4F68" w:rsidP="00A060B8">
                <w:pPr>
                  <w:spacing w:before="60" w:after="60"/>
                  <w:rPr>
                    <w:rFonts w:eastAsia="Arial" w:cstheme="minorHAnsi"/>
                  </w:rPr>
                </w:pPr>
                <w:r w:rsidRPr="000B5F9E">
                  <w:rPr>
                    <w:rFonts w:eastAsia="Arial" w:cstheme="minorHAnsi"/>
                  </w:rPr>
                  <w:t>Sarah Lewis - Further Education Department</w:t>
                </w:r>
              </w:p>
              <w:p w14:paraId="53FA5743" w14:textId="77777777" w:rsidR="000A4F68" w:rsidRPr="000B5F9E" w:rsidRDefault="000A4F68" w:rsidP="00A060B8">
                <w:pPr>
                  <w:spacing w:before="60" w:after="60"/>
                  <w:rPr>
                    <w:rFonts w:eastAsia="Arial" w:cstheme="minorHAnsi"/>
                  </w:rPr>
                </w:pPr>
                <w:r w:rsidRPr="000B5F9E">
                  <w:rPr>
                    <w:rFonts w:eastAsia="Arial" w:cstheme="minorHAnsi"/>
                  </w:rPr>
                  <w:t>Steve Jenkins - Medical/Dental Production Engineer</w:t>
                </w:r>
              </w:p>
              <w:p w14:paraId="45F27E0E" w14:textId="77777777" w:rsidR="000A4F68" w:rsidRPr="000B5F9E" w:rsidRDefault="000A4F68" w:rsidP="00A060B8">
                <w:pPr>
                  <w:spacing w:before="60" w:after="60"/>
                  <w:rPr>
                    <w:rFonts w:eastAsia="Arial" w:cstheme="minorHAnsi"/>
                  </w:rPr>
                </w:pPr>
                <w:r w:rsidRPr="000B5F9E">
                  <w:rPr>
                    <w:rFonts w:eastAsia="Arial" w:cstheme="minorHAnsi"/>
                  </w:rPr>
                  <w:t>Rhys Jones - Medical/Dental Production Group Leader</w:t>
                </w:r>
              </w:p>
              <w:p w14:paraId="02DABB54" w14:textId="77777777" w:rsidR="000A4F68" w:rsidRPr="000B5F9E" w:rsidRDefault="000A4F68" w:rsidP="00A060B8">
                <w:pPr>
                  <w:spacing w:before="60" w:after="60"/>
                  <w:rPr>
                    <w:rFonts w:eastAsia="Arial" w:cstheme="minorHAnsi"/>
                  </w:rPr>
                </w:pPr>
              </w:p>
            </w:tc>
            <w:tc>
              <w:tcPr>
                <w:tcW w:w="4950" w:type="dxa"/>
                <w:vMerge/>
              </w:tcPr>
              <w:p w14:paraId="1C5129A2" w14:textId="77777777" w:rsidR="000A4F68" w:rsidRPr="000B5F9E" w:rsidRDefault="000A4F68" w:rsidP="00A060B8">
                <w:pPr>
                  <w:widowControl w:val="0"/>
                  <w:pBdr>
                    <w:top w:val="nil"/>
                    <w:left w:val="nil"/>
                    <w:bottom w:val="nil"/>
                    <w:right w:val="nil"/>
                    <w:between w:val="nil"/>
                  </w:pBdr>
                  <w:spacing w:line="276" w:lineRule="auto"/>
                  <w:rPr>
                    <w:rFonts w:eastAsia="Arial" w:cstheme="minorHAnsi"/>
                  </w:rPr>
                </w:pPr>
              </w:p>
            </w:tc>
          </w:tr>
          <w:tr w:rsidR="000A4F68" w14:paraId="18FA075E" w14:textId="77777777" w:rsidTr="00A060B8">
            <w:tc>
              <w:tcPr>
                <w:tcW w:w="11265" w:type="dxa"/>
                <w:gridSpan w:val="2"/>
              </w:tcPr>
              <w:p w14:paraId="35CD1DB9" w14:textId="34C657E4" w:rsidR="000A4F68" w:rsidRPr="000B5F9E" w:rsidRDefault="000A4F68" w:rsidP="00A060B8">
                <w:pPr>
                  <w:spacing w:before="60" w:after="60"/>
                  <w:rPr>
                    <w:rFonts w:eastAsia="Arial" w:cstheme="minorHAnsi"/>
                  </w:rPr>
                </w:pPr>
                <w:r w:rsidRPr="000B5F9E">
                  <w:rPr>
                    <w:rFonts w:eastAsia="Arial" w:cstheme="minorHAnsi"/>
                    <w:b/>
                  </w:rPr>
                  <w:t xml:space="preserve">Stakeholders: </w:t>
                </w:r>
                <w:r w:rsidR="003046AB" w:rsidRPr="000B5F9E">
                  <w:rPr>
                    <w:rFonts w:eastAsia="Arial" w:cstheme="minorHAnsi"/>
                  </w:rPr>
                  <w:t>Renishaw</w:t>
                </w:r>
              </w:p>
            </w:tc>
          </w:tr>
        </w:tbl>
        <w:p w14:paraId="05EE9661" w14:textId="77777777" w:rsidR="00480872" w:rsidRDefault="00480872" w:rsidP="00DD198F"/>
        <w:p w14:paraId="72C0BDFE" w14:textId="46AC6E1D" w:rsidR="005B4990" w:rsidRPr="00662733" w:rsidRDefault="005B4990" w:rsidP="00DD198F">
          <w:pPr>
            <w:rPr>
              <w:i/>
              <w:iCs/>
              <w:sz w:val="20"/>
              <w:szCs w:val="20"/>
            </w:rPr>
          </w:pPr>
          <w:r w:rsidRPr="00662733">
            <w:rPr>
              <w:i/>
              <w:iCs/>
              <w:sz w:val="20"/>
              <w:szCs w:val="20"/>
            </w:rPr>
            <w:t xml:space="preserve">Figure 6. </w:t>
          </w:r>
          <w:r w:rsidR="00EF7FD0" w:rsidRPr="00662733">
            <w:rPr>
              <w:i/>
              <w:iCs/>
              <w:sz w:val="20"/>
              <w:szCs w:val="20"/>
            </w:rPr>
            <w:t xml:space="preserve">Project Charter for </w:t>
          </w:r>
          <w:proofErr w:type="spellStart"/>
          <w:r w:rsidR="00EF7FD0" w:rsidRPr="00662733">
            <w:rPr>
              <w:i/>
              <w:iCs/>
              <w:sz w:val="20"/>
              <w:szCs w:val="20"/>
            </w:rPr>
            <w:t>Guyson</w:t>
          </w:r>
          <w:proofErr w:type="spellEnd"/>
          <w:r w:rsidR="00EF7FD0" w:rsidRPr="00662733">
            <w:rPr>
              <w:i/>
              <w:iCs/>
              <w:sz w:val="20"/>
              <w:szCs w:val="20"/>
            </w:rPr>
            <w:t xml:space="preserve"> Grit Blast Powder Feed Regular Deterioration.</w:t>
          </w:r>
        </w:p>
        <w:p w14:paraId="592B2A62" w14:textId="3FCBF4F0" w:rsidR="00EF7FD0" w:rsidRPr="00662733" w:rsidRDefault="00EF7FD0" w:rsidP="00DD198F">
          <w:pPr>
            <w:rPr>
              <w:i/>
              <w:iCs/>
              <w:sz w:val="20"/>
              <w:szCs w:val="20"/>
            </w:rPr>
          </w:pPr>
          <w:r w:rsidRPr="00662733">
            <w:rPr>
              <w:i/>
              <w:iCs/>
              <w:sz w:val="20"/>
              <w:szCs w:val="20"/>
            </w:rPr>
            <w:t>Source: Barclay (2021)</w:t>
          </w:r>
        </w:p>
        <w:p w14:paraId="10858C8A" w14:textId="77777777" w:rsidR="00D56134" w:rsidRDefault="00D56134" w:rsidP="00DD198F"/>
        <w:p w14:paraId="083C98AF" w14:textId="77777777" w:rsidR="00D56134" w:rsidRDefault="00D56134" w:rsidP="00DD198F"/>
        <w:p w14:paraId="5CBBC36B" w14:textId="77777777" w:rsidR="00D56134" w:rsidRDefault="00D56134" w:rsidP="00DD198F"/>
        <w:p w14:paraId="763F4E64" w14:textId="77777777" w:rsidR="00C23ADE" w:rsidRDefault="00C23ADE" w:rsidP="00DD198F"/>
        <w:p w14:paraId="777FBC1E" w14:textId="1EA47605" w:rsidR="00F54660" w:rsidRPr="005F40AA" w:rsidRDefault="00F54660" w:rsidP="00EA0AFE">
          <w:pPr>
            <w:pStyle w:val="Heading2"/>
            <w:widowControl w:val="0"/>
            <w:numPr>
              <w:ilvl w:val="1"/>
              <w:numId w:val="7"/>
            </w:numPr>
            <w:spacing w:line="240" w:lineRule="auto"/>
            <w:rPr>
              <w:rFonts w:eastAsia="Arial" w:cstheme="majorHAnsi"/>
              <w:sz w:val="24"/>
              <w:szCs w:val="24"/>
            </w:rPr>
          </w:pPr>
          <w:bookmarkStart w:id="17" w:name="_Toc135951102"/>
          <w:bookmarkStart w:id="18" w:name="_Toc135982086"/>
          <w:r w:rsidRPr="005F40AA">
            <w:rPr>
              <w:rFonts w:eastAsia="Arial" w:cstheme="majorHAnsi"/>
              <w:sz w:val="24"/>
              <w:szCs w:val="24"/>
            </w:rPr>
            <w:lastRenderedPageBreak/>
            <w:t>Project Charter for Rosler Media Sieving and Media Change System</w:t>
          </w:r>
          <w:bookmarkEnd w:id="17"/>
          <w:bookmarkEnd w:id="18"/>
        </w:p>
        <w:p w14:paraId="4CDDE3FA" w14:textId="77777777" w:rsidR="00F54660" w:rsidRPr="00DD198F" w:rsidRDefault="00F54660" w:rsidP="00DD198F"/>
        <w:tbl>
          <w:tblPr>
            <w:tblW w:w="11370" w:type="dxa"/>
            <w:tblInd w:w="-10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360"/>
            <w:gridCol w:w="5010"/>
          </w:tblGrid>
          <w:tr w:rsidR="00E674B2" w14:paraId="670D120F" w14:textId="77777777" w:rsidTr="00A060B8">
            <w:tc>
              <w:tcPr>
                <w:tcW w:w="11370" w:type="dxa"/>
                <w:gridSpan w:val="2"/>
              </w:tcPr>
              <w:p w14:paraId="32EDC78C" w14:textId="77777777" w:rsidR="00E674B2" w:rsidRPr="000B5F9E" w:rsidRDefault="00E674B2" w:rsidP="00A060B8">
                <w:pPr>
                  <w:spacing w:before="60" w:after="60"/>
                  <w:rPr>
                    <w:rFonts w:eastAsia="Arial" w:cstheme="minorHAnsi"/>
                    <w:b/>
                  </w:rPr>
                </w:pPr>
                <w:r w:rsidRPr="000B5F9E">
                  <w:rPr>
                    <w:rFonts w:eastAsia="Arial" w:cstheme="minorHAnsi"/>
                    <w:b/>
                  </w:rPr>
                  <w:t xml:space="preserve">Project Charter: </w:t>
                </w:r>
                <w:r w:rsidRPr="000B5F9E">
                  <w:rPr>
                    <w:rFonts w:eastAsia="Arial" w:cstheme="minorHAnsi"/>
                  </w:rPr>
                  <w:t>Rosler Tumbler Media Sieving and Media Change System</w:t>
                </w:r>
              </w:p>
            </w:tc>
          </w:tr>
          <w:tr w:rsidR="00E674B2" w14:paraId="5C069AA3" w14:textId="77777777" w:rsidTr="00A060B8">
            <w:trPr>
              <w:trHeight w:val="735"/>
            </w:trPr>
            <w:tc>
              <w:tcPr>
                <w:tcW w:w="6360" w:type="dxa"/>
                <w:vMerge w:val="restart"/>
              </w:tcPr>
              <w:p w14:paraId="7B7ABF3C" w14:textId="77777777" w:rsidR="00E674B2" w:rsidRPr="000B5F9E" w:rsidRDefault="00E674B2" w:rsidP="00A060B8">
                <w:pPr>
                  <w:spacing w:before="60" w:after="60"/>
                  <w:rPr>
                    <w:rFonts w:eastAsia="Arial" w:cstheme="minorHAnsi"/>
                    <w:b/>
                  </w:rPr>
                </w:pPr>
                <w:r w:rsidRPr="000B5F9E">
                  <w:rPr>
                    <w:rFonts w:eastAsia="Arial" w:cstheme="minorHAnsi"/>
                    <w:b/>
                  </w:rPr>
                  <w:t>Process Name &amp; Purpose:</w:t>
                </w:r>
              </w:p>
              <w:p w14:paraId="2F074F51" w14:textId="77777777" w:rsidR="00E674B2" w:rsidRPr="000B5F9E" w:rsidRDefault="00E674B2" w:rsidP="00A060B8">
                <w:pPr>
                  <w:spacing w:before="60" w:after="60"/>
                  <w:rPr>
                    <w:rFonts w:eastAsia="Arial" w:cstheme="minorHAnsi"/>
                  </w:rPr>
                </w:pPr>
                <w:r w:rsidRPr="000B5F9E">
                  <w:rPr>
                    <w:rFonts w:eastAsia="Arial" w:cstheme="minorHAnsi"/>
                  </w:rPr>
                  <w:t>Cranio-maxillofacial finishing process (Rosler Tumbler Media Sieving and Media Change System) - Rosler tumbler process improves the cosmetic surface finish of medical cranial implants after manual finishing of the parts. Currently no sieving system of different media in place which results in media mixing and in turn contaminating the media batches. Spill of media is high due to no media change system.</w:t>
                </w:r>
              </w:p>
            </w:tc>
            <w:tc>
              <w:tcPr>
                <w:tcW w:w="5010" w:type="dxa"/>
              </w:tcPr>
              <w:p w14:paraId="467AAD45" w14:textId="77777777" w:rsidR="00E674B2" w:rsidRPr="000B5F9E" w:rsidRDefault="00E674B2" w:rsidP="00A060B8">
                <w:pPr>
                  <w:spacing w:before="60" w:after="60"/>
                  <w:rPr>
                    <w:rFonts w:eastAsia="Arial" w:cstheme="minorHAnsi"/>
                    <w:b/>
                  </w:rPr>
                </w:pPr>
                <w:r w:rsidRPr="000B5F9E">
                  <w:rPr>
                    <w:rFonts w:eastAsia="Arial" w:cstheme="minorHAnsi"/>
                    <w:b/>
                  </w:rPr>
                  <w:t>Process Owner:</w:t>
                </w:r>
              </w:p>
              <w:p w14:paraId="6B55F78C" w14:textId="77777777" w:rsidR="00E674B2" w:rsidRPr="000B5F9E" w:rsidRDefault="00E674B2" w:rsidP="00A060B8">
                <w:pPr>
                  <w:spacing w:before="60" w:after="60"/>
                  <w:rPr>
                    <w:rFonts w:eastAsia="Arial" w:cstheme="minorHAnsi"/>
                  </w:rPr>
                </w:pPr>
                <w:r w:rsidRPr="000B5F9E">
                  <w:rPr>
                    <w:rFonts w:eastAsia="Arial" w:cstheme="minorHAnsi"/>
                  </w:rPr>
                  <w:t>Aneurin Barclay - Medical/Dental Production Operator</w:t>
                </w:r>
              </w:p>
            </w:tc>
          </w:tr>
          <w:tr w:rsidR="00E674B2" w14:paraId="4867C8E9" w14:textId="77777777" w:rsidTr="00A060B8">
            <w:trPr>
              <w:trHeight w:val="955"/>
            </w:trPr>
            <w:tc>
              <w:tcPr>
                <w:tcW w:w="6360" w:type="dxa"/>
                <w:vMerge/>
              </w:tcPr>
              <w:p w14:paraId="046744E6" w14:textId="77777777" w:rsidR="00E674B2" w:rsidRPr="000B5F9E" w:rsidRDefault="00E674B2" w:rsidP="00A060B8">
                <w:pPr>
                  <w:widowControl w:val="0"/>
                  <w:pBdr>
                    <w:top w:val="nil"/>
                    <w:left w:val="nil"/>
                    <w:bottom w:val="nil"/>
                    <w:right w:val="nil"/>
                    <w:between w:val="nil"/>
                  </w:pBdr>
                  <w:spacing w:line="276" w:lineRule="auto"/>
                  <w:rPr>
                    <w:rFonts w:eastAsia="Arial" w:cstheme="minorHAnsi"/>
                  </w:rPr>
                </w:pPr>
              </w:p>
            </w:tc>
            <w:tc>
              <w:tcPr>
                <w:tcW w:w="5010" w:type="dxa"/>
              </w:tcPr>
              <w:p w14:paraId="08CACB54" w14:textId="77777777" w:rsidR="00E674B2" w:rsidRPr="000B5F9E" w:rsidRDefault="00E674B2" w:rsidP="00A060B8">
                <w:pPr>
                  <w:spacing w:before="60" w:after="60"/>
                  <w:rPr>
                    <w:rFonts w:eastAsia="Arial" w:cstheme="minorHAnsi"/>
                    <w:b/>
                  </w:rPr>
                </w:pPr>
                <w:r w:rsidRPr="000B5F9E">
                  <w:rPr>
                    <w:rFonts w:eastAsia="Arial" w:cstheme="minorHAnsi"/>
                    <w:b/>
                  </w:rPr>
                  <w:t>Department Manager:</w:t>
                </w:r>
              </w:p>
              <w:p w14:paraId="66E70997" w14:textId="77777777" w:rsidR="00E674B2" w:rsidRPr="000B5F9E" w:rsidRDefault="00E674B2" w:rsidP="00A060B8">
                <w:pPr>
                  <w:spacing w:before="60" w:after="60"/>
                  <w:rPr>
                    <w:rFonts w:eastAsia="Arial" w:cstheme="minorHAnsi"/>
                  </w:rPr>
                </w:pPr>
                <w:r w:rsidRPr="000B5F9E">
                  <w:rPr>
                    <w:rFonts w:eastAsia="Arial" w:cstheme="minorHAnsi"/>
                  </w:rPr>
                  <w:t>Rhys Jones - Medical/Dental Production Group Leader</w:t>
                </w:r>
              </w:p>
            </w:tc>
          </w:tr>
          <w:tr w:rsidR="00E674B2" w14:paraId="440FC673" w14:textId="77777777" w:rsidTr="00A060B8">
            <w:trPr>
              <w:trHeight w:val="2514"/>
            </w:trPr>
            <w:tc>
              <w:tcPr>
                <w:tcW w:w="6360" w:type="dxa"/>
              </w:tcPr>
              <w:p w14:paraId="5093716E" w14:textId="77777777" w:rsidR="00E674B2" w:rsidRPr="000B5F9E" w:rsidRDefault="00E674B2" w:rsidP="00A060B8">
                <w:pPr>
                  <w:spacing w:before="60" w:after="60"/>
                  <w:rPr>
                    <w:rFonts w:eastAsia="Arial" w:cstheme="minorHAnsi"/>
                    <w:b/>
                  </w:rPr>
                </w:pPr>
                <w:r w:rsidRPr="000B5F9E">
                  <w:rPr>
                    <w:rFonts w:eastAsia="Arial" w:cstheme="minorHAnsi"/>
                    <w:b/>
                  </w:rPr>
                  <w:t>Process Boundaries:</w:t>
                </w:r>
              </w:p>
              <w:p w14:paraId="43735A2F" w14:textId="77777777" w:rsidR="00E674B2" w:rsidRPr="000B5F9E" w:rsidRDefault="00E674B2" w:rsidP="00A060B8">
                <w:pPr>
                  <w:spacing w:before="60" w:after="60"/>
                  <w:rPr>
                    <w:rFonts w:eastAsia="Arial" w:cstheme="minorHAnsi"/>
                    <w:b/>
                  </w:rPr>
                </w:pPr>
                <w:r w:rsidRPr="000B5F9E">
                  <w:rPr>
                    <w:rFonts w:eastAsia="Arial" w:cstheme="minorHAnsi"/>
                    <w:b/>
                  </w:rPr>
                  <w:t xml:space="preserve">Starting Point: </w:t>
                </w:r>
              </w:p>
              <w:p w14:paraId="3B579305" w14:textId="77777777" w:rsidR="00E674B2" w:rsidRPr="000B5F9E" w:rsidRDefault="00E674B2" w:rsidP="00A060B8">
                <w:pPr>
                  <w:spacing w:before="60" w:after="60"/>
                  <w:rPr>
                    <w:rFonts w:eastAsia="Arial" w:cstheme="minorHAnsi"/>
                  </w:rPr>
                </w:pPr>
                <w:r w:rsidRPr="000B5F9E">
                  <w:rPr>
                    <w:rFonts w:eastAsia="Arial" w:cstheme="minorHAnsi"/>
                  </w:rPr>
                  <w:t>Deburring and polishing of cranial implants in Rosler Tumbler.</w:t>
                </w:r>
              </w:p>
              <w:p w14:paraId="29AFE768" w14:textId="77777777" w:rsidR="00E674B2" w:rsidRPr="000B5F9E" w:rsidRDefault="00E674B2" w:rsidP="00A060B8">
                <w:pPr>
                  <w:spacing w:before="60" w:after="60"/>
                  <w:rPr>
                    <w:rFonts w:eastAsia="Arial" w:cstheme="minorHAnsi"/>
                    <w:b/>
                  </w:rPr>
                </w:pPr>
              </w:p>
              <w:p w14:paraId="5C4D4A49" w14:textId="77777777" w:rsidR="00E674B2" w:rsidRPr="000B5F9E" w:rsidRDefault="00E674B2" w:rsidP="00A060B8">
                <w:pPr>
                  <w:spacing w:before="60" w:after="60"/>
                  <w:rPr>
                    <w:rFonts w:eastAsia="Arial" w:cstheme="minorHAnsi"/>
                    <w:b/>
                  </w:rPr>
                </w:pPr>
                <w:r w:rsidRPr="000B5F9E">
                  <w:rPr>
                    <w:rFonts w:eastAsia="Arial" w:cstheme="minorHAnsi"/>
                    <w:b/>
                  </w:rPr>
                  <w:t xml:space="preserve">Ending Point: </w:t>
                </w:r>
              </w:p>
              <w:p w14:paraId="1C27B3A1" w14:textId="77777777" w:rsidR="00E674B2" w:rsidRPr="000B5F9E" w:rsidRDefault="00E674B2" w:rsidP="00A060B8">
                <w:pPr>
                  <w:spacing w:before="60" w:after="60"/>
                  <w:rPr>
                    <w:rFonts w:eastAsia="Arial" w:cstheme="minorHAnsi"/>
                  </w:rPr>
                </w:pPr>
                <w:r w:rsidRPr="000B5F9E">
                  <w:rPr>
                    <w:rFonts w:eastAsia="Arial" w:cstheme="minorHAnsi"/>
                  </w:rPr>
                  <w:t>After Media 1, 2 &amp; 3 have been used and removed from tumbler.</w:t>
                </w:r>
              </w:p>
            </w:tc>
            <w:tc>
              <w:tcPr>
                <w:tcW w:w="5010" w:type="dxa"/>
              </w:tcPr>
              <w:p w14:paraId="3A22EA8D" w14:textId="77777777" w:rsidR="00E674B2" w:rsidRPr="000B5F9E" w:rsidRDefault="00E674B2" w:rsidP="00A060B8">
                <w:pPr>
                  <w:spacing w:before="60" w:after="60"/>
                  <w:rPr>
                    <w:rFonts w:eastAsia="Arial" w:cstheme="minorHAnsi"/>
                    <w:b/>
                  </w:rPr>
                </w:pPr>
                <w:r w:rsidRPr="000B5F9E">
                  <w:rPr>
                    <w:rFonts w:eastAsia="Arial" w:cstheme="minorHAnsi"/>
                    <w:b/>
                  </w:rPr>
                  <w:t>Team Members:</w:t>
                </w:r>
              </w:p>
              <w:p w14:paraId="688CEC80" w14:textId="77777777" w:rsidR="00E674B2" w:rsidRPr="000B5F9E" w:rsidRDefault="00E674B2" w:rsidP="00A060B8">
                <w:pPr>
                  <w:spacing w:before="60" w:after="60"/>
                  <w:rPr>
                    <w:rFonts w:eastAsia="Arial" w:cstheme="minorHAnsi"/>
                    <w:b/>
                  </w:rPr>
                </w:pPr>
              </w:p>
              <w:p w14:paraId="0159DD12" w14:textId="77777777" w:rsidR="00E674B2" w:rsidRPr="000B5F9E" w:rsidRDefault="00E674B2" w:rsidP="00A060B8">
                <w:pPr>
                  <w:spacing w:before="60" w:after="60"/>
                  <w:rPr>
                    <w:rFonts w:eastAsia="Arial" w:cstheme="minorHAnsi"/>
                  </w:rPr>
                </w:pPr>
                <w:r w:rsidRPr="000B5F9E">
                  <w:rPr>
                    <w:rFonts w:eastAsia="Arial" w:cstheme="minorHAnsi"/>
                  </w:rPr>
                  <w:t>N/A</w:t>
                </w:r>
              </w:p>
              <w:p w14:paraId="6F82A499" w14:textId="77777777" w:rsidR="00E674B2" w:rsidRPr="000B5F9E" w:rsidRDefault="00E674B2" w:rsidP="00A060B8">
                <w:pPr>
                  <w:spacing w:before="60" w:after="60"/>
                  <w:rPr>
                    <w:rFonts w:eastAsia="Arial" w:cstheme="minorHAnsi"/>
                    <w:b/>
                  </w:rPr>
                </w:pPr>
              </w:p>
              <w:p w14:paraId="01F1701B" w14:textId="77777777" w:rsidR="00E674B2" w:rsidRPr="000B5F9E" w:rsidRDefault="00E674B2" w:rsidP="00A060B8">
                <w:pPr>
                  <w:spacing w:before="60" w:after="60"/>
                  <w:rPr>
                    <w:rFonts w:eastAsia="Arial" w:cstheme="minorHAnsi"/>
                    <w:b/>
                  </w:rPr>
                </w:pPr>
              </w:p>
              <w:p w14:paraId="266677D4" w14:textId="77777777" w:rsidR="00E674B2" w:rsidRPr="000B5F9E" w:rsidRDefault="00E674B2" w:rsidP="00A060B8">
                <w:pPr>
                  <w:spacing w:before="60" w:after="60"/>
                  <w:rPr>
                    <w:rFonts w:eastAsia="Arial" w:cstheme="minorHAnsi"/>
                    <w:b/>
                  </w:rPr>
                </w:pPr>
              </w:p>
            </w:tc>
          </w:tr>
          <w:tr w:rsidR="00E674B2" w14:paraId="62C109D7" w14:textId="77777777" w:rsidTr="00A060B8">
            <w:tc>
              <w:tcPr>
                <w:tcW w:w="6360" w:type="dxa"/>
              </w:tcPr>
              <w:p w14:paraId="2C3D10BB" w14:textId="77777777" w:rsidR="00E674B2" w:rsidRPr="000B5F9E" w:rsidRDefault="00E674B2" w:rsidP="00A060B8">
                <w:pPr>
                  <w:spacing w:before="60" w:after="60"/>
                  <w:rPr>
                    <w:rFonts w:eastAsia="Arial" w:cstheme="minorHAnsi"/>
                    <w:b/>
                  </w:rPr>
                </w:pPr>
                <w:r w:rsidRPr="000B5F9E">
                  <w:rPr>
                    <w:rFonts w:eastAsia="Arial" w:cstheme="minorHAnsi"/>
                    <w:b/>
                  </w:rPr>
                  <w:t>Process Sponsor:</w:t>
                </w:r>
              </w:p>
              <w:p w14:paraId="3DB79F70" w14:textId="77777777" w:rsidR="00E674B2" w:rsidRPr="000B5F9E" w:rsidRDefault="00E674B2" w:rsidP="00A060B8">
                <w:pPr>
                  <w:spacing w:before="60" w:after="60"/>
                  <w:rPr>
                    <w:rFonts w:eastAsia="Arial" w:cstheme="minorHAnsi"/>
                  </w:rPr>
                </w:pPr>
                <w:r w:rsidRPr="000B5F9E">
                  <w:rPr>
                    <w:rFonts w:eastAsia="Arial" w:cstheme="minorHAnsi"/>
                  </w:rPr>
                  <w:t>Shaun Clutterbuck - Additive Manufacturing Production Manager</w:t>
                </w:r>
              </w:p>
              <w:p w14:paraId="486C6CCB" w14:textId="77777777" w:rsidR="00E674B2" w:rsidRPr="000B5F9E" w:rsidRDefault="00E674B2" w:rsidP="00A060B8">
                <w:pPr>
                  <w:spacing w:before="60" w:after="60"/>
                  <w:rPr>
                    <w:rFonts w:eastAsia="Arial" w:cstheme="minorHAnsi"/>
                  </w:rPr>
                </w:pPr>
                <w:r w:rsidRPr="000B5F9E">
                  <w:rPr>
                    <w:rFonts w:eastAsia="Arial" w:cstheme="minorHAnsi"/>
                  </w:rPr>
                  <w:t>Rhys Jones - Medical/Dental Production Group Leader</w:t>
                </w:r>
              </w:p>
              <w:p w14:paraId="0296912D" w14:textId="77777777" w:rsidR="00E674B2" w:rsidRPr="000B5F9E" w:rsidRDefault="00E674B2" w:rsidP="00A060B8">
                <w:pPr>
                  <w:spacing w:before="60" w:after="60"/>
                  <w:rPr>
                    <w:rFonts w:eastAsia="Arial" w:cstheme="minorHAnsi"/>
                  </w:rPr>
                </w:pPr>
              </w:p>
              <w:p w14:paraId="654C0E43" w14:textId="77777777" w:rsidR="00E674B2" w:rsidRPr="000B5F9E" w:rsidRDefault="00E674B2" w:rsidP="00A060B8">
                <w:pPr>
                  <w:spacing w:before="60" w:after="60"/>
                  <w:rPr>
                    <w:rFonts w:eastAsia="Arial" w:cstheme="minorHAnsi"/>
                  </w:rPr>
                </w:pPr>
              </w:p>
            </w:tc>
            <w:tc>
              <w:tcPr>
                <w:tcW w:w="5010" w:type="dxa"/>
                <w:vMerge w:val="restart"/>
              </w:tcPr>
              <w:p w14:paraId="31CC12E9" w14:textId="77777777" w:rsidR="00E674B2" w:rsidRPr="000B5F9E" w:rsidRDefault="00E674B2" w:rsidP="00A060B8">
                <w:pPr>
                  <w:spacing w:before="60" w:after="60"/>
                  <w:rPr>
                    <w:rFonts w:eastAsia="Arial" w:cstheme="minorHAnsi"/>
                  </w:rPr>
                </w:pPr>
                <w:r w:rsidRPr="000B5F9E">
                  <w:rPr>
                    <w:rFonts w:eastAsia="Arial" w:cstheme="minorHAnsi"/>
                    <w:b/>
                  </w:rPr>
                  <w:t>Process Sponsor Expectations:</w:t>
                </w:r>
              </w:p>
              <w:p w14:paraId="7CFE34B4" w14:textId="77777777" w:rsidR="00E674B2" w:rsidRPr="000B5F9E" w:rsidRDefault="00E674B2" w:rsidP="00E674B2">
                <w:pPr>
                  <w:numPr>
                    <w:ilvl w:val="0"/>
                    <w:numId w:val="5"/>
                  </w:numPr>
                  <w:spacing w:before="60" w:after="0" w:line="240" w:lineRule="auto"/>
                  <w:rPr>
                    <w:rFonts w:eastAsia="Arial" w:cstheme="minorHAnsi"/>
                  </w:rPr>
                </w:pPr>
                <w:r w:rsidRPr="000B5F9E">
                  <w:rPr>
                    <w:rFonts w:eastAsia="Arial" w:cstheme="minorHAnsi"/>
                  </w:rPr>
                  <w:t>To produce a media sieving system and media change over system which helps to reduce the contamination of media.</w:t>
                </w:r>
              </w:p>
              <w:p w14:paraId="3F38E935" w14:textId="77777777" w:rsidR="00E674B2" w:rsidRPr="000B5F9E" w:rsidRDefault="00E674B2" w:rsidP="00E674B2">
                <w:pPr>
                  <w:numPr>
                    <w:ilvl w:val="0"/>
                    <w:numId w:val="5"/>
                  </w:numPr>
                  <w:spacing w:after="0" w:line="240" w:lineRule="auto"/>
                  <w:rPr>
                    <w:rFonts w:eastAsia="Arial" w:cstheme="minorHAnsi"/>
                  </w:rPr>
                </w:pPr>
                <w:r w:rsidRPr="000B5F9E">
                  <w:rPr>
                    <w:rFonts w:eastAsia="Arial" w:cstheme="minorHAnsi"/>
                  </w:rPr>
                  <w:t>This in turn will improve the cosmetic surface finish of cranial implants.</w:t>
                </w:r>
              </w:p>
              <w:p w14:paraId="05576E00" w14:textId="77777777" w:rsidR="00E674B2" w:rsidRPr="000B5F9E" w:rsidRDefault="00E674B2" w:rsidP="00E674B2">
                <w:pPr>
                  <w:numPr>
                    <w:ilvl w:val="0"/>
                    <w:numId w:val="5"/>
                  </w:numPr>
                  <w:spacing w:after="0" w:line="240" w:lineRule="auto"/>
                  <w:rPr>
                    <w:rFonts w:eastAsia="Arial" w:cstheme="minorHAnsi"/>
                  </w:rPr>
                </w:pPr>
                <w:r w:rsidRPr="000B5F9E">
                  <w:rPr>
                    <w:rFonts w:eastAsia="Arial" w:cstheme="minorHAnsi"/>
                  </w:rPr>
                  <w:t>Less re-work which reduces the cost of manual labour on each cranial implant job.</w:t>
                </w:r>
              </w:p>
              <w:p w14:paraId="06239E04" w14:textId="77777777" w:rsidR="00E674B2" w:rsidRPr="000B5F9E" w:rsidRDefault="00E674B2" w:rsidP="00E674B2">
                <w:pPr>
                  <w:numPr>
                    <w:ilvl w:val="0"/>
                    <w:numId w:val="5"/>
                  </w:numPr>
                  <w:spacing w:after="0" w:line="240" w:lineRule="auto"/>
                  <w:rPr>
                    <w:rFonts w:eastAsia="Arial" w:cstheme="minorHAnsi"/>
                  </w:rPr>
                </w:pPr>
                <w:r w:rsidRPr="000B5F9E">
                  <w:rPr>
                    <w:rFonts w:eastAsia="Arial" w:cstheme="minorHAnsi"/>
                  </w:rPr>
                  <w:t>Ease of use.</w:t>
                </w:r>
              </w:p>
              <w:p w14:paraId="1F71B2C8" w14:textId="77777777" w:rsidR="00E674B2" w:rsidRPr="000B5F9E" w:rsidRDefault="00E674B2" w:rsidP="00E674B2">
                <w:pPr>
                  <w:numPr>
                    <w:ilvl w:val="0"/>
                    <w:numId w:val="5"/>
                  </w:numPr>
                  <w:spacing w:after="0" w:line="240" w:lineRule="auto"/>
                  <w:rPr>
                    <w:rFonts w:eastAsia="Arial" w:cstheme="minorHAnsi"/>
                  </w:rPr>
                </w:pPr>
                <w:r w:rsidRPr="000B5F9E">
                  <w:rPr>
                    <w:rFonts w:eastAsia="Arial" w:cstheme="minorHAnsi"/>
                  </w:rPr>
                  <w:t>Training of operators is quick and efficient.</w:t>
                </w:r>
              </w:p>
              <w:p w14:paraId="67E46664" w14:textId="77777777" w:rsidR="00E674B2" w:rsidRPr="000B5F9E" w:rsidRDefault="00E674B2" w:rsidP="00E674B2">
                <w:pPr>
                  <w:numPr>
                    <w:ilvl w:val="0"/>
                    <w:numId w:val="5"/>
                  </w:numPr>
                  <w:spacing w:after="60" w:line="240" w:lineRule="auto"/>
                  <w:rPr>
                    <w:rFonts w:eastAsia="Arial" w:cstheme="minorHAnsi"/>
                  </w:rPr>
                </w:pPr>
                <w:r w:rsidRPr="000B5F9E">
                  <w:rPr>
                    <w:rFonts w:eastAsia="Arial" w:cstheme="minorHAnsi"/>
                  </w:rPr>
                  <w:t>Less spillage of media improving Health and Safety.</w:t>
                </w:r>
              </w:p>
              <w:p w14:paraId="4038EBF6" w14:textId="77777777" w:rsidR="00E674B2" w:rsidRPr="000B5F9E" w:rsidRDefault="00E674B2" w:rsidP="00A060B8">
                <w:pPr>
                  <w:spacing w:before="60" w:after="60"/>
                  <w:rPr>
                    <w:rFonts w:eastAsia="Arial" w:cstheme="minorHAnsi"/>
                  </w:rPr>
                </w:pPr>
              </w:p>
            </w:tc>
          </w:tr>
          <w:tr w:rsidR="00E674B2" w14:paraId="435336B8" w14:textId="77777777" w:rsidTr="00A060B8">
            <w:trPr>
              <w:trHeight w:val="2124"/>
            </w:trPr>
            <w:tc>
              <w:tcPr>
                <w:tcW w:w="6360" w:type="dxa"/>
              </w:tcPr>
              <w:p w14:paraId="22A37644" w14:textId="77777777" w:rsidR="00E674B2" w:rsidRPr="000B5F9E" w:rsidRDefault="00E674B2" w:rsidP="00A060B8">
                <w:pPr>
                  <w:spacing w:before="60" w:after="60"/>
                  <w:rPr>
                    <w:rFonts w:eastAsia="Arial" w:cstheme="minorHAnsi"/>
                    <w:b/>
                  </w:rPr>
                </w:pPr>
                <w:r w:rsidRPr="000B5F9E">
                  <w:rPr>
                    <w:rFonts w:eastAsia="Arial" w:cstheme="minorHAnsi"/>
                    <w:b/>
                  </w:rPr>
                  <w:t>Resource Team:</w:t>
                </w:r>
              </w:p>
              <w:p w14:paraId="73FCDD86" w14:textId="77777777" w:rsidR="00E674B2" w:rsidRPr="000B5F9E" w:rsidRDefault="00E674B2" w:rsidP="00A060B8">
                <w:pPr>
                  <w:spacing w:before="60" w:after="60"/>
                  <w:rPr>
                    <w:rFonts w:eastAsia="Arial" w:cstheme="minorHAnsi"/>
                  </w:rPr>
                </w:pPr>
                <w:r w:rsidRPr="000B5F9E">
                  <w:rPr>
                    <w:rFonts w:eastAsia="Arial" w:cstheme="minorHAnsi"/>
                  </w:rPr>
                  <w:t>Sarah Lewis - Further Education Department</w:t>
                </w:r>
              </w:p>
              <w:p w14:paraId="46CB612E" w14:textId="77777777" w:rsidR="00E674B2" w:rsidRPr="000B5F9E" w:rsidRDefault="00E674B2" w:rsidP="00A060B8">
                <w:pPr>
                  <w:spacing w:before="60" w:after="60"/>
                  <w:rPr>
                    <w:rFonts w:eastAsia="Arial" w:cstheme="minorHAnsi"/>
                  </w:rPr>
                </w:pPr>
                <w:r w:rsidRPr="000B5F9E">
                  <w:rPr>
                    <w:rFonts w:eastAsia="Arial" w:cstheme="minorHAnsi"/>
                  </w:rPr>
                  <w:t>Steve Jenkins - Medical/Dental Production Engineer</w:t>
                </w:r>
              </w:p>
              <w:p w14:paraId="035BF329" w14:textId="77777777" w:rsidR="00E674B2" w:rsidRPr="000B5F9E" w:rsidRDefault="00E674B2" w:rsidP="00A060B8">
                <w:pPr>
                  <w:spacing w:before="60" w:after="60"/>
                  <w:rPr>
                    <w:rFonts w:eastAsia="Arial" w:cstheme="minorHAnsi"/>
                  </w:rPr>
                </w:pPr>
                <w:r w:rsidRPr="000B5F9E">
                  <w:rPr>
                    <w:rFonts w:eastAsia="Arial" w:cstheme="minorHAnsi"/>
                  </w:rPr>
                  <w:t>Rhys Jones - Medical/Dental Production Group Leader</w:t>
                </w:r>
              </w:p>
              <w:p w14:paraId="798C3060" w14:textId="77777777" w:rsidR="00E674B2" w:rsidRPr="000B5F9E" w:rsidRDefault="00E674B2" w:rsidP="00A060B8">
                <w:pPr>
                  <w:spacing w:before="60" w:after="60"/>
                  <w:rPr>
                    <w:rFonts w:eastAsia="Arial" w:cstheme="minorHAnsi"/>
                  </w:rPr>
                </w:pPr>
              </w:p>
            </w:tc>
            <w:tc>
              <w:tcPr>
                <w:tcW w:w="5010" w:type="dxa"/>
                <w:vMerge/>
              </w:tcPr>
              <w:p w14:paraId="1228D3D4" w14:textId="77777777" w:rsidR="00E674B2" w:rsidRPr="000B5F9E" w:rsidRDefault="00E674B2" w:rsidP="00A060B8">
                <w:pPr>
                  <w:widowControl w:val="0"/>
                  <w:pBdr>
                    <w:top w:val="nil"/>
                    <w:left w:val="nil"/>
                    <w:bottom w:val="nil"/>
                    <w:right w:val="nil"/>
                    <w:between w:val="nil"/>
                  </w:pBdr>
                  <w:spacing w:line="276" w:lineRule="auto"/>
                  <w:rPr>
                    <w:rFonts w:eastAsia="Arial" w:cstheme="minorHAnsi"/>
                  </w:rPr>
                </w:pPr>
              </w:p>
            </w:tc>
          </w:tr>
          <w:tr w:rsidR="00E674B2" w14:paraId="0E9E86EA" w14:textId="77777777" w:rsidTr="00A060B8">
            <w:tc>
              <w:tcPr>
                <w:tcW w:w="11370" w:type="dxa"/>
                <w:gridSpan w:val="2"/>
              </w:tcPr>
              <w:p w14:paraId="6A670E5A" w14:textId="429E0563" w:rsidR="00E674B2" w:rsidRPr="000B5F9E" w:rsidRDefault="00E674B2" w:rsidP="00A060B8">
                <w:pPr>
                  <w:spacing w:before="60" w:after="60"/>
                  <w:rPr>
                    <w:rFonts w:eastAsia="Arial" w:cstheme="minorHAnsi"/>
                  </w:rPr>
                </w:pPr>
                <w:r w:rsidRPr="000B5F9E">
                  <w:rPr>
                    <w:rFonts w:eastAsia="Arial" w:cstheme="minorHAnsi"/>
                    <w:b/>
                  </w:rPr>
                  <w:t xml:space="preserve">Stakeholders: </w:t>
                </w:r>
                <w:r w:rsidR="00202004" w:rsidRPr="000B5F9E">
                  <w:rPr>
                    <w:rFonts w:eastAsia="Arial" w:cstheme="minorHAnsi"/>
                  </w:rPr>
                  <w:t>Renishaw</w:t>
                </w:r>
              </w:p>
            </w:tc>
          </w:tr>
        </w:tbl>
        <w:p w14:paraId="2D0BBCD0" w14:textId="77777777" w:rsidR="00480872" w:rsidRDefault="00480872" w:rsidP="00DD198F"/>
        <w:p w14:paraId="3FDC054F" w14:textId="4CF02336" w:rsidR="00277BE8" w:rsidRPr="00662733" w:rsidRDefault="00277BE8" w:rsidP="00DD198F">
          <w:pPr>
            <w:rPr>
              <w:i/>
              <w:iCs/>
              <w:sz w:val="20"/>
              <w:szCs w:val="20"/>
            </w:rPr>
          </w:pPr>
          <w:r w:rsidRPr="00662733">
            <w:rPr>
              <w:i/>
              <w:iCs/>
              <w:sz w:val="20"/>
              <w:szCs w:val="20"/>
            </w:rPr>
            <w:t>Figure 7. Project Charter for Rosler Media Sieving and Media Change System</w:t>
          </w:r>
        </w:p>
        <w:p w14:paraId="601B5D0F" w14:textId="595A00F7" w:rsidR="00277BE8" w:rsidRPr="00662733" w:rsidRDefault="00277BE8" w:rsidP="00DD198F">
          <w:pPr>
            <w:rPr>
              <w:i/>
              <w:iCs/>
              <w:sz w:val="20"/>
              <w:szCs w:val="20"/>
            </w:rPr>
          </w:pPr>
          <w:r w:rsidRPr="00662733">
            <w:rPr>
              <w:i/>
              <w:iCs/>
              <w:sz w:val="20"/>
              <w:szCs w:val="20"/>
            </w:rPr>
            <w:t>Source</w:t>
          </w:r>
          <w:r w:rsidR="009B302D" w:rsidRPr="00662733">
            <w:rPr>
              <w:i/>
              <w:iCs/>
              <w:sz w:val="20"/>
              <w:szCs w:val="20"/>
            </w:rPr>
            <w:t>:</w:t>
          </w:r>
          <w:r w:rsidRPr="00662733">
            <w:rPr>
              <w:i/>
              <w:iCs/>
              <w:sz w:val="20"/>
              <w:szCs w:val="20"/>
            </w:rPr>
            <w:t xml:space="preserve"> Barclay</w:t>
          </w:r>
          <w:r w:rsidR="009B302D" w:rsidRPr="00662733">
            <w:rPr>
              <w:i/>
              <w:iCs/>
              <w:sz w:val="20"/>
              <w:szCs w:val="20"/>
            </w:rPr>
            <w:t xml:space="preserve"> (2021)</w:t>
          </w:r>
        </w:p>
        <w:p w14:paraId="7BFC8480" w14:textId="77777777" w:rsidR="00E674B2" w:rsidRDefault="00E674B2" w:rsidP="00DD198F"/>
        <w:p w14:paraId="3785E639" w14:textId="77777777" w:rsidR="00A666EE" w:rsidRDefault="00A666EE" w:rsidP="00DD198F"/>
        <w:p w14:paraId="0C1E1036" w14:textId="49E93972" w:rsidR="00E674B2" w:rsidRDefault="008E2F88" w:rsidP="00EA0AFE">
          <w:pPr>
            <w:pStyle w:val="Heading2"/>
            <w:numPr>
              <w:ilvl w:val="1"/>
              <w:numId w:val="7"/>
            </w:numPr>
          </w:pPr>
          <w:bookmarkStart w:id="19" w:name="_Toc135951103"/>
          <w:bookmarkStart w:id="20" w:name="_Toc135982087"/>
          <w:r>
            <w:lastRenderedPageBreak/>
            <w:t>Project Charter for Additive Manufacturing Machine Laser Lens Cleaning</w:t>
          </w:r>
          <w:bookmarkEnd w:id="19"/>
          <w:bookmarkEnd w:id="20"/>
        </w:p>
        <w:p w14:paraId="1FB98536" w14:textId="77777777" w:rsidR="008E2F88" w:rsidRDefault="008E2F88" w:rsidP="00DD198F">
          <w:pPr>
            <w:rPr>
              <w:rFonts w:ascii="Arial" w:eastAsia="Arial" w:hAnsi="Arial" w:cs="Arial"/>
              <w:sz w:val="24"/>
              <w:szCs w:val="24"/>
            </w:rPr>
          </w:pPr>
        </w:p>
        <w:tbl>
          <w:tblPr>
            <w:tblW w:w="11265" w:type="dxa"/>
            <w:tblInd w:w="-10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285"/>
            <w:gridCol w:w="4980"/>
          </w:tblGrid>
          <w:tr w:rsidR="007D12DB" w14:paraId="0A680302" w14:textId="77777777" w:rsidTr="00A060B8">
            <w:tc>
              <w:tcPr>
                <w:tcW w:w="11265" w:type="dxa"/>
                <w:gridSpan w:val="2"/>
              </w:tcPr>
              <w:p w14:paraId="5B1687E3" w14:textId="77777777" w:rsidR="007D12DB" w:rsidRPr="000B5F9E" w:rsidRDefault="007D12DB" w:rsidP="00A060B8">
                <w:pPr>
                  <w:spacing w:before="60" w:after="60"/>
                  <w:rPr>
                    <w:rFonts w:eastAsia="Arial" w:cstheme="minorHAnsi"/>
                    <w:b/>
                  </w:rPr>
                </w:pPr>
                <w:r w:rsidRPr="000B5F9E">
                  <w:rPr>
                    <w:rFonts w:eastAsia="Arial" w:cstheme="minorHAnsi"/>
                    <w:b/>
                  </w:rPr>
                  <w:t xml:space="preserve">Project Charter: </w:t>
                </w:r>
                <w:r w:rsidRPr="000B5F9E">
                  <w:rPr>
                    <w:rFonts w:eastAsia="Arial" w:cstheme="minorHAnsi"/>
                  </w:rPr>
                  <w:t>Additive Manufacturing Machine Laser Lens Cleaning</w:t>
                </w:r>
              </w:p>
            </w:tc>
          </w:tr>
          <w:tr w:rsidR="007D12DB" w14:paraId="63DBA5EA" w14:textId="77777777" w:rsidTr="00A060B8">
            <w:trPr>
              <w:trHeight w:val="735"/>
            </w:trPr>
            <w:tc>
              <w:tcPr>
                <w:tcW w:w="6285" w:type="dxa"/>
                <w:vMerge w:val="restart"/>
              </w:tcPr>
              <w:p w14:paraId="53481AA6" w14:textId="77777777" w:rsidR="007D12DB" w:rsidRPr="000B5F9E" w:rsidRDefault="007D12DB" w:rsidP="00A060B8">
                <w:pPr>
                  <w:spacing w:before="60" w:after="60"/>
                  <w:rPr>
                    <w:rFonts w:eastAsia="Arial" w:cstheme="minorHAnsi"/>
                    <w:b/>
                  </w:rPr>
                </w:pPr>
                <w:r w:rsidRPr="000B5F9E">
                  <w:rPr>
                    <w:rFonts w:eastAsia="Arial" w:cstheme="minorHAnsi"/>
                    <w:b/>
                  </w:rPr>
                  <w:t>Process Name &amp; Purpose:</w:t>
                </w:r>
              </w:p>
              <w:p w14:paraId="1033319E" w14:textId="53A049DB" w:rsidR="007D12DB" w:rsidRPr="000B5F9E" w:rsidRDefault="007D12DB" w:rsidP="00A060B8">
                <w:pPr>
                  <w:spacing w:before="60" w:after="60"/>
                  <w:rPr>
                    <w:rFonts w:eastAsia="Arial" w:cstheme="minorHAnsi"/>
                  </w:rPr>
                </w:pPr>
                <w:r w:rsidRPr="000B5F9E">
                  <w:rPr>
                    <w:rFonts w:eastAsia="Arial" w:cstheme="minorHAnsi"/>
                  </w:rPr>
                  <w:t>AM 250/400 turnover process (Additive Manufacturing Machine Laser Lens Cleaning) - When maintaining the machine after every use, the laser lens must be cleaned to ensure a high quality of additive manufacturing build produced. The current process can scratch and damage the lens which causes faults when producing the build and replacing a high-cost item.</w:t>
                </w:r>
              </w:p>
              <w:p w14:paraId="17032FAD" w14:textId="77777777" w:rsidR="007D12DB" w:rsidRPr="000B5F9E" w:rsidRDefault="007D12DB" w:rsidP="00A060B8">
                <w:pPr>
                  <w:widowControl w:val="0"/>
                  <w:rPr>
                    <w:rFonts w:eastAsia="Arial" w:cstheme="minorHAnsi"/>
                  </w:rPr>
                </w:pPr>
              </w:p>
            </w:tc>
            <w:tc>
              <w:tcPr>
                <w:tcW w:w="4980" w:type="dxa"/>
              </w:tcPr>
              <w:p w14:paraId="7048B8F1" w14:textId="77777777" w:rsidR="007D12DB" w:rsidRPr="000B5F9E" w:rsidRDefault="007D12DB" w:rsidP="00A060B8">
                <w:pPr>
                  <w:spacing w:before="60" w:after="60"/>
                  <w:rPr>
                    <w:rFonts w:eastAsia="Arial" w:cstheme="minorHAnsi"/>
                    <w:b/>
                  </w:rPr>
                </w:pPr>
                <w:r w:rsidRPr="000B5F9E">
                  <w:rPr>
                    <w:rFonts w:eastAsia="Arial" w:cstheme="minorHAnsi"/>
                    <w:b/>
                  </w:rPr>
                  <w:t>Process Owner:</w:t>
                </w:r>
              </w:p>
              <w:p w14:paraId="30EBDF20" w14:textId="77777777" w:rsidR="007D12DB" w:rsidRPr="000B5F9E" w:rsidRDefault="007D12DB" w:rsidP="00A060B8">
                <w:pPr>
                  <w:spacing w:before="60" w:after="60"/>
                  <w:rPr>
                    <w:rFonts w:eastAsia="Arial" w:cstheme="minorHAnsi"/>
                  </w:rPr>
                </w:pPr>
                <w:r w:rsidRPr="000B5F9E">
                  <w:rPr>
                    <w:rFonts w:eastAsia="Arial" w:cstheme="minorHAnsi"/>
                  </w:rPr>
                  <w:t>Aneurin Barclay - Medical/Dental Production Operator</w:t>
                </w:r>
              </w:p>
            </w:tc>
          </w:tr>
          <w:tr w:rsidR="007D12DB" w14:paraId="1876FE2D" w14:textId="77777777" w:rsidTr="00A060B8">
            <w:trPr>
              <w:trHeight w:val="955"/>
            </w:trPr>
            <w:tc>
              <w:tcPr>
                <w:tcW w:w="6285" w:type="dxa"/>
                <w:vMerge/>
              </w:tcPr>
              <w:p w14:paraId="7C78F34C" w14:textId="77777777" w:rsidR="007D12DB" w:rsidRPr="000B5F9E" w:rsidRDefault="007D12DB" w:rsidP="00A060B8">
                <w:pPr>
                  <w:widowControl w:val="0"/>
                  <w:pBdr>
                    <w:top w:val="nil"/>
                    <w:left w:val="nil"/>
                    <w:bottom w:val="nil"/>
                    <w:right w:val="nil"/>
                    <w:between w:val="nil"/>
                  </w:pBdr>
                  <w:spacing w:line="276" w:lineRule="auto"/>
                  <w:rPr>
                    <w:rFonts w:eastAsia="Arial" w:cstheme="minorHAnsi"/>
                  </w:rPr>
                </w:pPr>
              </w:p>
            </w:tc>
            <w:tc>
              <w:tcPr>
                <w:tcW w:w="4980" w:type="dxa"/>
              </w:tcPr>
              <w:p w14:paraId="471A9D06" w14:textId="77777777" w:rsidR="007D12DB" w:rsidRPr="000B5F9E" w:rsidRDefault="007D12DB" w:rsidP="00A060B8">
                <w:pPr>
                  <w:spacing w:before="60" w:after="60"/>
                  <w:rPr>
                    <w:rFonts w:eastAsia="Arial" w:cstheme="minorHAnsi"/>
                    <w:b/>
                  </w:rPr>
                </w:pPr>
                <w:r w:rsidRPr="000B5F9E">
                  <w:rPr>
                    <w:rFonts w:eastAsia="Arial" w:cstheme="minorHAnsi"/>
                    <w:b/>
                  </w:rPr>
                  <w:t>Department Manager:</w:t>
                </w:r>
              </w:p>
              <w:p w14:paraId="6306D71A" w14:textId="77777777" w:rsidR="007D12DB" w:rsidRPr="000B5F9E" w:rsidRDefault="007D12DB" w:rsidP="00A060B8">
                <w:pPr>
                  <w:spacing w:before="60" w:after="60"/>
                  <w:rPr>
                    <w:rFonts w:eastAsia="Arial" w:cstheme="minorHAnsi"/>
                  </w:rPr>
                </w:pPr>
                <w:r w:rsidRPr="000B5F9E">
                  <w:rPr>
                    <w:rFonts w:eastAsia="Arial" w:cstheme="minorHAnsi"/>
                  </w:rPr>
                  <w:t>Rhys Jones - Medical/Dental Production Group Leader</w:t>
                </w:r>
              </w:p>
            </w:tc>
          </w:tr>
          <w:tr w:rsidR="007D12DB" w14:paraId="6F9843AE" w14:textId="77777777" w:rsidTr="00A060B8">
            <w:tc>
              <w:tcPr>
                <w:tcW w:w="6285" w:type="dxa"/>
              </w:tcPr>
              <w:p w14:paraId="2801D63F" w14:textId="77777777" w:rsidR="007D12DB" w:rsidRPr="000B5F9E" w:rsidRDefault="007D12DB" w:rsidP="00A060B8">
                <w:pPr>
                  <w:spacing w:before="60" w:after="60"/>
                  <w:rPr>
                    <w:rFonts w:eastAsia="Arial" w:cstheme="minorHAnsi"/>
                    <w:b/>
                  </w:rPr>
                </w:pPr>
                <w:r w:rsidRPr="000B5F9E">
                  <w:rPr>
                    <w:rFonts w:eastAsia="Arial" w:cstheme="minorHAnsi"/>
                    <w:b/>
                  </w:rPr>
                  <w:t>Process Boundaries:</w:t>
                </w:r>
              </w:p>
              <w:p w14:paraId="6984F6D1" w14:textId="77777777" w:rsidR="007D12DB" w:rsidRPr="000B5F9E" w:rsidRDefault="007D12DB" w:rsidP="00A060B8">
                <w:pPr>
                  <w:spacing w:before="60" w:after="60"/>
                  <w:rPr>
                    <w:rFonts w:eastAsia="Arial" w:cstheme="minorHAnsi"/>
                    <w:b/>
                  </w:rPr>
                </w:pPr>
                <w:r w:rsidRPr="000B5F9E">
                  <w:rPr>
                    <w:rFonts w:eastAsia="Arial" w:cstheme="minorHAnsi"/>
                    <w:b/>
                  </w:rPr>
                  <w:t>Starting Point:</w:t>
                </w:r>
              </w:p>
              <w:p w14:paraId="2CFD9827" w14:textId="77777777" w:rsidR="007D12DB" w:rsidRPr="000B5F9E" w:rsidRDefault="007D12DB" w:rsidP="00A060B8">
                <w:pPr>
                  <w:spacing w:before="60" w:after="60"/>
                  <w:rPr>
                    <w:rFonts w:eastAsia="Arial" w:cstheme="minorHAnsi"/>
                  </w:rPr>
                </w:pPr>
                <w:r w:rsidRPr="000B5F9E">
                  <w:rPr>
                    <w:rFonts w:eastAsia="Arial" w:cstheme="minorHAnsi"/>
                  </w:rPr>
                  <w:t>AM 250/400 turnover and clean down, removal of lens to clean.</w:t>
                </w:r>
              </w:p>
              <w:p w14:paraId="17C2DD0C" w14:textId="77777777" w:rsidR="007D12DB" w:rsidRPr="000B5F9E" w:rsidRDefault="007D12DB" w:rsidP="00A060B8">
                <w:pPr>
                  <w:spacing w:before="60" w:after="60"/>
                  <w:rPr>
                    <w:rFonts w:eastAsia="Arial" w:cstheme="minorHAnsi"/>
                    <w:b/>
                  </w:rPr>
                </w:pPr>
              </w:p>
              <w:p w14:paraId="29A6D6C6" w14:textId="77777777" w:rsidR="007D12DB" w:rsidRPr="000B5F9E" w:rsidRDefault="007D12DB" w:rsidP="00A060B8">
                <w:pPr>
                  <w:spacing w:before="60" w:after="60"/>
                  <w:rPr>
                    <w:rFonts w:eastAsia="Arial" w:cstheme="minorHAnsi"/>
                    <w:b/>
                  </w:rPr>
                </w:pPr>
                <w:r w:rsidRPr="000B5F9E">
                  <w:rPr>
                    <w:rFonts w:eastAsia="Arial" w:cstheme="minorHAnsi"/>
                    <w:b/>
                  </w:rPr>
                  <w:t xml:space="preserve">Ending Point: </w:t>
                </w:r>
              </w:p>
              <w:p w14:paraId="008A335D" w14:textId="77777777" w:rsidR="007D12DB" w:rsidRPr="000B5F9E" w:rsidRDefault="007D12DB" w:rsidP="00A060B8">
                <w:pPr>
                  <w:spacing w:before="60" w:after="60"/>
                  <w:rPr>
                    <w:rFonts w:eastAsia="Arial" w:cstheme="minorHAnsi"/>
                  </w:rPr>
                </w:pPr>
                <w:r w:rsidRPr="000B5F9E">
                  <w:rPr>
                    <w:rFonts w:eastAsia="Arial" w:cstheme="minorHAnsi"/>
                  </w:rPr>
                  <w:t>Machine put into an inert vacuum state.</w:t>
                </w:r>
              </w:p>
            </w:tc>
            <w:tc>
              <w:tcPr>
                <w:tcW w:w="4980" w:type="dxa"/>
              </w:tcPr>
              <w:p w14:paraId="50E12A8F" w14:textId="77777777" w:rsidR="007D12DB" w:rsidRPr="000B5F9E" w:rsidRDefault="007D12DB" w:rsidP="00A060B8">
                <w:pPr>
                  <w:spacing w:before="60" w:after="60"/>
                  <w:rPr>
                    <w:rFonts w:eastAsia="Arial" w:cstheme="minorHAnsi"/>
                    <w:b/>
                  </w:rPr>
                </w:pPr>
                <w:r w:rsidRPr="000B5F9E">
                  <w:rPr>
                    <w:rFonts w:eastAsia="Arial" w:cstheme="minorHAnsi"/>
                    <w:b/>
                  </w:rPr>
                  <w:t>Team Members:</w:t>
                </w:r>
              </w:p>
              <w:p w14:paraId="692A9D7E" w14:textId="77777777" w:rsidR="007D12DB" w:rsidRPr="000B5F9E" w:rsidRDefault="007D12DB" w:rsidP="00A060B8">
                <w:pPr>
                  <w:spacing w:before="60" w:after="60"/>
                  <w:rPr>
                    <w:rFonts w:eastAsia="Arial" w:cstheme="minorHAnsi"/>
                  </w:rPr>
                </w:pPr>
                <w:r w:rsidRPr="000B5F9E">
                  <w:rPr>
                    <w:rFonts w:eastAsia="Arial" w:cstheme="minorHAnsi"/>
                  </w:rPr>
                  <w:t>N/A</w:t>
                </w:r>
              </w:p>
              <w:p w14:paraId="22E8E582" w14:textId="77777777" w:rsidR="007D12DB" w:rsidRPr="000B5F9E" w:rsidRDefault="007D12DB" w:rsidP="00A060B8">
                <w:pPr>
                  <w:spacing w:before="60" w:after="60"/>
                  <w:rPr>
                    <w:rFonts w:eastAsia="Arial" w:cstheme="minorHAnsi"/>
                    <w:b/>
                  </w:rPr>
                </w:pPr>
              </w:p>
              <w:p w14:paraId="5BB973EE" w14:textId="77777777" w:rsidR="007D12DB" w:rsidRPr="000B5F9E" w:rsidRDefault="007D12DB" w:rsidP="00A060B8">
                <w:pPr>
                  <w:spacing w:before="60" w:after="60"/>
                  <w:rPr>
                    <w:rFonts w:eastAsia="Arial" w:cstheme="minorHAnsi"/>
                    <w:b/>
                  </w:rPr>
                </w:pPr>
              </w:p>
              <w:p w14:paraId="74A16B24" w14:textId="77777777" w:rsidR="007D12DB" w:rsidRPr="000B5F9E" w:rsidRDefault="007D12DB" w:rsidP="00A060B8">
                <w:pPr>
                  <w:spacing w:before="60" w:after="60"/>
                  <w:rPr>
                    <w:rFonts w:eastAsia="Arial" w:cstheme="minorHAnsi"/>
                    <w:b/>
                  </w:rPr>
                </w:pPr>
              </w:p>
            </w:tc>
          </w:tr>
          <w:tr w:rsidR="007D12DB" w14:paraId="7290E4DA" w14:textId="77777777" w:rsidTr="00A060B8">
            <w:tc>
              <w:tcPr>
                <w:tcW w:w="6285" w:type="dxa"/>
              </w:tcPr>
              <w:p w14:paraId="3F6950F0" w14:textId="77777777" w:rsidR="007D12DB" w:rsidRPr="000B5F9E" w:rsidRDefault="007D12DB" w:rsidP="00A060B8">
                <w:pPr>
                  <w:spacing w:before="60" w:after="60"/>
                  <w:rPr>
                    <w:rFonts w:eastAsia="Arial" w:cstheme="minorHAnsi"/>
                    <w:b/>
                  </w:rPr>
                </w:pPr>
                <w:r w:rsidRPr="000B5F9E">
                  <w:rPr>
                    <w:rFonts w:eastAsia="Arial" w:cstheme="minorHAnsi"/>
                    <w:b/>
                  </w:rPr>
                  <w:t>Process Sponsor:</w:t>
                </w:r>
              </w:p>
              <w:p w14:paraId="4652E23A" w14:textId="77777777" w:rsidR="007D12DB" w:rsidRPr="000B5F9E" w:rsidRDefault="007D12DB" w:rsidP="00A060B8">
                <w:pPr>
                  <w:spacing w:before="60" w:after="60"/>
                  <w:rPr>
                    <w:rFonts w:eastAsia="Arial" w:cstheme="minorHAnsi"/>
                  </w:rPr>
                </w:pPr>
                <w:r w:rsidRPr="000B5F9E">
                  <w:rPr>
                    <w:rFonts w:eastAsia="Arial" w:cstheme="minorHAnsi"/>
                  </w:rPr>
                  <w:t>Shaun Clutterbuck - Additive Manufacturing Production Manager</w:t>
                </w:r>
              </w:p>
              <w:p w14:paraId="74BD9925" w14:textId="77777777" w:rsidR="007D12DB" w:rsidRPr="000B5F9E" w:rsidRDefault="007D12DB" w:rsidP="00A060B8">
                <w:pPr>
                  <w:spacing w:before="60" w:after="60"/>
                  <w:rPr>
                    <w:rFonts w:eastAsia="Arial" w:cstheme="minorHAnsi"/>
                  </w:rPr>
                </w:pPr>
                <w:r w:rsidRPr="000B5F9E">
                  <w:rPr>
                    <w:rFonts w:eastAsia="Arial" w:cstheme="minorHAnsi"/>
                  </w:rPr>
                  <w:t>Rhys Jones - Medical/Dental Production Group Leader</w:t>
                </w:r>
              </w:p>
              <w:p w14:paraId="28A9049F" w14:textId="77777777" w:rsidR="007D12DB" w:rsidRPr="000B5F9E" w:rsidRDefault="007D12DB" w:rsidP="00A060B8">
                <w:pPr>
                  <w:spacing w:before="60" w:after="60"/>
                  <w:rPr>
                    <w:rFonts w:eastAsia="Arial" w:cstheme="minorHAnsi"/>
                  </w:rPr>
                </w:pPr>
              </w:p>
              <w:p w14:paraId="77231C0E" w14:textId="77777777" w:rsidR="007D12DB" w:rsidRPr="000B5F9E" w:rsidRDefault="007D12DB" w:rsidP="00A060B8">
                <w:pPr>
                  <w:spacing w:before="60" w:after="60"/>
                  <w:rPr>
                    <w:rFonts w:eastAsia="Arial" w:cstheme="minorHAnsi"/>
                  </w:rPr>
                </w:pPr>
              </w:p>
            </w:tc>
            <w:tc>
              <w:tcPr>
                <w:tcW w:w="4980" w:type="dxa"/>
                <w:vMerge w:val="restart"/>
              </w:tcPr>
              <w:p w14:paraId="18F82C31" w14:textId="77777777" w:rsidR="007D12DB" w:rsidRPr="000B5F9E" w:rsidRDefault="007D12DB" w:rsidP="00A060B8">
                <w:pPr>
                  <w:spacing w:before="60" w:after="60"/>
                  <w:rPr>
                    <w:rFonts w:eastAsia="Arial" w:cstheme="minorHAnsi"/>
                  </w:rPr>
                </w:pPr>
                <w:r w:rsidRPr="000B5F9E">
                  <w:rPr>
                    <w:rFonts w:eastAsia="Arial" w:cstheme="minorHAnsi"/>
                    <w:b/>
                  </w:rPr>
                  <w:t>Process Sponsor Expectations:</w:t>
                </w:r>
              </w:p>
              <w:p w14:paraId="03C404E2" w14:textId="77777777" w:rsidR="007D12DB" w:rsidRPr="000B5F9E" w:rsidRDefault="007D12DB" w:rsidP="007D12DB">
                <w:pPr>
                  <w:numPr>
                    <w:ilvl w:val="0"/>
                    <w:numId w:val="6"/>
                  </w:numPr>
                  <w:spacing w:before="60" w:after="0" w:line="240" w:lineRule="auto"/>
                  <w:rPr>
                    <w:rFonts w:eastAsia="Arial" w:cstheme="minorHAnsi"/>
                  </w:rPr>
                </w:pPr>
                <w:r w:rsidRPr="000B5F9E">
                  <w:rPr>
                    <w:rFonts w:eastAsia="Arial" w:cstheme="minorHAnsi"/>
                  </w:rPr>
                  <w:t>Produce a lens holding jig to remove any need of holding the lens when cleaning.</w:t>
                </w:r>
              </w:p>
              <w:p w14:paraId="11FC049B" w14:textId="77777777" w:rsidR="007D12DB" w:rsidRPr="000B5F9E" w:rsidRDefault="007D12DB" w:rsidP="007D12DB">
                <w:pPr>
                  <w:numPr>
                    <w:ilvl w:val="0"/>
                    <w:numId w:val="6"/>
                  </w:numPr>
                  <w:spacing w:after="0" w:line="240" w:lineRule="auto"/>
                  <w:rPr>
                    <w:rFonts w:eastAsia="Arial" w:cstheme="minorHAnsi"/>
                  </w:rPr>
                </w:pPr>
                <w:r w:rsidRPr="000B5F9E">
                  <w:rPr>
                    <w:rFonts w:eastAsia="Arial" w:cstheme="minorHAnsi"/>
                  </w:rPr>
                  <w:t xml:space="preserve">Introduce an easier cleaning solution to reduce the </w:t>
                </w:r>
                <w:proofErr w:type="gramStart"/>
                <w:r w:rsidRPr="000B5F9E">
                  <w:rPr>
                    <w:rFonts w:eastAsia="Arial" w:cstheme="minorHAnsi"/>
                  </w:rPr>
                  <w:t>amount</w:t>
                </w:r>
                <w:proofErr w:type="gramEnd"/>
                <w:r w:rsidRPr="000B5F9E">
                  <w:rPr>
                    <w:rFonts w:eastAsia="Arial" w:cstheme="minorHAnsi"/>
                  </w:rPr>
                  <w:t xml:space="preserve"> of scratches that can be caused when cleaning.</w:t>
                </w:r>
              </w:p>
              <w:p w14:paraId="0C49721F" w14:textId="77777777" w:rsidR="007D12DB" w:rsidRPr="000B5F9E" w:rsidRDefault="007D12DB" w:rsidP="007D12DB">
                <w:pPr>
                  <w:numPr>
                    <w:ilvl w:val="0"/>
                    <w:numId w:val="6"/>
                  </w:numPr>
                  <w:spacing w:after="0" w:line="240" w:lineRule="auto"/>
                  <w:rPr>
                    <w:rFonts w:eastAsia="Arial" w:cstheme="minorHAnsi"/>
                  </w:rPr>
                </w:pPr>
                <w:r w:rsidRPr="000B5F9E">
                  <w:rPr>
                    <w:rFonts w:eastAsia="Arial" w:cstheme="minorHAnsi"/>
                  </w:rPr>
                  <w:t>Reduce the time it takes to clean a lens.</w:t>
                </w:r>
              </w:p>
              <w:p w14:paraId="78ABD17F" w14:textId="77777777" w:rsidR="007D12DB" w:rsidRPr="000B5F9E" w:rsidRDefault="007D12DB" w:rsidP="007D12DB">
                <w:pPr>
                  <w:numPr>
                    <w:ilvl w:val="0"/>
                    <w:numId w:val="6"/>
                  </w:numPr>
                  <w:spacing w:after="60" w:line="240" w:lineRule="auto"/>
                  <w:rPr>
                    <w:rFonts w:eastAsia="Arial" w:cstheme="minorHAnsi"/>
                  </w:rPr>
                </w:pPr>
                <w:r w:rsidRPr="000B5F9E">
                  <w:rPr>
                    <w:rFonts w:eastAsia="Arial" w:cstheme="minorHAnsi"/>
                  </w:rPr>
                  <w:t>Adding changes to WI to follow production SOP’s.</w:t>
                </w:r>
              </w:p>
            </w:tc>
          </w:tr>
          <w:tr w:rsidR="007D12DB" w14:paraId="580C8E85" w14:textId="77777777" w:rsidTr="00A060B8">
            <w:tc>
              <w:tcPr>
                <w:tcW w:w="6285" w:type="dxa"/>
              </w:tcPr>
              <w:p w14:paraId="3BA878CE" w14:textId="77777777" w:rsidR="007D12DB" w:rsidRPr="000B5F9E" w:rsidRDefault="007D12DB" w:rsidP="00A060B8">
                <w:pPr>
                  <w:spacing w:before="60" w:after="60"/>
                  <w:rPr>
                    <w:rFonts w:eastAsia="Arial" w:cstheme="minorHAnsi"/>
                    <w:b/>
                  </w:rPr>
                </w:pPr>
                <w:r w:rsidRPr="000B5F9E">
                  <w:rPr>
                    <w:rFonts w:eastAsia="Arial" w:cstheme="minorHAnsi"/>
                    <w:b/>
                  </w:rPr>
                  <w:t>Resource Team:</w:t>
                </w:r>
              </w:p>
              <w:p w14:paraId="492F492F" w14:textId="77777777" w:rsidR="007D12DB" w:rsidRPr="000B5F9E" w:rsidRDefault="007D12DB" w:rsidP="00A060B8">
                <w:pPr>
                  <w:spacing w:before="60" w:after="60"/>
                  <w:rPr>
                    <w:rFonts w:eastAsia="Arial" w:cstheme="minorHAnsi"/>
                  </w:rPr>
                </w:pPr>
                <w:r w:rsidRPr="000B5F9E">
                  <w:rPr>
                    <w:rFonts w:eastAsia="Arial" w:cstheme="minorHAnsi"/>
                  </w:rPr>
                  <w:t>Sarah Lewis - Further Education Department</w:t>
                </w:r>
              </w:p>
              <w:p w14:paraId="36175B74" w14:textId="77777777" w:rsidR="007D12DB" w:rsidRPr="000B5F9E" w:rsidRDefault="007D12DB" w:rsidP="00A060B8">
                <w:pPr>
                  <w:spacing w:before="60" w:after="60"/>
                  <w:rPr>
                    <w:rFonts w:eastAsia="Arial" w:cstheme="minorHAnsi"/>
                  </w:rPr>
                </w:pPr>
                <w:r w:rsidRPr="000B5F9E">
                  <w:rPr>
                    <w:rFonts w:eastAsia="Arial" w:cstheme="minorHAnsi"/>
                  </w:rPr>
                  <w:t>Steve Jenkins - Medical/Dental Production Engineer</w:t>
                </w:r>
              </w:p>
              <w:p w14:paraId="391C40A4" w14:textId="77777777" w:rsidR="007D12DB" w:rsidRPr="000B5F9E" w:rsidRDefault="007D12DB" w:rsidP="00A060B8">
                <w:pPr>
                  <w:spacing w:before="60" w:after="60"/>
                  <w:rPr>
                    <w:rFonts w:eastAsia="Arial" w:cstheme="minorHAnsi"/>
                  </w:rPr>
                </w:pPr>
                <w:r w:rsidRPr="000B5F9E">
                  <w:rPr>
                    <w:rFonts w:eastAsia="Arial" w:cstheme="minorHAnsi"/>
                  </w:rPr>
                  <w:t>Rhys Jones - Medical/Dental Production Group Leader</w:t>
                </w:r>
              </w:p>
              <w:p w14:paraId="0BE8A2B5" w14:textId="77777777" w:rsidR="007D12DB" w:rsidRPr="000B5F9E" w:rsidRDefault="007D12DB" w:rsidP="00A060B8">
                <w:pPr>
                  <w:spacing w:before="60" w:after="60"/>
                  <w:rPr>
                    <w:rFonts w:eastAsia="Arial" w:cstheme="minorHAnsi"/>
                  </w:rPr>
                </w:pPr>
              </w:p>
            </w:tc>
            <w:tc>
              <w:tcPr>
                <w:tcW w:w="4980" w:type="dxa"/>
                <w:vMerge/>
              </w:tcPr>
              <w:p w14:paraId="76B6A609" w14:textId="77777777" w:rsidR="007D12DB" w:rsidRPr="000B5F9E" w:rsidRDefault="007D12DB" w:rsidP="00A060B8">
                <w:pPr>
                  <w:widowControl w:val="0"/>
                  <w:pBdr>
                    <w:top w:val="nil"/>
                    <w:left w:val="nil"/>
                    <w:bottom w:val="nil"/>
                    <w:right w:val="nil"/>
                    <w:between w:val="nil"/>
                  </w:pBdr>
                  <w:spacing w:line="276" w:lineRule="auto"/>
                  <w:rPr>
                    <w:rFonts w:eastAsia="Arial" w:cstheme="minorHAnsi"/>
                  </w:rPr>
                </w:pPr>
              </w:p>
            </w:tc>
          </w:tr>
          <w:tr w:rsidR="007D12DB" w14:paraId="2E1D6208" w14:textId="77777777" w:rsidTr="00A060B8">
            <w:tc>
              <w:tcPr>
                <w:tcW w:w="11265" w:type="dxa"/>
                <w:gridSpan w:val="2"/>
              </w:tcPr>
              <w:p w14:paraId="74C469D7" w14:textId="1876A2FE" w:rsidR="007D12DB" w:rsidRPr="000B5F9E" w:rsidRDefault="007D12DB" w:rsidP="00A060B8">
                <w:pPr>
                  <w:spacing w:before="60" w:after="60"/>
                  <w:rPr>
                    <w:rFonts w:eastAsia="Arial" w:cstheme="minorHAnsi"/>
                  </w:rPr>
                </w:pPr>
                <w:r w:rsidRPr="000B5F9E">
                  <w:rPr>
                    <w:rFonts w:eastAsia="Arial" w:cstheme="minorHAnsi"/>
                    <w:b/>
                  </w:rPr>
                  <w:t xml:space="preserve">Stakeholders: </w:t>
                </w:r>
                <w:r w:rsidR="003046AB" w:rsidRPr="000B5F9E">
                  <w:rPr>
                    <w:rFonts w:eastAsia="Arial" w:cstheme="minorHAnsi"/>
                    <w:b/>
                  </w:rPr>
                  <w:t>Renishaw</w:t>
                </w:r>
              </w:p>
            </w:tc>
          </w:tr>
        </w:tbl>
        <w:p w14:paraId="26662AAE" w14:textId="77777777" w:rsidR="008E2F88" w:rsidRDefault="008E2F88" w:rsidP="00DD198F"/>
        <w:p w14:paraId="1EA5412E" w14:textId="5FEA83B9" w:rsidR="009B302D" w:rsidRPr="00662733" w:rsidRDefault="009B302D" w:rsidP="009B302D">
          <w:pPr>
            <w:rPr>
              <w:i/>
              <w:iCs/>
              <w:sz w:val="20"/>
              <w:szCs w:val="20"/>
            </w:rPr>
          </w:pPr>
          <w:r w:rsidRPr="00662733">
            <w:rPr>
              <w:i/>
              <w:iCs/>
              <w:sz w:val="20"/>
              <w:szCs w:val="20"/>
            </w:rPr>
            <w:t xml:space="preserve">Figure 8. Project Charter for </w:t>
          </w:r>
          <w:r w:rsidR="00F123FA" w:rsidRPr="00662733">
            <w:rPr>
              <w:i/>
              <w:iCs/>
              <w:sz w:val="20"/>
              <w:szCs w:val="20"/>
            </w:rPr>
            <w:t>Additive Manufacturing Machine Laser Lens Cleaning</w:t>
          </w:r>
        </w:p>
        <w:p w14:paraId="44C23E2E" w14:textId="77777777" w:rsidR="009B302D" w:rsidRPr="00662733" w:rsidRDefault="009B302D" w:rsidP="009B302D">
          <w:pPr>
            <w:rPr>
              <w:i/>
              <w:iCs/>
              <w:sz w:val="20"/>
              <w:szCs w:val="20"/>
            </w:rPr>
          </w:pPr>
          <w:r w:rsidRPr="00662733">
            <w:rPr>
              <w:i/>
              <w:iCs/>
              <w:sz w:val="20"/>
              <w:szCs w:val="20"/>
            </w:rPr>
            <w:t>Source: Barclay (2021)</w:t>
          </w:r>
        </w:p>
        <w:p w14:paraId="60EE5ED2" w14:textId="77777777" w:rsidR="00A666EE" w:rsidRDefault="00A666EE" w:rsidP="00DD198F"/>
        <w:p w14:paraId="1BF3E46F" w14:textId="77777777" w:rsidR="00A666EE" w:rsidRDefault="00A666EE" w:rsidP="00DD198F"/>
        <w:p w14:paraId="225E7D69" w14:textId="77777777" w:rsidR="00C23ADE" w:rsidRPr="00DD198F" w:rsidRDefault="00C23ADE" w:rsidP="00DD198F"/>
        <w:p w14:paraId="36574C88" w14:textId="74EE47EC" w:rsidR="00480872" w:rsidRDefault="00532343" w:rsidP="00EA0AFE">
          <w:pPr>
            <w:pStyle w:val="Heading1"/>
            <w:numPr>
              <w:ilvl w:val="0"/>
              <w:numId w:val="7"/>
            </w:numPr>
          </w:pPr>
          <w:bookmarkStart w:id="21" w:name="_Toc135951104"/>
          <w:bookmarkStart w:id="22" w:name="_Toc135982088"/>
          <w:r>
            <w:lastRenderedPageBreak/>
            <w:t>Selection Criteria Matrix</w:t>
          </w:r>
          <w:bookmarkEnd w:id="21"/>
          <w:bookmarkEnd w:id="22"/>
        </w:p>
        <w:p w14:paraId="18DC9C00" w14:textId="77777777" w:rsidR="00532343" w:rsidRPr="001B6882" w:rsidRDefault="00532343" w:rsidP="001B6882">
          <w:pPr>
            <w:spacing w:line="360" w:lineRule="auto"/>
          </w:pPr>
        </w:p>
        <w:p w14:paraId="6CAC0BEB" w14:textId="4C32515B" w:rsidR="001B6882" w:rsidRDefault="001B6882" w:rsidP="001B6882">
          <w:pPr>
            <w:spacing w:line="360" w:lineRule="auto"/>
          </w:pPr>
          <w:r w:rsidRPr="001B6882">
            <w:t>The selection criteria matrix served as a tool for identifying the project proposal that would be most advantageous and viable moving forward. Given that it assesses and ranks a list of options, a selection matrix is a tool for decision-making (Tague, 2</w:t>
          </w:r>
          <w:r w:rsidR="00F64170">
            <w:t>005</w:t>
          </w:r>
          <w:r w:rsidRPr="001B6882">
            <w:t>).  A list of options that you format into the selection criteria matrix is rated and evaluated using th</w:t>
          </w:r>
          <w:r w:rsidR="00775EFB">
            <w:t>e</w:t>
          </w:r>
          <w:r w:rsidRPr="001B6882">
            <w:t xml:space="preserve"> tool. It is also a helpful visual tool for outlining the results and the methodology you used to get there for those that will view it. By examining the three separate ideas in the columns that are vertical and the sections in the horizontal columns, the most important idea can be selected.</w:t>
          </w:r>
          <w:r w:rsidR="0027564A">
            <w:t xml:space="preserve"> </w:t>
          </w:r>
        </w:p>
        <w:p w14:paraId="2E582A7F" w14:textId="39CB5C88" w:rsidR="001B6882" w:rsidRDefault="00C46D16" w:rsidP="00D96520">
          <w:pPr>
            <w:spacing w:line="360" w:lineRule="auto"/>
          </w:pPr>
          <w:r>
            <w:t xml:space="preserve">There are some issues with a Selection Matrix with RAG Analysis and as </w:t>
          </w:r>
          <w:r w:rsidR="00AC72A0">
            <w:t xml:space="preserve">Hamilton (2020) </w:t>
          </w:r>
          <w:r w:rsidR="004975B9">
            <w:t xml:space="preserve">and Best Outcome (2023) </w:t>
          </w:r>
          <w:r w:rsidR="00AC72A0">
            <w:t>argues</w:t>
          </w:r>
          <w:r w:rsidR="009D1897">
            <w:t xml:space="preserve"> </w:t>
          </w:r>
          <w:r w:rsidR="00DF3E40">
            <w:t>the tool</w:t>
          </w:r>
          <w:r w:rsidR="00AC72A0">
            <w:t xml:space="preserve"> can be deceiving as </w:t>
          </w:r>
          <w:r w:rsidR="009B1016">
            <w:t xml:space="preserve">projects that are </w:t>
          </w:r>
          <w:r w:rsidR="0011552D">
            <w:t xml:space="preserve">green and continue to be green throughout the project timeline, could </w:t>
          </w:r>
          <w:r w:rsidR="001E7B23">
            <w:t xml:space="preserve">not be relaying the true </w:t>
          </w:r>
          <w:r w:rsidR="00CF64EA">
            <w:t xml:space="preserve">nature of the project </w:t>
          </w:r>
          <w:r w:rsidR="009B0DFD">
            <w:t xml:space="preserve">and hiding the truth that there are serious issues with the outcome of the project. </w:t>
          </w:r>
        </w:p>
        <w:p w14:paraId="5B450FA5" w14:textId="0C542F48" w:rsidR="00105320" w:rsidRDefault="00105320" w:rsidP="001B6882">
          <w:pPr>
            <w:pStyle w:val="Heading2"/>
            <w:numPr>
              <w:ilvl w:val="1"/>
              <w:numId w:val="7"/>
            </w:numPr>
          </w:pPr>
          <w:bookmarkStart w:id="23" w:name="_Toc135951105"/>
          <w:bookmarkStart w:id="24" w:name="_Toc135982089"/>
          <w:r>
            <w:t>Selection Matrix Process with RAG Analysis</w:t>
          </w:r>
          <w:bookmarkEnd w:id="23"/>
          <w:bookmarkEnd w:id="24"/>
        </w:p>
        <w:p w14:paraId="03761BC4" w14:textId="77777777" w:rsidR="00105320" w:rsidRDefault="00105320" w:rsidP="00105320">
          <w:pPr>
            <w:widowControl w:val="0"/>
            <w:spacing w:line="240" w:lineRule="auto"/>
            <w:rPr>
              <w:rFonts w:ascii="Arial" w:eastAsia="Arial" w:hAnsi="Arial" w:cs="Arial"/>
              <w:b/>
              <w:sz w:val="24"/>
              <w:szCs w:val="24"/>
              <w:u w:val="single"/>
            </w:rPr>
          </w:pPr>
        </w:p>
        <w:p w14:paraId="543E3376" w14:textId="29B89172" w:rsidR="00744113" w:rsidRPr="000C0D64" w:rsidRDefault="00744113" w:rsidP="00105320">
          <w:pPr>
            <w:widowControl w:val="0"/>
            <w:spacing w:line="240" w:lineRule="auto"/>
            <w:rPr>
              <w:rFonts w:eastAsia="Arial" w:cstheme="minorHAnsi"/>
              <w:bCs/>
            </w:rPr>
          </w:pPr>
          <w:r w:rsidRPr="000C0D64">
            <w:rPr>
              <w:rFonts w:eastAsia="Arial" w:cstheme="minorHAnsi"/>
              <w:bCs/>
            </w:rPr>
            <w:t xml:space="preserve">The </w:t>
          </w:r>
          <w:r w:rsidR="000C0D64" w:rsidRPr="000C0D64">
            <w:rPr>
              <w:rFonts w:eastAsia="Arial" w:cstheme="minorHAnsi"/>
              <w:bCs/>
            </w:rPr>
            <w:t>RAG analysis created and analysed in the project is shown below:</w:t>
          </w:r>
        </w:p>
        <w:p w14:paraId="6513D41D" w14:textId="77777777" w:rsidR="00105320" w:rsidRPr="00865652" w:rsidRDefault="00105320" w:rsidP="00105320">
          <w:pPr>
            <w:rPr>
              <w:rFonts w:eastAsia="Arial" w:cstheme="minorHAnsi"/>
            </w:rPr>
          </w:pPr>
          <w:bookmarkStart w:id="25" w:name="_heading=h.30j0zll" w:colFirst="0" w:colLast="0"/>
          <w:bookmarkEnd w:id="25"/>
          <w:r w:rsidRPr="00865652">
            <w:rPr>
              <w:rFonts w:eastAsia="Arial" w:cstheme="minorHAnsi"/>
            </w:rPr>
            <w:t>(1 = Low, 10 = High)</w:t>
          </w:r>
        </w:p>
        <w:tbl>
          <w:tblPr>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41"/>
            <w:gridCol w:w="800"/>
            <w:gridCol w:w="835"/>
            <w:gridCol w:w="835"/>
            <w:gridCol w:w="869"/>
            <w:gridCol w:w="903"/>
            <w:gridCol w:w="869"/>
            <w:gridCol w:w="869"/>
            <w:gridCol w:w="1107"/>
          </w:tblGrid>
          <w:tr w:rsidR="00105320" w:rsidRPr="00865652" w14:paraId="5B051717" w14:textId="77777777" w:rsidTr="00D96520">
            <w:tc>
              <w:tcPr>
                <w:tcW w:w="1710" w:type="dxa"/>
                <w:shd w:val="clear" w:color="auto" w:fill="auto"/>
                <w:tcMar>
                  <w:top w:w="100" w:type="dxa"/>
                  <w:left w:w="100" w:type="dxa"/>
                  <w:bottom w:w="100" w:type="dxa"/>
                  <w:right w:w="100" w:type="dxa"/>
                </w:tcMar>
              </w:tcPr>
              <w:p w14:paraId="44BD594A" w14:textId="77777777" w:rsidR="00105320" w:rsidRPr="00865652" w:rsidRDefault="00105320" w:rsidP="00A060B8">
                <w:pPr>
                  <w:widowControl w:val="0"/>
                  <w:rPr>
                    <w:rFonts w:eastAsia="Arial" w:cstheme="minorHAnsi"/>
                    <w:b/>
                  </w:rPr>
                </w:pPr>
                <w:r w:rsidRPr="00865652">
                  <w:rPr>
                    <w:rFonts w:eastAsia="Arial" w:cstheme="minorHAnsi"/>
                    <w:b/>
                  </w:rPr>
                  <w:t>Problem</w:t>
                </w:r>
              </w:p>
            </w:tc>
            <w:tc>
              <w:tcPr>
                <w:tcW w:w="705" w:type="dxa"/>
                <w:shd w:val="clear" w:color="auto" w:fill="auto"/>
                <w:tcMar>
                  <w:top w:w="100" w:type="dxa"/>
                  <w:left w:w="100" w:type="dxa"/>
                  <w:bottom w:w="100" w:type="dxa"/>
                  <w:right w:w="100" w:type="dxa"/>
                </w:tcMar>
              </w:tcPr>
              <w:p w14:paraId="2F175648" w14:textId="77777777" w:rsidR="00105320" w:rsidRPr="00865652" w:rsidRDefault="00105320" w:rsidP="00A060B8">
                <w:pPr>
                  <w:widowControl w:val="0"/>
                  <w:rPr>
                    <w:rFonts w:eastAsia="Arial" w:cstheme="minorHAnsi"/>
                    <w:b/>
                  </w:rPr>
                </w:pPr>
                <w:r w:rsidRPr="00865652">
                  <w:rPr>
                    <w:rFonts w:eastAsia="Arial" w:cstheme="minorHAnsi"/>
                    <w:b/>
                  </w:rPr>
                  <w:t>C1</w:t>
                </w:r>
              </w:p>
            </w:tc>
            <w:tc>
              <w:tcPr>
                <w:tcW w:w="735" w:type="dxa"/>
                <w:shd w:val="clear" w:color="auto" w:fill="auto"/>
                <w:tcMar>
                  <w:top w:w="100" w:type="dxa"/>
                  <w:left w:w="100" w:type="dxa"/>
                  <w:bottom w:w="100" w:type="dxa"/>
                  <w:right w:w="100" w:type="dxa"/>
                </w:tcMar>
              </w:tcPr>
              <w:p w14:paraId="2D55DF4D" w14:textId="77777777" w:rsidR="00105320" w:rsidRPr="00865652" w:rsidRDefault="00105320" w:rsidP="00A060B8">
                <w:pPr>
                  <w:widowControl w:val="0"/>
                  <w:rPr>
                    <w:rFonts w:eastAsia="Arial" w:cstheme="minorHAnsi"/>
                    <w:b/>
                  </w:rPr>
                </w:pPr>
                <w:r w:rsidRPr="00865652">
                  <w:rPr>
                    <w:rFonts w:eastAsia="Arial" w:cstheme="minorHAnsi"/>
                    <w:b/>
                  </w:rPr>
                  <w:t>C2</w:t>
                </w:r>
              </w:p>
            </w:tc>
            <w:tc>
              <w:tcPr>
                <w:tcW w:w="735" w:type="dxa"/>
                <w:shd w:val="clear" w:color="auto" w:fill="auto"/>
                <w:tcMar>
                  <w:top w:w="100" w:type="dxa"/>
                  <w:left w:w="100" w:type="dxa"/>
                  <w:bottom w:w="100" w:type="dxa"/>
                  <w:right w:w="100" w:type="dxa"/>
                </w:tcMar>
              </w:tcPr>
              <w:p w14:paraId="526449F7" w14:textId="77777777" w:rsidR="00105320" w:rsidRPr="00865652" w:rsidRDefault="00105320" w:rsidP="00A060B8">
                <w:pPr>
                  <w:widowControl w:val="0"/>
                  <w:rPr>
                    <w:rFonts w:eastAsia="Arial" w:cstheme="minorHAnsi"/>
                    <w:b/>
                  </w:rPr>
                </w:pPr>
                <w:r w:rsidRPr="00865652">
                  <w:rPr>
                    <w:rFonts w:eastAsia="Arial" w:cstheme="minorHAnsi"/>
                    <w:b/>
                  </w:rPr>
                  <w:t>C3</w:t>
                </w:r>
              </w:p>
            </w:tc>
            <w:tc>
              <w:tcPr>
                <w:tcW w:w="765" w:type="dxa"/>
                <w:shd w:val="clear" w:color="auto" w:fill="auto"/>
                <w:tcMar>
                  <w:top w:w="100" w:type="dxa"/>
                  <w:left w:w="100" w:type="dxa"/>
                  <w:bottom w:w="100" w:type="dxa"/>
                  <w:right w:w="100" w:type="dxa"/>
                </w:tcMar>
              </w:tcPr>
              <w:p w14:paraId="6C765D06" w14:textId="77777777" w:rsidR="00105320" w:rsidRPr="00865652" w:rsidRDefault="00105320" w:rsidP="00A060B8">
                <w:pPr>
                  <w:widowControl w:val="0"/>
                  <w:rPr>
                    <w:rFonts w:eastAsia="Arial" w:cstheme="minorHAnsi"/>
                    <w:b/>
                  </w:rPr>
                </w:pPr>
                <w:r w:rsidRPr="00865652">
                  <w:rPr>
                    <w:rFonts w:eastAsia="Arial" w:cstheme="minorHAnsi"/>
                    <w:b/>
                  </w:rPr>
                  <w:t>C4</w:t>
                </w:r>
              </w:p>
            </w:tc>
            <w:tc>
              <w:tcPr>
                <w:tcW w:w="795" w:type="dxa"/>
                <w:shd w:val="clear" w:color="auto" w:fill="auto"/>
                <w:tcMar>
                  <w:top w:w="100" w:type="dxa"/>
                  <w:left w:w="100" w:type="dxa"/>
                  <w:bottom w:w="100" w:type="dxa"/>
                  <w:right w:w="100" w:type="dxa"/>
                </w:tcMar>
              </w:tcPr>
              <w:p w14:paraId="13DB9649" w14:textId="77777777" w:rsidR="00105320" w:rsidRPr="00865652" w:rsidRDefault="00105320" w:rsidP="00A060B8">
                <w:pPr>
                  <w:widowControl w:val="0"/>
                  <w:rPr>
                    <w:rFonts w:eastAsia="Arial" w:cstheme="minorHAnsi"/>
                    <w:b/>
                  </w:rPr>
                </w:pPr>
                <w:r w:rsidRPr="00865652">
                  <w:rPr>
                    <w:rFonts w:eastAsia="Arial" w:cstheme="minorHAnsi"/>
                    <w:b/>
                  </w:rPr>
                  <w:t>C5</w:t>
                </w:r>
              </w:p>
            </w:tc>
            <w:tc>
              <w:tcPr>
                <w:tcW w:w="765" w:type="dxa"/>
                <w:shd w:val="clear" w:color="auto" w:fill="auto"/>
                <w:tcMar>
                  <w:top w:w="100" w:type="dxa"/>
                  <w:left w:w="100" w:type="dxa"/>
                  <w:bottom w:w="100" w:type="dxa"/>
                  <w:right w:w="100" w:type="dxa"/>
                </w:tcMar>
              </w:tcPr>
              <w:p w14:paraId="6A211F98" w14:textId="77777777" w:rsidR="00105320" w:rsidRPr="00865652" w:rsidRDefault="00105320" w:rsidP="00A060B8">
                <w:pPr>
                  <w:widowControl w:val="0"/>
                  <w:rPr>
                    <w:rFonts w:eastAsia="Arial" w:cstheme="minorHAnsi"/>
                    <w:b/>
                  </w:rPr>
                </w:pPr>
                <w:r w:rsidRPr="00865652">
                  <w:rPr>
                    <w:rFonts w:eastAsia="Arial" w:cstheme="minorHAnsi"/>
                    <w:b/>
                  </w:rPr>
                  <w:t>C6</w:t>
                </w:r>
              </w:p>
            </w:tc>
            <w:tc>
              <w:tcPr>
                <w:tcW w:w="765" w:type="dxa"/>
                <w:shd w:val="clear" w:color="auto" w:fill="auto"/>
                <w:tcMar>
                  <w:top w:w="100" w:type="dxa"/>
                  <w:left w:w="100" w:type="dxa"/>
                  <w:bottom w:w="100" w:type="dxa"/>
                  <w:right w:w="100" w:type="dxa"/>
                </w:tcMar>
              </w:tcPr>
              <w:p w14:paraId="13C60973" w14:textId="77777777" w:rsidR="00105320" w:rsidRPr="00865652" w:rsidRDefault="00105320" w:rsidP="00A060B8">
                <w:pPr>
                  <w:widowControl w:val="0"/>
                  <w:rPr>
                    <w:rFonts w:eastAsia="Arial" w:cstheme="minorHAnsi"/>
                    <w:b/>
                  </w:rPr>
                </w:pPr>
                <w:r w:rsidRPr="00865652">
                  <w:rPr>
                    <w:rFonts w:eastAsia="Arial" w:cstheme="minorHAnsi"/>
                    <w:b/>
                  </w:rPr>
                  <w:t>C7</w:t>
                </w:r>
              </w:p>
            </w:tc>
            <w:tc>
              <w:tcPr>
                <w:tcW w:w="975" w:type="dxa"/>
                <w:shd w:val="clear" w:color="auto" w:fill="auto"/>
                <w:tcMar>
                  <w:top w:w="100" w:type="dxa"/>
                  <w:left w:w="100" w:type="dxa"/>
                  <w:bottom w:w="100" w:type="dxa"/>
                  <w:right w:w="100" w:type="dxa"/>
                </w:tcMar>
              </w:tcPr>
              <w:p w14:paraId="2F654497" w14:textId="77777777" w:rsidR="00105320" w:rsidRPr="00865652" w:rsidRDefault="00105320" w:rsidP="00A060B8">
                <w:pPr>
                  <w:widowControl w:val="0"/>
                  <w:rPr>
                    <w:rFonts w:eastAsia="Arial" w:cstheme="minorHAnsi"/>
                    <w:b/>
                  </w:rPr>
                </w:pPr>
                <w:r w:rsidRPr="00865652">
                  <w:rPr>
                    <w:rFonts w:eastAsia="Arial" w:cstheme="minorHAnsi"/>
                    <w:b/>
                  </w:rPr>
                  <w:t>Total</w:t>
                </w:r>
              </w:p>
            </w:tc>
          </w:tr>
          <w:tr w:rsidR="00105320" w:rsidRPr="00865652" w14:paraId="6DCA2C75" w14:textId="77777777" w:rsidTr="00D96520">
            <w:tc>
              <w:tcPr>
                <w:tcW w:w="1710" w:type="dxa"/>
                <w:shd w:val="clear" w:color="auto" w:fill="auto"/>
                <w:tcMar>
                  <w:top w:w="100" w:type="dxa"/>
                  <w:left w:w="100" w:type="dxa"/>
                  <w:bottom w:w="100" w:type="dxa"/>
                  <w:right w:w="100" w:type="dxa"/>
                </w:tcMar>
              </w:tcPr>
              <w:p w14:paraId="6D53BD12" w14:textId="77777777" w:rsidR="00105320" w:rsidRPr="00865652" w:rsidRDefault="00105320" w:rsidP="00A060B8">
                <w:pPr>
                  <w:widowControl w:val="0"/>
                  <w:rPr>
                    <w:rFonts w:eastAsia="Arial" w:cstheme="minorHAnsi"/>
                  </w:rPr>
                </w:pPr>
                <w:proofErr w:type="spellStart"/>
                <w:r w:rsidRPr="00865652">
                  <w:rPr>
                    <w:rFonts w:eastAsia="Arial" w:cstheme="minorHAnsi"/>
                  </w:rPr>
                  <w:t>Guyson</w:t>
                </w:r>
                <w:proofErr w:type="spellEnd"/>
                <w:r w:rsidRPr="00865652">
                  <w:rPr>
                    <w:rFonts w:eastAsia="Arial" w:cstheme="minorHAnsi"/>
                  </w:rPr>
                  <w:t xml:space="preserve"> Grit Blast</w:t>
                </w:r>
              </w:p>
            </w:tc>
            <w:tc>
              <w:tcPr>
                <w:tcW w:w="705" w:type="dxa"/>
                <w:shd w:val="clear" w:color="auto" w:fill="FF0000"/>
                <w:tcMar>
                  <w:top w:w="100" w:type="dxa"/>
                  <w:left w:w="100" w:type="dxa"/>
                  <w:bottom w:w="100" w:type="dxa"/>
                  <w:right w:w="100" w:type="dxa"/>
                </w:tcMar>
              </w:tcPr>
              <w:p w14:paraId="40895513" w14:textId="77777777" w:rsidR="00105320" w:rsidRPr="00865652" w:rsidRDefault="00105320" w:rsidP="00A060B8">
                <w:pPr>
                  <w:widowControl w:val="0"/>
                  <w:rPr>
                    <w:rFonts w:eastAsia="Arial" w:cstheme="minorHAnsi"/>
                  </w:rPr>
                </w:pPr>
                <w:r w:rsidRPr="00865652">
                  <w:rPr>
                    <w:rFonts w:eastAsia="Arial" w:cstheme="minorHAnsi"/>
                  </w:rPr>
                  <w:t>4</w:t>
                </w:r>
              </w:p>
            </w:tc>
            <w:tc>
              <w:tcPr>
                <w:tcW w:w="735" w:type="dxa"/>
                <w:shd w:val="clear" w:color="auto" w:fill="F1C232"/>
                <w:tcMar>
                  <w:top w:w="100" w:type="dxa"/>
                  <w:left w:w="100" w:type="dxa"/>
                  <w:bottom w:w="100" w:type="dxa"/>
                  <w:right w:w="100" w:type="dxa"/>
                </w:tcMar>
              </w:tcPr>
              <w:p w14:paraId="6F91855A" w14:textId="77777777" w:rsidR="00105320" w:rsidRPr="00865652" w:rsidRDefault="00105320" w:rsidP="00A060B8">
                <w:pPr>
                  <w:widowControl w:val="0"/>
                  <w:rPr>
                    <w:rFonts w:eastAsia="Arial" w:cstheme="minorHAnsi"/>
                  </w:rPr>
                </w:pPr>
                <w:r w:rsidRPr="00865652">
                  <w:rPr>
                    <w:rFonts w:eastAsia="Arial" w:cstheme="minorHAnsi"/>
                  </w:rPr>
                  <w:t>7</w:t>
                </w:r>
              </w:p>
            </w:tc>
            <w:tc>
              <w:tcPr>
                <w:tcW w:w="735" w:type="dxa"/>
                <w:shd w:val="clear" w:color="auto" w:fill="F1C232"/>
                <w:tcMar>
                  <w:top w:w="100" w:type="dxa"/>
                  <w:left w:w="100" w:type="dxa"/>
                  <w:bottom w:w="100" w:type="dxa"/>
                  <w:right w:w="100" w:type="dxa"/>
                </w:tcMar>
              </w:tcPr>
              <w:p w14:paraId="3CB5CA87" w14:textId="77777777" w:rsidR="00105320" w:rsidRPr="00865652" w:rsidRDefault="00105320" w:rsidP="00A060B8">
                <w:pPr>
                  <w:widowControl w:val="0"/>
                  <w:rPr>
                    <w:rFonts w:eastAsia="Arial" w:cstheme="minorHAnsi"/>
                  </w:rPr>
                </w:pPr>
                <w:r w:rsidRPr="00865652">
                  <w:rPr>
                    <w:rFonts w:eastAsia="Arial" w:cstheme="minorHAnsi"/>
                  </w:rPr>
                  <w:t>7</w:t>
                </w:r>
              </w:p>
            </w:tc>
            <w:tc>
              <w:tcPr>
                <w:tcW w:w="765" w:type="dxa"/>
                <w:shd w:val="clear" w:color="auto" w:fill="F1C232"/>
                <w:tcMar>
                  <w:top w:w="100" w:type="dxa"/>
                  <w:left w:w="100" w:type="dxa"/>
                  <w:bottom w:w="100" w:type="dxa"/>
                  <w:right w:w="100" w:type="dxa"/>
                </w:tcMar>
              </w:tcPr>
              <w:p w14:paraId="25276833" w14:textId="77777777" w:rsidR="00105320" w:rsidRPr="00865652" w:rsidRDefault="00105320" w:rsidP="00A060B8">
                <w:pPr>
                  <w:widowControl w:val="0"/>
                  <w:rPr>
                    <w:rFonts w:eastAsia="Arial" w:cstheme="minorHAnsi"/>
                  </w:rPr>
                </w:pPr>
                <w:r w:rsidRPr="00865652">
                  <w:rPr>
                    <w:rFonts w:eastAsia="Arial" w:cstheme="minorHAnsi"/>
                  </w:rPr>
                  <w:t>5</w:t>
                </w:r>
              </w:p>
            </w:tc>
            <w:tc>
              <w:tcPr>
                <w:tcW w:w="795" w:type="dxa"/>
                <w:shd w:val="clear" w:color="auto" w:fill="F1C232"/>
                <w:tcMar>
                  <w:top w:w="100" w:type="dxa"/>
                  <w:left w:w="100" w:type="dxa"/>
                  <w:bottom w:w="100" w:type="dxa"/>
                  <w:right w:w="100" w:type="dxa"/>
                </w:tcMar>
              </w:tcPr>
              <w:p w14:paraId="73D5271E" w14:textId="77777777" w:rsidR="00105320" w:rsidRPr="00865652" w:rsidRDefault="00105320" w:rsidP="00A060B8">
                <w:pPr>
                  <w:widowControl w:val="0"/>
                  <w:rPr>
                    <w:rFonts w:eastAsia="Arial" w:cstheme="minorHAnsi"/>
                  </w:rPr>
                </w:pPr>
                <w:r w:rsidRPr="00865652">
                  <w:rPr>
                    <w:rFonts w:eastAsia="Arial" w:cstheme="minorHAnsi"/>
                  </w:rPr>
                  <w:t>6</w:t>
                </w:r>
              </w:p>
            </w:tc>
            <w:tc>
              <w:tcPr>
                <w:tcW w:w="765" w:type="dxa"/>
                <w:shd w:val="clear" w:color="auto" w:fill="F1C232"/>
                <w:tcMar>
                  <w:top w:w="100" w:type="dxa"/>
                  <w:left w:w="100" w:type="dxa"/>
                  <w:bottom w:w="100" w:type="dxa"/>
                  <w:right w:w="100" w:type="dxa"/>
                </w:tcMar>
              </w:tcPr>
              <w:p w14:paraId="534AABC0" w14:textId="77777777" w:rsidR="00105320" w:rsidRPr="00865652" w:rsidRDefault="00105320" w:rsidP="00A060B8">
                <w:pPr>
                  <w:widowControl w:val="0"/>
                  <w:rPr>
                    <w:rFonts w:eastAsia="Arial" w:cstheme="minorHAnsi"/>
                  </w:rPr>
                </w:pPr>
                <w:r w:rsidRPr="00865652">
                  <w:rPr>
                    <w:rFonts w:eastAsia="Arial" w:cstheme="minorHAnsi"/>
                  </w:rPr>
                  <w:t>6</w:t>
                </w:r>
              </w:p>
            </w:tc>
            <w:tc>
              <w:tcPr>
                <w:tcW w:w="765" w:type="dxa"/>
                <w:shd w:val="clear" w:color="auto" w:fill="6AA84F"/>
                <w:tcMar>
                  <w:top w:w="100" w:type="dxa"/>
                  <w:left w:w="100" w:type="dxa"/>
                  <w:bottom w:w="100" w:type="dxa"/>
                  <w:right w:w="100" w:type="dxa"/>
                </w:tcMar>
              </w:tcPr>
              <w:p w14:paraId="72ABB658" w14:textId="77777777" w:rsidR="00105320" w:rsidRPr="00865652" w:rsidRDefault="00105320" w:rsidP="00A060B8">
                <w:pPr>
                  <w:widowControl w:val="0"/>
                  <w:rPr>
                    <w:rFonts w:eastAsia="Arial" w:cstheme="minorHAnsi"/>
                  </w:rPr>
                </w:pPr>
                <w:r w:rsidRPr="00865652">
                  <w:rPr>
                    <w:rFonts w:eastAsia="Arial" w:cstheme="minorHAnsi"/>
                  </w:rPr>
                  <w:t>8</w:t>
                </w:r>
              </w:p>
            </w:tc>
            <w:tc>
              <w:tcPr>
                <w:tcW w:w="975" w:type="dxa"/>
                <w:shd w:val="clear" w:color="auto" w:fill="FF0000"/>
                <w:tcMar>
                  <w:top w:w="100" w:type="dxa"/>
                  <w:left w:w="100" w:type="dxa"/>
                  <w:bottom w:w="100" w:type="dxa"/>
                  <w:right w:w="100" w:type="dxa"/>
                </w:tcMar>
              </w:tcPr>
              <w:p w14:paraId="407F46C1" w14:textId="77777777" w:rsidR="00105320" w:rsidRPr="00865652" w:rsidRDefault="00105320" w:rsidP="00A060B8">
                <w:pPr>
                  <w:widowControl w:val="0"/>
                  <w:rPr>
                    <w:rFonts w:eastAsia="Arial" w:cstheme="minorHAnsi"/>
                    <w:b/>
                  </w:rPr>
                </w:pPr>
                <w:r w:rsidRPr="00865652">
                  <w:rPr>
                    <w:rFonts w:eastAsia="Arial" w:cstheme="minorHAnsi"/>
                    <w:b/>
                  </w:rPr>
                  <w:t>43</w:t>
                </w:r>
              </w:p>
            </w:tc>
          </w:tr>
          <w:tr w:rsidR="00105320" w:rsidRPr="00865652" w14:paraId="30DB85CE" w14:textId="77777777" w:rsidTr="00D96520">
            <w:tc>
              <w:tcPr>
                <w:tcW w:w="1710" w:type="dxa"/>
                <w:shd w:val="clear" w:color="auto" w:fill="auto"/>
                <w:tcMar>
                  <w:top w:w="100" w:type="dxa"/>
                  <w:left w:w="100" w:type="dxa"/>
                  <w:bottom w:w="100" w:type="dxa"/>
                  <w:right w:w="100" w:type="dxa"/>
                </w:tcMar>
              </w:tcPr>
              <w:p w14:paraId="00187640" w14:textId="77777777" w:rsidR="00105320" w:rsidRPr="00865652" w:rsidRDefault="00105320" w:rsidP="00A060B8">
                <w:pPr>
                  <w:widowControl w:val="0"/>
                  <w:rPr>
                    <w:rFonts w:eastAsia="Arial" w:cstheme="minorHAnsi"/>
                  </w:rPr>
                </w:pPr>
                <w:r w:rsidRPr="00865652">
                  <w:rPr>
                    <w:rFonts w:eastAsia="Arial" w:cstheme="minorHAnsi"/>
                  </w:rPr>
                  <w:t>Rosler Tumbler</w:t>
                </w:r>
              </w:p>
            </w:tc>
            <w:tc>
              <w:tcPr>
                <w:tcW w:w="705" w:type="dxa"/>
                <w:shd w:val="clear" w:color="auto" w:fill="F1C232"/>
                <w:tcMar>
                  <w:top w:w="100" w:type="dxa"/>
                  <w:left w:w="100" w:type="dxa"/>
                  <w:bottom w:w="100" w:type="dxa"/>
                  <w:right w:w="100" w:type="dxa"/>
                </w:tcMar>
              </w:tcPr>
              <w:p w14:paraId="457D1E89" w14:textId="77777777" w:rsidR="00105320" w:rsidRPr="00865652" w:rsidRDefault="00105320" w:rsidP="00A060B8">
                <w:pPr>
                  <w:widowControl w:val="0"/>
                  <w:rPr>
                    <w:rFonts w:eastAsia="Arial" w:cstheme="minorHAnsi"/>
                  </w:rPr>
                </w:pPr>
                <w:r w:rsidRPr="00865652">
                  <w:rPr>
                    <w:rFonts w:eastAsia="Arial" w:cstheme="minorHAnsi"/>
                  </w:rPr>
                  <w:t>7</w:t>
                </w:r>
              </w:p>
            </w:tc>
            <w:tc>
              <w:tcPr>
                <w:tcW w:w="735" w:type="dxa"/>
                <w:shd w:val="clear" w:color="auto" w:fill="6AA84F"/>
                <w:tcMar>
                  <w:top w:w="100" w:type="dxa"/>
                  <w:left w:w="100" w:type="dxa"/>
                  <w:bottom w:w="100" w:type="dxa"/>
                  <w:right w:w="100" w:type="dxa"/>
                </w:tcMar>
              </w:tcPr>
              <w:p w14:paraId="6C094AD4" w14:textId="77777777" w:rsidR="00105320" w:rsidRPr="00865652" w:rsidRDefault="00105320" w:rsidP="00A060B8">
                <w:pPr>
                  <w:widowControl w:val="0"/>
                  <w:rPr>
                    <w:rFonts w:eastAsia="Arial" w:cstheme="minorHAnsi"/>
                  </w:rPr>
                </w:pPr>
                <w:r w:rsidRPr="00865652">
                  <w:rPr>
                    <w:rFonts w:eastAsia="Arial" w:cstheme="minorHAnsi"/>
                  </w:rPr>
                  <w:t>8</w:t>
                </w:r>
              </w:p>
            </w:tc>
            <w:tc>
              <w:tcPr>
                <w:tcW w:w="735" w:type="dxa"/>
                <w:shd w:val="clear" w:color="auto" w:fill="6AA84F"/>
                <w:tcMar>
                  <w:top w:w="100" w:type="dxa"/>
                  <w:left w:w="100" w:type="dxa"/>
                  <w:bottom w:w="100" w:type="dxa"/>
                  <w:right w:w="100" w:type="dxa"/>
                </w:tcMar>
              </w:tcPr>
              <w:p w14:paraId="3B88A56C" w14:textId="77777777" w:rsidR="00105320" w:rsidRPr="00865652" w:rsidRDefault="00105320" w:rsidP="00A060B8">
                <w:pPr>
                  <w:widowControl w:val="0"/>
                  <w:rPr>
                    <w:rFonts w:eastAsia="Arial" w:cstheme="minorHAnsi"/>
                  </w:rPr>
                </w:pPr>
                <w:r w:rsidRPr="00865652">
                  <w:rPr>
                    <w:rFonts w:eastAsia="Arial" w:cstheme="minorHAnsi"/>
                  </w:rPr>
                  <w:t>8</w:t>
                </w:r>
              </w:p>
            </w:tc>
            <w:tc>
              <w:tcPr>
                <w:tcW w:w="765" w:type="dxa"/>
                <w:shd w:val="clear" w:color="auto" w:fill="6AA84F"/>
                <w:tcMar>
                  <w:top w:w="100" w:type="dxa"/>
                  <w:left w:w="100" w:type="dxa"/>
                  <w:bottom w:w="100" w:type="dxa"/>
                  <w:right w:w="100" w:type="dxa"/>
                </w:tcMar>
              </w:tcPr>
              <w:p w14:paraId="043EE433" w14:textId="77777777" w:rsidR="00105320" w:rsidRPr="00865652" w:rsidRDefault="00105320" w:rsidP="00A060B8">
                <w:pPr>
                  <w:widowControl w:val="0"/>
                  <w:rPr>
                    <w:rFonts w:eastAsia="Arial" w:cstheme="minorHAnsi"/>
                  </w:rPr>
                </w:pPr>
                <w:r w:rsidRPr="00865652">
                  <w:rPr>
                    <w:rFonts w:eastAsia="Arial" w:cstheme="minorHAnsi"/>
                  </w:rPr>
                  <w:t>9</w:t>
                </w:r>
              </w:p>
            </w:tc>
            <w:tc>
              <w:tcPr>
                <w:tcW w:w="795" w:type="dxa"/>
                <w:shd w:val="clear" w:color="auto" w:fill="6AA84F"/>
                <w:tcMar>
                  <w:top w:w="100" w:type="dxa"/>
                  <w:left w:w="100" w:type="dxa"/>
                  <w:bottom w:w="100" w:type="dxa"/>
                  <w:right w:w="100" w:type="dxa"/>
                </w:tcMar>
              </w:tcPr>
              <w:p w14:paraId="7BC52256" w14:textId="77777777" w:rsidR="00105320" w:rsidRPr="00865652" w:rsidRDefault="00105320" w:rsidP="00A060B8">
                <w:pPr>
                  <w:widowControl w:val="0"/>
                  <w:rPr>
                    <w:rFonts w:eastAsia="Arial" w:cstheme="minorHAnsi"/>
                  </w:rPr>
                </w:pPr>
                <w:r w:rsidRPr="00865652">
                  <w:rPr>
                    <w:rFonts w:eastAsia="Arial" w:cstheme="minorHAnsi"/>
                  </w:rPr>
                  <w:t>9</w:t>
                </w:r>
              </w:p>
            </w:tc>
            <w:tc>
              <w:tcPr>
                <w:tcW w:w="765" w:type="dxa"/>
                <w:shd w:val="clear" w:color="auto" w:fill="6AA84F"/>
                <w:tcMar>
                  <w:top w:w="100" w:type="dxa"/>
                  <w:left w:w="100" w:type="dxa"/>
                  <w:bottom w:w="100" w:type="dxa"/>
                  <w:right w:w="100" w:type="dxa"/>
                </w:tcMar>
              </w:tcPr>
              <w:p w14:paraId="54C324B8" w14:textId="77777777" w:rsidR="00105320" w:rsidRPr="00865652" w:rsidRDefault="00105320" w:rsidP="00A060B8">
                <w:pPr>
                  <w:widowControl w:val="0"/>
                  <w:rPr>
                    <w:rFonts w:eastAsia="Arial" w:cstheme="minorHAnsi"/>
                  </w:rPr>
                </w:pPr>
                <w:r w:rsidRPr="00865652">
                  <w:rPr>
                    <w:rFonts w:eastAsia="Arial" w:cstheme="minorHAnsi"/>
                  </w:rPr>
                  <w:t>8</w:t>
                </w:r>
              </w:p>
            </w:tc>
            <w:tc>
              <w:tcPr>
                <w:tcW w:w="765" w:type="dxa"/>
                <w:shd w:val="clear" w:color="auto" w:fill="6AA84F"/>
                <w:tcMar>
                  <w:top w:w="100" w:type="dxa"/>
                  <w:left w:w="100" w:type="dxa"/>
                  <w:bottom w:w="100" w:type="dxa"/>
                  <w:right w:w="100" w:type="dxa"/>
                </w:tcMar>
              </w:tcPr>
              <w:p w14:paraId="5D647AD6" w14:textId="77777777" w:rsidR="00105320" w:rsidRPr="00865652" w:rsidRDefault="00105320" w:rsidP="00A060B8">
                <w:pPr>
                  <w:widowControl w:val="0"/>
                  <w:rPr>
                    <w:rFonts w:eastAsia="Arial" w:cstheme="minorHAnsi"/>
                  </w:rPr>
                </w:pPr>
                <w:r w:rsidRPr="00865652">
                  <w:rPr>
                    <w:rFonts w:eastAsia="Arial" w:cstheme="minorHAnsi"/>
                  </w:rPr>
                  <w:t>9</w:t>
                </w:r>
              </w:p>
            </w:tc>
            <w:tc>
              <w:tcPr>
                <w:tcW w:w="975" w:type="dxa"/>
                <w:shd w:val="clear" w:color="auto" w:fill="6AA84F"/>
                <w:tcMar>
                  <w:top w:w="100" w:type="dxa"/>
                  <w:left w:w="100" w:type="dxa"/>
                  <w:bottom w:w="100" w:type="dxa"/>
                  <w:right w:w="100" w:type="dxa"/>
                </w:tcMar>
              </w:tcPr>
              <w:p w14:paraId="72C95555" w14:textId="77777777" w:rsidR="00105320" w:rsidRPr="00865652" w:rsidRDefault="00105320" w:rsidP="00A060B8">
                <w:pPr>
                  <w:widowControl w:val="0"/>
                  <w:rPr>
                    <w:rFonts w:eastAsia="Arial" w:cstheme="minorHAnsi"/>
                    <w:b/>
                  </w:rPr>
                </w:pPr>
                <w:r w:rsidRPr="00865652">
                  <w:rPr>
                    <w:rFonts w:eastAsia="Arial" w:cstheme="minorHAnsi"/>
                    <w:b/>
                  </w:rPr>
                  <w:t>58</w:t>
                </w:r>
              </w:p>
            </w:tc>
          </w:tr>
          <w:tr w:rsidR="00105320" w:rsidRPr="00865652" w14:paraId="5A3B90DB" w14:textId="77777777" w:rsidTr="00D96520">
            <w:tc>
              <w:tcPr>
                <w:tcW w:w="1710" w:type="dxa"/>
                <w:shd w:val="clear" w:color="auto" w:fill="auto"/>
                <w:tcMar>
                  <w:top w:w="100" w:type="dxa"/>
                  <w:left w:w="100" w:type="dxa"/>
                  <w:bottom w:w="100" w:type="dxa"/>
                  <w:right w:w="100" w:type="dxa"/>
                </w:tcMar>
              </w:tcPr>
              <w:p w14:paraId="70A90746" w14:textId="77777777" w:rsidR="00105320" w:rsidRPr="00865652" w:rsidRDefault="00105320" w:rsidP="00A060B8">
                <w:pPr>
                  <w:widowControl w:val="0"/>
                  <w:rPr>
                    <w:rFonts w:eastAsia="Arial" w:cstheme="minorHAnsi"/>
                  </w:rPr>
                </w:pPr>
                <w:r w:rsidRPr="00865652">
                  <w:rPr>
                    <w:rFonts w:eastAsia="Arial" w:cstheme="minorHAnsi"/>
                  </w:rPr>
                  <w:t>AM Lens Cleaning</w:t>
                </w:r>
              </w:p>
            </w:tc>
            <w:tc>
              <w:tcPr>
                <w:tcW w:w="705" w:type="dxa"/>
                <w:shd w:val="clear" w:color="auto" w:fill="F1C232"/>
                <w:tcMar>
                  <w:top w:w="100" w:type="dxa"/>
                  <w:left w:w="100" w:type="dxa"/>
                  <w:bottom w:w="100" w:type="dxa"/>
                  <w:right w:w="100" w:type="dxa"/>
                </w:tcMar>
              </w:tcPr>
              <w:p w14:paraId="1F8907A9" w14:textId="77777777" w:rsidR="00105320" w:rsidRPr="00865652" w:rsidRDefault="00105320" w:rsidP="00A060B8">
                <w:pPr>
                  <w:widowControl w:val="0"/>
                  <w:rPr>
                    <w:rFonts w:eastAsia="Arial" w:cstheme="minorHAnsi"/>
                  </w:rPr>
                </w:pPr>
                <w:r w:rsidRPr="00865652">
                  <w:rPr>
                    <w:rFonts w:eastAsia="Arial" w:cstheme="minorHAnsi"/>
                  </w:rPr>
                  <w:t>6</w:t>
                </w:r>
              </w:p>
            </w:tc>
            <w:tc>
              <w:tcPr>
                <w:tcW w:w="735" w:type="dxa"/>
                <w:shd w:val="clear" w:color="auto" w:fill="FF0000"/>
                <w:tcMar>
                  <w:top w:w="100" w:type="dxa"/>
                  <w:left w:w="100" w:type="dxa"/>
                  <w:bottom w:w="100" w:type="dxa"/>
                  <w:right w:w="100" w:type="dxa"/>
                </w:tcMar>
              </w:tcPr>
              <w:p w14:paraId="66F7A25A" w14:textId="77777777" w:rsidR="00105320" w:rsidRPr="00865652" w:rsidRDefault="00105320" w:rsidP="00A060B8">
                <w:pPr>
                  <w:widowControl w:val="0"/>
                  <w:rPr>
                    <w:rFonts w:eastAsia="Arial" w:cstheme="minorHAnsi"/>
                  </w:rPr>
                </w:pPr>
                <w:r w:rsidRPr="00865652">
                  <w:rPr>
                    <w:rFonts w:eastAsia="Arial" w:cstheme="minorHAnsi"/>
                  </w:rPr>
                  <w:t>4</w:t>
                </w:r>
              </w:p>
            </w:tc>
            <w:tc>
              <w:tcPr>
                <w:tcW w:w="735" w:type="dxa"/>
                <w:shd w:val="clear" w:color="auto" w:fill="6AA84F"/>
                <w:tcMar>
                  <w:top w:w="100" w:type="dxa"/>
                  <w:left w:w="100" w:type="dxa"/>
                  <w:bottom w:w="100" w:type="dxa"/>
                  <w:right w:w="100" w:type="dxa"/>
                </w:tcMar>
              </w:tcPr>
              <w:p w14:paraId="451C4D3B" w14:textId="77777777" w:rsidR="00105320" w:rsidRPr="00865652" w:rsidRDefault="00105320" w:rsidP="00A060B8">
                <w:pPr>
                  <w:widowControl w:val="0"/>
                  <w:rPr>
                    <w:rFonts w:eastAsia="Arial" w:cstheme="minorHAnsi"/>
                  </w:rPr>
                </w:pPr>
                <w:r w:rsidRPr="00865652">
                  <w:rPr>
                    <w:rFonts w:eastAsia="Arial" w:cstheme="minorHAnsi"/>
                  </w:rPr>
                  <w:t>8</w:t>
                </w:r>
              </w:p>
            </w:tc>
            <w:tc>
              <w:tcPr>
                <w:tcW w:w="765" w:type="dxa"/>
                <w:shd w:val="clear" w:color="auto" w:fill="F1C232"/>
                <w:tcMar>
                  <w:top w:w="100" w:type="dxa"/>
                  <w:left w:w="100" w:type="dxa"/>
                  <w:bottom w:w="100" w:type="dxa"/>
                  <w:right w:w="100" w:type="dxa"/>
                </w:tcMar>
              </w:tcPr>
              <w:p w14:paraId="69CBB7E8" w14:textId="77777777" w:rsidR="00105320" w:rsidRPr="00865652" w:rsidRDefault="00105320" w:rsidP="00A060B8">
                <w:pPr>
                  <w:widowControl w:val="0"/>
                  <w:rPr>
                    <w:rFonts w:eastAsia="Arial" w:cstheme="minorHAnsi"/>
                  </w:rPr>
                </w:pPr>
                <w:r w:rsidRPr="00865652">
                  <w:rPr>
                    <w:rFonts w:eastAsia="Arial" w:cstheme="minorHAnsi"/>
                  </w:rPr>
                  <w:t>5</w:t>
                </w:r>
              </w:p>
            </w:tc>
            <w:tc>
              <w:tcPr>
                <w:tcW w:w="795" w:type="dxa"/>
                <w:shd w:val="clear" w:color="auto" w:fill="6AA84F"/>
                <w:tcMar>
                  <w:top w:w="100" w:type="dxa"/>
                  <w:left w:w="100" w:type="dxa"/>
                  <w:bottom w:w="100" w:type="dxa"/>
                  <w:right w:w="100" w:type="dxa"/>
                </w:tcMar>
              </w:tcPr>
              <w:p w14:paraId="475B3990" w14:textId="77777777" w:rsidR="00105320" w:rsidRPr="00865652" w:rsidRDefault="00105320" w:rsidP="00A060B8">
                <w:pPr>
                  <w:widowControl w:val="0"/>
                  <w:rPr>
                    <w:rFonts w:eastAsia="Arial" w:cstheme="minorHAnsi"/>
                  </w:rPr>
                </w:pPr>
                <w:r w:rsidRPr="00865652">
                  <w:rPr>
                    <w:rFonts w:eastAsia="Arial" w:cstheme="minorHAnsi"/>
                  </w:rPr>
                  <w:t>9</w:t>
                </w:r>
              </w:p>
            </w:tc>
            <w:tc>
              <w:tcPr>
                <w:tcW w:w="765" w:type="dxa"/>
                <w:shd w:val="clear" w:color="auto" w:fill="F1C232"/>
                <w:tcMar>
                  <w:top w:w="100" w:type="dxa"/>
                  <w:left w:w="100" w:type="dxa"/>
                  <w:bottom w:w="100" w:type="dxa"/>
                  <w:right w:w="100" w:type="dxa"/>
                </w:tcMar>
              </w:tcPr>
              <w:p w14:paraId="11BC33F0" w14:textId="77777777" w:rsidR="00105320" w:rsidRPr="00865652" w:rsidRDefault="00105320" w:rsidP="00A060B8">
                <w:pPr>
                  <w:widowControl w:val="0"/>
                  <w:rPr>
                    <w:rFonts w:eastAsia="Arial" w:cstheme="minorHAnsi"/>
                  </w:rPr>
                </w:pPr>
                <w:r w:rsidRPr="00865652">
                  <w:rPr>
                    <w:rFonts w:eastAsia="Arial" w:cstheme="minorHAnsi"/>
                  </w:rPr>
                  <w:t>7</w:t>
                </w:r>
              </w:p>
            </w:tc>
            <w:tc>
              <w:tcPr>
                <w:tcW w:w="765" w:type="dxa"/>
                <w:shd w:val="clear" w:color="auto" w:fill="F1C232"/>
                <w:tcMar>
                  <w:top w:w="100" w:type="dxa"/>
                  <w:left w:w="100" w:type="dxa"/>
                  <w:bottom w:w="100" w:type="dxa"/>
                  <w:right w:w="100" w:type="dxa"/>
                </w:tcMar>
              </w:tcPr>
              <w:p w14:paraId="7C2143DE" w14:textId="77777777" w:rsidR="00105320" w:rsidRPr="00865652" w:rsidRDefault="00105320" w:rsidP="00A060B8">
                <w:pPr>
                  <w:widowControl w:val="0"/>
                  <w:rPr>
                    <w:rFonts w:eastAsia="Arial" w:cstheme="minorHAnsi"/>
                  </w:rPr>
                </w:pPr>
                <w:r w:rsidRPr="00865652">
                  <w:rPr>
                    <w:rFonts w:eastAsia="Arial" w:cstheme="minorHAnsi"/>
                  </w:rPr>
                  <w:t>6</w:t>
                </w:r>
              </w:p>
            </w:tc>
            <w:tc>
              <w:tcPr>
                <w:tcW w:w="975" w:type="dxa"/>
                <w:shd w:val="clear" w:color="auto" w:fill="F1C232"/>
                <w:tcMar>
                  <w:top w:w="100" w:type="dxa"/>
                  <w:left w:w="100" w:type="dxa"/>
                  <w:bottom w:w="100" w:type="dxa"/>
                  <w:right w:w="100" w:type="dxa"/>
                </w:tcMar>
              </w:tcPr>
              <w:p w14:paraId="23359901" w14:textId="77777777" w:rsidR="00105320" w:rsidRPr="00865652" w:rsidRDefault="00105320" w:rsidP="00A060B8">
                <w:pPr>
                  <w:widowControl w:val="0"/>
                  <w:rPr>
                    <w:rFonts w:eastAsia="Arial" w:cstheme="minorHAnsi"/>
                    <w:b/>
                  </w:rPr>
                </w:pPr>
                <w:r w:rsidRPr="00865652">
                  <w:rPr>
                    <w:rFonts w:eastAsia="Arial" w:cstheme="minorHAnsi"/>
                    <w:b/>
                  </w:rPr>
                  <w:t>45</w:t>
                </w:r>
              </w:p>
            </w:tc>
          </w:tr>
        </w:tbl>
        <w:tbl>
          <w:tblPr>
            <w:tblpPr w:leftFromText="180" w:rightFromText="180" w:vertAnchor="text" w:horzAnchor="margin" w:tblpY="19"/>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D96520" w:rsidRPr="00865652" w14:paraId="6967F7C0" w14:textId="77777777" w:rsidTr="00D96520">
            <w:tc>
              <w:tcPr>
                <w:tcW w:w="3008" w:type="dxa"/>
                <w:shd w:val="clear" w:color="auto" w:fill="FF0000"/>
                <w:tcMar>
                  <w:top w:w="100" w:type="dxa"/>
                  <w:left w:w="100" w:type="dxa"/>
                  <w:bottom w:w="100" w:type="dxa"/>
                  <w:right w:w="100" w:type="dxa"/>
                </w:tcMar>
              </w:tcPr>
              <w:p w14:paraId="0F7B1B04" w14:textId="77777777" w:rsidR="00D96520" w:rsidRPr="00865652" w:rsidRDefault="00D96520" w:rsidP="00D96520">
                <w:pPr>
                  <w:widowControl w:val="0"/>
                  <w:pBdr>
                    <w:top w:val="nil"/>
                    <w:left w:val="nil"/>
                    <w:bottom w:val="nil"/>
                    <w:right w:val="nil"/>
                    <w:between w:val="nil"/>
                  </w:pBdr>
                  <w:spacing w:after="0" w:line="240" w:lineRule="auto"/>
                  <w:rPr>
                    <w:rFonts w:eastAsia="Arial" w:cstheme="minorHAnsi"/>
                  </w:rPr>
                </w:pPr>
                <w:bookmarkStart w:id="26" w:name="_heading=h.tbjyflsjfkm8" w:colFirst="0" w:colLast="0"/>
                <w:bookmarkEnd w:id="26"/>
                <w:r w:rsidRPr="00865652">
                  <w:rPr>
                    <w:rFonts w:eastAsia="Arial" w:cstheme="minorHAnsi"/>
                  </w:rPr>
                  <w:t>1 - 4 = Low</w:t>
                </w:r>
              </w:p>
            </w:tc>
            <w:tc>
              <w:tcPr>
                <w:tcW w:w="3009" w:type="dxa"/>
                <w:shd w:val="clear" w:color="auto" w:fill="F1C232"/>
                <w:tcMar>
                  <w:top w:w="100" w:type="dxa"/>
                  <w:left w:w="100" w:type="dxa"/>
                  <w:bottom w:w="100" w:type="dxa"/>
                  <w:right w:w="100" w:type="dxa"/>
                </w:tcMar>
              </w:tcPr>
              <w:p w14:paraId="00C81304" w14:textId="77777777" w:rsidR="00D96520" w:rsidRPr="00865652" w:rsidRDefault="00D96520" w:rsidP="00D96520">
                <w:pPr>
                  <w:widowControl w:val="0"/>
                  <w:pBdr>
                    <w:top w:val="nil"/>
                    <w:left w:val="nil"/>
                    <w:bottom w:val="nil"/>
                    <w:right w:val="nil"/>
                    <w:between w:val="nil"/>
                  </w:pBdr>
                  <w:spacing w:after="0" w:line="240" w:lineRule="auto"/>
                  <w:rPr>
                    <w:rFonts w:eastAsia="Arial" w:cstheme="minorHAnsi"/>
                  </w:rPr>
                </w:pPr>
                <w:r w:rsidRPr="00865652">
                  <w:rPr>
                    <w:rFonts w:eastAsia="Arial" w:cstheme="minorHAnsi"/>
                  </w:rPr>
                  <w:t>5 - 7 = Average</w:t>
                </w:r>
              </w:p>
            </w:tc>
            <w:tc>
              <w:tcPr>
                <w:tcW w:w="3009" w:type="dxa"/>
                <w:shd w:val="clear" w:color="auto" w:fill="6AA84F"/>
                <w:tcMar>
                  <w:top w:w="100" w:type="dxa"/>
                  <w:left w:w="100" w:type="dxa"/>
                  <w:bottom w:w="100" w:type="dxa"/>
                  <w:right w:w="100" w:type="dxa"/>
                </w:tcMar>
              </w:tcPr>
              <w:p w14:paraId="168E3A87" w14:textId="77777777" w:rsidR="00D96520" w:rsidRPr="00865652" w:rsidRDefault="00D96520" w:rsidP="00D96520">
                <w:pPr>
                  <w:widowControl w:val="0"/>
                  <w:pBdr>
                    <w:top w:val="nil"/>
                    <w:left w:val="nil"/>
                    <w:bottom w:val="nil"/>
                    <w:right w:val="nil"/>
                    <w:between w:val="nil"/>
                  </w:pBdr>
                  <w:spacing w:after="0" w:line="240" w:lineRule="auto"/>
                  <w:rPr>
                    <w:rFonts w:eastAsia="Arial" w:cstheme="minorHAnsi"/>
                  </w:rPr>
                </w:pPr>
                <w:r w:rsidRPr="00865652">
                  <w:rPr>
                    <w:rFonts w:eastAsia="Arial" w:cstheme="minorHAnsi"/>
                  </w:rPr>
                  <w:t>8 - 10 = High</w:t>
                </w:r>
              </w:p>
            </w:tc>
          </w:tr>
        </w:tbl>
        <w:p w14:paraId="3A310510" w14:textId="77777777" w:rsidR="00105320" w:rsidRPr="00865652" w:rsidRDefault="00105320" w:rsidP="00105320">
          <w:pPr>
            <w:rPr>
              <w:rFonts w:eastAsia="Arial" w:cstheme="minorHAnsi"/>
              <w:u w:val="single"/>
            </w:rPr>
          </w:pPr>
        </w:p>
        <w:p w14:paraId="10514922" w14:textId="77777777" w:rsidR="00105320" w:rsidRDefault="00105320" w:rsidP="00105320">
          <w:pPr>
            <w:widowControl w:val="0"/>
            <w:spacing w:line="360" w:lineRule="auto"/>
            <w:rPr>
              <w:rFonts w:eastAsia="Arial" w:cstheme="minorHAnsi"/>
            </w:rPr>
          </w:pPr>
          <w:r w:rsidRPr="002526D5">
            <w:rPr>
              <w:rFonts w:eastAsia="Arial" w:cstheme="minorHAnsi"/>
              <w:b/>
            </w:rPr>
            <w:t>C1</w:t>
          </w:r>
          <w:r w:rsidRPr="002526D5">
            <w:rPr>
              <w:rFonts w:eastAsia="Arial" w:cstheme="minorHAnsi"/>
            </w:rPr>
            <w:t xml:space="preserve"> - High Impact, </w:t>
          </w:r>
          <w:r w:rsidRPr="002526D5">
            <w:rPr>
              <w:rFonts w:eastAsia="Arial" w:cstheme="minorHAnsi"/>
              <w:b/>
            </w:rPr>
            <w:t>C2</w:t>
          </w:r>
          <w:r w:rsidRPr="002526D5">
            <w:rPr>
              <w:rFonts w:eastAsia="Arial" w:cstheme="minorHAnsi"/>
            </w:rPr>
            <w:t xml:space="preserve"> - Low Effort, </w:t>
          </w:r>
          <w:r w:rsidRPr="002526D5">
            <w:rPr>
              <w:rFonts w:eastAsia="Arial" w:cstheme="minorHAnsi"/>
              <w:b/>
            </w:rPr>
            <w:t>C3</w:t>
          </w:r>
          <w:r w:rsidRPr="002526D5">
            <w:rPr>
              <w:rFonts w:eastAsia="Arial" w:cstheme="minorHAnsi"/>
            </w:rPr>
            <w:t xml:space="preserve"> - Acceptable Cost, </w:t>
          </w:r>
          <w:r w:rsidRPr="002526D5">
            <w:rPr>
              <w:rFonts w:eastAsia="Arial" w:cstheme="minorHAnsi"/>
              <w:b/>
            </w:rPr>
            <w:t>C4</w:t>
          </w:r>
          <w:r w:rsidRPr="002526D5">
            <w:rPr>
              <w:rFonts w:eastAsia="Arial" w:cstheme="minorHAnsi"/>
            </w:rPr>
            <w:t xml:space="preserve"> - Acceptable Time, </w:t>
          </w:r>
          <w:r w:rsidRPr="002526D5">
            <w:rPr>
              <w:rFonts w:eastAsia="Arial" w:cstheme="minorHAnsi"/>
              <w:b/>
            </w:rPr>
            <w:t>C5</w:t>
          </w:r>
          <w:r w:rsidRPr="002526D5">
            <w:rPr>
              <w:rFonts w:eastAsia="Arial" w:cstheme="minorHAnsi"/>
            </w:rPr>
            <w:t xml:space="preserve"> - Acceptable Risk, </w:t>
          </w:r>
          <w:r w:rsidRPr="002526D5">
            <w:rPr>
              <w:rFonts w:eastAsia="Arial" w:cstheme="minorHAnsi"/>
              <w:b/>
            </w:rPr>
            <w:t>C6</w:t>
          </w:r>
          <w:r w:rsidRPr="002526D5">
            <w:rPr>
              <w:rFonts w:eastAsia="Arial" w:cstheme="minorHAnsi"/>
            </w:rPr>
            <w:t xml:space="preserve"> - Resource Availability, </w:t>
          </w:r>
          <w:r w:rsidRPr="002526D5">
            <w:rPr>
              <w:rFonts w:eastAsia="Arial" w:cstheme="minorHAnsi"/>
              <w:b/>
            </w:rPr>
            <w:t>C7</w:t>
          </w:r>
          <w:r w:rsidRPr="002526D5">
            <w:rPr>
              <w:rFonts w:eastAsia="Arial" w:cstheme="minorHAnsi"/>
            </w:rPr>
            <w:t xml:space="preserve"> - Addresses Root Cause</w:t>
          </w:r>
        </w:p>
        <w:p w14:paraId="569E0CCC" w14:textId="29830F4C" w:rsidR="007758CF" w:rsidRPr="00FF2084" w:rsidRDefault="007758CF" w:rsidP="007758CF">
          <w:pPr>
            <w:widowControl w:val="0"/>
            <w:spacing w:line="240" w:lineRule="auto"/>
            <w:rPr>
              <w:rFonts w:eastAsia="Arial" w:cstheme="minorHAnsi"/>
              <w:i/>
              <w:iCs/>
              <w:sz w:val="20"/>
              <w:szCs w:val="20"/>
            </w:rPr>
          </w:pPr>
          <w:r w:rsidRPr="00FF2084">
            <w:rPr>
              <w:rFonts w:eastAsia="Arial" w:cstheme="minorHAnsi"/>
              <w:i/>
              <w:iCs/>
              <w:sz w:val="20"/>
              <w:szCs w:val="20"/>
            </w:rPr>
            <w:t xml:space="preserve">Figure </w:t>
          </w:r>
          <w:r w:rsidR="00FF2084" w:rsidRPr="00FF2084">
            <w:rPr>
              <w:rFonts w:eastAsia="Arial" w:cstheme="minorHAnsi"/>
              <w:i/>
              <w:iCs/>
              <w:sz w:val="20"/>
              <w:szCs w:val="20"/>
            </w:rPr>
            <w:t>9</w:t>
          </w:r>
          <w:r w:rsidR="000C0397" w:rsidRPr="00FF2084">
            <w:rPr>
              <w:rFonts w:eastAsia="Arial" w:cstheme="minorHAnsi"/>
              <w:i/>
              <w:iCs/>
              <w:sz w:val="20"/>
              <w:szCs w:val="20"/>
            </w:rPr>
            <w:t>.</w:t>
          </w:r>
          <w:r w:rsidRPr="00FF2084">
            <w:rPr>
              <w:rFonts w:eastAsia="Arial" w:cstheme="minorHAnsi"/>
              <w:i/>
              <w:iCs/>
              <w:sz w:val="20"/>
              <w:szCs w:val="20"/>
            </w:rPr>
            <w:t xml:space="preserve"> Selection Matrix for the 3 problems</w:t>
          </w:r>
        </w:p>
        <w:p w14:paraId="117347D6" w14:textId="77777777" w:rsidR="00FA65A7" w:rsidRPr="00FF2084" w:rsidRDefault="007758CF" w:rsidP="00FA65A7">
          <w:pPr>
            <w:widowControl w:val="0"/>
            <w:spacing w:line="240" w:lineRule="auto"/>
            <w:rPr>
              <w:rFonts w:eastAsia="Arial" w:cstheme="minorHAnsi"/>
              <w:i/>
              <w:iCs/>
              <w:sz w:val="20"/>
              <w:szCs w:val="20"/>
            </w:rPr>
          </w:pPr>
          <w:r w:rsidRPr="00FF2084">
            <w:rPr>
              <w:rFonts w:eastAsia="Arial" w:cstheme="minorHAnsi"/>
              <w:i/>
              <w:iCs/>
              <w:sz w:val="20"/>
              <w:szCs w:val="20"/>
            </w:rPr>
            <w:t>Source: Barclay (2021)</w:t>
          </w:r>
        </w:p>
        <w:p w14:paraId="673CA93F" w14:textId="77777777" w:rsidR="00FA65A7" w:rsidRDefault="00FA65A7" w:rsidP="00FA65A7">
          <w:pPr>
            <w:widowControl w:val="0"/>
            <w:spacing w:line="240" w:lineRule="auto"/>
            <w:rPr>
              <w:rFonts w:eastAsia="Arial" w:cstheme="minorHAnsi"/>
              <w:sz w:val="20"/>
              <w:szCs w:val="20"/>
            </w:rPr>
          </w:pPr>
        </w:p>
        <w:p w14:paraId="76EE8667" w14:textId="49A03119" w:rsidR="00950532" w:rsidRPr="00FA65A7" w:rsidRDefault="003B7525" w:rsidP="00AD5196">
          <w:pPr>
            <w:widowControl w:val="0"/>
            <w:spacing w:line="360" w:lineRule="auto"/>
            <w:rPr>
              <w:rFonts w:eastAsia="Arial" w:cstheme="minorHAnsi"/>
              <w:sz w:val="20"/>
              <w:szCs w:val="20"/>
            </w:rPr>
          </w:pPr>
          <w:r w:rsidRPr="003B7525">
            <w:rPr>
              <w:rFonts w:eastAsia="Arial" w:cstheme="minorHAnsi"/>
            </w:rPr>
            <w:lastRenderedPageBreak/>
            <w:t>By filling out the selection criteria matrix, it bec</w:t>
          </w:r>
          <w:r w:rsidR="00CA36DC">
            <w:rPr>
              <w:rFonts w:eastAsia="Arial" w:cstheme="minorHAnsi"/>
            </w:rPr>
            <w:t>ame</w:t>
          </w:r>
          <w:r w:rsidRPr="003B7525">
            <w:rPr>
              <w:rFonts w:eastAsia="Arial" w:cstheme="minorHAnsi"/>
            </w:rPr>
            <w:t xml:space="preserve"> clear that the Rosler tumbler </w:t>
          </w:r>
          <w:r w:rsidR="00CA36DC">
            <w:rPr>
              <w:rFonts w:eastAsia="Arial" w:cstheme="minorHAnsi"/>
            </w:rPr>
            <w:t>issue</w:t>
          </w:r>
          <w:r w:rsidRPr="003B7525">
            <w:rPr>
              <w:rFonts w:eastAsia="Arial" w:cstheme="minorHAnsi"/>
            </w:rPr>
            <w:t>, which ha</w:t>
          </w:r>
          <w:r w:rsidR="00CA36DC">
            <w:rPr>
              <w:rFonts w:eastAsia="Arial" w:cstheme="minorHAnsi"/>
            </w:rPr>
            <w:t>d</w:t>
          </w:r>
          <w:r w:rsidRPr="003B7525">
            <w:rPr>
              <w:rFonts w:eastAsia="Arial" w:cstheme="minorHAnsi"/>
            </w:rPr>
            <w:t xml:space="preserve"> a substantially higher score than the additive manufacturing lens cleaning and </w:t>
          </w:r>
          <w:proofErr w:type="spellStart"/>
          <w:r w:rsidRPr="003B7525">
            <w:rPr>
              <w:rFonts w:eastAsia="Arial" w:cstheme="minorHAnsi"/>
            </w:rPr>
            <w:t>Guyson</w:t>
          </w:r>
          <w:proofErr w:type="spellEnd"/>
          <w:r w:rsidRPr="003B7525">
            <w:rPr>
              <w:rFonts w:eastAsia="Arial" w:cstheme="minorHAnsi"/>
            </w:rPr>
            <w:t xml:space="preserve"> grit blast, necessitates the use of </w:t>
          </w:r>
          <w:r w:rsidR="00CA36DC">
            <w:rPr>
              <w:rFonts w:eastAsia="Arial" w:cstheme="minorHAnsi"/>
            </w:rPr>
            <w:t xml:space="preserve">process improvement </w:t>
          </w:r>
          <w:r w:rsidR="00A66539">
            <w:rPr>
              <w:rFonts w:eastAsia="Arial" w:cstheme="minorHAnsi"/>
            </w:rPr>
            <w:t>for an improved maintainability of the production process</w:t>
          </w:r>
          <w:r w:rsidRPr="003B7525">
            <w:rPr>
              <w:rFonts w:eastAsia="Arial" w:cstheme="minorHAnsi"/>
            </w:rPr>
            <w:t xml:space="preserve">. </w:t>
          </w:r>
        </w:p>
        <w:p w14:paraId="3BE073FC" w14:textId="77777777" w:rsidR="00770B3E" w:rsidRDefault="00770B3E" w:rsidP="003B7525">
          <w:pPr>
            <w:spacing w:line="360" w:lineRule="auto"/>
            <w:rPr>
              <w:rFonts w:eastAsia="Arial" w:cstheme="minorHAnsi"/>
            </w:rPr>
          </w:pPr>
        </w:p>
        <w:p w14:paraId="051BF992" w14:textId="77777777" w:rsidR="00770B3E" w:rsidRDefault="00770B3E" w:rsidP="003B7525">
          <w:pPr>
            <w:spacing w:line="360" w:lineRule="auto"/>
            <w:rPr>
              <w:rFonts w:eastAsia="Arial" w:cstheme="minorHAnsi"/>
            </w:rPr>
          </w:pPr>
        </w:p>
        <w:p w14:paraId="4ED5C729" w14:textId="77777777" w:rsidR="00770B3E" w:rsidRDefault="00770B3E" w:rsidP="003B7525">
          <w:pPr>
            <w:spacing w:line="360" w:lineRule="auto"/>
            <w:rPr>
              <w:rFonts w:eastAsia="Arial" w:cstheme="minorHAnsi"/>
            </w:rPr>
          </w:pPr>
        </w:p>
        <w:p w14:paraId="7DBDE8B2" w14:textId="77777777" w:rsidR="00770B3E" w:rsidRDefault="00770B3E" w:rsidP="003B7525">
          <w:pPr>
            <w:spacing w:line="360" w:lineRule="auto"/>
            <w:rPr>
              <w:rFonts w:eastAsia="Arial" w:cstheme="minorHAnsi"/>
            </w:rPr>
          </w:pPr>
        </w:p>
        <w:p w14:paraId="288BA03C" w14:textId="77777777" w:rsidR="00770B3E" w:rsidRDefault="00770B3E" w:rsidP="003B7525">
          <w:pPr>
            <w:spacing w:line="360" w:lineRule="auto"/>
            <w:rPr>
              <w:rFonts w:eastAsia="Arial" w:cstheme="minorHAnsi"/>
            </w:rPr>
          </w:pPr>
        </w:p>
        <w:p w14:paraId="7A9120E6" w14:textId="77777777" w:rsidR="00770B3E" w:rsidRDefault="00770B3E" w:rsidP="003B7525">
          <w:pPr>
            <w:spacing w:line="360" w:lineRule="auto"/>
            <w:rPr>
              <w:rFonts w:eastAsia="Arial" w:cstheme="minorHAnsi"/>
            </w:rPr>
          </w:pPr>
        </w:p>
        <w:p w14:paraId="54650376" w14:textId="77777777" w:rsidR="00770B3E" w:rsidRDefault="00770B3E" w:rsidP="003B7525">
          <w:pPr>
            <w:spacing w:line="360" w:lineRule="auto"/>
            <w:rPr>
              <w:rFonts w:eastAsia="Arial" w:cstheme="minorHAnsi"/>
            </w:rPr>
          </w:pPr>
        </w:p>
        <w:p w14:paraId="551342ED" w14:textId="77777777" w:rsidR="00770B3E" w:rsidRDefault="00770B3E" w:rsidP="003B7525">
          <w:pPr>
            <w:spacing w:line="360" w:lineRule="auto"/>
            <w:rPr>
              <w:rFonts w:eastAsia="Arial" w:cstheme="minorHAnsi"/>
            </w:rPr>
          </w:pPr>
        </w:p>
        <w:p w14:paraId="35E4C94D" w14:textId="77777777" w:rsidR="00770B3E" w:rsidRDefault="00770B3E" w:rsidP="003B7525">
          <w:pPr>
            <w:spacing w:line="360" w:lineRule="auto"/>
            <w:rPr>
              <w:rFonts w:eastAsia="Arial" w:cstheme="minorHAnsi"/>
            </w:rPr>
          </w:pPr>
        </w:p>
        <w:p w14:paraId="219BF903" w14:textId="77777777" w:rsidR="00770B3E" w:rsidRDefault="00770B3E" w:rsidP="003B7525">
          <w:pPr>
            <w:spacing w:line="360" w:lineRule="auto"/>
            <w:rPr>
              <w:rFonts w:eastAsia="Arial" w:cstheme="minorHAnsi"/>
            </w:rPr>
          </w:pPr>
        </w:p>
        <w:p w14:paraId="3C1E881C" w14:textId="77777777" w:rsidR="00770B3E" w:rsidRDefault="00770B3E" w:rsidP="003B7525">
          <w:pPr>
            <w:spacing w:line="360" w:lineRule="auto"/>
            <w:rPr>
              <w:rFonts w:eastAsia="Arial" w:cstheme="minorHAnsi"/>
            </w:rPr>
          </w:pPr>
        </w:p>
        <w:p w14:paraId="3D8722AE" w14:textId="77777777" w:rsidR="00770B3E" w:rsidRDefault="00770B3E" w:rsidP="003B7525">
          <w:pPr>
            <w:spacing w:line="360" w:lineRule="auto"/>
            <w:rPr>
              <w:rFonts w:eastAsia="Arial" w:cstheme="minorHAnsi"/>
            </w:rPr>
          </w:pPr>
        </w:p>
        <w:p w14:paraId="005F8476" w14:textId="77777777" w:rsidR="00770B3E" w:rsidRDefault="00770B3E" w:rsidP="003B7525">
          <w:pPr>
            <w:spacing w:line="360" w:lineRule="auto"/>
            <w:rPr>
              <w:rFonts w:eastAsia="Arial" w:cstheme="minorHAnsi"/>
            </w:rPr>
          </w:pPr>
        </w:p>
        <w:p w14:paraId="0C8D8A6B" w14:textId="77777777" w:rsidR="00770B3E" w:rsidRDefault="00770B3E" w:rsidP="003B7525">
          <w:pPr>
            <w:spacing w:line="360" w:lineRule="auto"/>
            <w:rPr>
              <w:rFonts w:eastAsia="Arial" w:cstheme="minorHAnsi"/>
            </w:rPr>
          </w:pPr>
        </w:p>
        <w:p w14:paraId="55254D96" w14:textId="77777777" w:rsidR="00770B3E" w:rsidRDefault="00770B3E" w:rsidP="003B7525">
          <w:pPr>
            <w:spacing w:line="360" w:lineRule="auto"/>
            <w:rPr>
              <w:rFonts w:eastAsia="Arial" w:cstheme="minorHAnsi"/>
            </w:rPr>
          </w:pPr>
        </w:p>
        <w:p w14:paraId="147A4D32" w14:textId="77777777" w:rsidR="00770B3E" w:rsidRDefault="00770B3E" w:rsidP="003B7525">
          <w:pPr>
            <w:spacing w:line="360" w:lineRule="auto"/>
            <w:rPr>
              <w:rFonts w:eastAsia="Arial" w:cstheme="minorHAnsi"/>
            </w:rPr>
          </w:pPr>
        </w:p>
        <w:p w14:paraId="588B719D" w14:textId="77777777" w:rsidR="00770B3E" w:rsidRDefault="00770B3E" w:rsidP="003B7525">
          <w:pPr>
            <w:spacing w:line="360" w:lineRule="auto"/>
          </w:pPr>
        </w:p>
        <w:p w14:paraId="3382F7A0" w14:textId="77777777" w:rsidR="00FA65A7" w:rsidRDefault="00FA65A7" w:rsidP="003B7525">
          <w:pPr>
            <w:spacing w:line="360" w:lineRule="auto"/>
          </w:pPr>
        </w:p>
        <w:p w14:paraId="59A91030" w14:textId="77777777" w:rsidR="00FA65A7" w:rsidRDefault="00FA65A7" w:rsidP="003B7525">
          <w:pPr>
            <w:spacing w:line="360" w:lineRule="auto"/>
          </w:pPr>
        </w:p>
        <w:p w14:paraId="115866ED" w14:textId="77777777" w:rsidR="00FA65A7" w:rsidRDefault="00FA65A7" w:rsidP="003B7525">
          <w:pPr>
            <w:spacing w:line="360" w:lineRule="auto"/>
          </w:pPr>
        </w:p>
        <w:p w14:paraId="1FB20823" w14:textId="77777777" w:rsidR="00FA65A7" w:rsidRPr="001820B6" w:rsidRDefault="00FA65A7" w:rsidP="003B7525">
          <w:pPr>
            <w:spacing w:line="360" w:lineRule="auto"/>
          </w:pPr>
        </w:p>
        <w:p w14:paraId="76809449" w14:textId="28A147AA" w:rsidR="001820B6" w:rsidRDefault="008E065E" w:rsidP="00EF155A">
          <w:pPr>
            <w:pStyle w:val="Heading1"/>
            <w:numPr>
              <w:ilvl w:val="0"/>
              <w:numId w:val="7"/>
            </w:numPr>
          </w:pPr>
          <w:bookmarkStart w:id="27" w:name="_Toc135951106"/>
          <w:bookmarkStart w:id="28" w:name="_Toc135982090"/>
          <w:r>
            <w:lastRenderedPageBreak/>
            <w:t>Feasibility Study</w:t>
          </w:r>
          <w:bookmarkEnd w:id="27"/>
          <w:bookmarkEnd w:id="28"/>
        </w:p>
        <w:p w14:paraId="6B547AC7" w14:textId="77777777" w:rsidR="001820B6" w:rsidRDefault="001820B6" w:rsidP="003B44E7">
          <w:pPr>
            <w:spacing w:line="360" w:lineRule="auto"/>
          </w:pPr>
        </w:p>
        <w:p w14:paraId="45B01258" w14:textId="75356ADA" w:rsidR="00C2774A" w:rsidRDefault="00C2774A" w:rsidP="003B44E7">
          <w:pPr>
            <w:spacing w:line="360" w:lineRule="auto"/>
          </w:pPr>
          <w:r w:rsidRPr="00C2774A">
            <w:t xml:space="preserve">After the project is selected from the selection matrix, it can advance to the feasibility stage.  To determine if a project is feasible, all relevant factors must be </w:t>
          </w:r>
          <w:r w:rsidR="00710437" w:rsidRPr="00C2774A">
            <w:t>considered</w:t>
          </w:r>
          <w:r w:rsidRPr="00C2774A">
            <w:t>, including the financial, legal, planning, and technological aspects</w:t>
          </w:r>
          <w:r w:rsidR="00DA5D57">
            <w:t xml:space="preserve">. </w:t>
          </w:r>
          <w:r w:rsidR="00252FE7" w:rsidRPr="00252FE7">
            <w:t>It is also employed to determine a project's advantages and disadvantages. The resources needed for the project, the likelihood of success, and the possibilities and dangers existing in the surrounding environment can all be identified and evaluated. The ability of a project to save money or whether it would ultimately increase profit can highly influence the project</w:t>
          </w:r>
          <w:r w:rsidR="00CA7176">
            <w:t xml:space="preserve"> (CFI Team, 2023)</w:t>
          </w:r>
          <w:r w:rsidR="00252FE7" w:rsidRPr="00252FE7">
            <w:t>.</w:t>
          </w:r>
          <w:r w:rsidR="004B3AD9">
            <w:t xml:space="preserve"> </w:t>
          </w:r>
          <w:r w:rsidRPr="00C2774A">
            <w:t xml:space="preserve">A feasibility study frequently assesses how practical a project or plan is. </w:t>
          </w:r>
          <w:r>
            <w:t xml:space="preserve"> Below were the </w:t>
          </w:r>
          <w:r w:rsidR="00710437">
            <w:t>sections included in the Feasibility Study:</w:t>
          </w:r>
        </w:p>
        <w:p w14:paraId="39F6E484" w14:textId="40817F0C" w:rsidR="007F2C1B" w:rsidRDefault="007F2C1B" w:rsidP="00F123FA">
          <w:pPr>
            <w:pStyle w:val="ListParagraph"/>
            <w:numPr>
              <w:ilvl w:val="0"/>
              <w:numId w:val="10"/>
            </w:numPr>
            <w:spacing w:line="360" w:lineRule="auto"/>
          </w:pPr>
          <w:r>
            <w:t>Description of Products and Services</w:t>
          </w:r>
        </w:p>
        <w:p w14:paraId="714BF455" w14:textId="77777777" w:rsidR="003B44E7" w:rsidRDefault="007F2C1B" w:rsidP="00F123FA">
          <w:pPr>
            <w:pStyle w:val="ListParagraph"/>
            <w:numPr>
              <w:ilvl w:val="0"/>
              <w:numId w:val="10"/>
            </w:numPr>
            <w:spacing w:line="360" w:lineRule="auto"/>
          </w:pPr>
          <w:r>
            <w:t>Technology Considerations</w:t>
          </w:r>
        </w:p>
        <w:p w14:paraId="591FF0FE" w14:textId="77777777" w:rsidR="003B44E7" w:rsidRDefault="007F2C1B" w:rsidP="00F123FA">
          <w:pPr>
            <w:pStyle w:val="ListParagraph"/>
            <w:numPr>
              <w:ilvl w:val="0"/>
              <w:numId w:val="10"/>
            </w:numPr>
            <w:spacing w:line="360" w:lineRule="auto"/>
          </w:pPr>
          <w:r>
            <w:t>Product/Service Marketplace</w:t>
          </w:r>
        </w:p>
        <w:p w14:paraId="73970364" w14:textId="77777777" w:rsidR="003B44E7" w:rsidRDefault="007F2C1B" w:rsidP="00F123FA">
          <w:pPr>
            <w:pStyle w:val="ListParagraph"/>
            <w:numPr>
              <w:ilvl w:val="0"/>
              <w:numId w:val="10"/>
            </w:numPr>
            <w:spacing w:line="360" w:lineRule="auto"/>
          </w:pPr>
          <w:r>
            <w:t>Marketing Strategy</w:t>
          </w:r>
        </w:p>
        <w:p w14:paraId="0B8BBFED" w14:textId="77777777" w:rsidR="003B44E7" w:rsidRDefault="007F2C1B" w:rsidP="00F123FA">
          <w:pPr>
            <w:pStyle w:val="ListParagraph"/>
            <w:numPr>
              <w:ilvl w:val="0"/>
              <w:numId w:val="10"/>
            </w:numPr>
            <w:spacing w:line="360" w:lineRule="auto"/>
          </w:pPr>
          <w:r>
            <w:t>Organization and Staffing</w:t>
          </w:r>
        </w:p>
        <w:p w14:paraId="532C0E9E" w14:textId="77777777" w:rsidR="003B44E7" w:rsidRDefault="007F2C1B" w:rsidP="00F123FA">
          <w:pPr>
            <w:pStyle w:val="ListParagraph"/>
            <w:numPr>
              <w:ilvl w:val="0"/>
              <w:numId w:val="10"/>
            </w:numPr>
            <w:spacing w:line="360" w:lineRule="auto"/>
          </w:pPr>
          <w:r>
            <w:t>Schedule</w:t>
          </w:r>
        </w:p>
        <w:p w14:paraId="59C27874" w14:textId="77777777" w:rsidR="003B44E7" w:rsidRDefault="007F2C1B" w:rsidP="00F123FA">
          <w:pPr>
            <w:pStyle w:val="ListParagraph"/>
            <w:numPr>
              <w:ilvl w:val="0"/>
              <w:numId w:val="10"/>
            </w:numPr>
            <w:spacing w:line="360" w:lineRule="auto"/>
          </w:pPr>
          <w:r>
            <w:t>Financial Projections</w:t>
          </w:r>
        </w:p>
        <w:p w14:paraId="01F361E6" w14:textId="481E9EE4" w:rsidR="007F2C1B" w:rsidRDefault="007F2C1B" w:rsidP="00F123FA">
          <w:pPr>
            <w:pStyle w:val="ListParagraph"/>
            <w:numPr>
              <w:ilvl w:val="0"/>
              <w:numId w:val="10"/>
            </w:numPr>
            <w:spacing w:line="360" w:lineRule="auto"/>
          </w:pPr>
          <w:r>
            <w:t>Findings and Recommendations</w:t>
          </w:r>
        </w:p>
        <w:p w14:paraId="1B59DF03" w14:textId="2D5DFDD5" w:rsidR="009514BB" w:rsidRDefault="009514BB" w:rsidP="002D15C8">
          <w:pPr>
            <w:spacing w:line="360" w:lineRule="auto"/>
          </w:pPr>
          <w:r w:rsidRPr="009514BB">
            <w:t xml:space="preserve">The Feasibility Study's financial component had a role in choosing which project proposal to pursue. The analysis offered information regarding the financial loss the process was causing as well as the cost </w:t>
          </w:r>
          <w:r w:rsidR="0091385E">
            <w:t xml:space="preserve">and </w:t>
          </w:r>
          <w:r w:rsidRPr="009514BB">
            <w:t>cost-saving if the problem were to be addressed. The department paid between £42 and £60 per bag, including shipping, to regularly order the media each month and to replace scrap and contaminated media. Depending on how many medical products customers required, the media occasionally would be ordered twice each month. Because of the two deliveries per month, replacing media for the department can cost up to £360 per month.</w:t>
          </w:r>
        </w:p>
        <w:p w14:paraId="1EF9270E" w14:textId="42BBA333" w:rsidR="002D15C8" w:rsidRDefault="002D15C8" w:rsidP="00FE4ADC">
          <w:pPr>
            <w:spacing w:line="360" w:lineRule="auto"/>
            <w:rPr>
              <w:rFonts w:eastAsia="Arial" w:cstheme="minorHAnsi"/>
            </w:rPr>
          </w:pPr>
          <w:r w:rsidRPr="002D15C8">
            <w:rPr>
              <w:rFonts w:eastAsia="Arial" w:cstheme="minorHAnsi"/>
            </w:rPr>
            <w:t xml:space="preserve">This might amount to £4320 over the course of the year. The cost would be significantly decreased and there would be less </w:t>
          </w:r>
          <w:proofErr w:type="gramStart"/>
          <w:r w:rsidR="00BC2E43" w:rsidRPr="002D15C8">
            <w:rPr>
              <w:rFonts w:eastAsia="Arial" w:cstheme="minorHAnsi"/>
            </w:rPr>
            <w:t>need</w:t>
          </w:r>
          <w:proofErr w:type="gramEnd"/>
          <w:r w:rsidR="00BC2E43" w:rsidRPr="002D15C8">
            <w:rPr>
              <w:rFonts w:eastAsia="Arial" w:cstheme="minorHAnsi"/>
            </w:rPr>
            <w:t xml:space="preserve"> to</w:t>
          </w:r>
          <w:r w:rsidRPr="002D15C8">
            <w:rPr>
              <w:rFonts w:eastAsia="Arial" w:cstheme="minorHAnsi"/>
            </w:rPr>
            <w:t xml:space="preserve"> acquire fresh media </w:t>
          </w:r>
          <w:r w:rsidR="00BC2E43" w:rsidRPr="002D15C8">
            <w:rPr>
              <w:rFonts w:eastAsia="Arial" w:cstheme="minorHAnsi"/>
            </w:rPr>
            <w:t>monthly</w:t>
          </w:r>
          <w:r w:rsidRPr="002D15C8">
            <w:rPr>
              <w:rFonts w:eastAsia="Arial" w:cstheme="minorHAnsi"/>
            </w:rPr>
            <w:t xml:space="preserve"> if a procedure to lessen contamination and waste were to be developed. It takes the media two months to completely disappear due to natural wear. Therefore, the cost would drop to £960 per year, a 78% decrease, by acquiring new media once every two months.</w:t>
          </w:r>
        </w:p>
        <w:p w14:paraId="08681933" w14:textId="5930F21A" w:rsidR="009C13AD" w:rsidRDefault="00A40927" w:rsidP="00FE4ADC">
          <w:pPr>
            <w:spacing w:line="360" w:lineRule="auto"/>
            <w:rPr>
              <w:rFonts w:eastAsia="Arial" w:cstheme="minorHAnsi"/>
            </w:rPr>
          </w:pPr>
          <w:r w:rsidRPr="00A40927">
            <w:rPr>
              <w:rFonts w:eastAsia="Arial" w:cstheme="minorHAnsi"/>
            </w:rPr>
            <w:lastRenderedPageBreak/>
            <w:t>Through the study, it was determined that the total material cost for the problem's solution would be £30 for the ordering of new acrylic material to create the new lid design. Any additional materials would be obtained from departmental scrap</w:t>
          </w:r>
          <w:r w:rsidR="0046694D">
            <w:rPr>
              <w:rFonts w:eastAsia="Arial" w:cstheme="minorHAnsi"/>
            </w:rPr>
            <w:t xml:space="preserve"> and recycling</w:t>
          </w:r>
          <w:r w:rsidRPr="00A40927">
            <w:rPr>
              <w:rFonts w:eastAsia="Arial" w:cstheme="minorHAnsi"/>
            </w:rPr>
            <w:t xml:space="preserve">, hence lowering the cost of scrap within the department.  The estimated total cost of the problem's solution was £30, and this provided </w:t>
          </w:r>
          <w:r w:rsidR="00CC5302" w:rsidRPr="00A40927">
            <w:rPr>
              <w:rFonts w:eastAsia="Arial" w:cstheme="minorHAnsi"/>
            </w:rPr>
            <w:t>another</w:t>
          </w:r>
          <w:r w:rsidR="0046694D">
            <w:rPr>
              <w:rFonts w:eastAsia="Arial" w:cstheme="minorHAnsi"/>
            </w:rPr>
            <w:t xml:space="preserve"> </w:t>
          </w:r>
          <w:r w:rsidR="00412075">
            <w:rPr>
              <w:rFonts w:eastAsia="Arial" w:cstheme="minorHAnsi"/>
            </w:rPr>
            <w:t>push to progress with the Rosler tumbler issue.</w:t>
          </w:r>
        </w:p>
        <w:p w14:paraId="117533C1" w14:textId="77777777" w:rsidR="009C13AD" w:rsidRDefault="009C13AD" w:rsidP="00FE4ADC">
          <w:pPr>
            <w:spacing w:line="360" w:lineRule="auto"/>
            <w:rPr>
              <w:rFonts w:eastAsia="Arial" w:cstheme="minorHAnsi"/>
            </w:rPr>
          </w:pPr>
        </w:p>
        <w:p w14:paraId="70EF905C" w14:textId="77777777" w:rsidR="009C13AD" w:rsidRDefault="009C13AD" w:rsidP="00FE4ADC">
          <w:pPr>
            <w:spacing w:line="360" w:lineRule="auto"/>
            <w:rPr>
              <w:rFonts w:eastAsia="Arial" w:cstheme="minorHAnsi"/>
            </w:rPr>
          </w:pPr>
        </w:p>
        <w:p w14:paraId="64971E0B" w14:textId="77777777" w:rsidR="009C13AD" w:rsidRDefault="009C13AD" w:rsidP="00FE4ADC">
          <w:pPr>
            <w:spacing w:line="360" w:lineRule="auto"/>
            <w:rPr>
              <w:rFonts w:eastAsia="Arial" w:cstheme="minorHAnsi"/>
            </w:rPr>
          </w:pPr>
        </w:p>
        <w:p w14:paraId="071711E3" w14:textId="77777777" w:rsidR="009C13AD" w:rsidRDefault="009C13AD" w:rsidP="00FE4ADC">
          <w:pPr>
            <w:spacing w:line="360" w:lineRule="auto"/>
            <w:rPr>
              <w:rFonts w:eastAsia="Arial" w:cstheme="minorHAnsi"/>
            </w:rPr>
          </w:pPr>
        </w:p>
        <w:p w14:paraId="33C00EEB" w14:textId="77777777" w:rsidR="009C13AD" w:rsidRDefault="009C13AD" w:rsidP="00FE4ADC">
          <w:pPr>
            <w:spacing w:line="360" w:lineRule="auto"/>
            <w:rPr>
              <w:rFonts w:eastAsia="Arial" w:cstheme="minorHAnsi"/>
            </w:rPr>
          </w:pPr>
        </w:p>
        <w:p w14:paraId="7CE72C23" w14:textId="77777777" w:rsidR="009C13AD" w:rsidRDefault="009C13AD" w:rsidP="00FE4ADC">
          <w:pPr>
            <w:spacing w:line="360" w:lineRule="auto"/>
            <w:rPr>
              <w:rFonts w:eastAsia="Arial" w:cstheme="minorHAnsi"/>
            </w:rPr>
          </w:pPr>
        </w:p>
        <w:p w14:paraId="3846EC6E" w14:textId="77777777" w:rsidR="009C13AD" w:rsidRDefault="009C13AD" w:rsidP="00FE4ADC">
          <w:pPr>
            <w:spacing w:line="360" w:lineRule="auto"/>
            <w:rPr>
              <w:rFonts w:eastAsia="Arial" w:cstheme="minorHAnsi"/>
            </w:rPr>
          </w:pPr>
        </w:p>
        <w:p w14:paraId="6E7F611A" w14:textId="77777777" w:rsidR="009C13AD" w:rsidRDefault="009C13AD" w:rsidP="00FE4ADC">
          <w:pPr>
            <w:spacing w:line="360" w:lineRule="auto"/>
            <w:rPr>
              <w:rFonts w:eastAsia="Arial" w:cstheme="minorHAnsi"/>
            </w:rPr>
          </w:pPr>
        </w:p>
        <w:p w14:paraId="19A59CFE" w14:textId="77777777" w:rsidR="009C13AD" w:rsidRDefault="009C13AD" w:rsidP="00FE4ADC">
          <w:pPr>
            <w:spacing w:line="360" w:lineRule="auto"/>
            <w:rPr>
              <w:rFonts w:eastAsia="Arial" w:cstheme="minorHAnsi"/>
            </w:rPr>
          </w:pPr>
        </w:p>
        <w:p w14:paraId="54C7DBFE" w14:textId="77777777" w:rsidR="009C13AD" w:rsidRDefault="009C13AD" w:rsidP="00FE4ADC">
          <w:pPr>
            <w:spacing w:line="360" w:lineRule="auto"/>
            <w:rPr>
              <w:rFonts w:eastAsia="Arial" w:cstheme="minorHAnsi"/>
            </w:rPr>
          </w:pPr>
        </w:p>
        <w:p w14:paraId="1055EE9C" w14:textId="77777777" w:rsidR="009C13AD" w:rsidRDefault="009C13AD" w:rsidP="00FE4ADC">
          <w:pPr>
            <w:spacing w:line="360" w:lineRule="auto"/>
            <w:rPr>
              <w:rFonts w:eastAsia="Arial" w:cstheme="minorHAnsi"/>
            </w:rPr>
          </w:pPr>
        </w:p>
        <w:p w14:paraId="2B058671" w14:textId="77777777" w:rsidR="009C13AD" w:rsidRDefault="009C13AD" w:rsidP="00FE4ADC">
          <w:pPr>
            <w:spacing w:line="360" w:lineRule="auto"/>
            <w:rPr>
              <w:rFonts w:eastAsia="Arial" w:cstheme="minorHAnsi"/>
            </w:rPr>
          </w:pPr>
        </w:p>
        <w:p w14:paraId="3165CF02" w14:textId="77777777" w:rsidR="009C13AD" w:rsidRDefault="009C13AD" w:rsidP="00FE4ADC">
          <w:pPr>
            <w:spacing w:line="360" w:lineRule="auto"/>
            <w:rPr>
              <w:rFonts w:eastAsia="Arial" w:cstheme="minorHAnsi"/>
            </w:rPr>
          </w:pPr>
        </w:p>
        <w:p w14:paraId="44057BBB" w14:textId="77777777" w:rsidR="009C13AD" w:rsidRDefault="009C13AD" w:rsidP="00FE4ADC">
          <w:pPr>
            <w:spacing w:line="360" w:lineRule="auto"/>
            <w:rPr>
              <w:rFonts w:eastAsia="Arial" w:cstheme="minorHAnsi"/>
            </w:rPr>
          </w:pPr>
        </w:p>
        <w:p w14:paraId="42AA5A11" w14:textId="77777777" w:rsidR="009C13AD" w:rsidRDefault="009C13AD" w:rsidP="00FE4ADC">
          <w:pPr>
            <w:spacing w:line="360" w:lineRule="auto"/>
            <w:rPr>
              <w:rFonts w:eastAsia="Arial" w:cstheme="minorHAnsi"/>
            </w:rPr>
          </w:pPr>
        </w:p>
        <w:p w14:paraId="7D0D0B53" w14:textId="77777777" w:rsidR="009C13AD" w:rsidRDefault="009C13AD" w:rsidP="00FE4ADC">
          <w:pPr>
            <w:spacing w:line="360" w:lineRule="auto"/>
            <w:rPr>
              <w:rFonts w:eastAsia="Arial" w:cstheme="minorHAnsi"/>
            </w:rPr>
          </w:pPr>
        </w:p>
        <w:p w14:paraId="418F9ADD" w14:textId="77777777" w:rsidR="00A64DD5" w:rsidRDefault="00A64DD5" w:rsidP="00FE4ADC">
          <w:pPr>
            <w:spacing w:line="360" w:lineRule="auto"/>
            <w:rPr>
              <w:rFonts w:eastAsia="Arial" w:cstheme="minorHAnsi"/>
            </w:rPr>
          </w:pPr>
        </w:p>
        <w:p w14:paraId="09F9965D" w14:textId="77777777" w:rsidR="00A64DD5" w:rsidRDefault="00A64DD5" w:rsidP="00FE4ADC">
          <w:pPr>
            <w:spacing w:line="360" w:lineRule="auto"/>
            <w:rPr>
              <w:rFonts w:eastAsia="Arial" w:cstheme="minorHAnsi"/>
            </w:rPr>
          </w:pPr>
        </w:p>
        <w:p w14:paraId="65B38C5F" w14:textId="77777777" w:rsidR="00CC5302" w:rsidRDefault="00CC5302" w:rsidP="00FE4ADC">
          <w:pPr>
            <w:spacing w:line="360" w:lineRule="auto"/>
            <w:rPr>
              <w:rFonts w:eastAsia="Arial" w:cstheme="minorHAnsi"/>
            </w:rPr>
          </w:pPr>
        </w:p>
        <w:p w14:paraId="409C7910" w14:textId="0324E5FB" w:rsidR="009C13AD" w:rsidRDefault="00980243" w:rsidP="00980243">
          <w:pPr>
            <w:pStyle w:val="Heading1"/>
            <w:numPr>
              <w:ilvl w:val="0"/>
              <w:numId w:val="7"/>
            </w:numPr>
          </w:pPr>
          <w:bookmarkStart w:id="29" w:name="_Toc135951107"/>
          <w:bookmarkStart w:id="30" w:name="_Toc135982091"/>
          <w:r>
            <w:lastRenderedPageBreak/>
            <w:t>Project Plan and Gantt Chart</w:t>
          </w:r>
          <w:bookmarkEnd w:id="29"/>
          <w:bookmarkEnd w:id="30"/>
        </w:p>
        <w:p w14:paraId="39CC8141" w14:textId="77777777" w:rsidR="009C13AD" w:rsidRDefault="009C13AD" w:rsidP="00FE4ADC">
          <w:pPr>
            <w:spacing w:line="360" w:lineRule="auto"/>
            <w:rPr>
              <w:rFonts w:eastAsia="Arial" w:cstheme="minorHAnsi"/>
            </w:rPr>
          </w:pPr>
        </w:p>
        <w:p w14:paraId="127D507B" w14:textId="79228EBF" w:rsidR="00980F0D" w:rsidRDefault="00980F0D" w:rsidP="000D44F4">
          <w:pPr>
            <w:spacing w:line="360" w:lineRule="auto"/>
            <w:rPr>
              <w:rFonts w:eastAsia="Arial" w:cstheme="minorHAnsi"/>
            </w:rPr>
          </w:pPr>
          <w:r w:rsidRPr="00980F0D">
            <w:rPr>
              <w:rFonts w:eastAsia="Arial" w:cstheme="minorHAnsi"/>
            </w:rPr>
            <w:t xml:space="preserve">Using a Gantt chart enhances project planning and enables the project manager to establish precise deadlines and timetables </w:t>
          </w:r>
          <w:r w:rsidR="008429F9" w:rsidRPr="00980F0D">
            <w:rPr>
              <w:rFonts w:eastAsia="Arial" w:cstheme="minorHAnsi"/>
            </w:rPr>
            <w:t>to</w:t>
          </w:r>
          <w:r w:rsidRPr="00980F0D">
            <w:rPr>
              <w:rFonts w:eastAsia="Arial" w:cstheme="minorHAnsi"/>
            </w:rPr>
            <w:t xml:space="preserve"> successfully complete the project. The Gantt chart gives a timetable for each job within the project, and as the project progresses over the course of the year, it should be updated often to ensure that deadlines are reached or that specific activities are changed to match with the setbacks that can inevitably happen</w:t>
          </w:r>
          <w:r w:rsidR="003B0899">
            <w:rPr>
              <w:rFonts w:eastAsia="Arial" w:cstheme="minorHAnsi"/>
            </w:rPr>
            <w:t xml:space="preserve"> (Gantt</w:t>
          </w:r>
          <w:r w:rsidR="00C117AA">
            <w:rPr>
              <w:rFonts w:eastAsia="Arial" w:cstheme="minorHAnsi"/>
            </w:rPr>
            <w:t xml:space="preserve"> </w:t>
          </w:r>
          <w:r w:rsidR="003B0899">
            <w:rPr>
              <w:rFonts w:eastAsia="Arial" w:cstheme="minorHAnsi"/>
            </w:rPr>
            <w:t>Chart</w:t>
          </w:r>
          <w:r w:rsidR="00727335">
            <w:rPr>
              <w:rFonts w:eastAsia="Arial" w:cstheme="minorHAnsi"/>
            </w:rPr>
            <w:t>, 2023)</w:t>
          </w:r>
          <w:r w:rsidRPr="00980F0D">
            <w:rPr>
              <w:rFonts w:eastAsia="Arial" w:cstheme="minorHAnsi"/>
            </w:rPr>
            <w:t>.  Numerous drafts of Gantt Charts completed provide guidance on how the project progresses and the changes made over the project timeline</w:t>
          </w:r>
          <w:r w:rsidR="00C117AA">
            <w:rPr>
              <w:rFonts w:eastAsia="Arial" w:cstheme="minorHAnsi"/>
            </w:rPr>
            <w:t xml:space="preserve"> (see Appendix</w:t>
          </w:r>
        </w:p>
        <w:p w14:paraId="5C0536DC" w14:textId="6B92A836" w:rsidR="00C94FBD" w:rsidRDefault="00C94FBD" w:rsidP="000D44F4">
          <w:pPr>
            <w:spacing w:line="360" w:lineRule="auto"/>
            <w:rPr>
              <w:rFonts w:eastAsia="Arial" w:cstheme="minorHAnsi"/>
            </w:rPr>
          </w:pPr>
          <w:r w:rsidRPr="00C94FBD">
            <w:rPr>
              <w:rFonts w:eastAsia="Arial" w:cstheme="minorHAnsi"/>
            </w:rPr>
            <w:t>A Gantt chart is one of the most widely used and effective methods of displaying activities (tasks or events) against time, according to Duke (202</w:t>
          </w:r>
          <w:r w:rsidR="004658D5">
            <w:rPr>
              <w:rFonts w:eastAsia="Arial" w:cstheme="minorHAnsi"/>
            </w:rPr>
            <w:t>3</w:t>
          </w:r>
          <w:r w:rsidRPr="00C94FBD">
            <w:rPr>
              <w:rFonts w:eastAsia="Arial" w:cstheme="minorHAnsi"/>
            </w:rPr>
            <w:t>). The chart can be used to display the many tasks that must be accomplished, their beginning and completion dates, the length of time allotted for them, the activities that overlap and by how much, as well as the start and finish dates of the entire project.</w:t>
          </w:r>
        </w:p>
        <w:p w14:paraId="70B68182" w14:textId="661B1561" w:rsidR="00FA7E64" w:rsidRDefault="00D17EFE" w:rsidP="00FE4ADC">
          <w:pPr>
            <w:spacing w:line="360" w:lineRule="auto"/>
            <w:rPr>
              <w:rFonts w:eastAsia="Arial" w:cstheme="minorHAnsi"/>
            </w:rPr>
            <w:sectPr w:rsidR="00FA7E64" w:rsidSect="00DF1FCB">
              <w:headerReference w:type="default" r:id="rId17"/>
              <w:footerReference w:type="default" r:id="rId18"/>
              <w:footerReference w:type="first" r:id="rId19"/>
              <w:pgSz w:w="11906" w:h="16838" w:code="9"/>
              <w:pgMar w:top="1440" w:right="1440" w:bottom="1440" w:left="1440" w:header="709" w:footer="709" w:gutter="0"/>
              <w:cols w:space="720"/>
              <w:docGrid w:linePitch="299"/>
            </w:sectPr>
          </w:pPr>
          <w:r w:rsidRPr="009B6451">
            <w:rPr>
              <w:rFonts w:eastAsia="Arial" w:cstheme="minorHAnsi"/>
            </w:rPr>
            <w:t xml:space="preserve">The Gantt chart is a useful technique to use when planning a project. As used within this project, the Gantt chart allows for the planning and scheduling deadlines, tasks and allows for the critical tasks to be identified. Most projects include a Gantt chart as they are extremely helpful and therefore it was used within this project. Tasks and specific deadlines are clear when using one, each task has its own bar which represents its duration. </w:t>
          </w:r>
          <w:r>
            <w:rPr>
              <w:rFonts w:eastAsia="Arial" w:cstheme="minorHAnsi"/>
            </w:rPr>
            <w:t>Project Manager (2023) describes that a</w:t>
          </w:r>
          <w:r w:rsidRPr="009B6451">
            <w:rPr>
              <w:rFonts w:eastAsia="Arial" w:cstheme="minorHAnsi"/>
            </w:rPr>
            <w:t xml:space="preserve">s with most things, the Gantt chart has its pros and cons, the cons are that it can be time consuming when creating one if a template was not used and can sometimes take a considerable amount of time to update and change when deadlines change. Another con is that it cannot be presented on one sheet if there are many tasks and many weeks planned. This can make it look confusing and incomplete. The pros include, can plan with any duration of </w:t>
          </w:r>
          <w:proofErr w:type="gramStart"/>
          <w:r w:rsidRPr="009B6451">
            <w:rPr>
              <w:rFonts w:eastAsia="Arial" w:cstheme="minorHAnsi"/>
            </w:rPr>
            <w:t>time;</w:t>
          </w:r>
          <w:proofErr w:type="gramEnd"/>
          <w:r w:rsidRPr="009B6451">
            <w:rPr>
              <w:rFonts w:eastAsia="Arial" w:cstheme="minorHAnsi"/>
            </w:rPr>
            <w:t xml:space="preserve"> days, weeks, months, years. Improves time management, if there are many members within the project team, all can work from one Gantt Chart</w:t>
          </w:r>
          <w:r>
            <w:rPr>
              <w:rFonts w:eastAsia="Arial" w:cstheme="minorHAnsi"/>
            </w:rPr>
            <w:t xml:space="preserve"> (</w:t>
          </w:r>
          <w:proofErr w:type="spellStart"/>
          <w:r>
            <w:rPr>
              <w:rFonts w:eastAsia="Arial" w:cstheme="minorHAnsi"/>
            </w:rPr>
            <w:t>Meardon</w:t>
          </w:r>
          <w:proofErr w:type="spellEnd"/>
          <w:r>
            <w:rPr>
              <w:rFonts w:eastAsia="Arial" w:cstheme="minorHAnsi"/>
            </w:rPr>
            <w:t>, 2023)</w:t>
          </w:r>
          <w:r w:rsidR="00C228FF">
            <w:rPr>
              <w:rFonts w:eastAsia="Arial" w:cstheme="minorHAnsi"/>
            </w:rPr>
            <w:t>.</w:t>
          </w:r>
        </w:p>
        <w:p w14:paraId="24934819" w14:textId="4D78E1CD" w:rsidR="00FA7E64" w:rsidRDefault="00BC6C1E" w:rsidP="00FE4ADC">
          <w:pPr>
            <w:spacing w:line="360" w:lineRule="auto"/>
            <w:rPr>
              <w:rFonts w:eastAsia="Arial" w:cstheme="minorHAnsi"/>
            </w:rPr>
            <w:sectPr w:rsidR="00FA7E64" w:rsidSect="00C77347">
              <w:footerReference w:type="default" r:id="rId20"/>
              <w:pgSz w:w="16838" w:h="11906" w:orient="landscape" w:code="9"/>
              <w:pgMar w:top="1440" w:right="1440" w:bottom="1440" w:left="1440" w:header="709" w:footer="709" w:gutter="0"/>
              <w:cols w:space="720"/>
              <w:docGrid w:linePitch="299"/>
            </w:sectPr>
          </w:pPr>
          <w:r w:rsidRPr="00BC6C1E">
            <w:rPr>
              <w:rFonts w:eastAsia="Arial" w:cstheme="minorHAnsi"/>
              <w:noProof/>
            </w:rPr>
            <w:lastRenderedPageBreak/>
            <mc:AlternateContent>
              <mc:Choice Requires="wps">
                <w:drawing>
                  <wp:anchor distT="45720" distB="45720" distL="114300" distR="114300" simplePos="0" relativeHeight="251674624" behindDoc="0" locked="0" layoutInCell="1" allowOverlap="1" wp14:anchorId="0BBD19C0" wp14:editId="7C6A458C">
                    <wp:simplePos x="0" y="0"/>
                    <wp:positionH relativeFrom="margin">
                      <wp:align>left</wp:align>
                    </wp:positionH>
                    <wp:positionV relativeFrom="paragraph">
                      <wp:posOffset>4114800</wp:posOffset>
                    </wp:positionV>
                    <wp:extent cx="2360930" cy="7239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23900"/>
                            </a:xfrm>
                            <a:prstGeom prst="rect">
                              <a:avLst/>
                            </a:prstGeom>
                            <a:solidFill>
                              <a:srgbClr val="FFFFFF"/>
                            </a:solidFill>
                            <a:ln w="9525">
                              <a:noFill/>
                              <a:miter lim="800000"/>
                              <a:headEnd/>
                              <a:tailEnd/>
                            </a:ln>
                          </wps:spPr>
                          <wps:txbx>
                            <w:txbxContent>
                              <w:p w14:paraId="2EB7B885" w14:textId="58E63169" w:rsidR="00BC6C1E" w:rsidRPr="00FF2084" w:rsidRDefault="00BC6C1E" w:rsidP="00BC6C1E">
                                <w:pPr>
                                  <w:spacing w:line="360" w:lineRule="auto"/>
                                  <w:rPr>
                                    <w:rFonts w:eastAsia="Arial" w:cstheme="minorHAnsi"/>
                                    <w:i/>
                                    <w:iCs/>
                                    <w:sz w:val="20"/>
                                    <w:szCs w:val="20"/>
                                  </w:rPr>
                                </w:pPr>
                                <w:r w:rsidRPr="00FF2084">
                                  <w:rPr>
                                    <w:rFonts w:eastAsia="Arial" w:cstheme="minorHAnsi"/>
                                    <w:i/>
                                    <w:iCs/>
                                    <w:sz w:val="20"/>
                                    <w:szCs w:val="20"/>
                                  </w:rPr>
                                  <w:t xml:space="preserve">Figure </w:t>
                                </w:r>
                                <w:r w:rsidR="00FF2084" w:rsidRPr="00FF2084">
                                  <w:rPr>
                                    <w:rFonts w:eastAsia="Arial" w:cstheme="minorHAnsi"/>
                                    <w:i/>
                                    <w:iCs/>
                                    <w:sz w:val="20"/>
                                    <w:szCs w:val="20"/>
                                  </w:rPr>
                                  <w:t>10</w:t>
                                </w:r>
                                <w:r w:rsidRPr="00FF2084">
                                  <w:rPr>
                                    <w:rFonts w:eastAsia="Arial" w:cstheme="minorHAnsi"/>
                                    <w:i/>
                                    <w:iCs/>
                                    <w:sz w:val="20"/>
                                    <w:szCs w:val="20"/>
                                  </w:rPr>
                                  <w:t>. Final Gantt Chart</w:t>
                                </w:r>
                                <w:r w:rsidR="00681EF1" w:rsidRPr="00FF2084">
                                  <w:rPr>
                                    <w:rFonts w:eastAsia="Arial" w:cstheme="minorHAnsi"/>
                                    <w:i/>
                                    <w:iCs/>
                                    <w:sz w:val="20"/>
                                    <w:szCs w:val="20"/>
                                  </w:rPr>
                                  <w:t>.</w:t>
                                </w:r>
                              </w:p>
                              <w:p w14:paraId="592E9524" w14:textId="77777777" w:rsidR="00BC6C1E" w:rsidRPr="00FF2084" w:rsidRDefault="00BC6C1E" w:rsidP="00BC6C1E">
                                <w:pPr>
                                  <w:spacing w:line="360" w:lineRule="auto"/>
                                  <w:rPr>
                                    <w:rFonts w:eastAsia="Arial" w:cstheme="minorHAnsi"/>
                                    <w:i/>
                                    <w:iCs/>
                                    <w:sz w:val="20"/>
                                    <w:szCs w:val="20"/>
                                  </w:rPr>
                                </w:pPr>
                                <w:r w:rsidRPr="00FF2084">
                                  <w:rPr>
                                    <w:rFonts w:eastAsia="Arial" w:cstheme="minorHAnsi"/>
                                    <w:i/>
                                    <w:iCs/>
                                    <w:sz w:val="20"/>
                                    <w:szCs w:val="20"/>
                                  </w:rPr>
                                  <w:t>Source: Barclay (2021)</w:t>
                                </w:r>
                              </w:p>
                              <w:p w14:paraId="55DC9AAD" w14:textId="3C7F3BDB" w:rsidR="00BC6C1E" w:rsidRDefault="00BC6C1E"/>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BBD19C0" id="Text Box 2" o:spid="_x0000_s1030" type="#_x0000_t202" style="position:absolute;margin-left:0;margin-top:324pt;width:185.9pt;height:57pt;z-index:251674624;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" stroked="f">
                    <v:textbox>
                      <w:txbxContent>
                        <w:p w14:paraId="2EB7B885" w14:textId="58E63169" w:rsidR="00BC6C1E" w:rsidRPr="00FF2084" w:rsidRDefault="00BC6C1E" w:rsidP="00BC6C1E">
                          <w:pPr>
                            <w:spacing w:line="360" w:lineRule="auto"/>
                            <w:rPr>
                              <w:rFonts w:eastAsia="Arial" w:cstheme="minorHAnsi"/>
                              <w:i/>
                              <w:iCs/>
                              <w:sz w:val="20"/>
                              <w:szCs w:val="20"/>
                            </w:rPr>
                          </w:pPr>
                          <w:r w:rsidRPr="00FF2084">
                            <w:rPr>
                              <w:rFonts w:eastAsia="Arial" w:cstheme="minorHAnsi"/>
                              <w:i/>
                              <w:iCs/>
                              <w:sz w:val="20"/>
                              <w:szCs w:val="20"/>
                            </w:rPr>
                            <w:t xml:space="preserve">Figure </w:t>
                          </w:r>
                          <w:r w:rsidR="00FF2084" w:rsidRPr="00FF2084">
                            <w:rPr>
                              <w:rFonts w:eastAsia="Arial" w:cstheme="minorHAnsi"/>
                              <w:i/>
                              <w:iCs/>
                              <w:sz w:val="20"/>
                              <w:szCs w:val="20"/>
                            </w:rPr>
                            <w:t>10</w:t>
                          </w:r>
                          <w:r w:rsidRPr="00FF2084">
                            <w:rPr>
                              <w:rFonts w:eastAsia="Arial" w:cstheme="minorHAnsi"/>
                              <w:i/>
                              <w:iCs/>
                              <w:sz w:val="20"/>
                              <w:szCs w:val="20"/>
                            </w:rPr>
                            <w:t>. Final Gantt Chart</w:t>
                          </w:r>
                          <w:r w:rsidR="00681EF1" w:rsidRPr="00FF2084">
                            <w:rPr>
                              <w:rFonts w:eastAsia="Arial" w:cstheme="minorHAnsi"/>
                              <w:i/>
                              <w:iCs/>
                              <w:sz w:val="20"/>
                              <w:szCs w:val="20"/>
                            </w:rPr>
                            <w:t>.</w:t>
                          </w:r>
                        </w:p>
                        <w:p w14:paraId="592E9524" w14:textId="77777777" w:rsidR="00BC6C1E" w:rsidRPr="00FF2084" w:rsidRDefault="00BC6C1E" w:rsidP="00BC6C1E">
                          <w:pPr>
                            <w:spacing w:line="360" w:lineRule="auto"/>
                            <w:rPr>
                              <w:rFonts w:eastAsia="Arial" w:cstheme="minorHAnsi"/>
                              <w:i/>
                              <w:iCs/>
                              <w:sz w:val="20"/>
                              <w:szCs w:val="20"/>
                            </w:rPr>
                          </w:pPr>
                          <w:r w:rsidRPr="00FF2084">
                            <w:rPr>
                              <w:rFonts w:eastAsia="Arial" w:cstheme="minorHAnsi"/>
                              <w:i/>
                              <w:iCs/>
                              <w:sz w:val="20"/>
                              <w:szCs w:val="20"/>
                            </w:rPr>
                            <w:t>Source: Barclay (2021)</w:t>
                          </w:r>
                        </w:p>
                        <w:p w14:paraId="55DC9AAD" w14:textId="3C7F3BDB" w:rsidR="00BC6C1E" w:rsidRDefault="00BC6C1E"/>
                      </w:txbxContent>
                    </v:textbox>
                    <w10:wrap type="square" anchorx="margin"/>
                  </v:shape>
                </w:pict>
              </mc:Fallback>
            </mc:AlternateContent>
          </w:r>
          <w:r w:rsidR="00554600">
            <w:rPr>
              <w:noProof/>
            </w:rPr>
            <w:drawing>
              <wp:anchor distT="114300" distB="114300" distL="114300" distR="114300" simplePos="0" relativeHeight="251672576" behindDoc="0" locked="0" layoutInCell="1" hidden="0" allowOverlap="1" wp14:anchorId="5A3084C0" wp14:editId="102DE0DF">
                <wp:simplePos x="0" y="0"/>
                <wp:positionH relativeFrom="margin">
                  <wp:align>right</wp:align>
                </wp:positionH>
                <wp:positionV relativeFrom="paragraph">
                  <wp:posOffset>-1068704</wp:posOffset>
                </wp:positionV>
                <wp:extent cx="8854440" cy="5021580"/>
                <wp:effectExtent l="0" t="0" r="3810" b="7620"/>
                <wp:wrapNone/>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8854440" cy="5021580"/>
                        </a:xfrm>
                        <a:prstGeom prst="rect">
                          <a:avLst/>
                        </a:prstGeom>
                        <a:ln/>
                      </pic:spPr>
                    </pic:pic>
                  </a:graphicData>
                </a:graphic>
                <wp14:sizeRelH relativeFrom="margin">
                  <wp14:pctWidth>0</wp14:pctWidth>
                </wp14:sizeRelH>
                <wp14:sizeRelV relativeFrom="margin">
                  <wp14:pctHeight>0</wp14:pctHeight>
                </wp14:sizeRelV>
              </wp:anchor>
            </w:drawing>
          </w:r>
        </w:p>
        <w:p w14:paraId="245B0D71" w14:textId="77777777" w:rsidR="008A7E71" w:rsidRDefault="008A7E71" w:rsidP="00FE4ADC">
          <w:pPr>
            <w:spacing w:line="360" w:lineRule="auto"/>
            <w:rPr>
              <w:rFonts w:eastAsia="Arial" w:cstheme="minorHAnsi"/>
            </w:rPr>
          </w:pPr>
        </w:p>
        <w:p w14:paraId="00779EA3" w14:textId="77777777" w:rsidR="006276FE" w:rsidRPr="002156E2" w:rsidRDefault="006276FE" w:rsidP="00B066D5">
          <w:pPr>
            <w:pStyle w:val="Heading1"/>
            <w:numPr>
              <w:ilvl w:val="0"/>
              <w:numId w:val="7"/>
            </w:numPr>
            <w:rPr>
              <w:rFonts w:asciiTheme="minorHAnsi" w:hAnsiTheme="minorHAnsi" w:cstheme="minorHAnsi"/>
              <w:sz w:val="24"/>
              <w:szCs w:val="24"/>
            </w:rPr>
          </w:pPr>
          <w:bookmarkStart w:id="31" w:name="_Toc135951108"/>
          <w:bookmarkStart w:id="32" w:name="_Toc135982092"/>
          <w:r w:rsidRPr="002156E2">
            <w:rPr>
              <w:rFonts w:asciiTheme="minorHAnsi" w:hAnsiTheme="minorHAnsi" w:cstheme="minorHAnsi"/>
              <w:sz w:val="24"/>
              <w:szCs w:val="24"/>
            </w:rPr>
            <w:t>Critical Path Analysis</w:t>
          </w:r>
          <w:bookmarkEnd w:id="31"/>
          <w:bookmarkEnd w:id="32"/>
        </w:p>
        <w:p w14:paraId="05639AC7" w14:textId="77777777" w:rsidR="00B066D5" w:rsidRPr="009B6451" w:rsidRDefault="00B066D5" w:rsidP="00B066D5">
          <w:pPr>
            <w:rPr>
              <w:rFonts w:cstheme="minorHAnsi"/>
            </w:rPr>
          </w:pPr>
        </w:p>
        <w:p w14:paraId="59357119" w14:textId="450A2257" w:rsidR="00B066D5" w:rsidRPr="009B6451" w:rsidRDefault="00B066D5" w:rsidP="00B066D5">
          <w:pPr>
            <w:spacing w:line="360" w:lineRule="auto"/>
            <w:rPr>
              <w:rFonts w:eastAsia="Arial" w:cstheme="minorHAnsi"/>
            </w:rPr>
          </w:pPr>
          <w:r w:rsidRPr="009B6451">
            <w:rPr>
              <w:rFonts w:eastAsia="Arial" w:cstheme="minorHAnsi"/>
            </w:rPr>
            <w:t>A Critical Path Analysis is a method of planning that identifies the tasks that are critical for the project to be undertaken. As stated by MindTools.com (</w:t>
          </w:r>
          <w:r w:rsidR="00624131">
            <w:rPr>
              <w:rFonts w:eastAsia="Arial" w:cstheme="minorHAnsi"/>
            </w:rPr>
            <w:t>2021</w:t>
          </w:r>
          <w:r w:rsidRPr="009B6451">
            <w:rPr>
              <w:rFonts w:eastAsia="Arial" w:cstheme="minorHAnsi"/>
            </w:rPr>
            <w:t xml:space="preserve">), </w:t>
          </w:r>
        </w:p>
        <w:p w14:paraId="7240BDBF" w14:textId="15C058B7" w:rsidR="00B066D5" w:rsidRPr="00BC7590" w:rsidRDefault="00B066D5" w:rsidP="00BC7590">
          <w:pPr>
            <w:spacing w:line="360" w:lineRule="auto"/>
            <w:ind w:left="720"/>
            <w:rPr>
              <w:rFonts w:eastAsia="Arial" w:cstheme="minorHAnsi"/>
              <w:color w:val="333333"/>
            </w:rPr>
          </w:pPr>
          <w:r w:rsidRPr="00BC7590">
            <w:rPr>
              <w:rFonts w:eastAsia="Arial" w:cstheme="minorHAnsi"/>
              <w:color w:val="333333"/>
            </w:rPr>
            <w:t>As with Gantt Charts, the essential concept behind Critical Path Analysis is that you cannot start some activities until others are finished. These activities need to be completed in a sequence, with each stage being more-or-less completed before the next stage can begin</w:t>
          </w:r>
          <w:r w:rsidR="00BC7590" w:rsidRPr="00BC7590">
            <w:rPr>
              <w:rFonts w:eastAsia="Arial" w:cstheme="minorHAnsi"/>
              <w:color w:val="333333"/>
            </w:rPr>
            <w:t>.</w:t>
          </w:r>
        </w:p>
        <w:p w14:paraId="1F7A1441" w14:textId="77777777" w:rsidR="002C430F" w:rsidRDefault="003B6AA8" w:rsidP="00B066D5">
          <w:pPr>
            <w:spacing w:line="360" w:lineRule="auto"/>
            <w:rPr>
              <w:rFonts w:eastAsia="Arial" w:cstheme="minorHAnsi"/>
              <w:color w:val="333333"/>
            </w:rPr>
          </w:pPr>
          <w:r w:rsidRPr="003B6AA8">
            <w:rPr>
              <w:rFonts w:eastAsia="Arial" w:cstheme="minorHAnsi"/>
              <w:color w:val="333333"/>
            </w:rPr>
            <w:t xml:space="preserve">There are jobs that must wait until another has finished before moving on, as indicated in the Gantt chart in Figure 7, but there are also tasks that can only run concurrently with other tasks. The project's duration will increase and the due dates for each job will be pushed back if these specific tasks are not completed before the next task. Consequences could include missed deadlines established by the stakeholders, rising costs, and extended deadline. This occurs when unanticipated circumstances develop or when unreasonable goals are set. The tasks and deadlines of the project can be affected by a variety of factors, not all of which can be prepared for. </w:t>
          </w:r>
        </w:p>
        <w:p w14:paraId="7D6079B0" w14:textId="44C697F8" w:rsidR="00B066D5" w:rsidRPr="009B6451" w:rsidRDefault="00B271FD" w:rsidP="00B066D5">
          <w:pPr>
            <w:spacing w:line="360" w:lineRule="auto"/>
            <w:rPr>
              <w:rFonts w:eastAsia="Arial" w:cstheme="minorHAnsi"/>
              <w:color w:val="333333"/>
            </w:rPr>
          </w:pPr>
          <w:r w:rsidRPr="00B271FD">
            <w:rPr>
              <w:rFonts w:eastAsia="Arial" w:cstheme="minorHAnsi"/>
              <w:color w:val="333333"/>
            </w:rPr>
            <w:t xml:space="preserve">The project's critical path analysis might reveal more details about the tasks that must be completed first for it to proceed effectively. Prioritising tasks that require more time and are more important than others </w:t>
          </w:r>
          <w:r w:rsidR="00880574" w:rsidRPr="00B271FD">
            <w:rPr>
              <w:rFonts w:eastAsia="Arial" w:cstheme="minorHAnsi"/>
              <w:color w:val="333333"/>
            </w:rPr>
            <w:t>require</w:t>
          </w:r>
          <w:r w:rsidRPr="00B271FD">
            <w:rPr>
              <w:rFonts w:eastAsia="Arial" w:cstheme="minorHAnsi"/>
              <w:color w:val="333333"/>
            </w:rPr>
            <w:t xml:space="preserve"> careful planning with realistic deadlines. The following key tasks can be seen by referring to the Gantt Charts made for the project:</w:t>
          </w:r>
        </w:p>
        <w:p w14:paraId="79293FB5" w14:textId="77777777" w:rsidR="00B066D5" w:rsidRPr="009B6451" w:rsidRDefault="00B066D5" w:rsidP="00B066D5">
          <w:pPr>
            <w:spacing w:line="360" w:lineRule="auto"/>
            <w:rPr>
              <w:rFonts w:eastAsia="Arial" w:cstheme="minorHAnsi"/>
              <w:color w:val="333333"/>
            </w:rPr>
          </w:pPr>
          <w:r w:rsidRPr="009B6451">
            <w:rPr>
              <w:rFonts w:eastAsia="Arial" w:cstheme="minorHAnsi"/>
              <w:noProof/>
              <w:color w:val="333333"/>
            </w:rPr>
            <w:drawing>
              <wp:inline distT="114300" distB="114300" distL="114300" distR="114300" wp14:anchorId="1A33B513" wp14:editId="4CB66BA7">
                <wp:extent cx="5731200" cy="825500"/>
                <wp:effectExtent l="0" t="0" r="0" b="0"/>
                <wp:docPr id="2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a:srcRect/>
                        <a:stretch>
                          <a:fillRect/>
                        </a:stretch>
                      </pic:blipFill>
                      <pic:spPr>
                        <a:xfrm>
                          <a:off x="0" y="0"/>
                          <a:ext cx="5731200" cy="825500"/>
                        </a:xfrm>
                        <a:prstGeom prst="rect">
                          <a:avLst/>
                        </a:prstGeom>
                        <a:ln/>
                      </pic:spPr>
                    </pic:pic>
                  </a:graphicData>
                </a:graphic>
              </wp:inline>
            </w:drawing>
          </w:r>
        </w:p>
        <w:p w14:paraId="3E7DFCD0" w14:textId="742A74A5" w:rsidR="00B066D5" w:rsidRPr="00D37242" w:rsidRDefault="00B066D5" w:rsidP="00B066D5">
          <w:pPr>
            <w:spacing w:line="360" w:lineRule="auto"/>
            <w:rPr>
              <w:rFonts w:eastAsia="Arial" w:cstheme="minorHAnsi"/>
              <w:i/>
              <w:iCs/>
              <w:color w:val="333333"/>
              <w:sz w:val="20"/>
              <w:szCs w:val="20"/>
            </w:rPr>
          </w:pPr>
          <w:r w:rsidRPr="00D37242">
            <w:rPr>
              <w:rFonts w:eastAsia="Arial" w:cstheme="minorHAnsi"/>
              <w:i/>
              <w:iCs/>
              <w:color w:val="333333"/>
              <w:sz w:val="20"/>
              <w:szCs w:val="20"/>
            </w:rPr>
            <w:t xml:space="preserve">Figure </w:t>
          </w:r>
          <w:r w:rsidR="00D37242" w:rsidRPr="00D37242">
            <w:rPr>
              <w:rFonts w:eastAsia="Arial" w:cstheme="minorHAnsi"/>
              <w:i/>
              <w:iCs/>
              <w:color w:val="333333"/>
              <w:sz w:val="20"/>
              <w:szCs w:val="20"/>
            </w:rPr>
            <w:t>11.</w:t>
          </w:r>
          <w:r w:rsidRPr="00D37242">
            <w:rPr>
              <w:rFonts w:eastAsia="Arial" w:cstheme="minorHAnsi"/>
              <w:i/>
              <w:iCs/>
              <w:color w:val="333333"/>
              <w:sz w:val="20"/>
              <w:szCs w:val="20"/>
            </w:rPr>
            <w:t xml:space="preserve"> An image of a critical path within the Gantt Chart provided in </w:t>
          </w:r>
          <w:r w:rsidR="002C430F" w:rsidRPr="00D37242">
            <w:rPr>
              <w:rFonts w:eastAsia="Arial" w:cstheme="minorHAnsi"/>
              <w:i/>
              <w:iCs/>
              <w:color w:val="333333"/>
              <w:sz w:val="20"/>
              <w:szCs w:val="20"/>
            </w:rPr>
            <w:t>Figure 7.</w:t>
          </w:r>
        </w:p>
        <w:p w14:paraId="36C4B64E" w14:textId="697FD36C" w:rsidR="00936E8A" w:rsidRDefault="00936E8A" w:rsidP="00B066D5">
          <w:pPr>
            <w:spacing w:line="360" w:lineRule="auto"/>
            <w:rPr>
              <w:rFonts w:eastAsia="Arial" w:cstheme="minorHAnsi"/>
              <w:i/>
              <w:iCs/>
              <w:color w:val="333333"/>
              <w:sz w:val="20"/>
              <w:szCs w:val="20"/>
            </w:rPr>
          </w:pPr>
          <w:r w:rsidRPr="00D37242">
            <w:rPr>
              <w:rFonts w:eastAsia="Arial" w:cstheme="minorHAnsi"/>
              <w:i/>
              <w:iCs/>
              <w:color w:val="333333"/>
              <w:sz w:val="20"/>
              <w:szCs w:val="20"/>
            </w:rPr>
            <w:t>Source: Barclay (202</w:t>
          </w:r>
          <w:r w:rsidR="00017063" w:rsidRPr="00D37242">
            <w:rPr>
              <w:rFonts w:eastAsia="Arial" w:cstheme="minorHAnsi"/>
              <w:i/>
              <w:iCs/>
              <w:color w:val="333333"/>
              <w:sz w:val="20"/>
              <w:szCs w:val="20"/>
            </w:rPr>
            <w:t>1</w:t>
          </w:r>
          <w:r w:rsidRPr="00D37242">
            <w:rPr>
              <w:rFonts w:eastAsia="Arial" w:cstheme="minorHAnsi"/>
              <w:i/>
              <w:iCs/>
              <w:color w:val="333333"/>
              <w:sz w:val="20"/>
              <w:szCs w:val="20"/>
            </w:rPr>
            <w:t>).</w:t>
          </w:r>
        </w:p>
        <w:p w14:paraId="59FF96B4" w14:textId="77777777" w:rsidR="00D37242" w:rsidRPr="00D37242" w:rsidRDefault="00D37242" w:rsidP="00B066D5">
          <w:pPr>
            <w:spacing w:line="360" w:lineRule="auto"/>
            <w:rPr>
              <w:rFonts w:eastAsia="Arial" w:cstheme="minorHAnsi"/>
              <w:i/>
              <w:iCs/>
              <w:color w:val="333333"/>
              <w:sz w:val="20"/>
              <w:szCs w:val="20"/>
            </w:rPr>
          </w:pPr>
        </w:p>
        <w:p w14:paraId="14A01C3A" w14:textId="271C182D" w:rsidR="006E1E25" w:rsidRPr="009809E5" w:rsidRDefault="00B066D5" w:rsidP="006C4B75">
          <w:pPr>
            <w:spacing w:after="200" w:line="360" w:lineRule="auto"/>
            <w:rPr>
              <w:rFonts w:eastAsia="Arial" w:cstheme="minorHAnsi"/>
            </w:rPr>
            <w:sectPr w:rsidR="006E1E25" w:rsidRPr="009809E5" w:rsidSect="00C77347">
              <w:footerReference w:type="default" r:id="rId23"/>
              <w:pgSz w:w="11906" w:h="16838" w:code="9"/>
              <w:pgMar w:top="1440" w:right="1440" w:bottom="1440" w:left="1440" w:header="709" w:footer="709" w:gutter="0"/>
              <w:cols w:space="720"/>
              <w:docGrid w:linePitch="299"/>
            </w:sectPr>
          </w:pPr>
          <w:r w:rsidRPr="009B6451">
            <w:rPr>
              <w:rFonts w:eastAsia="Arial" w:cstheme="minorHAnsi"/>
            </w:rPr>
            <w:t xml:space="preserve">The Covid-19 pandemic introduced many obstacles within the project and deadlines and targets set continuously </w:t>
          </w:r>
          <w:r w:rsidR="009809E5">
            <w:rPr>
              <w:rFonts w:eastAsia="Arial" w:cstheme="minorHAnsi"/>
            </w:rPr>
            <w:t>required</w:t>
          </w:r>
          <w:r w:rsidRPr="009B6451">
            <w:rPr>
              <w:rFonts w:eastAsia="Arial" w:cstheme="minorHAnsi"/>
            </w:rPr>
            <w:t xml:space="preserve"> to change. These include</w:t>
          </w:r>
          <w:r w:rsidR="00941035">
            <w:rPr>
              <w:rFonts w:eastAsia="Arial" w:cstheme="minorHAnsi"/>
            </w:rPr>
            <w:t xml:space="preserve"> </w:t>
          </w:r>
          <w:r w:rsidRPr="009B6451">
            <w:rPr>
              <w:rFonts w:eastAsia="Arial" w:cstheme="minorHAnsi"/>
            </w:rPr>
            <w:t xml:space="preserve">critical tasks, and </w:t>
          </w:r>
          <w:r w:rsidR="00F612EF">
            <w:rPr>
              <w:rFonts w:eastAsia="Arial" w:cstheme="minorHAnsi"/>
            </w:rPr>
            <w:t>often</w:t>
          </w:r>
          <w:r w:rsidRPr="009B6451">
            <w:rPr>
              <w:rFonts w:eastAsia="Arial" w:cstheme="minorHAnsi"/>
            </w:rPr>
            <w:t xml:space="preserve"> th</w:t>
          </w:r>
          <w:r w:rsidR="00F612EF">
            <w:rPr>
              <w:rFonts w:eastAsia="Arial" w:cstheme="minorHAnsi"/>
            </w:rPr>
            <w:t>e</w:t>
          </w:r>
          <w:r w:rsidRPr="009B6451">
            <w:rPr>
              <w:rFonts w:eastAsia="Arial" w:cstheme="minorHAnsi"/>
            </w:rPr>
            <w:t xml:space="preserve"> tasks were unable to be completed on time. The deadline for the project </w:t>
          </w:r>
          <w:r w:rsidR="00646842">
            <w:rPr>
              <w:rFonts w:eastAsia="Arial" w:cstheme="minorHAnsi"/>
            </w:rPr>
            <w:t>was extended multiple times</w:t>
          </w:r>
          <w:r w:rsidR="00D37242">
            <w:rPr>
              <w:rFonts w:eastAsia="Arial" w:cstheme="minorHAnsi"/>
            </w:rPr>
            <w:t>.</w:t>
          </w:r>
        </w:p>
        <w:p w14:paraId="3BECC254" w14:textId="77777777" w:rsidR="005014C5" w:rsidRPr="005014C5" w:rsidRDefault="005014C5" w:rsidP="005014C5"/>
        <w:p w14:paraId="5C67928C" w14:textId="72C69D72" w:rsidR="00AA2A91" w:rsidRDefault="00AA2A91" w:rsidP="00A53F11">
          <w:pPr>
            <w:pStyle w:val="Heading1"/>
            <w:numPr>
              <w:ilvl w:val="0"/>
              <w:numId w:val="7"/>
            </w:numPr>
          </w:pPr>
          <w:bookmarkStart w:id="33" w:name="_Toc135951109"/>
          <w:bookmarkStart w:id="34" w:name="_Toc135982093"/>
          <w:r>
            <w:t>Conclusion</w:t>
          </w:r>
          <w:bookmarkEnd w:id="33"/>
          <w:bookmarkEnd w:id="34"/>
          <w:r w:rsidR="00D854A5">
            <w:t xml:space="preserve"> </w:t>
          </w:r>
        </w:p>
        <w:p w14:paraId="68F219B3" w14:textId="77777777" w:rsidR="00841A41" w:rsidRDefault="00841A41" w:rsidP="00AA2A91"/>
        <w:p w14:paraId="3DA537B4" w14:textId="7E575A2F" w:rsidR="00AD7F1A" w:rsidRDefault="004A5AAF" w:rsidP="004A5AAF">
          <w:pPr>
            <w:spacing w:line="360" w:lineRule="auto"/>
          </w:pPr>
          <w:r>
            <w:t>The project loosely followed a systematic approach in Project Methodology in that it began with the Initiation Phase, then the Planning Phase, moved to the Execution Phase and then the Closing Phase</w:t>
          </w:r>
          <w:r w:rsidR="002A410E">
            <w:t xml:space="preserve"> (Burke</w:t>
          </w:r>
          <w:r w:rsidR="00DB7742">
            <w:t>, 2013)</w:t>
          </w:r>
          <w:r>
            <w:t>. The Initiation Phase is the process at which the project begins, and the project starts with the Brainstorming/Mind-Mapping tools. These helped to gain insight on the issues within the department that the team members have identified and collaborated with.</w:t>
          </w:r>
          <w:r w:rsidR="00BF4888">
            <w:t xml:space="preserve"> The Project Charter was then </w:t>
          </w:r>
          <w:r w:rsidR="008874EE">
            <w:t>created,</w:t>
          </w:r>
          <w:r w:rsidR="00BF4888">
            <w:t xml:space="preserve"> and this enabled </w:t>
          </w:r>
          <w:r w:rsidR="0004735F">
            <w:t xml:space="preserve">the project to gain approval on the </w:t>
          </w:r>
          <w:r w:rsidR="006130F4">
            <w:t>issue to be progressed on</w:t>
          </w:r>
          <w:r>
            <w:t>.</w:t>
          </w:r>
          <w:r w:rsidR="00AD7F1A">
            <w:t xml:space="preserve"> </w:t>
          </w:r>
        </w:p>
        <w:p w14:paraId="5D61B284" w14:textId="1AC0D847" w:rsidR="004A5AAF" w:rsidRDefault="00AD7F1A" w:rsidP="004A5AAF">
          <w:pPr>
            <w:spacing w:line="360" w:lineRule="auto"/>
          </w:pPr>
          <w:r>
            <w:t>The Planning Phase included tools such as Feasibility Study</w:t>
          </w:r>
          <w:r w:rsidR="00450BF1">
            <w:t xml:space="preserve"> which helped to improve the knowledge on the issues and the scope of the project ideas. Other tools methods used at this stage were</w:t>
          </w:r>
          <w:r w:rsidR="00EE53BA">
            <w:t xml:space="preserve"> Product Design Specification, Stakeholder’s Design Specification </w:t>
          </w:r>
          <w:r w:rsidR="004F209F">
            <w:t>and the Legislation and Ethics of the Design</w:t>
          </w:r>
          <w:r w:rsidR="0011428F">
            <w:t xml:space="preserve"> Specification for the improvement of the Rosler tumbler issue. These were not included within th</w:t>
          </w:r>
          <w:r w:rsidR="0003269B">
            <w:t xml:space="preserve">is Reflective Report as the main aim was to reflect on the management of the </w:t>
          </w:r>
          <w:r w:rsidR="00394DFA">
            <w:t>project planning.</w:t>
          </w:r>
          <w:r w:rsidR="008874EE">
            <w:t xml:space="preserve"> </w:t>
          </w:r>
          <w:r w:rsidR="004A5AAF">
            <w:t xml:space="preserve"> </w:t>
          </w:r>
        </w:p>
        <w:p w14:paraId="7E29BD10" w14:textId="0A64482D" w:rsidR="00841A41" w:rsidRDefault="00B9368E" w:rsidP="00862FB8">
          <w:pPr>
            <w:spacing w:line="360" w:lineRule="auto"/>
          </w:pPr>
          <w:r w:rsidRPr="00B9368E">
            <w:t xml:space="preserve">The project's initial phase gave directions on how to create the project and how to begin preparing the project. Selecting three departmental concerns was initially not a difficult assignment since the department manager had already identified </w:t>
          </w:r>
          <w:r w:rsidR="00862FB8" w:rsidRPr="00B9368E">
            <w:t>several</w:t>
          </w:r>
          <w:r w:rsidRPr="00B9368E">
            <w:t xml:space="preserve"> problems that required to be resolved. The department manager guided the project in the direction of the Rosler tumbler issue from the beginning. This created some challenges because it was still necessary to assess and compare the other concerns to determine which </w:t>
          </w:r>
          <w:r w:rsidR="003263A4">
            <w:t xml:space="preserve">idea </w:t>
          </w:r>
          <w:r w:rsidRPr="00B9368E">
            <w:t>was more feasible</w:t>
          </w:r>
          <w:r w:rsidR="003263A4">
            <w:t>, this bias towards th</w:t>
          </w:r>
          <w:r w:rsidR="00AF256E">
            <w:t xml:space="preserve">is project impacted the project as team members were not fully invested post </w:t>
          </w:r>
          <w:r w:rsidR="00697CC9">
            <w:t xml:space="preserve">project planning. </w:t>
          </w:r>
        </w:p>
        <w:p w14:paraId="390C5206" w14:textId="049B2D15" w:rsidR="00590B94" w:rsidRDefault="00973923" w:rsidP="00841A41">
          <w:pPr>
            <w:spacing w:line="360" w:lineRule="auto"/>
          </w:pPr>
          <w:r w:rsidRPr="00973923">
            <w:t>The project's planning had both good and bad aspects; there were numerous areas that could have been strengthened and more methods could have been employed to help create a more detailed plan. The Gantt chart and project plan were delayed from the beginning, which led to multiple tasks being left incomplete while the most crucial ones were worked on. The initial scheduling was unrealistic as unforeseen circumstances caused the project to extend further</w:t>
          </w:r>
          <w:r w:rsidR="008B6708">
            <w:t>.</w:t>
          </w:r>
          <w:r w:rsidRPr="00973923">
            <w:t xml:space="preserve"> The unrealistic planning was mostly caused by a lack of project management experience, and in future projects, greater attention will be paid to the initial planning to aid in an effective conclusion.</w:t>
          </w:r>
        </w:p>
        <w:p w14:paraId="576FF76B" w14:textId="539B769F" w:rsidR="006507A0" w:rsidRPr="000C0F74" w:rsidRDefault="006507A0" w:rsidP="006507A0">
          <w:pPr>
            <w:spacing w:line="360" w:lineRule="auto"/>
            <w:rPr>
              <w:rFonts w:eastAsia="Arial" w:cstheme="minorHAnsi"/>
            </w:rPr>
          </w:pPr>
          <w:r w:rsidRPr="000C0F74">
            <w:rPr>
              <w:rFonts w:eastAsia="Arial" w:cstheme="minorHAnsi"/>
            </w:rPr>
            <w:t xml:space="preserve">Overall, the project </w:t>
          </w:r>
          <w:r w:rsidR="00E84611" w:rsidRPr="000C0F74">
            <w:rPr>
              <w:rFonts w:eastAsia="Arial" w:cstheme="minorHAnsi"/>
            </w:rPr>
            <w:t>was not completed due to</w:t>
          </w:r>
          <w:r w:rsidR="000510CE" w:rsidRPr="000C0F74">
            <w:rPr>
              <w:rFonts w:eastAsia="Arial" w:cstheme="minorHAnsi"/>
            </w:rPr>
            <w:t xml:space="preserve"> lack the lack of project management experience at the time. </w:t>
          </w:r>
          <w:r w:rsidR="001039E6" w:rsidRPr="000C0F74">
            <w:rPr>
              <w:rFonts w:eastAsia="Arial" w:cstheme="minorHAnsi"/>
            </w:rPr>
            <w:t xml:space="preserve">A design was created following the Planning and Execution Phase, </w:t>
          </w:r>
          <w:r w:rsidR="00C54E4B" w:rsidRPr="000C0F74">
            <w:rPr>
              <w:rFonts w:eastAsia="Arial" w:cstheme="minorHAnsi"/>
            </w:rPr>
            <w:t xml:space="preserve">but </w:t>
          </w:r>
          <w:r w:rsidR="003C1952" w:rsidRPr="000C0F74">
            <w:rPr>
              <w:rFonts w:eastAsia="Arial" w:cstheme="minorHAnsi"/>
            </w:rPr>
            <w:t xml:space="preserve">COVID-19 sickness and Lockdown </w:t>
          </w:r>
          <w:r w:rsidR="000F01B1" w:rsidRPr="000C0F74">
            <w:rPr>
              <w:rFonts w:eastAsia="Arial" w:cstheme="minorHAnsi"/>
            </w:rPr>
            <w:t>procedures at the time of the project inhibited the progress</w:t>
          </w:r>
          <w:r w:rsidR="00C54E4B" w:rsidRPr="000C0F74">
            <w:rPr>
              <w:rFonts w:eastAsia="Arial" w:cstheme="minorHAnsi"/>
            </w:rPr>
            <w:t xml:space="preserve">. Improvements include, </w:t>
          </w:r>
          <w:r w:rsidRPr="000C0F74">
            <w:rPr>
              <w:rFonts w:eastAsia="Arial" w:cstheme="minorHAnsi"/>
            </w:rPr>
            <w:lastRenderedPageBreak/>
            <w:t xml:space="preserve">realistic deadlines and planning, </w:t>
          </w:r>
          <w:r w:rsidR="00254D75" w:rsidRPr="000C0F74">
            <w:rPr>
              <w:rFonts w:eastAsia="Arial" w:cstheme="minorHAnsi"/>
            </w:rPr>
            <w:t>problem solving when issues arise</w:t>
          </w:r>
          <w:r w:rsidRPr="000C0F74">
            <w:rPr>
              <w:rFonts w:eastAsia="Arial" w:cstheme="minorHAnsi"/>
            </w:rPr>
            <w:t xml:space="preserve">, and to critically evaluate tasks </w:t>
          </w:r>
          <w:r w:rsidR="00254D75" w:rsidRPr="000C0F74">
            <w:rPr>
              <w:rFonts w:eastAsia="Arial" w:cstheme="minorHAnsi"/>
            </w:rPr>
            <w:t>completed</w:t>
          </w:r>
          <w:r w:rsidRPr="000C0F74">
            <w:rPr>
              <w:rFonts w:eastAsia="Arial" w:cstheme="minorHAnsi"/>
            </w:rPr>
            <w:t xml:space="preserve"> to provide </w:t>
          </w:r>
          <w:r w:rsidR="00254D75" w:rsidRPr="000C0F74">
            <w:rPr>
              <w:rFonts w:eastAsia="Arial" w:cstheme="minorHAnsi"/>
            </w:rPr>
            <w:t>further</w:t>
          </w:r>
          <w:r w:rsidRPr="000C0F74">
            <w:rPr>
              <w:rFonts w:eastAsia="Arial" w:cstheme="minorHAnsi"/>
            </w:rPr>
            <w:t xml:space="preserve"> solutions for tasks</w:t>
          </w:r>
          <w:r w:rsidR="00A266B8" w:rsidRPr="000C0F74">
            <w:rPr>
              <w:rFonts w:eastAsia="Arial" w:cstheme="minorHAnsi"/>
            </w:rPr>
            <w:t xml:space="preserve">. </w:t>
          </w:r>
          <w:r w:rsidR="0004681D" w:rsidRPr="000C0F74">
            <w:rPr>
              <w:rFonts w:eastAsia="Arial" w:cstheme="minorHAnsi"/>
            </w:rPr>
            <w:t>A successful and efficient plan</w:t>
          </w:r>
          <w:r w:rsidR="00DB5443" w:rsidRPr="000C0F74">
            <w:rPr>
              <w:rFonts w:eastAsia="Arial" w:cstheme="minorHAnsi"/>
            </w:rPr>
            <w:t xml:space="preserve"> can supersede any problems that</w:t>
          </w:r>
          <w:r w:rsidR="00AD5CA2" w:rsidRPr="000C0F74">
            <w:rPr>
              <w:rFonts w:eastAsia="Arial" w:cstheme="minorHAnsi"/>
            </w:rPr>
            <w:t xml:space="preserve"> a project can face (Mobley, </w:t>
          </w:r>
          <w:r w:rsidR="000C0F74" w:rsidRPr="000C0F74">
            <w:rPr>
              <w:rFonts w:eastAsia="Arial" w:cstheme="minorHAnsi"/>
            </w:rPr>
            <w:t>2014).</w:t>
          </w:r>
        </w:p>
        <w:p w14:paraId="578D0119" w14:textId="77777777" w:rsidR="006507A0" w:rsidRDefault="006507A0" w:rsidP="00841A41">
          <w:pPr>
            <w:spacing w:line="360" w:lineRule="auto"/>
          </w:pPr>
        </w:p>
        <w:p w14:paraId="7246D263" w14:textId="77777777" w:rsidR="00AA2A91" w:rsidRDefault="00AA2A91" w:rsidP="00AA2A91"/>
        <w:p w14:paraId="43A20583" w14:textId="77777777" w:rsidR="00AA2A91" w:rsidRDefault="00AA2A91" w:rsidP="00AA2A91"/>
        <w:p w14:paraId="0ABC39D3" w14:textId="77777777" w:rsidR="00AA2A91" w:rsidRDefault="00AA2A91" w:rsidP="00AA2A91"/>
        <w:p w14:paraId="513249AC" w14:textId="77777777" w:rsidR="003440B1" w:rsidRDefault="003440B1" w:rsidP="00AA2A91"/>
        <w:p w14:paraId="0E44102B" w14:textId="77777777" w:rsidR="003440B1" w:rsidRDefault="003440B1" w:rsidP="00AA2A91"/>
        <w:p w14:paraId="6A8C81C5" w14:textId="77777777" w:rsidR="003440B1" w:rsidRDefault="003440B1" w:rsidP="00AA2A91"/>
        <w:p w14:paraId="6D9A8604" w14:textId="77777777" w:rsidR="003440B1" w:rsidRDefault="003440B1" w:rsidP="00AA2A91"/>
        <w:p w14:paraId="66E9350F" w14:textId="77777777" w:rsidR="003440B1" w:rsidRDefault="003440B1" w:rsidP="00AA2A91"/>
        <w:p w14:paraId="09EFFEF5" w14:textId="77777777" w:rsidR="003440B1" w:rsidRDefault="003440B1" w:rsidP="00AA2A91"/>
        <w:p w14:paraId="5453EC1A" w14:textId="77777777" w:rsidR="003440B1" w:rsidRDefault="003440B1" w:rsidP="00AA2A91"/>
        <w:p w14:paraId="05B6398D" w14:textId="77777777" w:rsidR="003440B1" w:rsidRDefault="003440B1" w:rsidP="00AA2A91"/>
        <w:p w14:paraId="2F491521" w14:textId="77777777" w:rsidR="003440B1" w:rsidRDefault="003440B1" w:rsidP="00AA2A91"/>
        <w:p w14:paraId="52B073A1" w14:textId="77777777" w:rsidR="003440B1" w:rsidRDefault="003440B1" w:rsidP="00AA2A91"/>
        <w:p w14:paraId="678781F2" w14:textId="77777777" w:rsidR="003440B1" w:rsidRDefault="003440B1" w:rsidP="00AA2A91"/>
        <w:p w14:paraId="3C672CAC" w14:textId="77777777" w:rsidR="003440B1" w:rsidRDefault="003440B1" w:rsidP="00AA2A91"/>
        <w:p w14:paraId="7F3433C8" w14:textId="77777777" w:rsidR="003440B1" w:rsidRDefault="003440B1" w:rsidP="00AA2A91"/>
        <w:p w14:paraId="641CAB9B" w14:textId="77777777" w:rsidR="003440B1" w:rsidRDefault="003440B1" w:rsidP="00AA2A91"/>
        <w:p w14:paraId="12EED24C" w14:textId="77777777" w:rsidR="003440B1" w:rsidRDefault="003440B1" w:rsidP="00AA2A91"/>
        <w:p w14:paraId="6E08078D" w14:textId="77777777" w:rsidR="003440B1" w:rsidRDefault="003440B1" w:rsidP="00AA2A91"/>
        <w:p w14:paraId="0E712BA0" w14:textId="77777777" w:rsidR="003440B1" w:rsidRDefault="003440B1" w:rsidP="00AA2A91"/>
        <w:p w14:paraId="2A96B581" w14:textId="77777777" w:rsidR="003440B1" w:rsidRDefault="003440B1" w:rsidP="00AA2A91"/>
        <w:p w14:paraId="38C73F0F" w14:textId="77777777" w:rsidR="003440B1" w:rsidRDefault="003440B1" w:rsidP="00AA2A91"/>
        <w:p w14:paraId="0AB2ECD4" w14:textId="77777777" w:rsidR="003440B1" w:rsidRDefault="003440B1" w:rsidP="00AA2A91"/>
        <w:p w14:paraId="5E421750" w14:textId="77777777" w:rsidR="003440B1" w:rsidRDefault="003440B1" w:rsidP="00AA2A91"/>
        <w:p w14:paraId="21184F28" w14:textId="77777777" w:rsidR="003440B1" w:rsidRDefault="003440B1" w:rsidP="00AA2A91"/>
        <w:p w14:paraId="7202FDFC" w14:textId="1C65E40B" w:rsidR="00AA2A91" w:rsidRPr="00AA2A91" w:rsidRDefault="00AA2A91" w:rsidP="00FA5403">
          <w:pPr>
            <w:pStyle w:val="Heading1"/>
            <w:numPr>
              <w:ilvl w:val="0"/>
              <w:numId w:val="7"/>
            </w:numPr>
          </w:pPr>
          <w:bookmarkStart w:id="35" w:name="_Toc135951110"/>
          <w:bookmarkStart w:id="36" w:name="_Toc135982094"/>
          <w:r>
            <w:lastRenderedPageBreak/>
            <w:t>Bibliography</w:t>
          </w:r>
          <w:bookmarkEnd w:id="35"/>
          <w:bookmarkEnd w:id="36"/>
        </w:p>
        <w:p w14:paraId="77D69E6F" w14:textId="0E8FB50B" w:rsidR="004A11F6" w:rsidRDefault="004A11F6" w:rsidP="007D1947"/>
        <w:p w14:paraId="26689BC3" w14:textId="77777777" w:rsidR="00E37F2E" w:rsidRPr="00CB2CFA" w:rsidRDefault="00E37F2E" w:rsidP="00E37F2E">
          <w:pPr>
            <w:numPr>
              <w:ilvl w:val="0"/>
              <w:numId w:val="11"/>
            </w:numPr>
            <w:spacing w:line="360" w:lineRule="auto"/>
            <w:ind w:left="0"/>
            <w:rPr>
              <w:rFonts w:eastAsia="Arial" w:cstheme="minorHAnsi"/>
              <w:highlight w:val="white"/>
            </w:rPr>
          </w:pPr>
          <w:r w:rsidRPr="004746E6">
            <w:rPr>
              <w:rFonts w:cstheme="minorHAnsi"/>
            </w:rPr>
            <w:t xml:space="preserve">Asana (2021) </w:t>
          </w:r>
          <w:r w:rsidRPr="004746E6">
            <w:rPr>
              <w:rFonts w:cstheme="minorHAnsi"/>
              <w:i/>
              <w:iCs/>
            </w:rPr>
            <w:t>Top-down approach vs. bottom-up approach: What’s the difference?</w:t>
          </w:r>
          <w:r w:rsidRPr="004746E6">
            <w:rPr>
              <w:rFonts w:cstheme="minorHAnsi"/>
            </w:rPr>
            <w:t>. [Online]. Available at: https://asana.com/resources/top-down-approach (Accessed: 10 May 2023)</w:t>
          </w:r>
        </w:p>
        <w:p w14:paraId="2C460C53" w14:textId="1CE3729A" w:rsidR="00CB2CFA" w:rsidRPr="004746E6" w:rsidRDefault="00CB2CFA" w:rsidP="00E37F2E">
          <w:pPr>
            <w:numPr>
              <w:ilvl w:val="0"/>
              <w:numId w:val="11"/>
            </w:numPr>
            <w:spacing w:line="360" w:lineRule="auto"/>
            <w:ind w:left="0"/>
            <w:rPr>
              <w:rFonts w:eastAsia="Arial" w:cstheme="minorHAnsi"/>
              <w:highlight w:val="white"/>
            </w:rPr>
          </w:pPr>
          <w:r>
            <w:rPr>
              <w:rFonts w:cstheme="minorHAnsi"/>
            </w:rPr>
            <w:t>Barclay</w:t>
          </w:r>
          <w:r w:rsidR="00DB2494">
            <w:rPr>
              <w:rFonts w:cstheme="minorHAnsi"/>
            </w:rPr>
            <w:t xml:space="preserve">, A. (2021) </w:t>
          </w:r>
          <w:r w:rsidR="00DB2494" w:rsidRPr="00DB2494">
            <w:rPr>
              <w:rFonts w:cstheme="minorHAnsi"/>
              <w:i/>
              <w:iCs/>
            </w:rPr>
            <w:t>Managing a Professional Engineering Project</w:t>
          </w:r>
          <w:r w:rsidR="00DB2494">
            <w:rPr>
              <w:rFonts w:cstheme="minorHAnsi"/>
            </w:rPr>
            <w:t xml:space="preserve">. </w:t>
          </w:r>
          <w:r w:rsidR="00186796">
            <w:rPr>
              <w:rFonts w:cstheme="minorHAnsi"/>
            </w:rPr>
            <w:t>Bridgend College: Unpublished Essay.</w:t>
          </w:r>
        </w:p>
        <w:p w14:paraId="79EBB26C" w14:textId="77777777" w:rsidR="00B257F3" w:rsidRPr="00B257F3" w:rsidRDefault="00B257F3" w:rsidP="00B257F3">
          <w:pPr>
            <w:numPr>
              <w:ilvl w:val="0"/>
              <w:numId w:val="11"/>
            </w:numPr>
            <w:spacing w:line="360" w:lineRule="auto"/>
            <w:ind w:left="0"/>
            <w:rPr>
              <w:rFonts w:eastAsia="Arial" w:cstheme="minorHAnsi"/>
              <w:i/>
              <w:iCs/>
              <w:highlight w:val="white"/>
            </w:rPr>
          </w:pPr>
          <w:r>
            <w:t xml:space="preserve">Best Outcome. (2022). </w:t>
          </w:r>
          <w:r w:rsidRPr="005100C7">
            <w:rPr>
              <w:i/>
              <w:iCs/>
            </w:rPr>
            <w:t>Project RAG status meanings and best practice</w:t>
          </w:r>
          <w:r>
            <w:t xml:space="preserve">. [Online]. Available at: </w:t>
          </w:r>
          <w:r w:rsidRPr="003E3F03">
            <w:t>https://bestoutcome.com/knowledge-centre/how-many-rags/</w:t>
          </w:r>
          <w:r>
            <w:t xml:space="preserve"> (Accessed: 23 April 2023)</w:t>
          </w:r>
        </w:p>
        <w:p w14:paraId="63AD3D74" w14:textId="77777777" w:rsidR="00B257F3" w:rsidRPr="00F55C7C" w:rsidRDefault="00B257F3" w:rsidP="00B257F3">
          <w:pPr>
            <w:numPr>
              <w:ilvl w:val="0"/>
              <w:numId w:val="11"/>
            </w:numPr>
            <w:spacing w:line="360" w:lineRule="auto"/>
            <w:ind w:left="0"/>
            <w:rPr>
              <w:rFonts w:eastAsia="Arial" w:cstheme="minorHAnsi"/>
              <w:i/>
              <w:iCs/>
              <w:highlight w:val="white"/>
            </w:rPr>
          </w:pPr>
          <w:r>
            <w:t xml:space="preserve">Burke, R. (2013). </w:t>
          </w:r>
          <w:r w:rsidRPr="009C18A1">
            <w:rPr>
              <w:i/>
              <w:iCs/>
            </w:rPr>
            <w:t>Project Management: Planning and Control Techniques</w:t>
          </w:r>
          <w:r>
            <w:t>. 5</w:t>
          </w:r>
          <w:r w:rsidRPr="008E0C1B">
            <w:rPr>
              <w:vertAlign w:val="superscript"/>
            </w:rPr>
            <w:t>th</w:t>
          </w:r>
          <w:r>
            <w:t xml:space="preserve"> </w:t>
          </w:r>
          <w:proofErr w:type="spellStart"/>
          <w:r>
            <w:t>edn</w:t>
          </w:r>
          <w:proofErr w:type="spellEnd"/>
          <w:r>
            <w:t>. Cornwall: TJ International LTD.</w:t>
          </w:r>
        </w:p>
        <w:p w14:paraId="26462306" w14:textId="77777777" w:rsidR="0066456E" w:rsidRPr="00FD03D1" w:rsidRDefault="0066456E" w:rsidP="0066456E">
          <w:pPr>
            <w:numPr>
              <w:ilvl w:val="0"/>
              <w:numId w:val="11"/>
            </w:numPr>
            <w:spacing w:line="360" w:lineRule="auto"/>
            <w:ind w:left="0"/>
            <w:rPr>
              <w:rFonts w:eastAsia="Arial" w:cstheme="minorHAnsi"/>
              <w:i/>
              <w:iCs/>
              <w:highlight w:val="white"/>
            </w:rPr>
          </w:pPr>
          <w:r>
            <w:t xml:space="preserve">CFI Team. (2023). </w:t>
          </w:r>
          <w:r w:rsidRPr="00FD03D1">
            <w:rPr>
              <w:i/>
              <w:iCs/>
            </w:rPr>
            <w:t>What is a Feasibility Study?.</w:t>
          </w:r>
          <w:r>
            <w:t xml:space="preserve"> [Online]. Available at: </w:t>
          </w:r>
          <w:r w:rsidRPr="00FD03D1">
            <w:t>https://corporatefinanceinstitute.com/resources/management/feasibility-study/</w:t>
          </w:r>
          <w:r>
            <w:t xml:space="preserve"> (Accessed: 19 May 2023)</w:t>
          </w:r>
        </w:p>
        <w:p w14:paraId="10D9838B" w14:textId="77777777" w:rsidR="0066456E" w:rsidRPr="004746E6" w:rsidRDefault="0066456E" w:rsidP="0066456E">
          <w:pPr>
            <w:numPr>
              <w:ilvl w:val="0"/>
              <w:numId w:val="11"/>
            </w:numPr>
            <w:spacing w:line="360" w:lineRule="auto"/>
            <w:ind w:left="0"/>
            <w:rPr>
              <w:rFonts w:eastAsia="Arial" w:cstheme="minorHAnsi"/>
              <w:highlight w:val="white"/>
            </w:rPr>
          </w:pPr>
          <w:r w:rsidRPr="004746E6">
            <w:rPr>
              <w:rFonts w:cstheme="minorHAnsi"/>
            </w:rPr>
            <w:t xml:space="preserve">Deshler, R. (2021) </w:t>
          </w:r>
          <w:r w:rsidRPr="004746E6">
            <w:rPr>
              <w:rFonts w:cstheme="minorHAnsi"/>
              <w:i/>
              <w:iCs/>
            </w:rPr>
            <w:t xml:space="preserve">The Role of Leadership in Change Management. </w:t>
          </w:r>
          <w:r w:rsidRPr="004746E6">
            <w:rPr>
              <w:rFonts w:cstheme="minorHAnsi"/>
            </w:rPr>
            <w:t>[Online]. Available at: https://alignorg.com/the-role-of-leadership-in-change-management/ (Accessed: 23 April 2023)</w:t>
          </w:r>
        </w:p>
        <w:p w14:paraId="08A37AC0" w14:textId="77777777" w:rsidR="006E0E85" w:rsidRPr="00E37F2E" w:rsidRDefault="006E0E85" w:rsidP="006E0E85">
          <w:pPr>
            <w:numPr>
              <w:ilvl w:val="0"/>
              <w:numId w:val="11"/>
            </w:numPr>
            <w:spacing w:line="360" w:lineRule="auto"/>
            <w:ind w:left="0"/>
            <w:rPr>
              <w:rFonts w:eastAsia="Arial" w:cstheme="minorHAnsi"/>
              <w:highlight w:val="white"/>
            </w:rPr>
          </w:pPr>
          <w:r w:rsidRPr="00E37F2E">
            <w:rPr>
              <w:rFonts w:eastAsia="Arial" w:cstheme="minorHAnsi"/>
              <w:highlight w:val="white"/>
            </w:rPr>
            <w:t xml:space="preserve">Duke, R. (2023). </w:t>
          </w:r>
          <w:r w:rsidRPr="00E37F2E">
            <w:rPr>
              <w:rFonts w:eastAsia="Arial" w:cstheme="minorHAnsi"/>
              <w:i/>
            </w:rPr>
            <w:t>What is a Gantt Chart?</w:t>
          </w:r>
          <w:r w:rsidRPr="00E37F2E">
            <w:rPr>
              <w:rFonts w:eastAsia="Arial" w:cstheme="minorHAnsi"/>
              <w:highlight w:val="white"/>
            </w:rPr>
            <w:t>. [Online]. Available at: https://www.gantt.com (Accessed: 20 May 2023)</w:t>
          </w:r>
        </w:p>
        <w:p w14:paraId="30D15897" w14:textId="77777777" w:rsidR="00D521B4" w:rsidRPr="004746E6" w:rsidRDefault="00D521B4" w:rsidP="00D521B4">
          <w:pPr>
            <w:numPr>
              <w:ilvl w:val="0"/>
              <w:numId w:val="11"/>
            </w:numPr>
            <w:spacing w:line="360" w:lineRule="auto"/>
            <w:ind w:left="0"/>
            <w:rPr>
              <w:rFonts w:eastAsia="Arial" w:cstheme="minorHAnsi"/>
              <w:highlight w:val="white"/>
            </w:rPr>
          </w:pPr>
          <w:r>
            <w:t xml:space="preserve">Gantt Chart. (2023). </w:t>
          </w:r>
          <w:r w:rsidRPr="004746E6">
            <w:rPr>
              <w:i/>
              <w:iCs/>
            </w:rPr>
            <w:t xml:space="preserve">Gantt Charts for Project Management and Planning. </w:t>
          </w:r>
          <w:r>
            <w:t xml:space="preserve">[Online]. Available at: </w:t>
          </w:r>
          <w:r w:rsidRPr="00C7674E">
            <w:t>http://www.gantt-chart.co.uk/</w:t>
          </w:r>
          <w:r>
            <w:t xml:space="preserve"> (Accessed: 20 May 2023)</w:t>
          </w:r>
        </w:p>
        <w:p w14:paraId="2E7D5A43" w14:textId="77777777" w:rsidR="00F9740A" w:rsidRPr="004746E6" w:rsidRDefault="00F9740A" w:rsidP="00F9740A">
          <w:pPr>
            <w:numPr>
              <w:ilvl w:val="0"/>
              <w:numId w:val="11"/>
            </w:numPr>
            <w:spacing w:line="360" w:lineRule="auto"/>
            <w:ind w:left="0"/>
            <w:rPr>
              <w:rFonts w:eastAsia="Arial" w:cstheme="minorHAnsi"/>
              <w:highlight w:val="white"/>
            </w:rPr>
          </w:pPr>
          <w:r>
            <w:t xml:space="preserve">Hamilton, D. (2020). </w:t>
          </w:r>
          <w:r w:rsidRPr="004746E6">
            <w:rPr>
              <w:i/>
              <w:iCs/>
            </w:rPr>
            <w:t xml:space="preserve">RAG Status: a tool not a weapon. </w:t>
          </w:r>
          <w:r>
            <w:t xml:space="preserve">[Online]. Available at: </w:t>
          </w:r>
          <w:r w:rsidRPr="00A71732">
            <w:t>https://www.apm.org.uk/blog/rag-status-a-tool-not-a-weapon/</w:t>
          </w:r>
          <w:r>
            <w:t xml:space="preserve"> (Accessed: 23 April 2023)</w:t>
          </w:r>
        </w:p>
        <w:p w14:paraId="74FF2676" w14:textId="77777777" w:rsidR="00F9740A" w:rsidRPr="00F55C7C" w:rsidRDefault="00F9740A" w:rsidP="00F9740A">
          <w:pPr>
            <w:numPr>
              <w:ilvl w:val="0"/>
              <w:numId w:val="11"/>
            </w:numPr>
            <w:spacing w:line="360" w:lineRule="auto"/>
            <w:ind w:left="0"/>
            <w:rPr>
              <w:rFonts w:eastAsia="Arial" w:cstheme="minorHAnsi"/>
              <w:highlight w:val="white"/>
            </w:rPr>
          </w:pPr>
          <w:r>
            <w:t xml:space="preserve">Investopedia. (2023). </w:t>
          </w:r>
          <w:r w:rsidRPr="0097758E">
            <w:rPr>
              <w:i/>
              <w:iCs/>
            </w:rPr>
            <w:t>What Is a Feasibility Study?.</w:t>
          </w:r>
          <w:r w:rsidRPr="00B64DBC">
            <w:t xml:space="preserve"> </w:t>
          </w:r>
          <w:r>
            <w:t xml:space="preserve">[Online]. Available at: </w:t>
          </w:r>
          <w:r w:rsidRPr="0097758E">
            <w:t>https://www.investopedia.com/terms/f/feasibility-study.asp</w:t>
          </w:r>
          <w:r>
            <w:t xml:space="preserve"> (Accessed: 20 May 2023)</w:t>
          </w:r>
        </w:p>
        <w:p w14:paraId="248BA42B" w14:textId="77777777" w:rsidR="006605CE" w:rsidRPr="00397B3E" w:rsidRDefault="006605CE" w:rsidP="006605CE">
          <w:pPr>
            <w:numPr>
              <w:ilvl w:val="0"/>
              <w:numId w:val="11"/>
            </w:numPr>
            <w:spacing w:line="360" w:lineRule="auto"/>
            <w:ind w:left="0"/>
            <w:rPr>
              <w:rFonts w:eastAsia="Arial" w:cstheme="minorHAnsi"/>
              <w:highlight w:val="white"/>
            </w:rPr>
          </w:pPr>
          <w:r>
            <w:t xml:space="preserve">Karim, S (2012) </w:t>
          </w:r>
          <w:r w:rsidRPr="004746E6">
            <w:rPr>
              <w:i/>
              <w:iCs/>
            </w:rPr>
            <w:t>A project with no project charter.</w:t>
          </w:r>
          <w:r>
            <w:t xml:space="preserve"> [Online]. Available at: </w:t>
          </w:r>
          <w:r w:rsidRPr="000D0F92">
            <w:t>https://www.projectmanagement.com/blog/blogPostingView.cfm?blogPostingID=8417&amp;thisPageURL=/blog-post/8417/A-Project-With-No-Project-Charter-#_=_</w:t>
          </w:r>
          <w:r>
            <w:t xml:space="preserve"> (Accessed: 14 April 2023)</w:t>
          </w:r>
        </w:p>
        <w:p w14:paraId="46051898" w14:textId="77777777" w:rsidR="00397B3E" w:rsidRPr="004746E6" w:rsidRDefault="00397B3E" w:rsidP="00397B3E">
          <w:pPr>
            <w:numPr>
              <w:ilvl w:val="0"/>
              <w:numId w:val="11"/>
            </w:numPr>
            <w:spacing w:line="360" w:lineRule="auto"/>
            <w:ind w:left="0"/>
            <w:rPr>
              <w:rFonts w:eastAsia="Arial" w:cstheme="minorHAnsi"/>
              <w:highlight w:val="white"/>
            </w:rPr>
          </w:pPr>
          <w:r>
            <w:t xml:space="preserve">Martins, J (2023) </w:t>
          </w:r>
          <w:r w:rsidRPr="004746E6">
            <w:rPr>
              <w:i/>
              <w:iCs/>
            </w:rPr>
            <w:t>3 Elements every project charter needs</w:t>
          </w:r>
          <w:r>
            <w:t xml:space="preserve">. </w:t>
          </w:r>
          <w:r w:rsidRPr="005F5B2B">
            <w:t>[</w:t>
          </w:r>
          <w:r>
            <w:t>O</w:t>
          </w:r>
          <w:r w:rsidRPr="005F5B2B">
            <w:t>nline]</w:t>
          </w:r>
          <w:r>
            <w:t xml:space="preserve">. </w:t>
          </w:r>
          <w:r w:rsidRPr="005F5B2B">
            <w:t>Available at:</w:t>
          </w:r>
          <w:r>
            <w:t xml:space="preserve"> </w:t>
          </w:r>
          <w:r w:rsidRPr="00A22A94">
            <w:t>https://asana.com/resources/project-charter</w:t>
          </w:r>
          <w:r>
            <w:t xml:space="preserve"> (Accessed: 14 April 2023)</w:t>
          </w:r>
        </w:p>
        <w:p w14:paraId="1182124F" w14:textId="437F1C81" w:rsidR="00397B3E" w:rsidRPr="00BD41C6" w:rsidRDefault="00397B3E" w:rsidP="00BD41C6">
          <w:pPr>
            <w:numPr>
              <w:ilvl w:val="0"/>
              <w:numId w:val="11"/>
            </w:numPr>
            <w:spacing w:line="360" w:lineRule="auto"/>
            <w:ind w:left="0"/>
            <w:rPr>
              <w:rFonts w:eastAsia="Arial" w:cstheme="minorHAnsi"/>
              <w:highlight w:val="white"/>
            </w:rPr>
          </w:pPr>
          <w:proofErr w:type="spellStart"/>
          <w:r>
            <w:lastRenderedPageBreak/>
            <w:t>Meardon</w:t>
          </w:r>
          <w:proofErr w:type="spellEnd"/>
          <w:r>
            <w:t xml:space="preserve">, E. (2023). </w:t>
          </w:r>
          <w:r w:rsidRPr="004746E6">
            <w:rPr>
              <w:i/>
              <w:iCs/>
            </w:rPr>
            <w:t xml:space="preserve">What are Gantt charts?. </w:t>
          </w:r>
          <w:r>
            <w:t xml:space="preserve">[Online]. Available at: </w:t>
          </w:r>
          <w:r w:rsidRPr="006D1FF8">
            <w:t>https://www.atlassian.com/agile/project-management/gantt-chart</w:t>
          </w:r>
          <w:r>
            <w:t xml:space="preserve"> (Accessed: 20 May 2023)</w:t>
          </w:r>
        </w:p>
        <w:p w14:paraId="3F721411" w14:textId="77777777" w:rsidR="006605CE" w:rsidRPr="0097758E" w:rsidRDefault="006605CE" w:rsidP="006605CE">
          <w:pPr>
            <w:numPr>
              <w:ilvl w:val="0"/>
              <w:numId w:val="11"/>
            </w:numPr>
            <w:spacing w:line="360" w:lineRule="auto"/>
            <w:ind w:left="0"/>
            <w:rPr>
              <w:rFonts w:eastAsia="Arial" w:cstheme="minorHAnsi"/>
              <w:highlight w:val="white"/>
            </w:rPr>
          </w:pPr>
          <w:r w:rsidRPr="004658D5">
            <w:rPr>
              <w:rFonts w:eastAsia="Arial" w:cstheme="minorHAnsi"/>
              <w:highlight w:val="white"/>
            </w:rPr>
            <w:t>Mindtools.</w:t>
          </w:r>
          <w:r>
            <w:rPr>
              <w:rFonts w:eastAsia="Arial" w:cstheme="minorHAnsi"/>
              <w:highlight w:val="white"/>
            </w:rPr>
            <w:t xml:space="preserve"> (2023).</w:t>
          </w:r>
          <w:r w:rsidRPr="004658D5">
            <w:rPr>
              <w:rFonts w:eastAsia="Arial" w:cstheme="minorHAnsi"/>
              <w:highlight w:val="white"/>
            </w:rPr>
            <w:t xml:space="preserve"> </w:t>
          </w:r>
          <w:r w:rsidRPr="00D36974">
            <w:rPr>
              <w:rFonts w:eastAsia="Arial" w:cstheme="minorHAnsi"/>
              <w:i/>
            </w:rPr>
            <w:t>Critical Path Analysis and PERT Charts</w:t>
          </w:r>
          <w:r w:rsidRPr="004658D5">
            <w:rPr>
              <w:rFonts w:eastAsia="Arial" w:cstheme="minorHAnsi"/>
              <w:highlight w:val="white"/>
            </w:rPr>
            <w:t>. [</w:t>
          </w:r>
          <w:r>
            <w:rPr>
              <w:rFonts w:eastAsia="Arial" w:cstheme="minorHAnsi"/>
              <w:highlight w:val="white"/>
            </w:rPr>
            <w:t>O</w:t>
          </w:r>
          <w:r w:rsidRPr="004658D5">
            <w:rPr>
              <w:rFonts w:eastAsia="Arial" w:cstheme="minorHAnsi"/>
              <w:highlight w:val="white"/>
            </w:rPr>
            <w:t xml:space="preserve">nline] Available at: https://www.mindtools.com/pages/article/critical-path-analysis.htm </w:t>
          </w:r>
          <w:r>
            <w:rPr>
              <w:rFonts w:eastAsia="Arial" w:cstheme="minorHAnsi"/>
              <w:highlight w:val="white"/>
            </w:rPr>
            <w:t>(</w:t>
          </w:r>
          <w:r w:rsidRPr="004658D5">
            <w:rPr>
              <w:rFonts w:eastAsia="Arial" w:cstheme="minorHAnsi"/>
              <w:highlight w:val="white"/>
            </w:rPr>
            <w:t>Accessed 24 May 202</w:t>
          </w:r>
          <w:r>
            <w:rPr>
              <w:rFonts w:eastAsia="Arial" w:cstheme="minorHAnsi"/>
              <w:highlight w:val="white"/>
            </w:rPr>
            <w:t>3)</w:t>
          </w:r>
        </w:p>
        <w:p w14:paraId="156CCBA9" w14:textId="77777777" w:rsidR="00397B3E" w:rsidRPr="00F8656D" w:rsidRDefault="00397B3E" w:rsidP="00397B3E">
          <w:pPr>
            <w:numPr>
              <w:ilvl w:val="0"/>
              <w:numId w:val="11"/>
            </w:numPr>
            <w:spacing w:line="360" w:lineRule="auto"/>
            <w:ind w:left="0"/>
            <w:rPr>
              <w:rFonts w:eastAsia="Arial" w:cstheme="minorHAnsi"/>
              <w:i/>
              <w:iCs/>
              <w:highlight w:val="white"/>
            </w:rPr>
          </w:pPr>
          <w:r>
            <w:t xml:space="preserve">Mobley, R. (2014). </w:t>
          </w:r>
          <w:r w:rsidRPr="00BE25DD">
            <w:rPr>
              <w:i/>
              <w:iCs/>
            </w:rPr>
            <w:t>Maintenance Engineering Handbook</w:t>
          </w:r>
          <w:r>
            <w:t>. 8</w:t>
          </w:r>
          <w:r w:rsidRPr="007B3F86">
            <w:rPr>
              <w:vertAlign w:val="superscript"/>
            </w:rPr>
            <w:t>th</w:t>
          </w:r>
          <w:r>
            <w:t xml:space="preserve"> </w:t>
          </w:r>
          <w:proofErr w:type="spellStart"/>
          <w:r>
            <w:t>edn</w:t>
          </w:r>
          <w:proofErr w:type="spellEnd"/>
          <w:r>
            <w:t>. USA: McGraw-Hill Education.</w:t>
          </w:r>
        </w:p>
        <w:p w14:paraId="56CD3511" w14:textId="062997A0" w:rsidR="00F8656D" w:rsidRPr="00F8656D" w:rsidRDefault="00F8656D" w:rsidP="00F8656D">
          <w:pPr>
            <w:numPr>
              <w:ilvl w:val="0"/>
              <w:numId w:val="11"/>
            </w:numPr>
            <w:spacing w:line="360" w:lineRule="auto"/>
            <w:ind w:left="0"/>
          </w:pPr>
          <w:r w:rsidRPr="004746E6">
            <w:rPr>
              <w:rFonts w:cstheme="minorHAnsi"/>
            </w:rPr>
            <w:t xml:space="preserve">Pears, R. and Shields, G. (2022) </w:t>
          </w:r>
          <w:r w:rsidRPr="004746E6">
            <w:rPr>
              <w:rFonts w:cstheme="minorHAnsi"/>
              <w:i/>
              <w:iCs/>
            </w:rPr>
            <w:t>Cite them right: the essential referencing guide</w:t>
          </w:r>
          <w:r w:rsidRPr="004746E6">
            <w:rPr>
              <w:rFonts w:cstheme="minorHAnsi"/>
            </w:rPr>
            <w:t xml:space="preserve">. 12th </w:t>
          </w:r>
          <w:proofErr w:type="spellStart"/>
          <w:r w:rsidRPr="004746E6">
            <w:rPr>
              <w:rFonts w:cstheme="minorHAnsi"/>
            </w:rPr>
            <w:t>edn</w:t>
          </w:r>
          <w:proofErr w:type="spellEnd"/>
          <w:r w:rsidRPr="004746E6">
            <w:rPr>
              <w:rFonts w:cstheme="minorHAnsi"/>
            </w:rPr>
            <w:t>. London: Bloomsbury Academy</w:t>
          </w:r>
          <w:r>
            <w:rPr>
              <w:rFonts w:cstheme="minorHAnsi"/>
            </w:rPr>
            <w:t>.</w:t>
          </w:r>
        </w:p>
        <w:p w14:paraId="2CF495F8" w14:textId="77777777" w:rsidR="00BD41C6" w:rsidRPr="00F8656D" w:rsidRDefault="00BD41C6" w:rsidP="00BD41C6">
          <w:pPr>
            <w:numPr>
              <w:ilvl w:val="0"/>
              <w:numId w:val="11"/>
            </w:numPr>
            <w:spacing w:line="360" w:lineRule="auto"/>
            <w:ind w:left="0"/>
            <w:rPr>
              <w:rFonts w:eastAsia="Arial" w:cstheme="minorHAnsi"/>
              <w:highlight w:val="white"/>
            </w:rPr>
          </w:pPr>
          <w:r>
            <w:t xml:space="preserve">Project Manager. (2023). </w:t>
          </w:r>
          <w:r w:rsidRPr="004746E6">
            <w:rPr>
              <w:i/>
              <w:iCs/>
            </w:rPr>
            <w:t xml:space="preserve">What Is a Gantt Chart?. </w:t>
          </w:r>
          <w:r>
            <w:t xml:space="preserve">[Online]. Available at: </w:t>
          </w:r>
          <w:r w:rsidRPr="00384DBD">
            <w:t>https://www.projectmanager.com/guides/gantt-chart</w:t>
          </w:r>
          <w:r>
            <w:t xml:space="preserve"> (Accessed: 20 May 2023)</w:t>
          </w:r>
        </w:p>
        <w:p w14:paraId="4694AF00" w14:textId="77777777" w:rsidR="00F8656D" w:rsidRPr="004746E6" w:rsidRDefault="00F8656D" w:rsidP="00F8656D">
          <w:pPr>
            <w:numPr>
              <w:ilvl w:val="0"/>
              <w:numId w:val="11"/>
            </w:numPr>
            <w:spacing w:line="360" w:lineRule="auto"/>
            <w:ind w:left="0"/>
            <w:rPr>
              <w:rFonts w:eastAsia="Arial" w:cstheme="minorHAnsi"/>
              <w:highlight w:val="white"/>
            </w:rPr>
          </w:pPr>
          <w:r w:rsidRPr="004746E6">
            <w:rPr>
              <w:rFonts w:cstheme="minorHAnsi"/>
            </w:rPr>
            <w:t xml:space="preserve">Renishaw PLC (2023a) </w:t>
          </w:r>
          <w:r w:rsidRPr="004746E6">
            <w:rPr>
              <w:rFonts w:cstheme="minorHAnsi"/>
              <w:i/>
              <w:iCs/>
            </w:rPr>
            <w:t>About Renishaw</w:t>
          </w:r>
          <w:r w:rsidRPr="004746E6">
            <w:rPr>
              <w:rFonts w:cstheme="minorHAnsi"/>
            </w:rPr>
            <w:t>. [Online].</w:t>
          </w:r>
          <w:r w:rsidRPr="004746E6">
            <w:rPr>
              <w:rFonts w:cstheme="minorHAnsi"/>
              <w:i/>
              <w:iCs/>
            </w:rPr>
            <w:t xml:space="preserve"> </w:t>
          </w:r>
          <w:r w:rsidRPr="004746E6">
            <w:rPr>
              <w:rFonts w:cstheme="minorHAnsi"/>
            </w:rPr>
            <w:t>Available at: http://www.renishaw.com/en/About-renishaw-6432 (Accessed: 08 April 2023)</w:t>
          </w:r>
        </w:p>
        <w:p w14:paraId="57EC4F55" w14:textId="77777777" w:rsidR="00F8656D" w:rsidRPr="004746E6" w:rsidRDefault="00F8656D" w:rsidP="00F8656D">
          <w:pPr>
            <w:numPr>
              <w:ilvl w:val="0"/>
              <w:numId w:val="11"/>
            </w:numPr>
            <w:spacing w:line="360" w:lineRule="auto"/>
            <w:ind w:left="0"/>
            <w:rPr>
              <w:rFonts w:eastAsia="Arial" w:cstheme="minorHAnsi"/>
              <w:highlight w:val="white"/>
            </w:rPr>
          </w:pPr>
          <w:r w:rsidRPr="00F30696">
            <w:rPr>
              <w:rFonts w:eastAsia="Arial" w:cstheme="minorHAnsi"/>
              <w:highlight w:val="white"/>
            </w:rPr>
            <w:t>Renishaw</w:t>
          </w:r>
          <w:r>
            <w:rPr>
              <w:rFonts w:eastAsia="Arial" w:cstheme="minorHAnsi"/>
              <w:highlight w:val="white"/>
            </w:rPr>
            <w:t>.</w:t>
          </w:r>
          <w:r w:rsidRPr="00F30696">
            <w:rPr>
              <w:rFonts w:eastAsia="Arial" w:cstheme="minorHAnsi"/>
              <w:highlight w:val="white"/>
            </w:rPr>
            <w:t xml:space="preserve"> </w:t>
          </w:r>
          <w:r>
            <w:rPr>
              <w:rFonts w:eastAsia="Arial" w:cstheme="minorHAnsi"/>
              <w:highlight w:val="white"/>
            </w:rPr>
            <w:t>(</w:t>
          </w:r>
          <w:r w:rsidRPr="00F30696">
            <w:rPr>
              <w:rFonts w:eastAsia="Arial" w:cstheme="minorHAnsi"/>
              <w:highlight w:val="white"/>
            </w:rPr>
            <w:t>202</w:t>
          </w:r>
          <w:r>
            <w:rPr>
              <w:rFonts w:eastAsia="Arial" w:cstheme="minorHAnsi"/>
              <w:highlight w:val="white"/>
            </w:rPr>
            <w:t>3b)</w:t>
          </w:r>
          <w:r w:rsidRPr="00F30696">
            <w:rPr>
              <w:rFonts w:eastAsia="Arial" w:cstheme="minorHAnsi"/>
              <w:highlight w:val="white"/>
            </w:rPr>
            <w:t xml:space="preserve"> </w:t>
          </w:r>
          <w:r w:rsidRPr="00F30696">
            <w:rPr>
              <w:rFonts w:eastAsia="Arial" w:cstheme="minorHAnsi"/>
              <w:i/>
              <w:highlight w:val="white"/>
            </w:rPr>
            <w:t>Renishaw: Medical and healthcare</w:t>
          </w:r>
          <w:r w:rsidRPr="00F30696">
            <w:rPr>
              <w:rFonts w:eastAsia="Arial" w:cstheme="minorHAnsi"/>
              <w:highlight w:val="white"/>
            </w:rPr>
            <w:t>. [</w:t>
          </w:r>
          <w:r>
            <w:rPr>
              <w:rFonts w:eastAsia="Arial" w:cstheme="minorHAnsi"/>
              <w:highlight w:val="white"/>
            </w:rPr>
            <w:t>O</w:t>
          </w:r>
          <w:r w:rsidRPr="00F30696">
            <w:rPr>
              <w:rFonts w:eastAsia="Arial" w:cstheme="minorHAnsi"/>
              <w:highlight w:val="white"/>
            </w:rPr>
            <w:t xml:space="preserve">nline]. Available at: https://www.renishaw.com/en/medical-and-healthcare--32082 </w:t>
          </w:r>
          <w:r>
            <w:rPr>
              <w:rFonts w:eastAsia="Arial" w:cstheme="minorHAnsi"/>
              <w:highlight w:val="white"/>
            </w:rPr>
            <w:t>(</w:t>
          </w:r>
          <w:r w:rsidRPr="00F30696">
            <w:rPr>
              <w:rFonts w:eastAsia="Arial" w:cstheme="minorHAnsi"/>
              <w:highlight w:val="white"/>
            </w:rPr>
            <w:t>Accessed</w:t>
          </w:r>
          <w:r>
            <w:rPr>
              <w:rFonts w:eastAsia="Arial" w:cstheme="minorHAnsi"/>
              <w:highlight w:val="white"/>
            </w:rPr>
            <w:t>:</w:t>
          </w:r>
          <w:r w:rsidRPr="00F30696">
            <w:rPr>
              <w:rFonts w:eastAsia="Arial" w:cstheme="minorHAnsi"/>
              <w:highlight w:val="white"/>
            </w:rPr>
            <w:t xml:space="preserve"> </w:t>
          </w:r>
          <w:r>
            <w:rPr>
              <w:rFonts w:eastAsia="Arial" w:cstheme="minorHAnsi"/>
              <w:highlight w:val="white"/>
            </w:rPr>
            <w:t>04</w:t>
          </w:r>
          <w:r w:rsidRPr="00F30696">
            <w:rPr>
              <w:rFonts w:eastAsia="Arial" w:cstheme="minorHAnsi"/>
              <w:highlight w:val="white"/>
            </w:rPr>
            <w:t xml:space="preserve"> </w:t>
          </w:r>
          <w:r>
            <w:rPr>
              <w:rFonts w:eastAsia="Arial" w:cstheme="minorHAnsi"/>
              <w:highlight w:val="white"/>
            </w:rPr>
            <w:t>April</w:t>
          </w:r>
          <w:r w:rsidRPr="00F30696">
            <w:rPr>
              <w:rFonts w:eastAsia="Arial" w:cstheme="minorHAnsi"/>
              <w:highlight w:val="white"/>
            </w:rPr>
            <w:t xml:space="preserve"> 202</w:t>
          </w:r>
          <w:r>
            <w:rPr>
              <w:rFonts w:eastAsia="Arial" w:cstheme="minorHAnsi"/>
              <w:highlight w:val="white"/>
            </w:rPr>
            <w:t>3)</w:t>
          </w:r>
        </w:p>
        <w:p w14:paraId="086F0E9E" w14:textId="77777777" w:rsidR="00FA292A" w:rsidRPr="004746E6" w:rsidRDefault="00FA292A" w:rsidP="00FA292A">
          <w:pPr>
            <w:numPr>
              <w:ilvl w:val="0"/>
              <w:numId w:val="11"/>
            </w:numPr>
            <w:spacing w:line="360" w:lineRule="auto"/>
            <w:ind w:left="0"/>
            <w:rPr>
              <w:rFonts w:eastAsia="Arial" w:cstheme="minorHAnsi"/>
              <w:highlight w:val="white"/>
            </w:rPr>
          </w:pPr>
          <w:r w:rsidRPr="00317D1F">
            <w:t>Tague, N. (20</w:t>
          </w:r>
          <w:r>
            <w:t>05</w:t>
          </w:r>
          <w:r w:rsidRPr="00317D1F">
            <w:t>). </w:t>
          </w:r>
          <w:r w:rsidRPr="004746E6">
            <w:rPr>
              <w:i/>
              <w:iCs/>
            </w:rPr>
            <w:t>The Quality Toolbox</w:t>
          </w:r>
          <w:r w:rsidRPr="00317D1F">
            <w:t xml:space="preserve">. </w:t>
          </w:r>
          <w:r w:rsidRPr="008B45C4">
            <w:t>Milwaukee</w:t>
          </w:r>
          <w:r>
            <w:t xml:space="preserve">: </w:t>
          </w:r>
          <w:r w:rsidRPr="008B45C4">
            <w:t>Quality Press</w:t>
          </w:r>
          <w:r>
            <w:t>.</w:t>
          </w:r>
        </w:p>
        <w:p w14:paraId="3238E609" w14:textId="77777777" w:rsidR="00FA292A" w:rsidRPr="001A7E77" w:rsidRDefault="00FA292A" w:rsidP="00FA292A">
          <w:pPr>
            <w:numPr>
              <w:ilvl w:val="0"/>
              <w:numId w:val="11"/>
            </w:numPr>
            <w:spacing w:line="360" w:lineRule="auto"/>
            <w:ind w:left="0"/>
            <w:rPr>
              <w:rFonts w:eastAsia="Arial" w:cstheme="minorHAnsi"/>
              <w:i/>
              <w:iCs/>
              <w:highlight w:val="white"/>
            </w:rPr>
          </w:pPr>
          <w:r>
            <w:t xml:space="preserve">University of South Australia. (2023). </w:t>
          </w:r>
          <w:r w:rsidRPr="00F55C7C">
            <w:rPr>
              <w:i/>
              <w:iCs/>
            </w:rPr>
            <w:t>Mechanical engineering design</w:t>
          </w:r>
          <w:r>
            <w:rPr>
              <w:i/>
              <w:iCs/>
            </w:rPr>
            <w:t xml:space="preserve">. </w:t>
          </w:r>
          <w:r>
            <w:t xml:space="preserve">[Online]. Available at: </w:t>
          </w:r>
          <w:r w:rsidRPr="00224F66">
            <w:t>https://lo.unisa.edu.au/mod/book/view.php?id=424249&amp;chapterid=69969</w:t>
          </w:r>
          <w:r>
            <w:t xml:space="preserve"> (Accessed: 19 May 2023)</w:t>
          </w:r>
        </w:p>
        <w:p w14:paraId="4384B3F5" w14:textId="77777777" w:rsidR="00FA292A" w:rsidRPr="004746E6" w:rsidRDefault="00FA292A" w:rsidP="00FA292A">
          <w:pPr>
            <w:numPr>
              <w:ilvl w:val="0"/>
              <w:numId w:val="11"/>
            </w:numPr>
            <w:spacing w:line="360" w:lineRule="auto"/>
            <w:ind w:left="0"/>
            <w:rPr>
              <w:rFonts w:eastAsia="Arial" w:cstheme="minorHAnsi"/>
              <w:highlight w:val="white"/>
            </w:rPr>
          </w:pPr>
          <w:proofErr w:type="spellStart"/>
          <w:r>
            <w:t>Waldow</w:t>
          </w:r>
          <w:proofErr w:type="spellEnd"/>
          <w:r>
            <w:t xml:space="preserve">, D. (2022) </w:t>
          </w:r>
          <w:r w:rsidRPr="004746E6">
            <w:rPr>
              <w:i/>
              <w:iCs/>
            </w:rPr>
            <w:t>Bottom-up vs. top-down project management 101</w:t>
          </w:r>
          <w:r>
            <w:t xml:space="preserve">. [Online]. Available at: </w:t>
          </w:r>
          <w:r w:rsidRPr="009A2104">
            <w:t>https://monday.com/blog/project-management/bottom-up-vs-top-down-project-management/</w:t>
          </w:r>
          <w:r>
            <w:t xml:space="preserve"> (Accessed: 10 May 2023)</w:t>
          </w:r>
        </w:p>
        <w:p w14:paraId="2F803605" w14:textId="77777777" w:rsidR="00FA292A" w:rsidRPr="004746E6" w:rsidRDefault="00FA292A" w:rsidP="00FA292A">
          <w:pPr>
            <w:numPr>
              <w:ilvl w:val="0"/>
              <w:numId w:val="11"/>
            </w:numPr>
            <w:spacing w:line="360" w:lineRule="auto"/>
            <w:ind w:left="0"/>
            <w:rPr>
              <w:rStyle w:val="Hyperlink"/>
              <w:rFonts w:eastAsia="Arial" w:cstheme="minorHAnsi"/>
              <w:color w:val="auto"/>
              <w:highlight w:val="white"/>
              <w:u w:val="none"/>
            </w:rPr>
          </w:pPr>
          <w:r w:rsidRPr="009A2104">
            <w:t>Webster,</w:t>
          </w:r>
          <w:r w:rsidRPr="004746E6">
            <w:rPr>
              <w:rStyle w:val="Hyperlink"/>
              <w:color w:val="auto"/>
              <w:u w:val="none"/>
            </w:rPr>
            <w:t xml:space="preserve"> W. (2023) </w:t>
          </w:r>
          <w:r w:rsidRPr="004746E6">
            <w:rPr>
              <w:rStyle w:val="Hyperlink"/>
              <w:i/>
              <w:iCs/>
              <w:color w:val="auto"/>
              <w:u w:val="none"/>
            </w:rPr>
            <w:t>What Is a Project Charter?</w:t>
          </w:r>
          <w:r w:rsidRPr="004746E6">
            <w:rPr>
              <w:rStyle w:val="Hyperlink"/>
              <w:color w:val="auto"/>
              <w:u w:val="none"/>
            </w:rPr>
            <w:t xml:space="preserve"> [Online]. Available at: https://project-management.com/what-is-a-project-charter/#why (Accessed: 14 April)</w:t>
          </w:r>
        </w:p>
        <w:p w14:paraId="21FC35EB" w14:textId="73BE4266" w:rsidR="00B257F3" w:rsidRPr="00FA292A" w:rsidRDefault="00FA292A" w:rsidP="00BD41C6">
          <w:pPr>
            <w:numPr>
              <w:ilvl w:val="0"/>
              <w:numId w:val="11"/>
            </w:numPr>
            <w:spacing w:line="360" w:lineRule="auto"/>
            <w:ind w:left="0"/>
            <w:rPr>
              <w:rFonts w:eastAsia="Arial" w:cstheme="minorHAnsi"/>
              <w:highlight w:val="white"/>
            </w:rPr>
          </w:pPr>
          <w:r w:rsidRPr="004746E6">
            <w:rPr>
              <w:rStyle w:val="Hyperlink"/>
              <w:color w:val="auto"/>
              <w:u w:val="none"/>
            </w:rPr>
            <w:t xml:space="preserve">Wong, L. (2017) </w:t>
          </w:r>
          <w:r w:rsidRPr="004746E6">
            <w:rPr>
              <w:rStyle w:val="Hyperlink"/>
              <w:i/>
              <w:iCs/>
              <w:color w:val="auto"/>
              <w:u w:val="none"/>
            </w:rPr>
            <w:t xml:space="preserve">Everything You Need to Know About a Project Charter. </w:t>
          </w:r>
          <w:r w:rsidRPr="004746E6">
            <w:rPr>
              <w:rStyle w:val="Hyperlink"/>
              <w:color w:val="auto"/>
              <w:u w:val="none"/>
            </w:rPr>
            <w:t>[Online]. Available at: https://www.workzone.com/blog/project-charter/ (Accessed: 14 April 2023)</w:t>
          </w:r>
        </w:p>
        <w:p w14:paraId="5AACE4C6" w14:textId="77777777" w:rsidR="0013555D" w:rsidRPr="0013555D" w:rsidRDefault="00B257F3" w:rsidP="00FA292A">
          <w:pPr>
            <w:numPr>
              <w:ilvl w:val="0"/>
              <w:numId w:val="11"/>
            </w:numPr>
            <w:spacing w:line="360" w:lineRule="auto"/>
            <w:ind w:left="0"/>
            <w:rPr>
              <w:rFonts w:eastAsia="Arial" w:cstheme="minorHAnsi"/>
              <w:i/>
              <w:iCs/>
              <w:highlight w:val="white"/>
            </w:rPr>
          </w:pPr>
          <w:r>
            <w:t xml:space="preserve">Wysocki, R. (2003). </w:t>
          </w:r>
          <w:r w:rsidRPr="00E34965">
            <w:rPr>
              <w:i/>
              <w:iCs/>
            </w:rPr>
            <w:t>Effective Project Management</w:t>
          </w:r>
          <w:r>
            <w:t xml:space="preserve">. 3rd </w:t>
          </w:r>
          <w:proofErr w:type="spellStart"/>
          <w:r>
            <w:t>edn</w:t>
          </w:r>
          <w:proofErr w:type="spellEnd"/>
          <w:r>
            <w:t>. Indianapolis, Indiana: Wiley Publishing.</w:t>
          </w:r>
        </w:p>
        <w:p w14:paraId="78C0355F" w14:textId="77777777" w:rsidR="0013555D" w:rsidRDefault="0013555D" w:rsidP="0013555D">
          <w:pPr>
            <w:spacing w:line="360" w:lineRule="auto"/>
          </w:pPr>
        </w:p>
        <w:p w14:paraId="3EB2363B" w14:textId="77777777" w:rsidR="0013555D" w:rsidRDefault="0013555D" w:rsidP="0013555D">
          <w:pPr>
            <w:spacing w:line="360" w:lineRule="auto"/>
          </w:pPr>
        </w:p>
        <w:p w14:paraId="3DE9C602" w14:textId="77777777" w:rsidR="0013555D" w:rsidRDefault="0013555D" w:rsidP="0013555D">
          <w:pPr>
            <w:spacing w:line="360" w:lineRule="auto"/>
          </w:pPr>
        </w:p>
        <w:p w14:paraId="4278F0B6" w14:textId="77777777" w:rsidR="00CA538C" w:rsidRDefault="00CA538C" w:rsidP="00B325F1">
          <w:pPr>
            <w:pStyle w:val="Heading1"/>
            <w:sectPr w:rsidR="00CA538C" w:rsidSect="00FD0636">
              <w:footerReference w:type="default" r:id="rId24"/>
              <w:pgSz w:w="11906" w:h="16838"/>
              <w:pgMar w:top="1440" w:right="1440" w:bottom="1440" w:left="1440" w:header="708" w:footer="708" w:gutter="0"/>
              <w:cols w:space="708"/>
              <w:titlePg/>
              <w:docGrid w:linePitch="360"/>
            </w:sectPr>
          </w:pPr>
        </w:p>
        <w:p w14:paraId="008AFC28" w14:textId="77A86270" w:rsidR="00FA5403" w:rsidRDefault="0013555D" w:rsidP="00FA5403">
          <w:pPr>
            <w:pStyle w:val="Heading1"/>
            <w:numPr>
              <w:ilvl w:val="0"/>
              <w:numId w:val="7"/>
            </w:numPr>
          </w:pPr>
          <w:bookmarkStart w:id="37" w:name="_Toc135951111"/>
          <w:bookmarkStart w:id="38" w:name="_Toc135982095"/>
          <w:r>
            <w:lastRenderedPageBreak/>
            <w:t>Appendix</w:t>
          </w:r>
          <w:bookmarkEnd w:id="37"/>
          <w:bookmarkEnd w:id="38"/>
        </w:p>
        <w:p w14:paraId="3E37F91B" w14:textId="36DCAC0A" w:rsidR="00FA5403" w:rsidRDefault="00FA5403" w:rsidP="00FA5403"/>
        <w:p w14:paraId="30B7DF77" w14:textId="0F5CBDC9" w:rsidR="00E224CD" w:rsidRDefault="00E224CD" w:rsidP="00E224CD">
          <w:r w:rsidRPr="00920530">
            <w:rPr>
              <w:b/>
              <w:bCs/>
            </w:rPr>
            <w:t>Appendix 1</w:t>
          </w:r>
          <w:r w:rsidR="00DB0446">
            <w:t xml:space="preserve">. </w:t>
          </w:r>
          <w:r w:rsidR="001521BB">
            <w:t>Additive Manufacturing Machine Lens Cleaning Mind Map</w:t>
          </w:r>
        </w:p>
        <w:p w14:paraId="4A66E187" w14:textId="1049DD96" w:rsidR="00CA538C" w:rsidRDefault="00DB0446" w:rsidP="00E224CD">
          <w:r>
            <w:t>Source: Barclay (202</w:t>
          </w:r>
          <w:r w:rsidR="00114A5D">
            <w:t>1</w:t>
          </w:r>
          <w:r>
            <w:t>)</w:t>
          </w:r>
        </w:p>
        <w:p w14:paraId="1D76181F" w14:textId="03E9E1DD" w:rsidR="00F4467C" w:rsidRDefault="001521BB" w:rsidP="00E224CD">
          <w:r>
            <w:rPr>
              <w:noProof/>
            </w:rPr>
            <w:drawing>
              <wp:anchor distT="0" distB="0" distL="114300" distR="114300" simplePos="0" relativeHeight="251675648" behindDoc="0" locked="0" layoutInCell="1" allowOverlap="1" wp14:anchorId="7EA2799C" wp14:editId="3E8A9488">
                <wp:simplePos x="0" y="0"/>
                <wp:positionH relativeFrom="margin">
                  <wp:align>center</wp:align>
                </wp:positionH>
                <wp:positionV relativeFrom="paragraph">
                  <wp:posOffset>26035</wp:posOffset>
                </wp:positionV>
                <wp:extent cx="7696200" cy="4139833"/>
                <wp:effectExtent l="0" t="0" r="0" b="0"/>
                <wp:wrapNone/>
                <wp:docPr id="366445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696200" cy="4139833"/>
                        </a:xfrm>
                        <a:prstGeom prst="rect">
                          <a:avLst/>
                        </a:prstGeom>
                        <a:noFill/>
                        <a:ln>
                          <a:noFill/>
                        </a:ln>
                      </pic:spPr>
                    </pic:pic>
                  </a:graphicData>
                </a:graphic>
              </wp:anchor>
            </w:drawing>
          </w:r>
        </w:p>
        <w:p w14:paraId="34B7428C" w14:textId="63530B6B" w:rsidR="00F4467C" w:rsidRDefault="00F4467C" w:rsidP="00E224CD">
          <w:pPr>
            <w:sectPr w:rsidR="00F4467C" w:rsidSect="00A50553">
              <w:pgSz w:w="16838" w:h="11906" w:orient="landscape"/>
              <w:pgMar w:top="1440" w:right="1440" w:bottom="1440" w:left="1440" w:header="709" w:footer="709" w:gutter="0"/>
              <w:cols w:space="708"/>
              <w:titlePg/>
              <w:docGrid w:linePitch="360"/>
            </w:sectPr>
          </w:pPr>
        </w:p>
        <w:p w14:paraId="1967BE64" w14:textId="67594934" w:rsidR="000F27A4" w:rsidRDefault="00000000" w:rsidP="00E224CD"/>
      </w:sdtContent>
    </w:sdt>
    <w:p w14:paraId="21B042DF" w14:textId="5A90388F" w:rsidR="00F060B2" w:rsidRDefault="001637D2" w:rsidP="00E224CD">
      <w:r w:rsidRPr="00920530">
        <w:rPr>
          <w:b/>
          <w:bCs/>
        </w:rPr>
        <w:t>Appendix 2</w:t>
      </w:r>
      <w:r>
        <w:t xml:space="preserve">. </w:t>
      </w:r>
      <w:proofErr w:type="spellStart"/>
      <w:r w:rsidR="00727F7B">
        <w:t>Guyson</w:t>
      </w:r>
      <w:proofErr w:type="spellEnd"/>
      <w:r w:rsidR="00727F7B">
        <w:t xml:space="preserve"> Grit Blast Powder Feed Deterioration Mind Map</w:t>
      </w:r>
    </w:p>
    <w:p w14:paraId="6675F7C6" w14:textId="394ABF36" w:rsidR="001637D2" w:rsidRDefault="001637D2" w:rsidP="00E224CD">
      <w:r>
        <w:t>Source</w:t>
      </w:r>
      <w:r w:rsidR="00114A5D">
        <w:t>: Barclay (2021)</w:t>
      </w:r>
    </w:p>
    <w:p w14:paraId="296337B1" w14:textId="41F70923" w:rsidR="00F060B2" w:rsidRDefault="00727F7B" w:rsidP="00E224CD">
      <w:r>
        <w:rPr>
          <w:noProof/>
        </w:rPr>
        <w:drawing>
          <wp:anchor distT="0" distB="0" distL="114300" distR="114300" simplePos="0" relativeHeight="251676672" behindDoc="0" locked="0" layoutInCell="1" allowOverlap="1" wp14:anchorId="49EFF531" wp14:editId="3156F3B1">
            <wp:simplePos x="0" y="0"/>
            <wp:positionH relativeFrom="margin">
              <wp:align>center</wp:align>
            </wp:positionH>
            <wp:positionV relativeFrom="paragraph">
              <wp:posOffset>285750</wp:posOffset>
            </wp:positionV>
            <wp:extent cx="8359140" cy="4327985"/>
            <wp:effectExtent l="0" t="0" r="3810" b="0"/>
            <wp:wrapNone/>
            <wp:docPr id="20362002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8359140" cy="43279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026C38" w14:textId="2C93ECFA" w:rsidR="00F060B2" w:rsidRDefault="00F060B2" w:rsidP="00E224CD"/>
    <w:p w14:paraId="4C95B71E" w14:textId="69E3848D" w:rsidR="00F060B2" w:rsidRDefault="00F060B2" w:rsidP="00E224CD">
      <w:pPr>
        <w:rPr>
          <w:noProof/>
        </w:rPr>
      </w:pPr>
    </w:p>
    <w:p w14:paraId="375E7DA0" w14:textId="1431E36D" w:rsidR="00F060B2" w:rsidRDefault="00F060B2" w:rsidP="00E224CD">
      <w:pPr>
        <w:rPr>
          <w:noProof/>
        </w:rPr>
      </w:pPr>
    </w:p>
    <w:p w14:paraId="6B133BC8" w14:textId="5160B40A" w:rsidR="00F060B2" w:rsidRDefault="00F060B2" w:rsidP="00E224CD">
      <w:pPr>
        <w:rPr>
          <w:noProof/>
        </w:rPr>
      </w:pPr>
    </w:p>
    <w:p w14:paraId="23B27B23" w14:textId="77777777" w:rsidR="00F060B2" w:rsidRDefault="00F060B2" w:rsidP="00E224CD">
      <w:pPr>
        <w:rPr>
          <w:noProof/>
        </w:rPr>
      </w:pPr>
    </w:p>
    <w:p w14:paraId="2E92E2A7" w14:textId="77777777" w:rsidR="00F060B2" w:rsidRDefault="00F060B2" w:rsidP="00E224CD">
      <w:pPr>
        <w:rPr>
          <w:noProof/>
        </w:rPr>
      </w:pPr>
    </w:p>
    <w:p w14:paraId="32E671B9" w14:textId="77777777" w:rsidR="00F060B2" w:rsidRDefault="00F060B2" w:rsidP="00E224CD">
      <w:pPr>
        <w:rPr>
          <w:noProof/>
        </w:rPr>
      </w:pPr>
    </w:p>
    <w:p w14:paraId="67279073" w14:textId="77777777" w:rsidR="00F060B2" w:rsidRDefault="00F060B2" w:rsidP="00E224CD">
      <w:pPr>
        <w:rPr>
          <w:noProof/>
        </w:rPr>
      </w:pPr>
    </w:p>
    <w:p w14:paraId="2765EE57" w14:textId="77777777" w:rsidR="00ED7742" w:rsidRDefault="00ED7742" w:rsidP="00E224CD">
      <w:pPr>
        <w:rPr>
          <w:noProof/>
        </w:rPr>
      </w:pPr>
    </w:p>
    <w:p w14:paraId="0D11FACC" w14:textId="77777777" w:rsidR="00ED7742" w:rsidRDefault="00ED7742" w:rsidP="00E224CD">
      <w:pPr>
        <w:rPr>
          <w:noProof/>
        </w:rPr>
      </w:pPr>
    </w:p>
    <w:p w14:paraId="744A2CDA" w14:textId="77777777" w:rsidR="00ED7742" w:rsidRDefault="00ED7742" w:rsidP="00E224CD">
      <w:pPr>
        <w:rPr>
          <w:noProof/>
        </w:rPr>
      </w:pPr>
    </w:p>
    <w:p w14:paraId="731882F5" w14:textId="77777777" w:rsidR="00355CA4" w:rsidRDefault="00355CA4" w:rsidP="00E224CD">
      <w:pPr>
        <w:rPr>
          <w:noProof/>
        </w:rPr>
      </w:pPr>
    </w:p>
    <w:p w14:paraId="153DB9CC" w14:textId="77777777" w:rsidR="00355CA4" w:rsidRDefault="00355CA4" w:rsidP="00E224CD">
      <w:pPr>
        <w:rPr>
          <w:noProof/>
        </w:rPr>
      </w:pPr>
    </w:p>
    <w:p w14:paraId="2C6F5ACE" w14:textId="77777777" w:rsidR="00355CA4" w:rsidRDefault="00355CA4" w:rsidP="00E224CD">
      <w:pPr>
        <w:rPr>
          <w:noProof/>
        </w:rPr>
      </w:pPr>
    </w:p>
    <w:p w14:paraId="3197F5CE" w14:textId="77777777" w:rsidR="00355CA4" w:rsidRDefault="00355CA4" w:rsidP="00E224CD">
      <w:pPr>
        <w:rPr>
          <w:noProof/>
        </w:rPr>
      </w:pPr>
    </w:p>
    <w:p w14:paraId="5E336570" w14:textId="77777777" w:rsidR="00355CA4" w:rsidRDefault="00355CA4" w:rsidP="00E224CD">
      <w:pPr>
        <w:rPr>
          <w:noProof/>
        </w:rPr>
      </w:pPr>
    </w:p>
    <w:p w14:paraId="207715B7" w14:textId="06FBB844" w:rsidR="00355CA4" w:rsidRDefault="00355CA4" w:rsidP="00E224CD">
      <w:pPr>
        <w:rPr>
          <w:noProof/>
        </w:rPr>
      </w:pPr>
      <w:r w:rsidRPr="00920530">
        <w:rPr>
          <w:b/>
          <w:bCs/>
          <w:noProof/>
        </w:rPr>
        <w:lastRenderedPageBreak/>
        <w:t>Appendix 3.</w:t>
      </w:r>
      <w:r>
        <w:rPr>
          <w:noProof/>
        </w:rPr>
        <w:t xml:space="preserve"> </w:t>
      </w:r>
      <w:r w:rsidR="00611CA9">
        <w:rPr>
          <w:noProof/>
        </w:rPr>
        <w:t>Rosler Media Sieving and Media Change System</w:t>
      </w:r>
    </w:p>
    <w:p w14:paraId="718A2FF6" w14:textId="45559ECD" w:rsidR="00611CA9" w:rsidRDefault="00611CA9" w:rsidP="00E224CD">
      <w:pPr>
        <w:rPr>
          <w:noProof/>
        </w:rPr>
      </w:pPr>
      <w:r>
        <w:rPr>
          <w:noProof/>
        </w:rPr>
        <w:t>Source: Barclay (2021)</w:t>
      </w:r>
    </w:p>
    <w:p w14:paraId="27E52553" w14:textId="67FFCDD9" w:rsidR="00F060B2" w:rsidRPr="00E224CD" w:rsidRDefault="00611CA9" w:rsidP="00E224CD">
      <w:pPr>
        <w:rPr>
          <w:highlight w:val="white"/>
        </w:rPr>
      </w:pPr>
      <w:r>
        <w:rPr>
          <w:noProof/>
          <w:highlight w:val="white"/>
        </w:rPr>
        <w:drawing>
          <wp:anchor distT="0" distB="0" distL="114300" distR="114300" simplePos="0" relativeHeight="251677696" behindDoc="0" locked="0" layoutInCell="1" allowOverlap="1" wp14:anchorId="37B1CD04" wp14:editId="5B88DF63">
            <wp:simplePos x="0" y="0"/>
            <wp:positionH relativeFrom="margin">
              <wp:align>center</wp:align>
            </wp:positionH>
            <wp:positionV relativeFrom="paragraph">
              <wp:posOffset>466725</wp:posOffset>
            </wp:positionV>
            <wp:extent cx="7886700" cy="4592501"/>
            <wp:effectExtent l="0" t="0" r="0" b="0"/>
            <wp:wrapNone/>
            <wp:docPr id="2947541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886700" cy="4592501"/>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F060B2" w:rsidRPr="00E224CD" w:rsidSect="00A50553">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0B301" w14:textId="77777777" w:rsidR="001A57D2" w:rsidRDefault="001A57D2">
      <w:pPr>
        <w:spacing w:after="0" w:line="240" w:lineRule="auto"/>
      </w:pPr>
      <w:r>
        <w:separator/>
      </w:r>
    </w:p>
  </w:endnote>
  <w:endnote w:type="continuationSeparator" w:id="0">
    <w:p w14:paraId="3DAE418B" w14:textId="77777777" w:rsidR="001A57D2" w:rsidRDefault="001A5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061545"/>
      <w:docPartObj>
        <w:docPartGallery w:val="Page Numbers (Bottom of Page)"/>
        <w:docPartUnique/>
      </w:docPartObj>
    </w:sdtPr>
    <w:sdtEndPr>
      <w:rPr>
        <w:noProof/>
      </w:rPr>
    </w:sdtEndPr>
    <w:sdtContent>
      <w:p w14:paraId="485C8841" w14:textId="60539DAE" w:rsidR="00C91F90" w:rsidRDefault="00C91F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D82C1E" w14:textId="60FC4128" w:rsidR="00C34451" w:rsidRDefault="00000000">
    <w:pP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8231250"/>
      <w:docPartObj>
        <w:docPartGallery w:val="Page Numbers (Bottom of Page)"/>
        <w:docPartUnique/>
      </w:docPartObj>
    </w:sdtPr>
    <w:sdtEndPr>
      <w:rPr>
        <w:noProof/>
      </w:rPr>
    </w:sdtEndPr>
    <w:sdtContent>
      <w:p w14:paraId="1D7B2084" w14:textId="1FF9C028" w:rsidR="00A50553" w:rsidRDefault="00A505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9258D1" w14:textId="77777777" w:rsidR="00B36D39" w:rsidRDefault="00B36D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4475682"/>
      <w:docPartObj>
        <w:docPartGallery w:val="Page Numbers (Bottom of Page)"/>
        <w:docPartUnique/>
      </w:docPartObj>
    </w:sdtPr>
    <w:sdtEndPr>
      <w:rPr>
        <w:noProof/>
      </w:rPr>
    </w:sdtEndPr>
    <w:sdtContent>
      <w:p w14:paraId="4C91ECE7" w14:textId="071B57D0" w:rsidR="009524AD" w:rsidRDefault="009524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71290F" w14:textId="2B0FA28F" w:rsidR="00BD7AB4" w:rsidRDefault="00BD7AB4">
    <w:pP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189323"/>
      <w:docPartObj>
        <w:docPartGallery w:val="Page Numbers (Bottom of Page)"/>
        <w:docPartUnique/>
      </w:docPartObj>
    </w:sdtPr>
    <w:sdtEndPr>
      <w:rPr>
        <w:noProof/>
      </w:rPr>
    </w:sdtEndPr>
    <w:sdtContent>
      <w:p w14:paraId="56A8AC43" w14:textId="3A6A9302" w:rsidR="00FD0636" w:rsidRDefault="00FD06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51530B" w14:textId="45C8C256" w:rsidR="0048408C" w:rsidRDefault="0048408C" w:rsidP="00E206E3">
    <w:pPr>
      <w:pStyle w:val="TOCHeading"/>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2184844"/>
      <w:docPartObj>
        <w:docPartGallery w:val="Page Numbers (Bottom of Page)"/>
        <w:docPartUnique/>
      </w:docPartObj>
    </w:sdtPr>
    <w:sdtEndPr>
      <w:rPr>
        <w:noProof/>
      </w:rPr>
    </w:sdtEndPr>
    <w:sdtContent>
      <w:p w14:paraId="788F29BF" w14:textId="4B75FE9B" w:rsidR="00E9138F" w:rsidRDefault="00E913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BB678A" w14:textId="478C9DD1" w:rsidR="00004AAE" w:rsidRDefault="00004AAE" w:rsidP="0048408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16076" w14:textId="77777777" w:rsidR="001A57D2" w:rsidRDefault="001A57D2">
      <w:pPr>
        <w:spacing w:after="0" w:line="240" w:lineRule="auto"/>
      </w:pPr>
      <w:r>
        <w:separator/>
      </w:r>
    </w:p>
  </w:footnote>
  <w:footnote w:type="continuationSeparator" w:id="0">
    <w:p w14:paraId="54D98DF9" w14:textId="77777777" w:rsidR="001A57D2" w:rsidRDefault="001A57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79CFC" w14:textId="77777777" w:rsidR="00C34451" w:rsidRDefault="00000000">
    <w:pPr>
      <w:spacing w:line="240" w:lineRule="auto"/>
      <w:rPr>
        <w:rFonts w:ascii="Arial" w:eastAsia="Arial" w:hAnsi="Arial" w:cs="Arial"/>
        <w:b/>
        <w:sz w:val="24"/>
        <w:szCs w:val="24"/>
        <w:u w:val="single"/>
      </w:rPr>
    </w:pPr>
  </w:p>
  <w:p w14:paraId="6AFE4710" w14:textId="77777777" w:rsidR="00C34451" w:rsidRDefault="00000000">
    <w:pPr>
      <w:spacing w:line="240" w:lineRule="auto"/>
      <w:rPr>
        <w:rFonts w:ascii="Arial" w:eastAsia="Arial" w:hAnsi="Arial" w:cs="Arial"/>
        <w:b/>
        <w:sz w:val="24"/>
        <w:szCs w:val="24"/>
        <w:u w:val="single"/>
      </w:rPr>
    </w:pPr>
  </w:p>
  <w:p w14:paraId="37F910A6" w14:textId="77777777" w:rsidR="00C34451" w:rsidRDefault="0000000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128CB"/>
    <w:multiLevelType w:val="multilevel"/>
    <w:tmpl w:val="60B0D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BF3ED6"/>
    <w:multiLevelType w:val="multilevel"/>
    <w:tmpl w:val="BBB0CD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800714"/>
    <w:multiLevelType w:val="multilevel"/>
    <w:tmpl w:val="8668C1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06A639E"/>
    <w:multiLevelType w:val="multilevel"/>
    <w:tmpl w:val="DE2499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4A390F"/>
    <w:multiLevelType w:val="multilevel"/>
    <w:tmpl w:val="FC44873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89B7BC3"/>
    <w:multiLevelType w:val="multilevel"/>
    <w:tmpl w:val="6E287E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4056A4D"/>
    <w:multiLevelType w:val="hybridMultilevel"/>
    <w:tmpl w:val="B20C1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C06B18"/>
    <w:multiLevelType w:val="hybridMultilevel"/>
    <w:tmpl w:val="78086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5A289B"/>
    <w:multiLevelType w:val="multilevel"/>
    <w:tmpl w:val="E57447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93034A4"/>
    <w:multiLevelType w:val="hybridMultilevel"/>
    <w:tmpl w:val="59B03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1611D5"/>
    <w:multiLevelType w:val="multilevel"/>
    <w:tmpl w:val="9C90E5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3686245">
    <w:abstractNumId w:val="10"/>
  </w:num>
  <w:num w:numId="2" w16cid:durableId="1171488566">
    <w:abstractNumId w:val="8"/>
  </w:num>
  <w:num w:numId="3" w16cid:durableId="2092700172">
    <w:abstractNumId w:val="0"/>
  </w:num>
  <w:num w:numId="4" w16cid:durableId="41484350">
    <w:abstractNumId w:val="3"/>
  </w:num>
  <w:num w:numId="5" w16cid:durableId="401490234">
    <w:abstractNumId w:val="1"/>
  </w:num>
  <w:num w:numId="6" w16cid:durableId="169493807">
    <w:abstractNumId w:val="2"/>
  </w:num>
  <w:num w:numId="7" w16cid:durableId="1915630108">
    <w:abstractNumId w:val="4"/>
  </w:num>
  <w:num w:numId="8" w16cid:durableId="1334841350">
    <w:abstractNumId w:val="9"/>
  </w:num>
  <w:num w:numId="9" w16cid:durableId="909848056">
    <w:abstractNumId w:val="7"/>
  </w:num>
  <w:num w:numId="10" w16cid:durableId="1728726966">
    <w:abstractNumId w:val="6"/>
  </w:num>
  <w:num w:numId="11" w16cid:durableId="16394132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AAE"/>
    <w:rsid w:val="00005D3B"/>
    <w:rsid w:val="00017063"/>
    <w:rsid w:val="000232C6"/>
    <w:rsid w:val="0002517E"/>
    <w:rsid w:val="0002646F"/>
    <w:rsid w:val="0003269B"/>
    <w:rsid w:val="0003573F"/>
    <w:rsid w:val="0004165A"/>
    <w:rsid w:val="000459C6"/>
    <w:rsid w:val="0004681D"/>
    <w:rsid w:val="0004735F"/>
    <w:rsid w:val="000510CE"/>
    <w:rsid w:val="00055197"/>
    <w:rsid w:val="00057A99"/>
    <w:rsid w:val="00057ED3"/>
    <w:rsid w:val="00070E49"/>
    <w:rsid w:val="00073D7A"/>
    <w:rsid w:val="0007508C"/>
    <w:rsid w:val="00080718"/>
    <w:rsid w:val="0008256A"/>
    <w:rsid w:val="0008711A"/>
    <w:rsid w:val="000A0407"/>
    <w:rsid w:val="000A18E6"/>
    <w:rsid w:val="000A23C7"/>
    <w:rsid w:val="000A4F68"/>
    <w:rsid w:val="000B2A48"/>
    <w:rsid w:val="000B46CF"/>
    <w:rsid w:val="000B5D6D"/>
    <w:rsid w:val="000B5F9E"/>
    <w:rsid w:val="000B7F24"/>
    <w:rsid w:val="000C0397"/>
    <w:rsid w:val="000C0D64"/>
    <w:rsid w:val="000C0F74"/>
    <w:rsid w:val="000C39A3"/>
    <w:rsid w:val="000C3B0A"/>
    <w:rsid w:val="000C45BD"/>
    <w:rsid w:val="000C7E41"/>
    <w:rsid w:val="000D0D0D"/>
    <w:rsid w:val="000D0F92"/>
    <w:rsid w:val="000D2A11"/>
    <w:rsid w:val="000D44F4"/>
    <w:rsid w:val="000E1101"/>
    <w:rsid w:val="000E3E05"/>
    <w:rsid w:val="000E4695"/>
    <w:rsid w:val="000E659B"/>
    <w:rsid w:val="000E65A8"/>
    <w:rsid w:val="000F01B1"/>
    <w:rsid w:val="000F27A4"/>
    <w:rsid w:val="000F4F2E"/>
    <w:rsid w:val="000F677B"/>
    <w:rsid w:val="000F7BB9"/>
    <w:rsid w:val="00100B14"/>
    <w:rsid w:val="001039E6"/>
    <w:rsid w:val="00105320"/>
    <w:rsid w:val="00106814"/>
    <w:rsid w:val="00107936"/>
    <w:rsid w:val="00112B31"/>
    <w:rsid w:val="0011428F"/>
    <w:rsid w:val="00114A5D"/>
    <w:rsid w:val="0011552D"/>
    <w:rsid w:val="00115B96"/>
    <w:rsid w:val="00122793"/>
    <w:rsid w:val="00126AD7"/>
    <w:rsid w:val="00130408"/>
    <w:rsid w:val="0013555D"/>
    <w:rsid w:val="00137F5B"/>
    <w:rsid w:val="00143C0D"/>
    <w:rsid w:val="00143C50"/>
    <w:rsid w:val="00144CF4"/>
    <w:rsid w:val="001450D9"/>
    <w:rsid w:val="001521BB"/>
    <w:rsid w:val="0015684C"/>
    <w:rsid w:val="001637D2"/>
    <w:rsid w:val="00172A91"/>
    <w:rsid w:val="00175620"/>
    <w:rsid w:val="001764DF"/>
    <w:rsid w:val="00177F50"/>
    <w:rsid w:val="001820B6"/>
    <w:rsid w:val="00182760"/>
    <w:rsid w:val="00186796"/>
    <w:rsid w:val="00191E39"/>
    <w:rsid w:val="001957DE"/>
    <w:rsid w:val="001A3BF0"/>
    <w:rsid w:val="001A4B80"/>
    <w:rsid w:val="001A57B3"/>
    <w:rsid w:val="001A57D2"/>
    <w:rsid w:val="001A6029"/>
    <w:rsid w:val="001A7E77"/>
    <w:rsid w:val="001B2A45"/>
    <w:rsid w:val="001B5A93"/>
    <w:rsid w:val="001B6882"/>
    <w:rsid w:val="001C3384"/>
    <w:rsid w:val="001C47EC"/>
    <w:rsid w:val="001C5801"/>
    <w:rsid w:val="001C61F4"/>
    <w:rsid w:val="001C7109"/>
    <w:rsid w:val="001D0FA3"/>
    <w:rsid w:val="001E397B"/>
    <w:rsid w:val="001E5388"/>
    <w:rsid w:val="001E54F4"/>
    <w:rsid w:val="001E76A8"/>
    <w:rsid w:val="001E7B23"/>
    <w:rsid w:val="001F1C02"/>
    <w:rsid w:val="00200399"/>
    <w:rsid w:val="0020097F"/>
    <w:rsid w:val="00202004"/>
    <w:rsid w:val="00204651"/>
    <w:rsid w:val="00204EB5"/>
    <w:rsid w:val="002119B1"/>
    <w:rsid w:val="002156E2"/>
    <w:rsid w:val="002176A3"/>
    <w:rsid w:val="002244B7"/>
    <w:rsid w:val="00224E3C"/>
    <w:rsid w:val="00224EE5"/>
    <w:rsid w:val="00224F66"/>
    <w:rsid w:val="0022530A"/>
    <w:rsid w:val="002414E0"/>
    <w:rsid w:val="00242211"/>
    <w:rsid w:val="002425D8"/>
    <w:rsid w:val="002526D5"/>
    <w:rsid w:val="00252FE7"/>
    <w:rsid w:val="00254D75"/>
    <w:rsid w:val="00260886"/>
    <w:rsid w:val="00261F8C"/>
    <w:rsid w:val="0027564A"/>
    <w:rsid w:val="0027688C"/>
    <w:rsid w:val="00277BE8"/>
    <w:rsid w:val="00286BAF"/>
    <w:rsid w:val="00292977"/>
    <w:rsid w:val="00294059"/>
    <w:rsid w:val="002940B8"/>
    <w:rsid w:val="00295744"/>
    <w:rsid w:val="002A13A6"/>
    <w:rsid w:val="002A410E"/>
    <w:rsid w:val="002C430F"/>
    <w:rsid w:val="002C6995"/>
    <w:rsid w:val="002D11CB"/>
    <w:rsid w:val="002D15C8"/>
    <w:rsid w:val="002D39BF"/>
    <w:rsid w:val="002E241D"/>
    <w:rsid w:val="002E4071"/>
    <w:rsid w:val="002E7B21"/>
    <w:rsid w:val="00303BC4"/>
    <w:rsid w:val="00303BED"/>
    <w:rsid w:val="003046AB"/>
    <w:rsid w:val="00305255"/>
    <w:rsid w:val="0031575E"/>
    <w:rsid w:val="00316746"/>
    <w:rsid w:val="00321064"/>
    <w:rsid w:val="00324CCD"/>
    <w:rsid w:val="003263A4"/>
    <w:rsid w:val="00326751"/>
    <w:rsid w:val="00333BCA"/>
    <w:rsid w:val="003371EF"/>
    <w:rsid w:val="003440B1"/>
    <w:rsid w:val="0034536E"/>
    <w:rsid w:val="00345510"/>
    <w:rsid w:val="00346DE3"/>
    <w:rsid w:val="00355CA4"/>
    <w:rsid w:val="0035662E"/>
    <w:rsid w:val="00357563"/>
    <w:rsid w:val="00362257"/>
    <w:rsid w:val="00373FE9"/>
    <w:rsid w:val="0037560D"/>
    <w:rsid w:val="00384DBD"/>
    <w:rsid w:val="00386A46"/>
    <w:rsid w:val="00394D6E"/>
    <w:rsid w:val="00394DFA"/>
    <w:rsid w:val="00397B3E"/>
    <w:rsid w:val="003A0309"/>
    <w:rsid w:val="003A1CA8"/>
    <w:rsid w:val="003A5629"/>
    <w:rsid w:val="003A6D47"/>
    <w:rsid w:val="003B0899"/>
    <w:rsid w:val="003B1115"/>
    <w:rsid w:val="003B44E7"/>
    <w:rsid w:val="003B6AA8"/>
    <w:rsid w:val="003B7525"/>
    <w:rsid w:val="003B78CC"/>
    <w:rsid w:val="003C04FD"/>
    <w:rsid w:val="003C10F3"/>
    <w:rsid w:val="003C1952"/>
    <w:rsid w:val="003C6792"/>
    <w:rsid w:val="003D031C"/>
    <w:rsid w:val="003D145C"/>
    <w:rsid w:val="003D1E15"/>
    <w:rsid w:val="003D5B45"/>
    <w:rsid w:val="003E162F"/>
    <w:rsid w:val="003E348E"/>
    <w:rsid w:val="003E3F03"/>
    <w:rsid w:val="003E5242"/>
    <w:rsid w:val="003F2FFB"/>
    <w:rsid w:val="003F44E3"/>
    <w:rsid w:val="003F454B"/>
    <w:rsid w:val="004037CF"/>
    <w:rsid w:val="00412075"/>
    <w:rsid w:val="00414A10"/>
    <w:rsid w:val="00417F76"/>
    <w:rsid w:val="004220D1"/>
    <w:rsid w:val="00422B93"/>
    <w:rsid w:val="00424836"/>
    <w:rsid w:val="004277F8"/>
    <w:rsid w:val="00427CE1"/>
    <w:rsid w:val="00432003"/>
    <w:rsid w:val="00442151"/>
    <w:rsid w:val="0044405A"/>
    <w:rsid w:val="00450BF1"/>
    <w:rsid w:val="0046204A"/>
    <w:rsid w:val="0046353E"/>
    <w:rsid w:val="004658D5"/>
    <w:rsid w:val="0046694D"/>
    <w:rsid w:val="00472507"/>
    <w:rsid w:val="004746E6"/>
    <w:rsid w:val="004751F5"/>
    <w:rsid w:val="00476FDA"/>
    <w:rsid w:val="00480872"/>
    <w:rsid w:val="0048408C"/>
    <w:rsid w:val="00486E14"/>
    <w:rsid w:val="00487E94"/>
    <w:rsid w:val="00491DCE"/>
    <w:rsid w:val="00494447"/>
    <w:rsid w:val="0049560E"/>
    <w:rsid w:val="004975B9"/>
    <w:rsid w:val="004A11F6"/>
    <w:rsid w:val="004A47AB"/>
    <w:rsid w:val="004A5AAF"/>
    <w:rsid w:val="004B2236"/>
    <w:rsid w:val="004B3AD9"/>
    <w:rsid w:val="004B5330"/>
    <w:rsid w:val="004B7A16"/>
    <w:rsid w:val="004C150C"/>
    <w:rsid w:val="004C530D"/>
    <w:rsid w:val="004C5DBE"/>
    <w:rsid w:val="004C77CA"/>
    <w:rsid w:val="004D4CC2"/>
    <w:rsid w:val="004D519C"/>
    <w:rsid w:val="004E1190"/>
    <w:rsid w:val="004E56FF"/>
    <w:rsid w:val="004E5F3B"/>
    <w:rsid w:val="004F209F"/>
    <w:rsid w:val="004F3505"/>
    <w:rsid w:val="004F37F9"/>
    <w:rsid w:val="004F591C"/>
    <w:rsid w:val="005000A6"/>
    <w:rsid w:val="0050030B"/>
    <w:rsid w:val="005014C5"/>
    <w:rsid w:val="005015FC"/>
    <w:rsid w:val="005019FC"/>
    <w:rsid w:val="005029B6"/>
    <w:rsid w:val="00505412"/>
    <w:rsid w:val="005100C7"/>
    <w:rsid w:val="00516C77"/>
    <w:rsid w:val="0052038F"/>
    <w:rsid w:val="00522A8C"/>
    <w:rsid w:val="005241E6"/>
    <w:rsid w:val="005321FC"/>
    <w:rsid w:val="00532343"/>
    <w:rsid w:val="005433CC"/>
    <w:rsid w:val="00546A18"/>
    <w:rsid w:val="00554600"/>
    <w:rsid w:val="00555825"/>
    <w:rsid w:val="00557DD1"/>
    <w:rsid w:val="00560408"/>
    <w:rsid w:val="00560940"/>
    <w:rsid w:val="005622A7"/>
    <w:rsid w:val="00566208"/>
    <w:rsid w:val="00566A61"/>
    <w:rsid w:val="00572D43"/>
    <w:rsid w:val="005744DD"/>
    <w:rsid w:val="00575ACD"/>
    <w:rsid w:val="00576D19"/>
    <w:rsid w:val="0058163C"/>
    <w:rsid w:val="00581EEF"/>
    <w:rsid w:val="00590B94"/>
    <w:rsid w:val="00591046"/>
    <w:rsid w:val="005919A0"/>
    <w:rsid w:val="00597EAA"/>
    <w:rsid w:val="005A1CC5"/>
    <w:rsid w:val="005A2404"/>
    <w:rsid w:val="005A24E4"/>
    <w:rsid w:val="005B1C5B"/>
    <w:rsid w:val="005B4654"/>
    <w:rsid w:val="005B4990"/>
    <w:rsid w:val="005B5A97"/>
    <w:rsid w:val="005C2E9A"/>
    <w:rsid w:val="005D14FA"/>
    <w:rsid w:val="005D39B2"/>
    <w:rsid w:val="005D5BD6"/>
    <w:rsid w:val="005E498D"/>
    <w:rsid w:val="005E49CD"/>
    <w:rsid w:val="005E6FC8"/>
    <w:rsid w:val="005F072F"/>
    <w:rsid w:val="005F2E20"/>
    <w:rsid w:val="005F3B4E"/>
    <w:rsid w:val="005F40AA"/>
    <w:rsid w:val="00603322"/>
    <w:rsid w:val="006048E7"/>
    <w:rsid w:val="006102F0"/>
    <w:rsid w:val="00611CA9"/>
    <w:rsid w:val="006130F4"/>
    <w:rsid w:val="0061505A"/>
    <w:rsid w:val="00622D34"/>
    <w:rsid w:val="00624131"/>
    <w:rsid w:val="006276FE"/>
    <w:rsid w:val="0063387D"/>
    <w:rsid w:val="006341CD"/>
    <w:rsid w:val="00637352"/>
    <w:rsid w:val="0064049F"/>
    <w:rsid w:val="00640AED"/>
    <w:rsid w:val="00644D6A"/>
    <w:rsid w:val="00646842"/>
    <w:rsid w:val="006507A0"/>
    <w:rsid w:val="00651101"/>
    <w:rsid w:val="00655A8D"/>
    <w:rsid w:val="00656511"/>
    <w:rsid w:val="006577DF"/>
    <w:rsid w:val="006605CE"/>
    <w:rsid w:val="00662733"/>
    <w:rsid w:val="00662DBC"/>
    <w:rsid w:val="00662F0F"/>
    <w:rsid w:val="006634DE"/>
    <w:rsid w:val="0066456E"/>
    <w:rsid w:val="006677C5"/>
    <w:rsid w:val="00677848"/>
    <w:rsid w:val="00681EF1"/>
    <w:rsid w:val="00685155"/>
    <w:rsid w:val="00686F24"/>
    <w:rsid w:val="00687297"/>
    <w:rsid w:val="006911CB"/>
    <w:rsid w:val="00691DDB"/>
    <w:rsid w:val="00692E28"/>
    <w:rsid w:val="00693E27"/>
    <w:rsid w:val="00695956"/>
    <w:rsid w:val="00697CC9"/>
    <w:rsid w:val="006A6FC1"/>
    <w:rsid w:val="006C046D"/>
    <w:rsid w:val="006C4B75"/>
    <w:rsid w:val="006C6A63"/>
    <w:rsid w:val="006D1FF8"/>
    <w:rsid w:val="006D3EE0"/>
    <w:rsid w:val="006E0E85"/>
    <w:rsid w:val="006E1E25"/>
    <w:rsid w:val="006F2E59"/>
    <w:rsid w:val="006F36CB"/>
    <w:rsid w:val="00700A38"/>
    <w:rsid w:val="00701C1A"/>
    <w:rsid w:val="00701FA5"/>
    <w:rsid w:val="007036C9"/>
    <w:rsid w:val="00706A7A"/>
    <w:rsid w:val="00710437"/>
    <w:rsid w:val="0071238A"/>
    <w:rsid w:val="0071784B"/>
    <w:rsid w:val="007268EB"/>
    <w:rsid w:val="00727335"/>
    <w:rsid w:val="00727E6B"/>
    <w:rsid w:val="00727F7B"/>
    <w:rsid w:val="00730D63"/>
    <w:rsid w:val="00740D9F"/>
    <w:rsid w:val="00744113"/>
    <w:rsid w:val="00744784"/>
    <w:rsid w:val="007514EC"/>
    <w:rsid w:val="00754695"/>
    <w:rsid w:val="00756D74"/>
    <w:rsid w:val="0076026E"/>
    <w:rsid w:val="00761FD1"/>
    <w:rsid w:val="00770B3E"/>
    <w:rsid w:val="00773307"/>
    <w:rsid w:val="007758CF"/>
    <w:rsid w:val="00775EFB"/>
    <w:rsid w:val="00782344"/>
    <w:rsid w:val="00793694"/>
    <w:rsid w:val="007A1571"/>
    <w:rsid w:val="007A1572"/>
    <w:rsid w:val="007A64D0"/>
    <w:rsid w:val="007B2FE8"/>
    <w:rsid w:val="007B3F86"/>
    <w:rsid w:val="007B5BE8"/>
    <w:rsid w:val="007B7B8E"/>
    <w:rsid w:val="007C1ED2"/>
    <w:rsid w:val="007C42CD"/>
    <w:rsid w:val="007C67FF"/>
    <w:rsid w:val="007C7655"/>
    <w:rsid w:val="007D12DB"/>
    <w:rsid w:val="007D1947"/>
    <w:rsid w:val="007D383D"/>
    <w:rsid w:val="007E4798"/>
    <w:rsid w:val="007F2C1B"/>
    <w:rsid w:val="007F5AEC"/>
    <w:rsid w:val="00803221"/>
    <w:rsid w:val="00804F2A"/>
    <w:rsid w:val="00811092"/>
    <w:rsid w:val="0081162F"/>
    <w:rsid w:val="00812548"/>
    <w:rsid w:val="00815771"/>
    <w:rsid w:val="00815933"/>
    <w:rsid w:val="00822F9B"/>
    <w:rsid w:val="008237B9"/>
    <w:rsid w:val="0082692F"/>
    <w:rsid w:val="00826D81"/>
    <w:rsid w:val="008271E3"/>
    <w:rsid w:val="008319F4"/>
    <w:rsid w:val="00841A41"/>
    <w:rsid w:val="008429F9"/>
    <w:rsid w:val="00842D56"/>
    <w:rsid w:val="008430C4"/>
    <w:rsid w:val="008435CF"/>
    <w:rsid w:val="00845620"/>
    <w:rsid w:val="00846F64"/>
    <w:rsid w:val="00851B2B"/>
    <w:rsid w:val="00852488"/>
    <w:rsid w:val="00854E7C"/>
    <w:rsid w:val="0085624A"/>
    <w:rsid w:val="00860272"/>
    <w:rsid w:val="00862FB8"/>
    <w:rsid w:val="00865652"/>
    <w:rsid w:val="00870AEA"/>
    <w:rsid w:val="008720F9"/>
    <w:rsid w:val="00872C63"/>
    <w:rsid w:val="00874953"/>
    <w:rsid w:val="00880574"/>
    <w:rsid w:val="008847DC"/>
    <w:rsid w:val="008874EE"/>
    <w:rsid w:val="0088782E"/>
    <w:rsid w:val="00890DB1"/>
    <w:rsid w:val="008A7E71"/>
    <w:rsid w:val="008B45C4"/>
    <w:rsid w:val="008B6708"/>
    <w:rsid w:val="008B6A7A"/>
    <w:rsid w:val="008B719E"/>
    <w:rsid w:val="008C1161"/>
    <w:rsid w:val="008C2216"/>
    <w:rsid w:val="008D2A18"/>
    <w:rsid w:val="008D4C45"/>
    <w:rsid w:val="008E065E"/>
    <w:rsid w:val="008E0C1B"/>
    <w:rsid w:val="008E1845"/>
    <w:rsid w:val="008E2F7C"/>
    <w:rsid w:val="008E2F88"/>
    <w:rsid w:val="008E694C"/>
    <w:rsid w:val="008F361F"/>
    <w:rsid w:val="008F61B3"/>
    <w:rsid w:val="008F7958"/>
    <w:rsid w:val="009039D1"/>
    <w:rsid w:val="009076E5"/>
    <w:rsid w:val="00912F8D"/>
    <w:rsid w:val="0091385E"/>
    <w:rsid w:val="0091457F"/>
    <w:rsid w:val="00916734"/>
    <w:rsid w:val="00920530"/>
    <w:rsid w:val="00925678"/>
    <w:rsid w:val="00927B54"/>
    <w:rsid w:val="00927B95"/>
    <w:rsid w:val="00931CAA"/>
    <w:rsid w:val="00931D3A"/>
    <w:rsid w:val="00933C78"/>
    <w:rsid w:val="009343F5"/>
    <w:rsid w:val="0093461B"/>
    <w:rsid w:val="00934745"/>
    <w:rsid w:val="00936122"/>
    <w:rsid w:val="00936E8A"/>
    <w:rsid w:val="00937A24"/>
    <w:rsid w:val="00940550"/>
    <w:rsid w:val="00941035"/>
    <w:rsid w:val="0094134F"/>
    <w:rsid w:val="00950532"/>
    <w:rsid w:val="009514BB"/>
    <w:rsid w:val="009524AD"/>
    <w:rsid w:val="0096175A"/>
    <w:rsid w:val="00971730"/>
    <w:rsid w:val="00973923"/>
    <w:rsid w:val="00975DDD"/>
    <w:rsid w:val="0097758E"/>
    <w:rsid w:val="00980243"/>
    <w:rsid w:val="009809E5"/>
    <w:rsid w:val="00980F0D"/>
    <w:rsid w:val="00981B1D"/>
    <w:rsid w:val="00982D31"/>
    <w:rsid w:val="00992981"/>
    <w:rsid w:val="00992CF8"/>
    <w:rsid w:val="00994150"/>
    <w:rsid w:val="009953D8"/>
    <w:rsid w:val="00995AC5"/>
    <w:rsid w:val="009A2104"/>
    <w:rsid w:val="009B0DFD"/>
    <w:rsid w:val="009B1016"/>
    <w:rsid w:val="009B302D"/>
    <w:rsid w:val="009B607B"/>
    <w:rsid w:val="009B6451"/>
    <w:rsid w:val="009B6AC3"/>
    <w:rsid w:val="009B6D82"/>
    <w:rsid w:val="009B78EA"/>
    <w:rsid w:val="009C13AD"/>
    <w:rsid w:val="009C18A1"/>
    <w:rsid w:val="009C3C16"/>
    <w:rsid w:val="009C4056"/>
    <w:rsid w:val="009C47AE"/>
    <w:rsid w:val="009D1897"/>
    <w:rsid w:val="009D3D2F"/>
    <w:rsid w:val="009E362E"/>
    <w:rsid w:val="009E50D6"/>
    <w:rsid w:val="009F13EF"/>
    <w:rsid w:val="009F4917"/>
    <w:rsid w:val="009F7635"/>
    <w:rsid w:val="00A02A16"/>
    <w:rsid w:val="00A07540"/>
    <w:rsid w:val="00A1120D"/>
    <w:rsid w:val="00A12B58"/>
    <w:rsid w:val="00A156F4"/>
    <w:rsid w:val="00A17F1E"/>
    <w:rsid w:val="00A22A94"/>
    <w:rsid w:val="00A25866"/>
    <w:rsid w:val="00A266B8"/>
    <w:rsid w:val="00A3086A"/>
    <w:rsid w:val="00A31326"/>
    <w:rsid w:val="00A3189E"/>
    <w:rsid w:val="00A31AA6"/>
    <w:rsid w:val="00A40927"/>
    <w:rsid w:val="00A4233F"/>
    <w:rsid w:val="00A4434E"/>
    <w:rsid w:val="00A50553"/>
    <w:rsid w:val="00A53F11"/>
    <w:rsid w:val="00A6160A"/>
    <w:rsid w:val="00A620A7"/>
    <w:rsid w:val="00A64DD5"/>
    <w:rsid w:val="00A658D4"/>
    <w:rsid w:val="00A66539"/>
    <w:rsid w:val="00A666EE"/>
    <w:rsid w:val="00A71732"/>
    <w:rsid w:val="00A7288E"/>
    <w:rsid w:val="00A81212"/>
    <w:rsid w:val="00A92282"/>
    <w:rsid w:val="00A93AEB"/>
    <w:rsid w:val="00A94E06"/>
    <w:rsid w:val="00A9634C"/>
    <w:rsid w:val="00A96AA8"/>
    <w:rsid w:val="00AA2A91"/>
    <w:rsid w:val="00AA55FC"/>
    <w:rsid w:val="00AA569E"/>
    <w:rsid w:val="00AB2499"/>
    <w:rsid w:val="00AB349B"/>
    <w:rsid w:val="00AB6BF1"/>
    <w:rsid w:val="00AC3F1C"/>
    <w:rsid w:val="00AC7264"/>
    <w:rsid w:val="00AC72A0"/>
    <w:rsid w:val="00AD22C5"/>
    <w:rsid w:val="00AD42FB"/>
    <w:rsid w:val="00AD5196"/>
    <w:rsid w:val="00AD5CA2"/>
    <w:rsid w:val="00AD7F1A"/>
    <w:rsid w:val="00AE0F13"/>
    <w:rsid w:val="00AE57C7"/>
    <w:rsid w:val="00AF256E"/>
    <w:rsid w:val="00AF39FD"/>
    <w:rsid w:val="00AF6385"/>
    <w:rsid w:val="00B03848"/>
    <w:rsid w:val="00B0452A"/>
    <w:rsid w:val="00B05280"/>
    <w:rsid w:val="00B066D5"/>
    <w:rsid w:val="00B13D8A"/>
    <w:rsid w:val="00B14F2B"/>
    <w:rsid w:val="00B2078D"/>
    <w:rsid w:val="00B21253"/>
    <w:rsid w:val="00B23246"/>
    <w:rsid w:val="00B257F3"/>
    <w:rsid w:val="00B2706C"/>
    <w:rsid w:val="00B271FD"/>
    <w:rsid w:val="00B27AAB"/>
    <w:rsid w:val="00B325F1"/>
    <w:rsid w:val="00B34411"/>
    <w:rsid w:val="00B36D39"/>
    <w:rsid w:val="00B37350"/>
    <w:rsid w:val="00B46C52"/>
    <w:rsid w:val="00B46F68"/>
    <w:rsid w:val="00B50E7C"/>
    <w:rsid w:val="00B51735"/>
    <w:rsid w:val="00B521AE"/>
    <w:rsid w:val="00B56867"/>
    <w:rsid w:val="00B57BDF"/>
    <w:rsid w:val="00B57D2B"/>
    <w:rsid w:val="00B6046B"/>
    <w:rsid w:val="00B61938"/>
    <w:rsid w:val="00B61F92"/>
    <w:rsid w:val="00B6253C"/>
    <w:rsid w:val="00B63F8D"/>
    <w:rsid w:val="00B64DBC"/>
    <w:rsid w:val="00B7086B"/>
    <w:rsid w:val="00B71AA0"/>
    <w:rsid w:val="00B74988"/>
    <w:rsid w:val="00B75D06"/>
    <w:rsid w:val="00B91963"/>
    <w:rsid w:val="00B9368E"/>
    <w:rsid w:val="00B938D7"/>
    <w:rsid w:val="00B93EE6"/>
    <w:rsid w:val="00B970B4"/>
    <w:rsid w:val="00BA5E3D"/>
    <w:rsid w:val="00BA690C"/>
    <w:rsid w:val="00BC0A4D"/>
    <w:rsid w:val="00BC2E43"/>
    <w:rsid w:val="00BC33DE"/>
    <w:rsid w:val="00BC4A15"/>
    <w:rsid w:val="00BC6C1E"/>
    <w:rsid w:val="00BC7590"/>
    <w:rsid w:val="00BD0F6E"/>
    <w:rsid w:val="00BD1F80"/>
    <w:rsid w:val="00BD41C6"/>
    <w:rsid w:val="00BD44FE"/>
    <w:rsid w:val="00BD59A5"/>
    <w:rsid w:val="00BD7AB4"/>
    <w:rsid w:val="00BE25DD"/>
    <w:rsid w:val="00BE3FBB"/>
    <w:rsid w:val="00BE5E0E"/>
    <w:rsid w:val="00BF4888"/>
    <w:rsid w:val="00C00B7C"/>
    <w:rsid w:val="00C027A4"/>
    <w:rsid w:val="00C0695C"/>
    <w:rsid w:val="00C117AA"/>
    <w:rsid w:val="00C13704"/>
    <w:rsid w:val="00C143A2"/>
    <w:rsid w:val="00C228FF"/>
    <w:rsid w:val="00C230B7"/>
    <w:rsid w:val="00C23ADE"/>
    <w:rsid w:val="00C2567A"/>
    <w:rsid w:val="00C2774A"/>
    <w:rsid w:val="00C34172"/>
    <w:rsid w:val="00C3662F"/>
    <w:rsid w:val="00C37311"/>
    <w:rsid w:val="00C4032B"/>
    <w:rsid w:val="00C444F1"/>
    <w:rsid w:val="00C45385"/>
    <w:rsid w:val="00C46D16"/>
    <w:rsid w:val="00C516BD"/>
    <w:rsid w:val="00C54E4B"/>
    <w:rsid w:val="00C64B2C"/>
    <w:rsid w:val="00C7192C"/>
    <w:rsid w:val="00C751EE"/>
    <w:rsid w:val="00C75F20"/>
    <w:rsid w:val="00C7674E"/>
    <w:rsid w:val="00C77347"/>
    <w:rsid w:val="00C91F90"/>
    <w:rsid w:val="00C93964"/>
    <w:rsid w:val="00C94FBD"/>
    <w:rsid w:val="00CA09F3"/>
    <w:rsid w:val="00CA0E18"/>
    <w:rsid w:val="00CA36DC"/>
    <w:rsid w:val="00CA538C"/>
    <w:rsid w:val="00CA7176"/>
    <w:rsid w:val="00CA7426"/>
    <w:rsid w:val="00CB167F"/>
    <w:rsid w:val="00CB23AE"/>
    <w:rsid w:val="00CB2CFA"/>
    <w:rsid w:val="00CB4C50"/>
    <w:rsid w:val="00CB6BB6"/>
    <w:rsid w:val="00CC0A8B"/>
    <w:rsid w:val="00CC5302"/>
    <w:rsid w:val="00CC6801"/>
    <w:rsid w:val="00CC7F16"/>
    <w:rsid w:val="00CD569E"/>
    <w:rsid w:val="00CE0C06"/>
    <w:rsid w:val="00CE1859"/>
    <w:rsid w:val="00CE70DA"/>
    <w:rsid w:val="00CF0665"/>
    <w:rsid w:val="00CF152D"/>
    <w:rsid w:val="00CF64EA"/>
    <w:rsid w:val="00D01BEA"/>
    <w:rsid w:val="00D07647"/>
    <w:rsid w:val="00D10253"/>
    <w:rsid w:val="00D17EFE"/>
    <w:rsid w:val="00D25B3E"/>
    <w:rsid w:val="00D25D92"/>
    <w:rsid w:val="00D30CDD"/>
    <w:rsid w:val="00D31431"/>
    <w:rsid w:val="00D35FB7"/>
    <w:rsid w:val="00D360AE"/>
    <w:rsid w:val="00D36974"/>
    <w:rsid w:val="00D37242"/>
    <w:rsid w:val="00D438E5"/>
    <w:rsid w:val="00D5165F"/>
    <w:rsid w:val="00D521B4"/>
    <w:rsid w:val="00D53481"/>
    <w:rsid w:val="00D54956"/>
    <w:rsid w:val="00D55BB3"/>
    <w:rsid w:val="00D56134"/>
    <w:rsid w:val="00D61B5A"/>
    <w:rsid w:val="00D620D4"/>
    <w:rsid w:val="00D62B37"/>
    <w:rsid w:val="00D7154C"/>
    <w:rsid w:val="00D76277"/>
    <w:rsid w:val="00D8105C"/>
    <w:rsid w:val="00D82C19"/>
    <w:rsid w:val="00D82D1F"/>
    <w:rsid w:val="00D84306"/>
    <w:rsid w:val="00D854A5"/>
    <w:rsid w:val="00D87C96"/>
    <w:rsid w:val="00D923AB"/>
    <w:rsid w:val="00D95A2E"/>
    <w:rsid w:val="00D96520"/>
    <w:rsid w:val="00DA291D"/>
    <w:rsid w:val="00DA2EC4"/>
    <w:rsid w:val="00DA5D57"/>
    <w:rsid w:val="00DB0446"/>
    <w:rsid w:val="00DB071E"/>
    <w:rsid w:val="00DB1CBB"/>
    <w:rsid w:val="00DB2494"/>
    <w:rsid w:val="00DB2E1B"/>
    <w:rsid w:val="00DB5443"/>
    <w:rsid w:val="00DB7742"/>
    <w:rsid w:val="00DC1770"/>
    <w:rsid w:val="00DC2E13"/>
    <w:rsid w:val="00DC69FB"/>
    <w:rsid w:val="00DD198F"/>
    <w:rsid w:val="00DD2DFA"/>
    <w:rsid w:val="00DD3771"/>
    <w:rsid w:val="00DD3862"/>
    <w:rsid w:val="00DD63C7"/>
    <w:rsid w:val="00DE2DE9"/>
    <w:rsid w:val="00DE5951"/>
    <w:rsid w:val="00DE70BE"/>
    <w:rsid w:val="00DE7EA1"/>
    <w:rsid w:val="00DF1FCB"/>
    <w:rsid w:val="00DF3E40"/>
    <w:rsid w:val="00E0150C"/>
    <w:rsid w:val="00E019DD"/>
    <w:rsid w:val="00E0445F"/>
    <w:rsid w:val="00E1008C"/>
    <w:rsid w:val="00E13612"/>
    <w:rsid w:val="00E163E5"/>
    <w:rsid w:val="00E206E3"/>
    <w:rsid w:val="00E21740"/>
    <w:rsid w:val="00E224CD"/>
    <w:rsid w:val="00E22E19"/>
    <w:rsid w:val="00E23575"/>
    <w:rsid w:val="00E253AD"/>
    <w:rsid w:val="00E27FDE"/>
    <w:rsid w:val="00E34965"/>
    <w:rsid w:val="00E35AC4"/>
    <w:rsid w:val="00E36632"/>
    <w:rsid w:val="00E372C2"/>
    <w:rsid w:val="00E37F2E"/>
    <w:rsid w:val="00E446E5"/>
    <w:rsid w:val="00E44DF9"/>
    <w:rsid w:val="00E50FC3"/>
    <w:rsid w:val="00E51D9F"/>
    <w:rsid w:val="00E5288A"/>
    <w:rsid w:val="00E56691"/>
    <w:rsid w:val="00E60AFE"/>
    <w:rsid w:val="00E61019"/>
    <w:rsid w:val="00E674B2"/>
    <w:rsid w:val="00E67FEA"/>
    <w:rsid w:val="00E71903"/>
    <w:rsid w:val="00E809B8"/>
    <w:rsid w:val="00E84611"/>
    <w:rsid w:val="00E91208"/>
    <w:rsid w:val="00E9138F"/>
    <w:rsid w:val="00E95C84"/>
    <w:rsid w:val="00E9609A"/>
    <w:rsid w:val="00EA0AFE"/>
    <w:rsid w:val="00EA3821"/>
    <w:rsid w:val="00EA3D18"/>
    <w:rsid w:val="00EA565E"/>
    <w:rsid w:val="00EB6140"/>
    <w:rsid w:val="00EB7C63"/>
    <w:rsid w:val="00EC0139"/>
    <w:rsid w:val="00EC7F80"/>
    <w:rsid w:val="00ED0793"/>
    <w:rsid w:val="00ED1229"/>
    <w:rsid w:val="00ED61EF"/>
    <w:rsid w:val="00ED7742"/>
    <w:rsid w:val="00EE343A"/>
    <w:rsid w:val="00EE53BA"/>
    <w:rsid w:val="00EE6C78"/>
    <w:rsid w:val="00EF155A"/>
    <w:rsid w:val="00EF1840"/>
    <w:rsid w:val="00EF2A26"/>
    <w:rsid w:val="00EF5E39"/>
    <w:rsid w:val="00EF7FD0"/>
    <w:rsid w:val="00F00E53"/>
    <w:rsid w:val="00F0140A"/>
    <w:rsid w:val="00F060B2"/>
    <w:rsid w:val="00F07251"/>
    <w:rsid w:val="00F1009B"/>
    <w:rsid w:val="00F103E2"/>
    <w:rsid w:val="00F123FA"/>
    <w:rsid w:val="00F134F8"/>
    <w:rsid w:val="00F17C84"/>
    <w:rsid w:val="00F20910"/>
    <w:rsid w:val="00F30696"/>
    <w:rsid w:val="00F31471"/>
    <w:rsid w:val="00F4467C"/>
    <w:rsid w:val="00F5069C"/>
    <w:rsid w:val="00F5112C"/>
    <w:rsid w:val="00F51B2D"/>
    <w:rsid w:val="00F51FD1"/>
    <w:rsid w:val="00F525DF"/>
    <w:rsid w:val="00F52650"/>
    <w:rsid w:val="00F530CC"/>
    <w:rsid w:val="00F53AF6"/>
    <w:rsid w:val="00F54660"/>
    <w:rsid w:val="00F54DB8"/>
    <w:rsid w:val="00F55C7C"/>
    <w:rsid w:val="00F607C2"/>
    <w:rsid w:val="00F60AB6"/>
    <w:rsid w:val="00F612EF"/>
    <w:rsid w:val="00F64170"/>
    <w:rsid w:val="00F64FB6"/>
    <w:rsid w:val="00F731C4"/>
    <w:rsid w:val="00F7460C"/>
    <w:rsid w:val="00F75A83"/>
    <w:rsid w:val="00F8246E"/>
    <w:rsid w:val="00F82895"/>
    <w:rsid w:val="00F8389C"/>
    <w:rsid w:val="00F85215"/>
    <w:rsid w:val="00F8656D"/>
    <w:rsid w:val="00F86A69"/>
    <w:rsid w:val="00F87A39"/>
    <w:rsid w:val="00F90063"/>
    <w:rsid w:val="00F91C89"/>
    <w:rsid w:val="00F9740A"/>
    <w:rsid w:val="00FA2373"/>
    <w:rsid w:val="00FA292A"/>
    <w:rsid w:val="00FA5403"/>
    <w:rsid w:val="00FA65A7"/>
    <w:rsid w:val="00FA7E64"/>
    <w:rsid w:val="00FC34E6"/>
    <w:rsid w:val="00FC3C56"/>
    <w:rsid w:val="00FC6E64"/>
    <w:rsid w:val="00FD03D1"/>
    <w:rsid w:val="00FD0636"/>
    <w:rsid w:val="00FD08DE"/>
    <w:rsid w:val="00FD1A47"/>
    <w:rsid w:val="00FD6D81"/>
    <w:rsid w:val="00FE317E"/>
    <w:rsid w:val="00FE4ADC"/>
    <w:rsid w:val="00FE541D"/>
    <w:rsid w:val="00FF2084"/>
    <w:rsid w:val="00FF2447"/>
    <w:rsid w:val="00FF6D49"/>
    <w:rsid w:val="00FF74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B970B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F526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31326"/>
    <w:rPr>
      <w:color w:val="954F72" w:themeColor="followedHyperlink"/>
      <w:u w:val="single"/>
    </w:rPr>
  </w:style>
  <w:style w:type="paragraph" w:styleId="ListParagraph">
    <w:name w:val="List Paragraph"/>
    <w:basedOn w:val="Normal"/>
    <w:uiPriority w:val="34"/>
    <w:qFormat/>
    <w:rsid w:val="00191E39"/>
    <w:pPr>
      <w:ind w:left="720"/>
      <w:contextualSpacing/>
    </w:pPr>
  </w:style>
  <w:style w:type="character" w:customStyle="1" w:styleId="Heading4Char">
    <w:name w:val="Heading 4 Char"/>
    <w:basedOn w:val="DefaultParagraphFont"/>
    <w:link w:val="Heading4"/>
    <w:uiPriority w:val="9"/>
    <w:semiHidden/>
    <w:rsid w:val="00B970B4"/>
    <w:rPr>
      <w:rFonts w:asciiTheme="majorHAnsi" w:eastAsiaTheme="majorEastAsia" w:hAnsiTheme="majorHAnsi" w:cstheme="majorBidi"/>
      <w:i/>
      <w:iCs/>
      <w:color w:val="2E74B5" w:themeColor="accent1" w:themeShade="BF"/>
    </w:rPr>
  </w:style>
  <w:style w:type="character" w:styleId="UnresolvedMention">
    <w:name w:val="Unresolved Mention"/>
    <w:basedOn w:val="DefaultParagraphFont"/>
    <w:uiPriority w:val="99"/>
    <w:semiHidden/>
    <w:unhideWhenUsed/>
    <w:rsid w:val="00CB6BB6"/>
    <w:rPr>
      <w:color w:val="605E5C"/>
      <w:shd w:val="clear" w:color="auto" w:fill="E1DFDD"/>
    </w:rPr>
  </w:style>
  <w:style w:type="paragraph" w:styleId="Header">
    <w:name w:val="header"/>
    <w:basedOn w:val="Normal"/>
    <w:link w:val="HeaderChar"/>
    <w:uiPriority w:val="99"/>
    <w:unhideWhenUsed/>
    <w:rsid w:val="00AB6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BF1"/>
  </w:style>
  <w:style w:type="paragraph" w:styleId="Footer">
    <w:name w:val="footer"/>
    <w:basedOn w:val="Normal"/>
    <w:link w:val="FooterChar"/>
    <w:uiPriority w:val="99"/>
    <w:unhideWhenUsed/>
    <w:rsid w:val="00AB6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BF1"/>
  </w:style>
  <w:style w:type="paragraph" w:styleId="TOC3">
    <w:name w:val="toc 3"/>
    <w:basedOn w:val="Normal"/>
    <w:next w:val="Normal"/>
    <w:autoRedefine/>
    <w:uiPriority w:val="39"/>
    <w:unhideWhenUsed/>
    <w:rsid w:val="0093461B"/>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998924">
      <w:bodyDiv w:val="1"/>
      <w:marLeft w:val="0"/>
      <w:marRight w:val="0"/>
      <w:marTop w:val="0"/>
      <w:marBottom w:val="0"/>
      <w:divBdr>
        <w:top w:val="none" w:sz="0" w:space="0" w:color="auto"/>
        <w:left w:val="none" w:sz="0" w:space="0" w:color="auto"/>
        <w:bottom w:val="none" w:sz="0" w:space="0" w:color="auto"/>
        <w:right w:val="none" w:sz="0" w:space="0" w:color="auto"/>
      </w:divBdr>
    </w:div>
    <w:div w:id="508063949">
      <w:bodyDiv w:val="1"/>
      <w:marLeft w:val="0"/>
      <w:marRight w:val="0"/>
      <w:marTop w:val="0"/>
      <w:marBottom w:val="0"/>
      <w:divBdr>
        <w:top w:val="none" w:sz="0" w:space="0" w:color="auto"/>
        <w:left w:val="none" w:sz="0" w:space="0" w:color="auto"/>
        <w:bottom w:val="none" w:sz="0" w:space="0" w:color="auto"/>
        <w:right w:val="none" w:sz="0" w:space="0" w:color="auto"/>
      </w:divBdr>
    </w:div>
    <w:div w:id="549460974">
      <w:bodyDiv w:val="1"/>
      <w:marLeft w:val="0"/>
      <w:marRight w:val="0"/>
      <w:marTop w:val="0"/>
      <w:marBottom w:val="0"/>
      <w:divBdr>
        <w:top w:val="none" w:sz="0" w:space="0" w:color="auto"/>
        <w:left w:val="none" w:sz="0" w:space="0" w:color="auto"/>
        <w:bottom w:val="none" w:sz="0" w:space="0" w:color="auto"/>
        <w:right w:val="none" w:sz="0" w:space="0" w:color="auto"/>
      </w:divBdr>
    </w:div>
    <w:div w:id="648286494">
      <w:bodyDiv w:val="1"/>
      <w:marLeft w:val="0"/>
      <w:marRight w:val="0"/>
      <w:marTop w:val="0"/>
      <w:marBottom w:val="0"/>
      <w:divBdr>
        <w:top w:val="none" w:sz="0" w:space="0" w:color="auto"/>
        <w:left w:val="none" w:sz="0" w:space="0" w:color="auto"/>
        <w:bottom w:val="none" w:sz="0" w:space="0" w:color="auto"/>
        <w:right w:val="none" w:sz="0" w:space="0" w:color="auto"/>
      </w:divBdr>
    </w:div>
    <w:div w:id="659234330">
      <w:bodyDiv w:val="1"/>
      <w:marLeft w:val="0"/>
      <w:marRight w:val="0"/>
      <w:marTop w:val="0"/>
      <w:marBottom w:val="0"/>
      <w:divBdr>
        <w:top w:val="none" w:sz="0" w:space="0" w:color="auto"/>
        <w:left w:val="none" w:sz="0" w:space="0" w:color="auto"/>
        <w:bottom w:val="none" w:sz="0" w:space="0" w:color="auto"/>
        <w:right w:val="none" w:sz="0" w:space="0" w:color="auto"/>
      </w:divBdr>
    </w:div>
    <w:div w:id="666252087">
      <w:bodyDiv w:val="1"/>
      <w:marLeft w:val="0"/>
      <w:marRight w:val="0"/>
      <w:marTop w:val="0"/>
      <w:marBottom w:val="0"/>
      <w:divBdr>
        <w:top w:val="none" w:sz="0" w:space="0" w:color="auto"/>
        <w:left w:val="none" w:sz="0" w:space="0" w:color="auto"/>
        <w:bottom w:val="none" w:sz="0" w:space="0" w:color="auto"/>
        <w:right w:val="none" w:sz="0" w:space="0" w:color="auto"/>
      </w:divBdr>
    </w:div>
    <w:div w:id="808546642">
      <w:bodyDiv w:val="1"/>
      <w:marLeft w:val="0"/>
      <w:marRight w:val="0"/>
      <w:marTop w:val="0"/>
      <w:marBottom w:val="0"/>
      <w:divBdr>
        <w:top w:val="none" w:sz="0" w:space="0" w:color="auto"/>
        <w:left w:val="none" w:sz="0" w:space="0" w:color="auto"/>
        <w:bottom w:val="none" w:sz="0" w:space="0" w:color="auto"/>
        <w:right w:val="none" w:sz="0" w:space="0" w:color="auto"/>
      </w:divBdr>
    </w:div>
    <w:div w:id="809828756">
      <w:bodyDiv w:val="1"/>
      <w:marLeft w:val="0"/>
      <w:marRight w:val="0"/>
      <w:marTop w:val="0"/>
      <w:marBottom w:val="0"/>
      <w:divBdr>
        <w:top w:val="none" w:sz="0" w:space="0" w:color="auto"/>
        <w:left w:val="none" w:sz="0" w:space="0" w:color="auto"/>
        <w:bottom w:val="none" w:sz="0" w:space="0" w:color="auto"/>
        <w:right w:val="none" w:sz="0" w:space="0" w:color="auto"/>
      </w:divBdr>
    </w:div>
    <w:div w:id="864247296">
      <w:bodyDiv w:val="1"/>
      <w:marLeft w:val="0"/>
      <w:marRight w:val="0"/>
      <w:marTop w:val="0"/>
      <w:marBottom w:val="0"/>
      <w:divBdr>
        <w:top w:val="none" w:sz="0" w:space="0" w:color="auto"/>
        <w:left w:val="none" w:sz="0" w:space="0" w:color="auto"/>
        <w:bottom w:val="none" w:sz="0" w:space="0" w:color="auto"/>
        <w:right w:val="none" w:sz="0" w:space="0" w:color="auto"/>
      </w:divBdr>
    </w:div>
    <w:div w:id="1550916335">
      <w:bodyDiv w:val="1"/>
      <w:marLeft w:val="0"/>
      <w:marRight w:val="0"/>
      <w:marTop w:val="0"/>
      <w:marBottom w:val="0"/>
      <w:divBdr>
        <w:top w:val="none" w:sz="0" w:space="0" w:color="auto"/>
        <w:left w:val="none" w:sz="0" w:space="0" w:color="auto"/>
        <w:bottom w:val="none" w:sz="0" w:space="0" w:color="auto"/>
        <w:right w:val="none" w:sz="0" w:space="0" w:color="auto"/>
      </w:divBdr>
    </w:div>
    <w:div w:id="1557888147">
      <w:bodyDiv w:val="1"/>
      <w:marLeft w:val="0"/>
      <w:marRight w:val="0"/>
      <w:marTop w:val="0"/>
      <w:marBottom w:val="0"/>
      <w:divBdr>
        <w:top w:val="none" w:sz="0" w:space="0" w:color="auto"/>
        <w:left w:val="none" w:sz="0" w:space="0" w:color="auto"/>
        <w:bottom w:val="none" w:sz="0" w:space="0" w:color="auto"/>
        <w:right w:val="none" w:sz="0" w:space="0" w:color="auto"/>
      </w:divBdr>
    </w:div>
    <w:div w:id="1663270809">
      <w:bodyDiv w:val="1"/>
      <w:marLeft w:val="0"/>
      <w:marRight w:val="0"/>
      <w:marTop w:val="0"/>
      <w:marBottom w:val="0"/>
      <w:divBdr>
        <w:top w:val="none" w:sz="0" w:space="0" w:color="auto"/>
        <w:left w:val="none" w:sz="0" w:space="0" w:color="auto"/>
        <w:bottom w:val="none" w:sz="0" w:space="0" w:color="auto"/>
        <w:right w:val="none" w:sz="0" w:space="0" w:color="auto"/>
      </w:divBdr>
    </w:div>
    <w:div w:id="1811747067">
      <w:bodyDiv w:val="1"/>
      <w:marLeft w:val="0"/>
      <w:marRight w:val="0"/>
      <w:marTop w:val="0"/>
      <w:marBottom w:val="0"/>
      <w:divBdr>
        <w:top w:val="none" w:sz="0" w:space="0" w:color="auto"/>
        <w:left w:val="none" w:sz="0" w:space="0" w:color="auto"/>
        <w:bottom w:val="none" w:sz="0" w:space="0" w:color="auto"/>
        <w:right w:val="none" w:sz="0" w:space="0" w:color="auto"/>
      </w:divBdr>
    </w:div>
    <w:div w:id="1949309561">
      <w:bodyDiv w:val="1"/>
      <w:marLeft w:val="0"/>
      <w:marRight w:val="0"/>
      <w:marTop w:val="0"/>
      <w:marBottom w:val="0"/>
      <w:divBdr>
        <w:top w:val="none" w:sz="0" w:space="0" w:color="auto"/>
        <w:left w:val="none" w:sz="0" w:space="0" w:color="auto"/>
        <w:bottom w:val="none" w:sz="0" w:space="0" w:color="auto"/>
        <w:right w:val="none" w:sz="0" w:space="0" w:color="auto"/>
      </w:divBdr>
    </w:div>
    <w:div w:id="2026664241">
      <w:bodyDiv w:val="1"/>
      <w:marLeft w:val="0"/>
      <w:marRight w:val="0"/>
      <w:marTop w:val="0"/>
      <w:marBottom w:val="0"/>
      <w:divBdr>
        <w:top w:val="none" w:sz="0" w:space="0" w:color="auto"/>
        <w:left w:val="none" w:sz="0" w:space="0" w:color="auto"/>
        <w:bottom w:val="none" w:sz="0" w:space="0" w:color="auto"/>
        <w:right w:val="none" w:sz="0" w:space="0" w:color="auto"/>
      </w:divBdr>
    </w:div>
    <w:div w:id="2071997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oter" Target="footer1.xml"/><Relationship Id="rId26"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eader" Target="header1.xml"/><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oter" Target="footer3.xm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nishaw.com/en/dental-software-and-scanners--24222" TargetMode="External"/><Relationship Id="rId24" Type="http://schemas.openxmlformats.org/officeDocument/2006/relationships/footer" Target="footer5.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footer" Target="footer4.xml"/><Relationship Id="rId28" Type="http://schemas.openxmlformats.org/officeDocument/2006/relationships/fontTable" Target="fontTable.xml"/><Relationship Id="rId10" Type="http://schemas.openxmlformats.org/officeDocument/2006/relationships/image" Target="cid:image001.png@01D0EA4A.2BD679A0" TargetMode="Externa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image" Target="media/image8.png"/><Relationship Id="rId27" Type="http://schemas.openxmlformats.org/officeDocument/2006/relationships/image" Target="media/image11.png"/><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7E39"/>
    <w:rsid w:val="00145AD8"/>
    <w:rsid w:val="00242260"/>
    <w:rsid w:val="002450A7"/>
    <w:rsid w:val="002B265A"/>
    <w:rsid w:val="003203C2"/>
    <w:rsid w:val="0033690F"/>
    <w:rsid w:val="0047360C"/>
    <w:rsid w:val="004D25D2"/>
    <w:rsid w:val="008E37B7"/>
    <w:rsid w:val="009C5F05"/>
    <w:rsid w:val="009D7389"/>
    <w:rsid w:val="00A34C42"/>
    <w:rsid w:val="00BC1251"/>
    <w:rsid w:val="00C67429"/>
    <w:rsid w:val="00D2078D"/>
    <w:rsid w:val="00D5645B"/>
    <w:rsid w:val="00DC21F6"/>
    <w:rsid w:val="00DD44F2"/>
    <w:rsid w:val="00E65682"/>
    <w:rsid w:val="00ED13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2442</TotalTime>
  <Pages>28</Pages>
  <Words>5458</Words>
  <Characters>31116</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dc:title>
  <dc:subject>Reflective Report Writing</dc:subject>
  <dc:creator>Marie Pitson</dc:creator>
  <cp:keywords/>
  <dc:description/>
  <cp:lastModifiedBy>Aneurin Barclay</cp:lastModifiedBy>
  <cp:revision>810</cp:revision>
  <dcterms:created xsi:type="dcterms:W3CDTF">2023-05-18T08:20:00Z</dcterms:created>
  <dcterms:modified xsi:type="dcterms:W3CDTF">2023-05-26T15:43:00Z</dcterms:modified>
</cp:coreProperties>
</file>