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0EA95" w14:textId="77777777" w:rsidR="007F2233" w:rsidRDefault="007F2233" w:rsidP="007F2233">
      <w:pPr>
        <w:rPr>
          <w:rFonts w:ascii="Times New Roman" w:eastAsia="Times New Roman" w:hAnsi="Times New Roman" w:cs="Times New Roman"/>
          <w:b/>
          <w:color w:val="0E101A"/>
          <w:sz w:val="32"/>
          <w:szCs w:val="32"/>
        </w:rPr>
      </w:pPr>
    </w:p>
    <w:p w14:paraId="09B41DB0" w14:textId="77777777" w:rsidR="007F2233" w:rsidRPr="001D6114" w:rsidRDefault="007F2233" w:rsidP="007F2233">
      <w:pPr>
        <w:jc w:val="center"/>
        <w:rPr>
          <w:rFonts w:ascii="Times New Roman" w:hAnsi="Times New Roman" w:cs="Times New Roman"/>
          <w:b/>
          <w:sz w:val="28"/>
          <w:szCs w:val="28"/>
        </w:rPr>
      </w:pPr>
      <w:r w:rsidRPr="001D6114">
        <w:rPr>
          <w:rFonts w:ascii="Times New Roman" w:hAnsi="Times New Roman" w:cs="Times New Roman"/>
          <w:b/>
          <w:sz w:val="28"/>
          <w:szCs w:val="28"/>
        </w:rPr>
        <w:t>University of Wales Trinity St David</w:t>
      </w:r>
    </w:p>
    <w:p w14:paraId="5DE3AE52" w14:textId="77777777" w:rsidR="007F2233" w:rsidRPr="001D6114" w:rsidRDefault="007F2233" w:rsidP="007F2233">
      <w:pPr>
        <w:rPr>
          <w:rFonts w:ascii="Times New Roman" w:hAnsi="Times New Roman" w:cs="Times New Roman"/>
          <w:b/>
        </w:rPr>
      </w:pPr>
    </w:p>
    <w:p w14:paraId="02A36146" w14:textId="77777777" w:rsidR="007F2233" w:rsidRPr="001D6114" w:rsidRDefault="007F2233" w:rsidP="007F2233">
      <w:pPr>
        <w:rPr>
          <w:rFonts w:ascii="Times New Roman" w:hAnsi="Times New Roman" w:cs="Times New Roman"/>
          <w:b/>
        </w:rPr>
      </w:pPr>
    </w:p>
    <w:p w14:paraId="50D779F8" w14:textId="77777777" w:rsidR="007F2233" w:rsidRPr="001D6114" w:rsidRDefault="007F2233" w:rsidP="007F2233">
      <w:pPr>
        <w:rPr>
          <w:rFonts w:ascii="Times New Roman" w:hAnsi="Times New Roman" w:cs="Times New Roman"/>
          <w:b/>
        </w:rPr>
      </w:pPr>
    </w:p>
    <w:p w14:paraId="756EFA22" w14:textId="77777777" w:rsidR="007F2233" w:rsidRPr="001D6114" w:rsidRDefault="007F2233" w:rsidP="007F2233">
      <w:pPr>
        <w:rPr>
          <w:rFonts w:ascii="Times New Roman" w:hAnsi="Times New Roman" w:cs="Times New Roman"/>
          <w:b/>
        </w:rPr>
      </w:pPr>
    </w:p>
    <w:p w14:paraId="3D7ECF6E" w14:textId="77777777" w:rsidR="007F2233" w:rsidRPr="001D6114" w:rsidRDefault="007F2233" w:rsidP="007F2233">
      <w:pPr>
        <w:rPr>
          <w:rFonts w:ascii="Times New Roman" w:hAnsi="Times New Roman" w:cs="Times New Roman"/>
          <w:b/>
        </w:rPr>
      </w:pPr>
    </w:p>
    <w:p w14:paraId="44E88A26" w14:textId="77777777" w:rsidR="007F2233" w:rsidRPr="001D6114" w:rsidRDefault="007F2233" w:rsidP="007F2233">
      <w:pPr>
        <w:jc w:val="center"/>
        <w:rPr>
          <w:rFonts w:ascii="Times New Roman" w:hAnsi="Times New Roman" w:cs="Times New Roman"/>
          <w:b/>
          <w:bCs/>
          <w:sz w:val="36"/>
          <w:szCs w:val="36"/>
        </w:rPr>
      </w:pPr>
    </w:p>
    <w:p w14:paraId="2808AFD2" w14:textId="77777777" w:rsidR="007F2233" w:rsidRPr="001D6114" w:rsidRDefault="007F2233" w:rsidP="007F2233">
      <w:pPr>
        <w:rPr>
          <w:rFonts w:ascii="Times New Roman" w:hAnsi="Times New Roman" w:cs="Times New Roman"/>
          <w:b/>
          <w:bCs/>
          <w:sz w:val="36"/>
          <w:szCs w:val="36"/>
        </w:rPr>
      </w:pPr>
    </w:p>
    <w:p w14:paraId="704DC0DC" w14:textId="77777777" w:rsidR="007F2233" w:rsidRPr="001D6114" w:rsidRDefault="007F2233" w:rsidP="007F2233">
      <w:pPr>
        <w:jc w:val="center"/>
        <w:rPr>
          <w:rFonts w:ascii="Times New Roman" w:hAnsi="Times New Roman" w:cs="Times New Roman"/>
          <w:b/>
          <w:bCs/>
          <w:sz w:val="36"/>
          <w:szCs w:val="36"/>
        </w:rPr>
      </w:pPr>
      <w:r w:rsidRPr="001D6114">
        <w:rPr>
          <w:rFonts w:ascii="Times New Roman" w:hAnsi="Times New Roman" w:cs="Times New Roman"/>
          <w:b/>
          <w:bCs/>
          <w:sz w:val="36"/>
          <w:szCs w:val="36"/>
        </w:rPr>
        <w:t>Strategic Management and Sustainability</w:t>
      </w:r>
    </w:p>
    <w:p w14:paraId="71ECB340" w14:textId="77777777" w:rsidR="007F2233" w:rsidRPr="001D6114" w:rsidRDefault="007F2233" w:rsidP="007F2233">
      <w:pPr>
        <w:jc w:val="center"/>
        <w:rPr>
          <w:rFonts w:ascii="Times New Roman" w:hAnsi="Times New Roman" w:cs="Times New Roman"/>
          <w:b/>
          <w:bCs/>
          <w:sz w:val="36"/>
          <w:szCs w:val="36"/>
        </w:rPr>
      </w:pPr>
      <w:r w:rsidRPr="001D6114">
        <w:rPr>
          <w:rFonts w:ascii="Times New Roman" w:hAnsi="Times New Roman" w:cs="Times New Roman"/>
          <w:b/>
          <w:bCs/>
          <w:sz w:val="36"/>
          <w:szCs w:val="36"/>
        </w:rPr>
        <w:t>Module code: LCBB6004</w:t>
      </w:r>
    </w:p>
    <w:p w14:paraId="20A59DDB" w14:textId="77777777" w:rsidR="007F2233" w:rsidRPr="001D6114" w:rsidRDefault="007F2233" w:rsidP="007F2233">
      <w:pPr>
        <w:jc w:val="center"/>
        <w:rPr>
          <w:rFonts w:ascii="Times New Roman" w:hAnsi="Times New Roman" w:cs="Times New Roman"/>
          <w:b/>
          <w:bCs/>
          <w:sz w:val="36"/>
          <w:szCs w:val="36"/>
        </w:rPr>
      </w:pPr>
    </w:p>
    <w:p w14:paraId="0CA59AED" w14:textId="77777777" w:rsidR="007F2233" w:rsidRPr="001D6114" w:rsidRDefault="007F2233" w:rsidP="007F2233">
      <w:pPr>
        <w:jc w:val="center"/>
        <w:rPr>
          <w:rFonts w:ascii="Times New Roman" w:hAnsi="Times New Roman" w:cs="Times New Roman"/>
          <w:b/>
          <w:bCs/>
          <w:sz w:val="36"/>
          <w:szCs w:val="36"/>
        </w:rPr>
      </w:pPr>
    </w:p>
    <w:p w14:paraId="48352AB2" w14:textId="77777777" w:rsidR="007F2233" w:rsidRPr="001D6114" w:rsidRDefault="007F2233" w:rsidP="007F2233">
      <w:pPr>
        <w:jc w:val="center"/>
        <w:rPr>
          <w:rFonts w:ascii="Times New Roman" w:hAnsi="Times New Roman" w:cs="Times New Roman"/>
          <w:sz w:val="36"/>
          <w:szCs w:val="36"/>
        </w:rPr>
      </w:pPr>
      <w:r w:rsidRPr="001D6114">
        <w:rPr>
          <w:rFonts w:ascii="Times New Roman" w:hAnsi="Times New Roman" w:cs="Times New Roman"/>
          <w:sz w:val="36"/>
          <w:szCs w:val="36"/>
        </w:rPr>
        <w:t>Assessment 1</w:t>
      </w:r>
    </w:p>
    <w:p w14:paraId="3AB3DC23" w14:textId="77777777" w:rsidR="007F2233" w:rsidRPr="001D6114" w:rsidRDefault="007F2233" w:rsidP="007F2233">
      <w:pPr>
        <w:jc w:val="center"/>
        <w:rPr>
          <w:rFonts w:ascii="Times New Roman" w:hAnsi="Times New Roman" w:cs="Times New Roman"/>
          <w:b/>
          <w:bCs/>
          <w:sz w:val="36"/>
          <w:szCs w:val="36"/>
        </w:rPr>
      </w:pPr>
    </w:p>
    <w:p w14:paraId="2110ECA7" w14:textId="02342215" w:rsidR="007F223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Individual coursework</w:t>
      </w:r>
    </w:p>
    <w:p w14:paraId="5E6DB75D" w14:textId="3B3D17AF" w:rsidR="00C6601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 xml:space="preserve"> A strategic review of the British company</w:t>
      </w:r>
    </w:p>
    <w:p w14:paraId="71B9BA6A" w14:textId="1A51CB97" w:rsidR="00C66013" w:rsidRPr="001D6114" w:rsidRDefault="00C66013" w:rsidP="007F2233">
      <w:pPr>
        <w:jc w:val="center"/>
        <w:rPr>
          <w:rFonts w:ascii="Times New Roman" w:hAnsi="Times New Roman" w:cs="Times New Roman"/>
          <w:b/>
          <w:bCs/>
          <w:i/>
          <w:iCs/>
          <w:sz w:val="36"/>
          <w:szCs w:val="36"/>
        </w:rPr>
      </w:pPr>
      <w:r w:rsidRPr="001D6114">
        <w:rPr>
          <w:rFonts w:ascii="Times New Roman" w:hAnsi="Times New Roman" w:cs="Times New Roman"/>
          <w:b/>
          <w:bCs/>
          <w:i/>
          <w:iCs/>
          <w:sz w:val="36"/>
          <w:szCs w:val="36"/>
        </w:rPr>
        <w:t xml:space="preserve">“Burberry” </w:t>
      </w:r>
    </w:p>
    <w:p w14:paraId="21539684" w14:textId="77777777" w:rsidR="007F2233" w:rsidRPr="001D6114" w:rsidRDefault="007F2233" w:rsidP="007F2233">
      <w:pPr>
        <w:jc w:val="center"/>
        <w:rPr>
          <w:rFonts w:ascii="Times New Roman" w:hAnsi="Times New Roman" w:cs="Times New Roman"/>
          <w:b/>
          <w:bCs/>
          <w:sz w:val="36"/>
          <w:szCs w:val="36"/>
        </w:rPr>
      </w:pPr>
    </w:p>
    <w:p w14:paraId="1EC2033F" w14:textId="77777777" w:rsidR="007F2233" w:rsidRPr="001D6114" w:rsidRDefault="007F2233" w:rsidP="007F2233">
      <w:pPr>
        <w:jc w:val="center"/>
        <w:rPr>
          <w:rFonts w:ascii="Times New Roman" w:hAnsi="Times New Roman" w:cs="Times New Roman"/>
          <w:b/>
          <w:bCs/>
          <w:sz w:val="36"/>
          <w:szCs w:val="36"/>
        </w:rPr>
      </w:pPr>
    </w:p>
    <w:p w14:paraId="140351B2" w14:textId="77777777" w:rsidR="007F2233" w:rsidRPr="001D6114" w:rsidRDefault="007F2233" w:rsidP="007F2233">
      <w:pPr>
        <w:jc w:val="center"/>
        <w:rPr>
          <w:rFonts w:ascii="Times New Roman" w:hAnsi="Times New Roman" w:cs="Times New Roman"/>
          <w:b/>
          <w:bCs/>
          <w:sz w:val="36"/>
          <w:szCs w:val="36"/>
        </w:rPr>
      </w:pPr>
    </w:p>
    <w:p w14:paraId="5E61C9EB" w14:textId="77777777" w:rsidR="007F2233" w:rsidRPr="001D6114" w:rsidRDefault="007F2233" w:rsidP="007F2233">
      <w:pPr>
        <w:jc w:val="center"/>
        <w:rPr>
          <w:rFonts w:ascii="Times New Roman" w:hAnsi="Times New Roman" w:cs="Times New Roman"/>
          <w:b/>
          <w:bCs/>
          <w:sz w:val="36"/>
          <w:szCs w:val="36"/>
        </w:rPr>
      </w:pPr>
    </w:p>
    <w:p w14:paraId="688C154F" w14:textId="77777777" w:rsidR="007F2233" w:rsidRPr="001D6114" w:rsidRDefault="007F2233" w:rsidP="007F2233">
      <w:pPr>
        <w:rPr>
          <w:rFonts w:ascii="Times New Roman" w:hAnsi="Times New Roman" w:cs="Times New Roman"/>
          <w:sz w:val="36"/>
          <w:szCs w:val="36"/>
        </w:rPr>
      </w:pPr>
    </w:p>
    <w:p w14:paraId="611A68D7" w14:textId="77777777" w:rsidR="007F2233" w:rsidRPr="001D6114" w:rsidRDefault="007F2233" w:rsidP="007F2233">
      <w:pPr>
        <w:rPr>
          <w:rFonts w:ascii="Times New Roman" w:hAnsi="Times New Roman" w:cs="Times New Roman"/>
          <w:sz w:val="36"/>
          <w:szCs w:val="36"/>
        </w:rPr>
      </w:pPr>
    </w:p>
    <w:p w14:paraId="4D34E495" w14:textId="77777777" w:rsidR="007F2233" w:rsidRPr="001D6114" w:rsidRDefault="007F2233" w:rsidP="007F2233">
      <w:pPr>
        <w:rPr>
          <w:rFonts w:ascii="Times New Roman" w:hAnsi="Times New Roman" w:cs="Times New Roman"/>
          <w:sz w:val="32"/>
          <w:szCs w:val="32"/>
        </w:rPr>
      </w:pPr>
      <w:r w:rsidRPr="001D6114">
        <w:rPr>
          <w:rFonts w:ascii="Times New Roman" w:hAnsi="Times New Roman" w:cs="Times New Roman"/>
          <w:b/>
          <w:bCs/>
          <w:sz w:val="32"/>
          <w:szCs w:val="32"/>
        </w:rPr>
        <w:t xml:space="preserve">Student name: </w:t>
      </w:r>
      <w:r w:rsidRPr="001D6114">
        <w:rPr>
          <w:rFonts w:ascii="Times New Roman" w:hAnsi="Times New Roman" w:cs="Times New Roman"/>
          <w:sz w:val="32"/>
          <w:szCs w:val="32"/>
        </w:rPr>
        <w:t xml:space="preserve">Luminita </w:t>
      </w:r>
      <w:proofErr w:type="spellStart"/>
      <w:r w:rsidRPr="001D6114">
        <w:rPr>
          <w:rFonts w:ascii="Times New Roman" w:hAnsi="Times New Roman" w:cs="Times New Roman"/>
          <w:sz w:val="32"/>
          <w:szCs w:val="32"/>
        </w:rPr>
        <w:t>Capmoale</w:t>
      </w:r>
      <w:proofErr w:type="spellEnd"/>
    </w:p>
    <w:p w14:paraId="0132183A" w14:textId="77777777" w:rsidR="007F2233" w:rsidRPr="001D6114" w:rsidRDefault="007F2233" w:rsidP="007F2233">
      <w:pPr>
        <w:rPr>
          <w:rFonts w:ascii="Times New Roman" w:hAnsi="Times New Roman" w:cs="Times New Roman"/>
          <w:b/>
          <w:bCs/>
          <w:sz w:val="32"/>
          <w:szCs w:val="32"/>
        </w:rPr>
      </w:pPr>
      <w:r w:rsidRPr="001D6114">
        <w:rPr>
          <w:rFonts w:ascii="Times New Roman" w:hAnsi="Times New Roman" w:cs="Times New Roman"/>
          <w:b/>
          <w:bCs/>
          <w:sz w:val="32"/>
          <w:szCs w:val="32"/>
        </w:rPr>
        <w:t xml:space="preserve">Student ID: </w:t>
      </w:r>
      <w:r w:rsidRPr="001D6114">
        <w:rPr>
          <w:rFonts w:ascii="Times New Roman" w:hAnsi="Times New Roman" w:cs="Times New Roman"/>
          <w:sz w:val="32"/>
          <w:szCs w:val="32"/>
        </w:rPr>
        <w:t>2030541</w:t>
      </w:r>
    </w:p>
    <w:p w14:paraId="79D8125A" w14:textId="77777777" w:rsidR="007F2233" w:rsidRPr="001D6114" w:rsidRDefault="007F2233" w:rsidP="007F2233">
      <w:pPr>
        <w:rPr>
          <w:rFonts w:ascii="Times New Roman" w:hAnsi="Times New Roman" w:cs="Times New Roman"/>
          <w:b/>
          <w:bCs/>
          <w:sz w:val="32"/>
          <w:szCs w:val="32"/>
        </w:rPr>
      </w:pPr>
    </w:p>
    <w:p w14:paraId="71450A1E" w14:textId="77777777" w:rsidR="007F2233" w:rsidRPr="001D6114" w:rsidRDefault="007F2233" w:rsidP="007F2233">
      <w:pPr>
        <w:rPr>
          <w:rFonts w:ascii="Times New Roman" w:hAnsi="Times New Roman" w:cs="Times New Roman"/>
          <w:b/>
          <w:bCs/>
          <w:sz w:val="32"/>
          <w:szCs w:val="32"/>
        </w:rPr>
      </w:pPr>
      <w:r w:rsidRPr="001D6114">
        <w:rPr>
          <w:rFonts w:ascii="Times New Roman" w:hAnsi="Times New Roman" w:cs="Times New Roman"/>
          <w:b/>
          <w:bCs/>
          <w:sz w:val="32"/>
          <w:szCs w:val="32"/>
        </w:rPr>
        <w:t xml:space="preserve">Lecture name: </w:t>
      </w:r>
      <w:proofErr w:type="spellStart"/>
      <w:r w:rsidRPr="001D6114">
        <w:rPr>
          <w:rFonts w:ascii="Times New Roman" w:hAnsi="Times New Roman" w:cs="Times New Roman"/>
          <w:sz w:val="32"/>
          <w:szCs w:val="32"/>
        </w:rPr>
        <w:t>Dr.</w:t>
      </w:r>
      <w:proofErr w:type="spellEnd"/>
      <w:r w:rsidRPr="001D6114">
        <w:rPr>
          <w:rFonts w:ascii="Times New Roman" w:hAnsi="Times New Roman" w:cs="Times New Roman"/>
          <w:sz w:val="32"/>
          <w:szCs w:val="32"/>
        </w:rPr>
        <w:t xml:space="preserve"> Hossein Shokri</w:t>
      </w:r>
    </w:p>
    <w:p w14:paraId="00A21D35" w14:textId="77777777" w:rsidR="007F2233" w:rsidRPr="001D6114" w:rsidRDefault="007F2233" w:rsidP="007F2233">
      <w:pPr>
        <w:rPr>
          <w:rFonts w:ascii="Times New Roman" w:hAnsi="Times New Roman" w:cs="Times New Roman"/>
          <w:b/>
          <w:bCs/>
          <w:sz w:val="32"/>
          <w:szCs w:val="32"/>
        </w:rPr>
      </w:pPr>
    </w:p>
    <w:p w14:paraId="66473AEA" w14:textId="77777777" w:rsidR="007F2233" w:rsidRPr="001D6114" w:rsidRDefault="007F2233" w:rsidP="007F2233">
      <w:pPr>
        <w:rPr>
          <w:rFonts w:ascii="Times New Roman" w:hAnsi="Times New Roman" w:cs="Times New Roman"/>
          <w:b/>
          <w:bCs/>
          <w:sz w:val="32"/>
          <w:szCs w:val="32"/>
        </w:rPr>
      </w:pPr>
    </w:p>
    <w:p w14:paraId="55AC19D8" w14:textId="77777777" w:rsidR="007F2233" w:rsidRPr="001D6114" w:rsidRDefault="007F2233" w:rsidP="007F2233">
      <w:pPr>
        <w:rPr>
          <w:rFonts w:ascii="Times New Roman" w:hAnsi="Times New Roman" w:cs="Times New Roman"/>
          <w:b/>
          <w:bCs/>
          <w:sz w:val="32"/>
          <w:szCs w:val="32"/>
        </w:rPr>
      </w:pPr>
    </w:p>
    <w:p w14:paraId="46685BEB" w14:textId="77777777" w:rsidR="007F2233" w:rsidRPr="001D6114" w:rsidRDefault="007F2233" w:rsidP="007F2233">
      <w:pPr>
        <w:jc w:val="center"/>
        <w:rPr>
          <w:rFonts w:ascii="Times New Roman" w:eastAsia="Times New Roman" w:hAnsi="Times New Roman" w:cs="Times New Roman"/>
          <w:b/>
          <w:color w:val="0E101A"/>
          <w:sz w:val="32"/>
          <w:szCs w:val="32"/>
        </w:rPr>
      </w:pPr>
    </w:p>
    <w:p w14:paraId="2C9B2827" w14:textId="77777777" w:rsidR="007F2233" w:rsidRDefault="007F2233" w:rsidP="007F2233">
      <w:pPr>
        <w:jc w:val="center"/>
        <w:rPr>
          <w:rFonts w:ascii="Times New Roman" w:eastAsia="Times New Roman" w:hAnsi="Times New Roman" w:cs="Times New Roman"/>
          <w:b/>
          <w:color w:val="0E101A"/>
          <w:sz w:val="32"/>
          <w:szCs w:val="32"/>
        </w:rPr>
      </w:pPr>
    </w:p>
    <w:p w14:paraId="21DA8DAF" w14:textId="77777777" w:rsidR="007F2233" w:rsidRDefault="007F2233" w:rsidP="007F2233">
      <w:pPr>
        <w:jc w:val="center"/>
        <w:rPr>
          <w:rFonts w:ascii="Times New Roman" w:eastAsia="Times New Roman" w:hAnsi="Times New Roman" w:cs="Times New Roman"/>
          <w:b/>
          <w:color w:val="0E101A"/>
          <w:sz w:val="32"/>
          <w:szCs w:val="32"/>
        </w:rPr>
      </w:pPr>
    </w:p>
    <w:p w14:paraId="587A4226" w14:textId="77777777" w:rsidR="007F2233" w:rsidRDefault="007F2233" w:rsidP="007F2233">
      <w:pPr>
        <w:jc w:val="center"/>
        <w:rPr>
          <w:rFonts w:ascii="Times New Roman" w:eastAsia="Times New Roman" w:hAnsi="Times New Roman" w:cs="Times New Roman"/>
          <w:b/>
          <w:color w:val="0E101A"/>
          <w:sz w:val="32"/>
          <w:szCs w:val="32"/>
        </w:rPr>
      </w:pPr>
    </w:p>
    <w:p w14:paraId="654881E5" w14:textId="77777777" w:rsidR="007F2233" w:rsidRPr="00304FFE" w:rsidRDefault="007F2233" w:rsidP="007F2233">
      <w:pPr>
        <w:jc w:val="center"/>
        <w:rPr>
          <w:rFonts w:ascii="Times New Roman" w:eastAsia="Times New Roman" w:hAnsi="Times New Roman" w:cs="Times New Roman"/>
          <w:b/>
          <w:color w:val="0E101A"/>
          <w:sz w:val="28"/>
          <w:szCs w:val="28"/>
        </w:rPr>
      </w:pPr>
      <w:r w:rsidRPr="00304FFE">
        <w:rPr>
          <w:rFonts w:ascii="Times New Roman" w:eastAsia="Times New Roman" w:hAnsi="Times New Roman" w:cs="Times New Roman"/>
          <w:b/>
          <w:color w:val="0E101A"/>
          <w:sz w:val="28"/>
          <w:szCs w:val="28"/>
        </w:rPr>
        <w:t>Table of Contents</w:t>
      </w:r>
    </w:p>
    <w:sdt>
      <w:sdtPr>
        <w:rPr>
          <w:rFonts w:ascii="Times New Roman" w:eastAsia="Arial" w:hAnsi="Times New Roman" w:cs="Times New Roman"/>
          <w:b w:val="0"/>
          <w:color w:val="auto"/>
          <w:sz w:val="36"/>
          <w:szCs w:val="36"/>
          <w:lang w:val="en-GB" w:eastAsia="en-IN"/>
        </w:rPr>
        <w:id w:val="156272997"/>
        <w:docPartObj>
          <w:docPartGallery w:val="Table of Contents"/>
          <w:docPartUnique/>
        </w:docPartObj>
      </w:sdtPr>
      <w:sdtEndPr>
        <w:rPr>
          <w:b/>
          <w:bCs/>
          <w:noProof/>
          <w:sz w:val="24"/>
          <w:szCs w:val="24"/>
        </w:rPr>
      </w:sdtEndPr>
      <w:sdtContent>
        <w:p w14:paraId="29AC2315" w14:textId="77777777" w:rsidR="007F2233" w:rsidRPr="003563FA" w:rsidRDefault="007F2233" w:rsidP="007F2233">
          <w:pPr>
            <w:pStyle w:val="a3"/>
            <w:spacing w:line="360" w:lineRule="auto"/>
            <w:rPr>
              <w:rFonts w:ascii="Times New Roman" w:hAnsi="Times New Roman" w:cs="Times New Roman"/>
              <w:sz w:val="36"/>
              <w:szCs w:val="36"/>
            </w:rPr>
          </w:pPr>
        </w:p>
        <w:p w14:paraId="76823014" w14:textId="09A4CE5E" w:rsidR="008C53F4" w:rsidRPr="00FB4B86" w:rsidRDefault="007F2233" w:rsidP="00FB4B86">
          <w:pPr>
            <w:pStyle w:val="11"/>
            <w:rPr>
              <w:rFonts w:eastAsiaTheme="minorEastAsia"/>
              <w:kern w:val="2"/>
              <w:lang w:val="ru-GB" w:eastAsia="ru-RU"/>
              <w14:ligatures w14:val="standardContextual"/>
            </w:rPr>
          </w:pPr>
          <w:r w:rsidRPr="00FB4B86">
            <w:rPr>
              <w:noProof w:val="0"/>
            </w:rPr>
            <w:fldChar w:fldCharType="begin"/>
          </w:r>
          <w:r w:rsidRPr="00FB4B86">
            <w:instrText xml:space="preserve"> TOC \o "1-3" \h \z \u </w:instrText>
          </w:r>
          <w:r w:rsidRPr="00FB4B86">
            <w:rPr>
              <w:noProof w:val="0"/>
            </w:rPr>
            <w:fldChar w:fldCharType="separate"/>
          </w:r>
          <w:hyperlink w:anchor="_Toc153888276" w:history="1">
            <w:r w:rsidR="008C53F4" w:rsidRPr="00FB4B86">
              <w:rPr>
                <w:rStyle w:val="a6"/>
                <w:b/>
                <w:bCs/>
              </w:rPr>
              <w:t>Introduction</w:t>
            </w:r>
            <w:r w:rsidR="008C53F4" w:rsidRPr="00FB4B86">
              <w:rPr>
                <w:webHidden/>
              </w:rPr>
              <w:tab/>
            </w:r>
            <w:r w:rsidR="008C53F4" w:rsidRPr="00FB4B86">
              <w:rPr>
                <w:webHidden/>
              </w:rPr>
              <w:fldChar w:fldCharType="begin"/>
            </w:r>
            <w:r w:rsidR="008C53F4" w:rsidRPr="00FB4B86">
              <w:rPr>
                <w:webHidden/>
              </w:rPr>
              <w:instrText xml:space="preserve"> PAGEREF _Toc153888276 \h </w:instrText>
            </w:r>
            <w:r w:rsidR="008C53F4" w:rsidRPr="00FB4B86">
              <w:rPr>
                <w:webHidden/>
              </w:rPr>
            </w:r>
            <w:r w:rsidR="008C53F4" w:rsidRPr="00FB4B86">
              <w:rPr>
                <w:webHidden/>
              </w:rPr>
              <w:fldChar w:fldCharType="separate"/>
            </w:r>
            <w:r w:rsidR="008C53F4" w:rsidRPr="00FB4B86">
              <w:rPr>
                <w:webHidden/>
              </w:rPr>
              <w:t>4</w:t>
            </w:r>
            <w:r w:rsidR="008C53F4" w:rsidRPr="00FB4B86">
              <w:rPr>
                <w:webHidden/>
              </w:rPr>
              <w:fldChar w:fldCharType="end"/>
            </w:r>
          </w:hyperlink>
        </w:p>
        <w:p w14:paraId="7B7B7083" w14:textId="33D59096" w:rsidR="008C53F4" w:rsidRPr="00FB4B86" w:rsidRDefault="008C53F4" w:rsidP="00FB4B86">
          <w:pPr>
            <w:pStyle w:val="11"/>
            <w:rPr>
              <w:rFonts w:eastAsiaTheme="minorEastAsia"/>
              <w:kern w:val="2"/>
              <w:lang w:val="ru-GB" w:eastAsia="ru-RU"/>
              <w14:ligatures w14:val="standardContextual"/>
            </w:rPr>
          </w:pPr>
          <w:hyperlink w:anchor="_Toc153888277" w:history="1">
            <w:r w:rsidRPr="00FB4B86">
              <w:rPr>
                <w:rStyle w:val="a6"/>
                <w:rFonts w:eastAsia="Times New Roman"/>
                <w:b/>
                <w:bCs/>
              </w:rPr>
              <w:t>Background of the company</w:t>
            </w:r>
            <w:r w:rsidRPr="00FB4B86">
              <w:rPr>
                <w:webHidden/>
              </w:rPr>
              <w:tab/>
            </w:r>
            <w:r w:rsidRPr="00FB4B86">
              <w:rPr>
                <w:webHidden/>
              </w:rPr>
              <w:fldChar w:fldCharType="begin"/>
            </w:r>
            <w:r w:rsidRPr="00FB4B86">
              <w:rPr>
                <w:webHidden/>
              </w:rPr>
              <w:instrText xml:space="preserve"> PAGEREF _Toc153888277 \h </w:instrText>
            </w:r>
            <w:r w:rsidRPr="00FB4B86">
              <w:rPr>
                <w:webHidden/>
              </w:rPr>
            </w:r>
            <w:r w:rsidRPr="00FB4B86">
              <w:rPr>
                <w:webHidden/>
              </w:rPr>
              <w:fldChar w:fldCharType="separate"/>
            </w:r>
            <w:r w:rsidRPr="00FB4B86">
              <w:rPr>
                <w:webHidden/>
              </w:rPr>
              <w:t>4</w:t>
            </w:r>
            <w:r w:rsidRPr="00FB4B86">
              <w:rPr>
                <w:webHidden/>
              </w:rPr>
              <w:fldChar w:fldCharType="end"/>
            </w:r>
          </w:hyperlink>
        </w:p>
        <w:p w14:paraId="49985E88" w14:textId="178D72F2" w:rsidR="008C53F4" w:rsidRPr="00FB4B86" w:rsidRDefault="008C53F4" w:rsidP="00FB4B86">
          <w:pPr>
            <w:pStyle w:val="11"/>
            <w:rPr>
              <w:rFonts w:eastAsiaTheme="minorEastAsia"/>
              <w:kern w:val="2"/>
              <w:lang w:val="ru-GB" w:eastAsia="ru-RU"/>
              <w14:ligatures w14:val="standardContextual"/>
            </w:rPr>
          </w:pPr>
          <w:hyperlink w:anchor="_Toc153888278" w:history="1">
            <w:r w:rsidRPr="00FB4B86">
              <w:rPr>
                <w:rStyle w:val="a6"/>
                <w:b/>
                <w:bCs/>
              </w:rPr>
              <w:t>Identifying key business and corporate strategies of Burberry.</w:t>
            </w:r>
            <w:r w:rsidRPr="00FB4B86">
              <w:rPr>
                <w:webHidden/>
              </w:rPr>
              <w:tab/>
            </w:r>
            <w:r w:rsidRPr="00FB4B86">
              <w:rPr>
                <w:webHidden/>
              </w:rPr>
              <w:fldChar w:fldCharType="begin"/>
            </w:r>
            <w:r w:rsidRPr="00FB4B86">
              <w:rPr>
                <w:webHidden/>
              </w:rPr>
              <w:instrText xml:space="preserve"> PAGEREF _Toc153888278 \h </w:instrText>
            </w:r>
            <w:r w:rsidRPr="00FB4B86">
              <w:rPr>
                <w:webHidden/>
              </w:rPr>
            </w:r>
            <w:r w:rsidRPr="00FB4B86">
              <w:rPr>
                <w:webHidden/>
              </w:rPr>
              <w:fldChar w:fldCharType="separate"/>
            </w:r>
            <w:r w:rsidRPr="00FB4B86">
              <w:rPr>
                <w:webHidden/>
              </w:rPr>
              <w:t>4</w:t>
            </w:r>
            <w:r w:rsidRPr="00FB4B86">
              <w:rPr>
                <w:webHidden/>
              </w:rPr>
              <w:fldChar w:fldCharType="end"/>
            </w:r>
          </w:hyperlink>
        </w:p>
        <w:p w14:paraId="756F5481" w14:textId="5B78DCF7" w:rsidR="008C53F4" w:rsidRPr="00FB4B86" w:rsidRDefault="008C53F4" w:rsidP="00FB4B86">
          <w:pPr>
            <w:pStyle w:val="21"/>
            <w:rPr>
              <w:rFonts w:eastAsiaTheme="minorEastAsia"/>
              <w:kern w:val="2"/>
              <w:lang w:val="ru-GB" w:eastAsia="ru-RU"/>
              <w14:ligatures w14:val="standardContextual"/>
            </w:rPr>
          </w:pPr>
          <w:r w:rsidRPr="00FB4B86">
            <w:rPr>
              <w:rStyle w:val="a6"/>
            </w:rPr>
            <w:fldChar w:fldCharType="begin"/>
          </w:r>
          <w:r w:rsidRPr="00FB4B86">
            <w:rPr>
              <w:rStyle w:val="a6"/>
            </w:rPr>
            <w:instrText xml:space="preserve"> </w:instrText>
          </w:r>
          <w:r w:rsidRPr="00FB4B86">
            <w:instrText>HYPERLINK \l "_Toc153888279"</w:instrText>
          </w:r>
          <w:r w:rsidRPr="00FB4B86">
            <w:rPr>
              <w:rStyle w:val="a6"/>
            </w:rPr>
            <w:instrText xml:space="preserve"> </w:instrText>
          </w:r>
          <w:r w:rsidRPr="00FB4B86">
            <w:rPr>
              <w:rStyle w:val="a6"/>
            </w:rPr>
          </w:r>
          <w:r w:rsidRPr="00FB4B86">
            <w:rPr>
              <w:rStyle w:val="a6"/>
            </w:rPr>
            <w:fldChar w:fldCharType="separate"/>
          </w:r>
          <w:r w:rsidRPr="00FB4B86">
            <w:rPr>
              <w:rStyle w:val="a6"/>
              <w:rFonts w:eastAsia="Times New Roman"/>
            </w:rPr>
            <w:t>Porters’ Generic Strategies</w:t>
          </w:r>
          <w:r w:rsidRPr="00FB4B86">
            <w:rPr>
              <w:webHidden/>
            </w:rPr>
            <w:tab/>
          </w:r>
          <w:r w:rsidRPr="00FB4B86">
            <w:rPr>
              <w:webHidden/>
            </w:rPr>
            <w:fldChar w:fldCharType="begin"/>
          </w:r>
          <w:r w:rsidRPr="00FB4B86">
            <w:rPr>
              <w:webHidden/>
            </w:rPr>
            <w:instrText xml:space="preserve"> PAGEREF _Toc153888279 \h </w:instrText>
          </w:r>
          <w:r w:rsidRPr="00FB4B86">
            <w:rPr>
              <w:webHidden/>
            </w:rPr>
          </w:r>
          <w:r w:rsidRPr="00FB4B86">
            <w:rPr>
              <w:webHidden/>
            </w:rPr>
            <w:fldChar w:fldCharType="separate"/>
          </w:r>
          <w:r w:rsidRPr="00FB4B86">
            <w:rPr>
              <w:webHidden/>
            </w:rPr>
            <w:t>4</w:t>
          </w:r>
          <w:r w:rsidRPr="00FB4B86">
            <w:rPr>
              <w:webHidden/>
            </w:rPr>
            <w:fldChar w:fldCharType="end"/>
          </w:r>
          <w:r w:rsidRPr="00FB4B86">
            <w:rPr>
              <w:rStyle w:val="a6"/>
            </w:rPr>
            <w:fldChar w:fldCharType="end"/>
          </w:r>
        </w:p>
        <w:p w14:paraId="535218ED" w14:textId="0652788F" w:rsidR="008C53F4" w:rsidRPr="00FB4B86" w:rsidRDefault="008C53F4" w:rsidP="00FB4B86">
          <w:pPr>
            <w:pStyle w:val="21"/>
            <w:rPr>
              <w:rFonts w:eastAsiaTheme="minorEastAsia"/>
              <w:kern w:val="2"/>
              <w:lang w:val="ru-GB" w:eastAsia="ru-RU"/>
              <w14:ligatures w14:val="standardContextual"/>
            </w:rPr>
          </w:pPr>
          <w:hyperlink w:anchor="_Toc153888281" w:history="1">
            <w:r w:rsidRPr="00FB4B86">
              <w:rPr>
                <w:rStyle w:val="a6"/>
                <w:rFonts w:eastAsia="Times New Roman"/>
              </w:rPr>
              <w:t>Ansoff Matrix</w:t>
            </w:r>
            <w:r w:rsidRPr="00FB4B86">
              <w:rPr>
                <w:webHidden/>
              </w:rPr>
              <w:tab/>
            </w:r>
            <w:r w:rsidRPr="00FB4B86">
              <w:rPr>
                <w:webHidden/>
              </w:rPr>
              <w:fldChar w:fldCharType="begin"/>
            </w:r>
            <w:r w:rsidRPr="00FB4B86">
              <w:rPr>
                <w:webHidden/>
              </w:rPr>
              <w:instrText xml:space="preserve"> PAGEREF _Toc153888281 \h </w:instrText>
            </w:r>
            <w:r w:rsidRPr="00FB4B86">
              <w:rPr>
                <w:webHidden/>
              </w:rPr>
            </w:r>
            <w:r w:rsidRPr="00FB4B86">
              <w:rPr>
                <w:webHidden/>
              </w:rPr>
              <w:fldChar w:fldCharType="separate"/>
            </w:r>
            <w:r w:rsidRPr="00FB4B86">
              <w:rPr>
                <w:webHidden/>
              </w:rPr>
              <w:t>5</w:t>
            </w:r>
            <w:r w:rsidRPr="00FB4B86">
              <w:rPr>
                <w:webHidden/>
              </w:rPr>
              <w:fldChar w:fldCharType="end"/>
            </w:r>
          </w:hyperlink>
        </w:p>
        <w:p w14:paraId="0F93175D" w14:textId="6FFBFDAC" w:rsidR="008C53F4" w:rsidRPr="00FB4B86" w:rsidRDefault="008C53F4" w:rsidP="00FB4B86">
          <w:pPr>
            <w:pStyle w:val="11"/>
            <w:rPr>
              <w:rFonts w:eastAsiaTheme="minorEastAsia"/>
              <w:kern w:val="2"/>
              <w:lang w:val="ru-GB" w:eastAsia="ru-RU"/>
              <w14:ligatures w14:val="standardContextual"/>
            </w:rPr>
          </w:pPr>
          <w:hyperlink w:anchor="_Toc153888282" w:history="1">
            <w:r w:rsidRPr="00FB4B86">
              <w:rPr>
                <w:rStyle w:val="a6"/>
                <w:b/>
                <w:bCs/>
              </w:rPr>
              <w:t>Analysing the effectiveness of the resources and capabilities that Burberry use.</w:t>
            </w:r>
            <w:r w:rsidRPr="00FB4B86">
              <w:rPr>
                <w:webHidden/>
              </w:rPr>
              <w:tab/>
            </w:r>
            <w:r w:rsidRPr="00FB4B86">
              <w:rPr>
                <w:webHidden/>
              </w:rPr>
              <w:fldChar w:fldCharType="begin"/>
            </w:r>
            <w:r w:rsidRPr="00FB4B86">
              <w:rPr>
                <w:webHidden/>
              </w:rPr>
              <w:instrText xml:space="preserve"> PAGEREF _Toc153888282 \h </w:instrText>
            </w:r>
            <w:r w:rsidRPr="00FB4B86">
              <w:rPr>
                <w:webHidden/>
              </w:rPr>
            </w:r>
            <w:r w:rsidRPr="00FB4B86">
              <w:rPr>
                <w:webHidden/>
              </w:rPr>
              <w:fldChar w:fldCharType="separate"/>
            </w:r>
            <w:r w:rsidRPr="00FB4B86">
              <w:rPr>
                <w:webHidden/>
              </w:rPr>
              <w:t>7</w:t>
            </w:r>
            <w:r w:rsidRPr="00FB4B86">
              <w:rPr>
                <w:webHidden/>
              </w:rPr>
              <w:fldChar w:fldCharType="end"/>
            </w:r>
          </w:hyperlink>
        </w:p>
        <w:p w14:paraId="18F40768" w14:textId="1436AE22" w:rsidR="008C53F4" w:rsidRPr="00FB4B86" w:rsidRDefault="008C53F4" w:rsidP="00FB4B86">
          <w:pPr>
            <w:pStyle w:val="21"/>
            <w:rPr>
              <w:rFonts w:eastAsiaTheme="minorEastAsia"/>
              <w:kern w:val="2"/>
              <w:lang w:val="ru-GB" w:eastAsia="ru-RU"/>
              <w14:ligatures w14:val="standardContextual"/>
            </w:rPr>
          </w:pPr>
          <w:hyperlink w:anchor="_Toc153888283" w:history="1">
            <w:r w:rsidRPr="00FB4B86">
              <w:rPr>
                <w:rStyle w:val="a6"/>
              </w:rPr>
              <w:t>Value Chain</w:t>
            </w:r>
            <w:r w:rsidRPr="00FB4B86">
              <w:rPr>
                <w:webHidden/>
              </w:rPr>
              <w:tab/>
            </w:r>
            <w:r w:rsidRPr="00FB4B86">
              <w:rPr>
                <w:webHidden/>
              </w:rPr>
              <w:fldChar w:fldCharType="begin"/>
            </w:r>
            <w:r w:rsidRPr="00FB4B86">
              <w:rPr>
                <w:webHidden/>
              </w:rPr>
              <w:instrText xml:space="preserve"> PAGEREF _Toc153888283 \h </w:instrText>
            </w:r>
            <w:r w:rsidRPr="00FB4B86">
              <w:rPr>
                <w:webHidden/>
              </w:rPr>
            </w:r>
            <w:r w:rsidRPr="00FB4B86">
              <w:rPr>
                <w:webHidden/>
              </w:rPr>
              <w:fldChar w:fldCharType="separate"/>
            </w:r>
            <w:r w:rsidRPr="00FB4B86">
              <w:rPr>
                <w:webHidden/>
              </w:rPr>
              <w:t>7</w:t>
            </w:r>
            <w:r w:rsidRPr="00FB4B86">
              <w:rPr>
                <w:webHidden/>
              </w:rPr>
              <w:fldChar w:fldCharType="end"/>
            </w:r>
          </w:hyperlink>
        </w:p>
        <w:p w14:paraId="64CCD23B" w14:textId="6AA9CF73" w:rsidR="008C53F4" w:rsidRPr="00FB4B86" w:rsidRDefault="008C53F4" w:rsidP="00FB4B86">
          <w:pPr>
            <w:pStyle w:val="21"/>
            <w:rPr>
              <w:rFonts w:eastAsiaTheme="minorEastAsia"/>
              <w:kern w:val="2"/>
              <w:lang w:val="ru-GB" w:eastAsia="ru-RU"/>
              <w14:ligatures w14:val="standardContextual"/>
            </w:rPr>
          </w:pPr>
          <w:hyperlink w:anchor="_Toc153888284" w:history="1">
            <w:r w:rsidRPr="00FB4B86">
              <w:rPr>
                <w:rStyle w:val="a6"/>
              </w:rPr>
              <w:t>The VRIO Analysis</w:t>
            </w:r>
            <w:r w:rsidRPr="00FB4B86">
              <w:rPr>
                <w:webHidden/>
              </w:rPr>
              <w:tab/>
            </w:r>
            <w:r w:rsidRPr="00FB4B86">
              <w:rPr>
                <w:webHidden/>
              </w:rPr>
              <w:fldChar w:fldCharType="begin"/>
            </w:r>
            <w:r w:rsidRPr="00FB4B86">
              <w:rPr>
                <w:webHidden/>
              </w:rPr>
              <w:instrText xml:space="preserve"> PAGEREF _Toc153888284 \h </w:instrText>
            </w:r>
            <w:r w:rsidRPr="00FB4B86">
              <w:rPr>
                <w:webHidden/>
              </w:rPr>
            </w:r>
            <w:r w:rsidRPr="00FB4B86">
              <w:rPr>
                <w:webHidden/>
              </w:rPr>
              <w:fldChar w:fldCharType="separate"/>
            </w:r>
            <w:r w:rsidRPr="00FB4B86">
              <w:rPr>
                <w:webHidden/>
              </w:rPr>
              <w:t>8</w:t>
            </w:r>
            <w:r w:rsidRPr="00FB4B86">
              <w:rPr>
                <w:webHidden/>
              </w:rPr>
              <w:fldChar w:fldCharType="end"/>
            </w:r>
          </w:hyperlink>
        </w:p>
        <w:p w14:paraId="20AA1D24" w14:textId="6C866D85" w:rsidR="008C53F4" w:rsidRPr="00FB4B86" w:rsidRDefault="008C53F4" w:rsidP="00FB4B86">
          <w:pPr>
            <w:pStyle w:val="11"/>
            <w:rPr>
              <w:rFonts w:eastAsiaTheme="minorEastAsia"/>
              <w:kern w:val="2"/>
              <w:lang w:val="ru-GB" w:eastAsia="ru-RU"/>
              <w14:ligatures w14:val="standardContextual"/>
            </w:rPr>
          </w:pPr>
          <w:hyperlink w:anchor="_Toc153888285" w:history="1">
            <w:r w:rsidRPr="00FB4B86">
              <w:rPr>
                <w:rStyle w:val="a6"/>
                <w:b/>
                <w:bCs/>
              </w:rPr>
              <w:t>Evaluating strategies of Burberry in achieving competitive advantages over rivals</w:t>
            </w:r>
            <w:r w:rsidRPr="00FB4B86">
              <w:rPr>
                <w:webHidden/>
              </w:rPr>
              <w:tab/>
            </w:r>
            <w:r w:rsidRPr="00FB4B86">
              <w:rPr>
                <w:webHidden/>
              </w:rPr>
              <w:fldChar w:fldCharType="begin"/>
            </w:r>
            <w:r w:rsidRPr="00FB4B86">
              <w:rPr>
                <w:webHidden/>
              </w:rPr>
              <w:instrText xml:space="preserve"> PAGEREF _Toc153888285 \h </w:instrText>
            </w:r>
            <w:r w:rsidRPr="00FB4B86">
              <w:rPr>
                <w:webHidden/>
              </w:rPr>
            </w:r>
            <w:r w:rsidRPr="00FB4B86">
              <w:rPr>
                <w:webHidden/>
              </w:rPr>
              <w:fldChar w:fldCharType="separate"/>
            </w:r>
            <w:r w:rsidRPr="00FB4B86">
              <w:rPr>
                <w:webHidden/>
              </w:rPr>
              <w:t>9</w:t>
            </w:r>
            <w:r w:rsidRPr="00FB4B86">
              <w:rPr>
                <w:webHidden/>
              </w:rPr>
              <w:fldChar w:fldCharType="end"/>
            </w:r>
          </w:hyperlink>
        </w:p>
        <w:p w14:paraId="392CC3A6" w14:textId="7064ACDC" w:rsidR="008C53F4" w:rsidRPr="00FB4B86" w:rsidRDefault="008C53F4" w:rsidP="00FB4B86">
          <w:pPr>
            <w:pStyle w:val="21"/>
            <w:rPr>
              <w:rFonts w:eastAsiaTheme="minorEastAsia"/>
              <w:kern w:val="2"/>
              <w:lang w:val="ru-GB" w:eastAsia="ru-RU"/>
              <w14:ligatures w14:val="standardContextual"/>
            </w:rPr>
          </w:pPr>
          <w:hyperlink w:anchor="_Toc153888286" w:history="1">
            <w:r w:rsidRPr="00FB4B86">
              <w:rPr>
                <w:rStyle w:val="a6"/>
              </w:rPr>
              <w:t>SAF framework</w:t>
            </w:r>
            <w:r w:rsidRPr="00FB4B86">
              <w:rPr>
                <w:webHidden/>
              </w:rPr>
              <w:tab/>
            </w:r>
            <w:r w:rsidRPr="00FB4B86">
              <w:rPr>
                <w:webHidden/>
              </w:rPr>
              <w:fldChar w:fldCharType="begin"/>
            </w:r>
            <w:r w:rsidRPr="00FB4B86">
              <w:rPr>
                <w:webHidden/>
              </w:rPr>
              <w:instrText xml:space="preserve"> PAGEREF _Toc153888286 \h </w:instrText>
            </w:r>
            <w:r w:rsidRPr="00FB4B86">
              <w:rPr>
                <w:webHidden/>
              </w:rPr>
            </w:r>
            <w:r w:rsidRPr="00FB4B86">
              <w:rPr>
                <w:webHidden/>
              </w:rPr>
              <w:fldChar w:fldCharType="separate"/>
            </w:r>
            <w:r w:rsidRPr="00FB4B86">
              <w:rPr>
                <w:webHidden/>
              </w:rPr>
              <w:t>9</w:t>
            </w:r>
            <w:r w:rsidRPr="00FB4B86">
              <w:rPr>
                <w:webHidden/>
              </w:rPr>
              <w:fldChar w:fldCharType="end"/>
            </w:r>
          </w:hyperlink>
        </w:p>
        <w:p w14:paraId="055A7B6B" w14:textId="73C38AA7" w:rsidR="008C53F4" w:rsidRPr="00FB4B86" w:rsidRDefault="008C53F4" w:rsidP="00FB4B86">
          <w:pPr>
            <w:pStyle w:val="11"/>
            <w:rPr>
              <w:rFonts w:eastAsiaTheme="minorEastAsia"/>
              <w:kern w:val="2"/>
              <w:lang w:val="ru-GB" w:eastAsia="ru-RU"/>
              <w14:ligatures w14:val="standardContextual"/>
            </w:rPr>
          </w:pPr>
          <w:hyperlink w:anchor="_Toc153888287" w:history="1">
            <w:r w:rsidRPr="00FB4B86">
              <w:rPr>
                <w:rStyle w:val="a6"/>
                <w:b/>
                <w:bCs/>
              </w:rPr>
              <w:t>Evaluating sustai</w:t>
            </w:r>
            <w:r w:rsidRPr="00FB4B86">
              <w:rPr>
                <w:rStyle w:val="a6"/>
                <w:b/>
                <w:bCs/>
              </w:rPr>
              <w:t>n</w:t>
            </w:r>
            <w:r w:rsidRPr="00FB4B86">
              <w:rPr>
                <w:rStyle w:val="a6"/>
                <w:b/>
                <w:bCs/>
              </w:rPr>
              <w:t>ability efforts of Burberry company</w:t>
            </w:r>
            <w:r w:rsidRPr="00FB4B86">
              <w:rPr>
                <w:webHidden/>
              </w:rPr>
              <w:tab/>
            </w:r>
            <w:r w:rsidRPr="00FB4B86">
              <w:rPr>
                <w:webHidden/>
              </w:rPr>
              <w:fldChar w:fldCharType="begin"/>
            </w:r>
            <w:r w:rsidRPr="00FB4B86">
              <w:rPr>
                <w:webHidden/>
              </w:rPr>
              <w:instrText xml:space="preserve"> PAGEREF _Toc153888287 \h </w:instrText>
            </w:r>
            <w:r w:rsidRPr="00FB4B86">
              <w:rPr>
                <w:webHidden/>
              </w:rPr>
            </w:r>
            <w:r w:rsidRPr="00FB4B86">
              <w:rPr>
                <w:webHidden/>
              </w:rPr>
              <w:fldChar w:fldCharType="separate"/>
            </w:r>
            <w:r w:rsidRPr="00FB4B86">
              <w:rPr>
                <w:webHidden/>
              </w:rPr>
              <w:t>11</w:t>
            </w:r>
            <w:r w:rsidRPr="00FB4B86">
              <w:rPr>
                <w:webHidden/>
              </w:rPr>
              <w:fldChar w:fldCharType="end"/>
            </w:r>
          </w:hyperlink>
        </w:p>
        <w:p w14:paraId="7B3D6F9D" w14:textId="50A04E6C" w:rsidR="008C53F4" w:rsidRPr="00FB4B86" w:rsidRDefault="008C53F4" w:rsidP="00FB4B86">
          <w:pPr>
            <w:pStyle w:val="11"/>
            <w:rPr>
              <w:rFonts w:eastAsiaTheme="minorEastAsia"/>
              <w:kern w:val="2"/>
              <w:lang w:val="ru-GB" w:eastAsia="ru-RU"/>
              <w14:ligatures w14:val="standardContextual"/>
            </w:rPr>
          </w:pPr>
          <w:hyperlink w:anchor="_Toc153888288" w:history="1">
            <w:r w:rsidRPr="00FB4B86">
              <w:rPr>
                <w:rStyle w:val="a6"/>
                <w:b/>
                <w:bCs/>
              </w:rPr>
              <w:t>Recommendations</w:t>
            </w:r>
            <w:r w:rsidRPr="00FB4B86">
              <w:rPr>
                <w:webHidden/>
              </w:rPr>
              <w:tab/>
            </w:r>
            <w:r w:rsidRPr="00FB4B86">
              <w:rPr>
                <w:webHidden/>
              </w:rPr>
              <w:fldChar w:fldCharType="begin"/>
            </w:r>
            <w:r w:rsidRPr="00FB4B86">
              <w:rPr>
                <w:webHidden/>
              </w:rPr>
              <w:instrText xml:space="preserve"> PAGEREF _Toc153888288 \h </w:instrText>
            </w:r>
            <w:r w:rsidRPr="00FB4B86">
              <w:rPr>
                <w:webHidden/>
              </w:rPr>
            </w:r>
            <w:r w:rsidRPr="00FB4B86">
              <w:rPr>
                <w:webHidden/>
              </w:rPr>
              <w:fldChar w:fldCharType="separate"/>
            </w:r>
            <w:r w:rsidRPr="00FB4B86">
              <w:rPr>
                <w:webHidden/>
              </w:rPr>
              <w:t>11</w:t>
            </w:r>
            <w:r w:rsidRPr="00FB4B86">
              <w:rPr>
                <w:webHidden/>
              </w:rPr>
              <w:fldChar w:fldCharType="end"/>
            </w:r>
          </w:hyperlink>
        </w:p>
        <w:p w14:paraId="7EEFDFA1" w14:textId="23AFB2BE" w:rsidR="008C53F4" w:rsidRPr="00FB4B86" w:rsidRDefault="008C53F4" w:rsidP="00FB4B86">
          <w:pPr>
            <w:pStyle w:val="11"/>
            <w:rPr>
              <w:rFonts w:eastAsiaTheme="minorEastAsia"/>
              <w:kern w:val="2"/>
              <w:lang w:val="ru-GB" w:eastAsia="ru-RU"/>
              <w14:ligatures w14:val="standardContextual"/>
            </w:rPr>
          </w:pPr>
          <w:hyperlink w:anchor="_Toc153888289" w:history="1">
            <w:r w:rsidRPr="00FB4B86">
              <w:rPr>
                <w:rStyle w:val="a6"/>
                <w:b/>
                <w:bCs/>
              </w:rPr>
              <w:t>Conclusion</w:t>
            </w:r>
            <w:r w:rsidRPr="00FB4B86">
              <w:rPr>
                <w:webHidden/>
              </w:rPr>
              <w:tab/>
            </w:r>
            <w:r w:rsidRPr="00FB4B86">
              <w:rPr>
                <w:webHidden/>
              </w:rPr>
              <w:fldChar w:fldCharType="begin"/>
            </w:r>
            <w:r w:rsidRPr="00FB4B86">
              <w:rPr>
                <w:webHidden/>
              </w:rPr>
              <w:instrText xml:space="preserve"> PAGEREF _Toc153888289 \h </w:instrText>
            </w:r>
            <w:r w:rsidRPr="00FB4B86">
              <w:rPr>
                <w:webHidden/>
              </w:rPr>
            </w:r>
            <w:r w:rsidRPr="00FB4B86">
              <w:rPr>
                <w:webHidden/>
              </w:rPr>
              <w:fldChar w:fldCharType="separate"/>
            </w:r>
            <w:r w:rsidRPr="00FB4B86">
              <w:rPr>
                <w:webHidden/>
              </w:rPr>
              <w:t>12</w:t>
            </w:r>
            <w:r w:rsidRPr="00FB4B86">
              <w:rPr>
                <w:webHidden/>
              </w:rPr>
              <w:fldChar w:fldCharType="end"/>
            </w:r>
          </w:hyperlink>
        </w:p>
        <w:p w14:paraId="4B62FF27" w14:textId="0FA0DB0C" w:rsidR="008C53F4" w:rsidRPr="00FB4B86" w:rsidRDefault="008C53F4" w:rsidP="00FB4B86">
          <w:pPr>
            <w:pStyle w:val="11"/>
            <w:rPr>
              <w:rFonts w:eastAsiaTheme="minorEastAsia"/>
              <w:kern w:val="2"/>
              <w:lang w:val="ru-GB" w:eastAsia="ru-RU"/>
              <w14:ligatures w14:val="standardContextual"/>
            </w:rPr>
          </w:pPr>
          <w:hyperlink w:anchor="_Toc153888290" w:history="1">
            <w:r w:rsidRPr="00FB4B86">
              <w:rPr>
                <w:rStyle w:val="a6"/>
                <w:b/>
                <w:bCs/>
              </w:rPr>
              <w:t>References:</w:t>
            </w:r>
            <w:r w:rsidRPr="00FB4B86">
              <w:rPr>
                <w:webHidden/>
              </w:rPr>
              <w:tab/>
            </w:r>
            <w:r w:rsidRPr="00FB4B86">
              <w:rPr>
                <w:webHidden/>
              </w:rPr>
              <w:fldChar w:fldCharType="begin"/>
            </w:r>
            <w:r w:rsidRPr="00FB4B86">
              <w:rPr>
                <w:webHidden/>
              </w:rPr>
              <w:instrText xml:space="preserve"> PAGEREF _Toc153888290 \h </w:instrText>
            </w:r>
            <w:r w:rsidRPr="00FB4B86">
              <w:rPr>
                <w:webHidden/>
              </w:rPr>
            </w:r>
            <w:r w:rsidRPr="00FB4B86">
              <w:rPr>
                <w:webHidden/>
              </w:rPr>
              <w:fldChar w:fldCharType="separate"/>
            </w:r>
            <w:r w:rsidRPr="00FB4B86">
              <w:rPr>
                <w:webHidden/>
              </w:rPr>
              <w:t>13</w:t>
            </w:r>
            <w:r w:rsidRPr="00FB4B86">
              <w:rPr>
                <w:webHidden/>
              </w:rPr>
              <w:fldChar w:fldCharType="end"/>
            </w:r>
          </w:hyperlink>
        </w:p>
        <w:p w14:paraId="2FE35229" w14:textId="21216439" w:rsidR="008C53F4" w:rsidRPr="00FB4B86" w:rsidRDefault="008C53F4" w:rsidP="00FB4B86">
          <w:pPr>
            <w:pStyle w:val="11"/>
            <w:rPr>
              <w:rFonts w:eastAsiaTheme="minorEastAsia"/>
              <w:kern w:val="2"/>
              <w:lang w:val="ru-GB" w:eastAsia="ru-RU"/>
              <w14:ligatures w14:val="standardContextual"/>
            </w:rPr>
          </w:pPr>
          <w:hyperlink w:anchor="_Toc153888293" w:history="1">
            <w:r w:rsidRPr="00FB4B86">
              <w:rPr>
                <w:rStyle w:val="a6"/>
                <w:i/>
                <w:iCs/>
                <w:highlight w:val="white"/>
              </w:rPr>
              <w:t>Appendix</w:t>
            </w:r>
            <w:r w:rsidRPr="00FB4B86">
              <w:rPr>
                <w:webHidden/>
              </w:rPr>
              <w:tab/>
            </w:r>
            <w:r w:rsidRPr="00FB4B86">
              <w:rPr>
                <w:webHidden/>
              </w:rPr>
              <w:fldChar w:fldCharType="begin"/>
            </w:r>
            <w:r w:rsidRPr="00FB4B86">
              <w:rPr>
                <w:webHidden/>
              </w:rPr>
              <w:instrText xml:space="preserve"> PAGEREF _Toc153888293 \h </w:instrText>
            </w:r>
            <w:r w:rsidRPr="00FB4B86">
              <w:rPr>
                <w:webHidden/>
              </w:rPr>
            </w:r>
            <w:r w:rsidRPr="00FB4B86">
              <w:rPr>
                <w:webHidden/>
              </w:rPr>
              <w:fldChar w:fldCharType="separate"/>
            </w:r>
            <w:r w:rsidRPr="00FB4B86">
              <w:rPr>
                <w:webHidden/>
              </w:rPr>
              <w:t>1</w:t>
            </w:r>
            <w:r w:rsidRPr="00FB4B86">
              <w:rPr>
                <w:webHidden/>
              </w:rPr>
              <w:t>6</w:t>
            </w:r>
            <w:r w:rsidRPr="00FB4B86">
              <w:rPr>
                <w:webHidden/>
              </w:rPr>
              <w:fldChar w:fldCharType="end"/>
            </w:r>
          </w:hyperlink>
        </w:p>
        <w:p w14:paraId="0A9B942C" w14:textId="3ED3C450" w:rsidR="007F2233" w:rsidRPr="00FB4B86" w:rsidRDefault="007F2233" w:rsidP="007F2233">
          <w:pPr>
            <w:spacing w:line="360" w:lineRule="auto"/>
            <w:jc w:val="both"/>
            <w:rPr>
              <w:rFonts w:ascii="Times New Roman" w:hAnsi="Times New Roman" w:cs="Times New Roman"/>
              <w:b/>
              <w:bCs/>
              <w:sz w:val="24"/>
              <w:szCs w:val="24"/>
            </w:rPr>
          </w:pPr>
          <w:r w:rsidRPr="00FB4B86">
            <w:rPr>
              <w:rFonts w:ascii="Times New Roman" w:hAnsi="Times New Roman" w:cs="Times New Roman"/>
              <w:b/>
              <w:bCs/>
              <w:noProof/>
              <w:sz w:val="24"/>
              <w:szCs w:val="24"/>
            </w:rPr>
            <w:fldChar w:fldCharType="end"/>
          </w:r>
        </w:p>
      </w:sdtContent>
    </w:sdt>
    <w:p w14:paraId="0D900F2A" w14:textId="77777777" w:rsidR="007F2233" w:rsidRPr="003563FA" w:rsidRDefault="007F2233" w:rsidP="007F2233">
      <w:pPr>
        <w:spacing w:line="360" w:lineRule="auto"/>
        <w:jc w:val="both"/>
        <w:rPr>
          <w:rFonts w:ascii="Times New Roman" w:eastAsia="Times New Roman" w:hAnsi="Times New Roman" w:cs="Times New Roman"/>
          <w:b/>
          <w:color w:val="0E101A"/>
          <w:sz w:val="24"/>
          <w:szCs w:val="24"/>
        </w:rPr>
      </w:pPr>
    </w:p>
    <w:p w14:paraId="6AA2740E" w14:textId="3A2BA386" w:rsidR="007F2233" w:rsidRDefault="007F2233" w:rsidP="007F2233">
      <w:pPr>
        <w:spacing w:line="360" w:lineRule="auto"/>
        <w:jc w:val="both"/>
        <w:rPr>
          <w:rFonts w:ascii="Times New Roman" w:eastAsia="Times New Roman" w:hAnsi="Times New Roman" w:cs="Times New Roman"/>
          <w:b/>
          <w:color w:val="0E101A"/>
          <w:sz w:val="24"/>
          <w:szCs w:val="24"/>
        </w:rPr>
      </w:pPr>
      <w:r w:rsidRPr="003563FA">
        <w:rPr>
          <w:rFonts w:ascii="Times New Roman" w:eastAsia="Times New Roman" w:hAnsi="Times New Roman" w:cs="Times New Roman"/>
          <w:b/>
          <w:color w:val="0E101A"/>
          <w:sz w:val="28"/>
          <w:szCs w:val="28"/>
        </w:rPr>
        <w:br w:type="page"/>
      </w:r>
    </w:p>
    <w:p w14:paraId="754B26F5" w14:textId="77777777" w:rsidR="007F2233" w:rsidRPr="00304FFE" w:rsidRDefault="007F2233" w:rsidP="007F2233">
      <w:pPr>
        <w:pStyle w:val="1"/>
        <w:rPr>
          <w:b w:val="0"/>
          <w:sz w:val="26"/>
          <w:szCs w:val="26"/>
        </w:rPr>
      </w:pPr>
      <w:bookmarkStart w:id="0" w:name="_Toc153888276"/>
      <w:r w:rsidRPr="00304FFE">
        <w:rPr>
          <w:sz w:val="26"/>
          <w:szCs w:val="26"/>
        </w:rPr>
        <w:lastRenderedPageBreak/>
        <w:t>Introduction</w:t>
      </w:r>
      <w:bookmarkEnd w:id="0"/>
      <w:r w:rsidRPr="00304FFE">
        <w:rPr>
          <w:sz w:val="26"/>
          <w:szCs w:val="26"/>
        </w:rPr>
        <w:t xml:space="preserve"> </w:t>
      </w:r>
    </w:p>
    <w:p w14:paraId="4A38D061" w14:textId="489E044B" w:rsidR="007F2233"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color w:val="0E101A"/>
          <w:sz w:val="24"/>
          <w:szCs w:val="24"/>
        </w:rPr>
        <w:t>The key focus of the study is to focus on the identification of the main corporate and business strategies of Burberry</w:t>
      </w:r>
      <w:r>
        <w:rPr>
          <w:rFonts w:ascii="Times New Roman" w:eastAsia="Times New Roman" w:hAnsi="Times New Roman" w:cs="Times New Roman"/>
          <w:color w:val="0E101A"/>
          <w:sz w:val="24"/>
          <w:szCs w:val="24"/>
        </w:rPr>
        <w:t xml:space="preserve"> company.</w:t>
      </w:r>
      <w:r w:rsidRPr="003563FA">
        <w:rPr>
          <w:rFonts w:ascii="Times New Roman" w:eastAsia="Times New Roman" w:hAnsi="Times New Roman" w:cs="Times New Roman"/>
          <w:color w:val="0E101A"/>
          <w:sz w:val="24"/>
          <w:szCs w:val="24"/>
        </w:rPr>
        <w:t xml:space="preserve"> The capabilities and resources of the company will also be identified along with analysing the alignment of those in the utilisation of the resources. The success of implementing corporate strategies to achieve competitive advantages for Burberry will be discussed. Sustainability-related competitiveness of the company with other brands in the sector will also be evaluated. </w:t>
      </w:r>
    </w:p>
    <w:p w14:paraId="455B0D71" w14:textId="0F17BDE5" w:rsidR="007F2233" w:rsidRPr="00304FFE" w:rsidRDefault="007F2233" w:rsidP="00B515AF">
      <w:pPr>
        <w:pStyle w:val="1"/>
        <w:rPr>
          <w:rFonts w:eastAsia="Times New Roman" w:cs="Times New Roman"/>
          <w:b w:val="0"/>
          <w:bCs/>
          <w:color w:val="0E101A"/>
          <w:sz w:val="26"/>
          <w:szCs w:val="26"/>
        </w:rPr>
      </w:pPr>
      <w:bookmarkStart w:id="1" w:name="_Toc153888277"/>
      <w:r w:rsidRPr="00304FFE">
        <w:rPr>
          <w:rFonts w:eastAsia="Times New Roman" w:cs="Times New Roman"/>
          <w:bCs/>
          <w:color w:val="0E101A"/>
          <w:sz w:val="26"/>
          <w:szCs w:val="26"/>
        </w:rPr>
        <w:t>Background of the company</w:t>
      </w:r>
      <w:bookmarkEnd w:id="1"/>
    </w:p>
    <w:p w14:paraId="363F3915" w14:textId="77777777" w:rsidR="00802D15" w:rsidRDefault="00802D15" w:rsidP="007F2233">
      <w:pPr>
        <w:spacing w:line="360" w:lineRule="auto"/>
        <w:jc w:val="both"/>
        <w:rPr>
          <w:rFonts w:ascii="Times New Roman" w:eastAsia="Times New Roman" w:hAnsi="Times New Roman" w:cs="Times New Roman"/>
          <w:b/>
          <w:bCs/>
          <w:color w:val="0E101A"/>
          <w:sz w:val="24"/>
          <w:szCs w:val="24"/>
        </w:rPr>
      </w:pPr>
    </w:p>
    <w:p w14:paraId="1BF9EBD6" w14:textId="5C3C50BB" w:rsidR="00802D15" w:rsidRPr="0031079A" w:rsidRDefault="00802D15" w:rsidP="007F2233">
      <w:pPr>
        <w:spacing w:line="360" w:lineRule="auto"/>
        <w:jc w:val="both"/>
        <w:rPr>
          <w:rFonts w:ascii="Times New Roman" w:eastAsia="Times New Roman" w:hAnsi="Times New Roman" w:cs="Times New Roman"/>
          <w:color w:val="000000" w:themeColor="text1"/>
          <w:sz w:val="24"/>
          <w:szCs w:val="24"/>
        </w:rPr>
      </w:pPr>
      <w:r w:rsidRPr="00802D15">
        <w:rPr>
          <w:rFonts w:ascii="Times New Roman" w:eastAsia="Times New Roman" w:hAnsi="Times New Roman" w:cs="Times New Roman"/>
          <w:color w:val="000000" w:themeColor="text1"/>
          <w:sz w:val="24"/>
          <w:szCs w:val="24"/>
        </w:rPr>
        <w:t>Burberry is a popular British multinational luxury fashion brand company which was established in 1856 by Thomas Burberry</w:t>
      </w:r>
      <w:r w:rsidR="002461D8">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802D15">
        <w:rPr>
          <w:rFonts w:ascii="Times New Roman" w:eastAsia="Times New Roman" w:hAnsi="Times New Roman" w:cs="Times New Roman"/>
          <w:color w:val="000000" w:themeColor="text1"/>
          <w:sz w:val="24"/>
          <w:szCs w:val="24"/>
        </w:rPr>
        <w:t xml:space="preserve">Burberry is known for carrying out British cultural heritage to the global luxury fashion industry where the first Burberry store was opened at Hampshire, England. Presently the headquarters of Burberry is situated in London, United Kingdom and this company is operating over 34 different countries at present as well. Being </w:t>
      </w:r>
      <w:r w:rsidR="00C057F9" w:rsidRPr="00802D15">
        <w:rPr>
          <w:rFonts w:ascii="Times New Roman" w:eastAsia="Times New Roman" w:hAnsi="Times New Roman" w:cs="Times New Roman"/>
          <w:color w:val="000000" w:themeColor="text1"/>
          <w:sz w:val="24"/>
          <w:szCs w:val="24"/>
        </w:rPr>
        <w:t>a</w:t>
      </w:r>
      <w:r w:rsidRPr="00802D15">
        <w:rPr>
          <w:rFonts w:ascii="Times New Roman" w:eastAsia="Times New Roman" w:hAnsi="Times New Roman" w:cs="Times New Roman"/>
          <w:color w:val="000000" w:themeColor="text1"/>
          <w:sz w:val="24"/>
          <w:szCs w:val="24"/>
        </w:rPr>
        <w:t xml:space="preserve"> popular luxury fashion brand, Burberry operates more than 4</w:t>
      </w:r>
      <w:r w:rsidR="00304FFE">
        <w:rPr>
          <w:rFonts w:ascii="Times New Roman" w:eastAsia="Times New Roman" w:hAnsi="Times New Roman" w:cs="Times New Roman"/>
          <w:color w:val="000000" w:themeColor="text1"/>
          <w:sz w:val="24"/>
          <w:szCs w:val="24"/>
        </w:rPr>
        <w:t>20</w:t>
      </w:r>
      <w:r w:rsidRPr="00802D15">
        <w:rPr>
          <w:rFonts w:ascii="Times New Roman" w:eastAsia="Times New Roman" w:hAnsi="Times New Roman" w:cs="Times New Roman"/>
          <w:color w:val="000000" w:themeColor="text1"/>
          <w:sz w:val="24"/>
          <w:szCs w:val="24"/>
        </w:rPr>
        <w:t xml:space="preserve"> store worldwide where within the global luxury fashion industry Burberry holding a 6.4 billion GBP valuation for their company along with making a revenue of 3.1 billion GBP in </w:t>
      </w:r>
      <w:r w:rsidR="0031079A" w:rsidRPr="00802D15">
        <w:rPr>
          <w:rFonts w:ascii="Times New Roman" w:eastAsia="Times New Roman" w:hAnsi="Times New Roman" w:cs="Times New Roman"/>
          <w:color w:val="000000" w:themeColor="text1"/>
          <w:sz w:val="24"/>
          <w:szCs w:val="24"/>
        </w:rPr>
        <w:t>2023.</w:t>
      </w:r>
      <w:r w:rsidRPr="00802D15">
        <w:rPr>
          <w:rFonts w:ascii="Times New Roman" w:eastAsia="Times New Roman" w:hAnsi="Times New Roman" w:cs="Times New Roman"/>
          <w:color w:val="000000" w:themeColor="text1"/>
          <w:sz w:val="24"/>
          <w:szCs w:val="24"/>
        </w:rPr>
        <w:t xml:space="preserve"> Burberry serving their consumers over last 167 years by providing uniquely designed luxury products worldwide </w:t>
      </w:r>
      <w:r w:rsidR="00C057F9" w:rsidRPr="003563FA">
        <w:rPr>
          <w:rFonts w:ascii="Times New Roman" w:eastAsia="Times New Roman" w:hAnsi="Times New Roman" w:cs="Times New Roman"/>
          <w:color w:val="0E101A"/>
          <w:sz w:val="24"/>
          <w:szCs w:val="24"/>
        </w:rPr>
        <w:t>(Burberry, 2023)</w:t>
      </w:r>
      <w:r w:rsidR="00C057F9" w:rsidRPr="00802D15">
        <w:rPr>
          <w:rFonts w:ascii="Times New Roman" w:eastAsia="Times New Roman" w:hAnsi="Times New Roman" w:cs="Times New Roman"/>
          <w:color w:val="000000" w:themeColor="text1"/>
          <w:sz w:val="24"/>
          <w:szCs w:val="24"/>
        </w:rPr>
        <w:t>.</w:t>
      </w:r>
    </w:p>
    <w:p w14:paraId="0DAFE1A0" w14:textId="2B4F9824" w:rsidR="007F2233" w:rsidRPr="00304FFE" w:rsidRDefault="007F2233" w:rsidP="007F2233">
      <w:pPr>
        <w:pStyle w:val="1"/>
        <w:rPr>
          <w:sz w:val="26"/>
          <w:szCs w:val="26"/>
        </w:rPr>
      </w:pPr>
      <w:bookmarkStart w:id="2" w:name="_Toc153888278"/>
      <w:r w:rsidRPr="00304FFE">
        <w:rPr>
          <w:sz w:val="26"/>
          <w:szCs w:val="26"/>
        </w:rPr>
        <w:t>Identifying key business and corporate strategies of Burberry</w:t>
      </w:r>
      <w:r w:rsidR="0031079A" w:rsidRPr="00304FFE">
        <w:rPr>
          <w:sz w:val="26"/>
          <w:szCs w:val="26"/>
        </w:rPr>
        <w:t>.</w:t>
      </w:r>
      <w:bookmarkEnd w:id="2"/>
    </w:p>
    <w:p w14:paraId="69454E55" w14:textId="77076CB4" w:rsidR="00304FFE" w:rsidRDefault="00304FFE" w:rsidP="00304FFE">
      <w:pPr>
        <w:pStyle w:val="2"/>
        <w:rPr>
          <w:rFonts w:ascii="Times New Roman" w:eastAsia="Times New Roman" w:hAnsi="Times New Roman" w:cs="Times New Roman"/>
          <w:bCs/>
          <w:color w:val="0E101A"/>
          <w:sz w:val="24"/>
          <w:szCs w:val="24"/>
        </w:rPr>
      </w:pPr>
      <w:bookmarkStart w:id="3" w:name="_Toc153888279"/>
      <w:r w:rsidRPr="007318B1">
        <w:rPr>
          <w:rFonts w:ascii="Times New Roman" w:eastAsia="Times New Roman" w:hAnsi="Times New Roman" w:cs="Times New Roman"/>
          <w:b/>
          <w:color w:val="0E101A"/>
          <w:sz w:val="24"/>
          <w:szCs w:val="24"/>
        </w:rPr>
        <w:t>Porters’</w:t>
      </w:r>
      <w:r w:rsidR="005A5C39" w:rsidRPr="007318B1">
        <w:rPr>
          <w:rFonts w:ascii="Times New Roman" w:eastAsia="Times New Roman" w:hAnsi="Times New Roman" w:cs="Times New Roman"/>
          <w:b/>
          <w:color w:val="0E101A"/>
          <w:sz w:val="24"/>
          <w:szCs w:val="24"/>
        </w:rPr>
        <w:t xml:space="preserve"> Generic </w:t>
      </w:r>
      <w:r>
        <w:rPr>
          <w:rFonts w:ascii="Times New Roman" w:eastAsia="Times New Roman" w:hAnsi="Times New Roman" w:cs="Times New Roman"/>
          <w:b/>
          <w:color w:val="0E101A"/>
          <w:sz w:val="24"/>
          <w:szCs w:val="24"/>
        </w:rPr>
        <w:t>S</w:t>
      </w:r>
      <w:r w:rsidR="005A5C39" w:rsidRPr="007318B1">
        <w:rPr>
          <w:rFonts w:ascii="Times New Roman" w:eastAsia="Times New Roman" w:hAnsi="Times New Roman" w:cs="Times New Roman"/>
          <w:b/>
          <w:color w:val="0E101A"/>
          <w:sz w:val="24"/>
          <w:szCs w:val="24"/>
        </w:rPr>
        <w:t>trategies</w:t>
      </w:r>
      <w:bookmarkEnd w:id="3"/>
      <w:r w:rsidR="005A5C39" w:rsidRPr="005A5C39">
        <w:rPr>
          <w:rFonts w:ascii="Times New Roman" w:eastAsia="Times New Roman" w:hAnsi="Times New Roman" w:cs="Times New Roman"/>
          <w:bCs/>
          <w:color w:val="0E101A"/>
          <w:sz w:val="24"/>
          <w:szCs w:val="24"/>
        </w:rPr>
        <w:t xml:space="preserve"> </w:t>
      </w:r>
    </w:p>
    <w:p w14:paraId="746EBF50" w14:textId="77777777" w:rsidR="00304FFE" w:rsidRPr="00304FFE" w:rsidRDefault="00304FFE" w:rsidP="00304FFE"/>
    <w:p w14:paraId="55828567" w14:textId="6871C3BE" w:rsidR="005A5C39" w:rsidRDefault="00304FFE" w:rsidP="00304FFE">
      <w:pPr>
        <w:pStyle w:val="2"/>
        <w:spacing w:line="360" w:lineRule="auto"/>
        <w:jc w:val="both"/>
        <w:rPr>
          <w:rFonts w:ascii="Times New Roman" w:eastAsia="Times New Roman" w:hAnsi="Times New Roman" w:cs="Times New Roman"/>
          <w:bCs/>
          <w:color w:val="0E101A"/>
          <w:sz w:val="24"/>
          <w:szCs w:val="24"/>
        </w:rPr>
      </w:pPr>
      <w:bookmarkStart w:id="4" w:name="_Toc153436019"/>
      <w:bookmarkStart w:id="5" w:name="_Toc153887952"/>
      <w:bookmarkStart w:id="6" w:name="_Toc153888280"/>
      <w:r w:rsidRPr="007318B1">
        <w:rPr>
          <w:rFonts w:ascii="Times New Roman" w:eastAsia="Times New Roman" w:hAnsi="Times New Roman" w:cs="Times New Roman"/>
          <w:b/>
          <w:color w:val="0E101A"/>
          <w:sz w:val="24"/>
          <w:szCs w:val="24"/>
        </w:rPr>
        <w:t>Porter’s Generic strategies</w:t>
      </w:r>
      <w:r w:rsidRPr="005A5C39">
        <w:rPr>
          <w:rFonts w:ascii="Times New Roman" w:eastAsia="Times New Roman" w:hAnsi="Times New Roman" w:cs="Times New Roman"/>
          <w:bCs/>
          <w:color w:val="0E101A"/>
          <w:sz w:val="24"/>
          <w:szCs w:val="24"/>
        </w:rPr>
        <w:t xml:space="preserve"> </w:t>
      </w:r>
      <w:r w:rsidR="005A5C39" w:rsidRPr="005A5C39">
        <w:rPr>
          <w:rFonts w:ascii="Times New Roman" w:eastAsia="Times New Roman" w:hAnsi="Times New Roman" w:cs="Times New Roman"/>
          <w:bCs/>
          <w:color w:val="0E101A"/>
          <w:sz w:val="24"/>
          <w:szCs w:val="24"/>
        </w:rPr>
        <w:t xml:space="preserve">is defined as </w:t>
      </w:r>
      <w:r w:rsidR="005D355F">
        <w:rPr>
          <w:rFonts w:ascii="Times New Roman" w:eastAsia="Times New Roman" w:hAnsi="Times New Roman" w:cs="Times New Roman"/>
          <w:bCs/>
          <w:color w:val="0E101A"/>
          <w:sz w:val="24"/>
          <w:szCs w:val="24"/>
        </w:rPr>
        <w:t>a set of strategies that can be used in a variety of businesses</w:t>
      </w:r>
      <w:r w:rsidR="0031079A">
        <w:rPr>
          <w:rFonts w:ascii="Times New Roman" w:eastAsia="Times New Roman" w:hAnsi="Times New Roman" w:cs="Times New Roman"/>
          <w:bCs/>
          <w:color w:val="0E101A"/>
          <w:sz w:val="24"/>
          <w:szCs w:val="24"/>
        </w:rPr>
        <w:t xml:space="preserve"> </w:t>
      </w:r>
      <w:proofErr w:type="gramStart"/>
      <w:r w:rsidR="0031079A">
        <w:rPr>
          <w:rFonts w:ascii="Times New Roman" w:eastAsia="Times New Roman" w:hAnsi="Times New Roman" w:cs="Times New Roman"/>
          <w:bCs/>
          <w:color w:val="0E101A"/>
          <w:sz w:val="24"/>
          <w:szCs w:val="24"/>
        </w:rPr>
        <w:t>in order to</w:t>
      </w:r>
      <w:proofErr w:type="gramEnd"/>
      <w:r w:rsidR="0031079A">
        <w:rPr>
          <w:rFonts w:ascii="Times New Roman" w:eastAsia="Times New Roman" w:hAnsi="Times New Roman" w:cs="Times New Roman"/>
          <w:bCs/>
          <w:color w:val="0E101A"/>
          <w:sz w:val="24"/>
          <w:szCs w:val="24"/>
        </w:rPr>
        <w:t xml:space="preserve"> gain the competitive advantage</w:t>
      </w:r>
      <w:r w:rsidR="005D355F">
        <w:rPr>
          <w:rFonts w:ascii="Times New Roman" w:eastAsia="Times New Roman" w:hAnsi="Times New Roman" w:cs="Times New Roman"/>
          <w:bCs/>
          <w:color w:val="0E101A"/>
          <w:sz w:val="24"/>
          <w:szCs w:val="24"/>
        </w:rPr>
        <w:t xml:space="preserve">. </w:t>
      </w:r>
      <w:r w:rsidR="0087059A">
        <w:rPr>
          <w:rFonts w:ascii="Times New Roman" w:eastAsia="Times New Roman" w:hAnsi="Times New Roman" w:cs="Times New Roman"/>
          <w:bCs/>
          <w:color w:val="0E101A"/>
          <w:sz w:val="24"/>
          <w:szCs w:val="24"/>
        </w:rPr>
        <w:t xml:space="preserve">It includes cost leadership, differentiation, focus and hybrid strategies </w:t>
      </w:r>
      <w:r w:rsidR="0087059A" w:rsidRPr="00010866">
        <w:rPr>
          <w:rFonts w:ascii="Times New Roman" w:eastAsia="Times New Roman" w:hAnsi="Times New Roman" w:cs="Times New Roman"/>
          <w:bCs/>
          <w:color w:val="0E101A"/>
          <w:sz w:val="24"/>
          <w:szCs w:val="24"/>
        </w:rPr>
        <w:t>(</w:t>
      </w:r>
      <w:r w:rsidR="005D355F" w:rsidRPr="00010866">
        <w:rPr>
          <w:rFonts w:ascii="Times New Roman" w:hAnsi="Times New Roman" w:cs="Times New Roman"/>
          <w:color w:val="333333"/>
          <w:sz w:val="23"/>
          <w:szCs w:val="23"/>
          <w:shd w:val="clear" w:color="auto" w:fill="FFFFFF"/>
        </w:rPr>
        <w:t>Whittington,</w:t>
      </w:r>
      <w:r w:rsidR="009E311D">
        <w:rPr>
          <w:rFonts w:ascii="Times New Roman" w:hAnsi="Times New Roman" w:cs="Times New Roman"/>
          <w:color w:val="333333"/>
          <w:sz w:val="23"/>
          <w:szCs w:val="23"/>
          <w:shd w:val="clear" w:color="auto" w:fill="FFFFFF"/>
        </w:rPr>
        <w:t xml:space="preserve"> </w:t>
      </w:r>
      <w:r w:rsidR="009E311D" w:rsidRPr="00B515AF">
        <w:rPr>
          <w:rFonts w:ascii="Times New Roman" w:hAnsi="Times New Roman" w:cs="Times New Roman"/>
          <w:i/>
          <w:iCs/>
          <w:color w:val="000000" w:themeColor="text1"/>
          <w:sz w:val="24"/>
          <w:szCs w:val="24"/>
          <w:shd w:val="clear" w:color="auto" w:fill="FFFFFF"/>
        </w:rPr>
        <w:t>et al</w:t>
      </w:r>
      <w:r w:rsidR="009E311D">
        <w:rPr>
          <w:rFonts w:ascii="Times New Roman" w:hAnsi="Times New Roman" w:cs="Times New Roman"/>
          <w:i/>
          <w:iCs/>
          <w:color w:val="000000" w:themeColor="text1"/>
          <w:sz w:val="24"/>
          <w:szCs w:val="24"/>
          <w:shd w:val="clear" w:color="auto" w:fill="FFFFFF"/>
        </w:rPr>
        <w:t>.</w:t>
      </w:r>
      <w:r w:rsidR="009E311D">
        <w:rPr>
          <w:rFonts w:ascii="Times New Roman" w:hAnsi="Times New Roman" w:cs="Times New Roman"/>
          <w:color w:val="333333"/>
          <w:sz w:val="23"/>
          <w:szCs w:val="23"/>
          <w:shd w:val="clear" w:color="auto" w:fill="FFFFFF"/>
        </w:rPr>
        <w:t xml:space="preserve"> </w:t>
      </w:r>
      <w:r w:rsidR="005D355F" w:rsidRPr="00010866">
        <w:rPr>
          <w:rFonts w:ascii="Times New Roman" w:hAnsi="Times New Roman" w:cs="Times New Roman"/>
          <w:color w:val="333333"/>
          <w:sz w:val="23"/>
          <w:szCs w:val="23"/>
          <w:shd w:val="clear" w:color="auto" w:fill="FFFFFF"/>
        </w:rPr>
        <w:t xml:space="preserve">2020, </w:t>
      </w:r>
      <w:r w:rsidR="0087059A" w:rsidRPr="00010866">
        <w:rPr>
          <w:rFonts w:ascii="Times New Roman" w:eastAsia="Times New Roman" w:hAnsi="Times New Roman" w:cs="Times New Roman"/>
          <w:bCs/>
          <w:color w:val="0E101A"/>
          <w:sz w:val="24"/>
          <w:szCs w:val="24"/>
        </w:rPr>
        <w:t>p.203)</w:t>
      </w:r>
      <w:r w:rsidR="001246C3" w:rsidRPr="00010866">
        <w:rPr>
          <w:rFonts w:ascii="Times New Roman" w:eastAsia="Times New Roman" w:hAnsi="Times New Roman" w:cs="Times New Roman"/>
          <w:bCs/>
          <w:color w:val="0E101A"/>
          <w:sz w:val="24"/>
          <w:szCs w:val="24"/>
        </w:rPr>
        <w:t>.</w:t>
      </w:r>
      <w:r w:rsidR="001246C3">
        <w:rPr>
          <w:rFonts w:ascii="Times New Roman" w:eastAsia="Times New Roman" w:hAnsi="Times New Roman" w:cs="Times New Roman"/>
          <w:bCs/>
          <w:color w:val="0E101A"/>
          <w:sz w:val="24"/>
          <w:szCs w:val="24"/>
        </w:rPr>
        <w:t xml:space="preserve"> </w:t>
      </w:r>
      <w:r w:rsidR="0087059A">
        <w:rPr>
          <w:rFonts w:ascii="Times New Roman" w:eastAsia="Times New Roman" w:hAnsi="Times New Roman" w:cs="Times New Roman"/>
          <w:bCs/>
          <w:color w:val="0E101A"/>
          <w:sz w:val="24"/>
          <w:szCs w:val="24"/>
        </w:rPr>
        <w:t>A strategic business is the business that can create a competitive advantage better than other competitors and can create more value for consumers.</w:t>
      </w:r>
      <w:bookmarkEnd w:id="4"/>
      <w:bookmarkEnd w:id="5"/>
      <w:bookmarkEnd w:id="6"/>
    </w:p>
    <w:p w14:paraId="7FE2929F" w14:textId="52ED8996" w:rsidR="00830B53" w:rsidRPr="00A76AE0" w:rsidRDefault="00830B53" w:rsidP="00A76AE0">
      <w:pPr>
        <w:spacing w:line="360" w:lineRule="auto"/>
        <w:jc w:val="both"/>
        <w:rPr>
          <w:rFonts w:ascii="Times New Roman" w:hAnsi="Times New Roman" w:cs="Times New Roman"/>
          <w:sz w:val="24"/>
          <w:szCs w:val="24"/>
        </w:rPr>
      </w:pPr>
      <w:r w:rsidRPr="00A76AE0">
        <w:rPr>
          <w:rFonts w:ascii="Times New Roman" w:hAnsi="Times New Roman" w:cs="Times New Roman"/>
          <w:sz w:val="24"/>
          <w:szCs w:val="24"/>
        </w:rPr>
        <w:t xml:space="preserve">According to Lynch </w:t>
      </w:r>
      <w:r w:rsidRPr="00FA0D20">
        <w:rPr>
          <w:rFonts w:ascii="Times New Roman" w:hAnsi="Times New Roman" w:cs="Times New Roman"/>
          <w:b/>
          <w:bCs/>
          <w:sz w:val="24"/>
          <w:szCs w:val="24"/>
        </w:rPr>
        <w:t>cost leadership</w:t>
      </w:r>
      <w:r w:rsidRPr="00A76AE0">
        <w:rPr>
          <w:rFonts w:ascii="Times New Roman" w:hAnsi="Times New Roman" w:cs="Times New Roman"/>
          <w:sz w:val="24"/>
          <w:szCs w:val="24"/>
        </w:rPr>
        <w:t xml:space="preserve"> strategy is used to reduce costs </w:t>
      </w:r>
      <w:proofErr w:type="gramStart"/>
      <w:r w:rsidRPr="00A76AE0">
        <w:rPr>
          <w:rFonts w:ascii="Times New Roman" w:hAnsi="Times New Roman" w:cs="Times New Roman"/>
          <w:sz w:val="24"/>
          <w:szCs w:val="24"/>
        </w:rPr>
        <w:t>in order to</w:t>
      </w:r>
      <w:proofErr w:type="gramEnd"/>
      <w:r w:rsidRPr="00A76AE0">
        <w:rPr>
          <w:rFonts w:ascii="Times New Roman" w:hAnsi="Times New Roman" w:cs="Times New Roman"/>
          <w:sz w:val="24"/>
          <w:szCs w:val="24"/>
        </w:rPr>
        <w:t xml:space="preserve"> obtain a sustainable competitive advantage.</w:t>
      </w:r>
    </w:p>
    <w:p w14:paraId="216636C9" w14:textId="2F849990" w:rsidR="00830B53" w:rsidRDefault="00830B53" w:rsidP="00A76AE0">
      <w:pPr>
        <w:spacing w:line="360" w:lineRule="auto"/>
        <w:jc w:val="both"/>
        <w:rPr>
          <w:rFonts w:ascii="Times New Roman" w:eastAsia="Times New Roman" w:hAnsi="Times New Roman" w:cs="Times New Roman"/>
          <w:bCs/>
          <w:color w:val="0E101A"/>
          <w:sz w:val="24"/>
          <w:szCs w:val="24"/>
        </w:rPr>
      </w:pPr>
      <w:r w:rsidRPr="00A76AE0">
        <w:rPr>
          <w:rFonts w:ascii="Times New Roman" w:eastAsia="Times New Roman" w:hAnsi="Times New Roman" w:cs="Times New Roman"/>
          <w:bCs/>
          <w:color w:val="0E101A"/>
          <w:sz w:val="24"/>
          <w:szCs w:val="24"/>
        </w:rPr>
        <w:t xml:space="preserve">In terms of Burberry </w:t>
      </w:r>
      <w:r w:rsidR="00A76AE0" w:rsidRPr="00A76AE0">
        <w:rPr>
          <w:rFonts w:ascii="Times New Roman" w:eastAsia="Times New Roman" w:hAnsi="Times New Roman" w:cs="Times New Roman"/>
          <w:bCs/>
          <w:color w:val="0E101A"/>
          <w:sz w:val="24"/>
          <w:szCs w:val="24"/>
        </w:rPr>
        <w:t xml:space="preserve">cost leadership, the company regularly offers coupons and discounts </w:t>
      </w:r>
      <w:r w:rsidR="00FA0D20" w:rsidRPr="00A76AE0">
        <w:rPr>
          <w:rFonts w:ascii="Times New Roman" w:eastAsia="Times New Roman" w:hAnsi="Times New Roman" w:cs="Times New Roman"/>
          <w:bCs/>
          <w:color w:val="0E101A"/>
          <w:sz w:val="24"/>
          <w:szCs w:val="24"/>
        </w:rPr>
        <w:t>to</w:t>
      </w:r>
      <w:r w:rsidR="00A76AE0" w:rsidRPr="00A76AE0">
        <w:rPr>
          <w:rFonts w:ascii="Times New Roman" w:eastAsia="Times New Roman" w:hAnsi="Times New Roman" w:cs="Times New Roman"/>
          <w:bCs/>
          <w:color w:val="0E101A"/>
          <w:sz w:val="24"/>
          <w:szCs w:val="24"/>
        </w:rPr>
        <w:t xml:space="preserve"> achieve sales goals and for increasing brand recognition and promoting consume.</w:t>
      </w:r>
    </w:p>
    <w:p w14:paraId="00393392" w14:textId="77777777" w:rsidR="00A76AE0" w:rsidRPr="00A76AE0" w:rsidRDefault="00A76AE0" w:rsidP="00A76AE0">
      <w:pPr>
        <w:spacing w:line="360" w:lineRule="auto"/>
        <w:jc w:val="both"/>
        <w:rPr>
          <w:rFonts w:ascii="Times New Roman" w:hAnsi="Times New Roman" w:cs="Times New Roman"/>
          <w:sz w:val="24"/>
          <w:szCs w:val="24"/>
        </w:rPr>
      </w:pPr>
    </w:p>
    <w:p w14:paraId="4D749389" w14:textId="23717B15" w:rsidR="008A6A94" w:rsidRDefault="00A76AE0" w:rsidP="007F223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Cs/>
          <w:color w:val="0E101A"/>
          <w:sz w:val="24"/>
          <w:szCs w:val="24"/>
        </w:rPr>
        <w:t xml:space="preserve">In </w:t>
      </w:r>
      <w:r w:rsidR="008A6A94">
        <w:rPr>
          <w:rFonts w:ascii="Times New Roman" w:eastAsia="Times New Roman" w:hAnsi="Times New Roman" w:cs="Times New Roman"/>
          <w:bCs/>
          <w:color w:val="0E101A"/>
          <w:sz w:val="24"/>
          <w:szCs w:val="24"/>
        </w:rPr>
        <w:t>addition,</w:t>
      </w:r>
      <w:r>
        <w:rPr>
          <w:rFonts w:ascii="Times New Roman" w:eastAsia="Times New Roman" w:hAnsi="Times New Roman" w:cs="Times New Roman"/>
          <w:bCs/>
          <w:color w:val="0E101A"/>
          <w:sz w:val="24"/>
          <w:szCs w:val="24"/>
        </w:rPr>
        <w:t xml:space="preserve"> Burberry apply </w:t>
      </w:r>
      <w:r w:rsidR="008A6A94">
        <w:rPr>
          <w:rFonts w:ascii="Times New Roman" w:eastAsia="Times New Roman" w:hAnsi="Times New Roman" w:cs="Times New Roman"/>
          <w:bCs/>
          <w:color w:val="0E101A"/>
          <w:sz w:val="24"/>
          <w:szCs w:val="24"/>
        </w:rPr>
        <w:t xml:space="preserve">mix of strategies: </w:t>
      </w:r>
      <w:r>
        <w:rPr>
          <w:rFonts w:ascii="Times New Roman" w:eastAsia="Times New Roman" w:hAnsi="Times New Roman" w:cs="Times New Roman"/>
          <w:bCs/>
          <w:color w:val="0E101A"/>
          <w:sz w:val="24"/>
          <w:szCs w:val="24"/>
        </w:rPr>
        <w:t>cost leadership</w:t>
      </w:r>
      <w:r w:rsidR="0031079A">
        <w:rPr>
          <w:rFonts w:ascii="Times New Roman" w:eastAsia="Times New Roman" w:hAnsi="Times New Roman" w:cs="Times New Roman"/>
          <w:bCs/>
          <w:color w:val="0E101A"/>
          <w:sz w:val="24"/>
          <w:szCs w:val="24"/>
        </w:rPr>
        <w:t xml:space="preserve"> strateg</w:t>
      </w:r>
      <w:r>
        <w:rPr>
          <w:rFonts w:ascii="Times New Roman" w:eastAsia="Times New Roman" w:hAnsi="Times New Roman" w:cs="Times New Roman"/>
          <w:bCs/>
          <w:color w:val="0E101A"/>
          <w:sz w:val="24"/>
          <w:szCs w:val="24"/>
        </w:rPr>
        <w:t>y</w:t>
      </w:r>
      <w:r w:rsidR="0031079A">
        <w:rPr>
          <w:rFonts w:ascii="Times New Roman" w:eastAsia="Times New Roman" w:hAnsi="Times New Roman" w:cs="Times New Roman"/>
          <w:bCs/>
          <w:color w:val="0E101A"/>
          <w:sz w:val="24"/>
          <w:szCs w:val="24"/>
        </w:rPr>
        <w:t>,</w:t>
      </w:r>
      <w:r>
        <w:rPr>
          <w:rFonts w:ascii="Times New Roman" w:eastAsia="Times New Roman" w:hAnsi="Times New Roman" w:cs="Times New Roman"/>
          <w:bCs/>
          <w:color w:val="0E101A"/>
          <w:sz w:val="24"/>
          <w:szCs w:val="24"/>
        </w:rPr>
        <w:t xml:space="preserve"> </w:t>
      </w:r>
      <w:r w:rsidR="008A6A94">
        <w:rPr>
          <w:rFonts w:ascii="Times New Roman" w:eastAsia="Times New Roman" w:hAnsi="Times New Roman" w:cs="Times New Roman"/>
          <w:bCs/>
          <w:color w:val="0E101A"/>
          <w:sz w:val="24"/>
          <w:szCs w:val="24"/>
        </w:rPr>
        <w:t>and</w:t>
      </w:r>
      <w:r w:rsidR="0031079A">
        <w:rPr>
          <w:rFonts w:ascii="Times New Roman" w:eastAsia="Times New Roman" w:hAnsi="Times New Roman" w:cs="Times New Roman"/>
          <w:bCs/>
          <w:color w:val="0E101A"/>
          <w:sz w:val="24"/>
          <w:szCs w:val="24"/>
        </w:rPr>
        <w:t xml:space="preserve"> </w:t>
      </w:r>
      <w:r w:rsidR="0031079A" w:rsidRPr="00FA0D20">
        <w:rPr>
          <w:rFonts w:ascii="Times New Roman" w:eastAsia="Times New Roman" w:hAnsi="Times New Roman" w:cs="Times New Roman"/>
          <w:b/>
          <w:color w:val="0E101A"/>
          <w:sz w:val="24"/>
          <w:szCs w:val="24"/>
        </w:rPr>
        <w:t>differentiation</w:t>
      </w:r>
      <w:r w:rsidR="00B515AF" w:rsidRPr="00FA0D20">
        <w:rPr>
          <w:rFonts w:ascii="Times New Roman" w:eastAsia="Times New Roman" w:hAnsi="Times New Roman" w:cs="Times New Roman"/>
          <w:b/>
          <w:color w:val="0E101A"/>
          <w:sz w:val="24"/>
          <w:szCs w:val="24"/>
        </w:rPr>
        <w:t xml:space="preserve"> </w:t>
      </w:r>
      <w:r w:rsidR="0031079A" w:rsidRPr="00FA0D20">
        <w:rPr>
          <w:rFonts w:ascii="Times New Roman" w:eastAsia="Times New Roman" w:hAnsi="Times New Roman" w:cs="Times New Roman"/>
          <w:b/>
          <w:color w:val="0E101A"/>
          <w:sz w:val="24"/>
          <w:szCs w:val="24"/>
        </w:rPr>
        <w:t>strategy</w:t>
      </w:r>
      <w:r w:rsidR="008A6A94">
        <w:rPr>
          <w:rFonts w:ascii="Times New Roman" w:eastAsia="Times New Roman" w:hAnsi="Times New Roman" w:cs="Times New Roman"/>
          <w:bCs/>
          <w:color w:val="0E101A"/>
          <w:sz w:val="24"/>
          <w:szCs w:val="24"/>
        </w:rPr>
        <w:t xml:space="preserve"> </w:t>
      </w:r>
      <w:proofErr w:type="gramStart"/>
      <w:r w:rsidR="008A6A94">
        <w:rPr>
          <w:rFonts w:ascii="Times New Roman" w:eastAsia="Times New Roman" w:hAnsi="Times New Roman" w:cs="Times New Roman"/>
          <w:bCs/>
          <w:color w:val="0E101A"/>
          <w:sz w:val="24"/>
          <w:szCs w:val="24"/>
        </w:rPr>
        <w:t>in order to</w:t>
      </w:r>
      <w:proofErr w:type="gramEnd"/>
      <w:r w:rsidR="008A6A94">
        <w:rPr>
          <w:rFonts w:ascii="Times New Roman" w:eastAsia="Times New Roman" w:hAnsi="Times New Roman" w:cs="Times New Roman"/>
          <w:bCs/>
          <w:color w:val="0E101A"/>
          <w:sz w:val="24"/>
          <w:szCs w:val="24"/>
        </w:rPr>
        <w:t xml:space="preserve"> </w:t>
      </w:r>
      <w:r w:rsidR="00FA0D20">
        <w:rPr>
          <w:rFonts w:ascii="Times New Roman" w:eastAsia="Times New Roman" w:hAnsi="Times New Roman" w:cs="Times New Roman"/>
          <w:bCs/>
          <w:color w:val="0E101A"/>
          <w:sz w:val="24"/>
          <w:szCs w:val="24"/>
        </w:rPr>
        <w:t>easily achieve</w:t>
      </w:r>
      <w:r w:rsidR="008A6A94">
        <w:rPr>
          <w:rFonts w:ascii="Times New Roman" w:eastAsia="Times New Roman" w:hAnsi="Times New Roman" w:cs="Times New Roman"/>
          <w:bCs/>
          <w:color w:val="0E101A"/>
          <w:sz w:val="24"/>
          <w:szCs w:val="24"/>
        </w:rPr>
        <w:t xml:space="preserve"> the company goals. </w:t>
      </w:r>
      <w:r w:rsidR="0031079A">
        <w:rPr>
          <w:rFonts w:ascii="Times New Roman" w:eastAsia="Times New Roman" w:hAnsi="Times New Roman" w:cs="Times New Roman"/>
          <w:bCs/>
          <w:color w:val="0E101A"/>
          <w:sz w:val="24"/>
          <w:szCs w:val="24"/>
        </w:rPr>
        <w:t xml:space="preserve"> </w:t>
      </w:r>
      <w:r w:rsidR="008A6A94">
        <w:rPr>
          <w:rFonts w:ascii="Times New Roman" w:eastAsia="Times New Roman" w:hAnsi="Times New Roman" w:cs="Times New Roman"/>
          <w:bCs/>
          <w:color w:val="0E101A"/>
          <w:sz w:val="24"/>
          <w:szCs w:val="24"/>
        </w:rPr>
        <w:t>Through differentiation Burberry i</w:t>
      </w:r>
      <w:r w:rsidR="0031079A">
        <w:rPr>
          <w:rFonts w:ascii="Times New Roman" w:eastAsia="Times New Roman" w:hAnsi="Times New Roman" w:cs="Times New Roman"/>
          <w:bCs/>
          <w:color w:val="0E101A"/>
          <w:sz w:val="24"/>
          <w:szCs w:val="24"/>
        </w:rPr>
        <w:t xml:space="preserve">n the luxury </w:t>
      </w:r>
      <w:r w:rsidR="0031079A" w:rsidRPr="00802D15">
        <w:rPr>
          <w:rFonts w:ascii="Times New Roman" w:eastAsia="Times New Roman" w:hAnsi="Times New Roman" w:cs="Times New Roman"/>
          <w:color w:val="000000" w:themeColor="text1"/>
          <w:sz w:val="24"/>
          <w:szCs w:val="24"/>
        </w:rPr>
        <w:t>fashion</w:t>
      </w:r>
      <w:r w:rsidR="0031079A">
        <w:rPr>
          <w:rFonts w:ascii="Times New Roman" w:eastAsia="Times New Roman" w:hAnsi="Times New Roman" w:cs="Times New Roman"/>
          <w:bCs/>
          <w:color w:val="0E101A"/>
          <w:sz w:val="24"/>
          <w:szCs w:val="24"/>
        </w:rPr>
        <w:t xml:space="preserve"> market</w:t>
      </w:r>
      <w:r w:rsidR="008A6A94">
        <w:rPr>
          <w:rFonts w:ascii="Times New Roman" w:eastAsia="Times New Roman" w:hAnsi="Times New Roman" w:cs="Times New Roman"/>
          <w:bCs/>
          <w:color w:val="0E101A"/>
          <w:sz w:val="24"/>
          <w:szCs w:val="24"/>
        </w:rPr>
        <w:t>,</w:t>
      </w:r>
      <w:r w:rsidR="0031079A">
        <w:rPr>
          <w:rFonts w:ascii="Times New Roman" w:eastAsia="Times New Roman" w:hAnsi="Times New Roman" w:cs="Times New Roman"/>
          <w:bCs/>
          <w:color w:val="0E101A"/>
          <w:sz w:val="24"/>
          <w:szCs w:val="24"/>
        </w:rPr>
        <w:t xml:space="preserve"> creating products</w:t>
      </w:r>
      <w:r w:rsidR="00BC1084">
        <w:rPr>
          <w:rFonts w:ascii="Times New Roman" w:eastAsia="Times New Roman" w:hAnsi="Times New Roman" w:cs="Times New Roman"/>
          <w:bCs/>
          <w:color w:val="0E101A"/>
          <w:sz w:val="24"/>
          <w:szCs w:val="24"/>
        </w:rPr>
        <w:t xml:space="preserve"> that are </w:t>
      </w:r>
      <w:r w:rsidR="0031079A">
        <w:rPr>
          <w:rFonts w:ascii="Times New Roman" w:eastAsia="Times New Roman" w:hAnsi="Times New Roman" w:cs="Times New Roman"/>
          <w:bCs/>
          <w:color w:val="0E101A"/>
          <w:sz w:val="24"/>
          <w:szCs w:val="24"/>
        </w:rPr>
        <w:t xml:space="preserve">unique </w:t>
      </w:r>
      <w:r w:rsidR="0031079A" w:rsidRPr="00802D15">
        <w:rPr>
          <w:rFonts w:ascii="Times New Roman" w:eastAsia="Times New Roman" w:hAnsi="Times New Roman" w:cs="Times New Roman"/>
          <w:color w:val="000000" w:themeColor="text1"/>
          <w:sz w:val="24"/>
          <w:szCs w:val="24"/>
        </w:rPr>
        <w:t>along with making the fashion appeals innovative and modern as well which sets new trends in the market</w:t>
      </w:r>
      <w:r w:rsidR="0031079A">
        <w:rPr>
          <w:rFonts w:ascii="Times New Roman" w:eastAsia="Times New Roman" w:hAnsi="Times New Roman" w:cs="Times New Roman"/>
          <w:color w:val="000000" w:themeColor="text1"/>
          <w:sz w:val="24"/>
          <w:szCs w:val="24"/>
        </w:rPr>
        <w:t>.</w:t>
      </w:r>
      <w:r w:rsidR="0031079A" w:rsidRPr="0031079A">
        <w:rPr>
          <w:rFonts w:ascii="Times New Roman" w:eastAsia="Times New Roman" w:hAnsi="Times New Roman" w:cs="Times New Roman"/>
          <w:color w:val="000000" w:themeColor="text1"/>
          <w:sz w:val="24"/>
          <w:szCs w:val="24"/>
        </w:rPr>
        <w:t xml:space="preserve"> </w:t>
      </w:r>
      <w:r w:rsidR="00B515AF">
        <w:rPr>
          <w:rFonts w:ascii="Times New Roman" w:eastAsia="Times New Roman" w:hAnsi="Times New Roman" w:cs="Times New Roman"/>
          <w:color w:val="000000" w:themeColor="text1"/>
          <w:sz w:val="24"/>
          <w:szCs w:val="24"/>
        </w:rPr>
        <w:t>Moreover, as a business strategies Burberry often incorporates product diversification, increasing connections with clients, digital acceleration and maintains the status as a British luxury brand (Burberry, 2022).</w:t>
      </w:r>
      <w:r w:rsidR="00DC0674">
        <w:rPr>
          <w:rFonts w:ascii="Times New Roman" w:eastAsia="Times New Roman" w:hAnsi="Times New Roman" w:cs="Times New Roman"/>
          <w:color w:val="000000" w:themeColor="text1"/>
          <w:sz w:val="24"/>
          <w:szCs w:val="24"/>
        </w:rPr>
        <w:t xml:space="preserve"> </w:t>
      </w:r>
    </w:p>
    <w:p w14:paraId="08CEFFE8" w14:textId="08562D5A" w:rsidR="008A6A94" w:rsidRDefault="008A6A94" w:rsidP="007F2233">
      <w:pPr>
        <w:spacing w:line="360" w:lineRule="auto"/>
        <w:jc w:val="both"/>
        <w:rPr>
          <w:rFonts w:ascii="Times New Roman" w:eastAsia="Times New Roman" w:hAnsi="Times New Roman" w:cs="Times New Roman"/>
          <w:color w:val="000000" w:themeColor="text1"/>
          <w:sz w:val="24"/>
          <w:szCs w:val="24"/>
        </w:rPr>
      </w:pPr>
      <w:r w:rsidRPr="00FA0D20">
        <w:rPr>
          <w:rFonts w:ascii="Times New Roman" w:eastAsia="Times New Roman" w:hAnsi="Times New Roman" w:cs="Times New Roman"/>
          <w:b/>
          <w:bCs/>
          <w:color w:val="000000" w:themeColor="text1"/>
          <w:sz w:val="24"/>
          <w:szCs w:val="24"/>
        </w:rPr>
        <w:t>Focus strategy</w:t>
      </w:r>
      <w:r>
        <w:rPr>
          <w:rFonts w:ascii="Times New Roman" w:eastAsia="Times New Roman" w:hAnsi="Times New Roman" w:cs="Times New Roman"/>
          <w:color w:val="000000" w:themeColor="text1"/>
          <w:sz w:val="24"/>
          <w:szCs w:val="24"/>
        </w:rPr>
        <w:t xml:space="preserve"> is the third generic strategy inspires businesses to focus their resources on growing the specifically target marke</w:t>
      </w:r>
      <w:r w:rsidR="00671AD2">
        <w:rPr>
          <w:rFonts w:ascii="Times New Roman" w:eastAsia="Times New Roman" w:hAnsi="Times New Roman" w:cs="Times New Roman"/>
          <w:color w:val="000000" w:themeColor="text1"/>
          <w:sz w:val="24"/>
          <w:szCs w:val="24"/>
        </w:rPr>
        <w:t>t by differentiation focus</w:t>
      </w:r>
      <w:r>
        <w:rPr>
          <w:rFonts w:ascii="Times New Roman" w:eastAsia="Times New Roman" w:hAnsi="Times New Roman" w:cs="Times New Roman"/>
          <w:color w:val="000000" w:themeColor="text1"/>
          <w:sz w:val="24"/>
          <w:szCs w:val="24"/>
        </w:rPr>
        <w:t>.</w:t>
      </w:r>
    </w:p>
    <w:p w14:paraId="558BC01F" w14:textId="5DBC2597" w:rsidR="00D5630B" w:rsidRDefault="00D5630B" w:rsidP="007F223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FA0D20">
        <w:rPr>
          <w:rFonts w:ascii="Times New Roman" w:eastAsia="Times New Roman" w:hAnsi="Times New Roman" w:cs="Times New Roman"/>
          <w:color w:val="000000" w:themeColor="text1"/>
          <w:sz w:val="24"/>
          <w:szCs w:val="24"/>
        </w:rPr>
        <w:t xml:space="preserve">The most beneficial value focus strategy that Burberry use is </w:t>
      </w:r>
      <w:r w:rsidR="00FA0D20" w:rsidRPr="00FA0D20">
        <w:rPr>
          <w:rFonts w:ascii="Times New Roman" w:eastAsia="Times New Roman" w:hAnsi="Times New Roman" w:cs="Times New Roman"/>
          <w:color w:val="000000" w:themeColor="text1"/>
          <w:sz w:val="24"/>
          <w:szCs w:val="24"/>
        </w:rPr>
        <w:t xml:space="preserve">branding strategies and tweaks the product design and packaging by concentrating on its features </w:t>
      </w:r>
      <w:proofErr w:type="gramStart"/>
      <w:r w:rsidR="00FA0D20" w:rsidRPr="00FA0D20">
        <w:rPr>
          <w:rFonts w:ascii="Times New Roman" w:eastAsia="Times New Roman" w:hAnsi="Times New Roman" w:cs="Times New Roman"/>
          <w:color w:val="000000" w:themeColor="text1"/>
          <w:sz w:val="24"/>
          <w:szCs w:val="24"/>
        </w:rPr>
        <w:t>in order to</w:t>
      </w:r>
      <w:proofErr w:type="gramEnd"/>
      <w:r w:rsidR="00FA0D20" w:rsidRPr="00FA0D20">
        <w:rPr>
          <w:rFonts w:ascii="Times New Roman" w:eastAsia="Times New Roman" w:hAnsi="Times New Roman" w:cs="Times New Roman"/>
          <w:color w:val="000000" w:themeColor="text1"/>
          <w:sz w:val="24"/>
          <w:szCs w:val="24"/>
        </w:rPr>
        <w:t xml:space="preserve"> meet the psychological expectations of its customers and optimise value for their </w:t>
      </w:r>
      <w:r w:rsidR="00FA0D20">
        <w:rPr>
          <w:rFonts w:ascii="Times New Roman" w:eastAsia="Times New Roman" w:hAnsi="Times New Roman" w:cs="Times New Roman"/>
          <w:color w:val="000000" w:themeColor="text1"/>
          <w:sz w:val="24"/>
          <w:szCs w:val="24"/>
        </w:rPr>
        <w:t xml:space="preserve">demands (Butler, 2018).  </w:t>
      </w:r>
    </w:p>
    <w:p w14:paraId="1AA493A7" w14:textId="54C95E8E" w:rsidR="0031079A" w:rsidRDefault="009E311D" w:rsidP="00DC0674">
      <w:pPr>
        <w:pStyle w:val="2"/>
        <w:spacing w:line="360" w:lineRule="auto"/>
        <w:jc w:val="both"/>
        <w:rPr>
          <w:rFonts w:ascii="Times New Roman" w:eastAsia="Times New Roman" w:hAnsi="Times New Roman" w:cs="Times New Roman"/>
          <w:b/>
          <w:bCs/>
          <w:color w:val="000000" w:themeColor="text1"/>
          <w:sz w:val="24"/>
          <w:szCs w:val="24"/>
        </w:rPr>
      </w:pPr>
      <w:bookmarkStart w:id="7" w:name="_Toc153888281"/>
      <w:r w:rsidRPr="0031079A">
        <w:rPr>
          <w:rFonts w:ascii="Times New Roman" w:eastAsia="Times New Roman" w:hAnsi="Times New Roman" w:cs="Times New Roman"/>
          <w:b/>
          <w:bCs/>
          <w:color w:val="000000" w:themeColor="text1"/>
          <w:sz w:val="24"/>
          <w:szCs w:val="24"/>
        </w:rPr>
        <w:t>Ansoff Matrix</w:t>
      </w:r>
      <w:r w:rsidRPr="009E311D">
        <w:rPr>
          <w:rFonts w:ascii="Times New Roman" w:eastAsia="Times New Roman" w:hAnsi="Times New Roman" w:cs="Times New Roman"/>
          <w:bCs/>
          <w:color w:val="0E101A"/>
          <w:sz w:val="24"/>
          <w:szCs w:val="24"/>
        </w:rPr>
        <w:t xml:space="preserve"> </w:t>
      </w:r>
      <w:r>
        <w:rPr>
          <w:rFonts w:ascii="Times New Roman" w:eastAsia="Times New Roman" w:hAnsi="Times New Roman" w:cs="Times New Roman"/>
          <w:bCs/>
          <w:color w:val="0E101A"/>
          <w:sz w:val="24"/>
          <w:szCs w:val="24"/>
        </w:rPr>
        <w:t>represent a strategic management instrument that aids in development of potential company growth, and</w:t>
      </w:r>
      <w:r w:rsidRPr="00B515AF">
        <w:rPr>
          <w:rFonts w:ascii="Times New Roman" w:eastAsia="Times New Roman" w:hAnsi="Times New Roman" w:cs="Times New Roman"/>
          <w:bCs/>
          <w:color w:val="0E101A"/>
          <w:sz w:val="24"/>
          <w:szCs w:val="24"/>
        </w:rPr>
        <w:t xml:space="preserve"> it is based on f</w:t>
      </w:r>
      <w:r>
        <w:rPr>
          <w:rFonts w:ascii="Times New Roman" w:eastAsia="Times New Roman" w:hAnsi="Times New Roman" w:cs="Times New Roman"/>
          <w:bCs/>
          <w:color w:val="0E101A"/>
          <w:sz w:val="24"/>
          <w:szCs w:val="24"/>
        </w:rPr>
        <w:t>our</w:t>
      </w:r>
      <w:r w:rsidRPr="00B515AF">
        <w:rPr>
          <w:rFonts w:ascii="Times New Roman" w:eastAsia="Times New Roman" w:hAnsi="Times New Roman" w:cs="Times New Roman"/>
          <w:bCs/>
          <w:color w:val="0E101A"/>
          <w:sz w:val="24"/>
          <w:szCs w:val="24"/>
        </w:rPr>
        <w:t xml:space="preserve"> </w:t>
      </w:r>
      <w:r>
        <w:rPr>
          <w:rFonts w:ascii="Times New Roman" w:eastAsia="Times New Roman" w:hAnsi="Times New Roman" w:cs="Times New Roman"/>
          <w:bCs/>
          <w:color w:val="0E101A"/>
          <w:sz w:val="24"/>
          <w:szCs w:val="24"/>
        </w:rPr>
        <w:t>growth possibilities intended to advance the organisation and maintaining it from various kinds of risk (</w:t>
      </w:r>
      <w:proofErr w:type="spellStart"/>
      <w:r>
        <w:rPr>
          <w:rFonts w:ascii="Times New Roman" w:eastAsia="Times New Roman" w:hAnsi="Times New Roman" w:cs="Times New Roman"/>
          <w:bCs/>
          <w:color w:val="0E101A"/>
          <w:sz w:val="24"/>
          <w:szCs w:val="24"/>
        </w:rPr>
        <w:t>Shinia</w:t>
      </w:r>
      <w:proofErr w:type="spellEnd"/>
      <w:r>
        <w:rPr>
          <w:rFonts w:ascii="Times New Roman" w:eastAsia="Times New Roman" w:hAnsi="Times New Roman" w:cs="Times New Roman"/>
          <w:bCs/>
          <w:color w:val="0E101A"/>
          <w:sz w:val="24"/>
          <w:szCs w:val="24"/>
        </w:rPr>
        <w:t>, 2020).</w:t>
      </w:r>
      <w:bookmarkEnd w:id="7"/>
    </w:p>
    <w:p w14:paraId="7B211D13" w14:textId="77777777" w:rsidR="009E311D" w:rsidRDefault="009E311D" w:rsidP="009E311D"/>
    <w:p w14:paraId="04762941" w14:textId="005A2ABE" w:rsidR="00B515AF" w:rsidRPr="009E311D" w:rsidRDefault="009E311D" w:rsidP="009E311D">
      <w:pPr>
        <w:jc w:val="center"/>
      </w:pPr>
      <w:r>
        <w:rPr>
          <w:noProof/>
          <w14:ligatures w14:val="standardContextual"/>
        </w:rPr>
        <w:drawing>
          <wp:inline distT="0" distB="0" distL="0" distR="0" wp14:anchorId="1E266FA0" wp14:editId="6C0BDCFF">
            <wp:extent cx="5156200" cy="2650602"/>
            <wp:effectExtent l="0" t="0" r="0" b="3810"/>
            <wp:docPr id="1994344060" name="Рисунок 2" descr="Изображение выглядит как текст, снимок экрана, Шрифт, визитная карточ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44060" name="Рисунок 2" descr="Изображение выглядит как текст, снимок экрана, Шрифт, визитная карточка&#10;&#10;Автоматически созданное описание"/>
                    <pic:cNvPicPr/>
                  </pic:nvPicPr>
                  <pic:blipFill>
                    <a:blip r:embed="rId8">
                      <a:extLst>
                        <a:ext uri="{28A0092B-C50C-407E-A947-70E740481C1C}">
                          <a14:useLocalDpi xmlns:a14="http://schemas.microsoft.com/office/drawing/2010/main" val="0"/>
                        </a:ext>
                      </a:extLst>
                    </a:blip>
                    <a:stretch>
                      <a:fillRect/>
                    </a:stretch>
                  </pic:blipFill>
                  <pic:spPr>
                    <a:xfrm>
                      <a:off x="0" y="0"/>
                      <a:ext cx="5160435" cy="2652779"/>
                    </a:xfrm>
                    <a:prstGeom prst="rect">
                      <a:avLst/>
                    </a:prstGeom>
                  </pic:spPr>
                </pic:pic>
              </a:graphicData>
            </a:graphic>
          </wp:inline>
        </w:drawing>
      </w:r>
    </w:p>
    <w:p w14:paraId="7B638961" w14:textId="77777777" w:rsidR="00B515AF" w:rsidRDefault="00B515AF" w:rsidP="00B515AF">
      <w:pPr>
        <w:spacing w:line="360" w:lineRule="auto"/>
        <w:jc w:val="center"/>
        <w:rPr>
          <w:rFonts w:ascii="Times New Roman" w:eastAsia="Times New Roman" w:hAnsi="Times New Roman" w:cs="Times New Roman"/>
          <w:b/>
          <w:color w:val="0E101A"/>
          <w:sz w:val="24"/>
          <w:szCs w:val="24"/>
        </w:rPr>
      </w:pPr>
    </w:p>
    <w:p w14:paraId="44EB5C9A" w14:textId="77777777" w:rsidR="00FA0D20" w:rsidRDefault="00B515AF" w:rsidP="00FA0D20">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 1 </w:t>
      </w:r>
      <w:r w:rsidR="009E311D">
        <w:rPr>
          <w:rFonts w:ascii="Times New Roman" w:eastAsia="Times New Roman" w:hAnsi="Times New Roman" w:cs="Times New Roman"/>
          <w:b/>
          <w:color w:val="0E101A"/>
          <w:sz w:val="24"/>
          <w:szCs w:val="24"/>
        </w:rPr>
        <w:t>Ansoff matrix</w:t>
      </w:r>
      <w:r>
        <w:rPr>
          <w:rFonts w:ascii="Times New Roman" w:eastAsia="Times New Roman" w:hAnsi="Times New Roman" w:cs="Times New Roman"/>
          <w:b/>
          <w:color w:val="0E101A"/>
          <w:sz w:val="24"/>
          <w:szCs w:val="24"/>
        </w:rPr>
        <w:t xml:space="preserve"> </w:t>
      </w:r>
    </w:p>
    <w:p w14:paraId="20E4AA24" w14:textId="045ED3AE" w:rsidR="00B515AF" w:rsidRDefault="00B515AF" w:rsidP="00FA0D20">
      <w:pPr>
        <w:spacing w:line="360" w:lineRule="auto"/>
        <w:jc w:val="center"/>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
          <w:color w:val="0E101A"/>
          <w:sz w:val="24"/>
          <w:szCs w:val="24"/>
        </w:rPr>
        <w:t xml:space="preserve">Source: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sidR="009E311D">
        <w:rPr>
          <w:rFonts w:ascii="Times New Roman" w:hAnsi="Times New Roman" w:cs="Times New Roman"/>
          <w:color w:val="000000" w:themeColor="text1"/>
          <w:sz w:val="24"/>
          <w:szCs w:val="24"/>
          <w:shd w:val="clear" w:color="auto" w:fill="FFFFFF"/>
        </w:rPr>
        <w:t>239</w:t>
      </w:r>
      <w:r w:rsidRPr="00B515AF">
        <w:rPr>
          <w:rFonts w:ascii="Times New Roman" w:hAnsi="Times New Roman" w:cs="Times New Roman"/>
          <w:color w:val="000000" w:themeColor="text1"/>
          <w:sz w:val="24"/>
          <w:szCs w:val="24"/>
          <w:shd w:val="clear" w:color="auto" w:fill="FFFFFF"/>
        </w:rPr>
        <w:t>)</w:t>
      </w:r>
    </w:p>
    <w:p w14:paraId="2C27B784" w14:textId="77777777" w:rsidR="00D5630B" w:rsidRPr="00FA0D20" w:rsidRDefault="00D5630B" w:rsidP="00FA0D20">
      <w:pPr>
        <w:spacing w:line="360" w:lineRule="auto"/>
        <w:jc w:val="center"/>
        <w:rPr>
          <w:rFonts w:ascii="Times New Roman" w:eastAsia="Times New Roman" w:hAnsi="Times New Roman" w:cs="Times New Roman"/>
          <w:b/>
          <w:color w:val="0E101A"/>
          <w:sz w:val="24"/>
          <w:szCs w:val="24"/>
        </w:rPr>
      </w:pPr>
    </w:p>
    <w:p w14:paraId="75A35BAE" w14:textId="3D79C1E8" w:rsidR="009E311D" w:rsidRPr="00DC0674" w:rsidRDefault="009E311D" w:rsidP="009E311D">
      <w:pPr>
        <w:spacing w:line="360" w:lineRule="auto"/>
        <w:jc w:val="both"/>
        <w:rPr>
          <w:rFonts w:ascii="Times New Roman" w:eastAsia="Times New Roman" w:hAnsi="Times New Roman" w:cs="Times New Roman"/>
          <w:bCs/>
          <w:color w:val="0E101A"/>
          <w:sz w:val="24"/>
          <w:szCs w:val="24"/>
        </w:rPr>
      </w:pPr>
      <w:r w:rsidRPr="00DC0674">
        <w:rPr>
          <w:rFonts w:ascii="Times New Roman" w:eastAsia="Times New Roman" w:hAnsi="Times New Roman" w:cs="Times New Roman"/>
          <w:b/>
          <w:color w:val="0E101A"/>
          <w:sz w:val="24"/>
          <w:szCs w:val="24"/>
        </w:rPr>
        <w:t>Market penetration</w:t>
      </w:r>
      <w:r>
        <w:rPr>
          <w:rFonts w:ascii="Times New Roman" w:eastAsia="Times New Roman" w:hAnsi="Times New Roman" w:cs="Times New Roman"/>
          <w:bCs/>
          <w:color w:val="0E101A"/>
          <w:sz w:val="24"/>
          <w:szCs w:val="24"/>
        </w:rPr>
        <w:t xml:space="preserve"> – existing market and existing products represent a set of activities implemented to increase profitability </w:t>
      </w:r>
      <w:r w:rsidRPr="009E311D">
        <w:rPr>
          <w:rFonts w:ascii="Times New Roman" w:eastAsia="Times New Roman" w:hAnsi="Times New Roman" w:cs="Times New Roman"/>
          <w:bCs/>
          <w:color w:val="0E101A"/>
          <w:sz w:val="24"/>
          <w:szCs w:val="24"/>
        </w:rPr>
        <w:t>via current product or service</w:t>
      </w:r>
      <w:r>
        <w:rPr>
          <w:rFonts w:ascii="Times New Roman" w:eastAsia="Times New Roman" w:hAnsi="Times New Roman" w:cs="Times New Roman"/>
          <w:bCs/>
          <w:color w:val="0E101A"/>
          <w:sz w:val="24"/>
          <w:szCs w:val="24"/>
        </w:rPr>
        <w:t xml:space="preserve"> that already are present in </w:t>
      </w:r>
      <w:r>
        <w:rPr>
          <w:rFonts w:ascii="Times New Roman" w:eastAsia="Times New Roman" w:hAnsi="Times New Roman" w:cs="Times New Roman"/>
          <w:bCs/>
          <w:color w:val="0E101A"/>
          <w:sz w:val="24"/>
          <w:szCs w:val="24"/>
        </w:rPr>
        <w:lastRenderedPageBreak/>
        <w:t xml:space="preserve">the market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239</w:t>
      </w:r>
      <w:r w:rsidRPr="00B515AF">
        <w:rPr>
          <w:rFonts w:ascii="Times New Roman" w:hAnsi="Times New Roman" w:cs="Times New Roman"/>
          <w:color w:val="000000" w:themeColor="text1"/>
          <w:sz w:val="24"/>
          <w:szCs w:val="24"/>
          <w:shd w:val="clear" w:color="auto" w:fill="FFFFFF"/>
        </w:rPr>
        <w:t>)</w:t>
      </w:r>
      <w:r w:rsidR="00DC0674" w:rsidRPr="00DC0674">
        <w:rPr>
          <w:rFonts w:ascii="Times New Roman" w:eastAsia="Times New Roman" w:hAnsi="Times New Roman" w:cs="Times New Roman"/>
          <w:bCs/>
          <w:color w:val="0E101A"/>
          <w:sz w:val="24"/>
          <w:szCs w:val="24"/>
        </w:rPr>
        <w:t xml:space="preserve"> </w:t>
      </w:r>
      <w:r w:rsidR="00DC0674">
        <w:rPr>
          <w:rFonts w:ascii="Times New Roman" w:eastAsia="Times New Roman" w:hAnsi="Times New Roman" w:cs="Times New Roman"/>
          <w:bCs/>
          <w:color w:val="0E101A"/>
          <w:sz w:val="24"/>
          <w:szCs w:val="24"/>
        </w:rPr>
        <w:t xml:space="preserve">Related to the Burberry company they sell existing products such as famous jackets and trench. </w:t>
      </w:r>
      <w:r>
        <w:rPr>
          <w:rFonts w:ascii="Times New Roman" w:eastAsia="Times New Roman" w:hAnsi="Times New Roman" w:cs="Times New Roman"/>
          <w:color w:val="0E101A"/>
          <w:sz w:val="24"/>
          <w:szCs w:val="24"/>
        </w:rPr>
        <w:t xml:space="preserve">Barberry has achieved </w:t>
      </w:r>
      <w:r w:rsidR="00DC0674">
        <w:rPr>
          <w:rFonts w:ascii="Times New Roman" w:eastAsia="Times New Roman" w:hAnsi="Times New Roman" w:cs="Times New Roman"/>
          <w:color w:val="0E101A"/>
          <w:sz w:val="24"/>
          <w:szCs w:val="24"/>
        </w:rPr>
        <w:t>their target</w:t>
      </w:r>
      <w:r>
        <w:rPr>
          <w:rFonts w:ascii="Times New Roman" w:eastAsia="Times New Roman" w:hAnsi="Times New Roman" w:cs="Times New Roman"/>
          <w:color w:val="0E101A"/>
          <w:sz w:val="24"/>
          <w:szCs w:val="24"/>
        </w:rPr>
        <w:t xml:space="preserve"> through discounts, marketing efforts such as advertising and promotion (Yan, 2023).</w:t>
      </w:r>
    </w:p>
    <w:p w14:paraId="290A5E37" w14:textId="77777777" w:rsidR="009E311D" w:rsidRDefault="009E311D" w:rsidP="009E311D">
      <w:pPr>
        <w:spacing w:line="360" w:lineRule="auto"/>
        <w:jc w:val="both"/>
        <w:rPr>
          <w:rFonts w:ascii="Times New Roman" w:hAnsi="Times New Roman" w:cs="Times New Roman"/>
          <w:color w:val="000000" w:themeColor="text1"/>
          <w:sz w:val="24"/>
          <w:szCs w:val="24"/>
          <w:shd w:val="clear" w:color="auto" w:fill="FFFFFF"/>
        </w:rPr>
      </w:pPr>
    </w:p>
    <w:p w14:paraId="2B59804B" w14:textId="77777777" w:rsidR="00D5630B" w:rsidRDefault="009E311D" w:rsidP="009E311D">
      <w:pPr>
        <w:spacing w:line="360" w:lineRule="auto"/>
        <w:jc w:val="both"/>
        <w:rPr>
          <w:rFonts w:ascii="Times New Roman" w:eastAsia="Times New Roman" w:hAnsi="Times New Roman" w:cs="Times New Roman"/>
          <w:color w:val="0E101A"/>
          <w:sz w:val="24"/>
          <w:szCs w:val="24"/>
        </w:rPr>
      </w:pPr>
      <w:r w:rsidRPr="00DC0674">
        <w:rPr>
          <w:rFonts w:ascii="Times New Roman" w:hAnsi="Times New Roman" w:cs="Times New Roman"/>
          <w:b/>
          <w:bCs/>
          <w:color w:val="000000" w:themeColor="text1"/>
          <w:sz w:val="24"/>
          <w:szCs w:val="24"/>
          <w:shd w:val="clear" w:color="auto" w:fill="FFFFFF"/>
        </w:rPr>
        <w:t>Burberry product development</w:t>
      </w:r>
      <w:r>
        <w:rPr>
          <w:rFonts w:ascii="Times New Roman" w:hAnsi="Times New Roman" w:cs="Times New Roman"/>
          <w:color w:val="000000" w:themeColor="text1"/>
          <w:sz w:val="24"/>
          <w:szCs w:val="24"/>
          <w:shd w:val="clear" w:color="auto" w:fill="FFFFFF"/>
        </w:rPr>
        <w:t xml:space="preserve"> – existing market and new product. T</w:t>
      </w:r>
      <w:r w:rsidRPr="009E311D">
        <w:rPr>
          <w:rFonts w:ascii="Times New Roman" w:hAnsi="Times New Roman" w:cs="Times New Roman"/>
          <w:color w:val="000000" w:themeColor="text1"/>
          <w:sz w:val="24"/>
          <w:szCs w:val="24"/>
          <w:shd w:val="clear" w:color="auto" w:fill="FFFFFF"/>
        </w:rPr>
        <w:t>his is a strategy that develops new products in the current markets by evaluating how much the product will meet consumer demands by simply undercutting competitors' offerings</w:t>
      </w:r>
      <w:r w:rsidR="00DC0674" w:rsidRPr="00DC0674">
        <w:rPr>
          <w:rFonts w:ascii="Times New Roman" w:eastAsia="Times New Roman" w:hAnsi="Times New Roman" w:cs="Times New Roman"/>
          <w:bCs/>
          <w:color w:val="0E101A"/>
          <w:sz w:val="24"/>
          <w:szCs w:val="24"/>
        </w:rPr>
        <w:t xml:space="preserve"> </w:t>
      </w:r>
      <w:r w:rsidR="00DC0674">
        <w:rPr>
          <w:rFonts w:ascii="Times New Roman" w:eastAsia="Times New Roman" w:hAnsi="Times New Roman" w:cs="Times New Roman"/>
          <w:bCs/>
          <w:color w:val="0E101A"/>
          <w:sz w:val="24"/>
          <w:szCs w:val="24"/>
        </w:rPr>
        <w:t>(</w:t>
      </w:r>
      <w:proofErr w:type="spellStart"/>
      <w:r w:rsidR="00DC0674">
        <w:rPr>
          <w:rFonts w:ascii="Times New Roman" w:eastAsia="Times New Roman" w:hAnsi="Times New Roman" w:cs="Times New Roman"/>
          <w:bCs/>
          <w:color w:val="0E101A"/>
          <w:sz w:val="24"/>
          <w:szCs w:val="24"/>
        </w:rPr>
        <w:t>Shinia</w:t>
      </w:r>
      <w:proofErr w:type="spellEnd"/>
      <w:r w:rsidR="00DC0674">
        <w:rPr>
          <w:rFonts w:ascii="Times New Roman" w:eastAsia="Times New Roman" w:hAnsi="Times New Roman" w:cs="Times New Roman"/>
          <w:bCs/>
          <w:color w:val="0E101A"/>
          <w:sz w:val="24"/>
          <w:szCs w:val="24"/>
        </w:rPr>
        <w:t>, 2020).</w:t>
      </w:r>
      <w:r w:rsidR="00DC0674" w:rsidRPr="00DC0674">
        <w:rPr>
          <w:rFonts w:ascii="Times New Roman" w:eastAsia="Times New Roman" w:hAnsi="Times New Roman" w:cs="Times New Roman"/>
          <w:color w:val="0E101A"/>
          <w:sz w:val="24"/>
          <w:szCs w:val="24"/>
        </w:rPr>
        <w:t xml:space="preserve"> </w:t>
      </w:r>
      <w:r w:rsidR="00DC0674" w:rsidRPr="003563FA">
        <w:rPr>
          <w:rFonts w:ascii="Times New Roman" w:eastAsia="Times New Roman" w:hAnsi="Times New Roman" w:cs="Times New Roman"/>
          <w:color w:val="0E101A"/>
          <w:sz w:val="24"/>
          <w:szCs w:val="24"/>
        </w:rPr>
        <w:t xml:space="preserve">The industry in which Burberry operates, is highly competitive. This competition is responsible for making a significant impact on the profitability of the company in the long term. Companies like Gucci, </w:t>
      </w:r>
      <w:r w:rsidR="00DC0674">
        <w:rPr>
          <w:rFonts w:ascii="Times New Roman" w:eastAsia="Times New Roman" w:hAnsi="Times New Roman" w:cs="Times New Roman"/>
          <w:color w:val="0E101A"/>
          <w:sz w:val="24"/>
          <w:szCs w:val="24"/>
        </w:rPr>
        <w:t>Michael Kors</w:t>
      </w:r>
      <w:r w:rsidR="00DC0674" w:rsidRPr="003563FA">
        <w:rPr>
          <w:rFonts w:ascii="Times New Roman" w:eastAsia="Times New Roman" w:hAnsi="Times New Roman" w:cs="Times New Roman"/>
          <w:color w:val="0E101A"/>
          <w:sz w:val="24"/>
          <w:szCs w:val="24"/>
        </w:rPr>
        <w:t>, Louis Vuitton, are the major competitors of the company</w:t>
      </w:r>
      <w:r w:rsidR="00DC0674">
        <w:rPr>
          <w:rFonts w:ascii="Times New Roman" w:eastAsia="Times New Roman" w:hAnsi="Times New Roman" w:cs="Times New Roman"/>
          <w:color w:val="0E101A"/>
          <w:sz w:val="24"/>
          <w:szCs w:val="24"/>
        </w:rPr>
        <w:t xml:space="preserve"> (MarketLine, 2019). </w:t>
      </w:r>
    </w:p>
    <w:p w14:paraId="48991A5D" w14:textId="5F0F7749" w:rsidR="00DC0674" w:rsidRDefault="00D5630B" w:rsidP="009E311D">
      <w:pPr>
        <w:spacing w:line="360" w:lineRule="auto"/>
        <w:jc w:val="both"/>
        <w:rPr>
          <w:rFonts w:ascii="Times New Roman" w:hAnsi="Times New Roman" w:cs="Times New Roman"/>
          <w:sz w:val="24"/>
          <w:szCs w:val="24"/>
        </w:rPr>
      </w:pPr>
      <w:r>
        <w:rPr>
          <w:rFonts w:ascii="Times New Roman" w:eastAsia="Times New Roman" w:hAnsi="Times New Roman" w:cs="Times New Roman"/>
          <w:color w:val="0E101A"/>
          <w:sz w:val="24"/>
          <w:szCs w:val="24"/>
        </w:rPr>
        <w:t xml:space="preserve">    </w:t>
      </w:r>
      <w:r w:rsidR="00DC0674" w:rsidRPr="003563FA">
        <w:rPr>
          <w:rFonts w:ascii="Times New Roman" w:eastAsia="Times New Roman" w:hAnsi="Times New Roman" w:cs="Times New Roman"/>
          <w:color w:val="0E101A"/>
          <w:sz w:val="24"/>
          <w:szCs w:val="24"/>
          <w:highlight w:val="white"/>
        </w:rPr>
        <w:t xml:space="preserve">Burberry </w:t>
      </w:r>
      <w:r w:rsidR="00DC0674">
        <w:rPr>
          <w:rFonts w:ascii="Times New Roman" w:eastAsia="Times New Roman" w:hAnsi="Times New Roman" w:cs="Times New Roman"/>
          <w:color w:val="0E101A"/>
          <w:sz w:val="24"/>
          <w:szCs w:val="24"/>
          <w:highlight w:val="white"/>
        </w:rPr>
        <w:t>has increased their market share by</w:t>
      </w:r>
      <w:r w:rsidR="00DC0674" w:rsidRPr="003563FA">
        <w:rPr>
          <w:rFonts w:ascii="Times New Roman" w:eastAsia="Times New Roman" w:hAnsi="Times New Roman" w:cs="Times New Roman"/>
          <w:color w:val="0E101A"/>
          <w:sz w:val="24"/>
          <w:szCs w:val="24"/>
          <w:highlight w:val="white"/>
        </w:rPr>
        <w:t xml:space="preserve"> making their </w:t>
      </w:r>
      <w:r w:rsidR="00DC0674">
        <w:rPr>
          <w:rFonts w:ascii="Times New Roman" w:eastAsia="Times New Roman" w:hAnsi="Times New Roman" w:cs="Times New Roman"/>
          <w:color w:val="0E101A"/>
          <w:sz w:val="24"/>
          <w:szCs w:val="24"/>
          <w:highlight w:val="white"/>
        </w:rPr>
        <w:t>jackets and many other fashion cloths, fragrance, handbags with the new blue logo</w:t>
      </w:r>
      <w:r>
        <w:rPr>
          <w:rFonts w:ascii="Times New Roman" w:eastAsia="Times New Roman" w:hAnsi="Times New Roman" w:cs="Times New Roman"/>
          <w:color w:val="0E101A"/>
          <w:sz w:val="24"/>
          <w:szCs w:val="24"/>
        </w:rPr>
        <w:t xml:space="preserve"> </w:t>
      </w:r>
      <w:r w:rsidR="00DC0674">
        <w:rPr>
          <w:rFonts w:ascii="Times New Roman" w:eastAsia="Times New Roman" w:hAnsi="Times New Roman" w:cs="Times New Roman"/>
          <w:color w:val="0E101A"/>
          <w:sz w:val="24"/>
          <w:szCs w:val="24"/>
        </w:rPr>
        <w:t>(</w:t>
      </w:r>
      <w:r w:rsidR="00DC0674" w:rsidRPr="00DC0674">
        <w:rPr>
          <w:rFonts w:ascii="Times New Roman" w:hAnsi="Times New Roman" w:cs="Times New Roman"/>
          <w:sz w:val="24"/>
          <w:szCs w:val="24"/>
        </w:rPr>
        <w:t>Morley, 2023).</w:t>
      </w:r>
    </w:p>
    <w:p w14:paraId="466067CC" w14:textId="77777777" w:rsidR="008C53F4" w:rsidRDefault="008C53F4" w:rsidP="009E311D">
      <w:pPr>
        <w:spacing w:line="360" w:lineRule="auto"/>
        <w:jc w:val="both"/>
        <w:rPr>
          <w:rFonts w:ascii="Times New Roman" w:hAnsi="Times New Roman" w:cs="Times New Roman"/>
          <w:sz w:val="24"/>
          <w:szCs w:val="24"/>
        </w:rPr>
      </w:pPr>
    </w:p>
    <w:p w14:paraId="4D0929E8" w14:textId="21CC368F" w:rsidR="00DC0674" w:rsidRDefault="00DC0674" w:rsidP="00DC0674">
      <w:pPr>
        <w:spacing w:line="360" w:lineRule="auto"/>
        <w:jc w:val="both"/>
        <w:rPr>
          <w:rFonts w:ascii="Times New Roman" w:hAnsi="Times New Roman" w:cs="Times New Roman"/>
          <w:sz w:val="24"/>
          <w:szCs w:val="24"/>
        </w:rPr>
      </w:pPr>
      <w:r w:rsidRPr="00DC0674">
        <w:rPr>
          <w:rFonts w:ascii="Times New Roman" w:hAnsi="Times New Roman" w:cs="Times New Roman"/>
          <w:b/>
          <w:bCs/>
          <w:sz w:val="24"/>
          <w:szCs w:val="24"/>
        </w:rPr>
        <w:t>Burberry market development and existing product</w:t>
      </w:r>
      <w:r>
        <w:rPr>
          <w:rFonts w:ascii="Times New Roman" w:hAnsi="Times New Roman" w:cs="Times New Roman"/>
          <w:sz w:val="24"/>
          <w:szCs w:val="24"/>
        </w:rPr>
        <w:t xml:space="preserve"> – this strategy can be applied then the company would like to entry on a new market with existing products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242</w:t>
      </w:r>
      <w:r w:rsidRPr="00B515AF">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Burberry is the company recognised in many countries also the company uses e- commerce platform to sell their products online which allows attracting new consumers in the </w:t>
      </w:r>
      <w:r w:rsidRPr="00DC0674">
        <w:rPr>
          <w:rFonts w:ascii="Times New Roman" w:hAnsi="Times New Roman" w:cs="Times New Roman"/>
          <w:color w:val="000000" w:themeColor="text1"/>
          <w:sz w:val="24"/>
          <w:szCs w:val="24"/>
          <w:shd w:val="clear" w:color="auto" w:fill="FFFFFF"/>
        </w:rPr>
        <w:t>Asia Pacific, Europe, the Middle East, India, and Africa</w:t>
      </w:r>
      <w:r>
        <w:rPr>
          <w:rFonts w:ascii="Times New Roman" w:hAnsi="Times New Roman" w:cs="Times New Roman"/>
          <w:color w:val="000000" w:themeColor="text1"/>
          <w:sz w:val="24"/>
          <w:szCs w:val="24"/>
          <w:shd w:val="clear" w:color="auto" w:fill="FFFFFF"/>
        </w:rPr>
        <w:t xml:space="preserve"> (</w:t>
      </w:r>
      <w:r w:rsidRPr="00DC0674">
        <w:rPr>
          <w:rFonts w:ascii="Times New Roman" w:hAnsi="Times New Roman" w:cs="Times New Roman"/>
          <w:sz w:val="24"/>
          <w:szCs w:val="24"/>
        </w:rPr>
        <w:t>MarketLine, 2023).</w:t>
      </w:r>
    </w:p>
    <w:p w14:paraId="12B07C1F" w14:textId="77777777" w:rsidR="00DC0674" w:rsidRDefault="00DC0674" w:rsidP="00DC0674">
      <w:pPr>
        <w:spacing w:line="360" w:lineRule="auto"/>
        <w:jc w:val="both"/>
        <w:rPr>
          <w:rFonts w:ascii="Times New Roman" w:hAnsi="Times New Roman" w:cs="Times New Roman"/>
          <w:sz w:val="24"/>
          <w:szCs w:val="24"/>
        </w:rPr>
      </w:pPr>
    </w:p>
    <w:p w14:paraId="0263B8A7" w14:textId="133A389E" w:rsidR="00DC0674" w:rsidRDefault="00DC0674" w:rsidP="00DC0674">
      <w:pPr>
        <w:spacing w:line="360" w:lineRule="auto"/>
        <w:jc w:val="both"/>
        <w:rPr>
          <w:rFonts w:ascii="Times New Roman" w:hAnsi="Times New Roman" w:cs="Times New Roman"/>
          <w:color w:val="000000" w:themeColor="text1"/>
          <w:sz w:val="24"/>
          <w:szCs w:val="24"/>
          <w:shd w:val="clear" w:color="auto" w:fill="FFFFFF"/>
        </w:rPr>
      </w:pPr>
      <w:r w:rsidRPr="00DC0674">
        <w:rPr>
          <w:rFonts w:ascii="Times New Roman" w:hAnsi="Times New Roman" w:cs="Times New Roman"/>
          <w:b/>
          <w:bCs/>
          <w:sz w:val="24"/>
          <w:szCs w:val="24"/>
        </w:rPr>
        <w:t>Burberry unrelated diversification</w:t>
      </w:r>
      <w:r>
        <w:rPr>
          <w:rFonts w:ascii="Times New Roman" w:hAnsi="Times New Roman" w:cs="Times New Roman"/>
          <w:sz w:val="24"/>
          <w:szCs w:val="24"/>
        </w:rPr>
        <w:t xml:space="preserve"> – means when the company expands their product intro new industries completely different from that one in which the company operates </w:t>
      </w:r>
      <w:r>
        <w:rPr>
          <w:rFonts w:ascii="Times New Roman" w:eastAsia="Times New Roman" w:hAnsi="Times New Roman" w:cs="Times New Roman"/>
          <w:bCs/>
          <w:color w:val="0E101A"/>
          <w:sz w:val="24"/>
          <w:szCs w:val="24"/>
        </w:rPr>
        <w:t>(</w:t>
      </w:r>
      <w:proofErr w:type="spellStart"/>
      <w:r>
        <w:rPr>
          <w:rFonts w:ascii="Times New Roman" w:eastAsia="Times New Roman" w:hAnsi="Times New Roman" w:cs="Times New Roman"/>
          <w:bCs/>
          <w:color w:val="0E101A"/>
          <w:sz w:val="24"/>
          <w:szCs w:val="24"/>
        </w:rPr>
        <w:t>Shinia</w:t>
      </w:r>
      <w:proofErr w:type="spellEnd"/>
      <w:r>
        <w:rPr>
          <w:rFonts w:ascii="Times New Roman" w:eastAsia="Times New Roman" w:hAnsi="Times New Roman" w:cs="Times New Roman"/>
          <w:bCs/>
          <w:color w:val="0E101A"/>
          <w:sz w:val="24"/>
          <w:szCs w:val="24"/>
        </w:rPr>
        <w:t>, 2020).</w:t>
      </w:r>
      <w:r w:rsidRPr="00DC0674">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Burberry use just related diversification strategy which means they create a new product such as clothes for kids, home items, umbrellas to catch more new consumers in the same area of activities (Burberry, 2023</w:t>
      </w:r>
      <w:r w:rsidR="007D7ED4">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w:t>
      </w:r>
      <w:r>
        <w:rPr>
          <w:rFonts w:ascii="Times New Roman" w:hAnsi="Times New Roman" w:cs="Times New Roman"/>
          <w:sz w:val="24"/>
          <w:szCs w:val="24"/>
        </w:rPr>
        <w:t xml:space="preserve"> </w:t>
      </w:r>
    </w:p>
    <w:p w14:paraId="3158C82D" w14:textId="77777777" w:rsidR="008C53F4" w:rsidRDefault="008C53F4" w:rsidP="00DC0674">
      <w:pPr>
        <w:spacing w:line="360" w:lineRule="auto"/>
        <w:rPr>
          <w:rFonts w:ascii="Times New Roman" w:eastAsia="Times New Roman" w:hAnsi="Times New Roman" w:cs="Times New Roman"/>
          <w:b/>
          <w:color w:val="0E101A"/>
          <w:sz w:val="24"/>
          <w:szCs w:val="24"/>
        </w:rPr>
      </w:pPr>
    </w:p>
    <w:p w14:paraId="22E7150A" w14:textId="0372B88D" w:rsidR="00D5630B" w:rsidRPr="009B7360" w:rsidRDefault="00802D15" w:rsidP="009B7360">
      <w:pPr>
        <w:pStyle w:val="1"/>
        <w:rPr>
          <w:sz w:val="26"/>
          <w:szCs w:val="26"/>
        </w:rPr>
      </w:pPr>
      <w:bookmarkStart w:id="8" w:name="_Toc150456548"/>
      <w:bookmarkStart w:id="9" w:name="_Toc153888282"/>
      <w:r w:rsidRPr="00304FFE">
        <w:rPr>
          <w:sz w:val="26"/>
          <w:szCs w:val="26"/>
        </w:rPr>
        <w:t>Analysing the effectiveness of the r</w:t>
      </w:r>
      <w:r w:rsidR="007F2233" w:rsidRPr="00304FFE">
        <w:rPr>
          <w:sz w:val="26"/>
          <w:szCs w:val="26"/>
        </w:rPr>
        <w:t xml:space="preserve">esources and capabilities </w:t>
      </w:r>
      <w:r w:rsidRPr="00304FFE">
        <w:rPr>
          <w:sz w:val="26"/>
          <w:szCs w:val="26"/>
        </w:rPr>
        <w:t>that</w:t>
      </w:r>
      <w:r w:rsidR="007F2233" w:rsidRPr="00304FFE">
        <w:rPr>
          <w:sz w:val="26"/>
          <w:szCs w:val="26"/>
        </w:rPr>
        <w:t xml:space="preserve"> Burberry</w:t>
      </w:r>
      <w:bookmarkEnd w:id="8"/>
      <w:r w:rsidRPr="00304FFE">
        <w:rPr>
          <w:sz w:val="26"/>
          <w:szCs w:val="26"/>
        </w:rPr>
        <w:t xml:space="preserve"> use.</w:t>
      </w:r>
      <w:bookmarkStart w:id="10" w:name="_Toc153888283"/>
      <w:bookmarkEnd w:id="9"/>
    </w:p>
    <w:p w14:paraId="13839E29" w14:textId="77777777" w:rsidR="009B7360" w:rsidRPr="009B7360" w:rsidRDefault="009B7360" w:rsidP="009B7360"/>
    <w:p w14:paraId="3DA6CF54" w14:textId="3AB0923E" w:rsidR="00304FFE" w:rsidRDefault="00304FFE" w:rsidP="00304FFE">
      <w:pPr>
        <w:pStyle w:val="2"/>
        <w:rPr>
          <w:rFonts w:ascii="Times New Roman" w:hAnsi="Times New Roman" w:cs="Times New Roman"/>
          <w:b/>
          <w:bCs/>
          <w:color w:val="000000" w:themeColor="text1"/>
          <w:sz w:val="24"/>
          <w:szCs w:val="24"/>
        </w:rPr>
      </w:pPr>
      <w:r w:rsidRPr="00304FFE">
        <w:rPr>
          <w:rFonts w:ascii="Times New Roman" w:hAnsi="Times New Roman" w:cs="Times New Roman"/>
          <w:b/>
          <w:bCs/>
          <w:color w:val="000000" w:themeColor="text1"/>
          <w:sz w:val="24"/>
          <w:szCs w:val="24"/>
        </w:rPr>
        <w:t>Value Chain</w:t>
      </w:r>
      <w:bookmarkEnd w:id="10"/>
      <w:r w:rsidRPr="00304FFE">
        <w:rPr>
          <w:rFonts w:ascii="Times New Roman" w:hAnsi="Times New Roman" w:cs="Times New Roman"/>
          <w:b/>
          <w:bCs/>
          <w:color w:val="000000" w:themeColor="text1"/>
          <w:sz w:val="24"/>
          <w:szCs w:val="24"/>
        </w:rPr>
        <w:t xml:space="preserve"> </w:t>
      </w:r>
    </w:p>
    <w:p w14:paraId="67CAC105" w14:textId="77777777" w:rsidR="00304FFE" w:rsidRDefault="00304FFE" w:rsidP="00304FFE"/>
    <w:p w14:paraId="1E8A6278" w14:textId="77777777" w:rsidR="009B7360" w:rsidRDefault="00304FFE" w:rsidP="00304FFE">
      <w:pPr>
        <w:spacing w:line="360" w:lineRule="auto"/>
        <w:rPr>
          <w:rFonts w:ascii="Times New Roman" w:hAnsi="Times New Roman" w:cs="Times New Roman"/>
          <w:sz w:val="24"/>
          <w:szCs w:val="24"/>
        </w:rPr>
      </w:pPr>
      <w:r w:rsidRPr="00304FFE">
        <w:rPr>
          <w:rFonts w:ascii="Times New Roman" w:hAnsi="Times New Roman" w:cs="Times New Roman"/>
          <w:sz w:val="24"/>
          <w:szCs w:val="24"/>
        </w:rPr>
        <w:t xml:space="preserve">Value chain represents the set of activities that company use </w:t>
      </w:r>
      <w:proofErr w:type="gramStart"/>
      <w:r w:rsidRPr="00304FFE">
        <w:rPr>
          <w:rFonts w:ascii="Times New Roman" w:hAnsi="Times New Roman" w:cs="Times New Roman"/>
          <w:sz w:val="24"/>
          <w:szCs w:val="24"/>
        </w:rPr>
        <w:t>in order to</w:t>
      </w:r>
      <w:proofErr w:type="gramEnd"/>
      <w:r w:rsidRPr="00304FFE">
        <w:rPr>
          <w:rFonts w:ascii="Times New Roman" w:hAnsi="Times New Roman" w:cs="Times New Roman"/>
          <w:sz w:val="24"/>
          <w:szCs w:val="24"/>
        </w:rPr>
        <w:t xml:space="preserve"> produce, deliver, and support their products or services and create value for its consumers. </w:t>
      </w:r>
    </w:p>
    <w:p w14:paraId="2501B419" w14:textId="6F82AEA4" w:rsidR="00304FFE" w:rsidRDefault="009B7360" w:rsidP="00304FFE">
      <w:pPr>
        <w:spacing w:line="360" w:lineRule="auto"/>
        <w:rPr>
          <w:rFonts w:ascii="Times New Roman" w:eastAsia="Times New Roman" w:hAnsi="Times New Roman" w:cs="Times New Roman"/>
          <w:bCs/>
          <w:color w:val="0E101A"/>
          <w:sz w:val="24"/>
          <w:szCs w:val="24"/>
        </w:rPr>
      </w:pPr>
      <w:r>
        <w:rPr>
          <w:rFonts w:ascii="Times New Roman" w:hAnsi="Times New Roman" w:cs="Times New Roman"/>
          <w:sz w:val="24"/>
          <w:szCs w:val="24"/>
        </w:rPr>
        <w:lastRenderedPageBreak/>
        <w:t xml:space="preserve">   </w:t>
      </w:r>
      <w:r w:rsidR="00304FFE" w:rsidRPr="00304FFE">
        <w:rPr>
          <w:rFonts w:ascii="Times New Roman" w:hAnsi="Times New Roman" w:cs="Times New Roman"/>
          <w:sz w:val="24"/>
          <w:szCs w:val="24"/>
        </w:rPr>
        <w:t>There are two types: primary activities that are directly involves in the creation of a product/services and commonly are used in manufacturing businesses</w:t>
      </w:r>
      <w:r w:rsidR="00304FFE">
        <w:t xml:space="preserve"> </w:t>
      </w:r>
      <w:r w:rsidR="00304FFE" w:rsidRPr="00B515AF">
        <w:rPr>
          <w:rFonts w:ascii="Times New Roman" w:eastAsia="Times New Roman" w:hAnsi="Times New Roman" w:cs="Times New Roman"/>
          <w:b/>
          <w:color w:val="000000" w:themeColor="text1"/>
          <w:sz w:val="24"/>
          <w:szCs w:val="24"/>
        </w:rPr>
        <w:t>(</w:t>
      </w:r>
      <w:r w:rsidR="00304FFE" w:rsidRPr="00B515AF">
        <w:rPr>
          <w:rFonts w:ascii="Times New Roman" w:hAnsi="Times New Roman" w:cs="Times New Roman"/>
          <w:color w:val="000000" w:themeColor="text1"/>
          <w:sz w:val="24"/>
          <w:szCs w:val="24"/>
          <w:shd w:val="clear" w:color="auto" w:fill="FFFFFF"/>
        </w:rPr>
        <w:t xml:space="preserve">Whittington </w:t>
      </w:r>
      <w:r w:rsidR="00304FFE" w:rsidRPr="00B515AF">
        <w:rPr>
          <w:rFonts w:ascii="Times New Roman" w:hAnsi="Times New Roman" w:cs="Times New Roman"/>
          <w:i/>
          <w:iCs/>
          <w:color w:val="000000" w:themeColor="text1"/>
          <w:sz w:val="24"/>
          <w:szCs w:val="24"/>
          <w:shd w:val="clear" w:color="auto" w:fill="FFFFFF"/>
        </w:rPr>
        <w:t>et al.</w:t>
      </w:r>
      <w:r w:rsidR="00304FFE" w:rsidRPr="00B515AF">
        <w:rPr>
          <w:rFonts w:ascii="Times New Roman" w:hAnsi="Times New Roman" w:cs="Times New Roman"/>
          <w:color w:val="000000" w:themeColor="text1"/>
          <w:sz w:val="24"/>
          <w:szCs w:val="24"/>
          <w:shd w:val="clear" w:color="auto" w:fill="FFFFFF"/>
        </w:rPr>
        <w:t xml:space="preserve"> 2020, p.</w:t>
      </w:r>
      <w:r w:rsidR="00304FFE">
        <w:rPr>
          <w:rFonts w:ascii="Times New Roman" w:hAnsi="Times New Roman" w:cs="Times New Roman"/>
          <w:color w:val="000000" w:themeColor="text1"/>
          <w:sz w:val="24"/>
          <w:szCs w:val="24"/>
          <w:shd w:val="clear" w:color="auto" w:fill="FFFFFF"/>
        </w:rPr>
        <w:t>105</w:t>
      </w:r>
      <w:r w:rsidR="00304FFE" w:rsidRPr="00B515AF">
        <w:rPr>
          <w:rFonts w:ascii="Times New Roman" w:hAnsi="Times New Roman" w:cs="Times New Roman"/>
          <w:color w:val="000000" w:themeColor="text1"/>
          <w:sz w:val="24"/>
          <w:szCs w:val="24"/>
          <w:shd w:val="clear" w:color="auto" w:fill="FFFFFF"/>
        </w:rPr>
        <w:t>)</w:t>
      </w:r>
      <w:r w:rsidR="00304FFE">
        <w:rPr>
          <w:rFonts w:ascii="Times New Roman" w:eastAsia="Times New Roman" w:hAnsi="Times New Roman" w:cs="Times New Roman"/>
          <w:bCs/>
          <w:color w:val="0E101A"/>
          <w:sz w:val="24"/>
          <w:szCs w:val="24"/>
        </w:rPr>
        <w:t xml:space="preserve">.  </w:t>
      </w:r>
    </w:p>
    <w:p w14:paraId="3C7A39EA" w14:textId="77777777" w:rsidR="00304FFE" w:rsidRDefault="00304FFE" w:rsidP="00304FFE"/>
    <w:p w14:paraId="57E7134C" w14:textId="142051F0" w:rsidR="00304FFE" w:rsidRPr="00304FFE" w:rsidRDefault="00304FFE" w:rsidP="00304FFE">
      <w:pPr>
        <w:rPr>
          <w:color w:val="000000" w:themeColor="text1"/>
          <w:sz w:val="24"/>
          <w:szCs w:val="24"/>
        </w:rPr>
      </w:pPr>
      <w:r>
        <w:rPr>
          <w:noProof/>
          <w:color w:val="000000" w:themeColor="text1"/>
          <w:sz w:val="24"/>
          <w:szCs w:val="24"/>
          <w14:ligatures w14:val="standardContextual"/>
        </w:rPr>
        <w:drawing>
          <wp:inline distT="0" distB="0" distL="0" distR="0" wp14:anchorId="36F42C32" wp14:editId="75A4C260">
            <wp:extent cx="5733415" cy="1993900"/>
            <wp:effectExtent l="0" t="0" r="0" b="0"/>
            <wp:docPr id="629452882" name="Рисунок 1" descr="Изображение выглядит как текст, снимок экрана, Шрифт, линия&#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52882" name="Рисунок 1" descr="Изображение выглядит как текст, снимок экрана, Шрифт, линия&#10;&#10;Автоматически созданное описание"/>
                    <pic:cNvPicPr/>
                  </pic:nvPicPr>
                  <pic:blipFill>
                    <a:blip r:embed="rId9">
                      <a:extLst>
                        <a:ext uri="{28A0092B-C50C-407E-A947-70E740481C1C}">
                          <a14:useLocalDpi xmlns:a14="http://schemas.microsoft.com/office/drawing/2010/main" val="0"/>
                        </a:ext>
                      </a:extLst>
                    </a:blip>
                    <a:stretch>
                      <a:fillRect/>
                    </a:stretch>
                  </pic:blipFill>
                  <pic:spPr>
                    <a:xfrm>
                      <a:off x="0" y="0"/>
                      <a:ext cx="5733415" cy="1993900"/>
                    </a:xfrm>
                    <a:prstGeom prst="rect">
                      <a:avLst/>
                    </a:prstGeom>
                  </pic:spPr>
                </pic:pic>
              </a:graphicData>
            </a:graphic>
          </wp:inline>
        </w:drawing>
      </w:r>
    </w:p>
    <w:p w14:paraId="5DCEBB74" w14:textId="77777777" w:rsidR="00304FFE" w:rsidRPr="00304FFE" w:rsidRDefault="00304FFE" w:rsidP="00304FFE">
      <w:pPr>
        <w:rPr>
          <w:color w:val="000000" w:themeColor="text1"/>
          <w:sz w:val="24"/>
          <w:szCs w:val="24"/>
        </w:rPr>
      </w:pPr>
    </w:p>
    <w:p w14:paraId="3D97C1D0" w14:textId="1DDEBD10" w:rsidR="00304FFE" w:rsidRDefault="00304FFE" w:rsidP="00304FFE">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 2 Porter’s Value Chain model </w:t>
      </w:r>
    </w:p>
    <w:p w14:paraId="20E2DFCD" w14:textId="2C48BECE" w:rsidR="00D5630B" w:rsidRDefault="00304FFE" w:rsidP="001D6114">
      <w:pPr>
        <w:spacing w:line="360" w:lineRule="auto"/>
        <w:jc w:val="center"/>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
          <w:color w:val="0E101A"/>
          <w:sz w:val="24"/>
          <w:szCs w:val="24"/>
        </w:rPr>
        <w:t xml:space="preserve">Source: </w:t>
      </w:r>
      <w:r w:rsidRPr="00B515AF">
        <w:rPr>
          <w:rFonts w:ascii="Times New Roman" w:eastAsia="Times New Roman" w:hAnsi="Times New Roman" w:cs="Times New Roman"/>
          <w:b/>
          <w:color w:val="000000" w:themeColor="text1"/>
          <w:sz w:val="24"/>
          <w:szCs w:val="24"/>
        </w:rPr>
        <w:t>(</w:t>
      </w:r>
      <w:r w:rsidRPr="00B515AF">
        <w:rPr>
          <w:rFonts w:ascii="Times New Roman" w:hAnsi="Times New Roman" w:cs="Times New Roman"/>
          <w:color w:val="000000" w:themeColor="text1"/>
          <w:sz w:val="24"/>
          <w:szCs w:val="24"/>
          <w:shd w:val="clear" w:color="auto" w:fill="FFFFFF"/>
        </w:rPr>
        <w:t xml:space="preserve">Whittington </w:t>
      </w:r>
      <w:r w:rsidRPr="00B515AF">
        <w:rPr>
          <w:rFonts w:ascii="Times New Roman" w:hAnsi="Times New Roman" w:cs="Times New Roman"/>
          <w:i/>
          <w:iCs/>
          <w:color w:val="000000" w:themeColor="text1"/>
          <w:sz w:val="24"/>
          <w:szCs w:val="24"/>
          <w:shd w:val="clear" w:color="auto" w:fill="FFFFFF"/>
        </w:rPr>
        <w:t>et al.</w:t>
      </w:r>
      <w:r w:rsidRPr="00B515AF">
        <w:rPr>
          <w:rFonts w:ascii="Times New Roman" w:hAnsi="Times New Roman" w:cs="Times New Roman"/>
          <w:color w:val="000000" w:themeColor="text1"/>
          <w:sz w:val="24"/>
          <w:szCs w:val="24"/>
          <w:shd w:val="clear" w:color="auto" w:fill="FFFFFF"/>
        </w:rPr>
        <w:t xml:space="preserve"> 2020, p.</w:t>
      </w:r>
      <w:r>
        <w:rPr>
          <w:rFonts w:ascii="Times New Roman" w:hAnsi="Times New Roman" w:cs="Times New Roman"/>
          <w:color w:val="000000" w:themeColor="text1"/>
          <w:sz w:val="24"/>
          <w:szCs w:val="24"/>
          <w:shd w:val="clear" w:color="auto" w:fill="FFFFFF"/>
        </w:rPr>
        <w:t>105</w:t>
      </w:r>
      <w:r w:rsidRPr="00B515AF">
        <w:rPr>
          <w:rFonts w:ascii="Times New Roman" w:hAnsi="Times New Roman" w:cs="Times New Roman"/>
          <w:color w:val="000000" w:themeColor="text1"/>
          <w:sz w:val="24"/>
          <w:szCs w:val="24"/>
          <w:shd w:val="clear" w:color="auto" w:fill="FFFFFF"/>
        </w:rPr>
        <w:t>)</w:t>
      </w:r>
    </w:p>
    <w:p w14:paraId="322C0AFD" w14:textId="77777777" w:rsidR="001D6114" w:rsidRPr="001D6114" w:rsidRDefault="001D6114" w:rsidP="001D6114">
      <w:pPr>
        <w:spacing w:line="360" w:lineRule="auto"/>
        <w:jc w:val="center"/>
        <w:rPr>
          <w:rFonts w:ascii="Times New Roman" w:hAnsi="Times New Roman" w:cs="Times New Roman"/>
          <w:color w:val="000000" w:themeColor="text1"/>
          <w:sz w:val="24"/>
          <w:szCs w:val="24"/>
          <w:shd w:val="clear" w:color="auto" w:fill="FFFFFF"/>
        </w:rPr>
      </w:pPr>
    </w:p>
    <w:p w14:paraId="6B2B0DF7" w14:textId="7D7E981C" w:rsidR="00D5630B" w:rsidRDefault="009B7360" w:rsidP="00304FF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04FFE" w:rsidRPr="00304FFE">
        <w:rPr>
          <w:rFonts w:ascii="Times New Roman" w:hAnsi="Times New Roman" w:cs="Times New Roman"/>
          <w:color w:val="000000" w:themeColor="text1"/>
          <w:sz w:val="24"/>
          <w:szCs w:val="24"/>
        </w:rPr>
        <w:t>The support activities described in figure 2 are involved to support and enhance the effectiveness of the primary activities.</w:t>
      </w:r>
      <w:r w:rsidR="00304FFE">
        <w:rPr>
          <w:rFonts w:ascii="Times New Roman" w:hAnsi="Times New Roman" w:cs="Times New Roman"/>
          <w:color w:val="000000" w:themeColor="text1"/>
          <w:sz w:val="24"/>
          <w:szCs w:val="24"/>
        </w:rPr>
        <w:t xml:space="preserve"> </w:t>
      </w:r>
      <w:r w:rsidR="00304FFE" w:rsidRPr="00304FFE">
        <w:rPr>
          <w:rFonts w:ascii="Times New Roman" w:hAnsi="Times New Roman" w:cs="Times New Roman"/>
          <w:color w:val="000000" w:themeColor="text1"/>
          <w:sz w:val="24"/>
          <w:szCs w:val="24"/>
        </w:rPr>
        <w:t>Due to constant creativity and innovation the Burberry’s value has grown considerable and as a result, human resources management is behind the value creation for this company</w:t>
      </w:r>
      <w:r>
        <w:rPr>
          <w:rFonts w:ascii="Times New Roman" w:hAnsi="Times New Roman" w:cs="Times New Roman"/>
          <w:color w:val="000000" w:themeColor="text1"/>
          <w:sz w:val="24"/>
          <w:szCs w:val="24"/>
        </w:rPr>
        <w:t>.</w:t>
      </w:r>
      <w:r w:rsidR="00304FFE" w:rsidRPr="00304FFE">
        <w:rPr>
          <w:rFonts w:ascii="Times New Roman" w:hAnsi="Times New Roman" w:cs="Times New Roman"/>
          <w:color w:val="000000" w:themeColor="text1"/>
          <w:sz w:val="24"/>
          <w:szCs w:val="24"/>
        </w:rPr>
        <w:t xml:space="preserve"> </w:t>
      </w:r>
    </w:p>
    <w:p w14:paraId="45AD4DA1" w14:textId="47B0C555" w:rsidR="008C53F4" w:rsidRPr="009B7360" w:rsidRDefault="009B7360" w:rsidP="00304FFE">
      <w:pPr>
        <w:spacing w:line="360" w:lineRule="auto"/>
        <w:jc w:val="both"/>
        <w:rPr>
          <w:rFonts w:ascii="Times New Roman" w:hAnsi="Times New Roman" w:cs="Times New Roman"/>
          <w:color w:val="000000" w:themeColor="text1"/>
          <w:sz w:val="24"/>
          <w:szCs w:val="24"/>
        </w:rPr>
      </w:pPr>
      <w:r w:rsidRPr="009B7360">
        <w:rPr>
          <w:rFonts w:ascii="Times New Roman" w:hAnsi="Times New Roman" w:cs="Times New Roman"/>
          <w:color w:val="000000" w:themeColor="text1"/>
          <w:sz w:val="24"/>
          <w:szCs w:val="24"/>
        </w:rPr>
        <w:t xml:space="preserve">   </w:t>
      </w:r>
      <w:r w:rsidR="00D5630B" w:rsidRPr="009B7360">
        <w:rPr>
          <w:rFonts w:ascii="Times New Roman" w:hAnsi="Times New Roman" w:cs="Times New Roman"/>
          <w:color w:val="000000" w:themeColor="text1"/>
          <w:sz w:val="24"/>
          <w:szCs w:val="24"/>
        </w:rPr>
        <w:t xml:space="preserve"> </w:t>
      </w:r>
      <w:r w:rsidR="00304FFE" w:rsidRPr="009B7360">
        <w:rPr>
          <w:rFonts w:ascii="Times New Roman" w:hAnsi="Times New Roman" w:cs="Times New Roman"/>
          <w:color w:val="000000" w:themeColor="text1"/>
          <w:sz w:val="24"/>
          <w:szCs w:val="24"/>
        </w:rPr>
        <w:t>The leadership standards that Burberry use promote human resources to embody company values, inclusiveness and encourage expansion via extraordinary output. Also, the company provide programs and support for employees necessary for continually grow at the workplace (Burberry, 2022, p.70-71).</w:t>
      </w:r>
    </w:p>
    <w:p w14:paraId="28EC25C1" w14:textId="0164D563" w:rsidR="009E311D" w:rsidRPr="009B7360" w:rsidRDefault="00D5630B" w:rsidP="00304FFE">
      <w:pPr>
        <w:spacing w:line="360" w:lineRule="auto"/>
        <w:jc w:val="both"/>
        <w:rPr>
          <w:rFonts w:ascii="Times New Roman" w:hAnsi="Times New Roman" w:cs="Times New Roman"/>
          <w:color w:val="000000" w:themeColor="text1"/>
          <w:sz w:val="24"/>
          <w:szCs w:val="24"/>
        </w:rPr>
      </w:pPr>
      <w:r w:rsidRPr="009B7360">
        <w:rPr>
          <w:rFonts w:ascii="Times New Roman" w:hAnsi="Times New Roman" w:cs="Times New Roman"/>
          <w:color w:val="000000" w:themeColor="text1"/>
          <w:sz w:val="24"/>
          <w:szCs w:val="24"/>
        </w:rPr>
        <w:t xml:space="preserve">    </w:t>
      </w:r>
      <w:r w:rsidR="008C53F4" w:rsidRPr="009B7360">
        <w:rPr>
          <w:rFonts w:ascii="Times New Roman" w:hAnsi="Times New Roman" w:cs="Times New Roman"/>
          <w:color w:val="000000" w:themeColor="text1"/>
          <w:sz w:val="24"/>
          <w:szCs w:val="24"/>
        </w:rPr>
        <w:t>In</w:t>
      </w:r>
      <w:r w:rsidR="009E311D" w:rsidRPr="009B7360">
        <w:rPr>
          <w:rFonts w:ascii="Times New Roman" w:hAnsi="Times New Roman" w:cs="Times New Roman"/>
          <w:color w:val="000000" w:themeColor="text1"/>
          <w:sz w:val="24"/>
          <w:szCs w:val="24"/>
        </w:rPr>
        <w:t xml:space="preserve"> addition, Burberry is progressively expanding its online presence, </w:t>
      </w:r>
      <w:r w:rsidR="00DC0674" w:rsidRPr="009B7360">
        <w:rPr>
          <w:rFonts w:ascii="Times New Roman" w:hAnsi="Times New Roman" w:cs="Times New Roman"/>
          <w:color w:val="000000" w:themeColor="text1"/>
          <w:sz w:val="24"/>
          <w:szCs w:val="24"/>
        </w:rPr>
        <w:t>so t</w:t>
      </w:r>
      <w:r w:rsidR="009E311D" w:rsidRPr="009B7360">
        <w:rPr>
          <w:rFonts w:ascii="Times New Roman" w:hAnsi="Times New Roman" w:cs="Times New Roman"/>
          <w:color w:val="000000" w:themeColor="text1"/>
          <w:sz w:val="24"/>
          <w:szCs w:val="24"/>
        </w:rPr>
        <w:t xml:space="preserve">heir technological development can be seen as an effort to increase distribution, Burberry has moved its entire inventory to </w:t>
      </w:r>
      <w:proofErr w:type="spellStart"/>
      <w:r w:rsidR="009E311D" w:rsidRPr="009B7360">
        <w:rPr>
          <w:rFonts w:ascii="Times New Roman" w:hAnsi="Times New Roman" w:cs="Times New Roman"/>
          <w:color w:val="000000" w:themeColor="text1"/>
          <w:sz w:val="24"/>
          <w:szCs w:val="24"/>
        </w:rPr>
        <w:t>Farfetch</w:t>
      </w:r>
      <w:proofErr w:type="spellEnd"/>
      <w:r w:rsidR="009E311D" w:rsidRPr="009B7360">
        <w:rPr>
          <w:rFonts w:ascii="Times New Roman" w:hAnsi="Times New Roman" w:cs="Times New Roman"/>
          <w:color w:val="000000" w:themeColor="text1"/>
          <w:sz w:val="24"/>
          <w:szCs w:val="24"/>
        </w:rPr>
        <w:t xml:space="preserve"> online platform, its primary online distributor (</w:t>
      </w:r>
      <w:proofErr w:type="spellStart"/>
      <w:r w:rsidR="009E311D" w:rsidRPr="009B7360">
        <w:rPr>
          <w:rFonts w:ascii="Times New Roman" w:hAnsi="Times New Roman" w:cs="Times New Roman"/>
          <w:color w:val="222222"/>
          <w:sz w:val="24"/>
          <w:szCs w:val="24"/>
          <w:shd w:val="clear" w:color="auto" w:fill="FFFFFF"/>
        </w:rPr>
        <w:t>Morais</w:t>
      </w:r>
      <w:proofErr w:type="spellEnd"/>
      <w:r w:rsidR="002059E9" w:rsidRPr="009B7360">
        <w:rPr>
          <w:rFonts w:ascii="Times New Roman" w:hAnsi="Times New Roman" w:cs="Times New Roman"/>
          <w:color w:val="222222"/>
          <w:sz w:val="24"/>
          <w:szCs w:val="24"/>
          <w:shd w:val="clear" w:color="auto" w:fill="FFFFFF"/>
        </w:rPr>
        <w:t xml:space="preserve"> and </w:t>
      </w:r>
      <w:proofErr w:type="spellStart"/>
      <w:r w:rsidR="002059E9" w:rsidRPr="009B7360">
        <w:rPr>
          <w:rFonts w:ascii="Times New Roman" w:hAnsi="Times New Roman" w:cs="Times New Roman"/>
          <w:color w:val="222222"/>
          <w:sz w:val="24"/>
          <w:szCs w:val="24"/>
          <w:shd w:val="clear" w:color="auto" w:fill="FFFFFF"/>
        </w:rPr>
        <w:t>Sequeira</w:t>
      </w:r>
      <w:proofErr w:type="spellEnd"/>
      <w:r w:rsidR="009E311D" w:rsidRPr="009B7360">
        <w:rPr>
          <w:rFonts w:ascii="Times New Roman" w:hAnsi="Times New Roman" w:cs="Times New Roman"/>
          <w:color w:val="222222"/>
          <w:sz w:val="24"/>
          <w:szCs w:val="24"/>
          <w:shd w:val="clear" w:color="auto" w:fill="FFFFFF"/>
        </w:rPr>
        <w:t>, 2020)</w:t>
      </w:r>
      <w:r w:rsidR="009E311D" w:rsidRPr="009B7360">
        <w:rPr>
          <w:rFonts w:ascii="Times New Roman" w:hAnsi="Times New Roman" w:cs="Times New Roman"/>
          <w:color w:val="000000" w:themeColor="text1"/>
          <w:sz w:val="24"/>
          <w:szCs w:val="24"/>
        </w:rPr>
        <w:t>.</w:t>
      </w:r>
    </w:p>
    <w:p w14:paraId="205AB2E1" w14:textId="77777777" w:rsidR="008C53F4" w:rsidRPr="008C53F4" w:rsidRDefault="008C53F4" w:rsidP="008C53F4"/>
    <w:p w14:paraId="098B2FC9" w14:textId="1EDB137D" w:rsidR="00304FFE" w:rsidRPr="00304FFE" w:rsidRDefault="00304FFE" w:rsidP="00304FFE">
      <w:pPr>
        <w:pStyle w:val="2"/>
        <w:rPr>
          <w:rFonts w:ascii="Times New Roman" w:hAnsi="Times New Roman" w:cs="Times New Roman"/>
          <w:b/>
          <w:bCs/>
          <w:color w:val="000000" w:themeColor="text1"/>
          <w:sz w:val="24"/>
          <w:szCs w:val="24"/>
        </w:rPr>
      </w:pPr>
      <w:bookmarkStart w:id="11" w:name="_Toc153888284"/>
      <w:r w:rsidRPr="00304FFE">
        <w:rPr>
          <w:rFonts w:ascii="Times New Roman" w:hAnsi="Times New Roman" w:cs="Times New Roman"/>
          <w:b/>
          <w:bCs/>
          <w:color w:val="000000" w:themeColor="text1"/>
          <w:sz w:val="24"/>
          <w:szCs w:val="24"/>
        </w:rPr>
        <w:t>The VRIO Analysis</w:t>
      </w:r>
      <w:bookmarkEnd w:id="11"/>
      <w:r w:rsidRPr="00304FFE">
        <w:rPr>
          <w:rFonts w:ascii="Times New Roman" w:hAnsi="Times New Roman" w:cs="Times New Roman"/>
          <w:b/>
          <w:bCs/>
          <w:color w:val="000000" w:themeColor="text1"/>
          <w:sz w:val="24"/>
          <w:szCs w:val="24"/>
        </w:rPr>
        <w:t xml:space="preserve"> </w:t>
      </w:r>
    </w:p>
    <w:p w14:paraId="2A08FC15" w14:textId="77777777" w:rsidR="00304FFE" w:rsidRPr="00304FFE" w:rsidRDefault="00304FFE" w:rsidP="00304FFE"/>
    <w:p w14:paraId="0C21244E" w14:textId="23E23FA2" w:rsidR="002B5743" w:rsidRDefault="00437E4C" w:rsidP="002B57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246C3" w:rsidRPr="000B2421">
        <w:rPr>
          <w:rFonts w:ascii="Times New Roman" w:hAnsi="Times New Roman" w:cs="Times New Roman"/>
          <w:sz w:val="24"/>
          <w:szCs w:val="24"/>
        </w:rPr>
        <w:t xml:space="preserve">According to </w:t>
      </w:r>
      <w:r w:rsidR="001246C3" w:rsidRPr="000B2421">
        <w:rPr>
          <w:rFonts w:ascii="Times New Roman" w:hAnsi="Times New Roman" w:cs="Times New Roman"/>
          <w:color w:val="333333"/>
          <w:sz w:val="24"/>
          <w:szCs w:val="24"/>
          <w:shd w:val="clear" w:color="auto" w:fill="FFFFFF"/>
        </w:rPr>
        <w:t xml:space="preserve">Whittington </w:t>
      </w:r>
      <w:r w:rsidR="001246C3" w:rsidRPr="000B2421">
        <w:rPr>
          <w:rFonts w:ascii="Times New Roman" w:hAnsi="Times New Roman" w:cs="Times New Roman"/>
          <w:sz w:val="24"/>
          <w:szCs w:val="24"/>
        </w:rPr>
        <w:t>t</w:t>
      </w:r>
      <w:r w:rsidR="005A5C39" w:rsidRPr="000B2421">
        <w:rPr>
          <w:rFonts w:ascii="Times New Roman" w:hAnsi="Times New Roman" w:cs="Times New Roman"/>
          <w:sz w:val="24"/>
          <w:szCs w:val="24"/>
        </w:rPr>
        <w:t xml:space="preserve">he VRIO analysis </w:t>
      </w:r>
      <w:r w:rsidR="001246C3" w:rsidRPr="000B2421">
        <w:rPr>
          <w:rFonts w:ascii="Times New Roman" w:hAnsi="Times New Roman" w:cs="Times New Roman"/>
          <w:sz w:val="24"/>
          <w:szCs w:val="24"/>
        </w:rPr>
        <w:t>represent a strategic framework used to analyse if the company have sufficient resources and capabilities to accomplish and maintain competitive advantages</w:t>
      </w:r>
      <w:r w:rsidR="000B2421" w:rsidRPr="000B2421">
        <w:rPr>
          <w:rFonts w:ascii="Times New Roman" w:hAnsi="Times New Roman" w:cs="Times New Roman"/>
          <w:sz w:val="24"/>
          <w:szCs w:val="24"/>
        </w:rPr>
        <w:t xml:space="preserve">. </w:t>
      </w:r>
      <w:r w:rsidR="00304FFE">
        <w:rPr>
          <w:rFonts w:ascii="Times New Roman" w:eastAsia="Times New Roman" w:hAnsi="Times New Roman" w:cs="Times New Roman"/>
          <w:bCs/>
          <w:color w:val="0E101A"/>
          <w:sz w:val="24"/>
          <w:szCs w:val="24"/>
        </w:rPr>
        <w:t xml:space="preserve">The company should know their distinctive resources that can produce </w:t>
      </w:r>
      <w:r w:rsidR="00304FFE">
        <w:rPr>
          <w:rFonts w:ascii="Times New Roman" w:eastAsia="Times New Roman" w:hAnsi="Times New Roman" w:cs="Times New Roman"/>
          <w:bCs/>
          <w:color w:val="0E101A"/>
          <w:sz w:val="24"/>
          <w:szCs w:val="24"/>
        </w:rPr>
        <w:lastRenderedPageBreak/>
        <w:t xml:space="preserve">more value and competitive advantages. </w:t>
      </w:r>
      <w:r w:rsidR="000B2421" w:rsidRPr="000B2421">
        <w:rPr>
          <w:rFonts w:ascii="Times New Roman" w:hAnsi="Times New Roman" w:cs="Times New Roman"/>
          <w:sz w:val="24"/>
          <w:szCs w:val="24"/>
        </w:rPr>
        <w:t xml:space="preserve">Below, researcher analyses the VRIO framework related to the Burberry company. </w:t>
      </w:r>
    </w:p>
    <w:p w14:paraId="084C547D" w14:textId="77777777" w:rsidR="001D6114" w:rsidRPr="005A5C39" w:rsidRDefault="001D6114" w:rsidP="002B5743">
      <w:pPr>
        <w:spacing w:line="360" w:lineRule="auto"/>
        <w:jc w:val="both"/>
      </w:pPr>
    </w:p>
    <w:p w14:paraId="6C72AB4D" w14:textId="7B71E688" w:rsidR="002B5743" w:rsidRPr="003563FA"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Value: </w:t>
      </w:r>
      <w:r w:rsidRPr="003563FA">
        <w:rPr>
          <w:rFonts w:ascii="Times New Roman" w:eastAsia="Times New Roman" w:hAnsi="Times New Roman" w:cs="Times New Roman"/>
          <w:color w:val="0E101A"/>
          <w:sz w:val="24"/>
          <w:szCs w:val="24"/>
        </w:rPr>
        <w:t xml:space="preserve">Raw materials are one of the key resources of Burberry that are effective in establishing a strong value of it in the market. The products are sustainable to nature and unhealthy to human health. The value is also strongly established by having a strong relationship with wholesalers and retailers. </w:t>
      </w:r>
    </w:p>
    <w:p w14:paraId="767126C1" w14:textId="581ABC10" w:rsidR="002B5743" w:rsidRDefault="007F2233" w:rsidP="007F2233">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Rare: </w:t>
      </w:r>
      <w:r w:rsidRPr="003563FA">
        <w:rPr>
          <w:rFonts w:ascii="Times New Roman" w:eastAsia="Times New Roman" w:hAnsi="Times New Roman" w:cs="Times New Roman"/>
          <w:color w:val="0E101A"/>
          <w:sz w:val="24"/>
          <w:szCs w:val="24"/>
        </w:rPr>
        <w:t>The history of Burberry is long-lasting. At the same time, there is uniqueness in the products of the company. This increases the rarity of the resources of the company. There is a rarity in the distinctive check pattern of Burberry. This feature is effective in recognising the products of the brand.</w:t>
      </w:r>
    </w:p>
    <w:p w14:paraId="1963E755" w14:textId="5BA5D77B" w:rsidR="008C53F4" w:rsidRPr="003563FA" w:rsidRDefault="00833BEC" w:rsidP="00833BEC">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Imitation: </w:t>
      </w:r>
      <w:r w:rsidRPr="003563FA">
        <w:rPr>
          <w:rFonts w:ascii="Times New Roman" w:eastAsia="Times New Roman" w:hAnsi="Times New Roman" w:cs="Times New Roman"/>
          <w:color w:val="0E101A"/>
          <w:sz w:val="24"/>
          <w:szCs w:val="24"/>
        </w:rPr>
        <w:t xml:space="preserve">The materials used by Burberry can be imitated by the competitive </w:t>
      </w:r>
      <w:r w:rsidR="0031079A" w:rsidRPr="003563FA">
        <w:rPr>
          <w:rFonts w:ascii="Times New Roman" w:eastAsia="Times New Roman" w:hAnsi="Times New Roman" w:cs="Times New Roman"/>
          <w:color w:val="0E101A"/>
          <w:sz w:val="24"/>
          <w:szCs w:val="24"/>
        </w:rPr>
        <w:t>companies,</w:t>
      </w:r>
      <w:r w:rsidR="0031079A">
        <w:rPr>
          <w:rFonts w:ascii="Times New Roman" w:eastAsia="Times New Roman" w:hAnsi="Times New Roman" w:cs="Times New Roman"/>
          <w:color w:val="0E101A"/>
          <w:sz w:val="24"/>
          <w:szCs w:val="24"/>
        </w:rPr>
        <w:t xml:space="preserve"> but the cost is high and not all competitors may use it</w:t>
      </w:r>
      <w:r w:rsidRPr="003563FA">
        <w:rPr>
          <w:rFonts w:ascii="Times New Roman" w:eastAsia="Times New Roman" w:hAnsi="Times New Roman" w:cs="Times New Roman"/>
          <w:color w:val="0E101A"/>
          <w:sz w:val="24"/>
          <w:szCs w:val="24"/>
        </w:rPr>
        <w:t>. The trademarks, copyrights, and property rights of the company involve a low risk of imitation</w:t>
      </w:r>
      <w:r w:rsidR="0031079A">
        <w:rPr>
          <w:rFonts w:ascii="Times New Roman" w:eastAsia="Times New Roman" w:hAnsi="Times New Roman" w:cs="Times New Roman"/>
          <w:color w:val="0E101A"/>
          <w:sz w:val="24"/>
          <w:szCs w:val="24"/>
        </w:rPr>
        <w:t>, again because of high cost</w:t>
      </w:r>
      <w:r w:rsidRPr="003563FA">
        <w:rPr>
          <w:rFonts w:ascii="Times New Roman" w:eastAsia="Times New Roman" w:hAnsi="Times New Roman" w:cs="Times New Roman"/>
          <w:color w:val="0E101A"/>
          <w:sz w:val="24"/>
          <w:szCs w:val="24"/>
        </w:rPr>
        <w:t xml:space="preserve">. The competitors can imitate the product portfolio and synergy among multiple product lines of the company. </w:t>
      </w:r>
      <w:r w:rsidR="0031079A">
        <w:rPr>
          <w:rFonts w:ascii="Times New Roman" w:eastAsia="Times New Roman" w:hAnsi="Times New Roman" w:cs="Times New Roman"/>
          <w:color w:val="0E101A"/>
          <w:sz w:val="24"/>
          <w:szCs w:val="24"/>
        </w:rPr>
        <w:t xml:space="preserve">So, in conclusion the brand can be immitted by </w:t>
      </w:r>
      <w:r w:rsidR="00304FFE">
        <w:rPr>
          <w:rFonts w:ascii="Times New Roman" w:eastAsia="Times New Roman" w:hAnsi="Times New Roman" w:cs="Times New Roman"/>
          <w:color w:val="0E101A"/>
          <w:sz w:val="24"/>
          <w:szCs w:val="24"/>
        </w:rPr>
        <w:t>others,</w:t>
      </w:r>
      <w:r w:rsidR="0031079A">
        <w:rPr>
          <w:rFonts w:ascii="Times New Roman" w:eastAsia="Times New Roman" w:hAnsi="Times New Roman" w:cs="Times New Roman"/>
          <w:color w:val="0E101A"/>
          <w:sz w:val="24"/>
          <w:szCs w:val="24"/>
        </w:rPr>
        <w:t xml:space="preserve"> but it will take a high cost and it is difficult to imitate so old brand in the fashion industry. </w:t>
      </w:r>
    </w:p>
    <w:p w14:paraId="5FABDF0D" w14:textId="04486F11" w:rsidR="00D5630B" w:rsidRDefault="00833BEC" w:rsidP="00833BEC">
      <w:pPr>
        <w:spacing w:line="360" w:lineRule="auto"/>
        <w:jc w:val="both"/>
        <w:rPr>
          <w:rFonts w:ascii="Times New Roman" w:eastAsia="Times New Roman" w:hAnsi="Times New Roman" w:cs="Times New Roman"/>
          <w:color w:val="0E101A"/>
          <w:sz w:val="24"/>
          <w:szCs w:val="24"/>
        </w:rPr>
      </w:pPr>
      <w:r w:rsidRPr="003563FA">
        <w:rPr>
          <w:rFonts w:ascii="Times New Roman" w:eastAsia="Times New Roman" w:hAnsi="Times New Roman" w:cs="Times New Roman"/>
          <w:b/>
          <w:color w:val="0E101A"/>
          <w:sz w:val="24"/>
          <w:szCs w:val="24"/>
        </w:rPr>
        <w:t xml:space="preserve">Organisation: </w:t>
      </w:r>
      <w:r w:rsidRPr="003563FA">
        <w:rPr>
          <w:rFonts w:ascii="Times New Roman" w:eastAsia="Times New Roman" w:hAnsi="Times New Roman" w:cs="Times New Roman"/>
          <w:color w:val="0E101A"/>
          <w:sz w:val="24"/>
          <w:szCs w:val="24"/>
        </w:rPr>
        <w:t>Burberry prefers bestiality in its products and manufacturing process. This is why the company gains a competitive edge in the market. The edge is maintained due to the copyrights, property rights, and trademarks of the company (</w:t>
      </w:r>
      <w:proofErr w:type="spellStart"/>
      <w:r w:rsidRPr="003563FA">
        <w:rPr>
          <w:rFonts w:ascii="Times New Roman" w:eastAsia="Times New Roman" w:hAnsi="Times New Roman" w:cs="Times New Roman"/>
          <w:color w:val="0E101A"/>
          <w:sz w:val="24"/>
          <w:szCs w:val="24"/>
        </w:rPr>
        <w:t>Fernfortuniversity</w:t>
      </w:r>
      <w:proofErr w:type="spellEnd"/>
      <w:r w:rsidRPr="003563FA">
        <w:rPr>
          <w:rFonts w:ascii="Times New Roman" w:eastAsia="Times New Roman" w:hAnsi="Times New Roman" w:cs="Times New Roman"/>
          <w:color w:val="0E101A"/>
          <w:sz w:val="24"/>
          <w:szCs w:val="24"/>
        </w:rPr>
        <w:t xml:space="preserve">, 2023). </w:t>
      </w:r>
      <w:r w:rsidR="00437E4C">
        <w:rPr>
          <w:rFonts w:ascii="Times New Roman" w:eastAsia="Times New Roman" w:hAnsi="Times New Roman" w:cs="Times New Roman"/>
          <w:color w:val="0E101A"/>
          <w:sz w:val="24"/>
          <w:szCs w:val="24"/>
        </w:rPr>
        <w:t xml:space="preserve">  </w:t>
      </w:r>
    </w:p>
    <w:p w14:paraId="2EC44368" w14:textId="77777777" w:rsidR="001D6114" w:rsidRDefault="009B7360" w:rsidP="001D6114">
      <w:pPr>
        <w:spacing w:line="24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p>
    <w:p w14:paraId="6C189290" w14:textId="59DE9CE6" w:rsidR="00833BEC" w:rsidRPr="003563FA" w:rsidRDefault="001D6114" w:rsidP="00833BEC">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r w:rsidR="009B7360">
        <w:rPr>
          <w:rFonts w:ascii="Times New Roman" w:eastAsia="Times New Roman" w:hAnsi="Times New Roman" w:cs="Times New Roman"/>
          <w:color w:val="0E101A"/>
          <w:sz w:val="24"/>
          <w:szCs w:val="24"/>
        </w:rPr>
        <w:t xml:space="preserve"> </w:t>
      </w:r>
      <w:r w:rsidR="00437E4C">
        <w:rPr>
          <w:rFonts w:ascii="Times New Roman" w:eastAsia="Times New Roman" w:hAnsi="Times New Roman" w:cs="Times New Roman"/>
          <w:color w:val="0E101A"/>
          <w:sz w:val="24"/>
          <w:szCs w:val="24"/>
        </w:rPr>
        <w:t xml:space="preserve">Below the VRIO framework of Burberry is represented and it </w:t>
      </w:r>
      <w:r w:rsidR="00DC0674">
        <w:rPr>
          <w:rFonts w:ascii="Times New Roman" w:eastAsia="Times New Roman" w:hAnsi="Times New Roman" w:cs="Times New Roman"/>
          <w:color w:val="0E101A"/>
          <w:sz w:val="24"/>
          <w:szCs w:val="24"/>
        </w:rPr>
        <w:t>clearly shows</w:t>
      </w:r>
      <w:r w:rsidR="00437E4C">
        <w:rPr>
          <w:rFonts w:ascii="Times New Roman" w:eastAsia="Times New Roman" w:hAnsi="Times New Roman" w:cs="Times New Roman"/>
          <w:color w:val="0E101A"/>
          <w:sz w:val="24"/>
          <w:szCs w:val="24"/>
        </w:rPr>
        <w:t xml:space="preserve"> the position of the company</w:t>
      </w:r>
      <w:r w:rsidR="00DC0674">
        <w:rPr>
          <w:rFonts w:ascii="Times New Roman" w:eastAsia="Times New Roman" w:hAnsi="Times New Roman" w:cs="Times New Roman"/>
          <w:color w:val="0E101A"/>
          <w:sz w:val="24"/>
          <w:szCs w:val="24"/>
        </w:rPr>
        <w:t xml:space="preserve"> in the market:</w:t>
      </w:r>
    </w:p>
    <w:tbl>
      <w:tblPr>
        <w:tblStyle w:val="a7"/>
        <w:tblW w:w="9351" w:type="dxa"/>
        <w:tblLook w:val="04A0" w:firstRow="1" w:lastRow="0" w:firstColumn="1" w:lastColumn="0" w:noHBand="0" w:noVBand="1"/>
      </w:tblPr>
      <w:tblGrid>
        <w:gridCol w:w="1656"/>
        <w:gridCol w:w="1656"/>
        <w:gridCol w:w="1656"/>
        <w:gridCol w:w="1680"/>
        <w:gridCol w:w="2703"/>
      </w:tblGrid>
      <w:tr w:rsidR="00DC0674" w14:paraId="6D668849" w14:textId="5ADBF349" w:rsidTr="00DC0674">
        <w:tc>
          <w:tcPr>
            <w:tcW w:w="1656" w:type="dxa"/>
          </w:tcPr>
          <w:p w14:paraId="2FBA9DE2" w14:textId="1E8DD093" w:rsidR="00833BEC" w:rsidRDefault="00833BEC"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V</w:t>
            </w:r>
            <w:r w:rsidR="00DC0674">
              <w:rPr>
                <w:rFonts w:ascii="Times New Roman" w:eastAsia="Times New Roman" w:hAnsi="Times New Roman" w:cs="Times New Roman"/>
                <w:b/>
                <w:color w:val="222222"/>
                <w:sz w:val="24"/>
                <w:szCs w:val="24"/>
                <w:highlight w:val="white"/>
              </w:rPr>
              <w:t>aluable?</w:t>
            </w:r>
          </w:p>
        </w:tc>
        <w:tc>
          <w:tcPr>
            <w:tcW w:w="1656" w:type="dxa"/>
          </w:tcPr>
          <w:p w14:paraId="2547BB06" w14:textId="11498F61" w:rsidR="00833BEC" w:rsidRDefault="00DC0674" w:rsidP="00DC0674">
            <w:pPr>
              <w:spacing w:before="240" w:after="240"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       </w:t>
            </w:r>
            <w:r w:rsidR="00833BEC">
              <w:rPr>
                <w:rFonts w:ascii="Times New Roman" w:eastAsia="Times New Roman" w:hAnsi="Times New Roman" w:cs="Times New Roman"/>
                <w:b/>
                <w:color w:val="222222"/>
                <w:sz w:val="24"/>
                <w:szCs w:val="24"/>
                <w:highlight w:val="white"/>
              </w:rPr>
              <w:t>R</w:t>
            </w:r>
            <w:r>
              <w:rPr>
                <w:rFonts w:ascii="Times New Roman" w:eastAsia="Times New Roman" w:hAnsi="Times New Roman" w:cs="Times New Roman"/>
                <w:b/>
                <w:color w:val="222222"/>
                <w:sz w:val="24"/>
                <w:szCs w:val="24"/>
                <w:highlight w:val="white"/>
              </w:rPr>
              <w:t>are?</w:t>
            </w:r>
          </w:p>
        </w:tc>
        <w:tc>
          <w:tcPr>
            <w:tcW w:w="1656" w:type="dxa"/>
          </w:tcPr>
          <w:p w14:paraId="4BDE9970" w14:textId="70378031" w:rsidR="00833BEC" w:rsidRDefault="00DC0674"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Costly to imitate?</w:t>
            </w:r>
          </w:p>
        </w:tc>
        <w:tc>
          <w:tcPr>
            <w:tcW w:w="1680" w:type="dxa"/>
          </w:tcPr>
          <w:p w14:paraId="35B149BC" w14:textId="008CFB25" w:rsidR="00833BEC" w:rsidRDefault="00DC0674" w:rsidP="00CE38A1">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Exploited by organization?</w:t>
            </w:r>
          </w:p>
        </w:tc>
        <w:tc>
          <w:tcPr>
            <w:tcW w:w="2703" w:type="dxa"/>
            <w:tcBorders>
              <w:bottom w:val="single" w:sz="4" w:space="0" w:color="auto"/>
            </w:tcBorders>
            <w:shd w:val="clear" w:color="auto" w:fill="auto"/>
          </w:tcPr>
          <w:p w14:paraId="14F826BD" w14:textId="77777777" w:rsidR="00DC0674" w:rsidRDefault="00DC0674">
            <w:pPr>
              <w:spacing w:line="240" w:lineRule="auto"/>
            </w:pPr>
          </w:p>
          <w:p w14:paraId="431110C2" w14:textId="20F2D102" w:rsidR="00DC0674" w:rsidRPr="00DC0674" w:rsidRDefault="00DC0674" w:rsidP="00DC0674">
            <w:pPr>
              <w:spacing w:line="240" w:lineRule="auto"/>
              <w:jc w:val="center"/>
              <w:rPr>
                <w:rFonts w:ascii="Times New Roman" w:hAnsi="Times New Roman" w:cs="Times New Roman"/>
                <w:b/>
                <w:bCs/>
                <w:i/>
                <w:iCs/>
                <w:sz w:val="24"/>
                <w:szCs w:val="24"/>
              </w:rPr>
            </w:pPr>
            <w:r w:rsidRPr="00DC0674">
              <w:rPr>
                <w:rFonts w:ascii="Times New Roman" w:hAnsi="Times New Roman" w:cs="Times New Roman"/>
                <w:b/>
                <w:bCs/>
                <w:i/>
                <w:iCs/>
                <w:sz w:val="24"/>
                <w:szCs w:val="24"/>
              </w:rPr>
              <w:t>Competitive implications</w:t>
            </w:r>
          </w:p>
        </w:tc>
      </w:tr>
      <w:tr w:rsidR="00DC0674" w14:paraId="291489F7" w14:textId="00BCC922" w:rsidTr="00DC0674">
        <w:tc>
          <w:tcPr>
            <w:tcW w:w="1656" w:type="dxa"/>
          </w:tcPr>
          <w:p w14:paraId="285D15D5" w14:textId="475661D9" w:rsidR="00DC0674" w:rsidRDefault="00DC0674" w:rsidP="00DC0674">
            <w:pPr>
              <w:spacing w:line="240" w:lineRule="auto"/>
              <w:jc w:val="center"/>
              <w:rPr>
                <w:sz w:val="20"/>
                <w:szCs w:val="20"/>
              </w:rPr>
            </w:pPr>
            <w:r>
              <w:rPr>
                <w:sz w:val="20"/>
                <w:szCs w:val="20"/>
              </w:rPr>
              <w:t>-</w:t>
            </w:r>
          </w:p>
          <w:p w14:paraId="161B62C6" w14:textId="77777777" w:rsidR="00DC0674" w:rsidRDefault="00DC0674" w:rsidP="00DC0674">
            <w:pPr>
              <w:spacing w:line="240" w:lineRule="auto"/>
              <w:jc w:val="center"/>
              <w:rPr>
                <w:sz w:val="20"/>
                <w:szCs w:val="20"/>
              </w:rPr>
            </w:pPr>
          </w:p>
          <w:p w14:paraId="33A909F7" w14:textId="0A189D92" w:rsidR="00DC0674" w:rsidRDefault="00DC0674" w:rsidP="00DC0674">
            <w:pPr>
              <w:spacing w:line="240" w:lineRule="auto"/>
              <w:jc w:val="center"/>
              <w:rPr>
                <w:sz w:val="20"/>
                <w:szCs w:val="20"/>
              </w:rPr>
            </w:pPr>
            <w:r>
              <w:rPr>
                <w:sz w:val="20"/>
                <w:szCs w:val="20"/>
              </w:rPr>
              <w:t>Yes</w:t>
            </w:r>
          </w:p>
          <w:p w14:paraId="76F01FDE" w14:textId="77777777" w:rsidR="00DC0674" w:rsidRDefault="00DC0674" w:rsidP="00DC0674">
            <w:pPr>
              <w:spacing w:line="240" w:lineRule="auto"/>
              <w:jc w:val="center"/>
              <w:rPr>
                <w:sz w:val="20"/>
                <w:szCs w:val="20"/>
              </w:rPr>
            </w:pPr>
          </w:p>
          <w:p w14:paraId="7503915D" w14:textId="47F4B810" w:rsidR="00DC0674" w:rsidRDefault="00DC0674" w:rsidP="00DC0674">
            <w:pPr>
              <w:spacing w:line="240" w:lineRule="auto"/>
              <w:jc w:val="center"/>
              <w:rPr>
                <w:sz w:val="20"/>
                <w:szCs w:val="20"/>
              </w:rPr>
            </w:pPr>
            <w:r>
              <w:rPr>
                <w:sz w:val="20"/>
                <w:szCs w:val="20"/>
              </w:rPr>
              <w:t>Yes</w:t>
            </w:r>
          </w:p>
          <w:p w14:paraId="1187544E" w14:textId="7ADBDF7C" w:rsidR="00DC0674" w:rsidRP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56" w:type="dxa"/>
          </w:tcPr>
          <w:p w14:paraId="45EE561B" w14:textId="751B7870" w:rsidR="00DC0674" w:rsidRDefault="00DC0674" w:rsidP="00DC0674">
            <w:pPr>
              <w:spacing w:line="240" w:lineRule="auto"/>
              <w:jc w:val="center"/>
              <w:rPr>
                <w:sz w:val="20"/>
                <w:szCs w:val="20"/>
              </w:rPr>
            </w:pPr>
            <w:r>
              <w:rPr>
                <w:sz w:val="20"/>
                <w:szCs w:val="20"/>
              </w:rPr>
              <w:t>Yes</w:t>
            </w:r>
          </w:p>
          <w:p w14:paraId="636A31A8" w14:textId="77777777" w:rsidR="00DC0674" w:rsidRDefault="00DC0674" w:rsidP="00DC0674">
            <w:pPr>
              <w:spacing w:line="240" w:lineRule="auto"/>
              <w:jc w:val="center"/>
              <w:rPr>
                <w:sz w:val="20"/>
                <w:szCs w:val="20"/>
              </w:rPr>
            </w:pPr>
          </w:p>
          <w:p w14:paraId="7BFFF0CA" w14:textId="58B9AFAF" w:rsidR="00DC0674" w:rsidRDefault="00DC0674" w:rsidP="00DC0674">
            <w:pPr>
              <w:spacing w:line="240" w:lineRule="auto"/>
              <w:jc w:val="center"/>
              <w:rPr>
                <w:sz w:val="20"/>
                <w:szCs w:val="20"/>
              </w:rPr>
            </w:pPr>
            <w:r>
              <w:rPr>
                <w:sz w:val="20"/>
                <w:szCs w:val="20"/>
              </w:rPr>
              <w:t>No</w:t>
            </w:r>
          </w:p>
          <w:p w14:paraId="24C571C4" w14:textId="77777777" w:rsidR="00DC0674" w:rsidRDefault="00DC0674" w:rsidP="00DC0674">
            <w:pPr>
              <w:spacing w:line="240" w:lineRule="auto"/>
              <w:jc w:val="center"/>
              <w:rPr>
                <w:sz w:val="20"/>
                <w:szCs w:val="20"/>
              </w:rPr>
            </w:pPr>
          </w:p>
          <w:p w14:paraId="45AA33C2" w14:textId="77777777" w:rsidR="00DC0674" w:rsidRDefault="00DC0674" w:rsidP="00DC0674">
            <w:pPr>
              <w:spacing w:line="240" w:lineRule="auto"/>
              <w:jc w:val="center"/>
              <w:rPr>
                <w:sz w:val="20"/>
                <w:szCs w:val="20"/>
              </w:rPr>
            </w:pPr>
            <w:r>
              <w:rPr>
                <w:sz w:val="20"/>
                <w:szCs w:val="20"/>
              </w:rPr>
              <w:t>Yes</w:t>
            </w:r>
          </w:p>
          <w:p w14:paraId="0FB9EA83" w14:textId="2D90853A"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56" w:type="dxa"/>
          </w:tcPr>
          <w:p w14:paraId="15F817B3" w14:textId="7DF2CD5D" w:rsidR="00DC0674" w:rsidRDefault="00DC0674" w:rsidP="00DC0674">
            <w:pPr>
              <w:spacing w:line="240" w:lineRule="auto"/>
              <w:jc w:val="center"/>
              <w:rPr>
                <w:sz w:val="20"/>
                <w:szCs w:val="20"/>
              </w:rPr>
            </w:pPr>
            <w:r>
              <w:rPr>
                <w:sz w:val="20"/>
                <w:szCs w:val="20"/>
              </w:rPr>
              <w:t>-</w:t>
            </w:r>
          </w:p>
          <w:p w14:paraId="69B1D9A2" w14:textId="77777777" w:rsidR="00DC0674" w:rsidRDefault="00DC0674" w:rsidP="00DC0674">
            <w:pPr>
              <w:spacing w:line="240" w:lineRule="auto"/>
              <w:jc w:val="center"/>
              <w:rPr>
                <w:sz w:val="20"/>
                <w:szCs w:val="20"/>
              </w:rPr>
            </w:pPr>
          </w:p>
          <w:p w14:paraId="66F7111D" w14:textId="77777777" w:rsidR="00DC0674" w:rsidRDefault="00DC0674" w:rsidP="00DC0674">
            <w:pPr>
              <w:spacing w:line="240" w:lineRule="auto"/>
              <w:jc w:val="center"/>
              <w:rPr>
                <w:sz w:val="20"/>
                <w:szCs w:val="20"/>
              </w:rPr>
            </w:pPr>
            <w:r>
              <w:rPr>
                <w:sz w:val="20"/>
                <w:szCs w:val="20"/>
              </w:rPr>
              <w:t>No</w:t>
            </w:r>
          </w:p>
          <w:p w14:paraId="2F5869A4" w14:textId="77777777" w:rsidR="00DC0674" w:rsidRDefault="00DC0674" w:rsidP="00DC0674">
            <w:pPr>
              <w:spacing w:line="240" w:lineRule="auto"/>
              <w:jc w:val="center"/>
              <w:rPr>
                <w:sz w:val="20"/>
                <w:szCs w:val="20"/>
              </w:rPr>
            </w:pPr>
          </w:p>
          <w:p w14:paraId="6DD985D4" w14:textId="77777777" w:rsidR="00DC0674" w:rsidRDefault="00DC0674" w:rsidP="00DC0674">
            <w:pPr>
              <w:spacing w:line="240" w:lineRule="auto"/>
              <w:jc w:val="center"/>
              <w:rPr>
                <w:sz w:val="20"/>
                <w:szCs w:val="20"/>
              </w:rPr>
            </w:pPr>
            <w:r>
              <w:rPr>
                <w:sz w:val="20"/>
                <w:szCs w:val="20"/>
              </w:rPr>
              <w:t>Yes</w:t>
            </w:r>
          </w:p>
          <w:p w14:paraId="6A666394" w14:textId="4CEFFA45"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1680" w:type="dxa"/>
          </w:tcPr>
          <w:p w14:paraId="66BD62D7" w14:textId="6A48D5EE" w:rsidR="00DC0674" w:rsidRDefault="00DC0674" w:rsidP="00DC0674">
            <w:pPr>
              <w:spacing w:line="240" w:lineRule="auto"/>
              <w:jc w:val="center"/>
              <w:rPr>
                <w:sz w:val="20"/>
                <w:szCs w:val="20"/>
              </w:rPr>
            </w:pPr>
            <w:r>
              <w:rPr>
                <w:sz w:val="20"/>
                <w:szCs w:val="20"/>
              </w:rPr>
              <w:t>-</w:t>
            </w:r>
          </w:p>
          <w:p w14:paraId="0A85CE44" w14:textId="77777777" w:rsidR="00DC0674" w:rsidRDefault="00DC0674" w:rsidP="00DC0674">
            <w:pPr>
              <w:spacing w:line="240" w:lineRule="auto"/>
              <w:jc w:val="center"/>
              <w:rPr>
                <w:sz w:val="20"/>
                <w:szCs w:val="20"/>
              </w:rPr>
            </w:pPr>
          </w:p>
          <w:p w14:paraId="4A46B95B" w14:textId="77777777" w:rsidR="00DC0674" w:rsidRDefault="00DC0674" w:rsidP="00DC0674">
            <w:pPr>
              <w:spacing w:line="240" w:lineRule="auto"/>
              <w:jc w:val="center"/>
              <w:rPr>
                <w:sz w:val="20"/>
                <w:szCs w:val="20"/>
              </w:rPr>
            </w:pPr>
            <w:r>
              <w:rPr>
                <w:sz w:val="20"/>
                <w:szCs w:val="20"/>
              </w:rPr>
              <w:t>No</w:t>
            </w:r>
          </w:p>
          <w:p w14:paraId="1641A9CF" w14:textId="77777777" w:rsidR="00DC0674" w:rsidRDefault="00DC0674" w:rsidP="00DC0674">
            <w:pPr>
              <w:spacing w:line="240" w:lineRule="auto"/>
              <w:jc w:val="center"/>
              <w:rPr>
                <w:sz w:val="20"/>
                <w:szCs w:val="20"/>
              </w:rPr>
            </w:pPr>
          </w:p>
          <w:p w14:paraId="701C2431" w14:textId="77777777" w:rsidR="00DC0674" w:rsidRDefault="00DC0674" w:rsidP="00DC0674">
            <w:pPr>
              <w:spacing w:line="240" w:lineRule="auto"/>
              <w:jc w:val="center"/>
              <w:rPr>
                <w:sz w:val="20"/>
                <w:szCs w:val="20"/>
              </w:rPr>
            </w:pPr>
            <w:r>
              <w:rPr>
                <w:sz w:val="20"/>
                <w:szCs w:val="20"/>
              </w:rPr>
              <w:t>Yes</w:t>
            </w:r>
          </w:p>
          <w:p w14:paraId="7507033F" w14:textId="02A55C46" w:rsidR="00DC0674" w:rsidRDefault="00DC0674" w:rsidP="00DC0674">
            <w:pPr>
              <w:spacing w:before="240" w:after="240" w:line="360" w:lineRule="auto"/>
              <w:jc w:val="center"/>
              <w:rPr>
                <w:rFonts w:ascii="Times New Roman" w:eastAsia="Times New Roman" w:hAnsi="Times New Roman" w:cs="Times New Roman"/>
                <w:b/>
                <w:color w:val="222222"/>
                <w:sz w:val="24"/>
                <w:szCs w:val="24"/>
                <w:highlight w:val="white"/>
              </w:rPr>
            </w:pPr>
            <w:r>
              <w:rPr>
                <w:sz w:val="20"/>
                <w:szCs w:val="20"/>
              </w:rPr>
              <w:t>Yes</w:t>
            </w:r>
          </w:p>
        </w:tc>
        <w:tc>
          <w:tcPr>
            <w:tcW w:w="2703" w:type="dxa"/>
            <w:tcBorders>
              <w:top w:val="single" w:sz="4" w:space="0" w:color="auto"/>
            </w:tcBorders>
            <w:shd w:val="clear" w:color="auto" w:fill="auto"/>
          </w:tcPr>
          <w:p w14:paraId="779F6724" w14:textId="77777777" w:rsidR="00DC0674" w:rsidRDefault="00DC0674" w:rsidP="001D6114">
            <w:pPr>
              <w:spacing w:line="240" w:lineRule="auto"/>
              <w:jc w:val="center"/>
              <w:rPr>
                <w:sz w:val="20"/>
                <w:szCs w:val="20"/>
              </w:rPr>
            </w:pPr>
            <w:r w:rsidRPr="00DC0674">
              <w:rPr>
                <w:sz w:val="20"/>
                <w:szCs w:val="20"/>
              </w:rPr>
              <w:t>Competitive disadvantage</w:t>
            </w:r>
          </w:p>
          <w:p w14:paraId="0A53E7FC" w14:textId="77777777" w:rsidR="00DC0674" w:rsidRDefault="00DC0674" w:rsidP="001D6114">
            <w:pPr>
              <w:spacing w:line="240" w:lineRule="auto"/>
              <w:jc w:val="center"/>
              <w:rPr>
                <w:sz w:val="20"/>
                <w:szCs w:val="20"/>
              </w:rPr>
            </w:pPr>
          </w:p>
          <w:p w14:paraId="27405B2D" w14:textId="61796CE8" w:rsidR="00DC0674" w:rsidRDefault="00DC0674" w:rsidP="001D6114">
            <w:pPr>
              <w:spacing w:line="240" w:lineRule="auto"/>
              <w:jc w:val="center"/>
              <w:rPr>
                <w:sz w:val="20"/>
                <w:szCs w:val="20"/>
              </w:rPr>
            </w:pPr>
            <w:r>
              <w:rPr>
                <w:sz w:val="20"/>
                <w:szCs w:val="20"/>
              </w:rPr>
              <w:t>Competitive parity</w:t>
            </w:r>
          </w:p>
          <w:p w14:paraId="62B737FC" w14:textId="77777777" w:rsidR="00DC0674" w:rsidRDefault="00DC0674" w:rsidP="001D6114">
            <w:pPr>
              <w:spacing w:line="240" w:lineRule="auto"/>
              <w:jc w:val="center"/>
              <w:rPr>
                <w:sz w:val="20"/>
                <w:szCs w:val="20"/>
              </w:rPr>
            </w:pPr>
          </w:p>
          <w:p w14:paraId="2B367EC5" w14:textId="4FF77102" w:rsidR="00DC0674" w:rsidRDefault="00DC0674" w:rsidP="001D6114">
            <w:pPr>
              <w:spacing w:line="240" w:lineRule="auto"/>
              <w:jc w:val="center"/>
              <w:rPr>
                <w:sz w:val="20"/>
                <w:szCs w:val="20"/>
              </w:rPr>
            </w:pPr>
            <w:r>
              <w:rPr>
                <w:sz w:val="20"/>
                <w:szCs w:val="20"/>
              </w:rPr>
              <w:t xml:space="preserve">Temporary comp. </w:t>
            </w:r>
            <w:proofErr w:type="spellStart"/>
            <w:r>
              <w:rPr>
                <w:sz w:val="20"/>
                <w:szCs w:val="20"/>
              </w:rPr>
              <w:t>advant</w:t>
            </w:r>
            <w:proofErr w:type="spellEnd"/>
            <w:r>
              <w:rPr>
                <w:sz w:val="20"/>
                <w:szCs w:val="20"/>
              </w:rPr>
              <w:t>.</w:t>
            </w:r>
          </w:p>
          <w:p w14:paraId="79A222FE" w14:textId="77777777" w:rsidR="00DC0674" w:rsidRDefault="00DC0674" w:rsidP="001D6114">
            <w:pPr>
              <w:spacing w:line="240" w:lineRule="auto"/>
              <w:jc w:val="center"/>
              <w:rPr>
                <w:sz w:val="20"/>
                <w:szCs w:val="20"/>
              </w:rPr>
            </w:pPr>
          </w:p>
          <w:p w14:paraId="657CCAFB" w14:textId="29EBABB8" w:rsidR="00DC0674" w:rsidRPr="00DC0674" w:rsidRDefault="00DC0674" w:rsidP="001D6114">
            <w:pPr>
              <w:spacing w:line="240" w:lineRule="auto"/>
              <w:jc w:val="center"/>
              <w:rPr>
                <w:sz w:val="20"/>
                <w:szCs w:val="20"/>
              </w:rPr>
            </w:pPr>
            <w:r>
              <w:rPr>
                <w:sz w:val="20"/>
                <w:szCs w:val="20"/>
              </w:rPr>
              <w:t xml:space="preserve">Sustained comp. </w:t>
            </w:r>
            <w:proofErr w:type="spellStart"/>
            <w:r>
              <w:rPr>
                <w:sz w:val="20"/>
                <w:szCs w:val="20"/>
              </w:rPr>
              <w:t>advant</w:t>
            </w:r>
            <w:proofErr w:type="spellEnd"/>
            <w:r>
              <w:rPr>
                <w:sz w:val="20"/>
                <w:szCs w:val="20"/>
              </w:rPr>
              <w:t>.</w:t>
            </w:r>
          </w:p>
        </w:tc>
      </w:tr>
    </w:tbl>
    <w:p w14:paraId="5D700757" w14:textId="1AA3527D" w:rsidR="00833BEC" w:rsidRDefault="00833BEC" w:rsidP="000B2421">
      <w:pPr>
        <w:spacing w:line="360" w:lineRule="auto"/>
        <w:jc w:val="center"/>
        <w:rPr>
          <w:rFonts w:ascii="Times New Roman" w:eastAsia="Times New Roman" w:hAnsi="Times New Roman" w:cs="Times New Roman"/>
          <w:color w:val="0E101A"/>
          <w:sz w:val="24"/>
          <w:szCs w:val="24"/>
        </w:rPr>
      </w:pPr>
    </w:p>
    <w:p w14:paraId="3A65C719" w14:textId="32E0C81A" w:rsidR="007318B1" w:rsidRPr="009B7360" w:rsidRDefault="007318B1" w:rsidP="000B2421">
      <w:pPr>
        <w:spacing w:line="360" w:lineRule="auto"/>
        <w:jc w:val="center"/>
        <w:rPr>
          <w:rFonts w:ascii="Times New Roman" w:eastAsia="Times New Roman" w:hAnsi="Times New Roman" w:cs="Times New Roman"/>
          <w:b/>
          <w:bCs/>
          <w:color w:val="0E101A"/>
          <w:sz w:val="20"/>
          <w:szCs w:val="20"/>
        </w:rPr>
      </w:pPr>
      <w:r w:rsidRPr="009B7360">
        <w:rPr>
          <w:rFonts w:ascii="Times New Roman" w:eastAsia="Times New Roman" w:hAnsi="Times New Roman" w:cs="Times New Roman"/>
          <w:b/>
          <w:bCs/>
          <w:color w:val="0E101A"/>
          <w:sz w:val="20"/>
          <w:szCs w:val="20"/>
        </w:rPr>
        <w:t xml:space="preserve">Fig. </w:t>
      </w:r>
      <w:r w:rsidR="000B2421" w:rsidRPr="009B7360">
        <w:rPr>
          <w:rFonts w:ascii="Times New Roman" w:eastAsia="Times New Roman" w:hAnsi="Times New Roman" w:cs="Times New Roman"/>
          <w:b/>
          <w:bCs/>
          <w:color w:val="0E101A"/>
          <w:sz w:val="20"/>
          <w:szCs w:val="20"/>
        </w:rPr>
        <w:t>2</w:t>
      </w:r>
      <w:r w:rsidRPr="009B7360">
        <w:rPr>
          <w:rFonts w:ascii="Times New Roman" w:eastAsia="Times New Roman" w:hAnsi="Times New Roman" w:cs="Times New Roman"/>
          <w:b/>
          <w:bCs/>
          <w:color w:val="0E101A"/>
          <w:sz w:val="20"/>
          <w:szCs w:val="20"/>
        </w:rPr>
        <w:t xml:space="preserve"> VRIO analysis</w:t>
      </w:r>
      <w:r w:rsidR="00DC0674" w:rsidRPr="009B7360">
        <w:rPr>
          <w:rFonts w:ascii="Times New Roman" w:eastAsia="Times New Roman" w:hAnsi="Times New Roman" w:cs="Times New Roman"/>
          <w:b/>
          <w:bCs/>
          <w:color w:val="0E101A"/>
          <w:sz w:val="20"/>
          <w:szCs w:val="20"/>
        </w:rPr>
        <w:t xml:space="preserve"> (</w:t>
      </w:r>
      <w:r w:rsidR="00DC0674" w:rsidRPr="009B7360">
        <w:rPr>
          <w:rFonts w:ascii="Times New Roman" w:hAnsi="Times New Roman" w:cs="Times New Roman"/>
          <w:b/>
          <w:bCs/>
          <w:color w:val="333333"/>
          <w:sz w:val="20"/>
          <w:szCs w:val="20"/>
          <w:shd w:val="clear" w:color="auto" w:fill="FFFFFF"/>
        </w:rPr>
        <w:t>Barney, 2019</w:t>
      </w:r>
      <w:r w:rsidRPr="009B7360">
        <w:rPr>
          <w:rFonts w:ascii="Times New Roman" w:eastAsia="Times New Roman" w:hAnsi="Times New Roman" w:cs="Times New Roman"/>
          <w:b/>
          <w:bCs/>
          <w:color w:val="0E101A"/>
          <w:sz w:val="20"/>
          <w:szCs w:val="20"/>
        </w:rPr>
        <w:t>)</w:t>
      </w:r>
    </w:p>
    <w:p w14:paraId="688B5524" w14:textId="56C1428B" w:rsidR="00DC0674" w:rsidRPr="009B7360" w:rsidRDefault="000B2421" w:rsidP="00DC0674">
      <w:pPr>
        <w:spacing w:line="360" w:lineRule="auto"/>
        <w:jc w:val="center"/>
        <w:rPr>
          <w:rFonts w:ascii="Times New Roman" w:eastAsia="Times New Roman" w:hAnsi="Times New Roman" w:cs="Times New Roman"/>
          <w:color w:val="0E101A"/>
          <w:sz w:val="20"/>
          <w:szCs w:val="20"/>
        </w:rPr>
      </w:pPr>
      <w:r w:rsidRPr="009B7360">
        <w:rPr>
          <w:rFonts w:ascii="Times New Roman" w:eastAsia="Times New Roman" w:hAnsi="Times New Roman" w:cs="Times New Roman"/>
          <w:b/>
          <w:bCs/>
          <w:color w:val="0E101A"/>
          <w:sz w:val="20"/>
          <w:szCs w:val="20"/>
        </w:rPr>
        <w:t>Source:</w:t>
      </w:r>
      <w:r w:rsidRPr="009B7360">
        <w:rPr>
          <w:rFonts w:ascii="Times New Roman" w:eastAsia="Times New Roman" w:hAnsi="Times New Roman" w:cs="Times New Roman"/>
          <w:color w:val="0E101A"/>
          <w:sz w:val="20"/>
          <w:szCs w:val="20"/>
        </w:rPr>
        <w:t xml:space="preserve"> created by the author</w:t>
      </w:r>
    </w:p>
    <w:p w14:paraId="5642B4BC" w14:textId="712F3E23" w:rsidR="00FA0D20" w:rsidRDefault="00833BEC" w:rsidP="008C53F4">
      <w:pPr>
        <w:pStyle w:val="1"/>
      </w:pPr>
      <w:bookmarkStart w:id="12" w:name="_Toc150456549"/>
      <w:bookmarkStart w:id="13" w:name="_Toc153888285"/>
      <w:r w:rsidRPr="003563FA">
        <w:lastRenderedPageBreak/>
        <w:t>Evaluating strategies of Burberry in achieving competitive advantages over rivals</w:t>
      </w:r>
      <w:bookmarkEnd w:id="12"/>
      <w:bookmarkEnd w:id="13"/>
    </w:p>
    <w:p w14:paraId="3A7E8C89" w14:textId="77777777" w:rsidR="001D6114" w:rsidRPr="001D6114" w:rsidRDefault="001D6114" w:rsidP="001D6114"/>
    <w:p w14:paraId="35A79B17" w14:textId="246491A3" w:rsidR="008C53F4" w:rsidRDefault="00D5630B" w:rsidP="006D6317">
      <w:pPr>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000000" w:themeColor="text1"/>
          <w:sz w:val="24"/>
          <w:szCs w:val="24"/>
        </w:rPr>
        <w:t xml:space="preserve">    </w:t>
      </w:r>
      <w:r w:rsidR="00FA0D20" w:rsidRPr="00DC0674">
        <w:rPr>
          <w:rFonts w:ascii="Times New Roman" w:eastAsia="Times New Roman" w:hAnsi="Times New Roman" w:cs="Times New Roman"/>
          <w:color w:val="000000" w:themeColor="text1"/>
          <w:sz w:val="24"/>
          <w:szCs w:val="24"/>
        </w:rPr>
        <w:t xml:space="preserve">According to </w:t>
      </w:r>
      <w:proofErr w:type="spellStart"/>
      <w:r w:rsidR="00FA0D20" w:rsidRPr="00DC0674">
        <w:rPr>
          <w:rFonts w:ascii="Times New Roman" w:hAnsi="Times New Roman" w:cs="Times New Roman"/>
          <w:color w:val="222222"/>
          <w:sz w:val="24"/>
          <w:szCs w:val="24"/>
          <w:shd w:val="clear" w:color="auto" w:fill="FFFFFF"/>
        </w:rPr>
        <w:t>Morais</w:t>
      </w:r>
      <w:proofErr w:type="spellEnd"/>
      <w:r w:rsidR="00FA0D20">
        <w:rPr>
          <w:rFonts w:ascii="Times New Roman" w:hAnsi="Times New Roman" w:cs="Times New Roman"/>
          <w:color w:val="222222"/>
          <w:sz w:val="24"/>
          <w:szCs w:val="24"/>
          <w:shd w:val="clear" w:color="auto" w:fill="FFFFFF"/>
        </w:rPr>
        <w:t xml:space="preserve"> and </w:t>
      </w:r>
      <w:proofErr w:type="spellStart"/>
      <w:r w:rsidR="00FA0D20">
        <w:rPr>
          <w:rFonts w:ascii="Times New Roman" w:hAnsi="Times New Roman" w:cs="Times New Roman"/>
          <w:color w:val="222222"/>
          <w:sz w:val="24"/>
          <w:szCs w:val="24"/>
          <w:shd w:val="clear" w:color="auto" w:fill="FFFFFF"/>
        </w:rPr>
        <w:t>Sequeira</w:t>
      </w:r>
      <w:proofErr w:type="spellEnd"/>
      <w:r w:rsidR="00FA0D20" w:rsidRPr="00DC0674">
        <w:rPr>
          <w:rFonts w:ascii="Times New Roman" w:hAnsi="Times New Roman" w:cs="Times New Roman"/>
          <w:color w:val="222222"/>
          <w:sz w:val="24"/>
          <w:szCs w:val="24"/>
          <w:shd w:val="clear" w:color="auto" w:fill="FFFFFF"/>
        </w:rPr>
        <w:t xml:space="preserve"> (2020) Burberry unveiled a five-year plan in November 2017 with the goal of reiterating its leadership in the high-end fashion sector.</w:t>
      </w:r>
      <w:r w:rsidR="00FA0D20" w:rsidRPr="00DC0674">
        <w:rPr>
          <w:rFonts w:ascii="Times New Roman" w:hAnsi="Times New Roman" w:cs="Times New Roman"/>
          <w:sz w:val="24"/>
          <w:szCs w:val="24"/>
        </w:rPr>
        <w:t xml:space="preserve"> </w:t>
      </w:r>
      <w:r w:rsidR="00FA0D20" w:rsidRPr="00DC0674">
        <w:rPr>
          <w:rFonts w:ascii="Times New Roman" w:hAnsi="Times New Roman" w:cs="Times New Roman"/>
          <w:color w:val="222222"/>
          <w:sz w:val="24"/>
          <w:szCs w:val="24"/>
          <w:shd w:val="clear" w:color="auto" w:fill="FFFFFF"/>
        </w:rPr>
        <w:t>Burberry's strategy is divided into two distinct phases. In the first phase,</w:t>
      </w:r>
      <w:r w:rsidR="00FA0D20" w:rsidRPr="00DC0674">
        <w:rPr>
          <w:rFonts w:ascii="Times New Roman" w:hAnsi="Times New Roman" w:cs="Times New Roman"/>
          <w:sz w:val="24"/>
          <w:szCs w:val="24"/>
        </w:rPr>
        <w:t xml:space="preserve"> t</w:t>
      </w:r>
      <w:r w:rsidR="00FA0D20" w:rsidRPr="00DC0674">
        <w:rPr>
          <w:rFonts w:ascii="Times New Roman" w:hAnsi="Times New Roman" w:cs="Times New Roman"/>
          <w:color w:val="222222"/>
          <w:sz w:val="24"/>
          <w:szCs w:val="24"/>
          <w:shd w:val="clear" w:color="auto" w:fill="FFFFFF"/>
        </w:rPr>
        <w:t>he company focuses on modernising the brand, optimising, and investing in distribution and in the second phase, the brand is fully committed to growing and accelerating its business following a totally full brand improvement and restructuring of the distribution network, with the goal of achieving high modest revenue until the end of 2023.</w:t>
      </w:r>
    </w:p>
    <w:p w14:paraId="70A5970E" w14:textId="77777777" w:rsidR="00FB4B86" w:rsidRDefault="00FB4B86" w:rsidP="008C53F4">
      <w:pPr>
        <w:pStyle w:val="2"/>
        <w:rPr>
          <w:rFonts w:ascii="Times New Roman" w:hAnsi="Times New Roman" w:cs="Times New Roman"/>
          <w:b/>
          <w:bCs/>
          <w:color w:val="000000" w:themeColor="text1"/>
          <w:sz w:val="24"/>
          <w:szCs w:val="24"/>
          <w:shd w:val="clear" w:color="auto" w:fill="FFFFFF"/>
        </w:rPr>
      </w:pPr>
      <w:bookmarkStart w:id="14" w:name="_Toc153888286"/>
    </w:p>
    <w:p w14:paraId="439622D7" w14:textId="6FA38EAE" w:rsidR="008C53F4" w:rsidRDefault="008C53F4" w:rsidP="008C53F4">
      <w:pPr>
        <w:pStyle w:val="2"/>
        <w:rPr>
          <w:rFonts w:ascii="Times New Roman" w:hAnsi="Times New Roman" w:cs="Times New Roman"/>
          <w:b/>
          <w:bCs/>
          <w:color w:val="000000" w:themeColor="text1"/>
          <w:sz w:val="24"/>
          <w:szCs w:val="24"/>
          <w:shd w:val="clear" w:color="auto" w:fill="FFFFFF"/>
        </w:rPr>
      </w:pPr>
      <w:r w:rsidRPr="00FB4B86">
        <w:rPr>
          <w:rFonts w:ascii="Times New Roman" w:hAnsi="Times New Roman" w:cs="Times New Roman"/>
          <w:b/>
          <w:bCs/>
          <w:color w:val="000000" w:themeColor="text1"/>
          <w:sz w:val="24"/>
          <w:szCs w:val="24"/>
          <w:shd w:val="clear" w:color="auto" w:fill="FFFFFF"/>
        </w:rPr>
        <w:t>SAF framework</w:t>
      </w:r>
      <w:bookmarkEnd w:id="14"/>
    </w:p>
    <w:p w14:paraId="59E98BC3" w14:textId="77777777" w:rsidR="00FB4B86" w:rsidRPr="00FB4B86" w:rsidRDefault="00FB4B86" w:rsidP="00FB4B86"/>
    <w:p w14:paraId="22D1BD90" w14:textId="44A94CA5" w:rsidR="009C0E06" w:rsidRPr="008C53F4" w:rsidRDefault="00FB4B86" w:rsidP="008C53F4">
      <w:pPr>
        <w:spacing w:line="360" w:lineRule="auto"/>
        <w:jc w:val="both"/>
        <w:rPr>
          <w:rFonts w:ascii="Times New Roman" w:hAnsi="Times New Roman" w:cs="Times New Roman"/>
          <w:color w:val="000000" w:themeColor="text1"/>
          <w:sz w:val="24"/>
          <w:szCs w:val="24"/>
          <w:shd w:val="clear" w:color="auto" w:fill="FFFFFF"/>
        </w:rPr>
      </w:pPr>
      <w:r>
        <w:rPr>
          <w:rFonts w:ascii="TimesNewRomanPS" w:hAnsi="TimesNewRomanPS"/>
          <w:color w:val="000000" w:themeColor="text1"/>
          <w:sz w:val="24"/>
          <w:szCs w:val="24"/>
        </w:rPr>
        <w:t xml:space="preserve">   </w:t>
      </w:r>
      <w:r w:rsidR="00302128" w:rsidRPr="008C53F4">
        <w:rPr>
          <w:rFonts w:ascii="TimesNewRomanPS" w:hAnsi="TimesNewRomanPS"/>
          <w:color w:val="000000" w:themeColor="text1"/>
          <w:sz w:val="24"/>
          <w:szCs w:val="24"/>
        </w:rPr>
        <w:t xml:space="preserve">Evaluating company strategies involves three </w:t>
      </w:r>
      <w:r w:rsidR="009C0E06" w:rsidRPr="008C53F4">
        <w:rPr>
          <w:rFonts w:ascii="TimesNewRomanPS" w:hAnsi="TimesNewRomanPS"/>
          <w:color w:val="000000" w:themeColor="text1"/>
          <w:sz w:val="24"/>
          <w:szCs w:val="24"/>
        </w:rPr>
        <w:t>SAF</w:t>
      </w:r>
      <w:r w:rsidR="00302128" w:rsidRPr="008C53F4">
        <w:rPr>
          <w:rFonts w:ascii="TimesNewRomanPS" w:hAnsi="TimesNewRomanPS"/>
          <w:color w:val="000000" w:themeColor="text1"/>
          <w:sz w:val="24"/>
          <w:szCs w:val="24"/>
        </w:rPr>
        <w:t xml:space="preserve"> criteria such as s</w:t>
      </w:r>
      <w:r w:rsidR="009C0E06" w:rsidRPr="008C53F4">
        <w:rPr>
          <w:rFonts w:ascii="TimesNewRomanPS" w:hAnsi="TimesNewRomanPS"/>
          <w:color w:val="000000" w:themeColor="text1"/>
          <w:sz w:val="24"/>
          <w:szCs w:val="24"/>
        </w:rPr>
        <w:t xml:space="preserve">uitability, </w:t>
      </w:r>
      <w:r w:rsidR="00302128" w:rsidRPr="008C53F4">
        <w:rPr>
          <w:rFonts w:ascii="TimesNewRomanPS" w:hAnsi="TimesNewRomanPS"/>
          <w:color w:val="000000" w:themeColor="text1"/>
          <w:sz w:val="24"/>
          <w:szCs w:val="24"/>
        </w:rPr>
        <w:t>acceptability,</w:t>
      </w:r>
      <w:r w:rsidR="009C0E06" w:rsidRPr="008C53F4">
        <w:rPr>
          <w:rFonts w:ascii="TimesNewRomanPS" w:hAnsi="TimesNewRomanPS"/>
          <w:color w:val="000000" w:themeColor="text1"/>
          <w:sz w:val="24"/>
          <w:szCs w:val="24"/>
        </w:rPr>
        <w:t xml:space="preserve"> and </w:t>
      </w:r>
      <w:r w:rsidR="006D6317" w:rsidRPr="008C53F4">
        <w:rPr>
          <w:rFonts w:ascii="TimesNewRomanPS" w:hAnsi="TimesNewRomanPS"/>
          <w:color w:val="000000" w:themeColor="text1"/>
          <w:sz w:val="24"/>
          <w:szCs w:val="24"/>
        </w:rPr>
        <w:t>f</w:t>
      </w:r>
      <w:r w:rsidR="009C0E06" w:rsidRPr="008C53F4">
        <w:rPr>
          <w:rFonts w:ascii="TimesNewRomanPS" w:hAnsi="TimesNewRomanPS"/>
          <w:color w:val="000000" w:themeColor="text1"/>
          <w:sz w:val="24"/>
          <w:szCs w:val="24"/>
        </w:rPr>
        <w:t>easibility</w:t>
      </w:r>
      <w:r w:rsidR="00302128" w:rsidRPr="008C53F4">
        <w:rPr>
          <w:rFonts w:ascii="TimesNewRomanPS" w:hAnsi="TimesNewRomanPS"/>
          <w:color w:val="000000" w:themeColor="text1"/>
          <w:sz w:val="24"/>
          <w:szCs w:val="24"/>
        </w:rPr>
        <w:t xml:space="preserve"> and when these elements are combined a thorough assessment of an effective plan will be achieved.  </w:t>
      </w:r>
    </w:p>
    <w:p w14:paraId="5E42AA36" w14:textId="4D697EB9" w:rsidR="009C0E06" w:rsidRPr="008C53F4" w:rsidRDefault="009C0E06" w:rsidP="0071540B">
      <w:pPr>
        <w:pStyle w:val="aa"/>
        <w:spacing w:line="360" w:lineRule="auto"/>
        <w:jc w:val="both"/>
        <w:rPr>
          <w:rFonts w:ascii="TimesNewRomanPS" w:hAnsi="TimesNewRomanPS"/>
          <w:b/>
          <w:bCs/>
          <w:color w:val="000000" w:themeColor="text1"/>
          <w:lang w:val="en-GB"/>
        </w:rPr>
      </w:pPr>
      <w:r w:rsidRPr="00FB4B86">
        <w:rPr>
          <w:rFonts w:ascii="TimesNewRomanPS" w:hAnsi="TimesNewRomanPS"/>
          <w:b/>
          <w:bCs/>
          <w:color w:val="000000" w:themeColor="text1"/>
          <w:lang w:val="en-GB"/>
        </w:rPr>
        <w:t>Suitability</w:t>
      </w:r>
      <w:r>
        <w:rPr>
          <w:rFonts w:ascii="TimesNewRomanPS" w:hAnsi="TimesNewRomanPS"/>
          <w:b/>
          <w:bCs/>
          <w:color w:val="353F4F"/>
          <w:lang w:val="en-GB"/>
        </w:rPr>
        <w:t xml:space="preserve"> – </w:t>
      </w:r>
      <w:r w:rsidR="0031618D" w:rsidRPr="008C53F4">
        <w:rPr>
          <w:rFonts w:ascii="TimesNewRomanPS" w:hAnsi="TimesNewRomanPS"/>
          <w:color w:val="000000" w:themeColor="text1"/>
          <w:lang w:val="en-GB"/>
        </w:rPr>
        <w:t>take intro considerations organisational opportunities and its strategic position in the market.</w:t>
      </w:r>
      <w:r w:rsidR="00F316A5" w:rsidRPr="008C53F4">
        <w:rPr>
          <w:rFonts w:ascii="TimesNewRomanPS" w:hAnsi="TimesNewRomanPS"/>
          <w:color w:val="000000" w:themeColor="text1"/>
          <w:lang w:val="en-GB"/>
        </w:rPr>
        <w:t xml:space="preserve"> Related to </w:t>
      </w:r>
      <w:r w:rsidR="00566CC2" w:rsidRPr="008C53F4">
        <w:rPr>
          <w:rFonts w:ascii="TimesNewRomanPS" w:hAnsi="TimesNewRomanPS"/>
          <w:color w:val="000000" w:themeColor="text1"/>
          <w:lang w:val="en-GB"/>
        </w:rPr>
        <w:t xml:space="preserve">the fashion industry the market in 2022 increased by 15 % to reach a record </w:t>
      </w:r>
      <w:r w:rsidR="00475F54" w:rsidRPr="008C53F4">
        <w:rPr>
          <w:rFonts w:ascii="TimesNewRomanPS" w:hAnsi="TimesNewRomanPS"/>
          <w:color w:val="000000" w:themeColor="text1"/>
          <w:lang w:val="en-GB"/>
        </w:rPr>
        <w:t>€353 billion</w:t>
      </w:r>
      <w:r w:rsidR="00475F54" w:rsidRPr="008C53F4">
        <w:rPr>
          <w:rFonts w:ascii="TimesNewRomanPS" w:hAnsi="TimesNewRomanPS"/>
          <w:color w:val="000000" w:themeColor="text1"/>
          <w:lang w:val="en-GB"/>
        </w:rPr>
        <w:t xml:space="preserve"> across the world</w:t>
      </w:r>
      <w:r w:rsidR="00520982" w:rsidRPr="008C53F4">
        <w:rPr>
          <w:rFonts w:ascii="TimesNewRomanPS" w:hAnsi="TimesNewRomanPS"/>
          <w:color w:val="000000" w:themeColor="text1"/>
          <w:lang w:val="en-GB"/>
        </w:rPr>
        <w:t xml:space="preserve"> </w:t>
      </w:r>
      <w:r w:rsidR="00520982" w:rsidRPr="008C53F4">
        <w:rPr>
          <w:rFonts w:ascii="TimesNewRomanPS" w:hAnsi="TimesNewRomanPS"/>
          <w:color w:val="000000" w:themeColor="text1"/>
          <w:lang w:val="en-GB"/>
        </w:rPr>
        <w:t>(</w:t>
      </w:r>
      <w:r w:rsidR="001D6114">
        <w:rPr>
          <w:rFonts w:ascii="TimesNewRomanPS" w:hAnsi="TimesNewRomanPS"/>
          <w:color w:val="000000" w:themeColor="text1"/>
          <w:lang w:val="en-GB"/>
        </w:rPr>
        <w:t xml:space="preserve">Burberry, 2022, </w:t>
      </w:r>
      <w:r w:rsidR="00520982" w:rsidRPr="008C53F4">
        <w:rPr>
          <w:rFonts w:ascii="TimesNewRomanPS" w:hAnsi="TimesNewRomanPS"/>
          <w:color w:val="000000" w:themeColor="text1"/>
          <w:lang w:val="en-GB"/>
        </w:rPr>
        <w:t>p.16)</w:t>
      </w:r>
      <w:r w:rsidR="001D6114">
        <w:rPr>
          <w:rFonts w:ascii="TimesNewRomanPS" w:hAnsi="TimesNewRomanPS"/>
          <w:color w:val="000000" w:themeColor="text1"/>
          <w:lang w:val="en-GB"/>
        </w:rPr>
        <w:t>.</w:t>
      </w:r>
      <w:r w:rsidR="00520982" w:rsidRPr="008C53F4">
        <w:rPr>
          <w:rFonts w:ascii="TimesNewRomanPS" w:hAnsi="TimesNewRomanPS"/>
          <w:color w:val="000000" w:themeColor="text1"/>
          <w:lang w:val="en-GB"/>
        </w:rPr>
        <w:t xml:space="preserve"> </w:t>
      </w:r>
      <w:r w:rsidR="00520982" w:rsidRPr="008C53F4">
        <w:rPr>
          <w:color w:val="000000" w:themeColor="text1"/>
        </w:rPr>
        <w:t xml:space="preserve">There is a direct impact of the economic growth of a country on the purchasing power of its citizens. Due to turbulence in the economic state of the UK, businesses are struggling. At the moment, the inflation rate of the country is 6.7% (Commonslibrary, 2023). </w:t>
      </w:r>
      <w:r w:rsidR="00520982" w:rsidRPr="008C53F4">
        <w:rPr>
          <w:color w:val="000000" w:themeColor="text1"/>
          <w:lang w:val="en-GB"/>
        </w:rPr>
        <w:t>So, this</w:t>
      </w:r>
      <w:r w:rsidR="00520982" w:rsidRPr="008C53F4">
        <w:rPr>
          <w:color w:val="000000" w:themeColor="text1"/>
        </w:rPr>
        <w:t xml:space="preserve"> is a major reason for UK citizens prefer not to purchase luxury products. This is why the sales of Burberry are getting affected. This is why the manager of the company has to focus on making changes in its pricing strategy while selling its products</w:t>
      </w:r>
      <w:r w:rsidR="00520982" w:rsidRPr="008C53F4">
        <w:rPr>
          <w:color w:val="000000" w:themeColor="text1"/>
          <w:lang w:val="en-GB"/>
        </w:rPr>
        <w:t>.</w:t>
      </w:r>
      <w:r w:rsidR="00520982" w:rsidRPr="008C53F4">
        <w:rPr>
          <w:rFonts w:ascii="TimesNewRomanPS" w:hAnsi="TimesNewRomanPS"/>
          <w:color w:val="000000" w:themeColor="text1"/>
          <w:lang w:val="en-GB"/>
        </w:rPr>
        <w:t xml:space="preserve"> </w:t>
      </w:r>
    </w:p>
    <w:p w14:paraId="21245D71" w14:textId="4E07EB7B" w:rsidR="009C0E06" w:rsidRPr="008C53F4" w:rsidRDefault="009C0E06" w:rsidP="00E93DB1">
      <w:pPr>
        <w:pStyle w:val="aa"/>
        <w:spacing w:line="360" w:lineRule="auto"/>
        <w:jc w:val="both"/>
        <w:rPr>
          <w:color w:val="000000" w:themeColor="text1"/>
          <w:lang w:val="en-GB"/>
        </w:rPr>
      </w:pPr>
      <w:r w:rsidRPr="008C53F4">
        <w:rPr>
          <w:rFonts w:ascii="TimesNewRomanPS" w:hAnsi="TimesNewRomanPS"/>
          <w:b/>
          <w:bCs/>
          <w:color w:val="000000" w:themeColor="text1"/>
          <w:lang w:val="en-GB"/>
        </w:rPr>
        <w:t xml:space="preserve">Acceptability – </w:t>
      </w:r>
      <w:r w:rsidR="00F316A5" w:rsidRPr="008C53F4">
        <w:rPr>
          <w:color w:val="000000" w:themeColor="text1"/>
          <w:lang w:val="en-GB"/>
        </w:rPr>
        <w:t xml:space="preserve">considers predicted performance results of applied </w:t>
      </w:r>
      <w:r w:rsidRPr="008C53F4">
        <w:rPr>
          <w:color w:val="000000" w:themeColor="text1"/>
          <w:lang w:val="en-GB"/>
        </w:rPr>
        <w:t xml:space="preserve">strategy </w:t>
      </w:r>
      <w:r w:rsidR="00F316A5" w:rsidRPr="008C53F4">
        <w:rPr>
          <w:color w:val="000000" w:themeColor="text1"/>
          <w:lang w:val="en-GB"/>
        </w:rPr>
        <w:t xml:space="preserve">and </w:t>
      </w:r>
      <w:r w:rsidRPr="008C53F4">
        <w:rPr>
          <w:color w:val="000000" w:themeColor="text1"/>
          <w:lang w:val="en-GB"/>
        </w:rPr>
        <w:t>the stakeholders</w:t>
      </w:r>
      <w:r w:rsidR="00F316A5" w:rsidRPr="008C53F4">
        <w:rPr>
          <w:color w:val="000000" w:themeColor="text1"/>
          <w:lang w:val="en-GB"/>
        </w:rPr>
        <w:t xml:space="preserve">’ </w:t>
      </w:r>
      <w:r w:rsidR="00F316A5" w:rsidRPr="008C53F4">
        <w:rPr>
          <w:color w:val="000000" w:themeColor="text1"/>
          <w:lang w:val="en-GB"/>
        </w:rPr>
        <w:t>acceptab</w:t>
      </w:r>
      <w:r w:rsidR="00F316A5" w:rsidRPr="008C53F4">
        <w:rPr>
          <w:color w:val="000000" w:themeColor="text1"/>
          <w:lang w:val="en-GB"/>
        </w:rPr>
        <w:t>ility.</w:t>
      </w:r>
      <w:r w:rsidRPr="008C53F4">
        <w:rPr>
          <w:color w:val="000000" w:themeColor="text1"/>
          <w:lang w:val="en-GB"/>
        </w:rPr>
        <w:t xml:space="preserve"> </w:t>
      </w:r>
      <w:r w:rsidR="00F316A5" w:rsidRPr="008C53F4">
        <w:rPr>
          <w:color w:val="000000" w:themeColor="text1"/>
          <w:lang w:val="en-GB"/>
        </w:rPr>
        <w:t>According to 2022/2023 Annual report</w:t>
      </w:r>
      <w:r w:rsidR="0071540B" w:rsidRPr="008C53F4">
        <w:rPr>
          <w:color w:val="000000" w:themeColor="text1"/>
          <w:lang w:val="en-GB"/>
        </w:rPr>
        <w:t xml:space="preserve"> for</w:t>
      </w:r>
      <w:r w:rsidR="0071540B" w:rsidRPr="008C53F4">
        <w:rPr>
          <w:color w:val="000000" w:themeColor="text1"/>
          <w:lang w:val="en-GB"/>
        </w:rPr>
        <w:t xml:space="preserve"> </w:t>
      </w:r>
      <w:r w:rsidR="0071540B" w:rsidRPr="008C53F4">
        <w:rPr>
          <w:color w:val="000000" w:themeColor="text1"/>
          <w:lang w:val="en-GB"/>
        </w:rPr>
        <w:t>Burberry’ shareholders, goals</w:t>
      </w:r>
      <w:r w:rsidR="0071540B" w:rsidRPr="008C53F4">
        <w:rPr>
          <w:color w:val="000000" w:themeColor="text1"/>
          <w:lang w:val="en-GB"/>
        </w:rPr>
        <w:t xml:space="preserve"> are to generate long-term, sustainable value and a return on investment. </w:t>
      </w:r>
      <w:r w:rsidR="0071540B" w:rsidRPr="008C53F4">
        <w:rPr>
          <w:color w:val="000000" w:themeColor="text1"/>
          <w:lang w:val="en-GB"/>
        </w:rPr>
        <w:t>The company focus is concentrated</w:t>
      </w:r>
      <w:r w:rsidR="0071540B" w:rsidRPr="008C53F4">
        <w:rPr>
          <w:color w:val="000000" w:themeColor="text1"/>
          <w:lang w:val="en-GB"/>
        </w:rPr>
        <w:t xml:space="preserve"> on revenue growth, operating profit margin </w:t>
      </w:r>
      <w:r w:rsidR="00475F54" w:rsidRPr="008C53F4">
        <w:rPr>
          <w:color w:val="000000" w:themeColor="text1"/>
          <w:lang w:val="en-GB"/>
        </w:rPr>
        <w:t>accretion, capital</w:t>
      </w:r>
      <w:r w:rsidR="0071540B" w:rsidRPr="008C53F4">
        <w:rPr>
          <w:color w:val="000000" w:themeColor="text1"/>
          <w:lang w:val="en-GB"/>
        </w:rPr>
        <w:t xml:space="preserve"> efficiency </w:t>
      </w:r>
      <w:r w:rsidR="00475F54" w:rsidRPr="008C53F4">
        <w:rPr>
          <w:color w:val="000000" w:themeColor="text1"/>
          <w:lang w:val="en-GB"/>
        </w:rPr>
        <w:t xml:space="preserve">and acceleration. </w:t>
      </w:r>
      <w:proofErr w:type="gramStart"/>
      <w:r w:rsidR="00475F54" w:rsidRPr="008C53F4">
        <w:rPr>
          <w:color w:val="000000" w:themeColor="text1"/>
          <w:lang w:val="en-GB"/>
        </w:rPr>
        <w:t>I</w:t>
      </w:r>
      <w:r w:rsidR="0071540B" w:rsidRPr="008C53F4">
        <w:rPr>
          <w:color w:val="000000" w:themeColor="text1"/>
          <w:lang w:val="en-GB"/>
        </w:rPr>
        <w:t>n order to</w:t>
      </w:r>
      <w:proofErr w:type="gramEnd"/>
      <w:r w:rsidR="0071540B" w:rsidRPr="008C53F4">
        <w:rPr>
          <w:color w:val="000000" w:themeColor="text1"/>
          <w:lang w:val="en-GB"/>
        </w:rPr>
        <w:t xml:space="preserve"> accomplish this matter</w:t>
      </w:r>
      <w:r w:rsidR="00475F54" w:rsidRPr="008C53F4">
        <w:rPr>
          <w:color w:val="000000" w:themeColor="text1"/>
          <w:lang w:val="en-GB"/>
        </w:rPr>
        <w:t xml:space="preserve"> Burberry has become the modern </w:t>
      </w:r>
      <w:r w:rsidR="00520982" w:rsidRPr="008C53F4">
        <w:rPr>
          <w:color w:val="000000" w:themeColor="text1"/>
          <w:lang w:val="en-GB"/>
        </w:rPr>
        <w:t>British luxury brand</w:t>
      </w:r>
      <w:r w:rsidR="00475F54" w:rsidRPr="008C53F4">
        <w:rPr>
          <w:color w:val="000000" w:themeColor="text1"/>
          <w:lang w:val="en-GB"/>
        </w:rPr>
        <w:t xml:space="preserve"> </w:t>
      </w:r>
      <w:r w:rsidR="00520982" w:rsidRPr="008C53F4">
        <w:rPr>
          <w:color w:val="000000" w:themeColor="text1"/>
          <w:lang w:val="en-GB"/>
        </w:rPr>
        <w:t xml:space="preserve">with £4 billion revenue in 2022 </w:t>
      </w:r>
      <w:r w:rsidR="001D6114" w:rsidRPr="008C53F4">
        <w:rPr>
          <w:color w:val="000000" w:themeColor="text1"/>
          <w:lang w:val="en-GB"/>
        </w:rPr>
        <w:t>(Burberry</w:t>
      </w:r>
      <w:r w:rsidR="001D6114">
        <w:rPr>
          <w:color w:val="000000" w:themeColor="text1"/>
          <w:lang w:val="en-GB"/>
        </w:rPr>
        <w:t xml:space="preserve">, 2022 </w:t>
      </w:r>
      <w:r w:rsidR="00520982" w:rsidRPr="008C53F4">
        <w:rPr>
          <w:color w:val="000000" w:themeColor="text1"/>
          <w:lang w:val="en-GB"/>
        </w:rPr>
        <w:t>p</w:t>
      </w:r>
      <w:r w:rsidR="00566CC2" w:rsidRPr="008C53F4">
        <w:rPr>
          <w:color w:val="000000" w:themeColor="text1"/>
          <w:lang w:val="en-GB"/>
        </w:rPr>
        <w:t>.15</w:t>
      </w:r>
      <w:r w:rsidR="00520982" w:rsidRPr="008C53F4">
        <w:rPr>
          <w:color w:val="000000" w:themeColor="text1"/>
          <w:lang w:val="en-GB"/>
        </w:rPr>
        <w:t>-20).</w:t>
      </w:r>
    </w:p>
    <w:p w14:paraId="01F783C9" w14:textId="20E1A0EE" w:rsidR="009C0E06" w:rsidRPr="008C53F4" w:rsidRDefault="009C0E06" w:rsidP="00E93DB1">
      <w:pPr>
        <w:pStyle w:val="aa"/>
        <w:spacing w:line="360" w:lineRule="auto"/>
        <w:jc w:val="both"/>
        <w:rPr>
          <w:color w:val="000000" w:themeColor="text1"/>
          <w:lang w:val="en-GB"/>
        </w:rPr>
      </w:pPr>
      <w:r w:rsidRPr="008C53F4">
        <w:rPr>
          <w:b/>
          <w:bCs/>
          <w:color w:val="000000" w:themeColor="text1"/>
          <w:lang w:val="en-GB"/>
        </w:rPr>
        <w:t xml:space="preserve">Feasibility </w:t>
      </w:r>
      <w:r w:rsidRPr="008C53F4">
        <w:rPr>
          <w:color w:val="000000" w:themeColor="text1"/>
          <w:lang w:val="en-GB"/>
        </w:rPr>
        <w:t xml:space="preserve">– </w:t>
      </w:r>
      <w:r w:rsidR="007874D1" w:rsidRPr="008C53F4">
        <w:rPr>
          <w:color w:val="000000" w:themeColor="text1"/>
          <w:lang w:val="en-GB"/>
        </w:rPr>
        <w:t xml:space="preserve">refers </w:t>
      </w:r>
      <w:r w:rsidRPr="008C53F4">
        <w:rPr>
          <w:color w:val="000000" w:themeColor="text1"/>
          <w:lang w:val="en-GB"/>
        </w:rPr>
        <w:t xml:space="preserve">to </w:t>
      </w:r>
      <w:r w:rsidR="007874D1" w:rsidRPr="008C53F4">
        <w:rPr>
          <w:color w:val="000000" w:themeColor="text1"/>
          <w:lang w:val="en-GB"/>
        </w:rPr>
        <w:t xml:space="preserve">practically implementation of </w:t>
      </w:r>
      <w:r w:rsidRPr="008C53F4">
        <w:rPr>
          <w:color w:val="000000" w:themeColor="text1"/>
          <w:lang w:val="en-GB"/>
        </w:rPr>
        <w:t>strateg</w:t>
      </w:r>
      <w:r w:rsidR="007874D1" w:rsidRPr="008C53F4">
        <w:rPr>
          <w:color w:val="000000" w:themeColor="text1"/>
          <w:lang w:val="en-GB"/>
        </w:rPr>
        <w:t>ies also the</w:t>
      </w:r>
      <w:r w:rsidRPr="008C53F4">
        <w:rPr>
          <w:color w:val="000000" w:themeColor="text1"/>
          <w:lang w:val="en-GB"/>
        </w:rPr>
        <w:t xml:space="preserve"> company should know if their have sufficient resources</w:t>
      </w:r>
      <w:r w:rsidR="007874D1" w:rsidRPr="008C53F4">
        <w:rPr>
          <w:color w:val="000000" w:themeColor="text1"/>
          <w:lang w:val="en-GB"/>
        </w:rPr>
        <w:t xml:space="preserve"> and identify potential risks associated with strategies</w:t>
      </w:r>
      <w:r w:rsidR="0031618D" w:rsidRPr="008C53F4">
        <w:rPr>
          <w:color w:val="000000" w:themeColor="text1"/>
          <w:lang w:val="en-GB"/>
        </w:rPr>
        <w:t xml:space="preserve"> (</w:t>
      </w:r>
      <w:r w:rsidR="0031618D" w:rsidRPr="008C53F4">
        <w:rPr>
          <w:color w:val="000000" w:themeColor="text1"/>
          <w:shd w:val="clear" w:color="auto" w:fill="FFFFFF"/>
        </w:rPr>
        <w:t xml:space="preserve">Johnson, </w:t>
      </w:r>
      <w:r w:rsidR="0031618D" w:rsidRPr="008C53F4">
        <w:rPr>
          <w:color w:val="000000" w:themeColor="text1"/>
          <w:shd w:val="clear" w:color="auto" w:fill="FFFFFF"/>
        </w:rPr>
        <w:lastRenderedPageBreak/>
        <w:t>Whittington,</w:t>
      </w:r>
      <w:r w:rsidR="0031618D" w:rsidRPr="008C53F4">
        <w:rPr>
          <w:color w:val="000000" w:themeColor="text1"/>
          <w:shd w:val="clear" w:color="auto" w:fill="FFFFFF"/>
        </w:rPr>
        <w:t xml:space="preserve"> and Scholes,</w:t>
      </w:r>
      <w:r w:rsidR="0031618D" w:rsidRPr="008C53F4">
        <w:rPr>
          <w:color w:val="000000" w:themeColor="text1"/>
          <w:shd w:val="clear" w:color="auto" w:fill="FFFFFF"/>
          <w:lang w:val="en-GB"/>
        </w:rPr>
        <w:t xml:space="preserve"> </w:t>
      </w:r>
      <w:r w:rsidR="0031618D" w:rsidRPr="008C53F4">
        <w:rPr>
          <w:color w:val="000000" w:themeColor="text1"/>
          <w:shd w:val="clear" w:color="auto" w:fill="FFFFFF"/>
        </w:rPr>
        <w:t>2017)</w:t>
      </w:r>
      <w:r w:rsidR="0031618D" w:rsidRPr="008C53F4">
        <w:rPr>
          <w:color w:val="000000" w:themeColor="text1"/>
          <w:shd w:val="clear" w:color="auto" w:fill="FFFFFF"/>
          <w:lang w:val="en-GB"/>
        </w:rPr>
        <w:t>.</w:t>
      </w:r>
      <w:r w:rsidR="007874D1" w:rsidRPr="008C53F4">
        <w:rPr>
          <w:color w:val="000000" w:themeColor="text1"/>
          <w:shd w:val="clear" w:color="auto" w:fill="FFFFFF"/>
          <w:lang w:val="en-GB"/>
        </w:rPr>
        <w:t xml:space="preserve"> Burberry is a mature company </w:t>
      </w:r>
      <w:r w:rsidR="004062A3" w:rsidRPr="008C53F4">
        <w:rPr>
          <w:color w:val="000000" w:themeColor="text1"/>
          <w:shd w:val="clear" w:color="auto" w:fill="FFFFFF"/>
          <w:lang w:val="en-GB"/>
        </w:rPr>
        <w:t xml:space="preserve">which means the business has a </w:t>
      </w:r>
      <w:r w:rsidR="00E93DB1" w:rsidRPr="008C53F4">
        <w:rPr>
          <w:color w:val="000000" w:themeColor="text1"/>
          <w:shd w:val="clear" w:color="auto" w:fill="FFFFFF"/>
          <w:lang w:val="en-GB"/>
        </w:rPr>
        <w:t>highly</w:t>
      </w:r>
      <w:r w:rsidR="004062A3" w:rsidRPr="008C53F4">
        <w:rPr>
          <w:color w:val="000000" w:themeColor="text1"/>
          <w:shd w:val="clear" w:color="auto" w:fill="FFFFFF"/>
          <w:lang w:val="en-GB"/>
        </w:rPr>
        <w:t xml:space="preserve"> competitive position in the market </w:t>
      </w:r>
      <w:r w:rsidR="00E93DB1" w:rsidRPr="008C53F4">
        <w:rPr>
          <w:color w:val="000000" w:themeColor="text1"/>
          <w:shd w:val="clear" w:color="auto" w:fill="FFFFFF"/>
          <w:lang w:val="en-GB"/>
        </w:rPr>
        <w:t>with the low risks and many opportunities. The brand invests in digital acceleration and has reached increasing of online sales to 20% in 2022 compared with 2021</w:t>
      </w:r>
      <w:r w:rsidR="001D6114">
        <w:rPr>
          <w:color w:val="000000" w:themeColor="text1"/>
          <w:shd w:val="clear" w:color="auto" w:fill="FFFFFF"/>
          <w:lang w:val="en-GB"/>
        </w:rPr>
        <w:t xml:space="preserve"> (Burberry, 2022,</w:t>
      </w:r>
      <w:r w:rsidR="00E93DB1" w:rsidRPr="008C53F4">
        <w:rPr>
          <w:color w:val="000000" w:themeColor="text1"/>
          <w:shd w:val="clear" w:color="auto" w:fill="FFFFFF"/>
          <w:lang w:val="en-GB"/>
        </w:rPr>
        <w:t xml:space="preserve"> p.18)</w:t>
      </w:r>
      <w:r w:rsidR="001D6114">
        <w:rPr>
          <w:color w:val="000000" w:themeColor="text1"/>
          <w:shd w:val="clear" w:color="auto" w:fill="FFFFFF"/>
          <w:lang w:val="en-GB"/>
        </w:rPr>
        <w:t>.</w:t>
      </w:r>
    </w:p>
    <w:p w14:paraId="4E1E5F6F" w14:textId="77777777" w:rsidR="006D6317" w:rsidRPr="003563FA" w:rsidRDefault="006D6317" w:rsidP="006D6317">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Pr="003563FA">
        <w:rPr>
          <w:rFonts w:ascii="Times New Roman" w:eastAsia="Times New Roman" w:hAnsi="Times New Roman" w:cs="Times New Roman"/>
          <w:color w:val="0E101A"/>
          <w:sz w:val="24"/>
          <w:szCs w:val="24"/>
          <w:highlight w:val="white"/>
        </w:rPr>
        <w:t xml:space="preserve">Implementing the corporate strategy, Burberry has focused on certain factors like the creativity of design of their fashion apparel, exclusiveness in quality and design, </w:t>
      </w:r>
      <w:r>
        <w:rPr>
          <w:rFonts w:ascii="Times New Roman" w:eastAsia="Times New Roman" w:hAnsi="Times New Roman" w:cs="Times New Roman"/>
          <w:color w:val="0E101A"/>
          <w:sz w:val="24"/>
          <w:szCs w:val="24"/>
          <w:highlight w:val="white"/>
        </w:rPr>
        <w:t>caring</w:t>
      </w:r>
      <w:r w:rsidRPr="003563FA">
        <w:rPr>
          <w:rFonts w:ascii="Times New Roman" w:eastAsia="Times New Roman" w:hAnsi="Times New Roman" w:cs="Times New Roman"/>
          <w:color w:val="0E101A"/>
          <w:sz w:val="24"/>
          <w:szCs w:val="24"/>
          <w:highlight w:val="white"/>
        </w:rPr>
        <w:t xml:space="preserve"> out the pride in British heritage and sustainable approach which has allowed this brand to establish them with a unique identity among the luxury fashion industry along with having competitive advantage within the business as well. Apart from these Burberry has policies and practices that also are a part of their corporate strategy which provides them significant benefits among all the competitors in the luxury fashion industry. </w:t>
      </w:r>
    </w:p>
    <w:p w14:paraId="06229034" w14:textId="4133E18C" w:rsidR="000B2421" w:rsidRPr="00D5630B" w:rsidRDefault="00FB4B86" w:rsidP="00D5630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6D6317" w:rsidRPr="003563FA">
        <w:rPr>
          <w:rFonts w:ascii="Times New Roman" w:eastAsia="Times New Roman" w:hAnsi="Times New Roman" w:cs="Times New Roman"/>
          <w:color w:val="0E101A"/>
          <w:sz w:val="24"/>
          <w:szCs w:val="24"/>
          <w:highlight w:val="white"/>
        </w:rPr>
        <w:t xml:space="preserve">Burberry has implemented the </w:t>
      </w:r>
      <w:r w:rsidR="006D6317" w:rsidRPr="003563FA">
        <w:rPr>
          <w:rFonts w:ascii="Times New Roman" w:eastAsia="Times New Roman" w:hAnsi="Times New Roman" w:cs="Times New Roman"/>
          <w:b/>
          <w:color w:val="0E101A"/>
          <w:sz w:val="24"/>
          <w:szCs w:val="24"/>
          <w:highlight w:val="white"/>
        </w:rPr>
        <w:t xml:space="preserve">Anti-bribery policy </w:t>
      </w:r>
      <w:r w:rsidR="006D6317" w:rsidRPr="003563FA">
        <w:rPr>
          <w:rFonts w:ascii="Times New Roman" w:eastAsia="Times New Roman" w:hAnsi="Times New Roman" w:cs="Times New Roman"/>
          <w:color w:val="0E101A"/>
          <w:sz w:val="24"/>
          <w:szCs w:val="24"/>
          <w:highlight w:val="white"/>
        </w:rPr>
        <w:t>in their business where they do not tolerate any type of corruption in their business and within workplaces. Following the legislation, Burberry ensures that the employees, customers, and suppliers as well as the business partners are practising and treated with integrity and independence to establish ethical practices where corruption is a myth. Focusing on these aspects and building these corporate strategies allows them to stand out as a unique and ethical brand in the luxury fashion market from the competitors (Burberry</w:t>
      </w:r>
      <w:r w:rsidR="006D6317">
        <w:rPr>
          <w:rFonts w:ascii="Times New Roman" w:eastAsia="Times New Roman" w:hAnsi="Times New Roman" w:cs="Times New Roman"/>
          <w:color w:val="0E101A"/>
          <w:sz w:val="24"/>
          <w:szCs w:val="24"/>
          <w:highlight w:val="white"/>
        </w:rPr>
        <w:t>,</w:t>
      </w:r>
      <w:r w:rsidR="006D6317" w:rsidRPr="003563FA">
        <w:rPr>
          <w:rFonts w:ascii="Times New Roman" w:eastAsia="Times New Roman" w:hAnsi="Times New Roman" w:cs="Times New Roman"/>
          <w:color w:val="0E101A"/>
          <w:sz w:val="24"/>
          <w:szCs w:val="24"/>
          <w:highlight w:val="white"/>
        </w:rPr>
        <w:t xml:space="preserve"> 2023).     </w:t>
      </w:r>
    </w:p>
    <w:p w14:paraId="23754AB7" w14:textId="64C80186" w:rsidR="007D7ED4" w:rsidRDefault="000B2421" w:rsidP="008C53F4">
      <w:pPr>
        <w:pStyle w:val="1"/>
        <w:rPr>
          <w:rFonts w:cs="Times New Roman"/>
          <w:bCs/>
          <w:szCs w:val="24"/>
        </w:rPr>
      </w:pPr>
      <w:bookmarkStart w:id="15" w:name="_Toc153888287"/>
      <w:r w:rsidRPr="00437E4C">
        <w:rPr>
          <w:rFonts w:cs="Times New Roman"/>
          <w:bCs/>
          <w:szCs w:val="24"/>
        </w:rPr>
        <w:t>Evaluating sustainability efforts of Burberry company</w:t>
      </w:r>
      <w:bookmarkEnd w:id="15"/>
      <w:r w:rsidRPr="00437E4C">
        <w:rPr>
          <w:rFonts w:cs="Times New Roman"/>
          <w:bCs/>
          <w:szCs w:val="24"/>
        </w:rPr>
        <w:t xml:space="preserve"> </w:t>
      </w:r>
    </w:p>
    <w:p w14:paraId="78FA34EF" w14:textId="77777777" w:rsidR="001D6114" w:rsidRPr="001D6114" w:rsidRDefault="001D6114" w:rsidP="001D6114"/>
    <w:p w14:paraId="1C57912F" w14:textId="343D91D2" w:rsidR="00FB4B86"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 xml:space="preserve">Burberry is one of the most ethical luxury fashion brands which has not only made their business a sustainable one but also significantly contributed to the enhancement of nature as well. Sourcing the products and the raw materials </w:t>
      </w:r>
      <w:r w:rsidR="00931A5A" w:rsidRPr="003563FA">
        <w:rPr>
          <w:rFonts w:ascii="Times New Roman" w:eastAsia="Times New Roman" w:hAnsi="Times New Roman" w:cs="Times New Roman"/>
          <w:color w:val="0E101A"/>
          <w:sz w:val="24"/>
          <w:szCs w:val="24"/>
          <w:highlight w:val="white"/>
        </w:rPr>
        <w:t>to produce</w:t>
      </w:r>
      <w:r w:rsidR="007D7ED4" w:rsidRPr="003563FA">
        <w:rPr>
          <w:rFonts w:ascii="Times New Roman" w:eastAsia="Times New Roman" w:hAnsi="Times New Roman" w:cs="Times New Roman"/>
          <w:color w:val="0E101A"/>
          <w:sz w:val="24"/>
          <w:szCs w:val="24"/>
          <w:highlight w:val="white"/>
        </w:rPr>
        <w:t xml:space="preserve"> their fashion apparel and accessories leather is an important element in the business of Burberry where 96% of the leather of this brand is social compliance certified along with having environmental traceability. </w:t>
      </w:r>
      <w:r>
        <w:rPr>
          <w:rFonts w:ascii="Times New Roman" w:eastAsia="Times New Roman" w:hAnsi="Times New Roman" w:cs="Times New Roman"/>
          <w:color w:val="0E101A"/>
          <w:sz w:val="24"/>
          <w:szCs w:val="24"/>
          <w:highlight w:val="white"/>
        </w:rPr>
        <w:t xml:space="preserve">   </w:t>
      </w:r>
    </w:p>
    <w:p w14:paraId="0B9A1EF8" w14:textId="2E80AFC1" w:rsidR="007D7ED4" w:rsidRPr="003563FA"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Besides that, from packaging to distribution in different countries, Burberry uses only paper-based materials for their products which are 100% recyclable and reusable. Cotton and Wool that are used in making different fashion products in Burberry are processed and used in a sustainable way to reduce the impact on nature and to become a climate-positive brand as well (Burberry, 2023).</w:t>
      </w:r>
    </w:p>
    <w:p w14:paraId="32A2BDCD" w14:textId="0742D43E" w:rsidR="007D7ED4" w:rsidRPr="003563FA" w:rsidRDefault="00FB4B86" w:rsidP="007D7ED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 xml:space="preserve">Focusing on the above aspects of Burberry, other brands in the industry like Gucci and Prada are way back in competing with </w:t>
      </w:r>
      <w:r w:rsidR="00931A5A" w:rsidRPr="003563FA">
        <w:rPr>
          <w:rFonts w:ascii="Times New Roman" w:eastAsia="Times New Roman" w:hAnsi="Times New Roman" w:cs="Times New Roman"/>
          <w:color w:val="0E101A"/>
          <w:sz w:val="24"/>
          <w:szCs w:val="24"/>
          <w:highlight w:val="white"/>
        </w:rPr>
        <w:t>B</w:t>
      </w:r>
      <w:r w:rsidR="00931A5A">
        <w:rPr>
          <w:rFonts w:ascii="Times New Roman" w:eastAsia="Times New Roman" w:hAnsi="Times New Roman" w:cs="Times New Roman"/>
          <w:color w:val="0E101A"/>
          <w:sz w:val="24"/>
          <w:szCs w:val="24"/>
          <w:highlight w:val="white"/>
        </w:rPr>
        <w:t>u</w:t>
      </w:r>
      <w:r w:rsidR="00931A5A" w:rsidRPr="003563FA">
        <w:rPr>
          <w:rFonts w:ascii="Times New Roman" w:eastAsia="Times New Roman" w:hAnsi="Times New Roman" w:cs="Times New Roman"/>
          <w:color w:val="0E101A"/>
          <w:sz w:val="24"/>
          <w:szCs w:val="24"/>
          <w:highlight w:val="white"/>
        </w:rPr>
        <w:t>rberry</w:t>
      </w:r>
      <w:r w:rsidR="007D7ED4" w:rsidRPr="003563FA">
        <w:rPr>
          <w:rFonts w:ascii="Times New Roman" w:eastAsia="Times New Roman" w:hAnsi="Times New Roman" w:cs="Times New Roman"/>
          <w:color w:val="0E101A"/>
          <w:sz w:val="24"/>
          <w:szCs w:val="24"/>
          <w:highlight w:val="white"/>
        </w:rPr>
        <w:t xml:space="preserve"> in terms of sustainability. Burberry competitors in </w:t>
      </w:r>
      <w:r w:rsidR="007D7ED4" w:rsidRPr="003563FA">
        <w:rPr>
          <w:rFonts w:ascii="Times New Roman" w:eastAsia="Times New Roman" w:hAnsi="Times New Roman" w:cs="Times New Roman"/>
          <w:color w:val="0E101A"/>
          <w:sz w:val="24"/>
          <w:szCs w:val="24"/>
          <w:highlight w:val="white"/>
        </w:rPr>
        <w:lastRenderedPageBreak/>
        <w:t>the luxury fashion industry have significantly less contribution towards nature where overconsumption of water and energy is one of the biggest issues for luxury fashion brands like Gucci, Prada, and Louis Vuitton. However, these brands have claimed and admitted that they will be more focused towards reducing their use of consumable energy resources and extensive water consumption as well (</w:t>
      </w:r>
      <w:proofErr w:type="spellStart"/>
      <w:r w:rsidR="007D7ED4" w:rsidRPr="003563FA">
        <w:rPr>
          <w:rFonts w:ascii="Times New Roman" w:eastAsia="Times New Roman" w:hAnsi="Times New Roman" w:cs="Times New Roman"/>
          <w:color w:val="0E101A"/>
          <w:sz w:val="24"/>
          <w:szCs w:val="24"/>
          <w:highlight w:val="white"/>
        </w:rPr>
        <w:t>Luxiders</w:t>
      </w:r>
      <w:proofErr w:type="spellEnd"/>
      <w:r w:rsidR="007D7ED4" w:rsidRPr="003563FA">
        <w:rPr>
          <w:rFonts w:ascii="Times New Roman" w:eastAsia="Times New Roman" w:hAnsi="Times New Roman" w:cs="Times New Roman"/>
          <w:color w:val="0E101A"/>
          <w:sz w:val="24"/>
          <w:szCs w:val="24"/>
          <w:highlight w:val="white"/>
        </w:rPr>
        <w:t xml:space="preserve">, 2023). </w:t>
      </w:r>
    </w:p>
    <w:p w14:paraId="285833AC" w14:textId="7D3775BA"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highlight w:val="white"/>
        </w:rPr>
        <w:t xml:space="preserve">     </w:t>
      </w:r>
      <w:r w:rsidR="007D7ED4" w:rsidRPr="003563FA">
        <w:rPr>
          <w:rFonts w:ascii="Times New Roman" w:eastAsia="Times New Roman" w:hAnsi="Times New Roman" w:cs="Times New Roman"/>
          <w:color w:val="0E101A"/>
          <w:sz w:val="24"/>
          <w:szCs w:val="24"/>
          <w:highlight w:val="white"/>
        </w:rPr>
        <w:t>On the other hand, carrying out the sustainable strategies, Burberry is focusing on being a 100% carbon neutral fashion brand by the year 2040 along with focusing on using 100% renewable energy for their business operations as well. Burberry also supports bio-</w:t>
      </w:r>
      <w:r w:rsidR="00931A5A" w:rsidRPr="003563FA">
        <w:rPr>
          <w:rFonts w:ascii="Times New Roman" w:eastAsia="Times New Roman" w:hAnsi="Times New Roman" w:cs="Times New Roman"/>
          <w:color w:val="0E101A"/>
          <w:sz w:val="24"/>
          <w:szCs w:val="24"/>
          <w:highlight w:val="white"/>
        </w:rPr>
        <w:t>digest</w:t>
      </w:r>
      <w:r w:rsidR="007D7ED4" w:rsidRPr="003563FA">
        <w:rPr>
          <w:rFonts w:ascii="Times New Roman" w:eastAsia="Times New Roman" w:hAnsi="Times New Roman" w:cs="Times New Roman"/>
          <w:color w:val="0E101A"/>
          <w:sz w:val="24"/>
          <w:szCs w:val="24"/>
          <w:highlight w:val="white"/>
        </w:rPr>
        <w:t xml:space="preserve"> to protect and restore nature as well through executing their bio-diversity strategies like building collaborative teams to support the farming communities with training and developing regenerative supply chains as well (Burberry, 2023). </w:t>
      </w:r>
      <w:r w:rsidR="007D7ED4" w:rsidRPr="003563FA">
        <w:rPr>
          <w:rFonts w:ascii="Times New Roman" w:eastAsia="Times New Roman" w:hAnsi="Times New Roman" w:cs="Times New Roman"/>
          <w:color w:val="222222"/>
          <w:sz w:val="24"/>
          <w:szCs w:val="24"/>
          <w:highlight w:val="white"/>
        </w:rPr>
        <w:t xml:space="preserve"> </w:t>
      </w:r>
    </w:p>
    <w:p w14:paraId="5AC30AED" w14:textId="0F5C82FA" w:rsidR="007D7ED4" w:rsidRPr="003563FA" w:rsidRDefault="007D7ED4" w:rsidP="008C53F4">
      <w:pPr>
        <w:pStyle w:val="1"/>
      </w:pPr>
      <w:bookmarkStart w:id="16" w:name="_Toc150456551"/>
      <w:bookmarkStart w:id="17" w:name="_Toc153888288"/>
      <w:r w:rsidRPr="003563FA">
        <w:t>Recommendations</w:t>
      </w:r>
      <w:bookmarkEnd w:id="17"/>
      <w:r w:rsidRPr="003563FA">
        <w:t xml:space="preserve"> </w:t>
      </w:r>
      <w:bookmarkEnd w:id="16"/>
    </w:p>
    <w:p w14:paraId="4DAB32B0" w14:textId="77777777" w:rsidR="00FB4B86"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Burberry can focus on continuous investment in unique and innovative designs so that it can maintain a competitive advantage in the market. This is how the company can portray itself as a fresh perspective developer. The company also can focus on fostering a sense of community among the consumers of IoT. Along with that, encouraging reviews, and user-generated content can be useful in engaging with the consumers.</w:t>
      </w:r>
    </w:p>
    <w:p w14:paraId="0786FDD8" w14:textId="6D4D493D"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 The number of social media users are </w:t>
      </w:r>
      <w:r w:rsidR="00931A5A" w:rsidRPr="003563FA">
        <w:rPr>
          <w:rFonts w:ascii="Times New Roman" w:eastAsia="Times New Roman" w:hAnsi="Times New Roman" w:cs="Times New Roman"/>
          <w:sz w:val="24"/>
          <w:szCs w:val="24"/>
        </w:rPr>
        <w:t>increasing,</w:t>
      </w:r>
      <w:r w:rsidR="007D7ED4" w:rsidRPr="003563FA">
        <w:rPr>
          <w:rFonts w:ascii="Times New Roman" w:eastAsia="Times New Roman" w:hAnsi="Times New Roman" w:cs="Times New Roman"/>
          <w:sz w:val="24"/>
          <w:szCs w:val="24"/>
        </w:rPr>
        <w:t xml:space="preserve"> and the sites are effective ways of interacting with customers. </w:t>
      </w:r>
      <w:r w:rsidR="00931A5A" w:rsidRPr="003563FA">
        <w:rPr>
          <w:rFonts w:ascii="Times New Roman" w:eastAsia="Times New Roman" w:hAnsi="Times New Roman" w:cs="Times New Roman"/>
          <w:sz w:val="24"/>
          <w:szCs w:val="24"/>
        </w:rPr>
        <w:t>Thus,</w:t>
      </w:r>
      <w:r w:rsidR="007D7ED4" w:rsidRPr="003563FA">
        <w:rPr>
          <w:rFonts w:ascii="Times New Roman" w:eastAsia="Times New Roman" w:hAnsi="Times New Roman" w:cs="Times New Roman"/>
          <w:sz w:val="24"/>
          <w:szCs w:val="24"/>
        </w:rPr>
        <w:t xml:space="preserve"> the brand reputation and awareness of Burberry can be improved. </w:t>
      </w:r>
    </w:p>
    <w:p w14:paraId="60C4EF7B" w14:textId="77777777" w:rsidR="007D7ED4" w:rsidRPr="003563FA" w:rsidRDefault="007D7ED4" w:rsidP="008C53F4">
      <w:pPr>
        <w:pStyle w:val="1"/>
      </w:pPr>
      <w:bookmarkStart w:id="18" w:name="_Toc150456552"/>
      <w:bookmarkStart w:id="19" w:name="_Toc153888289"/>
      <w:r w:rsidRPr="003563FA">
        <w:t>Conclusion</w:t>
      </w:r>
      <w:bookmarkEnd w:id="18"/>
      <w:bookmarkEnd w:id="19"/>
    </w:p>
    <w:p w14:paraId="75E632E6" w14:textId="77777777" w:rsidR="00FB4B86"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This study concludes that Burberry has implemented the corporate strategy, Burberry has focused on certain factors like establishing the </w:t>
      </w:r>
      <w:r w:rsidR="00B76B11" w:rsidRPr="003563FA">
        <w:rPr>
          <w:rFonts w:ascii="Times New Roman" w:eastAsia="Times New Roman" w:hAnsi="Times New Roman" w:cs="Times New Roman"/>
          <w:sz w:val="24"/>
          <w:szCs w:val="24"/>
        </w:rPr>
        <w:t>anti-bribery</w:t>
      </w:r>
      <w:r w:rsidR="007D7ED4" w:rsidRPr="003563FA">
        <w:rPr>
          <w:rFonts w:ascii="Times New Roman" w:eastAsia="Times New Roman" w:hAnsi="Times New Roman" w:cs="Times New Roman"/>
          <w:sz w:val="24"/>
          <w:szCs w:val="24"/>
        </w:rPr>
        <w:t xml:space="preserve"> policies in their organisation along with establishing an ethical tax strategy including ethical practices in the workplace which has significantly helped them to acquire competitive advantage in the luxury fashion industry. </w:t>
      </w:r>
      <w:r>
        <w:rPr>
          <w:rFonts w:ascii="Times New Roman" w:eastAsia="Times New Roman" w:hAnsi="Times New Roman" w:cs="Times New Roman"/>
          <w:sz w:val="24"/>
          <w:szCs w:val="24"/>
        </w:rPr>
        <w:t xml:space="preserve"> </w:t>
      </w:r>
    </w:p>
    <w:p w14:paraId="7E241B5F" w14:textId="1B3B99F8" w:rsidR="007D7ED4" w:rsidRPr="003563FA" w:rsidRDefault="00FB4B86" w:rsidP="007D7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Beside this the sustainable policies of this brand also </w:t>
      </w:r>
      <w:r w:rsidR="00B76B11" w:rsidRPr="003563FA">
        <w:rPr>
          <w:rFonts w:ascii="Times New Roman" w:eastAsia="Times New Roman" w:hAnsi="Times New Roman" w:cs="Times New Roman"/>
          <w:sz w:val="24"/>
          <w:szCs w:val="24"/>
        </w:rPr>
        <w:t>have</w:t>
      </w:r>
      <w:r w:rsidR="007D7ED4" w:rsidRPr="003563FA">
        <w:rPr>
          <w:rFonts w:ascii="Times New Roman" w:eastAsia="Times New Roman" w:hAnsi="Times New Roman" w:cs="Times New Roman"/>
          <w:sz w:val="24"/>
          <w:szCs w:val="24"/>
        </w:rPr>
        <w:t xml:space="preserve"> helped them to have competitive advantage in the luxury fashion industry</w:t>
      </w:r>
      <w:r>
        <w:rPr>
          <w:rFonts w:ascii="Times New Roman" w:eastAsia="Times New Roman" w:hAnsi="Times New Roman" w:cs="Times New Roman"/>
          <w:sz w:val="24"/>
          <w:szCs w:val="24"/>
        </w:rPr>
        <w:t xml:space="preserve">. </w:t>
      </w:r>
      <w:r w:rsidR="007D7ED4" w:rsidRPr="003563FA">
        <w:rPr>
          <w:rFonts w:ascii="Times New Roman" w:eastAsia="Times New Roman" w:hAnsi="Times New Roman" w:cs="Times New Roman"/>
          <w:sz w:val="24"/>
          <w:szCs w:val="24"/>
        </w:rPr>
        <w:t xml:space="preserve">Burberry is highly focused to enhance their contribution towards nature where they have planned to be the 100% carbon neutral fashion brand by the year 2040 along with focusing on using 100% renewable energy for their business operations as well.       </w:t>
      </w:r>
    </w:p>
    <w:p w14:paraId="0DB52D65" w14:textId="3B9ABE32" w:rsidR="00833BEC" w:rsidRPr="007D7ED4" w:rsidRDefault="007D7ED4" w:rsidP="007F2233">
      <w:pPr>
        <w:spacing w:line="360" w:lineRule="auto"/>
        <w:jc w:val="both"/>
        <w:rPr>
          <w:rFonts w:ascii="Times New Roman" w:eastAsia="Times New Roman" w:hAnsi="Times New Roman" w:cs="Times New Roman"/>
          <w:b/>
          <w:sz w:val="24"/>
          <w:szCs w:val="24"/>
        </w:rPr>
      </w:pPr>
      <w:r w:rsidRPr="003563FA">
        <w:rPr>
          <w:rFonts w:ascii="Times New Roman" w:hAnsi="Times New Roman" w:cs="Times New Roman"/>
          <w:sz w:val="24"/>
          <w:szCs w:val="24"/>
        </w:rPr>
        <w:br w:type="page"/>
      </w:r>
    </w:p>
    <w:p w14:paraId="18CD160C" w14:textId="3E16679C" w:rsidR="007F2233" w:rsidRDefault="007F2233" w:rsidP="008C53F4">
      <w:pPr>
        <w:pStyle w:val="1"/>
      </w:pPr>
      <w:bookmarkStart w:id="20" w:name="_Toc150456553"/>
      <w:bookmarkStart w:id="21" w:name="_Toc153888290"/>
      <w:r w:rsidRPr="003563FA">
        <w:lastRenderedPageBreak/>
        <w:t>References</w:t>
      </w:r>
      <w:bookmarkEnd w:id="20"/>
      <w:r w:rsidR="007C11C4">
        <w:t>:</w:t>
      </w:r>
      <w:bookmarkEnd w:id="21"/>
    </w:p>
    <w:p w14:paraId="3CAED3B7" w14:textId="77777777" w:rsidR="00FB4B86" w:rsidRPr="00FB4B86" w:rsidRDefault="00FB4B86" w:rsidP="00FB4B86"/>
    <w:p w14:paraId="2AFA30B5" w14:textId="77777777" w:rsidR="007C11C4" w:rsidRPr="007C11C4" w:rsidRDefault="007C11C4"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 xml:space="preserve">Barney, J.  (2019) </w:t>
      </w:r>
      <w:r w:rsidRPr="007C11C4">
        <w:rPr>
          <w:rFonts w:ascii="Times New Roman" w:hAnsi="Times New Roman" w:cs="Times New Roman"/>
          <w:i/>
          <w:iCs/>
          <w:color w:val="333333"/>
          <w:sz w:val="24"/>
          <w:szCs w:val="24"/>
          <w:shd w:val="clear" w:color="auto" w:fill="FFFFFF"/>
        </w:rPr>
        <w:t>Strategic management and competitive advantage: concepts and cases. </w:t>
      </w:r>
      <w:r w:rsidRPr="007C11C4">
        <w:rPr>
          <w:rFonts w:ascii="Times New Roman" w:hAnsi="Times New Roman" w:cs="Times New Roman"/>
          <w:color w:val="333333"/>
          <w:sz w:val="24"/>
          <w:szCs w:val="24"/>
          <w:shd w:val="clear" w:color="auto" w:fill="FFFFFF"/>
        </w:rPr>
        <w:t>Sixth Ed. Harlow: Pearson.</w:t>
      </w:r>
    </w:p>
    <w:p w14:paraId="0ED3827C" w14:textId="67111E31"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Burberry</w:t>
      </w:r>
      <w:r w:rsidR="00C057F9">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r w:rsidR="007318B1">
        <w:rPr>
          <w:rFonts w:ascii="Times New Roman" w:eastAsia="Times New Roman" w:hAnsi="Times New Roman" w:cs="Times New Roman"/>
          <w:color w:val="222222"/>
          <w:sz w:val="24"/>
          <w:szCs w:val="24"/>
          <w:highlight w:val="white"/>
        </w:rPr>
        <w:t xml:space="preserve"> </w:t>
      </w:r>
      <w:hyperlink r:id="rId10" w:anchor=":~:text=Modern%20British%20Luxury,protect%20explorers%20from%20the%20elements" w:history="1">
        <w:r w:rsidR="007318B1" w:rsidRPr="000058F0">
          <w:rPr>
            <w:rStyle w:val="a6"/>
            <w:rFonts w:ascii="Times New Roman" w:eastAsia="Times New Roman" w:hAnsi="Times New Roman" w:cs="Times New Roman"/>
            <w:sz w:val="24"/>
            <w:szCs w:val="24"/>
            <w:highlight w:val="white"/>
          </w:rPr>
          <w:t>https://www.burberryplc.com/#:~:text=Modern%20British%20Luxury,protect%20explorers%20from%20the%20elements</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sidR="0031079A">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 </w:t>
      </w:r>
    </w:p>
    <w:p w14:paraId="0DAEA71E" w14:textId="5D00BD62" w:rsidR="00C057F9" w:rsidRDefault="00C057F9"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 xml:space="preserve">Burberry (2023) </w:t>
      </w:r>
      <w:r w:rsidRPr="003563FA">
        <w:rPr>
          <w:rFonts w:ascii="Times New Roman" w:eastAsia="Times New Roman" w:hAnsi="Times New Roman" w:cs="Times New Roman"/>
          <w:i/>
          <w:color w:val="222222"/>
          <w:sz w:val="24"/>
          <w:szCs w:val="24"/>
          <w:highlight w:val="white"/>
        </w:rPr>
        <w:t xml:space="preserve">Burberry </w:t>
      </w:r>
      <w:r>
        <w:rPr>
          <w:rFonts w:ascii="Times New Roman" w:eastAsia="Times New Roman" w:hAnsi="Times New Roman" w:cs="Times New Roman"/>
          <w:i/>
          <w:color w:val="222222"/>
          <w:sz w:val="24"/>
          <w:szCs w:val="24"/>
          <w:highlight w:val="white"/>
        </w:rPr>
        <w:t>purpose and Values</w:t>
      </w:r>
      <w:r w:rsidRPr="003563FA">
        <w:rPr>
          <w:rFonts w:ascii="Times New Roman" w:eastAsia="Times New Roman" w:hAnsi="Times New Roman" w:cs="Times New Roman"/>
          <w:color w:val="222222"/>
          <w:sz w:val="24"/>
          <w:szCs w:val="24"/>
          <w:highlight w:val="white"/>
        </w:rPr>
        <w:t xml:space="preserve">. Available at: </w:t>
      </w:r>
      <w:r>
        <w:rPr>
          <w:rFonts w:ascii="Times New Roman" w:eastAsia="Times New Roman" w:hAnsi="Times New Roman" w:cs="Times New Roman"/>
          <w:color w:val="222222"/>
          <w:sz w:val="24"/>
          <w:szCs w:val="24"/>
          <w:highlight w:val="white"/>
        </w:rPr>
        <w:t xml:space="preserve"> </w:t>
      </w:r>
      <w:hyperlink r:id="rId11" w:history="1">
        <w:r w:rsidRPr="00182E5B">
          <w:rPr>
            <w:rStyle w:val="a6"/>
            <w:rFonts w:ascii="Times New Roman" w:eastAsia="Times New Roman" w:hAnsi="Times New Roman" w:cs="Times New Roman"/>
            <w:sz w:val="24"/>
            <w:szCs w:val="24"/>
          </w:rPr>
          <w:t>https://www.burberryplc.com/company/our-purpose-and-values</w:t>
        </w:r>
      </w:hyperlink>
      <w:r>
        <w:rPr>
          <w:rFonts w:ascii="Times New Roman" w:eastAsia="Times New Roman" w:hAnsi="Times New Roman" w:cs="Times New Roman"/>
          <w:color w:val="222222"/>
          <w:sz w:val="24"/>
          <w:szCs w:val="24"/>
        </w:rPr>
        <w:t xml:space="preserve"> </w:t>
      </w:r>
      <w:r w:rsidR="0031079A" w:rsidRPr="003563FA">
        <w:rPr>
          <w:rFonts w:ascii="Times New Roman" w:eastAsia="Times New Roman" w:hAnsi="Times New Roman" w:cs="Times New Roman"/>
          <w:color w:val="222222"/>
          <w:sz w:val="24"/>
          <w:szCs w:val="24"/>
          <w:highlight w:val="white"/>
        </w:rPr>
        <w:t xml:space="preserve">(Accessed: 09 </w:t>
      </w:r>
      <w:r w:rsidR="0031079A">
        <w:rPr>
          <w:rFonts w:ascii="Times New Roman" w:eastAsia="Times New Roman" w:hAnsi="Times New Roman" w:cs="Times New Roman"/>
          <w:color w:val="222222"/>
          <w:sz w:val="24"/>
          <w:szCs w:val="24"/>
          <w:highlight w:val="white"/>
        </w:rPr>
        <w:t>December</w:t>
      </w:r>
      <w:r w:rsidR="0031079A" w:rsidRPr="003563FA">
        <w:rPr>
          <w:rFonts w:ascii="Times New Roman" w:eastAsia="Times New Roman" w:hAnsi="Times New Roman" w:cs="Times New Roman"/>
          <w:color w:val="222222"/>
          <w:sz w:val="24"/>
          <w:szCs w:val="24"/>
          <w:highlight w:val="white"/>
        </w:rPr>
        <w:t xml:space="preserve"> 2023).</w:t>
      </w:r>
    </w:p>
    <w:p w14:paraId="45E8AC08" w14:textId="6FE16A38" w:rsidR="00B515AF" w:rsidRPr="003563FA" w:rsidRDefault="00B515AF" w:rsidP="007F223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Burberry (2022) </w:t>
      </w:r>
      <w:r w:rsidRPr="00B76B11">
        <w:rPr>
          <w:rFonts w:ascii="Times New Roman" w:eastAsia="Times New Roman" w:hAnsi="Times New Roman" w:cs="Times New Roman"/>
          <w:i/>
          <w:iCs/>
          <w:color w:val="222222"/>
          <w:sz w:val="24"/>
          <w:szCs w:val="24"/>
          <w:highlight w:val="white"/>
        </w:rPr>
        <w:t>Strategic Report</w:t>
      </w:r>
      <w:r w:rsidR="009B7360">
        <w:rPr>
          <w:rFonts w:ascii="Times New Roman" w:eastAsia="Times New Roman" w:hAnsi="Times New Roman" w:cs="Times New Roman"/>
          <w:i/>
          <w:iCs/>
          <w:color w:val="222222"/>
          <w:sz w:val="24"/>
          <w:szCs w:val="24"/>
          <w:highlight w:val="white"/>
        </w:rPr>
        <w:t xml:space="preserve"> 2022/2023</w:t>
      </w:r>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Available at: </w:t>
      </w:r>
      <w:r>
        <w:rPr>
          <w:rFonts w:ascii="Times New Roman" w:eastAsia="Times New Roman" w:hAnsi="Times New Roman" w:cs="Times New Roman"/>
          <w:color w:val="222222"/>
          <w:sz w:val="24"/>
          <w:szCs w:val="24"/>
          <w:highlight w:val="white"/>
        </w:rPr>
        <w:t xml:space="preserve"> </w:t>
      </w:r>
      <w:hyperlink r:id="rId12" w:history="1">
        <w:r w:rsidRPr="00182E5B">
          <w:rPr>
            <w:rStyle w:val="a6"/>
            <w:rFonts w:ascii="Times New Roman" w:eastAsia="Times New Roman" w:hAnsi="Times New Roman" w:cs="Times New Roman"/>
            <w:sz w:val="24"/>
            <w:szCs w:val="24"/>
          </w:rPr>
          <w:t>https://www.burberrypl</w:t>
        </w:r>
        <w:r w:rsidRPr="00182E5B">
          <w:rPr>
            <w:rStyle w:val="a6"/>
            <w:rFonts w:ascii="Times New Roman" w:eastAsia="Times New Roman" w:hAnsi="Times New Roman" w:cs="Times New Roman"/>
            <w:sz w:val="24"/>
            <w:szCs w:val="24"/>
          </w:rPr>
          <w:t>c</w:t>
        </w:r>
        <w:r w:rsidRPr="00182E5B">
          <w:rPr>
            <w:rStyle w:val="a6"/>
            <w:rFonts w:ascii="Times New Roman" w:eastAsia="Times New Roman" w:hAnsi="Times New Roman" w:cs="Times New Roman"/>
            <w:sz w:val="24"/>
            <w:szCs w:val="24"/>
          </w:rPr>
          <w:t>.com/content/dam/burberryplc/corporate/documents/annual-report-2022-23/str</w:t>
        </w:r>
        <w:r w:rsidRPr="00182E5B">
          <w:rPr>
            <w:rStyle w:val="a6"/>
            <w:rFonts w:ascii="Times New Roman" w:eastAsia="Times New Roman" w:hAnsi="Times New Roman" w:cs="Times New Roman"/>
            <w:sz w:val="24"/>
            <w:szCs w:val="24"/>
          </w:rPr>
          <w:t>a</w:t>
        </w:r>
        <w:r w:rsidRPr="00182E5B">
          <w:rPr>
            <w:rStyle w:val="a6"/>
            <w:rFonts w:ascii="Times New Roman" w:eastAsia="Times New Roman" w:hAnsi="Times New Roman" w:cs="Times New Roman"/>
            <w:sz w:val="24"/>
            <w:szCs w:val="24"/>
          </w:rPr>
          <w:t>tegic-report-2022-23.pdf</w:t>
        </w:r>
      </w:hyperlink>
      <w:r>
        <w:rPr>
          <w:rFonts w:ascii="Times New Roman" w:eastAsia="Times New Roman" w:hAnsi="Times New Roman" w:cs="Times New Roman"/>
          <w:color w:val="222222"/>
          <w:sz w:val="24"/>
          <w:szCs w:val="24"/>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13</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w:t>
      </w:r>
    </w:p>
    <w:p w14:paraId="63418465" w14:textId="4629C8C3"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Burberry</w:t>
      </w:r>
      <w:r w:rsidR="00C057F9">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sidRPr="003563FA">
        <w:rPr>
          <w:rFonts w:ascii="Times New Roman" w:eastAsia="Times New Roman" w:hAnsi="Times New Roman" w:cs="Times New Roman"/>
          <w:i/>
          <w:color w:val="222222"/>
          <w:sz w:val="24"/>
          <w:szCs w:val="24"/>
          <w:highlight w:val="white"/>
        </w:rPr>
        <w:t>Codes and policies</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hyperlink r:id="rId13" w:history="1">
        <w:r w:rsidR="007318B1" w:rsidRPr="000058F0">
          <w:rPr>
            <w:rStyle w:val="a6"/>
            <w:rFonts w:ascii="Times New Roman" w:eastAsia="Times New Roman" w:hAnsi="Times New Roman" w:cs="Times New Roman"/>
            <w:sz w:val="24"/>
            <w:szCs w:val="24"/>
            <w:highlight w:val="white"/>
          </w:rPr>
          <w:t>https://www.burberryplc.com/impact/Codes-and-Policies</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sidR="0031079A">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w:t>
      </w:r>
    </w:p>
    <w:p w14:paraId="02C16F35" w14:textId="0A24DD4B" w:rsidR="00B76B11" w:rsidRPr="003563FA" w:rsidRDefault="00B76B11" w:rsidP="00B76B11">
      <w:pPr>
        <w:spacing w:before="240" w:after="240"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 xml:space="preserve">Burberry (2023) </w:t>
      </w:r>
      <w:r w:rsidRPr="003563FA">
        <w:rPr>
          <w:rFonts w:ascii="Times New Roman" w:eastAsia="Times New Roman" w:hAnsi="Times New Roman" w:cs="Times New Roman"/>
          <w:i/>
          <w:color w:val="222222"/>
          <w:sz w:val="24"/>
          <w:szCs w:val="24"/>
          <w:highlight w:val="white"/>
        </w:rPr>
        <w:t>Sustainable development goals</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Burberry Plc Corporate</w:t>
      </w:r>
      <w:r w:rsidRPr="003563FA">
        <w:rPr>
          <w:rFonts w:ascii="Times New Roman" w:eastAsia="Times New Roman" w:hAnsi="Times New Roman" w:cs="Times New Roman"/>
          <w:color w:val="222222"/>
          <w:sz w:val="24"/>
          <w:szCs w:val="24"/>
          <w:highlight w:val="white"/>
        </w:rPr>
        <w:t xml:space="preserve">. Available at: </w:t>
      </w:r>
      <w:hyperlink r:id="rId14" w:history="1">
        <w:r w:rsidRPr="00387845">
          <w:rPr>
            <w:rStyle w:val="a6"/>
            <w:rFonts w:ascii="Times New Roman" w:eastAsia="Times New Roman" w:hAnsi="Times New Roman" w:cs="Times New Roman"/>
            <w:sz w:val="24"/>
            <w:szCs w:val="24"/>
            <w:highlight w:val="white"/>
          </w:rPr>
          <w:t>https://www.burberryplc.com/impact/Our-Approach/sustainable-dev</w:t>
        </w:r>
        <w:r w:rsidRPr="00387845">
          <w:rPr>
            <w:rStyle w:val="a6"/>
            <w:rFonts w:ascii="Times New Roman" w:eastAsia="Times New Roman" w:hAnsi="Times New Roman" w:cs="Times New Roman"/>
            <w:sz w:val="24"/>
            <w:szCs w:val="24"/>
            <w:highlight w:val="white"/>
          </w:rPr>
          <w:t>e</w:t>
        </w:r>
        <w:r w:rsidRPr="00387845">
          <w:rPr>
            <w:rStyle w:val="a6"/>
            <w:rFonts w:ascii="Times New Roman" w:eastAsia="Times New Roman" w:hAnsi="Times New Roman" w:cs="Times New Roman"/>
            <w:sz w:val="24"/>
            <w:szCs w:val="24"/>
            <w:highlight w:val="white"/>
          </w:rPr>
          <w:t>lopment-goals</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566220A1" w14:textId="7441016A" w:rsidR="007C11C4" w:rsidRPr="007C11C4" w:rsidRDefault="007C11C4" w:rsidP="007C11C4">
      <w:pPr>
        <w:spacing w:line="360" w:lineRule="auto"/>
        <w:jc w:val="both"/>
        <w:rPr>
          <w:rFonts w:ascii="Times New Roman" w:hAnsi="Times New Roman" w:cs="Times New Roman"/>
          <w:color w:val="000000" w:themeColor="text1"/>
          <w:sz w:val="24"/>
          <w:szCs w:val="24"/>
          <w:shd w:val="clear" w:color="auto" w:fill="FFFFFF"/>
          <w:lang w:val="ru-GB"/>
        </w:rPr>
      </w:pPr>
      <w:r w:rsidRPr="003563FA">
        <w:rPr>
          <w:rFonts w:ascii="Times New Roman" w:eastAsia="Times New Roman" w:hAnsi="Times New Roman" w:cs="Times New Roman"/>
          <w:color w:val="222222"/>
          <w:sz w:val="24"/>
          <w:szCs w:val="24"/>
          <w:highlight w:val="white"/>
        </w:rPr>
        <w:t>Burberry</w:t>
      </w:r>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(2023) </w:t>
      </w:r>
      <w:r>
        <w:rPr>
          <w:rFonts w:ascii="Times New Roman" w:eastAsia="Times New Roman" w:hAnsi="Times New Roman" w:cs="Times New Roman"/>
          <w:color w:val="222222"/>
          <w:sz w:val="24"/>
          <w:szCs w:val="24"/>
        </w:rPr>
        <w:t xml:space="preserve">unrelated diversification products. Available at: </w:t>
      </w:r>
      <w:hyperlink r:id="rId15" w:history="1">
        <w:r w:rsidRPr="00387845">
          <w:rPr>
            <w:rStyle w:val="a6"/>
            <w:rFonts w:ascii="Times New Roman" w:hAnsi="Times New Roman" w:cs="Times New Roman"/>
            <w:sz w:val="24"/>
            <w:szCs w:val="24"/>
            <w:lang w:val="ru-GB"/>
          </w:rPr>
          <w:t>https://uk.burberry.com/l/umbrellas/</w:t>
        </w:r>
      </w:hyperlink>
      <w:r>
        <w:rPr>
          <w:rFonts w:ascii="Times New Roman" w:hAnsi="Times New Roman" w:cs="Times New Roman"/>
          <w:sz w:val="24"/>
          <w:szCs w:val="24"/>
          <w:lang w:val="ru-GB"/>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17</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2023).</w:t>
      </w:r>
      <w:r w:rsidRPr="00DC0674">
        <w:rPr>
          <w:sz w:val="28"/>
          <w:szCs w:val="28"/>
          <w:lang w:val="ru-GB"/>
        </w:rPr>
        <w:t xml:space="preserve"> </w:t>
      </w:r>
    </w:p>
    <w:p w14:paraId="0D8AAE7D" w14:textId="77777777" w:rsidR="007C11C4" w:rsidRDefault="007C11C4" w:rsidP="007C11C4">
      <w:pPr>
        <w:ind w:firstLine="708"/>
        <w:rPr>
          <w:sz w:val="28"/>
          <w:szCs w:val="28"/>
          <w:lang w:val="ru-GB"/>
        </w:rPr>
      </w:pPr>
    </w:p>
    <w:p w14:paraId="1C549767" w14:textId="77777777" w:rsidR="007C11C4" w:rsidRPr="002B5743" w:rsidRDefault="007C11C4" w:rsidP="007C11C4">
      <w:pPr>
        <w:jc w:val="both"/>
        <w:rPr>
          <w:rFonts w:ascii="Times New Roman" w:hAnsi="Times New Roman" w:cs="Times New Roman"/>
          <w:sz w:val="24"/>
          <w:szCs w:val="24"/>
          <w:lang w:val="ru-GB"/>
        </w:rPr>
      </w:pPr>
      <w:r w:rsidRPr="002B5743">
        <w:rPr>
          <w:rFonts w:ascii="Times New Roman" w:hAnsi="Times New Roman" w:cs="Times New Roman"/>
          <w:sz w:val="24"/>
          <w:szCs w:val="24"/>
          <w:lang w:val="ru-GB"/>
        </w:rPr>
        <w:t xml:space="preserve">Butler, A. (2018) </w:t>
      </w:r>
      <w:r w:rsidRPr="002B5743">
        <w:rPr>
          <w:rFonts w:ascii="Times New Roman" w:hAnsi="Times New Roman" w:cs="Times New Roman"/>
          <w:i/>
          <w:iCs/>
          <w:sz w:val="24"/>
          <w:szCs w:val="24"/>
        </w:rPr>
        <w:t>Burberry generic and intensive growth strategies.</w:t>
      </w:r>
      <w:r w:rsidRPr="002B5743">
        <w:rPr>
          <w:rFonts w:ascii="Times New Roman" w:eastAsia="Times New Roman" w:hAnsi="Times New Roman" w:cs="Times New Roman"/>
          <w:color w:val="222222"/>
          <w:sz w:val="24"/>
          <w:szCs w:val="24"/>
          <w:highlight w:val="white"/>
        </w:rPr>
        <w:t xml:space="preserve"> Available at:</w:t>
      </w:r>
      <w:r w:rsidRPr="002B5743">
        <w:rPr>
          <w:rFonts w:ascii="Times New Roman" w:hAnsi="Times New Roman" w:cs="Times New Roman"/>
          <w:sz w:val="24"/>
          <w:szCs w:val="24"/>
        </w:rPr>
        <w:t xml:space="preserve"> </w:t>
      </w:r>
      <w:hyperlink r:id="rId16" w:history="1">
        <w:r w:rsidRPr="002B5743">
          <w:rPr>
            <w:rStyle w:val="a6"/>
            <w:rFonts w:ascii="Times New Roman" w:hAnsi="Times New Roman" w:cs="Times New Roman"/>
            <w:sz w:val="24"/>
            <w:szCs w:val="24"/>
            <w:lang w:val="ru-GB"/>
          </w:rPr>
          <w:t>https://www.essay48.com/13896-Burberry-Porters-Generic-Strategies/</w:t>
        </w:r>
      </w:hyperlink>
      <w:r w:rsidRPr="002B5743">
        <w:rPr>
          <w:rFonts w:ascii="Times New Roman" w:hAnsi="Times New Roman" w:cs="Times New Roman"/>
          <w:sz w:val="24"/>
          <w:szCs w:val="24"/>
          <w:lang w:val="ru-GB"/>
        </w:rPr>
        <w:t xml:space="preserve"> </w:t>
      </w:r>
      <w:r w:rsidRPr="002B5743">
        <w:rPr>
          <w:rFonts w:ascii="Times New Roman" w:eastAsia="Times New Roman" w:hAnsi="Times New Roman" w:cs="Times New Roman"/>
          <w:color w:val="222222"/>
          <w:sz w:val="24"/>
          <w:szCs w:val="24"/>
          <w:highlight w:val="white"/>
        </w:rPr>
        <w:t>(Accessed: 18 December 2023).</w:t>
      </w:r>
    </w:p>
    <w:p w14:paraId="2108925D" w14:textId="688D7990" w:rsidR="007C11C4" w:rsidRPr="003563FA" w:rsidRDefault="007C11C4" w:rsidP="007C11C4">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t>Commonslibrary</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Rising cost of living in the UK - house of commons library</w:t>
      </w:r>
      <w:r w:rsidRPr="003563FA">
        <w:rPr>
          <w:rFonts w:ascii="Times New Roman" w:eastAsia="Times New Roman" w:hAnsi="Times New Roman" w:cs="Times New Roman"/>
          <w:color w:val="222222"/>
          <w:sz w:val="24"/>
          <w:szCs w:val="24"/>
          <w:highlight w:val="white"/>
        </w:rPr>
        <w:t xml:space="preserve">. Available at: </w:t>
      </w:r>
      <w:hyperlink r:id="rId17" w:history="1">
        <w:r w:rsidRPr="00387845">
          <w:rPr>
            <w:rStyle w:val="a6"/>
            <w:rFonts w:ascii="Times New Roman" w:eastAsia="Times New Roman" w:hAnsi="Times New Roman" w:cs="Times New Roman"/>
            <w:sz w:val="24"/>
            <w:szCs w:val="24"/>
            <w:highlight w:val="white"/>
          </w:rPr>
          <w:t>https://commonslibrary.parliament.uk/research-briefings/c</w:t>
        </w:r>
        <w:r w:rsidRPr="00387845">
          <w:rPr>
            <w:rStyle w:val="a6"/>
            <w:rFonts w:ascii="Times New Roman" w:eastAsia="Times New Roman" w:hAnsi="Times New Roman" w:cs="Times New Roman"/>
            <w:sz w:val="24"/>
            <w:szCs w:val="24"/>
            <w:highlight w:val="white"/>
          </w:rPr>
          <w:t>b</w:t>
        </w:r>
        <w:r w:rsidRPr="00387845">
          <w:rPr>
            <w:rStyle w:val="a6"/>
            <w:rFonts w:ascii="Times New Roman" w:eastAsia="Times New Roman" w:hAnsi="Times New Roman" w:cs="Times New Roman"/>
            <w:sz w:val="24"/>
            <w:szCs w:val="24"/>
            <w:highlight w:val="white"/>
          </w:rPr>
          <w:t>p-9428/</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(Accessed: </w:t>
      </w:r>
      <w:r>
        <w:rPr>
          <w:rFonts w:ascii="Times New Roman" w:eastAsia="Times New Roman" w:hAnsi="Times New Roman" w:cs="Times New Roman"/>
          <w:color w:val="222222"/>
          <w:sz w:val="24"/>
          <w:szCs w:val="24"/>
          <w:highlight w:val="white"/>
        </w:rPr>
        <w:t>16</w:t>
      </w:r>
      <w:r w:rsidRPr="003563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21324833" w14:textId="77777777" w:rsidR="007C11C4" w:rsidRPr="003563FA" w:rsidRDefault="007C11C4" w:rsidP="007F2233">
      <w:pPr>
        <w:spacing w:before="240" w:after="240" w:line="360" w:lineRule="auto"/>
        <w:jc w:val="both"/>
        <w:rPr>
          <w:rFonts w:ascii="Times New Roman" w:eastAsia="Times New Roman" w:hAnsi="Times New Roman" w:cs="Times New Roman"/>
          <w:color w:val="222222"/>
          <w:sz w:val="24"/>
          <w:szCs w:val="24"/>
          <w:highlight w:val="white"/>
        </w:rPr>
      </w:pPr>
    </w:p>
    <w:p w14:paraId="615397FD" w14:textId="7FB80670" w:rsidR="007F2233" w:rsidRDefault="007F2233" w:rsidP="007F2233">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lastRenderedPageBreak/>
        <w:t>Fernfortuniversity</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 xml:space="preserve">Burberry VRIO / </w:t>
      </w:r>
      <w:proofErr w:type="spellStart"/>
      <w:r w:rsidRPr="003563FA">
        <w:rPr>
          <w:rFonts w:ascii="Times New Roman" w:eastAsia="Times New Roman" w:hAnsi="Times New Roman" w:cs="Times New Roman"/>
          <w:i/>
          <w:color w:val="222222"/>
          <w:sz w:val="24"/>
          <w:szCs w:val="24"/>
          <w:highlight w:val="white"/>
        </w:rPr>
        <w:t>Vrin</w:t>
      </w:r>
      <w:proofErr w:type="spellEnd"/>
      <w:r w:rsidRPr="003563FA">
        <w:rPr>
          <w:rFonts w:ascii="Times New Roman" w:eastAsia="Times New Roman" w:hAnsi="Times New Roman" w:cs="Times New Roman"/>
          <w:i/>
          <w:color w:val="222222"/>
          <w:sz w:val="24"/>
          <w:szCs w:val="24"/>
          <w:highlight w:val="white"/>
        </w:rPr>
        <w:t xml:space="preserve"> Analysis: Assignment help</w:t>
      </w:r>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Fern Fort University</w:t>
      </w:r>
      <w:r w:rsidRPr="003563FA">
        <w:rPr>
          <w:rFonts w:ascii="Times New Roman" w:eastAsia="Times New Roman" w:hAnsi="Times New Roman" w:cs="Times New Roman"/>
          <w:color w:val="222222"/>
          <w:sz w:val="24"/>
          <w:szCs w:val="24"/>
          <w:highlight w:val="white"/>
        </w:rPr>
        <w:t xml:space="preserve">. Available at: </w:t>
      </w:r>
      <w:hyperlink r:id="rId18" w:history="1">
        <w:r w:rsidR="007318B1" w:rsidRPr="000058F0">
          <w:rPr>
            <w:rStyle w:val="a6"/>
            <w:rFonts w:ascii="Times New Roman" w:eastAsia="Times New Roman" w:hAnsi="Times New Roman" w:cs="Times New Roman"/>
            <w:sz w:val="24"/>
            <w:szCs w:val="24"/>
            <w:highlight w:val="white"/>
          </w:rPr>
          <w:t>http://fernfortuniversity.com/term-papers/vrio/c/1289-burberry.php</w:t>
        </w:r>
      </w:hyperlink>
      <w:r w:rsidR="007318B1">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w:t>
      </w:r>
      <w:r w:rsidR="0031079A">
        <w:rPr>
          <w:rFonts w:ascii="Times New Roman" w:eastAsia="Times New Roman" w:hAnsi="Times New Roman" w:cs="Times New Roman"/>
          <w:color w:val="222222"/>
          <w:sz w:val="24"/>
          <w:szCs w:val="24"/>
          <w:highlight w:val="white"/>
        </w:rPr>
        <w:t>10</w:t>
      </w:r>
      <w:r w:rsidRPr="003563FA">
        <w:rPr>
          <w:rFonts w:ascii="Times New Roman" w:eastAsia="Times New Roman" w:hAnsi="Times New Roman" w:cs="Times New Roman"/>
          <w:color w:val="222222"/>
          <w:sz w:val="24"/>
          <w:szCs w:val="24"/>
          <w:highlight w:val="white"/>
        </w:rPr>
        <w:t xml:space="preserve"> </w:t>
      </w:r>
      <w:r w:rsidR="0031079A">
        <w:rPr>
          <w:rFonts w:ascii="Times New Roman" w:eastAsia="Times New Roman" w:hAnsi="Times New Roman" w:cs="Times New Roman"/>
          <w:color w:val="222222"/>
          <w:sz w:val="24"/>
          <w:szCs w:val="24"/>
          <w:highlight w:val="white"/>
        </w:rPr>
        <w:t xml:space="preserve">December </w:t>
      </w:r>
      <w:r w:rsidRPr="003563FA">
        <w:rPr>
          <w:rFonts w:ascii="Times New Roman" w:eastAsia="Times New Roman" w:hAnsi="Times New Roman" w:cs="Times New Roman"/>
          <w:color w:val="222222"/>
          <w:sz w:val="24"/>
          <w:szCs w:val="24"/>
          <w:highlight w:val="white"/>
        </w:rPr>
        <w:t xml:space="preserve">2023). </w:t>
      </w:r>
    </w:p>
    <w:p w14:paraId="1BF93F04" w14:textId="77777777" w:rsidR="007C11C4" w:rsidRPr="007C11C4" w:rsidRDefault="007C11C4" w:rsidP="007C11C4">
      <w:pPr>
        <w:rPr>
          <w:rFonts w:ascii="Times New Roman" w:hAnsi="Times New Roman" w:cs="Times New Roman"/>
          <w:sz w:val="24"/>
          <w:szCs w:val="24"/>
        </w:rPr>
      </w:pPr>
      <w:r w:rsidRPr="007C11C4">
        <w:rPr>
          <w:rFonts w:ascii="Times New Roman" w:hAnsi="Times New Roman" w:cs="Times New Roman"/>
          <w:color w:val="3A3A3A"/>
          <w:sz w:val="24"/>
          <w:szCs w:val="24"/>
          <w:shd w:val="clear" w:color="auto" w:fill="FFFFFF"/>
        </w:rPr>
        <w:t xml:space="preserve">Johnson, G., Whittington, R., and Scholes, K. (2017) </w:t>
      </w:r>
      <w:r w:rsidRPr="007C11C4">
        <w:rPr>
          <w:rFonts w:ascii="Times New Roman" w:hAnsi="Times New Roman" w:cs="Times New Roman"/>
          <w:i/>
          <w:iCs/>
          <w:color w:val="3A3A3A"/>
          <w:sz w:val="24"/>
          <w:szCs w:val="24"/>
          <w:shd w:val="clear" w:color="auto" w:fill="FFFFFF"/>
        </w:rPr>
        <w:t>Exploring strategy: text and cases</w:t>
      </w:r>
      <w:r w:rsidRPr="007C11C4">
        <w:rPr>
          <w:rFonts w:ascii="Times New Roman" w:hAnsi="Times New Roman" w:cs="Times New Roman"/>
          <w:color w:val="3A3A3A"/>
          <w:sz w:val="24"/>
          <w:szCs w:val="24"/>
          <w:shd w:val="clear" w:color="auto" w:fill="FFFFFF"/>
        </w:rPr>
        <w:t>. Eleventh Ed. Pearson.</w:t>
      </w:r>
    </w:p>
    <w:p w14:paraId="01E72814" w14:textId="5D977EDB" w:rsidR="007C11C4" w:rsidRDefault="007C11C4" w:rsidP="007F2233">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3563FA">
        <w:rPr>
          <w:rFonts w:ascii="Times New Roman" w:eastAsia="Times New Roman" w:hAnsi="Times New Roman" w:cs="Times New Roman"/>
          <w:color w:val="222222"/>
          <w:sz w:val="24"/>
          <w:szCs w:val="24"/>
          <w:highlight w:val="white"/>
        </w:rPr>
        <w:t>Luxiders</w:t>
      </w:r>
      <w:proofErr w:type="spellEnd"/>
      <w:r w:rsidRPr="003563FA">
        <w:rPr>
          <w:rFonts w:ascii="Times New Roman" w:eastAsia="Times New Roman" w:hAnsi="Times New Roman" w:cs="Times New Roman"/>
          <w:color w:val="222222"/>
          <w:sz w:val="24"/>
          <w:szCs w:val="24"/>
          <w:highlight w:val="white"/>
        </w:rPr>
        <w:t xml:space="preserve">, (2023). </w:t>
      </w:r>
      <w:r w:rsidRPr="003563FA">
        <w:rPr>
          <w:rFonts w:ascii="Times New Roman" w:eastAsia="Times New Roman" w:hAnsi="Times New Roman" w:cs="Times New Roman"/>
          <w:i/>
          <w:color w:val="222222"/>
          <w:sz w:val="24"/>
          <w:szCs w:val="24"/>
          <w:highlight w:val="white"/>
        </w:rPr>
        <w:t xml:space="preserve">Is Gucci a sustainable </w:t>
      </w:r>
      <w:proofErr w:type="gramStart"/>
      <w:r w:rsidRPr="003563FA">
        <w:rPr>
          <w:rFonts w:ascii="Times New Roman" w:eastAsia="Times New Roman" w:hAnsi="Times New Roman" w:cs="Times New Roman"/>
          <w:i/>
          <w:color w:val="222222"/>
          <w:sz w:val="24"/>
          <w:szCs w:val="24"/>
          <w:highlight w:val="white"/>
        </w:rPr>
        <w:t>brand?:</w:t>
      </w:r>
      <w:proofErr w:type="gramEnd"/>
      <w:r w:rsidRPr="003563FA">
        <w:rPr>
          <w:rFonts w:ascii="Times New Roman" w:eastAsia="Times New Roman" w:hAnsi="Times New Roman" w:cs="Times New Roman"/>
          <w:i/>
          <w:color w:val="222222"/>
          <w:sz w:val="24"/>
          <w:szCs w:val="24"/>
          <w:highlight w:val="white"/>
        </w:rPr>
        <w:t xml:space="preserve"> Sustainable Luxury Series: </w:t>
      </w:r>
      <w:proofErr w:type="spellStart"/>
      <w:r w:rsidRPr="003563FA">
        <w:rPr>
          <w:rFonts w:ascii="Times New Roman" w:eastAsia="Times New Roman" w:hAnsi="Times New Roman" w:cs="Times New Roman"/>
          <w:i/>
          <w:color w:val="222222"/>
          <w:sz w:val="24"/>
          <w:szCs w:val="24"/>
          <w:highlight w:val="white"/>
        </w:rPr>
        <w:t>Luxiders</w:t>
      </w:r>
      <w:proofErr w:type="spellEnd"/>
      <w:r w:rsidRPr="003563FA">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i/>
          <w:color w:val="222222"/>
          <w:sz w:val="24"/>
          <w:szCs w:val="24"/>
          <w:highlight w:val="white"/>
        </w:rPr>
        <w:t xml:space="preserve">Sustainable Fashion - Eco Design - Healthy Lifestyle - </w:t>
      </w:r>
      <w:proofErr w:type="spellStart"/>
      <w:r w:rsidRPr="003563FA">
        <w:rPr>
          <w:rFonts w:ascii="Times New Roman" w:eastAsia="Times New Roman" w:hAnsi="Times New Roman" w:cs="Times New Roman"/>
          <w:i/>
          <w:color w:val="222222"/>
          <w:sz w:val="24"/>
          <w:szCs w:val="24"/>
          <w:highlight w:val="white"/>
        </w:rPr>
        <w:t>Luxiders</w:t>
      </w:r>
      <w:proofErr w:type="spellEnd"/>
      <w:r w:rsidRPr="003563FA">
        <w:rPr>
          <w:rFonts w:ascii="Times New Roman" w:eastAsia="Times New Roman" w:hAnsi="Times New Roman" w:cs="Times New Roman"/>
          <w:i/>
          <w:color w:val="222222"/>
          <w:sz w:val="24"/>
          <w:szCs w:val="24"/>
          <w:highlight w:val="white"/>
        </w:rPr>
        <w:t xml:space="preserve"> Magazine</w:t>
      </w:r>
      <w:r w:rsidRPr="003563FA">
        <w:rPr>
          <w:rFonts w:ascii="Times New Roman" w:eastAsia="Times New Roman" w:hAnsi="Times New Roman" w:cs="Times New Roman"/>
          <w:color w:val="222222"/>
          <w:sz w:val="24"/>
          <w:szCs w:val="24"/>
          <w:highlight w:val="white"/>
        </w:rPr>
        <w:t xml:space="preserve">. Available at: </w:t>
      </w:r>
      <w:hyperlink r:id="rId19" w:history="1">
        <w:r w:rsidRPr="00387845">
          <w:rPr>
            <w:rStyle w:val="a6"/>
            <w:rFonts w:ascii="Times New Roman" w:eastAsia="Times New Roman" w:hAnsi="Times New Roman" w:cs="Times New Roman"/>
            <w:sz w:val="24"/>
            <w:szCs w:val="24"/>
            <w:highlight w:val="white"/>
          </w:rPr>
          <w:t>https://luxiders.com/is-gucci-sustai</w:t>
        </w:r>
        <w:r w:rsidRPr="00387845">
          <w:rPr>
            <w:rStyle w:val="a6"/>
            <w:rFonts w:ascii="Times New Roman" w:eastAsia="Times New Roman" w:hAnsi="Times New Roman" w:cs="Times New Roman"/>
            <w:sz w:val="24"/>
            <w:szCs w:val="24"/>
            <w:highlight w:val="white"/>
          </w:rPr>
          <w:t>n</w:t>
        </w:r>
        <w:r w:rsidRPr="00387845">
          <w:rPr>
            <w:rStyle w:val="a6"/>
            <w:rFonts w:ascii="Times New Roman" w:eastAsia="Times New Roman" w:hAnsi="Times New Roman" w:cs="Times New Roman"/>
            <w:sz w:val="24"/>
            <w:szCs w:val="24"/>
            <w:highlight w:val="white"/>
          </w:rPr>
          <w:t>able/</w:t>
        </w:r>
      </w:hyperlink>
      <w:r>
        <w:rPr>
          <w:rFonts w:ascii="Times New Roman" w:eastAsia="Times New Roman" w:hAnsi="Times New Roman" w:cs="Times New Roman"/>
          <w:color w:val="222222"/>
          <w:sz w:val="24"/>
          <w:szCs w:val="24"/>
          <w:highlight w:val="white"/>
        </w:rPr>
        <w:t xml:space="preserve"> </w:t>
      </w:r>
      <w:r w:rsidRPr="003563FA">
        <w:rPr>
          <w:rFonts w:ascii="Times New Roman" w:eastAsia="Times New Roman" w:hAnsi="Times New Roman" w:cs="Times New Roman"/>
          <w:color w:val="222222"/>
          <w:sz w:val="24"/>
          <w:szCs w:val="24"/>
          <w:highlight w:val="white"/>
        </w:rPr>
        <w:t xml:space="preserve"> (Accessed: 09 </w:t>
      </w:r>
      <w:r>
        <w:rPr>
          <w:rFonts w:ascii="Times New Roman" w:eastAsia="Times New Roman" w:hAnsi="Times New Roman" w:cs="Times New Roman"/>
          <w:color w:val="222222"/>
          <w:sz w:val="24"/>
          <w:szCs w:val="24"/>
          <w:highlight w:val="white"/>
        </w:rPr>
        <w:t>December</w:t>
      </w:r>
      <w:r w:rsidRPr="003563FA">
        <w:rPr>
          <w:rFonts w:ascii="Times New Roman" w:eastAsia="Times New Roman" w:hAnsi="Times New Roman" w:cs="Times New Roman"/>
          <w:color w:val="222222"/>
          <w:sz w:val="24"/>
          <w:szCs w:val="24"/>
          <w:highlight w:val="white"/>
        </w:rPr>
        <w:t xml:space="preserve"> 2023). </w:t>
      </w:r>
    </w:p>
    <w:p w14:paraId="2A9414A7" w14:textId="7D7B1F53" w:rsidR="00DC0674" w:rsidRPr="007C11C4" w:rsidRDefault="00062A6E"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Lynch, R.  (2018) </w:t>
      </w:r>
      <w:r w:rsidRPr="007C11C4">
        <w:rPr>
          <w:rFonts w:ascii="Times New Roman" w:hAnsi="Times New Roman" w:cs="Times New Roman"/>
          <w:i/>
          <w:iCs/>
          <w:color w:val="333333"/>
          <w:sz w:val="24"/>
          <w:szCs w:val="24"/>
          <w:shd w:val="clear" w:color="auto" w:fill="FFFFFF"/>
        </w:rPr>
        <w:t xml:space="preserve">Strategic management. </w:t>
      </w:r>
      <w:r w:rsidRPr="007C11C4">
        <w:rPr>
          <w:rFonts w:ascii="Times New Roman" w:hAnsi="Times New Roman" w:cs="Times New Roman"/>
          <w:color w:val="333333"/>
          <w:sz w:val="24"/>
          <w:szCs w:val="24"/>
          <w:shd w:val="clear" w:color="auto" w:fill="FFFFFF"/>
        </w:rPr>
        <w:t>Eighth Ed. Harlow: Pearson.</w:t>
      </w:r>
    </w:p>
    <w:p w14:paraId="3187FEDC" w14:textId="48BFB1D2" w:rsidR="00DC0674" w:rsidRPr="007C11C4" w:rsidRDefault="00EC1D50" w:rsidP="00FB4B86">
      <w:pPr>
        <w:jc w:val="both"/>
        <w:rPr>
          <w:rFonts w:ascii="Times New Roman" w:hAnsi="Times New Roman" w:cs="Times New Roman"/>
          <w:sz w:val="24"/>
          <w:szCs w:val="24"/>
        </w:rPr>
      </w:pPr>
      <w:r w:rsidRPr="007C11C4">
        <w:rPr>
          <w:rFonts w:ascii="Times New Roman" w:hAnsi="Times New Roman" w:cs="Times New Roman"/>
          <w:sz w:val="24"/>
          <w:szCs w:val="24"/>
        </w:rPr>
        <w:t>MarketLine</w:t>
      </w:r>
      <w:r w:rsidR="00DC0674" w:rsidRPr="007C11C4">
        <w:rPr>
          <w:rFonts w:ascii="Times New Roman" w:hAnsi="Times New Roman" w:cs="Times New Roman"/>
          <w:sz w:val="24"/>
          <w:szCs w:val="24"/>
        </w:rPr>
        <w:t xml:space="preserve"> </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2019</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 xml:space="preserve"> </w:t>
      </w:r>
      <w:r w:rsidRPr="007C11C4">
        <w:rPr>
          <w:rFonts w:ascii="Times New Roman" w:hAnsi="Times New Roman" w:cs="Times New Roman"/>
          <w:i/>
          <w:iCs/>
          <w:sz w:val="24"/>
          <w:szCs w:val="24"/>
        </w:rPr>
        <w:t xml:space="preserve">Luxury goods the biggest trends currently </w:t>
      </w:r>
      <w:proofErr w:type="spellStart"/>
      <w:r w:rsidRPr="007C11C4">
        <w:rPr>
          <w:rFonts w:ascii="Times New Roman" w:hAnsi="Times New Roman" w:cs="Times New Roman"/>
          <w:i/>
          <w:iCs/>
          <w:sz w:val="24"/>
          <w:szCs w:val="24"/>
        </w:rPr>
        <w:t>shpping</w:t>
      </w:r>
      <w:proofErr w:type="spellEnd"/>
      <w:r w:rsidRPr="007C11C4">
        <w:rPr>
          <w:rFonts w:ascii="Times New Roman" w:hAnsi="Times New Roman" w:cs="Times New Roman"/>
          <w:i/>
          <w:iCs/>
          <w:sz w:val="24"/>
          <w:szCs w:val="24"/>
        </w:rPr>
        <w:t xml:space="preserve"> the market.</w:t>
      </w:r>
      <w:r w:rsidRPr="007C11C4">
        <w:rPr>
          <w:rFonts w:ascii="Times New Roman" w:eastAsia="Times New Roman" w:hAnsi="Times New Roman" w:cs="Times New Roman"/>
          <w:color w:val="222222"/>
          <w:sz w:val="24"/>
          <w:szCs w:val="24"/>
        </w:rPr>
        <w:t xml:space="preserve"> Available at:</w:t>
      </w:r>
      <w:r w:rsidRPr="007C11C4">
        <w:rPr>
          <w:rFonts w:ascii="Times New Roman" w:hAnsi="Times New Roman" w:cs="Times New Roman"/>
          <w:sz w:val="24"/>
          <w:szCs w:val="24"/>
        </w:rPr>
        <w:fldChar w:fldCharType="begin"/>
      </w:r>
      <w:r w:rsidRPr="007C11C4">
        <w:rPr>
          <w:rFonts w:ascii="Times New Roman" w:hAnsi="Times New Roman" w:cs="Times New Roman"/>
          <w:sz w:val="24"/>
          <w:szCs w:val="24"/>
        </w:rPr>
        <w:instrText>HYPERLINK "https://advantage-marketline-com.ezproxy.uwtsd.ac.uk/Analysis/ViewasPDF/luxury-goods-the-biggest-trends-currently-shaping-the-market-80482"</w:instrText>
      </w:r>
      <w:r w:rsidRPr="007C11C4">
        <w:rPr>
          <w:rFonts w:ascii="Times New Roman" w:hAnsi="Times New Roman" w:cs="Times New Roman"/>
          <w:sz w:val="24"/>
          <w:szCs w:val="24"/>
        </w:rPr>
        <w:fldChar w:fldCharType="separate"/>
      </w:r>
      <w:r w:rsidRPr="007C11C4">
        <w:rPr>
          <w:rStyle w:val="a6"/>
          <w:rFonts w:ascii="Times New Roman" w:hAnsi="Times New Roman" w:cs="Times New Roman"/>
          <w:sz w:val="24"/>
          <w:szCs w:val="24"/>
        </w:rPr>
        <w:t>https://advantage-marketline-com.ezproxy</w:t>
      </w:r>
      <w:r w:rsidRPr="007C11C4">
        <w:rPr>
          <w:rStyle w:val="a6"/>
          <w:rFonts w:ascii="Times New Roman" w:hAnsi="Times New Roman" w:cs="Times New Roman"/>
          <w:sz w:val="24"/>
          <w:szCs w:val="24"/>
        </w:rPr>
        <w:t>.</w:t>
      </w:r>
      <w:r w:rsidRPr="007C11C4">
        <w:rPr>
          <w:rStyle w:val="a6"/>
          <w:rFonts w:ascii="Times New Roman" w:hAnsi="Times New Roman" w:cs="Times New Roman"/>
          <w:sz w:val="24"/>
          <w:szCs w:val="24"/>
        </w:rPr>
        <w:t>uwtsd.ac.uk/Analysis/ViewasPDF/luxury-goods-the-biggest-trends-currently-shaping-the-market-80482</w:t>
      </w:r>
      <w:r w:rsidRPr="007C11C4">
        <w:rPr>
          <w:rFonts w:ascii="Times New Roman" w:hAnsi="Times New Roman" w:cs="Times New Roman"/>
          <w:sz w:val="24"/>
          <w:szCs w:val="24"/>
        </w:rPr>
        <w:fldChar w:fldCharType="end"/>
      </w:r>
      <w:r w:rsidR="00DC0674" w:rsidRPr="007C11C4">
        <w:rPr>
          <w:rFonts w:ascii="Times New Roman" w:hAnsi="Times New Roman" w:cs="Times New Roman"/>
          <w:sz w:val="24"/>
          <w:szCs w:val="24"/>
        </w:rPr>
        <w:t xml:space="preserve"> </w:t>
      </w:r>
      <w:r w:rsidRPr="007C11C4">
        <w:rPr>
          <w:rFonts w:ascii="Times New Roman" w:eastAsia="Times New Roman" w:hAnsi="Times New Roman" w:cs="Times New Roman"/>
          <w:color w:val="222222"/>
          <w:sz w:val="24"/>
          <w:szCs w:val="24"/>
          <w:highlight w:val="white"/>
        </w:rPr>
        <w:t xml:space="preserve">(Accessed: </w:t>
      </w:r>
      <w:r w:rsidRPr="007C11C4">
        <w:rPr>
          <w:rFonts w:ascii="Times New Roman" w:eastAsia="Times New Roman" w:hAnsi="Times New Roman" w:cs="Times New Roman"/>
          <w:color w:val="222222"/>
          <w:sz w:val="24"/>
          <w:szCs w:val="24"/>
          <w:highlight w:val="white"/>
        </w:rPr>
        <w:t>09</w:t>
      </w:r>
      <w:r w:rsidRPr="007C11C4">
        <w:rPr>
          <w:rFonts w:ascii="Times New Roman" w:eastAsia="Times New Roman" w:hAnsi="Times New Roman" w:cs="Times New Roman"/>
          <w:color w:val="222222"/>
          <w:sz w:val="24"/>
          <w:szCs w:val="24"/>
          <w:highlight w:val="white"/>
        </w:rPr>
        <w:t xml:space="preserve"> December 2023).</w:t>
      </w:r>
    </w:p>
    <w:p w14:paraId="7071C505" w14:textId="77777777" w:rsidR="00DC0674" w:rsidRPr="007C11C4" w:rsidRDefault="00DC0674" w:rsidP="00FB4B86">
      <w:pPr>
        <w:jc w:val="both"/>
        <w:rPr>
          <w:rFonts w:ascii="Times New Roman" w:hAnsi="Times New Roman" w:cs="Times New Roman"/>
          <w:sz w:val="24"/>
          <w:szCs w:val="24"/>
        </w:rPr>
      </w:pPr>
    </w:p>
    <w:p w14:paraId="5A472203" w14:textId="3E31028F" w:rsidR="00DC0674" w:rsidRPr="007C11C4" w:rsidRDefault="00EC1D50" w:rsidP="00FB4B86">
      <w:pPr>
        <w:jc w:val="both"/>
        <w:rPr>
          <w:rFonts w:ascii="Times New Roman" w:hAnsi="Times New Roman" w:cs="Times New Roman"/>
          <w:sz w:val="24"/>
          <w:szCs w:val="24"/>
        </w:rPr>
      </w:pPr>
      <w:r w:rsidRPr="007C11C4">
        <w:rPr>
          <w:rFonts w:ascii="Times New Roman" w:hAnsi="Times New Roman" w:cs="Times New Roman"/>
          <w:sz w:val="24"/>
          <w:szCs w:val="24"/>
        </w:rPr>
        <w:t>MarketLine</w:t>
      </w:r>
      <w:r w:rsidR="00DC0674" w:rsidRPr="007C11C4">
        <w:rPr>
          <w:rFonts w:ascii="Times New Roman" w:hAnsi="Times New Roman" w:cs="Times New Roman"/>
          <w:sz w:val="24"/>
          <w:szCs w:val="24"/>
        </w:rPr>
        <w:t xml:space="preserve"> </w:t>
      </w:r>
      <w:r w:rsidRPr="007C11C4">
        <w:rPr>
          <w:rFonts w:ascii="Times New Roman" w:hAnsi="Times New Roman" w:cs="Times New Roman"/>
          <w:sz w:val="24"/>
          <w:szCs w:val="24"/>
        </w:rPr>
        <w:t>(</w:t>
      </w:r>
      <w:r w:rsidR="00DC0674" w:rsidRPr="007C11C4">
        <w:rPr>
          <w:rFonts w:ascii="Times New Roman" w:hAnsi="Times New Roman" w:cs="Times New Roman"/>
          <w:sz w:val="24"/>
          <w:szCs w:val="24"/>
        </w:rPr>
        <w:t>2023</w:t>
      </w:r>
      <w:r w:rsidRPr="007C11C4">
        <w:rPr>
          <w:rFonts w:ascii="Times New Roman" w:hAnsi="Times New Roman" w:cs="Times New Roman"/>
          <w:sz w:val="24"/>
          <w:szCs w:val="24"/>
        </w:rPr>
        <w:t xml:space="preserve">) </w:t>
      </w:r>
      <w:r w:rsidRPr="007C11C4">
        <w:rPr>
          <w:rFonts w:ascii="Times New Roman" w:hAnsi="Times New Roman" w:cs="Times New Roman"/>
          <w:i/>
          <w:iCs/>
          <w:sz w:val="24"/>
          <w:szCs w:val="24"/>
        </w:rPr>
        <w:t>Burberry Group Pls.</w:t>
      </w:r>
      <w:r w:rsidRPr="007C11C4">
        <w:rPr>
          <w:rFonts w:ascii="Times New Roman" w:eastAsia="Times New Roman" w:hAnsi="Times New Roman" w:cs="Times New Roman"/>
          <w:color w:val="222222"/>
          <w:sz w:val="24"/>
          <w:szCs w:val="24"/>
        </w:rPr>
        <w:t xml:space="preserve"> </w:t>
      </w:r>
      <w:r w:rsidRPr="007C11C4">
        <w:rPr>
          <w:rFonts w:ascii="Times New Roman" w:eastAsia="Times New Roman" w:hAnsi="Times New Roman" w:cs="Times New Roman"/>
          <w:color w:val="222222"/>
          <w:sz w:val="24"/>
          <w:szCs w:val="24"/>
        </w:rPr>
        <w:t>Available at</w:t>
      </w:r>
      <w:r w:rsidRPr="007C11C4">
        <w:rPr>
          <w:rFonts w:ascii="Times New Roman" w:hAnsi="Times New Roman" w:cs="Times New Roman"/>
          <w:sz w:val="24"/>
          <w:szCs w:val="24"/>
        </w:rPr>
        <w:t xml:space="preserve"> </w:t>
      </w:r>
      <w:hyperlink r:id="rId20" w:history="1">
        <w:r w:rsidRPr="007C11C4">
          <w:rPr>
            <w:rStyle w:val="a6"/>
            <w:rFonts w:ascii="Times New Roman" w:hAnsi="Times New Roman" w:cs="Times New Roman"/>
            <w:sz w:val="24"/>
            <w:szCs w:val="24"/>
            <w:lang w:val="ru-GB"/>
          </w:rPr>
          <w:t>https://</w:t>
        </w:r>
        <w:r w:rsidRPr="007C11C4">
          <w:rPr>
            <w:rStyle w:val="a6"/>
            <w:rFonts w:ascii="Times New Roman" w:hAnsi="Times New Roman" w:cs="Times New Roman"/>
            <w:sz w:val="24"/>
            <w:szCs w:val="24"/>
            <w:lang w:val="ru-GB"/>
          </w:rPr>
          <w:t>a</w:t>
        </w:r>
        <w:r w:rsidRPr="007C11C4">
          <w:rPr>
            <w:rStyle w:val="a6"/>
            <w:rFonts w:ascii="Times New Roman" w:hAnsi="Times New Roman" w:cs="Times New Roman"/>
            <w:sz w:val="24"/>
            <w:szCs w:val="24"/>
            <w:lang w:val="ru-GB"/>
          </w:rPr>
          <w:t>dvantage-marketline-com.ezproxy.uw</w:t>
        </w:r>
        <w:r w:rsidRPr="007C11C4">
          <w:rPr>
            <w:rStyle w:val="a6"/>
            <w:rFonts w:ascii="Times New Roman" w:hAnsi="Times New Roman" w:cs="Times New Roman"/>
            <w:sz w:val="24"/>
            <w:szCs w:val="24"/>
            <w:lang w:val="ru-GB"/>
          </w:rPr>
          <w:t>t</w:t>
        </w:r>
        <w:r w:rsidRPr="007C11C4">
          <w:rPr>
            <w:rStyle w:val="a6"/>
            <w:rFonts w:ascii="Times New Roman" w:hAnsi="Times New Roman" w:cs="Times New Roman"/>
            <w:sz w:val="24"/>
            <w:szCs w:val="24"/>
            <w:lang w:val="ru-GB"/>
          </w:rPr>
          <w:t>sd.ac.uk/Com</w:t>
        </w:r>
        <w:r w:rsidRPr="007C11C4">
          <w:rPr>
            <w:rStyle w:val="a6"/>
            <w:rFonts w:ascii="Times New Roman" w:hAnsi="Times New Roman" w:cs="Times New Roman"/>
            <w:sz w:val="24"/>
            <w:szCs w:val="24"/>
            <w:lang w:val="ru-GB"/>
          </w:rPr>
          <w:t>p</w:t>
        </w:r>
        <w:r w:rsidRPr="007C11C4">
          <w:rPr>
            <w:rStyle w:val="a6"/>
            <w:rFonts w:ascii="Times New Roman" w:hAnsi="Times New Roman" w:cs="Times New Roman"/>
            <w:sz w:val="24"/>
            <w:szCs w:val="24"/>
            <w:lang w:val="ru-GB"/>
          </w:rPr>
          <w:t>any/Summary/burberry-group-plc</w:t>
        </w:r>
      </w:hyperlink>
      <w:r w:rsidR="007C11C4">
        <w:rPr>
          <w:rStyle w:val="a6"/>
          <w:rFonts w:ascii="Times New Roman" w:hAnsi="Times New Roman" w:cs="Times New Roman"/>
          <w:sz w:val="24"/>
          <w:szCs w:val="24"/>
          <w:lang w:val="ru-GB"/>
        </w:rPr>
        <w:t xml:space="preserve"> </w:t>
      </w:r>
      <w:r w:rsidRPr="007C11C4">
        <w:rPr>
          <w:rFonts w:ascii="Times New Roman" w:eastAsia="Times New Roman" w:hAnsi="Times New Roman" w:cs="Times New Roman"/>
          <w:color w:val="222222"/>
          <w:sz w:val="24"/>
          <w:szCs w:val="24"/>
          <w:highlight w:val="white"/>
        </w:rPr>
        <w:t xml:space="preserve">(Accessed: </w:t>
      </w:r>
      <w:r w:rsidRPr="007C11C4">
        <w:rPr>
          <w:rFonts w:ascii="Times New Roman" w:eastAsia="Times New Roman" w:hAnsi="Times New Roman" w:cs="Times New Roman"/>
          <w:color w:val="222222"/>
          <w:sz w:val="24"/>
          <w:szCs w:val="24"/>
          <w:highlight w:val="white"/>
        </w:rPr>
        <w:t>09</w:t>
      </w:r>
      <w:r w:rsidRPr="007C11C4">
        <w:rPr>
          <w:rFonts w:ascii="Times New Roman" w:eastAsia="Times New Roman" w:hAnsi="Times New Roman" w:cs="Times New Roman"/>
          <w:color w:val="222222"/>
          <w:sz w:val="24"/>
          <w:szCs w:val="24"/>
          <w:highlight w:val="white"/>
        </w:rPr>
        <w:t xml:space="preserve"> December 2023).</w:t>
      </w:r>
    </w:p>
    <w:p w14:paraId="2C7A478C" w14:textId="77777777" w:rsidR="00DC0674" w:rsidRDefault="00DC0674" w:rsidP="00DC0674">
      <w:pPr>
        <w:ind w:firstLine="708"/>
        <w:rPr>
          <w:sz w:val="28"/>
          <w:szCs w:val="28"/>
          <w:lang w:val="ru-GB"/>
        </w:rPr>
      </w:pPr>
    </w:p>
    <w:p w14:paraId="78D79AE1" w14:textId="77777777" w:rsidR="007C11C4" w:rsidRPr="007C11C4" w:rsidRDefault="007C11C4" w:rsidP="007C11C4">
      <w:pPr>
        <w:pStyle w:val="1"/>
        <w:shd w:val="clear" w:color="auto" w:fill="FFFFFF"/>
        <w:spacing w:before="0" w:after="0"/>
        <w:textAlignment w:val="baseline"/>
        <w:rPr>
          <w:rFonts w:cs="Times New Roman"/>
          <w:b w:val="0"/>
          <w:bCs/>
          <w:szCs w:val="24"/>
        </w:rPr>
      </w:pPr>
      <w:bookmarkStart w:id="22" w:name="_Toc153887962"/>
      <w:bookmarkStart w:id="23" w:name="_Toc153888291"/>
      <w:proofErr w:type="spellStart"/>
      <w:r w:rsidRPr="007C11C4">
        <w:rPr>
          <w:rFonts w:cs="Times New Roman"/>
          <w:b w:val="0"/>
          <w:bCs/>
          <w:color w:val="222222"/>
          <w:szCs w:val="24"/>
          <w:shd w:val="clear" w:color="auto" w:fill="FFFFFF"/>
        </w:rPr>
        <w:t>Morais</w:t>
      </w:r>
      <w:proofErr w:type="spellEnd"/>
      <w:r w:rsidRPr="007C11C4">
        <w:rPr>
          <w:rFonts w:cs="Times New Roman"/>
          <w:b w:val="0"/>
          <w:bCs/>
          <w:color w:val="222222"/>
          <w:szCs w:val="24"/>
          <w:shd w:val="clear" w:color="auto" w:fill="FFFFFF"/>
        </w:rPr>
        <w:t xml:space="preserve">, J. and </w:t>
      </w:r>
      <w:proofErr w:type="spellStart"/>
      <w:r w:rsidRPr="007C11C4">
        <w:rPr>
          <w:rFonts w:cs="Times New Roman"/>
          <w:b w:val="0"/>
          <w:bCs/>
          <w:color w:val="222222"/>
          <w:szCs w:val="24"/>
          <w:shd w:val="clear" w:color="auto" w:fill="FFFFFF"/>
        </w:rPr>
        <w:t>Sequeira</w:t>
      </w:r>
      <w:proofErr w:type="spellEnd"/>
      <w:r w:rsidRPr="007C11C4">
        <w:rPr>
          <w:rFonts w:cs="Times New Roman"/>
          <w:b w:val="0"/>
          <w:bCs/>
          <w:color w:val="222222"/>
          <w:szCs w:val="24"/>
          <w:shd w:val="clear" w:color="auto" w:fill="FFFFFF"/>
        </w:rPr>
        <w:t xml:space="preserve">, M. (2020) </w:t>
      </w:r>
      <w:r w:rsidRPr="007C11C4">
        <w:rPr>
          <w:rFonts w:cs="Times New Roman"/>
          <w:b w:val="0"/>
          <w:bCs/>
          <w:i/>
          <w:iCs/>
          <w:color w:val="222222"/>
          <w:szCs w:val="24"/>
          <w:shd w:val="clear" w:color="auto" w:fill="FFFFFF"/>
        </w:rPr>
        <w:t>Burberry: the new era of a British icon</w:t>
      </w:r>
      <w:r w:rsidRPr="007C11C4">
        <w:rPr>
          <w:rFonts w:cs="Times New Roman"/>
          <w:b w:val="0"/>
          <w:bCs/>
          <w:color w:val="222222"/>
          <w:szCs w:val="24"/>
          <w:shd w:val="clear" w:color="auto" w:fill="FFFFFF"/>
        </w:rPr>
        <w:t>. Available at:</w:t>
      </w:r>
      <w:hyperlink r:id="rId21" w:history="1">
        <w:r w:rsidRPr="007C11C4">
          <w:rPr>
            <w:rStyle w:val="a6"/>
            <w:rFonts w:eastAsia="Times New Roman" w:cs="Times New Roman"/>
            <w:b w:val="0"/>
            <w:bCs/>
            <w:szCs w:val="24"/>
          </w:rPr>
          <w:t>https://run.unl.pt/bitstream/10362/105980/1/The_Impact_of_E-commerce_and_The_New_Distribution_Channels_in_The_Fashion_Luxury_Industry.pdf</w:t>
        </w:r>
      </w:hyperlink>
      <w:r w:rsidRPr="007C11C4">
        <w:rPr>
          <w:rFonts w:eastAsia="Times New Roman" w:cs="Times New Roman"/>
          <w:b w:val="0"/>
          <w:bCs/>
          <w:color w:val="222222"/>
          <w:szCs w:val="24"/>
        </w:rPr>
        <w:t xml:space="preserve"> </w:t>
      </w:r>
      <w:r w:rsidRPr="007C11C4">
        <w:rPr>
          <w:rFonts w:eastAsia="Times New Roman" w:cs="Times New Roman"/>
          <w:b w:val="0"/>
          <w:bCs/>
          <w:color w:val="222222"/>
          <w:szCs w:val="24"/>
          <w:highlight w:val="white"/>
        </w:rPr>
        <w:t>(Accessed: 10 December 2023).</w:t>
      </w:r>
      <w:bookmarkEnd w:id="22"/>
      <w:bookmarkEnd w:id="23"/>
      <w:r w:rsidRPr="007C11C4">
        <w:rPr>
          <w:rFonts w:cs="Times New Roman"/>
          <w:b w:val="0"/>
          <w:bCs/>
          <w:szCs w:val="24"/>
        </w:rPr>
        <w:t xml:space="preserve"> </w:t>
      </w:r>
    </w:p>
    <w:p w14:paraId="5F9DA517" w14:textId="77777777" w:rsidR="007C11C4" w:rsidRPr="007C11C4" w:rsidRDefault="007C11C4" w:rsidP="007C11C4">
      <w:pPr>
        <w:pStyle w:val="1"/>
        <w:shd w:val="clear" w:color="auto" w:fill="FFFFFF"/>
        <w:spacing w:before="0" w:after="0"/>
        <w:textAlignment w:val="baseline"/>
        <w:rPr>
          <w:rFonts w:cs="Times New Roman"/>
          <w:szCs w:val="24"/>
        </w:rPr>
      </w:pPr>
    </w:p>
    <w:p w14:paraId="198DB373" w14:textId="025DB2B6" w:rsidR="007C11C4" w:rsidRPr="007C11C4" w:rsidRDefault="007C11C4" w:rsidP="00FB4B86">
      <w:pPr>
        <w:pStyle w:val="1"/>
        <w:shd w:val="clear" w:color="auto" w:fill="FFFFFF"/>
        <w:spacing w:before="0" w:after="0"/>
        <w:jc w:val="left"/>
        <w:textAlignment w:val="baseline"/>
        <w:rPr>
          <w:rFonts w:cs="Times New Roman"/>
          <w:b w:val="0"/>
          <w:bCs/>
          <w:color w:val="121212"/>
          <w:szCs w:val="24"/>
        </w:rPr>
      </w:pPr>
      <w:bookmarkStart w:id="24" w:name="_Toc153887963"/>
      <w:bookmarkStart w:id="25" w:name="_Toc153888292"/>
      <w:r w:rsidRPr="007C11C4">
        <w:rPr>
          <w:rFonts w:cs="Times New Roman"/>
          <w:b w:val="0"/>
          <w:bCs/>
          <w:szCs w:val="24"/>
        </w:rPr>
        <w:t>Morley, J. (2023) ‘</w:t>
      </w:r>
      <w:r w:rsidRPr="007C11C4">
        <w:rPr>
          <w:rFonts w:cs="Times New Roman"/>
          <w:b w:val="0"/>
          <w:bCs/>
          <w:color w:val="121212"/>
          <w:szCs w:val="24"/>
        </w:rPr>
        <w:t xml:space="preserve">Burberry shows off killer trench coat and blue strawberries at London show’, </w:t>
      </w:r>
      <w:r w:rsidRPr="007C11C4">
        <w:rPr>
          <w:rFonts w:cs="Times New Roman"/>
          <w:b w:val="0"/>
          <w:bCs/>
          <w:i/>
          <w:iCs/>
          <w:color w:val="121212"/>
          <w:szCs w:val="24"/>
        </w:rPr>
        <w:t>The Guardian</w:t>
      </w:r>
      <w:r w:rsidRPr="007C11C4">
        <w:rPr>
          <w:rFonts w:cs="Times New Roman"/>
          <w:b w:val="0"/>
          <w:bCs/>
          <w:color w:val="121212"/>
          <w:szCs w:val="24"/>
        </w:rPr>
        <w:t xml:space="preserve">, 18 September. </w:t>
      </w:r>
      <w:r w:rsidRPr="007C11C4">
        <w:rPr>
          <w:rFonts w:eastAsia="Times New Roman" w:cs="Times New Roman"/>
          <w:b w:val="0"/>
          <w:bCs/>
          <w:color w:val="222222"/>
          <w:szCs w:val="24"/>
          <w:highlight w:val="white"/>
        </w:rPr>
        <w:t>Available at:</w:t>
      </w:r>
      <w:r w:rsidRPr="007C11C4">
        <w:rPr>
          <w:rFonts w:cs="Times New Roman"/>
          <w:b w:val="0"/>
          <w:bCs/>
          <w:szCs w:val="24"/>
        </w:rPr>
        <w:t xml:space="preserve"> </w:t>
      </w:r>
      <w:hyperlink r:id="rId22" w:history="1">
        <w:r w:rsidRPr="007C11C4">
          <w:rPr>
            <w:rStyle w:val="a6"/>
            <w:rFonts w:cs="Times New Roman"/>
            <w:b w:val="0"/>
            <w:bCs/>
            <w:szCs w:val="24"/>
          </w:rPr>
          <w:t>https://www.theguardian.com/fashion/2023/sep/18/bur</w:t>
        </w:r>
        <w:r w:rsidRPr="007C11C4">
          <w:rPr>
            <w:rStyle w:val="a6"/>
            <w:rFonts w:cs="Times New Roman"/>
            <w:b w:val="0"/>
            <w:bCs/>
            <w:szCs w:val="24"/>
          </w:rPr>
          <w:t>b</w:t>
        </w:r>
        <w:r w:rsidRPr="007C11C4">
          <w:rPr>
            <w:rStyle w:val="a6"/>
            <w:rFonts w:cs="Times New Roman"/>
            <w:b w:val="0"/>
            <w:bCs/>
            <w:szCs w:val="24"/>
          </w:rPr>
          <w:t>erry-shows-off-killer-trenchcoat-and-blue-strawberries-at-london-fashion-week-show/</w:t>
        </w:r>
      </w:hyperlink>
      <w:r w:rsidRPr="007C11C4">
        <w:rPr>
          <w:rFonts w:cs="Times New Roman"/>
          <w:b w:val="0"/>
          <w:bCs/>
          <w:szCs w:val="24"/>
        </w:rPr>
        <w:t xml:space="preserve"> </w:t>
      </w:r>
      <w:r w:rsidRPr="007C11C4">
        <w:rPr>
          <w:rFonts w:eastAsia="Times New Roman" w:cs="Times New Roman"/>
          <w:b w:val="0"/>
          <w:bCs/>
          <w:color w:val="222222"/>
          <w:szCs w:val="24"/>
          <w:highlight w:val="white"/>
        </w:rPr>
        <w:t xml:space="preserve"> (Accessed: 17 December 2023).</w:t>
      </w:r>
      <w:bookmarkEnd w:id="24"/>
      <w:bookmarkEnd w:id="25"/>
      <w:r w:rsidRPr="007C11C4">
        <w:rPr>
          <w:rFonts w:eastAsia="Times New Roman" w:cs="Times New Roman"/>
          <w:b w:val="0"/>
          <w:bCs/>
          <w:color w:val="222222"/>
          <w:szCs w:val="24"/>
          <w:highlight w:val="white"/>
        </w:rPr>
        <w:t xml:space="preserve"> </w:t>
      </w:r>
    </w:p>
    <w:p w14:paraId="69D683BE" w14:textId="77777777" w:rsidR="007C11C4" w:rsidRDefault="007C11C4" w:rsidP="007C11C4">
      <w:pPr>
        <w:jc w:val="both"/>
        <w:rPr>
          <w:rFonts w:ascii="Times New Roman" w:hAnsi="Times New Roman" w:cs="Times New Roman"/>
          <w:sz w:val="24"/>
          <w:szCs w:val="24"/>
          <w:lang w:val="ru-GB"/>
        </w:rPr>
      </w:pPr>
    </w:p>
    <w:p w14:paraId="05374CFB" w14:textId="19FCF171" w:rsidR="007C11C4" w:rsidRPr="00FB4B86" w:rsidRDefault="007C11C4" w:rsidP="00FB4B86">
      <w:pPr>
        <w:jc w:val="both"/>
        <w:rPr>
          <w:rFonts w:ascii="Times New Roman" w:hAnsi="Times New Roman" w:cs="Times New Roman"/>
          <w:sz w:val="24"/>
          <w:szCs w:val="24"/>
          <w:lang w:val="ru-GB"/>
        </w:rPr>
      </w:pPr>
      <w:r w:rsidRPr="00671AD2">
        <w:rPr>
          <w:rFonts w:ascii="Times New Roman" w:hAnsi="Times New Roman" w:cs="Times New Roman"/>
          <w:sz w:val="24"/>
          <w:szCs w:val="24"/>
          <w:lang w:val="ru-GB"/>
        </w:rPr>
        <w:t>Shinia, C. (2020) ‘</w:t>
      </w:r>
      <w:r w:rsidRPr="00671AD2">
        <w:rPr>
          <w:rFonts w:ascii="Times New Roman" w:hAnsi="Times New Roman" w:cs="Times New Roman"/>
          <w:sz w:val="24"/>
          <w:szCs w:val="24"/>
        </w:rPr>
        <w:t xml:space="preserve">A study on unsolved matrix technique as a growth strategy and then adaptive learning technique adopted in the leading brand of products’, </w:t>
      </w:r>
      <w:r w:rsidRPr="00671AD2">
        <w:rPr>
          <w:rFonts w:ascii="Times New Roman" w:hAnsi="Times New Roman" w:cs="Times New Roman"/>
          <w:i/>
          <w:iCs/>
          <w:sz w:val="24"/>
          <w:szCs w:val="24"/>
        </w:rPr>
        <w:t xml:space="preserve">BIMS Journal of Management. 5(1) pp. 18-26. </w:t>
      </w:r>
      <w:r w:rsidRPr="007C11C4">
        <w:rPr>
          <w:rFonts w:ascii="Times New Roman" w:hAnsi="Times New Roman" w:cs="Times New Roman"/>
          <w:sz w:val="24"/>
          <w:szCs w:val="24"/>
        </w:rPr>
        <w:t>Available at:</w:t>
      </w:r>
      <w:r w:rsidRPr="00671AD2">
        <w:rPr>
          <w:rFonts w:ascii="Times New Roman" w:hAnsi="Times New Roman" w:cs="Times New Roman"/>
          <w:sz w:val="24"/>
          <w:szCs w:val="24"/>
        </w:rPr>
        <w:t xml:space="preserve"> </w:t>
      </w:r>
      <w:hyperlink r:id="rId23" w:history="1">
        <w:r w:rsidRPr="007C11C4">
          <w:rPr>
            <w:rStyle w:val="a6"/>
            <w:rFonts w:ascii="Times New Roman" w:hAnsi="Times New Roman" w:cs="Times New Roman"/>
            <w:sz w:val="24"/>
            <w:szCs w:val="24"/>
          </w:rPr>
          <w:t>https://bimskol.org/pdf/E-copy-BIMS-Journal-Management-Kolkata-Vol5-Issue-1-July-2020.pdf#page=26/</w:t>
        </w:r>
      </w:hyperlink>
      <w:r w:rsidRPr="00671AD2">
        <w:rPr>
          <w:rFonts w:ascii="Times New Roman" w:hAnsi="Times New Roman" w:cs="Times New Roman"/>
          <w:i/>
          <w:iCs/>
          <w:sz w:val="24"/>
          <w:szCs w:val="24"/>
        </w:rPr>
        <w:t xml:space="preserve"> </w:t>
      </w:r>
      <w:r w:rsidRPr="00671AD2">
        <w:rPr>
          <w:rFonts w:ascii="Times New Roman" w:eastAsia="Times New Roman" w:hAnsi="Times New Roman" w:cs="Times New Roman"/>
          <w:color w:val="222222"/>
          <w:sz w:val="24"/>
          <w:szCs w:val="24"/>
          <w:highlight w:val="white"/>
        </w:rPr>
        <w:t>(Accessed: 10 December 2023).</w:t>
      </w:r>
    </w:p>
    <w:p w14:paraId="59D093E0" w14:textId="77777777" w:rsidR="00FB4B86" w:rsidRDefault="00FB4B86" w:rsidP="007C11C4">
      <w:pPr>
        <w:spacing w:before="240" w:after="240" w:line="360" w:lineRule="auto"/>
        <w:jc w:val="both"/>
        <w:rPr>
          <w:rFonts w:ascii="Times New Roman" w:hAnsi="Times New Roman" w:cs="Times New Roman"/>
          <w:color w:val="333333"/>
          <w:sz w:val="24"/>
          <w:szCs w:val="24"/>
          <w:shd w:val="clear" w:color="auto" w:fill="FFFFFF"/>
        </w:rPr>
      </w:pPr>
    </w:p>
    <w:p w14:paraId="2A3FC8D5" w14:textId="744A19E6" w:rsidR="007C11C4" w:rsidRPr="007C11C4" w:rsidRDefault="007C11C4" w:rsidP="007C11C4">
      <w:pPr>
        <w:spacing w:before="240" w:after="240" w:line="360" w:lineRule="auto"/>
        <w:jc w:val="both"/>
        <w:rPr>
          <w:rFonts w:ascii="Times New Roman" w:hAnsi="Times New Roman" w:cs="Times New Roman"/>
          <w:color w:val="333333"/>
          <w:sz w:val="24"/>
          <w:szCs w:val="24"/>
          <w:shd w:val="clear" w:color="auto" w:fill="FFFFFF"/>
        </w:rPr>
      </w:pPr>
      <w:r w:rsidRPr="007C11C4">
        <w:rPr>
          <w:rFonts w:ascii="Times New Roman" w:hAnsi="Times New Roman" w:cs="Times New Roman"/>
          <w:color w:val="333333"/>
          <w:sz w:val="24"/>
          <w:szCs w:val="24"/>
          <w:shd w:val="clear" w:color="auto" w:fill="FFFFFF"/>
        </w:rPr>
        <w:t>Whittington, R. (2020) </w:t>
      </w:r>
      <w:r w:rsidRPr="007C11C4">
        <w:rPr>
          <w:rFonts w:ascii="Times New Roman" w:hAnsi="Times New Roman" w:cs="Times New Roman"/>
          <w:i/>
          <w:iCs/>
          <w:color w:val="333333"/>
          <w:sz w:val="24"/>
          <w:szCs w:val="24"/>
          <w:shd w:val="clear" w:color="auto" w:fill="FFFFFF"/>
        </w:rPr>
        <w:t>Exploring strategy: text and cases</w:t>
      </w:r>
      <w:r w:rsidRPr="007C11C4">
        <w:rPr>
          <w:rFonts w:ascii="Times New Roman" w:hAnsi="Times New Roman" w:cs="Times New Roman"/>
          <w:color w:val="333333"/>
          <w:sz w:val="24"/>
          <w:szCs w:val="24"/>
          <w:shd w:val="clear" w:color="auto" w:fill="FFFFFF"/>
        </w:rPr>
        <w:t>, 12th Ed. Harlow: Pearson.</w:t>
      </w:r>
    </w:p>
    <w:p w14:paraId="5CB38F0A" w14:textId="6C2A0503" w:rsidR="007C11C4" w:rsidRPr="007C11C4" w:rsidRDefault="007C11C4" w:rsidP="007C11C4">
      <w:pPr>
        <w:spacing w:before="240" w:after="240" w:line="360" w:lineRule="auto"/>
        <w:jc w:val="both"/>
        <w:rPr>
          <w:rFonts w:ascii="Times New Roman" w:eastAsia="Times New Roman" w:hAnsi="Times New Roman" w:cs="Times New Roman"/>
          <w:color w:val="222222"/>
          <w:sz w:val="24"/>
          <w:szCs w:val="24"/>
          <w:highlight w:val="white"/>
          <w:lang w:val="ru-GB"/>
        </w:rPr>
      </w:pPr>
    </w:p>
    <w:p w14:paraId="6F83499F" w14:textId="77777777" w:rsidR="007C11C4" w:rsidRPr="007C11C4" w:rsidRDefault="007C11C4" w:rsidP="007C11C4">
      <w:pPr>
        <w:spacing w:before="240" w:after="240" w:line="360" w:lineRule="auto"/>
        <w:jc w:val="both"/>
        <w:rPr>
          <w:rFonts w:ascii="Times New Roman" w:eastAsia="Times New Roman" w:hAnsi="Times New Roman" w:cs="Times New Roman"/>
          <w:bCs/>
          <w:color w:val="222222"/>
          <w:sz w:val="24"/>
          <w:szCs w:val="24"/>
          <w:highlight w:val="white"/>
        </w:rPr>
      </w:pPr>
      <w:r w:rsidRPr="007C11C4">
        <w:rPr>
          <w:rFonts w:ascii="Times New Roman" w:eastAsia="Times New Roman" w:hAnsi="Times New Roman" w:cs="Times New Roman"/>
          <w:bCs/>
          <w:color w:val="222222"/>
          <w:sz w:val="24"/>
          <w:szCs w:val="24"/>
          <w:highlight w:val="white"/>
        </w:rPr>
        <w:t xml:space="preserve">Yan, Y. (2023) </w:t>
      </w:r>
      <w:r w:rsidRPr="007C11C4">
        <w:rPr>
          <w:rFonts w:ascii="Times New Roman" w:eastAsia="Times New Roman" w:hAnsi="Times New Roman" w:cs="Times New Roman"/>
          <w:bCs/>
          <w:color w:val="222222"/>
          <w:sz w:val="24"/>
          <w:szCs w:val="24"/>
        </w:rPr>
        <w:t>‘</w:t>
      </w:r>
      <w:r w:rsidRPr="007C11C4">
        <w:rPr>
          <w:rFonts w:ascii="Times New Roman" w:hAnsi="Times New Roman" w:cs="Times New Roman"/>
          <w:bCs/>
          <w:sz w:val="24"/>
          <w:szCs w:val="24"/>
        </w:rPr>
        <w:t xml:space="preserve">Comparative Analysis of Luxury Brands-Take Louis Vuitton and Burberry as examples’, </w:t>
      </w:r>
      <w:r w:rsidRPr="007C11C4">
        <w:rPr>
          <w:rFonts w:ascii="Times New Roman" w:hAnsi="Times New Roman" w:cs="Times New Roman"/>
          <w:bCs/>
          <w:i/>
          <w:iCs/>
          <w:sz w:val="24"/>
          <w:szCs w:val="24"/>
        </w:rPr>
        <w:t>Atlantis Press</w:t>
      </w:r>
      <w:r w:rsidRPr="007C11C4">
        <w:rPr>
          <w:rFonts w:ascii="Times New Roman" w:hAnsi="Times New Roman" w:cs="Times New Roman"/>
          <w:bCs/>
          <w:sz w:val="24"/>
          <w:szCs w:val="24"/>
        </w:rPr>
        <w:t xml:space="preserve">, 26 September. DOI </w:t>
      </w:r>
      <w:r w:rsidRPr="007C11C4">
        <w:rPr>
          <w:rFonts w:ascii="Times New Roman" w:hAnsi="Times New Roman" w:cs="Times New Roman"/>
          <w:bCs/>
          <w:sz w:val="24"/>
          <w:szCs w:val="24"/>
        </w:rPr>
        <w:fldChar w:fldCharType="begin"/>
      </w:r>
      <w:r w:rsidRPr="007C11C4">
        <w:rPr>
          <w:rFonts w:ascii="Times New Roman" w:hAnsi="Times New Roman" w:cs="Times New Roman"/>
          <w:bCs/>
          <w:sz w:val="24"/>
          <w:szCs w:val="24"/>
        </w:rPr>
        <w:instrText>HYPERLINK "https://doi.org/10.2991/978-94-6463-246-0_35"</w:instrText>
      </w:r>
      <w:r w:rsidRPr="007C11C4">
        <w:rPr>
          <w:rFonts w:ascii="Times New Roman" w:hAnsi="Times New Roman" w:cs="Times New Roman"/>
          <w:bCs/>
          <w:sz w:val="24"/>
          <w:szCs w:val="24"/>
        </w:rPr>
      </w:r>
      <w:r w:rsidRPr="007C11C4">
        <w:rPr>
          <w:rFonts w:ascii="Times New Roman" w:hAnsi="Times New Roman" w:cs="Times New Roman"/>
          <w:bCs/>
          <w:sz w:val="24"/>
          <w:szCs w:val="24"/>
        </w:rPr>
        <w:fldChar w:fldCharType="separate"/>
      </w:r>
      <w:r w:rsidRPr="007C11C4">
        <w:rPr>
          <w:rFonts w:ascii="Times New Roman" w:hAnsi="Times New Roman" w:cs="Times New Roman"/>
          <w:bCs/>
          <w:color w:val="AE444A"/>
          <w:sz w:val="24"/>
          <w:szCs w:val="24"/>
          <w:u w:val="single"/>
          <w:shd w:val="clear" w:color="auto" w:fill="FFFFFF"/>
        </w:rPr>
        <w:t>10.299</w:t>
      </w:r>
      <w:r w:rsidRPr="007C11C4">
        <w:rPr>
          <w:rFonts w:ascii="Times New Roman" w:hAnsi="Times New Roman" w:cs="Times New Roman"/>
          <w:bCs/>
          <w:color w:val="AE444A"/>
          <w:sz w:val="24"/>
          <w:szCs w:val="24"/>
          <w:u w:val="single"/>
          <w:shd w:val="clear" w:color="auto" w:fill="FFFFFF"/>
        </w:rPr>
        <w:t>1</w:t>
      </w:r>
      <w:r w:rsidRPr="007C11C4">
        <w:rPr>
          <w:rFonts w:ascii="Times New Roman" w:hAnsi="Times New Roman" w:cs="Times New Roman"/>
          <w:bCs/>
          <w:color w:val="AE444A"/>
          <w:sz w:val="24"/>
          <w:szCs w:val="24"/>
          <w:u w:val="single"/>
          <w:shd w:val="clear" w:color="auto" w:fill="FFFFFF"/>
        </w:rPr>
        <w:t>/978-94-6463-246</w:t>
      </w:r>
      <w:r w:rsidRPr="007C11C4">
        <w:rPr>
          <w:rFonts w:ascii="Times New Roman" w:hAnsi="Times New Roman" w:cs="Times New Roman"/>
          <w:bCs/>
          <w:color w:val="AE444A"/>
          <w:sz w:val="24"/>
          <w:szCs w:val="24"/>
          <w:u w:val="single"/>
          <w:shd w:val="clear" w:color="auto" w:fill="FFFFFF"/>
        </w:rPr>
        <w:t>-</w:t>
      </w:r>
      <w:r w:rsidRPr="007C11C4">
        <w:rPr>
          <w:rFonts w:ascii="Times New Roman" w:hAnsi="Times New Roman" w:cs="Times New Roman"/>
          <w:bCs/>
          <w:color w:val="AE444A"/>
          <w:sz w:val="24"/>
          <w:szCs w:val="24"/>
          <w:u w:val="single"/>
          <w:shd w:val="clear" w:color="auto" w:fill="FFFFFF"/>
        </w:rPr>
        <w:t>0_35</w:t>
      </w:r>
      <w:r w:rsidRPr="007C11C4">
        <w:rPr>
          <w:rFonts w:ascii="Times New Roman" w:hAnsi="Times New Roman" w:cs="Times New Roman"/>
          <w:bCs/>
          <w:color w:val="AE444A"/>
          <w:sz w:val="24"/>
          <w:szCs w:val="24"/>
          <w:u w:val="single"/>
          <w:shd w:val="clear" w:color="auto" w:fill="FFFFFF"/>
        </w:rPr>
        <w:fldChar w:fldCharType="end"/>
      </w:r>
      <w:r w:rsidRPr="007C11C4">
        <w:rPr>
          <w:rFonts w:ascii="Times New Roman" w:hAnsi="Times New Roman" w:cs="Times New Roman"/>
          <w:bCs/>
          <w:color w:val="AE444A"/>
          <w:sz w:val="24"/>
          <w:szCs w:val="24"/>
          <w:u w:val="single"/>
          <w:shd w:val="clear" w:color="auto" w:fill="FFFFFF"/>
        </w:rPr>
        <w:t xml:space="preserve"> </w:t>
      </w:r>
      <w:r w:rsidRPr="007C11C4">
        <w:rPr>
          <w:rFonts w:ascii="Times New Roman" w:eastAsia="Times New Roman" w:hAnsi="Times New Roman" w:cs="Times New Roman"/>
          <w:bCs/>
          <w:color w:val="222222"/>
          <w:sz w:val="24"/>
          <w:szCs w:val="24"/>
          <w:highlight w:val="white"/>
        </w:rPr>
        <w:t>(Accessed: 10 December 2023).</w:t>
      </w:r>
    </w:p>
    <w:p w14:paraId="66DEF490" w14:textId="77777777" w:rsidR="00DC0674" w:rsidRDefault="00DC0674" w:rsidP="00DC0674">
      <w:pPr>
        <w:ind w:firstLine="708"/>
        <w:rPr>
          <w:sz w:val="28"/>
          <w:szCs w:val="28"/>
          <w:lang w:val="ru-GB"/>
        </w:rPr>
      </w:pPr>
    </w:p>
    <w:p w14:paraId="022AC507" w14:textId="77777777" w:rsidR="00DC0674" w:rsidRPr="00671AD2" w:rsidRDefault="00DC0674" w:rsidP="00671AD2">
      <w:pPr>
        <w:ind w:firstLine="708"/>
        <w:jc w:val="both"/>
        <w:rPr>
          <w:rFonts w:ascii="Times New Roman" w:hAnsi="Times New Roman" w:cs="Times New Roman"/>
          <w:sz w:val="24"/>
          <w:szCs w:val="24"/>
          <w:lang w:val="ru-GB"/>
        </w:rPr>
      </w:pPr>
    </w:p>
    <w:p w14:paraId="43076805" w14:textId="77777777" w:rsidR="00DC0674" w:rsidRDefault="00DC0674" w:rsidP="00DC0674">
      <w:pPr>
        <w:ind w:firstLine="708"/>
        <w:rPr>
          <w:sz w:val="28"/>
          <w:szCs w:val="28"/>
          <w:lang w:val="ru-GB"/>
        </w:rPr>
      </w:pPr>
    </w:p>
    <w:p w14:paraId="2FCAC43C" w14:textId="77777777" w:rsidR="00DC0674" w:rsidRDefault="00DC0674" w:rsidP="00DC0674">
      <w:pPr>
        <w:ind w:firstLine="708"/>
        <w:rPr>
          <w:sz w:val="28"/>
          <w:szCs w:val="28"/>
          <w:lang w:val="ru-GB"/>
        </w:rPr>
      </w:pPr>
    </w:p>
    <w:p w14:paraId="20545286" w14:textId="77777777" w:rsidR="00DC0674" w:rsidRDefault="00DC0674" w:rsidP="00DC0674">
      <w:pPr>
        <w:ind w:firstLine="708"/>
        <w:rPr>
          <w:sz w:val="28"/>
          <w:szCs w:val="28"/>
          <w:lang w:val="ru-GB"/>
        </w:rPr>
      </w:pPr>
    </w:p>
    <w:p w14:paraId="287D4B42" w14:textId="77777777" w:rsidR="00DC0674" w:rsidRDefault="00DC0674" w:rsidP="00DC0674">
      <w:pPr>
        <w:ind w:firstLine="708"/>
        <w:rPr>
          <w:sz w:val="28"/>
          <w:szCs w:val="28"/>
          <w:lang w:val="ru-GB"/>
        </w:rPr>
      </w:pPr>
    </w:p>
    <w:p w14:paraId="12330FFD" w14:textId="77777777" w:rsidR="00DC0674" w:rsidRDefault="00DC0674" w:rsidP="00DC0674">
      <w:pPr>
        <w:ind w:firstLine="708"/>
        <w:rPr>
          <w:sz w:val="28"/>
          <w:szCs w:val="28"/>
          <w:lang w:val="ru-GB"/>
        </w:rPr>
      </w:pPr>
    </w:p>
    <w:p w14:paraId="2EBF8313" w14:textId="77777777" w:rsidR="00DC0674" w:rsidRDefault="00DC0674" w:rsidP="00DC0674">
      <w:pPr>
        <w:ind w:firstLine="708"/>
        <w:rPr>
          <w:sz w:val="28"/>
          <w:szCs w:val="28"/>
          <w:lang w:val="ru-GB"/>
        </w:rPr>
      </w:pPr>
    </w:p>
    <w:p w14:paraId="18D6B5C7" w14:textId="77777777" w:rsidR="00DC0674" w:rsidRDefault="00DC0674" w:rsidP="00DC0674">
      <w:pPr>
        <w:ind w:firstLine="708"/>
        <w:rPr>
          <w:sz w:val="28"/>
          <w:szCs w:val="28"/>
          <w:lang w:val="ru-GB"/>
        </w:rPr>
      </w:pPr>
    </w:p>
    <w:p w14:paraId="58C662C8" w14:textId="77777777" w:rsidR="00DC0674" w:rsidRDefault="00DC0674" w:rsidP="00DC0674">
      <w:pPr>
        <w:ind w:firstLine="708"/>
        <w:rPr>
          <w:sz w:val="28"/>
          <w:szCs w:val="28"/>
          <w:lang w:val="ru-GB"/>
        </w:rPr>
      </w:pPr>
    </w:p>
    <w:p w14:paraId="1CA986F1" w14:textId="77777777" w:rsidR="00DC0674" w:rsidRDefault="00DC0674" w:rsidP="00DC0674">
      <w:pPr>
        <w:ind w:firstLine="708"/>
        <w:rPr>
          <w:sz w:val="28"/>
          <w:szCs w:val="28"/>
          <w:lang w:val="ru-GB"/>
        </w:rPr>
      </w:pPr>
    </w:p>
    <w:p w14:paraId="50325E3E" w14:textId="77777777" w:rsidR="008C53F4" w:rsidRDefault="008C53F4" w:rsidP="00DC0674">
      <w:pPr>
        <w:ind w:firstLine="708"/>
        <w:rPr>
          <w:sz w:val="28"/>
          <w:szCs w:val="28"/>
          <w:lang w:val="ru-GB"/>
        </w:rPr>
      </w:pPr>
    </w:p>
    <w:p w14:paraId="0344B0E9" w14:textId="77777777" w:rsidR="008C53F4" w:rsidRDefault="008C53F4" w:rsidP="00DC0674">
      <w:pPr>
        <w:ind w:firstLine="708"/>
        <w:rPr>
          <w:sz w:val="28"/>
          <w:szCs w:val="28"/>
          <w:lang w:val="ru-GB"/>
        </w:rPr>
      </w:pPr>
    </w:p>
    <w:p w14:paraId="249BC255" w14:textId="77777777" w:rsidR="008C53F4" w:rsidRDefault="008C53F4" w:rsidP="00DC0674">
      <w:pPr>
        <w:ind w:firstLine="708"/>
        <w:rPr>
          <w:sz w:val="28"/>
          <w:szCs w:val="28"/>
          <w:lang w:val="ru-GB"/>
        </w:rPr>
      </w:pPr>
    </w:p>
    <w:p w14:paraId="38FB4300" w14:textId="77777777" w:rsidR="008C53F4" w:rsidRDefault="008C53F4" w:rsidP="00DC0674">
      <w:pPr>
        <w:ind w:firstLine="708"/>
        <w:rPr>
          <w:sz w:val="28"/>
          <w:szCs w:val="28"/>
          <w:lang w:val="ru-GB"/>
        </w:rPr>
      </w:pPr>
    </w:p>
    <w:p w14:paraId="11E9387D" w14:textId="77777777" w:rsidR="008C53F4" w:rsidRDefault="008C53F4" w:rsidP="00DC0674">
      <w:pPr>
        <w:ind w:firstLine="708"/>
        <w:rPr>
          <w:sz w:val="28"/>
          <w:szCs w:val="28"/>
          <w:lang w:val="ru-GB"/>
        </w:rPr>
      </w:pPr>
    </w:p>
    <w:p w14:paraId="25E449D4" w14:textId="77777777" w:rsidR="008C53F4" w:rsidRDefault="008C53F4" w:rsidP="00DC0674">
      <w:pPr>
        <w:ind w:firstLine="708"/>
        <w:rPr>
          <w:sz w:val="28"/>
          <w:szCs w:val="28"/>
          <w:lang w:val="ru-GB"/>
        </w:rPr>
      </w:pPr>
    </w:p>
    <w:p w14:paraId="5955AD1C" w14:textId="77777777" w:rsidR="008C53F4" w:rsidRDefault="008C53F4" w:rsidP="00DC0674">
      <w:pPr>
        <w:ind w:firstLine="708"/>
        <w:rPr>
          <w:sz w:val="28"/>
          <w:szCs w:val="28"/>
          <w:lang w:val="ru-GB"/>
        </w:rPr>
      </w:pPr>
    </w:p>
    <w:p w14:paraId="73E14945" w14:textId="77777777" w:rsidR="008C53F4" w:rsidRDefault="008C53F4" w:rsidP="00DC0674">
      <w:pPr>
        <w:ind w:firstLine="708"/>
        <w:rPr>
          <w:sz w:val="28"/>
          <w:szCs w:val="28"/>
          <w:lang w:val="ru-GB"/>
        </w:rPr>
      </w:pPr>
    </w:p>
    <w:p w14:paraId="2F76D27D" w14:textId="77777777" w:rsidR="008C53F4" w:rsidRDefault="008C53F4" w:rsidP="00DC0674">
      <w:pPr>
        <w:ind w:firstLine="708"/>
        <w:rPr>
          <w:sz w:val="28"/>
          <w:szCs w:val="28"/>
          <w:lang w:val="ru-GB"/>
        </w:rPr>
      </w:pPr>
    </w:p>
    <w:p w14:paraId="4C9E7E7D" w14:textId="77777777" w:rsidR="008C53F4" w:rsidRDefault="008C53F4" w:rsidP="00DC0674">
      <w:pPr>
        <w:ind w:firstLine="708"/>
        <w:rPr>
          <w:sz w:val="28"/>
          <w:szCs w:val="28"/>
          <w:lang w:val="ru-GB"/>
        </w:rPr>
      </w:pPr>
    </w:p>
    <w:p w14:paraId="5318F870" w14:textId="77777777" w:rsidR="008C53F4" w:rsidRDefault="008C53F4" w:rsidP="00DC0674">
      <w:pPr>
        <w:ind w:firstLine="708"/>
        <w:rPr>
          <w:sz w:val="28"/>
          <w:szCs w:val="28"/>
          <w:lang w:val="ru-GB"/>
        </w:rPr>
      </w:pPr>
    </w:p>
    <w:p w14:paraId="131082C9" w14:textId="77777777" w:rsidR="008C53F4" w:rsidRDefault="008C53F4" w:rsidP="00DC0674">
      <w:pPr>
        <w:ind w:firstLine="708"/>
        <w:rPr>
          <w:sz w:val="28"/>
          <w:szCs w:val="28"/>
          <w:lang w:val="ru-GB"/>
        </w:rPr>
      </w:pPr>
    </w:p>
    <w:p w14:paraId="7993C3C6" w14:textId="77777777" w:rsidR="008C53F4" w:rsidRDefault="008C53F4" w:rsidP="00DC0674">
      <w:pPr>
        <w:ind w:firstLine="708"/>
        <w:rPr>
          <w:sz w:val="28"/>
          <w:szCs w:val="28"/>
          <w:lang w:val="ru-GB"/>
        </w:rPr>
      </w:pPr>
    </w:p>
    <w:p w14:paraId="55BF9BFF" w14:textId="77777777" w:rsidR="008C53F4" w:rsidRDefault="008C53F4" w:rsidP="00DC0674">
      <w:pPr>
        <w:ind w:firstLine="708"/>
        <w:rPr>
          <w:sz w:val="28"/>
          <w:szCs w:val="28"/>
          <w:lang w:val="ru-GB"/>
        </w:rPr>
      </w:pPr>
    </w:p>
    <w:p w14:paraId="01DF9AFC" w14:textId="77777777" w:rsidR="008C53F4" w:rsidRDefault="008C53F4" w:rsidP="00DC0674">
      <w:pPr>
        <w:ind w:firstLine="708"/>
        <w:rPr>
          <w:sz w:val="28"/>
          <w:szCs w:val="28"/>
          <w:lang w:val="ru-GB"/>
        </w:rPr>
      </w:pPr>
    </w:p>
    <w:p w14:paraId="6BCACE4F" w14:textId="77777777" w:rsidR="008C53F4" w:rsidRDefault="008C53F4" w:rsidP="00DC0674">
      <w:pPr>
        <w:ind w:firstLine="708"/>
        <w:rPr>
          <w:sz w:val="28"/>
          <w:szCs w:val="28"/>
          <w:lang w:val="ru-GB"/>
        </w:rPr>
      </w:pPr>
    </w:p>
    <w:p w14:paraId="31CF25B8" w14:textId="77777777" w:rsidR="008C53F4" w:rsidRDefault="008C53F4" w:rsidP="00DC0674">
      <w:pPr>
        <w:ind w:firstLine="708"/>
        <w:rPr>
          <w:sz w:val="28"/>
          <w:szCs w:val="28"/>
          <w:lang w:val="ru-GB"/>
        </w:rPr>
      </w:pPr>
    </w:p>
    <w:p w14:paraId="41351507" w14:textId="77777777" w:rsidR="00DC0674" w:rsidRDefault="00DC0674" w:rsidP="007D7ED4">
      <w:pPr>
        <w:rPr>
          <w:sz w:val="28"/>
          <w:szCs w:val="28"/>
          <w:lang w:val="ru-GB"/>
        </w:rPr>
      </w:pPr>
    </w:p>
    <w:p w14:paraId="4DCAB778" w14:textId="77777777" w:rsidR="00DC0674" w:rsidRPr="003563FA" w:rsidRDefault="00DC0674" w:rsidP="008C53F4">
      <w:pPr>
        <w:pStyle w:val="1"/>
        <w:rPr>
          <w:highlight w:val="white"/>
        </w:rPr>
      </w:pPr>
      <w:bookmarkStart w:id="26" w:name="_Toc150456554"/>
      <w:bookmarkStart w:id="27" w:name="_Toc153888293"/>
      <w:r w:rsidRPr="003563FA">
        <w:rPr>
          <w:highlight w:val="white"/>
        </w:rPr>
        <w:lastRenderedPageBreak/>
        <w:t>Appendix</w:t>
      </w:r>
      <w:bookmarkEnd w:id="26"/>
      <w:bookmarkEnd w:id="27"/>
      <w:r w:rsidRPr="003563FA">
        <w:rPr>
          <w:highlight w:val="white"/>
        </w:rPr>
        <w:t xml:space="preserve"> </w:t>
      </w:r>
    </w:p>
    <w:p w14:paraId="1DA962A1" w14:textId="77777777" w:rsidR="00DC0674" w:rsidRDefault="00DC0674" w:rsidP="00DC0674">
      <w:pPr>
        <w:rPr>
          <w:sz w:val="28"/>
          <w:szCs w:val="28"/>
          <w:lang w:val="ru-GB"/>
        </w:rPr>
      </w:pPr>
    </w:p>
    <w:p w14:paraId="0B11D294" w14:textId="77777777" w:rsidR="00DC0674" w:rsidRPr="003563FA" w:rsidRDefault="00DC0674" w:rsidP="00DC0674">
      <w:pPr>
        <w:spacing w:before="240" w:after="240" w:line="360" w:lineRule="auto"/>
        <w:jc w:val="both"/>
        <w:rPr>
          <w:rFonts w:ascii="Times New Roman" w:eastAsia="Times New Roman" w:hAnsi="Times New Roman" w:cs="Times New Roman"/>
          <w:b/>
          <w:i/>
          <w:color w:val="222222"/>
          <w:sz w:val="24"/>
          <w:szCs w:val="24"/>
          <w:highlight w:val="white"/>
        </w:rPr>
      </w:pPr>
      <w:r w:rsidRPr="003563FA">
        <w:rPr>
          <w:rFonts w:ascii="Times New Roman" w:eastAsia="Times New Roman" w:hAnsi="Times New Roman" w:cs="Times New Roman"/>
          <w:b/>
          <w:i/>
          <w:color w:val="222222"/>
          <w:sz w:val="24"/>
          <w:szCs w:val="24"/>
          <w:highlight w:val="white"/>
        </w:rPr>
        <w:t xml:space="preserve">Porter Five Forces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C0674" w:rsidRPr="003563FA" w14:paraId="60EF0C57" w14:textId="77777777" w:rsidTr="007E1954">
        <w:tc>
          <w:tcPr>
            <w:tcW w:w="4514" w:type="dxa"/>
            <w:shd w:val="clear" w:color="auto" w:fill="auto"/>
            <w:tcMar>
              <w:top w:w="100" w:type="dxa"/>
              <w:left w:w="100" w:type="dxa"/>
              <w:bottom w:w="100" w:type="dxa"/>
              <w:right w:w="100" w:type="dxa"/>
            </w:tcMar>
          </w:tcPr>
          <w:p w14:paraId="45C834FB"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Competitive rivalry</w:t>
            </w:r>
          </w:p>
        </w:tc>
        <w:tc>
          <w:tcPr>
            <w:tcW w:w="4514" w:type="dxa"/>
            <w:shd w:val="clear" w:color="auto" w:fill="auto"/>
            <w:tcMar>
              <w:top w:w="100" w:type="dxa"/>
              <w:left w:w="100" w:type="dxa"/>
              <w:bottom w:w="100" w:type="dxa"/>
              <w:right w:w="100" w:type="dxa"/>
            </w:tcMar>
          </w:tcPr>
          <w:p w14:paraId="2CA56A62"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High</w:t>
            </w:r>
          </w:p>
        </w:tc>
      </w:tr>
      <w:tr w:rsidR="00DC0674" w:rsidRPr="003563FA" w14:paraId="5D7F7F3D" w14:textId="77777777" w:rsidTr="007E1954">
        <w:tc>
          <w:tcPr>
            <w:tcW w:w="4514" w:type="dxa"/>
            <w:shd w:val="clear" w:color="auto" w:fill="auto"/>
            <w:tcMar>
              <w:top w:w="100" w:type="dxa"/>
              <w:left w:w="100" w:type="dxa"/>
              <w:bottom w:w="100" w:type="dxa"/>
              <w:right w:w="100" w:type="dxa"/>
            </w:tcMar>
          </w:tcPr>
          <w:p w14:paraId="4DB93E2C"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The threat of new entrants</w:t>
            </w:r>
          </w:p>
        </w:tc>
        <w:tc>
          <w:tcPr>
            <w:tcW w:w="4514" w:type="dxa"/>
            <w:shd w:val="clear" w:color="auto" w:fill="auto"/>
            <w:tcMar>
              <w:top w:w="100" w:type="dxa"/>
              <w:left w:w="100" w:type="dxa"/>
              <w:bottom w:w="100" w:type="dxa"/>
              <w:right w:w="100" w:type="dxa"/>
            </w:tcMar>
          </w:tcPr>
          <w:p w14:paraId="5692EC49"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Low</w:t>
            </w:r>
          </w:p>
        </w:tc>
      </w:tr>
      <w:tr w:rsidR="00DC0674" w:rsidRPr="003563FA" w14:paraId="1F24F849" w14:textId="77777777" w:rsidTr="007E1954">
        <w:tc>
          <w:tcPr>
            <w:tcW w:w="4514" w:type="dxa"/>
            <w:shd w:val="clear" w:color="auto" w:fill="auto"/>
            <w:tcMar>
              <w:top w:w="100" w:type="dxa"/>
              <w:left w:w="100" w:type="dxa"/>
              <w:bottom w:w="100" w:type="dxa"/>
              <w:right w:w="100" w:type="dxa"/>
            </w:tcMar>
          </w:tcPr>
          <w:p w14:paraId="7F413560"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The threat of substitutes</w:t>
            </w:r>
          </w:p>
        </w:tc>
        <w:tc>
          <w:tcPr>
            <w:tcW w:w="4514" w:type="dxa"/>
            <w:shd w:val="clear" w:color="auto" w:fill="auto"/>
            <w:tcMar>
              <w:top w:w="100" w:type="dxa"/>
              <w:left w:w="100" w:type="dxa"/>
              <w:bottom w:w="100" w:type="dxa"/>
              <w:right w:w="100" w:type="dxa"/>
            </w:tcMar>
          </w:tcPr>
          <w:p w14:paraId="03A9AB80"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Moderate</w:t>
            </w:r>
          </w:p>
        </w:tc>
      </w:tr>
      <w:tr w:rsidR="00DC0674" w:rsidRPr="003563FA" w14:paraId="622338F6" w14:textId="77777777" w:rsidTr="007E1954">
        <w:tc>
          <w:tcPr>
            <w:tcW w:w="4514" w:type="dxa"/>
            <w:shd w:val="clear" w:color="auto" w:fill="auto"/>
            <w:tcMar>
              <w:top w:w="100" w:type="dxa"/>
              <w:left w:w="100" w:type="dxa"/>
              <w:bottom w:w="100" w:type="dxa"/>
              <w:right w:w="100" w:type="dxa"/>
            </w:tcMar>
          </w:tcPr>
          <w:p w14:paraId="6855D77E"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Bargaining power of customers</w:t>
            </w:r>
          </w:p>
        </w:tc>
        <w:tc>
          <w:tcPr>
            <w:tcW w:w="4514" w:type="dxa"/>
            <w:shd w:val="clear" w:color="auto" w:fill="auto"/>
            <w:tcMar>
              <w:top w:w="100" w:type="dxa"/>
              <w:left w:w="100" w:type="dxa"/>
              <w:bottom w:w="100" w:type="dxa"/>
              <w:right w:w="100" w:type="dxa"/>
            </w:tcMar>
          </w:tcPr>
          <w:p w14:paraId="4038E7D9"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High</w:t>
            </w:r>
          </w:p>
        </w:tc>
      </w:tr>
      <w:tr w:rsidR="00DC0674" w:rsidRPr="003563FA" w14:paraId="3BB62EE5" w14:textId="77777777" w:rsidTr="007E1954">
        <w:tc>
          <w:tcPr>
            <w:tcW w:w="4514" w:type="dxa"/>
            <w:shd w:val="clear" w:color="auto" w:fill="auto"/>
            <w:tcMar>
              <w:top w:w="100" w:type="dxa"/>
              <w:left w:w="100" w:type="dxa"/>
              <w:bottom w:w="100" w:type="dxa"/>
              <w:right w:w="100" w:type="dxa"/>
            </w:tcMar>
          </w:tcPr>
          <w:p w14:paraId="7C4D19FE" w14:textId="77777777" w:rsidR="00DC0674" w:rsidRPr="003563FA" w:rsidRDefault="00DC0674" w:rsidP="007E1954">
            <w:pPr>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b/>
                <w:color w:val="0E101A"/>
                <w:sz w:val="24"/>
                <w:szCs w:val="24"/>
              </w:rPr>
              <w:t>Bargaining power of suppliers</w:t>
            </w:r>
          </w:p>
        </w:tc>
        <w:tc>
          <w:tcPr>
            <w:tcW w:w="4514" w:type="dxa"/>
            <w:shd w:val="clear" w:color="auto" w:fill="auto"/>
            <w:tcMar>
              <w:top w:w="100" w:type="dxa"/>
              <w:left w:w="100" w:type="dxa"/>
              <w:bottom w:w="100" w:type="dxa"/>
              <w:right w:w="100" w:type="dxa"/>
            </w:tcMar>
          </w:tcPr>
          <w:p w14:paraId="34EB234E" w14:textId="77777777" w:rsidR="00DC0674" w:rsidRPr="003563FA" w:rsidRDefault="00DC0674" w:rsidP="007E1954">
            <w:pPr>
              <w:widowControl w:val="0"/>
              <w:spacing w:line="360" w:lineRule="auto"/>
              <w:jc w:val="both"/>
              <w:rPr>
                <w:rFonts w:ascii="Times New Roman" w:eastAsia="Times New Roman" w:hAnsi="Times New Roman" w:cs="Times New Roman"/>
                <w:color w:val="222222"/>
                <w:sz w:val="24"/>
                <w:szCs w:val="24"/>
                <w:highlight w:val="white"/>
              </w:rPr>
            </w:pPr>
            <w:r w:rsidRPr="003563FA">
              <w:rPr>
                <w:rFonts w:ascii="Times New Roman" w:eastAsia="Times New Roman" w:hAnsi="Times New Roman" w:cs="Times New Roman"/>
                <w:color w:val="222222"/>
                <w:sz w:val="24"/>
                <w:szCs w:val="24"/>
                <w:highlight w:val="white"/>
              </w:rPr>
              <w:t>Moderate to high</w:t>
            </w:r>
          </w:p>
        </w:tc>
      </w:tr>
    </w:tbl>
    <w:p w14:paraId="64E04707" w14:textId="77777777" w:rsidR="00DC0674" w:rsidRPr="00DC0674" w:rsidRDefault="00DC0674" w:rsidP="00DC0674">
      <w:pPr>
        <w:ind w:firstLine="708"/>
        <w:rPr>
          <w:sz w:val="28"/>
          <w:szCs w:val="28"/>
          <w:lang w:val="ru-GB"/>
        </w:rPr>
      </w:pPr>
    </w:p>
    <w:sectPr w:rsidR="00DC0674" w:rsidRPr="00DC0674" w:rsidSect="00276B0C">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7B9CD" w14:textId="77777777" w:rsidR="00276B0C" w:rsidRDefault="00276B0C">
      <w:pPr>
        <w:spacing w:line="240" w:lineRule="auto"/>
      </w:pPr>
      <w:r>
        <w:separator/>
      </w:r>
    </w:p>
  </w:endnote>
  <w:endnote w:type="continuationSeparator" w:id="0">
    <w:p w14:paraId="73407712" w14:textId="77777777" w:rsidR="00276B0C" w:rsidRDefault="00276B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24236"/>
      <w:docPartObj>
        <w:docPartGallery w:val="Page Numbers (Bottom of Page)"/>
        <w:docPartUnique/>
      </w:docPartObj>
    </w:sdtPr>
    <w:sdtEndPr>
      <w:rPr>
        <w:noProof/>
      </w:rPr>
    </w:sdtEndPr>
    <w:sdtContent>
      <w:p w14:paraId="57BC1023" w14:textId="77777777" w:rsidR="00302128" w:rsidRDefault="00302128">
        <w:pPr>
          <w:pStyle w:val="a4"/>
          <w:jc w:val="right"/>
        </w:pPr>
      </w:p>
      <w:p w14:paraId="397129F5" w14:textId="3D49EAA8" w:rsidR="0069581E" w:rsidRDefault="00000000">
        <w:pPr>
          <w:pStyle w:val="a4"/>
          <w:jc w:val="right"/>
        </w:pPr>
        <w:r>
          <w:fldChar w:fldCharType="begin"/>
        </w:r>
        <w:r>
          <w:instrText xml:space="preserve"> PAGE   \* MERGEFORMAT </w:instrText>
        </w:r>
        <w:r>
          <w:fldChar w:fldCharType="separate"/>
        </w:r>
        <w:r>
          <w:rPr>
            <w:noProof/>
          </w:rPr>
          <w:t>2</w:t>
        </w:r>
        <w:r>
          <w:rPr>
            <w:noProof/>
          </w:rPr>
          <w:fldChar w:fldCharType="end"/>
        </w:r>
      </w:p>
    </w:sdtContent>
  </w:sdt>
  <w:p w14:paraId="45636429" w14:textId="77777777" w:rsidR="0069581E" w:rsidRDefault="0069581E">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D25FF" w14:textId="77777777" w:rsidR="00276B0C" w:rsidRDefault="00276B0C">
      <w:pPr>
        <w:spacing w:line="240" w:lineRule="auto"/>
      </w:pPr>
      <w:r>
        <w:separator/>
      </w:r>
    </w:p>
  </w:footnote>
  <w:footnote w:type="continuationSeparator" w:id="0">
    <w:p w14:paraId="64645B76" w14:textId="77777777" w:rsidR="00276B0C" w:rsidRDefault="00276B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72D9B"/>
    <w:multiLevelType w:val="multilevel"/>
    <w:tmpl w:val="8728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806D5F"/>
    <w:multiLevelType w:val="multilevel"/>
    <w:tmpl w:val="5A52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0603430">
    <w:abstractNumId w:val="1"/>
  </w:num>
  <w:num w:numId="2" w16cid:durableId="1083918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233"/>
    <w:rsid w:val="00010866"/>
    <w:rsid w:val="00062A6E"/>
    <w:rsid w:val="00081D84"/>
    <w:rsid w:val="000B2421"/>
    <w:rsid w:val="001123BD"/>
    <w:rsid w:val="001231DD"/>
    <w:rsid w:val="001246C3"/>
    <w:rsid w:val="001D6114"/>
    <w:rsid w:val="002059E9"/>
    <w:rsid w:val="002461D8"/>
    <w:rsid w:val="0025124D"/>
    <w:rsid w:val="00276B0C"/>
    <w:rsid w:val="002A3CA3"/>
    <w:rsid w:val="002B5743"/>
    <w:rsid w:val="00302128"/>
    <w:rsid w:val="00304FFE"/>
    <w:rsid w:val="0031079A"/>
    <w:rsid w:val="0031618D"/>
    <w:rsid w:val="003E6B87"/>
    <w:rsid w:val="004062A3"/>
    <w:rsid w:val="00437E4C"/>
    <w:rsid w:val="00475F54"/>
    <w:rsid w:val="0048280B"/>
    <w:rsid w:val="00517773"/>
    <w:rsid w:val="00520982"/>
    <w:rsid w:val="00566CC2"/>
    <w:rsid w:val="005803F7"/>
    <w:rsid w:val="005A5C39"/>
    <w:rsid w:val="005D355F"/>
    <w:rsid w:val="00627621"/>
    <w:rsid w:val="0063301C"/>
    <w:rsid w:val="00671AD2"/>
    <w:rsid w:val="0069581E"/>
    <w:rsid w:val="006D6317"/>
    <w:rsid w:val="0071540B"/>
    <w:rsid w:val="007318B1"/>
    <w:rsid w:val="00737E2F"/>
    <w:rsid w:val="007874D1"/>
    <w:rsid w:val="007C11C4"/>
    <w:rsid w:val="007D7ED4"/>
    <w:rsid w:val="007F2233"/>
    <w:rsid w:val="007F4363"/>
    <w:rsid w:val="00802D15"/>
    <w:rsid w:val="00830B53"/>
    <w:rsid w:val="00833BEC"/>
    <w:rsid w:val="0087059A"/>
    <w:rsid w:val="008A6A94"/>
    <w:rsid w:val="008C53F4"/>
    <w:rsid w:val="008C72AA"/>
    <w:rsid w:val="008F29E0"/>
    <w:rsid w:val="00931A5A"/>
    <w:rsid w:val="009B7360"/>
    <w:rsid w:val="009C0E06"/>
    <w:rsid w:val="009E311D"/>
    <w:rsid w:val="00A76AE0"/>
    <w:rsid w:val="00AC3373"/>
    <w:rsid w:val="00B515AF"/>
    <w:rsid w:val="00B76B11"/>
    <w:rsid w:val="00BC1084"/>
    <w:rsid w:val="00C057F9"/>
    <w:rsid w:val="00C21149"/>
    <w:rsid w:val="00C66013"/>
    <w:rsid w:val="00C7763A"/>
    <w:rsid w:val="00D5630B"/>
    <w:rsid w:val="00DC0674"/>
    <w:rsid w:val="00E5506D"/>
    <w:rsid w:val="00E93DB1"/>
    <w:rsid w:val="00EC1D50"/>
    <w:rsid w:val="00F316A5"/>
    <w:rsid w:val="00F468A3"/>
    <w:rsid w:val="00F94053"/>
    <w:rsid w:val="00FA0D20"/>
    <w:rsid w:val="00FB4B86"/>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5520E3B2"/>
  <w15:chartTrackingRefBased/>
  <w15:docId w15:val="{7CE84EF9-C9DD-8B41-9046-FDB2A3C05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2233"/>
    <w:pPr>
      <w:spacing w:line="276" w:lineRule="auto"/>
    </w:pPr>
    <w:rPr>
      <w:rFonts w:ascii="Arial" w:eastAsia="Arial" w:hAnsi="Arial" w:cs="Arial"/>
      <w:kern w:val="0"/>
      <w:sz w:val="22"/>
      <w:szCs w:val="22"/>
      <w:lang w:val="en-GB" w:eastAsia="en-IN"/>
      <w14:ligatures w14:val="none"/>
    </w:rPr>
  </w:style>
  <w:style w:type="paragraph" w:styleId="1">
    <w:name w:val="heading 1"/>
    <w:basedOn w:val="a"/>
    <w:next w:val="a"/>
    <w:link w:val="10"/>
    <w:uiPriority w:val="9"/>
    <w:qFormat/>
    <w:rsid w:val="007F2233"/>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link w:val="20"/>
    <w:uiPriority w:val="9"/>
    <w:semiHidden/>
    <w:unhideWhenUsed/>
    <w:qFormat/>
    <w:rsid w:val="00304F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F2233"/>
    <w:rPr>
      <w:rFonts w:ascii="Times New Roman" w:eastAsia="Arial" w:hAnsi="Times New Roman" w:cs="Arial"/>
      <w:b/>
      <w:kern w:val="0"/>
      <w:szCs w:val="40"/>
      <w:lang w:val="en-GB" w:eastAsia="en-IN"/>
      <w14:ligatures w14:val="none"/>
    </w:rPr>
  </w:style>
  <w:style w:type="paragraph" w:styleId="a3">
    <w:name w:val="TOC Heading"/>
    <w:basedOn w:val="1"/>
    <w:next w:val="a"/>
    <w:uiPriority w:val="39"/>
    <w:unhideWhenUsed/>
    <w:qFormat/>
    <w:rsid w:val="007F2233"/>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a4">
    <w:name w:val="footer"/>
    <w:basedOn w:val="a"/>
    <w:link w:val="a5"/>
    <w:uiPriority w:val="99"/>
    <w:unhideWhenUsed/>
    <w:rsid w:val="007F2233"/>
    <w:pPr>
      <w:tabs>
        <w:tab w:val="center" w:pos="4513"/>
        <w:tab w:val="right" w:pos="9026"/>
      </w:tabs>
      <w:spacing w:line="240" w:lineRule="auto"/>
    </w:pPr>
  </w:style>
  <w:style w:type="character" w:customStyle="1" w:styleId="a5">
    <w:name w:val="Нижний колонтитул Знак"/>
    <w:basedOn w:val="a0"/>
    <w:link w:val="a4"/>
    <w:uiPriority w:val="99"/>
    <w:rsid w:val="007F2233"/>
    <w:rPr>
      <w:rFonts w:ascii="Arial" w:eastAsia="Arial" w:hAnsi="Arial" w:cs="Arial"/>
      <w:kern w:val="0"/>
      <w:sz w:val="22"/>
      <w:szCs w:val="22"/>
      <w:lang w:val="en-GB" w:eastAsia="en-IN"/>
      <w14:ligatures w14:val="none"/>
    </w:rPr>
  </w:style>
  <w:style w:type="paragraph" w:styleId="11">
    <w:name w:val="toc 1"/>
    <w:basedOn w:val="a"/>
    <w:next w:val="a"/>
    <w:autoRedefine/>
    <w:uiPriority w:val="39"/>
    <w:unhideWhenUsed/>
    <w:rsid w:val="00FB4B86"/>
    <w:pPr>
      <w:tabs>
        <w:tab w:val="right" w:leader="dot" w:pos="9019"/>
      </w:tabs>
      <w:spacing w:after="100"/>
    </w:pPr>
    <w:rPr>
      <w:rFonts w:ascii="Times New Roman" w:hAnsi="Times New Roman" w:cs="Times New Roman"/>
      <w:noProof/>
      <w:sz w:val="24"/>
      <w:szCs w:val="24"/>
    </w:rPr>
  </w:style>
  <w:style w:type="character" w:styleId="a6">
    <w:name w:val="Hyperlink"/>
    <w:basedOn w:val="a0"/>
    <w:uiPriority w:val="99"/>
    <w:unhideWhenUsed/>
    <w:rsid w:val="007F2233"/>
    <w:rPr>
      <w:color w:val="0563C1" w:themeColor="hyperlink"/>
      <w:u w:val="single"/>
    </w:rPr>
  </w:style>
  <w:style w:type="table" w:styleId="a7">
    <w:name w:val="Table Grid"/>
    <w:basedOn w:val="a1"/>
    <w:uiPriority w:val="39"/>
    <w:rsid w:val="006330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Unresolved Mention"/>
    <w:basedOn w:val="a0"/>
    <w:uiPriority w:val="99"/>
    <w:semiHidden/>
    <w:unhideWhenUsed/>
    <w:rsid w:val="007318B1"/>
    <w:rPr>
      <w:color w:val="605E5C"/>
      <w:shd w:val="clear" w:color="auto" w:fill="E1DFDD"/>
    </w:rPr>
  </w:style>
  <w:style w:type="character" w:styleId="a9">
    <w:name w:val="FollowedHyperlink"/>
    <w:basedOn w:val="a0"/>
    <w:uiPriority w:val="99"/>
    <w:semiHidden/>
    <w:unhideWhenUsed/>
    <w:rsid w:val="007318B1"/>
    <w:rPr>
      <w:color w:val="954F72" w:themeColor="followedHyperlink"/>
      <w:u w:val="single"/>
    </w:rPr>
  </w:style>
  <w:style w:type="character" w:customStyle="1" w:styleId="20">
    <w:name w:val="Заголовок 2 Знак"/>
    <w:basedOn w:val="a0"/>
    <w:link w:val="2"/>
    <w:uiPriority w:val="9"/>
    <w:semiHidden/>
    <w:rsid w:val="00304FFE"/>
    <w:rPr>
      <w:rFonts w:asciiTheme="majorHAnsi" w:eastAsiaTheme="majorEastAsia" w:hAnsiTheme="majorHAnsi" w:cstheme="majorBidi"/>
      <w:color w:val="2F5496" w:themeColor="accent1" w:themeShade="BF"/>
      <w:kern w:val="0"/>
      <w:sz w:val="26"/>
      <w:szCs w:val="26"/>
      <w:lang w:val="en-GB" w:eastAsia="en-IN"/>
      <w14:ligatures w14:val="none"/>
    </w:rPr>
  </w:style>
  <w:style w:type="paragraph" w:styleId="21">
    <w:name w:val="toc 2"/>
    <w:basedOn w:val="a"/>
    <w:next w:val="a"/>
    <w:autoRedefine/>
    <w:uiPriority w:val="39"/>
    <w:unhideWhenUsed/>
    <w:rsid w:val="00FB4B86"/>
    <w:pPr>
      <w:tabs>
        <w:tab w:val="right" w:leader="dot" w:pos="9019"/>
      </w:tabs>
      <w:spacing w:after="100"/>
      <w:ind w:left="220"/>
      <w:jc w:val="both"/>
    </w:pPr>
    <w:rPr>
      <w:rFonts w:ascii="Times New Roman" w:eastAsiaTheme="majorEastAsia" w:hAnsi="Times New Roman" w:cs="Times New Roman"/>
      <w:i/>
      <w:iCs/>
      <w:noProof/>
      <w:sz w:val="24"/>
      <w:szCs w:val="24"/>
      <w:shd w:val="clear" w:color="auto" w:fill="FFFFFF"/>
    </w:rPr>
  </w:style>
  <w:style w:type="paragraph" w:styleId="aa">
    <w:name w:val="Normal (Web)"/>
    <w:basedOn w:val="a"/>
    <w:uiPriority w:val="99"/>
    <w:semiHidden/>
    <w:unhideWhenUsed/>
    <w:rsid w:val="00081D84"/>
    <w:pPr>
      <w:spacing w:before="100" w:beforeAutospacing="1" w:after="100" w:afterAutospacing="1" w:line="240" w:lineRule="auto"/>
    </w:pPr>
    <w:rPr>
      <w:rFonts w:ascii="Times New Roman" w:eastAsia="Times New Roman" w:hAnsi="Times New Roman" w:cs="Times New Roman"/>
      <w:sz w:val="24"/>
      <w:szCs w:val="24"/>
      <w:lang w:val="ru-GB" w:eastAsia="ru-RU"/>
    </w:rPr>
  </w:style>
  <w:style w:type="paragraph" w:styleId="ab">
    <w:name w:val="header"/>
    <w:basedOn w:val="a"/>
    <w:link w:val="ac"/>
    <w:uiPriority w:val="99"/>
    <w:unhideWhenUsed/>
    <w:rsid w:val="00DC0674"/>
    <w:pPr>
      <w:tabs>
        <w:tab w:val="center" w:pos="4513"/>
        <w:tab w:val="right" w:pos="9026"/>
      </w:tabs>
      <w:spacing w:line="240" w:lineRule="auto"/>
    </w:pPr>
  </w:style>
  <w:style w:type="character" w:customStyle="1" w:styleId="ac">
    <w:name w:val="Верхний колонтитул Знак"/>
    <w:basedOn w:val="a0"/>
    <w:link w:val="ab"/>
    <w:uiPriority w:val="99"/>
    <w:rsid w:val="00DC0674"/>
    <w:rPr>
      <w:rFonts w:ascii="Arial" w:eastAsia="Arial" w:hAnsi="Arial" w:cs="Arial"/>
      <w:kern w:val="0"/>
      <w:sz w:val="22"/>
      <w:szCs w:val="22"/>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667767">
      <w:bodyDiv w:val="1"/>
      <w:marLeft w:val="0"/>
      <w:marRight w:val="0"/>
      <w:marTop w:val="0"/>
      <w:marBottom w:val="0"/>
      <w:divBdr>
        <w:top w:val="none" w:sz="0" w:space="0" w:color="auto"/>
        <w:left w:val="none" w:sz="0" w:space="0" w:color="auto"/>
        <w:bottom w:val="none" w:sz="0" w:space="0" w:color="auto"/>
        <w:right w:val="none" w:sz="0" w:space="0" w:color="auto"/>
      </w:divBdr>
      <w:divsChild>
        <w:div w:id="440612442">
          <w:marLeft w:val="0"/>
          <w:marRight w:val="0"/>
          <w:marTop w:val="0"/>
          <w:marBottom w:val="0"/>
          <w:divBdr>
            <w:top w:val="none" w:sz="0" w:space="0" w:color="auto"/>
            <w:left w:val="none" w:sz="0" w:space="0" w:color="auto"/>
            <w:bottom w:val="none" w:sz="0" w:space="0" w:color="auto"/>
            <w:right w:val="none" w:sz="0" w:space="0" w:color="auto"/>
          </w:divBdr>
          <w:divsChild>
            <w:div w:id="1858618330">
              <w:marLeft w:val="0"/>
              <w:marRight w:val="0"/>
              <w:marTop w:val="0"/>
              <w:marBottom w:val="0"/>
              <w:divBdr>
                <w:top w:val="none" w:sz="0" w:space="0" w:color="auto"/>
                <w:left w:val="none" w:sz="0" w:space="0" w:color="auto"/>
                <w:bottom w:val="none" w:sz="0" w:space="0" w:color="auto"/>
                <w:right w:val="none" w:sz="0" w:space="0" w:color="auto"/>
              </w:divBdr>
              <w:divsChild>
                <w:div w:id="1513837193">
                  <w:marLeft w:val="0"/>
                  <w:marRight w:val="0"/>
                  <w:marTop w:val="0"/>
                  <w:marBottom w:val="0"/>
                  <w:divBdr>
                    <w:top w:val="none" w:sz="0" w:space="0" w:color="auto"/>
                    <w:left w:val="none" w:sz="0" w:space="0" w:color="auto"/>
                    <w:bottom w:val="none" w:sz="0" w:space="0" w:color="auto"/>
                    <w:right w:val="none" w:sz="0" w:space="0" w:color="auto"/>
                  </w:divBdr>
                  <w:divsChild>
                    <w:div w:id="7191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426811">
      <w:bodyDiv w:val="1"/>
      <w:marLeft w:val="0"/>
      <w:marRight w:val="0"/>
      <w:marTop w:val="0"/>
      <w:marBottom w:val="0"/>
      <w:divBdr>
        <w:top w:val="none" w:sz="0" w:space="0" w:color="auto"/>
        <w:left w:val="none" w:sz="0" w:space="0" w:color="auto"/>
        <w:bottom w:val="none" w:sz="0" w:space="0" w:color="auto"/>
        <w:right w:val="none" w:sz="0" w:space="0" w:color="auto"/>
      </w:divBdr>
    </w:div>
    <w:div w:id="1839425262">
      <w:bodyDiv w:val="1"/>
      <w:marLeft w:val="0"/>
      <w:marRight w:val="0"/>
      <w:marTop w:val="0"/>
      <w:marBottom w:val="0"/>
      <w:divBdr>
        <w:top w:val="none" w:sz="0" w:space="0" w:color="auto"/>
        <w:left w:val="none" w:sz="0" w:space="0" w:color="auto"/>
        <w:bottom w:val="none" w:sz="0" w:space="0" w:color="auto"/>
        <w:right w:val="none" w:sz="0" w:space="0" w:color="auto"/>
      </w:divBdr>
      <w:divsChild>
        <w:div w:id="1994487862">
          <w:marLeft w:val="0"/>
          <w:marRight w:val="0"/>
          <w:marTop w:val="0"/>
          <w:marBottom w:val="0"/>
          <w:divBdr>
            <w:top w:val="none" w:sz="0" w:space="0" w:color="auto"/>
            <w:left w:val="none" w:sz="0" w:space="0" w:color="auto"/>
            <w:bottom w:val="none" w:sz="0" w:space="0" w:color="auto"/>
            <w:right w:val="none" w:sz="0" w:space="0" w:color="auto"/>
          </w:divBdr>
          <w:divsChild>
            <w:div w:id="505098326">
              <w:marLeft w:val="0"/>
              <w:marRight w:val="0"/>
              <w:marTop w:val="0"/>
              <w:marBottom w:val="0"/>
              <w:divBdr>
                <w:top w:val="none" w:sz="0" w:space="0" w:color="auto"/>
                <w:left w:val="none" w:sz="0" w:space="0" w:color="auto"/>
                <w:bottom w:val="none" w:sz="0" w:space="0" w:color="auto"/>
                <w:right w:val="none" w:sz="0" w:space="0" w:color="auto"/>
              </w:divBdr>
              <w:divsChild>
                <w:div w:id="225267078">
                  <w:marLeft w:val="0"/>
                  <w:marRight w:val="0"/>
                  <w:marTop w:val="0"/>
                  <w:marBottom w:val="0"/>
                  <w:divBdr>
                    <w:top w:val="none" w:sz="0" w:space="0" w:color="auto"/>
                    <w:left w:val="none" w:sz="0" w:space="0" w:color="auto"/>
                    <w:bottom w:val="none" w:sz="0" w:space="0" w:color="auto"/>
                    <w:right w:val="none" w:sz="0" w:space="0" w:color="auto"/>
                  </w:divBdr>
                  <w:divsChild>
                    <w:div w:id="152378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rberryplc.com/impact/Codes-and-Policies" TargetMode="External"/><Relationship Id="rId18" Type="http://schemas.openxmlformats.org/officeDocument/2006/relationships/hyperlink" Target="http://fernfortuniversity.com/term-papers/vrio/c/1289-burberry.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un.unl.pt/bitstream/10362/105980/1/The_Impact_of_E-commerce_and_The_New_Distribution_Channels_in_The_Fashion_Luxury_Industry.pdf" TargetMode="External"/><Relationship Id="rId7" Type="http://schemas.openxmlformats.org/officeDocument/2006/relationships/endnotes" Target="endnotes.xml"/><Relationship Id="rId12" Type="http://schemas.openxmlformats.org/officeDocument/2006/relationships/hyperlink" Target="https://www.burberryplc.com/content/dam/burberryplc/corporate/documents/annual-report-2022-23/strategic-report-2022-23.pdf" TargetMode="External"/><Relationship Id="rId17" Type="http://schemas.openxmlformats.org/officeDocument/2006/relationships/hyperlink" Target="https://commonslibrary.parliament.uk/research-briefings/cbp-942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say48.com/13896-Burberry-Porters-Generic-Strategies/" TargetMode="External"/><Relationship Id="rId20" Type="http://schemas.openxmlformats.org/officeDocument/2006/relationships/hyperlink" Target="https://advantage-marketline-com.ezproxy.uwtsd.ac.uk/Company/Summary/burberry-group-pl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rberryplc.com/company/our-purpose-and-value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uk.burberry.com/l/umbrellas/" TargetMode="External"/><Relationship Id="rId23" Type="http://schemas.openxmlformats.org/officeDocument/2006/relationships/hyperlink" Target="https://bimskol.org/pdf/E-copy-BIMS-Journal-Management-Kolkata-Vol5-Issue-1-July-2020.pdf#page=26/" TargetMode="External"/><Relationship Id="rId10" Type="http://schemas.openxmlformats.org/officeDocument/2006/relationships/hyperlink" Target="https://www.burberryplc.com/" TargetMode="External"/><Relationship Id="rId19" Type="http://schemas.openxmlformats.org/officeDocument/2006/relationships/hyperlink" Target="https://luxiders.com/is-gucci-sustainab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rberryplc.com/impact/Our-Approach/sustainable-development-goals" TargetMode="External"/><Relationship Id="rId22" Type="http://schemas.openxmlformats.org/officeDocument/2006/relationships/hyperlink" Target="https://www.theguardian.com/fashion/2023/sep/18/burberry-shows-off-killer-trenchcoat-and-blue-strawberries-at-london-fashion-week-show/"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C2406-80A4-C548-B91E-0ECDE5E54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14</Pages>
  <Words>3582</Words>
  <Characters>20421</Characters>
  <Application>Microsoft Office Word</Application>
  <DocSecurity>0</DocSecurity>
  <Lines>170</Lines>
  <Paragraphs>47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Turcan</dc:creator>
  <cp:keywords/>
  <dc:description/>
  <cp:lastModifiedBy>Artur Turcan</cp:lastModifiedBy>
  <cp:revision>16</cp:revision>
  <dcterms:created xsi:type="dcterms:W3CDTF">2023-11-29T18:10:00Z</dcterms:created>
  <dcterms:modified xsi:type="dcterms:W3CDTF">2023-12-19T15:06:00Z</dcterms:modified>
</cp:coreProperties>
</file>